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header1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A3CBB" w14:textId="482FA75C" w:rsidR="003E4A3B" w:rsidRPr="00B61F51" w:rsidRDefault="003E4A3B" w:rsidP="003E4A3B">
      <w:pPr>
        <w:jc w:val="center"/>
        <w:rPr>
          <w:b/>
          <w:sz w:val="32"/>
          <w:szCs w:val="32"/>
        </w:rPr>
      </w:pPr>
      <w:bookmarkStart w:id="0" w:name="_Hlk61469594"/>
      <w:bookmarkEnd w:id="0"/>
      <w:r w:rsidRPr="00B61F51">
        <w:rPr>
          <w:noProof/>
          <w:lang w:val="en-US"/>
        </w:rPr>
        <w:drawing>
          <wp:anchor distT="0" distB="0" distL="114300" distR="114300" simplePos="0" relativeHeight="251656704" behindDoc="0" locked="0" layoutInCell="1" allowOverlap="1" wp14:anchorId="10D42434" wp14:editId="5F4A4868">
            <wp:simplePos x="0" y="0"/>
            <wp:positionH relativeFrom="column">
              <wp:posOffset>5422900</wp:posOffset>
            </wp:positionH>
            <wp:positionV relativeFrom="paragraph">
              <wp:posOffset>0</wp:posOffset>
            </wp:positionV>
            <wp:extent cx="1447800" cy="1085850"/>
            <wp:effectExtent l="0" t="0" r="0" b="0"/>
            <wp:wrapSquare wrapText="bothSides"/>
            <wp:docPr id="578" name="Picture 5" descr="3DC698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DC698E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0"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61F51">
        <w:rPr>
          <w:b/>
          <w:noProof/>
          <w:lang w:val="en-US"/>
        </w:rPr>
        <w:drawing>
          <wp:anchor distT="0" distB="0" distL="114300" distR="114300" simplePos="0" relativeHeight="251658752" behindDoc="1" locked="0" layoutInCell="1" allowOverlap="1" wp14:anchorId="2D64F1D2" wp14:editId="050A0FF0">
            <wp:simplePos x="0" y="0"/>
            <wp:positionH relativeFrom="column">
              <wp:posOffset>-416560</wp:posOffset>
            </wp:positionH>
            <wp:positionV relativeFrom="paragraph">
              <wp:posOffset>0</wp:posOffset>
            </wp:positionV>
            <wp:extent cx="1156335" cy="1095375"/>
            <wp:effectExtent l="0" t="0" r="5715" b="9525"/>
            <wp:wrapTight wrapText="bothSides">
              <wp:wrapPolygon edited="0">
                <wp:start x="8185" y="0"/>
                <wp:lineTo x="6405" y="1127"/>
                <wp:lineTo x="1423" y="5635"/>
                <wp:lineTo x="356" y="13899"/>
                <wp:lineTo x="1068" y="17280"/>
                <wp:lineTo x="3914" y="18783"/>
                <wp:lineTo x="3914" y="19158"/>
                <wp:lineTo x="7829" y="21412"/>
                <wp:lineTo x="11387" y="21412"/>
                <wp:lineTo x="14234" y="21037"/>
                <wp:lineTo x="18504" y="19534"/>
                <wp:lineTo x="18148" y="18783"/>
                <wp:lineTo x="21351" y="17280"/>
                <wp:lineTo x="21351" y="13899"/>
                <wp:lineTo x="20639" y="6010"/>
                <wp:lineTo x="16369" y="1878"/>
                <wp:lineTo x="13878" y="0"/>
                <wp:lineTo x="8185" y="0"/>
              </wp:wrapPolygon>
            </wp:wrapTight>
            <wp:docPr id="577" name="Picture 6" descr="Chennai Metro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ennai Metro Water"/>
                    <pic:cNvPicPr>
                      <a:picLocks noChangeAspect="1" noChangeArrowheads="1"/>
                    </pic:cNvPicPr>
                  </pic:nvPicPr>
                  <pic:blipFill>
                    <a:blip r:embed="rId10" r:link="rId11">
                      <a:extLst>
                        <a:ext uri="{28A0092B-C50C-407E-A947-70E740481C1C}">
                          <a14:useLocalDpi xmlns:a14="http://schemas.microsoft.com/office/drawing/2010/main" val="0"/>
                        </a:ext>
                      </a:extLst>
                    </a:blip>
                    <a:srcRect r="76587"/>
                    <a:stretch>
                      <a:fillRect/>
                    </a:stretch>
                  </pic:blipFill>
                  <pic:spPr bwMode="auto">
                    <a:xfrm>
                      <a:off x="0" y="0"/>
                      <a:ext cx="1156335" cy="109537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 w:name="_Toc33451392"/>
      <w:bookmarkStart w:id="2" w:name="_Toc33714711"/>
      <w:r w:rsidRPr="00B61F51">
        <w:rPr>
          <w:b/>
          <w:sz w:val="32"/>
          <w:szCs w:val="32"/>
        </w:rPr>
        <w:t>CHENNAI METROPOLITAN WATER SUPPLY &amp; SEWERAGE BOARD</w:t>
      </w:r>
      <w:bookmarkEnd w:id="1"/>
      <w:bookmarkEnd w:id="2"/>
    </w:p>
    <w:p w14:paraId="51789E6F" w14:textId="77777777" w:rsidR="003E4A3B" w:rsidRPr="00B61F51" w:rsidRDefault="003E4A3B" w:rsidP="003E4A3B">
      <w:pPr>
        <w:rPr>
          <w:sz w:val="36"/>
        </w:rPr>
      </w:pPr>
    </w:p>
    <w:p w14:paraId="3E28F8CC" w14:textId="1CC88839" w:rsidR="003E4A3B" w:rsidRPr="00B61F51" w:rsidRDefault="003E4A3B" w:rsidP="003E4A3B">
      <w:pPr>
        <w:ind w:right="35"/>
        <w:jc w:val="center"/>
        <w:rPr>
          <w:b/>
          <w:spacing w:val="-2"/>
          <w:szCs w:val="24"/>
        </w:rPr>
      </w:pPr>
      <w:r w:rsidRPr="00B61F51">
        <w:rPr>
          <w:b/>
          <w:spacing w:val="-2"/>
          <w:szCs w:val="24"/>
        </w:rPr>
        <w:t>TENDER NO: CMWSSB/CNT/WSS/ICB/JICA/DESAL/CP01/</w:t>
      </w:r>
      <w:r w:rsidR="00A20801" w:rsidRPr="00497761">
        <w:rPr>
          <w:b/>
          <w:spacing w:val="-2"/>
          <w:szCs w:val="24"/>
        </w:rPr>
        <w:t>01</w:t>
      </w:r>
      <w:r w:rsidR="00A20801">
        <w:rPr>
          <w:b/>
          <w:spacing w:val="-2"/>
          <w:szCs w:val="24"/>
        </w:rPr>
        <w:t>9</w:t>
      </w:r>
      <w:r w:rsidR="00A20801" w:rsidRPr="00497761">
        <w:rPr>
          <w:b/>
          <w:spacing w:val="-2"/>
          <w:szCs w:val="24"/>
        </w:rPr>
        <w:t>/202</w:t>
      </w:r>
      <w:r w:rsidR="00A20801">
        <w:rPr>
          <w:b/>
          <w:spacing w:val="-2"/>
          <w:szCs w:val="24"/>
        </w:rPr>
        <w:t>1</w:t>
      </w:r>
      <w:r w:rsidR="00A20801" w:rsidRPr="00497761">
        <w:rPr>
          <w:b/>
          <w:spacing w:val="-2"/>
          <w:szCs w:val="24"/>
        </w:rPr>
        <w:t>-2</w:t>
      </w:r>
      <w:r w:rsidR="00A20801">
        <w:rPr>
          <w:b/>
          <w:spacing w:val="-2"/>
          <w:szCs w:val="24"/>
        </w:rPr>
        <w:t>2</w:t>
      </w:r>
    </w:p>
    <w:p w14:paraId="00DF75AB" w14:textId="77777777" w:rsidR="003E4A3B" w:rsidRPr="00B61F51" w:rsidRDefault="003E4A3B" w:rsidP="003E4A3B">
      <w:pPr>
        <w:jc w:val="center"/>
        <w:rPr>
          <w:b/>
          <w:sz w:val="28"/>
          <w:lang w:val="en-IN"/>
        </w:rPr>
      </w:pPr>
      <w:bookmarkStart w:id="3" w:name="_Toc33714712"/>
      <w:r w:rsidRPr="00B61F51">
        <w:rPr>
          <w:b/>
          <w:sz w:val="28"/>
          <w:lang w:val="en-IN"/>
        </w:rPr>
        <w:t>LOAN AGREEMENT NO. ID-P267</w:t>
      </w:r>
      <w:bookmarkEnd w:id="3"/>
    </w:p>
    <w:p w14:paraId="17B1DDF7" w14:textId="77777777" w:rsidR="003E4A3B" w:rsidRPr="00B61F51" w:rsidRDefault="003E4A3B" w:rsidP="003E4A3B">
      <w:pPr>
        <w:jc w:val="center"/>
        <w:rPr>
          <w:b/>
          <w:sz w:val="28"/>
        </w:rPr>
      </w:pPr>
      <w:bookmarkStart w:id="4" w:name="_Toc33714713"/>
      <w:r w:rsidRPr="00B61F51">
        <w:rPr>
          <w:b/>
          <w:sz w:val="28"/>
          <w:lang w:val="en-IN"/>
        </w:rPr>
        <w:t>JICA FUNDED PROJECT</w:t>
      </w:r>
      <w:bookmarkEnd w:id="4"/>
    </w:p>
    <w:p w14:paraId="2DF22DD7" w14:textId="1B88C529" w:rsidR="003E4A3B" w:rsidRPr="00B61F51" w:rsidRDefault="00DA2E28" w:rsidP="003E4A3B">
      <w:pPr>
        <w:ind w:right="35"/>
        <w:jc w:val="center"/>
        <w:rPr>
          <w:lang w:eastAsia="ja-JP"/>
        </w:rPr>
      </w:pPr>
      <w:r w:rsidRPr="00B61F51">
        <w:rPr>
          <w:b/>
          <w:sz w:val="28"/>
          <w:szCs w:val="28"/>
        </w:rPr>
        <w:t xml:space="preserve">BIDDING </w:t>
      </w:r>
      <w:r w:rsidR="003E4A3B" w:rsidRPr="00B61F51">
        <w:rPr>
          <w:b/>
          <w:sz w:val="28"/>
          <w:szCs w:val="28"/>
        </w:rPr>
        <w:t>DOCUMENT</w:t>
      </w:r>
    </w:p>
    <w:p w14:paraId="3ED55015" w14:textId="77777777" w:rsidR="003E4A3B" w:rsidRPr="00B61F51" w:rsidRDefault="003E4A3B" w:rsidP="003E4A3B">
      <w:pPr>
        <w:ind w:right="35"/>
        <w:jc w:val="center"/>
        <w:rPr>
          <w:sz w:val="28"/>
          <w:szCs w:val="24"/>
        </w:rPr>
      </w:pPr>
    </w:p>
    <w:p w14:paraId="186E15F4" w14:textId="77777777" w:rsidR="003E4A3B" w:rsidRPr="00B61F51" w:rsidRDefault="003E4A3B" w:rsidP="003E4A3B">
      <w:pPr>
        <w:ind w:right="35"/>
        <w:jc w:val="center"/>
        <w:rPr>
          <w:b/>
          <w:sz w:val="28"/>
          <w:szCs w:val="28"/>
        </w:rPr>
      </w:pPr>
      <w:r w:rsidRPr="00B61F51">
        <w:rPr>
          <w:b/>
          <w:sz w:val="28"/>
          <w:szCs w:val="28"/>
        </w:rPr>
        <w:t>FOR</w:t>
      </w:r>
    </w:p>
    <w:p w14:paraId="524CE50A" w14:textId="77777777" w:rsidR="003E4A3B" w:rsidRPr="00B61F51" w:rsidRDefault="003E4A3B" w:rsidP="003E4A3B">
      <w:pPr>
        <w:ind w:right="35"/>
        <w:jc w:val="center"/>
        <w:rPr>
          <w:iCs/>
          <w:spacing w:val="80"/>
          <w:sz w:val="28"/>
          <w:szCs w:val="24"/>
          <w:lang w:val="en-IN" w:eastAsia="ja-JP"/>
        </w:rPr>
      </w:pPr>
    </w:p>
    <w:p w14:paraId="6AFBA1B3" w14:textId="77777777" w:rsidR="003E4A3B" w:rsidRPr="00B61F51" w:rsidRDefault="003E4A3B" w:rsidP="003E4A3B">
      <w:pPr>
        <w:ind w:right="35"/>
        <w:jc w:val="center"/>
        <w:rPr>
          <w:b/>
          <w:bCs/>
          <w:iCs/>
          <w:sz w:val="28"/>
          <w:szCs w:val="28"/>
        </w:rPr>
      </w:pPr>
      <w:r w:rsidRPr="00B61F51">
        <w:rPr>
          <w:b/>
          <w:bCs/>
          <w:iCs/>
          <w:sz w:val="28"/>
          <w:szCs w:val="28"/>
        </w:rPr>
        <w:t>PROJECT FOR CONSTRUCTION OF CHENNAI</w:t>
      </w:r>
    </w:p>
    <w:p w14:paraId="52772D89" w14:textId="77777777" w:rsidR="003E4A3B" w:rsidRPr="00B61F51" w:rsidRDefault="003E4A3B" w:rsidP="003E4A3B">
      <w:pPr>
        <w:ind w:right="35"/>
        <w:jc w:val="center"/>
        <w:rPr>
          <w:b/>
          <w:i/>
          <w:iCs/>
          <w:sz w:val="28"/>
          <w:szCs w:val="28"/>
        </w:rPr>
      </w:pPr>
      <w:r w:rsidRPr="00B61F51">
        <w:rPr>
          <w:b/>
          <w:bCs/>
          <w:iCs/>
          <w:sz w:val="28"/>
          <w:szCs w:val="28"/>
        </w:rPr>
        <w:t>SEAWATER DESALINATION PLANT (I)</w:t>
      </w:r>
    </w:p>
    <w:p w14:paraId="3D6996D2" w14:textId="7884AA97" w:rsidR="003E4A3B" w:rsidRPr="00B61F51" w:rsidRDefault="003E4A3B" w:rsidP="003E4A3B">
      <w:pPr>
        <w:ind w:right="35"/>
        <w:jc w:val="center"/>
        <w:rPr>
          <w:b/>
          <w:bCs/>
          <w:iCs/>
          <w:sz w:val="28"/>
          <w:szCs w:val="28"/>
        </w:rPr>
      </w:pPr>
      <w:r w:rsidRPr="00B61F51">
        <w:rPr>
          <w:b/>
          <w:bCs/>
          <w:iCs/>
          <w:sz w:val="28"/>
          <w:szCs w:val="28"/>
        </w:rPr>
        <w:t xml:space="preserve">PART-II </w:t>
      </w:r>
    </w:p>
    <w:p w14:paraId="16CBD6E0" w14:textId="54A76104" w:rsidR="003E4A3B" w:rsidRPr="00B61F51" w:rsidRDefault="003E4A3B" w:rsidP="003E4A3B">
      <w:pPr>
        <w:ind w:right="35"/>
        <w:jc w:val="center"/>
        <w:rPr>
          <w:b/>
          <w:bCs/>
          <w:iCs/>
          <w:sz w:val="28"/>
          <w:szCs w:val="28"/>
        </w:rPr>
      </w:pPr>
      <w:r w:rsidRPr="00B61F51">
        <w:rPr>
          <w:b/>
          <w:bCs/>
          <w:iCs/>
          <w:sz w:val="28"/>
          <w:szCs w:val="28"/>
        </w:rPr>
        <w:t>(EMPLOYER’S REQUIREMENTS)</w:t>
      </w:r>
    </w:p>
    <w:p w14:paraId="589ECD33" w14:textId="68AE00DD" w:rsidR="00A52135" w:rsidRPr="00B61F51" w:rsidRDefault="00A52135" w:rsidP="00A52135">
      <w:pPr>
        <w:ind w:right="35"/>
        <w:jc w:val="center"/>
        <w:rPr>
          <w:sz w:val="28"/>
          <w:szCs w:val="24"/>
        </w:rPr>
      </w:pPr>
      <w:r w:rsidRPr="00B61F51">
        <w:rPr>
          <w:b/>
          <w:bCs/>
          <w:iCs/>
          <w:sz w:val="28"/>
          <w:szCs w:val="28"/>
        </w:rPr>
        <w:t xml:space="preserve">(VOLUME </w:t>
      </w:r>
      <w:r w:rsidR="00FE31F4" w:rsidRPr="00B61F51">
        <w:rPr>
          <w:b/>
          <w:bCs/>
          <w:iCs/>
          <w:sz w:val="28"/>
          <w:szCs w:val="28"/>
        </w:rPr>
        <w:t>3</w:t>
      </w:r>
      <w:r w:rsidRPr="00B61F51">
        <w:rPr>
          <w:b/>
          <w:bCs/>
          <w:iCs/>
          <w:sz w:val="28"/>
          <w:szCs w:val="28"/>
        </w:rPr>
        <w:t xml:space="preserve"> OF </w:t>
      </w:r>
      <w:r w:rsidR="00FE31F4" w:rsidRPr="00B61F51">
        <w:rPr>
          <w:b/>
          <w:bCs/>
          <w:iCs/>
          <w:sz w:val="28"/>
          <w:szCs w:val="28"/>
        </w:rPr>
        <w:t>5</w:t>
      </w:r>
      <w:r w:rsidRPr="00B61F51">
        <w:rPr>
          <w:b/>
          <w:bCs/>
          <w:iCs/>
          <w:sz w:val="28"/>
          <w:szCs w:val="28"/>
        </w:rPr>
        <w:t>)</w:t>
      </w:r>
    </w:p>
    <w:p w14:paraId="24FF0806" w14:textId="77777777" w:rsidR="003E4A3B" w:rsidRPr="00B61F51" w:rsidRDefault="003E4A3B" w:rsidP="003E4A3B">
      <w:pPr>
        <w:ind w:right="35"/>
        <w:rPr>
          <w:sz w:val="28"/>
          <w:szCs w:val="24"/>
        </w:rPr>
      </w:pPr>
    </w:p>
    <w:p w14:paraId="66E38DF1" w14:textId="12F4FB6D" w:rsidR="003E4A3B" w:rsidRPr="00B61F51" w:rsidRDefault="003E4A3B" w:rsidP="003E4A3B">
      <w:pPr>
        <w:ind w:right="35"/>
        <w:jc w:val="center"/>
        <w:rPr>
          <w:b/>
          <w:szCs w:val="24"/>
        </w:rPr>
      </w:pPr>
      <w:r w:rsidRPr="00B61F51">
        <w:rPr>
          <w:b/>
          <w:szCs w:val="24"/>
        </w:rPr>
        <w:t>PROCUREMENT OF DESIGN/ENGINEERING, CONSTRUCTION, COMMISSIONING OF 400 MLD SEAWATER REVERSE OSMOSIS (SWRO) DESALINATION PLANT AT PERUR, CHENNAI WITH 20 YEARS OF OPERATION AND MAINTENANCE (DBO BASIS)</w:t>
      </w:r>
    </w:p>
    <w:p w14:paraId="5B5E354D" w14:textId="77777777" w:rsidR="003E4A3B" w:rsidRPr="00B61F51" w:rsidRDefault="003E4A3B" w:rsidP="003E4A3B">
      <w:pPr>
        <w:ind w:right="35"/>
        <w:jc w:val="center"/>
        <w:rPr>
          <w:b/>
          <w:sz w:val="32"/>
          <w:szCs w:val="24"/>
        </w:rPr>
      </w:pPr>
    </w:p>
    <w:p w14:paraId="70456522" w14:textId="77777777" w:rsidR="003E4A3B" w:rsidRPr="00B61F51" w:rsidRDefault="003E4A3B" w:rsidP="003E4A3B">
      <w:pPr>
        <w:ind w:right="35"/>
        <w:jc w:val="center"/>
        <w:rPr>
          <w:b/>
          <w:szCs w:val="24"/>
          <w:lang w:eastAsia="ja-JP"/>
        </w:rPr>
      </w:pPr>
      <w:r w:rsidRPr="00B61F51">
        <w:rPr>
          <w:b/>
          <w:szCs w:val="24"/>
        </w:rPr>
        <w:t>INTERNATIONAL COMPETITIVE BIDDING</w:t>
      </w:r>
    </w:p>
    <w:tbl>
      <w:tblPr>
        <w:tblW w:w="9639" w:type="dxa"/>
        <w:tblLook w:val="04A0" w:firstRow="1" w:lastRow="0" w:firstColumn="1" w:lastColumn="0" w:noHBand="0" w:noVBand="1"/>
      </w:tblPr>
      <w:tblGrid>
        <w:gridCol w:w="5103"/>
        <w:gridCol w:w="4536"/>
      </w:tblGrid>
      <w:tr w:rsidR="003E4A3B" w:rsidRPr="00B61F51" w14:paraId="64631056" w14:textId="77777777" w:rsidTr="009D2C70">
        <w:trPr>
          <w:trHeight w:val="648"/>
        </w:trPr>
        <w:tc>
          <w:tcPr>
            <w:tcW w:w="5103" w:type="dxa"/>
            <w:shd w:val="clear" w:color="auto" w:fill="auto"/>
          </w:tcPr>
          <w:p w14:paraId="22BC9621" w14:textId="77777777" w:rsidR="003E4A3B" w:rsidRPr="00B61F51" w:rsidRDefault="003E4A3B" w:rsidP="003E4A3B">
            <w:pPr>
              <w:spacing w:after="0" w:line="276" w:lineRule="auto"/>
              <w:rPr>
                <w:b/>
                <w:szCs w:val="24"/>
              </w:rPr>
            </w:pPr>
            <w:bookmarkStart w:id="5" w:name="_Toc33451393"/>
            <w:bookmarkStart w:id="6" w:name="_Toc33714714"/>
            <w:r w:rsidRPr="00B61F51">
              <w:rPr>
                <w:b/>
                <w:szCs w:val="24"/>
              </w:rPr>
              <w:t>PROJECT MANAGEMENT CONSULTANTS</w:t>
            </w:r>
            <w:bookmarkEnd w:id="5"/>
            <w:bookmarkEnd w:id="6"/>
            <w:r w:rsidRPr="00B61F51">
              <w:rPr>
                <w:b/>
                <w:szCs w:val="24"/>
              </w:rPr>
              <w:t xml:space="preserve"> </w:t>
            </w:r>
          </w:p>
          <w:p w14:paraId="37D8390B" w14:textId="77777777" w:rsidR="003E4A3B" w:rsidRPr="00B61F51" w:rsidRDefault="003E4A3B" w:rsidP="003E4A3B">
            <w:pPr>
              <w:spacing w:after="0" w:line="276" w:lineRule="auto"/>
              <w:rPr>
                <w:szCs w:val="24"/>
              </w:rPr>
            </w:pPr>
            <w:bookmarkStart w:id="7" w:name="_Toc33451394"/>
            <w:bookmarkStart w:id="8" w:name="_Toc33714715"/>
            <w:r w:rsidRPr="00B61F51">
              <w:rPr>
                <w:szCs w:val="24"/>
              </w:rPr>
              <w:t>SMEC International Pty Ltd.</w:t>
            </w:r>
            <w:bookmarkEnd w:id="7"/>
            <w:bookmarkEnd w:id="8"/>
          </w:p>
          <w:p w14:paraId="7D1138A7" w14:textId="77777777" w:rsidR="003E4A3B" w:rsidRPr="00B61F51" w:rsidRDefault="003E4A3B" w:rsidP="003E4A3B">
            <w:pPr>
              <w:spacing w:after="0" w:line="276" w:lineRule="auto"/>
              <w:rPr>
                <w:szCs w:val="24"/>
              </w:rPr>
            </w:pPr>
            <w:bookmarkStart w:id="9" w:name="_Toc33451395"/>
            <w:bookmarkStart w:id="10" w:name="_Toc33714716"/>
            <w:r w:rsidRPr="00B61F51">
              <w:rPr>
                <w:szCs w:val="24"/>
              </w:rPr>
              <w:t>NJS Engineers India Pvt. Ltd.</w:t>
            </w:r>
            <w:bookmarkEnd w:id="9"/>
            <w:bookmarkEnd w:id="10"/>
          </w:p>
          <w:p w14:paraId="18B760D2" w14:textId="77777777" w:rsidR="003E4A3B" w:rsidRPr="00B61F51" w:rsidRDefault="003E4A3B" w:rsidP="003E4A3B">
            <w:pPr>
              <w:spacing w:after="0" w:line="276" w:lineRule="auto"/>
              <w:rPr>
                <w:szCs w:val="24"/>
              </w:rPr>
            </w:pPr>
            <w:bookmarkStart w:id="11" w:name="_Toc33451396"/>
            <w:bookmarkStart w:id="12" w:name="_Toc33714717"/>
            <w:r w:rsidRPr="00B61F51">
              <w:rPr>
                <w:szCs w:val="24"/>
              </w:rPr>
              <w:t>Tata Consulting Engineers Ltd.</w:t>
            </w:r>
            <w:bookmarkEnd w:id="11"/>
            <w:bookmarkEnd w:id="12"/>
          </w:p>
          <w:p w14:paraId="4E0A1F65" w14:textId="77777777" w:rsidR="003E4A3B" w:rsidRPr="00B61F51" w:rsidRDefault="003E4A3B" w:rsidP="003E4A3B">
            <w:pPr>
              <w:spacing w:after="0" w:line="276" w:lineRule="auto"/>
              <w:rPr>
                <w:szCs w:val="24"/>
              </w:rPr>
            </w:pPr>
            <w:bookmarkStart w:id="13" w:name="_Toc33451397"/>
            <w:bookmarkStart w:id="14" w:name="_Toc33714718"/>
            <w:r w:rsidRPr="00B61F51">
              <w:rPr>
                <w:szCs w:val="24"/>
              </w:rPr>
              <w:t>SMEC India Pvt. Ltd.</w:t>
            </w:r>
            <w:bookmarkEnd w:id="13"/>
            <w:bookmarkEnd w:id="14"/>
          </w:p>
        </w:tc>
        <w:tc>
          <w:tcPr>
            <w:tcW w:w="4536" w:type="dxa"/>
            <w:shd w:val="clear" w:color="auto" w:fill="auto"/>
          </w:tcPr>
          <w:p w14:paraId="75634DFD" w14:textId="77777777" w:rsidR="003E4A3B" w:rsidRPr="00B61F51" w:rsidRDefault="003E4A3B" w:rsidP="00E34A99">
            <w:pPr>
              <w:spacing w:after="0" w:line="276" w:lineRule="auto"/>
              <w:ind w:left="462"/>
              <w:jc w:val="left"/>
              <w:rPr>
                <w:bCs/>
                <w:szCs w:val="24"/>
              </w:rPr>
            </w:pPr>
            <w:bookmarkStart w:id="15" w:name="_Toc33714719"/>
            <w:bookmarkStart w:id="16" w:name="_Toc33451398"/>
            <w:r w:rsidRPr="00B61F51">
              <w:rPr>
                <w:b/>
                <w:szCs w:val="24"/>
              </w:rPr>
              <w:t>SUPERINTENDING ENGINEER</w:t>
            </w:r>
            <w:bookmarkStart w:id="17" w:name="_Toc33714720"/>
            <w:bookmarkEnd w:id="15"/>
            <w:r w:rsidRPr="00B61F51">
              <w:rPr>
                <w:b/>
                <w:szCs w:val="24"/>
              </w:rPr>
              <w:t xml:space="preserve"> </w:t>
            </w:r>
            <w:r w:rsidRPr="00B61F51">
              <w:rPr>
                <w:bCs/>
                <w:szCs w:val="24"/>
              </w:rPr>
              <w:t>(CONTRACTS &amp; MONITORING)</w:t>
            </w:r>
            <w:bookmarkEnd w:id="17"/>
          </w:p>
          <w:p w14:paraId="7DB3DD1D" w14:textId="77777777" w:rsidR="003E4A3B" w:rsidRPr="00B61F51" w:rsidRDefault="003E4A3B" w:rsidP="00E34A99">
            <w:pPr>
              <w:spacing w:after="0" w:line="276" w:lineRule="auto"/>
              <w:ind w:left="462"/>
              <w:jc w:val="left"/>
              <w:rPr>
                <w:bCs/>
                <w:szCs w:val="24"/>
              </w:rPr>
            </w:pPr>
            <w:bookmarkStart w:id="18" w:name="_Toc33714721"/>
            <w:r w:rsidRPr="00B61F51">
              <w:rPr>
                <w:bCs/>
                <w:szCs w:val="24"/>
              </w:rPr>
              <w:t>CHENNAI METROPOLITAN WATER SUPPLY &amp; SEWERAGE BOARD</w:t>
            </w:r>
            <w:bookmarkEnd w:id="16"/>
            <w:bookmarkEnd w:id="18"/>
          </w:p>
          <w:p w14:paraId="7836ABA0" w14:textId="77777777" w:rsidR="003E4A3B" w:rsidRPr="00B61F51" w:rsidRDefault="003E4A3B" w:rsidP="003E4A3B">
            <w:pPr>
              <w:spacing w:after="0" w:line="276" w:lineRule="auto"/>
              <w:rPr>
                <w:szCs w:val="24"/>
              </w:rPr>
            </w:pPr>
          </w:p>
        </w:tc>
      </w:tr>
    </w:tbl>
    <w:p w14:paraId="47768CC8" w14:textId="77777777" w:rsidR="003E4A3B" w:rsidRPr="00B61F51" w:rsidRDefault="003E4A3B" w:rsidP="003E4A3B">
      <w:pPr>
        <w:pStyle w:val="BodyText"/>
        <w:rPr>
          <w:b w:val="0"/>
        </w:rPr>
      </w:pPr>
    </w:p>
    <w:p w14:paraId="6AA32BCC" w14:textId="3699089A" w:rsidR="003E4A3B" w:rsidRPr="00B61F51" w:rsidRDefault="003E4A3B" w:rsidP="001D26A0">
      <w:pPr>
        <w:rPr>
          <w:rFonts w:ascii="Arial"/>
          <w:b/>
          <w:i/>
        </w:rPr>
      </w:pPr>
    </w:p>
    <w:p w14:paraId="0C6E841C" w14:textId="77777777" w:rsidR="003E4A3B" w:rsidRPr="00B61F51" w:rsidRDefault="003E4A3B" w:rsidP="00731640">
      <w:pPr>
        <w:widowControl w:val="0"/>
        <w:spacing w:line="276" w:lineRule="auto"/>
        <w:jc w:val="center"/>
        <w:rPr>
          <w:rFonts w:cs="Times New Roman"/>
          <w:b/>
          <w:sz w:val="36"/>
          <w:lang w:val="en-IN"/>
        </w:rPr>
      </w:pPr>
    </w:p>
    <w:p w14:paraId="4DC56875" w14:textId="3DA2FCC0" w:rsidR="001C367D" w:rsidRPr="00B61F51" w:rsidRDefault="001C367D" w:rsidP="003E4A3B">
      <w:pPr>
        <w:pStyle w:val="Title"/>
        <w:rPr>
          <w:sz w:val="40"/>
          <w:szCs w:val="40"/>
        </w:rPr>
      </w:pPr>
      <w:bookmarkStart w:id="19" w:name="_Toc57316643"/>
      <w:r w:rsidRPr="00B61F51">
        <w:rPr>
          <w:sz w:val="40"/>
          <w:szCs w:val="40"/>
        </w:rPr>
        <w:t>PART-II</w:t>
      </w:r>
      <w:r w:rsidR="003E4A3B" w:rsidRPr="00B61F51">
        <w:rPr>
          <w:sz w:val="40"/>
          <w:szCs w:val="40"/>
        </w:rPr>
        <w:t xml:space="preserve">- </w:t>
      </w:r>
      <w:r w:rsidRPr="00B61F51">
        <w:rPr>
          <w:sz w:val="40"/>
          <w:szCs w:val="40"/>
        </w:rPr>
        <w:t>EMPLOYER’S REQUIREMENTS</w:t>
      </w:r>
      <w:bookmarkEnd w:id="19"/>
    </w:p>
    <w:p w14:paraId="4DC56876" w14:textId="77777777" w:rsidR="001C367D" w:rsidRPr="00B61F51" w:rsidRDefault="001C367D" w:rsidP="00731640">
      <w:pPr>
        <w:widowControl w:val="0"/>
        <w:spacing w:line="276" w:lineRule="auto"/>
        <w:rPr>
          <w:rFonts w:cs="Times New Roman"/>
          <w:lang w:val="en-IN"/>
        </w:rPr>
      </w:pPr>
    </w:p>
    <w:p w14:paraId="4DC56877" w14:textId="77777777" w:rsidR="00622879" w:rsidRPr="00B61F51" w:rsidRDefault="00622879" w:rsidP="00731640">
      <w:pPr>
        <w:widowControl w:val="0"/>
        <w:spacing w:line="276" w:lineRule="auto"/>
        <w:rPr>
          <w:rFonts w:cs="Times New Roman"/>
          <w:lang w:val="en-IN"/>
        </w:rPr>
        <w:sectPr w:rsidR="00622879" w:rsidRPr="00B61F51" w:rsidSect="001D26A0">
          <w:footerReference w:type="default" r:id="rId12"/>
          <w:pgSz w:w="11906" w:h="16838"/>
          <w:pgMar w:top="1440" w:right="1440" w:bottom="1440" w:left="1440" w:header="706" w:footer="706" w:gutter="0"/>
          <w:pgNumType w:fmt="lowerRoman" w:start="1"/>
          <w:cols w:space="708"/>
          <w:vAlign w:val="center"/>
          <w:docGrid w:linePitch="360"/>
        </w:sectPr>
      </w:pPr>
    </w:p>
    <w:p w14:paraId="26AEACCB" w14:textId="77777777" w:rsidR="00820E16" w:rsidRDefault="00820E16" w:rsidP="00AB1F8B">
      <w:pPr>
        <w:jc w:val="center"/>
        <w:rPr>
          <w:b/>
          <w:sz w:val="20"/>
          <w:szCs w:val="20"/>
        </w:rPr>
      </w:pPr>
    </w:p>
    <w:p w14:paraId="38242E72" w14:textId="1627B680" w:rsidR="00AB1F8B" w:rsidRDefault="00AB1F8B" w:rsidP="00AB1F8B">
      <w:pPr>
        <w:jc w:val="center"/>
        <w:rPr>
          <w:b/>
          <w:sz w:val="20"/>
          <w:szCs w:val="20"/>
        </w:rPr>
      </w:pPr>
      <w:r w:rsidRPr="00B61F51">
        <w:rPr>
          <w:b/>
          <w:sz w:val="20"/>
          <w:szCs w:val="20"/>
        </w:rPr>
        <w:t>TABLE OF CONTENTS</w:t>
      </w:r>
    </w:p>
    <w:p w14:paraId="0C90FC4F" w14:textId="77777777" w:rsidR="00820E16" w:rsidRPr="00B61F51" w:rsidRDefault="00820E16" w:rsidP="00AB1F8B">
      <w:pPr>
        <w:jc w:val="center"/>
        <w:rPr>
          <w:b/>
          <w:sz w:val="20"/>
          <w:szCs w:val="20"/>
        </w:rPr>
      </w:pPr>
    </w:p>
    <w:p w14:paraId="125A5A8B" w14:textId="302F0963" w:rsidR="00501EBC" w:rsidRPr="00B61F51" w:rsidRDefault="001D3E7E">
      <w:pPr>
        <w:pStyle w:val="TOC1"/>
        <w:tabs>
          <w:tab w:val="left" w:pos="495"/>
          <w:tab w:val="right" w:leader="dot" w:pos="9016"/>
        </w:tabs>
        <w:rPr>
          <w:rFonts w:asciiTheme="minorHAnsi" w:eastAsiaTheme="minorEastAsia" w:hAnsiTheme="minorHAnsi" w:cstheme="minorBidi"/>
          <w:b w:val="0"/>
          <w:bCs w:val="0"/>
          <w:caps w:val="0"/>
          <w:noProof/>
          <w:sz w:val="20"/>
          <w:szCs w:val="20"/>
          <w:u w:val="none"/>
          <w:lang w:val="en-IN" w:eastAsia="en-IN"/>
        </w:rPr>
      </w:pPr>
      <w:r w:rsidRPr="00B61F51">
        <w:rPr>
          <w:rFonts w:asciiTheme="minorHAnsi" w:hAnsiTheme="minorHAnsi" w:cs="Times New Roman"/>
          <w:b w:val="0"/>
          <w:sz w:val="20"/>
          <w:szCs w:val="20"/>
          <w:u w:val="none"/>
        </w:rPr>
        <w:fldChar w:fldCharType="begin"/>
      </w:r>
      <w:r w:rsidRPr="00B61F51">
        <w:rPr>
          <w:rFonts w:asciiTheme="minorHAnsi" w:hAnsiTheme="minorHAnsi" w:cs="Times New Roman"/>
          <w:b w:val="0"/>
          <w:sz w:val="20"/>
          <w:szCs w:val="20"/>
          <w:u w:val="none"/>
        </w:rPr>
        <w:instrText xml:space="preserve"> TOC \o "1-3" \h \z \u </w:instrText>
      </w:r>
      <w:r w:rsidRPr="00B61F51">
        <w:rPr>
          <w:rFonts w:asciiTheme="minorHAnsi" w:hAnsiTheme="minorHAnsi" w:cs="Times New Roman"/>
          <w:b w:val="0"/>
          <w:sz w:val="20"/>
          <w:szCs w:val="20"/>
          <w:u w:val="none"/>
        </w:rPr>
        <w:fldChar w:fldCharType="separate"/>
      </w:r>
      <w:hyperlink w:anchor="_Toc69395678" w:history="1">
        <w:r w:rsidR="00501EBC" w:rsidRPr="00B61F51">
          <w:rPr>
            <w:rStyle w:val="Hyperlink"/>
            <w:noProof/>
            <w:sz w:val="20"/>
            <w:szCs w:val="20"/>
            <w:u w:val="none"/>
          </w:rPr>
          <w:t>10.</w:t>
        </w:r>
        <w:r w:rsidR="00501EBC" w:rsidRPr="00B61F51">
          <w:rPr>
            <w:rFonts w:asciiTheme="minorHAnsi" w:eastAsiaTheme="minorEastAsia" w:hAnsiTheme="minorHAnsi" w:cstheme="minorBidi"/>
            <w:b w:val="0"/>
            <w:bCs w:val="0"/>
            <w:caps w:val="0"/>
            <w:noProof/>
            <w:sz w:val="20"/>
            <w:szCs w:val="20"/>
            <w:u w:val="none"/>
            <w:lang w:val="en-IN" w:eastAsia="en-IN"/>
          </w:rPr>
          <w:tab/>
        </w:r>
        <w:r w:rsidR="00501EBC" w:rsidRPr="00B61F51">
          <w:rPr>
            <w:rStyle w:val="Hyperlink"/>
            <w:noProof/>
            <w:sz w:val="20"/>
            <w:szCs w:val="20"/>
            <w:u w:val="none"/>
          </w:rPr>
          <w:t>INSPECTION AND TESTING REQUIREMENTS</w:t>
        </w:r>
        <w:r w:rsidR="00501EBC" w:rsidRPr="00B61F51">
          <w:rPr>
            <w:noProof/>
            <w:webHidden/>
            <w:sz w:val="20"/>
            <w:szCs w:val="20"/>
            <w:u w:val="none"/>
          </w:rPr>
          <w:tab/>
        </w:r>
        <w:r w:rsidR="00501EBC" w:rsidRPr="00B61F51">
          <w:rPr>
            <w:noProof/>
            <w:webHidden/>
            <w:sz w:val="20"/>
            <w:szCs w:val="20"/>
            <w:u w:val="none"/>
          </w:rPr>
          <w:fldChar w:fldCharType="begin"/>
        </w:r>
        <w:r w:rsidR="00501EBC" w:rsidRPr="00B61F51">
          <w:rPr>
            <w:noProof/>
            <w:webHidden/>
            <w:sz w:val="20"/>
            <w:szCs w:val="20"/>
            <w:u w:val="none"/>
          </w:rPr>
          <w:instrText xml:space="preserve"> PAGEREF _Toc69395678 \h </w:instrText>
        </w:r>
        <w:r w:rsidR="00501EBC" w:rsidRPr="00B61F51">
          <w:rPr>
            <w:noProof/>
            <w:webHidden/>
            <w:sz w:val="20"/>
            <w:szCs w:val="20"/>
            <w:u w:val="none"/>
          </w:rPr>
        </w:r>
        <w:r w:rsidR="00501EBC" w:rsidRPr="00B61F51">
          <w:rPr>
            <w:noProof/>
            <w:webHidden/>
            <w:sz w:val="20"/>
            <w:szCs w:val="20"/>
            <w:u w:val="none"/>
          </w:rPr>
          <w:fldChar w:fldCharType="separate"/>
        </w:r>
        <w:r w:rsidR="00541200">
          <w:rPr>
            <w:noProof/>
            <w:webHidden/>
            <w:sz w:val="20"/>
            <w:szCs w:val="20"/>
            <w:u w:val="none"/>
          </w:rPr>
          <w:t>10-1</w:t>
        </w:r>
        <w:r w:rsidR="00501EBC" w:rsidRPr="00B61F51">
          <w:rPr>
            <w:noProof/>
            <w:webHidden/>
            <w:sz w:val="20"/>
            <w:szCs w:val="20"/>
            <w:u w:val="none"/>
          </w:rPr>
          <w:fldChar w:fldCharType="end"/>
        </w:r>
      </w:hyperlink>
    </w:p>
    <w:p w14:paraId="2F50528D" w14:textId="52DED601" w:rsidR="00501EBC" w:rsidRPr="00B61F51" w:rsidRDefault="007D73FF">
      <w:pPr>
        <w:pStyle w:val="TOC2"/>
        <w:tabs>
          <w:tab w:val="left" w:pos="605"/>
          <w:tab w:val="right" w:leader="dot" w:pos="9016"/>
        </w:tabs>
        <w:rPr>
          <w:rFonts w:asciiTheme="minorHAnsi" w:eastAsiaTheme="minorEastAsia" w:hAnsiTheme="minorHAnsi" w:cstheme="minorBidi"/>
          <w:b w:val="0"/>
          <w:bCs w:val="0"/>
          <w:smallCaps w:val="0"/>
          <w:noProof/>
          <w:sz w:val="20"/>
          <w:szCs w:val="20"/>
          <w:lang w:val="en-IN" w:eastAsia="en-IN"/>
        </w:rPr>
      </w:pPr>
      <w:hyperlink w:anchor="_Toc69395679" w:history="1">
        <w:r w:rsidR="00501EBC" w:rsidRPr="00B61F51">
          <w:rPr>
            <w:rStyle w:val="Hyperlink"/>
            <w:noProof/>
            <w:sz w:val="20"/>
            <w:szCs w:val="20"/>
            <w:u w:val="none"/>
            <w:lang w:val="en-IN"/>
          </w:rPr>
          <w:t>10.1</w:t>
        </w:r>
        <w:r w:rsidR="00501EBC" w:rsidRPr="00B61F51">
          <w:rPr>
            <w:rFonts w:asciiTheme="minorHAnsi" w:eastAsiaTheme="minorEastAsia" w:hAnsiTheme="minorHAnsi" w:cstheme="minorBidi"/>
            <w:b w:val="0"/>
            <w:bCs w:val="0"/>
            <w:smallCaps w:val="0"/>
            <w:noProof/>
            <w:sz w:val="20"/>
            <w:szCs w:val="20"/>
            <w:lang w:val="en-IN" w:eastAsia="en-IN"/>
          </w:rPr>
          <w:tab/>
        </w:r>
        <w:r w:rsidR="00501EBC" w:rsidRPr="00B61F51">
          <w:rPr>
            <w:rStyle w:val="Hyperlink"/>
            <w:noProof/>
            <w:sz w:val="20"/>
            <w:szCs w:val="20"/>
            <w:u w:val="none"/>
            <w:lang w:val="en-IN"/>
          </w:rPr>
          <w:t>Inspection and Testing During Manufacture</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_Toc69395679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10-1</w:t>
        </w:r>
        <w:r w:rsidR="00501EBC" w:rsidRPr="00B61F51">
          <w:rPr>
            <w:noProof/>
            <w:webHidden/>
            <w:sz w:val="20"/>
            <w:szCs w:val="20"/>
          </w:rPr>
          <w:fldChar w:fldCharType="end"/>
        </w:r>
      </w:hyperlink>
    </w:p>
    <w:p w14:paraId="377BACB6" w14:textId="1AAACF1C"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680" w:history="1">
        <w:r w:rsidR="00501EBC" w:rsidRPr="00B61F51">
          <w:rPr>
            <w:rStyle w:val="Hyperlink"/>
            <w:bCs/>
            <w:noProof/>
            <w:sz w:val="20"/>
            <w:szCs w:val="20"/>
            <w:u w:val="none"/>
            <w14:scene3d>
              <w14:camera w14:prst="orthographicFront"/>
              <w14:lightRig w14:rig="threePt" w14:dir="t">
                <w14:rot w14:lat="0" w14:lon="0" w14:rev="0"/>
              </w14:lightRig>
            </w14:scene3d>
          </w:rPr>
          <w:t>10.1.1</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General</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_Toc69395680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10-1</w:t>
        </w:r>
        <w:r w:rsidR="00501EBC" w:rsidRPr="00B61F51">
          <w:rPr>
            <w:noProof/>
            <w:webHidden/>
            <w:sz w:val="20"/>
            <w:szCs w:val="20"/>
          </w:rPr>
          <w:fldChar w:fldCharType="end"/>
        </w:r>
      </w:hyperlink>
    </w:p>
    <w:p w14:paraId="1E9D9285" w14:textId="708F2EF2"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681" w:history="1">
        <w:r w:rsidR="00501EBC" w:rsidRPr="00B61F51">
          <w:rPr>
            <w:rStyle w:val="Hyperlink"/>
            <w:bCs/>
            <w:noProof/>
            <w:sz w:val="20"/>
            <w:szCs w:val="20"/>
            <w:u w:val="none"/>
            <w14:scene3d>
              <w14:camera w14:prst="orthographicFront"/>
              <w14:lightRig w14:rig="threePt" w14:dir="t">
                <w14:rot w14:lat="0" w14:lon="0" w14:rev="0"/>
              </w14:lightRig>
            </w14:scene3d>
          </w:rPr>
          <w:t>10.1.2</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Factory Acceptance Test Document/Quality Assurance Plan</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_Toc69395681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10-3</w:t>
        </w:r>
        <w:r w:rsidR="00501EBC" w:rsidRPr="00B61F51">
          <w:rPr>
            <w:noProof/>
            <w:webHidden/>
            <w:sz w:val="20"/>
            <w:szCs w:val="20"/>
          </w:rPr>
          <w:fldChar w:fldCharType="end"/>
        </w:r>
      </w:hyperlink>
    </w:p>
    <w:p w14:paraId="1E0AA7F9" w14:textId="30C6E15F"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682" w:history="1">
        <w:r w:rsidR="00501EBC" w:rsidRPr="00B61F51">
          <w:rPr>
            <w:rStyle w:val="Hyperlink"/>
            <w:bCs/>
            <w:noProof/>
            <w:sz w:val="20"/>
            <w:szCs w:val="20"/>
            <w:u w:val="none"/>
            <w14:scene3d>
              <w14:camera w14:prst="orthographicFront"/>
              <w14:lightRig w14:rig="threePt" w14:dir="t">
                <w14:rot w14:lat="0" w14:lon="0" w14:rev="0"/>
              </w14:lightRig>
            </w14:scene3d>
          </w:rPr>
          <w:t>10.1.3</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Inspection and Testing Programme</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_Toc69395682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10-4</w:t>
        </w:r>
        <w:r w:rsidR="00501EBC" w:rsidRPr="00B61F51">
          <w:rPr>
            <w:noProof/>
            <w:webHidden/>
            <w:sz w:val="20"/>
            <w:szCs w:val="20"/>
          </w:rPr>
          <w:fldChar w:fldCharType="end"/>
        </w:r>
      </w:hyperlink>
    </w:p>
    <w:p w14:paraId="19DAC304" w14:textId="776221E9"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683" w:history="1">
        <w:r w:rsidR="00501EBC" w:rsidRPr="00B61F51">
          <w:rPr>
            <w:rStyle w:val="Hyperlink"/>
            <w:bCs/>
            <w:noProof/>
            <w:sz w:val="20"/>
            <w:szCs w:val="20"/>
            <w:u w:val="none"/>
            <w14:scene3d>
              <w14:camera w14:prst="orthographicFront"/>
              <w14:lightRig w14:rig="threePt" w14:dir="t">
                <w14:rot w14:lat="0" w14:lon="0" w14:rev="0"/>
              </w14:lightRig>
            </w14:scene3d>
          </w:rPr>
          <w:t>10.1.4</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Manufacturer's Works Acceptance Tests on Mechanical Equipment</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_Toc69395683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10-5</w:t>
        </w:r>
        <w:r w:rsidR="00501EBC" w:rsidRPr="00B61F51">
          <w:rPr>
            <w:noProof/>
            <w:webHidden/>
            <w:sz w:val="20"/>
            <w:szCs w:val="20"/>
          </w:rPr>
          <w:fldChar w:fldCharType="end"/>
        </w:r>
      </w:hyperlink>
    </w:p>
    <w:p w14:paraId="787835D5" w14:textId="625348B0"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684" w:history="1">
        <w:r w:rsidR="00501EBC" w:rsidRPr="00B61F51">
          <w:rPr>
            <w:rStyle w:val="Hyperlink"/>
            <w:bCs/>
            <w:noProof/>
            <w:sz w:val="20"/>
            <w:szCs w:val="20"/>
            <w:u w:val="none"/>
            <w14:scene3d>
              <w14:camera w14:prst="orthographicFront"/>
              <w14:lightRig w14:rig="threePt" w14:dir="t">
                <w14:rot w14:lat="0" w14:lon="0" w14:rev="0"/>
              </w14:lightRig>
            </w14:scene3d>
          </w:rPr>
          <w:t>10.1.5</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Manufacturer's Works Acceptance Tests on Electrical Equipment</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_Toc69395684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10-8</w:t>
        </w:r>
        <w:r w:rsidR="00501EBC" w:rsidRPr="00B61F51">
          <w:rPr>
            <w:noProof/>
            <w:webHidden/>
            <w:sz w:val="20"/>
            <w:szCs w:val="20"/>
          </w:rPr>
          <w:fldChar w:fldCharType="end"/>
        </w:r>
      </w:hyperlink>
    </w:p>
    <w:p w14:paraId="36B6343A" w14:textId="35825D67"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685" w:history="1">
        <w:r w:rsidR="00501EBC" w:rsidRPr="00B61F51">
          <w:rPr>
            <w:rStyle w:val="Hyperlink"/>
            <w:bCs/>
            <w:noProof/>
            <w:sz w:val="20"/>
            <w:szCs w:val="20"/>
            <w:u w:val="none"/>
            <w14:scene3d>
              <w14:camera w14:prst="orthographicFront"/>
              <w14:lightRig w14:rig="threePt" w14:dir="t">
                <w14:rot w14:lat="0" w14:lon="0" w14:rev="0"/>
              </w14:lightRig>
            </w14:scene3d>
          </w:rPr>
          <w:t>10.1.6</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Manufacturer's Works Acceptance Tests on ICA Equipment</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_Toc69395685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10-10</w:t>
        </w:r>
        <w:r w:rsidR="00501EBC" w:rsidRPr="00B61F51">
          <w:rPr>
            <w:noProof/>
            <w:webHidden/>
            <w:sz w:val="20"/>
            <w:szCs w:val="20"/>
          </w:rPr>
          <w:fldChar w:fldCharType="end"/>
        </w:r>
      </w:hyperlink>
    </w:p>
    <w:p w14:paraId="06FE54B0" w14:textId="4909C43F"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686" w:history="1">
        <w:r w:rsidR="00501EBC" w:rsidRPr="00B61F51">
          <w:rPr>
            <w:rStyle w:val="Hyperlink"/>
            <w:bCs/>
            <w:noProof/>
            <w:sz w:val="20"/>
            <w:szCs w:val="20"/>
            <w:u w:val="none"/>
            <w14:scene3d>
              <w14:camera w14:prst="orthographicFront"/>
              <w14:lightRig w14:rig="threePt" w14:dir="t">
                <w14:rot w14:lat="0" w14:lon="0" w14:rev="0"/>
              </w14:lightRig>
            </w14:scene3d>
          </w:rPr>
          <w:t>10.1.7</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Manufacturer's Works Acceptance Tests on Uninterruptible Power Supplies</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_Toc69395686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10-11</w:t>
        </w:r>
        <w:r w:rsidR="00501EBC" w:rsidRPr="00B61F51">
          <w:rPr>
            <w:noProof/>
            <w:webHidden/>
            <w:sz w:val="20"/>
            <w:szCs w:val="20"/>
          </w:rPr>
          <w:fldChar w:fldCharType="end"/>
        </w:r>
      </w:hyperlink>
    </w:p>
    <w:p w14:paraId="66039F94" w14:textId="0DD87D82" w:rsidR="00501EBC" w:rsidRPr="00B61F51" w:rsidRDefault="007D73FF">
      <w:pPr>
        <w:pStyle w:val="TOC2"/>
        <w:tabs>
          <w:tab w:val="left" w:pos="605"/>
          <w:tab w:val="right" w:leader="dot" w:pos="9016"/>
        </w:tabs>
        <w:rPr>
          <w:rFonts w:asciiTheme="minorHAnsi" w:eastAsiaTheme="minorEastAsia" w:hAnsiTheme="minorHAnsi" w:cstheme="minorBidi"/>
          <w:b w:val="0"/>
          <w:bCs w:val="0"/>
          <w:smallCaps w:val="0"/>
          <w:noProof/>
          <w:sz w:val="20"/>
          <w:szCs w:val="20"/>
          <w:lang w:val="en-IN" w:eastAsia="en-IN"/>
        </w:rPr>
      </w:pPr>
      <w:hyperlink w:anchor="_Toc69395687" w:history="1">
        <w:r w:rsidR="00501EBC" w:rsidRPr="00B61F51">
          <w:rPr>
            <w:rStyle w:val="Hyperlink"/>
            <w:noProof/>
            <w:sz w:val="20"/>
            <w:szCs w:val="20"/>
            <w:u w:val="none"/>
            <w:lang w:val="en-IN"/>
          </w:rPr>
          <w:t>10.2</w:t>
        </w:r>
        <w:r w:rsidR="00501EBC" w:rsidRPr="00B61F51">
          <w:rPr>
            <w:rFonts w:asciiTheme="minorHAnsi" w:eastAsiaTheme="minorEastAsia" w:hAnsiTheme="minorHAnsi" w:cstheme="minorBidi"/>
            <w:b w:val="0"/>
            <w:bCs w:val="0"/>
            <w:smallCaps w:val="0"/>
            <w:noProof/>
            <w:sz w:val="20"/>
            <w:szCs w:val="20"/>
            <w:lang w:val="en-IN" w:eastAsia="en-IN"/>
          </w:rPr>
          <w:tab/>
        </w:r>
        <w:r w:rsidR="00501EBC" w:rsidRPr="00B61F51">
          <w:rPr>
            <w:rStyle w:val="Hyperlink"/>
            <w:noProof/>
            <w:sz w:val="20"/>
            <w:szCs w:val="20"/>
            <w:u w:val="none"/>
            <w:lang w:val="en-IN"/>
          </w:rPr>
          <w:t>Inspection at Site</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_Toc69395687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10-11</w:t>
        </w:r>
        <w:r w:rsidR="00501EBC" w:rsidRPr="00B61F51">
          <w:rPr>
            <w:noProof/>
            <w:webHidden/>
            <w:sz w:val="20"/>
            <w:szCs w:val="20"/>
          </w:rPr>
          <w:fldChar w:fldCharType="end"/>
        </w:r>
      </w:hyperlink>
    </w:p>
    <w:p w14:paraId="340DE116" w14:textId="36735D96"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688" w:history="1">
        <w:r w:rsidR="00501EBC" w:rsidRPr="00B61F51">
          <w:rPr>
            <w:rStyle w:val="Hyperlink"/>
            <w:bCs/>
            <w:noProof/>
            <w:sz w:val="20"/>
            <w:szCs w:val="20"/>
            <w:u w:val="none"/>
            <w14:scene3d>
              <w14:camera w14:prst="orthographicFront"/>
              <w14:lightRig w14:rig="threePt" w14:dir="t">
                <w14:rot w14:lat="0" w14:lon="0" w14:rev="0"/>
              </w14:lightRig>
            </w14:scene3d>
          </w:rPr>
          <w:t>10.2.1</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Plant Protection on Site</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_Toc69395688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10-12</w:t>
        </w:r>
        <w:r w:rsidR="00501EBC" w:rsidRPr="00B61F51">
          <w:rPr>
            <w:noProof/>
            <w:webHidden/>
            <w:sz w:val="20"/>
            <w:szCs w:val="20"/>
          </w:rPr>
          <w:fldChar w:fldCharType="end"/>
        </w:r>
      </w:hyperlink>
    </w:p>
    <w:p w14:paraId="1380C730" w14:textId="00FDE196"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689" w:history="1">
        <w:r w:rsidR="00501EBC" w:rsidRPr="00B61F51">
          <w:rPr>
            <w:rStyle w:val="Hyperlink"/>
            <w:bCs/>
            <w:noProof/>
            <w:sz w:val="20"/>
            <w:szCs w:val="20"/>
            <w:u w:val="none"/>
            <w14:scene3d>
              <w14:camera w14:prst="orthographicFront"/>
              <w14:lightRig w14:rig="threePt" w14:dir="t">
                <w14:rot w14:lat="0" w14:lon="0" w14:rev="0"/>
              </w14:lightRig>
            </w14:scene3d>
          </w:rPr>
          <w:t>10.2.2</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Erection Staff</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_Toc69395689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10-12</w:t>
        </w:r>
        <w:r w:rsidR="00501EBC" w:rsidRPr="00B61F51">
          <w:rPr>
            <w:noProof/>
            <w:webHidden/>
            <w:sz w:val="20"/>
            <w:szCs w:val="20"/>
          </w:rPr>
          <w:fldChar w:fldCharType="end"/>
        </w:r>
      </w:hyperlink>
    </w:p>
    <w:p w14:paraId="4E6626C5" w14:textId="44877B5C"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690" w:history="1">
        <w:r w:rsidR="00501EBC" w:rsidRPr="00B61F51">
          <w:rPr>
            <w:rStyle w:val="Hyperlink"/>
            <w:bCs/>
            <w:noProof/>
            <w:sz w:val="20"/>
            <w:szCs w:val="20"/>
            <w:u w:val="none"/>
            <w14:scene3d>
              <w14:camera w14:prst="orthographicFront"/>
              <w14:lightRig w14:rig="threePt" w14:dir="t">
                <w14:rot w14:lat="0" w14:lon="0" w14:rev="0"/>
              </w14:lightRig>
            </w14:scene3d>
          </w:rPr>
          <w:t>10.2.3</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Erection and Building In</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_Toc69395690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10-12</w:t>
        </w:r>
        <w:r w:rsidR="00501EBC" w:rsidRPr="00B61F51">
          <w:rPr>
            <w:noProof/>
            <w:webHidden/>
            <w:sz w:val="20"/>
            <w:szCs w:val="20"/>
          </w:rPr>
          <w:fldChar w:fldCharType="end"/>
        </w:r>
      </w:hyperlink>
    </w:p>
    <w:p w14:paraId="3FEA4575" w14:textId="7F9967C1"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691" w:history="1">
        <w:r w:rsidR="00501EBC" w:rsidRPr="00B61F51">
          <w:rPr>
            <w:rStyle w:val="Hyperlink"/>
            <w:bCs/>
            <w:noProof/>
            <w:sz w:val="20"/>
            <w:szCs w:val="20"/>
            <w:u w:val="none"/>
            <w14:scene3d>
              <w14:camera w14:prst="orthographicFront"/>
              <w14:lightRig w14:rig="threePt" w14:dir="t">
                <w14:rot w14:lat="0" w14:lon="0" w14:rev="0"/>
              </w14:lightRig>
            </w14:scene3d>
          </w:rPr>
          <w:t>10.2.4</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Inspection after Erection</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_Toc69395691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10-14</w:t>
        </w:r>
        <w:r w:rsidR="00501EBC" w:rsidRPr="00B61F51">
          <w:rPr>
            <w:noProof/>
            <w:webHidden/>
            <w:sz w:val="20"/>
            <w:szCs w:val="20"/>
          </w:rPr>
          <w:fldChar w:fldCharType="end"/>
        </w:r>
      </w:hyperlink>
    </w:p>
    <w:p w14:paraId="197776F1" w14:textId="79EFE628"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692" w:history="1">
        <w:r w:rsidR="00501EBC" w:rsidRPr="00B61F51">
          <w:rPr>
            <w:rStyle w:val="Hyperlink"/>
            <w:bCs/>
            <w:noProof/>
            <w:sz w:val="20"/>
            <w:szCs w:val="20"/>
            <w:u w:val="none"/>
            <w14:scene3d>
              <w14:camera w14:prst="orthographicFront"/>
              <w14:lightRig w14:rig="threePt" w14:dir="t">
                <w14:rot w14:lat="0" w14:lon="0" w14:rev="0"/>
              </w14:lightRig>
            </w14:scene3d>
          </w:rPr>
          <w:t>10.2.5</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Site Acceptance Test Document</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_Toc69395692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10-15</w:t>
        </w:r>
        <w:r w:rsidR="00501EBC" w:rsidRPr="00B61F51">
          <w:rPr>
            <w:noProof/>
            <w:webHidden/>
            <w:sz w:val="20"/>
            <w:szCs w:val="20"/>
          </w:rPr>
          <w:fldChar w:fldCharType="end"/>
        </w:r>
      </w:hyperlink>
    </w:p>
    <w:p w14:paraId="171AC270" w14:textId="33A85F9B" w:rsidR="00501EBC" w:rsidRPr="00B61F51" w:rsidRDefault="007D73FF">
      <w:pPr>
        <w:pStyle w:val="TOC2"/>
        <w:tabs>
          <w:tab w:val="left" w:pos="605"/>
          <w:tab w:val="right" w:leader="dot" w:pos="9016"/>
        </w:tabs>
        <w:rPr>
          <w:rFonts w:asciiTheme="minorHAnsi" w:eastAsiaTheme="minorEastAsia" w:hAnsiTheme="minorHAnsi" w:cstheme="minorBidi"/>
          <w:b w:val="0"/>
          <w:bCs w:val="0"/>
          <w:smallCaps w:val="0"/>
          <w:noProof/>
          <w:sz w:val="20"/>
          <w:szCs w:val="20"/>
          <w:lang w:val="en-IN" w:eastAsia="en-IN"/>
        </w:rPr>
      </w:pPr>
      <w:hyperlink w:anchor="_Toc69395693" w:history="1">
        <w:r w:rsidR="00501EBC" w:rsidRPr="00B61F51">
          <w:rPr>
            <w:rStyle w:val="Hyperlink"/>
            <w:noProof/>
            <w:sz w:val="20"/>
            <w:szCs w:val="20"/>
            <w:u w:val="none"/>
            <w:lang w:val="en-IN"/>
          </w:rPr>
          <w:t>10.3</w:t>
        </w:r>
        <w:r w:rsidR="00501EBC" w:rsidRPr="00B61F51">
          <w:rPr>
            <w:rFonts w:asciiTheme="minorHAnsi" w:eastAsiaTheme="minorEastAsia" w:hAnsiTheme="minorHAnsi" w:cstheme="minorBidi"/>
            <w:b w:val="0"/>
            <w:bCs w:val="0"/>
            <w:smallCaps w:val="0"/>
            <w:noProof/>
            <w:sz w:val="20"/>
            <w:szCs w:val="20"/>
            <w:lang w:val="en-IN" w:eastAsia="en-IN"/>
          </w:rPr>
          <w:tab/>
        </w:r>
        <w:r w:rsidR="00501EBC" w:rsidRPr="00B61F51">
          <w:rPr>
            <w:rStyle w:val="Hyperlink"/>
            <w:noProof/>
            <w:sz w:val="20"/>
            <w:szCs w:val="20"/>
            <w:u w:val="none"/>
            <w:lang w:val="en-IN"/>
          </w:rPr>
          <w:t>Tests On Completion</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_Toc69395693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10-16</w:t>
        </w:r>
        <w:r w:rsidR="00501EBC" w:rsidRPr="00B61F51">
          <w:rPr>
            <w:noProof/>
            <w:webHidden/>
            <w:sz w:val="20"/>
            <w:szCs w:val="20"/>
          </w:rPr>
          <w:fldChar w:fldCharType="end"/>
        </w:r>
      </w:hyperlink>
    </w:p>
    <w:p w14:paraId="78A1EFB7" w14:textId="0C28B045"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694" w:history="1">
        <w:r w:rsidR="00501EBC" w:rsidRPr="00B61F51">
          <w:rPr>
            <w:rStyle w:val="Hyperlink"/>
            <w:bCs/>
            <w:noProof/>
            <w:sz w:val="20"/>
            <w:szCs w:val="20"/>
            <w:u w:val="none"/>
            <w14:scene3d>
              <w14:camera w14:prst="orthographicFront"/>
              <w14:lightRig w14:rig="threePt" w14:dir="t">
                <w14:rot w14:lat="0" w14:lon="0" w14:rev="0"/>
              </w14:lightRig>
            </w14:scene3d>
          </w:rPr>
          <w:t>10.3.1</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Pre-Commissioning Checks and Dry Test Requirements</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_Toc69395694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10-18</w:t>
        </w:r>
        <w:r w:rsidR="00501EBC" w:rsidRPr="00B61F51">
          <w:rPr>
            <w:noProof/>
            <w:webHidden/>
            <w:sz w:val="20"/>
            <w:szCs w:val="20"/>
          </w:rPr>
          <w:fldChar w:fldCharType="end"/>
        </w:r>
      </w:hyperlink>
    </w:p>
    <w:p w14:paraId="7776460C" w14:textId="45DB4147"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695" w:history="1">
        <w:r w:rsidR="00501EBC" w:rsidRPr="00B61F51">
          <w:rPr>
            <w:rStyle w:val="Hyperlink"/>
            <w:bCs/>
            <w:noProof/>
            <w:sz w:val="20"/>
            <w:szCs w:val="20"/>
            <w:u w:val="none"/>
            <w14:scene3d>
              <w14:camera w14:prst="orthographicFront"/>
              <w14:lightRig w14:rig="threePt" w14:dir="t">
                <w14:rot w14:lat="0" w14:lon="0" w14:rev="0"/>
              </w14:lightRig>
            </w14:scene3d>
          </w:rPr>
          <w:t>10.3.2</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Wet Test Requirements</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_Toc69395695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10-19</w:t>
        </w:r>
        <w:r w:rsidR="00501EBC" w:rsidRPr="00B61F51">
          <w:rPr>
            <w:noProof/>
            <w:webHidden/>
            <w:sz w:val="20"/>
            <w:szCs w:val="20"/>
          </w:rPr>
          <w:fldChar w:fldCharType="end"/>
        </w:r>
      </w:hyperlink>
    </w:p>
    <w:p w14:paraId="0F6A4342" w14:textId="26392C35"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696" w:history="1">
        <w:r w:rsidR="00501EBC" w:rsidRPr="00B61F51">
          <w:rPr>
            <w:rStyle w:val="Hyperlink"/>
            <w:bCs/>
            <w:noProof/>
            <w:sz w:val="20"/>
            <w:szCs w:val="20"/>
            <w:u w:val="none"/>
            <w14:scene3d>
              <w14:camera w14:prst="orthographicFront"/>
              <w14:lightRig w14:rig="threePt" w14:dir="t">
                <w14:rot w14:lat="0" w14:lon="0" w14:rev="0"/>
              </w14:lightRig>
            </w14:scene3d>
          </w:rPr>
          <w:t>10.3.3</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Safety Audit</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_Toc69395696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10-21</w:t>
        </w:r>
        <w:r w:rsidR="00501EBC" w:rsidRPr="00B61F51">
          <w:rPr>
            <w:noProof/>
            <w:webHidden/>
            <w:sz w:val="20"/>
            <w:szCs w:val="20"/>
          </w:rPr>
          <w:fldChar w:fldCharType="end"/>
        </w:r>
      </w:hyperlink>
    </w:p>
    <w:p w14:paraId="7AA2E90E" w14:textId="10963E22"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697" w:history="1">
        <w:r w:rsidR="00501EBC" w:rsidRPr="00B61F51">
          <w:rPr>
            <w:rStyle w:val="Hyperlink"/>
            <w:bCs/>
            <w:noProof/>
            <w:sz w:val="20"/>
            <w:szCs w:val="20"/>
            <w:u w:val="none"/>
            <w14:scene3d>
              <w14:camera w14:prst="orthographicFront"/>
              <w14:lightRig w14:rig="threePt" w14:dir="t">
                <w14:rot w14:lat="0" w14:lon="0" w14:rev="0"/>
              </w14:lightRig>
            </w14:scene3d>
          </w:rPr>
          <w:t>10.3.4</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Plant Sterilisation</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_Toc69395697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10-21</w:t>
        </w:r>
        <w:r w:rsidR="00501EBC" w:rsidRPr="00B61F51">
          <w:rPr>
            <w:noProof/>
            <w:webHidden/>
            <w:sz w:val="20"/>
            <w:szCs w:val="20"/>
          </w:rPr>
          <w:fldChar w:fldCharType="end"/>
        </w:r>
      </w:hyperlink>
    </w:p>
    <w:p w14:paraId="56D3B31F" w14:textId="47850F11"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698" w:history="1">
        <w:r w:rsidR="00501EBC" w:rsidRPr="00B61F51">
          <w:rPr>
            <w:rStyle w:val="Hyperlink"/>
            <w:bCs/>
            <w:noProof/>
            <w:sz w:val="20"/>
            <w:szCs w:val="20"/>
            <w:u w:val="none"/>
            <w14:scene3d>
              <w14:camera w14:prst="orthographicFront"/>
              <w14:lightRig w14:rig="threePt" w14:dir="t">
                <w14:rot w14:lat="0" w14:lon="0" w14:rev="0"/>
              </w14:lightRig>
            </w14:scene3d>
          </w:rPr>
          <w:t>10.3.5</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Punch List</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_Toc69395698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10-21</w:t>
        </w:r>
        <w:r w:rsidR="00501EBC" w:rsidRPr="00B61F51">
          <w:rPr>
            <w:noProof/>
            <w:webHidden/>
            <w:sz w:val="20"/>
            <w:szCs w:val="20"/>
          </w:rPr>
          <w:fldChar w:fldCharType="end"/>
        </w:r>
      </w:hyperlink>
    </w:p>
    <w:p w14:paraId="128BA1FA" w14:textId="4FE4A2A3"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699" w:history="1">
        <w:r w:rsidR="00501EBC" w:rsidRPr="00B61F51">
          <w:rPr>
            <w:rStyle w:val="Hyperlink"/>
            <w:bCs/>
            <w:noProof/>
            <w:sz w:val="20"/>
            <w:szCs w:val="20"/>
            <w:u w:val="none"/>
            <w14:scene3d>
              <w14:camera w14:prst="orthographicFront"/>
              <w14:lightRig w14:rig="threePt" w14:dir="t">
                <w14:rot w14:lat="0" w14:lon="0" w14:rev="0"/>
              </w14:lightRig>
            </w14:scene3d>
          </w:rPr>
          <w:t>10.3.6</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Trial Run</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_Toc69395699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10-22</w:t>
        </w:r>
        <w:r w:rsidR="00501EBC" w:rsidRPr="00B61F51">
          <w:rPr>
            <w:noProof/>
            <w:webHidden/>
            <w:sz w:val="20"/>
            <w:szCs w:val="20"/>
          </w:rPr>
          <w:fldChar w:fldCharType="end"/>
        </w:r>
      </w:hyperlink>
    </w:p>
    <w:p w14:paraId="11D1B503" w14:textId="671B06E8"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00" w:history="1">
        <w:r w:rsidR="00501EBC" w:rsidRPr="00B61F51">
          <w:rPr>
            <w:rStyle w:val="Hyperlink"/>
            <w:bCs/>
            <w:noProof/>
            <w:sz w:val="20"/>
            <w:szCs w:val="20"/>
            <w:u w:val="none"/>
            <w14:scene3d>
              <w14:camera w14:prst="orthographicFront"/>
              <w14:lightRig w14:rig="threePt" w14:dir="t">
                <w14:rot w14:lat="0" w14:lon="0" w14:rev="0"/>
              </w14:lightRig>
            </w14:scene3d>
          </w:rPr>
          <w:t>10.3.7</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Initial Performance Test</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_Toc69395700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10-22</w:t>
        </w:r>
        <w:r w:rsidR="00501EBC" w:rsidRPr="00B61F51">
          <w:rPr>
            <w:noProof/>
            <w:webHidden/>
            <w:sz w:val="20"/>
            <w:szCs w:val="20"/>
          </w:rPr>
          <w:fldChar w:fldCharType="end"/>
        </w:r>
      </w:hyperlink>
    </w:p>
    <w:p w14:paraId="3519E89E" w14:textId="72826460"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01" w:history="1">
        <w:r w:rsidR="00501EBC" w:rsidRPr="00B61F51">
          <w:rPr>
            <w:rStyle w:val="Hyperlink"/>
            <w:bCs/>
            <w:noProof/>
            <w:sz w:val="20"/>
            <w:szCs w:val="20"/>
            <w:u w:val="none"/>
            <w14:scene3d>
              <w14:camera w14:prst="orthographicFront"/>
              <w14:lightRig w14:rig="threePt" w14:dir="t">
                <w14:rot w14:lat="0" w14:lon="0" w14:rev="0"/>
              </w14:lightRig>
            </w14:scene3d>
          </w:rPr>
          <w:t>10.3.8</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Water Quality Criteria for Passing the Tests On Completion</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_Toc69395701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10-24</w:t>
        </w:r>
        <w:r w:rsidR="00501EBC" w:rsidRPr="00B61F51">
          <w:rPr>
            <w:noProof/>
            <w:webHidden/>
            <w:sz w:val="20"/>
            <w:szCs w:val="20"/>
          </w:rPr>
          <w:fldChar w:fldCharType="end"/>
        </w:r>
      </w:hyperlink>
    </w:p>
    <w:p w14:paraId="3DFDB58A" w14:textId="48FB3947" w:rsidR="00501EBC" w:rsidRPr="00B61F51" w:rsidRDefault="007D73FF">
      <w:pPr>
        <w:pStyle w:val="TOC2"/>
        <w:tabs>
          <w:tab w:val="left" w:pos="605"/>
          <w:tab w:val="right" w:leader="dot" w:pos="9016"/>
        </w:tabs>
        <w:rPr>
          <w:rFonts w:asciiTheme="minorHAnsi" w:eastAsiaTheme="minorEastAsia" w:hAnsiTheme="minorHAnsi" w:cstheme="minorBidi"/>
          <w:b w:val="0"/>
          <w:bCs w:val="0"/>
          <w:smallCaps w:val="0"/>
          <w:noProof/>
          <w:sz w:val="20"/>
          <w:szCs w:val="20"/>
          <w:lang w:val="en-IN" w:eastAsia="en-IN"/>
        </w:rPr>
      </w:pPr>
      <w:hyperlink w:anchor="_Toc69395702" w:history="1">
        <w:r w:rsidR="00501EBC" w:rsidRPr="00B61F51">
          <w:rPr>
            <w:rStyle w:val="Hyperlink"/>
            <w:noProof/>
            <w:sz w:val="20"/>
            <w:szCs w:val="20"/>
            <w:u w:val="none"/>
            <w:lang w:val="en-IN"/>
          </w:rPr>
          <w:t>10.4</w:t>
        </w:r>
        <w:r w:rsidR="00501EBC" w:rsidRPr="00B61F51">
          <w:rPr>
            <w:rFonts w:asciiTheme="minorHAnsi" w:eastAsiaTheme="minorEastAsia" w:hAnsiTheme="minorHAnsi" w:cstheme="minorBidi"/>
            <w:b w:val="0"/>
            <w:bCs w:val="0"/>
            <w:smallCaps w:val="0"/>
            <w:noProof/>
            <w:sz w:val="20"/>
            <w:szCs w:val="20"/>
            <w:lang w:val="en-IN" w:eastAsia="en-IN"/>
          </w:rPr>
          <w:tab/>
        </w:r>
        <w:r w:rsidR="00501EBC" w:rsidRPr="00B61F51">
          <w:rPr>
            <w:rStyle w:val="Hyperlink"/>
            <w:noProof/>
            <w:sz w:val="20"/>
            <w:szCs w:val="20"/>
            <w:u w:val="none"/>
            <w:lang w:val="en-IN"/>
          </w:rPr>
          <w:t>Process Proving Test</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_Toc69395702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10-24</w:t>
        </w:r>
        <w:r w:rsidR="00501EBC" w:rsidRPr="00B61F51">
          <w:rPr>
            <w:noProof/>
            <w:webHidden/>
            <w:sz w:val="20"/>
            <w:szCs w:val="20"/>
          </w:rPr>
          <w:fldChar w:fldCharType="end"/>
        </w:r>
      </w:hyperlink>
    </w:p>
    <w:p w14:paraId="492A3531" w14:textId="3B3A31EA"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03" w:history="1">
        <w:r w:rsidR="00501EBC" w:rsidRPr="00B61F51">
          <w:rPr>
            <w:rStyle w:val="Hyperlink"/>
            <w:bCs/>
            <w:noProof/>
            <w:sz w:val="20"/>
            <w:szCs w:val="20"/>
            <w:u w:val="none"/>
            <w14:scene3d>
              <w14:camera w14:prst="orthographicFront"/>
              <w14:lightRig w14:rig="threePt" w14:dir="t">
                <w14:rot w14:lat="0" w14:lon="0" w14:rev="0"/>
              </w14:lightRig>
            </w14:scene3d>
          </w:rPr>
          <w:t>10.4.1</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Criteria for Passing the Test on Completion</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_Toc69395703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10-26</w:t>
        </w:r>
        <w:r w:rsidR="00501EBC" w:rsidRPr="00B61F51">
          <w:rPr>
            <w:noProof/>
            <w:webHidden/>
            <w:sz w:val="20"/>
            <w:szCs w:val="20"/>
          </w:rPr>
          <w:fldChar w:fldCharType="end"/>
        </w:r>
      </w:hyperlink>
    </w:p>
    <w:p w14:paraId="73476C45" w14:textId="1CDE80A3"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04" w:history="1">
        <w:r w:rsidR="00501EBC" w:rsidRPr="00B61F51">
          <w:rPr>
            <w:rStyle w:val="Hyperlink"/>
            <w:bCs/>
            <w:noProof/>
            <w:sz w:val="20"/>
            <w:szCs w:val="20"/>
            <w:u w:val="none"/>
            <w14:scene3d>
              <w14:camera w14:prst="orthographicFront"/>
              <w14:lightRig w14:rig="threePt" w14:dir="t">
                <w14:rot w14:lat="0" w14:lon="0" w14:rev="0"/>
              </w14:lightRig>
            </w14:scene3d>
          </w:rPr>
          <w:t>10.4.2</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Completion of Design-Build</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_Toc69395704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10-28</w:t>
        </w:r>
        <w:r w:rsidR="00501EBC" w:rsidRPr="00B61F51">
          <w:rPr>
            <w:noProof/>
            <w:webHidden/>
            <w:sz w:val="20"/>
            <w:szCs w:val="20"/>
          </w:rPr>
          <w:fldChar w:fldCharType="end"/>
        </w:r>
      </w:hyperlink>
    </w:p>
    <w:p w14:paraId="16117A3F" w14:textId="6CC9B31D"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05" w:history="1">
        <w:r w:rsidR="00501EBC" w:rsidRPr="00B61F51">
          <w:rPr>
            <w:rStyle w:val="Hyperlink"/>
            <w:bCs/>
            <w:noProof/>
            <w:sz w:val="20"/>
            <w:szCs w:val="20"/>
            <w:u w:val="none"/>
            <w14:scene3d>
              <w14:camera w14:prst="orthographicFront"/>
              <w14:lightRig w14:rig="threePt" w14:dir="t">
                <w14:rot w14:lat="0" w14:lon="0" w14:rev="0"/>
              </w14:lightRig>
            </w14:scene3d>
          </w:rPr>
          <w:t>10.4.3</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Operation and Maintenance Period</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_Toc69395705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10-29</w:t>
        </w:r>
        <w:r w:rsidR="00501EBC" w:rsidRPr="00B61F51">
          <w:rPr>
            <w:noProof/>
            <w:webHidden/>
            <w:sz w:val="20"/>
            <w:szCs w:val="20"/>
          </w:rPr>
          <w:fldChar w:fldCharType="end"/>
        </w:r>
      </w:hyperlink>
    </w:p>
    <w:p w14:paraId="378B7B02" w14:textId="606FF0FE" w:rsidR="00501EBC" w:rsidRPr="00B61F51" w:rsidRDefault="007D73FF">
      <w:pPr>
        <w:pStyle w:val="TOC2"/>
        <w:tabs>
          <w:tab w:val="left" w:pos="605"/>
          <w:tab w:val="right" w:leader="dot" w:pos="9016"/>
        </w:tabs>
        <w:rPr>
          <w:rFonts w:asciiTheme="minorHAnsi" w:eastAsiaTheme="minorEastAsia" w:hAnsiTheme="minorHAnsi" w:cstheme="minorBidi"/>
          <w:b w:val="0"/>
          <w:bCs w:val="0"/>
          <w:smallCaps w:val="0"/>
          <w:noProof/>
          <w:sz w:val="20"/>
          <w:szCs w:val="20"/>
          <w:lang w:val="en-IN" w:eastAsia="en-IN"/>
        </w:rPr>
      </w:pPr>
      <w:hyperlink w:anchor="_Toc69395706" w:history="1">
        <w:r w:rsidR="00501EBC" w:rsidRPr="00B61F51">
          <w:rPr>
            <w:rStyle w:val="Hyperlink"/>
            <w:noProof/>
            <w:sz w:val="20"/>
            <w:szCs w:val="20"/>
            <w:u w:val="none"/>
            <w:lang w:val="en-IN"/>
          </w:rPr>
          <w:t>10.5</w:t>
        </w:r>
        <w:r w:rsidR="00501EBC" w:rsidRPr="00B61F51">
          <w:rPr>
            <w:rFonts w:asciiTheme="minorHAnsi" w:eastAsiaTheme="minorEastAsia" w:hAnsiTheme="minorHAnsi" w:cstheme="minorBidi"/>
            <w:b w:val="0"/>
            <w:bCs w:val="0"/>
            <w:smallCaps w:val="0"/>
            <w:noProof/>
            <w:sz w:val="20"/>
            <w:szCs w:val="20"/>
            <w:lang w:val="en-IN" w:eastAsia="en-IN"/>
          </w:rPr>
          <w:tab/>
        </w:r>
        <w:r w:rsidR="00501EBC" w:rsidRPr="00B61F51">
          <w:rPr>
            <w:rStyle w:val="Hyperlink"/>
            <w:noProof/>
            <w:sz w:val="20"/>
            <w:szCs w:val="20"/>
            <w:u w:val="none"/>
            <w:lang w:val="en-IN"/>
          </w:rPr>
          <w:t>Performance Certificate</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_Toc69395706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10-29</w:t>
        </w:r>
        <w:r w:rsidR="00501EBC" w:rsidRPr="00B61F51">
          <w:rPr>
            <w:noProof/>
            <w:webHidden/>
            <w:sz w:val="20"/>
            <w:szCs w:val="20"/>
          </w:rPr>
          <w:fldChar w:fldCharType="end"/>
        </w:r>
      </w:hyperlink>
    </w:p>
    <w:p w14:paraId="7CFAD76F" w14:textId="7C2B04FB" w:rsidR="00501EBC" w:rsidRPr="00B61F51" w:rsidRDefault="007D73FF">
      <w:pPr>
        <w:pStyle w:val="TOC1"/>
        <w:tabs>
          <w:tab w:val="left" w:pos="495"/>
          <w:tab w:val="right" w:leader="dot" w:pos="9016"/>
        </w:tabs>
        <w:rPr>
          <w:rFonts w:asciiTheme="minorHAnsi" w:eastAsiaTheme="minorEastAsia" w:hAnsiTheme="minorHAnsi" w:cstheme="minorBidi"/>
          <w:b w:val="0"/>
          <w:bCs w:val="0"/>
          <w:caps w:val="0"/>
          <w:noProof/>
          <w:sz w:val="20"/>
          <w:szCs w:val="20"/>
          <w:u w:val="none"/>
          <w:lang w:val="en-IN" w:eastAsia="en-IN"/>
        </w:rPr>
      </w:pPr>
      <w:hyperlink w:anchor="_Toc69395707" w:history="1">
        <w:r w:rsidR="00501EBC" w:rsidRPr="00B61F51">
          <w:rPr>
            <w:rStyle w:val="Hyperlink"/>
            <w:noProof/>
            <w:sz w:val="20"/>
            <w:szCs w:val="20"/>
            <w:u w:val="none"/>
          </w:rPr>
          <w:t>11.</w:t>
        </w:r>
        <w:r w:rsidR="00501EBC" w:rsidRPr="00B61F51">
          <w:rPr>
            <w:rFonts w:asciiTheme="minorHAnsi" w:eastAsiaTheme="minorEastAsia" w:hAnsiTheme="minorHAnsi" w:cstheme="minorBidi"/>
            <w:b w:val="0"/>
            <w:bCs w:val="0"/>
            <w:caps w:val="0"/>
            <w:noProof/>
            <w:sz w:val="20"/>
            <w:szCs w:val="20"/>
            <w:u w:val="none"/>
            <w:lang w:val="en-IN" w:eastAsia="en-IN"/>
          </w:rPr>
          <w:tab/>
        </w:r>
        <w:r w:rsidR="00501EBC" w:rsidRPr="00B61F51">
          <w:rPr>
            <w:rStyle w:val="Hyperlink"/>
            <w:noProof/>
            <w:sz w:val="20"/>
            <w:szCs w:val="20"/>
            <w:u w:val="none"/>
          </w:rPr>
          <w:t>GENERAL PAINTING AND PROTECTION REQUIREMENTS</w:t>
        </w:r>
        <w:r w:rsidR="00501EBC" w:rsidRPr="00B61F51">
          <w:rPr>
            <w:noProof/>
            <w:webHidden/>
            <w:sz w:val="20"/>
            <w:szCs w:val="20"/>
            <w:u w:val="none"/>
          </w:rPr>
          <w:tab/>
        </w:r>
        <w:r w:rsidR="00501EBC" w:rsidRPr="00B61F51">
          <w:rPr>
            <w:noProof/>
            <w:webHidden/>
            <w:sz w:val="20"/>
            <w:szCs w:val="20"/>
            <w:u w:val="none"/>
          </w:rPr>
          <w:fldChar w:fldCharType="begin"/>
        </w:r>
        <w:r w:rsidR="00501EBC" w:rsidRPr="00B61F51">
          <w:rPr>
            <w:noProof/>
            <w:webHidden/>
            <w:sz w:val="20"/>
            <w:szCs w:val="20"/>
            <w:u w:val="none"/>
          </w:rPr>
          <w:instrText xml:space="preserve"> PAGEREF _Toc69395707 \h </w:instrText>
        </w:r>
        <w:r w:rsidR="00501EBC" w:rsidRPr="00B61F51">
          <w:rPr>
            <w:noProof/>
            <w:webHidden/>
            <w:sz w:val="20"/>
            <w:szCs w:val="20"/>
            <w:u w:val="none"/>
          </w:rPr>
        </w:r>
        <w:r w:rsidR="00501EBC" w:rsidRPr="00B61F51">
          <w:rPr>
            <w:noProof/>
            <w:webHidden/>
            <w:sz w:val="20"/>
            <w:szCs w:val="20"/>
            <w:u w:val="none"/>
          </w:rPr>
          <w:fldChar w:fldCharType="separate"/>
        </w:r>
        <w:r w:rsidR="00541200">
          <w:rPr>
            <w:noProof/>
            <w:webHidden/>
            <w:sz w:val="20"/>
            <w:szCs w:val="20"/>
            <w:u w:val="none"/>
          </w:rPr>
          <w:t>11-1</w:t>
        </w:r>
        <w:r w:rsidR="00501EBC" w:rsidRPr="00B61F51">
          <w:rPr>
            <w:noProof/>
            <w:webHidden/>
            <w:sz w:val="20"/>
            <w:szCs w:val="20"/>
            <w:u w:val="none"/>
          </w:rPr>
          <w:fldChar w:fldCharType="end"/>
        </w:r>
      </w:hyperlink>
    </w:p>
    <w:p w14:paraId="3E27CA1D" w14:textId="3C362CC0" w:rsidR="00501EBC" w:rsidRPr="00B61F51" w:rsidRDefault="007D73FF">
      <w:pPr>
        <w:pStyle w:val="TOC2"/>
        <w:tabs>
          <w:tab w:val="left" w:pos="605"/>
          <w:tab w:val="right" w:leader="dot" w:pos="9016"/>
        </w:tabs>
        <w:rPr>
          <w:rFonts w:asciiTheme="minorHAnsi" w:eastAsiaTheme="minorEastAsia" w:hAnsiTheme="minorHAnsi" w:cstheme="minorBidi"/>
          <w:b w:val="0"/>
          <w:bCs w:val="0"/>
          <w:smallCaps w:val="0"/>
          <w:noProof/>
          <w:sz w:val="20"/>
          <w:szCs w:val="20"/>
          <w:lang w:val="en-IN" w:eastAsia="en-IN"/>
        </w:rPr>
      </w:pPr>
      <w:hyperlink w:anchor="_Toc69395708" w:history="1">
        <w:r w:rsidR="00501EBC" w:rsidRPr="00B61F51">
          <w:rPr>
            <w:rStyle w:val="Hyperlink"/>
            <w:noProof/>
            <w:sz w:val="20"/>
            <w:szCs w:val="20"/>
            <w:u w:val="none"/>
            <w:lang w:val="en-IN"/>
          </w:rPr>
          <w:t>11.1</w:t>
        </w:r>
        <w:r w:rsidR="00501EBC" w:rsidRPr="00B61F51">
          <w:rPr>
            <w:rFonts w:asciiTheme="minorHAnsi" w:eastAsiaTheme="minorEastAsia" w:hAnsiTheme="minorHAnsi" w:cstheme="minorBidi"/>
            <w:b w:val="0"/>
            <w:bCs w:val="0"/>
            <w:smallCaps w:val="0"/>
            <w:noProof/>
            <w:sz w:val="20"/>
            <w:szCs w:val="20"/>
            <w:lang w:val="en-IN" w:eastAsia="en-IN"/>
          </w:rPr>
          <w:tab/>
        </w:r>
        <w:r w:rsidR="00501EBC" w:rsidRPr="00B61F51">
          <w:rPr>
            <w:rStyle w:val="Hyperlink"/>
            <w:noProof/>
            <w:sz w:val="20"/>
            <w:szCs w:val="20"/>
            <w:u w:val="none"/>
            <w:lang w:val="en-IN"/>
          </w:rPr>
          <w:t>General</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_Toc69395708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11-1</w:t>
        </w:r>
        <w:r w:rsidR="00501EBC" w:rsidRPr="00B61F51">
          <w:rPr>
            <w:noProof/>
            <w:webHidden/>
            <w:sz w:val="20"/>
            <w:szCs w:val="20"/>
          </w:rPr>
          <w:fldChar w:fldCharType="end"/>
        </w:r>
      </w:hyperlink>
    </w:p>
    <w:p w14:paraId="1781A011" w14:textId="3CA206E7" w:rsidR="00501EBC" w:rsidRPr="00B61F51" w:rsidRDefault="007D73FF">
      <w:pPr>
        <w:pStyle w:val="TOC2"/>
        <w:tabs>
          <w:tab w:val="left" w:pos="605"/>
          <w:tab w:val="right" w:leader="dot" w:pos="9016"/>
        </w:tabs>
        <w:rPr>
          <w:rFonts w:asciiTheme="minorHAnsi" w:eastAsiaTheme="minorEastAsia" w:hAnsiTheme="minorHAnsi" w:cstheme="minorBidi"/>
          <w:b w:val="0"/>
          <w:bCs w:val="0"/>
          <w:smallCaps w:val="0"/>
          <w:noProof/>
          <w:sz w:val="20"/>
          <w:szCs w:val="20"/>
          <w:lang w:val="en-IN" w:eastAsia="en-IN"/>
        </w:rPr>
      </w:pPr>
      <w:hyperlink w:anchor="_Toc69395709" w:history="1">
        <w:r w:rsidR="00501EBC" w:rsidRPr="00B61F51">
          <w:rPr>
            <w:rStyle w:val="Hyperlink"/>
            <w:noProof/>
            <w:sz w:val="20"/>
            <w:szCs w:val="20"/>
            <w:u w:val="none"/>
            <w:lang w:val="en-IN"/>
          </w:rPr>
          <w:t>11.2</w:t>
        </w:r>
        <w:r w:rsidR="00501EBC" w:rsidRPr="00B61F51">
          <w:rPr>
            <w:rFonts w:asciiTheme="minorHAnsi" w:eastAsiaTheme="minorEastAsia" w:hAnsiTheme="minorHAnsi" w:cstheme="minorBidi"/>
            <w:b w:val="0"/>
            <w:bCs w:val="0"/>
            <w:smallCaps w:val="0"/>
            <w:noProof/>
            <w:sz w:val="20"/>
            <w:szCs w:val="20"/>
            <w:lang w:val="en-IN" w:eastAsia="en-IN"/>
          </w:rPr>
          <w:tab/>
        </w:r>
        <w:r w:rsidR="00501EBC" w:rsidRPr="00B61F51">
          <w:rPr>
            <w:rStyle w:val="Hyperlink"/>
            <w:noProof/>
            <w:sz w:val="20"/>
            <w:szCs w:val="20"/>
            <w:u w:val="none"/>
            <w:lang w:val="en-IN"/>
          </w:rPr>
          <w:t>Equipment</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_Toc69395709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11-2</w:t>
        </w:r>
        <w:r w:rsidR="00501EBC" w:rsidRPr="00B61F51">
          <w:rPr>
            <w:noProof/>
            <w:webHidden/>
            <w:sz w:val="20"/>
            <w:szCs w:val="20"/>
          </w:rPr>
          <w:fldChar w:fldCharType="end"/>
        </w:r>
      </w:hyperlink>
    </w:p>
    <w:p w14:paraId="62E6645F" w14:textId="3AE7B2F3" w:rsidR="00501EBC" w:rsidRPr="00B61F51" w:rsidRDefault="007D73FF">
      <w:pPr>
        <w:pStyle w:val="TOC2"/>
        <w:tabs>
          <w:tab w:val="left" w:pos="605"/>
          <w:tab w:val="right" w:leader="dot" w:pos="9016"/>
        </w:tabs>
        <w:rPr>
          <w:rFonts w:asciiTheme="minorHAnsi" w:eastAsiaTheme="minorEastAsia" w:hAnsiTheme="minorHAnsi" w:cstheme="minorBidi"/>
          <w:b w:val="0"/>
          <w:bCs w:val="0"/>
          <w:smallCaps w:val="0"/>
          <w:noProof/>
          <w:sz w:val="20"/>
          <w:szCs w:val="20"/>
          <w:lang w:val="en-IN" w:eastAsia="en-IN"/>
        </w:rPr>
      </w:pPr>
      <w:hyperlink w:anchor="_Toc69395710" w:history="1">
        <w:r w:rsidR="00501EBC" w:rsidRPr="00B61F51">
          <w:rPr>
            <w:rStyle w:val="Hyperlink"/>
            <w:noProof/>
            <w:sz w:val="20"/>
            <w:szCs w:val="20"/>
            <w:u w:val="none"/>
            <w:lang w:val="en-IN"/>
          </w:rPr>
          <w:t>11.3</w:t>
        </w:r>
        <w:r w:rsidR="00501EBC" w:rsidRPr="00B61F51">
          <w:rPr>
            <w:rFonts w:asciiTheme="minorHAnsi" w:eastAsiaTheme="minorEastAsia" w:hAnsiTheme="minorHAnsi" w:cstheme="minorBidi"/>
            <w:b w:val="0"/>
            <w:bCs w:val="0"/>
            <w:smallCaps w:val="0"/>
            <w:noProof/>
            <w:sz w:val="20"/>
            <w:szCs w:val="20"/>
            <w:lang w:val="en-IN" w:eastAsia="en-IN"/>
          </w:rPr>
          <w:tab/>
        </w:r>
        <w:r w:rsidR="00501EBC" w:rsidRPr="00B61F51">
          <w:rPr>
            <w:rStyle w:val="Hyperlink"/>
            <w:noProof/>
            <w:sz w:val="20"/>
            <w:szCs w:val="20"/>
            <w:u w:val="none"/>
            <w:lang w:val="en-IN"/>
          </w:rPr>
          <w:t>Extent of Works</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_Toc69395710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11-2</w:t>
        </w:r>
        <w:r w:rsidR="00501EBC" w:rsidRPr="00B61F51">
          <w:rPr>
            <w:noProof/>
            <w:webHidden/>
            <w:sz w:val="20"/>
            <w:szCs w:val="20"/>
          </w:rPr>
          <w:fldChar w:fldCharType="end"/>
        </w:r>
      </w:hyperlink>
    </w:p>
    <w:p w14:paraId="3BA57331" w14:textId="69525BD6" w:rsidR="00501EBC" w:rsidRPr="00B61F51" w:rsidRDefault="007D73FF">
      <w:pPr>
        <w:pStyle w:val="TOC2"/>
        <w:tabs>
          <w:tab w:val="left" w:pos="605"/>
          <w:tab w:val="right" w:leader="dot" w:pos="9016"/>
        </w:tabs>
        <w:rPr>
          <w:rFonts w:asciiTheme="minorHAnsi" w:eastAsiaTheme="minorEastAsia" w:hAnsiTheme="minorHAnsi" w:cstheme="minorBidi"/>
          <w:b w:val="0"/>
          <w:bCs w:val="0"/>
          <w:smallCaps w:val="0"/>
          <w:noProof/>
          <w:sz w:val="20"/>
          <w:szCs w:val="20"/>
          <w:lang w:val="en-IN" w:eastAsia="en-IN"/>
        </w:rPr>
      </w:pPr>
      <w:hyperlink w:anchor="_Toc69395711" w:history="1">
        <w:r w:rsidR="00501EBC" w:rsidRPr="00B61F51">
          <w:rPr>
            <w:rStyle w:val="Hyperlink"/>
            <w:noProof/>
            <w:sz w:val="20"/>
            <w:szCs w:val="20"/>
            <w:u w:val="none"/>
            <w:lang w:val="en-IN"/>
          </w:rPr>
          <w:t>11.4</w:t>
        </w:r>
        <w:r w:rsidR="00501EBC" w:rsidRPr="00B61F51">
          <w:rPr>
            <w:rFonts w:asciiTheme="minorHAnsi" w:eastAsiaTheme="minorEastAsia" w:hAnsiTheme="minorHAnsi" w:cstheme="minorBidi"/>
            <w:b w:val="0"/>
            <w:bCs w:val="0"/>
            <w:smallCaps w:val="0"/>
            <w:noProof/>
            <w:sz w:val="20"/>
            <w:szCs w:val="20"/>
            <w:lang w:val="en-IN" w:eastAsia="en-IN"/>
          </w:rPr>
          <w:tab/>
        </w:r>
        <w:r w:rsidR="00501EBC" w:rsidRPr="00B61F51">
          <w:rPr>
            <w:rStyle w:val="Hyperlink"/>
            <w:noProof/>
            <w:sz w:val="20"/>
            <w:szCs w:val="20"/>
            <w:u w:val="none"/>
            <w:lang w:val="en-IN"/>
          </w:rPr>
          <w:t>Colour Coding and Labelling of Pipes and Equipment</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_Toc69395711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11-3</w:t>
        </w:r>
        <w:r w:rsidR="00501EBC" w:rsidRPr="00B61F51">
          <w:rPr>
            <w:noProof/>
            <w:webHidden/>
            <w:sz w:val="20"/>
            <w:szCs w:val="20"/>
          </w:rPr>
          <w:fldChar w:fldCharType="end"/>
        </w:r>
      </w:hyperlink>
    </w:p>
    <w:p w14:paraId="5541011B" w14:textId="09995305"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12" w:history="1">
        <w:r w:rsidR="00501EBC" w:rsidRPr="00B61F51">
          <w:rPr>
            <w:rStyle w:val="Hyperlink"/>
            <w:bCs/>
            <w:noProof/>
            <w:sz w:val="20"/>
            <w:szCs w:val="20"/>
            <w:u w:val="none"/>
            <w14:scene3d>
              <w14:camera w14:prst="orthographicFront"/>
              <w14:lightRig w14:rig="threePt" w14:dir="t">
                <w14:rot w14:lat="0" w14:lon="0" w14:rev="0"/>
              </w14:lightRig>
            </w14:scene3d>
          </w:rPr>
          <w:t>11.4.1</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Colour Codes and Standards</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_Toc69395712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11-4</w:t>
        </w:r>
        <w:r w:rsidR="00501EBC" w:rsidRPr="00B61F51">
          <w:rPr>
            <w:noProof/>
            <w:webHidden/>
            <w:sz w:val="20"/>
            <w:szCs w:val="20"/>
          </w:rPr>
          <w:fldChar w:fldCharType="end"/>
        </w:r>
      </w:hyperlink>
    </w:p>
    <w:p w14:paraId="39D44EA3" w14:textId="16CA2004"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13" w:history="1">
        <w:r w:rsidR="00501EBC" w:rsidRPr="00B61F51">
          <w:rPr>
            <w:rStyle w:val="Hyperlink"/>
            <w:bCs/>
            <w:noProof/>
            <w:sz w:val="20"/>
            <w:szCs w:val="20"/>
            <w:u w:val="none"/>
            <w14:scene3d>
              <w14:camera w14:prst="orthographicFront"/>
              <w14:lightRig w14:rig="threePt" w14:dir="t">
                <w14:rot w14:lat="0" w14:lon="0" w14:rev="0"/>
              </w14:lightRig>
            </w14:scene3d>
          </w:rPr>
          <w:t>11.4.2</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Identification Sign</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_Toc69395713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11-5</w:t>
        </w:r>
        <w:r w:rsidR="00501EBC" w:rsidRPr="00B61F51">
          <w:rPr>
            <w:noProof/>
            <w:webHidden/>
            <w:sz w:val="20"/>
            <w:szCs w:val="20"/>
          </w:rPr>
          <w:fldChar w:fldCharType="end"/>
        </w:r>
      </w:hyperlink>
    </w:p>
    <w:p w14:paraId="20D99749" w14:textId="67FC087B"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14" w:history="1">
        <w:r w:rsidR="00501EBC" w:rsidRPr="00B61F51">
          <w:rPr>
            <w:rStyle w:val="Hyperlink"/>
            <w:bCs/>
            <w:noProof/>
            <w:sz w:val="20"/>
            <w:szCs w:val="20"/>
            <w:u w:val="none"/>
            <w14:scene3d>
              <w14:camera w14:prst="orthographicFront"/>
              <w14:lightRig w14:rig="threePt" w14:dir="t">
                <w14:rot w14:lat="0" w14:lon="0" w14:rev="0"/>
              </w14:lightRig>
            </w14:scene3d>
          </w:rPr>
          <w:t>11.4.3</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Colour Band</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_Toc69395714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11-5</w:t>
        </w:r>
        <w:r w:rsidR="00501EBC" w:rsidRPr="00B61F51">
          <w:rPr>
            <w:noProof/>
            <w:webHidden/>
            <w:sz w:val="20"/>
            <w:szCs w:val="20"/>
          </w:rPr>
          <w:fldChar w:fldCharType="end"/>
        </w:r>
      </w:hyperlink>
    </w:p>
    <w:p w14:paraId="568D9DB7" w14:textId="4EA9B4C8"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15" w:history="1">
        <w:r w:rsidR="00501EBC" w:rsidRPr="00B61F51">
          <w:rPr>
            <w:rStyle w:val="Hyperlink"/>
            <w:bCs/>
            <w:noProof/>
            <w:sz w:val="20"/>
            <w:szCs w:val="20"/>
            <w:u w:val="none"/>
            <w14:scene3d>
              <w14:camera w14:prst="orthographicFront"/>
              <w14:lightRig w14:rig="threePt" w14:dir="t">
                <w14:rot w14:lat="0" w14:lon="0" w14:rev="0"/>
              </w14:lightRig>
            </w14:scene3d>
          </w:rPr>
          <w:t>11.4.4</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Identification of Vessels, Piping etc.</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_Toc69395715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11-5</w:t>
        </w:r>
        <w:r w:rsidR="00501EBC" w:rsidRPr="00B61F51">
          <w:rPr>
            <w:noProof/>
            <w:webHidden/>
            <w:sz w:val="20"/>
            <w:szCs w:val="20"/>
          </w:rPr>
          <w:fldChar w:fldCharType="end"/>
        </w:r>
      </w:hyperlink>
    </w:p>
    <w:p w14:paraId="11E8594A" w14:textId="3101B505" w:rsidR="00501EBC" w:rsidRPr="00B61F51" w:rsidRDefault="007D73FF">
      <w:pPr>
        <w:pStyle w:val="TOC2"/>
        <w:tabs>
          <w:tab w:val="left" w:pos="605"/>
          <w:tab w:val="right" w:leader="dot" w:pos="9016"/>
        </w:tabs>
        <w:rPr>
          <w:rFonts w:asciiTheme="minorHAnsi" w:eastAsiaTheme="minorEastAsia" w:hAnsiTheme="minorHAnsi" w:cstheme="minorBidi"/>
          <w:b w:val="0"/>
          <w:bCs w:val="0"/>
          <w:smallCaps w:val="0"/>
          <w:noProof/>
          <w:sz w:val="20"/>
          <w:szCs w:val="20"/>
          <w:lang w:val="en-IN" w:eastAsia="en-IN"/>
        </w:rPr>
      </w:pPr>
      <w:hyperlink w:anchor="_Toc69395716" w:history="1">
        <w:r w:rsidR="00501EBC" w:rsidRPr="00B61F51">
          <w:rPr>
            <w:rStyle w:val="Hyperlink"/>
            <w:noProof/>
            <w:sz w:val="20"/>
            <w:szCs w:val="20"/>
            <w:u w:val="none"/>
            <w:lang w:val="en-IN"/>
          </w:rPr>
          <w:t>11.5</w:t>
        </w:r>
        <w:r w:rsidR="00501EBC" w:rsidRPr="00B61F51">
          <w:rPr>
            <w:rFonts w:asciiTheme="minorHAnsi" w:eastAsiaTheme="minorEastAsia" w:hAnsiTheme="minorHAnsi" w:cstheme="minorBidi"/>
            <w:b w:val="0"/>
            <w:bCs w:val="0"/>
            <w:smallCaps w:val="0"/>
            <w:noProof/>
            <w:sz w:val="20"/>
            <w:szCs w:val="20"/>
            <w:lang w:val="en-IN" w:eastAsia="en-IN"/>
          </w:rPr>
          <w:tab/>
        </w:r>
        <w:r w:rsidR="00501EBC" w:rsidRPr="00B61F51">
          <w:rPr>
            <w:rStyle w:val="Hyperlink"/>
            <w:noProof/>
            <w:sz w:val="20"/>
            <w:szCs w:val="20"/>
            <w:u w:val="none"/>
            <w:lang w:val="en-IN"/>
          </w:rPr>
          <w:t>Inspection and Testing of Painting Materials</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_Toc69395716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11-6</w:t>
        </w:r>
        <w:r w:rsidR="00501EBC" w:rsidRPr="00B61F51">
          <w:rPr>
            <w:noProof/>
            <w:webHidden/>
            <w:sz w:val="20"/>
            <w:szCs w:val="20"/>
          </w:rPr>
          <w:fldChar w:fldCharType="end"/>
        </w:r>
      </w:hyperlink>
    </w:p>
    <w:p w14:paraId="19B61D43" w14:textId="3C4BCAA0" w:rsidR="00501EBC" w:rsidRPr="00B61F51" w:rsidRDefault="007D73FF">
      <w:pPr>
        <w:pStyle w:val="TOC2"/>
        <w:tabs>
          <w:tab w:val="left" w:pos="605"/>
          <w:tab w:val="right" w:leader="dot" w:pos="9016"/>
        </w:tabs>
        <w:rPr>
          <w:rFonts w:asciiTheme="minorHAnsi" w:eastAsiaTheme="minorEastAsia" w:hAnsiTheme="minorHAnsi" w:cstheme="minorBidi"/>
          <w:b w:val="0"/>
          <w:bCs w:val="0"/>
          <w:smallCaps w:val="0"/>
          <w:noProof/>
          <w:sz w:val="20"/>
          <w:szCs w:val="20"/>
          <w:lang w:val="en-IN" w:eastAsia="en-IN"/>
        </w:rPr>
      </w:pPr>
      <w:hyperlink w:anchor="_Toc69395717" w:history="1">
        <w:r w:rsidR="00501EBC" w:rsidRPr="00B61F51">
          <w:rPr>
            <w:rStyle w:val="Hyperlink"/>
            <w:noProof/>
            <w:sz w:val="20"/>
            <w:szCs w:val="20"/>
            <w:u w:val="none"/>
            <w:lang w:val="en-IN"/>
          </w:rPr>
          <w:t>11.6</w:t>
        </w:r>
        <w:r w:rsidR="00501EBC" w:rsidRPr="00B61F51">
          <w:rPr>
            <w:rFonts w:asciiTheme="minorHAnsi" w:eastAsiaTheme="minorEastAsia" w:hAnsiTheme="minorHAnsi" w:cstheme="minorBidi"/>
            <w:b w:val="0"/>
            <w:bCs w:val="0"/>
            <w:smallCaps w:val="0"/>
            <w:noProof/>
            <w:sz w:val="20"/>
            <w:szCs w:val="20"/>
            <w:lang w:val="en-IN" w:eastAsia="en-IN"/>
          </w:rPr>
          <w:tab/>
        </w:r>
        <w:r w:rsidR="00501EBC" w:rsidRPr="00B61F51">
          <w:rPr>
            <w:rStyle w:val="Hyperlink"/>
            <w:noProof/>
            <w:sz w:val="20"/>
            <w:szCs w:val="20"/>
            <w:u w:val="none"/>
            <w:lang w:val="en-IN"/>
          </w:rPr>
          <w:t>Cleaning and Surface Preparation</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_Toc69395717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11-6</w:t>
        </w:r>
        <w:r w:rsidR="00501EBC" w:rsidRPr="00B61F51">
          <w:rPr>
            <w:noProof/>
            <w:webHidden/>
            <w:sz w:val="20"/>
            <w:szCs w:val="20"/>
          </w:rPr>
          <w:fldChar w:fldCharType="end"/>
        </w:r>
      </w:hyperlink>
    </w:p>
    <w:p w14:paraId="7A8D61B6" w14:textId="702EFA69"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18" w:history="1">
        <w:r w:rsidR="00501EBC" w:rsidRPr="00B61F51">
          <w:rPr>
            <w:rStyle w:val="Hyperlink"/>
            <w:bCs/>
            <w:noProof/>
            <w:sz w:val="20"/>
            <w:szCs w:val="20"/>
            <w:u w:val="none"/>
            <w14:scene3d>
              <w14:camera w14:prst="orthographicFront"/>
              <w14:lightRig w14:rig="threePt" w14:dir="t">
                <w14:rot w14:lat="0" w14:lon="0" w14:rev="0"/>
              </w14:lightRig>
            </w14:scene3d>
          </w:rPr>
          <w:t>11.6.1</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General</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_Toc69395718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11-6</w:t>
        </w:r>
        <w:r w:rsidR="00501EBC" w:rsidRPr="00B61F51">
          <w:rPr>
            <w:noProof/>
            <w:webHidden/>
            <w:sz w:val="20"/>
            <w:szCs w:val="20"/>
          </w:rPr>
          <w:fldChar w:fldCharType="end"/>
        </w:r>
      </w:hyperlink>
    </w:p>
    <w:p w14:paraId="1CEA832C" w14:textId="7DFB8B49"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19" w:history="1">
        <w:r w:rsidR="00501EBC" w:rsidRPr="00B61F51">
          <w:rPr>
            <w:rStyle w:val="Hyperlink"/>
            <w:bCs/>
            <w:noProof/>
            <w:sz w:val="20"/>
            <w:szCs w:val="20"/>
            <w:u w:val="none"/>
            <w14:scene3d>
              <w14:camera w14:prst="orthographicFront"/>
              <w14:lightRig w14:rig="threePt" w14:dir="t">
                <w14:rot w14:lat="0" w14:lon="0" w14:rev="0"/>
              </w14:lightRig>
            </w14:scene3d>
          </w:rPr>
          <w:t>11.6.2</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Procedure of Surface Preparation</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_Toc69395719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11-7</w:t>
        </w:r>
        <w:r w:rsidR="00501EBC" w:rsidRPr="00B61F51">
          <w:rPr>
            <w:noProof/>
            <w:webHidden/>
            <w:sz w:val="20"/>
            <w:szCs w:val="20"/>
          </w:rPr>
          <w:fldChar w:fldCharType="end"/>
        </w:r>
      </w:hyperlink>
    </w:p>
    <w:p w14:paraId="6BB6F2CB" w14:textId="54B10881" w:rsidR="00501EBC" w:rsidRPr="00B61F51" w:rsidRDefault="007D73FF">
      <w:pPr>
        <w:pStyle w:val="TOC2"/>
        <w:tabs>
          <w:tab w:val="left" w:pos="605"/>
          <w:tab w:val="right" w:leader="dot" w:pos="9016"/>
        </w:tabs>
        <w:rPr>
          <w:rFonts w:asciiTheme="minorHAnsi" w:eastAsiaTheme="minorEastAsia" w:hAnsiTheme="minorHAnsi" w:cstheme="minorBidi"/>
          <w:b w:val="0"/>
          <w:bCs w:val="0"/>
          <w:smallCaps w:val="0"/>
          <w:noProof/>
          <w:sz w:val="20"/>
          <w:szCs w:val="20"/>
          <w:lang w:val="en-IN" w:eastAsia="en-IN"/>
        </w:rPr>
      </w:pPr>
      <w:hyperlink w:anchor="_Toc69395720" w:history="1">
        <w:r w:rsidR="00501EBC" w:rsidRPr="00B61F51">
          <w:rPr>
            <w:rStyle w:val="Hyperlink"/>
            <w:noProof/>
            <w:sz w:val="20"/>
            <w:szCs w:val="20"/>
            <w:u w:val="none"/>
            <w:lang w:val="en-IN"/>
          </w:rPr>
          <w:t>11.7</w:t>
        </w:r>
        <w:r w:rsidR="00501EBC" w:rsidRPr="00B61F51">
          <w:rPr>
            <w:rFonts w:asciiTheme="minorHAnsi" w:eastAsiaTheme="minorEastAsia" w:hAnsiTheme="minorHAnsi" w:cstheme="minorBidi"/>
            <w:b w:val="0"/>
            <w:bCs w:val="0"/>
            <w:smallCaps w:val="0"/>
            <w:noProof/>
            <w:sz w:val="20"/>
            <w:szCs w:val="20"/>
            <w:lang w:val="en-IN" w:eastAsia="en-IN"/>
          </w:rPr>
          <w:tab/>
        </w:r>
        <w:r w:rsidR="00501EBC" w:rsidRPr="00B61F51">
          <w:rPr>
            <w:rStyle w:val="Hyperlink"/>
            <w:noProof/>
            <w:sz w:val="20"/>
            <w:szCs w:val="20"/>
            <w:u w:val="none"/>
            <w:lang w:val="en-IN"/>
          </w:rPr>
          <w:t>Primer Application</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_Toc69395720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11-9</w:t>
        </w:r>
        <w:r w:rsidR="00501EBC" w:rsidRPr="00B61F51">
          <w:rPr>
            <w:noProof/>
            <w:webHidden/>
            <w:sz w:val="20"/>
            <w:szCs w:val="20"/>
          </w:rPr>
          <w:fldChar w:fldCharType="end"/>
        </w:r>
      </w:hyperlink>
    </w:p>
    <w:p w14:paraId="648D3E58" w14:textId="66E16592"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21" w:history="1">
        <w:r w:rsidR="00501EBC" w:rsidRPr="00B61F51">
          <w:rPr>
            <w:rStyle w:val="Hyperlink"/>
            <w:bCs/>
            <w:noProof/>
            <w:sz w:val="20"/>
            <w:szCs w:val="20"/>
            <w:u w:val="none"/>
            <w14:scene3d>
              <w14:camera w14:prst="orthographicFront"/>
              <w14:lightRig w14:rig="threePt" w14:dir="t">
                <w14:rot w14:lat="0" w14:lon="0" w14:rev="0"/>
              </w14:lightRig>
            </w14:scene3d>
          </w:rPr>
          <w:t>11.7.1</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Non-Compatible Shop Coat Primer</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_Toc69395721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11-9</w:t>
        </w:r>
        <w:r w:rsidR="00501EBC" w:rsidRPr="00B61F51">
          <w:rPr>
            <w:noProof/>
            <w:webHidden/>
            <w:sz w:val="20"/>
            <w:szCs w:val="20"/>
          </w:rPr>
          <w:fldChar w:fldCharType="end"/>
        </w:r>
      </w:hyperlink>
    </w:p>
    <w:p w14:paraId="199DA5B1" w14:textId="2872C298" w:rsidR="00501EBC" w:rsidRPr="00B61F51" w:rsidRDefault="007D73FF">
      <w:pPr>
        <w:pStyle w:val="TOC2"/>
        <w:tabs>
          <w:tab w:val="left" w:pos="605"/>
          <w:tab w:val="right" w:leader="dot" w:pos="9016"/>
        </w:tabs>
        <w:rPr>
          <w:rFonts w:asciiTheme="minorHAnsi" w:eastAsiaTheme="minorEastAsia" w:hAnsiTheme="minorHAnsi" w:cstheme="minorBidi"/>
          <w:b w:val="0"/>
          <w:bCs w:val="0"/>
          <w:smallCaps w:val="0"/>
          <w:noProof/>
          <w:sz w:val="20"/>
          <w:szCs w:val="20"/>
          <w:lang w:val="en-IN" w:eastAsia="en-IN"/>
        </w:rPr>
      </w:pPr>
      <w:hyperlink w:anchor="_Toc69395722" w:history="1">
        <w:r w:rsidR="00501EBC" w:rsidRPr="00B61F51">
          <w:rPr>
            <w:rStyle w:val="Hyperlink"/>
            <w:noProof/>
            <w:sz w:val="20"/>
            <w:szCs w:val="20"/>
            <w:u w:val="none"/>
            <w:lang w:val="en-IN"/>
          </w:rPr>
          <w:t>11.8</w:t>
        </w:r>
        <w:r w:rsidR="00501EBC" w:rsidRPr="00B61F51">
          <w:rPr>
            <w:rFonts w:asciiTheme="minorHAnsi" w:eastAsiaTheme="minorEastAsia" w:hAnsiTheme="minorHAnsi" w:cstheme="minorBidi"/>
            <w:b w:val="0"/>
            <w:bCs w:val="0"/>
            <w:smallCaps w:val="0"/>
            <w:noProof/>
            <w:sz w:val="20"/>
            <w:szCs w:val="20"/>
            <w:lang w:val="en-IN" w:eastAsia="en-IN"/>
          </w:rPr>
          <w:tab/>
        </w:r>
        <w:r w:rsidR="00501EBC" w:rsidRPr="00B61F51">
          <w:rPr>
            <w:rStyle w:val="Hyperlink"/>
            <w:noProof/>
            <w:sz w:val="20"/>
            <w:szCs w:val="20"/>
            <w:u w:val="none"/>
            <w:lang w:val="en-IN"/>
          </w:rPr>
          <w:t>Painting and Finishing</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_Toc69395722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11-10</w:t>
        </w:r>
        <w:r w:rsidR="00501EBC" w:rsidRPr="00B61F51">
          <w:rPr>
            <w:noProof/>
            <w:webHidden/>
            <w:sz w:val="20"/>
            <w:szCs w:val="20"/>
          </w:rPr>
          <w:fldChar w:fldCharType="end"/>
        </w:r>
      </w:hyperlink>
    </w:p>
    <w:p w14:paraId="4FEA241B" w14:textId="756117FD"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23" w:history="1">
        <w:r w:rsidR="00501EBC" w:rsidRPr="00B61F51">
          <w:rPr>
            <w:rStyle w:val="Hyperlink"/>
            <w:bCs/>
            <w:noProof/>
            <w:sz w:val="20"/>
            <w:szCs w:val="20"/>
            <w:u w:val="none"/>
            <w14:scene3d>
              <w14:camera w14:prst="orthographicFront"/>
              <w14:lightRig w14:rig="threePt" w14:dir="t">
                <w14:rot w14:lat="0" w14:lon="0" w14:rev="0"/>
              </w14:lightRig>
            </w14:scene3d>
          </w:rPr>
          <w:t>11.8.1</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Coating Procedure and Application</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_Toc69395723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11-11</w:t>
        </w:r>
        <w:r w:rsidR="00501EBC" w:rsidRPr="00B61F51">
          <w:rPr>
            <w:noProof/>
            <w:webHidden/>
            <w:sz w:val="20"/>
            <w:szCs w:val="20"/>
          </w:rPr>
          <w:fldChar w:fldCharType="end"/>
        </w:r>
      </w:hyperlink>
    </w:p>
    <w:p w14:paraId="64781179" w14:textId="08072360"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24" w:history="1">
        <w:r w:rsidR="00501EBC" w:rsidRPr="00B61F51">
          <w:rPr>
            <w:rStyle w:val="Hyperlink"/>
            <w:bCs/>
            <w:noProof/>
            <w:sz w:val="20"/>
            <w:szCs w:val="20"/>
            <w:u w:val="none"/>
            <w14:scene3d>
              <w14:camera w14:prst="orthographicFront"/>
              <w14:lightRig w14:rig="threePt" w14:dir="t">
                <w14:rot w14:lat="0" w14:lon="0" w14:rev="0"/>
              </w14:lightRig>
            </w14:scene3d>
          </w:rPr>
          <w:t>11.8.2</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Plant Supplied to Site with Final Coating Applied</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_Toc69395724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11-14</w:t>
        </w:r>
        <w:r w:rsidR="00501EBC" w:rsidRPr="00B61F51">
          <w:rPr>
            <w:noProof/>
            <w:webHidden/>
            <w:sz w:val="20"/>
            <w:szCs w:val="20"/>
          </w:rPr>
          <w:fldChar w:fldCharType="end"/>
        </w:r>
      </w:hyperlink>
    </w:p>
    <w:p w14:paraId="6D433DD9" w14:textId="2B5B8834"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25" w:history="1">
        <w:r w:rsidR="00501EBC" w:rsidRPr="00B61F51">
          <w:rPr>
            <w:rStyle w:val="Hyperlink"/>
            <w:bCs/>
            <w:noProof/>
            <w:sz w:val="20"/>
            <w:szCs w:val="20"/>
            <w:u w:val="none"/>
            <w14:scene3d>
              <w14:camera w14:prst="orthographicFront"/>
              <w14:lightRig w14:rig="threePt" w14:dir="t">
                <w14:rot w14:lat="0" w14:lon="0" w14:rev="0"/>
              </w14:lightRig>
            </w14:scene3d>
          </w:rPr>
          <w:t>11.8.3</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Plant Forwarded to Site for Final Finishing</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_Toc69395725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11-16</w:t>
        </w:r>
        <w:r w:rsidR="00501EBC" w:rsidRPr="00B61F51">
          <w:rPr>
            <w:noProof/>
            <w:webHidden/>
            <w:sz w:val="20"/>
            <w:szCs w:val="20"/>
          </w:rPr>
          <w:fldChar w:fldCharType="end"/>
        </w:r>
      </w:hyperlink>
    </w:p>
    <w:p w14:paraId="47A8A771" w14:textId="13190F3A" w:rsidR="00501EBC" w:rsidRPr="00B61F51" w:rsidRDefault="007D73FF">
      <w:pPr>
        <w:pStyle w:val="TOC2"/>
        <w:tabs>
          <w:tab w:val="left" w:pos="605"/>
          <w:tab w:val="right" w:leader="dot" w:pos="9016"/>
        </w:tabs>
        <w:rPr>
          <w:rFonts w:asciiTheme="minorHAnsi" w:eastAsiaTheme="minorEastAsia" w:hAnsiTheme="minorHAnsi" w:cstheme="minorBidi"/>
          <w:b w:val="0"/>
          <w:bCs w:val="0"/>
          <w:smallCaps w:val="0"/>
          <w:noProof/>
          <w:sz w:val="20"/>
          <w:szCs w:val="20"/>
          <w:lang w:val="en-IN" w:eastAsia="en-IN"/>
        </w:rPr>
      </w:pPr>
      <w:hyperlink w:anchor="_Toc69395726" w:history="1">
        <w:r w:rsidR="00501EBC" w:rsidRPr="00B61F51">
          <w:rPr>
            <w:rStyle w:val="Hyperlink"/>
            <w:noProof/>
            <w:sz w:val="20"/>
            <w:szCs w:val="20"/>
            <w:u w:val="none"/>
            <w:lang w:val="en-IN"/>
          </w:rPr>
          <w:t>11.9</w:t>
        </w:r>
        <w:r w:rsidR="00501EBC" w:rsidRPr="00B61F51">
          <w:rPr>
            <w:rFonts w:asciiTheme="minorHAnsi" w:eastAsiaTheme="minorEastAsia" w:hAnsiTheme="minorHAnsi" w:cstheme="minorBidi"/>
            <w:b w:val="0"/>
            <w:bCs w:val="0"/>
            <w:smallCaps w:val="0"/>
            <w:noProof/>
            <w:sz w:val="20"/>
            <w:szCs w:val="20"/>
            <w:lang w:val="en-IN" w:eastAsia="en-IN"/>
          </w:rPr>
          <w:tab/>
        </w:r>
        <w:r w:rsidR="00501EBC" w:rsidRPr="00B61F51">
          <w:rPr>
            <w:rStyle w:val="Hyperlink"/>
            <w:noProof/>
            <w:sz w:val="20"/>
            <w:szCs w:val="20"/>
            <w:u w:val="none"/>
            <w:lang w:val="en-IN"/>
          </w:rPr>
          <w:t>Painting at Site</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_Toc69395726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11-16</w:t>
        </w:r>
        <w:r w:rsidR="00501EBC" w:rsidRPr="00B61F51">
          <w:rPr>
            <w:noProof/>
            <w:webHidden/>
            <w:sz w:val="20"/>
            <w:szCs w:val="20"/>
          </w:rPr>
          <w:fldChar w:fldCharType="end"/>
        </w:r>
      </w:hyperlink>
    </w:p>
    <w:p w14:paraId="2C2C6C66" w14:textId="517005A6" w:rsidR="00501EBC" w:rsidRPr="00B61F51" w:rsidRDefault="007D73FF">
      <w:pPr>
        <w:pStyle w:val="TOC2"/>
        <w:tabs>
          <w:tab w:val="left" w:pos="715"/>
          <w:tab w:val="right" w:leader="dot" w:pos="9016"/>
        </w:tabs>
        <w:rPr>
          <w:rFonts w:asciiTheme="minorHAnsi" w:eastAsiaTheme="minorEastAsia" w:hAnsiTheme="minorHAnsi" w:cstheme="minorBidi"/>
          <w:b w:val="0"/>
          <w:bCs w:val="0"/>
          <w:smallCaps w:val="0"/>
          <w:noProof/>
          <w:sz w:val="20"/>
          <w:szCs w:val="20"/>
          <w:lang w:val="en-IN" w:eastAsia="en-IN"/>
        </w:rPr>
      </w:pPr>
      <w:hyperlink w:anchor="_Toc69395727" w:history="1">
        <w:r w:rsidR="00501EBC" w:rsidRPr="00B61F51">
          <w:rPr>
            <w:rStyle w:val="Hyperlink"/>
            <w:noProof/>
            <w:sz w:val="20"/>
            <w:szCs w:val="20"/>
            <w:u w:val="none"/>
            <w:lang w:val="en-IN"/>
          </w:rPr>
          <w:t>11.10</w:t>
        </w:r>
        <w:r w:rsidR="00501EBC" w:rsidRPr="00B61F51">
          <w:rPr>
            <w:rFonts w:asciiTheme="minorHAnsi" w:eastAsiaTheme="minorEastAsia" w:hAnsiTheme="minorHAnsi" w:cstheme="minorBidi"/>
            <w:b w:val="0"/>
            <w:bCs w:val="0"/>
            <w:smallCaps w:val="0"/>
            <w:noProof/>
            <w:sz w:val="20"/>
            <w:szCs w:val="20"/>
            <w:lang w:val="en-IN" w:eastAsia="en-IN"/>
          </w:rPr>
          <w:tab/>
        </w:r>
        <w:r w:rsidR="00501EBC" w:rsidRPr="00B61F51">
          <w:rPr>
            <w:rStyle w:val="Hyperlink"/>
            <w:noProof/>
            <w:sz w:val="20"/>
            <w:szCs w:val="20"/>
            <w:u w:val="none"/>
            <w:lang w:val="en-IN"/>
          </w:rPr>
          <w:t>Waterworks Finish</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_Toc69395727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11-18</w:t>
        </w:r>
        <w:r w:rsidR="00501EBC" w:rsidRPr="00B61F51">
          <w:rPr>
            <w:noProof/>
            <w:webHidden/>
            <w:sz w:val="20"/>
            <w:szCs w:val="20"/>
          </w:rPr>
          <w:fldChar w:fldCharType="end"/>
        </w:r>
      </w:hyperlink>
    </w:p>
    <w:p w14:paraId="3F47506F" w14:textId="7021E675" w:rsidR="00501EBC" w:rsidRPr="00B61F51" w:rsidRDefault="007D73FF">
      <w:pPr>
        <w:pStyle w:val="TOC3"/>
        <w:tabs>
          <w:tab w:val="left" w:pos="880"/>
          <w:tab w:val="right" w:leader="dot" w:pos="9016"/>
        </w:tabs>
        <w:rPr>
          <w:rFonts w:asciiTheme="minorHAnsi" w:eastAsiaTheme="minorEastAsia" w:hAnsiTheme="minorHAnsi" w:cstheme="minorBidi"/>
          <w:smallCaps w:val="0"/>
          <w:noProof/>
          <w:sz w:val="20"/>
          <w:szCs w:val="20"/>
          <w:lang w:val="en-IN" w:eastAsia="en-IN"/>
        </w:rPr>
      </w:pPr>
      <w:hyperlink w:anchor="_Toc69395728" w:history="1">
        <w:r w:rsidR="00501EBC" w:rsidRPr="00B61F51">
          <w:rPr>
            <w:rStyle w:val="Hyperlink"/>
            <w:bCs/>
            <w:noProof/>
            <w:sz w:val="20"/>
            <w:szCs w:val="20"/>
            <w:u w:val="none"/>
            <w14:scene3d>
              <w14:camera w14:prst="orthographicFront"/>
              <w14:lightRig w14:rig="threePt" w14:dir="t">
                <w14:rot w14:lat="0" w14:lon="0" w14:rev="0"/>
              </w14:lightRig>
            </w14:scene3d>
          </w:rPr>
          <w:t>11.10.1</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Welding and Flame Cutting</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_Toc69395728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11-18</w:t>
        </w:r>
        <w:r w:rsidR="00501EBC" w:rsidRPr="00B61F51">
          <w:rPr>
            <w:noProof/>
            <w:webHidden/>
            <w:sz w:val="20"/>
            <w:szCs w:val="20"/>
          </w:rPr>
          <w:fldChar w:fldCharType="end"/>
        </w:r>
      </w:hyperlink>
    </w:p>
    <w:p w14:paraId="2DE581D3" w14:textId="2673CB2E" w:rsidR="00501EBC" w:rsidRPr="00B61F51" w:rsidRDefault="007D73FF">
      <w:pPr>
        <w:pStyle w:val="TOC3"/>
        <w:tabs>
          <w:tab w:val="left" w:pos="880"/>
          <w:tab w:val="right" w:leader="dot" w:pos="9016"/>
        </w:tabs>
        <w:rPr>
          <w:rFonts w:asciiTheme="minorHAnsi" w:eastAsiaTheme="minorEastAsia" w:hAnsiTheme="minorHAnsi" w:cstheme="minorBidi"/>
          <w:smallCaps w:val="0"/>
          <w:noProof/>
          <w:sz w:val="20"/>
          <w:szCs w:val="20"/>
          <w:lang w:val="en-IN" w:eastAsia="en-IN"/>
        </w:rPr>
      </w:pPr>
      <w:hyperlink w:anchor="_Toc69395729" w:history="1">
        <w:r w:rsidR="00501EBC" w:rsidRPr="00B61F51">
          <w:rPr>
            <w:rStyle w:val="Hyperlink"/>
            <w:bCs/>
            <w:noProof/>
            <w:sz w:val="20"/>
            <w:szCs w:val="20"/>
            <w:u w:val="none"/>
            <w14:scene3d>
              <w14:camera w14:prst="orthographicFront"/>
              <w14:lightRig w14:rig="threePt" w14:dir="t">
                <w14:rot w14:lat="0" w14:lon="0" w14:rev="0"/>
              </w14:lightRig>
            </w14:scene3d>
          </w:rPr>
          <w:t>11.10.2</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Castings</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_Toc69395729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11-18</w:t>
        </w:r>
        <w:r w:rsidR="00501EBC" w:rsidRPr="00B61F51">
          <w:rPr>
            <w:noProof/>
            <w:webHidden/>
            <w:sz w:val="20"/>
            <w:szCs w:val="20"/>
          </w:rPr>
          <w:fldChar w:fldCharType="end"/>
        </w:r>
      </w:hyperlink>
    </w:p>
    <w:p w14:paraId="58B24AC7" w14:textId="7D7473A1" w:rsidR="00501EBC" w:rsidRPr="00B61F51" w:rsidRDefault="007D73FF">
      <w:pPr>
        <w:pStyle w:val="TOC3"/>
        <w:tabs>
          <w:tab w:val="left" w:pos="880"/>
          <w:tab w:val="right" w:leader="dot" w:pos="9016"/>
        </w:tabs>
        <w:rPr>
          <w:rFonts w:asciiTheme="minorHAnsi" w:eastAsiaTheme="minorEastAsia" w:hAnsiTheme="minorHAnsi" w:cstheme="minorBidi"/>
          <w:smallCaps w:val="0"/>
          <w:noProof/>
          <w:sz w:val="20"/>
          <w:szCs w:val="20"/>
          <w:lang w:val="en-IN" w:eastAsia="en-IN"/>
        </w:rPr>
      </w:pPr>
      <w:hyperlink w:anchor="_Toc69395730" w:history="1">
        <w:r w:rsidR="00501EBC" w:rsidRPr="00B61F51">
          <w:rPr>
            <w:rStyle w:val="Hyperlink"/>
            <w:bCs/>
            <w:noProof/>
            <w:sz w:val="20"/>
            <w:szCs w:val="20"/>
            <w:u w:val="none"/>
            <w14:scene3d>
              <w14:camera w14:prst="orthographicFront"/>
              <w14:lightRig w14:rig="threePt" w14:dir="t">
                <w14:rot w14:lat="0" w14:lon="0" w14:rev="0"/>
              </w14:lightRig>
            </w14:scene3d>
          </w:rPr>
          <w:t>11.10.3</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Covers</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_Toc69395730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11-19</w:t>
        </w:r>
        <w:r w:rsidR="00501EBC" w:rsidRPr="00B61F51">
          <w:rPr>
            <w:noProof/>
            <w:webHidden/>
            <w:sz w:val="20"/>
            <w:szCs w:val="20"/>
          </w:rPr>
          <w:fldChar w:fldCharType="end"/>
        </w:r>
      </w:hyperlink>
    </w:p>
    <w:p w14:paraId="4AEB86F0" w14:textId="425FD01D" w:rsidR="00501EBC" w:rsidRPr="00B61F51" w:rsidRDefault="007D73FF">
      <w:pPr>
        <w:pStyle w:val="TOC3"/>
        <w:tabs>
          <w:tab w:val="left" w:pos="880"/>
          <w:tab w:val="right" w:leader="dot" w:pos="9016"/>
        </w:tabs>
        <w:rPr>
          <w:rFonts w:asciiTheme="minorHAnsi" w:eastAsiaTheme="minorEastAsia" w:hAnsiTheme="minorHAnsi" w:cstheme="minorBidi"/>
          <w:smallCaps w:val="0"/>
          <w:noProof/>
          <w:sz w:val="20"/>
          <w:szCs w:val="20"/>
          <w:lang w:val="en-IN" w:eastAsia="en-IN"/>
        </w:rPr>
      </w:pPr>
      <w:hyperlink w:anchor="_Toc69395731" w:history="1">
        <w:r w:rsidR="00501EBC" w:rsidRPr="00B61F51">
          <w:rPr>
            <w:rStyle w:val="Hyperlink"/>
            <w:bCs/>
            <w:noProof/>
            <w:sz w:val="20"/>
            <w:szCs w:val="20"/>
            <w:u w:val="none"/>
            <w14:scene3d>
              <w14:camera w14:prst="orthographicFront"/>
              <w14:lightRig w14:rig="threePt" w14:dir="t">
                <w14:rot w14:lat="0" w14:lon="0" w14:rev="0"/>
              </w14:lightRig>
            </w14:scene3d>
          </w:rPr>
          <w:t>11.10.4</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Flanges and Beadings</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_Toc69395731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11-19</w:t>
        </w:r>
        <w:r w:rsidR="00501EBC" w:rsidRPr="00B61F51">
          <w:rPr>
            <w:noProof/>
            <w:webHidden/>
            <w:sz w:val="20"/>
            <w:szCs w:val="20"/>
          </w:rPr>
          <w:fldChar w:fldCharType="end"/>
        </w:r>
      </w:hyperlink>
    </w:p>
    <w:p w14:paraId="48A48C70" w14:textId="050CCB85" w:rsidR="00501EBC" w:rsidRPr="00B61F51" w:rsidRDefault="007D73FF">
      <w:pPr>
        <w:pStyle w:val="TOC3"/>
        <w:tabs>
          <w:tab w:val="left" w:pos="880"/>
          <w:tab w:val="right" w:leader="dot" w:pos="9016"/>
        </w:tabs>
        <w:rPr>
          <w:rFonts w:asciiTheme="minorHAnsi" w:eastAsiaTheme="minorEastAsia" w:hAnsiTheme="minorHAnsi" w:cstheme="minorBidi"/>
          <w:smallCaps w:val="0"/>
          <w:noProof/>
          <w:sz w:val="20"/>
          <w:szCs w:val="20"/>
          <w:lang w:val="en-IN" w:eastAsia="en-IN"/>
        </w:rPr>
      </w:pPr>
      <w:hyperlink w:anchor="_Toc69395732" w:history="1">
        <w:r w:rsidR="00501EBC" w:rsidRPr="00B61F51">
          <w:rPr>
            <w:rStyle w:val="Hyperlink"/>
            <w:bCs/>
            <w:noProof/>
            <w:sz w:val="20"/>
            <w:szCs w:val="20"/>
            <w:u w:val="none"/>
            <w14:scene3d>
              <w14:camera w14:prst="orthographicFront"/>
              <w14:lightRig w14:rig="threePt" w14:dir="t">
                <w14:rot w14:lat="0" w14:lon="0" w14:rev="0"/>
              </w14:lightRig>
            </w14:scene3d>
          </w:rPr>
          <w:t>11.10.5</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Items to be Chromium Plated</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_Toc69395732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11-19</w:t>
        </w:r>
        <w:r w:rsidR="00501EBC" w:rsidRPr="00B61F51">
          <w:rPr>
            <w:noProof/>
            <w:webHidden/>
            <w:sz w:val="20"/>
            <w:szCs w:val="20"/>
          </w:rPr>
          <w:fldChar w:fldCharType="end"/>
        </w:r>
      </w:hyperlink>
    </w:p>
    <w:p w14:paraId="6BAC8A10" w14:textId="2C2699CC" w:rsidR="00501EBC" w:rsidRPr="00B61F51" w:rsidRDefault="007D73FF">
      <w:pPr>
        <w:pStyle w:val="TOC3"/>
        <w:tabs>
          <w:tab w:val="left" w:pos="880"/>
          <w:tab w:val="right" w:leader="dot" w:pos="9016"/>
        </w:tabs>
        <w:rPr>
          <w:rFonts w:asciiTheme="minorHAnsi" w:eastAsiaTheme="minorEastAsia" w:hAnsiTheme="minorHAnsi" w:cstheme="minorBidi"/>
          <w:smallCaps w:val="0"/>
          <w:noProof/>
          <w:sz w:val="20"/>
          <w:szCs w:val="20"/>
          <w:lang w:val="en-IN" w:eastAsia="en-IN"/>
        </w:rPr>
      </w:pPr>
      <w:hyperlink w:anchor="_Toc69395733" w:history="1">
        <w:r w:rsidR="00501EBC" w:rsidRPr="00B61F51">
          <w:rPr>
            <w:rStyle w:val="Hyperlink"/>
            <w:bCs/>
            <w:noProof/>
            <w:sz w:val="20"/>
            <w:szCs w:val="20"/>
            <w:u w:val="none"/>
            <w14:scene3d>
              <w14:camera w14:prst="orthographicFront"/>
              <w14:lightRig w14:rig="threePt" w14:dir="t">
                <w14:rot w14:lat="0" w14:lon="0" w14:rev="0"/>
              </w14:lightRig>
            </w14:scene3d>
          </w:rPr>
          <w:t>11.10.6</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External Screws, Bolt-heads, Nuts and Washers</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_Toc69395733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11-19</w:t>
        </w:r>
        <w:r w:rsidR="00501EBC" w:rsidRPr="00B61F51">
          <w:rPr>
            <w:noProof/>
            <w:webHidden/>
            <w:sz w:val="20"/>
            <w:szCs w:val="20"/>
          </w:rPr>
          <w:fldChar w:fldCharType="end"/>
        </w:r>
      </w:hyperlink>
    </w:p>
    <w:p w14:paraId="55397ECC" w14:textId="3BFF7D3E" w:rsidR="00501EBC" w:rsidRPr="00B61F51" w:rsidRDefault="007D73FF">
      <w:pPr>
        <w:pStyle w:val="TOC3"/>
        <w:tabs>
          <w:tab w:val="left" w:pos="880"/>
          <w:tab w:val="right" w:leader="dot" w:pos="9016"/>
        </w:tabs>
        <w:rPr>
          <w:rFonts w:asciiTheme="minorHAnsi" w:eastAsiaTheme="minorEastAsia" w:hAnsiTheme="minorHAnsi" w:cstheme="minorBidi"/>
          <w:smallCaps w:val="0"/>
          <w:noProof/>
          <w:sz w:val="20"/>
          <w:szCs w:val="20"/>
          <w:lang w:val="en-IN" w:eastAsia="en-IN"/>
        </w:rPr>
      </w:pPr>
      <w:hyperlink w:anchor="_Toc69395734" w:history="1">
        <w:r w:rsidR="00501EBC" w:rsidRPr="00B61F51">
          <w:rPr>
            <w:rStyle w:val="Hyperlink"/>
            <w:bCs/>
            <w:noProof/>
            <w:sz w:val="20"/>
            <w:szCs w:val="20"/>
            <w:u w:val="none"/>
            <w14:scene3d>
              <w14:camera w14:prst="orthographicFront"/>
              <w14:lightRig w14:rig="threePt" w14:dir="t">
                <w14:rot w14:lat="0" w14:lon="0" w14:rev="0"/>
              </w14:lightRig>
            </w14:scene3d>
          </w:rPr>
          <w:t>11.10.7</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Gauges</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_Toc69395734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11-19</w:t>
        </w:r>
        <w:r w:rsidR="00501EBC" w:rsidRPr="00B61F51">
          <w:rPr>
            <w:noProof/>
            <w:webHidden/>
            <w:sz w:val="20"/>
            <w:szCs w:val="20"/>
          </w:rPr>
          <w:fldChar w:fldCharType="end"/>
        </w:r>
      </w:hyperlink>
    </w:p>
    <w:p w14:paraId="19C24309" w14:textId="39BBF652" w:rsidR="00501EBC" w:rsidRPr="00B61F51" w:rsidRDefault="007D73FF">
      <w:pPr>
        <w:pStyle w:val="TOC2"/>
        <w:tabs>
          <w:tab w:val="left" w:pos="715"/>
          <w:tab w:val="right" w:leader="dot" w:pos="9016"/>
        </w:tabs>
        <w:rPr>
          <w:rFonts w:asciiTheme="minorHAnsi" w:eastAsiaTheme="minorEastAsia" w:hAnsiTheme="minorHAnsi" w:cstheme="minorBidi"/>
          <w:b w:val="0"/>
          <w:bCs w:val="0"/>
          <w:smallCaps w:val="0"/>
          <w:noProof/>
          <w:sz w:val="20"/>
          <w:szCs w:val="20"/>
          <w:lang w:val="en-IN" w:eastAsia="en-IN"/>
        </w:rPr>
      </w:pPr>
      <w:hyperlink w:anchor="_Toc69395735" w:history="1">
        <w:r w:rsidR="00501EBC" w:rsidRPr="00B61F51">
          <w:rPr>
            <w:rStyle w:val="Hyperlink"/>
            <w:noProof/>
            <w:sz w:val="20"/>
            <w:szCs w:val="20"/>
            <w:u w:val="none"/>
            <w:lang w:val="en-IN"/>
          </w:rPr>
          <w:t>11.11</w:t>
        </w:r>
        <w:r w:rsidR="00501EBC" w:rsidRPr="00B61F51">
          <w:rPr>
            <w:rFonts w:asciiTheme="minorHAnsi" w:eastAsiaTheme="minorEastAsia" w:hAnsiTheme="minorHAnsi" w:cstheme="minorBidi"/>
            <w:b w:val="0"/>
            <w:bCs w:val="0"/>
            <w:smallCaps w:val="0"/>
            <w:noProof/>
            <w:sz w:val="20"/>
            <w:szCs w:val="20"/>
            <w:lang w:val="en-IN" w:eastAsia="en-IN"/>
          </w:rPr>
          <w:tab/>
        </w:r>
        <w:r w:rsidR="00501EBC" w:rsidRPr="00B61F51">
          <w:rPr>
            <w:rStyle w:val="Hyperlink"/>
            <w:noProof/>
            <w:sz w:val="20"/>
            <w:szCs w:val="20"/>
            <w:u w:val="none"/>
            <w:lang w:val="en-IN"/>
          </w:rPr>
          <w:t>Guarantee</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_Toc69395735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11-19</w:t>
        </w:r>
        <w:r w:rsidR="00501EBC" w:rsidRPr="00B61F51">
          <w:rPr>
            <w:noProof/>
            <w:webHidden/>
            <w:sz w:val="20"/>
            <w:szCs w:val="20"/>
          </w:rPr>
          <w:fldChar w:fldCharType="end"/>
        </w:r>
      </w:hyperlink>
    </w:p>
    <w:p w14:paraId="4C926B76" w14:textId="4F15ACE8" w:rsidR="00501EBC" w:rsidRPr="00B61F51" w:rsidRDefault="007D73FF">
      <w:pPr>
        <w:pStyle w:val="TOC2"/>
        <w:tabs>
          <w:tab w:val="left" w:pos="715"/>
          <w:tab w:val="right" w:leader="dot" w:pos="9016"/>
        </w:tabs>
        <w:rPr>
          <w:rFonts w:asciiTheme="minorHAnsi" w:eastAsiaTheme="minorEastAsia" w:hAnsiTheme="minorHAnsi" w:cstheme="minorBidi"/>
          <w:b w:val="0"/>
          <w:bCs w:val="0"/>
          <w:smallCaps w:val="0"/>
          <w:noProof/>
          <w:sz w:val="20"/>
          <w:szCs w:val="20"/>
          <w:lang w:val="en-IN" w:eastAsia="en-IN"/>
        </w:rPr>
      </w:pPr>
      <w:hyperlink w:anchor="_Toc69395736" w:history="1">
        <w:r w:rsidR="00501EBC" w:rsidRPr="00B61F51">
          <w:rPr>
            <w:rStyle w:val="Hyperlink"/>
            <w:noProof/>
            <w:sz w:val="20"/>
            <w:szCs w:val="20"/>
            <w:u w:val="none"/>
            <w:lang w:val="en-IN"/>
          </w:rPr>
          <w:t>11.12</w:t>
        </w:r>
        <w:r w:rsidR="00501EBC" w:rsidRPr="00B61F51">
          <w:rPr>
            <w:rFonts w:asciiTheme="minorHAnsi" w:eastAsiaTheme="minorEastAsia" w:hAnsiTheme="minorHAnsi" w:cstheme="minorBidi"/>
            <w:b w:val="0"/>
            <w:bCs w:val="0"/>
            <w:smallCaps w:val="0"/>
            <w:noProof/>
            <w:sz w:val="20"/>
            <w:szCs w:val="20"/>
            <w:lang w:val="en-IN" w:eastAsia="en-IN"/>
          </w:rPr>
          <w:tab/>
        </w:r>
        <w:r w:rsidR="00501EBC" w:rsidRPr="00B61F51">
          <w:rPr>
            <w:rStyle w:val="Hyperlink"/>
            <w:noProof/>
            <w:sz w:val="20"/>
            <w:szCs w:val="20"/>
            <w:u w:val="none"/>
            <w:lang w:val="en-IN"/>
          </w:rPr>
          <w:t>Qualification Criteria of Painting Contractor</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_Toc69395736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11-19</w:t>
        </w:r>
        <w:r w:rsidR="00501EBC" w:rsidRPr="00B61F51">
          <w:rPr>
            <w:noProof/>
            <w:webHidden/>
            <w:sz w:val="20"/>
            <w:szCs w:val="20"/>
          </w:rPr>
          <w:fldChar w:fldCharType="end"/>
        </w:r>
      </w:hyperlink>
    </w:p>
    <w:p w14:paraId="28317ABD" w14:textId="77117D1B" w:rsidR="00501EBC" w:rsidRPr="00B61F51" w:rsidRDefault="007D73FF">
      <w:pPr>
        <w:pStyle w:val="TOC2"/>
        <w:tabs>
          <w:tab w:val="left" w:pos="715"/>
          <w:tab w:val="right" w:leader="dot" w:pos="9016"/>
        </w:tabs>
        <w:rPr>
          <w:rFonts w:asciiTheme="minorHAnsi" w:eastAsiaTheme="minorEastAsia" w:hAnsiTheme="minorHAnsi" w:cstheme="minorBidi"/>
          <w:b w:val="0"/>
          <w:bCs w:val="0"/>
          <w:smallCaps w:val="0"/>
          <w:noProof/>
          <w:sz w:val="20"/>
          <w:szCs w:val="20"/>
          <w:lang w:val="en-IN" w:eastAsia="en-IN"/>
        </w:rPr>
      </w:pPr>
      <w:hyperlink w:anchor="_Toc69395737" w:history="1">
        <w:r w:rsidR="00501EBC" w:rsidRPr="00B61F51">
          <w:rPr>
            <w:rStyle w:val="Hyperlink"/>
            <w:noProof/>
            <w:sz w:val="20"/>
            <w:szCs w:val="20"/>
            <w:u w:val="none"/>
            <w:lang w:val="en-IN"/>
          </w:rPr>
          <w:t>11.13</w:t>
        </w:r>
        <w:r w:rsidR="00501EBC" w:rsidRPr="00B61F51">
          <w:rPr>
            <w:rFonts w:asciiTheme="minorHAnsi" w:eastAsiaTheme="minorEastAsia" w:hAnsiTheme="minorHAnsi" w:cstheme="minorBidi"/>
            <w:b w:val="0"/>
            <w:bCs w:val="0"/>
            <w:smallCaps w:val="0"/>
            <w:noProof/>
            <w:sz w:val="20"/>
            <w:szCs w:val="20"/>
            <w:lang w:val="en-IN" w:eastAsia="en-IN"/>
          </w:rPr>
          <w:tab/>
        </w:r>
        <w:r w:rsidR="00501EBC" w:rsidRPr="00B61F51">
          <w:rPr>
            <w:rStyle w:val="Hyperlink"/>
            <w:noProof/>
            <w:sz w:val="20"/>
            <w:szCs w:val="20"/>
            <w:u w:val="none"/>
          </w:rPr>
          <w:t>Procedure for Approval of New Coating Materials and Manufacturers</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_Toc69395737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11-19</w:t>
        </w:r>
        <w:r w:rsidR="00501EBC" w:rsidRPr="00B61F51">
          <w:rPr>
            <w:noProof/>
            <w:webHidden/>
            <w:sz w:val="20"/>
            <w:szCs w:val="20"/>
          </w:rPr>
          <w:fldChar w:fldCharType="end"/>
        </w:r>
      </w:hyperlink>
    </w:p>
    <w:p w14:paraId="0D3E7B95" w14:textId="1F9516A7" w:rsidR="00501EBC" w:rsidRPr="00B61F51" w:rsidRDefault="007D73FF">
      <w:pPr>
        <w:pStyle w:val="TOC1"/>
        <w:tabs>
          <w:tab w:val="left" w:pos="495"/>
          <w:tab w:val="right" w:leader="dot" w:pos="9016"/>
        </w:tabs>
        <w:rPr>
          <w:rFonts w:asciiTheme="minorHAnsi" w:eastAsiaTheme="minorEastAsia" w:hAnsiTheme="minorHAnsi" w:cstheme="minorBidi"/>
          <w:b w:val="0"/>
          <w:bCs w:val="0"/>
          <w:caps w:val="0"/>
          <w:noProof/>
          <w:sz w:val="20"/>
          <w:szCs w:val="20"/>
          <w:u w:val="none"/>
          <w:lang w:val="en-IN" w:eastAsia="en-IN"/>
        </w:rPr>
      </w:pPr>
      <w:hyperlink w:anchor="_Toc69395738" w:history="1">
        <w:r w:rsidR="00501EBC" w:rsidRPr="00B61F51">
          <w:rPr>
            <w:rStyle w:val="Hyperlink"/>
            <w:noProof/>
            <w:sz w:val="20"/>
            <w:szCs w:val="20"/>
            <w:u w:val="none"/>
          </w:rPr>
          <w:t>12.</w:t>
        </w:r>
        <w:r w:rsidR="00501EBC" w:rsidRPr="00B61F51">
          <w:rPr>
            <w:rFonts w:asciiTheme="minorHAnsi" w:eastAsiaTheme="minorEastAsia" w:hAnsiTheme="minorHAnsi" w:cstheme="minorBidi"/>
            <w:b w:val="0"/>
            <w:bCs w:val="0"/>
            <w:caps w:val="0"/>
            <w:noProof/>
            <w:sz w:val="20"/>
            <w:szCs w:val="20"/>
            <w:u w:val="none"/>
            <w:lang w:val="en-IN" w:eastAsia="en-IN"/>
          </w:rPr>
          <w:tab/>
        </w:r>
        <w:r w:rsidR="00501EBC" w:rsidRPr="00B61F51">
          <w:rPr>
            <w:rStyle w:val="Hyperlink"/>
            <w:noProof/>
            <w:sz w:val="20"/>
            <w:szCs w:val="20"/>
            <w:u w:val="none"/>
          </w:rPr>
          <w:t>TRAINING AND ADVISORY REQUIREMENTS</w:t>
        </w:r>
        <w:r w:rsidR="00501EBC" w:rsidRPr="00B61F51">
          <w:rPr>
            <w:noProof/>
            <w:webHidden/>
            <w:sz w:val="20"/>
            <w:szCs w:val="20"/>
            <w:u w:val="none"/>
          </w:rPr>
          <w:tab/>
        </w:r>
        <w:r w:rsidR="00501EBC" w:rsidRPr="00B61F51">
          <w:rPr>
            <w:noProof/>
            <w:webHidden/>
            <w:sz w:val="20"/>
            <w:szCs w:val="20"/>
            <w:u w:val="none"/>
          </w:rPr>
          <w:fldChar w:fldCharType="begin"/>
        </w:r>
        <w:r w:rsidR="00501EBC" w:rsidRPr="00B61F51">
          <w:rPr>
            <w:noProof/>
            <w:webHidden/>
            <w:sz w:val="20"/>
            <w:szCs w:val="20"/>
            <w:u w:val="none"/>
          </w:rPr>
          <w:instrText xml:space="preserve"> PAGEREF _Toc69395738 \h </w:instrText>
        </w:r>
        <w:r w:rsidR="00501EBC" w:rsidRPr="00B61F51">
          <w:rPr>
            <w:noProof/>
            <w:webHidden/>
            <w:sz w:val="20"/>
            <w:szCs w:val="20"/>
            <w:u w:val="none"/>
          </w:rPr>
        </w:r>
        <w:r w:rsidR="00501EBC" w:rsidRPr="00B61F51">
          <w:rPr>
            <w:noProof/>
            <w:webHidden/>
            <w:sz w:val="20"/>
            <w:szCs w:val="20"/>
            <w:u w:val="none"/>
          </w:rPr>
          <w:fldChar w:fldCharType="separate"/>
        </w:r>
        <w:r w:rsidR="00541200">
          <w:rPr>
            <w:noProof/>
            <w:webHidden/>
            <w:sz w:val="20"/>
            <w:szCs w:val="20"/>
            <w:u w:val="none"/>
          </w:rPr>
          <w:t>12-1</w:t>
        </w:r>
        <w:r w:rsidR="00501EBC" w:rsidRPr="00B61F51">
          <w:rPr>
            <w:noProof/>
            <w:webHidden/>
            <w:sz w:val="20"/>
            <w:szCs w:val="20"/>
            <w:u w:val="none"/>
          </w:rPr>
          <w:fldChar w:fldCharType="end"/>
        </w:r>
      </w:hyperlink>
    </w:p>
    <w:p w14:paraId="3117AB37" w14:textId="59786C0F" w:rsidR="00501EBC" w:rsidRPr="00B61F51" w:rsidRDefault="007D73FF">
      <w:pPr>
        <w:pStyle w:val="TOC2"/>
        <w:tabs>
          <w:tab w:val="left" w:pos="605"/>
          <w:tab w:val="right" w:leader="dot" w:pos="9016"/>
        </w:tabs>
        <w:rPr>
          <w:rFonts w:asciiTheme="minorHAnsi" w:eastAsiaTheme="minorEastAsia" w:hAnsiTheme="minorHAnsi" w:cstheme="minorBidi"/>
          <w:b w:val="0"/>
          <w:bCs w:val="0"/>
          <w:smallCaps w:val="0"/>
          <w:noProof/>
          <w:sz w:val="20"/>
          <w:szCs w:val="20"/>
          <w:lang w:val="en-IN" w:eastAsia="en-IN"/>
        </w:rPr>
      </w:pPr>
      <w:hyperlink w:anchor="_Toc69395739" w:history="1">
        <w:r w:rsidR="00501EBC" w:rsidRPr="00B61F51">
          <w:rPr>
            <w:rStyle w:val="Hyperlink"/>
            <w:noProof/>
            <w:sz w:val="20"/>
            <w:szCs w:val="20"/>
            <w:u w:val="none"/>
            <w:lang w:val="en-IN"/>
          </w:rPr>
          <w:t>12.1</w:t>
        </w:r>
        <w:r w:rsidR="00501EBC" w:rsidRPr="00B61F51">
          <w:rPr>
            <w:rFonts w:asciiTheme="minorHAnsi" w:eastAsiaTheme="minorEastAsia" w:hAnsiTheme="minorHAnsi" w:cstheme="minorBidi"/>
            <w:b w:val="0"/>
            <w:bCs w:val="0"/>
            <w:smallCaps w:val="0"/>
            <w:noProof/>
            <w:sz w:val="20"/>
            <w:szCs w:val="20"/>
            <w:lang w:val="en-IN" w:eastAsia="en-IN"/>
          </w:rPr>
          <w:tab/>
        </w:r>
        <w:r w:rsidR="00501EBC" w:rsidRPr="00B61F51">
          <w:rPr>
            <w:rStyle w:val="Hyperlink"/>
            <w:noProof/>
            <w:sz w:val="20"/>
            <w:szCs w:val="20"/>
            <w:u w:val="none"/>
            <w:lang w:val="en-IN"/>
          </w:rPr>
          <w:t>Training Requirements</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_Toc69395739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12-1</w:t>
        </w:r>
        <w:r w:rsidR="00501EBC" w:rsidRPr="00B61F51">
          <w:rPr>
            <w:noProof/>
            <w:webHidden/>
            <w:sz w:val="20"/>
            <w:szCs w:val="20"/>
          </w:rPr>
          <w:fldChar w:fldCharType="end"/>
        </w:r>
      </w:hyperlink>
    </w:p>
    <w:p w14:paraId="74103DA3" w14:textId="6B44AA84"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40" w:history="1">
        <w:r w:rsidR="00501EBC" w:rsidRPr="00B61F51">
          <w:rPr>
            <w:rStyle w:val="Hyperlink"/>
            <w:bCs/>
            <w:noProof/>
            <w:sz w:val="20"/>
            <w:szCs w:val="20"/>
            <w:u w:val="none"/>
            <w14:scene3d>
              <w14:camera w14:prst="orthographicFront"/>
              <w14:lightRig w14:rig="threePt" w14:dir="t">
                <w14:rot w14:lat="0" w14:lon="0" w14:rev="0"/>
              </w14:lightRig>
            </w14:scene3d>
          </w:rPr>
          <w:t>12.1.1</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General</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_Toc69395740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12-1</w:t>
        </w:r>
        <w:r w:rsidR="00501EBC" w:rsidRPr="00B61F51">
          <w:rPr>
            <w:noProof/>
            <w:webHidden/>
            <w:sz w:val="20"/>
            <w:szCs w:val="20"/>
          </w:rPr>
          <w:fldChar w:fldCharType="end"/>
        </w:r>
      </w:hyperlink>
    </w:p>
    <w:p w14:paraId="2E197C32" w14:textId="0F8DA687"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41" w:history="1">
        <w:r w:rsidR="00501EBC" w:rsidRPr="00B61F51">
          <w:rPr>
            <w:rStyle w:val="Hyperlink"/>
            <w:bCs/>
            <w:noProof/>
            <w:sz w:val="20"/>
            <w:szCs w:val="20"/>
            <w:u w:val="none"/>
            <w14:scene3d>
              <w14:camera w14:prst="orthographicFront"/>
              <w14:lightRig w14:rig="threePt" w14:dir="t">
                <w14:rot w14:lat="0" w14:lon="0" w14:rev="0"/>
              </w14:lightRig>
            </w14:scene3d>
          </w:rPr>
          <w:t>12.1.2</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Off -the Job Training</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_Toc69395741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12-1</w:t>
        </w:r>
        <w:r w:rsidR="00501EBC" w:rsidRPr="00B61F51">
          <w:rPr>
            <w:noProof/>
            <w:webHidden/>
            <w:sz w:val="20"/>
            <w:szCs w:val="20"/>
          </w:rPr>
          <w:fldChar w:fldCharType="end"/>
        </w:r>
      </w:hyperlink>
    </w:p>
    <w:p w14:paraId="22BE45E2" w14:textId="0075065C"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42" w:history="1">
        <w:r w:rsidR="00501EBC" w:rsidRPr="00B61F51">
          <w:rPr>
            <w:rStyle w:val="Hyperlink"/>
            <w:bCs/>
            <w:noProof/>
            <w:sz w:val="20"/>
            <w:szCs w:val="20"/>
            <w:u w:val="none"/>
            <w14:scene3d>
              <w14:camera w14:prst="orthographicFront"/>
              <w14:lightRig w14:rig="threePt" w14:dir="t">
                <w14:rot w14:lat="0" w14:lon="0" w14:rev="0"/>
              </w14:lightRig>
            </w14:scene3d>
          </w:rPr>
          <w:t>12.1.3</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On the Job Training</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_Toc69395742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12-2</w:t>
        </w:r>
        <w:r w:rsidR="00501EBC" w:rsidRPr="00B61F51">
          <w:rPr>
            <w:noProof/>
            <w:webHidden/>
            <w:sz w:val="20"/>
            <w:szCs w:val="20"/>
          </w:rPr>
          <w:fldChar w:fldCharType="end"/>
        </w:r>
      </w:hyperlink>
    </w:p>
    <w:p w14:paraId="788BC005" w14:textId="1BF67D35"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43" w:history="1">
        <w:r w:rsidR="00501EBC" w:rsidRPr="00B61F51">
          <w:rPr>
            <w:rStyle w:val="Hyperlink"/>
            <w:bCs/>
            <w:noProof/>
            <w:sz w:val="20"/>
            <w:szCs w:val="20"/>
            <w:u w:val="none"/>
            <w14:scene3d>
              <w14:camera w14:prst="orthographicFront"/>
              <w14:lightRig w14:rig="threePt" w14:dir="t">
                <w14:rot w14:lat="0" w14:lon="0" w14:rev="0"/>
              </w14:lightRig>
            </w14:scene3d>
          </w:rPr>
          <w:t>12.1.4</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Training Programme</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_Toc69395743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12-4</w:t>
        </w:r>
        <w:r w:rsidR="00501EBC" w:rsidRPr="00B61F51">
          <w:rPr>
            <w:noProof/>
            <w:webHidden/>
            <w:sz w:val="20"/>
            <w:szCs w:val="20"/>
          </w:rPr>
          <w:fldChar w:fldCharType="end"/>
        </w:r>
      </w:hyperlink>
    </w:p>
    <w:p w14:paraId="2452869D" w14:textId="3514F20F"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44" w:history="1">
        <w:r w:rsidR="00501EBC" w:rsidRPr="00B61F51">
          <w:rPr>
            <w:rStyle w:val="Hyperlink"/>
            <w:bCs/>
            <w:noProof/>
            <w:sz w:val="20"/>
            <w:szCs w:val="20"/>
            <w:u w:val="none"/>
            <w14:scene3d>
              <w14:camera w14:prst="orthographicFront"/>
              <w14:lightRig w14:rig="threePt" w14:dir="t">
                <w14:rot w14:lat="0" w14:lon="0" w14:rev="0"/>
              </w14:lightRig>
            </w14:scene3d>
          </w:rPr>
          <w:t>12.1.5</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Training Personnel</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_Toc69395744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12-5</w:t>
        </w:r>
        <w:r w:rsidR="00501EBC" w:rsidRPr="00B61F51">
          <w:rPr>
            <w:noProof/>
            <w:webHidden/>
            <w:sz w:val="20"/>
            <w:szCs w:val="20"/>
          </w:rPr>
          <w:fldChar w:fldCharType="end"/>
        </w:r>
      </w:hyperlink>
    </w:p>
    <w:p w14:paraId="0D030630" w14:textId="5BF946FF" w:rsidR="00501EBC" w:rsidRPr="00B61F51" w:rsidRDefault="007D73FF">
      <w:pPr>
        <w:pStyle w:val="TOC2"/>
        <w:tabs>
          <w:tab w:val="left" w:pos="605"/>
          <w:tab w:val="right" w:leader="dot" w:pos="9016"/>
        </w:tabs>
        <w:rPr>
          <w:rFonts w:asciiTheme="minorHAnsi" w:eastAsiaTheme="minorEastAsia" w:hAnsiTheme="minorHAnsi" w:cstheme="minorBidi"/>
          <w:b w:val="0"/>
          <w:bCs w:val="0"/>
          <w:smallCaps w:val="0"/>
          <w:noProof/>
          <w:sz w:val="20"/>
          <w:szCs w:val="20"/>
          <w:lang w:val="en-IN" w:eastAsia="en-IN"/>
        </w:rPr>
      </w:pPr>
      <w:hyperlink w:anchor="_Toc69395745" w:history="1">
        <w:r w:rsidR="00501EBC" w:rsidRPr="00B61F51">
          <w:rPr>
            <w:rStyle w:val="Hyperlink"/>
            <w:noProof/>
            <w:sz w:val="20"/>
            <w:szCs w:val="20"/>
            <w:u w:val="none"/>
            <w:lang w:val="en-IN"/>
          </w:rPr>
          <w:t>12.2</w:t>
        </w:r>
        <w:r w:rsidR="00501EBC" w:rsidRPr="00B61F51">
          <w:rPr>
            <w:rFonts w:asciiTheme="minorHAnsi" w:eastAsiaTheme="minorEastAsia" w:hAnsiTheme="minorHAnsi" w:cstheme="minorBidi"/>
            <w:b w:val="0"/>
            <w:bCs w:val="0"/>
            <w:smallCaps w:val="0"/>
            <w:noProof/>
            <w:sz w:val="20"/>
            <w:szCs w:val="20"/>
            <w:lang w:val="en-IN" w:eastAsia="en-IN"/>
          </w:rPr>
          <w:tab/>
        </w:r>
        <w:r w:rsidR="00501EBC" w:rsidRPr="00B61F51">
          <w:rPr>
            <w:rStyle w:val="Hyperlink"/>
            <w:noProof/>
            <w:sz w:val="20"/>
            <w:szCs w:val="20"/>
            <w:u w:val="none"/>
            <w:lang w:val="en-IN"/>
          </w:rPr>
          <w:t>Advisory Requirements</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_Toc69395745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12-5</w:t>
        </w:r>
        <w:r w:rsidR="00501EBC" w:rsidRPr="00B61F51">
          <w:rPr>
            <w:noProof/>
            <w:webHidden/>
            <w:sz w:val="20"/>
            <w:szCs w:val="20"/>
          </w:rPr>
          <w:fldChar w:fldCharType="end"/>
        </w:r>
      </w:hyperlink>
    </w:p>
    <w:p w14:paraId="4811080C" w14:textId="0EC76E13"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46" w:history="1">
        <w:r w:rsidR="00501EBC" w:rsidRPr="00B61F51">
          <w:rPr>
            <w:rStyle w:val="Hyperlink"/>
            <w:bCs/>
            <w:noProof/>
            <w:sz w:val="20"/>
            <w:szCs w:val="20"/>
            <w:u w:val="none"/>
            <w14:scene3d>
              <w14:camera w14:prst="orthographicFront"/>
              <w14:lightRig w14:rig="threePt" w14:dir="t">
                <w14:rot w14:lat="0" w14:lon="0" w14:rev="0"/>
              </w14:lightRig>
            </w14:scene3d>
          </w:rPr>
          <w:t>12.2.1</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General</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_Toc69395746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12-5</w:t>
        </w:r>
        <w:r w:rsidR="00501EBC" w:rsidRPr="00B61F51">
          <w:rPr>
            <w:noProof/>
            <w:webHidden/>
            <w:sz w:val="20"/>
            <w:szCs w:val="20"/>
          </w:rPr>
          <w:fldChar w:fldCharType="end"/>
        </w:r>
      </w:hyperlink>
    </w:p>
    <w:p w14:paraId="506E9F6E" w14:textId="2A56F241"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47" w:history="1">
        <w:r w:rsidR="00501EBC" w:rsidRPr="00B61F51">
          <w:rPr>
            <w:rStyle w:val="Hyperlink"/>
            <w:bCs/>
            <w:noProof/>
            <w:sz w:val="20"/>
            <w:szCs w:val="20"/>
            <w:u w:val="none"/>
            <w14:scene3d>
              <w14:camera w14:prst="orthographicFront"/>
              <w14:lightRig w14:rig="threePt" w14:dir="t">
                <w14:rot w14:lat="0" w14:lon="0" w14:rev="0"/>
              </w14:lightRig>
            </w14:scene3d>
          </w:rPr>
          <w:t>12.2.2</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Advisory Personnel</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_Toc69395747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12-6</w:t>
        </w:r>
        <w:r w:rsidR="00501EBC" w:rsidRPr="00B61F51">
          <w:rPr>
            <w:noProof/>
            <w:webHidden/>
            <w:sz w:val="20"/>
            <w:szCs w:val="20"/>
          </w:rPr>
          <w:fldChar w:fldCharType="end"/>
        </w:r>
      </w:hyperlink>
    </w:p>
    <w:p w14:paraId="3EE72E74" w14:textId="451085D6"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48" w:history="1">
        <w:r w:rsidR="00501EBC" w:rsidRPr="00B61F51">
          <w:rPr>
            <w:rStyle w:val="Hyperlink"/>
            <w:bCs/>
            <w:noProof/>
            <w:sz w:val="20"/>
            <w:szCs w:val="20"/>
            <w:u w:val="none"/>
            <w:lang w:eastAsia="ja-JP"/>
            <w14:scene3d>
              <w14:camera w14:prst="orthographicFront"/>
              <w14:lightRig w14:rig="threePt" w14:dir="t">
                <w14:rot w14:lat="0" w14:lon="0" w14:rev="0"/>
              </w14:lightRig>
            </w14:scene3d>
          </w:rPr>
          <w:t>12.2.3</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lang w:eastAsia="ja-JP"/>
          </w:rPr>
          <w:t>Operation and Maintenance Manual</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_Toc69395748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12-6</w:t>
        </w:r>
        <w:r w:rsidR="00501EBC" w:rsidRPr="00B61F51">
          <w:rPr>
            <w:noProof/>
            <w:webHidden/>
            <w:sz w:val="20"/>
            <w:szCs w:val="20"/>
          </w:rPr>
          <w:fldChar w:fldCharType="end"/>
        </w:r>
      </w:hyperlink>
    </w:p>
    <w:p w14:paraId="45EDFCC5" w14:textId="4CADEFBB" w:rsidR="00501EBC" w:rsidRPr="00B61F51" w:rsidRDefault="007D73FF">
      <w:pPr>
        <w:pStyle w:val="TOC1"/>
        <w:tabs>
          <w:tab w:val="left" w:pos="495"/>
          <w:tab w:val="right" w:leader="dot" w:pos="9016"/>
        </w:tabs>
        <w:rPr>
          <w:rFonts w:asciiTheme="minorHAnsi" w:eastAsiaTheme="minorEastAsia" w:hAnsiTheme="minorHAnsi" w:cstheme="minorBidi"/>
          <w:b w:val="0"/>
          <w:bCs w:val="0"/>
          <w:caps w:val="0"/>
          <w:noProof/>
          <w:sz w:val="20"/>
          <w:szCs w:val="20"/>
          <w:u w:val="none"/>
          <w:lang w:val="en-IN" w:eastAsia="en-IN"/>
        </w:rPr>
      </w:pPr>
      <w:hyperlink w:anchor="_Toc69395749" w:history="1">
        <w:r w:rsidR="00501EBC" w:rsidRPr="00B61F51">
          <w:rPr>
            <w:rStyle w:val="Hyperlink"/>
            <w:noProof/>
            <w:sz w:val="20"/>
            <w:szCs w:val="20"/>
            <w:u w:val="none"/>
          </w:rPr>
          <w:t>13.</w:t>
        </w:r>
        <w:r w:rsidR="00501EBC" w:rsidRPr="00B61F51">
          <w:rPr>
            <w:rFonts w:asciiTheme="minorHAnsi" w:eastAsiaTheme="minorEastAsia" w:hAnsiTheme="minorHAnsi" w:cstheme="minorBidi"/>
            <w:b w:val="0"/>
            <w:bCs w:val="0"/>
            <w:caps w:val="0"/>
            <w:noProof/>
            <w:sz w:val="20"/>
            <w:szCs w:val="20"/>
            <w:u w:val="none"/>
            <w:lang w:val="en-IN" w:eastAsia="en-IN"/>
          </w:rPr>
          <w:tab/>
        </w:r>
        <w:r w:rsidR="00501EBC" w:rsidRPr="00B61F51">
          <w:rPr>
            <w:rStyle w:val="Hyperlink"/>
            <w:noProof/>
            <w:sz w:val="20"/>
            <w:szCs w:val="20"/>
            <w:u w:val="none"/>
          </w:rPr>
          <w:t>OPERATION AND MAINTENANCE</w:t>
        </w:r>
        <w:r w:rsidR="00501EBC" w:rsidRPr="00B61F51">
          <w:rPr>
            <w:noProof/>
            <w:webHidden/>
            <w:sz w:val="20"/>
            <w:szCs w:val="20"/>
            <w:u w:val="none"/>
          </w:rPr>
          <w:tab/>
        </w:r>
        <w:r w:rsidR="00501EBC" w:rsidRPr="00B61F51">
          <w:rPr>
            <w:noProof/>
            <w:webHidden/>
            <w:sz w:val="20"/>
            <w:szCs w:val="20"/>
            <w:u w:val="none"/>
          </w:rPr>
          <w:fldChar w:fldCharType="begin"/>
        </w:r>
        <w:r w:rsidR="00501EBC" w:rsidRPr="00B61F51">
          <w:rPr>
            <w:noProof/>
            <w:webHidden/>
            <w:sz w:val="20"/>
            <w:szCs w:val="20"/>
            <w:u w:val="none"/>
          </w:rPr>
          <w:instrText xml:space="preserve"> PAGEREF _Toc69395749 \h </w:instrText>
        </w:r>
        <w:r w:rsidR="00501EBC" w:rsidRPr="00B61F51">
          <w:rPr>
            <w:noProof/>
            <w:webHidden/>
            <w:sz w:val="20"/>
            <w:szCs w:val="20"/>
            <w:u w:val="none"/>
          </w:rPr>
        </w:r>
        <w:r w:rsidR="00501EBC" w:rsidRPr="00B61F51">
          <w:rPr>
            <w:noProof/>
            <w:webHidden/>
            <w:sz w:val="20"/>
            <w:szCs w:val="20"/>
            <w:u w:val="none"/>
          </w:rPr>
          <w:fldChar w:fldCharType="separate"/>
        </w:r>
        <w:r w:rsidR="00541200">
          <w:rPr>
            <w:noProof/>
            <w:webHidden/>
            <w:sz w:val="20"/>
            <w:szCs w:val="20"/>
            <w:u w:val="none"/>
          </w:rPr>
          <w:t>13-1</w:t>
        </w:r>
        <w:r w:rsidR="00501EBC" w:rsidRPr="00B61F51">
          <w:rPr>
            <w:noProof/>
            <w:webHidden/>
            <w:sz w:val="20"/>
            <w:szCs w:val="20"/>
            <w:u w:val="none"/>
          </w:rPr>
          <w:fldChar w:fldCharType="end"/>
        </w:r>
      </w:hyperlink>
    </w:p>
    <w:p w14:paraId="5606E93B" w14:textId="7AADD5C0" w:rsidR="00501EBC" w:rsidRPr="00B61F51" w:rsidRDefault="007D73FF">
      <w:pPr>
        <w:pStyle w:val="TOC2"/>
        <w:tabs>
          <w:tab w:val="left" w:pos="605"/>
          <w:tab w:val="right" w:leader="dot" w:pos="9016"/>
        </w:tabs>
        <w:rPr>
          <w:rFonts w:asciiTheme="minorHAnsi" w:eastAsiaTheme="minorEastAsia" w:hAnsiTheme="minorHAnsi" w:cstheme="minorBidi"/>
          <w:b w:val="0"/>
          <w:bCs w:val="0"/>
          <w:smallCaps w:val="0"/>
          <w:noProof/>
          <w:sz w:val="20"/>
          <w:szCs w:val="20"/>
          <w:lang w:val="en-IN" w:eastAsia="en-IN"/>
        </w:rPr>
      </w:pPr>
      <w:hyperlink w:anchor="_Toc69395750" w:history="1">
        <w:r w:rsidR="00501EBC" w:rsidRPr="00B61F51">
          <w:rPr>
            <w:rStyle w:val="Hyperlink"/>
            <w:noProof/>
            <w:sz w:val="20"/>
            <w:szCs w:val="20"/>
            <w:u w:val="none"/>
            <w:lang w:val="en-IN"/>
          </w:rPr>
          <w:t>13.1</w:t>
        </w:r>
        <w:r w:rsidR="00501EBC" w:rsidRPr="00B61F51">
          <w:rPr>
            <w:rFonts w:asciiTheme="minorHAnsi" w:eastAsiaTheme="minorEastAsia" w:hAnsiTheme="minorHAnsi" w:cstheme="minorBidi"/>
            <w:b w:val="0"/>
            <w:bCs w:val="0"/>
            <w:smallCaps w:val="0"/>
            <w:noProof/>
            <w:sz w:val="20"/>
            <w:szCs w:val="20"/>
            <w:lang w:val="en-IN" w:eastAsia="en-IN"/>
          </w:rPr>
          <w:tab/>
        </w:r>
        <w:r w:rsidR="00501EBC" w:rsidRPr="00B61F51">
          <w:rPr>
            <w:rStyle w:val="Hyperlink"/>
            <w:noProof/>
            <w:sz w:val="20"/>
            <w:szCs w:val="20"/>
            <w:u w:val="none"/>
            <w:lang w:val="en-IN"/>
          </w:rPr>
          <w:t>General</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_Toc69395750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13-1</w:t>
        </w:r>
        <w:r w:rsidR="00501EBC" w:rsidRPr="00B61F51">
          <w:rPr>
            <w:noProof/>
            <w:webHidden/>
            <w:sz w:val="20"/>
            <w:szCs w:val="20"/>
          </w:rPr>
          <w:fldChar w:fldCharType="end"/>
        </w:r>
      </w:hyperlink>
    </w:p>
    <w:p w14:paraId="622E6A34" w14:textId="414AA586"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51" w:history="1">
        <w:r w:rsidR="00501EBC" w:rsidRPr="00B61F51">
          <w:rPr>
            <w:rStyle w:val="Hyperlink"/>
            <w:bCs/>
            <w:noProof/>
            <w:sz w:val="20"/>
            <w:szCs w:val="20"/>
            <w:u w:val="none"/>
            <w14:scene3d>
              <w14:camera w14:prst="orthographicFront"/>
              <w14:lightRig w14:rig="threePt" w14:dir="t">
                <w14:rot w14:lat="0" w14:lon="0" w14:rev="0"/>
              </w14:lightRig>
            </w14:scene3d>
          </w:rPr>
          <w:t>13.1.1</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Duties and Responsibilities</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_Toc69395751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13-1</w:t>
        </w:r>
        <w:r w:rsidR="00501EBC" w:rsidRPr="00B61F51">
          <w:rPr>
            <w:noProof/>
            <w:webHidden/>
            <w:sz w:val="20"/>
            <w:szCs w:val="20"/>
          </w:rPr>
          <w:fldChar w:fldCharType="end"/>
        </w:r>
      </w:hyperlink>
    </w:p>
    <w:p w14:paraId="29AD2AB4" w14:textId="54B23929" w:rsidR="00501EBC" w:rsidRPr="00B61F51" w:rsidRDefault="007D73FF">
      <w:pPr>
        <w:pStyle w:val="TOC2"/>
        <w:tabs>
          <w:tab w:val="left" w:pos="605"/>
          <w:tab w:val="right" w:leader="dot" w:pos="9016"/>
        </w:tabs>
        <w:rPr>
          <w:rFonts w:asciiTheme="minorHAnsi" w:eastAsiaTheme="minorEastAsia" w:hAnsiTheme="minorHAnsi" w:cstheme="minorBidi"/>
          <w:b w:val="0"/>
          <w:bCs w:val="0"/>
          <w:smallCaps w:val="0"/>
          <w:noProof/>
          <w:sz w:val="20"/>
          <w:szCs w:val="20"/>
          <w:lang w:val="en-IN" w:eastAsia="en-IN"/>
        </w:rPr>
      </w:pPr>
      <w:hyperlink w:anchor="_Toc69395752" w:history="1">
        <w:r w:rsidR="00501EBC" w:rsidRPr="00B61F51">
          <w:rPr>
            <w:rStyle w:val="Hyperlink"/>
            <w:noProof/>
            <w:sz w:val="20"/>
            <w:szCs w:val="20"/>
            <w:u w:val="none"/>
            <w:lang w:val="en-IN"/>
          </w:rPr>
          <w:t>13.2</w:t>
        </w:r>
        <w:r w:rsidR="00501EBC" w:rsidRPr="00B61F51">
          <w:rPr>
            <w:rFonts w:asciiTheme="minorHAnsi" w:eastAsiaTheme="minorEastAsia" w:hAnsiTheme="minorHAnsi" w:cstheme="minorBidi"/>
            <w:b w:val="0"/>
            <w:bCs w:val="0"/>
            <w:smallCaps w:val="0"/>
            <w:noProof/>
            <w:sz w:val="20"/>
            <w:szCs w:val="20"/>
            <w:lang w:val="en-IN" w:eastAsia="en-IN"/>
          </w:rPr>
          <w:tab/>
        </w:r>
        <w:r w:rsidR="00501EBC" w:rsidRPr="00B61F51">
          <w:rPr>
            <w:rStyle w:val="Hyperlink"/>
            <w:noProof/>
            <w:sz w:val="20"/>
            <w:szCs w:val="20"/>
            <w:u w:val="none"/>
            <w:lang w:val="en-IN"/>
          </w:rPr>
          <w:t>Definition of Maintenance</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_Toc69395752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13-1</w:t>
        </w:r>
        <w:r w:rsidR="00501EBC" w:rsidRPr="00B61F51">
          <w:rPr>
            <w:noProof/>
            <w:webHidden/>
            <w:sz w:val="20"/>
            <w:szCs w:val="20"/>
          </w:rPr>
          <w:fldChar w:fldCharType="end"/>
        </w:r>
      </w:hyperlink>
    </w:p>
    <w:p w14:paraId="734BFEC0" w14:textId="5CC4509B"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53" w:history="1">
        <w:r w:rsidR="00501EBC" w:rsidRPr="00B61F51">
          <w:rPr>
            <w:rStyle w:val="Hyperlink"/>
            <w:bCs/>
            <w:noProof/>
            <w:sz w:val="20"/>
            <w:szCs w:val="20"/>
            <w:u w:val="none"/>
            <w14:scene3d>
              <w14:camera w14:prst="orthographicFront"/>
              <w14:lightRig w14:rig="threePt" w14:dir="t">
                <w14:rot w14:lat="0" w14:lon="0" w14:rev="0"/>
              </w14:lightRig>
            </w14:scene3d>
          </w:rPr>
          <w:t>13.2.1</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Preventive Maintenance</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_Toc69395753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13-2</w:t>
        </w:r>
        <w:r w:rsidR="00501EBC" w:rsidRPr="00B61F51">
          <w:rPr>
            <w:noProof/>
            <w:webHidden/>
            <w:sz w:val="20"/>
            <w:szCs w:val="20"/>
          </w:rPr>
          <w:fldChar w:fldCharType="end"/>
        </w:r>
      </w:hyperlink>
    </w:p>
    <w:p w14:paraId="4578F0E7" w14:textId="4B1E6C06"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54" w:history="1">
        <w:r w:rsidR="00501EBC" w:rsidRPr="00B61F51">
          <w:rPr>
            <w:rStyle w:val="Hyperlink"/>
            <w:bCs/>
            <w:noProof/>
            <w:sz w:val="20"/>
            <w:szCs w:val="20"/>
            <w:u w:val="none"/>
            <w14:scene3d>
              <w14:camera w14:prst="orthographicFront"/>
              <w14:lightRig w14:rig="threePt" w14:dir="t">
                <w14:rot w14:lat="0" w14:lon="0" w14:rev="0"/>
              </w14:lightRig>
            </w14:scene3d>
          </w:rPr>
          <w:t>13.2.2</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Corrective or Remedial Maintenance</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_Toc69395754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13-2</w:t>
        </w:r>
        <w:r w:rsidR="00501EBC" w:rsidRPr="00B61F51">
          <w:rPr>
            <w:noProof/>
            <w:webHidden/>
            <w:sz w:val="20"/>
            <w:szCs w:val="20"/>
          </w:rPr>
          <w:fldChar w:fldCharType="end"/>
        </w:r>
      </w:hyperlink>
    </w:p>
    <w:p w14:paraId="4BBEB026" w14:textId="7D95A436"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55" w:history="1">
        <w:r w:rsidR="00501EBC" w:rsidRPr="00B61F51">
          <w:rPr>
            <w:rStyle w:val="Hyperlink"/>
            <w:bCs/>
            <w:noProof/>
            <w:sz w:val="20"/>
            <w:szCs w:val="20"/>
            <w:u w:val="none"/>
            <w14:scene3d>
              <w14:camera w14:prst="orthographicFront"/>
              <w14:lightRig w14:rig="threePt" w14:dir="t">
                <w14:rot w14:lat="0" w14:lon="0" w14:rev="0"/>
              </w14:lightRig>
            </w14:scene3d>
          </w:rPr>
          <w:t>13.2.3</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Computerized Maintenance Management System (CMMS)</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_Toc69395755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13-3</w:t>
        </w:r>
        <w:r w:rsidR="00501EBC" w:rsidRPr="00B61F51">
          <w:rPr>
            <w:noProof/>
            <w:webHidden/>
            <w:sz w:val="20"/>
            <w:szCs w:val="20"/>
          </w:rPr>
          <w:fldChar w:fldCharType="end"/>
        </w:r>
      </w:hyperlink>
    </w:p>
    <w:p w14:paraId="6D7880A9" w14:textId="015EC53C" w:rsidR="00501EBC" w:rsidRPr="00B61F51" w:rsidRDefault="007D73FF">
      <w:pPr>
        <w:pStyle w:val="TOC2"/>
        <w:tabs>
          <w:tab w:val="left" w:pos="605"/>
          <w:tab w:val="right" w:leader="dot" w:pos="9016"/>
        </w:tabs>
        <w:rPr>
          <w:rFonts w:asciiTheme="minorHAnsi" w:eastAsiaTheme="minorEastAsia" w:hAnsiTheme="minorHAnsi" w:cstheme="minorBidi"/>
          <w:b w:val="0"/>
          <w:bCs w:val="0"/>
          <w:smallCaps w:val="0"/>
          <w:noProof/>
          <w:sz w:val="20"/>
          <w:szCs w:val="20"/>
          <w:lang w:val="en-IN" w:eastAsia="en-IN"/>
        </w:rPr>
      </w:pPr>
      <w:hyperlink w:anchor="_Toc69395756" w:history="1">
        <w:r w:rsidR="00501EBC" w:rsidRPr="00B61F51">
          <w:rPr>
            <w:rStyle w:val="Hyperlink"/>
            <w:noProof/>
            <w:sz w:val="20"/>
            <w:szCs w:val="20"/>
            <w:u w:val="none"/>
            <w:lang w:val="en-IN"/>
          </w:rPr>
          <w:t>13.3</w:t>
        </w:r>
        <w:r w:rsidR="00501EBC" w:rsidRPr="00B61F51">
          <w:rPr>
            <w:rFonts w:asciiTheme="minorHAnsi" w:eastAsiaTheme="minorEastAsia" w:hAnsiTheme="minorHAnsi" w:cstheme="minorBidi"/>
            <w:b w:val="0"/>
            <w:bCs w:val="0"/>
            <w:smallCaps w:val="0"/>
            <w:noProof/>
            <w:sz w:val="20"/>
            <w:szCs w:val="20"/>
            <w:lang w:val="en-IN" w:eastAsia="en-IN"/>
          </w:rPr>
          <w:tab/>
        </w:r>
        <w:r w:rsidR="00501EBC" w:rsidRPr="00B61F51">
          <w:rPr>
            <w:rStyle w:val="Hyperlink"/>
            <w:noProof/>
            <w:sz w:val="20"/>
            <w:szCs w:val="20"/>
            <w:u w:val="none"/>
            <w:lang w:val="en-IN"/>
          </w:rPr>
          <w:t>Specification</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_Toc69395756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13-3</w:t>
        </w:r>
        <w:r w:rsidR="00501EBC" w:rsidRPr="00B61F51">
          <w:rPr>
            <w:noProof/>
            <w:webHidden/>
            <w:sz w:val="20"/>
            <w:szCs w:val="20"/>
          </w:rPr>
          <w:fldChar w:fldCharType="end"/>
        </w:r>
      </w:hyperlink>
    </w:p>
    <w:p w14:paraId="42ECD1F3" w14:textId="2DBCA443" w:rsidR="00501EBC" w:rsidRPr="00B61F51" w:rsidRDefault="007D73FF">
      <w:pPr>
        <w:pStyle w:val="TOC2"/>
        <w:tabs>
          <w:tab w:val="left" w:pos="605"/>
          <w:tab w:val="right" w:leader="dot" w:pos="9016"/>
        </w:tabs>
        <w:rPr>
          <w:rFonts w:asciiTheme="minorHAnsi" w:eastAsiaTheme="minorEastAsia" w:hAnsiTheme="minorHAnsi" w:cstheme="minorBidi"/>
          <w:b w:val="0"/>
          <w:bCs w:val="0"/>
          <w:smallCaps w:val="0"/>
          <w:noProof/>
          <w:sz w:val="20"/>
          <w:szCs w:val="20"/>
          <w:lang w:val="en-IN" w:eastAsia="en-IN"/>
        </w:rPr>
      </w:pPr>
      <w:hyperlink w:anchor="_Toc69395757" w:history="1">
        <w:r w:rsidR="00501EBC" w:rsidRPr="00B61F51">
          <w:rPr>
            <w:rStyle w:val="Hyperlink"/>
            <w:noProof/>
            <w:sz w:val="20"/>
            <w:szCs w:val="20"/>
            <w:u w:val="none"/>
            <w:lang w:val="en-IN"/>
          </w:rPr>
          <w:t>13.4</w:t>
        </w:r>
        <w:r w:rsidR="00501EBC" w:rsidRPr="00B61F51">
          <w:rPr>
            <w:rFonts w:asciiTheme="minorHAnsi" w:eastAsiaTheme="minorEastAsia" w:hAnsiTheme="minorHAnsi" w:cstheme="minorBidi"/>
            <w:b w:val="0"/>
            <w:bCs w:val="0"/>
            <w:smallCaps w:val="0"/>
            <w:noProof/>
            <w:sz w:val="20"/>
            <w:szCs w:val="20"/>
            <w:lang w:val="en-IN" w:eastAsia="en-IN"/>
          </w:rPr>
          <w:tab/>
        </w:r>
        <w:r w:rsidR="00501EBC" w:rsidRPr="00B61F51">
          <w:rPr>
            <w:rStyle w:val="Hyperlink"/>
            <w:noProof/>
            <w:sz w:val="20"/>
            <w:szCs w:val="20"/>
            <w:u w:val="none"/>
            <w:lang w:val="en-IN"/>
          </w:rPr>
          <w:t>Activities during Operation and Maintenance Period</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_Toc69395757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13-4</w:t>
        </w:r>
        <w:r w:rsidR="00501EBC" w:rsidRPr="00B61F51">
          <w:rPr>
            <w:noProof/>
            <w:webHidden/>
            <w:sz w:val="20"/>
            <w:szCs w:val="20"/>
          </w:rPr>
          <w:fldChar w:fldCharType="end"/>
        </w:r>
      </w:hyperlink>
    </w:p>
    <w:p w14:paraId="123F292D" w14:textId="618BA888"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58" w:history="1">
        <w:r w:rsidR="00501EBC" w:rsidRPr="00B61F51">
          <w:rPr>
            <w:rStyle w:val="Hyperlink"/>
            <w:bCs/>
            <w:noProof/>
            <w:sz w:val="20"/>
            <w:szCs w:val="20"/>
            <w:u w:val="none"/>
            <w14:scene3d>
              <w14:camera w14:prst="orthographicFront"/>
              <w14:lightRig w14:rig="threePt" w14:dir="t">
                <w14:rot w14:lat="0" w14:lon="0" w14:rev="0"/>
              </w14:lightRig>
            </w14:scene3d>
          </w:rPr>
          <w:t>13.4.1</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General</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_Toc69395758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13-4</w:t>
        </w:r>
        <w:r w:rsidR="00501EBC" w:rsidRPr="00B61F51">
          <w:rPr>
            <w:noProof/>
            <w:webHidden/>
            <w:sz w:val="20"/>
            <w:szCs w:val="20"/>
          </w:rPr>
          <w:fldChar w:fldCharType="end"/>
        </w:r>
      </w:hyperlink>
    </w:p>
    <w:p w14:paraId="1C1B6B48" w14:textId="73E37CA5"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59" w:history="1">
        <w:r w:rsidR="00501EBC" w:rsidRPr="00B61F51">
          <w:rPr>
            <w:rStyle w:val="Hyperlink"/>
            <w:bCs/>
            <w:noProof/>
            <w:sz w:val="20"/>
            <w:szCs w:val="20"/>
            <w:u w:val="none"/>
            <w14:scene3d>
              <w14:camera w14:prst="orthographicFront"/>
              <w14:lightRig w14:rig="threePt" w14:dir="t">
                <w14:rot w14:lat="0" w14:lon="0" w14:rev="0"/>
              </w14:lightRig>
            </w14:scene3d>
          </w:rPr>
          <w:t>13.4.2</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Experience &amp; Qualification of Staff</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_Toc69395759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13-15</w:t>
        </w:r>
        <w:r w:rsidR="00501EBC" w:rsidRPr="00B61F51">
          <w:rPr>
            <w:noProof/>
            <w:webHidden/>
            <w:sz w:val="20"/>
            <w:szCs w:val="20"/>
          </w:rPr>
          <w:fldChar w:fldCharType="end"/>
        </w:r>
      </w:hyperlink>
    </w:p>
    <w:p w14:paraId="62EF6B04" w14:textId="020D5356"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60" w:history="1">
        <w:r w:rsidR="00501EBC" w:rsidRPr="00B61F51">
          <w:rPr>
            <w:rStyle w:val="Hyperlink"/>
            <w:bCs/>
            <w:noProof/>
            <w:sz w:val="20"/>
            <w:szCs w:val="20"/>
            <w:u w:val="none"/>
            <w14:scene3d>
              <w14:camera w14:prst="orthographicFront"/>
              <w14:lightRig w14:rig="threePt" w14:dir="t">
                <w14:rot w14:lat="0" w14:lon="0" w14:rev="0"/>
              </w14:lightRig>
            </w14:scene3d>
          </w:rPr>
          <w:t>13.4.3</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Safety and Health</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_Toc69395760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13-17</w:t>
        </w:r>
        <w:r w:rsidR="00501EBC" w:rsidRPr="00B61F51">
          <w:rPr>
            <w:noProof/>
            <w:webHidden/>
            <w:sz w:val="20"/>
            <w:szCs w:val="20"/>
          </w:rPr>
          <w:fldChar w:fldCharType="end"/>
        </w:r>
      </w:hyperlink>
    </w:p>
    <w:p w14:paraId="15E96BB2" w14:textId="21BF7323"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61" w:history="1">
        <w:r w:rsidR="00501EBC" w:rsidRPr="00B61F51">
          <w:rPr>
            <w:rStyle w:val="Hyperlink"/>
            <w:bCs/>
            <w:noProof/>
            <w:sz w:val="20"/>
            <w:szCs w:val="20"/>
            <w:u w:val="none"/>
            <w14:scene3d>
              <w14:camera w14:prst="orthographicFront"/>
              <w14:lightRig w14:rig="threePt" w14:dir="t">
                <w14:rot w14:lat="0" w14:lon="0" w14:rev="0"/>
              </w14:lightRig>
            </w14:scene3d>
          </w:rPr>
          <w:t>13.4.4</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Job Description</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_Toc69395761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13-18</w:t>
        </w:r>
        <w:r w:rsidR="00501EBC" w:rsidRPr="00B61F51">
          <w:rPr>
            <w:noProof/>
            <w:webHidden/>
            <w:sz w:val="20"/>
            <w:szCs w:val="20"/>
          </w:rPr>
          <w:fldChar w:fldCharType="end"/>
        </w:r>
      </w:hyperlink>
    </w:p>
    <w:p w14:paraId="36D54D14" w14:textId="429D11DB"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62" w:history="1">
        <w:r w:rsidR="00501EBC" w:rsidRPr="00B61F51">
          <w:rPr>
            <w:rStyle w:val="Hyperlink"/>
            <w:bCs/>
            <w:noProof/>
            <w:sz w:val="20"/>
            <w:szCs w:val="20"/>
            <w:u w:val="none"/>
            <w14:scene3d>
              <w14:camera w14:prst="orthographicFront"/>
              <w14:lightRig w14:rig="threePt" w14:dir="t">
                <w14:rot w14:lat="0" w14:lon="0" w14:rev="0"/>
              </w14:lightRig>
            </w14:scene3d>
          </w:rPr>
          <w:t>13.4.5</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Desalination Plant</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_Toc69395762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13-19</w:t>
        </w:r>
        <w:r w:rsidR="00501EBC" w:rsidRPr="00B61F51">
          <w:rPr>
            <w:noProof/>
            <w:webHidden/>
            <w:sz w:val="20"/>
            <w:szCs w:val="20"/>
          </w:rPr>
          <w:fldChar w:fldCharType="end"/>
        </w:r>
      </w:hyperlink>
    </w:p>
    <w:p w14:paraId="2FFAC1B2" w14:textId="338A3783"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63" w:history="1">
        <w:r w:rsidR="00501EBC" w:rsidRPr="00B61F51">
          <w:rPr>
            <w:rStyle w:val="Hyperlink"/>
            <w:bCs/>
            <w:noProof/>
            <w:sz w:val="20"/>
            <w:szCs w:val="20"/>
            <w:u w:val="none"/>
            <w14:scene3d>
              <w14:camera w14:prst="orthographicFront"/>
              <w14:lightRig w14:rig="threePt" w14:dir="t">
                <w14:rot w14:lat="0" w14:lon="0" w14:rev="0"/>
              </w14:lightRig>
            </w14:scene3d>
          </w:rPr>
          <w:t>13.4.6</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Lubrication</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_Toc69395763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13-21</w:t>
        </w:r>
        <w:r w:rsidR="00501EBC" w:rsidRPr="00B61F51">
          <w:rPr>
            <w:noProof/>
            <w:webHidden/>
            <w:sz w:val="20"/>
            <w:szCs w:val="20"/>
          </w:rPr>
          <w:fldChar w:fldCharType="end"/>
        </w:r>
      </w:hyperlink>
    </w:p>
    <w:p w14:paraId="41E5A3CE" w14:textId="53158E17"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64" w:history="1">
        <w:r w:rsidR="00501EBC" w:rsidRPr="00B61F51">
          <w:rPr>
            <w:rStyle w:val="Hyperlink"/>
            <w:bCs/>
            <w:noProof/>
            <w:sz w:val="20"/>
            <w:szCs w:val="20"/>
            <w:u w:val="none"/>
            <w14:scene3d>
              <w14:camera w14:prst="orthographicFront"/>
              <w14:lightRig w14:rig="threePt" w14:dir="t">
                <w14:rot w14:lat="0" w14:lon="0" w14:rev="0"/>
              </w14:lightRig>
            </w14:scene3d>
          </w:rPr>
          <w:t>13.4.7</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Spare Parts</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_Toc69395764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13-21</w:t>
        </w:r>
        <w:r w:rsidR="00501EBC" w:rsidRPr="00B61F51">
          <w:rPr>
            <w:noProof/>
            <w:webHidden/>
            <w:sz w:val="20"/>
            <w:szCs w:val="20"/>
          </w:rPr>
          <w:fldChar w:fldCharType="end"/>
        </w:r>
      </w:hyperlink>
    </w:p>
    <w:p w14:paraId="21C9DD05" w14:textId="733587E5"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65" w:history="1">
        <w:r w:rsidR="00501EBC" w:rsidRPr="00B61F51">
          <w:rPr>
            <w:rStyle w:val="Hyperlink"/>
            <w:bCs/>
            <w:noProof/>
            <w:sz w:val="20"/>
            <w:szCs w:val="20"/>
            <w:u w:val="none"/>
            <w14:scene3d>
              <w14:camera w14:prst="orthographicFront"/>
              <w14:lightRig w14:rig="threePt" w14:dir="t">
                <w14:rot w14:lat="0" w14:lon="0" w14:rev="0"/>
              </w14:lightRig>
            </w14:scene3d>
          </w:rPr>
          <w:t>13.4.8</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Desalination and Ancillary Works</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_Toc69395765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13-21</w:t>
        </w:r>
        <w:r w:rsidR="00501EBC" w:rsidRPr="00B61F51">
          <w:rPr>
            <w:noProof/>
            <w:webHidden/>
            <w:sz w:val="20"/>
            <w:szCs w:val="20"/>
          </w:rPr>
          <w:fldChar w:fldCharType="end"/>
        </w:r>
      </w:hyperlink>
    </w:p>
    <w:p w14:paraId="5830D1B8" w14:textId="30724991"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66" w:history="1">
        <w:r w:rsidR="00501EBC" w:rsidRPr="00B61F51">
          <w:rPr>
            <w:rStyle w:val="Hyperlink"/>
            <w:bCs/>
            <w:noProof/>
            <w:sz w:val="20"/>
            <w:szCs w:val="20"/>
            <w:u w:val="none"/>
            <w14:scene3d>
              <w14:camera w14:prst="orthographicFront"/>
              <w14:lightRig w14:rig="threePt" w14:dir="t">
                <w14:rot w14:lat="0" w14:lon="0" w14:rev="0"/>
              </w14:lightRig>
            </w14:scene3d>
          </w:rPr>
          <w:t>13.4.9</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Restoration of Rain Cuts</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_Toc69395766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13-23</w:t>
        </w:r>
        <w:r w:rsidR="00501EBC" w:rsidRPr="00B61F51">
          <w:rPr>
            <w:noProof/>
            <w:webHidden/>
            <w:sz w:val="20"/>
            <w:szCs w:val="20"/>
          </w:rPr>
          <w:fldChar w:fldCharType="end"/>
        </w:r>
      </w:hyperlink>
    </w:p>
    <w:p w14:paraId="63EA75EE" w14:textId="756EBAFB" w:rsidR="00501EBC" w:rsidRPr="00B61F51" w:rsidRDefault="007D73FF">
      <w:pPr>
        <w:pStyle w:val="TOC3"/>
        <w:tabs>
          <w:tab w:val="left" w:pos="880"/>
          <w:tab w:val="right" w:leader="dot" w:pos="9016"/>
        </w:tabs>
        <w:rPr>
          <w:rFonts w:asciiTheme="minorHAnsi" w:eastAsiaTheme="minorEastAsia" w:hAnsiTheme="minorHAnsi" w:cstheme="minorBidi"/>
          <w:smallCaps w:val="0"/>
          <w:noProof/>
          <w:sz w:val="20"/>
          <w:szCs w:val="20"/>
          <w:lang w:val="en-IN" w:eastAsia="en-IN"/>
        </w:rPr>
      </w:pPr>
      <w:hyperlink w:anchor="_Toc69395767" w:history="1">
        <w:r w:rsidR="00501EBC" w:rsidRPr="00B61F51">
          <w:rPr>
            <w:rStyle w:val="Hyperlink"/>
            <w:bCs/>
            <w:noProof/>
            <w:sz w:val="20"/>
            <w:szCs w:val="20"/>
            <w:u w:val="none"/>
            <w14:scene3d>
              <w14:camera w14:prst="orthographicFront"/>
              <w14:lightRig w14:rig="threePt" w14:dir="t">
                <w14:rot w14:lat="0" w14:lon="0" w14:rev="0"/>
              </w14:lightRig>
            </w14:scene3d>
          </w:rPr>
          <w:t>13.4.10</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Maintenance of Earthen Shoulder</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_Toc69395767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13-23</w:t>
        </w:r>
        <w:r w:rsidR="00501EBC" w:rsidRPr="00B61F51">
          <w:rPr>
            <w:noProof/>
            <w:webHidden/>
            <w:sz w:val="20"/>
            <w:szCs w:val="20"/>
          </w:rPr>
          <w:fldChar w:fldCharType="end"/>
        </w:r>
      </w:hyperlink>
    </w:p>
    <w:p w14:paraId="34BB0F7E" w14:textId="381A65C8" w:rsidR="00501EBC" w:rsidRPr="00B61F51" w:rsidRDefault="007D73FF">
      <w:pPr>
        <w:pStyle w:val="TOC3"/>
        <w:tabs>
          <w:tab w:val="left" w:pos="880"/>
          <w:tab w:val="right" w:leader="dot" w:pos="9016"/>
        </w:tabs>
        <w:rPr>
          <w:rFonts w:asciiTheme="minorHAnsi" w:eastAsiaTheme="minorEastAsia" w:hAnsiTheme="minorHAnsi" w:cstheme="minorBidi"/>
          <w:smallCaps w:val="0"/>
          <w:noProof/>
          <w:sz w:val="20"/>
          <w:szCs w:val="20"/>
          <w:lang w:val="en-IN" w:eastAsia="en-IN"/>
        </w:rPr>
      </w:pPr>
      <w:hyperlink w:anchor="_Toc69395768" w:history="1">
        <w:r w:rsidR="00501EBC" w:rsidRPr="00B61F51">
          <w:rPr>
            <w:rStyle w:val="Hyperlink"/>
            <w:bCs/>
            <w:noProof/>
            <w:sz w:val="20"/>
            <w:szCs w:val="20"/>
            <w:u w:val="none"/>
            <w14:scene3d>
              <w14:camera w14:prst="orthographicFront"/>
              <w14:lightRig w14:rig="threePt" w14:dir="t">
                <w14:rot w14:lat="0" w14:lon="0" w14:rev="0"/>
              </w14:lightRig>
            </w14:scene3d>
          </w:rPr>
          <w:t>13.4.11</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Wireless Communication System</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_Toc69395768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13-24</w:t>
        </w:r>
        <w:r w:rsidR="00501EBC" w:rsidRPr="00B61F51">
          <w:rPr>
            <w:noProof/>
            <w:webHidden/>
            <w:sz w:val="20"/>
            <w:szCs w:val="20"/>
          </w:rPr>
          <w:fldChar w:fldCharType="end"/>
        </w:r>
      </w:hyperlink>
    </w:p>
    <w:p w14:paraId="074E1B0F" w14:textId="362AB315" w:rsidR="00501EBC" w:rsidRPr="00B61F51" w:rsidRDefault="007D73FF">
      <w:pPr>
        <w:pStyle w:val="TOC3"/>
        <w:tabs>
          <w:tab w:val="left" w:pos="880"/>
          <w:tab w:val="right" w:leader="dot" w:pos="9016"/>
        </w:tabs>
        <w:rPr>
          <w:rFonts w:asciiTheme="minorHAnsi" w:eastAsiaTheme="minorEastAsia" w:hAnsiTheme="minorHAnsi" w:cstheme="minorBidi"/>
          <w:smallCaps w:val="0"/>
          <w:noProof/>
          <w:sz w:val="20"/>
          <w:szCs w:val="20"/>
          <w:lang w:val="en-IN" w:eastAsia="en-IN"/>
        </w:rPr>
      </w:pPr>
      <w:hyperlink w:anchor="_Toc69395769" w:history="1">
        <w:r w:rsidR="00501EBC" w:rsidRPr="00B61F51">
          <w:rPr>
            <w:rStyle w:val="Hyperlink"/>
            <w:bCs/>
            <w:noProof/>
            <w:sz w:val="20"/>
            <w:szCs w:val="20"/>
            <w:u w:val="none"/>
            <w14:scene3d>
              <w14:camera w14:prst="orthographicFront"/>
              <w14:lightRig w14:rig="threePt" w14:dir="t">
                <w14:rot w14:lat="0" w14:lon="0" w14:rev="0"/>
              </w14:lightRig>
            </w14:scene3d>
          </w:rPr>
          <w:t>13.4.12</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Operations and Maintenance Manual</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_Toc69395769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13-24</w:t>
        </w:r>
        <w:r w:rsidR="00501EBC" w:rsidRPr="00B61F51">
          <w:rPr>
            <w:noProof/>
            <w:webHidden/>
            <w:sz w:val="20"/>
            <w:szCs w:val="20"/>
          </w:rPr>
          <w:fldChar w:fldCharType="end"/>
        </w:r>
      </w:hyperlink>
    </w:p>
    <w:p w14:paraId="5A70D076" w14:textId="6753FF58" w:rsidR="00501EBC" w:rsidRPr="00B61F51" w:rsidRDefault="007D73FF">
      <w:pPr>
        <w:pStyle w:val="TOC3"/>
        <w:tabs>
          <w:tab w:val="left" w:pos="880"/>
          <w:tab w:val="right" w:leader="dot" w:pos="9016"/>
        </w:tabs>
        <w:rPr>
          <w:rFonts w:asciiTheme="minorHAnsi" w:eastAsiaTheme="minorEastAsia" w:hAnsiTheme="minorHAnsi" w:cstheme="minorBidi"/>
          <w:smallCaps w:val="0"/>
          <w:noProof/>
          <w:sz w:val="20"/>
          <w:szCs w:val="20"/>
          <w:lang w:val="en-IN" w:eastAsia="en-IN"/>
        </w:rPr>
      </w:pPr>
      <w:hyperlink w:anchor="_Toc69395770" w:history="1">
        <w:r w:rsidR="00501EBC" w:rsidRPr="00B61F51">
          <w:rPr>
            <w:rStyle w:val="Hyperlink"/>
            <w:bCs/>
            <w:noProof/>
            <w:sz w:val="20"/>
            <w:szCs w:val="20"/>
            <w:u w:val="none"/>
            <w14:scene3d>
              <w14:camera w14:prst="orthographicFront"/>
              <w14:lightRig w14:rig="threePt" w14:dir="t">
                <w14:rot w14:lat="0" w14:lon="0" w14:rev="0"/>
              </w14:lightRig>
            </w14:scene3d>
          </w:rPr>
          <w:t>13.4.13</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Quality of Product Water</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_Toc69395770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13-28</w:t>
        </w:r>
        <w:r w:rsidR="00501EBC" w:rsidRPr="00B61F51">
          <w:rPr>
            <w:noProof/>
            <w:webHidden/>
            <w:sz w:val="20"/>
            <w:szCs w:val="20"/>
          </w:rPr>
          <w:fldChar w:fldCharType="end"/>
        </w:r>
      </w:hyperlink>
    </w:p>
    <w:p w14:paraId="34FA19AE" w14:textId="3BB0B35F" w:rsidR="00501EBC" w:rsidRPr="00B61F51" w:rsidRDefault="007D73FF">
      <w:pPr>
        <w:pStyle w:val="TOC3"/>
        <w:tabs>
          <w:tab w:val="left" w:pos="880"/>
          <w:tab w:val="right" w:leader="dot" w:pos="9016"/>
        </w:tabs>
        <w:rPr>
          <w:rFonts w:asciiTheme="minorHAnsi" w:eastAsiaTheme="minorEastAsia" w:hAnsiTheme="minorHAnsi" w:cstheme="minorBidi"/>
          <w:smallCaps w:val="0"/>
          <w:noProof/>
          <w:sz w:val="20"/>
          <w:szCs w:val="20"/>
          <w:lang w:val="en-IN" w:eastAsia="en-IN"/>
        </w:rPr>
      </w:pPr>
      <w:hyperlink w:anchor="_Toc69395771" w:history="1">
        <w:r w:rsidR="00501EBC" w:rsidRPr="00B61F51">
          <w:rPr>
            <w:rStyle w:val="Hyperlink"/>
            <w:bCs/>
            <w:noProof/>
            <w:sz w:val="20"/>
            <w:szCs w:val="20"/>
            <w:u w:val="none"/>
            <w14:scene3d>
              <w14:camera w14:prst="orthographicFront"/>
              <w14:lightRig w14:rig="threePt" w14:dir="t">
                <w14:rot w14:lat="0" w14:lon="0" w14:rev="0"/>
              </w14:lightRig>
            </w14:scene3d>
          </w:rPr>
          <w:t>13.4.14</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Facilities to Contractor</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_Toc69395771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13-28</w:t>
        </w:r>
        <w:r w:rsidR="00501EBC" w:rsidRPr="00B61F51">
          <w:rPr>
            <w:noProof/>
            <w:webHidden/>
            <w:sz w:val="20"/>
            <w:szCs w:val="20"/>
          </w:rPr>
          <w:fldChar w:fldCharType="end"/>
        </w:r>
      </w:hyperlink>
    </w:p>
    <w:p w14:paraId="79B807BE" w14:textId="59802733" w:rsidR="00501EBC" w:rsidRPr="00B61F51" w:rsidRDefault="007D73FF">
      <w:pPr>
        <w:pStyle w:val="TOC3"/>
        <w:tabs>
          <w:tab w:val="left" w:pos="880"/>
          <w:tab w:val="right" w:leader="dot" w:pos="9016"/>
        </w:tabs>
        <w:rPr>
          <w:rFonts w:asciiTheme="minorHAnsi" w:eastAsiaTheme="minorEastAsia" w:hAnsiTheme="minorHAnsi" w:cstheme="minorBidi"/>
          <w:smallCaps w:val="0"/>
          <w:noProof/>
          <w:sz w:val="20"/>
          <w:szCs w:val="20"/>
          <w:lang w:val="en-IN" w:eastAsia="en-IN"/>
        </w:rPr>
      </w:pPr>
      <w:hyperlink w:anchor="_Toc69395772" w:history="1">
        <w:r w:rsidR="00501EBC" w:rsidRPr="00B61F51">
          <w:rPr>
            <w:rStyle w:val="Hyperlink"/>
            <w:bCs/>
            <w:noProof/>
            <w:sz w:val="20"/>
            <w:szCs w:val="20"/>
            <w:u w:val="none"/>
            <w14:scene3d>
              <w14:camera w14:prst="orthographicFront"/>
              <w14:lightRig w14:rig="threePt" w14:dir="t">
                <w14:rot w14:lat="0" w14:lon="0" w14:rev="0"/>
              </w14:lightRig>
            </w14:scene3d>
          </w:rPr>
          <w:t>13.4.15</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Format</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_Toc69395772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13-28</w:t>
        </w:r>
        <w:r w:rsidR="00501EBC" w:rsidRPr="00B61F51">
          <w:rPr>
            <w:noProof/>
            <w:webHidden/>
            <w:sz w:val="20"/>
            <w:szCs w:val="20"/>
          </w:rPr>
          <w:fldChar w:fldCharType="end"/>
        </w:r>
      </w:hyperlink>
    </w:p>
    <w:p w14:paraId="240DF491" w14:textId="7AE347B3" w:rsidR="00501EBC" w:rsidRPr="00B61F51" w:rsidRDefault="007D73FF">
      <w:pPr>
        <w:pStyle w:val="TOC2"/>
        <w:tabs>
          <w:tab w:val="left" w:pos="605"/>
          <w:tab w:val="right" w:leader="dot" w:pos="9016"/>
        </w:tabs>
        <w:rPr>
          <w:rFonts w:asciiTheme="minorHAnsi" w:eastAsiaTheme="minorEastAsia" w:hAnsiTheme="minorHAnsi" w:cstheme="minorBidi"/>
          <w:b w:val="0"/>
          <w:bCs w:val="0"/>
          <w:smallCaps w:val="0"/>
          <w:noProof/>
          <w:sz w:val="20"/>
          <w:szCs w:val="20"/>
          <w:lang w:val="en-IN" w:eastAsia="en-IN"/>
        </w:rPr>
      </w:pPr>
      <w:hyperlink w:anchor="_Toc69395773" w:history="1">
        <w:r w:rsidR="00501EBC" w:rsidRPr="00B61F51">
          <w:rPr>
            <w:rStyle w:val="Hyperlink"/>
            <w:noProof/>
            <w:sz w:val="20"/>
            <w:szCs w:val="20"/>
            <w:u w:val="none"/>
            <w:lang w:val="en-IN"/>
          </w:rPr>
          <w:t>13.5</w:t>
        </w:r>
        <w:r w:rsidR="00501EBC" w:rsidRPr="00B61F51">
          <w:rPr>
            <w:rFonts w:asciiTheme="minorHAnsi" w:eastAsiaTheme="minorEastAsia" w:hAnsiTheme="minorHAnsi" w:cstheme="minorBidi"/>
            <w:b w:val="0"/>
            <w:bCs w:val="0"/>
            <w:smallCaps w:val="0"/>
            <w:noProof/>
            <w:sz w:val="20"/>
            <w:szCs w:val="20"/>
            <w:lang w:val="en-IN" w:eastAsia="en-IN"/>
          </w:rPr>
          <w:tab/>
        </w:r>
        <w:r w:rsidR="00501EBC" w:rsidRPr="00B61F51">
          <w:rPr>
            <w:rStyle w:val="Hyperlink"/>
            <w:noProof/>
            <w:sz w:val="20"/>
            <w:szCs w:val="20"/>
            <w:u w:val="none"/>
            <w:lang w:val="en-IN"/>
          </w:rPr>
          <w:t>Operation and Maintenance Practices for Instrumentation Control and Automation</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_Toc69395773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13-35</w:t>
        </w:r>
        <w:r w:rsidR="00501EBC" w:rsidRPr="00B61F51">
          <w:rPr>
            <w:noProof/>
            <w:webHidden/>
            <w:sz w:val="20"/>
            <w:szCs w:val="20"/>
          </w:rPr>
          <w:fldChar w:fldCharType="end"/>
        </w:r>
      </w:hyperlink>
    </w:p>
    <w:p w14:paraId="466C31EC" w14:textId="23A5E4A2"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74" w:history="1">
        <w:r w:rsidR="00501EBC" w:rsidRPr="00B61F51">
          <w:rPr>
            <w:rStyle w:val="Hyperlink"/>
            <w:bCs/>
            <w:noProof/>
            <w:sz w:val="20"/>
            <w:szCs w:val="20"/>
            <w:u w:val="none"/>
            <w14:scene3d>
              <w14:camera w14:prst="orthographicFront"/>
              <w14:lightRig w14:rig="threePt" w14:dir="t">
                <w14:rot w14:lat="0" w14:lon="0" w14:rev="0"/>
              </w14:lightRig>
            </w14:scene3d>
          </w:rPr>
          <w:t>13.5.1</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General</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_Toc69395774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13-35</w:t>
        </w:r>
        <w:r w:rsidR="00501EBC" w:rsidRPr="00B61F51">
          <w:rPr>
            <w:noProof/>
            <w:webHidden/>
            <w:sz w:val="20"/>
            <w:szCs w:val="20"/>
          </w:rPr>
          <w:fldChar w:fldCharType="end"/>
        </w:r>
      </w:hyperlink>
    </w:p>
    <w:p w14:paraId="3FC3FD02" w14:textId="08E1AB0D"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75" w:history="1">
        <w:r w:rsidR="00501EBC" w:rsidRPr="00B61F51">
          <w:rPr>
            <w:rStyle w:val="Hyperlink"/>
            <w:bCs/>
            <w:noProof/>
            <w:sz w:val="20"/>
            <w:szCs w:val="20"/>
            <w:u w:val="none"/>
            <w14:scene3d>
              <w14:camera w14:prst="orthographicFront"/>
              <w14:lightRig w14:rig="threePt" w14:dir="t">
                <w14:rot w14:lat="0" w14:lon="0" w14:rev="0"/>
              </w14:lightRig>
            </w14:scene3d>
          </w:rPr>
          <w:t>13.5.2</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Preventive Maintenance</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_Toc69395775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13-35</w:t>
        </w:r>
        <w:r w:rsidR="00501EBC" w:rsidRPr="00B61F51">
          <w:rPr>
            <w:noProof/>
            <w:webHidden/>
            <w:sz w:val="20"/>
            <w:szCs w:val="20"/>
          </w:rPr>
          <w:fldChar w:fldCharType="end"/>
        </w:r>
      </w:hyperlink>
    </w:p>
    <w:p w14:paraId="5CCDFA22" w14:textId="45FD4140"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76" w:history="1">
        <w:r w:rsidR="00501EBC" w:rsidRPr="00B61F51">
          <w:rPr>
            <w:rStyle w:val="Hyperlink"/>
            <w:bCs/>
            <w:noProof/>
            <w:sz w:val="20"/>
            <w:szCs w:val="20"/>
            <w:u w:val="none"/>
            <w14:scene3d>
              <w14:camera w14:prst="orthographicFront"/>
              <w14:lightRig w14:rig="threePt" w14:dir="t">
                <w14:rot w14:lat="0" w14:lon="0" w14:rev="0"/>
              </w14:lightRig>
            </w14:scene3d>
          </w:rPr>
          <w:t>13.5.3</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Concurrent Maintenance</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_Toc69395776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13-37</w:t>
        </w:r>
        <w:r w:rsidR="00501EBC" w:rsidRPr="00B61F51">
          <w:rPr>
            <w:noProof/>
            <w:webHidden/>
            <w:sz w:val="20"/>
            <w:szCs w:val="20"/>
          </w:rPr>
          <w:fldChar w:fldCharType="end"/>
        </w:r>
      </w:hyperlink>
    </w:p>
    <w:p w14:paraId="6501E455" w14:textId="331756ED"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77" w:history="1">
        <w:r w:rsidR="00501EBC" w:rsidRPr="00B61F51">
          <w:rPr>
            <w:rStyle w:val="Hyperlink"/>
            <w:bCs/>
            <w:noProof/>
            <w:sz w:val="20"/>
            <w:szCs w:val="20"/>
            <w:u w:val="none"/>
            <w14:scene3d>
              <w14:camera w14:prst="orthographicFront"/>
              <w14:lightRig w14:rig="threePt" w14:dir="t">
                <w14:rot w14:lat="0" w14:lon="0" w14:rev="0"/>
              </w14:lightRig>
            </w14:scene3d>
          </w:rPr>
          <w:t>13.5.4</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Reliability Centred Maintenance</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_Toc69395777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13-37</w:t>
        </w:r>
        <w:r w:rsidR="00501EBC" w:rsidRPr="00B61F51">
          <w:rPr>
            <w:noProof/>
            <w:webHidden/>
            <w:sz w:val="20"/>
            <w:szCs w:val="20"/>
          </w:rPr>
          <w:fldChar w:fldCharType="end"/>
        </w:r>
      </w:hyperlink>
    </w:p>
    <w:p w14:paraId="14A185FF" w14:textId="27FCFEEB"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78" w:history="1">
        <w:r w:rsidR="00501EBC" w:rsidRPr="00B61F51">
          <w:rPr>
            <w:rStyle w:val="Hyperlink"/>
            <w:bCs/>
            <w:noProof/>
            <w:sz w:val="20"/>
            <w:szCs w:val="20"/>
            <w:u w:val="none"/>
            <w14:scene3d>
              <w14:camera w14:prst="orthographicFront"/>
              <w14:lightRig w14:rig="threePt" w14:dir="t">
                <w14:rot w14:lat="0" w14:lon="0" w14:rev="0"/>
              </w14:lightRig>
            </w14:scene3d>
          </w:rPr>
          <w:t>13.5.5</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Operation and Maintenance Documentation</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_Toc69395778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13-37</w:t>
        </w:r>
        <w:r w:rsidR="00501EBC" w:rsidRPr="00B61F51">
          <w:rPr>
            <w:noProof/>
            <w:webHidden/>
            <w:sz w:val="20"/>
            <w:szCs w:val="20"/>
          </w:rPr>
          <w:fldChar w:fldCharType="end"/>
        </w:r>
      </w:hyperlink>
    </w:p>
    <w:p w14:paraId="139E3772" w14:textId="49F32A0D"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79" w:history="1">
        <w:r w:rsidR="00501EBC" w:rsidRPr="00B61F51">
          <w:rPr>
            <w:rStyle w:val="Hyperlink"/>
            <w:bCs/>
            <w:noProof/>
            <w:sz w:val="20"/>
            <w:szCs w:val="20"/>
            <w:u w:val="none"/>
            <w14:scene3d>
              <w14:camera w14:prst="orthographicFront"/>
              <w14:lightRig w14:rig="threePt" w14:dir="t">
                <w14:rot w14:lat="0" w14:lon="0" w14:rev="0"/>
              </w14:lightRig>
            </w14:scene3d>
          </w:rPr>
          <w:t>13.5.6</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Spare Parts Stocking</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_Toc69395779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13-38</w:t>
        </w:r>
        <w:r w:rsidR="00501EBC" w:rsidRPr="00B61F51">
          <w:rPr>
            <w:noProof/>
            <w:webHidden/>
            <w:sz w:val="20"/>
            <w:szCs w:val="20"/>
          </w:rPr>
          <w:fldChar w:fldCharType="end"/>
        </w:r>
      </w:hyperlink>
    </w:p>
    <w:p w14:paraId="37C1BF8B" w14:textId="0FC3A473"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80" w:history="1">
        <w:r w:rsidR="00501EBC" w:rsidRPr="00B61F51">
          <w:rPr>
            <w:rStyle w:val="Hyperlink"/>
            <w:bCs/>
            <w:noProof/>
            <w:sz w:val="20"/>
            <w:szCs w:val="20"/>
            <w:u w:val="none"/>
            <w14:scene3d>
              <w14:camera w14:prst="orthographicFront"/>
              <w14:lightRig w14:rig="threePt" w14:dir="t">
                <w14:rot w14:lat="0" w14:lon="0" w14:rev="0"/>
              </w14:lightRig>
            </w14:scene3d>
          </w:rPr>
          <w:t>13.5.7</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Utilities &amp; Consumables</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_Toc69395780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13-38</w:t>
        </w:r>
        <w:r w:rsidR="00501EBC" w:rsidRPr="00B61F51">
          <w:rPr>
            <w:noProof/>
            <w:webHidden/>
            <w:sz w:val="20"/>
            <w:szCs w:val="20"/>
          </w:rPr>
          <w:fldChar w:fldCharType="end"/>
        </w:r>
      </w:hyperlink>
    </w:p>
    <w:p w14:paraId="1EDE1B01" w14:textId="15A40952"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81" w:history="1">
        <w:r w:rsidR="00501EBC" w:rsidRPr="00B61F51">
          <w:rPr>
            <w:rStyle w:val="Hyperlink"/>
            <w:bCs/>
            <w:noProof/>
            <w:sz w:val="20"/>
            <w:szCs w:val="20"/>
            <w:u w:val="none"/>
            <w14:scene3d>
              <w14:camera w14:prst="orthographicFront"/>
              <w14:lightRig w14:rig="threePt" w14:dir="t">
                <w14:rot w14:lat="0" w14:lon="0" w14:rev="0"/>
              </w14:lightRig>
            </w14:scene3d>
          </w:rPr>
          <w:t>13.5.8</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Technical Support</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_Toc69395781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13-38</w:t>
        </w:r>
        <w:r w:rsidR="00501EBC" w:rsidRPr="00B61F51">
          <w:rPr>
            <w:noProof/>
            <w:webHidden/>
            <w:sz w:val="20"/>
            <w:szCs w:val="20"/>
          </w:rPr>
          <w:fldChar w:fldCharType="end"/>
        </w:r>
      </w:hyperlink>
    </w:p>
    <w:p w14:paraId="49BEB13B" w14:textId="77BBC149" w:rsidR="00501EBC" w:rsidRPr="00B61F51" w:rsidRDefault="007D73FF">
      <w:pPr>
        <w:pStyle w:val="TOC1"/>
        <w:tabs>
          <w:tab w:val="left" w:pos="495"/>
          <w:tab w:val="right" w:leader="dot" w:pos="9016"/>
        </w:tabs>
        <w:rPr>
          <w:rFonts w:asciiTheme="minorHAnsi" w:eastAsiaTheme="minorEastAsia" w:hAnsiTheme="minorHAnsi" w:cstheme="minorBidi"/>
          <w:b w:val="0"/>
          <w:bCs w:val="0"/>
          <w:caps w:val="0"/>
          <w:noProof/>
          <w:sz w:val="20"/>
          <w:szCs w:val="20"/>
          <w:u w:val="none"/>
          <w:lang w:val="en-IN" w:eastAsia="en-IN"/>
        </w:rPr>
      </w:pPr>
      <w:hyperlink w:anchor="_Toc69395782" w:history="1">
        <w:r w:rsidR="00501EBC" w:rsidRPr="00B61F51">
          <w:rPr>
            <w:rStyle w:val="Hyperlink"/>
            <w:noProof/>
            <w:sz w:val="20"/>
            <w:szCs w:val="20"/>
            <w:u w:val="none"/>
          </w:rPr>
          <w:t>14.</w:t>
        </w:r>
        <w:r w:rsidR="00501EBC" w:rsidRPr="00B61F51">
          <w:rPr>
            <w:rFonts w:asciiTheme="minorHAnsi" w:eastAsiaTheme="minorEastAsia" w:hAnsiTheme="minorHAnsi" w:cstheme="minorBidi"/>
            <w:b w:val="0"/>
            <w:bCs w:val="0"/>
            <w:caps w:val="0"/>
            <w:noProof/>
            <w:sz w:val="20"/>
            <w:szCs w:val="20"/>
            <w:u w:val="none"/>
            <w:lang w:val="en-IN" w:eastAsia="en-IN"/>
          </w:rPr>
          <w:tab/>
        </w:r>
        <w:r w:rsidR="00501EBC" w:rsidRPr="00B61F51">
          <w:rPr>
            <w:rStyle w:val="Hyperlink"/>
            <w:noProof/>
            <w:sz w:val="20"/>
            <w:szCs w:val="20"/>
            <w:u w:val="none"/>
          </w:rPr>
          <w:t>HAND OVER</w:t>
        </w:r>
        <w:r w:rsidR="00501EBC" w:rsidRPr="00B61F51">
          <w:rPr>
            <w:noProof/>
            <w:webHidden/>
            <w:sz w:val="20"/>
            <w:szCs w:val="20"/>
            <w:u w:val="none"/>
          </w:rPr>
          <w:tab/>
        </w:r>
        <w:r w:rsidR="00501EBC" w:rsidRPr="00B61F51">
          <w:rPr>
            <w:noProof/>
            <w:webHidden/>
            <w:sz w:val="20"/>
            <w:szCs w:val="20"/>
            <w:u w:val="none"/>
          </w:rPr>
          <w:fldChar w:fldCharType="begin"/>
        </w:r>
        <w:r w:rsidR="00501EBC" w:rsidRPr="00B61F51">
          <w:rPr>
            <w:noProof/>
            <w:webHidden/>
            <w:sz w:val="20"/>
            <w:szCs w:val="20"/>
            <w:u w:val="none"/>
          </w:rPr>
          <w:instrText xml:space="preserve"> PAGEREF _Toc69395782 \h </w:instrText>
        </w:r>
        <w:r w:rsidR="00501EBC" w:rsidRPr="00B61F51">
          <w:rPr>
            <w:noProof/>
            <w:webHidden/>
            <w:sz w:val="20"/>
            <w:szCs w:val="20"/>
            <w:u w:val="none"/>
          </w:rPr>
        </w:r>
        <w:r w:rsidR="00501EBC" w:rsidRPr="00B61F51">
          <w:rPr>
            <w:noProof/>
            <w:webHidden/>
            <w:sz w:val="20"/>
            <w:szCs w:val="20"/>
            <w:u w:val="none"/>
          </w:rPr>
          <w:fldChar w:fldCharType="separate"/>
        </w:r>
        <w:r w:rsidR="00541200">
          <w:rPr>
            <w:noProof/>
            <w:webHidden/>
            <w:sz w:val="20"/>
            <w:szCs w:val="20"/>
            <w:u w:val="none"/>
          </w:rPr>
          <w:t>14-1</w:t>
        </w:r>
        <w:r w:rsidR="00501EBC" w:rsidRPr="00B61F51">
          <w:rPr>
            <w:noProof/>
            <w:webHidden/>
            <w:sz w:val="20"/>
            <w:szCs w:val="20"/>
            <w:u w:val="none"/>
          </w:rPr>
          <w:fldChar w:fldCharType="end"/>
        </w:r>
      </w:hyperlink>
    </w:p>
    <w:p w14:paraId="33A2034B" w14:textId="1FC9BF4D" w:rsidR="00501EBC" w:rsidRPr="00B61F51" w:rsidRDefault="007D73FF">
      <w:pPr>
        <w:pStyle w:val="TOC2"/>
        <w:tabs>
          <w:tab w:val="left" w:pos="605"/>
          <w:tab w:val="right" w:leader="dot" w:pos="9016"/>
        </w:tabs>
        <w:rPr>
          <w:rFonts w:asciiTheme="minorHAnsi" w:eastAsiaTheme="minorEastAsia" w:hAnsiTheme="minorHAnsi" w:cstheme="minorBidi"/>
          <w:b w:val="0"/>
          <w:bCs w:val="0"/>
          <w:smallCaps w:val="0"/>
          <w:noProof/>
          <w:sz w:val="20"/>
          <w:szCs w:val="20"/>
          <w:lang w:val="en-IN" w:eastAsia="en-IN"/>
        </w:rPr>
      </w:pPr>
      <w:hyperlink w:anchor="_Toc69395783" w:history="1">
        <w:r w:rsidR="00501EBC" w:rsidRPr="00B61F51">
          <w:rPr>
            <w:rStyle w:val="Hyperlink"/>
            <w:noProof/>
            <w:sz w:val="20"/>
            <w:szCs w:val="20"/>
            <w:u w:val="none"/>
            <w:lang w:val="en-IN"/>
          </w:rPr>
          <w:t>14.1</w:t>
        </w:r>
        <w:r w:rsidR="00501EBC" w:rsidRPr="00B61F51">
          <w:rPr>
            <w:rFonts w:asciiTheme="minorHAnsi" w:eastAsiaTheme="minorEastAsia" w:hAnsiTheme="minorHAnsi" w:cstheme="minorBidi"/>
            <w:b w:val="0"/>
            <w:bCs w:val="0"/>
            <w:smallCaps w:val="0"/>
            <w:noProof/>
            <w:sz w:val="20"/>
            <w:szCs w:val="20"/>
            <w:lang w:val="en-IN" w:eastAsia="en-IN"/>
          </w:rPr>
          <w:tab/>
        </w:r>
        <w:r w:rsidR="00501EBC" w:rsidRPr="00B61F51">
          <w:rPr>
            <w:rStyle w:val="Hyperlink"/>
            <w:noProof/>
            <w:sz w:val="20"/>
            <w:szCs w:val="20"/>
            <w:u w:val="none"/>
            <w:lang w:val="en-IN"/>
          </w:rPr>
          <w:t>General</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_Toc69395783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14-1</w:t>
        </w:r>
        <w:r w:rsidR="00501EBC" w:rsidRPr="00B61F51">
          <w:rPr>
            <w:noProof/>
            <w:webHidden/>
            <w:sz w:val="20"/>
            <w:szCs w:val="20"/>
          </w:rPr>
          <w:fldChar w:fldCharType="end"/>
        </w:r>
      </w:hyperlink>
    </w:p>
    <w:p w14:paraId="69652C6F" w14:textId="76249945" w:rsidR="00501EBC" w:rsidRPr="00B61F51" w:rsidRDefault="007D73FF">
      <w:pPr>
        <w:pStyle w:val="TOC2"/>
        <w:tabs>
          <w:tab w:val="left" w:pos="605"/>
          <w:tab w:val="right" w:leader="dot" w:pos="9016"/>
        </w:tabs>
        <w:rPr>
          <w:rFonts w:asciiTheme="minorHAnsi" w:eastAsiaTheme="minorEastAsia" w:hAnsiTheme="minorHAnsi" w:cstheme="minorBidi"/>
          <w:b w:val="0"/>
          <w:bCs w:val="0"/>
          <w:smallCaps w:val="0"/>
          <w:noProof/>
          <w:sz w:val="20"/>
          <w:szCs w:val="20"/>
          <w:lang w:val="en-IN" w:eastAsia="en-IN"/>
        </w:rPr>
      </w:pPr>
      <w:hyperlink w:anchor="_Toc69395784" w:history="1">
        <w:r w:rsidR="00501EBC" w:rsidRPr="00B61F51">
          <w:rPr>
            <w:rStyle w:val="Hyperlink"/>
            <w:noProof/>
            <w:sz w:val="20"/>
            <w:szCs w:val="20"/>
            <w:u w:val="none"/>
            <w:lang w:val="en-IN"/>
          </w:rPr>
          <w:t>14.2</w:t>
        </w:r>
        <w:r w:rsidR="00501EBC" w:rsidRPr="00B61F51">
          <w:rPr>
            <w:rFonts w:asciiTheme="minorHAnsi" w:eastAsiaTheme="minorEastAsia" w:hAnsiTheme="minorHAnsi" w:cstheme="minorBidi"/>
            <w:b w:val="0"/>
            <w:bCs w:val="0"/>
            <w:smallCaps w:val="0"/>
            <w:noProof/>
            <w:sz w:val="20"/>
            <w:szCs w:val="20"/>
            <w:lang w:val="en-IN" w:eastAsia="en-IN"/>
          </w:rPr>
          <w:tab/>
        </w:r>
        <w:r w:rsidR="00501EBC" w:rsidRPr="00B61F51">
          <w:rPr>
            <w:rStyle w:val="Hyperlink"/>
            <w:noProof/>
            <w:sz w:val="20"/>
            <w:szCs w:val="20"/>
            <w:u w:val="none"/>
            <w:lang w:val="en-IN"/>
          </w:rPr>
          <w:t>Duties and Responsibilities</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_Toc69395784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14-1</w:t>
        </w:r>
        <w:r w:rsidR="00501EBC" w:rsidRPr="00B61F51">
          <w:rPr>
            <w:noProof/>
            <w:webHidden/>
            <w:sz w:val="20"/>
            <w:szCs w:val="20"/>
          </w:rPr>
          <w:fldChar w:fldCharType="end"/>
        </w:r>
      </w:hyperlink>
    </w:p>
    <w:p w14:paraId="69669682" w14:textId="5980158D"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85" w:history="1">
        <w:r w:rsidR="00501EBC" w:rsidRPr="00B61F51">
          <w:rPr>
            <w:rStyle w:val="Hyperlink"/>
            <w:bCs/>
            <w:noProof/>
            <w:sz w:val="20"/>
            <w:szCs w:val="20"/>
            <w:u w:val="none"/>
            <w14:scene3d>
              <w14:camera w14:prst="orthographicFront"/>
              <w14:lightRig w14:rig="threePt" w14:dir="t">
                <w14:rot w14:lat="0" w14:lon="0" w14:rev="0"/>
              </w14:lightRig>
            </w14:scene3d>
          </w:rPr>
          <w:t>14.2.1</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Official Certificate</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_Toc69395785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14-1</w:t>
        </w:r>
        <w:r w:rsidR="00501EBC" w:rsidRPr="00B61F51">
          <w:rPr>
            <w:noProof/>
            <w:webHidden/>
            <w:sz w:val="20"/>
            <w:szCs w:val="20"/>
          </w:rPr>
          <w:fldChar w:fldCharType="end"/>
        </w:r>
      </w:hyperlink>
    </w:p>
    <w:p w14:paraId="1FA8E08E" w14:textId="049502A4"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86" w:history="1">
        <w:r w:rsidR="00501EBC" w:rsidRPr="00B61F51">
          <w:rPr>
            <w:rStyle w:val="Hyperlink"/>
            <w:bCs/>
            <w:noProof/>
            <w:sz w:val="20"/>
            <w:szCs w:val="20"/>
            <w:u w:val="none"/>
            <w14:scene3d>
              <w14:camera w14:prst="orthographicFront"/>
              <w14:lightRig w14:rig="threePt" w14:dir="t">
                <w14:rot w14:lat="0" w14:lon="0" w14:rev="0"/>
              </w14:lightRig>
            </w14:scene3d>
          </w:rPr>
          <w:t>14.2.2</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Conduct First Training</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_Toc69395786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14-1</w:t>
        </w:r>
        <w:r w:rsidR="00501EBC" w:rsidRPr="00B61F51">
          <w:rPr>
            <w:noProof/>
            <w:webHidden/>
            <w:sz w:val="20"/>
            <w:szCs w:val="20"/>
          </w:rPr>
          <w:fldChar w:fldCharType="end"/>
        </w:r>
      </w:hyperlink>
    </w:p>
    <w:p w14:paraId="2CBB6D92" w14:textId="17E75B6B"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87" w:history="1">
        <w:r w:rsidR="00501EBC" w:rsidRPr="00B61F51">
          <w:rPr>
            <w:rStyle w:val="Hyperlink"/>
            <w:bCs/>
            <w:noProof/>
            <w:sz w:val="20"/>
            <w:szCs w:val="20"/>
            <w:u w:val="none"/>
            <w14:scene3d>
              <w14:camera w14:prst="orthographicFront"/>
              <w14:lightRig w14:rig="threePt" w14:dir="t">
                <w14:rot w14:lat="0" w14:lon="0" w14:rev="0"/>
              </w14:lightRig>
            </w14:scene3d>
          </w:rPr>
          <w:t>14.2.3</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Joint Inspection</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_Toc69395787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14-2</w:t>
        </w:r>
        <w:r w:rsidR="00501EBC" w:rsidRPr="00B61F51">
          <w:rPr>
            <w:noProof/>
            <w:webHidden/>
            <w:sz w:val="20"/>
            <w:szCs w:val="20"/>
          </w:rPr>
          <w:fldChar w:fldCharType="end"/>
        </w:r>
      </w:hyperlink>
    </w:p>
    <w:p w14:paraId="2D67468B" w14:textId="3219920E"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88" w:history="1">
        <w:r w:rsidR="00501EBC" w:rsidRPr="00B61F51">
          <w:rPr>
            <w:rStyle w:val="Hyperlink"/>
            <w:bCs/>
            <w:noProof/>
            <w:sz w:val="20"/>
            <w:szCs w:val="20"/>
            <w:u w:val="none"/>
            <w14:scene3d>
              <w14:camera w14:prst="orthographicFront"/>
              <w14:lightRig w14:rig="threePt" w14:dir="t">
                <w14:rot w14:lat="0" w14:lon="0" w14:rev="0"/>
              </w14:lightRig>
            </w14:scene3d>
          </w:rPr>
          <w:t>14.2.4</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Tests Prior to Contract Completion</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_Toc69395788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14-3</w:t>
        </w:r>
        <w:r w:rsidR="00501EBC" w:rsidRPr="00B61F51">
          <w:rPr>
            <w:noProof/>
            <w:webHidden/>
            <w:sz w:val="20"/>
            <w:szCs w:val="20"/>
          </w:rPr>
          <w:fldChar w:fldCharType="end"/>
        </w:r>
      </w:hyperlink>
    </w:p>
    <w:p w14:paraId="6E0A076D" w14:textId="4A067D30"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89" w:history="1">
        <w:r w:rsidR="00501EBC" w:rsidRPr="00B61F51">
          <w:rPr>
            <w:rStyle w:val="Hyperlink"/>
            <w:bCs/>
            <w:noProof/>
            <w:sz w:val="20"/>
            <w:szCs w:val="20"/>
            <w:u w:val="none"/>
            <w14:scene3d>
              <w14:camera w14:prst="orthographicFront"/>
              <w14:lightRig w14:rig="threePt" w14:dir="t">
                <w14:rot w14:lat="0" w14:lon="0" w14:rev="0"/>
              </w14:lightRig>
            </w14:scene3d>
          </w:rPr>
          <w:t>14.2.5</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Submission of Completion Documents</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_Toc69395789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14-4</w:t>
        </w:r>
        <w:r w:rsidR="00501EBC" w:rsidRPr="00B61F51">
          <w:rPr>
            <w:noProof/>
            <w:webHidden/>
            <w:sz w:val="20"/>
            <w:szCs w:val="20"/>
          </w:rPr>
          <w:fldChar w:fldCharType="end"/>
        </w:r>
      </w:hyperlink>
    </w:p>
    <w:p w14:paraId="11CBE500" w14:textId="1603E93F" w:rsidR="00501EBC" w:rsidRPr="00B61F51" w:rsidRDefault="007D73FF">
      <w:pPr>
        <w:pStyle w:val="TOC2"/>
        <w:tabs>
          <w:tab w:val="left" w:pos="605"/>
          <w:tab w:val="right" w:leader="dot" w:pos="9016"/>
        </w:tabs>
        <w:rPr>
          <w:rFonts w:asciiTheme="minorHAnsi" w:eastAsiaTheme="minorEastAsia" w:hAnsiTheme="minorHAnsi" w:cstheme="minorBidi"/>
          <w:b w:val="0"/>
          <w:bCs w:val="0"/>
          <w:smallCaps w:val="0"/>
          <w:noProof/>
          <w:sz w:val="20"/>
          <w:szCs w:val="20"/>
          <w:lang w:val="en-IN" w:eastAsia="en-IN"/>
        </w:rPr>
      </w:pPr>
      <w:hyperlink w:anchor="_Toc69395790" w:history="1">
        <w:r w:rsidR="00501EBC" w:rsidRPr="00B61F51">
          <w:rPr>
            <w:rStyle w:val="Hyperlink"/>
            <w:noProof/>
            <w:sz w:val="20"/>
            <w:szCs w:val="20"/>
            <w:u w:val="none"/>
            <w:lang w:val="en-IN"/>
          </w:rPr>
          <w:t>14.3</w:t>
        </w:r>
        <w:r w:rsidR="00501EBC" w:rsidRPr="00B61F51">
          <w:rPr>
            <w:rFonts w:asciiTheme="minorHAnsi" w:eastAsiaTheme="minorEastAsia" w:hAnsiTheme="minorHAnsi" w:cstheme="minorBidi"/>
            <w:b w:val="0"/>
            <w:bCs w:val="0"/>
            <w:smallCaps w:val="0"/>
            <w:noProof/>
            <w:sz w:val="20"/>
            <w:szCs w:val="20"/>
            <w:lang w:val="en-IN" w:eastAsia="en-IN"/>
          </w:rPr>
          <w:tab/>
        </w:r>
        <w:r w:rsidR="00501EBC" w:rsidRPr="00B61F51">
          <w:rPr>
            <w:rStyle w:val="Hyperlink"/>
            <w:noProof/>
            <w:sz w:val="20"/>
            <w:szCs w:val="20"/>
            <w:u w:val="none"/>
            <w:lang w:val="en-IN"/>
          </w:rPr>
          <w:t>Specifications</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_Toc69395790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14-7</w:t>
        </w:r>
        <w:r w:rsidR="00501EBC" w:rsidRPr="00B61F51">
          <w:rPr>
            <w:noProof/>
            <w:webHidden/>
            <w:sz w:val="20"/>
            <w:szCs w:val="20"/>
          </w:rPr>
          <w:fldChar w:fldCharType="end"/>
        </w:r>
      </w:hyperlink>
    </w:p>
    <w:p w14:paraId="561CE2FA" w14:textId="3F1EC040" w:rsidR="00501EBC" w:rsidRPr="00B61F51" w:rsidRDefault="007D73FF">
      <w:pPr>
        <w:pStyle w:val="TOC2"/>
        <w:tabs>
          <w:tab w:val="left" w:pos="605"/>
          <w:tab w:val="right" w:leader="dot" w:pos="9016"/>
        </w:tabs>
        <w:rPr>
          <w:rFonts w:asciiTheme="minorHAnsi" w:eastAsiaTheme="minorEastAsia" w:hAnsiTheme="minorHAnsi" w:cstheme="minorBidi"/>
          <w:b w:val="0"/>
          <w:bCs w:val="0"/>
          <w:smallCaps w:val="0"/>
          <w:noProof/>
          <w:sz w:val="20"/>
          <w:szCs w:val="20"/>
          <w:lang w:val="en-IN" w:eastAsia="en-IN"/>
        </w:rPr>
      </w:pPr>
      <w:hyperlink w:anchor="_Toc69395791" w:history="1">
        <w:r w:rsidR="00501EBC" w:rsidRPr="00B61F51">
          <w:rPr>
            <w:rStyle w:val="Hyperlink"/>
            <w:noProof/>
            <w:sz w:val="20"/>
            <w:szCs w:val="20"/>
            <w:u w:val="none"/>
            <w:lang w:val="en-IN"/>
          </w:rPr>
          <w:t>14.4</w:t>
        </w:r>
        <w:r w:rsidR="00501EBC" w:rsidRPr="00B61F51">
          <w:rPr>
            <w:rFonts w:asciiTheme="minorHAnsi" w:eastAsiaTheme="minorEastAsia" w:hAnsiTheme="minorHAnsi" w:cstheme="minorBidi"/>
            <w:b w:val="0"/>
            <w:bCs w:val="0"/>
            <w:smallCaps w:val="0"/>
            <w:noProof/>
            <w:sz w:val="20"/>
            <w:szCs w:val="20"/>
            <w:lang w:val="en-IN" w:eastAsia="en-IN"/>
          </w:rPr>
          <w:tab/>
        </w:r>
        <w:r w:rsidR="00501EBC" w:rsidRPr="00B61F51">
          <w:rPr>
            <w:rStyle w:val="Hyperlink"/>
            <w:noProof/>
            <w:sz w:val="20"/>
            <w:szCs w:val="20"/>
            <w:u w:val="none"/>
            <w:lang w:val="en-IN"/>
          </w:rPr>
          <w:t>Check List of Contractor’s Responsibility</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_Toc69395791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14-8</w:t>
        </w:r>
        <w:r w:rsidR="00501EBC" w:rsidRPr="00B61F51">
          <w:rPr>
            <w:noProof/>
            <w:webHidden/>
            <w:sz w:val="20"/>
            <w:szCs w:val="20"/>
          </w:rPr>
          <w:fldChar w:fldCharType="end"/>
        </w:r>
      </w:hyperlink>
    </w:p>
    <w:p w14:paraId="2D3C7095" w14:textId="48EADC26"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92" w:history="1">
        <w:r w:rsidR="00501EBC" w:rsidRPr="00B61F51">
          <w:rPr>
            <w:rStyle w:val="Hyperlink"/>
            <w:bCs/>
            <w:noProof/>
            <w:sz w:val="20"/>
            <w:szCs w:val="20"/>
            <w:u w:val="none"/>
            <w14:scene3d>
              <w14:camera w14:prst="orthographicFront"/>
              <w14:lightRig w14:rig="threePt" w14:dir="t">
                <w14:rot w14:lat="0" w14:lon="0" w14:rev="0"/>
              </w14:lightRig>
            </w14:scene3d>
          </w:rPr>
          <w:t>14.4.1</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General</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_Toc69395792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14-8</w:t>
        </w:r>
        <w:r w:rsidR="00501EBC" w:rsidRPr="00B61F51">
          <w:rPr>
            <w:noProof/>
            <w:webHidden/>
            <w:sz w:val="20"/>
            <w:szCs w:val="20"/>
          </w:rPr>
          <w:fldChar w:fldCharType="end"/>
        </w:r>
      </w:hyperlink>
    </w:p>
    <w:p w14:paraId="02B7BCDB" w14:textId="7BA4379C"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93" w:history="1">
        <w:r w:rsidR="00501EBC" w:rsidRPr="00B61F51">
          <w:rPr>
            <w:rStyle w:val="Hyperlink"/>
            <w:bCs/>
            <w:noProof/>
            <w:sz w:val="20"/>
            <w:szCs w:val="20"/>
            <w:u w:val="none"/>
            <w14:scene3d>
              <w14:camera w14:prst="orthographicFront"/>
              <w14:lightRig w14:rig="threePt" w14:dir="t">
                <w14:rot w14:lat="0" w14:lon="0" w14:rev="0"/>
              </w14:lightRig>
            </w14:scene3d>
          </w:rPr>
          <w:t>14.4.2</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Plant in Good Working Condition</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_Toc69395793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14-9</w:t>
        </w:r>
        <w:r w:rsidR="00501EBC" w:rsidRPr="00B61F51">
          <w:rPr>
            <w:noProof/>
            <w:webHidden/>
            <w:sz w:val="20"/>
            <w:szCs w:val="20"/>
          </w:rPr>
          <w:fldChar w:fldCharType="end"/>
        </w:r>
      </w:hyperlink>
    </w:p>
    <w:p w14:paraId="5DD4BDED" w14:textId="347D9129"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94" w:history="1">
        <w:r w:rsidR="00501EBC" w:rsidRPr="00B61F51">
          <w:rPr>
            <w:rStyle w:val="Hyperlink"/>
            <w:bCs/>
            <w:noProof/>
            <w:sz w:val="20"/>
            <w:szCs w:val="20"/>
            <w:u w:val="none"/>
            <w14:scene3d>
              <w14:camera w14:prst="orthographicFront"/>
              <w14:lightRig w14:rig="threePt" w14:dir="t">
                <w14:rot w14:lat="0" w14:lon="0" w14:rev="0"/>
              </w14:lightRig>
            </w14:scene3d>
          </w:rPr>
          <w:t>14.4.3</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Lubrication</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_Toc69395794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14-10</w:t>
        </w:r>
        <w:r w:rsidR="00501EBC" w:rsidRPr="00B61F51">
          <w:rPr>
            <w:noProof/>
            <w:webHidden/>
            <w:sz w:val="20"/>
            <w:szCs w:val="20"/>
          </w:rPr>
          <w:fldChar w:fldCharType="end"/>
        </w:r>
      </w:hyperlink>
    </w:p>
    <w:p w14:paraId="458718EC" w14:textId="5C1F4033"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95" w:history="1">
        <w:r w:rsidR="00501EBC" w:rsidRPr="00B61F51">
          <w:rPr>
            <w:rStyle w:val="Hyperlink"/>
            <w:bCs/>
            <w:noProof/>
            <w:sz w:val="20"/>
            <w:szCs w:val="20"/>
            <w:u w:val="none"/>
            <w14:scene3d>
              <w14:camera w14:prst="orthographicFront"/>
              <w14:lightRig w14:rig="threePt" w14:dir="t">
                <w14:rot w14:lat="0" w14:lon="0" w14:rev="0"/>
              </w14:lightRig>
            </w14:scene3d>
          </w:rPr>
          <w:t>14.4.4</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Spare Parts</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_Toc69395795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14-11</w:t>
        </w:r>
        <w:r w:rsidR="00501EBC" w:rsidRPr="00B61F51">
          <w:rPr>
            <w:noProof/>
            <w:webHidden/>
            <w:sz w:val="20"/>
            <w:szCs w:val="20"/>
          </w:rPr>
          <w:fldChar w:fldCharType="end"/>
        </w:r>
      </w:hyperlink>
    </w:p>
    <w:p w14:paraId="6AD3EED2" w14:textId="26E9A134"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96" w:history="1">
        <w:r w:rsidR="00501EBC" w:rsidRPr="00B61F51">
          <w:rPr>
            <w:rStyle w:val="Hyperlink"/>
            <w:bCs/>
            <w:noProof/>
            <w:sz w:val="20"/>
            <w:szCs w:val="20"/>
            <w:u w:val="none"/>
            <w14:scene3d>
              <w14:camera w14:prst="orthographicFront"/>
              <w14:lightRig w14:rig="threePt" w14:dir="t">
                <w14:rot w14:lat="0" w14:lon="0" w14:rev="0"/>
              </w14:lightRig>
            </w14:scene3d>
          </w:rPr>
          <w:t>14.4.5</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Electrical System</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_Toc69395796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14-11</w:t>
        </w:r>
        <w:r w:rsidR="00501EBC" w:rsidRPr="00B61F51">
          <w:rPr>
            <w:noProof/>
            <w:webHidden/>
            <w:sz w:val="20"/>
            <w:szCs w:val="20"/>
          </w:rPr>
          <w:fldChar w:fldCharType="end"/>
        </w:r>
      </w:hyperlink>
    </w:p>
    <w:p w14:paraId="5F7DED5E" w14:textId="29E27964"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97" w:history="1">
        <w:r w:rsidR="00501EBC" w:rsidRPr="00B61F51">
          <w:rPr>
            <w:rStyle w:val="Hyperlink"/>
            <w:bCs/>
            <w:noProof/>
            <w:sz w:val="20"/>
            <w:szCs w:val="20"/>
            <w:u w:val="none"/>
            <w14:scene3d>
              <w14:camera w14:prst="orthographicFront"/>
              <w14:lightRig w14:rig="threePt" w14:dir="t">
                <w14:rot w14:lat="0" w14:lon="0" w14:rev="0"/>
              </w14:lightRig>
            </w14:scene3d>
          </w:rPr>
          <w:t>14.4.6</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Electrical Checks to be Done During Hand Over</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_Toc69395797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14-12</w:t>
        </w:r>
        <w:r w:rsidR="00501EBC" w:rsidRPr="00B61F51">
          <w:rPr>
            <w:noProof/>
            <w:webHidden/>
            <w:sz w:val="20"/>
            <w:szCs w:val="20"/>
          </w:rPr>
          <w:fldChar w:fldCharType="end"/>
        </w:r>
      </w:hyperlink>
    </w:p>
    <w:p w14:paraId="7D080B62" w14:textId="72E6449E"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98" w:history="1">
        <w:r w:rsidR="00501EBC" w:rsidRPr="00B61F51">
          <w:rPr>
            <w:rStyle w:val="Hyperlink"/>
            <w:bCs/>
            <w:noProof/>
            <w:sz w:val="20"/>
            <w:szCs w:val="20"/>
            <w:u w:val="none"/>
            <w14:scene3d>
              <w14:camera w14:prst="orthographicFront"/>
              <w14:lightRig w14:rig="threePt" w14:dir="t">
                <w14:rot w14:lat="0" w14:lon="0" w14:rev="0"/>
              </w14:lightRig>
            </w14:scene3d>
          </w:rPr>
          <w:t>14.4.7</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Instrumentation, Control and Automation System</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_Toc69395798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14-12</w:t>
        </w:r>
        <w:r w:rsidR="00501EBC" w:rsidRPr="00B61F51">
          <w:rPr>
            <w:noProof/>
            <w:webHidden/>
            <w:sz w:val="20"/>
            <w:szCs w:val="20"/>
          </w:rPr>
          <w:fldChar w:fldCharType="end"/>
        </w:r>
      </w:hyperlink>
    </w:p>
    <w:p w14:paraId="38A99F72" w14:textId="5BB127DD"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799" w:history="1">
        <w:r w:rsidR="00501EBC" w:rsidRPr="00B61F51">
          <w:rPr>
            <w:rStyle w:val="Hyperlink"/>
            <w:bCs/>
            <w:noProof/>
            <w:sz w:val="20"/>
            <w:szCs w:val="20"/>
            <w:u w:val="none"/>
            <w14:scene3d>
              <w14:camera w14:prst="orthographicFront"/>
              <w14:lightRig w14:rig="threePt" w14:dir="t">
                <w14:rot w14:lat="0" w14:lon="0" w14:rev="0"/>
              </w14:lightRig>
            </w14:scene3d>
          </w:rPr>
          <w:t>14.4.8</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ICA Checks to be Done during Hand Over</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_Toc69395799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14-14</w:t>
        </w:r>
        <w:r w:rsidR="00501EBC" w:rsidRPr="00B61F51">
          <w:rPr>
            <w:noProof/>
            <w:webHidden/>
            <w:sz w:val="20"/>
            <w:szCs w:val="20"/>
          </w:rPr>
          <w:fldChar w:fldCharType="end"/>
        </w:r>
      </w:hyperlink>
    </w:p>
    <w:p w14:paraId="5E56A12B" w14:textId="31265564"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800" w:history="1">
        <w:r w:rsidR="00501EBC" w:rsidRPr="00B61F51">
          <w:rPr>
            <w:rStyle w:val="Hyperlink"/>
            <w:bCs/>
            <w:noProof/>
            <w:sz w:val="20"/>
            <w:szCs w:val="20"/>
            <w:u w:val="none"/>
            <w14:scene3d>
              <w14:camera w14:prst="orthographicFront"/>
              <w14:lightRig w14:rig="threePt" w14:dir="t">
                <w14:rot w14:lat="0" w14:lon="0" w14:rev="0"/>
              </w14:lightRig>
            </w14:scene3d>
          </w:rPr>
          <w:t>14.4.9</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Plant Ancillary Works</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_Toc69395800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14-14</w:t>
        </w:r>
        <w:r w:rsidR="00501EBC" w:rsidRPr="00B61F51">
          <w:rPr>
            <w:noProof/>
            <w:webHidden/>
            <w:sz w:val="20"/>
            <w:szCs w:val="20"/>
          </w:rPr>
          <w:fldChar w:fldCharType="end"/>
        </w:r>
      </w:hyperlink>
    </w:p>
    <w:p w14:paraId="3C71D6C6" w14:textId="60DCCBAF" w:rsidR="00501EBC" w:rsidRPr="00B61F51" w:rsidRDefault="007D73FF">
      <w:pPr>
        <w:pStyle w:val="TOC3"/>
        <w:tabs>
          <w:tab w:val="left" w:pos="880"/>
          <w:tab w:val="right" w:leader="dot" w:pos="9016"/>
        </w:tabs>
        <w:rPr>
          <w:rFonts w:asciiTheme="minorHAnsi" w:eastAsiaTheme="minorEastAsia" w:hAnsiTheme="minorHAnsi" w:cstheme="minorBidi"/>
          <w:smallCaps w:val="0"/>
          <w:noProof/>
          <w:sz w:val="20"/>
          <w:szCs w:val="20"/>
          <w:lang w:val="en-IN" w:eastAsia="en-IN"/>
        </w:rPr>
      </w:pPr>
      <w:hyperlink w:anchor="_Toc69395801" w:history="1">
        <w:r w:rsidR="00501EBC" w:rsidRPr="00B61F51">
          <w:rPr>
            <w:rStyle w:val="Hyperlink"/>
            <w:bCs/>
            <w:noProof/>
            <w:sz w:val="20"/>
            <w:szCs w:val="20"/>
            <w:u w:val="none"/>
            <w14:scene3d>
              <w14:camera w14:prst="orthographicFront"/>
              <w14:lightRig w14:rig="threePt" w14:dir="t">
                <w14:rot w14:lat="0" w14:lon="0" w14:rev="0"/>
              </w14:lightRig>
            </w14:scene3d>
          </w:rPr>
          <w:t>14.4.10</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Restoration of Rain Cuts</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_Toc69395801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14-15</w:t>
        </w:r>
        <w:r w:rsidR="00501EBC" w:rsidRPr="00B61F51">
          <w:rPr>
            <w:noProof/>
            <w:webHidden/>
            <w:sz w:val="20"/>
            <w:szCs w:val="20"/>
          </w:rPr>
          <w:fldChar w:fldCharType="end"/>
        </w:r>
      </w:hyperlink>
    </w:p>
    <w:p w14:paraId="76492FD6" w14:textId="4D577045" w:rsidR="00501EBC" w:rsidRPr="00B61F51" w:rsidRDefault="007D73FF">
      <w:pPr>
        <w:pStyle w:val="TOC3"/>
        <w:tabs>
          <w:tab w:val="left" w:pos="880"/>
          <w:tab w:val="right" w:leader="dot" w:pos="9016"/>
        </w:tabs>
        <w:rPr>
          <w:rFonts w:asciiTheme="minorHAnsi" w:eastAsiaTheme="minorEastAsia" w:hAnsiTheme="minorHAnsi" w:cstheme="minorBidi"/>
          <w:smallCaps w:val="0"/>
          <w:noProof/>
          <w:sz w:val="20"/>
          <w:szCs w:val="20"/>
          <w:lang w:val="en-IN" w:eastAsia="en-IN"/>
        </w:rPr>
      </w:pPr>
      <w:hyperlink w:anchor="_Toc69395802" w:history="1">
        <w:r w:rsidR="00501EBC" w:rsidRPr="00B61F51">
          <w:rPr>
            <w:rStyle w:val="Hyperlink"/>
            <w:bCs/>
            <w:noProof/>
            <w:sz w:val="20"/>
            <w:szCs w:val="20"/>
            <w:u w:val="none"/>
            <w14:scene3d>
              <w14:camera w14:prst="orthographicFront"/>
              <w14:lightRig w14:rig="threePt" w14:dir="t">
                <w14:rot w14:lat="0" w14:lon="0" w14:rev="0"/>
              </w14:lightRig>
            </w14:scene3d>
          </w:rPr>
          <w:t>14.4.11</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Maintenance of Earthen Shoulder</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_Toc69395802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14-15</w:t>
        </w:r>
        <w:r w:rsidR="00501EBC" w:rsidRPr="00B61F51">
          <w:rPr>
            <w:noProof/>
            <w:webHidden/>
            <w:sz w:val="20"/>
            <w:szCs w:val="20"/>
          </w:rPr>
          <w:fldChar w:fldCharType="end"/>
        </w:r>
      </w:hyperlink>
    </w:p>
    <w:p w14:paraId="70BD10A3" w14:textId="3A3B5FA7" w:rsidR="00501EBC" w:rsidRPr="00B61F51" w:rsidRDefault="007D73FF">
      <w:pPr>
        <w:pStyle w:val="TOC3"/>
        <w:tabs>
          <w:tab w:val="left" w:pos="880"/>
          <w:tab w:val="right" w:leader="dot" w:pos="9016"/>
        </w:tabs>
        <w:rPr>
          <w:rFonts w:asciiTheme="minorHAnsi" w:eastAsiaTheme="minorEastAsia" w:hAnsiTheme="minorHAnsi" w:cstheme="minorBidi"/>
          <w:smallCaps w:val="0"/>
          <w:noProof/>
          <w:sz w:val="20"/>
          <w:szCs w:val="20"/>
          <w:lang w:val="en-IN" w:eastAsia="en-IN"/>
        </w:rPr>
      </w:pPr>
      <w:hyperlink w:anchor="_Toc69395803" w:history="1">
        <w:r w:rsidR="00501EBC" w:rsidRPr="00B61F51">
          <w:rPr>
            <w:rStyle w:val="Hyperlink"/>
            <w:bCs/>
            <w:noProof/>
            <w:sz w:val="20"/>
            <w:szCs w:val="20"/>
            <w:u w:val="none"/>
            <w14:scene3d>
              <w14:camera w14:prst="orthographicFront"/>
              <w14:lightRig w14:rig="threePt" w14:dir="t">
                <w14:rot w14:lat="0" w14:lon="0" w14:rev="0"/>
              </w14:lightRig>
            </w14:scene3d>
          </w:rPr>
          <w:t>14.4.12</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Wireless Communication System</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_Toc69395803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14-16</w:t>
        </w:r>
        <w:r w:rsidR="00501EBC" w:rsidRPr="00B61F51">
          <w:rPr>
            <w:noProof/>
            <w:webHidden/>
            <w:sz w:val="20"/>
            <w:szCs w:val="20"/>
          </w:rPr>
          <w:fldChar w:fldCharType="end"/>
        </w:r>
      </w:hyperlink>
    </w:p>
    <w:p w14:paraId="20342CA3" w14:textId="062560EE" w:rsidR="00501EBC" w:rsidRPr="00B61F51" w:rsidRDefault="007D73FF">
      <w:pPr>
        <w:pStyle w:val="TOC3"/>
        <w:tabs>
          <w:tab w:val="left" w:pos="880"/>
          <w:tab w:val="right" w:leader="dot" w:pos="9016"/>
        </w:tabs>
        <w:rPr>
          <w:rFonts w:asciiTheme="minorHAnsi" w:eastAsiaTheme="minorEastAsia" w:hAnsiTheme="minorHAnsi" w:cstheme="minorBidi"/>
          <w:smallCaps w:val="0"/>
          <w:noProof/>
          <w:sz w:val="20"/>
          <w:szCs w:val="20"/>
          <w:lang w:val="en-IN" w:eastAsia="en-IN"/>
        </w:rPr>
      </w:pPr>
      <w:hyperlink w:anchor="_Toc69395804" w:history="1">
        <w:r w:rsidR="00501EBC" w:rsidRPr="00B61F51">
          <w:rPr>
            <w:rStyle w:val="Hyperlink"/>
            <w:bCs/>
            <w:noProof/>
            <w:sz w:val="20"/>
            <w:szCs w:val="20"/>
            <w:u w:val="none"/>
            <w14:scene3d>
              <w14:camera w14:prst="orthographicFront"/>
              <w14:lightRig w14:rig="threePt" w14:dir="t">
                <w14:rot w14:lat="0" w14:lon="0" w14:rev="0"/>
              </w14:lightRig>
            </w14:scene3d>
          </w:rPr>
          <w:t>14.4.13</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Operation and Maintenance Manual</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_Toc69395804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14-16</w:t>
        </w:r>
        <w:r w:rsidR="00501EBC" w:rsidRPr="00B61F51">
          <w:rPr>
            <w:noProof/>
            <w:webHidden/>
            <w:sz w:val="20"/>
            <w:szCs w:val="20"/>
          </w:rPr>
          <w:fldChar w:fldCharType="end"/>
        </w:r>
      </w:hyperlink>
    </w:p>
    <w:p w14:paraId="0CA12097" w14:textId="3202F1CE" w:rsidR="00501EBC" w:rsidRPr="00B61F51" w:rsidRDefault="007D73FF">
      <w:pPr>
        <w:pStyle w:val="TOC3"/>
        <w:tabs>
          <w:tab w:val="left" w:pos="880"/>
          <w:tab w:val="right" w:leader="dot" w:pos="9016"/>
        </w:tabs>
        <w:rPr>
          <w:rFonts w:asciiTheme="minorHAnsi" w:eastAsiaTheme="minorEastAsia" w:hAnsiTheme="minorHAnsi" w:cstheme="minorBidi"/>
          <w:smallCaps w:val="0"/>
          <w:noProof/>
          <w:sz w:val="20"/>
          <w:szCs w:val="20"/>
          <w:lang w:val="en-IN" w:eastAsia="en-IN"/>
        </w:rPr>
      </w:pPr>
      <w:hyperlink w:anchor="_Toc69395805" w:history="1">
        <w:r w:rsidR="00501EBC" w:rsidRPr="00B61F51">
          <w:rPr>
            <w:rStyle w:val="Hyperlink"/>
            <w:bCs/>
            <w:noProof/>
            <w:sz w:val="20"/>
            <w:szCs w:val="20"/>
            <w:u w:val="none"/>
            <w14:scene3d>
              <w14:camera w14:prst="orthographicFront"/>
              <w14:lightRig w14:rig="threePt" w14:dir="t">
                <w14:rot w14:lat="0" w14:lon="0" w14:rev="0"/>
              </w14:lightRig>
            </w14:scene3d>
          </w:rPr>
          <w:t>14.4.14</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Quality of Product Water</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_Toc69395805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14-16</w:t>
        </w:r>
        <w:r w:rsidR="00501EBC" w:rsidRPr="00B61F51">
          <w:rPr>
            <w:noProof/>
            <w:webHidden/>
            <w:sz w:val="20"/>
            <w:szCs w:val="20"/>
          </w:rPr>
          <w:fldChar w:fldCharType="end"/>
        </w:r>
      </w:hyperlink>
    </w:p>
    <w:p w14:paraId="1C6BFD40" w14:textId="33D48F35" w:rsidR="00501EBC" w:rsidRPr="00B61F51" w:rsidRDefault="007D73FF">
      <w:pPr>
        <w:pStyle w:val="TOC3"/>
        <w:tabs>
          <w:tab w:val="left" w:pos="880"/>
          <w:tab w:val="right" w:leader="dot" w:pos="9016"/>
        </w:tabs>
        <w:rPr>
          <w:rFonts w:asciiTheme="minorHAnsi" w:eastAsiaTheme="minorEastAsia" w:hAnsiTheme="minorHAnsi" w:cstheme="minorBidi"/>
          <w:smallCaps w:val="0"/>
          <w:noProof/>
          <w:sz w:val="20"/>
          <w:szCs w:val="20"/>
          <w:lang w:val="en-IN" w:eastAsia="en-IN"/>
        </w:rPr>
      </w:pPr>
      <w:hyperlink w:anchor="_Toc69395806" w:history="1">
        <w:r w:rsidR="00501EBC" w:rsidRPr="00B61F51">
          <w:rPr>
            <w:rStyle w:val="Hyperlink"/>
            <w:bCs/>
            <w:noProof/>
            <w:sz w:val="20"/>
            <w:szCs w:val="20"/>
            <w:u w:val="none"/>
            <w14:scene3d>
              <w14:camera w14:prst="orthographicFront"/>
              <w14:lightRig w14:rig="threePt" w14:dir="t">
                <w14:rot w14:lat="0" w14:lon="0" w14:rev="0"/>
              </w14:lightRig>
            </w14:scene3d>
          </w:rPr>
          <w:t>14.4.15</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Payments</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_Toc69395806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14-16</w:t>
        </w:r>
        <w:r w:rsidR="00501EBC" w:rsidRPr="00B61F51">
          <w:rPr>
            <w:noProof/>
            <w:webHidden/>
            <w:sz w:val="20"/>
            <w:szCs w:val="20"/>
          </w:rPr>
          <w:fldChar w:fldCharType="end"/>
        </w:r>
      </w:hyperlink>
    </w:p>
    <w:p w14:paraId="75DF4328" w14:textId="543AFE4D" w:rsidR="00501EBC" w:rsidRPr="00B61F51" w:rsidRDefault="007D73FF">
      <w:pPr>
        <w:pStyle w:val="TOC3"/>
        <w:tabs>
          <w:tab w:val="left" w:pos="880"/>
          <w:tab w:val="right" w:leader="dot" w:pos="9016"/>
        </w:tabs>
        <w:rPr>
          <w:rFonts w:asciiTheme="minorHAnsi" w:eastAsiaTheme="minorEastAsia" w:hAnsiTheme="minorHAnsi" w:cstheme="minorBidi"/>
          <w:smallCaps w:val="0"/>
          <w:noProof/>
          <w:sz w:val="20"/>
          <w:szCs w:val="20"/>
          <w:lang w:val="en-IN" w:eastAsia="en-IN"/>
        </w:rPr>
      </w:pPr>
      <w:hyperlink w:anchor="_Toc69395807" w:history="1">
        <w:r w:rsidR="00501EBC" w:rsidRPr="00B61F51">
          <w:rPr>
            <w:rStyle w:val="Hyperlink"/>
            <w:bCs/>
            <w:noProof/>
            <w:sz w:val="20"/>
            <w:szCs w:val="20"/>
            <w:u w:val="none"/>
            <w14:scene3d>
              <w14:camera w14:prst="orthographicFront"/>
              <w14:lightRig w14:rig="threePt" w14:dir="t">
                <w14:rot w14:lat="0" w14:lon="0" w14:rev="0"/>
              </w14:lightRig>
            </w14:scene3d>
          </w:rPr>
          <w:t>14.4.16</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Format</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_Toc69395807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14-16</w:t>
        </w:r>
        <w:r w:rsidR="00501EBC" w:rsidRPr="00B61F51">
          <w:rPr>
            <w:noProof/>
            <w:webHidden/>
            <w:sz w:val="20"/>
            <w:szCs w:val="20"/>
          </w:rPr>
          <w:fldChar w:fldCharType="end"/>
        </w:r>
      </w:hyperlink>
    </w:p>
    <w:p w14:paraId="11205D9B" w14:textId="444959F5" w:rsidR="00501EBC" w:rsidRPr="00B61F51" w:rsidRDefault="007D73FF">
      <w:pPr>
        <w:pStyle w:val="TOC2"/>
        <w:tabs>
          <w:tab w:val="left" w:pos="605"/>
          <w:tab w:val="right" w:leader="dot" w:pos="9016"/>
        </w:tabs>
        <w:rPr>
          <w:rFonts w:asciiTheme="minorHAnsi" w:eastAsiaTheme="minorEastAsia" w:hAnsiTheme="minorHAnsi" w:cstheme="minorBidi"/>
          <w:b w:val="0"/>
          <w:bCs w:val="0"/>
          <w:smallCaps w:val="0"/>
          <w:noProof/>
          <w:sz w:val="20"/>
          <w:szCs w:val="20"/>
          <w:lang w:val="en-IN" w:eastAsia="en-IN"/>
        </w:rPr>
      </w:pPr>
      <w:hyperlink w:anchor="_Toc69395808" w:history="1">
        <w:r w:rsidR="00501EBC" w:rsidRPr="00B61F51">
          <w:rPr>
            <w:rStyle w:val="Hyperlink"/>
            <w:noProof/>
            <w:sz w:val="20"/>
            <w:szCs w:val="20"/>
            <w:u w:val="none"/>
            <w:lang w:val="en-IN"/>
          </w:rPr>
          <w:t>14.5</w:t>
        </w:r>
        <w:r w:rsidR="00501EBC" w:rsidRPr="00B61F51">
          <w:rPr>
            <w:rFonts w:asciiTheme="minorHAnsi" w:eastAsiaTheme="minorEastAsia" w:hAnsiTheme="minorHAnsi" w:cstheme="minorBidi"/>
            <w:b w:val="0"/>
            <w:bCs w:val="0"/>
            <w:smallCaps w:val="0"/>
            <w:noProof/>
            <w:sz w:val="20"/>
            <w:szCs w:val="20"/>
            <w:lang w:val="en-IN" w:eastAsia="en-IN"/>
          </w:rPr>
          <w:tab/>
        </w:r>
        <w:r w:rsidR="00501EBC" w:rsidRPr="00B61F51">
          <w:rPr>
            <w:rStyle w:val="Hyperlink"/>
            <w:noProof/>
            <w:sz w:val="20"/>
            <w:szCs w:val="20"/>
            <w:u w:val="none"/>
            <w:lang w:val="en-IN"/>
          </w:rPr>
          <w:t>Completion Certificate</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_Toc69395808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14-16</w:t>
        </w:r>
        <w:r w:rsidR="00501EBC" w:rsidRPr="00B61F51">
          <w:rPr>
            <w:noProof/>
            <w:webHidden/>
            <w:sz w:val="20"/>
            <w:szCs w:val="20"/>
          </w:rPr>
          <w:fldChar w:fldCharType="end"/>
        </w:r>
      </w:hyperlink>
    </w:p>
    <w:p w14:paraId="21B3B164" w14:textId="0386D963" w:rsidR="00501EBC" w:rsidRPr="00B61F51" w:rsidRDefault="007D73FF">
      <w:pPr>
        <w:pStyle w:val="TOC1"/>
        <w:tabs>
          <w:tab w:val="left" w:pos="495"/>
          <w:tab w:val="right" w:leader="dot" w:pos="9016"/>
        </w:tabs>
        <w:rPr>
          <w:rFonts w:asciiTheme="minorHAnsi" w:eastAsiaTheme="minorEastAsia" w:hAnsiTheme="minorHAnsi" w:cstheme="minorBidi"/>
          <w:b w:val="0"/>
          <w:bCs w:val="0"/>
          <w:caps w:val="0"/>
          <w:noProof/>
          <w:sz w:val="20"/>
          <w:szCs w:val="20"/>
          <w:u w:val="none"/>
          <w:lang w:val="en-IN" w:eastAsia="en-IN"/>
        </w:rPr>
      </w:pPr>
      <w:hyperlink w:anchor="_Toc69395809" w:history="1">
        <w:r w:rsidR="00501EBC" w:rsidRPr="00B61F51">
          <w:rPr>
            <w:rStyle w:val="Hyperlink"/>
            <w:noProof/>
            <w:sz w:val="20"/>
            <w:szCs w:val="20"/>
            <w:u w:val="none"/>
          </w:rPr>
          <w:t>15.</w:t>
        </w:r>
        <w:r w:rsidR="00501EBC" w:rsidRPr="00B61F51">
          <w:rPr>
            <w:rFonts w:asciiTheme="minorHAnsi" w:eastAsiaTheme="minorEastAsia" w:hAnsiTheme="minorHAnsi" w:cstheme="minorBidi"/>
            <w:b w:val="0"/>
            <w:bCs w:val="0"/>
            <w:caps w:val="0"/>
            <w:noProof/>
            <w:sz w:val="20"/>
            <w:szCs w:val="20"/>
            <w:u w:val="none"/>
            <w:lang w:val="en-IN" w:eastAsia="en-IN"/>
          </w:rPr>
          <w:tab/>
        </w:r>
        <w:r w:rsidR="00501EBC" w:rsidRPr="00B61F51">
          <w:rPr>
            <w:rStyle w:val="Hyperlink"/>
            <w:noProof/>
            <w:sz w:val="20"/>
            <w:szCs w:val="20"/>
            <w:u w:val="none"/>
          </w:rPr>
          <w:t>ENVIRONMENTAL MANAGEMENT PLAN</w:t>
        </w:r>
        <w:r w:rsidR="00501EBC" w:rsidRPr="00B61F51">
          <w:rPr>
            <w:noProof/>
            <w:webHidden/>
            <w:sz w:val="20"/>
            <w:szCs w:val="20"/>
            <w:u w:val="none"/>
          </w:rPr>
          <w:tab/>
        </w:r>
        <w:r w:rsidR="00501EBC" w:rsidRPr="00B61F51">
          <w:rPr>
            <w:noProof/>
            <w:webHidden/>
            <w:sz w:val="20"/>
            <w:szCs w:val="20"/>
            <w:u w:val="none"/>
          </w:rPr>
          <w:fldChar w:fldCharType="begin"/>
        </w:r>
        <w:r w:rsidR="00501EBC" w:rsidRPr="00B61F51">
          <w:rPr>
            <w:noProof/>
            <w:webHidden/>
            <w:sz w:val="20"/>
            <w:szCs w:val="20"/>
            <w:u w:val="none"/>
          </w:rPr>
          <w:instrText xml:space="preserve"> PAGEREF _Toc69395809 \h </w:instrText>
        </w:r>
        <w:r w:rsidR="00501EBC" w:rsidRPr="00B61F51">
          <w:rPr>
            <w:noProof/>
            <w:webHidden/>
            <w:sz w:val="20"/>
            <w:szCs w:val="20"/>
            <w:u w:val="none"/>
          </w:rPr>
        </w:r>
        <w:r w:rsidR="00501EBC" w:rsidRPr="00B61F51">
          <w:rPr>
            <w:noProof/>
            <w:webHidden/>
            <w:sz w:val="20"/>
            <w:szCs w:val="20"/>
            <w:u w:val="none"/>
          </w:rPr>
          <w:fldChar w:fldCharType="separate"/>
        </w:r>
        <w:r w:rsidR="00541200">
          <w:rPr>
            <w:noProof/>
            <w:webHidden/>
            <w:sz w:val="20"/>
            <w:szCs w:val="20"/>
            <w:u w:val="none"/>
          </w:rPr>
          <w:t>15-2</w:t>
        </w:r>
        <w:r w:rsidR="00501EBC" w:rsidRPr="00B61F51">
          <w:rPr>
            <w:noProof/>
            <w:webHidden/>
            <w:sz w:val="20"/>
            <w:szCs w:val="20"/>
            <w:u w:val="none"/>
          </w:rPr>
          <w:fldChar w:fldCharType="end"/>
        </w:r>
      </w:hyperlink>
    </w:p>
    <w:p w14:paraId="05A91802" w14:textId="41E944FC" w:rsidR="00501EBC" w:rsidRPr="00B61F51" w:rsidRDefault="007D73FF">
      <w:pPr>
        <w:pStyle w:val="TOC2"/>
        <w:tabs>
          <w:tab w:val="left" w:pos="605"/>
          <w:tab w:val="right" w:leader="dot" w:pos="9016"/>
        </w:tabs>
        <w:rPr>
          <w:rFonts w:asciiTheme="minorHAnsi" w:eastAsiaTheme="minorEastAsia" w:hAnsiTheme="minorHAnsi" w:cstheme="minorBidi"/>
          <w:b w:val="0"/>
          <w:bCs w:val="0"/>
          <w:smallCaps w:val="0"/>
          <w:noProof/>
          <w:sz w:val="20"/>
          <w:szCs w:val="20"/>
          <w:lang w:val="en-IN" w:eastAsia="en-IN"/>
        </w:rPr>
      </w:pPr>
      <w:hyperlink w:anchor="_Toc69395810" w:history="1">
        <w:r w:rsidR="00501EBC" w:rsidRPr="00B61F51">
          <w:rPr>
            <w:rStyle w:val="Hyperlink"/>
            <w:noProof/>
            <w:sz w:val="20"/>
            <w:szCs w:val="20"/>
            <w:u w:val="none"/>
          </w:rPr>
          <w:t>15.1</w:t>
        </w:r>
        <w:r w:rsidR="00501EBC" w:rsidRPr="00B61F51">
          <w:rPr>
            <w:rFonts w:asciiTheme="minorHAnsi" w:eastAsiaTheme="minorEastAsia" w:hAnsiTheme="minorHAnsi" w:cstheme="minorBidi"/>
            <w:b w:val="0"/>
            <w:bCs w:val="0"/>
            <w:smallCaps w:val="0"/>
            <w:noProof/>
            <w:sz w:val="20"/>
            <w:szCs w:val="20"/>
            <w:lang w:val="en-IN" w:eastAsia="en-IN"/>
          </w:rPr>
          <w:tab/>
        </w:r>
        <w:r w:rsidR="00501EBC" w:rsidRPr="00B61F51">
          <w:rPr>
            <w:rStyle w:val="Hyperlink"/>
            <w:noProof/>
            <w:sz w:val="20"/>
            <w:szCs w:val="20"/>
            <w:u w:val="none"/>
          </w:rPr>
          <w:t>Project-related activities, issues, and mitigation measures</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_Toc69395810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15-2</w:t>
        </w:r>
        <w:r w:rsidR="00501EBC" w:rsidRPr="00B61F51">
          <w:rPr>
            <w:noProof/>
            <w:webHidden/>
            <w:sz w:val="20"/>
            <w:szCs w:val="20"/>
          </w:rPr>
          <w:fldChar w:fldCharType="end"/>
        </w:r>
      </w:hyperlink>
    </w:p>
    <w:p w14:paraId="430AAD90" w14:textId="33DF0C5C"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811" w:history="1">
        <w:r w:rsidR="00501EBC" w:rsidRPr="00B61F51">
          <w:rPr>
            <w:rStyle w:val="Hyperlink"/>
            <w:bCs/>
            <w:noProof/>
            <w:sz w:val="20"/>
            <w:szCs w:val="20"/>
            <w:u w:val="none"/>
            <w14:scene3d>
              <w14:camera w14:prst="orthographicFront"/>
              <w14:lightRig w14:rig="threePt" w14:dir="t">
                <w14:rot w14:lat="0" w14:lon="0" w14:rev="0"/>
              </w14:lightRig>
            </w14:scene3d>
          </w:rPr>
          <w:t>15.1.1</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Pre-Construction Stage</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_Toc69395811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15-2</w:t>
        </w:r>
        <w:r w:rsidR="00501EBC" w:rsidRPr="00B61F51">
          <w:rPr>
            <w:noProof/>
            <w:webHidden/>
            <w:sz w:val="20"/>
            <w:szCs w:val="20"/>
          </w:rPr>
          <w:fldChar w:fldCharType="end"/>
        </w:r>
      </w:hyperlink>
    </w:p>
    <w:p w14:paraId="0BB146EE" w14:textId="42993783"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812" w:history="1">
        <w:r w:rsidR="00501EBC" w:rsidRPr="00B61F51">
          <w:rPr>
            <w:rStyle w:val="Hyperlink"/>
            <w:bCs/>
            <w:noProof/>
            <w:sz w:val="20"/>
            <w:szCs w:val="20"/>
            <w:u w:val="none"/>
            <w14:scene3d>
              <w14:camera w14:prst="orthographicFront"/>
              <w14:lightRig w14:rig="threePt" w14:dir="t">
                <w14:rot w14:lat="0" w14:lon="0" w14:rev="0"/>
              </w14:lightRig>
            </w14:scene3d>
          </w:rPr>
          <w:t>15.1.2</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Construction Stage</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_Toc69395812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15-6</w:t>
        </w:r>
        <w:r w:rsidR="00501EBC" w:rsidRPr="00B61F51">
          <w:rPr>
            <w:noProof/>
            <w:webHidden/>
            <w:sz w:val="20"/>
            <w:szCs w:val="20"/>
          </w:rPr>
          <w:fldChar w:fldCharType="end"/>
        </w:r>
      </w:hyperlink>
    </w:p>
    <w:p w14:paraId="2AFAD53B" w14:textId="37AEBBAC" w:rsidR="00501EBC" w:rsidRPr="00B61F51" w:rsidRDefault="007D73FF">
      <w:pPr>
        <w:pStyle w:val="TOC2"/>
        <w:tabs>
          <w:tab w:val="left" w:pos="605"/>
          <w:tab w:val="right" w:leader="dot" w:pos="9016"/>
        </w:tabs>
        <w:rPr>
          <w:rFonts w:asciiTheme="minorHAnsi" w:eastAsiaTheme="minorEastAsia" w:hAnsiTheme="minorHAnsi" w:cstheme="minorBidi"/>
          <w:b w:val="0"/>
          <w:bCs w:val="0"/>
          <w:smallCaps w:val="0"/>
          <w:noProof/>
          <w:sz w:val="20"/>
          <w:szCs w:val="20"/>
          <w:lang w:val="en-IN" w:eastAsia="en-IN"/>
        </w:rPr>
      </w:pPr>
      <w:hyperlink w:anchor="_Toc69395813" w:history="1">
        <w:r w:rsidR="00501EBC" w:rsidRPr="00B61F51">
          <w:rPr>
            <w:rStyle w:val="Hyperlink"/>
            <w:noProof/>
            <w:sz w:val="20"/>
            <w:szCs w:val="20"/>
            <w:u w:val="none"/>
          </w:rPr>
          <w:t>15.2</w:t>
        </w:r>
        <w:r w:rsidR="00501EBC" w:rsidRPr="00B61F51">
          <w:rPr>
            <w:rFonts w:asciiTheme="minorHAnsi" w:eastAsiaTheme="minorEastAsia" w:hAnsiTheme="minorHAnsi" w:cstheme="minorBidi"/>
            <w:b w:val="0"/>
            <w:bCs w:val="0"/>
            <w:smallCaps w:val="0"/>
            <w:noProof/>
            <w:sz w:val="20"/>
            <w:szCs w:val="20"/>
            <w:lang w:val="en-IN" w:eastAsia="en-IN"/>
          </w:rPr>
          <w:tab/>
        </w:r>
        <w:r w:rsidR="00501EBC" w:rsidRPr="00B61F51">
          <w:rPr>
            <w:rStyle w:val="Hyperlink"/>
            <w:noProof/>
            <w:sz w:val="20"/>
            <w:szCs w:val="20"/>
            <w:u w:val="none"/>
          </w:rPr>
          <w:t>Environmental Monitoring Plan (EMoP)</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_Toc69395813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15-28</w:t>
        </w:r>
        <w:r w:rsidR="00501EBC" w:rsidRPr="00B61F51">
          <w:rPr>
            <w:noProof/>
            <w:webHidden/>
            <w:sz w:val="20"/>
            <w:szCs w:val="20"/>
          </w:rPr>
          <w:fldChar w:fldCharType="end"/>
        </w:r>
      </w:hyperlink>
    </w:p>
    <w:p w14:paraId="73D2F7D2" w14:textId="6D27A29A"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814" w:history="1">
        <w:r w:rsidR="00501EBC" w:rsidRPr="00B61F51">
          <w:rPr>
            <w:rStyle w:val="Hyperlink"/>
            <w:bCs/>
            <w:noProof/>
            <w:sz w:val="20"/>
            <w:szCs w:val="20"/>
            <w:u w:val="none"/>
            <w14:scene3d>
              <w14:camera w14:prst="orthographicFront"/>
              <w14:lightRig w14:rig="threePt" w14:dir="t">
                <w14:rot w14:lat="0" w14:lon="0" w14:rev="0"/>
              </w14:lightRig>
            </w14:scene3d>
          </w:rPr>
          <w:t>15.2.1</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Details of Environmental Monitoring Plan</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_Toc69395814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15-28</w:t>
        </w:r>
        <w:r w:rsidR="00501EBC" w:rsidRPr="00B61F51">
          <w:rPr>
            <w:noProof/>
            <w:webHidden/>
            <w:sz w:val="20"/>
            <w:szCs w:val="20"/>
          </w:rPr>
          <w:fldChar w:fldCharType="end"/>
        </w:r>
      </w:hyperlink>
    </w:p>
    <w:p w14:paraId="7F7A26C0" w14:textId="26F4F885"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815" w:history="1">
        <w:r w:rsidR="00501EBC" w:rsidRPr="00B61F51">
          <w:rPr>
            <w:rStyle w:val="Hyperlink"/>
            <w:bCs/>
            <w:noProof/>
            <w:sz w:val="20"/>
            <w:szCs w:val="20"/>
            <w:u w:val="none"/>
            <w14:scene3d>
              <w14:camera w14:prst="orthographicFront"/>
              <w14:lightRig w14:rig="threePt" w14:dir="t">
                <w14:rot w14:lat="0" w14:lon="0" w14:rev="0"/>
              </w14:lightRig>
            </w14:scene3d>
          </w:rPr>
          <w:t>15.2.2</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Monitoring Activities requested by CZMAs</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_Toc69395815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15-33</w:t>
        </w:r>
        <w:r w:rsidR="00501EBC" w:rsidRPr="00B61F51">
          <w:rPr>
            <w:noProof/>
            <w:webHidden/>
            <w:sz w:val="20"/>
            <w:szCs w:val="20"/>
          </w:rPr>
          <w:fldChar w:fldCharType="end"/>
        </w:r>
      </w:hyperlink>
    </w:p>
    <w:p w14:paraId="0C2D9082" w14:textId="49237DDB"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816" w:history="1">
        <w:r w:rsidR="00501EBC" w:rsidRPr="00B61F51">
          <w:rPr>
            <w:rStyle w:val="Hyperlink"/>
            <w:bCs/>
            <w:noProof/>
            <w:sz w:val="20"/>
            <w:szCs w:val="20"/>
            <w:u w:val="none"/>
            <w14:scene3d>
              <w14:camera w14:prst="orthographicFront"/>
              <w14:lightRig w14:rig="threePt" w14:dir="t">
                <w14:rot w14:lat="0" w14:lon="0" w14:rev="0"/>
              </w14:lightRig>
            </w14:scene3d>
          </w:rPr>
          <w:t>15.2.3</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Marine Environmental Monitoring proposed in the EIA Report</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_Toc69395816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15-33</w:t>
        </w:r>
        <w:r w:rsidR="00501EBC" w:rsidRPr="00B61F51">
          <w:rPr>
            <w:noProof/>
            <w:webHidden/>
            <w:sz w:val="20"/>
            <w:szCs w:val="20"/>
          </w:rPr>
          <w:fldChar w:fldCharType="end"/>
        </w:r>
      </w:hyperlink>
    </w:p>
    <w:p w14:paraId="4B0D8F56" w14:textId="24B444CF" w:rsidR="00501EBC" w:rsidRPr="00B61F51" w:rsidRDefault="007D73FF">
      <w:pPr>
        <w:pStyle w:val="TOC2"/>
        <w:tabs>
          <w:tab w:val="left" w:pos="605"/>
          <w:tab w:val="right" w:leader="dot" w:pos="9016"/>
        </w:tabs>
        <w:rPr>
          <w:rFonts w:asciiTheme="minorHAnsi" w:eastAsiaTheme="minorEastAsia" w:hAnsiTheme="minorHAnsi" w:cstheme="minorBidi"/>
          <w:b w:val="0"/>
          <w:bCs w:val="0"/>
          <w:smallCaps w:val="0"/>
          <w:noProof/>
          <w:sz w:val="20"/>
          <w:szCs w:val="20"/>
          <w:lang w:val="en-IN" w:eastAsia="en-IN"/>
        </w:rPr>
      </w:pPr>
      <w:hyperlink w:anchor="_Toc69395817" w:history="1">
        <w:r w:rsidR="00501EBC" w:rsidRPr="00B61F51">
          <w:rPr>
            <w:rStyle w:val="Hyperlink"/>
            <w:noProof/>
            <w:sz w:val="20"/>
            <w:szCs w:val="20"/>
            <w:u w:val="none"/>
          </w:rPr>
          <w:t>15.3</w:t>
        </w:r>
        <w:r w:rsidR="00501EBC" w:rsidRPr="00B61F51">
          <w:rPr>
            <w:rFonts w:asciiTheme="minorHAnsi" w:eastAsiaTheme="minorEastAsia" w:hAnsiTheme="minorHAnsi" w:cstheme="minorBidi"/>
            <w:b w:val="0"/>
            <w:bCs w:val="0"/>
            <w:smallCaps w:val="0"/>
            <w:noProof/>
            <w:sz w:val="20"/>
            <w:szCs w:val="20"/>
            <w:lang w:val="en-IN" w:eastAsia="en-IN"/>
          </w:rPr>
          <w:tab/>
        </w:r>
        <w:r w:rsidR="00501EBC" w:rsidRPr="00B61F51">
          <w:rPr>
            <w:rStyle w:val="Hyperlink"/>
            <w:noProof/>
            <w:sz w:val="20"/>
            <w:szCs w:val="20"/>
            <w:u w:val="none"/>
          </w:rPr>
          <w:t>Environmental Sampling and Analysis Programme</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_Toc69395817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15-34</w:t>
        </w:r>
        <w:r w:rsidR="00501EBC" w:rsidRPr="00B61F51">
          <w:rPr>
            <w:noProof/>
            <w:webHidden/>
            <w:sz w:val="20"/>
            <w:szCs w:val="20"/>
          </w:rPr>
          <w:fldChar w:fldCharType="end"/>
        </w:r>
      </w:hyperlink>
    </w:p>
    <w:p w14:paraId="6240B45A" w14:textId="1B4F77EF"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818" w:history="1">
        <w:r w:rsidR="00501EBC" w:rsidRPr="00B61F51">
          <w:rPr>
            <w:rStyle w:val="Hyperlink"/>
            <w:bCs/>
            <w:noProof/>
            <w:sz w:val="20"/>
            <w:szCs w:val="20"/>
            <w:u w:val="none"/>
            <w14:scene3d>
              <w14:camera w14:prst="orthographicFront"/>
              <w14:lightRig w14:rig="threePt" w14:dir="t">
                <w14:rot w14:lat="0" w14:lon="0" w14:rev="0"/>
              </w14:lightRig>
            </w14:scene3d>
          </w:rPr>
          <w:t>15.3.1</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Sampling Program – Part A</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_Toc69395818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15-34</w:t>
        </w:r>
        <w:r w:rsidR="00501EBC" w:rsidRPr="00B61F51">
          <w:rPr>
            <w:noProof/>
            <w:webHidden/>
            <w:sz w:val="20"/>
            <w:szCs w:val="20"/>
          </w:rPr>
          <w:fldChar w:fldCharType="end"/>
        </w:r>
      </w:hyperlink>
    </w:p>
    <w:p w14:paraId="6753BFED" w14:textId="1963C709"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819" w:history="1">
        <w:r w:rsidR="00501EBC" w:rsidRPr="00B61F51">
          <w:rPr>
            <w:rStyle w:val="Hyperlink"/>
            <w:bCs/>
            <w:noProof/>
            <w:sz w:val="20"/>
            <w:szCs w:val="20"/>
            <w:u w:val="none"/>
            <w14:scene3d>
              <w14:camera w14:prst="orthographicFront"/>
              <w14:lightRig w14:rig="threePt" w14:dir="t">
                <w14:rot w14:lat="0" w14:lon="0" w14:rev="0"/>
              </w14:lightRig>
            </w14:scene3d>
          </w:rPr>
          <w:t>15.3.2</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Sampling Program – Part B</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_Toc69395819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15-36</w:t>
        </w:r>
        <w:r w:rsidR="00501EBC" w:rsidRPr="00B61F51">
          <w:rPr>
            <w:noProof/>
            <w:webHidden/>
            <w:sz w:val="20"/>
            <w:szCs w:val="20"/>
          </w:rPr>
          <w:fldChar w:fldCharType="end"/>
        </w:r>
      </w:hyperlink>
    </w:p>
    <w:p w14:paraId="12F6E222" w14:textId="1BE2D74C" w:rsidR="00501EBC" w:rsidRPr="00B61F51" w:rsidRDefault="007D73FF">
      <w:pPr>
        <w:pStyle w:val="TOC2"/>
        <w:tabs>
          <w:tab w:val="left" w:pos="605"/>
          <w:tab w:val="right" w:leader="dot" w:pos="9016"/>
        </w:tabs>
        <w:rPr>
          <w:rFonts w:asciiTheme="minorHAnsi" w:eastAsiaTheme="minorEastAsia" w:hAnsiTheme="minorHAnsi" w:cstheme="minorBidi"/>
          <w:b w:val="0"/>
          <w:bCs w:val="0"/>
          <w:smallCaps w:val="0"/>
          <w:noProof/>
          <w:sz w:val="20"/>
          <w:szCs w:val="20"/>
          <w:lang w:val="en-IN" w:eastAsia="en-IN"/>
        </w:rPr>
      </w:pPr>
      <w:hyperlink w:anchor="_Toc69395820" w:history="1">
        <w:r w:rsidR="00501EBC" w:rsidRPr="00B61F51">
          <w:rPr>
            <w:rStyle w:val="Hyperlink"/>
            <w:noProof/>
            <w:sz w:val="20"/>
            <w:szCs w:val="20"/>
            <w:u w:val="none"/>
          </w:rPr>
          <w:t>15.4</w:t>
        </w:r>
        <w:r w:rsidR="00501EBC" w:rsidRPr="00B61F51">
          <w:rPr>
            <w:rFonts w:asciiTheme="minorHAnsi" w:eastAsiaTheme="minorEastAsia" w:hAnsiTheme="minorHAnsi" w:cstheme="minorBidi"/>
            <w:b w:val="0"/>
            <w:bCs w:val="0"/>
            <w:smallCaps w:val="0"/>
            <w:noProof/>
            <w:sz w:val="20"/>
            <w:szCs w:val="20"/>
            <w:lang w:val="en-IN" w:eastAsia="en-IN"/>
          </w:rPr>
          <w:tab/>
        </w:r>
        <w:r w:rsidR="00501EBC" w:rsidRPr="00B61F51">
          <w:rPr>
            <w:rStyle w:val="Hyperlink"/>
            <w:noProof/>
            <w:sz w:val="20"/>
            <w:szCs w:val="20"/>
            <w:u w:val="none"/>
          </w:rPr>
          <w:t>Proposed Monitoring Forms</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_Toc69395820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15-41</w:t>
        </w:r>
        <w:r w:rsidR="00501EBC" w:rsidRPr="00B61F51">
          <w:rPr>
            <w:noProof/>
            <w:webHidden/>
            <w:sz w:val="20"/>
            <w:szCs w:val="20"/>
          </w:rPr>
          <w:fldChar w:fldCharType="end"/>
        </w:r>
      </w:hyperlink>
    </w:p>
    <w:p w14:paraId="244DEF92" w14:textId="4DFBFD0F"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821" w:history="1">
        <w:r w:rsidR="00501EBC" w:rsidRPr="00B61F51">
          <w:rPr>
            <w:rStyle w:val="Hyperlink"/>
            <w:bCs/>
            <w:noProof/>
            <w:sz w:val="20"/>
            <w:szCs w:val="20"/>
            <w:u w:val="none"/>
            <w14:scene3d>
              <w14:camera w14:prst="orthographicFront"/>
              <w14:lightRig w14:rig="threePt" w14:dir="t">
                <w14:rot w14:lat="0" w14:lon="0" w14:rev="0"/>
              </w14:lightRig>
            </w14:scene3d>
          </w:rPr>
          <w:t>15.4.1</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 xml:space="preserve">Pre-Construction Phase </w:t>
        </w:r>
        <w:r w:rsidR="00501EBC" w:rsidRPr="00B61F51">
          <w:rPr>
            <w:rStyle w:val="Hyperlink"/>
            <w:noProof/>
            <w:spacing w:val="-5"/>
            <w:sz w:val="20"/>
            <w:szCs w:val="20"/>
            <w:u w:val="none"/>
          </w:rPr>
          <w:t>(Tree</w:t>
        </w:r>
        <w:r w:rsidR="00501EBC" w:rsidRPr="00B61F51">
          <w:rPr>
            <w:rStyle w:val="Hyperlink"/>
            <w:noProof/>
            <w:spacing w:val="-2"/>
            <w:sz w:val="20"/>
            <w:szCs w:val="20"/>
            <w:u w:val="none"/>
          </w:rPr>
          <w:t xml:space="preserve"> </w:t>
        </w:r>
        <w:r w:rsidR="00501EBC" w:rsidRPr="00B61F51">
          <w:rPr>
            <w:rStyle w:val="Hyperlink"/>
            <w:noProof/>
            <w:sz w:val="20"/>
            <w:szCs w:val="20"/>
            <w:u w:val="none"/>
          </w:rPr>
          <w:t>cutting) Monitoring Forms</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_Toc69395821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15-41</w:t>
        </w:r>
        <w:r w:rsidR="00501EBC" w:rsidRPr="00B61F51">
          <w:rPr>
            <w:noProof/>
            <w:webHidden/>
            <w:sz w:val="20"/>
            <w:szCs w:val="20"/>
          </w:rPr>
          <w:fldChar w:fldCharType="end"/>
        </w:r>
      </w:hyperlink>
    </w:p>
    <w:p w14:paraId="5CEC76E0" w14:textId="35F516A8"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822" w:history="1">
        <w:r w:rsidR="00501EBC" w:rsidRPr="00B61F51">
          <w:rPr>
            <w:rStyle w:val="Hyperlink"/>
            <w:bCs/>
            <w:noProof/>
            <w:sz w:val="20"/>
            <w:szCs w:val="20"/>
            <w:u w:val="none"/>
            <w14:scene3d>
              <w14:camera w14:prst="orthographicFront"/>
              <w14:lightRig w14:rig="threePt" w14:dir="t">
                <w14:rot w14:lat="0" w14:lon="0" w14:rev="0"/>
              </w14:lightRig>
            </w14:scene3d>
          </w:rPr>
          <w:t>15.4.2</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Construction Phase Monitoring Form</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_Toc69395822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15-42</w:t>
        </w:r>
        <w:r w:rsidR="00501EBC" w:rsidRPr="00B61F51">
          <w:rPr>
            <w:noProof/>
            <w:webHidden/>
            <w:sz w:val="20"/>
            <w:szCs w:val="20"/>
          </w:rPr>
          <w:fldChar w:fldCharType="end"/>
        </w:r>
      </w:hyperlink>
    </w:p>
    <w:p w14:paraId="76994A1C" w14:textId="5629E9B3"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823" w:history="1">
        <w:r w:rsidR="00501EBC" w:rsidRPr="00B61F51">
          <w:rPr>
            <w:rStyle w:val="Hyperlink"/>
            <w:bCs/>
            <w:noProof/>
            <w:sz w:val="20"/>
            <w:szCs w:val="20"/>
            <w:u w:val="none"/>
            <w14:scene3d>
              <w14:camera w14:prst="orthographicFront"/>
              <w14:lightRig w14:rig="threePt" w14:dir="t">
                <w14:rot w14:lat="0" w14:lon="0" w14:rev="0"/>
              </w14:lightRig>
            </w14:scene3d>
          </w:rPr>
          <w:t>15.4.3</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Operation Phase Monitoring Form</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_Toc69395823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15-50</w:t>
        </w:r>
        <w:r w:rsidR="00501EBC" w:rsidRPr="00B61F51">
          <w:rPr>
            <w:noProof/>
            <w:webHidden/>
            <w:sz w:val="20"/>
            <w:szCs w:val="20"/>
          </w:rPr>
          <w:fldChar w:fldCharType="end"/>
        </w:r>
      </w:hyperlink>
    </w:p>
    <w:p w14:paraId="71BD1319" w14:textId="4C2076E8"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824" w:history="1">
        <w:r w:rsidR="00501EBC" w:rsidRPr="00B61F51">
          <w:rPr>
            <w:rStyle w:val="Hyperlink"/>
            <w:bCs/>
            <w:noProof/>
            <w:sz w:val="20"/>
            <w:szCs w:val="20"/>
            <w:u w:val="none"/>
            <w14:scene3d>
              <w14:camera w14:prst="orthographicFront"/>
              <w14:lightRig w14:rig="threePt" w14:dir="t">
                <w14:rot w14:lat="0" w14:lon="0" w14:rev="0"/>
              </w14:lightRig>
            </w14:scene3d>
          </w:rPr>
          <w:t>15.4.4</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Monitoring Format for EIA And CZMAS Recommendations</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_Toc69395824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15-53</w:t>
        </w:r>
        <w:r w:rsidR="00501EBC" w:rsidRPr="00B61F51">
          <w:rPr>
            <w:noProof/>
            <w:webHidden/>
            <w:sz w:val="20"/>
            <w:szCs w:val="20"/>
          </w:rPr>
          <w:fldChar w:fldCharType="end"/>
        </w:r>
      </w:hyperlink>
    </w:p>
    <w:p w14:paraId="7D929AE4" w14:textId="518F5867" w:rsidR="00501EBC" w:rsidRPr="00B61F51" w:rsidRDefault="007D73FF">
      <w:pPr>
        <w:pStyle w:val="TOC1"/>
        <w:tabs>
          <w:tab w:val="left" w:pos="495"/>
          <w:tab w:val="right" w:leader="dot" w:pos="9016"/>
        </w:tabs>
        <w:rPr>
          <w:rFonts w:asciiTheme="minorHAnsi" w:eastAsiaTheme="minorEastAsia" w:hAnsiTheme="minorHAnsi" w:cstheme="minorBidi"/>
          <w:b w:val="0"/>
          <w:bCs w:val="0"/>
          <w:caps w:val="0"/>
          <w:noProof/>
          <w:sz w:val="20"/>
          <w:szCs w:val="20"/>
          <w:u w:val="none"/>
          <w:lang w:val="en-IN" w:eastAsia="en-IN"/>
        </w:rPr>
      </w:pPr>
      <w:hyperlink w:anchor="_Toc69395825" w:history="1">
        <w:r w:rsidR="00501EBC" w:rsidRPr="00B61F51">
          <w:rPr>
            <w:rStyle w:val="Hyperlink"/>
            <w:noProof/>
            <w:sz w:val="20"/>
            <w:szCs w:val="20"/>
            <w:u w:val="none"/>
          </w:rPr>
          <w:t>16.</w:t>
        </w:r>
        <w:r w:rsidR="00501EBC" w:rsidRPr="00B61F51">
          <w:rPr>
            <w:rFonts w:asciiTheme="minorHAnsi" w:eastAsiaTheme="minorEastAsia" w:hAnsiTheme="minorHAnsi" w:cstheme="minorBidi"/>
            <w:b w:val="0"/>
            <w:bCs w:val="0"/>
            <w:caps w:val="0"/>
            <w:noProof/>
            <w:sz w:val="20"/>
            <w:szCs w:val="20"/>
            <w:u w:val="none"/>
            <w:lang w:val="en-IN" w:eastAsia="en-IN"/>
          </w:rPr>
          <w:tab/>
        </w:r>
        <w:r w:rsidR="00501EBC" w:rsidRPr="00B61F51">
          <w:rPr>
            <w:rStyle w:val="Hyperlink"/>
            <w:noProof/>
            <w:sz w:val="20"/>
            <w:szCs w:val="20"/>
            <w:u w:val="none"/>
          </w:rPr>
          <w:t>SOCIAL MANAGEMENT PLAN</w:t>
        </w:r>
        <w:r w:rsidR="00501EBC" w:rsidRPr="00B61F51">
          <w:rPr>
            <w:noProof/>
            <w:webHidden/>
            <w:sz w:val="20"/>
            <w:szCs w:val="20"/>
            <w:u w:val="none"/>
          </w:rPr>
          <w:tab/>
        </w:r>
        <w:r w:rsidR="00501EBC" w:rsidRPr="00B61F51">
          <w:rPr>
            <w:noProof/>
            <w:webHidden/>
            <w:sz w:val="20"/>
            <w:szCs w:val="20"/>
            <w:u w:val="none"/>
          </w:rPr>
          <w:fldChar w:fldCharType="begin"/>
        </w:r>
        <w:r w:rsidR="00501EBC" w:rsidRPr="00B61F51">
          <w:rPr>
            <w:noProof/>
            <w:webHidden/>
            <w:sz w:val="20"/>
            <w:szCs w:val="20"/>
            <w:u w:val="none"/>
          </w:rPr>
          <w:instrText xml:space="preserve"> PAGEREF _Toc69395825 \h </w:instrText>
        </w:r>
        <w:r w:rsidR="00501EBC" w:rsidRPr="00B61F51">
          <w:rPr>
            <w:noProof/>
            <w:webHidden/>
            <w:sz w:val="20"/>
            <w:szCs w:val="20"/>
            <w:u w:val="none"/>
          </w:rPr>
        </w:r>
        <w:r w:rsidR="00501EBC" w:rsidRPr="00B61F51">
          <w:rPr>
            <w:noProof/>
            <w:webHidden/>
            <w:sz w:val="20"/>
            <w:szCs w:val="20"/>
            <w:u w:val="none"/>
          </w:rPr>
          <w:fldChar w:fldCharType="separate"/>
        </w:r>
        <w:r w:rsidR="00541200">
          <w:rPr>
            <w:noProof/>
            <w:webHidden/>
            <w:sz w:val="20"/>
            <w:szCs w:val="20"/>
            <w:u w:val="none"/>
          </w:rPr>
          <w:t>16-1</w:t>
        </w:r>
        <w:r w:rsidR="00501EBC" w:rsidRPr="00B61F51">
          <w:rPr>
            <w:noProof/>
            <w:webHidden/>
            <w:sz w:val="20"/>
            <w:szCs w:val="20"/>
            <w:u w:val="none"/>
          </w:rPr>
          <w:fldChar w:fldCharType="end"/>
        </w:r>
      </w:hyperlink>
    </w:p>
    <w:p w14:paraId="7C4D23EC" w14:textId="2BAEDE8C" w:rsidR="00501EBC" w:rsidRPr="00B61F51" w:rsidRDefault="007D73FF">
      <w:pPr>
        <w:pStyle w:val="TOC2"/>
        <w:tabs>
          <w:tab w:val="left" w:pos="605"/>
          <w:tab w:val="right" w:leader="dot" w:pos="9016"/>
        </w:tabs>
        <w:rPr>
          <w:rFonts w:asciiTheme="minorHAnsi" w:eastAsiaTheme="minorEastAsia" w:hAnsiTheme="minorHAnsi" w:cstheme="minorBidi"/>
          <w:b w:val="0"/>
          <w:bCs w:val="0"/>
          <w:smallCaps w:val="0"/>
          <w:noProof/>
          <w:sz w:val="20"/>
          <w:szCs w:val="20"/>
          <w:lang w:val="en-IN" w:eastAsia="en-IN"/>
        </w:rPr>
      </w:pPr>
      <w:hyperlink w:anchor="_Toc69395826" w:history="1">
        <w:r w:rsidR="00501EBC" w:rsidRPr="00B61F51">
          <w:rPr>
            <w:rStyle w:val="Hyperlink"/>
            <w:noProof/>
            <w:sz w:val="20"/>
            <w:szCs w:val="20"/>
            <w:u w:val="none"/>
          </w:rPr>
          <w:t>16.1</w:t>
        </w:r>
        <w:r w:rsidR="00501EBC" w:rsidRPr="00B61F51">
          <w:rPr>
            <w:rFonts w:asciiTheme="minorHAnsi" w:eastAsiaTheme="minorEastAsia" w:hAnsiTheme="minorHAnsi" w:cstheme="minorBidi"/>
            <w:b w:val="0"/>
            <w:bCs w:val="0"/>
            <w:smallCaps w:val="0"/>
            <w:noProof/>
            <w:sz w:val="20"/>
            <w:szCs w:val="20"/>
            <w:lang w:val="en-IN" w:eastAsia="en-IN"/>
          </w:rPr>
          <w:tab/>
        </w:r>
        <w:r w:rsidR="00501EBC" w:rsidRPr="00B61F51">
          <w:rPr>
            <w:rStyle w:val="Hyperlink"/>
            <w:noProof/>
            <w:sz w:val="20"/>
            <w:szCs w:val="20"/>
            <w:u w:val="none"/>
          </w:rPr>
          <w:t>Scope of Social Safeguard Intervention</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_Toc69395826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16-1</w:t>
        </w:r>
        <w:r w:rsidR="00501EBC" w:rsidRPr="00B61F51">
          <w:rPr>
            <w:noProof/>
            <w:webHidden/>
            <w:sz w:val="20"/>
            <w:szCs w:val="20"/>
          </w:rPr>
          <w:fldChar w:fldCharType="end"/>
        </w:r>
      </w:hyperlink>
    </w:p>
    <w:p w14:paraId="366801C2" w14:textId="035E563E"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827" w:history="1">
        <w:r w:rsidR="00501EBC" w:rsidRPr="00B61F51">
          <w:rPr>
            <w:rStyle w:val="Hyperlink"/>
            <w:bCs/>
            <w:noProof/>
            <w:sz w:val="20"/>
            <w:szCs w:val="20"/>
            <w:u w:val="none"/>
            <w14:scene3d>
              <w14:camera w14:prst="orthographicFront"/>
              <w14:lightRig w14:rig="threePt" w14:dir="t">
                <w14:rot w14:lat="0" w14:lon="0" w14:rev="0"/>
              </w14:lightRig>
            </w14:scene3d>
          </w:rPr>
          <w:t>16.1.1</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Social Management Strategies, Plan and Execution</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_Toc69395827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16-1</w:t>
        </w:r>
        <w:r w:rsidR="00501EBC" w:rsidRPr="00B61F51">
          <w:rPr>
            <w:noProof/>
            <w:webHidden/>
            <w:sz w:val="20"/>
            <w:szCs w:val="20"/>
          </w:rPr>
          <w:fldChar w:fldCharType="end"/>
        </w:r>
      </w:hyperlink>
    </w:p>
    <w:p w14:paraId="4F182E0B" w14:textId="2967A805"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828" w:history="1">
        <w:r w:rsidR="00501EBC" w:rsidRPr="00B61F51">
          <w:rPr>
            <w:rStyle w:val="Hyperlink"/>
            <w:bCs/>
            <w:noProof/>
            <w:sz w:val="20"/>
            <w:szCs w:val="20"/>
            <w:u w:val="none"/>
            <w14:scene3d>
              <w14:camera w14:prst="orthographicFront"/>
              <w14:lightRig w14:rig="threePt" w14:dir="t">
                <w14:rot w14:lat="0" w14:lon="0" w14:rev="0"/>
              </w14:lightRig>
            </w14:scene3d>
          </w:rPr>
          <w:t>16.1.2</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Labour Influx and Worker’s Camp Management Plan</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_Toc69395828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16-1</w:t>
        </w:r>
        <w:r w:rsidR="00501EBC" w:rsidRPr="00B61F51">
          <w:rPr>
            <w:noProof/>
            <w:webHidden/>
            <w:sz w:val="20"/>
            <w:szCs w:val="20"/>
          </w:rPr>
          <w:fldChar w:fldCharType="end"/>
        </w:r>
      </w:hyperlink>
    </w:p>
    <w:p w14:paraId="6DAB292B" w14:textId="52D05761"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829" w:history="1">
        <w:r w:rsidR="00501EBC" w:rsidRPr="00B61F51">
          <w:rPr>
            <w:rStyle w:val="Hyperlink"/>
            <w:bCs/>
            <w:noProof/>
            <w:sz w:val="20"/>
            <w:szCs w:val="20"/>
            <w:u w:val="none"/>
            <w14:scene3d>
              <w14:camera w14:prst="orthographicFront"/>
              <w14:lightRig w14:rig="threePt" w14:dir="t">
                <w14:rot w14:lat="0" w14:lon="0" w14:rev="0"/>
              </w14:lightRig>
            </w14:scene3d>
          </w:rPr>
          <w:t>16.1.3</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Stakeholder Engagement Strategies, Plan and Implementation</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_Toc69395829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16-3</w:t>
        </w:r>
        <w:r w:rsidR="00501EBC" w:rsidRPr="00B61F51">
          <w:rPr>
            <w:noProof/>
            <w:webHidden/>
            <w:sz w:val="20"/>
            <w:szCs w:val="20"/>
          </w:rPr>
          <w:fldChar w:fldCharType="end"/>
        </w:r>
      </w:hyperlink>
    </w:p>
    <w:p w14:paraId="5A575A45" w14:textId="4361987D"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830" w:history="1">
        <w:r w:rsidR="00501EBC" w:rsidRPr="00B61F51">
          <w:rPr>
            <w:rStyle w:val="Hyperlink"/>
            <w:bCs/>
            <w:noProof/>
            <w:sz w:val="20"/>
            <w:szCs w:val="20"/>
            <w:u w:val="none"/>
            <w14:scene3d>
              <w14:camera w14:prst="orthographicFront"/>
              <w14:lightRig w14:rig="threePt" w14:dir="t">
                <w14:rot w14:lat="0" w14:lon="0" w14:rev="0"/>
              </w14:lightRig>
            </w14:scene3d>
          </w:rPr>
          <w:t>16.1.4</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Social Monitoring Plan (SMoP)</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_Toc69395830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16-4</w:t>
        </w:r>
        <w:r w:rsidR="00501EBC" w:rsidRPr="00B61F51">
          <w:rPr>
            <w:noProof/>
            <w:webHidden/>
            <w:sz w:val="20"/>
            <w:szCs w:val="20"/>
          </w:rPr>
          <w:fldChar w:fldCharType="end"/>
        </w:r>
      </w:hyperlink>
    </w:p>
    <w:p w14:paraId="642EE873" w14:textId="041E0F90" w:rsidR="00501EBC" w:rsidRPr="00B61F51" w:rsidRDefault="007D73FF">
      <w:pPr>
        <w:pStyle w:val="TOC2"/>
        <w:tabs>
          <w:tab w:val="left" w:pos="605"/>
          <w:tab w:val="right" w:leader="dot" w:pos="9016"/>
        </w:tabs>
        <w:rPr>
          <w:rFonts w:asciiTheme="minorHAnsi" w:eastAsiaTheme="minorEastAsia" w:hAnsiTheme="minorHAnsi" w:cstheme="minorBidi"/>
          <w:b w:val="0"/>
          <w:bCs w:val="0"/>
          <w:smallCaps w:val="0"/>
          <w:noProof/>
          <w:sz w:val="20"/>
          <w:szCs w:val="20"/>
          <w:lang w:val="en-IN" w:eastAsia="en-IN"/>
        </w:rPr>
      </w:pPr>
      <w:hyperlink w:anchor="_Toc69395831" w:history="1">
        <w:r w:rsidR="00501EBC" w:rsidRPr="00B61F51">
          <w:rPr>
            <w:rStyle w:val="Hyperlink"/>
            <w:noProof/>
            <w:sz w:val="20"/>
            <w:szCs w:val="20"/>
            <w:u w:val="none"/>
          </w:rPr>
          <w:t>16.2</w:t>
        </w:r>
        <w:r w:rsidR="00501EBC" w:rsidRPr="00B61F51">
          <w:rPr>
            <w:rFonts w:asciiTheme="minorHAnsi" w:eastAsiaTheme="minorEastAsia" w:hAnsiTheme="minorHAnsi" w:cstheme="minorBidi"/>
            <w:b w:val="0"/>
            <w:bCs w:val="0"/>
            <w:smallCaps w:val="0"/>
            <w:noProof/>
            <w:sz w:val="20"/>
            <w:szCs w:val="20"/>
            <w:lang w:val="en-IN" w:eastAsia="en-IN"/>
          </w:rPr>
          <w:tab/>
        </w:r>
        <w:r w:rsidR="00501EBC" w:rsidRPr="00B61F51">
          <w:rPr>
            <w:rStyle w:val="Hyperlink"/>
            <w:noProof/>
            <w:sz w:val="20"/>
            <w:szCs w:val="20"/>
            <w:u w:val="none"/>
          </w:rPr>
          <w:t>Work Requirements</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_Toc69395831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16-4</w:t>
        </w:r>
        <w:r w:rsidR="00501EBC" w:rsidRPr="00B61F51">
          <w:rPr>
            <w:noProof/>
            <w:webHidden/>
            <w:sz w:val="20"/>
            <w:szCs w:val="20"/>
          </w:rPr>
          <w:fldChar w:fldCharType="end"/>
        </w:r>
      </w:hyperlink>
    </w:p>
    <w:p w14:paraId="76986661" w14:textId="294EBAA5"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832" w:history="1">
        <w:r w:rsidR="00501EBC" w:rsidRPr="00B61F51">
          <w:rPr>
            <w:rStyle w:val="Hyperlink"/>
            <w:bCs/>
            <w:noProof/>
            <w:sz w:val="20"/>
            <w:szCs w:val="20"/>
            <w:u w:val="none"/>
            <w14:scene3d>
              <w14:camera w14:prst="orthographicFront"/>
              <w14:lightRig w14:rig="threePt" w14:dir="t">
                <w14:rot w14:lat="0" w14:lon="0" w14:rev="0"/>
              </w14:lightRig>
            </w14:scene3d>
          </w:rPr>
          <w:t>16.2.1</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Site</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_Toc69395832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16-4</w:t>
        </w:r>
        <w:r w:rsidR="00501EBC" w:rsidRPr="00B61F51">
          <w:rPr>
            <w:noProof/>
            <w:webHidden/>
            <w:sz w:val="20"/>
            <w:szCs w:val="20"/>
          </w:rPr>
          <w:fldChar w:fldCharType="end"/>
        </w:r>
      </w:hyperlink>
    </w:p>
    <w:p w14:paraId="4F9C98F0" w14:textId="5D7515F8"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833" w:history="1">
        <w:r w:rsidR="00501EBC" w:rsidRPr="00B61F51">
          <w:rPr>
            <w:rStyle w:val="Hyperlink"/>
            <w:bCs/>
            <w:noProof/>
            <w:sz w:val="20"/>
            <w:szCs w:val="20"/>
            <w:u w:val="none"/>
            <w14:scene3d>
              <w14:camera w14:prst="orthographicFront"/>
              <w14:lightRig w14:rig="threePt" w14:dir="t">
                <w14:rot w14:lat="0" w14:lon="0" w14:rev="0"/>
              </w14:lightRig>
            </w14:scene3d>
          </w:rPr>
          <w:t>16.2.2</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Socio-economic Profile</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_Toc69395833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16-4</w:t>
        </w:r>
        <w:r w:rsidR="00501EBC" w:rsidRPr="00B61F51">
          <w:rPr>
            <w:noProof/>
            <w:webHidden/>
            <w:sz w:val="20"/>
            <w:szCs w:val="20"/>
          </w:rPr>
          <w:fldChar w:fldCharType="end"/>
        </w:r>
      </w:hyperlink>
    </w:p>
    <w:p w14:paraId="45A41936" w14:textId="65E8AEBC"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834" w:history="1">
        <w:r w:rsidR="00501EBC" w:rsidRPr="00B61F51">
          <w:rPr>
            <w:rStyle w:val="Hyperlink"/>
            <w:bCs/>
            <w:noProof/>
            <w:sz w:val="20"/>
            <w:szCs w:val="20"/>
            <w:u w:val="none"/>
            <w14:scene3d>
              <w14:camera w14:prst="orthographicFront"/>
              <w14:lightRig w14:rig="threePt" w14:dir="t">
                <w14:rot w14:lat="0" w14:lon="0" w14:rev="0"/>
              </w14:lightRig>
            </w14:scene3d>
          </w:rPr>
          <w:t>16.2.3</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Issues and Impact</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_Toc69395834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16-6</w:t>
        </w:r>
        <w:r w:rsidR="00501EBC" w:rsidRPr="00B61F51">
          <w:rPr>
            <w:noProof/>
            <w:webHidden/>
            <w:sz w:val="20"/>
            <w:szCs w:val="20"/>
          </w:rPr>
          <w:fldChar w:fldCharType="end"/>
        </w:r>
      </w:hyperlink>
    </w:p>
    <w:p w14:paraId="43680748" w14:textId="3128B82D" w:rsidR="00501EBC" w:rsidRPr="00B61F51" w:rsidRDefault="007D73FF">
      <w:pPr>
        <w:pStyle w:val="TOC2"/>
        <w:tabs>
          <w:tab w:val="left" w:pos="605"/>
          <w:tab w:val="right" w:leader="dot" w:pos="9016"/>
        </w:tabs>
        <w:rPr>
          <w:rFonts w:asciiTheme="minorHAnsi" w:eastAsiaTheme="minorEastAsia" w:hAnsiTheme="minorHAnsi" w:cstheme="minorBidi"/>
          <w:b w:val="0"/>
          <w:bCs w:val="0"/>
          <w:smallCaps w:val="0"/>
          <w:noProof/>
          <w:sz w:val="20"/>
          <w:szCs w:val="20"/>
          <w:lang w:val="en-IN" w:eastAsia="en-IN"/>
        </w:rPr>
      </w:pPr>
      <w:hyperlink w:anchor="_Toc69395835" w:history="1">
        <w:r w:rsidR="00501EBC" w:rsidRPr="00B61F51">
          <w:rPr>
            <w:rStyle w:val="Hyperlink"/>
            <w:noProof/>
            <w:sz w:val="20"/>
            <w:szCs w:val="20"/>
            <w:u w:val="none"/>
          </w:rPr>
          <w:t>16.3</w:t>
        </w:r>
        <w:r w:rsidR="00501EBC" w:rsidRPr="00B61F51">
          <w:rPr>
            <w:rFonts w:asciiTheme="minorHAnsi" w:eastAsiaTheme="minorEastAsia" w:hAnsiTheme="minorHAnsi" w:cstheme="minorBidi"/>
            <w:b w:val="0"/>
            <w:bCs w:val="0"/>
            <w:smallCaps w:val="0"/>
            <w:noProof/>
            <w:sz w:val="20"/>
            <w:szCs w:val="20"/>
            <w:lang w:val="en-IN" w:eastAsia="en-IN"/>
          </w:rPr>
          <w:tab/>
        </w:r>
        <w:r w:rsidR="00501EBC" w:rsidRPr="00B61F51">
          <w:rPr>
            <w:rStyle w:val="Hyperlink"/>
            <w:noProof/>
            <w:sz w:val="20"/>
            <w:szCs w:val="20"/>
            <w:u w:val="none"/>
          </w:rPr>
          <w:t>Components for Social Development</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_Toc69395835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16-6</w:t>
        </w:r>
        <w:r w:rsidR="00501EBC" w:rsidRPr="00B61F51">
          <w:rPr>
            <w:noProof/>
            <w:webHidden/>
            <w:sz w:val="20"/>
            <w:szCs w:val="20"/>
          </w:rPr>
          <w:fldChar w:fldCharType="end"/>
        </w:r>
      </w:hyperlink>
    </w:p>
    <w:p w14:paraId="08EC26C2" w14:textId="4A0E790F"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836" w:history="1">
        <w:r w:rsidR="00501EBC" w:rsidRPr="00B61F51">
          <w:rPr>
            <w:rStyle w:val="Hyperlink"/>
            <w:bCs/>
            <w:noProof/>
            <w:sz w:val="20"/>
            <w:szCs w:val="20"/>
            <w:u w:val="none"/>
            <w14:scene3d>
              <w14:camera w14:prst="orthographicFront"/>
              <w14:lightRig w14:rig="threePt" w14:dir="t">
                <w14:rot w14:lat="0" w14:lon="0" w14:rev="0"/>
              </w14:lightRig>
            </w14:scene3d>
          </w:rPr>
          <w:t>16.3.1</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Peripheral Development</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_Toc69395836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16-6</w:t>
        </w:r>
        <w:r w:rsidR="00501EBC" w:rsidRPr="00B61F51">
          <w:rPr>
            <w:noProof/>
            <w:webHidden/>
            <w:sz w:val="20"/>
            <w:szCs w:val="20"/>
          </w:rPr>
          <w:fldChar w:fldCharType="end"/>
        </w:r>
      </w:hyperlink>
    </w:p>
    <w:p w14:paraId="66978C88" w14:textId="48949A37"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837" w:history="1">
        <w:r w:rsidR="00501EBC" w:rsidRPr="00B61F51">
          <w:rPr>
            <w:rStyle w:val="Hyperlink"/>
            <w:bCs/>
            <w:noProof/>
            <w:sz w:val="20"/>
            <w:szCs w:val="20"/>
            <w:u w:val="none"/>
            <w14:scene3d>
              <w14:camera w14:prst="orthographicFront"/>
              <w14:lightRig w14:rig="threePt" w14:dir="t">
                <w14:rot w14:lat="0" w14:lon="0" w14:rev="0"/>
              </w14:lightRig>
            </w14:scene3d>
          </w:rPr>
          <w:t>16.3.2</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Dispensary within Plant Premises</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_Toc69395837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16-7</w:t>
        </w:r>
        <w:r w:rsidR="00501EBC" w:rsidRPr="00B61F51">
          <w:rPr>
            <w:noProof/>
            <w:webHidden/>
            <w:sz w:val="20"/>
            <w:szCs w:val="20"/>
          </w:rPr>
          <w:fldChar w:fldCharType="end"/>
        </w:r>
      </w:hyperlink>
    </w:p>
    <w:p w14:paraId="5EF7361D" w14:textId="296E082E"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838" w:history="1">
        <w:r w:rsidR="00501EBC" w:rsidRPr="00B61F51">
          <w:rPr>
            <w:rStyle w:val="Hyperlink"/>
            <w:bCs/>
            <w:noProof/>
            <w:sz w:val="20"/>
            <w:szCs w:val="20"/>
            <w:u w:val="none"/>
            <w14:scene3d>
              <w14:camera w14:prst="orthographicFront"/>
              <w14:lightRig w14:rig="threePt" w14:dir="t">
                <w14:rot w14:lat="0" w14:lon="0" w14:rev="0"/>
              </w14:lightRig>
            </w14:scene3d>
          </w:rPr>
          <w:t>16.3.3</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Public Awareness and Capacity Building</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_Toc69395838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16-7</w:t>
        </w:r>
        <w:r w:rsidR="00501EBC" w:rsidRPr="00B61F51">
          <w:rPr>
            <w:noProof/>
            <w:webHidden/>
            <w:sz w:val="20"/>
            <w:szCs w:val="20"/>
          </w:rPr>
          <w:fldChar w:fldCharType="end"/>
        </w:r>
      </w:hyperlink>
    </w:p>
    <w:p w14:paraId="4CE3E847" w14:textId="1A6F652A"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839" w:history="1">
        <w:r w:rsidR="00501EBC" w:rsidRPr="00B61F51">
          <w:rPr>
            <w:rStyle w:val="Hyperlink"/>
            <w:bCs/>
            <w:noProof/>
            <w:sz w:val="20"/>
            <w:szCs w:val="20"/>
            <w:u w:val="none"/>
            <w14:scene3d>
              <w14:camera w14:prst="orthographicFront"/>
              <w14:lightRig w14:rig="threePt" w14:dir="t">
                <w14:rot w14:lat="0" w14:lon="0" w14:rev="0"/>
              </w14:lightRig>
            </w14:scene3d>
          </w:rPr>
          <w:t>16.3.4</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Natural Disaster and Relief</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_Toc69395839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16-7</w:t>
        </w:r>
        <w:r w:rsidR="00501EBC" w:rsidRPr="00B61F51">
          <w:rPr>
            <w:noProof/>
            <w:webHidden/>
            <w:sz w:val="20"/>
            <w:szCs w:val="20"/>
          </w:rPr>
          <w:fldChar w:fldCharType="end"/>
        </w:r>
      </w:hyperlink>
    </w:p>
    <w:p w14:paraId="5E52BB4A" w14:textId="1FDE2D89" w:rsidR="00501EBC" w:rsidRPr="00B61F51" w:rsidRDefault="007D73FF">
      <w:pPr>
        <w:pStyle w:val="TOC3"/>
        <w:tabs>
          <w:tab w:val="left" w:pos="770"/>
          <w:tab w:val="right" w:leader="dot" w:pos="9016"/>
        </w:tabs>
        <w:rPr>
          <w:rFonts w:asciiTheme="minorHAnsi" w:eastAsiaTheme="minorEastAsia" w:hAnsiTheme="minorHAnsi" w:cstheme="minorBidi"/>
          <w:smallCaps w:val="0"/>
          <w:noProof/>
          <w:sz w:val="20"/>
          <w:szCs w:val="20"/>
          <w:lang w:val="en-IN" w:eastAsia="en-IN"/>
        </w:rPr>
      </w:pPr>
      <w:hyperlink w:anchor="_Toc69395840" w:history="1">
        <w:r w:rsidR="00501EBC" w:rsidRPr="00B61F51">
          <w:rPr>
            <w:rStyle w:val="Hyperlink"/>
            <w:bCs/>
            <w:noProof/>
            <w:sz w:val="20"/>
            <w:szCs w:val="20"/>
            <w:u w:val="none"/>
            <w14:scene3d>
              <w14:camera w14:prst="orthographicFront"/>
              <w14:lightRig w14:rig="threePt" w14:dir="t">
                <w14:rot w14:lat="0" w14:lon="0" w14:rev="0"/>
              </w14:lightRig>
            </w14:scene3d>
          </w:rPr>
          <w:t>16.3.5</w:t>
        </w:r>
        <w:r w:rsidR="00501EBC" w:rsidRPr="00B61F51">
          <w:rPr>
            <w:rFonts w:asciiTheme="minorHAnsi" w:eastAsiaTheme="minorEastAsia" w:hAnsiTheme="minorHAnsi" w:cstheme="minorBidi"/>
            <w:smallCaps w:val="0"/>
            <w:noProof/>
            <w:sz w:val="20"/>
            <w:szCs w:val="20"/>
            <w:lang w:val="en-IN" w:eastAsia="en-IN"/>
          </w:rPr>
          <w:tab/>
        </w:r>
        <w:r w:rsidR="00501EBC" w:rsidRPr="00B61F51">
          <w:rPr>
            <w:rStyle w:val="Hyperlink"/>
            <w:noProof/>
            <w:sz w:val="20"/>
            <w:szCs w:val="20"/>
            <w:u w:val="none"/>
          </w:rPr>
          <w:t>Engagement of Social specialist to implement and address related issues</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_Toc69395840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16-7</w:t>
        </w:r>
        <w:r w:rsidR="00501EBC" w:rsidRPr="00B61F51">
          <w:rPr>
            <w:noProof/>
            <w:webHidden/>
            <w:sz w:val="20"/>
            <w:szCs w:val="20"/>
          </w:rPr>
          <w:fldChar w:fldCharType="end"/>
        </w:r>
      </w:hyperlink>
    </w:p>
    <w:p w14:paraId="26E7FB5F" w14:textId="07C561D5" w:rsidR="00501EBC" w:rsidRPr="00B61F51" w:rsidRDefault="007D73FF">
      <w:pPr>
        <w:pStyle w:val="TOC2"/>
        <w:tabs>
          <w:tab w:val="left" w:pos="605"/>
          <w:tab w:val="right" w:leader="dot" w:pos="9016"/>
        </w:tabs>
        <w:rPr>
          <w:rFonts w:asciiTheme="minorHAnsi" w:eastAsiaTheme="minorEastAsia" w:hAnsiTheme="minorHAnsi" w:cstheme="minorBidi"/>
          <w:b w:val="0"/>
          <w:bCs w:val="0"/>
          <w:smallCaps w:val="0"/>
          <w:noProof/>
          <w:sz w:val="20"/>
          <w:szCs w:val="20"/>
          <w:lang w:val="en-IN" w:eastAsia="en-IN"/>
        </w:rPr>
      </w:pPr>
      <w:hyperlink w:anchor="_Toc69395841" w:history="1">
        <w:r w:rsidR="00501EBC" w:rsidRPr="00B61F51">
          <w:rPr>
            <w:rStyle w:val="Hyperlink"/>
            <w:noProof/>
            <w:sz w:val="20"/>
            <w:szCs w:val="20"/>
            <w:u w:val="none"/>
          </w:rPr>
          <w:t>16.4</w:t>
        </w:r>
        <w:r w:rsidR="00501EBC" w:rsidRPr="00B61F51">
          <w:rPr>
            <w:rFonts w:asciiTheme="minorHAnsi" w:eastAsiaTheme="minorEastAsia" w:hAnsiTheme="minorHAnsi" w:cstheme="minorBidi"/>
            <w:b w:val="0"/>
            <w:bCs w:val="0"/>
            <w:smallCaps w:val="0"/>
            <w:noProof/>
            <w:sz w:val="20"/>
            <w:szCs w:val="20"/>
            <w:lang w:val="en-IN" w:eastAsia="en-IN"/>
          </w:rPr>
          <w:tab/>
        </w:r>
        <w:r w:rsidR="00501EBC" w:rsidRPr="00B61F51">
          <w:rPr>
            <w:rStyle w:val="Hyperlink"/>
            <w:noProof/>
            <w:sz w:val="20"/>
            <w:szCs w:val="20"/>
            <w:u w:val="none"/>
          </w:rPr>
          <w:t>Technical Schedules for Social Management Plan</w:t>
        </w:r>
        <w:r w:rsidR="00501EBC" w:rsidRPr="00B61F51">
          <w:rPr>
            <w:noProof/>
            <w:webHidden/>
            <w:sz w:val="20"/>
            <w:szCs w:val="20"/>
          </w:rPr>
          <w:tab/>
        </w:r>
        <w:r w:rsidR="00501EBC" w:rsidRPr="00B61F51">
          <w:rPr>
            <w:noProof/>
            <w:webHidden/>
            <w:sz w:val="20"/>
            <w:szCs w:val="20"/>
          </w:rPr>
          <w:fldChar w:fldCharType="begin"/>
        </w:r>
        <w:r w:rsidR="00501EBC" w:rsidRPr="00B61F51">
          <w:rPr>
            <w:noProof/>
            <w:webHidden/>
            <w:sz w:val="20"/>
            <w:szCs w:val="20"/>
          </w:rPr>
          <w:instrText xml:space="preserve"> PAGEREF _Toc69395841 \h </w:instrText>
        </w:r>
        <w:r w:rsidR="00501EBC" w:rsidRPr="00B61F51">
          <w:rPr>
            <w:noProof/>
            <w:webHidden/>
            <w:sz w:val="20"/>
            <w:szCs w:val="20"/>
          </w:rPr>
        </w:r>
        <w:r w:rsidR="00501EBC" w:rsidRPr="00B61F51">
          <w:rPr>
            <w:noProof/>
            <w:webHidden/>
            <w:sz w:val="20"/>
            <w:szCs w:val="20"/>
          </w:rPr>
          <w:fldChar w:fldCharType="separate"/>
        </w:r>
        <w:r w:rsidR="00541200">
          <w:rPr>
            <w:noProof/>
            <w:webHidden/>
            <w:sz w:val="20"/>
            <w:szCs w:val="20"/>
          </w:rPr>
          <w:t>16-7</w:t>
        </w:r>
        <w:r w:rsidR="00501EBC" w:rsidRPr="00B61F51">
          <w:rPr>
            <w:noProof/>
            <w:webHidden/>
            <w:sz w:val="20"/>
            <w:szCs w:val="20"/>
          </w:rPr>
          <w:fldChar w:fldCharType="end"/>
        </w:r>
      </w:hyperlink>
    </w:p>
    <w:p w14:paraId="2CA33E29" w14:textId="4E30526A" w:rsidR="00501EBC" w:rsidRPr="00B61F51" w:rsidRDefault="007D73FF">
      <w:pPr>
        <w:pStyle w:val="TOC1"/>
        <w:tabs>
          <w:tab w:val="left" w:pos="495"/>
          <w:tab w:val="right" w:leader="dot" w:pos="9016"/>
        </w:tabs>
        <w:rPr>
          <w:rFonts w:asciiTheme="minorHAnsi" w:eastAsiaTheme="minorEastAsia" w:hAnsiTheme="minorHAnsi" w:cstheme="minorBidi"/>
          <w:b w:val="0"/>
          <w:bCs w:val="0"/>
          <w:caps w:val="0"/>
          <w:noProof/>
          <w:sz w:val="20"/>
          <w:szCs w:val="20"/>
          <w:u w:val="none"/>
          <w:lang w:val="en-IN" w:eastAsia="en-IN"/>
        </w:rPr>
      </w:pPr>
      <w:hyperlink w:anchor="_Toc69395842" w:history="1">
        <w:r w:rsidR="00501EBC" w:rsidRPr="00B61F51">
          <w:rPr>
            <w:rStyle w:val="Hyperlink"/>
            <w:noProof/>
            <w:sz w:val="20"/>
            <w:szCs w:val="20"/>
            <w:u w:val="none"/>
          </w:rPr>
          <w:t>17.</w:t>
        </w:r>
        <w:r w:rsidR="00501EBC" w:rsidRPr="00B61F51">
          <w:rPr>
            <w:rFonts w:asciiTheme="minorHAnsi" w:eastAsiaTheme="minorEastAsia" w:hAnsiTheme="minorHAnsi" w:cstheme="minorBidi"/>
            <w:b w:val="0"/>
            <w:bCs w:val="0"/>
            <w:caps w:val="0"/>
            <w:noProof/>
            <w:sz w:val="20"/>
            <w:szCs w:val="20"/>
            <w:u w:val="none"/>
            <w:lang w:val="en-IN" w:eastAsia="en-IN"/>
          </w:rPr>
          <w:tab/>
        </w:r>
        <w:r w:rsidR="00501EBC" w:rsidRPr="00B61F51">
          <w:rPr>
            <w:rStyle w:val="Hyperlink"/>
            <w:noProof/>
            <w:sz w:val="20"/>
            <w:szCs w:val="20"/>
            <w:u w:val="none"/>
          </w:rPr>
          <w:t>LIST OF APPROVED VENDORS/ SUPPLIERS</w:t>
        </w:r>
        <w:r w:rsidR="00501EBC" w:rsidRPr="00B61F51">
          <w:rPr>
            <w:noProof/>
            <w:webHidden/>
            <w:sz w:val="20"/>
            <w:szCs w:val="20"/>
            <w:u w:val="none"/>
          </w:rPr>
          <w:tab/>
        </w:r>
        <w:r w:rsidR="00501EBC" w:rsidRPr="00B61F51">
          <w:rPr>
            <w:noProof/>
            <w:webHidden/>
            <w:sz w:val="20"/>
            <w:szCs w:val="20"/>
            <w:u w:val="none"/>
          </w:rPr>
          <w:fldChar w:fldCharType="begin"/>
        </w:r>
        <w:r w:rsidR="00501EBC" w:rsidRPr="00B61F51">
          <w:rPr>
            <w:noProof/>
            <w:webHidden/>
            <w:sz w:val="20"/>
            <w:szCs w:val="20"/>
            <w:u w:val="none"/>
          </w:rPr>
          <w:instrText xml:space="preserve"> PAGEREF _Toc69395842 \h </w:instrText>
        </w:r>
        <w:r w:rsidR="00501EBC" w:rsidRPr="00B61F51">
          <w:rPr>
            <w:noProof/>
            <w:webHidden/>
            <w:sz w:val="20"/>
            <w:szCs w:val="20"/>
            <w:u w:val="none"/>
          </w:rPr>
        </w:r>
        <w:r w:rsidR="00501EBC" w:rsidRPr="00B61F51">
          <w:rPr>
            <w:noProof/>
            <w:webHidden/>
            <w:sz w:val="20"/>
            <w:szCs w:val="20"/>
            <w:u w:val="none"/>
          </w:rPr>
          <w:fldChar w:fldCharType="separate"/>
        </w:r>
        <w:r w:rsidR="00541200">
          <w:rPr>
            <w:noProof/>
            <w:webHidden/>
            <w:sz w:val="20"/>
            <w:szCs w:val="20"/>
            <w:u w:val="none"/>
          </w:rPr>
          <w:t>17-1</w:t>
        </w:r>
        <w:r w:rsidR="00501EBC" w:rsidRPr="00B61F51">
          <w:rPr>
            <w:noProof/>
            <w:webHidden/>
            <w:sz w:val="20"/>
            <w:szCs w:val="20"/>
            <w:u w:val="none"/>
          </w:rPr>
          <w:fldChar w:fldCharType="end"/>
        </w:r>
      </w:hyperlink>
    </w:p>
    <w:p w14:paraId="6FFB4707" w14:textId="57553D01" w:rsidR="00501EBC" w:rsidRPr="00B61F51" w:rsidRDefault="001D3E7E" w:rsidP="00B5417B">
      <w:pPr>
        <w:jc w:val="center"/>
        <w:rPr>
          <w:rFonts w:cs="Times New Roman"/>
          <w:b/>
          <w:szCs w:val="24"/>
        </w:rPr>
      </w:pPr>
      <w:r w:rsidRPr="00B61F51">
        <w:rPr>
          <w:rFonts w:asciiTheme="minorHAnsi" w:hAnsiTheme="minorHAnsi" w:cs="Times New Roman"/>
          <w:b/>
          <w:sz w:val="20"/>
          <w:szCs w:val="20"/>
        </w:rPr>
        <w:fldChar w:fldCharType="end"/>
      </w:r>
    </w:p>
    <w:p w14:paraId="2F6EFDAA" w14:textId="6E70318B" w:rsidR="00501EBC" w:rsidRDefault="00501EBC" w:rsidP="00B5417B">
      <w:pPr>
        <w:jc w:val="center"/>
        <w:rPr>
          <w:rFonts w:cs="Times New Roman"/>
          <w:b/>
          <w:szCs w:val="24"/>
        </w:rPr>
      </w:pPr>
    </w:p>
    <w:p w14:paraId="6129A6B8" w14:textId="15EDD01D" w:rsidR="00820E16" w:rsidRDefault="00820E16" w:rsidP="00B5417B">
      <w:pPr>
        <w:jc w:val="center"/>
        <w:rPr>
          <w:rFonts w:cs="Times New Roman"/>
          <w:b/>
          <w:szCs w:val="24"/>
        </w:rPr>
      </w:pPr>
    </w:p>
    <w:p w14:paraId="5F55B842" w14:textId="768AA001" w:rsidR="00820E16" w:rsidRDefault="00820E16" w:rsidP="00B5417B">
      <w:pPr>
        <w:jc w:val="center"/>
        <w:rPr>
          <w:rFonts w:cs="Times New Roman"/>
          <w:b/>
          <w:szCs w:val="24"/>
        </w:rPr>
      </w:pPr>
    </w:p>
    <w:p w14:paraId="3F293302" w14:textId="2A96BC41" w:rsidR="00820E16" w:rsidRDefault="00820E16" w:rsidP="00B5417B">
      <w:pPr>
        <w:jc w:val="center"/>
        <w:rPr>
          <w:rFonts w:cs="Times New Roman"/>
          <w:b/>
          <w:szCs w:val="24"/>
        </w:rPr>
      </w:pPr>
    </w:p>
    <w:p w14:paraId="73C0CBFF" w14:textId="465EF34B" w:rsidR="00820E16" w:rsidRDefault="00820E16" w:rsidP="00B5417B">
      <w:pPr>
        <w:jc w:val="center"/>
        <w:rPr>
          <w:rFonts w:cs="Times New Roman"/>
          <w:b/>
          <w:szCs w:val="24"/>
        </w:rPr>
      </w:pPr>
    </w:p>
    <w:p w14:paraId="43A84F40" w14:textId="2AF51D46" w:rsidR="00820E16" w:rsidRDefault="00820E16" w:rsidP="00B5417B">
      <w:pPr>
        <w:jc w:val="center"/>
        <w:rPr>
          <w:rFonts w:cs="Times New Roman"/>
          <w:b/>
          <w:szCs w:val="24"/>
        </w:rPr>
      </w:pPr>
    </w:p>
    <w:p w14:paraId="1870C3CC" w14:textId="391439E2" w:rsidR="00820E16" w:rsidRDefault="00820E16" w:rsidP="00B5417B">
      <w:pPr>
        <w:jc w:val="center"/>
        <w:rPr>
          <w:rFonts w:cs="Times New Roman"/>
          <w:b/>
          <w:szCs w:val="24"/>
        </w:rPr>
      </w:pPr>
    </w:p>
    <w:p w14:paraId="57FD6599" w14:textId="2F2F77E6" w:rsidR="00820E16" w:rsidRDefault="00820E16" w:rsidP="00B5417B">
      <w:pPr>
        <w:jc w:val="center"/>
        <w:rPr>
          <w:rFonts w:cs="Times New Roman"/>
          <w:b/>
          <w:szCs w:val="24"/>
        </w:rPr>
      </w:pPr>
    </w:p>
    <w:p w14:paraId="4B1779D0" w14:textId="5EA8F06F" w:rsidR="00820E16" w:rsidRDefault="00820E16" w:rsidP="00B5417B">
      <w:pPr>
        <w:jc w:val="center"/>
        <w:rPr>
          <w:rFonts w:cs="Times New Roman"/>
          <w:b/>
          <w:szCs w:val="24"/>
        </w:rPr>
      </w:pPr>
    </w:p>
    <w:p w14:paraId="121CC44B" w14:textId="74A32F49" w:rsidR="00820E16" w:rsidRDefault="00820E16" w:rsidP="00B5417B">
      <w:pPr>
        <w:jc w:val="center"/>
        <w:rPr>
          <w:rFonts w:cs="Times New Roman"/>
          <w:b/>
          <w:szCs w:val="24"/>
        </w:rPr>
      </w:pPr>
    </w:p>
    <w:p w14:paraId="3359ECA5" w14:textId="1BD849CA" w:rsidR="00820E16" w:rsidRDefault="00820E16" w:rsidP="00B5417B">
      <w:pPr>
        <w:jc w:val="center"/>
        <w:rPr>
          <w:rFonts w:cs="Times New Roman"/>
          <w:b/>
          <w:szCs w:val="24"/>
        </w:rPr>
      </w:pPr>
    </w:p>
    <w:p w14:paraId="539387AC" w14:textId="5DC8C1A7" w:rsidR="00820E16" w:rsidRDefault="00820E16" w:rsidP="00B5417B">
      <w:pPr>
        <w:jc w:val="center"/>
        <w:rPr>
          <w:rFonts w:cs="Times New Roman"/>
          <w:b/>
          <w:szCs w:val="24"/>
        </w:rPr>
      </w:pPr>
    </w:p>
    <w:p w14:paraId="79B9FA48" w14:textId="6EC39B75" w:rsidR="00820E16" w:rsidRDefault="00820E16" w:rsidP="00B5417B">
      <w:pPr>
        <w:jc w:val="center"/>
        <w:rPr>
          <w:rFonts w:cs="Times New Roman"/>
          <w:b/>
          <w:szCs w:val="24"/>
        </w:rPr>
      </w:pPr>
    </w:p>
    <w:p w14:paraId="612FC8B8" w14:textId="0134265F" w:rsidR="00820E16" w:rsidRDefault="00820E16" w:rsidP="00B5417B">
      <w:pPr>
        <w:jc w:val="center"/>
        <w:rPr>
          <w:rFonts w:cs="Times New Roman"/>
          <w:b/>
          <w:szCs w:val="24"/>
        </w:rPr>
      </w:pPr>
    </w:p>
    <w:p w14:paraId="48B0B0BA" w14:textId="77777777" w:rsidR="00820E16" w:rsidRPr="00B61F51" w:rsidRDefault="00820E16" w:rsidP="00B5417B">
      <w:pPr>
        <w:jc w:val="center"/>
        <w:rPr>
          <w:rFonts w:cs="Times New Roman"/>
          <w:b/>
          <w:szCs w:val="24"/>
        </w:rPr>
      </w:pPr>
    </w:p>
    <w:p w14:paraId="16393A55" w14:textId="77777777" w:rsidR="00501EBC" w:rsidRPr="00B61F51" w:rsidRDefault="00501EBC" w:rsidP="00B5417B">
      <w:pPr>
        <w:jc w:val="center"/>
        <w:rPr>
          <w:rFonts w:cs="Times New Roman"/>
          <w:b/>
          <w:sz w:val="20"/>
          <w:szCs w:val="20"/>
        </w:rPr>
      </w:pPr>
    </w:p>
    <w:p w14:paraId="65857ADD" w14:textId="5EF0C957" w:rsidR="009C7129" w:rsidRPr="00B61F51" w:rsidRDefault="00BF488A" w:rsidP="00AB1F8B">
      <w:pPr>
        <w:jc w:val="center"/>
        <w:rPr>
          <w:b/>
          <w:szCs w:val="24"/>
        </w:rPr>
      </w:pPr>
      <w:r w:rsidRPr="00B61F51">
        <w:rPr>
          <w:b/>
          <w:szCs w:val="24"/>
        </w:rPr>
        <w:t xml:space="preserve">LIST OF </w:t>
      </w:r>
      <w:r w:rsidR="00070A7F" w:rsidRPr="00B61F51">
        <w:rPr>
          <w:b/>
          <w:szCs w:val="24"/>
        </w:rPr>
        <w:t xml:space="preserve">TABLES </w:t>
      </w:r>
    </w:p>
    <w:p w14:paraId="39D78949" w14:textId="7A28B0C1" w:rsidR="00AD0C8C" w:rsidRPr="00B61F51" w:rsidRDefault="00535C5C">
      <w:pPr>
        <w:pStyle w:val="TableofFigures"/>
        <w:tabs>
          <w:tab w:val="right" w:leader="dot" w:pos="9016"/>
        </w:tabs>
        <w:rPr>
          <w:rFonts w:asciiTheme="minorHAnsi" w:eastAsiaTheme="minorEastAsia" w:hAnsiTheme="minorHAnsi" w:cstheme="minorBidi"/>
          <w:noProof/>
          <w:sz w:val="20"/>
          <w:lang w:val="en-IN" w:eastAsia="en-IN"/>
        </w:rPr>
      </w:pPr>
      <w:r w:rsidRPr="00B61F51">
        <w:rPr>
          <w:bCs/>
          <w:sz w:val="20"/>
        </w:rPr>
        <w:fldChar w:fldCharType="begin"/>
      </w:r>
      <w:r w:rsidRPr="00B61F51">
        <w:rPr>
          <w:bCs/>
          <w:sz w:val="20"/>
        </w:rPr>
        <w:instrText xml:space="preserve"> TOC \h \z \c "Table" </w:instrText>
      </w:r>
      <w:r w:rsidRPr="00B61F51">
        <w:rPr>
          <w:bCs/>
          <w:sz w:val="20"/>
        </w:rPr>
        <w:fldChar w:fldCharType="separate"/>
      </w:r>
      <w:hyperlink w:anchor="_Toc69395860" w:history="1">
        <w:r w:rsidR="00AD0C8C" w:rsidRPr="00B61F51">
          <w:rPr>
            <w:rStyle w:val="Hyperlink"/>
            <w:b/>
            <w:noProof/>
            <w:sz w:val="20"/>
            <w:lang w:val="en-IN"/>
          </w:rPr>
          <w:t xml:space="preserve">Table </w:t>
        </w:r>
        <w:r w:rsidR="00AD0C8C" w:rsidRPr="00B61F51">
          <w:rPr>
            <w:rStyle w:val="Hyperlink"/>
            <w:b/>
            <w:noProof/>
            <w:sz w:val="20"/>
            <w:cs/>
            <w:lang w:val="en-IN"/>
          </w:rPr>
          <w:t>‎</w:t>
        </w:r>
        <w:r w:rsidR="00AD0C8C" w:rsidRPr="00B61F51">
          <w:rPr>
            <w:rStyle w:val="Hyperlink"/>
            <w:b/>
            <w:noProof/>
            <w:sz w:val="20"/>
            <w:lang w:val="en-IN"/>
          </w:rPr>
          <w:t>10</w:t>
        </w:r>
        <w:r w:rsidR="00AD0C8C" w:rsidRPr="00B61F51">
          <w:rPr>
            <w:rStyle w:val="Hyperlink"/>
            <w:b/>
            <w:noProof/>
            <w:sz w:val="20"/>
            <w:lang w:val="en-IN"/>
          </w:rPr>
          <w:noBreakHyphen/>
          <w:t>1: Noise Level as per ISO 10816</w:t>
        </w:r>
        <w:r w:rsidR="00AD0C8C" w:rsidRPr="00B61F51">
          <w:rPr>
            <w:noProof/>
            <w:webHidden/>
            <w:sz w:val="20"/>
          </w:rPr>
          <w:tab/>
        </w:r>
        <w:r w:rsidR="00AD0C8C" w:rsidRPr="00B61F51">
          <w:rPr>
            <w:noProof/>
            <w:webHidden/>
            <w:sz w:val="20"/>
          </w:rPr>
          <w:fldChar w:fldCharType="begin"/>
        </w:r>
        <w:r w:rsidR="00AD0C8C" w:rsidRPr="00B61F51">
          <w:rPr>
            <w:noProof/>
            <w:webHidden/>
            <w:sz w:val="20"/>
          </w:rPr>
          <w:instrText xml:space="preserve"> PAGEREF _Toc69395860 \h </w:instrText>
        </w:r>
        <w:r w:rsidR="00AD0C8C" w:rsidRPr="00B61F51">
          <w:rPr>
            <w:noProof/>
            <w:webHidden/>
            <w:sz w:val="20"/>
          </w:rPr>
        </w:r>
        <w:r w:rsidR="00AD0C8C" w:rsidRPr="00B61F51">
          <w:rPr>
            <w:noProof/>
            <w:webHidden/>
            <w:sz w:val="20"/>
          </w:rPr>
          <w:fldChar w:fldCharType="separate"/>
        </w:r>
        <w:r w:rsidR="00541200">
          <w:rPr>
            <w:noProof/>
            <w:webHidden/>
            <w:sz w:val="20"/>
          </w:rPr>
          <w:t>10-17</w:t>
        </w:r>
        <w:r w:rsidR="00AD0C8C" w:rsidRPr="00B61F51">
          <w:rPr>
            <w:noProof/>
            <w:webHidden/>
            <w:sz w:val="20"/>
          </w:rPr>
          <w:fldChar w:fldCharType="end"/>
        </w:r>
      </w:hyperlink>
    </w:p>
    <w:p w14:paraId="1CBA882B" w14:textId="76889DCF" w:rsidR="00AD0C8C" w:rsidRPr="00B61F51" w:rsidRDefault="007D73FF">
      <w:pPr>
        <w:pStyle w:val="TableofFigures"/>
        <w:tabs>
          <w:tab w:val="right" w:leader="dot" w:pos="9016"/>
        </w:tabs>
        <w:rPr>
          <w:rFonts w:asciiTheme="minorHAnsi" w:eastAsiaTheme="minorEastAsia" w:hAnsiTheme="minorHAnsi" w:cstheme="minorBidi"/>
          <w:noProof/>
          <w:sz w:val="20"/>
          <w:lang w:val="en-IN" w:eastAsia="en-IN"/>
        </w:rPr>
      </w:pPr>
      <w:hyperlink w:anchor="_Toc69395861" w:history="1">
        <w:r w:rsidR="00AD0C8C" w:rsidRPr="00B61F51">
          <w:rPr>
            <w:rStyle w:val="Hyperlink"/>
            <w:b/>
            <w:noProof/>
            <w:sz w:val="20"/>
            <w:lang w:val="en-IN"/>
          </w:rPr>
          <w:t xml:space="preserve">Table </w:t>
        </w:r>
        <w:r w:rsidR="00AD0C8C" w:rsidRPr="00B61F51">
          <w:rPr>
            <w:rStyle w:val="Hyperlink"/>
            <w:b/>
            <w:noProof/>
            <w:sz w:val="20"/>
            <w:cs/>
            <w:lang w:val="en-IN"/>
          </w:rPr>
          <w:t>‎</w:t>
        </w:r>
        <w:r w:rsidR="00AD0C8C" w:rsidRPr="00B61F51">
          <w:rPr>
            <w:rStyle w:val="Hyperlink"/>
            <w:b/>
            <w:noProof/>
            <w:sz w:val="20"/>
            <w:lang w:val="en-IN"/>
          </w:rPr>
          <w:t>10</w:t>
        </w:r>
        <w:r w:rsidR="00AD0C8C" w:rsidRPr="00B61F51">
          <w:rPr>
            <w:rStyle w:val="Hyperlink"/>
            <w:b/>
            <w:noProof/>
            <w:sz w:val="20"/>
            <w:lang w:val="en-IN"/>
          </w:rPr>
          <w:noBreakHyphen/>
          <w:t>2: Sample Locations and Intervals</w:t>
        </w:r>
        <w:r w:rsidR="00AD0C8C" w:rsidRPr="00B61F51">
          <w:rPr>
            <w:noProof/>
            <w:webHidden/>
            <w:sz w:val="20"/>
          </w:rPr>
          <w:tab/>
        </w:r>
        <w:r w:rsidR="00AD0C8C" w:rsidRPr="00B61F51">
          <w:rPr>
            <w:noProof/>
            <w:webHidden/>
            <w:sz w:val="20"/>
          </w:rPr>
          <w:fldChar w:fldCharType="begin"/>
        </w:r>
        <w:r w:rsidR="00AD0C8C" w:rsidRPr="00B61F51">
          <w:rPr>
            <w:noProof/>
            <w:webHidden/>
            <w:sz w:val="20"/>
          </w:rPr>
          <w:instrText xml:space="preserve"> PAGEREF _Toc69395861 \h </w:instrText>
        </w:r>
        <w:r w:rsidR="00AD0C8C" w:rsidRPr="00B61F51">
          <w:rPr>
            <w:noProof/>
            <w:webHidden/>
            <w:sz w:val="20"/>
          </w:rPr>
        </w:r>
        <w:r w:rsidR="00AD0C8C" w:rsidRPr="00B61F51">
          <w:rPr>
            <w:noProof/>
            <w:webHidden/>
            <w:sz w:val="20"/>
          </w:rPr>
          <w:fldChar w:fldCharType="separate"/>
        </w:r>
        <w:r w:rsidR="00541200">
          <w:rPr>
            <w:noProof/>
            <w:webHidden/>
            <w:sz w:val="20"/>
          </w:rPr>
          <w:t>10-25</w:t>
        </w:r>
        <w:r w:rsidR="00AD0C8C" w:rsidRPr="00B61F51">
          <w:rPr>
            <w:noProof/>
            <w:webHidden/>
            <w:sz w:val="20"/>
          </w:rPr>
          <w:fldChar w:fldCharType="end"/>
        </w:r>
      </w:hyperlink>
    </w:p>
    <w:p w14:paraId="3B069A82" w14:textId="0F6F6059" w:rsidR="00AD0C8C" w:rsidRPr="00B61F51" w:rsidRDefault="007D73FF">
      <w:pPr>
        <w:pStyle w:val="TableofFigures"/>
        <w:tabs>
          <w:tab w:val="right" w:leader="dot" w:pos="9016"/>
        </w:tabs>
        <w:rPr>
          <w:rFonts w:asciiTheme="minorHAnsi" w:eastAsiaTheme="minorEastAsia" w:hAnsiTheme="minorHAnsi" w:cstheme="minorBidi"/>
          <w:noProof/>
          <w:sz w:val="20"/>
          <w:lang w:val="en-IN" w:eastAsia="en-IN"/>
        </w:rPr>
      </w:pPr>
      <w:hyperlink w:anchor="_Toc69395862" w:history="1">
        <w:r w:rsidR="00AD0C8C" w:rsidRPr="00B61F51">
          <w:rPr>
            <w:rStyle w:val="Hyperlink"/>
            <w:b/>
            <w:noProof/>
            <w:sz w:val="20"/>
            <w:lang w:val="en-IN"/>
          </w:rPr>
          <w:t xml:space="preserve">Table </w:t>
        </w:r>
        <w:r w:rsidR="00AD0C8C" w:rsidRPr="00B61F51">
          <w:rPr>
            <w:rStyle w:val="Hyperlink"/>
            <w:b/>
            <w:noProof/>
            <w:sz w:val="20"/>
            <w:cs/>
            <w:lang w:val="en-IN"/>
          </w:rPr>
          <w:t>‎</w:t>
        </w:r>
        <w:r w:rsidR="00AD0C8C" w:rsidRPr="00B61F51">
          <w:rPr>
            <w:rStyle w:val="Hyperlink"/>
            <w:b/>
            <w:noProof/>
            <w:sz w:val="20"/>
            <w:lang w:val="en-IN"/>
          </w:rPr>
          <w:t>10</w:t>
        </w:r>
        <w:r w:rsidR="00AD0C8C" w:rsidRPr="00B61F51">
          <w:rPr>
            <w:rStyle w:val="Hyperlink"/>
            <w:b/>
            <w:noProof/>
            <w:sz w:val="20"/>
            <w:lang w:val="en-IN"/>
          </w:rPr>
          <w:noBreakHyphen/>
          <w:t>3: Performance Criteria Requirement</w:t>
        </w:r>
        <w:r w:rsidR="00AD0C8C" w:rsidRPr="00B61F51">
          <w:rPr>
            <w:noProof/>
            <w:webHidden/>
            <w:sz w:val="20"/>
          </w:rPr>
          <w:tab/>
        </w:r>
        <w:r w:rsidR="00AD0C8C" w:rsidRPr="00B61F51">
          <w:rPr>
            <w:noProof/>
            <w:webHidden/>
            <w:sz w:val="20"/>
          </w:rPr>
          <w:fldChar w:fldCharType="begin"/>
        </w:r>
        <w:r w:rsidR="00AD0C8C" w:rsidRPr="00B61F51">
          <w:rPr>
            <w:noProof/>
            <w:webHidden/>
            <w:sz w:val="20"/>
          </w:rPr>
          <w:instrText xml:space="preserve"> PAGEREF _Toc69395862 \h </w:instrText>
        </w:r>
        <w:r w:rsidR="00AD0C8C" w:rsidRPr="00B61F51">
          <w:rPr>
            <w:noProof/>
            <w:webHidden/>
            <w:sz w:val="20"/>
          </w:rPr>
        </w:r>
        <w:r w:rsidR="00AD0C8C" w:rsidRPr="00B61F51">
          <w:rPr>
            <w:noProof/>
            <w:webHidden/>
            <w:sz w:val="20"/>
          </w:rPr>
          <w:fldChar w:fldCharType="separate"/>
        </w:r>
        <w:r w:rsidR="00541200">
          <w:rPr>
            <w:noProof/>
            <w:webHidden/>
            <w:sz w:val="20"/>
          </w:rPr>
          <w:t>10-26</w:t>
        </w:r>
        <w:r w:rsidR="00AD0C8C" w:rsidRPr="00B61F51">
          <w:rPr>
            <w:noProof/>
            <w:webHidden/>
            <w:sz w:val="20"/>
          </w:rPr>
          <w:fldChar w:fldCharType="end"/>
        </w:r>
      </w:hyperlink>
    </w:p>
    <w:p w14:paraId="0762529C" w14:textId="4AC4EACD" w:rsidR="00AD0C8C" w:rsidRPr="00B61F51" w:rsidRDefault="007D73FF">
      <w:pPr>
        <w:pStyle w:val="TableofFigures"/>
        <w:tabs>
          <w:tab w:val="right" w:leader="dot" w:pos="9016"/>
        </w:tabs>
        <w:rPr>
          <w:rFonts w:asciiTheme="minorHAnsi" w:eastAsiaTheme="minorEastAsia" w:hAnsiTheme="minorHAnsi" w:cstheme="minorBidi"/>
          <w:noProof/>
          <w:sz w:val="20"/>
          <w:lang w:val="en-IN" w:eastAsia="en-IN"/>
        </w:rPr>
      </w:pPr>
      <w:hyperlink w:anchor="_Toc69395863" w:history="1">
        <w:r w:rsidR="00AD0C8C" w:rsidRPr="00B61F51">
          <w:rPr>
            <w:rStyle w:val="Hyperlink"/>
            <w:b/>
            <w:noProof/>
            <w:sz w:val="20"/>
            <w:lang w:val="en-IN"/>
          </w:rPr>
          <w:t xml:space="preserve">Table </w:t>
        </w:r>
        <w:r w:rsidR="00AD0C8C" w:rsidRPr="00B61F51">
          <w:rPr>
            <w:rStyle w:val="Hyperlink"/>
            <w:b/>
            <w:noProof/>
            <w:sz w:val="20"/>
            <w:cs/>
            <w:lang w:val="en-IN"/>
          </w:rPr>
          <w:t>‎</w:t>
        </w:r>
        <w:r w:rsidR="00AD0C8C" w:rsidRPr="00B61F51">
          <w:rPr>
            <w:rStyle w:val="Hyperlink"/>
            <w:b/>
            <w:noProof/>
            <w:sz w:val="20"/>
            <w:lang w:val="en-IN"/>
          </w:rPr>
          <w:t>10</w:t>
        </w:r>
        <w:r w:rsidR="00AD0C8C" w:rsidRPr="00B61F51">
          <w:rPr>
            <w:rStyle w:val="Hyperlink"/>
            <w:b/>
            <w:noProof/>
            <w:sz w:val="20"/>
            <w:lang w:val="en-IN"/>
          </w:rPr>
          <w:noBreakHyphen/>
          <w:t>4: Sludge Quality Criteria</w:t>
        </w:r>
        <w:r w:rsidR="00AD0C8C" w:rsidRPr="00B61F51">
          <w:rPr>
            <w:noProof/>
            <w:webHidden/>
            <w:sz w:val="20"/>
          </w:rPr>
          <w:tab/>
        </w:r>
        <w:r w:rsidR="00AD0C8C" w:rsidRPr="00B61F51">
          <w:rPr>
            <w:noProof/>
            <w:webHidden/>
            <w:sz w:val="20"/>
          </w:rPr>
          <w:fldChar w:fldCharType="begin"/>
        </w:r>
        <w:r w:rsidR="00AD0C8C" w:rsidRPr="00B61F51">
          <w:rPr>
            <w:noProof/>
            <w:webHidden/>
            <w:sz w:val="20"/>
          </w:rPr>
          <w:instrText xml:space="preserve"> PAGEREF _Toc69395863 \h </w:instrText>
        </w:r>
        <w:r w:rsidR="00AD0C8C" w:rsidRPr="00B61F51">
          <w:rPr>
            <w:noProof/>
            <w:webHidden/>
            <w:sz w:val="20"/>
          </w:rPr>
        </w:r>
        <w:r w:rsidR="00AD0C8C" w:rsidRPr="00B61F51">
          <w:rPr>
            <w:noProof/>
            <w:webHidden/>
            <w:sz w:val="20"/>
          </w:rPr>
          <w:fldChar w:fldCharType="separate"/>
        </w:r>
        <w:r w:rsidR="00541200">
          <w:rPr>
            <w:noProof/>
            <w:webHidden/>
            <w:sz w:val="20"/>
          </w:rPr>
          <w:t>10-27</w:t>
        </w:r>
        <w:r w:rsidR="00AD0C8C" w:rsidRPr="00B61F51">
          <w:rPr>
            <w:noProof/>
            <w:webHidden/>
            <w:sz w:val="20"/>
          </w:rPr>
          <w:fldChar w:fldCharType="end"/>
        </w:r>
      </w:hyperlink>
    </w:p>
    <w:p w14:paraId="6207D4EE" w14:textId="1BDCDF69" w:rsidR="00AD0C8C" w:rsidRPr="00B61F51" w:rsidRDefault="007D73FF">
      <w:pPr>
        <w:pStyle w:val="TableofFigures"/>
        <w:tabs>
          <w:tab w:val="right" w:leader="dot" w:pos="9016"/>
        </w:tabs>
        <w:rPr>
          <w:rFonts w:asciiTheme="minorHAnsi" w:eastAsiaTheme="minorEastAsia" w:hAnsiTheme="minorHAnsi" w:cstheme="minorBidi"/>
          <w:noProof/>
          <w:sz w:val="20"/>
          <w:lang w:val="en-IN" w:eastAsia="en-IN"/>
        </w:rPr>
      </w:pPr>
      <w:hyperlink w:anchor="_Toc69395864" w:history="1">
        <w:r w:rsidR="00AD0C8C" w:rsidRPr="00B61F51">
          <w:rPr>
            <w:rStyle w:val="Hyperlink"/>
            <w:b/>
            <w:bCs/>
            <w:noProof/>
            <w:sz w:val="20"/>
          </w:rPr>
          <w:t xml:space="preserve">Table </w:t>
        </w:r>
        <w:r w:rsidR="00AD0C8C" w:rsidRPr="00B61F51">
          <w:rPr>
            <w:rStyle w:val="Hyperlink"/>
            <w:b/>
            <w:bCs/>
            <w:noProof/>
            <w:sz w:val="20"/>
            <w:cs/>
          </w:rPr>
          <w:t>‎</w:t>
        </w:r>
        <w:r w:rsidR="00AD0C8C" w:rsidRPr="00B61F51">
          <w:rPr>
            <w:rStyle w:val="Hyperlink"/>
            <w:b/>
            <w:bCs/>
            <w:noProof/>
            <w:sz w:val="20"/>
          </w:rPr>
          <w:t>11</w:t>
        </w:r>
        <w:r w:rsidR="00AD0C8C" w:rsidRPr="00B61F51">
          <w:rPr>
            <w:rStyle w:val="Hyperlink"/>
            <w:b/>
            <w:bCs/>
            <w:noProof/>
            <w:sz w:val="20"/>
          </w:rPr>
          <w:noBreakHyphen/>
          <w:t>1: Colour Coding Scheme for Pipes, Equipment, Machinery &amp; Structures:</w:t>
        </w:r>
        <w:r w:rsidR="00AD0C8C" w:rsidRPr="00B61F51">
          <w:rPr>
            <w:noProof/>
            <w:webHidden/>
            <w:sz w:val="20"/>
          </w:rPr>
          <w:tab/>
        </w:r>
        <w:r w:rsidR="00AD0C8C" w:rsidRPr="00B61F51">
          <w:rPr>
            <w:noProof/>
            <w:webHidden/>
            <w:sz w:val="20"/>
          </w:rPr>
          <w:fldChar w:fldCharType="begin"/>
        </w:r>
        <w:r w:rsidR="00AD0C8C" w:rsidRPr="00B61F51">
          <w:rPr>
            <w:noProof/>
            <w:webHidden/>
            <w:sz w:val="20"/>
          </w:rPr>
          <w:instrText xml:space="preserve"> PAGEREF _Toc69395864 \h </w:instrText>
        </w:r>
        <w:r w:rsidR="00AD0C8C" w:rsidRPr="00B61F51">
          <w:rPr>
            <w:noProof/>
            <w:webHidden/>
            <w:sz w:val="20"/>
          </w:rPr>
        </w:r>
        <w:r w:rsidR="00AD0C8C" w:rsidRPr="00B61F51">
          <w:rPr>
            <w:noProof/>
            <w:webHidden/>
            <w:sz w:val="20"/>
          </w:rPr>
          <w:fldChar w:fldCharType="separate"/>
        </w:r>
        <w:r w:rsidR="00541200">
          <w:rPr>
            <w:noProof/>
            <w:webHidden/>
            <w:sz w:val="20"/>
          </w:rPr>
          <w:t>11-4</w:t>
        </w:r>
        <w:r w:rsidR="00AD0C8C" w:rsidRPr="00B61F51">
          <w:rPr>
            <w:noProof/>
            <w:webHidden/>
            <w:sz w:val="20"/>
          </w:rPr>
          <w:fldChar w:fldCharType="end"/>
        </w:r>
      </w:hyperlink>
    </w:p>
    <w:p w14:paraId="61809962" w14:textId="01F7ED4C" w:rsidR="00AD0C8C" w:rsidRPr="00B61F51" w:rsidRDefault="007D73FF">
      <w:pPr>
        <w:pStyle w:val="TableofFigures"/>
        <w:tabs>
          <w:tab w:val="right" w:leader="dot" w:pos="9016"/>
        </w:tabs>
        <w:rPr>
          <w:rFonts w:asciiTheme="minorHAnsi" w:eastAsiaTheme="minorEastAsia" w:hAnsiTheme="minorHAnsi" w:cstheme="minorBidi"/>
          <w:noProof/>
          <w:sz w:val="20"/>
          <w:lang w:val="en-IN" w:eastAsia="en-IN"/>
        </w:rPr>
      </w:pPr>
      <w:hyperlink w:anchor="_Toc69395865" w:history="1">
        <w:r w:rsidR="00AD0C8C" w:rsidRPr="00B61F51">
          <w:rPr>
            <w:rStyle w:val="Hyperlink"/>
            <w:b/>
            <w:bCs/>
            <w:noProof/>
            <w:sz w:val="20"/>
            <w:lang w:val="en-IN"/>
          </w:rPr>
          <w:t xml:space="preserve">Table </w:t>
        </w:r>
        <w:r w:rsidR="00AD0C8C" w:rsidRPr="00B61F51">
          <w:rPr>
            <w:rStyle w:val="Hyperlink"/>
            <w:b/>
            <w:bCs/>
            <w:noProof/>
            <w:sz w:val="20"/>
            <w:cs/>
            <w:lang w:val="en-IN"/>
          </w:rPr>
          <w:t>‎</w:t>
        </w:r>
        <w:r w:rsidR="00AD0C8C" w:rsidRPr="00B61F51">
          <w:rPr>
            <w:rStyle w:val="Hyperlink"/>
            <w:b/>
            <w:bCs/>
            <w:noProof/>
            <w:sz w:val="20"/>
            <w:lang w:val="en-IN"/>
          </w:rPr>
          <w:t>12</w:t>
        </w:r>
        <w:r w:rsidR="00AD0C8C" w:rsidRPr="00B61F51">
          <w:rPr>
            <w:rStyle w:val="Hyperlink"/>
            <w:b/>
            <w:bCs/>
            <w:noProof/>
            <w:sz w:val="20"/>
            <w:lang w:val="en-IN"/>
          </w:rPr>
          <w:noBreakHyphen/>
          <w:t>1: Minimum Duration of Training Courses</w:t>
        </w:r>
        <w:r w:rsidR="00AD0C8C" w:rsidRPr="00B61F51">
          <w:rPr>
            <w:noProof/>
            <w:webHidden/>
            <w:sz w:val="20"/>
          </w:rPr>
          <w:tab/>
        </w:r>
        <w:r w:rsidR="00AD0C8C" w:rsidRPr="00B61F51">
          <w:rPr>
            <w:noProof/>
            <w:webHidden/>
            <w:sz w:val="20"/>
          </w:rPr>
          <w:fldChar w:fldCharType="begin"/>
        </w:r>
        <w:r w:rsidR="00AD0C8C" w:rsidRPr="00B61F51">
          <w:rPr>
            <w:noProof/>
            <w:webHidden/>
            <w:sz w:val="20"/>
          </w:rPr>
          <w:instrText xml:space="preserve"> PAGEREF _Toc69395865 \h </w:instrText>
        </w:r>
        <w:r w:rsidR="00AD0C8C" w:rsidRPr="00B61F51">
          <w:rPr>
            <w:noProof/>
            <w:webHidden/>
            <w:sz w:val="20"/>
          </w:rPr>
        </w:r>
        <w:r w:rsidR="00AD0C8C" w:rsidRPr="00B61F51">
          <w:rPr>
            <w:noProof/>
            <w:webHidden/>
            <w:sz w:val="20"/>
          </w:rPr>
          <w:fldChar w:fldCharType="separate"/>
        </w:r>
        <w:r w:rsidR="00541200">
          <w:rPr>
            <w:noProof/>
            <w:webHidden/>
            <w:sz w:val="20"/>
          </w:rPr>
          <w:t>12-4</w:t>
        </w:r>
        <w:r w:rsidR="00AD0C8C" w:rsidRPr="00B61F51">
          <w:rPr>
            <w:noProof/>
            <w:webHidden/>
            <w:sz w:val="20"/>
          </w:rPr>
          <w:fldChar w:fldCharType="end"/>
        </w:r>
      </w:hyperlink>
    </w:p>
    <w:p w14:paraId="1D892629" w14:textId="6CBA663C" w:rsidR="00AD0C8C" w:rsidRPr="00B61F51" w:rsidRDefault="007D73FF">
      <w:pPr>
        <w:pStyle w:val="TableofFigures"/>
        <w:tabs>
          <w:tab w:val="right" w:leader="dot" w:pos="9016"/>
        </w:tabs>
        <w:rPr>
          <w:rFonts w:asciiTheme="minorHAnsi" w:eastAsiaTheme="minorEastAsia" w:hAnsiTheme="minorHAnsi" w:cstheme="minorBidi"/>
          <w:noProof/>
          <w:sz w:val="20"/>
          <w:lang w:val="en-IN" w:eastAsia="en-IN"/>
        </w:rPr>
      </w:pPr>
      <w:hyperlink w:anchor="_Toc69395866" w:history="1">
        <w:r w:rsidR="00AD0C8C" w:rsidRPr="00B61F51">
          <w:rPr>
            <w:rStyle w:val="Hyperlink"/>
            <w:b/>
            <w:noProof/>
            <w:sz w:val="20"/>
            <w:lang w:val="en-IN"/>
          </w:rPr>
          <w:t xml:space="preserve">Table </w:t>
        </w:r>
        <w:r w:rsidR="00AD0C8C" w:rsidRPr="00B61F51">
          <w:rPr>
            <w:rStyle w:val="Hyperlink"/>
            <w:b/>
            <w:noProof/>
            <w:sz w:val="20"/>
            <w:cs/>
            <w:lang w:val="en-IN"/>
          </w:rPr>
          <w:t>‎</w:t>
        </w:r>
        <w:r w:rsidR="00AD0C8C" w:rsidRPr="00B61F51">
          <w:rPr>
            <w:rStyle w:val="Hyperlink"/>
            <w:b/>
            <w:noProof/>
            <w:sz w:val="20"/>
            <w:lang w:val="en-IN"/>
          </w:rPr>
          <w:t>13</w:t>
        </w:r>
        <w:r w:rsidR="00AD0C8C" w:rsidRPr="00B61F51">
          <w:rPr>
            <w:rStyle w:val="Hyperlink"/>
            <w:b/>
            <w:noProof/>
            <w:sz w:val="20"/>
            <w:lang w:val="en-IN"/>
          </w:rPr>
          <w:noBreakHyphen/>
          <w:t>1: List of Execution Schedule</w:t>
        </w:r>
        <w:r w:rsidR="00AD0C8C" w:rsidRPr="00B61F51">
          <w:rPr>
            <w:noProof/>
            <w:webHidden/>
            <w:sz w:val="20"/>
          </w:rPr>
          <w:tab/>
        </w:r>
        <w:r w:rsidR="00AD0C8C" w:rsidRPr="00B61F51">
          <w:rPr>
            <w:noProof/>
            <w:webHidden/>
            <w:sz w:val="20"/>
          </w:rPr>
          <w:fldChar w:fldCharType="begin"/>
        </w:r>
        <w:r w:rsidR="00AD0C8C" w:rsidRPr="00B61F51">
          <w:rPr>
            <w:noProof/>
            <w:webHidden/>
            <w:sz w:val="20"/>
          </w:rPr>
          <w:instrText xml:space="preserve"> PAGEREF _Toc69395866 \h </w:instrText>
        </w:r>
        <w:r w:rsidR="00AD0C8C" w:rsidRPr="00B61F51">
          <w:rPr>
            <w:noProof/>
            <w:webHidden/>
            <w:sz w:val="20"/>
          </w:rPr>
        </w:r>
        <w:r w:rsidR="00AD0C8C" w:rsidRPr="00B61F51">
          <w:rPr>
            <w:noProof/>
            <w:webHidden/>
            <w:sz w:val="20"/>
          </w:rPr>
          <w:fldChar w:fldCharType="separate"/>
        </w:r>
        <w:r w:rsidR="00541200">
          <w:rPr>
            <w:noProof/>
            <w:webHidden/>
            <w:sz w:val="20"/>
          </w:rPr>
          <w:t>13-3</w:t>
        </w:r>
        <w:r w:rsidR="00AD0C8C" w:rsidRPr="00B61F51">
          <w:rPr>
            <w:noProof/>
            <w:webHidden/>
            <w:sz w:val="20"/>
          </w:rPr>
          <w:fldChar w:fldCharType="end"/>
        </w:r>
      </w:hyperlink>
    </w:p>
    <w:p w14:paraId="3189B967" w14:textId="4B634DF3" w:rsidR="00AD0C8C" w:rsidRPr="00B61F51" w:rsidRDefault="007D73FF">
      <w:pPr>
        <w:pStyle w:val="TableofFigures"/>
        <w:tabs>
          <w:tab w:val="right" w:leader="dot" w:pos="9016"/>
        </w:tabs>
        <w:rPr>
          <w:rFonts w:asciiTheme="minorHAnsi" w:eastAsiaTheme="minorEastAsia" w:hAnsiTheme="minorHAnsi" w:cstheme="minorBidi"/>
          <w:noProof/>
          <w:sz w:val="20"/>
          <w:lang w:val="en-IN" w:eastAsia="en-IN"/>
        </w:rPr>
      </w:pPr>
      <w:hyperlink w:anchor="_Toc69395867" w:history="1">
        <w:r w:rsidR="00AD0C8C" w:rsidRPr="00B61F51">
          <w:rPr>
            <w:rStyle w:val="Hyperlink"/>
            <w:b/>
            <w:noProof/>
            <w:sz w:val="20"/>
            <w:lang w:val="en-IN"/>
          </w:rPr>
          <w:t xml:space="preserve">Table </w:t>
        </w:r>
        <w:r w:rsidR="00AD0C8C" w:rsidRPr="00B61F51">
          <w:rPr>
            <w:rStyle w:val="Hyperlink"/>
            <w:b/>
            <w:noProof/>
            <w:sz w:val="20"/>
            <w:cs/>
            <w:lang w:val="en-IN"/>
          </w:rPr>
          <w:t>‎</w:t>
        </w:r>
        <w:r w:rsidR="00AD0C8C" w:rsidRPr="00B61F51">
          <w:rPr>
            <w:rStyle w:val="Hyperlink"/>
            <w:b/>
            <w:noProof/>
            <w:sz w:val="20"/>
            <w:lang w:val="en-IN"/>
          </w:rPr>
          <w:t>13</w:t>
        </w:r>
        <w:r w:rsidR="00AD0C8C" w:rsidRPr="00B61F51">
          <w:rPr>
            <w:rStyle w:val="Hyperlink"/>
            <w:b/>
            <w:noProof/>
            <w:sz w:val="20"/>
            <w:lang w:val="en-IN"/>
          </w:rPr>
          <w:noBreakHyphen/>
          <w:t>2: Typical Indication of Sign of Plant Deterioration</w:t>
        </w:r>
        <w:r w:rsidR="00AD0C8C" w:rsidRPr="00B61F51">
          <w:rPr>
            <w:noProof/>
            <w:webHidden/>
            <w:sz w:val="20"/>
          </w:rPr>
          <w:tab/>
        </w:r>
        <w:r w:rsidR="00AD0C8C" w:rsidRPr="00B61F51">
          <w:rPr>
            <w:noProof/>
            <w:webHidden/>
            <w:sz w:val="20"/>
          </w:rPr>
          <w:fldChar w:fldCharType="begin"/>
        </w:r>
        <w:r w:rsidR="00AD0C8C" w:rsidRPr="00B61F51">
          <w:rPr>
            <w:noProof/>
            <w:webHidden/>
            <w:sz w:val="20"/>
          </w:rPr>
          <w:instrText xml:space="preserve"> PAGEREF _Toc69395867 \h </w:instrText>
        </w:r>
        <w:r w:rsidR="00AD0C8C" w:rsidRPr="00B61F51">
          <w:rPr>
            <w:noProof/>
            <w:webHidden/>
            <w:sz w:val="20"/>
          </w:rPr>
        </w:r>
        <w:r w:rsidR="00AD0C8C" w:rsidRPr="00B61F51">
          <w:rPr>
            <w:noProof/>
            <w:webHidden/>
            <w:sz w:val="20"/>
          </w:rPr>
          <w:fldChar w:fldCharType="separate"/>
        </w:r>
        <w:r w:rsidR="00541200">
          <w:rPr>
            <w:noProof/>
            <w:webHidden/>
            <w:sz w:val="20"/>
          </w:rPr>
          <w:t>13-8</w:t>
        </w:r>
        <w:r w:rsidR="00AD0C8C" w:rsidRPr="00B61F51">
          <w:rPr>
            <w:noProof/>
            <w:webHidden/>
            <w:sz w:val="20"/>
          </w:rPr>
          <w:fldChar w:fldCharType="end"/>
        </w:r>
      </w:hyperlink>
    </w:p>
    <w:p w14:paraId="0B9A7B57" w14:textId="4282FB2E" w:rsidR="00AD0C8C" w:rsidRPr="00B61F51" w:rsidRDefault="007D73FF">
      <w:pPr>
        <w:pStyle w:val="TableofFigures"/>
        <w:tabs>
          <w:tab w:val="right" w:leader="dot" w:pos="9016"/>
        </w:tabs>
        <w:rPr>
          <w:rFonts w:asciiTheme="minorHAnsi" w:eastAsiaTheme="minorEastAsia" w:hAnsiTheme="minorHAnsi" w:cstheme="minorBidi"/>
          <w:noProof/>
          <w:sz w:val="20"/>
          <w:lang w:val="en-IN" w:eastAsia="en-IN"/>
        </w:rPr>
      </w:pPr>
      <w:hyperlink w:anchor="_Toc69395868" w:history="1">
        <w:r w:rsidR="00AD0C8C" w:rsidRPr="00B61F51">
          <w:rPr>
            <w:rStyle w:val="Hyperlink"/>
            <w:b/>
            <w:noProof/>
            <w:sz w:val="20"/>
            <w:lang w:val="en-IN"/>
          </w:rPr>
          <w:t xml:space="preserve">Table </w:t>
        </w:r>
        <w:r w:rsidR="00AD0C8C" w:rsidRPr="00B61F51">
          <w:rPr>
            <w:rStyle w:val="Hyperlink"/>
            <w:b/>
            <w:noProof/>
            <w:sz w:val="20"/>
            <w:cs/>
            <w:lang w:val="en-IN"/>
          </w:rPr>
          <w:t>‎</w:t>
        </w:r>
        <w:r w:rsidR="00AD0C8C" w:rsidRPr="00B61F51">
          <w:rPr>
            <w:rStyle w:val="Hyperlink"/>
            <w:b/>
            <w:noProof/>
            <w:sz w:val="20"/>
            <w:lang w:val="en-IN"/>
          </w:rPr>
          <w:t>13</w:t>
        </w:r>
        <w:r w:rsidR="00AD0C8C" w:rsidRPr="00B61F51">
          <w:rPr>
            <w:rStyle w:val="Hyperlink"/>
            <w:b/>
            <w:noProof/>
            <w:sz w:val="20"/>
            <w:lang w:val="en-IN"/>
          </w:rPr>
          <w:noBreakHyphen/>
          <w:t>3: Typical Parameters for Water Analysis</w:t>
        </w:r>
        <w:r w:rsidR="00AD0C8C" w:rsidRPr="00B61F51">
          <w:rPr>
            <w:noProof/>
            <w:webHidden/>
            <w:sz w:val="20"/>
          </w:rPr>
          <w:tab/>
        </w:r>
        <w:r w:rsidR="00AD0C8C" w:rsidRPr="00B61F51">
          <w:rPr>
            <w:noProof/>
            <w:webHidden/>
            <w:sz w:val="20"/>
          </w:rPr>
          <w:fldChar w:fldCharType="begin"/>
        </w:r>
        <w:r w:rsidR="00AD0C8C" w:rsidRPr="00B61F51">
          <w:rPr>
            <w:noProof/>
            <w:webHidden/>
            <w:sz w:val="20"/>
          </w:rPr>
          <w:instrText xml:space="preserve"> PAGEREF _Toc69395868 \h </w:instrText>
        </w:r>
        <w:r w:rsidR="00AD0C8C" w:rsidRPr="00B61F51">
          <w:rPr>
            <w:noProof/>
            <w:webHidden/>
            <w:sz w:val="20"/>
          </w:rPr>
        </w:r>
        <w:r w:rsidR="00AD0C8C" w:rsidRPr="00B61F51">
          <w:rPr>
            <w:noProof/>
            <w:webHidden/>
            <w:sz w:val="20"/>
          </w:rPr>
          <w:fldChar w:fldCharType="separate"/>
        </w:r>
        <w:r w:rsidR="00541200">
          <w:rPr>
            <w:noProof/>
            <w:webHidden/>
            <w:sz w:val="20"/>
          </w:rPr>
          <w:t>13-13</w:t>
        </w:r>
        <w:r w:rsidR="00AD0C8C" w:rsidRPr="00B61F51">
          <w:rPr>
            <w:noProof/>
            <w:webHidden/>
            <w:sz w:val="20"/>
          </w:rPr>
          <w:fldChar w:fldCharType="end"/>
        </w:r>
      </w:hyperlink>
    </w:p>
    <w:p w14:paraId="407A60B1" w14:textId="0F2F7CD7" w:rsidR="00AD0C8C" w:rsidRPr="00B61F51" w:rsidRDefault="007D73FF">
      <w:pPr>
        <w:pStyle w:val="TableofFigures"/>
        <w:tabs>
          <w:tab w:val="right" w:leader="dot" w:pos="9016"/>
        </w:tabs>
        <w:rPr>
          <w:rFonts w:asciiTheme="minorHAnsi" w:eastAsiaTheme="minorEastAsia" w:hAnsiTheme="minorHAnsi" w:cstheme="minorBidi"/>
          <w:noProof/>
          <w:sz w:val="20"/>
          <w:lang w:val="en-IN" w:eastAsia="en-IN"/>
        </w:rPr>
      </w:pPr>
      <w:hyperlink w:anchor="_Toc69395869" w:history="1">
        <w:r w:rsidR="00AD0C8C" w:rsidRPr="00B61F51">
          <w:rPr>
            <w:rStyle w:val="Hyperlink"/>
            <w:b/>
            <w:noProof/>
            <w:sz w:val="20"/>
            <w:lang w:val="en-IN"/>
          </w:rPr>
          <w:t xml:space="preserve">Table </w:t>
        </w:r>
        <w:r w:rsidR="00AD0C8C" w:rsidRPr="00B61F51">
          <w:rPr>
            <w:rStyle w:val="Hyperlink"/>
            <w:b/>
            <w:noProof/>
            <w:sz w:val="20"/>
            <w:cs/>
            <w:lang w:val="en-IN"/>
          </w:rPr>
          <w:t>‎</w:t>
        </w:r>
        <w:r w:rsidR="00AD0C8C" w:rsidRPr="00B61F51">
          <w:rPr>
            <w:rStyle w:val="Hyperlink"/>
            <w:b/>
            <w:noProof/>
            <w:sz w:val="20"/>
            <w:lang w:val="en-IN"/>
          </w:rPr>
          <w:t>13</w:t>
        </w:r>
        <w:r w:rsidR="00AD0C8C" w:rsidRPr="00B61F51">
          <w:rPr>
            <w:rStyle w:val="Hyperlink"/>
            <w:b/>
            <w:noProof/>
            <w:sz w:val="20"/>
            <w:lang w:val="en-IN"/>
          </w:rPr>
          <w:noBreakHyphen/>
          <w:t>4 : Typical Items in Electrical and Instrumentation Systems</w:t>
        </w:r>
        <w:r w:rsidR="00AD0C8C" w:rsidRPr="00B61F51">
          <w:rPr>
            <w:noProof/>
            <w:webHidden/>
            <w:sz w:val="20"/>
          </w:rPr>
          <w:tab/>
        </w:r>
        <w:r w:rsidR="00AD0C8C" w:rsidRPr="00B61F51">
          <w:rPr>
            <w:noProof/>
            <w:webHidden/>
            <w:sz w:val="20"/>
          </w:rPr>
          <w:fldChar w:fldCharType="begin"/>
        </w:r>
        <w:r w:rsidR="00AD0C8C" w:rsidRPr="00B61F51">
          <w:rPr>
            <w:noProof/>
            <w:webHidden/>
            <w:sz w:val="20"/>
          </w:rPr>
          <w:instrText xml:space="preserve"> PAGEREF _Toc69395869 \h </w:instrText>
        </w:r>
        <w:r w:rsidR="00AD0C8C" w:rsidRPr="00B61F51">
          <w:rPr>
            <w:noProof/>
            <w:webHidden/>
            <w:sz w:val="20"/>
          </w:rPr>
        </w:r>
        <w:r w:rsidR="00AD0C8C" w:rsidRPr="00B61F51">
          <w:rPr>
            <w:noProof/>
            <w:webHidden/>
            <w:sz w:val="20"/>
          </w:rPr>
          <w:fldChar w:fldCharType="separate"/>
        </w:r>
        <w:r w:rsidR="00541200">
          <w:rPr>
            <w:noProof/>
            <w:webHidden/>
            <w:sz w:val="20"/>
          </w:rPr>
          <w:t>13-14</w:t>
        </w:r>
        <w:r w:rsidR="00AD0C8C" w:rsidRPr="00B61F51">
          <w:rPr>
            <w:noProof/>
            <w:webHidden/>
            <w:sz w:val="20"/>
          </w:rPr>
          <w:fldChar w:fldCharType="end"/>
        </w:r>
      </w:hyperlink>
    </w:p>
    <w:p w14:paraId="31DC46F6" w14:textId="2483FCCB" w:rsidR="00AD0C8C" w:rsidRPr="00B61F51" w:rsidRDefault="007D73FF">
      <w:pPr>
        <w:pStyle w:val="TableofFigures"/>
        <w:tabs>
          <w:tab w:val="right" w:leader="dot" w:pos="9016"/>
        </w:tabs>
        <w:rPr>
          <w:rFonts w:asciiTheme="minorHAnsi" w:eastAsiaTheme="minorEastAsia" w:hAnsiTheme="minorHAnsi" w:cstheme="minorBidi"/>
          <w:noProof/>
          <w:sz w:val="20"/>
          <w:lang w:val="en-IN" w:eastAsia="en-IN"/>
        </w:rPr>
      </w:pPr>
      <w:hyperlink w:anchor="_Toc69395870" w:history="1">
        <w:r w:rsidR="00AD0C8C" w:rsidRPr="00B61F51">
          <w:rPr>
            <w:rStyle w:val="Hyperlink"/>
            <w:b/>
            <w:noProof/>
            <w:sz w:val="20"/>
            <w:lang w:val="en-IN"/>
          </w:rPr>
          <w:t xml:space="preserve">Table </w:t>
        </w:r>
        <w:r w:rsidR="00AD0C8C" w:rsidRPr="00B61F51">
          <w:rPr>
            <w:rStyle w:val="Hyperlink"/>
            <w:b/>
            <w:noProof/>
            <w:sz w:val="20"/>
            <w:cs/>
            <w:lang w:val="en-IN"/>
          </w:rPr>
          <w:t>‎</w:t>
        </w:r>
        <w:r w:rsidR="00AD0C8C" w:rsidRPr="00B61F51">
          <w:rPr>
            <w:rStyle w:val="Hyperlink"/>
            <w:b/>
            <w:noProof/>
            <w:sz w:val="20"/>
            <w:lang w:val="en-IN"/>
          </w:rPr>
          <w:t>13</w:t>
        </w:r>
        <w:r w:rsidR="00AD0C8C" w:rsidRPr="00B61F51">
          <w:rPr>
            <w:rStyle w:val="Hyperlink"/>
            <w:b/>
            <w:noProof/>
            <w:sz w:val="20"/>
            <w:lang w:val="en-IN"/>
          </w:rPr>
          <w:noBreakHyphen/>
          <w:t>5 : Typical Items in Mechanical System</w:t>
        </w:r>
        <w:r w:rsidR="00AD0C8C" w:rsidRPr="00B61F51">
          <w:rPr>
            <w:noProof/>
            <w:webHidden/>
            <w:sz w:val="20"/>
          </w:rPr>
          <w:tab/>
        </w:r>
        <w:r w:rsidR="00AD0C8C" w:rsidRPr="00B61F51">
          <w:rPr>
            <w:noProof/>
            <w:webHidden/>
            <w:sz w:val="20"/>
          </w:rPr>
          <w:fldChar w:fldCharType="begin"/>
        </w:r>
        <w:r w:rsidR="00AD0C8C" w:rsidRPr="00B61F51">
          <w:rPr>
            <w:noProof/>
            <w:webHidden/>
            <w:sz w:val="20"/>
          </w:rPr>
          <w:instrText xml:space="preserve"> PAGEREF _Toc69395870 \h </w:instrText>
        </w:r>
        <w:r w:rsidR="00AD0C8C" w:rsidRPr="00B61F51">
          <w:rPr>
            <w:noProof/>
            <w:webHidden/>
            <w:sz w:val="20"/>
          </w:rPr>
        </w:r>
        <w:r w:rsidR="00AD0C8C" w:rsidRPr="00B61F51">
          <w:rPr>
            <w:noProof/>
            <w:webHidden/>
            <w:sz w:val="20"/>
          </w:rPr>
          <w:fldChar w:fldCharType="separate"/>
        </w:r>
        <w:r w:rsidR="00541200">
          <w:rPr>
            <w:noProof/>
            <w:webHidden/>
            <w:sz w:val="20"/>
          </w:rPr>
          <w:t>13-15</w:t>
        </w:r>
        <w:r w:rsidR="00AD0C8C" w:rsidRPr="00B61F51">
          <w:rPr>
            <w:noProof/>
            <w:webHidden/>
            <w:sz w:val="20"/>
          </w:rPr>
          <w:fldChar w:fldCharType="end"/>
        </w:r>
      </w:hyperlink>
    </w:p>
    <w:p w14:paraId="6A9B0AFB" w14:textId="04CF2FCD" w:rsidR="00AD0C8C" w:rsidRPr="00B61F51" w:rsidRDefault="007D73FF">
      <w:pPr>
        <w:pStyle w:val="TableofFigures"/>
        <w:tabs>
          <w:tab w:val="right" w:leader="dot" w:pos="9016"/>
        </w:tabs>
        <w:rPr>
          <w:rFonts w:asciiTheme="minorHAnsi" w:eastAsiaTheme="minorEastAsia" w:hAnsiTheme="minorHAnsi" w:cstheme="minorBidi"/>
          <w:noProof/>
          <w:sz w:val="20"/>
          <w:lang w:val="en-IN" w:eastAsia="en-IN"/>
        </w:rPr>
      </w:pPr>
      <w:hyperlink w:anchor="_Toc69395871" w:history="1">
        <w:r w:rsidR="00AD0C8C" w:rsidRPr="00B61F51">
          <w:rPr>
            <w:rStyle w:val="Hyperlink"/>
            <w:b/>
            <w:noProof/>
            <w:sz w:val="20"/>
            <w:lang w:val="en-IN"/>
          </w:rPr>
          <w:t xml:space="preserve">Table </w:t>
        </w:r>
        <w:r w:rsidR="00AD0C8C" w:rsidRPr="00B61F51">
          <w:rPr>
            <w:rStyle w:val="Hyperlink"/>
            <w:b/>
            <w:noProof/>
            <w:sz w:val="20"/>
            <w:cs/>
            <w:lang w:val="en-IN"/>
          </w:rPr>
          <w:t>‎</w:t>
        </w:r>
        <w:r w:rsidR="00AD0C8C" w:rsidRPr="00B61F51">
          <w:rPr>
            <w:rStyle w:val="Hyperlink"/>
            <w:b/>
            <w:noProof/>
            <w:sz w:val="20"/>
            <w:lang w:val="en-IN"/>
          </w:rPr>
          <w:t>13</w:t>
        </w:r>
        <w:r w:rsidR="00AD0C8C" w:rsidRPr="00B61F51">
          <w:rPr>
            <w:rStyle w:val="Hyperlink"/>
            <w:b/>
            <w:noProof/>
            <w:sz w:val="20"/>
            <w:lang w:val="en-IN"/>
          </w:rPr>
          <w:noBreakHyphen/>
          <w:t>6: Minimum Requirements for Staff and Qualifications</w:t>
        </w:r>
        <w:r w:rsidR="00AD0C8C" w:rsidRPr="00B61F51">
          <w:rPr>
            <w:noProof/>
            <w:webHidden/>
            <w:sz w:val="20"/>
          </w:rPr>
          <w:tab/>
        </w:r>
        <w:r w:rsidR="00AD0C8C" w:rsidRPr="00B61F51">
          <w:rPr>
            <w:noProof/>
            <w:webHidden/>
            <w:sz w:val="20"/>
          </w:rPr>
          <w:fldChar w:fldCharType="begin"/>
        </w:r>
        <w:r w:rsidR="00AD0C8C" w:rsidRPr="00B61F51">
          <w:rPr>
            <w:noProof/>
            <w:webHidden/>
            <w:sz w:val="20"/>
          </w:rPr>
          <w:instrText xml:space="preserve"> PAGEREF _Toc69395871 \h </w:instrText>
        </w:r>
        <w:r w:rsidR="00AD0C8C" w:rsidRPr="00B61F51">
          <w:rPr>
            <w:noProof/>
            <w:webHidden/>
            <w:sz w:val="20"/>
          </w:rPr>
        </w:r>
        <w:r w:rsidR="00AD0C8C" w:rsidRPr="00B61F51">
          <w:rPr>
            <w:noProof/>
            <w:webHidden/>
            <w:sz w:val="20"/>
          </w:rPr>
          <w:fldChar w:fldCharType="separate"/>
        </w:r>
        <w:r w:rsidR="00541200">
          <w:rPr>
            <w:noProof/>
            <w:webHidden/>
            <w:sz w:val="20"/>
          </w:rPr>
          <w:t>13-16</w:t>
        </w:r>
        <w:r w:rsidR="00AD0C8C" w:rsidRPr="00B61F51">
          <w:rPr>
            <w:noProof/>
            <w:webHidden/>
            <w:sz w:val="20"/>
          </w:rPr>
          <w:fldChar w:fldCharType="end"/>
        </w:r>
      </w:hyperlink>
    </w:p>
    <w:p w14:paraId="59012130" w14:textId="38018FEB" w:rsidR="00AD0C8C" w:rsidRPr="00B61F51" w:rsidRDefault="007D73FF">
      <w:pPr>
        <w:pStyle w:val="TableofFigures"/>
        <w:tabs>
          <w:tab w:val="right" w:leader="dot" w:pos="9016"/>
        </w:tabs>
        <w:rPr>
          <w:rFonts w:asciiTheme="minorHAnsi" w:eastAsiaTheme="minorEastAsia" w:hAnsiTheme="minorHAnsi" w:cstheme="minorBidi"/>
          <w:noProof/>
          <w:sz w:val="20"/>
          <w:lang w:val="en-IN" w:eastAsia="en-IN"/>
        </w:rPr>
      </w:pPr>
      <w:hyperlink w:anchor="_Toc69395872" w:history="1">
        <w:r w:rsidR="00AD0C8C" w:rsidRPr="00B61F51">
          <w:rPr>
            <w:rStyle w:val="Hyperlink"/>
            <w:b/>
            <w:noProof/>
            <w:sz w:val="20"/>
            <w:lang w:val="en-IN"/>
          </w:rPr>
          <w:t xml:space="preserve">Table </w:t>
        </w:r>
        <w:r w:rsidR="00AD0C8C" w:rsidRPr="00B61F51">
          <w:rPr>
            <w:rStyle w:val="Hyperlink"/>
            <w:b/>
            <w:noProof/>
            <w:sz w:val="20"/>
            <w:cs/>
            <w:lang w:val="en-IN"/>
          </w:rPr>
          <w:t>‎</w:t>
        </w:r>
        <w:r w:rsidR="00AD0C8C" w:rsidRPr="00B61F51">
          <w:rPr>
            <w:rStyle w:val="Hyperlink"/>
            <w:b/>
            <w:noProof/>
            <w:sz w:val="20"/>
            <w:lang w:val="en-IN"/>
          </w:rPr>
          <w:t>13</w:t>
        </w:r>
        <w:r w:rsidR="00AD0C8C" w:rsidRPr="00B61F51">
          <w:rPr>
            <w:rStyle w:val="Hyperlink"/>
            <w:b/>
            <w:noProof/>
            <w:sz w:val="20"/>
            <w:lang w:val="en-IN"/>
          </w:rPr>
          <w:noBreakHyphen/>
          <w:t>7: Repair Frequency of Buildings</w:t>
        </w:r>
        <w:r w:rsidR="00AD0C8C" w:rsidRPr="00B61F51">
          <w:rPr>
            <w:noProof/>
            <w:webHidden/>
            <w:sz w:val="20"/>
          </w:rPr>
          <w:tab/>
        </w:r>
        <w:r w:rsidR="00AD0C8C" w:rsidRPr="00B61F51">
          <w:rPr>
            <w:noProof/>
            <w:webHidden/>
            <w:sz w:val="20"/>
          </w:rPr>
          <w:fldChar w:fldCharType="begin"/>
        </w:r>
        <w:r w:rsidR="00AD0C8C" w:rsidRPr="00B61F51">
          <w:rPr>
            <w:noProof/>
            <w:webHidden/>
            <w:sz w:val="20"/>
          </w:rPr>
          <w:instrText xml:space="preserve"> PAGEREF _Toc69395872 \h </w:instrText>
        </w:r>
        <w:r w:rsidR="00AD0C8C" w:rsidRPr="00B61F51">
          <w:rPr>
            <w:noProof/>
            <w:webHidden/>
            <w:sz w:val="20"/>
          </w:rPr>
        </w:r>
        <w:r w:rsidR="00AD0C8C" w:rsidRPr="00B61F51">
          <w:rPr>
            <w:noProof/>
            <w:webHidden/>
            <w:sz w:val="20"/>
          </w:rPr>
          <w:fldChar w:fldCharType="separate"/>
        </w:r>
        <w:r w:rsidR="00541200">
          <w:rPr>
            <w:noProof/>
            <w:webHidden/>
            <w:sz w:val="20"/>
          </w:rPr>
          <w:t>13-22</w:t>
        </w:r>
        <w:r w:rsidR="00AD0C8C" w:rsidRPr="00B61F51">
          <w:rPr>
            <w:noProof/>
            <w:webHidden/>
            <w:sz w:val="20"/>
          </w:rPr>
          <w:fldChar w:fldCharType="end"/>
        </w:r>
      </w:hyperlink>
    </w:p>
    <w:p w14:paraId="1B631EC2" w14:textId="6C81B872" w:rsidR="00AD0C8C" w:rsidRPr="00B61F51" w:rsidRDefault="007D73FF">
      <w:pPr>
        <w:pStyle w:val="TableofFigures"/>
        <w:tabs>
          <w:tab w:val="right" w:leader="dot" w:pos="9016"/>
        </w:tabs>
        <w:rPr>
          <w:rFonts w:asciiTheme="minorHAnsi" w:eastAsiaTheme="minorEastAsia" w:hAnsiTheme="minorHAnsi" w:cstheme="minorBidi"/>
          <w:noProof/>
          <w:sz w:val="20"/>
          <w:lang w:val="en-IN" w:eastAsia="en-IN"/>
        </w:rPr>
      </w:pPr>
      <w:hyperlink w:anchor="_Toc69395873" w:history="1">
        <w:r w:rsidR="00AD0C8C" w:rsidRPr="00B61F51">
          <w:rPr>
            <w:rStyle w:val="Hyperlink"/>
            <w:b/>
            <w:noProof/>
            <w:sz w:val="20"/>
            <w:lang w:val="en-IN"/>
          </w:rPr>
          <w:t xml:space="preserve">Table </w:t>
        </w:r>
        <w:r w:rsidR="00AD0C8C" w:rsidRPr="00B61F51">
          <w:rPr>
            <w:rStyle w:val="Hyperlink"/>
            <w:b/>
            <w:noProof/>
            <w:sz w:val="20"/>
            <w:cs/>
            <w:lang w:val="en-IN"/>
          </w:rPr>
          <w:t>‎</w:t>
        </w:r>
        <w:r w:rsidR="00AD0C8C" w:rsidRPr="00B61F51">
          <w:rPr>
            <w:rStyle w:val="Hyperlink"/>
            <w:b/>
            <w:noProof/>
            <w:sz w:val="20"/>
            <w:lang w:val="en-IN"/>
          </w:rPr>
          <w:t>13</w:t>
        </w:r>
        <w:r w:rsidR="00AD0C8C" w:rsidRPr="00B61F51">
          <w:rPr>
            <w:rStyle w:val="Hyperlink"/>
            <w:b/>
            <w:noProof/>
            <w:sz w:val="20"/>
            <w:lang w:val="en-IN"/>
          </w:rPr>
          <w:noBreakHyphen/>
          <w:t>8: Operation and Maintenance Manual</w:t>
        </w:r>
        <w:r w:rsidR="00AD0C8C" w:rsidRPr="00B61F51">
          <w:rPr>
            <w:noProof/>
            <w:webHidden/>
            <w:sz w:val="20"/>
          </w:rPr>
          <w:tab/>
        </w:r>
        <w:r w:rsidR="00AD0C8C" w:rsidRPr="00B61F51">
          <w:rPr>
            <w:noProof/>
            <w:webHidden/>
            <w:sz w:val="20"/>
          </w:rPr>
          <w:fldChar w:fldCharType="begin"/>
        </w:r>
        <w:r w:rsidR="00AD0C8C" w:rsidRPr="00B61F51">
          <w:rPr>
            <w:noProof/>
            <w:webHidden/>
            <w:sz w:val="20"/>
          </w:rPr>
          <w:instrText xml:space="preserve"> PAGEREF _Toc69395873 \h </w:instrText>
        </w:r>
        <w:r w:rsidR="00AD0C8C" w:rsidRPr="00B61F51">
          <w:rPr>
            <w:noProof/>
            <w:webHidden/>
            <w:sz w:val="20"/>
          </w:rPr>
        </w:r>
        <w:r w:rsidR="00AD0C8C" w:rsidRPr="00B61F51">
          <w:rPr>
            <w:noProof/>
            <w:webHidden/>
            <w:sz w:val="20"/>
          </w:rPr>
          <w:fldChar w:fldCharType="separate"/>
        </w:r>
        <w:r w:rsidR="00541200">
          <w:rPr>
            <w:noProof/>
            <w:webHidden/>
            <w:sz w:val="20"/>
          </w:rPr>
          <w:t>13-24</w:t>
        </w:r>
        <w:r w:rsidR="00AD0C8C" w:rsidRPr="00B61F51">
          <w:rPr>
            <w:noProof/>
            <w:webHidden/>
            <w:sz w:val="20"/>
          </w:rPr>
          <w:fldChar w:fldCharType="end"/>
        </w:r>
      </w:hyperlink>
    </w:p>
    <w:p w14:paraId="449FB6AB" w14:textId="2846B627" w:rsidR="00AD0C8C" w:rsidRPr="00B61F51" w:rsidRDefault="007D73FF">
      <w:pPr>
        <w:pStyle w:val="TableofFigures"/>
        <w:tabs>
          <w:tab w:val="right" w:leader="dot" w:pos="9016"/>
        </w:tabs>
        <w:rPr>
          <w:rFonts w:asciiTheme="minorHAnsi" w:eastAsiaTheme="minorEastAsia" w:hAnsiTheme="minorHAnsi" w:cstheme="minorBidi"/>
          <w:noProof/>
          <w:sz w:val="20"/>
          <w:lang w:val="en-IN" w:eastAsia="en-IN"/>
        </w:rPr>
      </w:pPr>
      <w:hyperlink w:anchor="_Toc69395874" w:history="1">
        <w:r w:rsidR="00AD0C8C" w:rsidRPr="00B61F51">
          <w:rPr>
            <w:rStyle w:val="Hyperlink"/>
            <w:b/>
            <w:noProof/>
            <w:sz w:val="20"/>
            <w:lang w:val="en-IN" w:eastAsia="ja-JP"/>
          </w:rPr>
          <w:t xml:space="preserve">Table </w:t>
        </w:r>
        <w:r w:rsidR="00AD0C8C" w:rsidRPr="00B61F51">
          <w:rPr>
            <w:rStyle w:val="Hyperlink"/>
            <w:b/>
            <w:noProof/>
            <w:sz w:val="20"/>
            <w:cs/>
            <w:lang w:val="en-IN" w:eastAsia="ja-JP"/>
          </w:rPr>
          <w:t>‎</w:t>
        </w:r>
        <w:r w:rsidR="00AD0C8C" w:rsidRPr="00B61F51">
          <w:rPr>
            <w:rStyle w:val="Hyperlink"/>
            <w:b/>
            <w:noProof/>
            <w:sz w:val="20"/>
            <w:lang w:val="en-IN" w:eastAsia="ja-JP"/>
          </w:rPr>
          <w:t>13</w:t>
        </w:r>
        <w:r w:rsidR="00AD0C8C" w:rsidRPr="00B61F51">
          <w:rPr>
            <w:rStyle w:val="Hyperlink"/>
            <w:b/>
            <w:noProof/>
            <w:sz w:val="20"/>
            <w:lang w:val="en-IN" w:eastAsia="ja-JP"/>
          </w:rPr>
          <w:noBreakHyphen/>
          <w:t>9: List of Recommended Maintenance for SCADA System</w:t>
        </w:r>
        <w:r w:rsidR="00AD0C8C" w:rsidRPr="00B61F51">
          <w:rPr>
            <w:noProof/>
            <w:webHidden/>
            <w:sz w:val="20"/>
          </w:rPr>
          <w:tab/>
        </w:r>
        <w:r w:rsidR="00AD0C8C" w:rsidRPr="00B61F51">
          <w:rPr>
            <w:noProof/>
            <w:webHidden/>
            <w:sz w:val="20"/>
          </w:rPr>
          <w:fldChar w:fldCharType="begin"/>
        </w:r>
        <w:r w:rsidR="00AD0C8C" w:rsidRPr="00B61F51">
          <w:rPr>
            <w:noProof/>
            <w:webHidden/>
            <w:sz w:val="20"/>
          </w:rPr>
          <w:instrText xml:space="preserve"> PAGEREF _Toc69395874 \h </w:instrText>
        </w:r>
        <w:r w:rsidR="00AD0C8C" w:rsidRPr="00B61F51">
          <w:rPr>
            <w:noProof/>
            <w:webHidden/>
            <w:sz w:val="20"/>
          </w:rPr>
        </w:r>
        <w:r w:rsidR="00AD0C8C" w:rsidRPr="00B61F51">
          <w:rPr>
            <w:noProof/>
            <w:webHidden/>
            <w:sz w:val="20"/>
          </w:rPr>
          <w:fldChar w:fldCharType="separate"/>
        </w:r>
        <w:r w:rsidR="00541200">
          <w:rPr>
            <w:noProof/>
            <w:webHidden/>
            <w:sz w:val="20"/>
          </w:rPr>
          <w:t>13-35</w:t>
        </w:r>
        <w:r w:rsidR="00AD0C8C" w:rsidRPr="00B61F51">
          <w:rPr>
            <w:noProof/>
            <w:webHidden/>
            <w:sz w:val="20"/>
          </w:rPr>
          <w:fldChar w:fldCharType="end"/>
        </w:r>
      </w:hyperlink>
    </w:p>
    <w:p w14:paraId="3E2F8ED2" w14:textId="4FEE0A89" w:rsidR="00AD0C8C" w:rsidRPr="00B61F51" w:rsidRDefault="007D73FF">
      <w:pPr>
        <w:pStyle w:val="TableofFigures"/>
        <w:tabs>
          <w:tab w:val="right" w:leader="dot" w:pos="9016"/>
        </w:tabs>
        <w:rPr>
          <w:rFonts w:asciiTheme="minorHAnsi" w:eastAsiaTheme="minorEastAsia" w:hAnsiTheme="minorHAnsi" w:cstheme="minorBidi"/>
          <w:noProof/>
          <w:sz w:val="20"/>
          <w:lang w:val="en-IN" w:eastAsia="en-IN"/>
        </w:rPr>
      </w:pPr>
      <w:hyperlink w:anchor="_Toc69395875" w:history="1">
        <w:r w:rsidR="00AD0C8C" w:rsidRPr="00B61F51">
          <w:rPr>
            <w:rStyle w:val="Hyperlink"/>
            <w:b/>
            <w:noProof/>
            <w:sz w:val="20"/>
            <w:lang w:val="en-IN" w:eastAsia="ja-JP"/>
          </w:rPr>
          <w:t xml:space="preserve">Table </w:t>
        </w:r>
        <w:r w:rsidR="00AD0C8C" w:rsidRPr="00B61F51">
          <w:rPr>
            <w:rStyle w:val="Hyperlink"/>
            <w:b/>
            <w:noProof/>
            <w:sz w:val="20"/>
            <w:cs/>
            <w:lang w:val="en-IN" w:eastAsia="ja-JP"/>
          </w:rPr>
          <w:t>‎</w:t>
        </w:r>
        <w:r w:rsidR="00AD0C8C" w:rsidRPr="00B61F51">
          <w:rPr>
            <w:rStyle w:val="Hyperlink"/>
            <w:b/>
            <w:noProof/>
            <w:sz w:val="20"/>
            <w:lang w:val="en-IN" w:eastAsia="ja-JP"/>
          </w:rPr>
          <w:t>14</w:t>
        </w:r>
        <w:r w:rsidR="00AD0C8C" w:rsidRPr="00B61F51">
          <w:rPr>
            <w:rStyle w:val="Hyperlink"/>
            <w:b/>
            <w:noProof/>
            <w:sz w:val="20"/>
            <w:lang w:val="en-IN" w:eastAsia="ja-JP"/>
          </w:rPr>
          <w:noBreakHyphen/>
          <w:t>1: Typical Items to be examined at the end of the Operation Service Period</w:t>
        </w:r>
        <w:r w:rsidR="00AD0C8C" w:rsidRPr="00B61F51">
          <w:rPr>
            <w:noProof/>
            <w:webHidden/>
            <w:sz w:val="20"/>
          </w:rPr>
          <w:tab/>
        </w:r>
        <w:r w:rsidR="00AD0C8C" w:rsidRPr="00B61F51">
          <w:rPr>
            <w:noProof/>
            <w:webHidden/>
            <w:sz w:val="20"/>
          </w:rPr>
          <w:fldChar w:fldCharType="begin"/>
        </w:r>
        <w:r w:rsidR="00AD0C8C" w:rsidRPr="00B61F51">
          <w:rPr>
            <w:noProof/>
            <w:webHidden/>
            <w:sz w:val="20"/>
          </w:rPr>
          <w:instrText xml:space="preserve"> PAGEREF _Toc69395875 \h </w:instrText>
        </w:r>
        <w:r w:rsidR="00AD0C8C" w:rsidRPr="00B61F51">
          <w:rPr>
            <w:noProof/>
            <w:webHidden/>
            <w:sz w:val="20"/>
          </w:rPr>
        </w:r>
        <w:r w:rsidR="00AD0C8C" w:rsidRPr="00B61F51">
          <w:rPr>
            <w:noProof/>
            <w:webHidden/>
            <w:sz w:val="20"/>
          </w:rPr>
          <w:fldChar w:fldCharType="separate"/>
        </w:r>
        <w:r w:rsidR="00541200">
          <w:rPr>
            <w:noProof/>
            <w:webHidden/>
            <w:sz w:val="20"/>
          </w:rPr>
          <w:t>14-2</w:t>
        </w:r>
        <w:r w:rsidR="00AD0C8C" w:rsidRPr="00B61F51">
          <w:rPr>
            <w:noProof/>
            <w:webHidden/>
            <w:sz w:val="20"/>
          </w:rPr>
          <w:fldChar w:fldCharType="end"/>
        </w:r>
      </w:hyperlink>
    </w:p>
    <w:p w14:paraId="4186D9D1" w14:textId="5F992D5A" w:rsidR="00AD0C8C" w:rsidRPr="00B61F51" w:rsidRDefault="007D73FF">
      <w:pPr>
        <w:pStyle w:val="TableofFigures"/>
        <w:tabs>
          <w:tab w:val="right" w:leader="dot" w:pos="9016"/>
        </w:tabs>
        <w:rPr>
          <w:rFonts w:asciiTheme="minorHAnsi" w:eastAsiaTheme="minorEastAsia" w:hAnsiTheme="minorHAnsi" w:cstheme="minorBidi"/>
          <w:noProof/>
          <w:sz w:val="20"/>
          <w:lang w:val="en-IN" w:eastAsia="en-IN"/>
        </w:rPr>
      </w:pPr>
      <w:hyperlink w:anchor="_Toc69395876" w:history="1">
        <w:r w:rsidR="00AD0C8C" w:rsidRPr="00B61F51">
          <w:rPr>
            <w:rStyle w:val="Hyperlink"/>
            <w:b/>
            <w:noProof/>
            <w:sz w:val="20"/>
            <w:lang w:val="en-IN" w:eastAsia="ja-JP"/>
          </w:rPr>
          <w:t xml:space="preserve">Table </w:t>
        </w:r>
        <w:r w:rsidR="00AD0C8C" w:rsidRPr="00B61F51">
          <w:rPr>
            <w:rStyle w:val="Hyperlink"/>
            <w:b/>
            <w:noProof/>
            <w:sz w:val="20"/>
            <w:cs/>
            <w:lang w:val="en-IN" w:eastAsia="ja-JP"/>
          </w:rPr>
          <w:t>‎</w:t>
        </w:r>
        <w:r w:rsidR="00AD0C8C" w:rsidRPr="00B61F51">
          <w:rPr>
            <w:rStyle w:val="Hyperlink"/>
            <w:b/>
            <w:noProof/>
            <w:sz w:val="20"/>
            <w:lang w:val="en-IN" w:eastAsia="ja-JP"/>
          </w:rPr>
          <w:t>14</w:t>
        </w:r>
        <w:r w:rsidR="00AD0C8C" w:rsidRPr="00B61F51">
          <w:rPr>
            <w:rStyle w:val="Hyperlink"/>
            <w:b/>
            <w:noProof/>
            <w:sz w:val="20"/>
            <w:lang w:val="en-IN" w:eastAsia="ja-JP"/>
          </w:rPr>
          <w:noBreakHyphen/>
          <w:t>2: Typical Completion Documents to be Handed Over at the End of the Operation and Maintenance Period</w:t>
        </w:r>
        <w:r w:rsidR="00AD0C8C" w:rsidRPr="00B61F51">
          <w:rPr>
            <w:noProof/>
            <w:webHidden/>
            <w:sz w:val="20"/>
          </w:rPr>
          <w:tab/>
        </w:r>
        <w:r w:rsidR="00AD0C8C" w:rsidRPr="00B61F51">
          <w:rPr>
            <w:noProof/>
            <w:webHidden/>
            <w:sz w:val="20"/>
          </w:rPr>
          <w:fldChar w:fldCharType="begin"/>
        </w:r>
        <w:r w:rsidR="00AD0C8C" w:rsidRPr="00B61F51">
          <w:rPr>
            <w:noProof/>
            <w:webHidden/>
            <w:sz w:val="20"/>
          </w:rPr>
          <w:instrText xml:space="preserve"> PAGEREF _Toc69395876 \h </w:instrText>
        </w:r>
        <w:r w:rsidR="00AD0C8C" w:rsidRPr="00B61F51">
          <w:rPr>
            <w:noProof/>
            <w:webHidden/>
            <w:sz w:val="20"/>
          </w:rPr>
        </w:r>
        <w:r w:rsidR="00AD0C8C" w:rsidRPr="00B61F51">
          <w:rPr>
            <w:noProof/>
            <w:webHidden/>
            <w:sz w:val="20"/>
          </w:rPr>
          <w:fldChar w:fldCharType="separate"/>
        </w:r>
        <w:r w:rsidR="00541200">
          <w:rPr>
            <w:noProof/>
            <w:webHidden/>
            <w:sz w:val="20"/>
          </w:rPr>
          <w:t>14-4</w:t>
        </w:r>
        <w:r w:rsidR="00AD0C8C" w:rsidRPr="00B61F51">
          <w:rPr>
            <w:noProof/>
            <w:webHidden/>
            <w:sz w:val="20"/>
          </w:rPr>
          <w:fldChar w:fldCharType="end"/>
        </w:r>
      </w:hyperlink>
    </w:p>
    <w:p w14:paraId="4DC56963" w14:textId="6D5F045C" w:rsidR="00622879" w:rsidRPr="00B61F51" w:rsidRDefault="00535C5C" w:rsidP="005A1E4E">
      <w:pPr>
        <w:jc w:val="center"/>
        <w:rPr>
          <w:rFonts w:cs="Times New Roman"/>
          <w:lang w:val="en-IN"/>
        </w:rPr>
      </w:pPr>
      <w:r w:rsidRPr="00B61F51">
        <w:rPr>
          <w:rFonts w:cs="Times New Roman"/>
          <w:bCs/>
          <w:sz w:val="20"/>
          <w:szCs w:val="20"/>
        </w:rPr>
        <w:fldChar w:fldCharType="end"/>
      </w:r>
    </w:p>
    <w:p w14:paraId="4DC56964" w14:textId="77777777" w:rsidR="00622879" w:rsidRPr="00B61F51" w:rsidRDefault="00622879" w:rsidP="00731640">
      <w:pPr>
        <w:widowControl w:val="0"/>
        <w:spacing w:line="276" w:lineRule="auto"/>
        <w:rPr>
          <w:rFonts w:cs="Times New Roman"/>
          <w:lang w:val="en-IN"/>
        </w:rPr>
        <w:sectPr w:rsidR="00622879" w:rsidRPr="00B61F51" w:rsidSect="0073568C">
          <w:headerReference w:type="default" r:id="rId13"/>
          <w:footerReference w:type="default" r:id="rId14"/>
          <w:pgSz w:w="11906" w:h="16838"/>
          <w:pgMar w:top="1440" w:right="1440" w:bottom="1440" w:left="1440" w:header="706" w:footer="567" w:gutter="0"/>
          <w:pgNumType w:fmt="lowerRoman" w:start="1"/>
          <w:cols w:space="708"/>
          <w:docGrid w:linePitch="360"/>
        </w:sectPr>
      </w:pPr>
    </w:p>
    <w:p w14:paraId="08884643" w14:textId="7116EA26" w:rsidR="000223F0" w:rsidRPr="00B61F51" w:rsidRDefault="000223F0" w:rsidP="000223F0">
      <w:pPr>
        <w:jc w:val="center"/>
        <w:rPr>
          <w:b/>
          <w:bCs/>
          <w:sz w:val="28"/>
          <w:szCs w:val="28"/>
          <w:lang w:val="en-IN"/>
        </w:rPr>
      </w:pPr>
      <w:bookmarkStart w:id="20" w:name="_Toc56092042"/>
      <w:bookmarkStart w:id="21" w:name="_Toc57316849"/>
      <w:r w:rsidRPr="00B61F51">
        <w:rPr>
          <w:b/>
          <w:bCs/>
          <w:sz w:val="28"/>
          <w:szCs w:val="28"/>
          <w:lang w:val="en-IN"/>
        </w:rPr>
        <w:lastRenderedPageBreak/>
        <w:t>CHAPTER - 10</w:t>
      </w:r>
    </w:p>
    <w:p w14:paraId="4DC59B7A" w14:textId="6DE84398" w:rsidR="00F01351" w:rsidRPr="00B61F51" w:rsidRDefault="00F01351" w:rsidP="00501EBC">
      <w:pPr>
        <w:pStyle w:val="Heading1"/>
      </w:pPr>
      <w:bookmarkStart w:id="22" w:name="_Toc69395678"/>
      <w:r w:rsidRPr="00B61F51">
        <w:t>INSPECTION AND TESTING REQUIREMENTS</w:t>
      </w:r>
      <w:bookmarkEnd w:id="20"/>
      <w:bookmarkEnd w:id="21"/>
      <w:bookmarkEnd w:id="22"/>
    </w:p>
    <w:p w14:paraId="4DC59B7B" w14:textId="7E64EBB4" w:rsidR="00F01351" w:rsidRPr="00B61F51" w:rsidRDefault="00F01351" w:rsidP="00731640">
      <w:pPr>
        <w:pStyle w:val="Heading2"/>
        <w:rPr>
          <w:lang w:val="en-IN"/>
        </w:rPr>
      </w:pPr>
      <w:bookmarkStart w:id="23" w:name="_Toc405952004"/>
      <w:bookmarkStart w:id="24" w:name="_Toc407257391"/>
      <w:bookmarkStart w:id="25" w:name="_Toc407257431"/>
      <w:bookmarkStart w:id="26" w:name="_Toc52810246"/>
      <w:bookmarkStart w:id="27" w:name="_Toc56092043"/>
      <w:bookmarkStart w:id="28" w:name="_Toc57316850"/>
      <w:bookmarkStart w:id="29" w:name="_Toc69395679"/>
      <w:r w:rsidRPr="00B61F51">
        <w:rPr>
          <w:lang w:val="en-IN"/>
        </w:rPr>
        <w:t>Inspection and Testing During Manufacture</w:t>
      </w:r>
      <w:bookmarkEnd w:id="23"/>
      <w:bookmarkEnd w:id="24"/>
      <w:bookmarkEnd w:id="25"/>
      <w:bookmarkEnd w:id="26"/>
      <w:bookmarkEnd w:id="27"/>
      <w:bookmarkEnd w:id="28"/>
      <w:bookmarkEnd w:id="29"/>
    </w:p>
    <w:p w14:paraId="4DC59B7C" w14:textId="57C14FDA" w:rsidR="00F01351" w:rsidRPr="00B61F51" w:rsidRDefault="00F01351" w:rsidP="00731640">
      <w:pPr>
        <w:pStyle w:val="Heading30"/>
        <w:keepNext w:val="0"/>
        <w:widowControl w:val="0"/>
        <w:rPr>
          <w:szCs w:val="24"/>
        </w:rPr>
      </w:pPr>
      <w:bookmarkStart w:id="30" w:name="_Toc404751650"/>
      <w:bookmarkStart w:id="31" w:name="_Toc405952005"/>
      <w:bookmarkStart w:id="32" w:name="_Toc407257392"/>
      <w:bookmarkStart w:id="33" w:name="_Toc407257432"/>
      <w:bookmarkStart w:id="34" w:name="_Toc52810247"/>
      <w:bookmarkStart w:id="35" w:name="_Toc69395680"/>
      <w:r w:rsidRPr="00B61F51">
        <w:rPr>
          <w:szCs w:val="24"/>
        </w:rPr>
        <w:t>General</w:t>
      </w:r>
      <w:bookmarkEnd w:id="30"/>
      <w:bookmarkEnd w:id="31"/>
      <w:bookmarkEnd w:id="32"/>
      <w:bookmarkEnd w:id="33"/>
      <w:bookmarkEnd w:id="34"/>
      <w:bookmarkEnd w:id="35"/>
    </w:p>
    <w:p w14:paraId="4DC59B7D" w14:textId="3D80AF3D" w:rsidR="00F01351" w:rsidRPr="00B61F51" w:rsidRDefault="00F01351" w:rsidP="00B46DAF">
      <w:pPr>
        <w:widowControl w:val="0"/>
        <w:spacing w:before="60" w:line="276" w:lineRule="auto"/>
        <w:rPr>
          <w:rFonts w:cs="Times New Roman"/>
          <w:szCs w:val="24"/>
          <w:lang w:val="en-IN"/>
        </w:rPr>
      </w:pPr>
      <w:r w:rsidRPr="00B61F51">
        <w:rPr>
          <w:rFonts w:cs="Times New Roman"/>
          <w:szCs w:val="24"/>
          <w:lang w:val="en-IN"/>
        </w:rPr>
        <w:t>All items of Plant shall be inspect</w:t>
      </w:r>
      <w:r w:rsidR="00EC2685" w:rsidRPr="00B61F51">
        <w:rPr>
          <w:rFonts w:cs="Times New Roman"/>
          <w:szCs w:val="24"/>
          <w:lang w:val="en-IN"/>
        </w:rPr>
        <w:t>ed</w:t>
      </w:r>
      <w:r w:rsidRPr="00B61F51">
        <w:rPr>
          <w:rFonts w:cs="Times New Roman"/>
          <w:szCs w:val="24"/>
          <w:lang w:val="en-IN"/>
        </w:rPr>
        <w:t xml:space="preserve"> and </w:t>
      </w:r>
      <w:r w:rsidR="00EC2685" w:rsidRPr="00B61F51">
        <w:rPr>
          <w:rFonts w:cs="Times New Roman"/>
          <w:szCs w:val="24"/>
          <w:lang w:val="en-IN"/>
        </w:rPr>
        <w:t xml:space="preserve">approved </w:t>
      </w:r>
      <w:r w:rsidRPr="00B61F51">
        <w:rPr>
          <w:rFonts w:cs="Times New Roman"/>
          <w:szCs w:val="24"/>
          <w:lang w:val="en-IN"/>
        </w:rPr>
        <w:t xml:space="preserve">before despatch. </w:t>
      </w:r>
      <w:r w:rsidR="004878BD" w:rsidRPr="00B61F51">
        <w:rPr>
          <w:rFonts w:cs="Times New Roman"/>
          <w:szCs w:val="24"/>
          <w:lang w:val="en-IN"/>
        </w:rPr>
        <w:t xml:space="preserve">Detailed Manufacturing Quality Plan indicating various stages of inspection for each item / equipment shall be submitted to the Employer for review and approval. </w:t>
      </w:r>
      <w:r w:rsidRPr="00B61F51">
        <w:rPr>
          <w:rFonts w:cs="Times New Roman"/>
          <w:szCs w:val="24"/>
          <w:lang w:val="en-IN"/>
        </w:rPr>
        <w:t>Unless otherwise authorised by the Engineer, the Contractor shall arrange routine and functional tests to demonstrate to the Engineer, conformity with the Specification and appropriate Standards.</w:t>
      </w:r>
      <w:r w:rsidR="005A378C" w:rsidRPr="00B61F51">
        <w:rPr>
          <w:rFonts w:cs="Times New Roman"/>
          <w:szCs w:val="24"/>
          <w:lang w:val="en-IN"/>
        </w:rPr>
        <w:t xml:space="preserve"> </w:t>
      </w:r>
      <w:r w:rsidR="005A378C" w:rsidRPr="00B61F51">
        <w:rPr>
          <w:lang w:val="en-US"/>
        </w:rPr>
        <w:t xml:space="preserve">Factory Acceptance Test </w:t>
      </w:r>
      <w:r w:rsidR="00EC2685" w:rsidRPr="00B61F51">
        <w:rPr>
          <w:lang w:val="en-US"/>
        </w:rPr>
        <w:t xml:space="preserve">(FAT) </w:t>
      </w:r>
      <w:r w:rsidR="005A378C" w:rsidRPr="00B61F51">
        <w:rPr>
          <w:lang w:val="en-US"/>
        </w:rPr>
        <w:t xml:space="preserve">Procedures and Site Acceptance Test </w:t>
      </w:r>
      <w:r w:rsidR="00EC2685" w:rsidRPr="00B61F51">
        <w:rPr>
          <w:lang w:val="en-US"/>
        </w:rPr>
        <w:t xml:space="preserve">(SAT) </w:t>
      </w:r>
      <w:r w:rsidR="005A378C" w:rsidRPr="00B61F51">
        <w:rPr>
          <w:lang w:val="en-US"/>
        </w:rPr>
        <w:t xml:space="preserve">Procedures for </w:t>
      </w:r>
      <w:r w:rsidR="00EC2685" w:rsidRPr="00B61F51">
        <w:rPr>
          <w:lang w:val="en-US"/>
        </w:rPr>
        <w:t>m</w:t>
      </w:r>
      <w:r w:rsidR="005A378C" w:rsidRPr="00B61F51">
        <w:rPr>
          <w:lang w:val="en-US"/>
        </w:rPr>
        <w:t xml:space="preserve">ajor </w:t>
      </w:r>
      <w:r w:rsidR="00EC2685" w:rsidRPr="00B61F51">
        <w:rPr>
          <w:lang w:val="en-US"/>
        </w:rPr>
        <w:t>e</w:t>
      </w:r>
      <w:r w:rsidR="005A378C" w:rsidRPr="00B61F51">
        <w:rPr>
          <w:lang w:val="en-US"/>
        </w:rPr>
        <w:t xml:space="preserve">lectrical </w:t>
      </w:r>
      <w:r w:rsidR="00EC2685" w:rsidRPr="00B61F51">
        <w:rPr>
          <w:lang w:val="en-US"/>
        </w:rPr>
        <w:t>e</w:t>
      </w:r>
      <w:r w:rsidR="005A378C" w:rsidRPr="00B61F51">
        <w:rPr>
          <w:lang w:val="en-US"/>
        </w:rPr>
        <w:t>quipment shall be submitted to the Engineer for approval.</w:t>
      </w:r>
    </w:p>
    <w:p w14:paraId="4DC59B7E"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Inspection and testing witnessed by the Engineer and PMC (termed witness testing) shall be carried out at the manufacturer's works in accordance with the relevant clauses of Clause 7 of the Conditions of Contract.</w:t>
      </w:r>
    </w:p>
    <w:p w14:paraId="4DC59B7F" w14:textId="0CCF84B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CMWSSB shall have the right to have their representatives</w:t>
      </w:r>
      <w:r w:rsidR="008E08B7" w:rsidRPr="00B61F51">
        <w:rPr>
          <w:rFonts w:cs="Times New Roman"/>
          <w:szCs w:val="24"/>
          <w:lang w:val="en-IN"/>
        </w:rPr>
        <w:t xml:space="preserve">, </w:t>
      </w:r>
      <w:r w:rsidR="008D53CB" w:rsidRPr="00B61F51">
        <w:rPr>
          <w:rFonts w:cs="Times New Roman"/>
          <w:szCs w:val="24"/>
          <w:lang w:val="en-IN"/>
        </w:rPr>
        <w:t>PMC and</w:t>
      </w:r>
      <w:r w:rsidR="00E26AF8" w:rsidRPr="00B61F51">
        <w:rPr>
          <w:rFonts w:cs="Times New Roman"/>
          <w:szCs w:val="24"/>
          <w:lang w:val="en-IN"/>
        </w:rPr>
        <w:t xml:space="preserve"> </w:t>
      </w:r>
      <w:r w:rsidRPr="00B61F51">
        <w:rPr>
          <w:rFonts w:cs="Times New Roman"/>
          <w:szCs w:val="24"/>
          <w:lang w:val="en-IN"/>
        </w:rPr>
        <w:t xml:space="preserve">any other </w:t>
      </w:r>
      <w:r w:rsidR="00EC2685" w:rsidRPr="00B61F51">
        <w:rPr>
          <w:rFonts w:cs="Times New Roman"/>
          <w:szCs w:val="24"/>
          <w:lang w:val="en-IN"/>
        </w:rPr>
        <w:t xml:space="preserve">identified </w:t>
      </w:r>
      <w:r w:rsidRPr="00B61F51">
        <w:rPr>
          <w:rFonts w:cs="Times New Roman"/>
          <w:szCs w:val="24"/>
          <w:lang w:val="en-IN"/>
        </w:rPr>
        <w:t xml:space="preserve">engineer present during inspections and tests of the major equipment and plant systems off-site, on-site tests and during construction. Unless otherwise specified, the Contractor shall submit to CMWSSB </w:t>
      </w:r>
      <w:r w:rsidR="00526730" w:rsidRPr="00B61F51">
        <w:rPr>
          <w:rFonts w:cs="Times New Roman"/>
          <w:szCs w:val="24"/>
          <w:lang w:val="en-IN"/>
        </w:rPr>
        <w:t xml:space="preserve">the procedure and </w:t>
      </w:r>
      <w:r w:rsidRPr="00B61F51">
        <w:rPr>
          <w:rFonts w:cs="Times New Roman"/>
          <w:szCs w:val="24"/>
          <w:lang w:val="en-IN"/>
        </w:rPr>
        <w:t xml:space="preserve">a testing schedule for workshop testing and construction testing of all major equipment and systems of the RO Plant at least fifteen (15) Working Days prior to the commencement of such testing. The Contractor shall provide regular updates regarding such testing schedules to CMWSSB. The Contractor shall be responsible for all expenses incurred by the Engineer or Employer’s representatives in attending inspection and tests of Plant carried out during manufacture within India and abroad. Maximum 2 persons from </w:t>
      </w:r>
      <w:r w:rsidR="0062300E" w:rsidRPr="00B61F51">
        <w:rPr>
          <w:rFonts w:cs="Times New Roman"/>
          <w:szCs w:val="24"/>
          <w:lang w:val="en-IN"/>
        </w:rPr>
        <w:t xml:space="preserve">PMC </w:t>
      </w:r>
      <w:r w:rsidRPr="00B61F51">
        <w:rPr>
          <w:rFonts w:cs="Times New Roman"/>
          <w:szCs w:val="24"/>
          <w:lang w:val="en-IN"/>
        </w:rPr>
        <w:t>and maximum 2 persons from Employer’s representative will witness the inspection and testing said above.</w:t>
      </w:r>
    </w:p>
    <w:p w14:paraId="4DC59B80"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Witness testing will normally be waived on standard types of equipment such as small motors made by approved manufacturers, individual standardised instruments, small mass produced components used in the manufacture of Plant items, small bore pipework and fittings, minor installation materials and low voltage cable. This shall not relieve the Contractor of his obligation under the Contract to ensure that all Plant is tested at the manufacturer's works prior to delivery to Site.</w:t>
      </w:r>
    </w:p>
    <w:p w14:paraId="4DC59B81" w14:textId="259FAF59" w:rsidR="00F01351" w:rsidRPr="00B61F51" w:rsidRDefault="00F20F70" w:rsidP="00731640">
      <w:pPr>
        <w:widowControl w:val="0"/>
        <w:spacing w:before="60" w:line="276" w:lineRule="auto"/>
        <w:rPr>
          <w:rFonts w:cs="Times New Roman"/>
          <w:szCs w:val="24"/>
          <w:lang w:val="en-IN"/>
        </w:rPr>
      </w:pPr>
      <w:r w:rsidRPr="00B61F51">
        <w:rPr>
          <w:rFonts w:cs="Times New Roman"/>
          <w:szCs w:val="24"/>
          <w:lang w:val="en-IN"/>
        </w:rPr>
        <w:t>T</w:t>
      </w:r>
      <w:r w:rsidR="00F01351" w:rsidRPr="00B61F51">
        <w:rPr>
          <w:rFonts w:cs="Times New Roman"/>
          <w:szCs w:val="24"/>
          <w:lang w:val="en-IN"/>
        </w:rPr>
        <w:t xml:space="preserve">he Engineer will require to witness test of the following, but not limited to the Plant items listed below: </w:t>
      </w:r>
    </w:p>
    <w:p w14:paraId="4DC59B82"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Electrical and Instrumentation:</w:t>
      </w:r>
    </w:p>
    <w:p w14:paraId="4DC59B83" w14:textId="12C17988" w:rsidR="00F01351" w:rsidRPr="00B61F51" w:rsidRDefault="00F01351" w:rsidP="003F4B5F">
      <w:pPr>
        <w:widowControl w:val="0"/>
        <w:numPr>
          <w:ilvl w:val="0"/>
          <w:numId w:val="198"/>
        </w:numPr>
        <w:spacing w:after="0" w:line="276" w:lineRule="auto"/>
        <w:rPr>
          <w:rFonts w:cs="Times New Roman"/>
          <w:szCs w:val="24"/>
          <w:lang w:val="en-IN"/>
        </w:rPr>
      </w:pPr>
      <w:r w:rsidRPr="00B61F51">
        <w:rPr>
          <w:rFonts w:cs="Times New Roman"/>
          <w:szCs w:val="24"/>
          <w:lang w:val="en-IN"/>
        </w:rPr>
        <w:t>power transformers (</w:t>
      </w:r>
      <w:r w:rsidR="00F64AED" w:rsidRPr="00B61F51">
        <w:rPr>
          <w:rFonts w:cs="Times New Roman"/>
          <w:szCs w:val="24"/>
          <w:lang w:val="en-IN"/>
        </w:rPr>
        <w:t>above</w:t>
      </w:r>
      <w:r w:rsidRPr="00B61F51">
        <w:rPr>
          <w:rFonts w:cs="Times New Roman"/>
          <w:szCs w:val="24"/>
          <w:lang w:val="en-IN"/>
        </w:rPr>
        <w:t>0.415</w:t>
      </w:r>
      <w:r w:rsidR="005B014D" w:rsidRPr="00B61F51">
        <w:rPr>
          <w:rFonts w:cs="Times New Roman"/>
          <w:szCs w:val="24"/>
          <w:lang w:val="en-IN"/>
        </w:rPr>
        <w:t>kV</w:t>
      </w:r>
      <w:r w:rsidRPr="00B61F51">
        <w:rPr>
          <w:rFonts w:cs="Times New Roman"/>
          <w:szCs w:val="24"/>
          <w:lang w:val="en-IN"/>
        </w:rPr>
        <w:t>)</w:t>
      </w:r>
    </w:p>
    <w:p w14:paraId="4DC59B84" w14:textId="01F59455" w:rsidR="00F01351" w:rsidRPr="00B61F51" w:rsidRDefault="005B014D" w:rsidP="003F4B5F">
      <w:pPr>
        <w:widowControl w:val="0"/>
        <w:numPr>
          <w:ilvl w:val="0"/>
          <w:numId w:val="198"/>
        </w:numPr>
        <w:spacing w:before="120" w:after="0" w:line="276" w:lineRule="auto"/>
        <w:rPr>
          <w:rFonts w:cs="Times New Roman"/>
          <w:szCs w:val="24"/>
          <w:lang w:val="en-IN"/>
        </w:rPr>
      </w:pPr>
      <w:r w:rsidRPr="00B61F51">
        <w:rPr>
          <w:rFonts w:cs="Times New Roman"/>
          <w:szCs w:val="24"/>
          <w:lang w:val="en-IN"/>
        </w:rPr>
        <w:t>230kV, 110kV</w:t>
      </w:r>
      <w:r w:rsidR="00F01351" w:rsidRPr="00B61F51">
        <w:rPr>
          <w:rFonts w:cs="Times New Roman"/>
          <w:szCs w:val="24"/>
          <w:lang w:val="en-IN"/>
        </w:rPr>
        <w:t xml:space="preserve">&amp; </w:t>
      </w:r>
      <w:r w:rsidR="00590D24" w:rsidRPr="00B61F51">
        <w:rPr>
          <w:rFonts w:cs="Times New Roman"/>
          <w:szCs w:val="24"/>
          <w:lang w:val="en-IN"/>
        </w:rPr>
        <w:t>11</w:t>
      </w:r>
      <w:r w:rsidRPr="00B61F51">
        <w:rPr>
          <w:rFonts w:cs="Times New Roman"/>
          <w:szCs w:val="24"/>
          <w:lang w:val="en-IN"/>
        </w:rPr>
        <w:t>k</w:t>
      </w:r>
      <w:r w:rsidR="00F01351" w:rsidRPr="00B61F51">
        <w:rPr>
          <w:rFonts w:cs="Times New Roman"/>
          <w:szCs w:val="24"/>
          <w:lang w:val="en-IN"/>
        </w:rPr>
        <w:t>V switchboards</w:t>
      </w:r>
    </w:p>
    <w:p w14:paraId="4DC59B85" w14:textId="77777777" w:rsidR="00F01351" w:rsidRPr="00B61F51" w:rsidRDefault="00F01351" w:rsidP="003F4B5F">
      <w:pPr>
        <w:widowControl w:val="0"/>
        <w:numPr>
          <w:ilvl w:val="0"/>
          <w:numId w:val="198"/>
        </w:numPr>
        <w:spacing w:before="120" w:after="0" w:line="276" w:lineRule="auto"/>
        <w:rPr>
          <w:rFonts w:cs="Times New Roman"/>
          <w:szCs w:val="24"/>
          <w:lang w:val="en-IN"/>
        </w:rPr>
      </w:pPr>
      <w:r w:rsidRPr="00B61F51">
        <w:rPr>
          <w:rFonts w:cs="Times New Roman"/>
          <w:szCs w:val="24"/>
          <w:lang w:val="en-IN"/>
        </w:rPr>
        <w:t>MCCs and switchboards</w:t>
      </w:r>
    </w:p>
    <w:p w14:paraId="4DC59B86" w14:textId="77777777" w:rsidR="00F01351" w:rsidRPr="00B61F51" w:rsidRDefault="00F01351" w:rsidP="003F4B5F">
      <w:pPr>
        <w:widowControl w:val="0"/>
        <w:numPr>
          <w:ilvl w:val="0"/>
          <w:numId w:val="198"/>
        </w:numPr>
        <w:spacing w:before="120" w:after="0" w:line="276" w:lineRule="auto"/>
        <w:rPr>
          <w:rFonts w:cs="Times New Roman"/>
          <w:szCs w:val="24"/>
          <w:lang w:val="en-IN"/>
        </w:rPr>
      </w:pPr>
      <w:r w:rsidRPr="00B61F51">
        <w:rPr>
          <w:rFonts w:cs="Times New Roman"/>
          <w:szCs w:val="24"/>
          <w:lang w:val="en-IN"/>
        </w:rPr>
        <w:lastRenderedPageBreak/>
        <w:t>Capacitor banks with APFCR</w:t>
      </w:r>
    </w:p>
    <w:p w14:paraId="4DC59B87" w14:textId="77777777" w:rsidR="00F01351" w:rsidRPr="00B61F51" w:rsidRDefault="00F01351" w:rsidP="003F4B5F">
      <w:pPr>
        <w:widowControl w:val="0"/>
        <w:numPr>
          <w:ilvl w:val="0"/>
          <w:numId w:val="198"/>
        </w:numPr>
        <w:spacing w:before="120" w:after="0" w:line="276" w:lineRule="auto"/>
        <w:rPr>
          <w:rFonts w:cs="Times New Roman"/>
          <w:szCs w:val="24"/>
          <w:lang w:val="en-IN"/>
        </w:rPr>
      </w:pPr>
      <w:r w:rsidRPr="00B61F51">
        <w:rPr>
          <w:rFonts w:cs="Times New Roman"/>
          <w:szCs w:val="24"/>
          <w:lang w:val="en-IN"/>
        </w:rPr>
        <w:t>Motors above 20 kW</w:t>
      </w:r>
    </w:p>
    <w:p w14:paraId="4DC59B88" w14:textId="77777777" w:rsidR="00F01351" w:rsidRPr="00B61F51" w:rsidRDefault="00F01351" w:rsidP="003F4B5F">
      <w:pPr>
        <w:widowControl w:val="0"/>
        <w:numPr>
          <w:ilvl w:val="0"/>
          <w:numId w:val="198"/>
        </w:numPr>
        <w:spacing w:before="120" w:after="0" w:line="276" w:lineRule="auto"/>
        <w:rPr>
          <w:rFonts w:cs="Times New Roman"/>
          <w:szCs w:val="24"/>
          <w:lang w:val="en-IN"/>
        </w:rPr>
      </w:pPr>
      <w:r w:rsidRPr="00B61F51">
        <w:rPr>
          <w:rFonts w:cs="Times New Roman"/>
          <w:szCs w:val="24"/>
          <w:lang w:val="en-IN"/>
        </w:rPr>
        <w:t>Battery and battery charger with DC distribution board</w:t>
      </w:r>
    </w:p>
    <w:p w14:paraId="4DC59B89" w14:textId="77777777" w:rsidR="00F01351" w:rsidRPr="00B61F51" w:rsidRDefault="00F01351" w:rsidP="003F4B5F">
      <w:pPr>
        <w:widowControl w:val="0"/>
        <w:numPr>
          <w:ilvl w:val="0"/>
          <w:numId w:val="198"/>
        </w:numPr>
        <w:spacing w:before="120" w:after="0" w:line="276" w:lineRule="auto"/>
        <w:rPr>
          <w:rFonts w:cs="Times New Roman"/>
          <w:szCs w:val="24"/>
          <w:lang w:val="en-IN"/>
        </w:rPr>
      </w:pPr>
      <w:r w:rsidRPr="00B61F51">
        <w:rPr>
          <w:rFonts w:cs="Times New Roman"/>
          <w:szCs w:val="24"/>
          <w:lang w:val="en-IN"/>
        </w:rPr>
        <w:t>Power and control cables</w:t>
      </w:r>
    </w:p>
    <w:p w14:paraId="4DC59B8A" w14:textId="77777777" w:rsidR="00F01351" w:rsidRPr="00B61F51" w:rsidRDefault="00F01351" w:rsidP="003F4B5F">
      <w:pPr>
        <w:widowControl w:val="0"/>
        <w:numPr>
          <w:ilvl w:val="0"/>
          <w:numId w:val="198"/>
        </w:numPr>
        <w:spacing w:before="120" w:after="0" w:line="276" w:lineRule="auto"/>
        <w:rPr>
          <w:rFonts w:cs="Times New Roman"/>
          <w:szCs w:val="24"/>
          <w:lang w:val="en-IN"/>
        </w:rPr>
      </w:pPr>
      <w:r w:rsidRPr="00B61F51">
        <w:rPr>
          <w:rFonts w:cs="Times New Roman"/>
          <w:szCs w:val="24"/>
          <w:lang w:val="en-IN"/>
        </w:rPr>
        <w:t>Control and instrumentation</w:t>
      </w:r>
    </w:p>
    <w:p w14:paraId="4DC59B8B" w14:textId="77777777" w:rsidR="00F01351" w:rsidRPr="00B61F51" w:rsidRDefault="00F01351" w:rsidP="003F4B5F">
      <w:pPr>
        <w:widowControl w:val="0"/>
        <w:numPr>
          <w:ilvl w:val="0"/>
          <w:numId w:val="198"/>
        </w:numPr>
        <w:spacing w:before="120" w:after="0" w:line="276" w:lineRule="auto"/>
        <w:rPr>
          <w:rFonts w:cs="Times New Roman"/>
          <w:szCs w:val="24"/>
          <w:lang w:val="en-IN"/>
        </w:rPr>
      </w:pPr>
      <w:r w:rsidRPr="00B61F51">
        <w:rPr>
          <w:rFonts w:cs="Times New Roman"/>
          <w:szCs w:val="24"/>
          <w:lang w:val="en-IN"/>
        </w:rPr>
        <w:t>Plant control and HMI software systems</w:t>
      </w:r>
    </w:p>
    <w:p w14:paraId="4DC59B8C" w14:textId="77777777" w:rsidR="00F01351" w:rsidRPr="00B61F51" w:rsidRDefault="00F01351" w:rsidP="003F4B5F">
      <w:pPr>
        <w:widowControl w:val="0"/>
        <w:numPr>
          <w:ilvl w:val="0"/>
          <w:numId w:val="198"/>
        </w:numPr>
        <w:spacing w:before="120" w:after="0" w:line="276" w:lineRule="auto"/>
        <w:rPr>
          <w:rFonts w:cs="Times New Roman"/>
          <w:szCs w:val="24"/>
          <w:lang w:val="en-IN"/>
        </w:rPr>
      </w:pPr>
      <w:r w:rsidRPr="00B61F51">
        <w:rPr>
          <w:rFonts w:cs="Times New Roman"/>
          <w:szCs w:val="24"/>
          <w:lang w:val="en-IN"/>
        </w:rPr>
        <w:t>DSC/SCADA and PLC</w:t>
      </w:r>
    </w:p>
    <w:p w14:paraId="4DC59B8D" w14:textId="77777777" w:rsidR="00F01351" w:rsidRPr="00B61F51" w:rsidRDefault="00F01351" w:rsidP="003F4B5F">
      <w:pPr>
        <w:widowControl w:val="0"/>
        <w:numPr>
          <w:ilvl w:val="0"/>
          <w:numId w:val="198"/>
        </w:numPr>
        <w:spacing w:before="120" w:after="0" w:line="276" w:lineRule="auto"/>
        <w:rPr>
          <w:rFonts w:cs="Times New Roman"/>
          <w:szCs w:val="24"/>
          <w:lang w:val="en-IN"/>
        </w:rPr>
      </w:pPr>
      <w:r w:rsidRPr="00B61F51">
        <w:rPr>
          <w:rFonts w:cs="Times New Roman"/>
          <w:szCs w:val="24"/>
          <w:lang w:val="en-IN"/>
        </w:rPr>
        <w:t>Control panels</w:t>
      </w:r>
    </w:p>
    <w:p w14:paraId="4DC59B8E" w14:textId="77777777" w:rsidR="00F01351" w:rsidRPr="00B61F51" w:rsidRDefault="00F01351" w:rsidP="003F4B5F">
      <w:pPr>
        <w:widowControl w:val="0"/>
        <w:numPr>
          <w:ilvl w:val="0"/>
          <w:numId w:val="198"/>
        </w:numPr>
        <w:spacing w:before="120" w:after="0" w:line="276" w:lineRule="auto"/>
        <w:rPr>
          <w:rFonts w:cs="Times New Roman"/>
          <w:szCs w:val="24"/>
          <w:lang w:val="en-IN"/>
        </w:rPr>
      </w:pPr>
      <w:r w:rsidRPr="00B61F51">
        <w:rPr>
          <w:rFonts w:cs="Times New Roman"/>
          <w:szCs w:val="24"/>
          <w:lang w:val="en-IN"/>
        </w:rPr>
        <w:t>HMIs</w:t>
      </w:r>
    </w:p>
    <w:p w14:paraId="4DC59B8F" w14:textId="77777777" w:rsidR="00F01351" w:rsidRPr="00B61F51" w:rsidRDefault="00F01351" w:rsidP="003F4B5F">
      <w:pPr>
        <w:widowControl w:val="0"/>
        <w:numPr>
          <w:ilvl w:val="0"/>
          <w:numId w:val="198"/>
        </w:numPr>
        <w:spacing w:before="120" w:after="240" w:line="276" w:lineRule="auto"/>
        <w:rPr>
          <w:rFonts w:cs="Times New Roman"/>
          <w:szCs w:val="24"/>
          <w:lang w:val="en-IN"/>
        </w:rPr>
      </w:pPr>
      <w:r w:rsidRPr="00B61F51">
        <w:rPr>
          <w:rFonts w:cs="Times New Roman"/>
          <w:szCs w:val="24"/>
          <w:lang w:val="en-IN"/>
        </w:rPr>
        <w:t>UPSs</w:t>
      </w:r>
    </w:p>
    <w:p w14:paraId="4DC59B90"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Mechanical:</w:t>
      </w:r>
    </w:p>
    <w:p w14:paraId="4DC59B91" w14:textId="77777777" w:rsidR="00F01351" w:rsidRPr="00B61F51" w:rsidRDefault="00F01351" w:rsidP="003F4B5F">
      <w:pPr>
        <w:widowControl w:val="0"/>
        <w:numPr>
          <w:ilvl w:val="0"/>
          <w:numId w:val="199"/>
        </w:numPr>
        <w:spacing w:after="0" w:line="276" w:lineRule="auto"/>
        <w:rPr>
          <w:rFonts w:cs="Times New Roman"/>
          <w:szCs w:val="24"/>
          <w:lang w:val="en-IN"/>
        </w:rPr>
      </w:pPr>
      <w:r w:rsidRPr="00B61F51">
        <w:rPr>
          <w:rFonts w:cs="Times New Roman"/>
          <w:szCs w:val="24"/>
          <w:lang w:val="en-IN"/>
        </w:rPr>
        <w:t>All process equipment/ units</w:t>
      </w:r>
    </w:p>
    <w:p w14:paraId="4DC59B92" w14:textId="340FB228" w:rsidR="00F01351" w:rsidRPr="00B61F51" w:rsidRDefault="00F01351" w:rsidP="003F4B5F">
      <w:pPr>
        <w:widowControl w:val="0"/>
        <w:numPr>
          <w:ilvl w:val="0"/>
          <w:numId w:val="199"/>
        </w:numPr>
        <w:spacing w:after="0" w:line="276" w:lineRule="auto"/>
        <w:rPr>
          <w:rFonts w:cs="Times New Roman"/>
          <w:szCs w:val="24"/>
          <w:lang w:val="en-IN"/>
        </w:rPr>
      </w:pPr>
      <w:r w:rsidRPr="00B61F51">
        <w:rPr>
          <w:rFonts w:cs="Times New Roman"/>
          <w:szCs w:val="24"/>
          <w:lang w:val="en-IN"/>
        </w:rPr>
        <w:t xml:space="preserve">HDPE </w:t>
      </w:r>
      <w:r w:rsidR="00F20F70" w:rsidRPr="00B61F51">
        <w:rPr>
          <w:rFonts w:cs="Times New Roman"/>
          <w:szCs w:val="24"/>
          <w:lang w:val="en-IN"/>
        </w:rPr>
        <w:t xml:space="preserve">&amp; GRP </w:t>
      </w:r>
      <w:r w:rsidRPr="00B61F51">
        <w:rPr>
          <w:rFonts w:cs="Times New Roman"/>
          <w:szCs w:val="24"/>
          <w:lang w:val="en-IN"/>
        </w:rPr>
        <w:t>Pipes, travelling screen and pumps</w:t>
      </w:r>
    </w:p>
    <w:p w14:paraId="4DC59B93" w14:textId="6695AAA1" w:rsidR="00F01351" w:rsidRPr="00B61F51" w:rsidRDefault="00F01351" w:rsidP="003F4B5F">
      <w:pPr>
        <w:widowControl w:val="0"/>
        <w:numPr>
          <w:ilvl w:val="0"/>
          <w:numId w:val="199"/>
        </w:numPr>
        <w:spacing w:after="0" w:line="276" w:lineRule="auto"/>
        <w:rPr>
          <w:rFonts w:cs="Times New Roman"/>
          <w:szCs w:val="24"/>
          <w:lang w:val="en-IN"/>
        </w:rPr>
      </w:pPr>
      <w:r w:rsidRPr="00B61F51">
        <w:rPr>
          <w:rFonts w:cs="Times New Roman"/>
          <w:szCs w:val="24"/>
          <w:lang w:val="en-IN"/>
        </w:rPr>
        <w:t>Tube settler media</w:t>
      </w:r>
    </w:p>
    <w:p w14:paraId="4DC59B94" w14:textId="77777777" w:rsidR="00F01351" w:rsidRPr="00B61F51" w:rsidRDefault="00F01351" w:rsidP="003F4B5F">
      <w:pPr>
        <w:widowControl w:val="0"/>
        <w:numPr>
          <w:ilvl w:val="0"/>
          <w:numId w:val="199"/>
        </w:numPr>
        <w:spacing w:after="0" w:line="276" w:lineRule="auto"/>
        <w:rPr>
          <w:rFonts w:cs="Times New Roman"/>
          <w:szCs w:val="24"/>
          <w:lang w:val="en-IN"/>
        </w:rPr>
      </w:pPr>
      <w:r w:rsidRPr="00B61F51">
        <w:rPr>
          <w:rFonts w:cs="Times New Roman"/>
          <w:szCs w:val="24"/>
          <w:lang w:val="en-IN"/>
        </w:rPr>
        <w:t>Clarifier rotating bridge, flocculator and scraper assembly</w:t>
      </w:r>
    </w:p>
    <w:p w14:paraId="4DC59B95" w14:textId="2F5D40BF" w:rsidR="00F01351" w:rsidRPr="00B61F51" w:rsidRDefault="00F01351" w:rsidP="003F4B5F">
      <w:pPr>
        <w:widowControl w:val="0"/>
        <w:numPr>
          <w:ilvl w:val="0"/>
          <w:numId w:val="199"/>
        </w:numPr>
        <w:spacing w:after="0" w:line="276" w:lineRule="auto"/>
        <w:rPr>
          <w:rFonts w:cs="Times New Roman"/>
          <w:szCs w:val="24"/>
          <w:lang w:val="en-IN"/>
        </w:rPr>
      </w:pPr>
      <w:r w:rsidRPr="00B61F51">
        <w:rPr>
          <w:rFonts w:cs="Times New Roman"/>
          <w:szCs w:val="24"/>
          <w:lang w:val="en-IN"/>
        </w:rPr>
        <w:t>Flash mixer</w:t>
      </w:r>
    </w:p>
    <w:p w14:paraId="4DC59B96" w14:textId="2672DDDE" w:rsidR="00F01351" w:rsidRPr="00B61F51" w:rsidRDefault="00F01351" w:rsidP="003F4B5F">
      <w:pPr>
        <w:widowControl w:val="0"/>
        <w:numPr>
          <w:ilvl w:val="0"/>
          <w:numId w:val="199"/>
        </w:numPr>
        <w:spacing w:after="0" w:line="276" w:lineRule="auto"/>
        <w:rPr>
          <w:rFonts w:cs="Times New Roman"/>
          <w:szCs w:val="24"/>
          <w:lang w:val="en-IN"/>
        </w:rPr>
      </w:pPr>
      <w:r w:rsidRPr="00B61F51">
        <w:rPr>
          <w:rFonts w:cs="Times New Roman"/>
          <w:szCs w:val="24"/>
          <w:lang w:val="en-IN"/>
        </w:rPr>
        <w:t>DAF system</w:t>
      </w:r>
    </w:p>
    <w:p w14:paraId="4DC59B97" w14:textId="77777777" w:rsidR="00F01351" w:rsidRPr="00B61F51" w:rsidRDefault="00F01351" w:rsidP="003F4B5F">
      <w:pPr>
        <w:widowControl w:val="0"/>
        <w:numPr>
          <w:ilvl w:val="0"/>
          <w:numId w:val="199"/>
        </w:numPr>
        <w:spacing w:after="0" w:line="276" w:lineRule="auto"/>
        <w:rPr>
          <w:rFonts w:cs="Times New Roman"/>
          <w:szCs w:val="24"/>
          <w:lang w:val="en-IN"/>
        </w:rPr>
      </w:pPr>
      <w:r w:rsidRPr="00B61F51">
        <w:rPr>
          <w:rFonts w:cs="Times New Roman"/>
          <w:szCs w:val="24"/>
          <w:lang w:val="en-IN"/>
        </w:rPr>
        <w:t>Filter underdrain system and media</w:t>
      </w:r>
    </w:p>
    <w:p w14:paraId="4DC59B98" w14:textId="683CE549" w:rsidR="00F01351" w:rsidRPr="00B61F51" w:rsidRDefault="00F01351" w:rsidP="003F4B5F">
      <w:pPr>
        <w:widowControl w:val="0"/>
        <w:numPr>
          <w:ilvl w:val="0"/>
          <w:numId w:val="199"/>
        </w:numPr>
        <w:spacing w:after="0" w:line="276" w:lineRule="auto"/>
        <w:rPr>
          <w:rFonts w:cs="Times New Roman"/>
          <w:szCs w:val="24"/>
          <w:lang w:val="en-IN"/>
        </w:rPr>
      </w:pPr>
      <w:r w:rsidRPr="00B61F51">
        <w:rPr>
          <w:rFonts w:cs="Times New Roman"/>
          <w:szCs w:val="24"/>
          <w:lang w:val="en-IN"/>
        </w:rPr>
        <w:t>RO membranes, microfilters, vessels, skid, ERD and pumps</w:t>
      </w:r>
    </w:p>
    <w:p w14:paraId="4DC59B99" w14:textId="77777777" w:rsidR="00F01351" w:rsidRPr="00B61F51" w:rsidRDefault="00F01351" w:rsidP="003F4B5F">
      <w:pPr>
        <w:widowControl w:val="0"/>
        <w:numPr>
          <w:ilvl w:val="0"/>
          <w:numId w:val="199"/>
        </w:numPr>
        <w:spacing w:before="120" w:after="0" w:line="276" w:lineRule="auto"/>
        <w:rPr>
          <w:rFonts w:cs="Times New Roman"/>
          <w:szCs w:val="24"/>
          <w:lang w:val="en-IN"/>
        </w:rPr>
      </w:pPr>
      <w:r w:rsidRPr="00B61F51">
        <w:rPr>
          <w:rFonts w:cs="Times New Roman"/>
          <w:szCs w:val="24"/>
          <w:lang w:val="en-IN"/>
        </w:rPr>
        <w:t>Metallic tanks and steel structure for warehouse</w:t>
      </w:r>
    </w:p>
    <w:p w14:paraId="4DC59B9A" w14:textId="77777777" w:rsidR="00F01351" w:rsidRPr="00B61F51" w:rsidRDefault="00F01351" w:rsidP="003F4B5F">
      <w:pPr>
        <w:widowControl w:val="0"/>
        <w:numPr>
          <w:ilvl w:val="0"/>
          <w:numId w:val="199"/>
        </w:numPr>
        <w:spacing w:before="120" w:after="0" w:line="276" w:lineRule="auto"/>
        <w:rPr>
          <w:rFonts w:cs="Times New Roman"/>
          <w:szCs w:val="24"/>
          <w:lang w:val="en-IN"/>
        </w:rPr>
      </w:pPr>
      <w:r w:rsidRPr="00B61F51">
        <w:rPr>
          <w:rFonts w:cs="Times New Roman"/>
          <w:szCs w:val="24"/>
          <w:lang w:val="en-IN"/>
        </w:rPr>
        <w:t>Thickener drive, scraper mechanism</w:t>
      </w:r>
    </w:p>
    <w:p w14:paraId="4DC59B9B" w14:textId="77777777" w:rsidR="00F01351" w:rsidRPr="00B61F51" w:rsidRDefault="00F01351" w:rsidP="003F4B5F">
      <w:pPr>
        <w:pStyle w:val="CommentText"/>
        <w:widowControl w:val="0"/>
        <w:numPr>
          <w:ilvl w:val="0"/>
          <w:numId w:val="199"/>
        </w:numPr>
        <w:spacing w:before="120" w:after="0" w:line="276" w:lineRule="auto"/>
        <w:rPr>
          <w:sz w:val="24"/>
          <w:szCs w:val="24"/>
          <w:lang w:val="en-IN"/>
        </w:rPr>
      </w:pPr>
      <w:r w:rsidRPr="00B61F51">
        <w:rPr>
          <w:sz w:val="24"/>
          <w:szCs w:val="24"/>
          <w:lang w:val="en-IN"/>
        </w:rPr>
        <w:t>All Chemical dosing systems</w:t>
      </w:r>
    </w:p>
    <w:p w14:paraId="4DC59B9C" w14:textId="48F6925D" w:rsidR="00F01351" w:rsidRPr="00B61F51" w:rsidRDefault="00CA3BE4" w:rsidP="003F4B5F">
      <w:pPr>
        <w:widowControl w:val="0"/>
        <w:numPr>
          <w:ilvl w:val="0"/>
          <w:numId w:val="199"/>
        </w:numPr>
        <w:spacing w:before="120" w:after="0" w:line="276" w:lineRule="auto"/>
        <w:rPr>
          <w:rFonts w:cs="Times New Roman"/>
          <w:szCs w:val="24"/>
          <w:lang w:val="en-IN"/>
        </w:rPr>
      </w:pPr>
      <w:r w:rsidRPr="00B61F51">
        <w:rPr>
          <w:rFonts w:cs="Times New Roman"/>
          <w:szCs w:val="24"/>
          <w:lang w:val="en-IN"/>
        </w:rPr>
        <w:t>P</w:t>
      </w:r>
      <w:r w:rsidR="00F01351" w:rsidRPr="00B61F51">
        <w:rPr>
          <w:rFonts w:cs="Times New Roman"/>
          <w:szCs w:val="24"/>
          <w:lang w:val="en-IN"/>
        </w:rPr>
        <w:t>umps and blowers including their motors rated at greater than 20 kW</w:t>
      </w:r>
    </w:p>
    <w:p w14:paraId="4DC59B9D" w14:textId="77777777" w:rsidR="00F01351" w:rsidRPr="00B61F51" w:rsidRDefault="00F01351" w:rsidP="003F4B5F">
      <w:pPr>
        <w:widowControl w:val="0"/>
        <w:numPr>
          <w:ilvl w:val="0"/>
          <w:numId w:val="199"/>
        </w:numPr>
        <w:spacing w:before="120" w:after="0" w:line="276" w:lineRule="auto"/>
        <w:rPr>
          <w:rFonts w:cs="Times New Roman"/>
          <w:szCs w:val="24"/>
          <w:lang w:val="en-IN"/>
        </w:rPr>
      </w:pPr>
      <w:r w:rsidRPr="00B61F51">
        <w:rPr>
          <w:rFonts w:cs="Times New Roman"/>
          <w:szCs w:val="24"/>
          <w:lang w:val="en-IN"/>
        </w:rPr>
        <w:t>Valve and valve actuators</w:t>
      </w:r>
    </w:p>
    <w:p w14:paraId="4DC59B9E" w14:textId="24E3F1DC" w:rsidR="00F01351" w:rsidRPr="00B61F51" w:rsidRDefault="00F01351" w:rsidP="003F4B5F">
      <w:pPr>
        <w:widowControl w:val="0"/>
        <w:numPr>
          <w:ilvl w:val="0"/>
          <w:numId w:val="199"/>
        </w:numPr>
        <w:spacing w:before="120" w:after="0" w:line="276" w:lineRule="auto"/>
        <w:rPr>
          <w:rFonts w:cs="Times New Roman"/>
          <w:szCs w:val="24"/>
          <w:lang w:val="en-IN"/>
        </w:rPr>
      </w:pPr>
      <w:r w:rsidRPr="00B61F51">
        <w:rPr>
          <w:rFonts w:cs="Times New Roman"/>
          <w:szCs w:val="24"/>
          <w:lang w:val="en-IN"/>
        </w:rPr>
        <w:t>Valves greater than 300 mm diameter</w:t>
      </w:r>
    </w:p>
    <w:p w14:paraId="4DC59B9F" w14:textId="77777777" w:rsidR="00F01351" w:rsidRPr="00B61F51" w:rsidRDefault="00F01351" w:rsidP="003F4B5F">
      <w:pPr>
        <w:widowControl w:val="0"/>
        <w:numPr>
          <w:ilvl w:val="0"/>
          <w:numId w:val="199"/>
        </w:numPr>
        <w:spacing w:before="120" w:after="0" w:line="276" w:lineRule="auto"/>
        <w:rPr>
          <w:rFonts w:cs="Times New Roman"/>
          <w:szCs w:val="24"/>
          <w:lang w:val="en-IN"/>
        </w:rPr>
      </w:pPr>
      <w:r w:rsidRPr="00B61F51">
        <w:rPr>
          <w:rFonts w:cs="Times New Roman"/>
          <w:szCs w:val="24"/>
          <w:lang w:val="en-IN"/>
        </w:rPr>
        <w:t>Sluice gates and gate actuators</w:t>
      </w:r>
    </w:p>
    <w:p w14:paraId="4DC59BA0" w14:textId="50F1D31D" w:rsidR="00F01351" w:rsidRPr="00B61F51" w:rsidRDefault="00F01351" w:rsidP="003F4B5F">
      <w:pPr>
        <w:widowControl w:val="0"/>
        <w:numPr>
          <w:ilvl w:val="0"/>
          <w:numId w:val="199"/>
        </w:numPr>
        <w:spacing w:before="120" w:after="0" w:line="276" w:lineRule="auto"/>
        <w:rPr>
          <w:rFonts w:cs="Times New Roman"/>
          <w:szCs w:val="24"/>
          <w:lang w:val="en-IN"/>
        </w:rPr>
      </w:pPr>
      <w:r w:rsidRPr="00B61F51">
        <w:rPr>
          <w:rFonts w:cs="Times New Roman"/>
          <w:szCs w:val="24"/>
          <w:lang w:val="en-IN"/>
        </w:rPr>
        <w:t>Chlorination system</w:t>
      </w:r>
    </w:p>
    <w:p w14:paraId="4DC59BA1" w14:textId="4A74F216" w:rsidR="00F01351" w:rsidRPr="00B61F51" w:rsidRDefault="00F01351" w:rsidP="003F4B5F">
      <w:pPr>
        <w:widowControl w:val="0"/>
        <w:numPr>
          <w:ilvl w:val="0"/>
          <w:numId w:val="199"/>
        </w:numPr>
        <w:spacing w:before="120" w:after="0" w:line="276" w:lineRule="auto"/>
        <w:rPr>
          <w:rFonts w:cs="Times New Roman"/>
          <w:szCs w:val="24"/>
          <w:lang w:val="en-IN"/>
        </w:rPr>
      </w:pPr>
      <w:r w:rsidRPr="00B61F51">
        <w:rPr>
          <w:rFonts w:cs="Times New Roman"/>
          <w:szCs w:val="24"/>
          <w:lang w:val="en-IN"/>
        </w:rPr>
        <w:t>Agitators</w:t>
      </w:r>
      <w:r w:rsidR="00D9492D" w:rsidRPr="00B61F51">
        <w:rPr>
          <w:rFonts w:cs="Times New Roman"/>
          <w:szCs w:val="24"/>
          <w:lang w:val="en-IN"/>
        </w:rPr>
        <w:t>, mixers, static mixers</w:t>
      </w:r>
    </w:p>
    <w:p w14:paraId="4DC59BA3" w14:textId="77777777" w:rsidR="00F01351" w:rsidRPr="00B61F51" w:rsidRDefault="00F01351" w:rsidP="003F4B5F">
      <w:pPr>
        <w:widowControl w:val="0"/>
        <w:numPr>
          <w:ilvl w:val="0"/>
          <w:numId w:val="199"/>
        </w:numPr>
        <w:spacing w:before="120" w:after="0" w:line="276" w:lineRule="auto"/>
        <w:rPr>
          <w:rFonts w:cs="Times New Roman"/>
          <w:szCs w:val="24"/>
          <w:lang w:val="en-IN"/>
        </w:rPr>
      </w:pPr>
      <w:r w:rsidRPr="00B61F51">
        <w:rPr>
          <w:rFonts w:cs="Times New Roman"/>
          <w:szCs w:val="24"/>
          <w:lang w:val="en-IN"/>
        </w:rPr>
        <w:t>Cranes 2 ton and above</w:t>
      </w:r>
    </w:p>
    <w:p w14:paraId="4DC59BA4" w14:textId="77777777" w:rsidR="00F01351" w:rsidRPr="00B61F51" w:rsidRDefault="00F01351" w:rsidP="003F4B5F">
      <w:pPr>
        <w:widowControl w:val="0"/>
        <w:numPr>
          <w:ilvl w:val="0"/>
          <w:numId w:val="199"/>
        </w:numPr>
        <w:spacing w:before="120" w:after="0" w:line="276" w:lineRule="auto"/>
        <w:rPr>
          <w:rFonts w:cs="Times New Roman"/>
          <w:szCs w:val="24"/>
          <w:lang w:val="en-IN"/>
        </w:rPr>
      </w:pPr>
      <w:r w:rsidRPr="00B61F51">
        <w:rPr>
          <w:rFonts w:cs="Times New Roman"/>
          <w:szCs w:val="24"/>
          <w:lang w:val="en-IN"/>
        </w:rPr>
        <w:t>Belt filter press and associated plant</w:t>
      </w:r>
    </w:p>
    <w:p w14:paraId="4DC59BA5" w14:textId="77777777" w:rsidR="00F01351" w:rsidRPr="00B61F51" w:rsidRDefault="00F01351" w:rsidP="003F4B5F">
      <w:pPr>
        <w:widowControl w:val="0"/>
        <w:numPr>
          <w:ilvl w:val="0"/>
          <w:numId w:val="199"/>
        </w:numPr>
        <w:spacing w:before="120" w:after="240" w:line="276" w:lineRule="auto"/>
        <w:rPr>
          <w:rFonts w:cs="Times New Roman"/>
          <w:szCs w:val="24"/>
          <w:lang w:val="en-IN"/>
        </w:rPr>
      </w:pPr>
      <w:r w:rsidRPr="00B61F51">
        <w:rPr>
          <w:rFonts w:cs="Times New Roman"/>
          <w:szCs w:val="24"/>
          <w:lang w:val="en-IN"/>
        </w:rPr>
        <w:t>Piping &amp; specials above 300mm diameter</w:t>
      </w:r>
    </w:p>
    <w:p w14:paraId="4DC59BA6" w14:textId="35A83558"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 xml:space="preserve">The Engineer reserves the right to be present during the testing of all Plant items. The </w:t>
      </w:r>
      <w:r w:rsidRPr="00B61F51">
        <w:rPr>
          <w:rFonts w:cs="Times New Roman"/>
          <w:szCs w:val="24"/>
          <w:lang w:val="en-IN"/>
        </w:rPr>
        <w:lastRenderedPageBreak/>
        <w:t xml:space="preserve">Contractor shall carry out tests as </w:t>
      </w:r>
      <w:r w:rsidR="00A54D0F" w:rsidRPr="00B61F51">
        <w:rPr>
          <w:rFonts w:cs="Times New Roman"/>
          <w:szCs w:val="24"/>
          <w:lang w:val="en-IN"/>
        </w:rPr>
        <w:t>per</w:t>
      </w:r>
      <w:r w:rsidRPr="00B61F51">
        <w:rPr>
          <w:rFonts w:cs="Times New Roman"/>
          <w:szCs w:val="24"/>
          <w:lang w:val="en-IN"/>
        </w:rPr>
        <w:t xml:space="preserve"> the current appropriate Indian Standard</w:t>
      </w:r>
      <w:r w:rsidR="00E00F8F" w:rsidRPr="00B61F51">
        <w:rPr>
          <w:rFonts w:cs="Times New Roman"/>
          <w:szCs w:val="24"/>
          <w:lang w:val="en-IN"/>
        </w:rPr>
        <w:t>s</w:t>
      </w:r>
      <w:r w:rsidRPr="00B61F51">
        <w:rPr>
          <w:rFonts w:cs="Times New Roman"/>
          <w:szCs w:val="24"/>
          <w:lang w:val="en-IN"/>
        </w:rPr>
        <w:t>; performance tests and such other tests as are necessary, in the opinion of the Engineer /Employer’s representatives, to determine that the Plant</w:t>
      </w:r>
      <w:r w:rsidR="00E00F8F" w:rsidRPr="00B61F51">
        <w:rPr>
          <w:rFonts w:cs="Times New Roman"/>
          <w:szCs w:val="24"/>
          <w:lang w:val="en-IN"/>
        </w:rPr>
        <w:t>/equipment</w:t>
      </w:r>
      <w:r w:rsidRPr="00B61F51">
        <w:rPr>
          <w:rFonts w:cs="Times New Roman"/>
          <w:szCs w:val="24"/>
          <w:lang w:val="en-IN"/>
        </w:rPr>
        <w:t xml:space="preserve"> complies with the Employer’s Requirements </w:t>
      </w:r>
      <w:r w:rsidR="00104C79" w:rsidRPr="00B61F51">
        <w:t>and as per the Performance Guarantees</w:t>
      </w:r>
      <w:r w:rsidR="00104C79" w:rsidRPr="00B61F51">
        <w:rPr>
          <w:rFonts w:cs="Times New Roman"/>
          <w:szCs w:val="24"/>
          <w:lang w:val="en-IN"/>
        </w:rPr>
        <w:t xml:space="preserve"> </w:t>
      </w:r>
      <w:r w:rsidRPr="00B61F51">
        <w:rPr>
          <w:rFonts w:cs="Times New Roman"/>
          <w:szCs w:val="24"/>
          <w:lang w:val="en-IN"/>
        </w:rPr>
        <w:t>either under test conditions in the manufacturer's works, or on site.</w:t>
      </w:r>
    </w:p>
    <w:p w14:paraId="4DC59BA7" w14:textId="1113487D"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 xml:space="preserve">The Engineer reserves the right to require the Contractor to meet any costs which are occasioned by failure of the Contractor, in the opinion of the Engineer to take sufficient care before presenting the Plant for inspection or tests. If unauthorised delivery has taken place, the Contractor may be required to arrange for the </w:t>
      </w:r>
      <w:r w:rsidR="005F4631" w:rsidRPr="00B61F51">
        <w:rPr>
          <w:rFonts w:cs="Times New Roman"/>
          <w:szCs w:val="24"/>
          <w:lang w:val="en-IN"/>
        </w:rPr>
        <w:t>equipment/units</w:t>
      </w:r>
      <w:r w:rsidRPr="00B61F51">
        <w:rPr>
          <w:rFonts w:cs="Times New Roman"/>
          <w:szCs w:val="24"/>
          <w:lang w:val="en-IN"/>
        </w:rPr>
        <w:t xml:space="preserve"> to be returned to the manufacturer for inspection and/or witness testing by the Engineer at the Contractor's expense.</w:t>
      </w:r>
    </w:p>
    <w:p w14:paraId="4DC59BA8" w14:textId="27AAA470"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If the tests are beyond the resources of the manufacturer he shall make arrangements for these to be carried out elsewhere</w:t>
      </w:r>
      <w:r w:rsidR="001A65B1" w:rsidRPr="00B61F51">
        <w:rPr>
          <w:rFonts w:cs="Times New Roman"/>
          <w:szCs w:val="24"/>
          <w:lang w:val="en-IN"/>
        </w:rPr>
        <w:t xml:space="preserve"> </w:t>
      </w:r>
      <w:r w:rsidR="008474BF" w:rsidRPr="00B61F51">
        <w:rPr>
          <w:rFonts w:cs="Times New Roman"/>
          <w:szCs w:val="24"/>
          <w:lang w:val="en-IN"/>
        </w:rPr>
        <w:t>having</w:t>
      </w:r>
      <w:r w:rsidR="001A65B1" w:rsidRPr="00B61F51">
        <w:rPr>
          <w:rFonts w:cs="Times New Roman"/>
          <w:szCs w:val="24"/>
          <w:lang w:val="en-IN"/>
        </w:rPr>
        <w:t xml:space="preserve"> authorized accredited facility</w:t>
      </w:r>
      <w:r w:rsidRPr="00B61F51">
        <w:rPr>
          <w:rFonts w:cs="Times New Roman"/>
          <w:szCs w:val="24"/>
          <w:lang w:val="en-IN"/>
        </w:rPr>
        <w:t>. Any variation of this requirement shall be agreed and confirmation in writing obtained from the Engineer.</w:t>
      </w:r>
    </w:p>
    <w:p w14:paraId="4DC59BA9" w14:textId="4338F46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 xml:space="preserve">Test certificates </w:t>
      </w:r>
      <w:r w:rsidR="00E02040" w:rsidRPr="00B61F51">
        <w:rPr>
          <w:rFonts w:cs="Times New Roman"/>
          <w:szCs w:val="24"/>
          <w:lang w:val="en-IN"/>
        </w:rPr>
        <w:t xml:space="preserve">including check sheets </w:t>
      </w:r>
      <w:r w:rsidRPr="00B61F51">
        <w:rPr>
          <w:rFonts w:cs="Times New Roman"/>
          <w:szCs w:val="24"/>
          <w:lang w:val="en-IN"/>
        </w:rPr>
        <w:t xml:space="preserve">shall be submitted as part of the QA/QC plan. These shall include all test results, calculations, performance graphs and curves, etc and shall be endorsed by representatives of the manufacturer and the Contractor. No inspection or passing by the Engineer of Plant items shall relieve the Contractor of his obligations under the Contract. </w:t>
      </w:r>
      <w:r w:rsidR="00133259" w:rsidRPr="00B61F51">
        <w:rPr>
          <w:rFonts w:cs="Times New Roman"/>
          <w:szCs w:val="24"/>
          <w:lang w:val="en-IN"/>
        </w:rPr>
        <w:t>Material test certificates shall have traceability.</w:t>
      </w:r>
    </w:p>
    <w:p w14:paraId="4DC59BAA" w14:textId="606283A2"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 xml:space="preserve">All apparatus, instruments and connections required for the tests shall have been tested </w:t>
      </w:r>
      <w:r w:rsidR="008D38B6" w:rsidRPr="00B61F51">
        <w:rPr>
          <w:rFonts w:cs="Times New Roman"/>
          <w:szCs w:val="24"/>
          <w:lang w:val="en-IN"/>
        </w:rPr>
        <w:t xml:space="preserve">and calibrated </w:t>
      </w:r>
      <w:r w:rsidRPr="00B61F51">
        <w:rPr>
          <w:rFonts w:cs="Times New Roman"/>
          <w:szCs w:val="24"/>
          <w:lang w:val="en-IN"/>
        </w:rPr>
        <w:t>for accuracy and safety and certified as such within the preceding six months.</w:t>
      </w:r>
    </w:p>
    <w:p w14:paraId="4DC59BAB"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Any equipment used in the testing of the Plant shall in all respects comply with the appropriate safety regulations and/or requirements regarding electrical apparatus for the safety of the Plant and the personnel working thereon.</w:t>
      </w:r>
    </w:p>
    <w:p w14:paraId="4DC59BAC" w14:textId="538D4B61" w:rsidR="00F01351" w:rsidRPr="00B61F51" w:rsidRDefault="00F01351" w:rsidP="00731640">
      <w:pPr>
        <w:pStyle w:val="Heading30"/>
        <w:rPr>
          <w:szCs w:val="24"/>
        </w:rPr>
      </w:pPr>
      <w:bookmarkStart w:id="36" w:name="_Toc404751651"/>
      <w:bookmarkStart w:id="37" w:name="_Toc405952006"/>
      <w:bookmarkStart w:id="38" w:name="_Toc407257393"/>
      <w:bookmarkStart w:id="39" w:name="_Toc407257433"/>
      <w:bookmarkStart w:id="40" w:name="_Toc52810248"/>
      <w:bookmarkStart w:id="41" w:name="_Toc69395681"/>
      <w:r w:rsidRPr="00B61F51">
        <w:rPr>
          <w:szCs w:val="24"/>
        </w:rPr>
        <w:t>Factory Acceptance Test Document</w:t>
      </w:r>
      <w:bookmarkEnd w:id="36"/>
      <w:bookmarkEnd w:id="37"/>
      <w:bookmarkEnd w:id="38"/>
      <w:bookmarkEnd w:id="39"/>
      <w:r w:rsidRPr="00B61F51">
        <w:rPr>
          <w:szCs w:val="24"/>
        </w:rPr>
        <w:t>/Quality Assurance Plan</w:t>
      </w:r>
      <w:bookmarkEnd w:id="40"/>
      <w:bookmarkEnd w:id="41"/>
    </w:p>
    <w:p w14:paraId="4DC59BAD" w14:textId="61992F69"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Sixty (60) days prior to commencement of inspection of each Plant</w:t>
      </w:r>
      <w:r w:rsidR="008D38B6" w:rsidRPr="00B61F51">
        <w:rPr>
          <w:rFonts w:cs="Times New Roman"/>
          <w:szCs w:val="24"/>
          <w:lang w:val="en-IN"/>
        </w:rPr>
        <w:t>/equipment</w:t>
      </w:r>
      <w:r w:rsidRPr="00B61F51">
        <w:rPr>
          <w:rFonts w:cs="Times New Roman"/>
          <w:szCs w:val="24"/>
          <w:lang w:val="en-IN"/>
        </w:rPr>
        <w:t xml:space="preserve"> item the Contractor shall supply a Factory Acceptance Test (FAT) Document/Quality Assurance Plan (QAP) </w:t>
      </w:r>
      <w:r w:rsidR="006639A6" w:rsidRPr="00B61F51">
        <w:rPr>
          <w:rFonts w:cs="Times New Roman"/>
          <w:szCs w:val="24"/>
          <w:lang w:val="en-IN"/>
        </w:rPr>
        <w:t xml:space="preserve">with </w:t>
      </w:r>
      <w:r w:rsidR="009C23AE" w:rsidRPr="00B61F51">
        <w:rPr>
          <w:rFonts w:cs="Times New Roman"/>
          <w:szCs w:val="24"/>
          <w:lang w:val="en-IN"/>
        </w:rPr>
        <w:t xml:space="preserve">reports at </w:t>
      </w:r>
      <w:r w:rsidR="006639A6" w:rsidRPr="00B61F51">
        <w:rPr>
          <w:rFonts w:cs="Times New Roman"/>
          <w:szCs w:val="24"/>
          <w:lang w:val="en-IN"/>
        </w:rPr>
        <w:t xml:space="preserve">various </w:t>
      </w:r>
      <w:r w:rsidR="005970D7" w:rsidRPr="00B61F51">
        <w:rPr>
          <w:rFonts w:cs="Times New Roman"/>
          <w:szCs w:val="24"/>
          <w:lang w:val="en-IN"/>
        </w:rPr>
        <w:t xml:space="preserve">inspection </w:t>
      </w:r>
      <w:r w:rsidR="006639A6" w:rsidRPr="00B61F51">
        <w:rPr>
          <w:rFonts w:cs="Times New Roman"/>
          <w:szCs w:val="24"/>
          <w:lang w:val="en-IN"/>
        </w:rPr>
        <w:t xml:space="preserve">stages </w:t>
      </w:r>
      <w:r w:rsidRPr="00B61F51">
        <w:rPr>
          <w:rFonts w:cs="Times New Roman"/>
          <w:szCs w:val="24"/>
          <w:lang w:val="en-IN"/>
        </w:rPr>
        <w:t>for review and approval. This shall comprise four copies of the following:</w:t>
      </w:r>
    </w:p>
    <w:p w14:paraId="4DC59BAE" w14:textId="77777777" w:rsidR="00F01351" w:rsidRPr="00B61F51" w:rsidRDefault="00F01351" w:rsidP="003F4B5F">
      <w:pPr>
        <w:widowControl w:val="0"/>
        <w:numPr>
          <w:ilvl w:val="0"/>
          <w:numId w:val="206"/>
        </w:numPr>
        <w:tabs>
          <w:tab w:val="clear" w:pos="720"/>
        </w:tabs>
        <w:spacing w:after="0" w:line="276" w:lineRule="auto"/>
        <w:rPr>
          <w:rFonts w:cs="Times New Roman"/>
          <w:szCs w:val="24"/>
          <w:lang w:val="en-IN"/>
        </w:rPr>
      </w:pPr>
      <w:r w:rsidRPr="00B61F51">
        <w:rPr>
          <w:rFonts w:cs="Times New Roman"/>
          <w:szCs w:val="24"/>
          <w:lang w:val="en-IN"/>
        </w:rPr>
        <w:t>unpriced copy of the Contractor’s order for the Plant item concerned</w:t>
      </w:r>
    </w:p>
    <w:p w14:paraId="4DC59BAF" w14:textId="77777777" w:rsidR="00F01351" w:rsidRPr="00B61F51" w:rsidRDefault="00F01351" w:rsidP="003F4B5F">
      <w:pPr>
        <w:widowControl w:val="0"/>
        <w:numPr>
          <w:ilvl w:val="0"/>
          <w:numId w:val="206"/>
        </w:numPr>
        <w:tabs>
          <w:tab w:val="clear" w:pos="720"/>
        </w:tabs>
        <w:spacing w:before="120" w:after="240" w:line="276" w:lineRule="auto"/>
        <w:rPr>
          <w:rFonts w:cs="Times New Roman"/>
          <w:szCs w:val="24"/>
          <w:lang w:val="en-IN"/>
        </w:rPr>
      </w:pPr>
      <w:r w:rsidRPr="00B61F51">
        <w:rPr>
          <w:rFonts w:cs="Times New Roman"/>
          <w:szCs w:val="24"/>
          <w:lang w:val="en-IN"/>
        </w:rPr>
        <w:t>details of the inspection and test procedures to be carried out</w:t>
      </w:r>
    </w:p>
    <w:p w14:paraId="4DC59BB0"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The FAT Document shall provide comprehensive details of the tests to be carried out, the purpose of each test, the equipment to be used in carrying out the test and the methods to be adopted in carrying out the tests. The FAT Document shall provide space within the documentation for results of the tests to be added and for each test and for the FAT Document as a whole to be signed off by the Contractor and the Engineer.</w:t>
      </w:r>
    </w:p>
    <w:p w14:paraId="4DC59BB1"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 xml:space="preserve">On completion of the tests the Contractor shall provide four copies of all test certificates, </w:t>
      </w:r>
      <w:r w:rsidRPr="00B61F51">
        <w:rPr>
          <w:rFonts w:cs="Times New Roman"/>
          <w:szCs w:val="24"/>
          <w:lang w:val="en-IN"/>
        </w:rPr>
        <w:lastRenderedPageBreak/>
        <w:t>curves etc. for the inspected Plant items. To remove doubt test certificates shall be provided for the Plant items as a whole plus certificates for the relevant component parts such as:</w:t>
      </w:r>
    </w:p>
    <w:p w14:paraId="4DC59BB2" w14:textId="4128ADCF" w:rsidR="00F01351" w:rsidRPr="00B61F51" w:rsidRDefault="00F01351" w:rsidP="003F4B5F">
      <w:pPr>
        <w:widowControl w:val="0"/>
        <w:numPr>
          <w:ilvl w:val="0"/>
          <w:numId w:val="207"/>
        </w:numPr>
        <w:tabs>
          <w:tab w:val="clear" w:pos="720"/>
        </w:tabs>
        <w:spacing w:before="120" w:after="0" w:line="276" w:lineRule="auto"/>
        <w:rPr>
          <w:rFonts w:cs="Times New Roman"/>
          <w:szCs w:val="24"/>
          <w:lang w:val="en-IN"/>
        </w:rPr>
      </w:pPr>
      <w:r w:rsidRPr="00B61F51">
        <w:rPr>
          <w:rFonts w:cs="Times New Roman"/>
          <w:szCs w:val="24"/>
          <w:lang w:val="en-IN"/>
        </w:rPr>
        <w:t>Power transformers (</w:t>
      </w:r>
      <w:r w:rsidR="00114390" w:rsidRPr="00B61F51">
        <w:rPr>
          <w:rFonts w:cs="Times New Roman"/>
          <w:szCs w:val="24"/>
          <w:lang w:val="en-IN"/>
        </w:rPr>
        <w:t xml:space="preserve">all </w:t>
      </w:r>
      <w:r w:rsidR="00AF2D60" w:rsidRPr="00B61F51">
        <w:rPr>
          <w:rFonts w:cs="Times New Roman"/>
          <w:szCs w:val="24"/>
          <w:lang w:val="en-IN"/>
        </w:rPr>
        <w:t>≥</w:t>
      </w:r>
      <w:r w:rsidR="002A0EB8" w:rsidRPr="00B61F51">
        <w:rPr>
          <w:rFonts w:cs="Times New Roman"/>
          <w:szCs w:val="24"/>
          <w:lang w:val="en-IN"/>
        </w:rPr>
        <w:t xml:space="preserve"> </w:t>
      </w:r>
      <w:r w:rsidRPr="00B61F51">
        <w:rPr>
          <w:rFonts w:cs="Times New Roman"/>
          <w:szCs w:val="24"/>
          <w:lang w:val="en-IN"/>
        </w:rPr>
        <w:t>0.</w:t>
      </w:r>
      <w:r w:rsidR="002A0EB8" w:rsidRPr="00B61F51">
        <w:rPr>
          <w:rFonts w:cs="Times New Roman"/>
          <w:szCs w:val="24"/>
          <w:lang w:val="en-IN"/>
        </w:rPr>
        <w:t xml:space="preserve">433 </w:t>
      </w:r>
      <w:r w:rsidR="00114390" w:rsidRPr="00B61F51">
        <w:rPr>
          <w:rFonts w:cs="Times New Roman"/>
          <w:szCs w:val="24"/>
          <w:lang w:val="en-IN"/>
        </w:rPr>
        <w:t>kV</w:t>
      </w:r>
      <w:r w:rsidRPr="00B61F51">
        <w:rPr>
          <w:rFonts w:cs="Times New Roman"/>
          <w:szCs w:val="24"/>
          <w:lang w:val="en-IN"/>
        </w:rPr>
        <w:t>)</w:t>
      </w:r>
    </w:p>
    <w:p w14:paraId="4DC59BB3" w14:textId="083BDD40" w:rsidR="00F01351" w:rsidRPr="00B61F51" w:rsidRDefault="00114390" w:rsidP="003F4B5F">
      <w:pPr>
        <w:widowControl w:val="0"/>
        <w:numPr>
          <w:ilvl w:val="0"/>
          <w:numId w:val="207"/>
        </w:numPr>
        <w:tabs>
          <w:tab w:val="clear" w:pos="720"/>
        </w:tabs>
        <w:spacing w:before="120" w:after="0" w:line="276" w:lineRule="auto"/>
        <w:rPr>
          <w:rFonts w:cs="Times New Roman"/>
          <w:szCs w:val="24"/>
          <w:lang w:val="en-IN"/>
        </w:rPr>
      </w:pPr>
      <w:r w:rsidRPr="00B61F51">
        <w:rPr>
          <w:rFonts w:cs="Times New Roman"/>
          <w:szCs w:val="24"/>
          <w:lang w:val="en-IN"/>
        </w:rPr>
        <w:t>230kV, 110kV</w:t>
      </w:r>
      <w:r w:rsidR="00F01351" w:rsidRPr="00B61F51">
        <w:rPr>
          <w:rFonts w:cs="Times New Roman"/>
          <w:szCs w:val="24"/>
          <w:lang w:val="en-IN"/>
        </w:rPr>
        <w:t xml:space="preserve">&amp; </w:t>
      </w:r>
      <w:r w:rsidR="00223F97" w:rsidRPr="00B61F51">
        <w:rPr>
          <w:rFonts w:cs="Times New Roman"/>
          <w:szCs w:val="24"/>
          <w:lang w:val="en-IN"/>
        </w:rPr>
        <w:t>11</w:t>
      </w:r>
      <w:r w:rsidRPr="00B61F51">
        <w:rPr>
          <w:rFonts w:cs="Times New Roman"/>
          <w:szCs w:val="24"/>
          <w:lang w:val="en-IN"/>
        </w:rPr>
        <w:t xml:space="preserve">kV </w:t>
      </w:r>
      <w:r w:rsidR="00F01351" w:rsidRPr="00B61F51">
        <w:rPr>
          <w:rFonts w:cs="Times New Roman"/>
          <w:szCs w:val="24"/>
          <w:lang w:val="en-IN"/>
        </w:rPr>
        <w:t>switchboards</w:t>
      </w:r>
    </w:p>
    <w:p w14:paraId="4DC59BB4" w14:textId="77777777" w:rsidR="00F01351" w:rsidRPr="00B61F51" w:rsidRDefault="00F01351" w:rsidP="003F4B5F">
      <w:pPr>
        <w:widowControl w:val="0"/>
        <w:numPr>
          <w:ilvl w:val="0"/>
          <w:numId w:val="207"/>
        </w:numPr>
        <w:tabs>
          <w:tab w:val="clear" w:pos="720"/>
        </w:tabs>
        <w:spacing w:before="120" w:after="0" w:line="276" w:lineRule="auto"/>
        <w:rPr>
          <w:rFonts w:cs="Times New Roman"/>
          <w:szCs w:val="24"/>
          <w:lang w:val="en-IN"/>
        </w:rPr>
      </w:pPr>
      <w:r w:rsidRPr="00B61F51">
        <w:rPr>
          <w:rFonts w:cs="Times New Roman"/>
          <w:szCs w:val="24"/>
          <w:lang w:val="en-IN"/>
        </w:rPr>
        <w:t>MCC s and switchboards</w:t>
      </w:r>
    </w:p>
    <w:p w14:paraId="4DC59BB5" w14:textId="77777777" w:rsidR="00F01351" w:rsidRPr="00B61F51" w:rsidRDefault="00F01351" w:rsidP="003F4B5F">
      <w:pPr>
        <w:widowControl w:val="0"/>
        <w:numPr>
          <w:ilvl w:val="0"/>
          <w:numId w:val="207"/>
        </w:numPr>
        <w:tabs>
          <w:tab w:val="clear" w:pos="720"/>
        </w:tabs>
        <w:spacing w:before="120" w:after="0" w:line="276" w:lineRule="auto"/>
        <w:rPr>
          <w:rFonts w:cs="Times New Roman"/>
          <w:szCs w:val="24"/>
          <w:lang w:val="en-IN"/>
        </w:rPr>
      </w:pPr>
      <w:r w:rsidRPr="00B61F51">
        <w:rPr>
          <w:rFonts w:cs="Times New Roman"/>
          <w:szCs w:val="24"/>
          <w:lang w:val="en-IN"/>
        </w:rPr>
        <w:t>Capacitor banks with APFCR</w:t>
      </w:r>
    </w:p>
    <w:p w14:paraId="4DC59BB6" w14:textId="77777777" w:rsidR="00F01351" w:rsidRPr="00B61F51" w:rsidRDefault="00F01351" w:rsidP="003F4B5F">
      <w:pPr>
        <w:widowControl w:val="0"/>
        <w:numPr>
          <w:ilvl w:val="0"/>
          <w:numId w:val="207"/>
        </w:numPr>
        <w:tabs>
          <w:tab w:val="clear" w:pos="720"/>
        </w:tabs>
        <w:spacing w:before="120" w:after="0" w:line="276" w:lineRule="auto"/>
        <w:rPr>
          <w:rFonts w:cs="Times New Roman"/>
          <w:szCs w:val="24"/>
          <w:lang w:val="en-IN"/>
        </w:rPr>
      </w:pPr>
      <w:r w:rsidRPr="00B61F51">
        <w:rPr>
          <w:rFonts w:cs="Times New Roman"/>
          <w:szCs w:val="24"/>
          <w:lang w:val="en-IN"/>
        </w:rPr>
        <w:t>Motors</w:t>
      </w:r>
    </w:p>
    <w:p w14:paraId="4DC59BB7" w14:textId="77777777" w:rsidR="00F01351" w:rsidRPr="00B61F51" w:rsidRDefault="00F01351" w:rsidP="003F4B5F">
      <w:pPr>
        <w:widowControl w:val="0"/>
        <w:numPr>
          <w:ilvl w:val="0"/>
          <w:numId w:val="207"/>
        </w:numPr>
        <w:tabs>
          <w:tab w:val="clear" w:pos="720"/>
        </w:tabs>
        <w:spacing w:before="120" w:after="0" w:line="276" w:lineRule="auto"/>
        <w:rPr>
          <w:rFonts w:cs="Times New Roman"/>
          <w:szCs w:val="24"/>
          <w:lang w:val="en-IN"/>
        </w:rPr>
      </w:pPr>
      <w:r w:rsidRPr="00B61F51">
        <w:rPr>
          <w:rFonts w:cs="Times New Roman"/>
          <w:szCs w:val="24"/>
          <w:lang w:val="en-IN"/>
        </w:rPr>
        <w:t>Battery and battery charger with DC distribution board</w:t>
      </w:r>
    </w:p>
    <w:p w14:paraId="4DC59BB8" w14:textId="77777777" w:rsidR="00F01351" w:rsidRPr="00B61F51" w:rsidRDefault="00F01351" w:rsidP="003F4B5F">
      <w:pPr>
        <w:widowControl w:val="0"/>
        <w:numPr>
          <w:ilvl w:val="0"/>
          <w:numId w:val="207"/>
        </w:numPr>
        <w:tabs>
          <w:tab w:val="clear" w:pos="720"/>
        </w:tabs>
        <w:spacing w:before="120" w:after="0" w:line="276" w:lineRule="auto"/>
        <w:rPr>
          <w:rFonts w:cs="Times New Roman"/>
          <w:szCs w:val="24"/>
          <w:lang w:val="en-IN"/>
        </w:rPr>
      </w:pPr>
      <w:r w:rsidRPr="00B61F51">
        <w:rPr>
          <w:rFonts w:cs="Times New Roman"/>
          <w:szCs w:val="24"/>
          <w:lang w:val="en-IN"/>
        </w:rPr>
        <w:t>Power and control cables</w:t>
      </w:r>
    </w:p>
    <w:p w14:paraId="4DC59BBA" w14:textId="77777777" w:rsidR="00F01351" w:rsidRPr="00B61F51" w:rsidRDefault="00F01351" w:rsidP="003F4B5F">
      <w:pPr>
        <w:widowControl w:val="0"/>
        <w:numPr>
          <w:ilvl w:val="0"/>
          <w:numId w:val="207"/>
        </w:numPr>
        <w:tabs>
          <w:tab w:val="clear" w:pos="720"/>
        </w:tabs>
        <w:spacing w:before="120" w:after="0" w:line="276" w:lineRule="auto"/>
        <w:rPr>
          <w:rFonts w:cs="Times New Roman"/>
          <w:szCs w:val="24"/>
          <w:lang w:val="en-IN"/>
        </w:rPr>
      </w:pPr>
      <w:r w:rsidRPr="00B61F51">
        <w:rPr>
          <w:rFonts w:cs="Times New Roman"/>
          <w:szCs w:val="24"/>
          <w:lang w:val="en-IN"/>
        </w:rPr>
        <w:t>pumps</w:t>
      </w:r>
    </w:p>
    <w:p w14:paraId="4DC59BBB" w14:textId="23797A06" w:rsidR="00F01351" w:rsidRPr="00B61F51" w:rsidRDefault="00F01351" w:rsidP="003F4B5F">
      <w:pPr>
        <w:widowControl w:val="0"/>
        <w:numPr>
          <w:ilvl w:val="0"/>
          <w:numId w:val="207"/>
        </w:numPr>
        <w:tabs>
          <w:tab w:val="clear" w:pos="720"/>
        </w:tabs>
        <w:spacing w:before="120" w:after="0" w:line="276" w:lineRule="auto"/>
        <w:rPr>
          <w:rFonts w:cs="Times New Roman"/>
          <w:szCs w:val="24"/>
          <w:lang w:val="en-IN"/>
        </w:rPr>
      </w:pPr>
      <w:r w:rsidRPr="00B61F51">
        <w:rPr>
          <w:rFonts w:cs="Times New Roman"/>
          <w:szCs w:val="24"/>
          <w:lang w:val="en-IN"/>
        </w:rPr>
        <w:t>instruments</w:t>
      </w:r>
    </w:p>
    <w:p w14:paraId="064AFB52" w14:textId="4A849042" w:rsidR="008F5D4B" w:rsidRPr="00B61F51" w:rsidRDefault="008F5D4B" w:rsidP="003F4B5F">
      <w:pPr>
        <w:widowControl w:val="0"/>
        <w:numPr>
          <w:ilvl w:val="0"/>
          <w:numId w:val="207"/>
        </w:numPr>
        <w:tabs>
          <w:tab w:val="clear" w:pos="720"/>
        </w:tabs>
        <w:spacing w:before="120" w:after="0" w:line="276" w:lineRule="auto"/>
        <w:rPr>
          <w:rFonts w:cs="Times New Roman"/>
          <w:szCs w:val="24"/>
          <w:lang w:val="en-IN"/>
        </w:rPr>
      </w:pPr>
      <w:r w:rsidRPr="00B61F51">
        <w:rPr>
          <w:rFonts w:cs="Times New Roman"/>
          <w:szCs w:val="24"/>
          <w:lang w:val="en-IN"/>
        </w:rPr>
        <w:t>DCS</w:t>
      </w:r>
    </w:p>
    <w:p w14:paraId="4DC59BBC" w14:textId="77777777" w:rsidR="00F01351" w:rsidRPr="00B61F51" w:rsidRDefault="00F01351" w:rsidP="003F4B5F">
      <w:pPr>
        <w:widowControl w:val="0"/>
        <w:numPr>
          <w:ilvl w:val="0"/>
          <w:numId w:val="207"/>
        </w:numPr>
        <w:tabs>
          <w:tab w:val="clear" w:pos="720"/>
        </w:tabs>
        <w:spacing w:before="120" w:after="0" w:line="276" w:lineRule="auto"/>
        <w:rPr>
          <w:rFonts w:cs="Times New Roman"/>
          <w:szCs w:val="24"/>
          <w:lang w:val="en-IN"/>
        </w:rPr>
      </w:pPr>
      <w:r w:rsidRPr="00B61F51">
        <w:rPr>
          <w:rFonts w:cs="Times New Roman"/>
          <w:szCs w:val="24"/>
          <w:lang w:val="en-IN"/>
        </w:rPr>
        <w:t>gear boxes</w:t>
      </w:r>
    </w:p>
    <w:p w14:paraId="4DC59BBD" w14:textId="77777777" w:rsidR="00F01351" w:rsidRPr="00B61F51" w:rsidRDefault="00F01351" w:rsidP="003F4B5F">
      <w:pPr>
        <w:widowControl w:val="0"/>
        <w:numPr>
          <w:ilvl w:val="0"/>
          <w:numId w:val="207"/>
        </w:numPr>
        <w:tabs>
          <w:tab w:val="clear" w:pos="720"/>
        </w:tabs>
        <w:spacing w:before="120" w:after="0" w:line="276" w:lineRule="auto"/>
        <w:rPr>
          <w:rFonts w:cs="Times New Roman"/>
          <w:szCs w:val="24"/>
          <w:lang w:val="en-IN"/>
        </w:rPr>
      </w:pPr>
      <w:r w:rsidRPr="00B61F51">
        <w:rPr>
          <w:rFonts w:cs="Times New Roman"/>
          <w:szCs w:val="24"/>
          <w:lang w:val="en-IN"/>
        </w:rPr>
        <w:t>integral control and switchgear panels</w:t>
      </w:r>
    </w:p>
    <w:p w14:paraId="4DC59BBE" w14:textId="77777777" w:rsidR="00F01351" w:rsidRPr="00B61F51" w:rsidRDefault="00F01351" w:rsidP="003F4B5F">
      <w:pPr>
        <w:widowControl w:val="0"/>
        <w:numPr>
          <w:ilvl w:val="0"/>
          <w:numId w:val="207"/>
        </w:numPr>
        <w:tabs>
          <w:tab w:val="clear" w:pos="720"/>
        </w:tabs>
        <w:spacing w:before="120" w:after="0" w:line="276" w:lineRule="auto"/>
        <w:rPr>
          <w:rFonts w:cs="Times New Roman"/>
          <w:szCs w:val="24"/>
          <w:lang w:val="en-IN"/>
        </w:rPr>
      </w:pPr>
      <w:r w:rsidRPr="00B61F51">
        <w:rPr>
          <w:rFonts w:cs="Times New Roman"/>
          <w:szCs w:val="24"/>
          <w:lang w:val="en-IN"/>
        </w:rPr>
        <w:t>valve gear</w:t>
      </w:r>
    </w:p>
    <w:p w14:paraId="4DC59BBF" w14:textId="77777777" w:rsidR="00F01351" w:rsidRPr="00B61F51" w:rsidRDefault="00F01351" w:rsidP="003F4B5F">
      <w:pPr>
        <w:widowControl w:val="0"/>
        <w:numPr>
          <w:ilvl w:val="0"/>
          <w:numId w:val="207"/>
        </w:numPr>
        <w:tabs>
          <w:tab w:val="clear" w:pos="720"/>
        </w:tabs>
        <w:spacing w:before="120" w:after="0" w:line="276" w:lineRule="auto"/>
        <w:rPr>
          <w:rFonts w:cs="Times New Roman"/>
          <w:szCs w:val="24"/>
          <w:lang w:val="en-IN"/>
        </w:rPr>
      </w:pPr>
      <w:r w:rsidRPr="00B61F51">
        <w:rPr>
          <w:rFonts w:cs="Times New Roman"/>
          <w:szCs w:val="24"/>
          <w:lang w:val="en-IN"/>
        </w:rPr>
        <w:t>castings</w:t>
      </w:r>
    </w:p>
    <w:p w14:paraId="4DC59BC0" w14:textId="77777777" w:rsidR="00F01351" w:rsidRPr="00B61F51" w:rsidRDefault="00F01351" w:rsidP="003F4B5F">
      <w:pPr>
        <w:widowControl w:val="0"/>
        <w:numPr>
          <w:ilvl w:val="0"/>
          <w:numId w:val="207"/>
        </w:numPr>
        <w:tabs>
          <w:tab w:val="clear" w:pos="720"/>
        </w:tabs>
        <w:spacing w:before="120" w:after="0" w:line="276" w:lineRule="auto"/>
        <w:rPr>
          <w:rFonts w:cs="Times New Roman"/>
          <w:szCs w:val="24"/>
          <w:lang w:val="en-IN"/>
        </w:rPr>
      </w:pPr>
      <w:r w:rsidRPr="00B61F51">
        <w:rPr>
          <w:rFonts w:cs="Times New Roman"/>
          <w:szCs w:val="24"/>
          <w:lang w:val="en-IN"/>
        </w:rPr>
        <w:t>all types of filter and settling media</w:t>
      </w:r>
    </w:p>
    <w:p w14:paraId="4DC59BC1" w14:textId="77777777" w:rsidR="00F01351" w:rsidRPr="00B61F51" w:rsidRDefault="00F01351" w:rsidP="003F4B5F">
      <w:pPr>
        <w:widowControl w:val="0"/>
        <w:numPr>
          <w:ilvl w:val="0"/>
          <w:numId w:val="207"/>
        </w:numPr>
        <w:tabs>
          <w:tab w:val="clear" w:pos="720"/>
        </w:tabs>
        <w:spacing w:before="120" w:after="0" w:line="276" w:lineRule="auto"/>
        <w:rPr>
          <w:rFonts w:cs="Times New Roman"/>
          <w:szCs w:val="24"/>
          <w:lang w:val="en-IN"/>
        </w:rPr>
      </w:pPr>
      <w:r w:rsidRPr="00B61F51">
        <w:rPr>
          <w:rFonts w:cs="Times New Roman"/>
          <w:szCs w:val="24"/>
          <w:lang w:val="en-IN"/>
        </w:rPr>
        <w:t>all types of process units</w:t>
      </w:r>
    </w:p>
    <w:p w14:paraId="4DC59BC2" w14:textId="77777777" w:rsidR="00F01351" w:rsidRPr="00B61F51" w:rsidRDefault="00F01351" w:rsidP="003F4B5F">
      <w:pPr>
        <w:widowControl w:val="0"/>
        <w:numPr>
          <w:ilvl w:val="0"/>
          <w:numId w:val="207"/>
        </w:numPr>
        <w:tabs>
          <w:tab w:val="clear" w:pos="720"/>
        </w:tabs>
        <w:spacing w:before="120" w:after="0" w:line="276" w:lineRule="auto"/>
        <w:rPr>
          <w:rFonts w:cs="Times New Roman"/>
          <w:szCs w:val="24"/>
          <w:lang w:val="en-IN"/>
        </w:rPr>
      </w:pPr>
      <w:r w:rsidRPr="00B61F51">
        <w:rPr>
          <w:rFonts w:cs="Times New Roman"/>
          <w:szCs w:val="24"/>
          <w:lang w:val="en-IN"/>
        </w:rPr>
        <w:t>microfilters</w:t>
      </w:r>
    </w:p>
    <w:p w14:paraId="4DC59BC3" w14:textId="77777777" w:rsidR="00F01351" w:rsidRPr="00B61F51" w:rsidRDefault="00F01351" w:rsidP="003F4B5F">
      <w:pPr>
        <w:widowControl w:val="0"/>
        <w:numPr>
          <w:ilvl w:val="0"/>
          <w:numId w:val="207"/>
        </w:numPr>
        <w:tabs>
          <w:tab w:val="clear" w:pos="720"/>
        </w:tabs>
        <w:spacing w:before="120" w:after="0" w:line="276" w:lineRule="auto"/>
        <w:rPr>
          <w:rFonts w:cs="Times New Roman"/>
          <w:szCs w:val="24"/>
          <w:lang w:val="en-IN"/>
        </w:rPr>
      </w:pPr>
      <w:r w:rsidRPr="00B61F51">
        <w:rPr>
          <w:rFonts w:cs="Times New Roman"/>
          <w:szCs w:val="24"/>
          <w:lang w:val="en-IN"/>
        </w:rPr>
        <w:t>RO membranes</w:t>
      </w:r>
    </w:p>
    <w:p w14:paraId="4DC59BC4" w14:textId="77777777" w:rsidR="00F01351" w:rsidRPr="00B61F51" w:rsidRDefault="00F01351" w:rsidP="003F4B5F">
      <w:pPr>
        <w:widowControl w:val="0"/>
        <w:numPr>
          <w:ilvl w:val="0"/>
          <w:numId w:val="207"/>
        </w:numPr>
        <w:tabs>
          <w:tab w:val="clear" w:pos="720"/>
        </w:tabs>
        <w:spacing w:before="120" w:after="240" w:line="276" w:lineRule="auto"/>
        <w:rPr>
          <w:rFonts w:cs="Times New Roman"/>
          <w:szCs w:val="24"/>
          <w:lang w:val="en-IN"/>
        </w:rPr>
      </w:pPr>
      <w:r w:rsidRPr="00B61F51">
        <w:rPr>
          <w:rFonts w:cs="Times New Roman"/>
          <w:szCs w:val="24"/>
          <w:lang w:val="en-IN"/>
        </w:rPr>
        <w:t>RO vessels</w:t>
      </w:r>
    </w:p>
    <w:p w14:paraId="4DC59BC5" w14:textId="26A2D6AF"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 xml:space="preserve">Where witness tests are not required the test certificates </w:t>
      </w:r>
      <w:r w:rsidR="008F4EF5" w:rsidRPr="00B61F51">
        <w:rPr>
          <w:rFonts w:cs="Times New Roman"/>
          <w:szCs w:val="24"/>
          <w:lang w:val="en-IN"/>
        </w:rPr>
        <w:t xml:space="preserve">check sheets </w:t>
      </w:r>
      <w:r w:rsidRPr="00B61F51">
        <w:rPr>
          <w:rFonts w:cs="Times New Roman"/>
          <w:szCs w:val="24"/>
          <w:lang w:val="en-IN"/>
        </w:rPr>
        <w:t>and curves etc. shall be forwarded to the Engineer within two weeks of the tests being completed.</w:t>
      </w:r>
    </w:p>
    <w:p w14:paraId="4DC59BC6"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The Contractor shall not deliver Plant to the site without the Engineer’s approval in writing. This permission will not be given unless amongst other things a valid Contractor’s test certificate and completed FAT Document for the item of Plant concerned is in the possession of the Engineer.</w:t>
      </w:r>
    </w:p>
    <w:p w14:paraId="4DC59BC7" w14:textId="575D6DAB" w:rsidR="00F01351" w:rsidRPr="00B61F51" w:rsidRDefault="00F01351" w:rsidP="00731640">
      <w:pPr>
        <w:pStyle w:val="Heading30"/>
        <w:rPr>
          <w:szCs w:val="24"/>
        </w:rPr>
      </w:pPr>
      <w:bookmarkStart w:id="42" w:name="_Toc404751652"/>
      <w:bookmarkStart w:id="43" w:name="_Toc405952007"/>
      <w:bookmarkStart w:id="44" w:name="_Toc407257394"/>
      <w:bookmarkStart w:id="45" w:name="_Toc407257434"/>
      <w:bookmarkStart w:id="46" w:name="_Toc52810249"/>
      <w:bookmarkStart w:id="47" w:name="_Toc69395682"/>
      <w:r w:rsidRPr="00B61F51">
        <w:rPr>
          <w:szCs w:val="24"/>
        </w:rPr>
        <w:t>Inspection and Testing Programme</w:t>
      </w:r>
      <w:bookmarkEnd w:id="42"/>
      <w:bookmarkEnd w:id="43"/>
      <w:bookmarkEnd w:id="44"/>
      <w:bookmarkEnd w:id="45"/>
      <w:bookmarkEnd w:id="46"/>
      <w:bookmarkEnd w:id="47"/>
    </w:p>
    <w:p w14:paraId="4DC59BC8" w14:textId="7FDCBF18"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 xml:space="preserve">The Contractor shall submit to the Engineer not later than sixty (60) days prior to the commencement of the first inspection and test during manufacture, a </w:t>
      </w:r>
      <w:r w:rsidR="008F4EF5" w:rsidRPr="00B61F51">
        <w:rPr>
          <w:rFonts w:cs="Times New Roman"/>
          <w:szCs w:val="24"/>
          <w:lang w:val="en-IN"/>
        </w:rPr>
        <w:t>schedule/</w:t>
      </w:r>
      <w:r w:rsidRPr="00B61F51">
        <w:rPr>
          <w:rFonts w:cs="Times New Roman"/>
          <w:szCs w:val="24"/>
          <w:lang w:val="en-IN"/>
        </w:rPr>
        <w:t xml:space="preserve">programme detailing the inspection dates for all equipment/units/plants. Those items of Plant that the Engineer has specifically identified for witness testing, shall be highlighted in the </w:t>
      </w:r>
      <w:r w:rsidRPr="00B61F51">
        <w:rPr>
          <w:rFonts w:cs="Times New Roman"/>
          <w:szCs w:val="24"/>
          <w:lang w:val="en-IN"/>
        </w:rPr>
        <w:lastRenderedPageBreak/>
        <w:t>programme.</w:t>
      </w:r>
    </w:p>
    <w:p w14:paraId="4DC59BC9" w14:textId="77777777" w:rsidR="00F01351" w:rsidRPr="00B61F51" w:rsidRDefault="00F01351" w:rsidP="00731640">
      <w:pPr>
        <w:widowControl w:val="0"/>
        <w:spacing w:before="60" w:line="276" w:lineRule="auto"/>
        <w:rPr>
          <w:rFonts w:cs="Times New Roman"/>
          <w:szCs w:val="24"/>
          <w:lang w:val="en-IN"/>
        </w:rPr>
      </w:pPr>
      <w:bookmarkStart w:id="48" w:name="_Toc240082968"/>
      <w:bookmarkStart w:id="49" w:name="_Toc197596519"/>
      <w:r w:rsidRPr="00B61F51">
        <w:rPr>
          <w:rFonts w:cs="Times New Roman"/>
          <w:szCs w:val="24"/>
          <w:lang w:val="en-IN"/>
        </w:rPr>
        <w:t>The Contractor shall keep the Engineer/ Employer’s representative informed of any changes to the programme.</w:t>
      </w:r>
      <w:bookmarkEnd w:id="48"/>
    </w:p>
    <w:bookmarkEnd w:id="49"/>
    <w:p w14:paraId="4DC59BCA"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The Engineer/ Employer’s representative shall not be requested to inspect an item of Plant until the Contractor has satisfied himself that the equipment meets all requirements of the Employer’s Requirements.</w:t>
      </w:r>
    </w:p>
    <w:p w14:paraId="4DC59BCB" w14:textId="77777777" w:rsidR="00F01351" w:rsidRPr="00B61F51" w:rsidRDefault="00F01351" w:rsidP="00731640">
      <w:pPr>
        <w:pStyle w:val="PlainText"/>
        <w:widowControl w:val="0"/>
        <w:spacing w:before="60" w:line="276" w:lineRule="auto"/>
        <w:jc w:val="both"/>
        <w:rPr>
          <w:rFonts w:ascii="Times New Roman" w:hAnsi="Times New Roman"/>
          <w:sz w:val="24"/>
          <w:szCs w:val="24"/>
          <w:lang w:val="en-IN"/>
        </w:rPr>
      </w:pPr>
      <w:r w:rsidRPr="00B61F51">
        <w:rPr>
          <w:rFonts w:ascii="Times New Roman" w:hAnsi="Times New Roman"/>
          <w:sz w:val="24"/>
          <w:szCs w:val="24"/>
          <w:lang w:val="en-IN"/>
        </w:rPr>
        <w:t>The Contractor shall inform the Engineer in writing at least 21 days in advance regarding readiness for carrying out inspection of equipment/material etc. at manufacturer's works or at places of inspection. The programme for inspection shall be finalised by the Engineer after the receipt of the above. In case inspection cannot be carried out due to non-readiness of equipment/material, etc. a subsequent date shall be finalised for carrying out the inspection and all expenses of the Engineer / Employer’s representative for such visits shall be incurred by the Contractor. In case equipment/material, etc. is found not to comply with the specification, dates for re-inspection shall be finalised and expenses incurred by the Engineer for such visits shall also be recovered from the Contractor. Contractor's Representatives shall be present during all inspections. The following information shall be given in the inspection call letter mentioned above:</w:t>
      </w:r>
    </w:p>
    <w:p w14:paraId="4DC59BCC" w14:textId="77777777" w:rsidR="00F01351" w:rsidRPr="00B61F51" w:rsidRDefault="00F01351" w:rsidP="00731640">
      <w:pPr>
        <w:pStyle w:val="PlainText"/>
        <w:widowControl w:val="0"/>
        <w:spacing w:after="0" w:line="276" w:lineRule="auto"/>
        <w:ind w:left="720" w:hanging="360"/>
        <w:jc w:val="both"/>
        <w:rPr>
          <w:rFonts w:ascii="Times New Roman" w:hAnsi="Times New Roman"/>
          <w:sz w:val="24"/>
          <w:szCs w:val="24"/>
          <w:lang w:val="en-IN"/>
        </w:rPr>
      </w:pPr>
      <w:r w:rsidRPr="00B61F51">
        <w:rPr>
          <w:rFonts w:ascii="Times New Roman" w:hAnsi="Times New Roman"/>
          <w:sz w:val="24"/>
          <w:szCs w:val="24"/>
          <w:lang w:val="en-IN"/>
        </w:rPr>
        <w:t>(a)</w:t>
      </w:r>
      <w:r w:rsidRPr="00B61F51">
        <w:rPr>
          <w:rFonts w:ascii="Times New Roman" w:hAnsi="Times New Roman"/>
          <w:sz w:val="24"/>
          <w:szCs w:val="24"/>
          <w:lang w:val="en-IN"/>
        </w:rPr>
        <w:tab/>
        <w:t>Name of manufacturer/supplier</w:t>
      </w:r>
    </w:p>
    <w:p w14:paraId="4DC59BCD" w14:textId="77777777" w:rsidR="00F01351" w:rsidRPr="00B61F51" w:rsidRDefault="00F01351" w:rsidP="00731640">
      <w:pPr>
        <w:pStyle w:val="PlainText"/>
        <w:widowControl w:val="0"/>
        <w:spacing w:after="0" w:line="276" w:lineRule="auto"/>
        <w:ind w:left="720" w:hanging="360"/>
        <w:jc w:val="both"/>
        <w:rPr>
          <w:rFonts w:ascii="Times New Roman" w:hAnsi="Times New Roman"/>
          <w:sz w:val="24"/>
          <w:szCs w:val="24"/>
          <w:lang w:val="en-IN"/>
        </w:rPr>
      </w:pPr>
      <w:r w:rsidRPr="00B61F51">
        <w:rPr>
          <w:rFonts w:ascii="Times New Roman" w:hAnsi="Times New Roman"/>
          <w:sz w:val="24"/>
          <w:szCs w:val="24"/>
          <w:lang w:val="en-IN"/>
        </w:rPr>
        <w:t>(b)</w:t>
      </w:r>
      <w:r w:rsidRPr="00B61F51">
        <w:rPr>
          <w:rFonts w:ascii="Times New Roman" w:hAnsi="Times New Roman"/>
          <w:sz w:val="24"/>
          <w:szCs w:val="24"/>
          <w:lang w:val="en-IN"/>
        </w:rPr>
        <w:tab/>
        <w:t>Address of place where inspection is to be carried out</w:t>
      </w:r>
    </w:p>
    <w:p w14:paraId="4DC59BCE" w14:textId="77777777" w:rsidR="00F01351" w:rsidRPr="00B61F51" w:rsidRDefault="00F01351" w:rsidP="00731640">
      <w:pPr>
        <w:pStyle w:val="PlainText"/>
        <w:widowControl w:val="0"/>
        <w:spacing w:after="0" w:line="276" w:lineRule="auto"/>
        <w:ind w:left="720" w:hanging="360"/>
        <w:jc w:val="both"/>
        <w:rPr>
          <w:rFonts w:ascii="Times New Roman" w:hAnsi="Times New Roman"/>
          <w:sz w:val="24"/>
          <w:szCs w:val="24"/>
          <w:lang w:val="en-IN"/>
        </w:rPr>
      </w:pPr>
      <w:r w:rsidRPr="00B61F51">
        <w:rPr>
          <w:rFonts w:ascii="Times New Roman" w:hAnsi="Times New Roman"/>
          <w:sz w:val="24"/>
          <w:szCs w:val="24"/>
          <w:lang w:val="en-IN"/>
        </w:rPr>
        <w:t>(c)</w:t>
      </w:r>
      <w:r w:rsidRPr="00B61F51">
        <w:rPr>
          <w:rFonts w:ascii="Times New Roman" w:hAnsi="Times New Roman"/>
          <w:sz w:val="24"/>
          <w:szCs w:val="24"/>
          <w:lang w:val="en-IN"/>
        </w:rPr>
        <w:tab/>
        <w:t>Proposed date/s and equipment to be inspected</w:t>
      </w:r>
    </w:p>
    <w:p w14:paraId="4DC59BCF" w14:textId="77777777" w:rsidR="00F01351" w:rsidRPr="00B61F51" w:rsidRDefault="00F01351" w:rsidP="00731640">
      <w:pPr>
        <w:pStyle w:val="PlainText"/>
        <w:widowControl w:val="0"/>
        <w:spacing w:after="0" w:line="276" w:lineRule="auto"/>
        <w:ind w:left="720" w:hanging="360"/>
        <w:jc w:val="both"/>
        <w:rPr>
          <w:rFonts w:ascii="Times New Roman" w:hAnsi="Times New Roman"/>
          <w:sz w:val="24"/>
          <w:szCs w:val="24"/>
          <w:lang w:val="en-IN"/>
        </w:rPr>
      </w:pPr>
      <w:r w:rsidRPr="00B61F51">
        <w:rPr>
          <w:rFonts w:ascii="Times New Roman" w:hAnsi="Times New Roman"/>
          <w:sz w:val="24"/>
          <w:szCs w:val="24"/>
          <w:lang w:val="en-IN"/>
        </w:rPr>
        <w:t>(d)</w:t>
      </w:r>
      <w:r w:rsidRPr="00B61F51">
        <w:rPr>
          <w:rFonts w:ascii="Times New Roman" w:hAnsi="Times New Roman"/>
          <w:sz w:val="24"/>
          <w:szCs w:val="24"/>
          <w:lang w:val="en-IN"/>
        </w:rPr>
        <w:tab/>
        <w:t>Name(s) of contact personnel at manufacturer's/supplier’s works with their telephone and fax numbers and e-mail address</w:t>
      </w:r>
    </w:p>
    <w:p w14:paraId="4DC59BD0" w14:textId="77777777" w:rsidR="00F01351" w:rsidRPr="00B61F51" w:rsidRDefault="00F01351" w:rsidP="00731640">
      <w:pPr>
        <w:pStyle w:val="PlainText"/>
        <w:widowControl w:val="0"/>
        <w:spacing w:after="0" w:line="276" w:lineRule="auto"/>
        <w:ind w:left="720" w:hanging="360"/>
        <w:jc w:val="both"/>
        <w:rPr>
          <w:rFonts w:ascii="Times New Roman" w:hAnsi="Times New Roman"/>
          <w:sz w:val="24"/>
          <w:szCs w:val="24"/>
          <w:lang w:val="en-IN"/>
        </w:rPr>
      </w:pPr>
      <w:r w:rsidRPr="00B61F51">
        <w:rPr>
          <w:rFonts w:ascii="Times New Roman" w:hAnsi="Times New Roman"/>
          <w:sz w:val="24"/>
          <w:szCs w:val="24"/>
          <w:lang w:val="en-IN"/>
        </w:rPr>
        <w:t>(e)</w:t>
      </w:r>
      <w:r w:rsidRPr="00B61F51">
        <w:rPr>
          <w:rFonts w:ascii="Times New Roman" w:hAnsi="Times New Roman"/>
          <w:sz w:val="24"/>
          <w:szCs w:val="24"/>
          <w:lang w:val="en-IN"/>
        </w:rPr>
        <w:tab/>
        <w:t>Name of Contractor's Representative who will be present during the inspection</w:t>
      </w:r>
    </w:p>
    <w:p w14:paraId="4DC59BD1" w14:textId="77777777" w:rsidR="00F01351" w:rsidRPr="00B61F51" w:rsidRDefault="00F01351" w:rsidP="00731640">
      <w:pPr>
        <w:pStyle w:val="PlainText"/>
        <w:widowControl w:val="0"/>
        <w:spacing w:after="0" w:line="276" w:lineRule="auto"/>
        <w:ind w:left="720" w:hanging="360"/>
        <w:jc w:val="both"/>
        <w:rPr>
          <w:rFonts w:ascii="Times New Roman" w:hAnsi="Times New Roman"/>
          <w:sz w:val="24"/>
          <w:szCs w:val="24"/>
          <w:lang w:val="en-IN"/>
        </w:rPr>
      </w:pPr>
      <w:r w:rsidRPr="00B61F51">
        <w:rPr>
          <w:rFonts w:ascii="Times New Roman" w:hAnsi="Times New Roman"/>
          <w:sz w:val="24"/>
          <w:szCs w:val="24"/>
          <w:lang w:val="en-IN"/>
        </w:rPr>
        <w:t>(f)</w:t>
      </w:r>
      <w:r w:rsidRPr="00B61F51">
        <w:rPr>
          <w:rFonts w:ascii="Times New Roman" w:hAnsi="Times New Roman"/>
          <w:sz w:val="24"/>
          <w:szCs w:val="24"/>
          <w:lang w:val="en-IN"/>
        </w:rPr>
        <w:tab/>
        <w:t>Confirmation that internal testing has been completed</w:t>
      </w:r>
    </w:p>
    <w:p w14:paraId="4DC59BD2" w14:textId="72351E72" w:rsidR="00F01351" w:rsidRPr="00B61F51" w:rsidRDefault="00F01351" w:rsidP="00C17857">
      <w:pPr>
        <w:pStyle w:val="PlainText"/>
        <w:widowControl w:val="0"/>
        <w:spacing w:after="0" w:line="276" w:lineRule="auto"/>
        <w:ind w:left="720" w:hanging="360"/>
        <w:jc w:val="both"/>
        <w:rPr>
          <w:rFonts w:ascii="Times New Roman" w:hAnsi="Times New Roman"/>
          <w:sz w:val="24"/>
          <w:szCs w:val="24"/>
          <w:lang w:val="en-IN"/>
        </w:rPr>
      </w:pPr>
      <w:r w:rsidRPr="00B61F51">
        <w:rPr>
          <w:rFonts w:ascii="Times New Roman" w:hAnsi="Times New Roman"/>
          <w:sz w:val="24"/>
          <w:szCs w:val="24"/>
          <w:lang w:val="en-IN"/>
        </w:rPr>
        <w:t>(g)</w:t>
      </w:r>
      <w:r w:rsidRPr="00B61F51">
        <w:rPr>
          <w:rFonts w:ascii="Times New Roman" w:hAnsi="Times New Roman"/>
          <w:sz w:val="24"/>
          <w:szCs w:val="24"/>
          <w:lang w:val="en-IN"/>
        </w:rPr>
        <w:tab/>
        <w:t>Testing Procedure with relevant codes and standards</w:t>
      </w:r>
    </w:p>
    <w:p w14:paraId="2EEE4676" w14:textId="77777777" w:rsidR="00296D9A" w:rsidRPr="00B61F51" w:rsidRDefault="00296D9A" w:rsidP="00296D9A">
      <w:pPr>
        <w:pStyle w:val="PlainText"/>
        <w:widowControl w:val="0"/>
        <w:spacing w:line="276" w:lineRule="auto"/>
        <w:ind w:left="720" w:hanging="360"/>
        <w:jc w:val="both"/>
        <w:rPr>
          <w:rFonts w:ascii="Times New Roman" w:hAnsi="Times New Roman"/>
          <w:sz w:val="24"/>
          <w:szCs w:val="24"/>
          <w:lang w:val="en-IN"/>
        </w:rPr>
      </w:pPr>
      <w:r w:rsidRPr="00B61F51">
        <w:rPr>
          <w:rFonts w:ascii="Times New Roman" w:hAnsi="Times New Roman"/>
          <w:sz w:val="24"/>
          <w:szCs w:val="24"/>
          <w:lang w:val="en-IN"/>
        </w:rPr>
        <w:t xml:space="preserve">(h) </w:t>
      </w:r>
      <w:r w:rsidRPr="00B61F51">
        <w:rPr>
          <w:rFonts w:ascii="Times New Roman" w:hAnsi="Times New Roman"/>
          <w:sz w:val="22"/>
          <w:lang w:val="en-GB"/>
        </w:rPr>
        <w:t>Confirmation that the testing procedure has been approved</w:t>
      </w:r>
    </w:p>
    <w:p w14:paraId="4DC59BD3" w14:textId="7D3FC6A8" w:rsidR="00F01351" w:rsidRPr="00B61F51" w:rsidRDefault="00F01351" w:rsidP="00731640">
      <w:pPr>
        <w:pStyle w:val="PlainText"/>
        <w:widowControl w:val="0"/>
        <w:spacing w:before="60" w:line="276" w:lineRule="auto"/>
        <w:jc w:val="both"/>
        <w:rPr>
          <w:rFonts w:ascii="Times New Roman" w:hAnsi="Times New Roman"/>
          <w:sz w:val="24"/>
          <w:szCs w:val="24"/>
          <w:lang w:val="en-IN"/>
        </w:rPr>
      </w:pPr>
      <w:r w:rsidRPr="00B61F51">
        <w:rPr>
          <w:rFonts w:ascii="Times New Roman" w:hAnsi="Times New Roman"/>
          <w:sz w:val="24"/>
          <w:szCs w:val="24"/>
          <w:lang w:val="en-IN"/>
        </w:rPr>
        <w:t>The Contractor shall provide all the necessary instruments to carry out the tests after assembly. All instruments used for such tests shall be calibrated and certified by and approved by an independent testing authority not more than six months prior to the tests in which they are used. Calibration certificates for instruments used for such tests shall be produced for the approval of the Engineer and if necessary, instruments shall be recalibrated before the commencement of the tests.</w:t>
      </w:r>
    </w:p>
    <w:p w14:paraId="4DC59BD4" w14:textId="77777777" w:rsidR="00F01351" w:rsidRPr="00B61F51" w:rsidRDefault="00F01351" w:rsidP="00731640">
      <w:pPr>
        <w:pStyle w:val="PlainText"/>
        <w:widowControl w:val="0"/>
        <w:spacing w:before="60" w:line="276" w:lineRule="auto"/>
        <w:jc w:val="both"/>
        <w:rPr>
          <w:rFonts w:ascii="Times New Roman" w:hAnsi="Times New Roman"/>
          <w:sz w:val="24"/>
          <w:szCs w:val="24"/>
          <w:lang w:val="en-IN"/>
        </w:rPr>
      </w:pPr>
      <w:r w:rsidRPr="00B61F51">
        <w:rPr>
          <w:rFonts w:ascii="Times New Roman" w:hAnsi="Times New Roman"/>
          <w:sz w:val="24"/>
          <w:szCs w:val="24"/>
          <w:lang w:val="en-IN"/>
        </w:rPr>
        <w:t>No material shall be delivered to the Site without inspection having been carried out or unless waived in writing by the Engineer. If during or after testing, any item of Plant fails to achieve its intended duty or otherwise proves defective, it shall be modified or altered as necessary and retested and re-inspected as required by the Engineer at the cost of the Contractor.</w:t>
      </w:r>
    </w:p>
    <w:p w14:paraId="4DC59BD5" w14:textId="0BF39E57" w:rsidR="00F01351" w:rsidRPr="00B61F51" w:rsidRDefault="00F01351" w:rsidP="00731640">
      <w:pPr>
        <w:pStyle w:val="Heading30"/>
        <w:rPr>
          <w:szCs w:val="24"/>
        </w:rPr>
      </w:pPr>
      <w:bookmarkStart w:id="50" w:name="_Toc404751653"/>
      <w:bookmarkStart w:id="51" w:name="_Toc405952008"/>
      <w:bookmarkStart w:id="52" w:name="_Toc407257395"/>
      <w:bookmarkStart w:id="53" w:name="_Toc407257435"/>
      <w:bookmarkStart w:id="54" w:name="_Toc52810250"/>
      <w:bookmarkStart w:id="55" w:name="_Toc69395683"/>
      <w:r w:rsidRPr="00B61F51">
        <w:rPr>
          <w:szCs w:val="24"/>
        </w:rPr>
        <w:t>Manufacturer's Works Acceptance Tests on Mechanical Equipment</w:t>
      </w:r>
      <w:bookmarkEnd w:id="50"/>
      <w:bookmarkEnd w:id="51"/>
      <w:bookmarkEnd w:id="52"/>
      <w:bookmarkEnd w:id="53"/>
      <w:bookmarkEnd w:id="54"/>
      <w:bookmarkEnd w:id="55"/>
    </w:p>
    <w:p w14:paraId="4DC59BD6"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 xml:space="preserve">The Contractor shall carry out further specified tests (but not limited to) as follows in </w:t>
      </w:r>
      <w:r w:rsidRPr="00B61F51">
        <w:rPr>
          <w:rFonts w:cs="Times New Roman"/>
          <w:szCs w:val="24"/>
          <w:lang w:val="en-IN"/>
        </w:rPr>
        <w:lastRenderedPageBreak/>
        <w:t>addition to any tests stated or implied by the foregoing sections of this clause.</w:t>
      </w:r>
    </w:p>
    <w:p w14:paraId="4DC59BD7" w14:textId="77777777" w:rsidR="00F01351" w:rsidRPr="00B61F51" w:rsidRDefault="00F01351" w:rsidP="00731640">
      <w:pPr>
        <w:pStyle w:val="Heading4"/>
        <w:spacing w:line="276" w:lineRule="auto"/>
        <w:rPr>
          <w:szCs w:val="24"/>
          <w:lang w:val="en-IN"/>
        </w:rPr>
      </w:pPr>
      <w:bookmarkStart w:id="56" w:name="_Toc52810251"/>
      <w:r w:rsidRPr="00B61F51">
        <w:rPr>
          <w:szCs w:val="24"/>
          <w:lang w:val="en-IN"/>
        </w:rPr>
        <w:t>Pumps</w:t>
      </w:r>
      <w:bookmarkEnd w:id="56"/>
    </w:p>
    <w:p w14:paraId="4DC59BD8" w14:textId="3659C41D"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Manufacturer’s test certificates will be acceptable for small centrifugal pumps rated for powers of 20 kW or less.</w:t>
      </w:r>
    </w:p>
    <w:p w14:paraId="4DC59BD9"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All other pumps shall be tested individually in accordance with the relevant IS or International Standard. Site conditions shall be simulated as near as possible including the NPSH condition. Pumps shall be tested with their own prime movers. Where it is impractical to include the full length of the connecting shaft, the Contractor shall state the allowances to be made for the losses incurred by its omission and shall demonstrate the accuracy of the allowances to the satisfaction of the Engineer.</w:t>
      </w:r>
    </w:p>
    <w:p w14:paraId="4DC59BDA" w14:textId="77777777" w:rsidR="00F01351" w:rsidRPr="00B61F51" w:rsidRDefault="00F01351" w:rsidP="00731640">
      <w:pPr>
        <w:pStyle w:val="PlainText"/>
        <w:widowControl w:val="0"/>
        <w:spacing w:before="60" w:line="276" w:lineRule="auto"/>
        <w:jc w:val="both"/>
        <w:rPr>
          <w:rFonts w:ascii="Times New Roman" w:hAnsi="Times New Roman"/>
          <w:sz w:val="24"/>
          <w:szCs w:val="24"/>
          <w:lang w:val="en-IN"/>
        </w:rPr>
      </w:pPr>
      <w:r w:rsidRPr="00B61F51">
        <w:rPr>
          <w:rFonts w:ascii="Times New Roman" w:hAnsi="Times New Roman"/>
          <w:sz w:val="24"/>
          <w:szCs w:val="24"/>
          <w:lang w:val="en-IN"/>
        </w:rPr>
        <w:t xml:space="preserve">Each centrifugal pump shall be tested on the manufacturer's premises individually, in accordance with the provisions of IS 9137/BS EN ISO 9906:2000 with clean, cold water. </w:t>
      </w:r>
    </w:p>
    <w:p w14:paraId="4DC59BDB" w14:textId="77777777" w:rsidR="00F01351" w:rsidRPr="00B61F51" w:rsidRDefault="00F01351" w:rsidP="00731640">
      <w:pPr>
        <w:pStyle w:val="PlainText"/>
        <w:widowControl w:val="0"/>
        <w:spacing w:before="60" w:line="276" w:lineRule="auto"/>
        <w:jc w:val="both"/>
        <w:rPr>
          <w:rFonts w:ascii="Times New Roman" w:hAnsi="Times New Roman"/>
          <w:sz w:val="24"/>
          <w:szCs w:val="24"/>
          <w:lang w:val="en-IN"/>
        </w:rPr>
      </w:pPr>
      <w:r w:rsidRPr="00B61F51">
        <w:rPr>
          <w:rFonts w:ascii="Times New Roman" w:hAnsi="Times New Roman"/>
          <w:sz w:val="24"/>
          <w:szCs w:val="24"/>
          <w:lang w:val="en-IN"/>
        </w:rPr>
        <w:t>Each and every rotating part/assembly/sub-assembly shall be dynamically balanced as per grade G6.3 of ISO 1940/1 - 1986.</w:t>
      </w:r>
    </w:p>
    <w:p w14:paraId="4DC59BDC"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Each pump shall be tested at its guaranteed duty point and over its full working range from its closed valve condition to 20% in excess of the specified quantity at minimum head. Tests shall provide information for performance curves to be drawn for: head/capacity, efficiency/capacity and power absorbed/capacity.</w:t>
      </w:r>
    </w:p>
    <w:p w14:paraId="4DC59BDD"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Pump casings shall be subject to a pressure test at 2.0 times the pressure obtained with the delivery valve closed. The positive suction head shall be taken into account in determining this pressure. Performance characteristics of motors used during testing shall be furnished prior to commencement of tests.</w:t>
      </w:r>
    </w:p>
    <w:p w14:paraId="4DC59BDE"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In addition to confirming the hydraulic performance of the pump set as specified, the test shall demonstrate that vibration is within the specified limits and that the mechanical performance is satisfactory. However, for the purpose of the Performance Guarantee, noise and vibration levels shall be demonstrated at site to be within acceptable limits.</w:t>
      </w:r>
    </w:p>
    <w:p w14:paraId="4DC59BDF" w14:textId="77777777" w:rsidR="00F01351" w:rsidRPr="00B61F51" w:rsidRDefault="00F01351" w:rsidP="00731640">
      <w:pPr>
        <w:pStyle w:val="Heading4"/>
        <w:spacing w:line="276" w:lineRule="auto"/>
        <w:rPr>
          <w:szCs w:val="24"/>
          <w:lang w:val="en-IN"/>
        </w:rPr>
      </w:pPr>
      <w:bookmarkStart w:id="57" w:name="_Toc52810252"/>
      <w:r w:rsidRPr="00B61F51">
        <w:rPr>
          <w:szCs w:val="24"/>
          <w:lang w:val="en-IN"/>
        </w:rPr>
        <w:t>Valves</w:t>
      </w:r>
      <w:bookmarkEnd w:id="57"/>
    </w:p>
    <w:p w14:paraId="4DC59BE0" w14:textId="2CC56D92" w:rsidR="00F01351" w:rsidRPr="00B61F51" w:rsidRDefault="00F01351" w:rsidP="00731640">
      <w:pPr>
        <w:widowControl w:val="0"/>
        <w:spacing w:before="60" w:line="276" w:lineRule="auto"/>
        <w:rPr>
          <w:rFonts w:cs="Times New Roman"/>
          <w:szCs w:val="24"/>
          <w:lang w:val="en-IN"/>
        </w:rPr>
      </w:pPr>
      <w:bookmarkStart w:id="58" w:name="_Toc197596521"/>
      <w:bookmarkStart w:id="59" w:name="_Toc240082970"/>
      <w:r w:rsidRPr="00B61F51">
        <w:rPr>
          <w:rFonts w:cs="Times New Roman"/>
          <w:szCs w:val="24"/>
          <w:lang w:val="en-IN"/>
        </w:rPr>
        <w:t xml:space="preserve">Test certificates will be acceptable for </w:t>
      </w:r>
      <w:r w:rsidR="00D866D7" w:rsidRPr="00B61F51">
        <w:rPr>
          <w:rFonts w:cs="Times New Roman"/>
          <w:szCs w:val="24"/>
          <w:lang w:val="en-IN"/>
        </w:rPr>
        <w:t xml:space="preserve">low pressure </w:t>
      </w:r>
      <w:r w:rsidRPr="00B61F51">
        <w:rPr>
          <w:rFonts w:cs="Times New Roman"/>
          <w:szCs w:val="24"/>
          <w:lang w:val="en-IN"/>
        </w:rPr>
        <w:t>valves sized 300 mm diameter or less.</w:t>
      </w:r>
      <w:bookmarkEnd w:id="58"/>
      <w:bookmarkEnd w:id="59"/>
    </w:p>
    <w:p w14:paraId="4DC59BE1"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All valve bodies shall be hydraulically tested closed ended to (minimum) 1.5 times the rated pressure and at rated pressure for seat and duration as specified in IS:14846.</w:t>
      </w:r>
    </w:p>
    <w:p w14:paraId="4DC59BE2"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Satisfactory operation of manual/motorised and pneumatic actuators with valves shall be demonstrated.</w:t>
      </w:r>
    </w:p>
    <w:p w14:paraId="4DC59BE3"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Butterfly valves’ body and disk with rubber seats shall be tested to the pressures and duration as specified under IS:13905.</w:t>
      </w:r>
    </w:p>
    <w:p w14:paraId="4DC59BE4" w14:textId="77777777" w:rsidR="00F01351" w:rsidRPr="00B61F51" w:rsidRDefault="00F01351" w:rsidP="00731640">
      <w:pPr>
        <w:pStyle w:val="Heading4"/>
        <w:spacing w:line="276" w:lineRule="auto"/>
        <w:rPr>
          <w:szCs w:val="24"/>
          <w:lang w:val="en-IN"/>
        </w:rPr>
      </w:pPr>
      <w:r w:rsidRPr="00B61F51">
        <w:rPr>
          <w:szCs w:val="24"/>
          <w:lang w:val="en-IN"/>
        </w:rPr>
        <w:t xml:space="preserve"> </w:t>
      </w:r>
      <w:bookmarkStart w:id="60" w:name="_Toc52810253"/>
      <w:r w:rsidRPr="00B61F51">
        <w:rPr>
          <w:szCs w:val="24"/>
          <w:lang w:val="en-IN"/>
        </w:rPr>
        <w:t>Penstocks</w:t>
      </w:r>
      <w:bookmarkStart w:id="61" w:name="_Toc197596522"/>
      <w:bookmarkStart w:id="62" w:name="_Toc240082971"/>
      <w:bookmarkEnd w:id="60"/>
    </w:p>
    <w:p w14:paraId="4DC59BE5"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 xml:space="preserve">Check for smoothness of operation and integrity of seal. Leakage tests shall also be carried </w:t>
      </w:r>
      <w:r w:rsidRPr="00B61F51">
        <w:rPr>
          <w:rFonts w:cs="Times New Roman"/>
          <w:szCs w:val="24"/>
          <w:lang w:val="en-IN"/>
        </w:rPr>
        <w:lastRenderedPageBreak/>
        <w:t>out as per appropriate standard. Satisfactory manual and motorised operation of penstocks shall be demonstrated.</w:t>
      </w:r>
      <w:bookmarkEnd w:id="61"/>
      <w:bookmarkEnd w:id="62"/>
    </w:p>
    <w:p w14:paraId="4DC59BE6" w14:textId="77777777" w:rsidR="00F01351" w:rsidRPr="00B61F51" w:rsidRDefault="00F01351" w:rsidP="00731640">
      <w:pPr>
        <w:pStyle w:val="Heading4"/>
        <w:spacing w:line="276" w:lineRule="auto"/>
        <w:rPr>
          <w:szCs w:val="24"/>
          <w:lang w:val="en-IN"/>
        </w:rPr>
      </w:pPr>
      <w:r w:rsidRPr="00B61F51">
        <w:rPr>
          <w:szCs w:val="24"/>
          <w:lang w:val="en-IN"/>
        </w:rPr>
        <w:t xml:space="preserve"> </w:t>
      </w:r>
      <w:bookmarkStart w:id="63" w:name="_Toc52810254"/>
      <w:r w:rsidRPr="00B61F51">
        <w:rPr>
          <w:szCs w:val="24"/>
          <w:lang w:val="en-IN"/>
        </w:rPr>
        <w:t>Pipework</w:t>
      </w:r>
      <w:bookmarkEnd w:id="63"/>
    </w:p>
    <w:p w14:paraId="4DC59BE7"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The inspection and testing of all pipework shall be carried out in accordance with the appropriate standards approved by the Engineer.</w:t>
      </w:r>
    </w:p>
    <w:p w14:paraId="4DC59BE8" w14:textId="77777777" w:rsidR="00F01351" w:rsidRPr="00B61F51" w:rsidRDefault="00F01351" w:rsidP="00731640">
      <w:pPr>
        <w:pStyle w:val="Heading4"/>
        <w:spacing w:line="276" w:lineRule="auto"/>
        <w:rPr>
          <w:szCs w:val="24"/>
          <w:lang w:val="en-IN"/>
        </w:rPr>
      </w:pPr>
      <w:r w:rsidRPr="00B61F51">
        <w:rPr>
          <w:szCs w:val="24"/>
          <w:lang w:val="en-IN"/>
        </w:rPr>
        <w:t xml:space="preserve"> </w:t>
      </w:r>
      <w:bookmarkStart w:id="64" w:name="_Toc52810255"/>
      <w:r w:rsidRPr="00B61F51">
        <w:rPr>
          <w:szCs w:val="24"/>
          <w:lang w:val="en-IN"/>
        </w:rPr>
        <w:t>Cranes &amp; Hoists</w:t>
      </w:r>
      <w:bookmarkEnd w:id="64"/>
    </w:p>
    <w:p w14:paraId="4DC59BE9" w14:textId="79D6C404"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 xml:space="preserve">Cranes shall be completely assembled and tested for all operations in accordance with the relevant international standard. Internal Test certificates shall </w:t>
      </w:r>
      <w:r w:rsidR="00D24E18" w:rsidRPr="00B61F51">
        <w:rPr>
          <w:rFonts w:cs="Times New Roman"/>
          <w:szCs w:val="24"/>
          <w:lang w:val="en-IN"/>
        </w:rPr>
        <w:t xml:space="preserve">also </w:t>
      </w:r>
      <w:r w:rsidRPr="00B61F51">
        <w:rPr>
          <w:rFonts w:cs="Times New Roman"/>
          <w:szCs w:val="24"/>
          <w:lang w:val="en-IN"/>
        </w:rPr>
        <w:t>be furnished.</w:t>
      </w:r>
    </w:p>
    <w:p w14:paraId="4DC59BEA"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Hoists and lifting equipment shall be assembled and tested at the place of manufacture in accordance with IS:3938.</w:t>
      </w:r>
    </w:p>
    <w:p w14:paraId="4DC59BEB"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Each and every rotating part/assembly/sub-assembly shall be dynamically balanced as per grade G16 of ISO 1940/1 - 1986.</w:t>
      </w:r>
    </w:p>
    <w:p w14:paraId="4DC59BEC" w14:textId="77777777" w:rsidR="00F01351" w:rsidRPr="00B61F51" w:rsidRDefault="00F01351" w:rsidP="00731640">
      <w:pPr>
        <w:pStyle w:val="Heading4"/>
        <w:spacing w:line="276" w:lineRule="auto"/>
        <w:rPr>
          <w:szCs w:val="24"/>
          <w:lang w:val="en-IN"/>
        </w:rPr>
      </w:pPr>
      <w:bookmarkStart w:id="65" w:name="_Toc52810256"/>
      <w:r w:rsidRPr="00B61F51">
        <w:rPr>
          <w:szCs w:val="24"/>
          <w:lang w:val="en-IN"/>
        </w:rPr>
        <w:t>Compressors</w:t>
      </w:r>
      <w:bookmarkEnd w:id="65"/>
    </w:p>
    <w:p w14:paraId="4DC59BED"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Tests shall be carried out in accordance with the relevant international standard. All compressors shall be tested with their ancillaries to confirm design performance particularly in respect of flow and pressure. The test shall demonstrate that vibration and noise are within the specified limits and that the pressure relief valve operates correctly.</w:t>
      </w:r>
    </w:p>
    <w:p w14:paraId="4DC59BEE"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Air receiver shall be tested in accordance with the relevant section of B.S. 5169. Air dryers shall also be tested as per relevant standards.</w:t>
      </w:r>
    </w:p>
    <w:p w14:paraId="4DC59BEF"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All pressure vessels shall be inspected and hydro water tightness tested.</w:t>
      </w:r>
    </w:p>
    <w:p w14:paraId="4DC59BF0" w14:textId="77777777" w:rsidR="00F01351" w:rsidRPr="00B61F51" w:rsidRDefault="00F01351" w:rsidP="00731640">
      <w:pPr>
        <w:pStyle w:val="Heading4"/>
        <w:spacing w:line="276" w:lineRule="auto"/>
        <w:rPr>
          <w:szCs w:val="24"/>
          <w:lang w:val="en-IN"/>
        </w:rPr>
      </w:pPr>
      <w:r w:rsidRPr="00B61F51">
        <w:rPr>
          <w:szCs w:val="24"/>
          <w:lang w:val="en-IN"/>
        </w:rPr>
        <w:t xml:space="preserve"> </w:t>
      </w:r>
      <w:bookmarkStart w:id="66" w:name="_Toc52810257"/>
      <w:r w:rsidRPr="00B61F51">
        <w:rPr>
          <w:szCs w:val="24"/>
          <w:lang w:val="en-IN"/>
        </w:rPr>
        <w:t>Process Plant Items</w:t>
      </w:r>
      <w:bookmarkEnd w:id="66"/>
    </w:p>
    <w:p w14:paraId="4DC59BF1"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All process Plant items shall be tested to ensure they meet the Employer’s Requirements for quality of workmanship, construction and performance.</w:t>
      </w:r>
    </w:p>
    <w:p w14:paraId="4DC59BF2" w14:textId="77777777" w:rsidR="00F01351" w:rsidRPr="00B61F51" w:rsidRDefault="00F01351" w:rsidP="00731640">
      <w:pPr>
        <w:pStyle w:val="Heading4"/>
        <w:spacing w:line="276" w:lineRule="auto"/>
        <w:rPr>
          <w:szCs w:val="24"/>
          <w:lang w:val="en-IN"/>
        </w:rPr>
      </w:pPr>
      <w:r w:rsidRPr="00B61F51">
        <w:rPr>
          <w:szCs w:val="24"/>
          <w:lang w:val="en-IN"/>
        </w:rPr>
        <w:t xml:space="preserve"> </w:t>
      </w:r>
      <w:bookmarkStart w:id="67" w:name="_Toc52810258"/>
      <w:r w:rsidRPr="00B61F51">
        <w:rPr>
          <w:szCs w:val="24"/>
          <w:lang w:val="en-IN"/>
        </w:rPr>
        <w:t>Chlorine Piping</w:t>
      </w:r>
      <w:bookmarkEnd w:id="67"/>
    </w:p>
    <w:p w14:paraId="4DC59BF3" w14:textId="77777777" w:rsidR="00F01351" w:rsidRPr="00B61F51" w:rsidRDefault="00F01351" w:rsidP="00731640">
      <w:pPr>
        <w:pStyle w:val="PlainText"/>
        <w:widowControl w:val="0"/>
        <w:spacing w:before="60" w:line="276" w:lineRule="auto"/>
        <w:jc w:val="both"/>
        <w:rPr>
          <w:rFonts w:ascii="Times New Roman" w:hAnsi="Times New Roman"/>
          <w:sz w:val="24"/>
          <w:szCs w:val="24"/>
          <w:lang w:val="en-IN"/>
        </w:rPr>
      </w:pPr>
      <w:r w:rsidRPr="00B61F51">
        <w:rPr>
          <w:rFonts w:ascii="Times New Roman" w:hAnsi="Times New Roman"/>
          <w:sz w:val="24"/>
          <w:szCs w:val="24"/>
          <w:lang w:val="en-IN"/>
        </w:rPr>
        <w:t>All items of Plant shall be tested at manufacturer's works and test certificates shall be provided.</w:t>
      </w:r>
    </w:p>
    <w:p w14:paraId="4DC59BF4" w14:textId="2DD66D7B" w:rsidR="00F01351" w:rsidRPr="00B61F51" w:rsidRDefault="00F01351" w:rsidP="00731640">
      <w:pPr>
        <w:pStyle w:val="PlainText"/>
        <w:widowControl w:val="0"/>
        <w:spacing w:before="60" w:line="276" w:lineRule="auto"/>
        <w:jc w:val="both"/>
        <w:rPr>
          <w:rFonts w:ascii="Times New Roman" w:hAnsi="Times New Roman"/>
          <w:sz w:val="24"/>
          <w:szCs w:val="24"/>
          <w:lang w:val="en-IN"/>
        </w:rPr>
      </w:pPr>
      <w:r w:rsidRPr="00B61F51">
        <w:rPr>
          <w:rFonts w:ascii="Times New Roman" w:hAnsi="Times New Roman"/>
          <w:sz w:val="24"/>
          <w:szCs w:val="24"/>
          <w:lang w:val="en-IN"/>
        </w:rPr>
        <w:t>All chlorine piping from chlorine drums to chlorinator shall be pressure tested with dry air/nitrogen to a pressure of 15 kg/sq.cm.</w:t>
      </w:r>
    </w:p>
    <w:p w14:paraId="4DC59BF5" w14:textId="1632D0F7" w:rsidR="00F01351" w:rsidRPr="00B61F51" w:rsidRDefault="00F01351" w:rsidP="00731640">
      <w:pPr>
        <w:pStyle w:val="PlainText"/>
        <w:widowControl w:val="0"/>
        <w:spacing w:before="60" w:line="276" w:lineRule="auto"/>
        <w:jc w:val="both"/>
        <w:rPr>
          <w:rFonts w:ascii="Times New Roman" w:hAnsi="Times New Roman"/>
          <w:sz w:val="24"/>
          <w:szCs w:val="24"/>
          <w:lang w:val="en-IN"/>
        </w:rPr>
      </w:pPr>
      <w:r w:rsidRPr="00B61F51">
        <w:rPr>
          <w:rFonts w:ascii="Times New Roman" w:hAnsi="Times New Roman"/>
          <w:sz w:val="24"/>
          <w:szCs w:val="24"/>
          <w:lang w:val="en-IN"/>
        </w:rPr>
        <w:t>The chlorine piping from the chlorinators up to injectors shall be pressure/vacuum tested with dry air/nitrogen to a pressure/vacuum equal to 1.5 times the maximum pressure/vacuum to be encountered during operation.</w:t>
      </w:r>
    </w:p>
    <w:p w14:paraId="4DC59BF6" w14:textId="6EF8E68E" w:rsidR="00F01351" w:rsidRPr="00B61F51" w:rsidRDefault="00F01351" w:rsidP="00731640">
      <w:pPr>
        <w:pStyle w:val="PlainText"/>
        <w:widowControl w:val="0"/>
        <w:spacing w:before="60" w:line="276" w:lineRule="auto"/>
        <w:jc w:val="both"/>
        <w:rPr>
          <w:rFonts w:ascii="Times New Roman" w:hAnsi="Times New Roman"/>
          <w:sz w:val="24"/>
          <w:szCs w:val="24"/>
          <w:lang w:val="en-IN"/>
        </w:rPr>
      </w:pPr>
      <w:r w:rsidRPr="00B61F51">
        <w:rPr>
          <w:rFonts w:ascii="Times New Roman" w:hAnsi="Times New Roman"/>
          <w:sz w:val="24"/>
          <w:szCs w:val="24"/>
          <w:lang w:val="en-IN"/>
        </w:rPr>
        <w:t>The motive water piping shall be hydrostatically tested for a pressure of 1.5 times the operating pressure or the maximum pump discharge pressure at pump shut off whichever is higher.</w:t>
      </w:r>
    </w:p>
    <w:p w14:paraId="4DC59BF8" w14:textId="77777777" w:rsidR="00F01351" w:rsidRPr="00B61F51" w:rsidRDefault="00F01351" w:rsidP="00731640">
      <w:pPr>
        <w:pStyle w:val="Heading4"/>
        <w:spacing w:line="276" w:lineRule="auto"/>
        <w:rPr>
          <w:szCs w:val="24"/>
          <w:lang w:val="en-IN"/>
        </w:rPr>
      </w:pPr>
      <w:bookmarkStart w:id="68" w:name="_Toc52810259"/>
      <w:r w:rsidRPr="00B61F51">
        <w:rPr>
          <w:szCs w:val="24"/>
          <w:lang w:val="en-IN"/>
        </w:rPr>
        <w:lastRenderedPageBreak/>
        <w:t>Ventilation system</w:t>
      </w:r>
      <w:bookmarkEnd w:id="68"/>
    </w:p>
    <w:p w14:paraId="4DC59BF9" w14:textId="36875FEF" w:rsidR="00F01351" w:rsidRPr="00B61F51" w:rsidRDefault="00F01351" w:rsidP="00731640">
      <w:pPr>
        <w:pStyle w:val="PlainText"/>
        <w:widowControl w:val="0"/>
        <w:spacing w:before="60" w:line="276" w:lineRule="auto"/>
        <w:jc w:val="both"/>
        <w:rPr>
          <w:rFonts w:ascii="Times New Roman" w:hAnsi="Times New Roman"/>
          <w:sz w:val="24"/>
          <w:szCs w:val="24"/>
          <w:lang w:val="en-IN"/>
        </w:rPr>
      </w:pPr>
      <w:r w:rsidRPr="00B61F51">
        <w:rPr>
          <w:rFonts w:ascii="Times New Roman" w:hAnsi="Times New Roman"/>
          <w:sz w:val="24"/>
          <w:szCs w:val="24"/>
          <w:lang w:val="en-IN"/>
        </w:rPr>
        <w:t xml:space="preserve">The ventilation system (fans 400mm and above) shall be tested at manufacturer's works to verify the design flow and pressure. For all other fans </w:t>
      </w:r>
      <w:r w:rsidR="00D24E18" w:rsidRPr="00B61F51">
        <w:rPr>
          <w:rFonts w:ascii="Times New Roman" w:hAnsi="Times New Roman"/>
          <w:sz w:val="24"/>
          <w:szCs w:val="24"/>
          <w:lang w:val="en-IN"/>
        </w:rPr>
        <w:t xml:space="preserve">test certificates </w:t>
      </w:r>
      <w:r w:rsidRPr="00B61F51">
        <w:rPr>
          <w:rFonts w:ascii="Times New Roman" w:hAnsi="Times New Roman"/>
          <w:sz w:val="24"/>
          <w:szCs w:val="24"/>
          <w:lang w:val="en-IN"/>
        </w:rPr>
        <w:t>shall be furnished for review.</w:t>
      </w:r>
    </w:p>
    <w:p w14:paraId="4DC59BFA" w14:textId="4FC2EC4D" w:rsidR="00F01351" w:rsidRPr="00B61F51" w:rsidRDefault="00F01351" w:rsidP="00731640">
      <w:pPr>
        <w:pStyle w:val="Heading30"/>
        <w:rPr>
          <w:szCs w:val="24"/>
        </w:rPr>
      </w:pPr>
      <w:bookmarkStart w:id="69" w:name="_Toc404751654"/>
      <w:bookmarkStart w:id="70" w:name="_Toc405952009"/>
      <w:bookmarkStart w:id="71" w:name="_Toc407257396"/>
      <w:bookmarkStart w:id="72" w:name="_Toc407257436"/>
      <w:bookmarkStart w:id="73" w:name="_Toc52810260"/>
      <w:bookmarkStart w:id="74" w:name="_Toc69395684"/>
      <w:r w:rsidRPr="00B61F51">
        <w:rPr>
          <w:szCs w:val="24"/>
        </w:rPr>
        <w:t>Manufacturer's Works Acceptance Tests on Electrical Equipment</w:t>
      </w:r>
      <w:bookmarkEnd w:id="69"/>
      <w:bookmarkEnd w:id="70"/>
      <w:bookmarkEnd w:id="71"/>
      <w:bookmarkEnd w:id="72"/>
      <w:bookmarkEnd w:id="73"/>
      <w:bookmarkEnd w:id="74"/>
    </w:p>
    <w:p w14:paraId="1856147E" w14:textId="2D5D6EAA" w:rsidR="002306B3" w:rsidRPr="00B61F51" w:rsidRDefault="00F01351" w:rsidP="002306B3">
      <w:pPr>
        <w:widowControl w:val="0"/>
        <w:spacing w:before="60" w:line="276" w:lineRule="auto"/>
        <w:rPr>
          <w:rFonts w:cs="Times New Roman"/>
          <w:szCs w:val="24"/>
          <w:lang w:val="en-IN"/>
        </w:rPr>
      </w:pPr>
      <w:r w:rsidRPr="00B61F51">
        <w:rPr>
          <w:rFonts w:cs="Times New Roman"/>
          <w:szCs w:val="24"/>
          <w:lang w:val="en-IN"/>
        </w:rPr>
        <w:t>The Contractor shall carry out further specified tests as follows in addition to any tests stated or implied by the foregoing sections of this clause.</w:t>
      </w:r>
      <w:r w:rsidR="002306B3" w:rsidRPr="00B61F51">
        <w:rPr>
          <w:rFonts w:cs="Times New Roman"/>
          <w:szCs w:val="24"/>
          <w:lang w:val="en-IN"/>
        </w:rPr>
        <w:t xml:space="preserve"> The contractor shall submit detailed Quality Assurance Plans for all electrical equipment and items for review and approval be the Engineer prior to start of manufacturing.</w:t>
      </w:r>
    </w:p>
    <w:p w14:paraId="4DC59BFC" w14:textId="77777777" w:rsidR="00F01351" w:rsidRPr="00B61F51" w:rsidRDefault="00F01351" w:rsidP="00731640">
      <w:pPr>
        <w:pStyle w:val="Heading4"/>
        <w:spacing w:line="276" w:lineRule="auto"/>
        <w:rPr>
          <w:szCs w:val="24"/>
          <w:lang w:val="en-IN"/>
        </w:rPr>
      </w:pPr>
      <w:bookmarkStart w:id="75" w:name="_Toc52810261"/>
      <w:r w:rsidRPr="00B61F51">
        <w:rPr>
          <w:szCs w:val="24"/>
          <w:lang w:val="en-IN"/>
        </w:rPr>
        <w:t>Switchgear and Motor Control gear Assemblies</w:t>
      </w:r>
      <w:bookmarkEnd w:id="75"/>
    </w:p>
    <w:p w14:paraId="4DC59BFD" w14:textId="77777777" w:rsidR="00F01351" w:rsidRPr="00B61F51" w:rsidRDefault="00F01351" w:rsidP="00731640">
      <w:pPr>
        <w:widowControl w:val="0"/>
        <w:spacing w:before="60" w:line="276" w:lineRule="auto"/>
        <w:rPr>
          <w:rFonts w:cs="Times New Roman"/>
          <w:szCs w:val="24"/>
          <w:lang w:val="en-IN"/>
        </w:rPr>
      </w:pPr>
      <w:bookmarkStart w:id="76" w:name="_Toc197596524"/>
      <w:bookmarkStart w:id="77" w:name="_Toc240082973"/>
      <w:r w:rsidRPr="00B61F51">
        <w:rPr>
          <w:rFonts w:cs="Times New Roman"/>
          <w:szCs w:val="24"/>
          <w:lang w:val="en-IN"/>
        </w:rPr>
        <w:t>Switchgear and control gear shall be witness tested as complete assemblies.</w:t>
      </w:r>
      <w:bookmarkEnd w:id="76"/>
      <w:bookmarkEnd w:id="77"/>
      <w:r w:rsidRPr="00B61F51">
        <w:rPr>
          <w:rFonts w:cs="Times New Roman"/>
          <w:szCs w:val="24"/>
          <w:lang w:val="en-IN"/>
        </w:rPr>
        <w:t xml:space="preserve"> </w:t>
      </w:r>
    </w:p>
    <w:p w14:paraId="4DC59BFE" w14:textId="5DEE61E5"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 xml:space="preserve">Factory built assemblies of </w:t>
      </w:r>
      <w:r w:rsidR="003035D2" w:rsidRPr="00B61F51">
        <w:rPr>
          <w:rFonts w:cs="Times New Roman"/>
          <w:szCs w:val="24"/>
          <w:lang w:val="en-IN"/>
        </w:rPr>
        <w:t>230kV</w:t>
      </w:r>
      <w:r w:rsidR="0021446A" w:rsidRPr="00B61F51">
        <w:rPr>
          <w:rFonts w:cs="Times New Roman"/>
          <w:szCs w:val="24"/>
          <w:lang w:val="en-IN"/>
        </w:rPr>
        <w:t>/</w:t>
      </w:r>
      <w:r w:rsidR="00223F97" w:rsidRPr="00B61F51">
        <w:rPr>
          <w:rFonts w:cs="Times New Roman"/>
          <w:szCs w:val="24"/>
          <w:lang w:val="en-IN"/>
        </w:rPr>
        <w:t>110</w:t>
      </w:r>
      <w:r w:rsidR="0021446A" w:rsidRPr="00B61F51">
        <w:rPr>
          <w:rFonts w:cs="Times New Roman"/>
          <w:szCs w:val="24"/>
          <w:lang w:val="en-IN"/>
        </w:rPr>
        <w:t>k</w:t>
      </w:r>
      <w:r w:rsidRPr="00B61F51">
        <w:rPr>
          <w:rFonts w:cs="Times New Roman"/>
          <w:szCs w:val="24"/>
          <w:lang w:val="en-IN"/>
        </w:rPr>
        <w:t>V/</w:t>
      </w:r>
      <w:r w:rsidR="00223F97" w:rsidRPr="00B61F51">
        <w:rPr>
          <w:rFonts w:cs="Times New Roman"/>
          <w:szCs w:val="24"/>
          <w:lang w:val="en-IN"/>
        </w:rPr>
        <w:t>11</w:t>
      </w:r>
      <w:r w:rsidR="0021446A" w:rsidRPr="00B61F51">
        <w:rPr>
          <w:rFonts w:cs="Times New Roman"/>
          <w:szCs w:val="24"/>
          <w:lang w:val="en-IN"/>
        </w:rPr>
        <w:t>k</w:t>
      </w:r>
      <w:r w:rsidRPr="00B61F51">
        <w:rPr>
          <w:rFonts w:cs="Times New Roman"/>
          <w:szCs w:val="24"/>
          <w:lang w:val="en-IN"/>
        </w:rPr>
        <w:t>V/0.415</w:t>
      </w:r>
      <w:r w:rsidR="0021446A" w:rsidRPr="00B61F51">
        <w:rPr>
          <w:rFonts w:cs="Times New Roman"/>
          <w:szCs w:val="24"/>
          <w:lang w:val="en-IN"/>
        </w:rPr>
        <w:t>k</w:t>
      </w:r>
      <w:r w:rsidRPr="00B61F51">
        <w:rPr>
          <w:rFonts w:cs="Times New Roman"/>
          <w:szCs w:val="24"/>
          <w:lang w:val="en-IN"/>
        </w:rPr>
        <w:t>V switchgear and control gear shall be tested in accordance with relevant Indian Standards.</w:t>
      </w:r>
    </w:p>
    <w:p w14:paraId="4DC59BFF"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Additionally, switchgears and control gear assemblies shall be tested for the following:</w:t>
      </w:r>
    </w:p>
    <w:p w14:paraId="4DC59C00" w14:textId="77777777" w:rsidR="00F01351" w:rsidRPr="00B61F51" w:rsidRDefault="00F01351" w:rsidP="00731640">
      <w:pPr>
        <w:pStyle w:val="CommentText"/>
        <w:widowControl w:val="0"/>
        <w:spacing w:line="276" w:lineRule="auto"/>
        <w:ind w:left="720" w:hanging="360"/>
        <w:rPr>
          <w:sz w:val="24"/>
          <w:szCs w:val="24"/>
          <w:lang w:val="en-IN"/>
        </w:rPr>
      </w:pPr>
      <w:r w:rsidRPr="00B61F51">
        <w:rPr>
          <w:sz w:val="24"/>
          <w:szCs w:val="24"/>
          <w:lang w:val="en-IN"/>
        </w:rPr>
        <w:t>(a)</w:t>
      </w:r>
      <w:r w:rsidRPr="00B61F51">
        <w:rPr>
          <w:sz w:val="24"/>
          <w:szCs w:val="24"/>
          <w:lang w:val="en-IN"/>
        </w:rPr>
        <w:tab/>
        <w:t>Interchangeability - All components of the same rating and construction, designated as draw out or plug-in shall be demonstrated as being interchangeable.</w:t>
      </w:r>
    </w:p>
    <w:p w14:paraId="4DC59C01" w14:textId="77777777" w:rsidR="00F01351" w:rsidRPr="00B61F51" w:rsidRDefault="00F01351" w:rsidP="00731640">
      <w:pPr>
        <w:widowControl w:val="0"/>
        <w:spacing w:line="276" w:lineRule="auto"/>
        <w:ind w:left="720" w:hanging="360"/>
        <w:rPr>
          <w:rFonts w:cs="Times New Roman"/>
          <w:szCs w:val="24"/>
          <w:lang w:val="en-IN"/>
        </w:rPr>
      </w:pPr>
      <w:r w:rsidRPr="00B61F51">
        <w:rPr>
          <w:rFonts w:cs="Times New Roman"/>
          <w:szCs w:val="24"/>
          <w:lang w:val="en-IN"/>
        </w:rPr>
        <w:t>(b)</w:t>
      </w:r>
      <w:r w:rsidRPr="00B61F51">
        <w:rPr>
          <w:rFonts w:cs="Times New Roman"/>
          <w:szCs w:val="24"/>
          <w:lang w:val="en-IN"/>
        </w:rPr>
        <w:tab/>
        <w:t>Protection and control circuits - For all forms of current transformer protection, the following information, as applicable shall be made available to the Engineer before the time of inspection:</w:t>
      </w:r>
    </w:p>
    <w:p w14:paraId="4DC59C02" w14:textId="77777777" w:rsidR="00F01351" w:rsidRPr="00B61F51" w:rsidRDefault="00F01351" w:rsidP="003F4B5F">
      <w:pPr>
        <w:widowControl w:val="0"/>
        <w:numPr>
          <w:ilvl w:val="0"/>
          <w:numId w:val="219"/>
        </w:numPr>
        <w:tabs>
          <w:tab w:val="clear" w:pos="1080"/>
        </w:tabs>
        <w:spacing w:after="0" w:line="276" w:lineRule="auto"/>
        <w:rPr>
          <w:rFonts w:cs="Times New Roman"/>
          <w:szCs w:val="24"/>
          <w:lang w:val="en-IN"/>
        </w:rPr>
      </w:pPr>
      <w:r w:rsidRPr="00B61F51">
        <w:rPr>
          <w:rFonts w:cs="Times New Roman"/>
          <w:szCs w:val="24"/>
          <w:lang w:val="en-IN"/>
        </w:rPr>
        <w:t>current transformer magnetising curve</w:t>
      </w:r>
    </w:p>
    <w:p w14:paraId="4DC59C03" w14:textId="77777777" w:rsidR="00F01351" w:rsidRPr="00B61F51" w:rsidRDefault="00F01351" w:rsidP="003F4B5F">
      <w:pPr>
        <w:widowControl w:val="0"/>
        <w:numPr>
          <w:ilvl w:val="0"/>
          <w:numId w:val="219"/>
        </w:numPr>
        <w:tabs>
          <w:tab w:val="clear" w:pos="1080"/>
        </w:tabs>
        <w:spacing w:before="120" w:after="0" w:line="276" w:lineRule="auto"/>
        <w:rPr>
          <w:rFonts w:cs="Times New Roman"/>
          <w:szCs w:val="24"/>
          <w:lang w:val="en-IN"/>
        </w:rPr>
      </w:pPr>
      <w:r w:rsidRPr="00B61F51">
        <w:rPr>
          <w:rFonts w:cs="Times New Roman"/>
          <w:szCs w:val="24"/>
          <w:lang w:val="en-IN"/>
        </w:rPr>
        <w:t>recommended relay setting</w:t>
      </w:r>
    </w:p>
    <w:p w14:paraId="4DC59C04" w14:textId="77777777" w:rsidR="00F01351" w:rsidRPr="00B61F51" w:rsidRDefault="00F01351" w:rsidP="003F4B5F">
      <w:pPr>
        <w:widowControl w:val="0"/>
        <w:numPr>
          <w:ilvl w:val="0"/>
          <w:numId w:val="219"/>
        </w:numPr>
        <w:tabs>
          <w:tab w:val="clear" w:pos="1080"/>
        </w:tabs>
        <w:spacing w:before="120" w:after="0" w:line="276" w:lineRule="auto"/>
        <w:rPr>
          <w:rFonts w:cs="Times New Roman"/>
          <w:szCs w:val="24"/>
          <w:lang w:val="en-IN"/>
        </w:rPr>
      </w:pPr>
      <w:r w:rsidRPr="00B61F51">
        <w:rPr>
          <w:rFonts w:cs="Times New Roman"/>
          <w:szCs w:val="24"/>
          <w:lang w:val="en-IN"/>
        </w:rPr>
        <w:t>calculated primary operating current at this setting</w:t>
      </w:r>
    </w:p>
    <w:p w14:paraId="4DC59C05" w14:textId="77777777" w:rsidR="00F01351" w:rsidRPr="00B61F51" w:rsidRDefault="00F01351" w:rsidP="003F4B5F">
      <w:pPr>
        <w:widowControl w:val="0"/>
        <w:numPr>
          <w:ilvl w:val="0"/>
          <w:numId w:val="219"/>
        </w:numPr>
        <w:tabs>
          <w:tab w:val="clear" w:pos="1080"/>
        </w:tabs>
        <w:spacing w:before="120" w:after="0" w:line="276" w:lineRule="auto"/>
        <w:rPr>
          <w:rFonts w:cs="Times New Roman"/>
          <w:szCs w:val="24"/>
          <w:lang w:val="en-IN"/>
        </w:rPr>
      </w:pPr>
      <w:r w:rsidRPr="00B61F51">
        <w:rPr>
          <w:rFonts w:cs="Times New Roman"/>
          <w:szCs w:val="24"/>
          <w:lang w:val="en-IN"/>
        </w:rPr>
        <w:t>calculated through-fault stability values where applicable</w:t>
      </w:r>
    </w:p>
    <w:p w14:paraId="4DC59C06" w14:textId="77777777" w:rsidR="00F01351" w:rsidRPr="00B61F51" w:rsidRDefault="00F01351" w:rsidP="003F4B5F">
      <w:pPr>
        <w:widowControl w:val="0"/>
        <w:numPr>
          <w:ilvl w:val="0"/>
          <w:numId w:val="219"/>
        </w:numPr>
        <w:tabs>
          <w:tab w:val="clear" w:pos="1080"/>
        </w:tabs>
        <w:spacing w:before="120" w:after="240" w:line="276" w:lineRule="auto"/>
        <w:rPr>
          <w:rFonts w:cs="Times New Roman"/>
          <w:szCs w:val="24"/>
          <w:lang w:val="en-IN"/>
        </w:rPr>
      </w:pPr>
      <w:r w:rsidRPr="00B61F51">
        <w:rPr>
          <w:rFonts w:cs="Times New Roman"/>
          <w:szCs w:val="24"/>
          <w:lang w:val="en-IN"/>
        </w:rPr>
        <w:t>values of any stabilising and setting resistors employed in the system</w:t>
      </w:r>
    </w:p>
    <w:p w14:paraId="4DC59C07"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 xml:space="preserve">As far as possible, based on the completeness of the circuits, in the final manufactured form within manufacturer's premises, the satisfactory operation of associated control and protection circuits shall be proved by the following tests as applicable. </w:t>
      </w:r>
    </w:p>
    <w:p w14:paraId="4DC59C08" w14:textId="77777777" w:rsidR="00F01351" w:rsidRPr="00B61F51" w:rsidRDefault="00F01351" w:rsidP="003F4B5F">
      <w:pPr>
        <w:widowControl w:val="0"/>
        <w:numPr>
          <w:ilvl w:val="0"/>
          <w:numId w:val="202"/>
        </w:numPr>
        <w:tabs>
          <w:tab w:val="clear" w:pos="720"/>
        </w:tabs>
        <w:spacing w:before="120" w:after="0" w:line="276" w:lineRule="auto"/>
        <w:rPr>
          <w:rFonts w:cs="Times New Roman"/>
          <w:szCs w:val="24"/>
          <w:lang w:val="en-IN"/>
        </w:rPr>
      </w:pPr>
      <w:r w:rsidRPr="00B61F51">
        <w:rPr>
          <w:rFonts w:cs="Times New Roman"/>
          <w:szCs w:val="24"/>
          <w:lang w:val="en-IN"/>
        </w:rPr>
        <w:t>To ensure the correct operation of all relays and coils at the recommended setting by current injection</w:t>
      </w:r>
    </w:p>
    <w:p w14:paraId="4DC59C09" w14:textId="77777777" w:rsidR="00F01351" w:rsidRPr="00B61F51" w:rsidRDefault="00F01351" w:rsidP="003F4B5F">
      <w:pPr>
        <w:widowControl w:val="0"/>
        <w:numPr>
          <w:ilvl w:val="0"/>
          <w:numId w:val="202"/>
        </w:numPr>
        <w:tabs>
          <w:tab w:val="clear" w:pos="720"/>
        </w:tabs>
        <w:spacing w:before="120" w:after="0" w:line="276" w:lineRule="auto"/>
        <w:rPr>
          <w:rFonts w:cs="Times New Roman"/>
          <w:szCs w:val="24"/>
          <w:lang w:val="en-IN"/>
        </w:rPr>
      </w:pPr>
      <w:r w:rsidRPr="00B61F51">
        <w:rPr>
          <w:rFonts w:cs="Times New Roman"/>
          <w:szCs w:val="24"/>
          <w:lang w:val="en-IN"/>
        </w:rPr>
        <w:t>To ensure the correct polarity between current and voltage elements of power relays, meters and instruments</w:t>
      </w:r>
    </w:p>
    <w:p w14:paraId="4DC59C0A" w14:textId="77777777" w:rsidR="00F01351" w:rsidRPr="00B61F51" w:rsidRDefault="00F01351" w:rsidP="003F4B5F">
      <w:pPr>
        <w:widowControl w:val="0"/>
        <w:numPr>
          <w:ilvl w:val="0"/>
          <w:numId w:val="202"/>
        </w:numPr>
        <w:tabs>
          <w:tab w:val="clear" w:pos="720"/>
        </w:tabs>
        <w:spacing w:before="120" w:after="0" w:line="276" w:lineRule="auto"/>
        <w:rPr>
          <w:rFonts w:cs="Times New Roman"/>
          <w:szCs w:val="24"/>
          <w:lang w:val="en-IN"/>
        </w:rPr>
      </w:pPr>
      <w:r w:rsidRPr="00B61F51">
        <w:rPr>
          <w:rFonts w:cs="Times New Roman"/>
          <w:szCs w:val="24"/>
          <w:lang w:val="en-IN"/>
        </w:rPr>
        <w:t>To ensure the correct operation of control circuits at normal operating voltage by operation of local control switches and simulation of operation from remote control positions</w:t>
      </w:r>
    </w:p>
    <w:p w14:paraId="4DC59C0B" w14:textId="07AD3142" w:rsidR="00F01351" w:rsidRPr="00B61F51" w:rsidRDefault="00F01351" w:rsidP="00731640">
      <w:pPr>
        <w:widowControl w:val="0"/>
        <w:spacing w:line="276" w:lineRule="auto"/>
        <w:rPr>
          <w:rFonts w:cs="Times New Roman"/>
          <w:szCs w:val="24"/>
          <w:lang w:val="en-IN"/>
        </w:rPr>
      </w:pPr>
      <w:r w:rsidRPr="00B61F51">
        <w:rPr>
          <w:rFonts w:cs="Times New Roman"/>
          <w:szCs w:val="24"/>
          <w:lang w:val="en-IN"/>
        </w:rPr>
        <w:t>Note:</w:t>
      </w:r>
      <w:r w:rsidRPr="00B61F51">
        <w:rPr>
          <w:rFonts w:cs="Times New Roman"/>
          <w:szCs w:val="24"/>
          <w:lang w:val="en-IN"/>
        </w:rPr>
        <w:tab/>
        <w:t xml:space="preserve">Checking the operation of protection relays and control circuits shall be carried out </w:t>
      </w:r>
      <w:r w:rsidR="00F812D5" w:rsidRPr="00B61F51">
        <w:rPr>
          <w:rFonts w:cs="Times New Roman"/>
          <w:szCs w:val="24"/>
          <w:lang w:val="en-IN"/>
        </w:rPr>
        <w:lastRenderedPageBreak/>
        <w:t xml:space="preserve">at site </w:t>
      </w:r>
      <w:r w:rsidRPr="00B61F51">
        <w:rPr>
          <w:rFonts w:cs="Times New Roman"/>
          <w:szCs w:val="24"/>
          <w:lang w:val="en-IN"/>
        </w:rPr>
        <w:t>with all relevant circuits energized at their normal rated voltage.</w:t>
      </w:r>
    </w:p>
    <w:p w14:paraId="4DC59C0C" w14:textId="6F829216"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The following tests shall be carried out</w:t>
      </w:r>
      <w:r w:rsidR="00341926" w:rsidRPr="00B61F51">
        <w:rPr>
          <w:rFonts w:cs="Times New Roman"/>
          <w:szCs w:val="24"/>
          <w:lang w:val="en-IN"/>
        </w:rPr>
        <w:t xml:space="preserve"> but not limited to</w:t>
      </w:r>
      <w:r w:rsidRPr="00B61F51">
        <w:rPr>
          <w:rFonts w:cs="Times New Roman"/>
          <w:szCs w:val="24"/>
          <w:lang w:val="en-IN"/>
        </w:rPr>
        <w:t>:</w:t>
      </w:r>
    </w:p>
    <w:p w14:paraId="4DC59C0D" w14:textId="77777777" w:rsidR="00F01351" w:rsidRPr="00B61F51" w:rsidRDefault="00F01351" w:rsidP="003F4B5F">
      <w:pPr>
        <w:widowControl w:val="0"/>
        <w:numPr>
          <w:ilvl w:val="0"/>
          <w:numId w:val="203"/>
        </w:numPr>
        <w:tabs>
          <w:tab w:val="clear" w:pos="720"/>
        </w:tabs>
        <w:spacing w:after="0" w:line="276" w:lineRule="auto"/>
        <w:rPr>
          <w:rFonts w:cs="Times New Roman"/>
          <w:szCs w:val="24"/>
          <w:lang w:val="en-IN"/>
        </w:rPr>
      </w:pPr>
      <w:r w:rsidRPr="00B61F51">
        <w:rPr>
          <w:rFonts w:cs="Times New Roman"/>
          <w:szCs w:val="24"/>
          <w:lang w:val="en-IN"/>
        </w:rPr>
        <w:t>Dielectric tests at an approved voltage/s</w:t>
      </w:r>
    </w:p>
    <w:p w14:paraId="4DC59C0E" w14:textId="77777777" w:rsidR="00F01351" w:rsidRPr="00B61F51" w:rsidRDefault="00F01351" w:rsidP="003F4B5F">
      <w:pPr>
        <w:widowControl w:val="0"/>
        <w:numPr>
          <w:ilvl w:val="0"/>
          <w:numId w:val="203"/>
        </w:numPr>
        <w:tabs>
          <w:tab w:val="clear" w:pos="720"/>
        </w:tabs>
        <w:spacing w:before="120" w:after="0" w:line="276" w:lineRule="auto"/>
        <w:rPr>
          <w:rFonts w:cs="Times New Roman"/>
          <w:szCs w:val="24"/>
          <w:lang w:val="en-IN"/>
        </w:rPr>
      </w:pPr>
      <w:r w:rsidRPr="00B61F51">
        <w:rPr>
          <w:rFonts w:cs="Times New Roman"/>
          <w:szCs w:val="24"/>
          <w:lang w:val="en-IN"/>
        </w:rPr>
        <w:t>Primary injection tests to ensure correct ratings and polarity of current and voltage transformers and of the current operated protection relays and direct acting coils, over their full range of settings</w:t>
      </w:r>
    </w:p>
    <w:p w14:paraId="4DC59C0F" w14:textId="77777777" w:rsidR="00F01351" w:rsidRPr="00B61F51" w:rsidRDefault="00F01351" w:rsidP="003F4B5F">
      <w:pPr>
        <w:widowControl w:val="0"/>
        <w:numPr>
          <w:ilvl w:val="0"/>
          <w:numId w:val="203"/>
        </w:numPr>
        <w:tabs>
          <w:tab w:val="clear" w:pos="720"/>
        </w:tabs>
        <w:spacing w:before="120" w:after="0" w:line="276" w:lineRule="auto"/>
        <w:rPr>
          <w:rFonts w:cs="Times New Roman"/>
          <w:szCs w:val="24"/>
          <w:lang w:val="en-IN"/>
        </w:rPr>
      </w:pPr>
      <w:r w:rsidRPr="00B61F51">
        <w:rPr>
          <w:rFonts w:cs="Times New Roman"/>
          <w:szCs w:val="24"/>
          <w:lang w:val="en-IN"/>
        </w:rPr>
        <w:t>Tests on auxiliary relays at normal operating voltages by operation of associated remote relays</w:t>
      </w:r>
    </w:p>
    <w:p w14:paraId="4DC59C10" w14:textId="77777777" w:rsidR="00F01351" w:rsidRPr="00B61F51" w:rsidRDefault="00F01351" w:rsidP="003F4B5F">
      <w:pPr>
        <w:widowControl w:val="0"/>
        <w:numPr>
          <w:ilvl w:val="0"/>
          <w:numId w:val="203"/>
        </w:numPr>
        <w:tabs>
          <w:tab w:val="clear" w:pos="720"/>
        </w:tabs>
        <w:spacing w:before="120" w:after="0" w:line="276" w:lineRule="auto"/>
        <w:rPr>
          <w:rFonts w:cs="Times New Roman"/>
          <w:szCs w:val="24"/>
          <w:lang w:val="en-IN"/>
        </w:rPr>
      </w:pPr>
      <w:r w:rsidRPr="00B61F51">
        <w:rPr>
          <w:rFonts w:cs="Times New Roman"/>
          <w:szCs w:val="24"/>
          <w:lang w:val="en-IN"/>
        </w:rPr>
        <w:t>Correct operation of sequencing and control circuits at normal operating voltages by operation of local control switches, and simulation of operation from remote control positions</w:t>
      </w:r>
    </w:p>
    <w:p w14:paraId="4DC59C11" w14:textId="77777777" w:rsidR="00F01351" w:rsidRPr="00B61F51" w:rsidRDefault="00F01351" w:rsidP="003F4B5F">
      <w:pPr>
        <w:widowControl w:val="0"/>
        <w:numPr>
          <w:ilvl w:val="0"/>
          <w:numId w:val="203"/>
        </w:numPr>
        <w:tabs>
          <w:tab w:val="clear" w:pos="720"/>
        </w:tabs>
        <w:spacing w:before="120" w:after="120" w:line="276" w:lineRule="auto"/>
        <w:rPr>
          <w:rFonts w:cs="Times New Roman"/>
          <w:szCs w:val="24"/>
          <w:lang w:val="en-IN"/>
        </w:rPr>
      </w:pPr>
      <w:r w:rsidRPr="00B61F51">
        <w:rPr>
          <w:rFonts w:cs="Times New Roman"/>
          <w:szCs w:val="24"/>
          <w:lang w:val="en-IN"/>
        </w:rPr>
        <w:t>Correct functionality of the equipment in all modes of control</w:t>
      </w:r>
    </w:p>
    <w:p w14:paraId="4DC59C12" w14:textId="77777777" w:rsidR="00F01351" w:rsidRPr="00B61F51" w:rsidRDefault="00F01351" w:rsidP="00731640">
      <w:pPr>
        <w:pStyle w:val="Heading4"/>
        <w:spacing w:line="276" w:lineRule="auto"/>
        <w:rPr>
          <w:szCs w:val="24"/>
          <w:lang w:val="en-IN"/>
        </w:rPr>
      </w:pPr>
      <w:bookmarkStart w:id="78" w:name="_Toc52810262"/>
      <w:r w:rsidRPr="00B61F51">
        <w:rPr>
          <w:szCs w:val="24"/>
          <w:lang w:val="en-IN"/>
        </w:rPr>
        <w:t>Transformers</w:t>
      </w:r>
      <w:bookmarkEnd w:id="78"/>
    </w:p>
    <w:p w14:paraId="4DC59C13" w14:textId="77777777" w:rsidR="00F01351" w:rsidRPr="00B61F51" w:rsidRDefault="00F01351" w:rsidP="00731640">
      <w:pPr>
        <w:widowControl w:val="0"/>
        <w:spacing w:before="60" w:line="276" w:lineRule="auto"/>
        <w:rPr>
          <w:rFonts w:cs="Times New Roman"/>
          <w:szCs w:val="24"/>
          <w:lang w:val="en-IN"/>
        </w:rPr>
      </w:pPr>
      <w:bookmarkStart w:id="79" w:name="_Toc197596525"/>
      <w:bookmarkStart w:id="80" w:name="_Toc240082974"/>
      <w:r w:rsidRPr="00B61F51">
        <w:rPr>
          <w:rFonts w:cs="Times New Roman"/>
          <w:szCs w:val="24"/>
          <w:lang w:val="en-IN"/>
        </w:rPr>
        <w:t>Transformers shall be subject to works routine and acceptance tests as defined in the relevant standard.</w:t>
      </w:r>
      <w:bookmarkEnd w:id="79"/>
      <w:bookmarkEnd w:id="80"/>
      <w:r w:rsidRPr="00B61F51">
        <w:rPr>
          <w:rFonts w:cs="Times New Roman"/>
          <w:szCs w:val="24"/>
          <w:lang w:val="en-IN"/>
        </w:rPr>
        <w:t xml:space="preserve"> Type test certificates issued within the past three years shall be provided for the following:</w:t>
      </w:r>
    </w:p>
    <w:p w14:paraId="4DC59C14" w14:textId="77777777" w:rsidR="00F01351" w:rsidRPr="00B61F51" w:rsidRDefault="00F01351" w:rsidP="003F4B5F">
      <w:pPr>
        <w:widowControl w:val="0"/>
        <w:numPr>
          <w:ilvl w:val="0"/>
          <w:numId w:val="203"/>
        </w:numPr>
        <w:tabs>
          <w:tab w:val="clear" w:pos="720"/>
        </w:tabs>
        <w:spacing w:after="0" w:line="276" w:lineRule="auto"/>
        <w:rPr>
          <w:rFonts w:cs="Times New Roman"/>
          <w:szCs w:val="24"/>
          <w:lang w:val="en-IN"/>
        </w:rPr>
      </w:pPr>
      <w:r w:rsidRPr="00B61F51">
        <w:rPr>
          <w:rFonts w:cs="Times New Roman"/>
          <w:szCs w:val="24"/>
          <w:lang w:val="en-IN"/>
        </w:rPr>
        <w:t>impulse voltage withstand</w:t>
      </w:r>
    </w:p>
    <w:p w14:paraId="4DC59C15" w14:textId="77777777" w:rsidR="00F01351" w:rsidRPr="00B61F51" w:rsidRDefault="00F01351" w:rsidP="003F4B5F">
      <w:pPr>
        <w:widowControl w:val="0"/>
        <w:numPr>
          <w:ilvl w:val="0"/>
          <w:numId w:val="203"/>
        </w:numPr>
        <w:tabs>
          <w:tab w:val="clear" w:pos="720"/>
        </w:tabs>
        <w:spacing w:before="120" w:after="240" w:line="276" w:lineRule="auto"/>
        <w:rPr>
          <w:rFonts w:cs="Times New Roman"/>
          <w:szCs w:val="24"/>
          <w:lang w:val="en-IN"/>
        </w:rPr>
      </w:pPr>
      <w:r w:rsidRPr="00B61F51">
        <w:rPr>
          <w:rFonts w:cs="Times New Roman"/>
          <w:szCs w:val="24"/>
          <w:lang w:val="en-IN"/>
        </w:rPr>
        <w:t>temperature rise</w:t>
      </w:r>
    </w:p>
    <w:p w14:paraId="4DC59C16" w14:textId="77777777" w:rsidR="00F01351" w:rsidRPr="00B61F51" w:rsidRDefault="00F01351" w:rsidP="00731640">
      <w:pPr>
        <w:pStyle w:val="Heading4"/>
        <w:spacing w:line="276" w:lineRule="auto"/>
        <w:rPr>
          <w:szCs w:val="24"/>
          <w:lang w:val="en-IN"/>
        </w:rPr>
      </w:pPr>
      <w:bookmarkStart w:id="81" w:name="_Toc52810263"/>
      <w:r w:rsidRPr="00B61F51">
        <w:rPr>
          <w:szCs w:val="24"/>
          <w:lang w:val="en-IN"/>
        </w:rPr>
        <w:t>Capacitor Bank with APFCR</w:t>
      </w:r>
      <w:bookmarkEnd w:id="81"/>
    </w:p>
    <w:p w14:paraId="4DC59C17"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The capacitor bank with APFCR shall be subject to works routine and acceptance tests as defined in the relevant standards</w:t>
      </w:r>
    </w:p>
    <w:p w14:paraId="4DC59C18" w14:textId="77777777" w:rsidR="00F01351" w:rsidRPr="00B61F51" w:rsidRDefault="00F01351" w:rsidP="00731640">
      <w:pPr>
        <w:pStyle w:val="Heading4"/>
        <w:spacing w:line="276" w:lineRule="auto"/>
        <w:rPr>
          <w:szCs w:val="24"/>
          <w:lang w:val="en-IN"/>
        </w:rPr>
      </w:pPr>
      <w:bookmarkStart w:id="82" w:name="_Toc52810264"/>
      <w:r w:rsidRPr="00B61F51">
        <w:rPr>
          <w:szCs w:val="24"/>
          <w:lang w:val="en-IN"/>
        </w:rPr>
        <w:t>Battery and Battery Charger with D.C Distribution Board</w:t>
      </w:r>
      <w:bookmarkEnd w:id="82"/>
    </w:p>
    <w:p w14:paraId="4DC59C19"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The battery and battery charger with D.C distribution board shall be subject to works routine and acceptance tests as defined in the relevant standards.</w:t>
      </w:r>
    </w:p>
    <w:p w14:paraId="4DC59C1A" w14:textId="77777777" w:rsidR="00F01351" w:rsidRPr="00B61F51" w:rsidRDefault="00F01351" w:rsidP="00731640">
      <w:pPr>
        <w:pStyle w:val="Heading4"/>
        <w:spacing w:line="276" w:lineRule="auto"/>
        <w:rPr>
          <w:szCs w:val="24"/>
          <w:lang w:val="en-IN"/>
        </w:rPr>
      </w:pPr>
      <w:bookmarkStart w:id="83" w:name="_Toc52810265"/>
      <w:r w:rsidRPr="00B61F51">
        <w:rPr>
          <w:szCs w:val="24"/>
          <w:lang w:val="en-IN"/>
        </w:rPr>
        <w:t>Cables</w:t>
      </w:r>
      <w:bookmarkEnd w:id="83"/>
    </w:p>
    <w:p w14:paraId="4DC59C1B"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 xml:space="preserve">All cables and armoured cables shall be subject to routine and acceptance tests in accordance with the relevant Indian Standards. </w:t>
      </w:r>
      <w:bookmarkStart w:id="84" w:name="_Toc197596526"/>
      <w:bookmarkStart w:id="85" w:name="_Toc240082975"/>
      <w:r w:rsidRPr="00B61F51">
        <w:rPr>
          <w:rFonts w:cs="Times New Roman"/>
          <w:szCs w:val="24"/>
          <w:lang w:val="en-IN"/>
        </w:rPr>
        <w:t>Test certificates shall be provided against each drum and/or cable length.</w:t>
      </w:r>
      <w:bookmarkEnd w:id="84"/>
      <w:bookmarkEnd w:id="85"/>
      <w:r w:rsidRPr="00B61F51">
        <w:rPr>
          <w:rFonts w:cs="Times New Roman"/>
          <w:szCs w:val="24"/>
          <w:lang w:val="en-IN"/>
        </w:rPr>
        <w:t xml:space="preserve"> The tests carried out on every cable length and/or drum at manufacturer's premises shall include:</w:t>
      </w:r>
    </w:p>
    <w:p w14:paraId="4DC59C1C" w14:textId="77777777" w:rsidR="00F01351" w:rsidRPr="00B61F51" w:rsidRDefault="00F01351" w:rsidP="003F4B5F">
      <w:pPr>
        <w:widowControl w:val="0"/>
        <w:numPr>
          <w:ilvl w:val="0"/>
          <w:numId w:val="204"/>
        </w:numPr>
        <w:tabs>
          <w:tab w:val="clear" w:pos="720"/>
        </w:tabs>
        <w:spacing w:after="0" w:line="276" w:lineRule="auto"/>
        <w:rPr>
          <w:rFonts w:cs="Times New Roman"/>
          <w:szCs w:val="24"/>
          <w:lang w:val="en-IN"/>
        </w:rPr>
      </w:pPr>
      <w:r w:rsidRPr="00B61F51">
        <w:rPr>
          <w:rFonts w:cs="Times New Roman"/>
          <w:szCs w:val="24"/>
          <w:lang w:val="en-IN"/>
        </w:rPr>
        <w:t>high voltage DC insulation pressure test, between cores, each core to earth, metallic sheath or armour as applicable</w:t>
      </w:r>
    </w:p>
    <w:p w14:paraId="4DC59C1D" w14:textId="77777777" w:rsidR="00F01351" w:rsidRPr="00B61F51" w:rsidRDefault="00F01351" w:rsidP="003F4B5F">
      <w:pPr>
        <w:widowControl w:val="0"/>
        <w:numPr>
          <w:ilvl w:val="0"/>
          <w:numId w:val="204"/>
        </w:numPr>
        <w:tabs>
          <w:tab w:val="clear" w:pos="720"/>
        </w:tabs>
        <w:spacing w:before="120" w:after="0" w:line="276" w:lineRule="auto"/>
        <w:rPr>
          <w:rFonts w:cs="Times New Roman"/>
          <w:szCs w:val="24"/>
          <w:lang w:val="en-IN"/>
        </w:rPr>
      </w:pPr>
      <w:r w:rsidRPr="00B61F51">
        <w:rPr>
          <w:rFonts w:cs="Times New Roman"/>
          <w:szCs w:val="24"/>
          <w:lang w:val="en-IN"/>
        </w:rPr>
        <w:t>insulation resistance test</w:t>
      </w:r>
    </w:p>
    <w:p w14:paraId="4DC59C1E" w14:textId="77777777" w:rsidR="00F01351" w:rsidRPr="00B61F51" w:rsidRDefault="00F01351" w:rsidP="003F4B5F">
      <w:pPr>
        <w:widowControl w:val="0"/>
        <w:numPr>
          <w:ilvl w:val="0"/>
          <w:numId w:val="204"/>
        </w:numPr>
        <w:tabs>
          <w:tab w:val="clear" w:pos="720"/>
        </w:tabs>
        <w:spacing w:before="120" w:after="0" w:line="276" w:lineRule="auto"/>
        <w:rPr>
          <w:rFonts w:cs="Times New Roman"/>
          <w:szCs w:val="24"/>
          <w:lang w:val="en-IN"/>
        </w:rPr>
      </w:pPr>
      <w:r w:rsidRPr="00B61F51">
        <w:rPr>
          <w:rFonts w:cs="Times New Roman"/>
          <w:szCs w:val="24"/>
          <w:lang w:val="en-IN"/>
        </w:rPr>
        <w:t>core continuity and identification</w:t>
      </w:r>
    </w:p>
    <w:p w14:paraId="4DC59C1F" w14:textId="77777777" w:rsidR="00F01351" w:rsidRPr="00B61F51" w:rsidRDefault="00F01351" w:rsidP="003F4B5F">
      <w:pPr>
        <w:widowControl w:val="0"/>
        <w:numPr>
          <w:ilvl w:val="0"/>
          <w:numId w:val="204"/>
        </w:numPr>
        <w:tabs>
          <w:tab w:val="clear" w:pos="720"/>
        </w:tabs>
        <w:spacing w:before="120" w:after="240" w:line="276" w:lineRule="auto"/>
        <w:rPr>
          <w:rFonts w:cs="Times New Roman"/>
          <w:szCs w:val="24"/>
          <w:lang w:val="en-IN"/>
        </w:rPr>
      </w:pPr>
      <w:r w:rsidRPr="00B61F51">
        <w:rPr>
          <w:rFonts w:cs="Times New Roman"/>
          <w:szCs w:val="24"/>
          <w:lang w:val="en-IN"/>
        </w:rPr>
        <w:lastRenderedPageBreak/>
        <w:t>conductor resistance test</w:t>
      </w:r>
    </w:p>
    <w:p w14:paraId="4DC59C20" w14:textId="77777777" w:rsidR="00F01351" w:rsidRPr="00B61F51" w:rsidRDefault="00F01351" w:rsidP="00731640">
      <w:pPr>
        <w:pStyle w:val="Heading4"/>
        <w:spacing w:line="276" w:lineRule="auto"/>
        <w:rPr>
          <w:szCs w:val="24"/>
          <w:lang w:val="en-IN"/>
        </w:rPr>
      </w:pPr>
      <w:bookmarkStart w:id="86" w:name="_Toc52810266"/>
      <w:r w:rsidRPr="00B61F51">
        <w:rPr>
          <w:szCs w:val="24"/>
          <w:lang w:val="en-IN"/>
        </w:rPr>
        <w:t>Motors</w:t>
      </w:r>
      <w:bookmarkEnd w:id="86"/>
    </w:p>
    <w:p w14:paraId="4DC59C21"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The manufacturers type test certificate and an individual motor test certificate shall be provided for all motors. All type test certificates shall have been issued within the past three years.</w:t>
      </w:r>
    </w:p>
    <w:p w14:paraId="4DC59C22"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 xml:space="preserve">Electric motors shall be subjected to routine and acceptance tests in accordance with relevant Indian Standards. </w:t>
      </w:r>
    </w:p>
    <w:p w14:paraId="4DC59C23"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It shall be responsibility of the Contractor to select sizes, and types of motors to suit the starting and running characteristics of driven equipment with due consideration for specified margin over the requirement of the driven equipment at duty point. Motors not complying with the above shall be replaced by the Contractor at his own cost by appropriate motors. Replacement motors shall undergo testing and inspection as per the provisions in the contract. Cost of such testing and inspection shall be to Contractor's account.</w:t>
      </w:r>
    </w:p>
    <w:p w14:paraId="4DC59C24"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The motor rotor assembly shall be dynamically balanced as per grade 6.3 of ISO 1940/1-1986.</w:t>
      </w:r>
    </w:p>
    <w:p w14:paraId="4DC59C25" w14:textId="76236E29" w:rsidR="00F01351" w:rsidRPr="00B61F51" w:rsidRDefault="00F01351" w:rsidP="00731640">
      <w:pPr>
        <w:pStyle w:val="Heading30"/>
        <w:rPr>
          <w:szCs w:val="24"/>
        </w:rPr>
      </w:pPr>
      <w:bookmarkStart w:id="87" w:name="_Toc404751656"/>
      <w:bookmarkStart w:id="88" w:name="_Toc405952011"/>
      <w:bookmarkStart w:id="89" w:name="_Toc407257398"/>
      <w:bookmarkStart w:id="90" w:name="_Toc407257438"/>
      <w:bookmarkStart w:id="91" w:name="_Toc52810267"/>
      <w:bookmarkStart w:id="92" w:name="_Toc69395685"/>
      <w:r w:rsidRPr="00B61F51">
        <w:rPr>
          <w:szCs w:val="24"/>
        </w:rPr>
        <w:t xml:space="preserve">Manufacturer's Works Acceptance Tests on </w:t>
      </w:r>
      <w:r w:rsidR="00EE4D7F" w:rsidRPr="00B61F51">
        <w:rPr>
          <w:szCs w:val="24"/>
        </w:rPr>
        <w:t>ICA</w:t>
      </w:r>
      <w:r w:rsidRPr="00B61F51">
        <w:rPr>
          <w:szCs w:val="24"/>
        </w:rPr>
        <w:t xml:space="preserve"> Equipment</w:t>
      </w:r>
      <w:bookmarkEnd w:id="87"/>
      <w:bookmarkEnd w:id="88"/>
      <w:bookmarkEnd w:id="89"/>
      <w:bookmarkEnd w:id="90"/>
      <w:bookmarkEnd w:id="91"/>
      <w:bookmarkEnd w:id="92"/>
    </w:p>
    <w:p w14:paraId="4DC59C26"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The Contractor shall carry out further specified tests as follows in addition to any tests stated or implied by the foregoing sections of this clause.</w:t>
      </w:r>
    </w:p>
    <w:p w14:paraId="4DC59C27"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The tests shall be carried out on the fully assembled control panel containing the PLC and associated equipment in order to demonstrate correct functional operation of the hardware and software systems.</w:t>
      </w:r>
    </w:p>
    <w:p w14:paraId="4DC59C28"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The Contractor shall prepare for the approval of the Engineer a detailed Factory Acceptance Test (FAT) document that shall fully detail the scope of the tests to be carried out and the tests themselves.</w:t>
      </w:r>
    </w:p>
    <w:p w14:paraId="4DC59C29" w14:textId="7F6FBC05"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The tests shall encompass the normal modes of operation and failure modes and shall demonstrate correct functionality of the system or systems in accordance with the Functional Design Specification (FDS).</w:t>
      </w:r>
    </w:p>
    <w:p w14:paraId="48A01E52" w14:textId="77777777" w:rsidR="00390CCF" w:rsidRPr="00B61F51" w:rsidRDefault="00390CCF" w:rsidP="00390CCF">
      <w:pPr>
        <w:spacing w:before="60"/>
        <w:rPr>
          <w:szCs w:val="24"/>
        </w:rPr>
      </w:pPr>
      <w:r w:rsidRPr="00B61F51">
        <w:rPr>
          <w:szCs w:val="24"/>
        </w:rPr>
        <w:t>The test shall include the following but not limited to:</w:t>
      </w:r>
    </w:p>
    <w:p w14:paraId="41B811B8" w14:textId="77777777" w:rsidR="00390CCF" w:rsidRPr="00B61F51" w:rsidRDefault="00390CCF" w:rsidP="003F4B5F">
      <w:pPr>
        <w:pStyle w:val="ListParagraph"/>
        <w:numPr>
          <w:ilvl w:val="0"/>
          <w:numId w:val="449"/>
        </w:numPr>
        <w:spacing w:before="60" w:after="240" w:line="312" w:lineRule="auto"/>
        <w:jc w:val="both"/>
        <w:rPr>
          <w:rFonts w:asciiTheme="majorBidi" w:hAnsiTheme="majorBidi" w:cstheme="majorBidi"/>
          <w:sz w:val="24"/>
          <w:szCs w:val="24"/>
        </w:rPr>
      </w:pPr>
      <w:r w:rsidRPr="00B61F51">
        <w:rPr>
          <w:rFonts w:asciiTheme="majorBidi" w:hAnsiTheme="majorBidi" w:cstheme="majorBidi"/>
          <w:sz w:val="24"/>
          <w:szCs w:val="24"/>
        </w:rPr>
        <w:t>Hardware Verification and Functional checks</w:t>
      </w:r>
    </w:p>
    <w:p w14:paraId="4D8CA931" w14:textId="77777777" w:rsidR="00390CCF" w:rsidRPr="00B61F51" w:rsidRDefault="00390CCF" w:rsidP="003F4B5F">
      <w:pPr>
        <w:pStyle w:val="ListParagraph"/>
        <w:numPr>
          <w:ilvl w:val="0"/>
          <w:numId w:val="449"/>
        </w:numPr>
        <w:spacing w:before="60" w:after="240" w:line="312" w:lineRule="auto"/>
        <w:jc w:val="both"/>
        <w:rPr>
          <w:rFonts w:asciiTheme="majorBidi" w:hAnsiTheme="majorBidi" w:cstheme="majorBidi"/>
          <w:sz w:val="24"/>
          <w:szCs w:val="24"/>
        </w:rPr>
      </w:pPr>
      <w:r w:rsidRPr="00B61F51">
        <w:rPr>
          <w:rFonts w:asciiTheme="majorBidi" w:hAnsiTheme="majorBidi" w:cstheme="majorBidi"/>
          <w:sz w:val="24"/>
          <w:szCs w:val="24"/>
        </w:rPr>
        <w:t>Software verification checks and functional checks</w:t>
      </w:r>
    </w:p>
    <w:p w14:paraId="2843A57A" w14:textId="77777777" w:rsidR="00390CCF" w:rsidRPr="00B61F51" w:rsidRDefault="00390CCF" w:rsidP="003F4B5F">
      <w:pPr>
        <w:pStyle w:val="ListParagraph"/>
        <w:numPr>
          <w:ilvl w:val="0"/>
          <w:numId w:val="449"/>
        </w:numPr>
        <w:spacing w:before="60" w:after="240" w:line="312" w:lineRule="auto"/>
        <w:jc w:val="both"/>
        <w:rPr>
          <w:rFonts w:asciiTheme="majorBidi" w:hAnsiTheme="majorBidi" w:cstheme="majorBidi"/>
          <w:sz w:val="24"/>
          <w:szCs w:val="24"/>
        </w:rPr>
      </w:pPr>
      <w:r w:rsidRPr="00B61F51">
        <w:rPr>
          <w:rFonts w:asciiTheme="majorBidi" w:hAnsiTheme="majorBidi" w:cstheme="majorBidi"/>
          <w:sz w:val="24"/>
          <w:szCs w:val="24"/>
        </w:rPr>
        <w:t>Communication verification and redundancy checks</w:t>
      </w:r>
    </w:p>
    <w:p w14:paraId="463009A5" w14:textId="77777777" w:rsidR="00390CCF" w:rsidRPr="00B61F51" w:rsidRDefault="00390CCF" w:rsidP="003F4B5F">
      <w:pPr>
        <w:pStyle w:val="ListParagraph"/>
        <w:numPr>
          <w:ilvl w:val="0"/>
          <w:numId w:val="449"/>
        </w:numPr>
        <w:spacing w:before="60" w:after="240" w:line="312" w:lineRule="auto"/>
        <w:jc w:val="both"/>
        <w:rPr>
          <w:rFonts w:asciiTheme="majorBidi" w:hAnsiTheme="majorBidi" w:cstheme="majorBidi"/>
          <w:sz w:val="24"/>
          <w:szCs w:val="24"/>
        </w:rPr>
      </w:pPr>
      <w:r w:rsidRPr="00B61F51">
        <w:rPr>
          <w:rFonts w:asciiTheme="majorBidi" w:hAnsiTheme="majorBidi" w:cstheme="majorBidi"/>
          <w:sz w:val="24"/>
          <w:szCs w:val="24"/>
        </w:rPr>
        <w:t>Network Loading checks</w:t>
      </w:r>
    </w:p>
    <w:p w14:paraId="3BEECDFE" w14:textId="77777777" w:rsidR="00390CCF" w:rsidRPr="00B61F51" w:rsidRDefault="00390CCF" w:rsidP="003F4B5F">
      <w:pPr>
        <w:pStyle w:val="ListParagraph"/>
        <w:numPr>
          <w:ilvl w:val="0"/>
          <w:numId w:val="449"/>
        </w:numPr>
        <w:spacing w:before="60" w:after="240" w:line="312" w:lineRule="auto"/>
        <w:jc w:val="both"/>
        <w:rPr>
          <w:rFonts w:asciiTheme="majorBidi" w:hAnsiTheme="majorBidi" w:cstheme="majorBidi"/>
          <w:sz w:val="24"/>
          <w:szCs w:val="24"/>
        </w:rPr>
      </w:pPr>
      <w:r w:rsidRPr="00B61F51">
        <w:rPr>
          <w:rFonts w:asciiTheme="majorBidi" w:hAnsiTheme="majorBidi" w:cstheme="majorBidi"/>
          <w:sz w:val="24"/>
          <w:szCs w:val="24"/>
        </w:rPr>
        <w:t>Redundancy checks on Hardware and Communications</w:t>
      </w:r>
    </w:p>
    <w:p w14:paraId="536154F3" w14:textId="77777777" w:rsidR="00390CCF" w:rsidRPr="00B61F51" w:rsidRDefault="00390CCF" w:rsidP="003F4B5F">
      <w:pPr>
        <w:pStyle w:val="ListParagraph"/>
        <w:numPr>
          <w:ilvl w:val="0"/>
          <w:numId w:val="449"/>
        </w:numPr>
        <w:spacing w:before="60" w:after="240" w:line="312" w:lineRule="auto"/>
        <w:jc w:val="both"/>
        <w:rPr>
          <w:rFonts w:asciiTheme="majorBidi" w:hAnsiTheme="majorBidi" w:cstheme="majorBidi"/>
          <w:sz w:val="24"/>
          <w:szCs w:val="24"/>
        </w:rPr>
      </w:pPr>
      <w:r w:rsidRPr="00B61F51">
        <w:rPr>
          <w:rFonts w:asciiTheme="majorBidi" w:hAnsiTheme="majorBidi" w:cstheme="majorBidi"/>
          <w:sz w:val="24"/>
          <w:szCs w:val="24"/>
        </w:rPr>
        <w:t>DCS Controllers Loading test</w:t>
      </w:r>
    </w:p>
    <w:p w14:paraId="5804D9A6" w14:textId="77777777" w:rsidR="00390CCF" w:rsidRPr="00B61F51" w:rsidRDefault="00390CCF" w:rsidP="003F4B5F">
      <w:pPr>
        <w:pStyle w:val="ListParagraph"/>
        <w:numPr>
          <w:ilvl w:val="0"/>
          <w:numId w:val="449"/>
        </w:numPr>
        <w:spacing w:before="60" w:after="240" w:line="312" w:lineRule="auto"/>
        <w:jc w:val="both"/>
        <w:rPr>
          <w:rFonts w:asciiTheme="majorBidi" w:hAnsiTheme="majorBidi" w:cstheme="majorBidi"/>
          <w:sz w:val="24"/>
          <w:szCs w:val="24"/>
        </w:rPr>
      </w:pPr>
      <w:r w:rsidRPr="00B61F51">
        <w:rPr>
          <w:rFonts w:asciiTheme="majorBidi" w:hAnsiTheme="majorBidi" w:cstheme="majorBidi"/>
          <w:sz w:val="24"/>
          <w:szCs w:val="24"/>
        </w:rPr>
        <w:t xml:space="preserve">DCS Controllers Functionality checks </w:t>
      </w:r>
    </w:p>
    <w:p w14:paraId="4D1E9A4F" w14:textId="77777777" w:rsidR="00390CCF" w:rsidRPr="00B61F51" w:rsidRDefault="00390CCF" w:rsidP="003F4B5F">
      <w:pPr>
        <w:pStyle w:val="ListParagraph"/>
        <w:numPr>
          <w:ilvl w:val="0"/>
          <w:numId w:val="449"/>
        </w:numPr>
        <w:spacing w:before="60" w:after="240" w:line="312" w:lineRule="auto"/>
        <w:jc w:val="both"/>
        <w:rPr>
          <w:rFonts w:asciiTheme="majorBidi" w:hAnsiTheme="majorBidi" w:cstheme="majorBidi"/>
          <w:sz w:val="24"/>
          <w:szCs w:val="24"/>
        </w:rPr>
      </w:pPr>
      <w:r w:rsidRPr="00B61F51">
        <w:rPr>
          <w:rFonts w:asciiTheme="majorBidi" w:hAnsiTheme="majorBidi" w:cstheme="majorBidi"/>
          <w:sz w:val="24"/>
          <w:szCs w:val="24"/>
        </w:rPr>
        <w:lastRenderedPageBreak/>
        <w:t>DCS self-diagnostics tests</w:t>
      </w:r>
    </w:p>
    <w:p w14:paraId="2A129CD8" w14:textId="77777777" w:rsidR="00390CCF" w:rsidRPr="00B61F51" w:rsidRDefault="00390CCF" w:rsidP="003F4B5F">
      <w:pPr>
        <w:pStyle w:val="ListParagraph"/>
        <w:numPr>
          <w:ilvl w:val="0"/>
          <w:numId w:val="449"/>
        </w:numPr>
        <w:spacing w:before="60" w:after="240" w:line="312" w:lineRule="auto"/>
        <w:jc w:val="both"/>
        <w:rPr>
          <w:rFonts w:asciiTheme="majorBidi" w:hAnsiTheme="majorBidi" w:cstheme="majorBidi"/>
          <w:sz w:val="24"/>
          <w:szCs w:val="24"/>
        </w:rPr>
      </w:pPr>
      <w:r w:rsidRPr="00B61F51">
        <w:rPr>
          <w:rFonts w:asciiTheme="majorBidi" w:hAnsiTheme="majorBidi" w:cstheme="majorBidi"/>
          <w:sz w:val="24"/>
          <w:szCs w:val="24"/>
        </w:rPr>
        <w:t>3</w:t>
      </w:r>
      <w:r w:rsidRPr="00B61F51">
        <w:rPr>
          <w:rFonts w:asciiTheme="majorBidi" w:hAnsiTheme="majorBidi" w:cstheme="majorBidi"/>
          <w:sz w:val="24"/>
          <w:szCs w:val="24"/>
          <w:vertAlign w:val="superscript"/>
        </w:rPr>
        <w:t>rd</w:t>
      </w:r>
      <w:r w:rsidRPr="00B61F51">
        <w:rPr>
          <w:rFonts w:asciiTheme="majorBidi" w:hAnsiTheme="majorBidi" w:cstheme="majorBidi"/>
          <w:sz w:val="24"/>
          <w:szCs w:val="24"/>
        </w:rPr>
        <w:t xml:space="preserve"> Party Communication and Control interface test</w:t>
      </w:r>
    </w:p>
    <w:p w14:paraId="2717E3A3" w14:textId="77777777" w:rsidR="00390CCF" w:rsidRPr="00B61F51" w:rsidRDefault="00390CCF" w:rsidP="003F4B5F">
      <w:pPr>
        <w:pStyle w:val="ListParagraph"/>
        <w:numPr>
          <w:ilvl w:val="0"/>
          <w:numId w:val="449"/>
        </w:numPr>
        <w:spacing w:before="60" w:after="240" w:line="312" w:lineRule="auto"/>
        <w:jc w:val="both"/>
        <w:rPr>
          <w:rFonts w:asciiTheme="majorBidi" w:hAnsiTheme="majorBidi" w:cstheme="majorBidi"/>
          <w:sz w:val="24"/>
          <w:szCs w:val="24"/>
        </w:rPr>
      </w:pPr>
      <w:r w:rsidRPr="00B61F51">
        <w:rPr>
          <w:rFonts w:asciiTheme="majorBidi" w:hAnsiTheme="majorBidi" w:cstheme="majorBidi"/>
          <w:sz w:val="24"/>
          <w:szCs w:val="24"/>
        </w:rPr>
        <w:t>Stakeholders interface test</w:t>
      </w:r>
    </w:p>
    <w:p w14:paraId="5A849D89" w14:textId="77777777" w:rsidR="00390CCF" w:rsidRPr="00B61F51" w:rsidRDefault="00390CCF" w:rsidP="003F4B5F">
      <w:pPr>
        <w:pStyle w:val="ListParagraph"/>
        <w:numPr>
          <w:ilvl w:val="0"/>
          <w:numId w:val="449"/>
        </w:numPr>
        <w:spacing w:before="60" w:after="240" w:line="312" w:lineRule="auto"/>
        <w:jc w:val="both"/>
        <w:rPr>
          <w:rFonts w:asciiTheme="majorBidi" w:hAnsiTheme="majorBidi" w:cstheme="majorBidi"/>
          <w:sz w:val="24"/>
          <w:szCs w:val="24"/>
        </w:rPr>
      </w:pPr>
      <w:r w:rsidRPr="00B61F51">
        <w:rPr>
          <w:rFonts w:asciiTheme="majorBidi" w:hAnsiTheme="majorBidi" w:cstheme="majorBidi"/>
          <w:sz w:val="24"/>
          <w:szCs w:val="24"/>
        </w:rPr>
        <w:t>Automation logic checks</w:t>
      </w:r>
    </w:p>
    <w:p w14:paraId="2C9C68E3" w14:textId="77777777" w:rsidR="00390CCF" w:rsidRPr="00B61F51" w:rsidRDefault="00390CCF" w:rsidP="003F4B5F">
      <w:pPr>
        <w:pStyle w:val="ListParagraph"/>
        <w:numPr>
          <w:ilvl w:val="0"/>
          <w:numId w:val="449"/>
        </w:numPr>
        <w:spacing w:before="60" w:after="240" w:line="312" w:lineRule="auto"/>
        <w:jc w:val="both"/>
        <w:rPr>
          <w:rFonts w:asciiTheme="majorBidi" w:hAnsiTheme="majorBidi" w:cstheme="majorBidi"/>
          <w:sz w:val="24"/>
          <w:szCs w:val="24"/>
        </w:rPr>
      </w:pPr>
      <w:r w:rsidRPr="00B61F51">
        <w:rPr>
          <w:rFonts w:asciiTheme="majorBidi" w:hAnsiTheme="majorBidi" w:cstheme="majorBidi"/>
          <w:sz w:val="24"/>
          <w:szCs w:val="24"/>
        </w:rPr>
        <w:t>Data Archiving checks</w:t>
      </w:r>
    </w:p>
    <w:p w14:paraId="07709752" w14:textId="77777777" w:rsidR="00390CCF" w:rsidRPr="00B61F51" w:rsidRDefault="00390CCF" w:rsidP="003F4B5F">
      <w:pPr>
        <w:pStyle w:val="ListParagraph"/>
        <w:numPr>
          <w:ilvl w:val="0"/>
          <w:numId w:val="449"/>
        </w:numPr>
        <w:spacing w:before="60" w:after="240" w:line="312" w:lineRule="auto"/>
        <w:jc w:val="both"/>
        <w:rPr>
          <w:rFonts w:asciiTheme="majorBidi" w:hAnsiTheme="majorBidi" w:cstheme="majorBidi"/>
          <w:sz w:val="24"/>
          <w:szCs w:val="24"/>
        </w:rPr>
      </w:pPr>
      <w:r w:rsidRPr="00B61F51">
        <w:rPr>
          <w:rFonts w:asciiTheme="majorBidi" w:hAnsiTheme="majorBidi" w:cstheme="majorBidi"/>
          <w:sz w:val="24"/>
          <w:szCs w:val="24"/>
        </w:rPr>
        <w:t>Response time checks</w:t>
      </w:r>
    </w:p>
    <w:p w14:paraId="0569E9E0" w14:textId="77777777" w:rsidR="00390CCF" w:rsidRPr="00B61F51" w:rsidRDefault="00390CCF" w:rsidP="003F4B5F">
      <w:pPr>
        <w:pStyle w:val="ListParagraph"/>
        <w:numPr>
          <w:ilvl w:val="0"/>
          <w:numId w:val="449"/>
        </w:numPr>
        <w:spacing w:before="60" w:after="240" w:line="312" w:lineRule="auto"/>
        <w:jc w:val="both"/>
        <w:rPr>
          <w:rFonts w:asciiTheme="majorBidi" w:hAnsiTheme="majorBidi" w:cstheme="majorBidi"/>
          <w:sz w:val="24"/>
          <w:szCs w:val="24"/>
        </w:rPr>
      </w:pPr>
      <w:r w:rsidRPr="00B61F51">
        <w:rPr>
          <w:rFonts w:asciiTheme="majorBidi" w:hAnsiTheme="majorBidi" w:cstheme="majorBidi"/>
          <w:sz w:val="24"/>
          <w:szCs w:val="24"/>
        </w:rPr>
        <w:t>Any other functional checks described by the PMC/Employer</w:t>
      </w:r>
    </w:p>
    <w:p w14:paraId="4DC59C2A" w14:textId="6EAF85F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 xml:space="preserve">The </w:t>
      </w:r>
      <w:r w:rsidR="00405607" w:rsidRPr="00B61F51">
        <w:rPr>
          <w:rFonts w:cs="Times New Roman"/>
          <w:szCs w:val="24"/>
          <w:lang w:val="en-IN"/>
        </w:rPr>
        <w:t>DCS</w:t>
      </w:r>
      <w:r w:rsidRPr="00B61F51">
        <w:rPr>
          <w:rFonts w:cs="Times New Roman"/>
          <w:szCs w:val="24"/>
          <w:lang w:val="en-IN"/>
        </w:rPr>
        <w:t xml:space="preserve"> program or programs shall be tested by means of a test rig designed to input and receive digital and analogue signals. Using this test rig it shall be possible to fully simulate the operation of the controlled equipment in order to demonstrate correct functional operation of the hardware and software systems.</w:t>
      </w:r>
    </w:p>
    <w:p w14:paraId="4DC59C2B"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The analogue to digital conversion shall be tested by means of a calibrated current source, digital to analogue outputs shall be tested by means of ramping the output channel and measuring the current by means of a calibrated current meter.</w:t>
      </w:r>
    </w:p>
    <w:p w14:paraId="4DC59C2C" w14:textId="1E3EC40F"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All inputs and outputs to the C</w:t>
      </w:r>
      <w:r w:rsidR="00E60A65" w:rsidRPr="00B61F51">
        <w:rPr>
          <w:rFonts w:cs="Times New Roman"/>
          <w:szCs w:val="24"/>
          <w:lang w:val="en-IN"/>
        </w:rPr>
        <w:t>ontroller</w:t>
      </w:r>
      <w:r w:rsidRPr="00B61F51">
        <w:rPr>
          <w:rFonts w:cs="Times New Roman"/>
          <w:szCs w:val="24"/>
          <w:lang w:val="en-IN"/>
        </w:rPr>
        <w:t xml:space="preserve"> and associated equipment shall be made through the field terminal connections of the control panel containing the </w:t>
      </w:r>
      <w:r w:rsidR="00E60A65" w:rsidRPr="00B61F51">
        <w:rPr>
          <w:rFonts w:cs="Times New Roman"/>
          <w:szCs w:val="24"/>
          <w:lang w:val="en-IN"/>
        </w:rPr>
        <w:t>Controller</w:t>
      </w:r>
      <w:r w:rsidRPr="00B61F51">
        <w:rPr>
          <w:rFonts w:cs="Times New Roman"/>
          <w:szCs w:val="24"/>
          <w:lang w:val="en-IN"/>
        </w:rPr>
        <w:t xml:space="preserve"> and associated equipment.</w:t>
      </w:r>
    </w:p>
    <w:p w14:paraId="4DC59C2D" w14:textId="0977BEB7" w:rsidR="00F01351" w:rsidRPr="00B61F51" w:rsidRDefault="00F01351" w:rsidP="00731640">
      <w:pPr>
        <w:pStyle w:val="Heading30"/>
        <w:rPr>
          <w:szCs w:val="24"/>
        </w:rPr>
      </w:pPr>
      <w:bookmarkStart w:id="93" w:name="_Toc404751657"/>
      <w:bookmarkStart w:id="94" w:name="_Toc405952012"/>
      <w:bookmarkStart w:id="95" w:name="_Toc407257399"/>
      <w:bookmarkStart w:id="96" w:name="_Toc407257439"/>
      <w:bookmarkStart w:id="97" w:name="_Toc52810268"/>
      <w:bookmarkStart w:id="98" w:name="_Toc69395686"/>
      <w:r w:rsidRPr="00B61F51">
        <w:rPr>
          <w:szCs w:val="24"/>
        </w:rPr>
        <w:t>Manufacturer's Works Acceptance Tests on Uninterruptible Power Supplies</w:t>
      </w:r>
      <w:bookmarkEnd w:id="93"/>
      <w:bookmarkEnd w:id="94"/>
      <w:bookmarkEnd w:id="95"/>
      <w:bookmarkEnd w:id="96"/>
      <w:bookmarkEnd w:id="97"/>
      <w:bookmarkEnd w:id="98"/>
    </w:p>
    <w:p w14:paraId="4DC59C2E" w14:textId="207B7466"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The Contractor shall carry out further specified tests as follows in addition to any tests stated or implied by the foregoing</w:t>
      </w:r>
      <w:r w:rsidR="00E26AF8" w:rsidRPr="00B61F51">
        <w:rPr>
          <w:rFonts w:cs="Times New Roman"/>
          <w:szCs w:val="24"/>
          <w:lang w:val="en-IN"/>
        </w:rPr>
        <w:t xml:space="preserve"> </w:t>
      </w:r>
      <w:r w:rsidRPr="00B61F51">
        <w:rPr>
          <w:rFonts w:cs="Times New Roman"/>
          <w:szCs w:val="24"/>
          <w:lang w:val="en-IN"/>
        </w:rPr>
        <w:t>sections of this clause.</w:t>
      </w:r>
    </w:p>
    <w:p w14:paraId="4DC59C2F"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The tests shall be carried out on the fully assembled unit utilising the batteries that are to be supplied with the unit.</w:t>
      </w:r>
    </w:p>
    <w:p w14:paraId="4DC59C30"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The Contractor shall demonstrate the following:</w:t>
      </w:r>
    </w:p>
    <w:p w14:paraId="4DC59C31" w14:textId="77777777" w:rsidR="00F01351" w:rsidRPr="00B61F51" w:rsidRDefault="00F01351" w:rsidP="003F4B5F">
      <w:pPr>
        <w:widowControl w:val="0"/>
        <w:numPr>
          <w:ilvl w:val="0"/>
          <w:numId w:val="205"/>
        </w:numPr>
        <w:tabs>
          <w:tab w:val="clear" w:pos="720"/>
        </w:tabs>
        <w:spacing w:after="0" w:line="276" w:lineRule="auto"/>
        <w:rPr>
          <w:rFonts w:cs="Times New Roman"/>
          <w:szCs w:val="24"/>
          <w:lang w:val="en-IN"/>
        </w:rPr>
      </w:pPr>
      <w:r w:rsidRPr="00B61F51">
        <w:rPr>
          <w:rFonts w:cs="Times New Roman"/>
          <w:szCs w:val="24"/>
          <w:lang w:val="en-IN"/>
        </w:rPr>
        <w:t>change-over from full load with mains present to full load on battery supply</w:t>
      </w:r>
    </w:p>
    <w:p w14:paraId="4DC59C32" w14:textId="77777777" w:rsidR="00F01351" w:rsidRPr="00B61F51" w:rsidRDefault="00F01351" w:rsidP="003F4B5F">
      <w:pPr>
        <w:widowControl w:val="0"/>
        <w:numPr>
          <w:ilvl w:val="0"/>
          <w:numId w:val="205"/>
        </w:numPr>
        <w:tabs>
          <w:tab w:val="clear" w:pos="720"/>
        </w:tabs>
        <w:spacing w:before="120" w:after="0" w:line="276" w:lineRule="auto"/>
        <w:rPr>
          <w:rFonts w:cs="Times New Roman"/>
          <w:szCs w:val="24"/>
          <w:lang w:val="en-IN"/>
        </w:rPr>
      </w:pPr>
      <w:r w:rsidRPr="00B61F51">
        <w:rPr>
          <w:rFonts w:cs="Times New Roman"/>
          <w:szCs w:val="24"/>
          <w:lang w:val="en-IN"/>
        </w:rPr>
        <w:t>carry out a discharge test on the system at full load and for the specified duty bridging time period</w:t>
      </w:r>
    </w:p>
    <w:p w14:paraId="4DC59C33" w14:textId="77777777" w:rsidR="00F01351" w:rsidRPr="00B61F51" w:rsidRDefault="00F01351" w:rsidP="003F4B5F">
      <w:pPr>
        <w:widowControl w:val="0"/>
        <w:numPr>
          <w:ilvl w:val="0"/>
          <w:numId w:val="205"/>
        </w:numPr>
        <w:tabs>
          <w:tab w:val="clear" w:pos="720"/>
        </w:tabs>
        <w:spacing w:before="120" w:after="240" w:line="276" w:lineRule="auto"/>
        <w:rPr>
          <w:rFonts w:cs="Times New Roman"/>
          <w:szCs w:val="24"/>
          <w:lang w:val="en-IN"/>
        </w:rPr>
      </w:pPr>
      <w:r w:rsidRPr="00B61F51">
        <w:rPr>
          <w:rFonts w:cs="Times New Roman"/>
          <w:szCs w:val="24"/>
          <w:lang w:val="en-IN"/>
        </w:rPr>
        <w:t>carry out recharge test after operation for the specified duty bridging time at full load, the UPS shall supply the full load during the recharge cycle</w:t>
      </w:r>
    </w:p>
    <w:p w14:paraId="4DC59C34" w14:textId="55353365" w:rsidR="00F01351" w:rsidRPr="00B61F51" w:rsidRDefault="00F01351" w:rsidP="00731640">
      <w:pPr>
        <w:pStyle w:val="Heading2"/>
        <w:rPr>
          <w:lang w:val="en-IN"/>
        </w:rPr>
      </w:pPr>
      <w:bookmarkStart w:id="99" w:name="_Toc52810269"/>
      <w:bookmarkStart w:id="100" w:name="_Toc56092044"/>
      <w:bookmarkStart w:id="101" w:name="_Toc57316851"/>
      <w:bookmarkStart w:id="102" w:name="_Toc69395687"/>
      <w:r w:rsidRPr="00B61F51">
        <w:rPr>
          <w:lang w:val="en-IN"/>
        </w:rPr>
        <w:t>Inspection at Site</w:t>
      </w:r>
      <w:bookmarkEnd w:id="99"/>
      <w:bookmarkEnd w:id="100"/>
      <w:bookmarkEnd w:id="101"/>
      <w:bookmarkEnd w:id="102"/>
    </w:p>
    <w:p w14:paraId="730892AC" w14:textId="77777777" w:rsidR="00C216B0" w:rsidRPr="00B61F51" w:rsidRDefault="00C216B0" w:rsidP="00731640">
      <w:pPr>
        <w:widowControl w:val="0"/>
        <w:spacing w:before="60" w:line="276" w:lineRule="auto"/>
      </w:pPr>
      <w:bookmarkStart w:id="103" w:name="_Toc197596531"/>
      <w:bookmarkStart w:id="104" w:name="_Toc240082980"/>
      <w:r w:rsidRPr="00B61F51">
        <w:rPr>
          <w:rFonts w:cs="Times New Roman"/>
          <w:szCs w:val="24"/>
          <w:lang w:val="en-IN"/>
        </w:rPr>
        <w:t xml:space="preserve">Detailed Field Quality Plan (FQP) shall be submitted by the contractor to the engineer for review and approval prior to commencement of work at site. All disciplines of site works shall be covered in the FQP. All site works shall be performed strictly in line with the approved FQP. Any deviations found will be </w:t>
      </w:r>
      <w:r w:rsidRPr="00B61F51">
        <w:t>recorded in the form of NCR’s or Punch List and shall be corrected as instructed by the Engineer.</w:t>
      </w:r>
    </w:p>
    <w:p w14:paraId="4DC59C35" w14:textId="79314A9E"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lastRenderedPageBreak/>
        <w:t>During erection of the Plant, the Engineer will inspect the installation from time to time in the presence of the Contractor's Supervisor to establish conformity with the requirements of the Specification. Any deviations found shall be corrected as instructed by the Engineer.</w:t>
      </w:r>
      <w:bookmarkEnd w:id="103"/>
      <w:bookmarkEnd w:id="104"/>
    </w:p>
    <w:p w14:paraId="4DC59C36" w14:textId="6C04327B" w:rsidR="00F01351" w:rsidRPr="00B61F51" w:rsidRDefault="00F01351" w:rsidP="00731640">
      <w:pPr>
        <w:pStyle w:val="Heading30"/>
        <w:rPr>
          <w:szCs w:val="24"/>
        </w:rPr>
      </w:pPr>
      <w:bookmarkStart w:id="105" w:name="_Toc52810270"/>
      <w:bookmarkStart w:id="106" w:name="_Toc69395688"/>
      <w:r w:rsidRPr="00B61F51">
        <w:rPr>
          <w:szCs w:val="24"/>
        </w:rPr>
        <w:t>Plant Protection on Site</w:t>
      </w:r>
      <w:bookmarkEnd w:id="105"/>
      <w:bookmarkEnd w:id="106"/>
    </w:p>
    <w:p w14:paraId="4DC59C37" w14:textId="4F9E980C"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Factory finished Plant shall be adequately protected both before and during installation against damage to finished surfaces, fitted components, and the ingress</w:t>
      </w:r>
      <w:r w:rsidR="00E26AF8" w:rsidRPr="00B61F51">
        <w:rPr>
          <w:rFonts w:cs="Times New Roman"/>
          <w:szCs w:val="24"/>
          <w:lang w:val="en-IN"/>
        </w:rPr>
        <w:t xml:space="preserve"> </w:t>
      </w:r>
      <w:r w:rsidRPr="00B61F51">
        <w:rPr>
          <w:rFonts w:cs="Times New Roman"/>
          <w:szCs w:val="24"/>
          <w:lang w:val="en-IN"/>
        </w:rPr>
        <w:t>of dust. It may be necessary for structural finishing operations to be carried out in the vicinity of installed Plant before it is taken over and the Contractor shall take this into consideration in complying with the requirement of this clause.</w:t>
      </w:r>
    </w:p>
    <w:p w14:paraId="4DC59C38" w14:textId="386E03F6" w:rsidR="00F01351" w:rsidRPr="00B61F51" w:rsidRDefault="00F01351" w:rsidP="00731640">
      <w:pPr>
        <w:pStyle w:val="Heading30"/>
        <w:rPr>
          <w:szCs w:val="24"/>
        </w:rPr>
      </w:pPr>
      <w:bookmarkStart w:id="107" w:name="_Toc52810271"/>
      <w:bookmarkStart w:id="108" w:name="_Toc69395689"/>
      <w:r w:rsidRPr="00B61F51">
        <w:rPr>
          <w:szCs w:val="24"/>
        </w:rPr>
        <w:t>Erection Staff</w:t>
      </w:r>
      <w:bookmarkEnd w:id="107"/>
      <w:bookmarkEnd w:id="108"/>
    </w:p>
    <w:p w14:paraId="4DC59C39"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The Contractor shall provide at least two approved senior English speaking working erectors to supervise the erection of all Plant in the Contract.</w:t>
      </w:r>
    </w:p>
    <w:p w14:paraId="4DC59C3A" w14:textId="77777777" w:rsidR="00F01351" w:rsidRPr="00B61F51" w:rsidRDefault="00F01351" w:rsidP="00731640">
      <w:pPr>
        <w:pStyle w:val="PlainText"/>
        <w:widowControl w:val="0"/>
        <w:spacing w:before="60" w:line="276" w:lineRule="auto"/>
        <w:jc w:val="both"/>
        <w:rPr>
          <w:rFonts w:ascii="Times New Roman" w:hAnsi="Times New Roman"/>
          <w:sz w:val="24"/>
          <w:szCs w:val="24"/>
          <w:lang w:val="en-IN"/>
        </w:rPr>
      </w:pPr>
      <w:r w:rsidRPr="00B61F51">
        <w:rPr>
          <w:rFonts w:ascii="Times New Roman" w:hAnsi="Times New Roman"/>
          <w:sz w:val="24"/>
          <w:szCs w:val="24"/>
          <w:lang w:val="en-IN"/>
        </w:rPr>
        <w:t>The Contractor shall also provide sufficient erectors skilled in electrical, mechanical and instrument engineering, with such skilled, semi-skilled and unskilled labour as are necessary to ensure completion of the various sections of the Contract in the time required. The Contractor shall not remove any supervisory staff or labour from the site without the prior approval of the Engineer.</w:t>
      </w:r>
    </w:p>
    <w:p w14:paraId="4DC59C3B" w14:textId="77777777" w:rsidR="00F01351" w:rsidRPr="00B61F51" w:rsidRDefault="00F01351" w:rsidP="00731640">
      <w:pPr>
        <w:pStyle w:val="PlainText"/>
        <w:widowControl w:val="0"/>
        <w:spacing w:before="60" w:line="276" w:lineRule="auto"/>
        <w:jc w:val="both"/>
        <w:rPr>
          <w:rFonts w:ascii="Times New Roman" w:hAnsi="Times New Roman"/>
          <w:sz w:val="24"/>
          <w:szCs w:val="24"/>
          <w:lang w:val="en-IN"/>
        </w:rPr>
      </w:pPr>
      <w:r w:rsidRPr="00B61F51">
        <w:rPr>
          <w:rFonts w:ascii="Times New Roman" w:hAnsi="Times New Roman"/>
          <w:sz w:val="24"/>
          <w:szCs w:val="24"/>
          <w:lang w:val="en-IN"/>
        </w:rPr>
        <w:t>The Contractor shall make all the necessary arrangements to ensure that sufficient Plant has been or is about to be delivered to site, so that there shall be no delay to the start of erection.</w:t>
      </w:r>
    </w:p>
    <w:p w14:paraId="4DC59C3C" w14:textId="77777777" w:rsidR="00F01351" w:rsidRPr="00B61F51" w:rsidRDefault="00F01351" w:rsidP="00731640">
      <w:pPr>
        <w:pStyle w:val="PlainText"/>
        <w:widowControl w:val="0"/>
        <w:spacing w:before="60" w:line="276" w:lineRule="auto"/>
        <w:jc w:val="both"/>
        <w:rPr>
          <w:rFonts w:ascii="Times New Roman" w:hAnsi="Times New Roman"/>
          <w:sz w:val="24"/>
          <w:szCs w:val="24"/>
          <w:lang w:val="en-IN"/>
        </w:rPr>
      </w:pPr>
      <w:r w:rsidRPr="00B61F51">
        <w:rPr>
          <w:rFonts w:ascii="Times New Roman" w:hAnsi="Times New Roman"/>
          <w:sz w:val="24"/>
          <w:szCs w:val="24"/>
          <w:lang w:val="en-IN"/>
        </w:rPr>
        <w:t>It shall be the responsibility of the Contractor to obtain necessary License/Authorisation/Permit for work from the Licensing Boards of the locality where the work is to be carried out. The persons deputed by the Contractor's firm should also hold valid permits issued or recognized by the Licensing Board of the locality where the work is to be carried out.</w:t>
      </w:r>
    </w:p>
    <w:p w14:paraId="4DC59C3D" w14:textId="53E0D59A" w:rsidR="00F01351" w:rsidRPr="00B61F51" w:rsidRDefault="00F01351" w:rsidP="00731640">
      <w:pPr>
        <w:pStyle w:val="Heading30"/>
        <w:rPr>
          <w:szCs w:val="24"/>
        </w:rPr>
      </w:pPr>
      <w:bookmarkStart w:id="109" w:name="_Toc52810272"/>
      <w:bookmarkStart w:id="110" w:name="_Toc69395690"/>
      <w:r w:rsidRPr="00B61F51">
        <w:rPr>
          <w:szCs w:val="24"/>
        </w:rPr>
        <w:t>Erection and Building In</w:t>
      </w:r>
      <w:bookmarkEnd w:id="109"/>
      <w:bookmarkEnd w:id="110"/>
    </w:p>
    <w:p w14:paraId="4DC59C3E" w14:textId="77777777" w:rsidR="00F01351" w:rsidRPr="00B61F51" w:rsidRDefault="00F01351" w:rsidP="00731640">
      <w:pPr>
        <w:pStyle w:val="Heading4"/>
        <w:spacing w:line="276" w:lineRule="auto"/>
        <w:rPr>
          <w:szCs w:val="24"/>
          <w:lang w:val="en-IN"/>
        </w:rPr>
      </w:pPr>
      <w:bookmarkStart w:id="111" w:name="_Toc52810273"/>
      <w:r w:rsidRPr="00B61F51">
        <w:rPr>
          <w:szCs w:val="24"/>
          <w:lang w:val="en-IN"/>
        </w:rPr>
        <w:t>General</w:t>
      </w:r>
      <w:bookmarkEnd w:id="111"/>
    </w:p>
    <w:p w14:paraId="4DC59C3F"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The installation work shall comply with the latest applicable Standards, Regulations, Electricity Rules and Safety Codes of the locality where the installation is to be carried out. Nothing in this specification shall be construed to relieve the Contractor of this responsibility.</w:t>
      </w:r>
    </w:p>
    <w:p w14:paraId="4DC59C40" w14:textId="77777777" w:rsidR="00F01351" w:rsidRPr="00B61F51" w:rsidRDefault="00F01351" w:rsidP="00731640">
      <w:pPr>
        <w:pStyle w:val="PlainText"/>
        <w:widowControl w:val="0"/>
        <w:spacing w:before="60" w:line="276" w:lineRule="auto"/>
        <w:jc w:val="both"/>
        <w:rPr>
          <w:rFonts w:ascii="Times New Roman" w:hAnsi="Times New Roman"/>
          <w:sz w:val="24"/>
          <w:szCs w:val="24"/>
          <w:lang w:val="en-IN"/>
        </w:rPr>
      </w:pPr>
      <w:r w:rsidRPr="00B61F51">
        <w:rPr>
          <w:rFonts w:ascii="Times New Roman" w:hAnsi="Times New Roman"/>
          <w:sz w:val="24"/>
          <w:szCs w:val="24"/>
          <w:lang w:val="en-IN"/>
        </w:rPr>
        <w:t>It shall be the Contractor's responsibility to obtain approval/clearance from local statutory authorities including Electrical Inspector, wherever applicable for conducting of any work or for installation carried out which comes under the purview of such authorities.</w:t>
      </w:r>
    </w:p>
    <w:p w14:paraId="4DC59C41" w14:textId="77777777" w:rsidR="00F01351" w:rsidRPr="00B61F51" w:rsidRDefault="00F01351" w:rsidP="00731640">
      <w:pPr>
        <w:pStyle w:val="PlainText"/>
        <w:widowControl w:val="0"/>
        <w:spacing w:before="60" w:line="276" w:lineRule="auto"/>
        <w:jc w:val="both"/>
        <w:rPr>
          <w:rFonts w:ascii="Times New Roman" w:hAnsi="Times New Roman"/>
          <w:sz w:val="24"/>
          <w:szCs w:val="24"/>
          <w:lang w:val="en-IN"/>
        </w:rPr>
      </w:pPr>
      <w:r w:rsidRPr="00B61F51">
        <w:rPr>
          <w:rFonts w:ascii="Times New Roman" w:hAnsi="Times New Roman"/>
          <w:sz w:val="24"/>
          <w:szCs w:val="24"/>
          <w:lang w:val="en-IN"/>
        </w:rPr>
        <w:t xml:space="preserve">The Contractor shall carry out the complete erection of all Plant, including the provision of all necessary skilled and unskilled labour, material, transportation, supplies, power and fuel, Contractor's Equipment and appurtenances necessary, for the complete and </w:t>
      </w:r>
      <w:r w:rsidRPr="00B61F51">
        <w:rPr>
          <w:rFonts w:ascii="Times New Roman" w:hAnsi="Times New Roman"/>
          <w:sz w:val="24"/>
          <w:szCs w:val="24"/>
          <w:lang w:val="en-IN"/>
        </w:rPr>
        <w:lastRenderedPageBreak/>
        <w:t>satisfactory erection of the Plant.</w:t>
      </w:r>
    </w:p>
    <w:p w14:paraId="4DC59C42" w14:textId="77777777" w:rsidR="00F01351" w:rsidRPr="00B61F51" w:rsidRDefault="00F01351" w:rsidP="00731640">
      <w:pPr>
        <w:pStyle w:val="PlainText"/>
        <w:widowControl w:val="0"/>
        <w:spacing w:before="60" w:line="276" w:lineRule="auto"/>
        <w:jc w:val="both"/>
        <w:rPr>
          <w:rFonts w:ascii="Times New Roman" w:hAnsi="Times New Roman"/>
          <w:sz w:val="24"/>
          <w:szCs w:val="24"/>
          <w:lang w:val="en-IN"/>
        </w:rPr>
      </w:pPr>
      <w:r w:rsidRPr="00B61F51">
        <w:rPr>
          <w:rFonts w:ascii="Times New Roman" w:hAnsi="Times New Roman"/>
          <w:sz w:val="24"/>
          <w:szCs w:val="24"/>
          <w:lang w:val="en-IN"/>
        </w:rPr>
        <w:t>The Contractor shall have a separate cleaning gang to clean all equipment under erection and as well as the work area and the project site at regular intervals to the satisfaction of the Engineer. In case the cleaning is not up to the Engineer’s satisfaction, he will have the right to carry out the cleaning operations and any expenditure incurred by the Engineer in this regard shall be to the Contractor 's account.</w:t>
      </w:r>
    </w:p>
    <w:p w14:paraId="4DC59C43" w14:textId="77777777" w:rsidR="00F01351" w:rsidRPr="00B61F51" w:rsidRDefault="00F01351" w:rsidP="00731640">
      <w:pPr>
        <w:pStyle w:val="Heading4"/>
        <w:spacing w:line="276" w:lineRule="auto"/>
        <w:rPr>
          <w:szCs w:val="24"/>
          <w:lang w:val="en-IN"/>
        </w:rPr>
      </w:pPr>
      <w:bookmarkStart w:id="112" w:name="_Toc52810274"/>
      <w:r w:rsidRPr="00B61F51">
        <w:rPr>
          <w:szCs w:val="24"/>
          <w:lang w:val="en-IN"/>
        </w:rPr>
        <w:t>Erectors</w:t>
      </w:r>
      <w:bookmarkEnd w:id="112"/>
    </w:p>
    <w:p w14:paraId="4DC59C44"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The Contractor's employees shall include skilled erection staff in sufficient number, who shall arrive on the site on or before the respective dates set out in the approved work programme and prior to delivery of any item of Plant to the Site. The Engineer will not entertain any claim by the Contractor in respect of delayed erection due to a delay in the delivery of any items of Plant to the Site.</w:t>
      </w:r>
    </w:p>
    <w:p w14:paraId="4DC59C45" w14:textId="77777777" w:rsidR="00F01351" w:rsidRPr="00B61F51" w:rsidRDefault="00F01351" w:rsidP="00731640">
      <w:pPr>
        <w:pStyle w:val="Heading4"/>
        <w:spacing w:line="276" w:lineRule="auto"/>
        <w:rPr>
          <w:szCs w:val="24"/>
          <w:lang w:val="en-IN"/>
        </w:rPr>
      </w:pPr>
      <w:bookmarkStart w:id="113" w:name="_Toc52810275"/>
      <w:r w:rsidRPr="00B61F51">
        <w:rPr>
          <w:szCs w:val="24"/>
          <w:lang w:val="en-IN"/>
        </w:rPr>
        <w:t>Contractor's Equipment, Materials and Appurtenances</w:t>
      </w:r>
      <w:bookmarkEnd w:id="113"/>
    </w:p>
    <w:p w14:paraId="4DC59C46"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The Contractor shall have available on the Site sufficient suitable equipment and machinery, as well as all other materials and appurtenances required by him, of ample capacity to ensure the proper erection of Plant and to handle any emergencies such as may normally be expected in work of this character.</w:t>
      </w:r>
    </w:p>
    <w:p w14:paraId="4DC59C47" w14:textId="77777777" w:rsidR="00F01351" w:rsidRPr="00B61F51" w:rsidRDefault="00F01351" w:rsidP="00731640">
      <w:pPr>
        <w:pStyle w:val="PlainText"/>
        <w:widowControl w:val="0"/>
        <w:spacing w:before="60" w:line="276" w:lineRule="auto"/>
        <w:jc w:val="both"/>
        <w:rPr>
          <w:rFonts w:ascii="Times New Roman" w:hAnsi="Times New Roman"/>
          <w:sz w:val="24"/>
          <w:szCs w:val="24"/>
          <w:lang w:val="en-IN"/>
        </w:rPr>
      </w:pPr>
      <w:r w:rsidRPr="00B61F51">
        <w:rPr>
          <w:rFonts w:ascii="Times New Roman" w:hAnsi="Times New Roman"/>
          <w:sz w:val="24"/>
          <w:szCs w:val="24"/>
          <w:lang w:val="en-IN"/>
        </w:rPr>
        <w:t>The Contractor shall be responsible if any installation materials are lost or damaged during installation. All damages and thefts of equipment/component parts, after takeover by the Contractor, till the installation is taken over by Engineer shall be made good by the Contractor.</w:t>
      </w:r>
    </w:p>
    <w:p w14:paraId="4DC59C48" w14:textId="77777777" w:rsidR="00F01351" w:rsidRPr="00B61F51" w:rsidRDefault="00F01351" w:rsidP="00731640">
      <w:pPr>
        <w:pStyle w:val="Heading4"/>
        <w:spacing w:line="276" w:lineRule="auto"/>
        <w:rPr>
          <w:szCs w:val="24"/>
          <w:lang w:val="en-IN"/>
        </w:rPr>
      </w:pPr>
      <w:bookmarkStart w:id="114" w:name="_Toc52810276"/>
      <w:r w:rsidRPr="00B61F51">
        <w:rPr>
          <w:szCs w:val="24"/>
          <w:lang w:val="en-IN"/>
        </w:rPr>
        <w:t>Workmanship</w:t>
      </w:r>
      <w:bookmarkEnd w:id="114"/>
    </w:p>
    <w:p w14:paraId="4DC59C49"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Plant shall be erected in a neat and workmanlike manner on the foundation and at the locations and elevations shown on the approved drawings and other engineering documents. Unless otherwise directed by the Engineer, the Contractor shall adhere strictly to the aforesaid drawings and no departures there from shall be permitted.</w:t>
      </w:r>
    </w:p>
    <w:p w14:paraId="4DC59C4A" w14:textId="77777777" w:rsidR="00F01351" w:rsidRPr="00B61F51" w:rsidRDefault="00F01351" w:rsidP="00731640">
      <w:pPr>
        <w:pStyle w:val="PlainText"/>
        <w:widowControl w:val="0"/>
        <w:spacing w:before="60" w:line="276" w:lineRule="auto"/>
        <w:jc w:val="both"/>
        <w:rPr>
          <w:rFonts w:ascii="Times New Roman" w:hAnsi="Times New Roman"/>
          <w:sz w:val="24"/>
          <w:szCs w:val="24"/>
          <w:lang w:val="en-IN"/>
        </w:rPr>
      </w:pPr>
      <w:r w:rsidRPr="00B61F51">
        <w:rPr>
          <w:rFonts w:ascii="Times New Roman" w:hAnsi="Times New Roman"/>
          <w:sz w:val="24"/>
          <w:szCs w:val="24"/>
          <w:lang w:val="en-IN"/>
        </w:rPr>
        <w:t>All Plant shall be correctly aligned, levelled and adjusted for satisfactory operation and shall be installed so that the proper and satisfactory connection can be made readily between the various units and pipework and equipment installed under the Contract. The mounting arrangements for pump sets shall be such that the alignment offset between motors and the driven equipment shall be well within 0.1 mm.</w:t>
      </w:r>
    </w:p>
    <w:p w14:paraId="4DC59C4B" w14:textId="77777777" w:rsidR="00F01351" w:rsidRPr="00B61F51" w:rsidRDefault="00F01351" w:rsidP="00731640">
      <w:pPr>
        <w:pStyle w:val="Heading4"/>
        <w:spacing w:line="276" w:lineRule="auto"/>
        <w:rPr>
          <w:szCs w:val="24"/>
          <w:lang w:val="en-IN"/>
        </w:rPr>
      </w:pPr>
      <w:bookmarkStart w:id="115" w:name="_Toc52810277"/>
      <w:r w:rsidRPr="00B61F51">
        <w:rPr>
          <w:szCs w:val="24"/>
          <w:lang w:val="en-IN"/>
        </w:rPr>
        <w:t>Building-in</w:t>
      </w:r>
      <w:bookmarkEnd w:id="115"/>
    </w:p>
    <w:p w14:paraId="4DC59C4C"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Before commencing any erection work, the Contractor shall check the dimensions of structures where the various items of Plant are to be installed, and shall bring any deviations from the required positions, lined or dimensions to the notice of the Engineer and shall take such measures as are necessary for their correction.</w:t>
      </w:r>
    </w:p>
    <w:p w14:paraId="4DC59C4D" w14:textId="77777777" w:rsidR="00F01351" w:rsidRPr="00B61F51" w:rsidRDefault="00F01351" w:rsidP="00731640">
      <w:pPr>
        <w:pStyle w:val="PlainText"/>
        <w:widowControl w:val="0"/>
        <w:spacing w:before="60" w:line="276" w:lineRule="auto"/>
        <w:jc w:val="both"/>
        <w:rPr>
          <w:rFonts w:ascii="Times New Roman" w:hAnsi="Times New Roman"/>
          <w:sz w:val="24"/>
          <w:szCs w:val="24"/>
          <w:lang w:val="en-IN"/>
        </w:rPr>
      </w:pPr>
      <w:r w:rsidRPr="00B61F51">
        <w:rPr>
          <w:rFonts w:ascii="Times New Roman" w:hAnsi="Times New Roman"/>
          <w:sz w:val="24"/>
          <w:szCs w:val="24"/>
          <w:lang w:val="en-IN"/>
        </w:rPr>
        <w:t xml:space="preserve">The Contractor shall take particular care for the correct positioning and alignment of all </w:t>
      </w:r>
      <w:r w:rsidRPr="00B61F51">
        <w:rPr>
          <w:rFonts w:ascii="Times New Roman" w:hAnsi="Times New Roman"/>
          <w:sz w:val="24"/>
          <w:szCs w:val="24"/>
          <w:lang w:val="en-IN"/>
        </w:rPr>
        <w:lastRenderedPageBreak/>
        <w:t>puddle pipes which are required through concrete structures prior to, and during the pouring of concrete.</w:t>
      </w:r>
    </w:p>
    <w:p w14:paraId="4DC59C4E" w14:textId="77777777" w:rsidR="00F01351" w:rsidRPr="00B61F51" w:rsidRDefault="00F01351" w:rsidP="00731640">
      <w:pPr>
        <w:pStyle w:val="PlainText"/>
        <w:widowControl w:val="0"/>
        <w:spacing w:before="60" w:line="276" w:lineRule="auto"/>
        <w:jc w:val="both"/>
        <w:rPr>
          <w:rFonts w:ascii="Times New Roman" w:hAnsi="Times New Roman"/>
          <w:sz w:val="24"/>
          <w:szCs w:val="24"/>
          <w:lang w:val="en-IN"/>
        </w:rPr>
      </w:pPr>
      <w:r w:rsidRPr="00B61F51">
        <w:rPr>
          <w:rFonts w:ascii="Times New Roman" w:hAnsi="Times New Roman"/>
          <w:sz w:val="24"/>
          <w:szCs w:val="24"/>
          <w:lang w:val="en-IN"/>
        </w:rPr>
        <w:t>The Contractor shall pin and plug in the holes prepared, all small clips, plugs, screws, nails, sleeves, inserts, etc. required for fixing electric wires and conduits, small pipework and all other apparatus.</w:t>
      </w:r>
    </w:p>
    <w:p w14:paraId="4DC59C4F" w14:textId="77777777" w:rsidR="00F01351" w:rsidRPr="00B61F51" w:rsidRDefault="00F01351" w:rsidP="00731640">
      <w:pPr>
        <w:pStyle w:val="PlainText"/>
        <w:widowControl w:val="0"/>
        <w:spacing w:before="60" w:line="276" w:lineRule="auto"/>
        <w:jc w:val="both"/>
        <w:rPr>
          <w:rFonts w:ascii="Times New Roman" w:hAnsi="Times New Roman"/>
          <w:sz w:val="24"/>
          <w:szCs w:val="24"/>
          <w:lang w:val="en-IN"/>
        </w:rPr>
      </w:pPr>
      <w:r w:rsidRPr="00B61F51">
        <w:rPr>
          <w:rFonts w:ascii="Times New Roman" w:hAnsi="Times New Roman"/>
          <w:sz w:val="24"/>
          <w:szCs w:val="24"/>
          <w:lang w:val="en-IN"/>
        </w:rPr>
        <w:t>The Contractor shall align all equipment and holding down bolts and shall inform the Engineer before proceeding with grouting-in the item or item concerned. The Contractor shall ensure that all equipment is securely held and remain in correct alignment before, during and after grouting-in.</w:t>
      </w:r>
    </w:p>
    <w:p w14:paraId="4DC59C50" w14:textId="77777777" w:rsidR="00F01351" w:rsidRPr="00B61F51" w:rsidRDefault="00F01351" w:rsidP="00731640">
      <w:pPr>
        <w:pStyle w:val="PlainText"/>
        <w:widowControl w:val="0"/>
        <w:spacing w:before="60" w:line="276" w:lineRule="auto"/>
        <w:jc w:val="both"/>
        <w:rPr>
          <w:rFonts w:ascii="Times New Roman" w:hAnsi="Times New Roman"/>
          <w:sz w:val="24"/>
          <w:szCs w:val="24"/>
          <w:lang w:val="en-IN"/>
        </w:rPr>
      </w:pPr>
      <w:r w:rsidRPr="00B61F51">
        <w:rPr>
          <w:rFonts w:ascii="Times New Roman" w:hAnsi="Times New Roman"/>
          <w:sz w:val="24"/>
          <w:szCs w:val="24"/>
          <w:lang w:val="en-IN"/>
        </w:rPr>
        <w:t>The Contractor shall properly bed in cement grout each item of Plant or its supporting base resting on foundations, and shall grout-in where required holding down bolts placed in the holes prepared in the foundations. The materials and workmanship used in grouting shall be such as will result in a solid anchoring of foundation bolts and complete filling of the gaps between the Plant or its base and the foundations, without shrinkage or cracking.</w:t>
      </w:r>
    </w:p>
    <w:p w14:paraId="4DC59C51" w14:textId="77777777" w:rsidR="00F01351" w:rsidRPr="00B61F51" w:rsidRDefault="00F01351" w:rsidP="00731640">
      <w:pPr>
        <w:pStyle w:val="Heading4"/>
        <w:spacing w:line="276" w:lineRule="auto"/>
        <w:rPr>
          <w:szCs w:val="24"/>
          <w:lang w:val="en-IN"/>
        </w:rPr>
      </w:pPr>
      <w:bookmarkStart w:id="116" w:name="_Toc52810278"/>
      <w:r w:rsidRPr="00B61F51">
        <w:rPr>
          <w:szCs w:val="24"/>
          <w:lang w:val="en-IN"/>
        </w:rPr>
        <w:t>Precautions</w:t>
      </w:r>
      <w:bookmarkEnd w:id="116"/>
    </w:p>
    <w:p w14:paraId="4DC59C52"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The approval by the Engineer of the Contractor's proposals for rigging and hoisting of any item of Plant into its final position shall not relieve the Contractor from his responsibility for avoiding damage to completed structures, parts or members thereof or other installed equipment. He shall at his own cost make good, repair or replace any damaged or injured items whether structural, mechanical, electrical, architectural, or of any other description, promptly and effectively to the satisfaction of the Engineer.</w:t>
      </w:r>
    </w:p>
    <w:p w14:paraId="4DC59C53" w14:textId="77777777" w:rsidR="00F01351" w:rsidRPr="00B61F51" w:rsidRDefault="00F01351" w:rsidP="00731640">
      <w:pPr>
        <w:pStyle w:val="PlainText"/>
        <w:widowControl w:val="0"/>
        <w:spacing w:before="60" w:line="276" w:lineRule="auto"/>
        <w:jc w:val="both"/>
        <w:rPr>
          <w:rFonts w:ascii="Times New Roman" w:hAnsi="Times New Roman"/>
          <w:sz w:val="24"/>
          <w:szCs w:val="24"/>
          <w:lang w:val="en-IN"/>
        </w:rPr>
      </w:pPr>
      <w:r w:rsidRPr="00B61F51">
        <w:rPr>
          <w:rFonts w:ascii="Times New Roman" w:hAnsi="Times New Roman"/>
          <w:sz w:val="24"/>
          <w:szCs w:val="24"/>
          <w:lang w:val="en-IN"/>
        </w:rPr>
        <w:t>No Plant or other loads shall be moved across the floors of structures without first covering the floors with timber of sufficient size so that applied loads will be transferred to floor beams and girders of steel or concrete. If it is required to reduce bending stresses or deflection, the beam and girders shall be provided with temporary supports. Any movement of Plant and other loads over the floor structures shall be subject to the prior approval of the Engineer.</w:t>
      </w:r>
    </w:p>
    <w:p w14:paraId="4DC59C54" w14:textId="43950E2C" w:rsidR="00F01351" w:rsidRPr="00B61F51" w:rsidRDefault="00F01351" w:rsidP="00731640">
      <w:pPr>
        <w:pStyle w:val="Heading30"/>
        <w:rPr>
          <w:szCs w:val="24"/>
        </w:rPr>
      </w:pPr>
      <w:bookmarkStart w:id="117" w:name="_Toc52810279"/>
      <w:bookmarkStart w:id="118" w:name="_Toc69395691"/>
      <w:r w:rsidRPr="00B61F51">
        <w:rPr>
          <w:szCs w:val="24"/>
        </w:rPr>
        <w:t>Inspection after Erection</w:t>
      </w:r>
      <w:bookmarkEnd w:id="117"/>
      <w:bookmarkEnd w:id="118"/>
    </w:p>
    <w:p w14:paraId="4DC59C55"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After the erection of any item of Plant and its associated equipment has been completed, it shall be offered to the Engineer for inspection in its static state prior to commissioning the item.</w:t>
      </w:r>
    </w:p>
    <w:p w14:paraId="4DC59C56" w14:textId="77777777" w:rsidR="00F01351" w:rsidRPr="00B61F51" w:rsidRDefault="00F01351" w:rsidP="00731640">
      <w:pPr>
        <w:pStyle w:val="PlainText"/>
        <w:widowControl w:val="0"/>
        <w:spacing w:before="60" w:line="276" w:lineRule="auto"/>
        <w:jc w:val="both"/>
        <w:rPr>
          <w:rFonts w:ascii="Times New Roman" w:hAnsi="Times New Roman"/>
          <w:sz w:val="24"/>
          <w:szCs w:val="24"/>
          <w:lang w:val="en-IN"/>
        </w:rPr>
      </w:pPr>
      <w:r w:rsidRPr="00B61F51">
        <w:rPr>
          <w:rFonts w:ascii="Times New Roman" w:hAnsi="Times New Roman"/>
          <w:sz w:val="24"/>
          <w:szCs w:val="24"/>
          <w:lang w:val="en-IN"/>
        </w:rPr>
        <w:t>The mechanical completion of Plant under erection shall be deemed to occur if all the units/systems of the Works are structurally and mechanically complete as noted below :</w:t>
      </w:r>
    </w:p>
    <w:p w14:paraId="4DC59C57" w14:textId="77777777" w:rsidR="00F01351" w:rsidRPr="00B61F51" w:rsidRDefault="00F01351" w:rsidP="003F4B5F">
      <w:pPr>
        <w:pStyle w:val="PlainText"/>
        <w:widowControl w:val="0"/>
        <w:numPr>
          <w:ilvl w:val="0"/>
          <w:numId w:val="200"/>
        </w:numPr>
        <w:spacing w:before="120" w:after="240" w:line="276" w:lineRule="auto"/>
        <w:jc w:val="both"/>
        <w:rPr>
          <w:rFonts w:ascii="Times New Roman" w:hAnsi="Times New Roman"/>
          <w:sz w:val="24"/>
          <w:szCs w:val="24"/>
          <w:lang w:val="en-IN"/>
        </w:rPr>
      </w:pPr>
      <w:r w:rsidRPr="00B61F51">
        <w:rPr>
          <w:rFonts w:ascii="Times New Roman" w:hAnsi="Times New Roman"/>
          <w:sz w:val="24"/>
          <w:szCs w:val="24"/>
          <w:lang w:val="en-IN"/>
        </w:rPr>
        <w:t>All rotary, static, structural equipment, piping, electrical/instrumentation and other equipment under the scope of the Contract have been erected, installed and grouted and are as per the specifications.</w:t>
      </w:r>
    </w:p>
    <w:p w14:paraId="4DC59C58" w14:textId="31C44CD0" w:rsidR="00F01351" w:rsidRPr="00B61F51" w:rsidRDefault="00F01351" w:rsidP="003F4B5F">
      <w:pPr>
        <w:pStyle w:val="PlainText"/>
        <w:widowControl w:val="0"/>
        <w:numPr>
          <w:ilvl w:val="0"/>
          <w:numId w:val="200"/>
        </w:numPr>
        <w:spacing w:before="120" w:after="240" w:line="276" w:lineRule="auto"/>
        <w:jc w:val="both"/>
        <w:rPr>
          <w:rFonts w:ascii="Times New Roman" w:hAnsi="Times New Roman"/>
          <w:sz w:val="24"/>
          <w:szCs w:val="24"/>
          <w:lang w:val="en-IN"/>
        </w:rPr>
      </w:pPr>
      <w:r w:rsidRPr="00B61F51">
        <w:rPr>
          <w:rFonts w:ascii="Times New Roman" w:hAnsi="Times New Roman"/>
          <w:sz w:val="24"/>
          <w:szCs w:val="24"/>
          <w:lang w:val="en-IN"/>
        </w:rPr>
        <w:t xml:space="preserve">All systems have been </w:t>
      </w:r>
      <w:r w:rsidR="003960B6" w:rsidRPr="00B61F51">
        <w:rPr>
          <w:rFonts w:ascii="Times New Roman" w:hAnsi="Times New Roman"/>
          <w:sz w:val="24"/>
          <w:szCs w:val="24"/>
          <w:lang w:val="en-IN"/>
        </w:rPr>
        <w:t>cleaned/</w:t>
      </w:r>
      <w:r w:rsidRPr="00B61F51">
        <w:rPr>
          <w:rFonts w:ascii="Times New Roman" w:hAnsi="Times New Roman"/>
          <w:sz w:val="24"/>
          <w:szCs w:val="24"/>
          <w:lang w:val="en-IN"/>
        </w:rPr>
        <w:t>washed/flushed/drained/boxed up where necessary.</w:t>
      </w:r>
    </w:p>
    <w:p w14:paraId="4DC59C59" w14:textId="7FB40318" w:rsidR="00F01351" w:rsidRPr="00B61F51" w:rsidRDefault="00F01351" w:rsidP="003F4B5F">
      <w:pPr>
        <w:pStyle w:val="PlainText"/>
        <w:widowControl w:val="0"/>
        <w:numPr>
          <w:ilvl w:val="0"/>
          <w:numId w:val="200"/>
        </w:numPr>
        <w:spacing w:before="120" w:after="240" w:line="276" w:lineRule="auto"/>
        <w:jc w:val="both"/>
        <w:rPr>
          <w:rFonts w:ascii="Times New Roman" w:hAnsi="Times New Roman"/>
          <w:sz w:val="24"/>
          <w:szCs w:val="24"/>
          <w:lang w:val="en-IN"/>
        </w:rPr>
      </w:pPr>
      <w:r w:rsidRPr="00B61F51">
        <w:rPr>
          <w:rFonts w:ascii="Times New Roman" w:hAnsi="Times New Roman"/>
          <w:sz w:val="24"/>
          <w:szCs w:val="24"/>
          <w:lang w:val="en-IN"/>
        </w:rPr>
        <w:lastRenderedPageBreak/>
        <w:t xml:space="preserve">All system testing including pressure, </w:t>
      </w:r>
      <w:r w:rsidR="004603BE" w:rsidRPr="00B61F51">
        <w:rPr>
          <w:rFonts w:ascii="Times New Roman" w:hAnsi="Times New Roman"/>
          <w:sz w:val="24"/>
          <w:szCs w:val="24"/>
          <w:lang w:val="en-IN"/>
        </w:rPr>
        <w:t>hydro</w:t>
      </w:r>
      <w:r w:rsidR="00B12F54" w:rsidRPr="00B61F51">
        <w:rPr>
          <w:rFonts w:ascii="Times New Roman" w:hAnsi="Times New Roman"/>
          <w:sz w:val="24"/>
          <w:szCs w:val="24"/>
          <w:lang w:val="en-IN"/>
        </w:rPr>
        <w:t xml:space="preserve">testing, </w:t>
      </w:r>
      <w:r w:rsidRPr="00B61F51">
        <w:rPr>
          <w:rFonts w:ascii="Times New Roman" w:hAnsi="Times New Roman"/>
          <w:sz w:val="24"/>
          <w:szCs w:val="24"/>
          <w:lang w:val="en-IN"/>
        </w:rPr>
        <w:t>vacuum and non</w:t>
      </w:r>
      <w:r w:rsidR="00CA3BE4" w:rsidRPr="00B61F51">
        <w:rPr>
          <w:rFonts w:ascii="Times New Roman" w:hAnsi="Times New Roman"/>
          <w:sz w:val="24"/>
          <w:szCs w:val="24"/>
          <w:lang w:val="en-IN"/>
        </w:rPr>
        <w:t>-</w:t>
      </w:r>
      <w:r w:rsidRPr="00B61F51">
        <w:rPr>
          <w:rFonts w:ascii="Times New Roman" w:hAnsi="Times New Roman"/>
          <w:sz w:val="24"/>
          <w:szCs w:val="24"/>
          <w:lang w:val="en-IN"/>
        </w:rPr>
        <w:t>destructive</w:t>
      </w:r>
      <w:r w:rsidR="00E26AF8" w:rsidRPr="00B61F51">
        <w:rPr>
          <w:rFonts w:ascii="Times New Roman" w:hAnsi="Times New Roman"/>
          <w:sz w:val="24"/>
          <w:szCs w:val="24"/>
          <w:lang w:val="en-IN"/>
        </w:rPr>
        <w:t xml:space="preserve"> </w:t>
      </w:r>
      <w:r w:rsidRPr="00B61F51">
        <w:rPr>
          <w:rFonts w:ascii="Times New Roman" w:hAnsi="Times New Roman"/>
          <w:sz w:val="24"/>
          <w:szCs w:val="24"/>
          <w:lang w:val="en-IN"/>
        </w:rPr>
        <w:t>tests, no load tests and such other tests are completed with safety valves/relief valves set to operating conditions installed in position.</w:t>
      </w:r>
    </w:p>
    <w:p w14:paraId="4DC59C5A" w14:textId="77777777" w:rsidR="00F01351" w:rsidRPr="00B61F51" w:rsidRDefault="00F01351" w:rsidP="003F4B5F">
      <w:pPr>
        <w:pStyle w:val="PlainText"/>
        <w:widowControl w:val="0"/>
        <w:numPr>
          <w:ilvl w:val="0"/>
          <w:numId w:val="200"/>
        </w:numPr>
        <w:spacing w:before="120" w:after="240" w:line="276" w:lineRule="auto"/>
        <w:jc w:val="both"/>
        <w:rPr>
          <w:rFonts w:ascii="Times New Roman" w:hAnsi="Times New Roman"/>
          <w:sz w:val="24"/>
          <w:szCs w:val="24"/>
          <w:lang w:val="en-IN"/>
        </w:rPr>
      </w:pPr>
      <w:r w:rsidRPr="00B61F51">
        <w:rPr>
          <w:rFonts w:ascii="Times New Roman" w:hAnsi="Times New Roman"/>
          <w:sz w:val="24"/>
          <w:szCs w:val="24"/>
          <w:lang w:val="en-IN"/>
        </w:rPr>
        <w:t>All panels, local control desks erected with power/control cable terminations with all continuity checks, insulation checks and other installation checks are carried out.</w:t>
      </w:r>
    </w:p>
    <w:p w14:paraId="4DC59C5B" w14:textId="77777777" w:rsidR="00F01351" w:rsidRPr="00B61F51" w:rsidRDefault="00F01351" w:rsidP="00731640">
      <w:pPr>
        <w:pStyle w:val="PlainText"/>
        <w:widowControl w:val="0"/>
        <w:spacing w:before="60" w:line="276" w:lineRule="auto"/>
        <w:jc w:val="both"/>
        <w:rPr>
          <w:rFonts w:ascii="Times New Roman" w:hAnsi="Times New Roman"/>
          <w:sz w:val="24"/>
          <w:szCs w:val="24"/>
          <w:lang w:val="en-IN"/>
        </w:rPr>
      </w:pPr>
      <w:r w:rsidRPr="00B61F51">
        <w:rPr>
          <w:rFonts w:ascii="Times New Roman" w:hAnsi="Times New Roman"/>
          <w:sz w:val="24"/>
          <w:szCs w:val="24"/>
          <w:lang w:val="en-IN"/>
        </w:rPr>
        <w:t>Prior to pre-commissioning checks, the Contractor shall erect the entire Plant and ensure readiness of civil works to the satisfaction of Engineer, so that the Works are physically ready to undergo pre-commissioning checks. Pre-commissioning checks shall include checks like no-load running of machinery, checks on instruments and electricals including calibration and loop checks, functional checks, inter-lock checks etc.</w:t>
      </w:r>
    </w:p>
    <w:p w14:paraId="4DC59C5C" w14:textId="77777777" w:rsidR="00F01351" w:rsidRPr="00B61F51" w:rsidRDefault="00F01351" w:rsidP="00731640">
      <w:pPr>
        <w:pStyle w:val="PlainText"/>
        <w:widowControl w:val="0"/>
        <w:spacing w:before="60" w:line="276" w:lineRule="auto"/>
        <w:jc w:val="both"/>
        <w:rPr>
          <w:rFonts w:ascii="Times New Roman" w:hAnsi="Times New Roman"/>
          <w:sz w:val="24"/>
          <w:szCs w:val="24"/>
          <w:lang w:val="en-IN"/>
        </w:rPr>
      </w:pPr>
      <w:r w:rsidRPr="00B61F51">
        <w:rPr>
          <w:rFonts w:ascii="Times New Roman" w:hAnsi="Times New Roman"/>
          <w:sz w:val="24"/>
          <w:szCs w:val="24"/>
          <w:lang w:val="en-IN"/>
        </w:rPr>
        <w:t>At the stage of mechanical completion of erection, the Contractor shall ensure that all the physical, aesthetic and workmanship aspects are totally complete and the Plant is fit and sound to undergo pre-commissioning checks.</w:t>
      </w:r>
    </w:p>
    <w:p w14:paraId="4DC59C5D" w14:textId="77777777" w:rsidR="00F01351" w:rsidRPr="00B61F51" w:rsidRDefault="00F01351" w:rsidP="00731640">
      <w:pPr>
        <w:pStyle w:val="PlainText"/>
        <w:widowControl w:val="0"/>
        <w:spacing w:before="60" w:line="276" w:lineRule="auto"/>
        <w:jc w:val="both"/>
        <w:rPr>
          <w:rFonts w:ascii="Times New Roman" w:hAnsi="Times New Roman"/>
          <w:sz w:val="24"/>
          <w:szCs w:val="24"/>
          <w:lang w:val="en-IN"/>
        </w:rPr>
      </w:pPr>
      <w:r w:rsidRPr="00B61F51">
        <w:rPr>
          <w:rFonts w:ascii="Times New Roman" w:hAnsi="Times New Roman"/>
          <w:sz w:val="24"/>
          <w:szCs w:val="24"/>
          <w:lang w:val="en-IN"/>
        </w:rPr>
        <w:t>The following documentation shall be completed before the Contractor notifies Mechanical Completion of Erection to the Engineer :</w:t>
      </w:r>
    </w:p>
    <w:p w14:paraId="4DC59C5E" w14:textId="77777777" w:rsidR="00F01351" w:rsidRPr="00B61F51" w:rsidRDefault="00F01351" w:rsidP="003F4B5F">
      <w:pPr>
        <w:pStyle w:val="BodyText2"/>
        <w:widowControl w:val="0"/>
        <w:numPr>
          <w:ilvl w:val="0"/>
          <w:numId w:val="218"/>
        </w:numPr>
        <w:suppressAutoHyphens w:val="0"/>
        <w:spacing w:before="120" w:after="0" w:line="276" w:lineRule="auto"/>
        <w:ind w:left="720"/>
        <w:rPr>
          <w:sz w:val="24"/>
          <w:szCs w:val="24"/>
          <w:lang w:val="en-IN"/>
        </w:rPr>
      </w:pPr>
      <w:r w:rsidRPr="00B61F51">
        <w:rPr>
          <w:sz w:val="24"/>
          <w:szCs w:val="24"/>
          <w:lang w:val="en-IN"/>
        </w:rPr>
        <w:t>All shop inspection records compiled and bound in 4 (four) copies.</w:t>
      </w:r>
    </w:p>
    <w:p w14:paraId="4DC59C5F" w14:textId="77777777" w:rsidR="00F01351" w:rsidRPr="00B61F51" w:rsidRDefault="00F01351" w:rsidP="003F4B5F">
      <w:pPr>
        <w:pStyle w:val="BodyText2"/>
        <w:widowControl w:val="0"/>
        <w:numPr>
          <w:ilvl w:val="0"/>
          <w:numId w:val="218"/>
        </w:numPr>
        <w:suppressAutoHyphens w:val="0"/>
        <w:spacing w:before="120" w:after="0" w:line="276" w:lineRule="auto"/>
        <w:ind w:left="720"/>
        <w:rPr>
          <w:sz w:val="24"/>
          <w:szCs w:val="24"/>
          <w:lang w:val="en-IN"/>
        </w:rPr>
      </w:pPr>
      <w:r w:rsidRPr="00B61F51">
        <w:rPr>
          <w:sz w:val="24"/>
          <w:szCs w:val="24"/>
          <w:lang w:val="en-IN"/>
        </w:rPr>
        <w:t>All erection and commissioning procedures duly approved.</w:t>
      </w:r>
    </w:p>
    <w:p w14:paraId="4DC59C60" w14:textId="77777777" w:rsidR="00F01351" w:rsidRPr="00B61F51" w:rsidRDefault="00F01351" w:rsidP="003F4B5F">
      <w:pPr>
        <w:pStyle w:val="BodyText2"/>
        <w:widowControl w:val="0"/>
        <w:numPr>
          <w:ilvl w:val="0"/>
          <w:numId w:val="218"/>
        </w:numPr>
        <w:suppressAutoHyphens w:val="0"/>
        <w:spacing w:before="120" w:after="240" w:line="276" w:lineRule="auto"/>
        <w:ind w:left="720"/>
        <w:rPr>
          <w:sz w:val="24"/>
          <w:szCs w:val="24"/>
          <w:lang w:val="en-IN"/>
        </w:rPr>
      </w:pPr>
      <w:r w:rsidRPr="00B61F51">
        <w:rPr>
          <w:sz w:val="24"/>
          <w:szCs w:val="24"/>
          <w:lang w:val="en-IN"/>
        </w:rPr>
        <w:t>All instruction manuals in draft form - with each sheet bearing a stamp to indicate "DRAFT FOR REVIEW ONLY" submitted in 4 (four) copies.</w:t>
      </w:r>
    </w:p>
    <w:p w14:paraId="4DC59C61" w14:textId="09F3925C" w:rsidR="00F01351" w:rsidRPr="00B61F51" w:rsidRDefault="00F01351" w:rsidP="00731640">
      <w:pPr>
        <w:pStyle w:val="PlainText"/>
        <w:widowControl w:val="0"/>
        <w:spacing w:before="60" w:line="276" w:lineRule="auto"/>
        <w:jc w:val="both"/>
        <w:rPr>
          <w:rFonts w:ascii="Times New Roman" w:hAnsi="Times New Roman"/>
          <w:sz w:val="24"/>
          <w:szCs w:val="24"/>
          <w:lang w:val="en-IN"/>
        </w:rPr>
      </w:pPr>
      <w:r w:rsidRPr="00B61F51">
        <w:rPr>
          <w:rFonts w:ascii="Times New Roman" w:hAnsi="Times New Roman"/>
          <w:sz w:val="24"/>
          <w:szCs w:val="24"/>
          <w:lang w:val="en-IN"/>
        </w:rPr>
        <w:t>Upon achieving mechanical completion, the Contractor shall notify the Engineer of such completion of section/units/systems and readiness for inspection for acceptance of mechanical completion of erection.</w:t>
      </w:r>
      <w:r w:rsidR="00E26AF8" w:rsidRPr="00B61F51">
        <w:rPr>
          <w:rFonts w:ascii="Times New Roman" w:hAnsi="Times New Roman"/>
          <w:sz w:val="24"/>
          <w:szCs w:val="24"/>
          <w:lang w:val="en-IN"/>
        </w:rPr>
        <w:t xml:space="preserve"> </w:t>
      </w:r>
      <w:r w:rsidRPr="00B61F51">
        <w:rPr>
          <w:rFonts w:ascii="Times New Roman" w:hAnsi="Times New Roman"/>
          <w:sz w:val="24"/>
          <w:szCs w:val="24"/>
          <w:lang w:val="en-IN"/>
        </w:rPr>
        <w:t>The Engineer shall proceed with inspection of such sections/units/systems within 10 days of such notice.</w:t>
      </w:r>
    </w:p>
    <w:p w14:paraId="4DC59C62" w14:textId="3F62AEBA" w:rsidR="00F01351" w:rsidRPr="00B61F51" w:rsidRDefault="00F01351" w:rsidP="00731640">
      <w:pPr>
        <w:pStyle w:val="PlainText"/>
        <w:widowControl w:val="0"/>
        <w:spacing w:before="60" w:line="276" w:lineRule="auto"/>
        <w:jc w:val="both"/>
        <w:rPr>
          <w:rFonts w:ascii="Times New Roman" w:hAnsi="Times New Roman"/>
          <w:sz w:val="24"/>
          <w:szCs w:val="24"/>
          <w:lang w:val="en-IN"/>
        </w:rPr>
      </w:pPr>
      <w:r w:rsidRPr="00B61F51">
        <w:rPr>
          <w:rFonts w:ascii="Times New Roman" w:hAnsi="Times New Roman"/>
          <w:sz w:val="24"/>
          <w:szCs w:val="24"/>
          <w:lang w:val="en-IN"/>
        </w:rPr>
        <w:t xml:space="preserve">Consequent to inspection, the Engineer will inform the Contractor a list of deficiencies </w:t>
      </w:r>
      <w:r w:rsidR="008664E5" w:rsidRPr="00B61F51">
        <w:rPr>
          <w:rFonts w:ascii="Times New Roman" w:hAnsi="Times New Roman"/>
          <w:sz w:val="24"/>
          <w:szCs w:val="24"/>
          <w:lang w:val="en-IN"/>
        </w:rPr>
        <w:t xml:space="preserve">mainly on the NCR and Punch list items </w:t>
      </w:r>
      <w:r w:rsidRPr="00B61F51">
        <w:rPr>
          <w:rFonts w:ascii="Times New Roman" w:hAnsi="Times New Roman"/>
          <w:sz w:val="24"/>
          <w:szCs w:val="24"/>
          <w:lang w:val="en-IN"/>
        </w:rPr>
        <w:t>for rectification and the Contractor shall complete the rectification work within a jointly agreed period prior to start of pre- commissioning tests. The erection period allowed by the Contractor shall include all activities of mechanical completion as noted above.</w:t>
      </w:r>
    </w:p>
    <w:p w14:paraId="4DC59C63" w14:textId="1353477E" w:rsidR="00F01351" w:rsidRPr="00B61F51" w:rsidRDefault="00F01351" w:rsidP="00731640">
      <w:pPr>
        <w:pStyle w:val="Heading30"/>
        <w:rPr>
          <w:szCs w:val="24"/>
        </w:rPr>
      </w:pPr>
      <w:bookmarkStart w:id="119" w:name="_Toc404751658"/>
      <w:bookmarkStart w:id="120" w:name="_Toc405952013"/>
      <w:bookmarkStart w:id="121" w:name="_Toc407257400"/>
      <w:bookmarkStart w:id="122" w:name="_Toc407257440"/>
      <w:bookmarkStart w:id="123" w:name="_Toc52810280"/>
      <w:bookmarkStart w:id="124" w:name="_Toc69395692"/>
      <w:r w:rsidRPr="00B61F51">
        <w:rPr>
          <w:szCs w:val="24"/>
        </w:rPr>
        <w:t>Site Acceptance Test Document</w:t>
      </w:r>
      <w:bookmarkEnd w:id="119"/>
      <w:bookmarkEnd w:id="120"/>
      <w:bookmarkEnd w:id="121"/>
      <w:bookmarkEnd w:id="122"/>
      <w:bookmarkEnd w:id="123"/>
      <w:bookmarkEnd w:id="124"/>
    </w:p>
    <w:p w14:paraId="4DC59C64" w14:textId="5CE6D9C0"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 xml:space="preserve">Sixty (60) days prior to commencement of </w:t>
      </w:r>
      <w:r w:rsidR="00CA5F27" w:rsidRPr="00B61F51">
        <w:rPr>
          <w:rFonts w:cs="Times New Roman"/>
          <w:szCs w:val="24"/>
          <w:lang w:val="en-IN"/>
        </w:rPr>
        <w:t>tests</w:t>
      </w:r>
      <w:r w:rsidR="00CD78A2" w:rsidRPr="00B61F51">
        <w:rPr>
          <w:rFonts w:cs="Times New Roman"/>
          <w:szCs w:val="24"/>
          <w:lang w:val="en-IN"/>
        </w:rPr>
        <w:t>,</w:t>
      </w:r>
      <w:r w:rsidRPr="00B61F51">
        <w:rPr>
          <w:rFonts w:cs="Times New Roman"/>
          <w:szCs w:val="24"/>
          <w:lang w:val="en-IN"/>
        </w:rPr>
        <w:t xml:space="preserve"> the Contractor shall supply a Site Acceptance Test (SAT) Document for approval. This shall comprise four copies of the details of the inspection and test procedures to be carried out in testing the Works.</w:t>
      </w:r>
    </w:p>
    <w:p w14:paraId="4DC59C65" w14:textId="0DA73F36"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 xml:space="preserve">The SAT Plan shall provide comprehensive details of the tests to be carried out, the purpose of each test, duration of test, </w:t>
      </w:r>
      <w:r w:rsidR="00757EA9" w:rsidRPr="00B61F51">
        <w:rPr>
          <w:rFonts w:cs="Times New Roman"/>
          <w:szCs w:val="24"/>
          <w:lang w:val="en-IN"/>
        </w:rPr>
        <w:t xml:space="preserve">acceptance limits/criteria, </w:t>
      </w:r>
      <w:r w:rsidRPr="00B61F51">
        <w:rPr>
          <w:rFonts w:cs="Times New Roman"/>
          <w:szCs w:val="24"/>
          <w:lang w:val="en-IN"/>
        </w:rPr>
        <w:t xml:space="preserve">tolerance limits, the equipment to be used in carrying out the test and the methods to be adopted in carrying out the tests. The SAT shall provide space within the documentation for results of the tests </w:t>
      </w:r>
      <w:r w:rsidRPr="00B61F51">
        <w:rPr>
          <w:rFonts w:cs="Times New Roman"/>
          <w:szCs w:val="24"/>
          <w:lang w:val="en-IN"/>
        </w:rPr>
        <w:lastRenderedPageBreak/>
        <w:t>to be added and for each test and for the SAT as a whole to be signed off by the Contractor and the Engineer.</w:t>
      </w:r>
    </w:p>
    <w:p w14:paraId="4DC59C66"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The SAT shall categorise tests as follows:</w:t>
      </w:r>
    </w:p>
    <w:p w14:paraId="4DC59C67" w14:textId="77777777" w:rsidR="00F01351" w:rsidRPr="00B61F51" w:rsidRDefault="00F01351" w:rsidP="003F4B5F">
      <w:pPr>
        <w:widowControl w:val="0"/>
        <w:numPr>
          <w:ilvl w:val="0"/>
          <w:numId w:val="208"/>
        </w:numPr>
        <w:spacing w:before="120" w:after="0" w:line="276" w:lineRule="auto"/>
        <w:ind w:left="720"/>
        <w:rPr>
          <w:rFonts w:cs="Times New Roman"/>
          <w:szCs w:val="24"/>
          <w:lang w:val="en-IN"/>
        </w:rPr>
      </w:pPr>
      <w:r w:rsidRPr="00B61F51">
        <w:rPr>
          <w:rFonts w:cs="Times New Roman"/>
          <w:szCs w:val="24"/>
          <w:lang w:val="en-IN"/>
        </w:rPr>
        <w:t>Pre Commissioning Checks</w:t>
      </w:r>
    </w:p>
    <w:p w14:paraId="4DC59C68" w14:textId="77777777" w:rsidR="00F01351" w:rsidRPr="00B61F51" w:rsidRDefault="00F01351" w:rsidP="003F4B5F">
      <w:pPr>
        <w:widowControl w:val="0"/>
        <w:numPr>
          <w:ilvl w:val="0"/>
          <w:numId w:val="208"/>
        </w:numPr>
        <w:spacing w:before="120" w:after="0" w:line="276" w:lineRule="auto"/>
        <w:ind w:left="720"/>
        <w:rPr>
          <w:rFonts w:cs="Times New Roman"/>
          <w:szCs w:val="24"/>
          <w:lang w:val="en-IN"/>
        </w:rPr>
      </w:pPr>
      <w:r w:rsidRPr="00B61F51">
        <w:rPr>
          <w:rFonts w:cs="Times New Roman"/>
          <w:szCs w:val="24"/>
          <w:lang w:val="en-IN"/>
        </w:rPr>
        <w:t>Dry Tests</w:t>
      </w:r>
    </w:p>
    <w:p w14:paraId="4DC59C69" w14:textId="77777777" w:rsidR="00F01351" w:rsidRPr="00B61F51" w:rsidRDefault="00F01351" w:rsidP="003F4B5F">
      <w:pPr>
        <w:widowControl w:val="0"/>
        <w:numPr>
          <w:ilvl w:val="0"/>
          <w:numId w:val="208"/>
        </w:numPr>
        <w:spacing w:before="120" w:after="0" w:line="276" w:lineRule="auto"/>
        <w:ind w:left="720"/>
        <w:rPr>
          <w:rFonts w:cs="Times New Roman"/>
          <w:szCs w:val="24"/>
          <w:lang w:val="en-IN"/>
        </w:rPr>
      </w:pPr>
      <w:r w:rsidRPr="00B61F51">
        <w:rPr>
          <w:rFonts w:cs="Times New Roman"/>
          <w:szCs w:val="24"/>
          <w:lang w:val="en-IN"/>
        </w:rPr>
        <w:t>Wet Tests</w:t>
      </w:r>
    </w:p>
    <w:p w14:paraId="4DC59C6A" w14:textId="77777777" w:rsidR="00F01351" w:rsidRPr="00B61F51" w:rsidRDefault="00F01351" w:rsidP="003F4B5F">
      <w:pPr>
        <w:widowControl w:val="0"/>
        <w:numPr>
          <w:ilvl w:val="0"/>
          <w:numId w:val="209"/>
        </w:numPr>
        <w:tabs>
          <w:tab w:val="clear" w:pos="1686"/>
        </w:tabs>
        <w:spacing w:before="120" w:after="0" w:line="276" w:lineRule="auto"/>
        <w:rPr>
          <w:rFonts w:cs="Times New Roman"/>
          <w:szCs w:val="24"/>
          <w:lang w:val="en-IN"/>
        </w:rPr>
      </w:pPr>
      <w:r w:rsidRPr="00B61F51">
        <w:rPr>
          <w:rFonts w:cs="Times New Roman"/>
          <w:szCs w:val="24"/>
          <w:lang w:val="en-IN"/>
        </w:rPr>
        <w:t>hydraulic tests</w:t>
      </w:r>
    </w:p>
    <w:p w14:paraId="4DC59C6B" w14:textId="77777777" w:rsidR="00F01351" w:rsidRPr="00B61F51" w:rsidRDefault="00F01351" w:rsidP="003F4B5F">
      <w:pPr>
        <w:widowControl w:val="0"/>
        <w:numPr>
          <w:ilvl w:val="0"/>
          <w:numId w:val="209"/>
        </w:numPr>
        <w:tabs>
          <w:tab w:val="clear" w:pos="1686"/>
        </w:tabs>
        <w:spacing w:before="120" w:after="0" w:line="276" w:lineRule="auto"/>
        <w:rPr>
          <w:rFonts w:cs="Times New Roman"/>
          <w:szCs w:val="24"/>
          <w:lang w:val="en-IN"/>
        </w:rPr>
      </w:pPr>
      <w:r w:rsidRPr="00B61F51">
        <w:rPr>
          <w:rFonts w:cs="Times New Roman"/>
          <w:szCs w:val="24"/>
          <w:lang w:val="en-IN"/>
        </w:rPr>
        <w:t>process tests (Manual and Automatic)</w:t>
      </w:r>
    </w:p>
    <w:p w14:paraId="16443D03" w14:textId="3F7F01D4" w:rsidR="009E4380" w:rsidRPr="00B61F51" w:rsidRDefault="00664963" w:rsidP="003F4B5F">
      <w:pPr>
        <w:widowControl w:val="0"/>
        <w:numPr>
          <w:ilvl w:val="0"/>
          <w:numId w:val="201"/>
        </w:numPr>
        <w:spacing w:before="120" w:after="0" w:line="276" w:lineRule="auto"/>
        <w:ind w:left="720"/>
        <w:rPr>
          <w:rFonts w:cs="Times New Roman"/>
          <w:szCs w:val="24"/>
          <w:lang w:val="en-IN"/>
        </w:rPr>
      </w:pPr>
      <w:r w:rsidRPr="00B61F51">
        <w:rPr>
          <w:rFonts w:cs="Times New Roman"/>
          <w:szCs w:val="24"/>
          <w:lang w:val="en-IN"/>
        </w:rPr>
        <w:t>Trial runs</w:t>
      </w:r>
    </w:p>
    <w:p w14:paraId="4DC59C6C" w14:textId="4141D990" w:rsidR="00F01351" w:rsidRPr="00B61F51" w:rsidRDefault="00F01351" w:rsidP="003F4B5F">
      <w:pPr>
        <w:widowControl w:val="0"/>
        <w:numPr>
          <w:ilvl w:val="0"/>
          <w:numId w:val="201"/>
        </w:numPr>
        <w:spacing w:before="120" w:after="0" w:line="276" w:lineRule="auto"/>
        <w:ind w:left="720"/>
        <w:rPr>
          <w:rFonts w:cs="Times New Roman"/>
          <w:szCs w:val="24"/>
          <w:lang w:val="en-IN"/>
        </w:rPr>
      </w:pPr>
      <w:r w:rsidRPr="00B61F51">
        <w:rPr>
          <w:rFonts w:cs="Times New Roman"/>
          <w:szCs w:val="24"/>
          <w:lang w:val="en-IN"/>
        </w:rPr>
        <w:t xml:space="preserve">Initial Performance Tests </w:t>
      </w:r>
    </w:p>
    <w:p w14:paraId="4DC59C6D" w14:textId="77777777" w:rsidR="00F01351" w:rsidRPr="00B61F51" w:rsidRDefault="00F01351" w:rsidP="00731640">
      <w:pPr>
        <w:widowControl w:val="0"/>
        <w:spacing w:before="60" w:line="276" w:lineRule="auto"/>
        <w:rPr>
          <w:rFonts w:cs="Times New Roman"/>
          <w:szCs w:val="24"/>
          <w:lang w:val="en-IN"/>
        </w:rPr>
      </w:pPr>
      <w:bookmarkStart w:id="125" w:name="_Toc197596537"/>
      <w:bookmarkStart w:id="126" w:name="_Toc240082986"/>
      <w:r w:rsidRPr="00B61F51">
        <w:rPr>
          <w:rFonts w:cs="Times New Roman"/>
          <w:szCs w:val="24"/>
          <w:lang w:val="en-IN"/>
        </w:rPr>
        <w:t>Dry tests are those tests carried out without process fluid being present.</w:t>
      </w:r>
      <w:bookmarkEnd w:id="125"/>
      <w:bookmarkEnd w:id="126"/>
    </w:p>
    <w:p w14:paraId="4DC59C6E" w14:textId="53CEE619"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Wet tests are those tests carried out with raw seawater or product water in order to prove the hydraulic capability of the Works. Process wet tests are those tests carried out with raw water as the feed stock to prove the process capability of the various equipment and Works.</w:t>
      </w:r>
    </w:p>
    <w:p w14:paraId="2E6495D8" w14:textId="7579FD7D" w:rsidR="00FB60D3" w:rsidRPr="00B61F51" w:rsidRDefault="00FB60D3" w:rsidP="0039091D">
      <w:pPr>
        <w:spacing w:before="60"/>
      </w:pPr>
      <w:r w:rsidRPr="00B61F51">
        <w:t xml:space="preserve">Trial </w:t>
      </w:r>
      <w:r w:rsidR="002C3209" w:rsidRPr="00B61F51">
        <w:t>runs</w:t>
      </w:r>
      <w:r w:rsidRPr="00B61F51">
        <w:t xml:space="preserve"> are carried out across the Plant for each process areas which verify the completeness of the Plant and to all ancillary equipment, and of no known defects or outstanding works.</w:t>
      </w:r>
      <w:r w:rsidR="0039091D" w:rsidRPr="00B61F51">
        <w:t xml:space="preserve"> </w:t>
      </w:r>
      <w:r w:rsidRPr="00B61F51">
        <w:t>The trial run test</w:t>
      </w:r>
      <w:r w:rsidR="0039091D" w:rsidRPr="00B61F51">
        <w:t>s are also</w:t>
      </w:r>
      <w:r w:rsidRPr="00B61F51">
        <w:t xml:space="preserve"> carried out as a whole plant test, which aims at</w:t>
      </w:r>
      <w:r w:rsidR="00E26AF8" w:rsidRPr="00B61F51">
        <w:t xml:space="preserve"> </w:t>
      </w:r>
      <w:r w:rsidRPr="00B61F51">
        <w:t xml:space="preserve">testing the Plant at various load settings and operating conditions, including Starts, </w:t>
      </w:r>
      <w:r w:rsidR="004F6466" w:rsidRPr="00B61F51">
        <w:t>S</w:t>
      </w:r>
      <w:r w:rsidRPr="00B61F51">
        <w:t xml:space="preserve">tops, and </w:t>
      </w:r>
      <w:r w:rsidR="004F6466" w:rsidRPr="00B61F51">
        <w:t>S</w:t>
      </w:r>
      <w:r w:rsidRPr="00B61F51">
        <w:t>witchover</w:t>
      </w:r>
      <w:r w:rsidR="004F6466" w:rsidRPr="00B61F51">
        <w:t xml:space="preserve"> for different mode of operation</w:t>
      </w:r>
      <w:r w:rsidRPr="00B61F51">
        <w:t>.</w:t>
      </w:r>
    </w:p>
    <w:p w14:paraId="4DC59C6F" w14:textId="7C3CECA1"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 xml:space="preserve">Initial performance tests are carried out after Dry and Wet tests </w:t>
      </w:r>
      <w:r w:rsidR="002C3209" w:rsidRPr="00B61F51">
        <w:rPr>
          <w:rFonts w:cs="Times New Roman"/>
          <w:szCs w:val="24"/>
          <w:lang w:val="en-IN"/>
        </w:rPr>
        <w:t xml:space="preserve">and trail runs </w:t>
      </w:r>
      <w:r w:rsidRPr="00B61F51">
        <w:rPr>
          <w:rFonts w:cs="Times New Roman"/>
          <w:szCs w:val="24"/>
          <w:lang w:val="en-IN"/>
        </w:rPr>
        <w:t>to check the performance of the complete process of the Plant as a whole. Both water treatment processes and wastewater treatment processes shall be tested. The tests are described in detail below.</w:t>
      </w:r>
    </w:p>
    <w:p w14:paraId="4DC59C70" w14:textId="73FB01B7" w:rsidR="00F01351" w:rsidRPr="00B61F51" w:rsidRDefault="00F01351" w:rsidP="00731640">
      <w:pPr>
        <w:widowControl w:val="0"/>
        <w:spacing w:before="60" w:line="276" w:lineRule="auto"/>
        <w:rPr>
          <w:rFonts w:cs="Times New Roman"/>
          <w:szCs w:val="24"/>
          <w:lang w:val="en-IN"/>
        </w:rPr>
      </w:pPr>
      <w:bookmarkStart w:id="127" w:name="_Toc197596538"/>
      <w:bookmarkStart w:id="128" w:name="_Toc240082987"/>
      <w:r w:rsidRPr="00B61F51">
        <w:rPr>
          <w:rFonts w:cs="Times New Roman"/>
          <w:szCs w:val="24"/>
          <w:lang w:val="en-IN"/>
        </w:rPr>
        <w:t xml:space="preserve">All tests shall comply with relevant approved </w:t>
      </w:r>
      <w:r w:rsidR="00B2627D" w:rsidRPr="00B61F51">
        <w:rPr>
          <w:rFonts w:cs="Times New Roman"/>
          <w:szCs w:val="24"/>
          <w:lang w:val="en-IN"/>
        </w:rPr>
        <w:t>National and</w:t>
      </w:r>
      <w:r w:rsidR="00CA3BE4" w:rsidRPr="00B61F51">
        <w:rPr>
          <w:rFonts w:cs="Times New Roman"/>
          <w:szCs w:val="24"/>
          <w:lang w:val="en-IN"/>
        </w:rPr>
        <w:t>/or</w:t>
      </w:r>
      <w:r w:rsidR="00B2627D" w:rsidRPr="00B61F51">
        <w:rPr>
          <w:rFonts w:cs="Times New Roman"/>
          <w:szCs w:val="24"/>
          <w:lang w:val="en-IN"/>
        </w:rPr>
        <w:t xml:space="preserve"> </w:t>
      </w:r>
      <w:r w:rsidRPr="00B61F51">
        <w:rPr>
          <w:rFonts w:cs="Times New Roman"/>
          <w:szCs w:val="24"/>
          <w:lang w:val="en-IN"/>
        </w:rPr>
        <w:t>International standard</w:t>
      </w:r>
      <w:r w:rsidR="001179D3" w:rsidRPr="00B61F51">
        <w:rPr>
          <w:rFonts w:cs="Times New Roman"/>
          <w:szCs w:val="24"/>
          <w:lang w:val="en-IN"/>
        </w:rPr>
        <w:t>s</w:t>
      </w:r>
      <w:r w:rsidRPr="00B61F51">
        <w:rPr>
          <w:rFonts w:cs="Times New Roman"/>
          <w:szCs w:val="24"/>
          <w:lang w:val="en-IN"/>
        </w:rPr>
        <w:t>/code</w:t>
      </w:r>
      <w:r w:rsidR="001179D3" w:rsidRPr="00B61F51">
        <w:rPr>
          <w:rFonts w:cs="Times New Roman"/>
          <w:szCs w:val="24"/>
          <w:lang w:val="en-IN"/>
        </w:rPr>
        <w:t>s</w:t>
      </w:r>
      <w:r w:rsidRPr="00B61F51">
        <w:rPr>
          <w:rFonts w:cs="Times New Roman"/>
          <w:szCs w:val="24"/>
          <w:lang w:val="en-IN"/>
        </w:rPr>
        <w:t>.</w:t>
      </w:r>
      <w:bookmarkEnd w:id="127"/>
      <w:bookmarkEnd w:id="128"/>
    </w:p>
    <w:p w14:paraId="4DC59C71"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 xml:space="preserve">It shall be assumed that the co-operation of other contractors in the carrying out of Tests on Completion will not be unreasonably withheld. </w:t>
      </w:r>
    </w:p>
    <w:p w14:paraId="4DC59C72" w14:textId="6DAF05AC" w:rsidR="00F01351" w:rsidRPr="00B61F51" w:rsidRDefault="00F01351" w:rsidP="00731640">
      <w:pPr>
        <w:pStyle w:val="Heading2"/>
        <w:rPr>
          <w:lang w:val="en-IN"/>
        </w:rPr>
      </w:pPr>
      <w:bookmarkStart w:id="129" w:name="_Toc52810281"/>
      <w:bookmarkStart w:id="130" w:name="_Toc56092045"/>
      <w:bookmarkStart w:id="131" w:name="_Toc57316852"/>
      <w:bookmarkStart w:id="132" w:name="_Toc69395693"/>
      <w:r w:rsidRPr="00B61F51">
        <w:rPr>
          <w:lang w:val="en-IN"/>
        </w:rPr>
        <w:t>Tests On Completion</w:t>
      </w:r>
      <w:bookmarkEnd w:id="129"/>
      <w:bookmarkEnd w:id="130"/>
      <w:bookmarkEnd w:id="131"/>
      <w:bookmarkEnd w:id="132"/>
    </w:p>
    <w:p w14:paraId="4DC59C73" w14:textId="70707C18"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 xml:space="preserve">The Tests on Completion referred to in Clause </w:t>
      </w:r>
      <w:r w:rsidR="00FC1D69" w:rsidRPr="00B61F51">
        <w:rPr>
          <w:rFonts w:cs="Times New Roman"/>
          <w:szCs w:val="24"/>
          <w:lang w:val="en-IN"/>
        </w:rPr>
        <w:t xml:space="preserve">11 </w:t>
      </w:r>
      <w:r w:rsidRPr="00B61F51">
        <w:rPr>
          <w:rFonts w:cs="Times New Roman"/>
          <w:szCs w:val="24"/>
          <w:lang w:val="en-IN"/>
        </w:rPr>
        <w:t xml:space="preserve">of the General Conditions of Contract shall be read in conjunction with the Clause 3.12 of </w:t>
      </w:r>
      <w:r w:rsidR="00A965B7" w:rsidRPr="00B61F51">
        <w:rPr>
          <w:rFonts w:cs="Times New Roman"/>
          <w:szCs w:val="24"/>
          <w:lang w:val="en-IN"/>
        </w:rPr>
        <w:t xml:space="preserve">Chapter-3 </w:t>
      </w:r>
      <w:r w:rsidRPr="00B61F51">
        <w:rPr>
          <w:rFonts w:cs="Times New Roman"/>
          <w:szCs w:val="24"/>
          <w:lang w:val="en-IN"/>
        </w:rPr>
        <w:t xml:space="preserve">of Section VI, Part 2. The purpose of Tests on Completion shall be to demonstrate and confirm that the Works can fulfil all the mechanical, electrical and process </w:t>
      </w:r>
      <w:r w:rsidR="00BF6693" w:rsidRPr="00B61F51">
        <w:rPr>
          <w:rFonts w:cs="Times New Roman"/>
          <w:szCs w:val="24"/>
          <w:lang w:val="en-IN"/>
        </w:rPr>
        <w:t xml:space="preserve">&amp; control </w:t>
      </w:r>
      <w:r w:rsidRPr="00B61F51">
        <w:rPr>
          <w:rFonts w:cs="Times New Roman"/>
          <w:szCs w:val="24"/>
          <w:lang w:val="en-IN"/>
        </w:rPr>
        <w:t>requirements of the Specification. This includes all commissioning and initial performance tests.</w:t>
      </w:r>
    </w:p>
    <w:p w14:paraId="4DC59C74" w14:textId="02782341"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Prior to the commencement of Tests On Completion</w:t>
      </w:r>
      <w:r w:rsidR="00CA3BE4" w:rsidRPr="00B61F51">
        <w:rPr>
          <w:rFonts w:cs="Times New Roman"/>
          <w:szCs w:val="24"/>
          <w:lang w:val="en-IN"/>
        </w:rPr>
        <w:t>,</w:t>
      </w:r>
      <w:r w:rsidRPr="00B61F51">
        <w:rPr>
          <w:rFonts w:cs="Times New Roman"/>
          <w:szCs w:val="24"/>
          <w:lang w:val="en-IN"/>
        </w:rPr>
        <w:t xml:space="preserve"> the Contractor shall submit for approval the following along with all the documents required as given in the Part-2, </w:t>
      </w:r>
      <w:r w:rsidR="00B2627D" w:rsidRPr="00B61F51">
        <w:rPr>
          <w:rFonts w:cs="Times New Roman"/>
          <w:szCs w:val="24"/>
          <w:lang w:val="en-IN"/>
        </w:rPr>
        <w:lastRenderedPageBreak/>
        <w:t xml:space="preserve">Chapter </w:t>
      </w:r>
      <w:r w:rsidRPr="00B61F51">
        <w:rPr>
          <w:rFonts w:cs="Times New Roman"/>
          <w:szCs w:val="24"/>
          <w:lang w:val="en-IN"/>
        </w:rPr>
        <w:t>3 document:</w:t>
      </w:r>
    </w:p>
    <w:p w14:paraId="4DC59C75" w14:textId="77777777" w:rsidR="00F01351" w:rsidRPr="00B61F51" w:rsidRDefault="00F01351" w:rsidP="003F4B5F">
      <w:pPr>
        <w:widowControl w:val="0"/>
        <w:numPr>
          <w:ilvl w:val="0"/>
          <w:numId w:val="210"/>
        </w:numPr>
        <w:tabs>
          <w:tab w:val="clear" w:pos="720"/>
        </w:tabs>
        <w:spacing w:after="0" w:line="276" w:lineRule="auto"/>
        <w:rPr>
          <w:rFonts w:cs="Times New Roman"/>
          <w:szCs w:val="24"/>
          <w:lang w:val="en-IN"/>
        </w:rPr>
      </w:pPr>
      <w:r w:rsidRPr="00B61F51">
        <w:rPr>
          <w:rFonts w:cs="Times New Roman"/>
          <w:szCs w:val="24"/>
          <w:lang w:val="en-IN"/>
        </w:rPr>
        <w:t>Site Acceptance Test Documents</w:t>
      </w:r>
    </w:p>
    <w:p w14:paraId="4DC59C76" w14:textId="77777777" w:rsidR="00F01351" w:rsidRPr="00B61F51" w:rsidRDefault="00F01351" w:rsidP="003F4B5F">
      <w:pPr>
        <w:widowControl w:val="0"/>
        <w:numPr>
          <w:ilvl w:val="0"/>
          <w:numId w:val="210"/>
        </w:numPr>
        <w:tabs>
          <w:tab w:val="clear" w:pos="720"/>
        </w:tabs>
        <w:spacing w:before="120" w:after="0" w:line="276" w:lineRule="auto"/>
        <w:rPr>
          <w:rFonts w:cs="Times New Roman"/>
          <w:szCs w:val="24"/>
          <w:lang w:val="en-IN"/>
        </w:rPr>
      </w:pPr>
      <w:r w:rsidRPr="00B61F51">
        <w:rPr>
          <w:rFonts w:cs="Times New Roman"/>
          <w:szCs w:val="24"/>
          <w:lang w:val="en-IN"/>
        </w:rPr>
        <w:t>As-Built Drawings</w:t>
      </w:r>
    </w:p>
    <w:p w14:paraId="4DC59C77" w14:textId="5FAE7594" w:rsidR="00F01351" w:rsidRPr="00B61F51" w:rsidRDefault="00F01351" w:rsidP="003F4B5F">
      <w:pPr>
        <w:widowControl w:val="0"/>
        <w:numPr>
          <w:ilvl w:val="0"/>
          <w:numId w:val="210"/>
        </w:numPr>
        <w:tabs>
          <w:tab w:val="clear" w:pos="720"/>
        </w:tabs>
        <w:spacing w:before="120" w:after="120" w:line="276" w:lineRule="auto"/>
        <w:rPr>
          <w:rFonts w:cs="Times New Roman"/>
          <w:szCs w:val="24"/>
          <w:lang w:val="en-IN"/>
        </w:rPr>
      </w:pPr>
      <w:r w:rsidRPr="00B61F51">
        <w:rPr>
          <w:rFonts w:cs="Times New Roman"/>
          <w:szCs w:val="24"/>
          <w:lang w:val="en-IN"/>
        </w:rPr>
        <w:t>Operation and Maintenance Manuals</w:t>
      </w:r>
    </w:p>
    <w:p w14:paraId="42E19591" w14:textId="7D14F1ED" w:rsidR="0059166C" w:rsidRPr="00B61F51" w:rsidRDefault="0059166C" w:rsidP="003F4B5F">
      <w:pPr>
        <w:widowControl w:val="0"/>
        <w:numPr>
          <w:ilvl w:val="0"/>
          <w:numId w:val="210"/>
        </w:numPr>
        <w:tabs>
          <w:tab w:val="clear" w:pos="720"/>
        </w:tabs>
        <w:spacing w:before="120" w:after="120" w:line="276" w:lineRule="auto"/>
        <w:rPr>
          <w:rFonts w:cs="Times New Roman"/>
          <w:szCs w:val="24"/>
          <w:lang w:val="en-IN"/>
        </w:rPr>
      </w:pPr>
      <w:r w:rsidRPr="00B61F51">
        <w:rPr>
          <w:rFonts w:cs="Times New Roman"/>
          <w:szCs w:val="24"/>
          <w:lang w:val="en-IN"/>
        </w:rPr>
        <w:t>Punch List Status</w:t>
      </w:r>
    </w:p>
    <w:p w14:paraId="4DC59C78" w14:textId="77777777" w:rsidR="00F01351" w:rsidRPr="00B61F51" w:rsidRDefault="00F01351" w:rsidP="00731640">
      <w:pPr>
        <w:widowControl w:val="0"/>
        <w:spacing w:before="60" w:line="276" w:lineRule="auto"/>
        <w:rPr>
          <w:rFonts w:cs="Times New Roman"/>
          <w:szCs w:val="24"/>
          <w:lang w:val="en-IN"/>
        </w:rPr>
      </w:pPr>
      <w:bookmarkStart w:id="133" w:name="_Toc197596540"/>
      <w:bookmarkStart w:id="134" w:name="_Toc240082989"/>
      <w:r w:rsidRPr="00B61F51">
        <w:rPr>
          <w:rFonts w:cs="Times New Roman"/>
          <w:szCs w:val="24"/>
          <w:lang w:val="en-IN"/>
        </w:rPr>
        <w:t>Tests on Completion shall not be commenced until the aforementioned documents are prepared by the Contractor and approved by the Employer.</w:t>
      </w:r>
      <w:bookmarkEnd w:id="133"/>
      <w:bookmarkEnd w:id="134"/>
    </w:p>
    <w:p w14:paraId="4DC59C79"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The initial stocks of oil, grease, chemicals, membrane etc. necessary for Tests shall be kept ready and to be provided by the Contractor. The costs of chemicals, power, spare parts and any other ancillaries used for the Tests shall be met by the Contractor.</w:t>
      </w:r>
    </w:p>
    <w:p w14:paraId="4DC59C7A" w14:textId="26B785BF" w:rsidR="00F01351" w:rsidRPr="00B61F51" w:rsidRDefault="00F01351" w:rsidP="00731640">
      <w:pPr>
        <w:pStyle w:val="PlainText"/>
        <w:widowControl w:val="0"/>
        <w:spacing w:before="60" w:line="276" w:lineRule="auto"/>
        <w:jc w:val="both"/>
        <w:rPr>
          <w:rFonts w:ascii="Times New Roman" w:hAnsi="Times New Roman"/>
          <w:sz w:val="24"/>
          <w:szCs w:val="24"/>
          <w:lang w:val="en-IN"/>
        </w:rPr>
      </w:pPr>
      <w:r w:rsidRPr="00B61F51">
        <w:rPr>
          <w:rFonts w:ascii="Times New Roman" w:hAnsi="Times New Roman"/>
          <w:sz w:val="24"/>
          <w:szCs w:val="24"/>
          <w:lang w:val="en-IN"/>
        </w:rPr>
        <w:t>The Contractor shall carry out all tests on the Plant and shall supply five hard copies of all test results with one soft copy to the Engineer. The test report shall include recordings of power and chemical consumption and Plant performance/</w:t>
      </w:r>
      <w:r w:rsidR="00B2627D" w:rsidRPr="00B61F51">
        <w:rPr>
          <w:rFonts w:ascii="Times New Roman" w:hAnsi="Times New Roman"/>
          <w:sz w:val="24"/>
          <w:szCs w:val="24"/>
          <w:lang w:val="en-IN"/>
        </w:rPr>
        <w:t xml:space="preserve"> </w:t>
      </w:r>
      <w:r w:rsidRPr="00B61F51">
        <w:rPr>
          <w:rFonts w:ascii="Times New Roman" w:hAnsi="Times New Roman"/>
          <w:sz w:val="24"/>
          <w:szCs w:val="24"/>
          <w:lang w:val="en-IN"/>
        </w:rPr>
        <w:t>behavio</w:t>
      </w:r>
      <w:r w:rsidR="00B2627D" w:rsidRPr="00B61F51">
        <w:rPr>
          <w:rFonts w:ascii="Times New Roman" w:hAnsi="Times New Roman"/>
          <w:sz w:val="24"/>
          <w:szCs w:val="24"/>
          <w:lang w:val="en-IN"/>
        </w:rPr>
        <w:t>u</w:t>
      </w:r>
      <w:r w:rsidRPr="00B61F51">
        <w:rPr>
          <w:rFonts w:ascii="Times New Roman" w:hAnsi="Times New Roman"/>
          <w:sz w:val="24"/>
          <w:szCs w:val="24"/>
          <w:lang w:val="en-IN"/>
        </w:rPr>
        <w:t>r pattern.</w:t>
      </w:r>
    </w:p>
    <w:p w14:paraId="4DC59C7B" w14:textId="26DF3C2D" w:rsidR="00F01351" w:rsidRPr="00B61F51" w:rsidRDefault="00F01351" w:rsidP="00731640">
      <w:pPr>
        <w:pStyle w:val="PlainText"/>
        <w:widowControl w:val="0"/>
        <w:spacing w:before="60" w:line="276" w:lineRule="auto"/>
        <w:jc w:val="both"/>
        <w:rPr>
          <w:rFonts w:ascii="Times New Roman" w:hAnsi="Times New Roman"/>
          <w:sz w:val="24"/>
          <w:szCs w:val="24"/>
          <w:lang w:val="en-IN"/>
        </w:rPr>
      </w:pPr>
      <w:r w:rsidRPr="00B61F51">
        <w:rPr>
          <w:rFonts w:ascii="Times New Roman" w:hAnsi="Times New Roman"/>
          <w:sz w:val="24"/>
          <w:szCs w:val="24"/>
          <w:lang w:val="en-IN"/>
        </w:rPr>
        <w:t xml:space="preserve">All tests shall be to the approval of the Engineer who may require them to be repeated, prolonged or modified as may be necessary to ensure that any or all items of the Plant conform with the Contract. The Engineer shall be permitted to inspect all </w:t>
      </w:r>
      <w:r w:rsidR="00B2627D" w:rsidRPr="00B61F51">
        <w:rPr>
          <w:rFonts w:ascii="Times New Roman" w:hAnsi="Times New Roman"/>
          <w:sz w:val="24"/>
          <w:szCs w:val="24"/>
          <w:lang w:val="en-IN"/>
        </w:rPr>
        <w:t xml:space="preserve">systems </w:t>
      </w:r>
      <w:r w:rsidRPr="00B61F51">
        <w:rPr>
          <w:rFonts w:ascii="Times New Roman" w:hAnsi="Times New Roman"/>
          <w:sz w:val="24"/>
          <w:szCs w:val="24"/>
          <w:lang w:val="en-IN"/>
        </w:rPr>
        <w:t>which are undergoing tests.</w:t>
      </w:r>
    </w:p>
    <w:p w14:paraId="4DC59C7D" w14:textId="25380FBC" w:rsidR="00F01351" w:rsidRPr="00B61F51" w:rsidRDefault="00F01351" w:rsidP="00731640">
      <w:pPr>
        <w:pStyle w:val="PlainText"/>
        <w:widowControl w:val="0"/>
        <w:spacing w:before="60" w:line="276" w:lineRule="auto"/>
        <w:jc w:val="both"/>
        <w:rPr>
          <w:rFonts w:ascii="Times New Roman" w:hAnsi="Times New Roman"/>
          <w:sz w:val="24"/>
          <w:szCs w:val="24"/>
          <w:lang w:val="en-IN"/>
        </w:rPr>
      </w:pPr>
      <w:r w:rsidRPr="00B61F51">
        <w:rPr>
          <w:rFonts w:ascii="Times New Roman" w:hAnsi="Times New Roman"/>
          <w:sz w:val="24"/>
          <w:szCs w:val="24"/>
          <w:lang w:val="en-IN"/>
        </w:rPr>
        <w:t xml:space="preserve">If any item of Plant fails during or after testing to achieve its intended duty or otherwise proves defective, it shall be modified or altered or replaced with </w:t>
      </w:r>
      <w:r w:rsidR="0074227A" w:rsidRPr="00B61F51">
        <w:rPr>
          <w:rFonts w:ascii="Times New Roman" w:hAnsi="Times New Roman"/>
          <w:sz w:val="24"/>
          <w:szCs w:val="24"/>
          <w:lang w:val="en-IN"/>
        </w:rPr>
        <w:t xml:space="preserve">the </w:t>
      </w:r>
      <w:r w:rsidRPr="00B61F51">
        <w:rPr>
          <w:rFonts w:ascii="Times New Roman" w:hAnsi="Times New Roman"/>
          <w:sz w:val="24"/>
          <w:szCs w:val="24"/>
          <w:lang w:val="en-IN"/>
        </w:rPr>
        <w:t>capacity/rating</w:t>
      </w:r>
      <w:r w:rsidR="00D04595" w:rsidRPr="00B61F51">
        <w:rPr>
          <w:rFonts w:ascii="Times New Roman" w:hAnsi="Times New Roman"/>
          <w:sz w:val="24"/>
          <w:szCs w:val="24"/>
          <w:lang w:val="en-IN"/>
        </w:rPr>
        <w:t xml:space="preserve"> of</w:t>
      </w:r>
      <w:r w:rsidRPr="00B61F51">
        <w:rPr>
          <w:rFonts w:ascii="Times New Roman" w:hAnsi="Times New Roman"/>
          <w:sz w:val="24"/>
          <w:szCs w:val="24"/>
          <w:lang w:val="en-IN"/>
        </w:rPr>
        <w:t xml:space="preserve"> Plant item as necessary </w:t>
      </w:r>
      <w:r w:rsidR="00050C4C" w:rsidRPr="00B61F51">
        <w:rPr>
          <w:rFonts w:ascii="Times New Roman" w:hAnsi="Times New Roman"/>
          <w:sz w:val="24"/>
          <w:szCs w:val="24"/>
          <w:lang w:val="en-IN"/>
        </w:rPr>
        <w:t xml:space="preserve">and suitable </w:t>
      </w:r>
      <w:r w:rsidRPr="00B61F51">
        <w:rPr>
          <w:rFonts w:ascii="Times New Roman" w:hAnsi="Times New Roman"/>
          <w:sz w:val="24"/>
          <w:szCs w:val="24"/>
          <w:lang w:val="en-IN"/>
        </w:rPr>
        <w:t xml:space="preserve">and </w:t>
      </w:r>
      <w:r w:rsidR="00050C4C" w:rsidRPr="00B61F51">
        <w:rPr>
          <w:rFonts w:ascii="Times New Roman" w:hAnsi="Times New Roman"/>
          <w:sz w:val="24"/>
          <w:szCs w:val="24"/>
          <w:lang w:val="en-IN"/>
        </w:rPr>
        <w:t xml:space="preserve">shall be </w:t>
      </w:r>
      <w:r w:rsidRPr="00B61F51">
        <w:rPr>
          <w:rFonts w:ascii="Times New Roman" w:hAnsi="Times New Roman"/>
          <w:sz w:val="24"/>
          <w:szCs w:val="24"/>
          <w:lang w:val="en-IN"/>
        </w:rPr>
        <w:t>re-tested and re-inspected as required by the Engineer.</w:t>
      </w:r>
    </w:p>
    <w:p w14:paraId="4DC59C7E" w14:textId="72C05F35" w:rsidR="00F01351" w:rsidRPr="00B61F51" w:rsidRDefault="00F01351" w:rsidP="00731640">
      <w:pPr>
        <w:pStyle w:val="PlainText"/>
        <w:widowControl w:val="0"/>
        <w:spacing w:before="60" w:line="276" w:lineRule="auto"/>
        <w:jc w:val="both"/>
        <w:rPr>
          <w:rFonts w:ascii="Times New Roman" w:hAnsi="Times New Roman"/>
          <w:sz w:val="24"/>
          <w:szCs w:val="24"/>
          <w:lang w:val="en-IN"/>
        </w:rPr>
      </w:pPr>
      <w:r w:rsidRPr="00B61F51">
        <w:rPr>
          <w:rFonts w:ascii="Times New Roman" w:hAnsi="Times New Roman"/>
          <w:sz w:val="24"/>
          <w:szCs w:val="24"/>
          <w:lang w:val="en-IN"/>
        </w:rPr>
        <w:t xml:space="preserve">Apart from process performance, the vibration/noise level tests shall be carried out at site which will form basis for acceptance of the equipment. If the Contractor is not in a position to meet the requirements given below as per ISO 10816 – 1995, the equipment may either be rejected or the Contractor shall carry out all necessary modifications to keep vibrations/noise within the acceptable limits specified in </w:t>
      </w:r>
      <w:r w:rsidR="001D5288" w:rsidRPr="00B61F51">
        <w:rPr>
          <w:rFonts w:ascii="Times New Roman" w:hAnsi="Times New Roman"/>
          <w:sz w:val="24"/>
          <w:szCs w:val="24"/>
          <w:lang w:val="en-IN"/>
        </w:rPr>
        <w:t xml:space="preserve">table </w:t>
      </w:r>
      <w:r w:rsidR="006227B8" w:rsidRPr="00B61F51">
        <w:rPr>
          <w:rFonts w:ascii="Times New Roman" w:hAnsi="Times New Roman"/>
          <w:sz w:val="24"/>
          <w:szCs w:val="24"/>
          <w:lang w:val="en-IN"/>
        </w:rPr>
        <w:t>below</w:t>
      </w:r>
      <w:r w:rsidRPr="00B61F51">
        <w:rPr>
          <w:rFonts w:ascii="Times New Roman" w:hAnsi="Times New Roman"/>
          <w:sz w:val="24"/>
          <w:szCs w:val="24"/>
          <w:lang w:val="en-IN"/>
        </w:rPr>
        <w:t>.</w:t>
      </w:r>
    </w:p>
    <w:p w14:paraId="4DC59C7F" w14:textId="7370EF7D" w:rsidR="00F01351" w:rsidRPr="00B61F51" w:rsidRDefault="00F01351" w:rsidP="00C17857">
      <w:pPr>
        <w:pStyle w:val="Caption"/>
        <w:jc w:val="center"/>
        <w:rPr>
          <w:b/>
          <w:szCs w:val="24"/>
          <w:lang w:val="en-IN"/>
        </w:rPr>
      </w:pPr>
      <w:bookmarkStart w:id="135" w:name="_Toc69395860"/>
      <w:r w:rsidRPr="00B61F51">
        <w:rPr>
          <w:b/>
          <w:szCs w:val="24"/>
          <w:lang w:val="en-IN"/>
        </w:rPr>
        <w:t xml:space="preserve">Table </w:t>
      </w:r>
      <w:r w:rsidR="00881772" w:rsidRPr="00B61F51">
        <w:rPr>
          <w:b/>
          <w:szCs w:val="24"/>
          <w:lang w:val="en-IN"/>
        </w:rPr>
        <w:fldChar w:fldCharType="begin"/>
      </w:r>
      <w:r w:rsidR="00881772" w:rsidRPr="00B61F51">
        <w:rPr>
          <w:b/>
          <w:szCs w:val="24"/>
          <w:lang w:val="en-IN"/>
        </w:rPr>
        <w:instrText xml:space="preserve"> STYLEREF 1 \s </w:instrText>
      </w:r>
      <w:r w:rsidR="00881772" w:rsidRPr="00B61F51">
        <w:rPr>
          <w:b/>
          <w:szCs w:val="24"/>
          <w:lang w:val="en-IN"/>
        </w:rPr>
        <w:fldChar w:fldCharType="separate"/>
      </w:r>
      <w:r w:rsidR="00541200">
        <w:rPr>
          <w:b/>
          <w:noProof/>
          <w:szCs w:val="24"/>
          <w:lang w:val="en-IN"/>
        </w:rPr>
        <w:t>10</w:t>
      </w:r>
      <w:r w:rsidR="00881772" w:rsidRPr="00B61F51">
        <w:rPr>
          <w:b/>
          <w:szCs w:val="24"/>
          <w:lang w:val="en-IN"/>
        </w:rPr>
        <w:fldChar w:fldCharType="end"/>
      </w:r>
      <w:r w:rsidR="00881772" w:rsidRPr="00B61F51">
        <w:rPr>
          <w:b/>
          <w:szCs w:val="24"/>
          <w:lang w:val="en-IN"/>
        </w:rPr>
        <w:noBreakHyphen/>
      </w:r>
      <w:r w:rsidR="00881772" w:rsidRPr="00B61F51">
        <w:rPr>
          <w:b/>
          <w:szCs w:val="24"/>
          <w:lang w:val="en-IN"/>
        </w:rPr>
        <w:fldChar w:fldCharType="begin"/>
      </w:r>
      <w:r w:rsidR="00881772" w:rsidRPr="00B61F51">
        <w:rPr>
          <w:b/>
          <w:szCs w:val="24"/>
          <w:lang w:val="en-IN"/>
        </w:rPr>
        <w:instrText xml:space="preserve"> SEQ Table \* ARABIC \s 1 </w:instrText>
      </w:r>
      <w:r w:rsidR="00881772" w:rsidRPr="00B61F51">
        <w:rPr>
          <w:b/>
          <w:szCs w:val="24"/>
          <w:lang w:val="en-IN"/>
        </w:rPr>
        <w:fldChar w:fldCharType="separate"/>
      </w:r>
      <w:r w:rsidR="00541200">
        <w:rPr>
          <w:b/>
          <w:noProof/>
          <w:szCs w:val="24"/>
          <w:lang w:val="en-IN"/>
        </w:rPr>
        <w:t>1</w:t>
      </w:r>
      <w:r w:rsidR="00881772" w:rsidRPr="00B61F51">
        <w:rPr>
          <w:b/>
          <w:szCs w:val="24"/>
          <w:lang w:val="en-IN"/>
        </w:rPr>
        <w:fldChar w:fldCharType="end"/>
      </w:r>
      <w:r w:rsidRPr="00B61F51">
        <w:rPr>
          <w:b/>
          <w:szCs w:val="24"/>
          <w:lang w:val="en-IN"/>
        </w:rPr>
        <w:t>:</w:t>
      </w:r>
      <w:r w:rsidR="00E26AF8" w:rsidRPr="00B61F51">
        <w:rPr>
          <w:b/>
          <w:szCs w:val="24"/>
          <w:lang w:val="en-IN"/>
        </w:rPr>
        <w:t xml:space="preserve"> </w:t>
      </w:r>
      <w:r w:rsidRPr="00B61F51">
        <w:rPr>
          <w:b/>
          <w:szCs w:val="24"/>
          <w:lang w:val="en-IN"/>
        </w:rPr>
        <w:t>Noise Level as per ISO 10816</w:t>
      </w:r>
      <w:bookmarkEnd w:id="135"/>
    </w:p>
    <w:tbl>
      <w:tblPr>
        <w:tblW w:w="86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78"/>
        <w:gridCol w:w="2160"/>
        <w:gridCol w:w="1620"/>
      </w:tblGrid>
      <w:tr w:rsidR="00F01351" w:rsidRPr="00B61F51" w14:paraId="4DC59C83" w14:textId="77777777" w:rsidTr="00B017E6">
        <w:trPr>
          <w:jc w:val="center"/>
        </w:trPr>
        <w:tc>
          <w:tcPr>
            <w:tcW w:w="4878" w:type="dxa"/>
            <w:vAlign w:val="center"/>
          </w:tcPr>
          <w:p w14:paraId="4DC59C80" w14:textId="77777777" w:rsidR="00F01351" w:rsidRPr="00B61F51" w:rsidRDefault="00F01351" w:rsidP="00731640">
            <w:pPr>
              <w:pStyle w:val="PlainText"/>
              <w:widowControl w:val="0"/>
              <w:spacing w:before="60" w:after="60" w:line="276" w:lineRule="auto"/>
              <w:jc w:val="center"/>
              <w:rPr>
                <w:rFonts w:ascii="Times New Roman" w:hAnsi="Times New Roman"/>
                <w:b/>
                <w:sz w:val="24"/>
                <w:szCs w:val="24"/>
                <w:lang w:val="en-IN"/>
              </w:rPr>
            </w:pPr>
            <w:r w:rsidRPr="00B61F51">
              <w:rPr>
                <w:rFonts w:ascii="Times New Roman" w:hAnsi="Times New Roman"/>
                <w:b/>
                <w:sz w:val="24"/>
                <w:szCs w:val="24"/>
                <w:lang w:val="en-IN"/>
              </w:rPr>
              <w:t>Equipment</w:t>
            </w:r>
          </w:p>
        </w:tc>
        <w:tc>
          <w:tcPr>
            <w:tcW w:w="2160" w:type="dxa"/>
            <w:vAlign w:val="center"/>
          </w:tcPr>
          <w:p w14:paraId="4DC59C81" w14:textId="77777777" w:rsidR="00F01351" w:rsidRPr="00B61F51" w:rsidRDefault="00F01351" w:rsidP="00731640">
            <w:pPr>
              <w:pStyle w:val="PlainText"/>
              <w:widowControl w:val="0"/>
              <w:spacing w:before="60" w:after="60" w:line="276" w:lineRule="auto"/>
              <w:jc w:val="center"/>
              <w:rPr>
                <w:rFonts w:ascii="Times New Roman" w:hAnsi="Times New Roman"/>
                <w:b/>
                <w:sz w:val="24"/>
                <w:szCs w:val="24"/>
                <w:lang w:val="en-IN"/>
              </w:rPr>
            </w:pPr>
            <w:r w:rsidRPr="00B61F51">
              <w:rPr>
                <w:rFonts w:ascii="Times New Roman" w:hAnsi="Times New Roman"/>
                <w:b/>
                <w:sz w:val="24"/>
                <w:szCs w:val="24"/>
                <w:lang w:val="en-IN"/>
              </w:rPr>
              <w:t>Noise Level dBA at 1.86 m from Equipment</w:t>
            </w:r>
          </w:p>
        </w:tc>
        <w:tc>
          <w:tcPr>
            <w:tcW w:w="1620" w:type="dxa"/>
            <w:vAlign w:val="center"/>
          </w:tcPr>
          <w:p w14:paraId="4DC59C82" w14:textId="77777777" w:rsidR="00F01351" w:rsidRPr="00B61F51" w:rsidRDefault="00F01351" w:rsidP="00731640">
            <w:pPr>
              <w:pStyle w:val="PlainText"/>
              <w:widowControl w:val="0"/>
              <w:spacing w:before="60" w:after="60" w:line="276" w:lineRule="auto"/>
              <w:jc w:val="center"/>
              <w:rPr>
                <w:rFonts w:ascii="Times New Roman" w:hAnsi="Times New Roman"/>
                <w:b/>
                <w:sz w:val="24"/>
                <w:szCs w:val="24"/>
                <w:lang w:val="en-IN"/>
              </w:rPr>
            </w:pPr>
            <w:r w:rsidRPr="00B61F51">
              <w:rPr>
                <w:rFonts w:ascii="Times New Roman" w:hAnsi="Times New Roman"/>
                <w:b/>
                <w:sz w:val="24"/>
                <w:szCs w:val="24"/>
                <w:lang w:val="en-IN"/>
              </w:rPr>
              <w:t>Velocity of Vibration mm/sec</w:t>
            </w:r>
          </w:p>
        </w:tc>
      </w:tr>
      <w:tr w:rsidR="00F01351" w:rsidRPr="00B61F51" w14:paraId="4DC59C87" w14:textId="77777777" w:rsidTr="00B017E6">
        <w:trPr>
          <w:trHeight w:val="613"/>
          <w:jc w:val="center"/>
        </w:trPr>
        <w:tc>
          <w:tcPr>
            <w:tcW w:w="4878" w:type="dxa"/>
            <w:vAlign w:val="center"/>
          </w:tcPr>
          <w:p w14:paraId="4DC59C84" w14:textId="77777777" w:rsidR="00F01351" w:rsidRPr="00B61F51" w:rsidRDefault="00F01351" w:rsidP="00731640">
            <w:pPr>
              <w:pStyle w:val="PlainText"/>
              <w:widowControl w:val="0"/>
              <w:spacing w:before="60" w:after="60" w:line="276" w:lineRule="auto"/>
              <w:ind w:left="129"/>
              <w:rPr>
                <w:rFonts w:ascii="Times New Roman" w:hAnsi="Times New Roman"/>
                <w:sz w:val="24"/>
                <w:szCs w:val="24"/>
                <w:lang w:val="en-IN"/>
              </w:rPr>
            </w:pPr>
            <w:r w:rsidRPr="00B61F51">
              <w:rPr>
                <w:rFonts w:ascii="Times New Roman" w:hAnsi="Times New Roman"/>
                <w:sz w:val="24"/>
                <w:szCs w:val="24"/>
                <w:lang w:val="en-IN"/>
              </w:rPr>
              <w:t>All rotating equipment not having reciprocating parts with motor kW less than or equal to 15 kW</w:t>
            </w:r>
          </w:p>
        </w:tc>
        <w:tc>
          <w:tcPr>
            <w:tcW w:w="2160" w:type="dxa"/>
            <w:vAlign w:val="center"/>
          </w:tcPr>
          <w:p w14:paraId="4DC59C85" w14:textId="77777777" w:rsidR="00F01351" w:rsidRPr="00B61F51" w:rsidRDefault="00F01351" w:rsidP="00731640">
            <w:pPr>
              <w:widowControl w:val="0"/>
              <w:spacing w:before="60" w:after="60" w:line="276" w:lineRule="auto"/>
              <w:jc w:val="center"/>
              <w:rPr>
                <w:rFonts w:cs="Times New Roman"/>
                <w:szCs w:val="24"/>
                <w:lang w:val="en-IN"/>
              </w:rPr>
            </w:pPr>
            <w:r w:rsidRPr="00B61F51">
              <w:rPr>
                <w:rFonts w:cs="Times New Roman"/>
                <w:szCs w:val="24"/>
                <w:lang w:val="en-IN"/>
              </w:rPr>
              <w:t>85</w:t>
            </w:r>
          </w:p>
        </w:tc>
        <w:tc>
          <w:tcPr>
            <w:tcW w:w="1620" w:type="dxa"/>
            <w:vAlign w:val="center"/>
          </w:tcPr>
          <w:p w14:paraId="4DC59C86" w14:textId="77777777" w:rsidR="00F01351" w:rsidRPr="00B61F51" w:rsidRDefault="00F01351" w:rsidP="00731640">
            <w:pPr>
              <w:widowControl w:val="0"/>
              <w:spacing w:before="60" w:after="60" w:line="276" w:lineRule="auto"/>
              <w:jc w:val="center"/>
              <w:rPr>
                <w:rFonts w:cs="Times New Roman"/>
                <w:szCs w:val="24"/>
                <w:lang w:val="en-IN"/>
              </w:rPr>
            </w:pPr>
            <w:r w:rsidRPr="00B61F51">
              <w:rPr>
                <w:rFonts w:cs="Times New Roman"/>
                <w:szCs w:val="24"/>
                <w:lang w:val="en-IN"/>
              </w:rPr>
              <w:t>1.12</w:t>
            </w:r>
          </w:p>
        </w:tc>
      </w:tr>
      <w:tr w:rsidR="00F01351" w:rsidRPr="00B61F51" w14:paraId="4DC59C8B" w14:textId="77777777" w:rsidTr="00B017E6">
        <w:trPr>
          <w:jc w:val="center"/>
        </w:trPr>
        <w:tc>
          <w:tcPr>
            <w:tcW w:w="4878" w:type="dxa"/>
            <w:vAlign w:val="center"/>
          </w:tcPr>
          <w:p w14:paraId="4DC59C88" w14:textId="77777777" w:rsidR="00F01351" w:rsidRPr="00B61F51" w:rsidRDefault="00F01351" w:rsidP="00731640">
            <w:pPr>
              <w:pStyle w:val="PlainText"/>
              <w:widowControl w:val="0"/>
              <w:spacing w:before="60" w:after="60" w:line="276" w:lineRule="auto"/>
              <w:ind w:left="129"/>
              <w:rPr>
                <w:rFonts w:ascii="Times New Roman" w:hAnsi="Times New Roman"/>
                <w:sz w:val="24"/>
                <w:szCs w:val="24"/>
                <w:lang w:val="en-IN"/>
              </w:rPr>
            </w:pPr>
            <w:r w:rsidRPr="00B61F51">
              <w:rPr>
                <w:rFonts w:ascii="Times New Roman" w:hAnsi="Times New Roman"/>
                <w:sz w:val="24"/>
                <w:szCs w:val="24"/>
                <w:lang w:val="en-IN"/>
              </w:rPr>
              <w:t>All rotating equipment having reciprocating parts with motor kW more than 15 kW and less than or equal to 75 kW</w:t>
            </w:r>
          </w:p>
        </w:tc>
        <w:tc>
          <w:tcPr>
            <w:tcW w:w="2160" w:type="dxa"/>
            <w:vAlign w:val="center"/>
          </w:tcPr>
          <w:p w14:paraId="4DC59C89" w14:textId="77777777" w:rsidR="00F01351" w:rsidRPr="00B61F51" w:rsidRDefault="00F01351" w:rsidP="00731640">
            <w:pPr>
              <w:pStyle w:val="PlainText"/>
              <w:widowControl w:val="0"/>
              <w:spacing w:before="60" w:after="60" w:line="276" w:lineRule="auto"/>
              <w:jc w:val="center"/>
              <w:rPr>
                <w:rFonts w:ascii="Times New Roman" w:hAnsi="Times New Roman"/>
                <w:sz w:val="24"/>
                <w:szCs w:val="24"/>
                <w:lang w:val="en-IN"/>
              </w:rPr>
            </w:pPr>
            <w:r w:rsidRPr="00B61F51">
              <w:rPr>
                <w:rFonts w:ascii="Times New Roman" w:hAnsi="Times New Roman"/>
                <w:sz w:val="24"/>
                <w:szCs w:val="24"/>
                <w:lang w:val="en-IN"/>
              </w:rPr>
              <w:t>85</w:t>
            </w:r>
          </w:p>
        </w:tc>
        <w:tc>
          <w:tcPr>
            <w:tcW w:w="1620" w:type="dxa"/>
            <w:vAlign w:val="center"/>
          </w:tcPr>
          <w:p w14:paraId="4DC59C8A" w14:textId="77777777" w:rsidR="00F01351" w:rsidRPr="00B61F51" w:rsidRDefault="00F01351" w:rsidP="00731640">
            <w:pPr>
              <w:pStyle w:val="PlainText"/>
              <w:widowControl w:val="0"/>
              <w:spacing w:before="60" w:after="60" w:line="276" w:lineRule="auto"/>
              <w:jc w:val="center"/>
              <w:rPr>
                <w:rFonts w:ascii="Times New Roman" w:hAnsi="Times New Roman"/>
                <w:sz w:val="24"/>
                <w:szCs w:val="24"/>
                <w:lang w:val="en-IN"/>
              </w:rPr>
            </w:pPr>
            <w:r w:rsidRPr="00B61F51">
              <w:rPr>
                <w:rFonts w:ascii="Times New Roman" w:hAnsi="Times New Roman"/>
                <w:sz w:val="24"/>
                <w:szCs w:val="24"/>
                <w:lang w:val="en-IN"/>
              </w:rPr>
              <w:t>1.8</w:t>
            </w:r>
          </w:p>
        </w:tc>
      </w:tr>
      <w:tr w:rsidR="00F01351" w:rsidRPr="00B61F51" w14:paraId="4DC59C8F" w14:textId="77777777" w:rsidTr="00B017E6">
        <w:trPr>
          <w:jc w:val="center"/>
        </w:trPr>
        <w:tc>
          <w:tcPr>
            <w:tcW w:w="4878" w:type="dxa"/>
            <w:vAlign w:val="center"/>
          </w:tcPr>
          <w:p w14:paraId="4DC59C8C" w14:textId="77777777" w:rsidR="00F01351" w:rsidRPr="00B61F51" w:rsidRDefault="00F01351" w:rsidP="00731640">
            <w:pPr>
              <w:pStyle w:val="PlainText"/>
              <w:widowControl w:val="0"/>
              <w:spacing w:before="60" w:after="60" w:line="276" w:lineRule="auto"/>
              <w:ind w:left="129"/>
              <w:rPr>
                <w:rFonts w:ascii="Times New Roman" w:hAnsi="Times New Roman"/>
                <w:sz w:val="24"/>
                <w:szCs w:val="24"/>
                <w:lang w:val="en-IN"/>
              </w:rPr>
            </w:pPr>
            <w:r w:rsidRPr="00B61F51">
              <w:rPr>
                <w:rFonts w:ascii="Times New Roman" w:hAnsi="Times New Roman"/>
                <w:sz w:val="24"/>
                <w:szCs w:val="24"/>
                <w:lang w:val="en-IN"/>
              </w:rPr>
              <w:t xml:space="preserve">All rotating equipment not having </w:t>
            </w:r>
            <w:r w:rsidRPr="00B61F51">
              <w:rPr>
                <w:rFonts w:ascii="Times New Roman" w:hAnsi="Times New Roman"/>
                <w:sz w:val="24"/>
                <w:szCs w:val="24"/>
                <w:lang w:val="en-IN"/>
              </w:rPr>
              <w:lastRenderedPageBreak/>
              <w:t>reciprocating parts with motor kW greater than 75 kW</w:t>
            </w:r>
          </w:p>
        </w:tc>
        <w:tc>
          <w:tcPr>
            <w:tcW w:w="2160" w:type="dxa"/>
            <w:vAlign w:val="center"/>
          </w:tcPr>
          <w:p w14:paraId="4DC59C8D" w14:textId="77777777" w:rsidR="00F01351" w:rsidRPr="00B61F51" w:rsidRDefault="00F01351" w:rsidP="00731640">
            <w:pPr>
              <w:pStyle w:val="PlainText"/>
              <w:widowControl w:val="0"/>
              <w:spacing w:before="60" w:after="60" w:line="276" w:lineRule="auto"/>
              <w:jc w:val="center"/>
              <w:rPr>
                <w:rFonts w:ascii="Times New Roman" w:hAnsi="Times New Roman"/>
                <w:sz w:val="24"/>
                <w:szCs w:val="24"/>
                <w:lang w:val="en-IN"/>
              </w:rPr>
            </w:pPr>
            <w:r w:rsidRPr="00B61F51">
              <w:rPr>
                <w:rFonts w:ascii="Times New Roman" w:hAnsi="Times New Roman"/>
                <w:sz w:val="24"/>
                <w:szCs w:val="24"/>
                <w:lang w:val="en-IN"/>
              </w:rPr>
              <w:lastRenderedPageBreak/>
              <w:t>85</w:t>
            </w:r>
          </w:p>
        </w:tc>
        <w:tc>
          <w:tcPr>
            <w:tcW w:w="1620" w:type="dxa"/>
            <w:vAlign w:val="center"/>
          </w:tcPr>
          <w:p w14:paraId="4DC59C8E" w14:textId="77777777" w:rsidR="00F01351" w:rsidRPr="00B61F51" w:rsidRDefault="00F01351" w:rsidP="00731640">
            <w:pPr>
              <w:pStyle w:val="PlainText"/>
              <w:widowControl w:val="0"/>
              <w:spacing w:before="60" w:after="60" w:line="276" w:lineRule="auto"/>
              <w:jc w:val="center"/>
              <w:rPr>
                <w:rFonts w:ascii="Times New Roman" w:hAnsi="Times New Roman"/>
                <w:sz w:val="24"/>
                <w:szCs w:val="24"/>
                <w:lang w:val="en-IN"/>
              </w:rPr>
            </w:pPr>
            <w:r w:rsidRPr="00B61F51">
              <w:rPr>
                <w:rFonts w:ascii="Times New Roman" w:hAnsi="Times New Roman"/>
                <w:sz w:val="24"/>
                <w:szCs w:val="24"/>
                <w:lang w:val="en-IN"/>
              </w:rPr>
              <w:t>2.8</w:t>
            </w:r>
          </w:p>
        </w:tc>
      </w:tr>
      <w:tr w:rsidR="00F01351" w:rsidRPr="00B61F51" w14:paraId="4DC59C93" w14:textId="77777777" w:rsidTr="00B017E6">
        <w:trPr>
          <w:jc w:val="center"/>
        </w:trPr>
        <w:tc>
          <w:tcPr>
            <w:tcW w:w="4878" w:type="dxa"/>
            <w:vAlign w:val="center"/>
          </w:tcPr>
          <w:p w14:paraId="4DC59C90" w14:textId="43B74116" w:rsidR="00F01351" w:rsidRPr="00B61F51" w:rsidRDefault="00F01351" w:rsidP="00731640">
            <w:pPr>
              <w:pStyle w:val="PlainText"/>
              <w:widowControl w:val="0"/>
              <w:spacing w:before="60" w:after="60" w:line="276" w:lineRule="auto"/>
              <w:ind w:left="129"/>
              <w:rPr>
                <w:rFonts w:ascii="Times New Roman" w:hAnsi="Times New Roman"/>
                <w:sz w:val="24"/>
                <w:szCs w:val="24"/>
                <w:lang w:val="en-IN"/>
              </w:rPr>
            </w:pPr>
            <w:r w:rsidRPr="00B61F51">
              <w:rPr>
                <w:rFonts w:ascii="Times New Roman" w:hAnsi="Times New Roman"/>
                <w:sz w:val="24"/>
                <w:szCs w:val="24"/>
                <w:lang w:val="en-IN"/>
              </w:rPr>
              <w:t>All equipment having reciprocating parts viz.</w:t>
            </w:r>
            <w:r w:rsidR="00E26AF8" w:rsidRPr="00B61F51">
              <w:rPr>
                <w:rFonts w:ascii="Times New Roman" w:hAnsi="Times New Roman"/>
                <w:sz w:val="24"/>
                <w:szCs w:val="24"/>
                <w:lang w:val="en-IN"/>
              </w:rPr>
              <w:t xml:space="preserve"> </w:t>
            </w:r>
            <w:r w:rsidRPr="00B61F51">
              <w:rPr>
                <w:rFonts w:ascii="Times New Roman" w:hAnsi="Times New Roman"/>
                <w:sz w:val="24"/>
                <w:szCs w:val="24"/>
                <w:lang w:val="en-IN"/>
              </w:rPr>
              <w:t>compressors, dosing pumps sampling pumps</w:t>
            </w:r>
          </w:p>
        </w:tc>
        <w:tc>
          <w:tcPr>
            <w:tcW w:w="2160" w:type="dxa"/>
            <w:vAlign w:val="center"/>
          </w:tcPr>
          <w:p w14:paraId="4DC59C91" w14:textId="77777777" w:rsidR="00F01351" w:rsidRPr="00B61F51" w:rsidRDefault="00F01351" w:rsidP="00731640">
            <w:pPr>
              <w:pStyle w:val="PlainText"/>
              <w:widowControl w:val="0"/>
              <w:spacing w:before="60" w:after="60" w:line="276" w:lineRule="auto"/>
              <w:jc w:val="center"/>
              <w:rPr>
                <w:rFonts w:ascii="Times New Roman" w:hAnsi="Times New Roman"/>
                <w:sz w:val="24"/>
                <w:szCs w:val="24"/>
                <w:lang w:val="en-IN"/>
              </w:rPr>
            </w:pPr>
            <w:r w:rsidRPr="00B61F51">
              <w:rPr>
                <w:rFonts w:ascii="Times New Roman" w:hAnsi="Times New Roman"/>
                <w:sz w:val="24"/>
                <w:szCs w:val="24"/>
                <w:lang w:val="en-IN"/>
              </w:rPr>
              <w:t>85</w:t>
            </w:r>
          </w:p>
        </w:tc>
        <w:tc>
          <w:tcPr>
            <w:tcW w:w="1620" w:type="dxa"/>
            <w:vAlign w:val="center"/>
          </w:tcPr>
          <w:p w14:paraId="4DC59C92" w14:textId="77777777" w:rsidR="00F01351" w:rsidRPr="00B61F51" w:rsidRDefault="00F01351" w:rsidP="00731640">
            <w:pPr>
              <w:pStyle w:val="PlainText"/>
              <w:widowControl w:val="0"/>
              <w:spacing w:before="60" w:after="60" w:line="276" w:lineRule="auto"/>
              <w:jc w:val="center"/>
              <w:rPr>
                <w:rFonts w:ascii="Times New Roman" w:hAnsi="Times New Roman"/>
                <w:sz w:val="24"/>
                <w:szCs w:val="24"/>
                <w:lang w:val="en-IN"/>
              </w:rPr>
            </w:pPr>
            <w:r w:rsidRPr="00B61F51">
              <w:rPr>
                <w:rFonts w:ascii="Times New Roman" w:hAnsi="Times New Roman"/>
                <w:sz w:val="24"/>
                <w:szCs w:val="24"/>
                <w:lang w:val="en-IN"/>
              </w:rPr>
              <w:t>-</w:t>
            </w:r>
          </w:p>
        </w:tc>
      </w:tr>
    </w:tbl>
    <w:p w14:paraId="4DC59C94" w14:textId="03816A8E" w:rsidR="00F01351" w:rsidRPr="00B61F51" w:rsidRDefault="00F01351" w:rsidP="00731640">
      <w:pPr>
        <w:pStyle w:val="PlainText"/>
        <w:widowControl w:val="0"/>
        <w:spacing w:before="240" w:line="276" w:lineRule="auto"/>
        <w:jc w:val="both"/>
        <w:rPr>
          <w:rFonts w:ascii="Times New Roman" w:hAnsi="Times New Roman"/>
          <w:sz w:val="24"/>
          <w:szCs w:val="24"/>
          <w:lang w:val="en-IN"/>
        </w:rPr>
      </w:pPr>
      <w:r w:rsidRPr="00B61F51">
        <w:rPr>
          <w:rFonts w:ascii="Times New Roman" w:hAnsi="Times New Roman"/>
          <w:sz w:val="24"/>
          <w:szCs w:val="24"/>
          <w:lang w:val="en-IN"/>
        </w:rPr>
        <w:t xml:space="preserve">The Contractor shall </w:t>
      </w:r>
      <w:r w:rsidR="00B2627D" w:rsidRPr="00B61F51">
        <w:rPr>
          <w:rFonts w:ascii="Times New Roman" w:hAnsi="Times New Roman"/>
          <w:sz w:val="24"/>
          <w:szCs w:val="24"/>
          <w:lang w:val="en-IN"/>
        </w:rPr>
        <w:t>deploy required experienced engineers and technical staff for completing the testing and commissioning of the plant and equipment</w:t>
      </w:r>
      <w:r w:rsidR="00BF6693" w:rsidRPr="00B61F51">
        <w:rPr>
          <w:rFonts w:ascii="Times New Roman" w:hAnsi="Times New Roman"/>
          <w:sz w:val="24"/>
          <w:szCs w:val="24"/>
          <w:lang w:val="en-IN"/>
        </w:rPr>
        <w:t xml:space="preserve">. As a minimum, the contractor shall </w:t>
      </w:r>
      <w:r w:rsidRPr="00B61F51">
        <w:rPr>
          <w:rFonts w:ascii="Times New Roman" w:hAnsi="Times New Roman"/>
          <w:sz w:val="24"/>
          <w:szCs w:val="24"/>
          <w:lang w:val="en-IN"/>
        </w:rPr>
        <w:t xml:space="preserve">have four </w:t>
      </w:r>
      <w:r w:rsidR="00BF6693" w:rsidRPr="00B61F51">
        <w:rPr>
          <w:rFonts w:ascii="Times New Roman" w:hAnsi="Times New Roman"/>
          <w:sz w:val="24"/>
          <w:szCs w:val="24"/>
          <w:lang w:val="en-IN"/>
        </w:rPr>
        <w:t xml:space="preserve">experienced </w:t>
      </w:r>
      <w:r w:rsidRPr="00B61F51">
        <w:rPr>
          <w:rFonts w:ascii="Times New Roman" w:hAnsi="Times New Roman"/>
          <w:sz w:val="24"/>
          <w:szCs w:val="24"/>
          <w:lang w:val="en-IN"/>
        </w:rPr>
        <w:t xml:space="preserve">commissioning engineers, two for process and Plant and the other two for electrical/instrumentation </w:t>
      </w:r>
      <w:r w:rsidR="00BF6693" w:rsidRPr="00B61F51">
        <w:rPr>
          <w:rFonts w:ascii="Times New Roman" w:hAnsi="Times New Roman"/>
          <w:sz w:val="24"/>
          <w:szCs w:val="24"/>
          <w:lang w:val="en-IN"/>
        </w:rPr>
        <w:t xml:space="preserve">and control </w:t>
      </w:r>
      <w:r w:rsidRPr="00B61F51">
        <w:rPr>
          <w:rFonts w:ascii="Times New Roman" w:hAnsi="Times New Roman"/>
          <w:sz w:val="24"/>
          <w:szCs w:val="24"/>
          <w:lang w:val="en-IN"/>
        </w:rPr>
        <w:t>works on site during all tests in order to demonstrate the Plant and to correct any faults which may occur.</w:t>
      </w:r>
    </w:p>
    <w:p w14:paraId="4DC59C95" w14:textId="692DC813" w:rsidR="00F01351" w:rsidRPr="00B61F51" w:rsidRDefault="00F01351" w:rsidP="00731640">
      <w:pPr>
        <w:pStyle w:val="Heading30"/>
        <w:rPr>
          <w:szCs w:val="24"/>
        </w:rPr>
      </w:pPr>
      <w:bookmarkStart w:id="136" w:name="_Toc52810282"/>
      <w:bookmarkStart w:id="137" w:name="_Toc69395694"/>
      <w:r w:rsidRPr="00B61F51">
        <w:rPr>
          <w:szCs w:val="24"/>
        </w:rPr>
        <w:t>Pre-Commissioning Checks and Dry Test Requirements</w:t>
      </w:r>
      <w:bookmarkEnd w:id="136"/>
      <w:bookmarkEnd w:id="137"/>
    </w:p>
    <w:p w14:paraId="4DC59C96" w14:textId="77777777" w:rsidR="00F01351" w:rsidRPr="00B61F51" w:rsidRDefault="00F01351" w:rsidP="00731640">
      <w:pPr>
        <w:pStyle w:val="Heading4"/>
        <w:spacing w:line="276" w:lineRule="auto"/>
        <w:rPr>
          <w:szCs w:val="24"/>
          <w:lang w:val="en-IN"/>
        </w:rPr>
      </w:pPr>
      <w:bookmarkStart w:id="138" w:name="_Toc52810283"/>
      <w:r w:rsidRPr="00B61F51">
        <w:rPr>
          <w:szCs w:val="24"/>
          <w:lang w:val="en-IN"/>
        </w:rPr>
        <w:t>General</w:t>
      </w:r>
      <w:bookmarkEnd w:id="138"/>
    </w:p>
    <w:p w14:paraId="4DC59C97" w14:textId="16E17ABE"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As a minimum requirement the following checks shall be carried out as a general requirement</w:t>
      </w:r>
      <w:r w:rsidR="00356705" w:rsidRPr="00B61F51">
        <w:rPr>
          <w:rFonts w:cs="Times New Roman"/>
          <w:szCs w:val="24"/>
          <w:lang w:val="en-IN"/>
        </w:rPr>
        <w:t xml:space="preserve">. However, Contractor shall submit and obtain approval for </w:t>
      </w:r>
      <w:r w:rsidR="000C58ED" w:rsidRPr="00B61F51">
        <w:rPr>
          <w:rFonts w:cs="Times New Roman"/>
          <w:szCs w:val="24"/>
          <w:lang w:val="en-IN"/>
        </w:rPr>
        <w:t xml:space="preserve">procedures for </w:t>
      </w:r>
      <w:r w:rsidR="00356705" w:rsidRPr="00B61F51">
        <w:rPr>
          <w:rFonts w:cs="Times New Roman"/>
          <w:szCs w:val="24"/>
          <w:lang w:val="en-IN"/>
        </w:rPr>
        <w:t>pre commissioning checks and dry test requirements</w:t>
      </w:r>
    </w:p>
    <w:p w14:paraId="4DC59C98" w14:textId="77777777" w:rsidR="00F01351" w:rsidRPr="00B61F51" w:rsidRDefault="00F01351" w:rsidP="003F4B5F">
      <w:pPr>
        <w:widowControl w:val="0"/>
        <w:numPr>
          <w:ilvl w:val="0"/>
          <w:numId w:val="211"/>
        </w:numPr>
        <w:tabs>
          <w:tab w:val="clear" w:pos="720"/>
        </w:tabs>
        <w:spacing w:after="0" w:line="276" w:lineRule="auto"/>
        <w:rPr>
          <w:rFonts w:cs="Times New Roman"/>
          <w:szCs w:val="24"/>
          <w:lang w:val="en-IN"/>
        </w:rPr>
      </w:pPr>
      <w:r w:rsidRPr="00B61F51">
        <w:rPr>
          <w:rFonts w:cs="Times New Roman"/>
          <w:szCs w:val="24"/>
          <w:lang w:val="en-IN"/>
        </w:rPr>
        <w:t>a general inspection to check for correct assembly and quality of workmanship</w:t>
      </w:r>
    </w:p>
    <w:p w14:paraId="4DC59C99" w14:textId="77777777" w:rsidR="00F01351" w:rsidRPr="00B61F51" w:rsidRDefault="00F01351" w:rsidP="003F4B5F">
      <w:pPr>
        <w:widowControl w:val="0"/>
        <w:numPr>
          <w:ilvl w:val="0"/>
          <w:numId w:val="211"/>
        </w:numPr>
        <w:tabs>
          <w:tab w:val="clear" w:pos="720"/>
        </w:tabs>
        <w:spacing w:before="120" w:after="0" w:line="276" w:lineRule="auto"/>
        <w:rPr>
          <w:rFonts w:cs="Times New Roman"/>
          <w:szCs w:val="24"/>
          <w:lang w:val="en-IN"/>
        </w:rPr>
      </w:pPr>
      <w:r w:rsidRPr="00B61F51">
        <w:rPr>
          <w:rFonts w:cs="Times New Roman"/>
          <w:szCs w:val="24"/>
          <w:lang w:val="en-IN"/>
        </w:rPr>
        <w:t>a check on the presence of lubricant, cooling medium, electrolyte, etc.</w:t>
      </w:r>
    </w:p>
    <w:p w14:paraId="4DC59C9A" w14:textId="77777777" w:rsidR="00F01351" w:rsidRPr="00B61F51" w:rsidRDefault="00F01351" w:rsidP="003F4B5F">
      <w:pPr>
        <w:widowControl w:val="0"/>
        <w:numPr>
          <w:ilvl w:val="0"/>
          <w:numId w:val="211"/>
        </w:numPr>
        <w:tabs>
          <w:tab w:val="clear" w:pos="720"/>
        </w:tabs>
        <w:spacing w:before="120" w:after="0" w:line="276" w:lineRule="auto"/>
        <w:rPr>
          <w:rFonts w:cs="Times New Roman"/>
          <w:szCs w:val="24"/>
          <w:lang w:val="en-IN"/>
        </w:rPr>
      </w:pPr>
      <w:r w:rsidRPr="00B61F51">
        <w:rPr>
          <w:rFonts w:cs="Times New Roman"/>
          <w:szCs w:val="24"/>
          <w:lang w:val="en-IN"/>
        </w:rPr>
        <w:t>a check on adequacy and security of Plant fixing arrangements</w:t>
      </w:r>
    </w:p>
    <w:p w14:paraId="4DC59C9B" w14:textId="77777777" w:rsidR="00F01351" w:rsidRPr="00B61F51" w:rsidRDefault="00F01351" w:rsidP="003F4B5F">
      <w:pPr>
        <w:widowControl w:val="0"/>
        <w:numPr>
          <w:ilvl w:val="0"/>
          <w:numId w:val="211"/>
        </w:numPr>
        <w:tabs>
          <w:tab w:val="clear" w:pos="720"/>
        </w:tabs>
        <w:spacing w:before="120" w:after="0" w:line="276" w:lineRule="auto"/>
        <w:rPr>
          <w:rFonts w:cs="Times New Roman"/>
          <w:szCs w:val="24"/>
          <w:lang w:val="en-IN"/>
        </w:rPr>
      </w:pPr>
      <w:r w:rsidRPr="00B61F51">
        <w:rPr>
          <w:rFonts w:cs="Times New Roman"/>
          <w:szCs w:val="24"/>
          <w:lang w:val="en-IN"/>
        </w:rPr>
        <w:t>a general check to ensure that all covers, access ladders, water proofing, guard railings etc are in place</w:t>
      </w:r>
    </w:p>
    <w:p w14:paraId="4DC59C9C" w14:textId="2C577960" w:rsidR="00F01351" w:rsidRPr="00B61F51" w:rsidRDefault="00F01351" w:rsidP="003F4B5F">
      <w:pPr>
        <w:widowControl w:val="0"/>
        <w:numPr>
          <w:ilvl w:val="0"/>
          <w:numId w:val="211"/>
        </w:numPr>
        <w:tabs>
          <w:tab w:val="clear" w:pos="720"/>
        </w:tabs>
        <w:spacing w:before="120" w:after="0" w:line="276" w:lineRule="auto"/>
        <w:rPr>
          <w:rFonts w:cs="Times New Roman"/>
          <w:szCs w:val="24"/>
          <w:lang w:val="en-IN"/>
        </w:rPr>
      </w:pPr>
      <w:r w:rsidRPr="00B61F51">
        <w:rPr>
          <w:rFonts w:cs="Times New Roman"/>
          <w:szCs w:val="24"/>
          <w:lang w:val="en-IN"/>
        </w:rPr>
        <w:t>a check on damp-proofing, rust-proofing and vermin-proofing and particularly the sealing of apertures between building structures, chambers etc and the outside</w:t>
      </w:r>
    </w:p>
    <w:p w14:paraId="32D82760" w14:textId="77777777" w:rsidR="00207BA1" w:rsidRPr="00B61F51" w:rsidRDefault="00207BA1" w:rsidP="00C17857">
      <w:pPr>
        <w:widowControl w:val="0"/>
        <w:spacing w:before="120" w:after="0" w:line="276" w:lineRule="auto"/>
        <w:ind w:left="360"/>
        <w:rPr>
          <w:rFonts w:cs="Times New Roman"/>
          <w:szCs w:val="24"/>
          <w:lang w:val="en-IN"/>
        </w:rPr>
      </w:pPr>
    </w:p>
    <w:p w14:paraId="4DC59C9D" w14:textId="77777777" w:rsidR="00F01351" w:rsidRPr="00B61F51" w:rsidRDefault="00F01351" w:rsidP="00731640">
      <w:pPr>
        <w:pStyle w:val="Heading4"/>
        <w:spacing w:line="276" w:lineRule="auto"/>
        <w:rPr>
          <w:szCs w:val="24"/>
          <w:lang w:val="en-IN"/>
        </w:rPr>
      </w:pPr>
      <w:bookmarkStart w:id="139" w:name="_Toc52810284"/>
      <w:r w:rsidRPr="00B61F51">
        <w:rPr>
          <w:szCs w:val="24"/>
          <w:lang w:val="en-IN"/>
        </w:rPr>
        <w:t>Civil and Building Works</w:t>
      </w:r>
      <w:bookmarkEnd w:id="139"/>
    </w:p>
    <w:p w14:paraId="4DC59C9E" w14:textId="632E847E" w:rsidR="00F01351" w:rsidRPr="00B61F51" w:rsidRDefault="00614507" w:rsidP="00731640">
      <w:pPr>
        <w:widowControl w:val="0"/>
        <w:spacing w:before="60" w:line="276" w:lineRule="auto"/>
        <w:rPr>
          <w:rFonts w:cs="Times New Roman"/>
          <w:szCs w:val="24"/>
          <w:lang w:val="en-IN"/>
        </w:rPr>
      </w:pPr>
      <w:r w:rsidRPr="00B61F51">
        <w:rPr>
          <w:rFonts w:cs="Times New Roman"/>
          <w:szCs w:val="24"/>
          <w:lang w:val="en-IN"/>
        </w:rPr>
        <w:t>Procedure for the same shall be submitted by the contractor for review and approval by the employer.</w:t>
      </w:r>
    </w:p>
    <w:p w14:paraId="4DC59CA0" w14:textId="77777777" w:rsidR="00F01351" w:rsidRPr="00B61F51" w:rsidRDefault="00F01351" w:rsidP="00731640">
      <w:pPr>
        <w:pStyle w:val="Heading4"/>
        <w:spacing w:line="276" w:lineRule="auto"/>
        <w:rPr>
          <w:szCs w:val="24"/>
          <w:lang w:val="en-IN"/>
        </w:rPr>
      </w:pPr>
      <w:bookmarkStart w:id="140" w:name="_Toc52810285"/>
      <w:r w:rsidRPr="00B61F51">
        <w:rPr>
          <w:szCs w:val="24"/>
          <w:lang w:val="en-IN"/>
        </w:rPr>
        <w:t>Mechanical Works</w:t>
      </w:r>
      <w:bookmarkEnd w:id="140"/>
    </w:p>
    <w:p w14:paraId="4DC59CA1" w14:textId="6442C452"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As a minimum requirement the following dry tests shall be carried out on the mechanical systems</w:t>
      </w:r>
      <w:r w:rsidR="00841C6C" w:rsidRPr="00B61F51">
        <w:rPr>
          <w:rFonts w:cs="Times New Roman"/>
          <w:szCs w:val="24"/>
          <w:lang w:val="en-IN"/>
        </w:rPr>
        <w:t>. However, Contractor shall submit and obtain approval for procedures for pre commissioning checks and dry test requirements</w:t>
      </w:r>
    </w:p>
    <w:p w14:paraId="4DC59CA2" w14:textId="77777777" w:rsidR="00F01351" w:rsidRPr="00B61F51" w:rsidRDefault="00F01351" w:rsidP="003F4B5F">
      <w:pPr>
        <w:widowControl w:val="0"/>
        <w:numPr>
          <w:ilvl w:val="0"/>
          <w:numId w:val="212"/>
        </w:numPr>
        <w:tabs>
          <w:tab w:val="clear" w:pos="720"/>
        </w:tabs>
        <w:spacing w:before="120" w:after="0" w:line="276" w:lineRule="auto"/>
        <w:rPr>
          <w:rFonts w:cs="Times New Roman"/>
          <w:szCs w:val="24"/>
          <w:lang w:val="en-IN"/>
        </w:rPr>
      </w:pPr>
      <w:r w:rsidRPr="00B61F51">
        <w:rPr>
          <w:rFonts w:cs="Times New Roman"/>
          <w:szCs w:val="24"/>
          <w:lang w:val="en-IN"/>
        </w:rPr>
        <w:t>carry out preliminary running checks as far is permitted by circumstances in order to ensure smooth operation of Plant</w:t>
      </w:r>
    </w:p>
    <w:p w14:paraId="4DC59CA3" w14:textId="77777777" w:rsidR="00F01351" w:rsidRPr="00B61F51" w:rsidRDefault="00F01351" w:rsidP="003F4B5F">
      <w:pPr>
        <w:widowControl w:val="0"/>
        <w:numPr>
          <w:ilvl w:val="0"/>
          <w:numId w:val="212"/>
        </w:numPr>
        <w:tabs>
          <w:tab w:val="clear" w:pos="720"/>
        </w:tabs>
        <w:spacing w:before="120" w:after="0" w:line="276" w:lineRule="auto"/>
        <w:rPr>
          <w:rFonts w:cs="Times New Roman"/>
          <w:color w:val="000000"/>
          <w:szCs w:val="24"/>
          <w:lang w:val="en-IN"/>
        </w:rPr>
      </w:pPr>
      <w:r w:rsidRPr="00B61F51">
        <w:rPr>
          <w:rFonts w:cs="Times New Roman"/>
          <w:color w:val="000000"/>
          <w:szCs w:val="24"/>
          <w:lang w:val="en-IN"/>
        </w:rPr>
        <w:t>Monitoring and control from remote workstation.</w:t>
      </w:r>
    </w:p>
    <w:p w14:paraId="4DC59CA4" w14:textId="77777777" w:rsidR="00F01351" w:rsidRPr="00B61F51" w:rsidRDefault="00F01351" w:rsidP="003F4B5F">
      <w:pPr>
        <w:widowControl w:val="0"/>
        <w:numPr>
          <w:ilvl w:val="0"/>
          <w:numId w:val="212"/>
        </w:numPr>
        <w:tabs>
          <w:tab w:val="clear" w:pos="720"/>
        </w:tabs>
        <w:spacing w:before="120" w:after="0" w:line="276" w:lineRule="auto"/>
        <w:rPr>
          <w:rFonts w:cs="Times New Roman"/>
          <w:color w:val="000000"/>
          <w:szCs w:val="24"/>
          <w:lang w:val="en-IN"/>
        </w:rPr>
      </w:pPr>
      <w:r w:rsidRPr="00B61F51">
        <w:rPr>
          <w:rFonts w:cs="Times New Roman"/>
          <w:color w:val="000000"/>
          <w:szCs w:val="24"/>
          <w:lang w:val="en-IN"/>
        </w:rPr>
        <w:t>Automatic switchover from normal power to emergency power, and emergency power to normal power.</w:t>
      </w:r>
    </w:p>
    <w:p w14:paraId="4DC59CA5" w14:textId="77777777" w:rsidR="00F01351" w:rsidRPr="00B61F51" w:rsidRDefault="00F01351" w:rsidP="003F4B5F">
      <w:pPr>
        <w:widowControl w:val="0"/>
        <w:numPr>
          <w:ilvl w:val="0"/>
          <w:numId w:val="212"/>
        </w:numPr>
        <w:tabs>
          <w:tab w:val="clear" w:pos="720"/>
        </w:tabs>
        <w:spacing w:before="120" w:after="0" w:line="276" w:lineRule="auto"/>
        <w:rPr>
          <w:rFonts w:cs="Times New Roman"/>
          <w:color w:val="000000"/>
          <w:szCs w:val="24"/>
          <w:lang w:val="en-IN"/>
        </w:rPr>
      </w:pPr>
      <w:r w:rsidRPr="00B61F51">
        <w:rPr>
          <w:rFonts w:cs="Times New Roman"/>
          <w:color w:val="000000"/>
          <w:szCs w:val="24"/>
          <w:lang w:val="en-IN"/>
        </w:rPr>
        <w:lastRenderedPageBreak/>
        <w:t>All control functions, both at local system and remote workstation.</w:t>
      </w:r>
    </w:p>
    <w:p w14:paraId="4DC59CA6" w14:textId="0A5423E1" w:rsidR="00F01351" w:rsidRPr="00B61F51" w:rsidRDefault="00F01351" w:rsidP="003F4B5F">
      <w:pPr>
        <w:widowControl w:val="0"/>
        <w:numPr>
          <w:ilvl w:val="0"/>
          <w:numId w:val="212"/>
        </w:numPr>
        <w:tabs>
          <w:tab w:val="clear" w:pos="720"/>
        </w:tabs>
        <w:spacing w:before="120" w:after="0" w:line="276" w:lineRule="auto"/>
        <w:rPr>
          <w:rFonts w:cs="Times New Roman"/>
          <w:color w:val="000000"/>
          <w:szCs w:val="24"/>
          <w:lang w:val="en-IN"/>
        </w:rPr>
      </w:pPr>
      <w:r w:rsidRPr="00B61F51">
        <w:rPr>
          <w:rFonts w:cs="Times New Roman"/>
          <w:color w:val="000000"/>
          <w:szCs w:val="24"/>
          <w:lang w:val="en-IN"/>
        </w:rPr>
        <w:t>Operation of all monitoring instruments.</w:t>
      </w:r>
    </w:p>
    <w:p w14:paraId="58F12BCE" w14:textId="77777777" w:rsidR="008F14E0" w:rsidRPr="00B61F51" w:rsidRDefault="008F14E0" w:rsidP="00C17857">
      <w:pPr>
        <w:widowControl w:val="0"/>
        <w:spacing w:before="120" w:after="0" w:line="276" w:lineRule="auto"/>
        <w:ind w:left="360"/>
        <w:rPr>
          <w:rFonts w:cs="Times New Roman"/>
          <w:color w:val="000000"/>
          <w:szCs w:val="24"/>
          <w:lang w:val="en-IN"/>
        </w:rPr>
      </w:pPr>
    </w:p>
    <w:p w14:paraId="4DC59CA7" w14:textId="77777777" w:rsidR="00F01351" w:rsidRPr="00B61F51" w:rsidRDefault="00F01351" w:rsidP="00731640">
      <w:pPr>
        <w:pStyle w:val="Heading4"/>
        <w:spacing w:line="276" w:lineRule="auto"/>
        <w:rPr>
          <w:szCs w:val="24"/>
          <w:lang w:val="en-IN"/>
        </w:rPr>
      </w:pPr>
      <w:bookmarkStart w:id="141" w:name="_Toc52810286"/>
      <w:r w:rsidRPr="00B61F51">
        <w:rPr>
          <w:szCs w:val="24"/>
          <w:lang w:val="en-IN"/>
        </w:rPr>
        <w:t>Electrical Works</w:t>
      </w:r>
      <w:bookmarkEnd w:id="141"/>
    </w:p>
    <w:p w14:paraId="4DC59CA8" w14:textId="707262B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As a minimum requirement the following dry tests shall be carried out on the electrical systems</w:t>
      </w:r>
      <w:r w:rsidR="00841C6C" w:rsidRPr="00B61F51">
        <w:rPr>
          <w:rFonts w:cs="Times New Roman"/>
          <w:szCs w:val="24"/>
          <w:lang w:val="en-IN"/>
        </w:rPr>
        <w:t>. However, Contractor shall submit and obtain approval for procedures for pre commissioning checks and dry test requirements</w:t>
      </w:r>
    </w:p>
    <w:p w14:paraId="4DC59CA9" w14:textId="57261081" w:rsidR="00F01351" w:rsidRPr="00B61F51" w:rsidRDefault="00F01351" w:rsidP="003F4B5F">
      <w:pPr>
        <w:widowControl w:val="0"/>
        <w:numPr>
          <w:ilvl w:val="0"/>
          <w:numId w:val="213"/>
        </w:numPr>
        <w:tabs>
          <w:tab w:val="clear" w:pos="720"/>
        </w:tabs>
        <w:spacing w:after="0" w:line="276" w:lineRule="auto"/>
        <w:rPr>
          <w:rFonts w:cs="Times New Roman"/>
          <w:szCs w:val="24"/>
          <w:lang w:val="en-IN"/>
        </w:rPr>
      </w:pPr>
      <w:r w:rsidRPr="00B61F51">
        <w:rPr>
          <w:rFonts w:cs="Times New Roman"/>
          <w:szCs w:val="24"/>
          <w:lang w:val="en-IN"/>
        </w:rPr>
        <w:t>check phasing and polarity</w:t>
      </w:r>
      <w:r w:rsidR="0038132D" w:rsidRPr="00B61F51">
        <w:rPr>
          <w:rFonts w:cs="Times New Roman"/>
          <w:szCs w:val="24"/>
          <w:lang w:val="en-IN"/>
        </w:rPr>
        <w:t>;</w:t>
      </w:r>
    </w:p>
    <w:p w14:paraId="4DC59CAA" w14:textId="6A540E0F" w:rsidR="00F01351" w:rsidRPr="00B61F51" w:rsidRDefault="00F01351" w:rsidP="003F4B5F">
      <w:pPr>
        <w:widowControl w:val="0"/>
        <w:numPr>
          <w:ilvl w:val="0"/>
          <w:numId w:val="213"/>
        </w:numPr>
        <w:tabs>
          <w:tab w:val="clear" w:pos="720"/>
        </w:tabs>
        <w:spacing w:before="120" w:after="0" w:line="276" w:lineRule="auto"/>
        <w:rPr>
          <w:rFonts w:cs="Times New Roman"/>
          <w:szCs w:val="24"/>
          <w:lang w:val="en-IN"/>
        </w:rPr>
      </w:pPr>
      <w:r w:rsidRPr="00B61F51">
        <w:rPr>
          <w:rFonts w:cs="Times New Roman"/>
          <w:szCs w:val="24"/>
          <w:lang w:val="en-IN"/>
        </w:rPr>
        <w:t>carry out point to point check on all cables</w:t>
      </w:r>
      <w:r w:rsidR="0038132D" w:rsidRPr="00B61F51">
        <w:rPr>
          <w:rFonts w:cs="Times New Roman"/>
          <w:szCs w:val="24"/>
          <w:lang w:val="en-IN"/>
        </w:rPr>
        <w:t>;</w:t>
      </w:r>
    </w:p>
    <w:p w14:paraId="4DC59CAB" w14:textId="2539853E" w:rsidR="00F01351" w:rsidRPr="00B61F51" w:rsidRDefault="00F01351" w:rsidP="003F4B5F">
      <w:pPr>
        <w:widowControl w:val="0"/>
        <w:numPr>
          <w:ilvl w:val="0"/>
          <w:numId w:val="213"/>
        </w:numPr>
        <w:tabs>
          <w:tab w:val="clear" w:pos="720"/>
        </w:tabs>
        <w:spacing w:before="120" w:after="0" w:line="276" w:lineRule="auto"/>
        <w:rPr>
          <w:rFonts w:cs="Times New Roman"/>
          <w:szCs w:val="24"/>
          <w:lang w:val="en-IN"/>
        </w:rPr>
      </w:pPr>
      <w:r w:rsidRPr="00B61F51">
        <w:rPr>
          <w:rFonts w:cs="Times New Roman"/>
          <w:szCs w:val="24"/>
          <w:lang w:val="en-IN"/>
        </w:rPr>
        <w:t>check on security of cable termination</w:t>
      </w:r>
      <w:r w:rsidR="0038132D" w:rsidRPr="00B61F51">
        <w:rPr>
          <w:rFonts w:cs="Times New Roman"/>
          <w:szCs w:val="24"/>
          <w:lang w:val="en-IN"/>
        </w:rPr>
        <w:t>;</w:t>
      </w:r>
    </w:p>
    <w:p w14:paraId="4DC59CAC" w14:textId="2F8137CA" w:rsidR="00F01351" w:rsidRPr="00B61F51" w:rsidRDefault="00F01351" w:rsidP="003F4B5F">
      <w:pPr>
        <w:widowControl w:val="0"/>
        <w:numPr>
          <w:ilvl w:val="0"/>
          <w:numId w:val="213"/>
        </w:numPr>
        <w:tabs>
          <w:tab w:val="clear" w:pos="720"/>
        </w:tabs>
        <w:spacing w:before="120" w:after="0" w:line="276" w:lineRule="auto"/>
        <w:rPr>
          <w:rFonts w:cs="Times New Roman"/>
          <w:szCs w:val="24"/>
          <w:lang w:val="en-IN"/>
        </w:rPr>
      </w:pPr>
      <w:r w:rsidRPr="00B61F51">
        <w:rPr>
          <w:rFonts w:cs="Times New Roman"/>
          <w:szCs w:val="24"/>
          <w:lang w:val="en-IN"/>
        </w:rPr>
        <w:t>check on completeness and adequacy of earthing systems</w:t>
      </w:r>
      <w:r w:rsidR="0038132D" w:rsidRPr="00B61F51">
        <w:rPr>
          <w:rFonts w:cs="Times New Roman"/>
          <w:szCs w:val="24"/>
          <w:lang w:val="en-IN"/>
        </w:rPr>
        <w:t>;</w:t>
      </w:r>
    </w:p>
    <w:p w14:paraId="4DC59CAD" w14:textId="0B460EB0" w:rsidR="00F01351" w:rsidRPr="00B61F51" w:rsidRDefault="00F01351" w:rsidP="003F4B5F">
      <w:pPr>
        <w:widowControl w:val="0"/>
        <w:numPr>
          <w:ilvl w:val="0"/>
          <w:numId w:val="213"/>
        </w:numPr>
        <w:tabs>
          <w:tab w:val="clear" w:pos="720"/>
        </w:tabs>
        <w:spacing w:before="120" w:after="0" w:line="276" w:lineRule="auto"/>
        <w:rPr>
          <w:rFonts w:cs="Times New Roman"/>
          <w:szCs w:val="24"/>
          <w:lang w:val="en-IN"/>
        </w:rPr>
      </w:pPr>
      <w:r w:rsidRPr="00B61F51">
        <w:rPr>
          <w:rFonts w:cs="Times New Roman"/>
          <w:szCs w:val="24"/>
          <w:lang w:val="en-IN"/>
        </w:rPr>
        <w:t>check setting on protection relays, sizes of fuses and motor overload settings</w:t>
      </w:r>
      <w:r w:rsidR="0038132D" w:rsidRPr="00B61F51">
        <w:rPr>
          <w:rFonts w:cs="Times New Roman"/>
          <w:szCs w:val="24"/>
          <w:lang w:val="en-IN"/>
        </w:rPr>
        <w:t>;</w:t>
      </w:r>
    </w:p>
    <w:p w14:paraId="4DC59CAE" w14:textId="19AE224C" w:rsidR="00F01351" w:rsidRPr="00B61F51" w:rsidRDefault="00F01351" w:rsidP="003F4B5F">
      <w:pPr>
        <w:widowControl w:val="0"/>
        <w:numPr>
          <w:ilvl w:val="0"/>
          <w:numId w:val="213"/>
        </w:numPr>
        <w:tabs>
          <w:tab w:val="clear" w:pos="720"/>
        </w:tabs>
        <w:spacing w:before="120" w:after="0" w:line="276" w:lineRule="auto"/>
        <w:rPr>
          <w:rFonts w:cs="Times New Roman"/>
          <w:szCs w:val="24"/>
          <w:lang w:val="en-IN"/>
        </w:rPr>
      </w:pPr>
      <w:r w:rsidRPr="00B61F51">
        <w:rPr>
          <w:rFonts w:cs="Times New Roman"/>
          <w:szCs w:val="24"/>
          <w:lang w:val="en-IN"/>
        </w:rPr>
        <w:t>carry out checks on cabling systems in accordance with the requirements of the relevant standards</w:t>
      </w:r>
      <w:r w:rsidR="0038132D" w:rsidRPr="00B61F51">
        <w:rPr>
          <w:rFonts w:cs="Times New Roman"/>
          <w:szCs w:val="24"/>
          <w:lang w:val="en-IN"/>
        </w:rPr>
        <w:t>;</w:t>
      </w:r>
    </w:p>
    <w:p w14:paraId="4DC59CAF" w14:textId="48668577" w:rsidR="00F01351" w:rsidRPr="00B61F51" w:rsidRDefault="00F01351" w:rsidP="003F4B5F">
      <w:pPr>
        <w:widowControl w:val="0"/>
        <w:numPr>
          <w:ilvl w:val="0"/>
          <w:numId w:val="213"/>
        </w:numPr>
        <w:tabs>
          <w:tab w:val="clear" w:pos="720"/>
        </w:tabs>
        <w:spacing w:before="120" w:after="0" w:line="276" w:lineRule="auto"/>
        <w:rPr>
          <w:rFonts w:cs="Times New Roman"/>
          <w:szCs w:val="24"/>
          <w:lang w:val="en-IN"/>
        </w:rPr>
      </w:pPr>
      <w:r w:rsidRPr="00B61F51">
        <w:rPr>
          <w:rFonts w:cs="Times New Roman"/>
          <w:szCs w:val="24"/>
          <w:lang w:val="en-IN"/>
        </w:rPr>
        <w:t>check operation of main circuit breakers by secondary injection methods</w:t>
      </w:r>
      <w:r w:rsidR="0038132D" w:rsidRPr="00B61F51">
        <w:rPr>
          <w:rFonts w:cs="Times New Roman"/>
          <w:szCs w:val="24"/>
          <w:lang w:val="en-IN"/>
        </w:rPr>
        <w:t>;</w:t>
      </w:r>
    </w:p>
    <w:p w14:paraId="4DC59CB0" w14:textId="47FE3439" w:rsidR="00F01351" w:rsidRPr="00B61F51" w:rsidRDefault="00F01351" w:rsidP="003F4B5F">
      <w:pPr>
        <w:widowControl w:val="0"/>
        <w:numPr>
          <w:ilvl w:val="0"/>
          <w:numId w:val="213"/>
        </w:numPr>
        <w:tabs>
          <w:tab w:val="clear" w:pos="720"/>
        </w:tabs>
        <w:spacing w:before="120" w:after="0" w:line="276" w:lineRule="auto"/>
        <w:rPr>
          <w:rFonts w:cs="Times New Roman"/>
          <w:szCs w:val="24"/>
          <w:lang w:val="en-IN"/>
        </w:rPr>
      </w:pPr>
      <w:r w:rsidRPr="00B61F51">
        <w:rPr>
          <w:rFonts w:cs="Times New Roman"/>
          <w:szCs w:val="24"/>
          <w:lang w:val="en-IN"/>
        </w:rPr>
        <w:t>check rotational direction of Plant</w:t>
      </w:r>
      <w:r w:rsidR="001C12B1" w:rsidRPr="00B61F51">
        <w:rPr>
          <w:rFonts w:cs="Times New Roman"/>
          <w:szCs w:val="24"/>
          <w:lang w:val="en-IN"/>
        </w:rPr>
        <w:t>.</w:t>
      </w:r>
    </w:p>
    <w:p w14:paraId="58A080BB" w14:textId="77777777" w:rsidR="000A1C8F" w:rsidRPr="00B61F51" w:rsidRDefault="000A1C8F" w:rsidP="00F4520A">
      <w:pPr>
        <w:widowControl w:val="0"/>
        <w:spacing w:after="0"/>
        <w:ind w:left="360"/>
        <w:rPr>
          <w:szCs w:val="24"/>
          <w:lang w:val="en-IN"/>
        </w:rPr>
      </w:pPr>
    </w:p>
    <w:p w14:paraId="6EC5F80F" w14:textId="2B143521" w:rsidR="000A1C8F" w:rsidRPr="00B61F51" w:rsidRDefault="000A1C8F" w:rsidP="000A1C8F">
      <w:pPr>
        <w:pStyle w:val="Heading4"/>
        <w:spacing w:line="276" w:lineRule="auto"/>
        <w:rPr>
          <w:szCs w:val="24"/>
          <w:lang w:val="en-IN"/>
        </w:rPr>
      </w:pPr>
      <w:r w:rsidRPr="00B61F51">
        <w:rPr>
          <w:szCs w:val="24"/>
          <w:lang w:val="en-IN"/>
        </w:rPr>
        <w:t>ICA Works</w:t>
      </w:r>
    </w:p>
    <w:p w14:paraId="14583ABC" w14:textId="6F41FA04" w:rsidR="00152F84" w:rsidRPr="00B61F51" w:rsidRDefault="00152F84" w:rsidP="00C17857">
      <w:pPr>
        <w:widowControl w:val="0"/>
        <w:spacing w:before="120" w:after="0" w:line="276" w:lineRule="auto"/>
        <w:rPr>
          <w:rFonts w:cs="Times New Roman"/>
          <w:szCs w:val="24"/>
          <w:lang w:val="en-IN"/>
        </w:rPr>
      </w:pPr>
      <w:r w:rsidRPr="00B61F51">
        <w:t>As a minimum requirement the following dry tests shall be carried out on the I&amp;C systems</w:t>
      </w:r>
      <w:r w:rsidR="00841C6C" w:rsidRPr="00B61F51">
        <w:t xml:space="preserve">. </w:t>
      </w:r>
      <w:r w:rsidR="00841C6C" w:rsidRPr="00B61F51">
        <w:rPr>
          <w:rFonts w:cs="Times New Roman"/>
          <w:szCs w:val="24"/>
          <w:lang w:val="en-IN"/>
        </w:rPr>
        <w:t>However, Contractor shall submit and obtain approval for procedures for pre commissioning checks and dry test requirements</w:t>
      </w:r>
    </w:p>
    <w:p w14:paraId="4DC59CB1" w14:textId="77777777" w:rsidR="00F01351" w:rsidRPr="00B61F51" w:rsidRDefault="00F01351" w:rsidP="003F4B5F">
      <w:pPr>
        <w:widowControl w:val="0"/>
        <w:numPr>
          <w:ilvl w:val="0"/>
          <w:numId w:val="213"/>
        </w:numPr>
        <w:tabs>
          <w:tab w:val="clear" w:pos="720"/>
        </w:tabs>
        <w:spacing w:before="120" w:after="0" w:line="276" w:lineRule="auto"/>
        <w:rPr>
          <w:rFonts w:cs="Times New Roman"/>
          <w:szCs w:val="24"/>
          <w:lang w:val="en-IN"/>
        </w:rPr>
      </w:pPr>
      <w:r w:rsidRPr="00B61F51">
        <w:rPr>
          <w:rFonts w:cs="Times New Roman"/>
          <w:szCs w:val="24"/>
          <w:lang w:val="en-IN"/>
        </w:rPr>
        <w:t>check instrument loop integrity, functionality and calibration</w:t>
      </w:r>
    </w:p>
    <w:p w14:paraId="4DC59CB2" w14:textId="77777777" w:rsidR="00F01351" w:rsidRPr="00B61F51" w:rsidRDefault="00F01351" w:rsidP="003F4B5F">
      <w:pPr>
        <w:widowControl w:val="0"/>
        <w:numPr>
          <w:ilvl w:val="0"/>
          <w:numId w:val="213"/>
        </w:numPr>
        <w:tabs>
          <w:tab w:val="clear" w:pos="720"/>
        </w:tabs>
        <w:spacing w:before="120" w:after="0" w:line="276" w:lineRule="auto"/>
        <w:rPr>
          <w:rFonts w:cs="Times New Roman"/>
          <w:szCs w:val="24"/>
          <w:lang w:val="en-IN"/>
        </w:rPr>
      </w:pPr>
      <w:r w:rsidRPr="00B61F51">
        <w:rPr>
          <w:rFonts w:cs="Times New Roman"/>
          <w:szCs w:val="24"/>
          <w:lang w:val="en-IN"/>
        </w:rPr>
        <w:t>check Plant functionality</w:t>
      </w:r>
    </w:p>
    <w:p w14:paraId="4DC59CB3" w14:textId="77777777" w:rsidR="00F01351" w:rsidRPr="00B61F51" w:rsidRDefault="00F01351" w:rsidP="003F4B5F">
      <w:pPr>
        <w:widowControl w:val="0"/>
        <w:numPr>
          <w:ilvl w:val="0"/>
          <w:numId w:val="213"/>
        </w:numPr>
        <w:tabs>
          <w:tab w:val="clear" w:pos="720"/>
        </w:tabs>
        <w:spacing w:before="120" w:after="0" w:line="276" w:lineRule="auto"/>
        <w:rPr>
          <w:rFonts w:cs="Times New Roman"/>
          <w:szCs w:val="24"/>
          <w:lang w:val="en-IN"/>
        </w:rPr>
      </w:pPr>
      <w:r w:rsidRPr="00B61F51">
        <w:rPr>
          <w:rFonts w:cs="Times New Roman"/>
          <w:szCs w:val="24"/>
          <w:lang w:val="en-IN"/>
        </w:rPr>
        <w:t>check functionality of the central HMI and its power supply</w:t>
      </w:r>
    </w:p>
    <w:p w14:paraId="4DC59CB4" w14:textId="7DF52D70" w:rsidR="00F01351" w:rsidRPr="00B61F51" w:rsidRDefault="00F01351" w:rsidP="003F4B5F">
      <w:pPr>
        <w:widowControl w:val="0"/>
        <w:numPr>
          <w:ilvl w:val="0"/>
          <w:numId w:val="213"/>
        </w:numPr>
        <w:tabs>
          <w:tab w:val="clear" w:pos="720"/>
        </w:tabs>
        <w:spacing w:before="120" w:after="240" w:line="276" w:lineRule="auto"/>
        <w:rPr>
          <w:rFonts w:cs="Times New Roman"/>
          <w:szCs w:val="24"/>
          <w:lang w:val="en-IN"/>
        </w:rPr>
      </w:pPr>
      <w:r w:rsidRPr="00B61F51">
        <w:rPr>
          <w:rFonts w:cs="Times New Roman"/>
          <w:szCs w:val="24"/>
          <w:lang w:val="en-IN"/>
        </w:rPr>
        <w:t>check functionality of the plant to other communications interface</w:t>
      </w:r>
      <w:r w:rsidR="001E61C1" w:rsidRPr="00B61F51">
        <w:rPr>
          <w:rFonts w:cs="Times New Roman"/>
          <w:szCs w:val="24"/>
          <w:lang w:val="en-IN"/>
        </w:rPr>
        <w:t xml:space="preserve"> </w:t>
      </w:r>
      <w:r w:rsidR="001E61C1" w:rsidRPr="00B61F51">
        <w:t>(3</w:t>
      </w:r>
      <w:r w:rsidR="001E61C1" w:rsidRPr="00B61F51">
        <w:rPr>
          <w:vertAlign w:val="superscript"/>
        </w:rPr>
        <w:t>rd</w:t>
      </w:r>
      <w:r w:rsidR="001E61C1" w:rsidRPr="00B61F51">
        <w:t xml:space="preserve"> party interfaces and stake holder interfaces)</w:t>
      </w:r>
    </w:p>
    <w:p w14:paraId="4DC59CB5" w14:textId="77777777" w:rsidR="00F01351" w:rsidRPr="00B61F51" w:rsidRDefault="00F01351" w:rsidP="00731640">
      <w:pPr>
        <w:pStyle w:val="BodyText3"/>
        <w:widowControl w:val="0"/>
        <w:spacing w:line="276" w:lineRule="auto"/>
        <w:rPr>
          <w:color w:val="000000" w:themeColor="text1"/>
          <w:sz w:val="24"/>
          <w:szCs w:val="24"/>
          <w:lang w:val="en-IN"/>
        </w:rPr>
      </w:pPr>
      <w:r w:rsidRPr="00B61F51">
        <w:rPr>
          <w:color w:val="000000" w:themeColor="text1"/>
          <w:sz w:val="24"/>
          <w:szCs w:val="24"/>
          <w:lang w:val="en-IN"/>
        </w:rPr>
        <w:t>All control sequences shall be fully tested unless there is potential for damage to the equipment. All safety and protection devices (e.g. flow switches) shall be tested to ensure that they operate correctly.</w:t>
      </w:r>
    </w:p>
    <w:p w14:paraId="4DC59CB6" w14:textId="486E448A" w:rsidR="00F01351" w:rsidRPr="00B61F51" w:rsidRDefault="00F01351" w:rsidP="00731640">
      <w:pPr>
        <w:pStyle w:val="Heading30"/>
        <w:rPr>
          <w:szCs w:val="24"/>
        </w:rPr>
      </w:pPr>
      <w:bookmarkStart w:id="142" w:name="_Toc52810287"/>
      <w:bookmarkStart w:id="143" w:name="_Toc69395695"/>
      <w:r w:rsidRPr="00B61F51">
        <w:rPr>
          <w:szCs w:val="24"/>
        </w:rPr>
        <w:t>Wet Test Requirements</w:t>
      </w:r>
      <w:bookmarkEnd w:id="142"/>
      <w:bookmarkEnd w:id="143"/>
    </w:p>
    <w:p w14:paraId="4DC59CB7" w14:textId="77777777" w:rsidR="00F01351" w:rsidRPr="00B61F51" w:rsidRDefault="00F01351" w:rsidP="00731640">
      <w:pPr>
        <w:widowControl w:val="0"/>
        <w:spacing w:before="60" w:line="276" w:lineRule="auto"/>
        <w:rPr>
          <w:rFonts w:cs="Times New Roman"/>
          <w:szCs w:val="24"/>
          <w:lang w:val="en-IN"/>
        </w:rPr>
      </w:pPr>
      <w:bookmarkStart w:id="144" w:name="_Toc197596541"/>
      <w:bookmarkStart w:id="145" w:name="_Toc240082990"/>
      <w:r w:rsidRPr="00B61F51">
        <w:rPr>
          <w:rFonts w:cs="Times New Roman"/>
          <w:szCs w:val="24"/>
          <w:lang w:val="en-IN"/>
        </w:rPr>
        <w:t>Wet tests shall be carried out on completion of dry tests and shall comply with relevant approved engineering international standard/code.</w:t>
      </w:r>
      <w:bookmarkEnd w:id="144"/>
      <w:bookmarkEnd w:id="145"/>
    </w:p>
    <w:p w14:paraId="4DC59CB8"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 xml:space="preserve">Raw seawater or product water (if available) shall be used for hydraulic wet tests. The </w:t>
      </w:r>
      <w:r w:rsidRPr="00B61F51">
        <w:rPr>
          <w:rFonts w:cs="Times New Roman"/>
          <w:szCs w:val="24"/>
          <w:lang w:val="en-IN"/>
        </w:rPr>
        <w:lastRenderedPageBreak/>
        <w:t>purpose of the tests is to prove as far as is practical the hydraulic performance of the Works. In order to demonstrate this the Contractor shall ensure that each part of the Works is hydraulically loaded to its rated throughput (including a period of overload if required in order to demonstrate compliance with the Employer’s Requirements) for a continuous stable operating period of not less 48 hours.</w:t>
      </w:r>
    </w:p>
    <w:p w14:paraId="4DC59CB9" w14:textId="51216F40"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In order to ensure a sufficient supply of raw water to carry out these tests</w:t>
      </w:r>
      <w:r w:rsidR="00841C6C" w:rsidRPr="00B61F51">
        <w:rPr>
          <w:rFonts w:cs="Times New Roman"/>
          <w:szCs w:val="24"/>
          <w:lang w:val="en-IN"/>
        </w:rPr>
        <w:t>,</w:t>
      </w:r>
      <w:r w:rsidRPr="00B61F51">
        <w:rPr>
          <w:rFonts w:cs="Times New Roman"/>
          <w:szCs w:val="24"/>
          <w:lang w:val="en-IN"/>
        </w:rPr>
        <w:t xml:space="preserve"> the Contractor shall provide facilities for the disposal </w:t>
      </w:r>
      <w:r w:rsidR="00BF6693" w:rsidRPr="00B61F51">
        <w:rPr>
          <w:rFonts w:cs="Times New Roman"/>
          <w:szCs w:val="24"/>
          <w:lang w:val="en-IN"/>
        </w:rPr>
        <w:t xml:space="preserve">of wastewater </w:t>
      </w:r>
      <w:r w:rsidRPr="00B61F51">
        <w:rPr>
          <w:rFonts w:cs="Times New Roman"/>
          <w:szCs w:val="24"/>
          <w:lang w:val="en-IN"/>
        </w:rPr>
        <w:t>off site in an approved manner</w:t>
      </w:r>
      <w:r w:rsidR="00841C6C" w:rsidRPr="00B61F51">
        <w:rPr>
          <w:rFonts w:cs="Times New Roman"/>
          <w:szCs w:val="24"/>
          <w:lang w:val="en-IN"/>
        </w:rPr>
        <w:t>.</w:t>
      </w:r>
    </w:p>
    <w:p w14:paraId="4DC59CBA" w14:textId="19627CD9"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 xml:space="preserve"> </w:t>
      </w:r>
      <w:r w:rsidR="00BD4319" w:rsidRPr="00B61F51">
        <w:rPr>
          <w:rFonts w:cs="Times New Roman"/>
          <w:szCs w:val="24"/>
          <w:lang w:val="en-IN"/>
        </w:rPr>
        <w:t>T</w:t>
      </w:r>
      <w:r w:rsidRPr="00B61F51">
        <w:rPr>
          <w:rFonts w:cs="Times New Roman"/>
          <w:szCs w:val="24"/>
          <w:lang w:val="en-IN"/>
        </w:rPr>
        <w:t>he following tests inter alia shall be carried out</w:t>
      </w:r>
      <w:r w:rsidR="00BD4319" w:rsidRPr="00B61F51">
        <w:rPr>
          <w:rFonts w:cs="Times New Roman"/>
          <w:szCs w:val="24"/>
          <w:lang w:val="en-IN"/>
        </w:rPr>
        <w:t xml:space="preserve"> for all the installations to check their functionality and integrity</w:t>
      </w:r>
      <w:r w:rsidRPr="00B61F51">
        <w:rPr>
          <w:rFonts w:cs="Times New Roman"/>
          <w:szCs w:val="24"/>
          <w:lang w:val="en-IN"/>
        </w:rPr>
        <w:t>:</w:t>
      </w:r>
    </w:p>
    <w:p w14:paraId="4DC59CBB" w14:textId="1F3856EE" w:rsidR="00F01351" w:rsidRPr="00B61F51" w:rsidRDefault="00841C6C" w:rsidP="003F4B5F">
      <w:pPr>
        <w:widowControl w:val="0"/>
        <w:numPr>
          <w:ilvl w:val="0"/>
          <w:numId w:val="201"/>
        </w:numPr>
        <w:spacing w:after="0" w:line="276" w:lineRule="auto"/>
        <w:ind w:left="720"/>
        <w:rPr>
          <w:rFonts w:cs="Times New Roman"/>
          <w:szCs w:val="24"/>
          <w:lang w:val="en-IN"/>
        </w:rPr>
      </w:pPr>
      <w:r w:rsidRPr="00B61F51">
        <w:rPr>
          <w:rFonts w:cs="Times New Roman"/>
          <w:szCs w:val="24"/>
          <w:lang w:val="en-IN"/>
        </w:rPr>
        <w:t xml:space="preserve">Hydraulic test for </w:t>
      </w:r>
      <w:r w:rsidR="00F01351" w:rsidRPr="00B61F51">
        <w:rPr>
          <w:rFonts w:cs="Times New Roman"/>
          <w:szCs w:val="24"/>
          <w:lang w:val="en-IN"/>
        </w:rPr>
        <w:t xml:space="preserve">all piped systems </w:t>
      </w:r>
      <w:r w:rsidRPr="00B61F51">
        <w:rPr>
          <w:rFonts w:cs="Times New Roman"/>
          <w:szCs w:val="24"/>
          <w:lang w:val="en-IN"/>
        </w:rPr>
        <w:t>shall be carried out</w:t>
      </w:r>
      <w:r w:rsidR="00F01351" w:rsidRPr="00B61F51">
        <w:rPr>
          <w:rFonts w:cs="Times New Roman"/>
          <w:szCs w:val="24"/>
          <w:lang w:val="en-IN"/>
        </w:rPr>
        <w:t xml:space="preserve"> in accordance with the relevant standards</w:t>
      </w:r>
    </w:p>
    <w:p w14:paraId="4DC59CBC" w14:textId="5C2677DE" w:rsidR="00F01351" w:rsidRPr="00B61F51" w:rsidRDefault="00BD4319" w:rsidP="003F4B5F">
      <w:pPr>
        <w:widowControl w:val="0"/>
        <w:numPr>
          <w:ilvl w:val="0"/>
          <w:numId w:val="201"/>
        </w:numPr>
        <w:spacing w:before="120" w:after="0" w:line="276" w:lineRule="auto"/>
        <w:ind w:left="720"/>
        <w:rPr>
          <w:rFonts w:cs="Times New Roman"/>
          <w:szCs w:val="24"/>
          <w:lang w:val="en-IN"/>
        </w:rPr>
      </w:pPr>
      <w:r w:rsidRPr="00B61F51">
        <w:rPr>
          <w:rFonts w:cs="Times New Roman"/>
          <w:szCs w:val="24"/>
          <w:lang w:val="en-IN"/>
        </w:rPr>
        <w:t>Hydrotest of all RCC tanks for leak tests</w:t>
      </w:r>
    </w:p>
    <w:p w14:paraId="4DC59CBD" w14:textId="60D52EDE" w:rsidR="00F01351" w:rsidRPr="00B61F51" w:rsidRDefault="00BD4319" w:rsidP="003F4B5F">
      <w:pPr>
        <w:widowControl w:val="0"/>
        <w:numPr>
          <w:ilvl w:val="0"/>
          <w:numId w:val="201"/>
        </w:numPr>
        <w:spacing w:before="120" w:after="0" w:line="276" w:lineRule="auto"/>
        <w:ind w:left="720"/>
        <w:rPr>
          <w:rFonts w:cs="Times New Roman"/>
          <w:szCs w:val="24"/>
          <w:lang w:val="en-IN"/>
        </w:rPr>
      </w:pPr>
      <w:r w:rsidRPr="00B61F51">
        <w:rPr>
          <w:rFonts w:cs="Times New Roman"/>
          <w:szCs w:val="24"/>
          <w:lang w:val="en-IN"/>
        </w:rPr>
        <w:t xml:space="preserve">Hydrotest of </w:t>
      </w:r>
      <w:r w:rsidR="00F01351" w:rsidRPr="00B61F51">
        <w:rPr>
          <w:rFonts w:cs="Times New Roman"/>
          <w:szCs w:val="24"/>
          <w:lang w:val="en-IN"/>
        </w:rPr>
        <w:t>all storage vessels</w:t>
      </w:r>
      <w:r w:rsidRPr="00B61F51">
        <w:rPr>
          <w:rFonts w:cs="Times New Roman"/>
          <w:szCs w:val="24"/>
          <w:lang w:val="en-IN"/>
        </w:rPr>
        <w:t>.</w:t>
      </w:r>
    </w:p>
    <w:p w14:paraId="4DC59CBE" w14:textId="5B55DA67" w:rsidR="00F01351" w:rsidRPr="00B61F51" w:rsidRDefault="00F01351" w:rsidP="003F4B5F">
      <w:pPr>
        <w:widowControl w:val="0"/>
        <w:numPr>
          <w:ilvl w:val="0"/>
          <w:numId w:val="201"/>
        </w:numPr>
        <w:spacing w:before="120" w:after="0" w:line="276" w:lineRule="auto"/>
        <w:ind w:left="720"/>
        <w:rPr>
          <w:rFonts w:cs="Times New Roman"/>
          <w:szCs w:val="24"/>
          <w:lang w:val="en-IN"/>
        </w:rPr>
      </w:pPr>
      <w:r w:rsidRPr="00B61F51">
        <w:rPr>
          <w:rFonts w:cs="Times New Roman"/>
          <w:szCs w:val="24"/>
          <w:lang w:val="en-IN"/>
        </w:rPr>
        <w:t>running of all pumped systems to check for:</w:t>
      </w:r>
    </w:p>
    <w:p w14:paraId="4DC59CBF" w14:textId="77777777" w:rsidR="00F01351" w:rsidRPr="00B61F51" w:rsidRDefault="00F01351" w:rsidP="003F4B5F">
      <w:pPr>
        <w:widowControl w:val="0"/>
        <w:numPr>
          <w:ilvl w:val="0"/>
          <w:numId w:val="214"/>
        </w:numPr>
        <w:tabs>
          <w:tab w:val="clear" w:pos="1080"/>
        </w:tabs>
        <w:spacing w:before="120" w:after="0" w:line="276" w:lineRule="auto"/>
        <w:rPr>
          <w:rFonts w:cs="Times New Roman"/>
          <w:spacing w:val="-2"/>
          <w:szCs w:val="24"/>
          <w:lang w:val="en-IN"/>
        </w:rPr>
      </w:pPr>
      <w:r w:rsidRPr="00B61F51">
        <w:rPr>
          <w:rFonts w:cs="Times New Roman"/>
          <w:spacing w:val="-2"/>
          <w:szCs w:val="24"/>
          <w:lang w:val="en-IN"/>
        </w:rPr>
        <w:t>correct functionality</w:t>
      </w:r>
    </w:p>
    <w:p w14:paraId="4DC59CC0" w14:textId="77777777" w:rsidR="00F01351" w:rsidRPr="00B61F51" w:rsidRDefault="00F01351" w:rsidP="003F4B5F">
      <w:pPr>
        <w:widowControl w:val="0"/>
        <w:numPr>
          <w:ilvl w:val="0"/>
          <w:numId w:val="214"/>
        </w:numPr>
        <w:tabs>
          <w:tab w:val="clear" w:pos="1080"/>
        </w:tabs>
        <w:spacing w:before="120" w:after="0" w:line="276" w:lineRule="auto"/>
        <w:rPr>
          <w:rFonts w:cs="Times New Roman"/>
          <w:spacing w:val="-2"/>
          <w:szCs w:val="24"/>
          <w:lang w:val="en-IN"/>
        </w:rPr>
      </w:pPr>
      <w:r w:rsidRPr="00B61F51">
        <w:rPr>
          <w:rFonts w:cs="Times New Roman"/>
          <w:spacing w:val="-2"/>
          <w:szCs w:val="24"/>
          <w:lang w:val="en-IN"/>
        </w:rPr>
        <w:t>absence of leaks</w:t>
      </w:r>
    </w:p>
    <w:p w14:paraId="4DC59CC1" w14:textId="77777777" w:rsidR="00F01351" w:rsidRPr="00B61F51" w:rsidRDefault="00F01351" w:rsidP="003F4B5F">
      <w:pPr>
        <w:widowControl w:val="0"/>
        <w:numPr>
          <w:ilvl w:val="0"/>
          <w:numId w:val="214"/>
        </w:numPr>
        <w:tabs>
          <w:tab w:val="clear" w:pos="1080"/>
        </w:tabs>
        <w:spacing w:before="120" w:after="0" w:line="276" w:lineRule="auto"/>
        <w:rPr>
          <w:rFonts w:cs="Times New Roman"/>
          <w:spacing w:val="-2"/>
          <w:szCs w:val="24"/>
          <w:lang w:val="en-IN"/>
        </w:rPr>
      </w:pPr>
      <w:r w:rsidRPr="00B61F51">
        <w:rPr>
          <w:rFonts w:cs="Times New Roman"/>
          <w:spacing w:val="-2"/>
          <w:szCs w:val="24"/>
          <w:lang w:val="en-IN"/>
        </w:rPr>
        <w:t>correct running temperatures</w:t>
      </w:r>
    </w:p>
    <w:p w14:paraId="4DC59CC2" w14:textId="77777777" w:rsidR="00F01351" w:rsidRPr="00B61F51" w:rsidRDefault="00F01351" w:rsidP="003F4B5F">
      <w:pPr>
        <w:widowControl w:val="0"/>
        <w:numPr>
          <w:ilvl w:val="0"/>
          <w:numId w:val="214"/>
        </w:numPr>
        <w:tabs>
          <w:tab w:val="clear" w:pos="1080"/>
        </w:tabs>
        <w:spacing w:before="120" w:after="0" w:line="276" w:lineRule="auto"/>
        <w:rPr>
          <w:rFonts w:cs="Times New Roman"/>
          <w:spacing w:val="-2"/>
          <w:szCs w:val="24"/>
          <w:lang w:val="en-IN"/>
        </w:rPr>
      </w:pPr>
      <w:r w:rsidRPr="00B61F51">
        <w:rPr>
          <w:rFonts w:cs="Times New Roman"/>
          <w:spacing w:val="-2"/>
          <w:szCs w:val="24"/>
          <w:lang w:val="en-IN"/>
        </w:rPr>
        <w:t>smoothness of running and the absence of undue vibration or stress</w:t>
      </w:r>
    </w:p>
    <w:p w14:paraId="4DC59CC3" w14:textId="77777777" w:rsidR="00F01351" w:rsidRPr="00B61F51" w:rsidRDefault="00F01351" w:rsidP="003F4B5F">
      <w:pPr>
        <w:widowControl w:val="0"/>
        <w:numPr>
          <w:ilvl w:val="0"/>
          <w:numId w:val="214"/>
        </w:numPr>
        <w:tabs>
          <w:tab w:val="clear" w:pos="1080"/>
        </w:tabs>
        <w:spacing w:before="120" w:after="0" w:line="276" w:lineRule="auto"/>
        <w:rPr>
          <w:rFonts w:cs="Times New Roman"/>
          <w:spacing w:val="-2"/>
          <w:szCs w:val="24"/>
          <w:lang w:val="en-IN"/>
        </w:rPr>
      </w:pPr>
      <w:r w:rsidRPr="00B61F51">
        <w:rPr>
          <w:rFonts w:cs="Times New Roman"/>
          <w:spacing w:val="-2"/>
          <w:szCs w:val="24"/>
          <w:lang w:val="en-IN"/>
        </w:rPr>
        <w:t>check drive running currents</w:t>
      </w:r>
    </w:p>
    <w:p w14:paraId="4DC59CC4" w14:textId="77777777" w:rsidR="00F01351" w:rsidRPr="00B61F51" w:rsidRDefault="00F01351" w:rsidP="003F4B5F">
      <w:pPr>
        <w:widowControl w:val="0"/>
        <w:numPr>
          <w:ilvl w:val="0"/>
          <w:numId w:val="215"/>
        </w:numPr>
        <w:spacing w:before="120" w:after="0" w:line="276" w:lineRule="auto"/>
        <w:rPr>
          <w:rFonts w:cs="Times New Roman"/>
          <w:spacing w:val="-2"/>
          <w:szCs w:val="24"/>
          <w:lang w:val="en-IN"/>
        </w:rPr>
      </w:pPr>
      <w:r w:rsidRPr="00B61F51">
        <w:rPr>
          <w:rFonts w:cs="Times New Roman"/>
          <w:spacing w:val="-2"/>
          <w:szCs w:val="24"/>
          <w:lang w:val="en-IN"/>
        </w:rPr>
        <w:t>carry out calibration of instruments where appropriate</w:t>
      </w:r>
    </w:p>
    <w:p w14:paraId="4DC59CC5" w14:textId="77777777" w:rsidR="00F01351" w:rsidRPr="00B61F51" w:rsidRDefault="00F01351" w:rsidP="003F4B5F">
      <w:pPr>
        <w:widowControl w:val="0"/>
        <w:numPr>
          <w:ilvl w:val="0"/>
          <w:numId w:val="215"/>
        </w:numPr>
        <w:spacing w:before="120" w:after="0" w:line="276" w:lineRule="auto"/>
        <w:rPr>
          <w:rFonts w:cs="Times New Roman"/>
          <w:spacing w:val="-2"/>
          <w:szCs w:val="24"/>
          <w:lang w:val="en-IN"/>
        </w:rPr>
      </w:pPr>
      <w:r w:rsidRPr="00B61F51">
        <w:rPr>
          <w:rFonts w:cs="Times New Roman"/>
          <w:spacing w:val="-2"/>
          <w:szCs w:val="24"/>
          <w:lang w:val="en-IN"/>
        </w:rPr>
        <w:t>carry out valving, diversions etc. to fully hydraulically load (or where there is a requirement to withstand an over load to overload) each process element</w:t>
      </w:r>
    </w:p>
    <w:p w14:paraId="4DC59CC6" w14:textId="77777777" w:rsidR="00F01351" w:rsidRPr="00B61F51" w:rsidRDefault="00F01351" w:rsidP="003F4B5F">
      <w:pPr>
        <w:widowControl w:val="0"/>
        <w:numPr>
          <w:ilvl w:val="0"/>
          <w:numId w:val="215"/>
        </w:numPr>
        <w:spacing w:before="120" w:after="0" w:line="276" w:lineRule="auto"/>
        <w:rPr>
          <w:rFonts w:cs="Times New Roman"/>
          <w:spacing w:val="-2"/>
          <w:szCs w:val="24"/>
          <w:lang w:val="en-IN"/>
        </w:rPr>
      </w:pPr>
      <w:r w:rsidRPr="00B61F51">
        <w:rPr>
          <w:rFonts w:cs="Times New Roman"/>
          <w:spacing w:val="-2"/>
          <w:szCs w:val="24"/>
          <w:lang w:val="en-IN"/>
        </w:rPr>
        <w:t>manual operation and automatic commissioning tests of all the equipment and protection systems</w:t>
      </w:r>
    </w:p>
    <w:p w14:paraId="4DC59CC7" w14:textId="77777777" w:rsidR="00F01351" w:rsidRPr="00B61F51" w:rsidRDefault="00F01351" w:rsidP="003F4B5F">
      <w:pPr>
        <w:widowControl w:val="0"/>
        <w:numPr>
          <w:ilvl w:val="0"/>
          <w:numId w:val="215"/>
        </w:numPr>
        <w:spacing w:before="120" w:after="0" w:line="276" w:lineRule="auto"/>
        <w:rPr>
          <w:rFonts w:cs="Times New Roman"/>
          <w:spacing w:val="-2"/>
          <w:szCs w:val="24"/>
          <w:lang w:val="en-IN"/>
        </w:rPr>
      </w:pPr>
      <w:r w:rsidRPr="00B61F51">
        <w:rPr>
          <w:rFonts w:cs="Times New Roman"/>
          <w:spacing w:val="-2"/>
          <w:szCs w:val="24"/>
          <w:lang w:val="en-IN"/>
        </w:rPr>
        <w:t>manual operation and automatic commissioning tests of all the process units including RO system</w:t>
      </w:r>
    </w:p>
    <w:p w14:paraId="4DC59CC8" w14:textId="77777777" w:rsidR="00F01351" w:rsidRPr="00B61F51" w:rsidRDefault="00F01351" w:rsidP="003F4B5F">
      <w:pPr>
        <w:widowControl w:val="0"/>
        <w:numPr>
          <w:ilvl w:val="0"/>
          <w:numId w:val="215"/>
        </w:numPr>
        <w:spacing w:before="120" w:after="0" w:line="276" w:lineRule="auto"/>
        <w:rPr>
          <w:rFonts w:cs="Times New Roman"/>
          <w:spacing w:val="-2"/>
          <w:szCs w:val="24"/>
          <w:lang w:val="en-IN"/>
        </w:rPr>
      </w:pPr>
      <w:r w:rsidRPr="00B61F51">
        <w:rPr>
          <w:rFonts w:cs="Times New Roman"/>
          <w:spacing w:val="-2"/>
          <w:szCs w:val="24"/>
          <w:lang w:val="en-IN"/>
        </w:rPr>
        <w:t>alarm initiation</w:t>
      </w:r>
    </w:p>
    <w:p w14:paraId="4DC59CC9" w14:textId="77777777" w:rsidR="00F01351" w:rsidRPr="00B61F51" w:rsidRDefault="00F01351" w:rsidP="003F4B5F">
      <w:pPr>
        <w:widowControl w:val="0"/>
        <w:numPr>
          <w:ilvl w:val="0"/>
          <w:numId w:val="215"/>
        </w:numPr>
        <w:spacing w:before="120" w:after="0" w:line="276" w:lineRule="auto"/>
        <w:rPr>
          <w:rFonts w:cs="Times New Roman"/>
          <w:spacing w:val="-2"/>
          <w:szCs w:val="24"/>
          <w:lang w:val="en-IN"/>
        </w:rPr>
      </w:pPr>
      <w:r w:rsidRPr="00B61F51">
        <w:rPr>
          <w:rFonts w:cs="Times New Roman"/>
          <w:spacing w:val="-2"/>
          <w:szCs w:val="24"/>
          <w:lang w:val="en-IN"/>
        </w:rPr>
        <w:t>demonstrate correct functionality of electrical, control and instrumentation systems</w:t>
      </w:r>
    </w:p>
    <w:p w14:paraId="29AF7427" w14:textId="57C82E27" w:rsidR="00F758CB" w:rsidRPr="00B61F51" w:rsidRDefault="00F758CB" w:rsidP="003F4B5F">
      <w:pPr>
        <w:widowControl w:val="0"/>
        <w:numPr>
          <w:ilvl w:val="0"/>
          <w:numId w:val="215"/>
        </w:numPr>
        <w:spacing w:before="120" w:after="0" w:line="276" w:lineRule="auto"/>
        <w:rPr>
          <w:rFonts w:cs="Times New Roman"/>
          <w:spacing w:val="-2"/>
          <w:szCs w:val="24"/>
          <w:lang w:val="en-IN"/>
        </w:rPr>
      </w:pPr>
      <w:r w:rsidRPr="00B61F51">
        <w:t xml:space="preserve">Start-up tests for each process areas of the </w:t>
      </w:r>
      <w:r w:rsidR="00D330E7" w:rsidRPr="00B61F51">
        <w:t>plant,</w:t>
      </w:r>
      <w:r w:rsidRPr="00B61F51">
        <w:t xml:space="preserve"> </w:t>
      </w:r>
      <w:r w:rsidR="00D330E7" w:rsidRPr="00B61F51">
        <w:t>verify</w:t>
      </w:r>
      <w:r w:rsidRPr="00B61F51">
        <w:t xml:space="preserve"> the completeness of the Plant and to all ancillary equipment, and of no known defects or outstanding works.</w:t>
      </w:r>
    </w:p>
    <w:p w14:paraId="4B07C107" w14:textId="77777777" w:rsidR="00F758CB" w:rsidRPr="00B61F51" w:rsidRDefault="00F758CB" w:rsidP="003F4B5F">
      <w:pPr>
        <w:widowControl w:val="0"/>
        <w:numPr>
          <w:ilvl w:val="0"/>
          <w:numId w:val="215"/>
        </w:numPr>
        <w:spacing w:before="120" w:after="0" w:line="276" w:lineRule="auto"/>
        <w:rPr>
          <w:rFonts w:cs="Times New Roman"/>
          <w:spacing w:val="-2"/>
          <w:szCs w:val="24"/>
          <w:lang w:val="en-IN"/>
        </w:rPr>
      </w:pPr>
      <w:r w:rsidRPr="00B61F51">
        <w:t>All control sequences shall be fully tested unless there is potential for damage to the equipment. All safety and protection devices (e.g. flow switches) shall be tested to ensure that they operate correctly.</w:t>
      </w:r>
    </w:p>
    <w:p w14:paraId="4DC59CCA" w14:textId="69AA142D" w:rsidR="00F01351" w:rsidRPr="00B61F51" w:rsidRDefault="00F01351" w:rsidP="003F4B5F">
      <w:pPr>
        <w:widowControl w:val="0"/>
        <w:numPr>
          <w:ilvl w:val="0"/>
          <w:numId w:val="215"/>
        </w:numPr>
        <w:spacing w:before="120" w:after="240" w:line="276" w:lineRule="auto"/>
        <w:rPr>
          <w:rFonts w:cs="Times New Roman"/>
          <w:spacing w:val="-2"/>
          <w:szCs w:val="24"/>
          <w:lang w:val="en-IN"/>
        </w:rPr>
      </w:pPr>
      <w:r w:rsidRPr="00B61F51">
        <w:rPr>
          <w:rFonts w:cs="Times New Roman"/>
          <w:color w:val="000000"/>
          <w:szCs w:val="24"/>
          <w:lang w:val="en-IN"/>
        </w:rPr>
        <w:t xml:space="preserve">Verification of conformance to </w:t>
      </w:r>
      <w:r w:rsidR="00853C6E" w:rsidRPr="00B61F51">
        <w:rPr>
          <w:rFonts w:cs="Times New Roman"/>
          <w:color w:val="000000"/>
          <w:szCs w:val="24"/>
          <w:lang w:val="en-IN"/>
        </w:rPr>
        <w:t xml:space="preserve">the </w:t>
      </w:r>
      <w:r w:rsidRPr="00B61F51">
        <w:rPr>
          <w:rFonts w:cs="Times New Roman"/>
          <w:color w:val="000000"/>
          <w:szCs w:val="24"/>
          <w:lang w:val="en-IN"/>
        </w:rPr>
        <w:t>specified or guaranteed performance as far as is practical at the initial loading</w:t>
      </w:r>
    </w:p>
    <w:p w14:paraId="4DC59CCB"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lastRenderedPageBreak/>
        <w:t>The Contractor shall simulate where practical the conditions that will prevail when operating as a process in order to demonstrate the correct functionality of process control loops etc.</w:t>
      </w:r>
    </w:p>
    <w:p w14:paraId="4DC59CCC" w14:textId="22F0E871"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During these tests</w:t>
      </w:r>
      <w:r w:rsidR="00BD4319" w:rsidRPr="00B61F51">
        <w:rPr>
          <w:rFonts w:cs="Times New Roman"/>
          <w:szCs w:val="24"/>
          <w:lang w:val="en-IN"/>
        </w:rPr>
        <w:t>,</w:t>
      </w:r>
      <w:r w:rsidRPr="00B61F51">
        <w:rPr>
          <w:rFonts w:cs="Times New Roman"/>
          <w:szCs w:val="24"/>
          <w:lang w:val="en-IN"/>
        </w:rPr>
        <w:t xml:space="preserve"> a check on the performance of Plant shall be made, as far as site facilities will allow, to compare its site performance with the factory test data and to identify any constraints on performance due to site conditions.</w:t>
      </w:r>
    </w:p>
    <w:p w14:paraId="4DC59CCD" w14:textId="22DD0E26" w:rsidR="00F01351" w:rsidRPr="00B61F51" w:rsidRDefault="00F01351" w:rsidP="00731640">
      <w:pPr>
        <w:pStyle w:val="Heading30"/>
        <w:rPr>
          <w:szCs w:val="24"/>
        </w:rPr>
      </w:pPr>
      <w:bookmarkStart w:id="146" w:name="_Toc52810288"/>
      <w:bookmarkStart w:id="147" w:name="_Toc69395696"/>
      <w:r w:rsidRPr="00B61F51">
        <w:rPr>
          <w:szCs w:val="24"/>
        </w:rPr>
        <w:t>Safety Audit</w:t>
      </w:r>
      <w:bookmarkEnd w:id="146"/>
      <w:bookmarkEnd w:id="147"/>
    </w:p>
    <w:p w14:paraId="4DC59CCE" w14:textId="6D73E5B8"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After satisfactory completion of wet tests and prior to introduction of process fluid to the Plant</w:t>
      </w:r>
      <w:r w:rsidR="00BD4319" w:rsidRPr="00B61F51">
        <w:rPr>
          <w:rFonts w:cs="Times New Roman"/>
          <w:szCs w:val="24"/>
          <w:lang w:val="en-IN"/>
        </w:rPr>
        <w:t>,</w:t>
      </w:r>
      <w:r w:rsidRPr="00B61F51">
        <w:rPr>
          <w:rFonts w:cs="Times New Roman"/>
          <w:szCs w:val="24"/>
          <w:lang w:val="en-IN"/>
        </w:rPr>
        <w:t xml:space="preserve"> a safety audit shall be carried out to ensure compliance with the necessary requirement for safety and for operation of Plant. The safety audit shall be </w:t>
      </w:r>
      <w:r w:rsidR="00BD4319" w:rsidRPr="00B61F51">
        <w:rPr>
          <w:rFonts w:cs="Times New Roman"/>
          <w:szCs w:val="24"/>
          <w:lang w:val="en-IN"/>
        </w:rPr>
        <w:t>documented and</w:t>
      </w:r>
      <w:r w:rsidRPr="00B61F51">
        <w:rPr>
          <w:rFonts w:cs="Times New Roman"/>
          <w:szCs w:val="24"/>
          <w:lang w:val="en-IN"/>
        </w:rPr>
        <w:t xml:space="preserve"> shall be approved by the Engineer prior to commencement of Plant sterilisation.</w:t>
      </w:r>
    </w:p>
    <w:p w14:paraId="4DC59CCF" w14:textId="537A6FEA" w:rsidR="00F01351" w:rsidRPr="00B61F51" w:rsidRDefault="00F01351" w:rsidP="00731640">
      <w:pPr>
        <w:pStyle w:val="Heading30"/>
        <w:rPr>
          <w:szCs w:val="24"/>
        </w:rPr>
      </w:pPr>
      <w:bookmarkStart w:id="148" w:name="_Toc52810289"/>
      <w:bookmarkStart w:id="149" w:name="_Toc69395697"/>
      <w:r w:rsidRPr="00B61F51">
        <w:rPr>
          <w:szCs w:val="24"/>
        </w:rPr>
        <w:t>Plant Sterilisation</w:t>
      </w:r>
      <w:bookmarkEnd w:id="148"/>
      <w:bookmarkEnd w:id="149"/>
    </w:p>
    <w:p w14:paraId="4DC59CD0" w14:textId="1240B35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 xml:space="preserve">On approval of the safety audit document the Contractor shall carry out sterilisation of the wetted parts of the Works. </w:t>
      </w:r>
      <w:r w:rsidR="00BD4319" w:rsidRPr="00B61F51">
        <w:rPr>
          <w:rFonts w:cs="Times New Roman"/>
          <w:szCs w:val="24"/>
          <w:lang w:val="en-IN"/>
        </w:rPr>
        <w:t>T</w:t>
      </w:r>
      <w:r w:rsidRPr="00B61F51">
        <w:rPr>
          <w:rFonts w:cs="Times New Roman"/>
          <w:szCs w:val="24"/>
          <w:lang w:val="en-IN"/>
        </w:rPr>
        <w:t xml:space="preserve">his shall also include the wetted surfaces of water treatment chemical storage and dosing systems. </w:t>
      </w:r>
    </w:p>
    <w:p w14:paraId="4DC59CD1" w14:textId="4D416091"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 xml:space="preserve">The sterilisation process shall be carried out by completely filling the </w:t>
      </w:r>
      <w:r w:rsidR="00BD4319" w:rsidRPr="00B61F51">
        <w:rPr>
          <w:rFonts w:cs="Times New Roman"/>
          <w:szCs w:val="24"/>
          <w:lang w:val="en-IN"/>
        </w:rPr>
        <w:t>systems</w:t>
      </w:r>
      <w:r w:rsidRPr="00B61F51">
        <w:rPr>
          <w:rFonts w:cs="Times New Roman"/>
          <w:szCs w:val="24"/>
          <w:lang w:val="en-IN"/>
        </w:rPr>
        <w:t xml:space="preserve"> with water containing not less than 30 mg/L of free chlorine </w:t>
      </w:r>
      <w:r w:rsidR="005D63D8" w:rsidRPr="00B61F51">
        <w:rPr>
          <w:rFonts w:cs="Times New Roman"/>
          <w:szCs w:val="24"/>
          <w:lang w:val="en-IN"/>
        </w:rPr>
        <w:t>for a period</w:t>
      </w:r>
      <w:r w:rsidRPr="00B61F51">
        <w:rPr>
          <w:rFonts w:cs="Times New Roman"/>
          <w:szCs w:val="24"/>
          <w:lang w:val="en-IN"/>
        </w:rPr>
        <w:t xml:space="preserve"> not less than 48 hours. </w:t>
      </w:r>
      <w:r w:rsidR="005D63D8" w:rsidRPr="00B61F51">
        <w:rPr>
          <w:rFonts w:cs="Times New Roman"/>
          <w:szCs w:val="24"/>
          <w:lang w:val="en-IN"/>
        </w:rPr>
        <w:t xml:space="preserve">The contractor shall repeat the process </w:t>
      </w:r>
      <w:r w:rsidR="00AA1456" w:rsidRPr="00B61F51">
        <w:rPr>
          <w:rFonts w:cs="Times New Roman"/>
          <w:szCs w:val="24"/>
          <w:lang w:val="en-IN"/>
        </w:rPr>
        <w:t>if</w:t>
      </w:r>
      <w:r w:rsidR="005D63D8" w:rsidRPr="00B61F51">
        <w:rPr>
          <w:rFonts w:cs="Times New Roman"/>
          <w:szCs w:val="24"/>
          <w:lang w:val="en-IN"/>
        </w:rPr>
        <w:t xml:space="preserve"> a residual chlorine stays </w:t>
      </w:r>
      <w:r w:rsidR="00F45B9F">
        <w:rPr>
          <w:rFonts w:cs="Times New Roman"/>
          <w:szCs w:val="24"/>
          <w:lang w:val="en-IN"/>
        </w:rPr>
        <w:t>below</w:t>
      </w:r>
      <w:r w:rsidR="005D63D8" w:rsidRPr="00B61F51">
        <w:rPr>
          <w:rFonts w:cs="Times New Roman"/>
          <w:szCs w:val="24"/>
          <w:lang w:val="en-IN"/>
        </w:rPr>
        <w:t xml:space="preserve"> 10 mg/L.</w:t>
      </w:r>
    </w:p>
    <w:p w14:paraId="4DC59CD2"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The Contractor shall be responsible for the disposal of the sterilisation solution. The Contractor shall take the necessary measures to ensure that the free chlorine residual of the solution for disposal is not greater than 1 mg/L before discharge to the environment.</w:t>
      </w:r>
    </w:p>
    <w:p w14:paraId="4DC59CD3"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Areas such as the roofs of tanks not easily wetted by filling the vessel with sterilisation solution shall be sterilised using a procedure approved by the Engineer.</w:t>
      </w:r>
    </w:p>
    <w:p w14:paraId="4DC59CD4" w14:textId="34DEF4DD"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The Contractor shall give 2 weeks notice to the Employer of the proposed date for carrying out sterilisation.</w:t>
      </w:r>
    </w:p>
    <w:p w14:paraId="4DC59CD5" w14:textId="7810DA6C"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 xml:space="preserve">The Contractor shall </w:t>
      </w:r>
      <w:r w:rsidR="00896807" w:rsidRPr="00B61F51">
        <w:rPr>
          <w:rFonts w:cs="Times New Roman"/>
          <w:szCs w:val="24"/>
          <w:lang w:val="en-IN"/>
        </w:rPr>
        <w:t xml:space="preserve">inform </w:t>
      </w:r>
      <w:r w:rsidRPr="00B61F51">
        <w:rPr>
          <w:rFonts w:cs="Times New Roman"/>
          <w:szCs w:val="24"/>
          <w:lang w:val="en-IN"/>
        </w:rPr>
        <w:t>the Employer in writing when all wetted parts of Plant and civil structures have been sterilised.</w:t>
      </w:r>
    </w:p>
    <w:p w14:paraId="4DC59CD6"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If the Contractor carries out any work that invades a previously sterilised area the Contractor shall be required to carry out re-sterilisation of that area to the approval of the Engineer.</w:t>
      </w:r>
    </w:p>
    <w:p w14:paraId="4DC59CD7" w14:textId="55BF29CD" w:rsidR="00F01351" w:rsidRPr="00B61F51" w:rsidRDefault="00F01351" w:rsidP="00731640">
      <w:pPr>
        <w:pStyle w:val="Heading30"/>
        <w:rPr>
          <w:szCs w:val="24"/>
        </w:rPr>
      </w:pPr>
      <w:bookmarkStart w:id="150" w:name="_Toc52810290"/>
      <w:bookmarkStart w:id="151" w:name="_Toc69395698"/>
      <w:r w:rsidRPr="00B61F51">
        <w:rPr>
          <w:szCs w:val="24"/>
        </w:rPr>
        <w:t>Punch List</w:t>
      </w:r>
      <w:bookmarkEnd w:id="150"/>
      <w:bookmarkEnd w:id="151"/>
    </w:p>
    <w:p w14:paraId="4DC59CD8" w14:textId="07A897A9" w:rsidR="00F01351" w:rsidRPr="00B61F51" w:rsidRDefault="00F01351" w:rsidP="00731640">
      <w:pPr>
        <w:widowControl w:val="0"/>
        <w:spacing w:before="60" w:line="276" w:lineRule="auto"/>
      </w:pPr>
      <w:r w:rsidRPr="00B61F51">
        <w:rPr>
          <w:rFonts w:cs="Times New Roman"/>
          <w:szCs w:val="24"/>
          <w:lang w:val="en-IN"/>
        </w:rPr>
        <w:t xml:space="preserve">Throughout the Start-up, commissioning and testing phase, the Contractor shall rectify minor Defects identified on a Punch List which shall be updated as items are rectified. Prior to Acceptance of the Plant, the Employer’s Representative, PMC Consultant and the Contractor shall agree upon the final Punch List identifying all Defects which must be completed by the Contractor following Provisional Acceptance of the Plant together with </w:t>
      </w:r>
      <w:r w:rsidRPr="00B61F51">
        <w:rPr>
          <w:rFonts w:cs="Times New Roman"/>
          <w:szCs w:val="24"/>
          <w:lang w:val="en-IN"/>
        </w:rPr>
        <w:lastRenderedPageBreak/>
        <w:t xml:space="preserve">a timeframe for completion of each item. </w:t>
      </w:r>
      <w:r w:rsidR="00047F9C" w:rsidRPr="00B61F51">
        <w:t>The punch list shall be categorized and prioritized.</w:t>
      </w:r>
    </w:p>
    <w:p w14:paraId="3E2A7980" w14:textId="1791B6D6" w:rsidR="00A23D4F" w:rsidRPr="00B61F51" w:rsidRDefault="00A23D4F" w:rsidP="00A23D4F">
      <w:pPr>
        <w:pStyle w:val="Heading30"/>
        <w:rPr>
          <w:szCs w:val="24"/>
        </w:rPr>
      </w:pPr>
      <w:bookmarkStart w:id="152" w:name="_Toc69395699"/>
      <w:r w:rsidRPr="00B61F51">
        <w:rPr>
          <w:szCs w:val="24"/>
        </w:rPr>
        <w:t>Trial Run</w:t>
      </w:r>
      <w:bookmarkEnd w:id="152"/>
    </w:p>
    <w:p w14:paraId="4DC59CD9"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 xml:space="preserve">After completion of the commissioning as per the agreed test program, the RO Plant, including related equipment, systems and facilities, shall be put into a minimum twenty-four (24) hour trial run at various load settings and operating conditions established mutually by the Contractor and Employer’s Representative/PMC Consultant. Starts, stops and switching-over to standby equipment shall be included. The Contractor may extend the operating period if it considers this necessary to achieve the quality and stability of operation required for the Initial Performance Test. </w:t>
      </w:r>
    </w:p>
    <w:p w14:paraId="4DC59CDA" w14:textId="2DC0B812"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However</w:t>
      </w:r>
      <w:r w:rsidR="00A23D4F" w:rsidRPr="00B61F51">
        <w:rPr>
          <w:rFonts w:cs="Times New Roman"/>
          <w:szCs w:val="24"/>
          <w:lang w:val="en-IN"/>
        </w:rPr>
        <w:t>,</w:t>
      </w:r>
      <w:r w:rsidRPr="00B61F51">
        <w:rPr>
          <w:rFonts w:cs="Times New Roman"/>
          <w:szCs w:val="24"/>
          <w:lang w:val="en-IN"/>
        </w:rPr>
        <w:t xml:space="preserve"> after successful trial run and commissioning, the Employer at his sole discretion may commence commercial operations of the plant to meet the demand, if so is necessary in his sole discretion. During the said period the Contractor shall pay all the cost of the plant operation and maintenance and it will continue till the successful completion of the proves proving.</w:t>
      </w:r>
    </w:p>
    <w:p w14:paraId="4DC59CDB" w14:textId="44A32FD1" w:rsidR="00F01351" w:rsidRPr="00B61F51" w:rsidRDefault="00F01351" w:rsidP="00731640">
      <w:pPr>
        <w:pStyle w:val="Heading30"/>
        <w:rPr>
          <w:szCs w:val="24"/>
        </w:rPr>
      </w:pPr>
      <w:bookmarkStart w:id="153" w:name="_Toc52810291"/>
      <w:bookmarkStart w:id="154" w:name="_Toc69395700"/>
      <w:r w:rsidRPr="00B61F51">
        <w:rPr>
          <w:szCs w:val="24"/>
        </w:rPr>
        <w:t>Initial Performance Test</w:t>
      </w:r>
      <w:bookmarkEnd w:id="153"/>
      <w:bookmarkEnd w:id="154"/>
    </w:p>
    <w:p w14:paraId="4DC59CDC" w14:textId="65546CB7" w:rsidR="00F01351" w:rsidRPr="00B61F51" w:rsidRDefault="00F01351" w:rsidP="00731640">
      <w:pPr>
        <w:widowControl w:val="0"/>
        <w:spacing w:before="60" w:line="276" w:lineRule="auto"/>
        <w:rPr>
          <w:rFonts w:cs="Times New Roman"/>
          <w:szCs w:val="24"/>
          <w:lang w:val="en-IN"/>
        </w:rPr>
      </w:pPr>
      <w:bookmarkStart w:id="155" w:name="_Toc197596542"/>
      <w:bookmarkStart w:id="156" w:name="_Toc240082991"/>
      <w:r w:rsidRPr="00B61F51">
        <w:rPr>
          <w:rFonts w:cs="Times New Roman"/>
          <w:szCs w:val="24"/>
          <w:lang w:val="en-IN"/>
        </w:rPr>
        <w:t xml:space="preserve">On approval of the sterilisation process </w:t>
      </w:r>
      <w:r w:rsidR="00A23D4F" w:rsidRPr="00B61F51">
        <w:rPr>
          <w:rFonts w:cs="Times New Roman"/>
          <w:szCs w:val="24"/>
          <w:lang w:val="en-IN"/>
        </w:rPr>
        <w:t xml:space="preserve">and trial run, </w:t>
      </w:r>
      <w:r w:rsidRPr="00B61F51">
        <w:rPr>
          <w:rFonts w:cs="Times New Roman"/>
          <w:szCs w:val="24"/>
          <w:lang w:val="en-IN"/>
        </w:rPr>
        <w:t>the Contractor shall carry out initial performance tests (test on completion) as per the Clause 9 of GC of Contract.</w:t>
      </w:r>
      <w:bookmarkEnd w:id="155"/>
      <w:bookmarkEnd w:id="156"/>
      <w:r w:rsidRPr="00B61F51">
        <w:rPr>
          <w:rFonts w:cs="Times New Roman"/>
          <w:szCs w:val="24"/>
          <w:lang w:val="en-IN"/>
        </w:rPr>
        <w:t xml:space="preserve"> </w:t>
      </w:r>
      <w:r w:rsidR="001E05A2" w:rsidRPr="00B61F51">
        <w:rPr>
          <w:rFonts w:cs="Times New Roman"/>
          <w:szCs w:val="24"/>
          <w:lang w:val="en-IN"/>
        </w:rPr>
        <w:t xml:space="preserve">The contractor shall submit a “Initial performance test procedure” with pre-commissioning and commissioning activities for review and approval by the Engineer after which the test shall be carried out starting on an identified date. </w:t>
      </w:r>
      <w:r w:rsidRPr="00B61F51">
        <w:rPr>
          <w:rFonts w:cs="Times New Roman"/>
          <w:szCs w:val="24"/>
          <w:lang w:val="en-IN"/>
        </w:rPr>
        <w:t>All the cost of the test including labour, power chemical, membranes etc. shall be borne by the Contractor.</w:t>
      </w:r>
      <w:r w:rsidR="00E02B23" w:rsidRPr="00B61F51">
        <w:rPr>
          <w:rFonts w:cs="Times New Roman"/>
          <w:szCs w:val="24"/>
          <w:lang w:val="en-IN"/>
        </w:rPr>
        <w:t xml:space="preserve"> </w:t>
      </w:r>
      <w:r w:rsidR="00E02B23" w:rsidRPr="00B61F51">
        <w:t>The product water during this period may be taken into public supply network depending on the Employer’s discretion.</w:t>
      </w:r>
    </w:p>
    <w:p w14:paraId="4DC59CDD" w14:textId="77777777" w:rsidR="00F01351" w:rsidRPr="00B61F51" w:rsidRDefault="00F01351" w:rsidP="00731640">
      <w:pPr>
        <w:widowControl w:val="0"/>
        <w:spacing w:before="60" w:line="276" w:lineRule="auto"/>
        <w:rPr>
          <w:rFonts w:cs="Times New Roman"/>
          <w:spacing w:val="-2"/>
          <w:szCs w:val="24"/>
          <w:lang w:val="en-IN"/>
        </w:rPr>
      </w:pPr>
      <w:r w:rsidRPr="00B61F51">
        <w:rPr>
          <w:rFonts w:cs="Times New Roman"/>
          <w:spacing w:val="-2"/>
          <w:szCs w:val="24"/>
          <w:lang w:val="en-IN"/>
        </w:rPr>
        <w:t>The Contractor shall run the Plant as a whole including RO system and sludge processing units in order to demonstrate the full functionality and performance of the Works at various throughput rates for a continuous period of not less than 15 days.</w:t>
      </w:r>
    </w:p>
    <w:p w14:paraId="4DC59CDE" w14:textId="7FE273FE" w:rsidR="00F01351" w:rsidRPr="00B61F51" w:rsidRDefault="00F01351" w:rsidP="00731640">
      <w:pPr>
        <w:pStyle w:val="PlainText"/>
        <w:widowControl w:val="0"/>
        <w:spacing w:before="60" w:line="276" w:lineRule="auto"/>
        <w:jc w:val="both"/>
        <w:rPr>
          <w:rFonts w:ascii="Times New Roman" w:hAnsi="Times New Roman"/>
          <w:sz w:val="24"/>
          <w:szCs w:val="24"/>
          <w:lang w:val="en-IN"/>
        </w:rPr>
      </w:pPr>
      <w:r w:rsidRPr="00B61F51">
        <w:rPr>
          <w:rFonts w:ascii="Times New Roman" w:hAnsi="Times New Roman"/>
          <w:sz w:val="24"/>
          <w:szCs w:val="24"/>
          <w:lang w:val="en-IN"/>
        </w:rPr>
        <w:t xml:space="preserve">The activities necessary to complete before start-up of the Plant for </w:t>
      </w:r>
      <w:r w:rsidR="00F444DF" w:rsidRPr="00B61F51">
        <w:rPr>
          <w:rFonts w:ascii="Times New Roman" w:hAnsi="Times New Roman"/>
          <w:sz w:val="24"/>
          <w:szCs w:val="24"/>
          <w:lang w:val="en-IN"/>
        </w:rPr>
        <w:t xml:space="preserve">the initial </w:t>
      </w:r>
      <w:r w:rsidRPr="00B61F51">
        <w:rPr>
          <w:rFonts w:ascii="Times New Roman" w:hAnsi="Times New Roman"/>
          <w:sz w:val="24"/>
          <w:szCs w:val="24"/>
          <w:lang w:val="en-IN"/>
        </w:rPr>
        <w:t xml:space="preserve">performance tests shall include, but not be limited to : </w:t>
      </w:r>
    </w:p>
    <w:p w14:paraId="4DC59CDF" w14:textId="4DA7E1FB" w:rsidR="00F01351" w:rsidRPr="00B61F51" w:rsidRDefault="00F01351" w:rsidP="003F4B5F">
      <w:pPr>
        <w:pStyle w:val="PlainText"/>
        <w:widowControl w:val="0"/>
        <w:numPr>
          <w:ilvl w:val="0"/>
          <w:numId w:val="220"/>
        </w:numPr>
        <w:spacing w:before="60" w:after="60" w:line="276" w:lineRule="auto"/>
        <w:ind w:left="851" w:hanging="567"/>
        <w:jc w:val="both"/>
        <w:rPr>
          <w:rFonts w:ascii="Times New Roman" w:hAnsi="Times New Roman"/>
          <w:sz w:val="24"/>
          <w:szCs w:val="24"/>
          <w:lang w:val="en-IN"/>
        </w:rPr>
      </w:pPr>
      <w:r w:rsidRPr="00B61F51">
        <w:rPr>
          <w:rFonts w:ascii="Times New Roman" w:hAnsi="Times New Roman"/>
          <w:sz w:val="24"/>
          <w:szCs w:val="24"/>
          <w:lang w:val="en-IN"/>
        </w:rPr>
        <w:t xml:space="preserve">Completion of buildings and civil works to the extent necessary for the safe and proper operation of the Works; </w:t>
      </w:r>
    </w:p>
    <w:p w14:paraId="3C9531DA" w14:textId="32D86EEA" w:rsidR="00151524" w:rsidRPr="00B61F51" w:rsidRDefault="00883177" w:rsidP="003F4B5F">
      <w:pPr>
        <w:pStyle w:val="PlainText"/>
        <w:widowControl w:val="0"/>
        <w:numPr>
          <w:ilvl w:val="0"/>
          <w:numId w:val="220"/>
        </w:numPr>
        <w:spacing w:before="60" w:after="60" w:line="276" w:lineRule="auto"/>
        <w:ind w:left="851" w:hanging="567"/>
        <w:jc w:val="both"/>
        <w:rPr>
          <w:rFonts w:ascii="Times New Roman" w:hAnsi="Times New Roman"/>
          <w:sz w:val="24"/>
          <w:szCs w:val="24"/>
          <w:lang w:val="en-IN"/>
        </w:rPr>
      </w:pPr>
      <w:r w:rsidRPr="00B61F51">
        <w:rPr>
          <w:rFonts w:ascii="Times New Roman" w:hAnsi="Times New Roman"/>
          <w:sz w:val="24"/>
          <w:szCs w:val="24"/>
          <w:lang w:val="en-IN"/>
        </w:rPr>
        <w:t>Successful c</w:t>
      </w:r>
      <w:r w:rsidR="00A77EFF" w:rsidRPr="00B61F51">
        <w:rPr>
          <w:rFonts w:ascii="Times New Roman" w:hAnsi="Times New Roman"/>
          <w:sz w:val="24"/>
          <w:szCs w:val="24"/>
          <w:lang w:val="en-IN"/>
        </w:rPr>
        <w:t xml:space="preserve">ompletion of </w:t>
      </w:r>
      <w:r w:rsidR="00D77DA1" w:rsidRPr="00B61F51">
        <w:rPr>
          <w:rFonts w:ascii="Times New Roman" w:hAnsi="Times New Roman"/>
          <w:sz w:val="24"/>
          <w:szCs w:val="24"/>
          <w:lang w:val="en-IN"/>
        </w:rPr>
        <w:t>all tests associated with the civil/building, electrical, Instrumentation and mechanical works and individual process to the satisfaction of the Engineer.</w:t>
      </w:r>
    </w:p>
    <w:p w14:paraId="4DC59CE0" w14:textId="77777777" w:rsidR="00F01351" w:rsidRPr="00B61F51" w:rsidRDefault="00F01351" w:rsidP="003F4B5F">
      <w:pPr>
        <w:pStyle w:val="PlainText"/>
        <w:widowControl w:val="0"/>
        <w:numPr>
          <w:ilvl w:val="0"/>
          <w:numId w:val="220"/>
        </w:numPr>
        <w:spacing w:before="60" w:after="60" w:line="276" w:lineRule="auto"/>
        <w:ind w:left="851" w:hanging="567"/>
        <w:jc w:val="both"/>
        <w:rPr>
          <w:rFonts w:ascii="Times New Roman" w:hAnsi="Times New Roman"/>
          <w:sz w:val="24"/>
          <w:szCs w:val="24"/>
          <w:lang w:val="en-IN"/>
        </w:rPr>
      </w:pPr>
      <w:r w:rsidRPr="00B61F51">
        <w:rPr>
          <w:rFonts w:ascii="Times New Roman" w:hAnsi="Times New Roman"/>
          <w:sz w:val="24"/>
          <w:szCs w:val="24"/>
          <w:lang w:val="en-IN"/>
        </w:rPr>
        <w:t>Testing ventilating and air conditioning units;</w:t>
      </w:r>
    </w:p>
    <w:p w14:paraId="4DC59CE1" w14:textId="77777777" w:rsidR="00F01351" w:rsidRPr="00B61F51" w:rsidRDefault="00F01351" w:rsidP="003F4B5F">
      <w:pPr>
        <w:pStyle w:val="PlainText"/>
        <w:widowControl w:val="0"/>
        <w:numPr>
          <w:ilvl w:val="0"/>
          <w:numId w:val="220"/>
        </w:numPr>
        <w:spacing w:before="60" w:after="60" w:line="276" w:lineRule="auto"/>
        <w:ind w:left="851" w:hanging="567"/>
        <w:jc w:val="both"/>
        <w:rPr>
          <w:rFonts w:ascii="Times New Roman" w:hAnsi="Times New Roman"/>
          <w:sz w:val="24"/>
          <w:szCs w:val="24"/>
          <w:lang w:val="en-IN"/>
        </w:rPr>
      </w:pPr>
      <w:r w:rsidRPr="00B61F51">
        <w:rPr>
          <w:rFonts w:ascii="Times New Roman" w:hAnsi="Times New Roman"/>
          <w:sz w:val="24"/>
          <w:szCs w:val="24"/>
          <w:lang w:val="en-IN"/>
        </w:rPr>
        <w:t xml:space="preserve">Safety audit; </w:t>
      </w:r>
    </w:p>
    <w:p w14:paraId="4DC59CE2" w14:textId="77777777" w:rsidR="00F01351" w:rsidRPr="00B61F51" w:rsidRDefault="00F01351" w:rsidP="003F4B5F">
      <w:pPr>
        <w:pStyle w:val="PlainText"/>
        <w:widowControl w:val="0"/>
        <w:numPr>
          <w:ilvl w:val="0"/>
          <w:numId w:val="220"/>
        </w:numPr>
        <w:spacing w:before="60" w:after="60" w:line="276" w:lineRule="auto"/>
        <w:ind w:left="851" w:hanging="567"/>
        <w:jc w:val="both"/>
        <w:rPr>
          <w:rFonts w:ascii="Times New Roman" w:hAnsi="Times New Roman"/>
          <w:sz w:val="24"/>
          <w:szCs w:val="24"/>
          <w:lang w:val="en-IN"/>
        </w:rPr>
      </w:pPr>
      <w:r w:rsidRPr="00B61F51">
        <w:rPr>
          <w:rFonts w:ascii="Times New Roman" w:hAnsi="Times New Roman"/>
          <w:sz w:val="24"/>
          <w:szCs w:val="24"/>
          <w:lang w:val="en-IN"/>
        </w:rPr>
        <w:t xml:space="preserve">Pressure testing, leak tests, tightness tests; </w:t>
      </w:r>
    </w:p>
    <w:p w14:paraId="4DC59CE3" w14:textId="77777777" w:rsidR="00F01351" w:rsidRPr="00B61F51" w:rsidRDefault="00F01351" w:rsidP="003F4B5F">
      <w:pPr>
        <w:pStyle w:val="PlainText"/>
        <w:widowControl w:val="0"/>
        <w:numPr>
          <w:ilvl w:val="0"/>
          <w:numId w:val="220"/>
        </w:numPr>
        <w:spacing w:before="60" w:after="60" w:line="276" w:lineRule="auto"/>
        <w:ind w:left="851" w:hanging="567"/>
        <w:jc w:val="both"/>
        <w:rPr>
          <w:rFonts w:ascii="Times New Roman" w:hAnsi="Times New Roman"/>
          <w:sz w:val="24"/>
          <w:szCs w:val="24"/>
          <w:lang w:val="en-IN"/>
        </w:rPr>
      </w:pPr>
      <w:r w:rsidRPr="00B61F51">
        <w:rPr>
          <w:rFonts w:ascii="Times New Roman" w:hAnsi="Times New Roman"/>
          <w:sz w:val="24"/>
          <w:szCs w:val="24"/>
          <w:lang w:val="en-IN"/>
        </w:rPr>
        <w:t xml:space="preserve">Checking of pipe hangers, supports, guides etc.; </w:t>
      </w:r>
    </w:p>
    <w:p w14:paraId="4DC59CE4" w14:textId="77777777" w:rsidR="00F01351" w:rsidRPr="00B61F51" w:rsidRDefault="00F01351" w:rsidP="003F4B5F">
      <w:pPr>
        <w:pStyle w:val="PlainText"/>
        <w:widowControl w:val="0"/>
        <w:numPr>
          <w:ilvl w:val="0"/>
          <w:numId w:val="220"/>
        </w:numPr>
        <w:spacing w:before="60" w:after="60" w:line="276" w:lineRule="auto"/>
        <w:ind w:left="851" w:hanging="567"/>
        <w:jc w:val="both"/>
        <w:rPr>
          <w:rFonts w:ascii="Times New Roman" w:hAnsi="Times New Roman"/>
          <w:sz w:val="24"/>
          <w:szCs w:val="24"/>
          <w:lang w:val="en-IN"/>
        </w:rPr>
      </w:pPr>
      <w:r w:rsidRPr="00B61F51">
        <w:rPr>
          <w:rFonts w:ascii="Times New Roman" w:hAnsi="Times New Roman"/>
          <w:sz w:val="24"/>
          <w:szCs w:val="24"/>
          <w:lang w:val="en-IN"/>
        </w:rPr>
        <w:t xml:space="preserve">Pipe and equipment flushing and cleaning; </w:t>
      </w:r>
    </w:p>
    <w:p w14:paraId="4DC59CE5" w14:textId="77777777" w:rsidR="00F01351" w:rsidRPr="00B61F51" w:rsidRDefault="00F01351" w:rsidP="003F4B5F">
      <w:pPr>
        <w:pStyle w:val="PlainText"/>
        <w:widowControl w:val="0"/>
        <w:numPr>
          <w:ilvl w:val="0"/>
          <w:numId w:val="220"/>
        </w:numPr>
        <w:spacing w:before="60" w:after="60" w:line="276" w:lineRule="auto"/>
        <w:ind w:left="851" w:hanging="567"/>
        <w:jc w:val="both"/>
        <w:rPr>
          <w:rFonts w:ascii="Times New Roman" w:hAnsi="Times New Roman"/>
          <w:sz w:val="24"/>
          <w:szCs w:val="24"/>
          <w:lang w:val="en-IN"/>
        </w:rPr>
      </w:pPr>
      <w:r w:rsidRPr="00B61F51">
        <w:rPr>
          <w:rFonts w:ascii="Times New Roman" w:hAnsi="Times New Roman"/>
          <w:sz w:val="24"/>
          <w:szCs w:val="24"/>
          <w:lang w:val="en-IN"/>
        </w:rPr>
        <w:lastRenderedPageBreak/>
        <w:t xml:space="preserve">Chemical protection of piping systems, if applicable; </w:t>
      </w:r>
    </w:p>
    <w:p w14:paraId="4DC59CE6" w14:textId="77777777" w:rsidR="00F01351" w:rsidRPr="00B61F51" w:rsidRDefault="00F01351" w:rsidP="003F4B5F">
      <w:pPr>
        <w:pStyle w:val="PlainText"/>
        <w:widowControl w:val="0"/>
        <w:numPr>
          <w:ilvl w:val="0"/>
          <w:numId w:val="220"/>
        </w:numPr>
        <w:spacing w:before="60" w:after="60" w:line="276" w:lineRule="auto"/>
        <w:ind w:left="851" w:hanging="567"/>
        <w:jc w:val="both"/>
        <w:rPr>
          <w:rFonts w:ascii="Times New Roman" w:hAnsi="Times New Roman"/>
          <w:sz w:val="24"/>
          <w:szCs w:val="24"/>
          <w:lang w:val="en-IN"/>
        </w:rPr>
      </w:pPr>
      <w:r w:rsidRPr="00B61F51">
        <w:rPr>
          <w:rFonts w:ascii="Times New Roman" w:hAnsi="Times New Roman"/>
          <w:sz w:val="24"/>
          <w:szCs w:val="24"/>
          <w:lang w:val="en-IN"/>
        </w:rPr>
        <w:t xml:space="preserve">Checking of coating, if applicable; </w:t>
      </w:r>
    </w:p>
    <w:p w14:paraId="4DC59CE7" w14:textId="77777777" w:rsidR="00F01351" w:rsidRPr="00B61F51" w:rsidRDefault="00F01351" w:rsidP="003F4B5F">
      <w:pPr>
        <w:pStyle w:val="PlainText"/>
        <w:widowControl w:val="0"/>
        <w:numPr>
          <w:ilvl w:val="0"/>
          <w:numId w:val="220"/>
        </w:numPr>
        <w:spacing w:before="60" w:after="60" w:line="276" w:lineRule="auto"/>
        <w:ind w:left="851" w:hanging="567"/>
        <w:jc w:val="both"/>
        <w:rPr>
          <w:rFonts w:ascii="Times New Roman" w:hAnsi="Times New Roman"/>
          <w:sz w:val="24"/>
          <w:szCs w:val="24"/>
          <w:lang w:val="en-IN"/>
        </w:rPr>
      </w:pPr>
      <w:r w:rsidRPr="00B61F51">
        <w:rPr>
          <w:rFonts w:ascii="Times New Roman" w:hAnsi="Times New Roman"/>
          <w:sz w:val="24"/>
          <w:szCs w:val="24"/>
          <w:lang w:val="en-IN"/>
        </w:rPr>
        <w:t xml:space="preserve">Testing and adjustment of safety devices; </w:t>
      </w:r>
    </w:p>
    <w:p w14:paraId="4DC59CE8" w14:textId="77777777" w:rsidR="00F01351" w:rsidRPr="00B61F51" w:rsidRDefault="00F01351" w:rsidP="003F4B5F">
      <w:pPr>
        <w:pStyle w:val="PlainText"/>
        <w:widowControl w:val="0"/>
        <w:numPr>
          <w:ilvl w:val="0"/>
          <w:numId w:val="220"/>
        </w:numPr>
        <w:spacing w:before="60" w:after="60" w:line="276" w:lineRule="auto"/>
        <w:ind w:left="851" w:hanging="567"/>
        <w:jc w:val="both"/>
        <w:rPr>
          <w:rFonts w:ascii="Times New Roman" w:hAnsi="Times New Roman"/>
          <w:sz w:val="24"/>
          <w:szCs w:val="24"/>
          <w:lang w:val="en-IN"/>
        </w:rPr>
      </w:pPr>
      <w:r w:rsidRPr="00B61F51">
        <w:rPr>
          <w:rFonts w:ascii="Times New Roman" w:hAnsi="Times New Roman"/>
          <w:sz w:val="24"/>
          <w:szCs w:val="24"/>
          <w:lang w:val="en-IN"/>
        </w:rPr>
        <w:t xml:space="preserve">Checking and functionally testing of electrical systems according to IEC standards; </w:t>
      </w:r>
    </w:p>
    <w:p w14:paraId="4DC59CE9" w14:textId="7A4F6C14" w:rsidR="00F01351" w:rsidRPr="00B61F51" w:rsidRDefault="00F01351" w:rsidP="003F4B5F">
      <w:pPr>
        <w:pStyle w:val="PlainText"/>
        <w:widowControl w:val="0"/>
        <w:numPr>
          <w:ilvl w:val="0"/>
          <w:numId w:val="220"/>
        </w:numPr>
        <w:spacing w:before="60" w:after="60" w:line="276" w:lineRule="auto"/>
        <w:ind w:left="851" w:hanging="567"/>
        <w:jc w:val="both"/>
        <w:rPr>
          <w:rFonts w:ascii="Times New Roman" w:hAnsi="Times New Roman"/>
          <w:sz w:val="24"/>
          <w:szCs w:val="24"/>
          <w:lang w:val="en-IN"/>
        </w:rPr>
      </w:pPr>
      <w:r w:rsidRPr="00B61F51">
        <w:rPr>
          <w:rFonts w:ascii="Times New Roman" w:hAnsi="Times New Roman"/>
          <w:sz w:val="24"/>
          <w:szCs w:val="24"/>
          <w:lang w:val="en-IN"/>
        </w:rPr>
        <w:t>Valid calibration certificate of instrumentation is available, loop checking, functional testing of control equipment, interlocks, protection inputs, etc.;</w:t>
      </w:r>
    </w:p>
    <w:p w14:paraId="7C66B88A" w14:textId="7A427776" w:rsidR="00063FCB" w:rsidRPr="00B61F51" w:rsidRDefault="00063FCB" w:rsidP="003F4B5F">
      <w:pPr>
        <w:pStyle w:val="PlainText"/>
        <w:widowControl w:val="0"/>
        <w:numPr>
          <w:ilvl w:val="0"/>
          <w:numId w:val="220"/>
        </w:numPr>
        <w:spacing w:before="60" w:after="60" w:line="276" w:lineRule="auto"/>
        <w:ind w:left="851" w:hanging="567"/>
        <w:jc w:val="both"/>
        <w:rPr>
          <w:rFonts w:ascii="Times New Roman" w:hAnsi="Times New Roman"/>
          <w:sz w:val="24"/>
          <w:szCs w:val="24"/>
          <w:lang w:val="en-IN"/>
        </w:rPr>
      </w:pPr>
      <w:r w:rsidRPr="00B61F51">
        <w:rPr>
          <w:rFonts w:ascii="Times New Roman" w:hAnsi="Times New Roman"/>
          <w:sz w:val="24"/>
          <w:szCs w:val="24"/>
          <w:lang w:val="en-IN"/>
        </w:rPr>
        <w:t>All equipment are in operating condition including the standby equipment as well</w:t>
      </w:r>
    </w:p>
    <w:p w14:paraId="0BC2904E" w14:textId="77777777" w:rsidR="00063FCB" w:rsidRPr="00B61F51" w:rsidRDefault="00063FCB" w:rsidP="003F4B5F">
      <w:pPr>
        <w:pStyle w:val="PlainText"/>
        <w:widowControl w:val="0"/>
        <w:numPr>
          <w:ilvl w:val="0"/>
          <w:numId w:val="220"/>
        </w:numPr>
        <w:spacing w:before="60" w:after="60" w:line="276" w:lineRule="auto"/>
        <w:ind w:left="851" w:hanging="567"/>
        <w:jc w:val="both"/>
        <w:rPr>
          <w:rFonts w:ascii="Times New Roman" w:hAnsi="Times New Roman"/>
          <w:sz w:val="24"/>
          <w:szCs w:val="24"/>
          <w:lang w:val="en-IN"/>
        </w:rPr>
      </w:pPr>
      <w:r w:rsidRPr="00B61F51">
        <w:rPr>
          <w:rFonts w:ascii="Times New Roman" w:hAnsi="Times New Roman"/>
          <w:sz w:val="24"/>
          <w:szCs w:val="24"/>
          <w:lang w:val="en-IN"/>
        </w:rPr>
        <w:t>Start-ups completion of relevant parts of the plant equipment, facilities and systems including automatic changeover of standby facilities</w:t>
      </w:r>
    </w:p>
    <w:p w14:paraId="4DC59CEA" w14:textId="2E08CC77" w:rsidR="00F01351" w:rsidRPr="00B61F51" w:rsidRDefault="00F01351" w:rsidP="003F4B5F">
      <w:pPr>
        <w:pStyle w:val="PlainText"/>
        <w:widowControl w:val="0"/>
        <w:numPr>
          <w:ilvl w:val="0"/>
          <w:numId w:val="220"/>
        </w:numPr>
        <w:spacing w:before="60" w:after="60" w:line="276" w:lineRule="auto"/>
        <w:ind w:left="851" w:hanging="567"/>
        <w:jc w:val="both"/>
        <w:rPr>
          <w:rFonts w:ascii="Times New Roman" w:hAnsi="Times New Roman"/>
          <w:sz w:val="24"/>
          <w:szCs w:val="24"/>
          <w:lang w:val="en-IN"/>
        </w:rPr>
      </w:pPr>
      <w:r w:rsidRPr="00B61F51">
        <w:rPr>
          <w:rFonts w:ascii="Times New Roman" w:hAnsi="Times New Roman"/>
          <w:sz w:val="24"/>
          <w:szCs w:val="24"/>
          <w:lang w:val="en-IN"/>
        </w:rPr>
        <w:t>Operation of equipment for functional test.</w:t>
      </w:r>
    </w:p>
    <w:p w14:paraId="5A9F241D" w14:textId="77777777" w:rsidR="00871766" w:rsidRPr="00B61F51" w:rsidRDefault="00871766" w:rsidP="003F4B5F">
      <w:pPr>
        <w:pStyle w:val="PlainText"/>
        <w:widowControl w:val="0"/>
        <w:numPr>
          <w:ilvl w:val="0"/>
          <w:numId w:val="220"/>
        </w:numPr>
        <w:spacing w:before="60" w:after="60" w:line="276" w:lineRule="auto"/>
        <w:ind w:left="851" w:hanging="567"/>
        <w:jc w:val="both"/>
        <w:rPr>
          <w:rFonts w:ascii="Times New Roman" w:hAnsi="Times New Roman"/>
          <w:sz w:val="24"/>
          <w:szCs w:val="24"/>
          <w:lang w:val="en-IN"/>
        </w:rPr>
      </w:pPr>
      <w:r w:rsidRPr="00B61F51">
        <w:rPr>
          <w:rFonts w:ascii="Times New Roman" w:hAnsi="Times New Roman"/>
          <w:sz w:val="24"/>
          <w:szCs w:val="24"/>
          <w:lang w:val="en-IN"/>
        </w:rPr>
        <w:t xml:space="preserve">Process parameters achieved </w:t>
      </w:r>
    </w:p>
    <w:p w14:paraId="263962C6" w14:textId="77777777" w:rsidR="00871766" w:rsidRPr="00B61F51" w:rsidRDefault="00871766" w:rsidP="003F4B5F">
      <w:pPr>
        <w:pStyle w:val="PlainText"/>
        <w:widowControl w:val="0"/>
        <w:numPr>
          <w:ilvl w:val="0"/>
          <w:numId w:val="220"/>
        </w:numPr>
        <w:spacing w:before="60" w:after="60" w:line="276" w:lineRule="auto"/>
        <w:ind w:left="851" w:hanging="567"/>
        <w:jc w:val="both"/>
        <w:rPr>
          <w:rFonts w:ascii="Times New Roman" w:hAnsi="Times New Roman"/>
          <w:sz w:val="24"/>
          <w:szCs w:val="24"/>
          <w:lang w:val="en-IN"/>
        </w:rPr>
      </w:pPr>
      <w:r w:rsidRPr="00B61F51">
        <w:rPr>
          <w:rFonts w:ascii="Times New Roman" w:hAnsi="Times New Roman"/>
          <w:sz w:val="24"/>
          <w:szCs w:val="24"/>
          <w:lang w:val="en-IN"/>
        </w:rPr>
        <w:t>Complete Plant level Automation completed</w:t>
      </w:r>
    </w:p>
    <w:p w14:paraId="028F1189" w14:textId="77777777" w:rsidR="00871766" w:rsidRPr="00B61F51" w:rsidRDefault="00871766" w:rsidP="003F4B5F">
      <w:pPr>
        <w:pStyle w:val="PlainText"/>
        <w:widowControl w:val="0"/>
        <w:numPr>
          <w:ilvl w:val="0"/>
          <w:numId w:val="220"/>
        </w:numPr>
        <w:spacing w:before="60" w:after="60" w:line="276" w:lineRule="auto"/>
        <w:ind w:left="851" w:hanging="567"/>
        <w:jc w:val="both"/>
        <w:rPr>
          <w:rFonts w:ascii="Times New Roman" w:hAnsi="Times New Roman"/>
          <w:sz w:val="24"/>
          <w:szCs w:val="24"/>
          <w:lang w:val="en-IN"/>
        </w:rPr>
      </w:pPr>
      <w:r w:rsidRPr="00B61F51">
        <w:rPr>
          <w:rFonts w:ascii="Times New Roman" w:hAnsi="Times New Roman"/>
          <w:sz w:val="24"/>
          <w:szCs w:val="24"/>
          <w:lang w:val="en-IN"/>
        </w:rPr>
        <w:t>Operating stability verified between Minimum, Nominal and Maximum water output</w:t>
      </w:r>
    </w:p>
    <w:p w14:paraId="45A072CF" w14:textId="77777777" w:rsidR="00871766" w:rsidRPr="00B61F51" w:rsidRDefault="00871766" w:rsidP="003F4B5F">
      <w:pPr>
        <w:pStyle w:val="PlainText"/>
        <w:widowControl w:val="0"/>
        <w:numPr>
          <w:ilvl w:val="0"/>
          <w:numId w:val="220"/>
        </w:numPr>
        <w:spacing w:before="60" w:after="60" w:line="276" w:lineRule="auto"/>
        <w:ind w:left="851" w:hanging="567"/>
        <w:jc w:val="both"/>
        <w:rPr>
          <w:rFonts w:ascii="Times New Roman" w:hAnsi="Times New Roman"/>
          <w:sz w:val="24"/>
          <w:szCs w:val="24"/>
          <w:lang w:val="en-IN"/>
        </w:rPr>
      </w:pPr>
      <w:r w:rsidRPr="00B61F51">
        <w:rPr>
          <w:rFonts w:ascii="Times New Roman" w:hAnsi="Times New Roman"/>
          <w:sz w:val="24"/>
          <w:szCs w:val="24"/>
          <w:lang w:val="en-IN"/>
        </w:rPr>
        <w:t>Fire Fighting system completed</w:t>
      </w:r>
    </w:p>
    <w:p w14:paraId="2298CA8C" w14:textId="77777777" w:rsidR="00871766" w:rsidRPr="00B61F51" w:rsidRDefault="00871766" w:rsidP="00C17857">
      <w:pPr>
        <w:pStyle w:val="PlainText"/>
        <w:widowControl w:val="0"/>
        <w:spacing w:before="60" w:after="60" w:line="276" w:lineRule="auto"/>
        <w:ind w:left="284"/>
        <w:jc w:val="both"/>
        <w:rPr>
          <w:rFonts w:ascii="Times New Roman" w:hAnsi="Times New Roman"/>
          <w:sz w:val="24"/>
          <w:szCs w:val="24"/>
          <w:lang w:val="en-IN"/>
        </w:rPr>
      </w:pPr>
    </w:p>
    <w:p w14:paraId="4DC59CEB" w14:textId="12871068" w:rsidR="00F01351" w:rsidRPr="00B61F51" w:rsidRDefault="00F01351" w:rsidP="00731640">
      <w:pPr>
        <w:widowControl w:val="0"/>
        <w:spacing w:before="60" w:line="276" w:lineRule="auto"/>
        <w:rPr>
          <w:rFonts w:cs="Times New Roman"/>
          <w:spacing w:val="-2"/>
          <w:szCs w:val="24"/>
          <w:lang w:val="en-IN"/>
        </w:rPr>
      </w:pPr>
      <w:r w:rsidRPr="00B61F51">
        <w:rPr>
          <w:rFonts w:cs="Times New Roman"/>
          <w:spacing w:val="-2"/>
          <w:szCs w:val="24"/>
          <w:lang w:val="en-IN"/>
        </w:rPr>
        <w:t xml:space="preserve">During the various process tests apart from the online water quality measurement, the Contractor shall take samples and carry out water quality analysis at the </w:t>
      </w:r>
      <w:r w:rsidR="00823904" w:rsidRPr="00B61F51">
        <w:rPr>
          <w:rFonts w:cs="Times New Roman"/>
          <w:spacing w:val="-2"/>
          <w:szCs w:val="24"/>
          <w:lang w:val="en-IN"/>
        </w:rPr>
        <w:t xml:space="preserve">specified </w:t>
      </w:r>
      <w:r w:rsidRPr="00B61F51">
        <w:rPr>
          <w:rFonts w:cs="Times New Roman"/>
          <w:spacing w:val="-2"/>
          <w:szCs w:val="24"/>
          <w:lang w:val="en-IN"/>
        </w:rPr>
        <w:t xml:space="preserve">intervals or more frequent as required necessary by the Engineer in order to demonstrate that the Works is functioning in accordance with the </w:t>
      </w:r>
      <w:r w:rsidRPr="00B61F51">
        <w:rPr>
          <w:rFonts w:cs="Times New Roman"/>
          <w:szCs w:val="24"/>
          <w:lang w:val="en-IN"/>
        </w:rPr>
        <w:t xml:space="preserve">Employer’s Requirements. Each sample shall comprise two 1 litre (minimum) quantities and shall be labelled to identify the contents, where taken and time and date. One sample shall be used by the Contractor for his analysis, the other shall be handed over to the </w:t>
      </w:r>
      <w:r w:rsidRPr="00B61F51">
        <w:rPr>
          <w:rFonts w:cs="Times New Roman"/>
          <w:spacing w:val="-2"/>
          <w:szCs w:val="24"/>
          <w:lang w:val="en-IN"/>
        </w:rPr>
        <w:t>Engineer.</w:t>
      </w:r>
    </w:p>
    <w:p w14:paraId="4DC59CEC" w14:textId="77777777" w:rsidR="00F01351" w:rsidRPr="00B61F51" w:rsidRDefault="00F01351" w:rsidP="00731640">
      <w:pPr>
        <w:widowControl w:val="0"/>
        <w:spacing w:before="60" w:line="276" w:lineRule="auto"/>
        <w:rPr>
          <w:rFonts w:cs="Times New Roman"/>
          <w:spacing w:val="-2"/>
          <w:szCs w:val="24"/>
          <w:lang w:val="en-IN"/>
        </w:rPr>
      </w:pPr>
      <w:r w:rsidRPr="00B61F51">
        <w:rPr>
          <w:rFonts w:cs="Times New Roman"/>
          <w:spacing w:val="-2"/>
          <w:szCs w:val="24"/>
          <w:lang w:val="en-IN"/>
        </w:rPr>
        <w:t>The Engineer reserves the right to take additional samples and to carry out his own tests or to check the samples taken by the Contractor.</w:t>
      </w:r>
    </w:p>
    <w:p w14:paraId="4DC59CED" w14:textId="3998536D" w:rsidR="00F01351" w:rsidRPr="00B61F51" w:rsidRDefault="00F01351" w:rsidP="00731640">
      <w:pPr>
        <w:widowControl w:val="0"/>
        <w:spacing w:before="60" w:line="276" w:lineRule="auto"/>
        <w:rPr>
          <w:rFonts w:cs="Times New Roman"/>
          <w:spacing w:val="-2"/>
          <w:szCs w:val="24"/>
          <w:lang w:val="en-IN"/>
        </w:rPr>
      </w:pPr>
      <w:r w:rsidRPr="00B61F51">
        <w:rPr>
          <w:rFonts w:cs="Times New Roman"/>
          <w:spacing w:val="-2"/>
          <w:szCs w:val="24"/>
          <w:lang w:val="en-IN"/>
        </w:rPr>
        <w:t xml:space="preserve">The Engineer shall be given </w:t>
      </w:r>
      <w:r w:rsidR="00AA550E" w:rsidRPr="00B61F51">
        <w:rPr>
          <w:rFonts w:cs="Times New Roman"/>
          <w:spacing w:val="-2"/>
          <w:szCs w:val="24"/>
          <w:lang w:val="en-IN"/>
        </w:rPr>
        <w:t xml:space="preserve"> unhindered </w:t>
      </w:r>
      <w:r w:rsidRPr="00B61F51">
        <w:rPr>
          <w:rFonts w:cs="Times New Roman"/>
          <w:spacing w:val="-2"/>
          <w:szCs w:val="24"/>
          <w:lang w:val="en-IN"/>
        </w:rPr>
        <w:t>access to the premises where analysis is taking place in order to check on working practices and the procedures being adopted.</w:t>
      </w:r>
    </w:p>
    <w:p w14:paraId="4DC59CEE" w14:textId="77777777" w:rsidR="00F01351" w:rsidRPr="00B61F51" w:rsidRDefault="00F01351" w:rsidP="00731640">
      <w:pPr>
        <w:widowControl w:val="0"/>
        <w:spacing w:before="60" w:line="276" w:lineRule="auto"/>
        <w:rPr>
          <w:rFonts w:cs="Times New Roman"/>
          <w:szCs w:val="24"/>
          <w:lang w:val="en-IN"/>
        </w:rPr>
      </w:pPr>
      <w:r w:rsidRPr="00B61F51">
        <w:rPr>
          <w:rFonts w:cs="Times New Roman"/>
          <w:spacing w:val="-2"/>
          <w:szCs w:val="24"/>
          <w:lang w:val="en-IN"/>
        </w:rPr>
        <w:t xml:space="preserve">As much as possible, the pre-treatment and post treatment plant shall be operated with minimum automation for at least 3 days during 15 days initial performance test period. </w:t>
      </w:r>
      <w:r w:rsidRPr="00B61F51">
        <w:rPr>
          <w:rFonts w:cs="Times New Roman"/>
          <w:szCs w:val="24"/>
          <w:lang w:val="en-IN"/>
        </w:rPr>
        <w:t>Manual operation shall be required to demonstrate the satisfactory operation of the whole Plant at all design flow rates whilst using the minimum quantity of automatic control and monitoring equipment. Such equipment shall be at least that required both for the maintenance of safety and for the normal mode of operation of the Plant.</w:t>
      </w:r>
    </w:p>
    <w:p w14:paraId="4DC59CEF" w14:textId="77777777" w:rsidR="00F01351" w:rsidRPr="00B61F51" w:rsidRDefault="00F01351" w:rsidP="00731640">
      <w:pPr>
        <w:pStyle w:val="PlainText"/>
        <w:widowControl w:val="0"/>
        <w:spacing w:before="60" w:line="276" w:lineRule="auto"/>
        <w:jc w:val="both"/>
        <w:rPr>
          <w:rFonts w:ascii="Times New Roman" w:hAnsi="Times New Roman"/>
          <w:sz w:val="24"/>
          <w:szCs w:val="24"/>
          <w:lang w:val="en-IN"/>
        </w:rPr>
      </w:pPr>
      <w:r w:rsidRPr="00B61F51">
        <w:rPr>
          <w:rFonts w:ascii="Times New Roman" w:hAnsi="Times New Roman"/>
          <w:sz w:val="24"/>
          <w:szCs w:val="24"/>
          <w:lang w:val="en-IN"/>
        </w:rPr>
        <w:t>During the test period; if the power supply should fail or other matters interfere outside the Contractor's control, the tests may be repeated or carried out of such number of broken days as the Engineer considers is the equivalent.</w:t>
      </w:r>
    </w:p>
    <w:p w14:paraId="4DC59CF0" w14:textId="77777777" w:rsidR="00F01351" w:rsidRPr="00B61F51" w:rsidRDefault="00F01351" w:rsidP="00731640">
      <w:pPr>
        <w:pStyle w:val="PlainText"/>
        <w:widowControl w:val="0"/>
        <w:spacing w:before="60" w:line="276" w:lineRule="auto"/>
        <w:jc w:val="both"/>
        <w:rPr>
          <w:rFonts w:ascii="Times New Roman" w:hAnsi="Times New Roman"/>
          <w:sz w:val="24"/>
          <w:szCs w:val="24"/>
          <w:lang w:val="en-IN"/>
        </w:rPr>
      </w:pPr>
      <w:r w:rsidRPr="00B61F51">
        <w:rPr>
          <w:rFonts w:ascii="Times New Roman" w:hAnsi="Times New Roman"/>
          <w:sz w:val="24"/>
          <w:szCs w:val="24"/>
          <w:lang w:val="en-IN"/>
        </w:rPr>
        <w:t>The exact date of commencement shall be subject to the approval of the Engineer and shall be dependent on the following conditions having been met:</w:t>
      </w:r>
    </w:p>
    <w:p w14:paraId="4D7C7833" w14:textId="77777777" w:rsidR="002D4647" w:rsidRPr="00B61F51" w:rsidRDefault="002D4647" w:rsidP="003F4B5F">
      <w:pPr>
        <w:pStyle w:val="PlainText"/>
        <w:widowControl w:val="0"/>
        <w:numPr>
          <w:ilvl w:val="0"/>
          <w:numId w:val="197"/>
        </w:numPr>
        <w:spacing w:before="120" w:after="0" w:line="276" w:lineRule="auto"/>
        <w:ind w:left="720"/>
        <w:jc w:val="both"/>
        <w:rPr>
          <w:rFonts w:ascii="Times New Roman" w:hAnsi="Times New Roman"/>
          <w:sz w:val="24"/>
          <w:szCs w:val="24"/>
          <w:lang w:val="en-IN"/>
        </w:rPr>
      </w:pPr>
      <w:r w:rsidRPr="00B61F51">
        <w:rPr>
          <w:rFonts w:ascii="Times New Roman" w:hAnsi="Times New Roman"/>
          <w:sz w:val="24"/>
          <w:szCs w:val="24"/>
          <w:lang w:val="en-IN"/>
        </w:rPr>
        <w:lastRenderedPageBreak/>
        <w:t>all pre-requisite tests satisfactorily completed</w:t>
      </w:r>
    </w:p>
    <w:p w14:paraId="4DC59CF1" w14:textId="4AF5F642" w:rsidR="00F01351" w:rsidRPr="00B61F51" w:rsidRDefault="00F01351" w:rsidP="003F4B5F">
      <w:pPr>
        <w:pStyle w:val="PlainText"/>
        <w:widowControl w:val="0"/>
        <w:numPr>
          <w:ilvl w:val="0"/>
          <w:numId w:val="197"/>
        </w:numPr>
        <w:spacing w:before="120" w:after="0" w:line="276" w:lineRule="auto"/>
        <w:ind w:left="720"/>
        <w:jc w:val="both"/>
        <w:rPr>
          <w:rFonts w:ascii="Times New Roman" w:hAnsi="Times New Roman"/>
          <w:sz w:val="24"/>
          <w:szCs w:val="24"/>
          <w:lang w:val="en-IN"/>
        </w:rPr>
      </w:pPr>
      <w:r w:rsidRPr="00B61F51">
        <w:rPr>
          <w:rFonts w:ascii="Times New Roman" w:hAnsi="Times New Roman"/>
          <w:sz w:val="24"/>
          <w:szCs w:val="24"/>
          <w:lang w:val="en-IN"/>
        </w:rPr>
        <w:t>all relevant items of Plant in approved working order</w:t>
      </w:r>
    </w:p>
    <w:p w14:paraId="4DC59CF2" w14:textId="27EF2C20" w:rsidR="00F01351" w:rsidRPr="00B61F51" w:rsidRDefault="00F01351" w:rsidP="003F4B5F">
      <w:pPr>
        <w:pStyle w:val="PlainText"/>
        <w:widowControl w:val="0"/>
        <w:numPr>
          <w:ilvl w:val="0"/>
          <w:numId w:val="197"/>
        </w:numPr>
        <w:spacing w:before="120" w:after="0" w:line="276" w:lineRule="auto"/>
        <w:ind w:left="720"/>
        <w:jc w:val="both"/>
        <w:rPr>
          <w:rFonts w:ascii="Times New Roman" w:hAnsi="Times New Roman"/>
          <w:sz w:val="24"/>
          <w:szCs w:val="24"/>
          <w:lang w:val="en-IN"/>
        </w:rPr>
      </w:pPr>
      <w:r w:rsidRPr="00B61F51">
        <w:rPr>
          <w:rFonts w:ascii="Times New Roman" w:hAnsi="Times New Roman"/>
          <w:sz w:val="24"/>
          <w:szCs w:val="24"/>
          <w:lang w:val="en-IN"/>
        </w:rPr>
        <w:t>all items of Plant correctly identified with labels</w:t>
      </w:r>
    </w:p>
    <w:p w14:paraId="1D7C8418" w14:textId="03911438" w:rsidR="00B9536C" w:rsidRPr="00B61F51" w:rsidRDefault="00B9536C" w:rsidP="003F4B5F">
      <w:pPr>
        <w:pStyle w:val="PlainText"/>
        <w:widowControl w:val="0"/>
        <w:numPr>
          <w:ilvl w:val="0"/>
          <w:numId w:val="197"/>
        </w:numPr>
        <w:spacing w:before="120" w:after="0" w:line="276" w:lineRule="auto"/>
        <w:ind w:left="720"/>
        <w:jc w:val="both"/>
        <w:rPr>
          <w:rFonts w:ascii="Times New Roman" w:hAnsi="Times New Roman"/>
          <w:sz w:val="24"/>
          <w:szCs w:val="24"/>
          <w:lang w:val="en-IN"/>
        </w:rPr>
      </w:pPr>
      <w:r w:rsidRPr="00B61F51">
        <w:rPr>
          <w:rFonts w:ascii="Times New Roman" w:hAnsi="Times New Roman"/>
          <w:sz w:val="24"/>
          <w:szCs w:val="24"/>
          <w:lang w:val="en-IN"/>
        </w:rPr>
        <w:t>The punch list items mutually agreed and closed</w:t>
      </w:r>
    </w:p>
    <w:p w14:paraId="4DC59CF3" w14:textId="44213934" w:rsidR="00F01351" w:rsidRPr="00B61F51" w:rsidRDefault="00F01351" w:rsidP="003F4B5F">
      <w:pPr>
        <w:pStyle w:val="PlainText"/>
        <w:widowControl w:val="0"/>
        <w:numPr>
          <w:ilvl w:val="0"/>
          <w:numId w:val="197"/>
        </w:numPr>
        <w:spacing w:before="120" w:after="240" w:line="276" w:lineRule="auto"/>
        <w:ind w:left="720"/>
        <w:jc w:val="both"/>
        <w:rPr>
          <w:rFonts w:ascii="Times New Roman" w:hAnsi="Times New Roman"/>
          <w:sz w:val="24"/>
          <w:szCs w:val="24"/>
          <w:lang w:val="en-IN"/>
        </w:rPr>
      </w:pPr>
      <w:r w:rsidRPr="00B61F51">
        <w:rPr>
          <w:rFonts w:ascii="Times New Roman" w:hAnsi="Times New Roman"/>
          <w:sz w:val="24"/>
          <w:szCs w:val="24"/>
          <w:lang w:val="en-IN"/>
        </w:rPr>
        <w:t>the operation and maintenance manual is submitted and approved</w:t>
      </w:r>
    </w:p>
    <w:p w14:paraId="499C60D9" w14:textId="77777777" w:rsidR="00B9536C" w:rsidRPr="00B61F51" w:rsidRDefault="00B9536C" w:rsidP="00C17857">
      <w:pPr>
        <w:pStyle w:val="PlainText"/>
        <w:widowControl w:val="0"/>
        <w:spacing w:before="120" w:after="240" w:line="276" w:lineRule="auto"/>
        <w:ind w:left="360"/>
        <w:jc w:val="both"/>
        <w:rPr>
          <w:rFonts w:ascii="Times New Roman" w:hAnsi="Times New Roman"/>
          <w:sz w:val="24"/>
          <w:szCs w:val="24"/>
          <w:lang w:val="en-IN"/>
        </w:rPr>
      </w:pPr>
    </w:p>
    <w:p w14:paraId="4DC59CF4" w14:textId="5C189951" w:rsidR="00F01351" w:rsidRPr="00B61F51" w:rsidRDefault="00F01351" w:rsidP="00731640">
      <w:pPr>
        <w:pStyle w:val="Heading30"/>
        <w:rPr>
          <w:szCs w:val="24"/>
        </w:rPr>
      </w:pPr>
      <w:bookmarkStart w:id="157" w:name="_Toc404751660"/>
      <w:bookmarkStart w:id="158" w:name="_Toc405952015"/>
      <w:bookmarkStart w:id="159" w:name="_Toc407257402"/>
      <w:bookmarkStart w:id="160" w:name="_Toc407257442"/>
      <w:bookmarkStart w:id="161" w:name="_Toc52810292"/>
      <w:bookmarkStart w:id="162" w:name="_Toc69395701"/>
      <w:r w:rsidRPr="00B61F51">
        <w:rPr>
          <w:szCs w:val="24"/>
        </w:rPr>
        <w:t>Water Quality Criteria for Passing the Tests On Completion</w:t>
      </w:r>
      <w:bookmarkEnd w:id="157"/>
      <w:bookmarkEnd w:id="158"/>
      <w:bookmarkEnd w:id="159"/>
      <w:bookmarkEnd w:id="160"/>
      <w:bookmarkEnd w:id="161"/>
      <w:bookmarkEnd w:id="162"/>
    </w:p>
    <w:p w14:paraId="4DC59CF5" w14:textId="52E42FD8"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The Works shall be considered to have achieved the required water quality standards for passing Tests On Completion if all samples taken during a 15 days continuous operational period comply with the criteria set down in Table</w:t>
      </w:r>
      <w:r w:rsidR="00AA550E" w:rsidRPr="00B61F51">
        <w:rPr>
          <w:rFonts w:cs="Times New Roman"/>
          <w:szCs w:val="24"/>
          <w:lang w:val="en-IN"/>
        </w:rPr>
        <w:t xml:space="preserve"> 1</w:t>
      </w:r>
      <w:r w:rsidR="00AA1456" w:rsidRPr="00B61F51">
        <w:rPr>
          <w:rFonts w:cs="Times New Roman"/>
          <w:szCs w:val="24"/>
          <w:lang w:val="en-IN"/>
        </w:rPr>
        <w:t>0</w:t>
      </w:r>
      <w:r w:rsidRPr="00B61F51">
        <w:rPr>
          <w:rFonts w:cs="Times New Roman"/>
          <w:szCs w:val="24"/>
          <w:lang w:val="en-IN"/>
        </w:rPr>
        <w:t>-2</w:t>
      </w:r>
      <w:r w:rsidR="006242C8" w:rsidRPr="00B61F51">
        <w:rPr>
          <w:rFonts w:cs="Times New Roman"/>
          <w:szCs w:val="24"/>
          <w:lang w:val="en-IN"/>
        </w:rPr>
        <w:t xml:space="preserve"> and Table 10-3</w:t>
      </w:r>
      <w:r w:rsidRPr="00B61F51">
        <w:rPr>
          <w:rFonts w:cs="Times New Roman"/>
          <w:szCs w:val="24"/>
          <w:lang w:val="en-IN"/>
        </w:rPr>
        <w:t xml:space="preserve"> for the passing of the Tests, including criteria relating to the reliability of the Plant.</w:t>
      </w:r>
    </w:p>
    <w:p w14:paraId="4DC59CF6" w14:textId="23C54F8C"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Initial performance tests shall not be commenced until all tests associated with the civil/building, electrical and mechanical works and individual process tests have been completed to the satisfaction of the Engineer.</w:t>
      </w:r>
      <w:r w:rsidR="00AA1456" w:rsidRPr="00B61F51">
        <w:rPr>
          <w:rFonts w:cs="Times New Roman"/>
          <w:szCs w:val="24"/>
          <w:lang w:val="en-IN"/>
        </w:rPr>
        <w:t xml:space="preserve"> </w:t>
      </w:r>
      <w:r w:rsidRPr="00B61F51">
        <w:rPr>
          <w:rFonts w:cs="Times New Roman"/>
          <w:szCs w:val="24"/>
          <w:lang w:val="en-IN"/>
        </w:rPr>
        <w:t xml:space="preserve">The product water during this period may be taken into public supply network depending on the Employer’s discretion. </w:t>
      </w:r>
    </w:p>
    <w:p w14:paraId="4DC59CF7" w14:textId="1BB6879F" w:rsidR="00F01351" w:rsidRPr="00B61F51" w:rsidRDefault="00F01351" w:rsidP="00731640">
      <w:pPr>
        <w:pStyle w:val="Heading2"/>
        <w:rPr>
          <w:lang w:val="en-IN"/>
        </w:rPr>
      </w:pPr>
      <w:bookmarkStart w:id="163" w:name="_Toc52810293"/>
      <w:bookmarkStart w:id="164" w:name="_Toc56092046"/>
      <w:bookmarkStart w:id="165" w:name="_Toc57316853"/>
      <w:bookmarkStart w:id="166" w:name="_Toc69395702"/>
      <w:r w:rsidRPr="00B61F51">
        <w:rPr>
          <w:lang w:val="en-IN"/>
        </w:rPr>
        <w:t>Process Proving Test</w:t>
      </w:r>
      <w:bookmarkEnd w:id="163"/>
      <w:bookmarkEnd w:id="164"/>
      <w:bookmarkEnd w:id="165"/>
      <w:bookmarkEnd w:id="166"/>
    </w:p>
    <w:p w14:paraId="4DC59CF8" w14:textId="63896441"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 xml:space="preserve">On successful completion of the commissioning with Initial Performance Tests, the Contractor shall carry out the Process Proving Tests for a period of 90 consecutive days. During these tests water produced by the </w:t>
      </w:r>
      <w:r w:rsidR="00E02B23" w:rsidRPr="00B61F51">
        <w:rPr>
          <w:rFonts w:cs="Times New Roman"/>
          <w:szCs w:val="24"/>
          <w:lang w:val="en-IN"/>
        </w:rPr>
        <w:t xml:space="preserve">Plant </w:t>
      </w:r>
      <w:r w:rsidRPr="00B61F51">
        <w:rPr>
          <w:rFonts w:cs="Times New Roman"/>
          <w:szCs w:val="24"/>
          <w:lang w:val="en-IN"/>
        </w:rPr>
        <w:t xml:space="preserve">will be </w:t>
      </w:r>
      <w:r w:rsidR="001125E2" w:rsidRPr="00B61F51">
        <w:rPr>
          <w:rFonts w:cs="Times New Roman"/>
          <w:szCs w:val="24"/>
          <w:lang w:val="en-IN"/>
        </w:rPr>
        <w:t xml:space="preserve">supplied to </w:t>
      </w:r>
      <w:r w:rsidRPr="00B61F51">
        <w:rPr>
          <w:rFonts w:cs="Times New Roman"/>
          <w:szCs w:val="24"/>
          <w:lang w:val="en-IN"/>
        </w:rPr>
        <w:t xml:space="preserve">the public supply network. The process proving test conditions shall be read in conjunction of the provisions given in </w:t>
      </w:r>
      <w:r w:rsidR="00AA550E" w:rsidRPr="00B61F51">
        <w:rPr>
          <w:rFonts w:cs="Times New Roman"/>
          <w:szCs w:val="24"/>
          <w:lang w:val="en-IN"/>
        </w:rPr>
        <w:t xml:space="preserve">Chapter </w:t>
      </w:r>
      <w:r w:rsidRPr="00B61F51">
        <w:rPr>
          <w:rFonts w:cs="Times New Roman"/>
          <w:szCs w:val="24"/>
          <w:lang w:val="en-IN"/>
        </w:rPr>
        <w:t>-3, Section VI, Part-2 of Employer’s requirements.</w:t>
      </w:r>
    </w:p>
    <w:p w14:paraId="4DC59CF9" w14:textId="77777777" w:rsidR="00F01351" w:rsidRPr="00B61F51" w:rsidRDefault="00F01351" w:rsidP="00731640">
      <w:pPr>
        <w:widowControl w:val="0"/>
        <w:spacing w:before="60" w:after="120" w:line="276" w:lineRule="auto"/>
        <w:rPr>
          <w:rFonts w:cs="Times New Roman"/>
          <w:szCs w:val="24"/>
          <w:lang w:val="en-IN"/>
        </w:rPr>
      </w:pPr>
      <w:r w:rsidRPr="00B61F51">
        <w:rPr>
          <w:rFonts w:cs="Times New Roman"/>
          <w:szCs w:val="24"/>
          <w:lang w:val="en-IN"/>
        </w:rPr>
        <w:t>The purpose of this test is to demonstrate the performance of the following Works:</w:t>
      </w:r>
    </w:p>
    <w:p w14:paraId="4DC59CFA" w14:textId="77777777" w:rsidR="00F01351" w:rsidRPr="00B61F51" w:rsidRDefault="00F01351" w:rsidP="003F4B5F">
      <w:pPr>
        <w:widowControl w:val="0"/>
        <w:numPr>
          <w:ilvl w:val="0"/>
          <w:numId w:val="216"/>
        </w:numPr>
        <w:tabs>
          <w:tab w:val="clear" w:pos="720"/>
        </w:tabs>
        <w:spacing w:after="0" w:line="276" w:lineRule="auto"/>
        <w:ind w:left="714" w:hanging="357"/>
        <w:rPr>
          <w:rFonts w:cs="Times New Roman"/>
          <w:szCs w:val="24"/>
          <w:lang w:val="en-IN"/>
        </w:rPr>
      </w:pPr>
      <w:r w:rsidRPr="00B61F51">
        <w:rPr>
          <w:rFonts w:cs="Times New Roman"/>
          <w:szCs w:val="24"/>
          <w:lang w:val="en-IN"/>
        </w:rPr>
        <w:t>Intake system</w:t>
      </w:r>
    </w:p>
    <w:p w14:paraId="4DC59CFB" w14:textId="77777777" w:rsidR="00F01351" w:rsidRPr="00B61F51" w:rsidRDefault="007B63A4" w:rsidP="003F4B5F">
      <w:pPr>
        <w:widowControl w:val="0"/>
        <w:numPr>
          <w:ilvl w:val="0"/>
          <w:numId w:val="216"/>
        </w:numPr>
        <w:tabs>
          <w:tab w:val="clear" w:pos="720"/>
        </w:tabs>
        <w:spacing w:after="0" w:line="276" w:lineRule="auto"/>
        <w:ind w:left="714" w:hanging="357"/>
        <w:rPr>
          <w:rFonts w:cs="Times New Roman"/>
          <w:szCs w:val="24"/>
          <w:lang w:val="en-IN"/>
        </w:rPr>
      </w:pPr>
      <w:r w:rsidRPr="00B61F51">
        <w:rPr>
          <w:rFonts w:cs="Times New Roman"/>
          <w:szCs w:val="24"/>
          <w:lang w:val="en-IN"/>
        </w:rPr>
        <w:t>Pre-treatment</w:t>
      </w:r>
      <w:r w:rsidR="00F01351" w:rsidRPr="00B61F51">
        <w:rPr>
          <w:rFonts w:cs="Times New Roman"/>
          <w:szCs w:val="24"/>
          <w:lang w:val="en-IN"/>
        </w:rPr>
        <w:t xml:space="preserve"> system </w:t>
      </w:r>
    </w:p>
    <w:p w14:paraId="4DC59CFC" w14:textId="77777777" w:rsidR="00F01351" w:rsidRPr="00B61F51" w:rsidRDefault="00F01351" w:rsidP="003F4B5F">
      <w:pPr>
        <w:widowControl w:val="0"/>
        <w:numPr>
          <w:ilvl w:val="0"/>
          <w:numId w:val="216"/>
        </w:numPr>
        <w:tabs>
          <w:tab w:val="clear" w:pos="720"/>
        </w:tabs>
        <w:spacing w:after="0" w:line="276" w:lineRule="auto"/>
        <w:ind w:left="714" w:hanging="357"/>
        <w:rPr>
          <w:rFonts w:cs="Times New Roman"/>
          <w:szCs w:val="24"/>
          <w:lang w:val="en-IN"/>
        </w:rPr>
      </w:pPr>
      <w:r w:rsidRPr="00B61F51">
        <w:rPr>
          <w:rFonts w:cs="Times New Roman"/>
          <w:szCs w:val="24"/>
          <w:lang w:val="en-IN"/>
        </w:rPr>
        <w:t xml:space="preserve">RO system </w:t>
      </w:r>
    </w:p>
    <w:p w14:paraId="4DC59CFD" w14:textId="77777777" w:rsidR="00F01351" w:rsidRPr="00B61F51" w:rsidRDefault="00F01351" w:rsidP="003F4B5F">
      <w:pPr>
        <w:widowControl w:val="0"/>
        <w:numPr>
          <w:ilvl w:val="0"/>
          <w:numId w:val="216"/>
        </w:numPr>
        <w:tabs>
          <w:tab w:val="clear" w:pos="720"/>
        </w:tabs>
        <w:spacing w:after="0" w:line="276" w:lineRule="auto"/>
        <w:ind w:left="714" w:hanging="357"/>
        <w:rPr>
          <w:rFonts w:cs="Times New Roman"/>
          <w:szCs w:val="24"/>
          <w:lang w:val="en-IN"/>
        </w:rPr>
      </w:pPr>
      <w:r w:rsidRPr="00B61F51">
        <w:rPr>
          <w:rFonts w:cs="Times New Roman"/>
          <w:szCs w:val="24"/>
          <w:lang w:val="en-IN"/>
        </w:rPr>
        <w:t>Post treatment system</w:t>
      </w:r>
    </w:p>
    <w:p w14:paraId="4DC59CFE" w14:textId="77777777" w:rsidR="00F01351" w:rsidRPr="00B61F51" w:rsidRDefault="00F01351" w:rsidP="003F4B5F">
      <w:pPr>
        <w:widowControl w:val="0"/>
        <w:numPr>
          <w:ilvl w:val="0"/>
          <w:numId w:val="216"/>
        </w:numPr>
        <w:tabs>
          <w:tab w:val="clear" w:pos="720"/>
        </w:tabs>
        <w:spacing w:after="0" w:line="276" w:lineRule="auto"/>
        <w:ind w:left="714" w:hanging="357"/>
        <w:rPr>
          <w:rFonts w:cs="Times New Roman"/>
          <w:szCs w:val="24"/>
          <w:lang w:val="en-IN"/>
        </w:rPr>
      </w:pPr>
      <w:r w:rsidRPr="00B61F51">
        <w:rPr>
          <w:rFonts w:cs="Times New Roman"/>
          <w:szCs w:val="24"/>
          <w:lang w:val="en-IN"/>
        </w:rPr>
        <w:t>Sludge treatment and disposal system</w:t>
      </w:r>
    </w:p>
    <w:p w14:paraId="4DC59CFF" w14:textId="010EB0AF" w:rsidR="00F01351" w:rsidRPr="00B61F51" w:rsidRDefault="00F01351" w:rsidP="003F4B5F">
      <w:pPr>
        <w:widowControl w:val="0"/>
        <w:numPr>
          <w:ilvl w:val="0"/>
          <w:numId w:val="216"/>
        </w:numPr>
        <w:tabs>
          <w:tab w:val="clear" w:pos="720"/>
        </w:tabs>
        <w:spacing w:after="0" w:line="276" w:lineRule="auto"/>
        <w:ind w:left="714" w:hanging="357"/>
        <w:rPr>
          <w:rFonts w:cs="Times New Roman"/>
          <w:szCs w:val="24"/>
          <w:lang w:val="en-IN"/>
        </w:rPr>
      </w:pPr>
      <w:r w:rsidRPr="00B61F51">
        <w:rPr>
          <w:rFonts w:cs="Times New Roman"/>
          <w:szCs w:val="24"/>
          <w:lang w:val="en-IN"/>
        </w:rPr>
        <w:t>RO membrane Cleaning (CIP)</w:t>
      </w:r>
    </w:p>
    <w:p w14:paraId="2066F266" w14:textId="77777777" w:rsidR="0000501E" w:rsidRPr="00B61F51" w:rsidRDefault="0000501E" w:rsidP="003F4B5F">
      <w:pPr>
        <w:widowControl w:val="0"/>
        <w:numPr>
          <w:ilvl w:val="0"/>
          <w:numId w:val="216"/>
        </w:numPr>
        <w:tabs>
          <w:tab w:val="clear" w:pos="720"/>
        </w:tabs>
        <w:spacing w:after="0" w:line="276" w:lineRule="auto"/>
        <w:ind w:left="714" w:hanging="357"/>
        <w:rPr>
          <w:rFonts w:cs="Times New Roman"/>
          <w:szCs w:val="24"/>
          <w:lang w:val="en-IN"/>
        </w:rPr>
      </w:pPr>
      <w:r w:rsidRPr="00B61F51">
        <w:rPr>
          <w:rFonts w:cs="Times New Roman"/>
          <w:szCs w:val="24"/>
          <w:lang w:val="en-IN"/>
        </w:rPr>
        <w:t>Power Receiving Station and Switchgears</w:t>
      </w:r>
      <w:r w:rsidRPr="00B61F51" w:rsidDel="00BD7920">
        <w:rPr>
          <w:rFonts w:cs="Times New Roman"/>
          <w:szCs w:val="24"/>
          <w:lang w:val="en-IN"/>
        </w:rPr>
        <w:t xml:space="preserve"> </w:t>
      </w:r>
    </w:p>
    <w:p w14:paraId="2B9CDF73" w14:textId="35F3D590" w:rsidR="00BD7920" w:rsidRPr="00B61F51" w:rsidRDefault="00BD7920" w:rsidP="003F4B5F">
      <w:pPr>
        <w:widowControl w:val="0"/>
        <w:numPr>
          <w:ilvl w:val="0"/>
          <w:numId w:val="216"/>
        </w:numPr>
        <w:tabs>
          <w:tab w:val="clear" w:pos="720"/>
        </w:tabs>
        <w:spacing w:after="0" w:line="276" w:lineRule="auto"/>
        <w:ind w:left="714" w:hanging="357"/>
        <w:rPr>
          <w:rFonts w:cs="Times New Roman"/>
          <w:szCs w:val="24"/>
          <w:lang w:val="en-IN"/>
        </w:rPr>
      </w:pPr>
      <w:r w:rsidRPr="00B61F51">
        <w:rPr>
          <w:rFonts w:cs="Times New Roman"/>
          <w:szCs w:val="24"/>
          <w:lang w:val="en-IN"/>
        </w:rPr>
        <w:t>All allied units and buildings</w:t>
      </w:r>
    </w:p>
    <w:p w14:paraId="4DC59D01" w14:textId="422E2B8F"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 xml:space="preserve">Each part of the Works shall be considered separately as far as the tests are concerned. </w:t>
      </w:r>
    </w:p>
    <w:p w14:paraId="4DC59D02" w14:textId="77777777"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 xml:space="preserve">The Contractor shall inform the Engineer in writing the date of completion of the Test on Completion (commissioning, initial performance test and the proving test). The total time for carrying out the Proving Tests shall not be less than 90 days. </w:t>
      </w:r>
    </w:p>
    <w:p w14:paraId="4DC59D03" w14:textId="42B4F0AF" w:rsidR="00F01351" w:rsidRPr="00B61F51" w:rsidRDefault="00F01351" w:rsidP="00731640">
      <w:pPr>
        <w:widowControl w:val="0"/>
        <w:spacing w:before="60" w:line="276" w:lineRule="auto"/>
        <w:rPr>
          <w:rFonts w:cs="Times New Roman"/>
          <w:szCs w:val="24"/>
          <w:lang w:val="en-IN"/>
        </w:rPr>
      </w:pPr>
      <w:bookmarkStart w:id="167" w:name="_Hlk52809647"/>
      <w:r w:rsidRPr="00B61F51">
        <w:rPr>
          <w:rFonts w:cs="Times New Roman"/>
          <w:szCs w:val="24"/>
          <w:lang w:val="en-IN"/>
        </w:rPr>
        <w:t xml:space="preserve">If there </w:t>
      </w:r>
      <w:r w:rsidR="00821A5E" w:rsidRPr="00B61F51">
        <w:rPr>
          <w:rFonts w:cs="Times New Roman"/>
          <w:szCs w:val="24"/>
          <w:lang w:val="en-IN"/>
        </w:rPr>
        <w:t xml:space="preserve">is one </w:t>
      </w:r>
      <w:r w:rsidR="00040455" w:rsidRPr="00B61F51">
        <w:rPr>
          <w:rFonts w:cs="Times New Roman"/>
          <w:szCs w:val="24"/>
          <w:lang w:val="en-IN"/>
        </w:rPr>
        <w:t xml:space="preserve">event of </w:t>
      </w:r>
      <w:r w:rsidR="00D16F3C" w:rsidRPr="00B61F51">
        <w:rPr>
          <w:rFonts w:cs="Times New Roman"/>
          <w:szCs w:val="24"/>
          <w:lang w:val="en-IN"/>
        </w:rPr>
        <w:t>failure,</w:t>
      </w:r>
      <w:r w:rsidR="00040455" w:rsidRPr="00B61F51">
        <w:rPr>
          <w:rFonts w:cs="Times New Roman"/>
          <w:szCs w:val="24"/>
          <w:lang w:val="en-IN"/>
        </w:rPr>
        <w:t xml:space="preserve"> then the remedial action shall be taken </w:t>
      </w:r>
      <w:r w:rsidR="00AB6B33" w:rsidRPr="00B61F51">
        <w:rPr>
          <w:rFonts w:cs="Times New Roman"/>
          <w:szCs w:val="24"/>
          <w:lang w:val="en-IN"/>
        </w:rPr>
        <w:t xml:space="preserve">and test is continued. If there is second event of </w:t>
      </w:r>
      <w:r w:rsidR="00D16F3C" w:rsidRPr="00B61F51">
        <w:rPr>
          <w:rFonts w:cs="Times New Roman"/>
          <w:szCs w:val="24"/>
          <w:lang w:val="en-IN"/>
        </w:rPr>
        <w:t>failure,</w:t>
      </w:r>
      <w:r w:rsidR="00AB6B33" w:rsidRPr="00B61F51">
        <w:rPr>
          <w:rFonts w:cs="Times New Roman"/>
          <w:szCs w:val="24"/>
          <w:lang w:val="en-IN"/>
        </w:rPr>
        <w:t xml:space="preserve"> then the </w:t>
      </w:r>
      <w:r w:rsidR="00200A7B" w:rsidRPr="00B61F51">
        <w:rPr>
          <w:rFonts w:cs="Times New Roman"/>
          <w:szCs w:val="24"/>
          <w:lang w:val="en-IN"/>
        </w:rPr>
        <w:t xml:space="preserve">test will be </w:t>
      </w:r>
      <w:r w:rsidR="00B30CE3" w:rsidRPr="00B61F51">
        <w:rPr>
          <w:rFonts w:cs="Times New Roman"/>
          <w:szCs w:val="24"/>
          <w:lang w:val="en-IN"/>
        </w:rPr>
        <w:t>stopped,</w:t>
      </w:r>
      <w:r w:rsidR="00200A7B" w:rsidRPr="00B61F51">
        <w:rPr>
          <w:rFonts w:cs="Times New Roman"/>
          <w:szCs w:val="24"/>
          <w:lang w:val="en-IN"/>
        </w:rPr>
        <w:t xml:space="preserve"> and </w:t>
      </w:r>
      <w:r w:rsidR="00AB6B33" w:rsidRPr="00B61F51">
        <w:rPr>
          <w:rFonts w:cs="Times New Roman"/>
          <w:szCs w:val="24"/>
          <w:lang w:val="en-IN"/>
        </w:rPr>
        <w:t xml:space="preserve">remedial action shall </w:t>
      </w:r>
      <w:r w:rsidR="00AB6B33" w:rsidRPr="00B61F51">
        <w:rPr>
          <w:rFonts w:cs="Times New Roman"/>
          <w:szCs w:val="24"/>
          <w:lang w:val="en-IN"/>
        </w:rPr>
        <w:lastRenderedPageBreak/>
        <w:t xml:space="preserve">be taken </w:t>
      </w:r>
      <w:r w:rsidR="004C47EC" w:rsidRPr="00B61F51">
        <w:rPr>
          <w:rFonts w:cs="Times New Roman"/>
          <w:szCs w:val="24"/>
          <w:lang w:val="en-IN"/>
        </w:rPr>
        <w:t xml:space="preserve">and the rest of </w:t>
      </w:r>
      <w:r w:rsidR="009E231E" w:rsidRPr="00B61F51">
        <w:rPr>
          <w:rFonts w:cs="Times New Roman"/>
          <w:szCs w:val="24"/>
          <w:lang w:val="en-IN"/>
        </w:rPr>
        <w:t xml:space="preserve">the 90 days of test will be completed. If there </w:t>
      </w:r>
      <w:r w:rsidRPr="00B61F51">
        <w:rPr>
          <w:rFonts w:cs="Times New Roman"/>
          <w:szCs w:val="24"/>
          <w:lang w:val="en-IN"/>
        </w:rPr>
        <w:t xml:space="preserve">are more than two events of failure when product water quality and quantity is not maintained as specified in the Contract during the 90 days of operation, the test shall be deemed as failed and the test shall be terminated. The Contractor shall carry out necessary remedial work to the satisfaction of the Engineer before the Employer approves to restart the test again. The event of failure is defined as the </w:t>
      </w:r>
      <w:r w:rsidR="004E1FF1" w:rsidRPr="00B61F51">
        <w:rPr>
          <w:rFonts w:cs="Times New Roman"/>
          <w:szCs w:val="24"/>
          <w:lang w:val="en-IN"/>
        </w:rPr>
        <w:t>3</w:t>
      </w:r>
      <w:r w:rsidRPr="00B61F51">
        <w:rPr>
          <w:rFonts w:cs="Times New Roman"/>
          <w:szCs w:val="24"/>
          <w:lang w:val="en-IN"/>
        </w:rPr>
        <w:t xml:space="preserve">% reduction in </w:t>
      </w:r>
      <w:r w:rsidR="006834AE" w:rsidRPr="00B61F51">
        <w:rPr>
          <w:rFonts w:cs="Times New Roman"/>
          <w:szCs w:val="24"/>
          <w:lang w:val="en-IN"/>
        </w:rPr>
        <w:t>product wate</w:t>
      </w:r>
      <w:r w:rsidR="001713A5" w:rsidRPr="00B61F51">
        <w:rPr>
          <w:rFonts w:cs="Times New Roman"/>
          <w:szCs w:val="24"/>
          <w:lang w:val="en-IN"/>
        </w:rPr>
        <w:t>r</w:t>
      </w:r>
      <w:r w:rsidR="006834AE" w:rsidRPr="00B61F51">
        <w:rPr>
          <w:rFonts w:cs="Times New Roman"/>
          <w:szCs w:val="24"/>
          <w:lang w:val="en-IN"/>
        </w:rPr>
        <w:t xml:space="preserve"> </w:t>
      </w:r>
      <w:r w:rsidR="00154962" w:rsidRPr="00B61F51">
        <w:rPr>
          <w:rFonts w:cs="Times New Roman"/>
          <w:szCs w:val="24"/>
          <w:lang w:val="en-IN"/>
        </w:rPr>
        <w:t xml:space="preserve">quantity </w:t>
      </w:r>
      <w:r w:rsidRPr="00B61F51">
        <w:rPr>
          <w:rFonts w:cs="Times New Roman"/>
          <w:szCs w:val="24"/>
          <w:lang w:val="en-IN"/>
        </w:rPr>
        <w:t xml:space="preserve">or deterioration of product water quality in terms of </w:t>
      </w:r>
      <w:r w:rsidR="00A51CEF" w:rsidRPr="00B61F51">
        <w:rPr>
          <w:rFonts w:cs="Times New Roman"/>
          <w:szCs w:val="24"/>
          <w:lang w:val="en-IN"/>
        </w:rPr>
        <w:t xml:space="preserve">pH, </w:t>
      </w:r>
      <w:r w:rsidR="00B36A81" w:rsidRPr="00B61F51">
        <w:rPr>
          <w:rFonts w:cs="Times New Roman"/>
          <w:szCs w:val="24"/>
          <w:lang w:val="en-IN"/>
        </w:rPr>
        <w:t xml:space="preserve">turbidity, </w:t>
      </w:r>
      <w:r w:rsidRPr="00B61F51">
        <w:rPr>
          <w:rFonts w:cs="Times New Roman"/>
          <w:szCs w:val="24"/>
          <w:lang w:val="en-IN"/>
        </w:rPr>
        <w:t xml:space="preserve">TDS, Boron and other vital parameters </w:t>
      </w:r>
      <w:r w:rsidR="006834AE" w:rsidRPr="00B61F51">
        <w:rPr>
          <w:rFonts w:cs="Times New Roman"/>
          <w:szCs w:val="24"/>
          <w:lang w:val="en-IN"/>
        </w:rPr>
        <w:t>in</w:t>
      </w:r>
      <w:r w:rsidRPr="00B61F51">
        <w:rPr>
          <w:rFonts w:cs="Times New Roman"/>
          <w:szCs w:val="24"/>
          <w:lang w:val="en-IN"/>
        </w:rPr>
        <w:t xml:space="preserve"> </w:t>
      </w:r>
      <w:r w:rsidR="004E1FF1" w:rsidRPr="00B61F51">
        <w:rPr>
          <w:rFonts w:cs="Times New Roman"/>
          <w:szCs w:val="24"/>
          <w:lang w:val="en-IN"/>
        </w:rPr>
        <w:t xml:space="preserve">74 </w:t>
      </w:r>
      <w:r w:rsidRPr="00B61F51">
        <w:rPr>
          <w:rFonts w:cs="Times New Roman"/>
          <w:szCs w:val="24"/>
          <w:lang w:val="en-IN"/>
        </w:rPr>
        <w:t>hours.</w:t>
      </w:r>
    </w:p>
    <w:bookmarkEnd w:id="167"/>
    <w:p w14:paraId="4DC59D04" w14:textId="28D80CDF"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 xml:space="preserve">The Contractor will not be held responsible for interruptions to the desalination process as a result of grid power failures (unless as a result of any fault </w:t>
      </w:r>
      <w:r w:rsidR="00D903D2" w:rsidRPr="00B61F51">
        <w:rPr>
          <w:rFonts w:cs="Times New Roman"/>
          <w:szCs w:val="24"/>
          <w:lang w:val="en-IN"/>
        </w:rPr>
        <w:t xml:space="preserve">inside </w:t>
      </w:r>
      <w:r w:rsidRPr="00B61F51">
        <w:rPr>
          <w:rFonts w:cs="Times New Roman"/>
          <w:szCs w:val="24"/>
          <w:lang w:val="en-IN"/>
        </w:rPr>
        <w:t>the Plant) resulting interruptions in the raw water supply etc. which are out of his control. However, the Contractor shall be required to demonstrate that the Works can cope with these inevitable interruptions in an orderly fashion and recover to a normal operational state with the minimum of manual intervention.</w:t>
      </w:r>
    </w:p>
    <w:p w14:paraId="4DC59D05" w14:textId="5E698A30"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 xml:space="preserve">All manpower and consumables needed for operation of the Works during process proving period such as </w:t>
      </w:r>
      <w:r w:rsidR="00772DC8" w:rsidRPr="00B61F51">
        <w:rPr>
          <w:rFonts w:cs="Times New Roman"/>
          <w:szCs w:val="24"/>
          <w:lang w:val="en-IN"/>
        </w:rPr>
        <w:t xml:space="preserve">manpower, </w:t>
      </w:r>
      <w:r w:rsidRPr="00B61F51">
        <w:rPr>
          <w:rFonts w:cs="Times New Roman"/>
          <w:szCs w:val="24"/>
          <w:lang w:val="en-IN"/>
        </w:rPr>
        <w:t xml:space="preserve">chemicals, power, membranes, materials, fuel, equipment, transportation of sludge off the site etc. shall be provided by the Contractor. </w:t>
      </w:r>
    </w:p>
    <w:p w14:paraId="4DC59D06" w14:textId="49A20B76"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 xml:space="preserve">The Contractor shall provide all facilities and equipment not given in the contract and which are deemed necessary for the Employer to carry out and monitor the Tests on Completion. </w:t>
      </w:r>
      <w:r w:rsidR="00D903D2" w:rsidRPr="00B61F51">
        <w:rPr>
          <w:rFonts w:cs="Times New Roman"/>
          <w:szCs w:val="24"/>
          <w:lang w:val="en-IN"/>
        </w:rPr>
        <w:t>For</w:t>
      </w:r>
      <w:r w:rsidR="00466509" w:rsidRPr="00B61F51">
        <w:rPr>
          <w:rFonts w:cs="Times New Roman"/>
          <w:szCs w:val="24"/>
          <w:lang w:val="en-IN"/>
        </w:rPr>
        <w:t xml:space="preserve"> </w:t>
      </w:r>
      <w:r w:rsidRPr="00B61F51">
        <w:rPr>
          <w:rFonts w:cs="Times New Roman"/>
          <w:szCs w:val="24"/>
          <w:lang w:val="en-IN"/>
        </w:rPr>
        <w:t xml:space="preserve">the Employer </w:t>
      </w:r>
      <w:r w:rsidR="00D903D2" w:rsidRPr="00B61F51">
        <w:rPr>
          <w:rFonts w:cs="Times New Roman"/>
          <w:szCs w:val="24"/>
          <w:lang w:val="en-IN"/>
        </w:rPr>
        <w:t xml:space="preserve">to </w:t>
      </w:r>
      <w:r w:rsidRPr="00B61F51">
        <w:rPr>
          <w:rFonts w:cs="Times New Roman"/>
          <w:szCs w:val="24"/>
          <w:lang w:val="en-IN"/>
        </w:rPr>
        <w:t xml:space="preserve">carry out any test to </w:t>
      </w:r>
      <w:r w:rsidR="00810482" w:rsidRPr="00B61F51">
        <w:rPr>
          <w:rFonts w:cs="Times New Roman"/>
          <w:szCs w:val="24"/>
          <w:lang w:val="en-IN"/>
        </w:rPr>
        <w:t xml:space="preserve">validate </w:t>
      </w:r>
      <w:r w:rsidRPr="00B61F51">
        <w:rPr>
          <w:rFonts w:cs="Times New Roman"/>
          <w:szCs w:val="24"/>
          <w:lang w:val="en-IN"/>
        </w:rPr>
        <w:t>the performance of the Plant, the Contractor shall co-operate and co-ordinate his activities with those of the Employer and other subcontractors and bearing all the cost of the tests.</w:t>
      </w:r>
    </w:p>
    <w:p w14:paraId="4DC59D07" w14:textId="621C0E54" w:rsidR="00F01351" w:rsidRPr="00B61F51" w:rsidRDefault="00F01351" w:rsidP="00731640">
      <w:pPr>
        <w:widowControl w:val="0"/>
        <w:spacing w:before="60" w:line="276" w:lineRule="auto"/>
        <w:rPr>
          <w:rFonts w:cs="Times New Roman"/>
          <w:szCs w:val="24"/>
          <w:lang w:val="en-IN"/>
        </w:rPr>
      </w:pPr>
      <w:r w:rsidRPr="00B61F51">
        <w:rPr>
          <w:rFonts w:cs="Times New Roman"/>
          <w:szCs w:val="24"/>
          <w:lang w:val="en-IN"/>
        </w:rPr>
        <w:t>During the tests, the Contractor shall take samples to demonstrate that the Works are performing in accordance with the Employer’s Requirements</w:t>
      </w:r>
      <w:r w:rsidR="006B5A23" w:rsidRPr="00B61F51">
        <w:rPr>
          <w:rFonts w:cs="Times New Roman"/>
          <w:szCs w:val="24"/>
          <w:lang w:val="en-IN"/>
        </w:rPr>
        <w:t xml:space="preserve"> and as per the performance guarantees</w:t>
      </w:r>
      <w:r w:rsidRPr="00B61F51">
        <w:rPr>
          <w:rFonts w:cs="Times New Roman"/>
          <w:szCs w:val="24"/>
          <w:lang w:val="en-IN"/>
        </w:rPr>
        <w:t xml:space="preserve">. The procedure for taking the samples shall follow as described in the Tender specifications elsewhere. Samples shall be taken at locations and intervals detailed in Table </w:t>
      </w:r>
      <w:r w:rsidR="004321AA" w:rsidRPr="00B61F51">
        <w:rPr>
          <w:rFonts w:cs="Times New Roman"/>
          <w:szCs w:val="24"/>
          <w:lang w:val="en-IN"/>
        </w:rPr>
        <w:t>below</w:t>
      </w:r>
      <w:r w:rsidRPr="00B61F51">
        <w:rPr>
          <w:rFonts w:cs="Times New Roman"/>
          <w:szCs w:val="24"/>
          <w:lang w:val="en-IN"/>
        </w:rPr>
        <w:t>. The results of the Tests on Completion shall be compared and evaluated by the Employer and Contractor. Also test results shall be recorded to demonstrate the power and chemical consumptions are within the guaranteed limits as committed by the Contractor in the technical schedules.</w:t>
      </w:r>
    </w:p>
    <w:p w14:paraId="4DC59D08" w14:textId="1BEF88C5" w:rsidR="00F01351" w:rsidRPr="00B61F51" w:rsidRDefault="00F01351" w:rsidP="00731640">
      <w:pPr>
        <w:widowControl w:val="0"/>
        <w:spacing w:after="40" w:line="276" w:lineRule="auto"/>
        <w:jc w:val="center"/>
        <w:rPr>
          <w:rFonts w:cs="Times New Roman"/>
          <w:b/>
          <w:szCs w:val="24"/>
          <w:lang w:val="en-IN"/>
        </w:rPr>
      </w:pPr>
      <w:bookmarkStart w:id="168" w:name="_Toc69395861"/>
      <w:r w:rsidRPr="00B61F51">
        <w:rPr>
          <w:rFonts w:cs="Times New Roman"/>
          <w:b/>
          <w:szCs w:val="24"/>
          <w:lang w:val="en-IN"/>
        </w:rPr>
        <w:t xml:space="preserve">Table </w:t>
      </w:r>
      <w:r w:rsidR="00881772" w:rsidRPr="00B61F51">
        <w:rPr>
          <w:rFonts w:cs="Times New Roman"/>
          <w:b/>
          <w:szCs w:val="24"/>
          <w:lang w:val="en-IN"/>
        </w:rPr>
        <w:fldChar w:fldCharType="begin"/>
      </w:r>
      <w:r w:rsidR="00881772" w:rsidRPr="00B61F51">
        <w:rPr>
          <w:rFonts w:cs="Times New Roman"/>
          <w:b/>
          <w:szCs w:val="24"/>
          <w:lang w:val="en-IN"/>
        </w:rPr>
        <w:instrText xml:space="preserve"> STYLEREF 1 \s </w:instrText>
      </w:r>
      <w:r w:rsidR="00881772" w:rsidRPr="00B61F51">
        <w:rPr>
          <w:rFonts w:cs="Times New Roman"/>
          <w:b/>
          <w:szCs w:val="24"/>
          <w:lang w:val="en-IN"/>
        </w:rPr>
        <w:fldChar w:fldCharType="separate"/>
      </w:r>
      <w:r w:rsidR="00541200">
        <w:rPr>
          <w:rFonts w:cs="Times New Roman"/>
          <w:b/>
          <w:noProof/>
          <w:szCs w:val="24"/>
          <w:lang w:val="en-IN"/>
        </w:rPr>
        <w:t>10</w:t>
      </w:r>
      <w:r w:rsidR="00881772" w:rsidRPr="00B61F51">
        <w:rPr>
          <w:rFonts w:cs="Times New Roman"/>
          <w:b/>
          <w:szCs w:val="24"/>
          <w:lang w:val="en-IN"/>
        </w:rPr>
        <w:fldChar w:fldCharType="end"/>
      </w:r>
      <w:r w:rsidR="00881772" w:rsidRPr="00B61F51">
        <w:rPr>
          <w:rFonts w:cs="Times New Roman"/>
          <w:b/>
          <w:szCs w:val="24"/>
          <w:lang w:val="en-IN"/>
        </w:rPr>
        <w:noBreakHyphen/>
      </w:r>
      <w:r w:rsidR="00881772" w:rsidRPr="00B61F51">
        <w:rPr>
          <w:rFonts w:cs="Times New Roman"/>
          <w:b/>
          <w:szCs w:val="24"/>
          <w:lang w:val="en-IN"/>
        </w:rPr>
        <w:fldChar w:fldCharType="begin"/>
      </w:r>
      <w:r w:rsidR="00881772" w:rsidRPr="00B61F51">
        <w:rPr>
          <w:rFonts w:cs="Times New Roman"/>
          <w:b/>
          <w:szCs w:val="24"/>
          <w:lang w:val="en-IN"/>
        </w:rPr>
        <w:instrText xml:space="preserve"> SEQ Table \* ARABIC \s 1 </w:instrText>
      </w:r>
      <w:r w:rsidR="00881772" w:rsidRPr="00B61F51">
        <w:rPr>
          <w:rFonts w:cs="Times New Roman"/>
          <w:b/>
          <w:szCs w:val="24"/>
          <w:lang w:val="en-IN"/>
        </w:rPr>
        <w:fldChar w:fldCharType="separate"/>
      </w:r>
      <w:r w:rsidR="00541200">
        <w:rPr>
          <w:rFonts w:cs="Times New Roman"/>
          <w:b/>
          <w:noProof/>
          <w:szCs w:val="24"/>
          <w:lang w:val="en-IN"/>
        </w:rPr>
        <w:t>2</w:t>
      </w:r>
      <w:r w:rsidR="00881772" w:rsidRPr="00B61F51">
        <w:rPr>
          <w:rFonts w:cs="Times New Roman"/>
          <w:b/>
          <w:szCs w:val="24"/>
          <w:lang w:val="en-IN"/>
        </w:rPr>
        <w:fldChar w:fldCharType="end"/>
      </w:r>
      <w:r w:rsidRPr="00B61F51">
        <w:rPr>
          <w:rFonts w:cs="Times New Roman"/>
          <w:b/>
          <w:szCs w:val="24"/>
          <w:lang w:val="en-IN"/>
        </w:rPr>
        <w:t>:</w:t>
      </w:r>
      <w:r w:rsidR="00E26AF8" w:rsidRPr="00B61F51">
        <w:rPr>
          <w:rFonts w:cs="Times New Roman"/>
          <w:b/>
          <w:szCs w:val="24"/>
          <w:lang w:val="en-IN"/>
        </w:rPr>
        <w:t xml:space="preserve"> </w:t>
      </w:r>
      <w:r w:rsidRPr="00B61F51">
        <w:rPr>
          <w:rFonts w:cs="Times New Roman"/>
          <w:b/>
          <w:szCs w:val="24"/>
          <w:lang w:val="en-IN"/>
        </w:rPr>
        <w:t>Sample Locations and Intervals</w:t>
      </w:r>
      <w:bookmarkEnd w:id="168"/>
      <w:r w:rsidRPr="00B61F51">
        <w:rPr>
          <w:rFonts w:cs="Times New Roman"/>
          <w:b/>
          <w:szCs w:val="24"/>
          <w:lang w:val="en-IN"/>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2" w:type="dxa"/>
          <w:right w:w="92" w:type="dxa"/>
        </w:tblCellMar>
        <w:tblLook w:val="0000" w:firstRow="0" w:lastRow="0" w:firstColumn="0" w:lastColumn="0" w:noHBand="0" w:noVBand="0"/>
      </w:tblPr>
      <w:tblGrid>
        <w:gridCol w:w="4149"/>
        <w:gridCol w:w="1284"/>
        <w:gridCol w:w="3136"/>
      </w:tblGrid>
      <w:tr w:rsidR="00F01351" w:rsidRPr="00B61F51" w14:paraId="4DC59D0C" w14:textId="77777777" w:rsidTr="00B017E6">
        <w:trPr>
          <w:tblHeader/>
          <w:jc w:val="center"/>
        </w:trPr>
        <w:tc>
          <w:tcPr>
            <w:tcW w:w="2421" w:type="pct"/>
            <w:vAlign w:val="center"/>
          </w:tcPr>
          <w:p w14:paraId="4DC59D09" w14:textId="77777777" w:rsidR="00F01351" w:rsidRPr="00B61F51" w:rsidRDefault="00F01351" w:rsidP="00731640">
            <w:pPr>
              <w:widowControl w:val="0"/>
              <w:spacing w:before="60" w:after="60" w:line="276" w:lineRule="auto"/>
              <w:jc w:val="center"/>
              <w:rPr>
                <w:rFonts w:cs="Times New Roman"/>
                <w:b/>
                <w:szCs w:val="24"/>
                <w:lang w:val="en-IN"/>
              </w:rPr>
            </w:pPr>
            <w:r w:rsidRPr="00B61F51">
              <w:rPr>
                <w:rFonts w:cs="Times New Roman"/>
                <w:b/>
                <w:szCs w:val="24"/>
                <w:lang w:val="en-IN"/>
              </w:rPr>
              <w:t>Sample</w:t>
            </w:r>
          </w:p>
        </w:tc>
        <w:tc>
          <w:tcPr>
            <w:tcW w:w="749" w:type="pct"/>
            <w:vAlign w:val="center"/>
          </w:tcPr>
          <w:p w14:paraId="4DC59D0A" w14:textId="77777777" w:rsidR="00F01351" w:rsidRPr="00B61F51" w:rsidRDefault="00F01351" w:rsidP="00731640">
            <w:pPr>
              <w:widowControl w:val="0"/>
              <w:spacing w:before="60" w:after="60" w:line="276" w:lineRule="auto"/>
              <w:jc w:val="center"/>
              <w:rPr>
                <w:rFonts w:cs="Times New Roman"/>
                <w:b/>
                <w:szCs w:val="24"/>
                <w:lang w:val="en-IN"/>
              </w:rPr>
            </w:pPr>
            <w:r w:rsidRPr="00B61F51">
              <w:rPr>
                <w:rFonts w:cs="Times New Roman"/>
                <w:b/>
                <w:szCs w:val="24"/>
                <w:lang w:val="en-IN"/>
              </w:rPr>
              <w:t>Interval (hours)</w:t>
            </w:r>
          </w:p>
        </w:tc>
        <w:tc>
          <w:tcPr>
            <w:tcW w:w="1830" w:type="pct"/>
            <w:vAlign w:val="center"/>
          </w:tcPr>
          <w:p w14:paraId="4DC59D0B" w14:textId="77777777" w:rsidR="00F01351" w:rsidRPr="00B61F51" w:rsidRDefault="00F01351" w:rsidP="00731640">
            <w:pPr>
              <w:widowControl w:val="0"/>
              <w:spacing w:before="60" w:after="60" w:line="276" w:lineRule="auto"/>
              <w:rPr>
                <w:rFonts w:cs="Times New Roman"/>
                <w:b/>
                <w:szCs w:val="24"/>
                <w:lang w:val="en-IN"/>
              </w:rPr>
            </w:pPr>
            <w:r w:rsidRPr="00B61F51">
              <w:rPr>
                <w:rFonts w:cs="Times New Roman"/>
                <w:b/>
                <w:szCs w:val="24"/>
                <w:lang w:val="en-IN"/>
              </w:rPr>
              <w:t>Criteria for Passing Code</w:t>
            </w:r>
          </w:p>
        </w:tc>
      </w:tr>
      <w:tr w:rsidR="00F01351" w:rsidRPr="00B61F51" w14:paraId="4DC59D10" w14:textId="77777777" w:rsidTr="00B017E6">
        <w:trPr>
          <w:jc w:val="center"/>
        </w:trPr>
        <w:tc>
          <w:tcPr>
            <w:tcW w:w="2421" w:type="pct"/>
            <w:vAlign w:val="center"/>
          </w:tcPr>
          <w:p w14:paraId="4DC59D0D" w14:textId="77777777" w:rsidR="00F01351" w:rsidRPr="00B61F51" w:rsidRDefault="00F01351" w:rsidP="00731640">
            <w:pPr>
              <w:widowControl w:val="0"/>
              <w:spacing w:before="60" w:after="60" w:line="276" w:lineRule="auto"/>
              <w:ind w:left="192"/>
              <w:jc w:val="left"/>
              <w:rPr>
                <w:rFonts w:cs="Times New Roman"/>
                <w:szCs w:val="24"/>
                <w:lang w:val="en-IN"/>
              </w:rPr>
            </w:pPr>
            <w:r w:rsidRPr="00B61F51">
              <w:rPr>
                <w:rFonts w:cs="Times New Roman"/>
                <w:szCs w:val="24"/>
                <w:lang w:val="en-IN"/>
              </w:rPr>
              <w:t>Raw Seawater at pump station</w:t>
            </w:r>
          </w:p>
        </w:tc>
        <w:tc>
          <w:tcPr>
            <w:tcW w:w="749" w:type="pct"/>
            <w:vAlign w:val="center"/>
          </w:tcPr>
          <w:p w14:paraId="4DC59D0E" w14:textId="77777777" w:rsidR="00F01351" w:rsidRPr="00B61F51" w:rsidRDefault="00F01351" w:rsidP="00731640">
            <w:pPr>
              <w:widowControl w:val="0"/>
              <w:spacing w:before="60" w:after="60" w:line="276" w:lineRule="auto"/>
              <w:jc w:val="center"/>
              <w:rPr>
                <w:rFonts w:cs="Times New Roman"/>
                <w:szCs w:val="24"/>
                <w:lang w:val="en-IN"/>
              </w:rPr>
            </w:pPr>
            <w:r w:rsidRPr="00B61F51">
              <w:rPr>
                <w:rFonts w:cs="Times New Roman"/>
                <w:szCs w:val="24"/>
                <w:lang w:val="en-IN"/>
              </w:rPr>
              <w:t>4</w:t>
            </w:r>
          </w:p>
        </w:tc>
        <w:tc>
          <w:tcPr>
            <w:tcW w:w="1830" w:type="pct"/>
            <w:vAlign w:val="center"/>
          </w:tcPr>
          <w:p w14:paraId="4DC59D0F" w14:textId="77777777" w:rsidR="00F01351" w:rsidRPr="00B61F51" w:rsidRDefault="00F01351" w:rsidP="00731640">
            <w:pPr>
              <w:widowControl w:val="0"/>
              <w:spacing w:before="60" w:after="60" w:line="276" w:lineRule="auto"/>
              <w:rPr>
                <w:rFonts w:cs="Times New Roman"/>
                <w:szCs w:val="24"/>
                <w:lang w:val="en-IN"/>
              </w:rPr>
            </w:pPr>
            <w:r w:rsidRPr="00B61F51">
              <w:rPr>
                <w:rFonts w:cs="Times New Roman"/>
                <w:szCs w:val="24"/>
                <w:lang w:val="en-IN"/>
              </w:rPr>
              <w:t>Not applicable</w:t>
            </w:r>
          </w:p>
        </w:tc>
      </w:tr>
      <w:tr w:rsidR="00F01351" w:rsidRPr="00B61F51" w14:paraId="4DC59D14" w14:textId="77777777" w:rsidTr="00B017E6">
        <w:trPr>
          <w:jc w:val="center"/>
        </w:trPr>
        <w:tc>
          <w:tcPr>
            <w:tcW w:w="2421" w:type="pct"/>
            <w:vAlign w:val="center"/>
          </w:tcPr>
          <w:p w14:paraId="4DC59D11" w14:textId="77777777" w:rsidR="00F01351" w:rsidRPr="00B61F51" w:rsidRDefault="00F01351" w:rsidP="00731640">
            <w:pPr>
              <w:widowControl w:val="0"/>
              <w:spacing w:before="60" w:after="60" w:line="276" w:lineRule="auto"/>
              <w:ind w:left="192"/>
              <w:jc w:val="left"/>
              <w:rPr>
                <w:rFonts w:cs="Times New Roman"/>
                <w:szCs w:val="24"/>
                <w:lang w:val="en-IN"/>
              </w:rPr>
            </w:pPr>
            <w:r w:rsidRPr="00B61F51">
              <w:rPr>
                <w:rFonts w:cs="Times New Roman"/>
                <w:szCs w:val="24"/>
                <w:lang w:val="en-IN"/>
              </w:rPr>
              <w:t>Tube Settler Clarifier effluent from each stream</w:t>
            </w:r>
          </w:p>
        </w:tc>
        <w:tc>
          <w:tcPr>
            <w:tcW w:w="749" w:type="pct"/>
            <w:vAlign w:val="center"/>
          </w:tcPr>
          <w:p w14:paraId="4DC59D12" w14:textId="77777777" w:rsidR="00F01351" w:rsidRPr="00B61F51" w:rsidRDefault="00F01351" w:rsidP="00731640">
            <w:pPr>
              <w:widowControl w:val="0"/>
              <w:spacing w:before="60" w:after="60" w:line="276" w:lineRule="auto"/>
              <w:jc w:val="center"/>
              <w:rPr>
                <w:rFonts w:cs="Times New Roman"/>
                <w:szCs w:val="24"/>
                <w:lang w:val="en-IN"/>
              </w:rPr>
            </w:pPr>
            <w:r w:rsidRPr="00B61F51">
              <w:rPr>
                <w:rFonts w:cs="Times New Roman"/>
                <w:szCs w:val="24"/>
                <w:lang w:val="en-IN"/>
              </w:rPr>
              <w:t>8</w:t>
            </w:r>
          </w:p>
        </w:tc>
        <w:tc>
          <w:tcPr>
            <w:tcW w:w="1830" w:type="pct"/>
            <w:vAlign w:val="center"/>
          </w:tcPr>
          <w:p w14:paraId="4DC59D13" w14:textId="77777777" w:rsidR="00F01351" w:rsidRPr="00B61F51" w:rsidRDefault="00F01351" w:rsidP="00731640">
            <w:pPr>
              <w:widowControl w:val="0"/>
              <w:spacing w:before="60" w:after="60" w:line="276" w:lineRule="auto"/>
              <w:rPr>
                <w:rFonts w:cs="Times New Roman"/>
                <w:szCs w:val="24"/>
                <w:lang w:val="en-IN"/>
              </w:rPr>
            </w:pPr>
            <w:r w:rsidRPr="00B61F51">
              <w:rPr>
                <w:rFonts w:cs="Times New Roman"/>
                <w:szCs w:val="24"/>
                <w:lang w:val="en-IN"/>
              </w:rPr>
              <w:t>Nr 1</w:t>
            </w:r>
          </w:p>
        </w:tc>
      </w:tr>
      <w:tr w:rsidR="00F01351" w:rsidRPr="00B61F51" w14:paraId="4DC59D18" w14:textId="77777777" w:rsidTr="00B017E6">
        <w:trPr>
          <w:jc w:val="center"/>
        </w:trPr>
        <w:tc>
          <w:tcPr>
            <w:tcW w:w="2421" w:type="pct"/>
            <w:vAlign w:val="center"/>
          </w:tcPr>
          <w:p w14:paraId="4DC59D15" w14:textId="77777777" w:rsidR="00F01351" w:rsidRPr="00B61F51" w:rsidRDefault="00F01351" w:rsidP="00731640">
            <w:pPr>
              <w:widowControl w:val="0"/>
              <w:spacing w:before="60" w:after="60" w:line="276" w:lineRule="auto"/>
              <w:ind w:left="192"/>
              <w:jc w:val="left"/>
              <w:rPr>
                <w:rFonts w:cs="Times New Roman"/>
                <w:szCs w:val="24"/>
                <w:lang w:val="en-IN"/>
              </w:rPr>
            </w:pPr>
            <w:r w:rsidRPr="00B61F51">
              <w:rPr>
                <w:rFonts w:cs="Times New Roman"/>
                <w:szCs w:val="24"/>
                <w:lang w:val="en-IN"/>
              </w:rPr>
              <w:t>DAF effluent from each stream</w:t>
            </w:r>
          </w:p>
        </w:tc>
        <w:tc>
          <w:tcPr>
            <w:tcW w:w="749" w:type="pct"/>
            <w:vAlign w:val="center"/>
          </w:tcPr>
          <w:p w14:paraId="4DC59D16" w14:textId="77777777" w:rsidR="00F01351" w:rsidRPr="00B61F51" w:rsidRDefault="00F01351" w:rsidP="00731640">
            <w:pPr>
              <w:widowControl w:val="0"/>
              <w:spacing w:before="60" w:after="60" w:line="276" w:lineRule="auto"/>
              <w:jc w:val="center"/>
              <w:rPr>
                <w:rFonts w:cs="Times New Roman"/>
                <w:szCs w:val="24"/>
                <w:lang w:val="en-IN"/>
              </w:rPr>
            </w:pPr>
            <w:r w:rsidRPr="00B61F51">
              <w:rPr>
                <w:rFonts w:cs="Times New Roman"/>
                <w:szCs w:val="24"/>
                <w:lang w:val="en-IN"/>
              </w:rPr>
              <w:t>8</w:t>
            </w:r>
          </w:p>
        </w:tc>
        <w:tc>
          <w:tcPr>
            <w:tcW w:w="1830" w:type="pct"/>
            <w:vAlign w:val="center"/>
          </w:tcPr>
          <w:p w14:paraId="4DC59D17" w14:textId="77777777" w:rsidR="00F01351" w:rsidRPr="00B61F51" w:rsidRDefault="00F01351" w:rsidP="00731640">
            <w:pPr>
              <w:widowControl w:val="0"/>
              <w:spacing w:before="60" w:after="60" w:line="276" w:lineRule="auto"/>
              <w:rPr>
                <w:rFonts w:cs="Times New Roman"/>
                <w:szCs w:val="24"/>
                <w:lang w:val="en-IN"/>
              </w:rPr>
            </w:pPr>
            <w:r w:rsidRPr="00B61F51">
              <w:rPr>
                <w:rFonts w:cs="Times New Roman"/>
                <w:szCs w:val="24"/>
                <w:lang w:val="en-IN"/>
              </w:rPr>
              <w:t>Nr 2</w:t>
            </w:r>
          </w:p>
        </w:tc>
      </w:tr>
      <w:tr w:rsidR="00F01351" w:rsidRPr="00B61F51" w14:paraId="4DC59D1C" w14:textId="77777777" w:rsidTr="00B017E6">
        <w:trPr>
          <w:jc w:val="center"/>
        </w:trPr>
        <w:tc>
          <w:tcPr>
            <w:tcW w:w="2421" w:type="pct"/>
            <w:vAlign w:val="center"/>
          </w:tcPr>
          <w:p w14:paraId="4DC59D19" w14:textId="77777777" w:rsidR="00F01351" w:rsidRPr="00B61F51" w:rsidRDefault="00F01351" w:rsidP="00731640">
            <w:pPr>
              <w:widowControl w:val="0"/>
              <w:spacing w:before="60" w:after="60" w:line="276" w:lineRule="auto"/>
              <w:ind w:left="192"/>
              <w:jc w:val="left"/>
              <w:rPr>
                <w:rFonts w:cs="Times New Roman"/>
                <w:szCs w:val="24"/>
                <w:lang w:val="en-IN"/>
              </w:rPr>
            </w:pPr>
            <w:r w:rsidRPr="00B61F51">
              <w:rPr>
                <w:rFonts w:cs="Times New Roman"/>
                <w:szCs w:val="24"/>
                <w:lang w:val="en-IN"/>
              </w:rPr>
              <w:t>Filtered water from each stage</w:t>
            </w:r>
          </w:p>
        </w:tc>
        <w:tc>
          <w:tcPr>
            <w:tcW w:w="749" w:type="pct"/>
            <w:vAlign w:val="center"/>
          </w:tcPr>
          <w:p w14:paraId="4DC59D1A" w14:textId="77777777" w:rsidR="00F01351" w:rsidRPr="00B61F51" w:rsidRDefault="00F01351" w:rsidP="00731640">
            <w:pPr>
              <w:widowControl w:val="0"/>
              <w:spacing w:before="60" w:after="60" w:line="276" w:lineRule="auto"/>
              <w:jc w:val="center"/>
              <w:rPr>
                <w:rFonts w:cs="Times New Roman"/>
                <w:szCs w:val="24"/>
                <w:lang w:val="en-IN"/>
              </w:rPr>
            </w:pPr>
            <w:r w:rsidRPr="00B61F51">
              <w:rPr>
                <w:rFonts w:cs="Times New Roman"/>
                <w:szCs w:val="24"/>
                <w:lang w:val="en-IN"/>
              </w:rPr>
              <w:t>8</w:t>
            </w:r>
          </w:p>
        </w:tc>
        <w:tc>
          <w:tcPr>
            <w:tcW w:w="1830" w:type="pct"/>
            <w:vAlign w:val="center"/>
          </w:tcPr>
          <w:p w14:paraId="4DC59D1B" w14:textId="77777777" w:rsidR="00F01351" w:rsidRPr="00B61F51" w:rsidRDefault="00F01351" w:rsidP="00731640">
            <w:pPr>
              <w:widowControl w:val="0"/>
              <w:spacing w:before="60" w:after="60" w:line="276" w:lineRule="auto"/>
              <w:rPr>
                <w:rFonts w:cs="Times New Roman"/>
                <w:szCs w:val="24"/>
                <w:lang w:val="en-IN"/>
              </w:rPr>
            </w:pPr>
            <w:r w:rsidRPr="00B61F51">
              <w:rPr>
                <w:rFonts w:cs="Times New Roman"/>
                <w:szCs w:val="24"/>
                <w:lang w:val="en-IN"/>
              </w:rPr>
              <w:t>Nr 3</w:t>
            </w:r>
          </w:p>
        </w:tc>
      </w:tr>
      <w:tr w:rsidR="00F01351" w:rsidRPr="00B61F51" w14:paraId="4DC59D20" w14:textId="77777777" w:rsidTr="00B017E6">
        <w:trPr>
          <w:jc w:val="center"/>
        </w:trPr>
        <w:tc>
          <w:tcPr>
            <w:tcW w:w="2421" w:type="pct"/>
            <w:vAlign w:val="center"/>
          </w:tcPr>
          <w:p w14:paraId="4DC59D1D" w14:textId="0AED53D3" w:rsidR="00F01351" w:rsidRPr="00B61F51" w:rsidRDefault="00F01351" w:rsidP="00731640">
            <w:pPr>
              <w:widowControl w:val="0"/>
              <w:spacing w:before="60" w:after="60" w:line="276" w:lineRule="auto"/>
              <w:ind w:left="192"/>
              <w:jc w:val="left"/>
              <w:rPr>
                <w:rFonts w:cs="Times New Roman"/>
                <w:szCs w:val="24"/>
                <w:lang w:val="en-IN"/>
              </w:rPr>
            </w:pPr>
            <w:r w:rsidRPr="00B61F51">
              <w:rPr>
                <w:rFonts w:cs="Times New Roman"/>
                <w:szCs w:val="24"/>
                <w:lang w:val="en-IN"/>
              </w:rPr>
              <w:lastRenderedPageBreak/>
              <w:t>RO feed water after micro</w:t>
            </w:r>
            <w:r w:rsidR="00485DBF" w:rsidRPr="00B61F51">
              <w:rPr>
                <w:rFonts w:cs="Times New Roman"/>
                <w:szCs w:val="24"/>
                <w:lang w:val="en-IN"/>
              </w:rPr>
              <w:t xml:space="preserve">-cartridge </w:t>
            </w:r>
            <w:r w:rsidRPr="00B61F51">
              <w:rPr>
                <w:rFonts w:cs="Times New Roman"/>
                <w:szCs w:val="24"/>
                <w:lang w:val="en-IN"/>
              </w:rPr>
              <w:t xml:space="preserve">filter </w:t>
            </w:r>
          </w:p>
        </w:tc>
        <w:tc>
          <w:tcPr>
            <w:tcW w:w="749" w:type="pct"/>
            <w:vAlign w:val="center"/>
          </w:tcPr>
          <w:p w14:paraId="4DC59D1E" w14:textId="77777777" w:rsidR="00F01351" w:rsidRPr="00B61F51" w:rsidRDefault="00F01351" w:rsidP="00731640">
            <w:pPr>
              <w:widowControl w:val="0"/>
              <w:spacing w:before="60" w:after="60" w:line="276" w:lineRule="auto"/>
              <w:jc w:val="center"/>
              <w:rPr>
                <w:rFonts w:cs="Times New Roman"/>
                <w:szCs w:val="24"/>
                <w:lang w:val="en-IN"/>
              </w:rPr>
            </w:pPr>
            <w:r w:rsidRPr="00B61F51">
              <w:rPr>
                <w:rFonts w:cs="Times New Roman"/>
                <w:szCs w:val="24"/>
                <w:lang w:val="en-IN"/>
              </w:rPr>
              <w:t>8</w:t>
            </w:r>
          </w:p>
        </w:tc>
        <w:tc>
          <w:tcPr>
            <w:tcW w:w="1830" w:type="pct"/>
            <w:vAlign w:val="center"/>
          </w:tcPr>
          <w:p w14:paraId="4DC59D1F" w14:textId="77777777" w:rsidR="00F01351" w:rsidRPr="00B61F51" w:rsidRDefault="00F01351" w:rsidP="00731640">
            <w:pPr>
              <w:widowControl w:val="0"/>
              <w:spacing w:before="60" w:after="60" w:line="276" w:lineRule="auto"/>
              <w:rPr>
                <w:rFonts w:cs="Times New Roman"/>
                <w:szCs w:val="24"/>
                <w:lang w:val="en-IN"/>
              </w:rPr>
            </w:pPr>
            <w:r w:rsidRPr="00B61F51">
              <w:rPr>
                <w:rFonts w:cs="Times New Roman"/>
                <w:szCs w:val="24"/>
                <w:lang w:val="en-IN"/>
              </w:rPr>
              <w:t>Nr 4</w:t>
            </w:r>
          </w:p>
        </w:tc>
      </w:tr>
      <w:tr w:rsidR="00F01351" w:rsidRPr="00B61F51" w14:paraId="4DC59D24" w14:textId="77777777" w:rsidTr="00B017E6">
        <w:trPr>
          <w:jc w:val="center"/>
        </w:trPr>
        <w:tc>
          <w:tcPr>
            <w:tcW w:w="2421" w:type="pct"/>
            <w:vAlign w:val="center"/>
          </w:tcPr>
          <w:p w14:paraId="4DC59D21" w14:textId="77777777" w:rsidR="00F01351" w:rsidRPr="00B61F51" w:rsidRDefault="00F01351" w:rsidP="00731640">
            <w:pPr>
              <w:widowControl w:val="0"/>
              <w:spacing w:before="60" w:after="60" w:line="276" w:lineRule="auto"/>
              <w:ind w:left="192"/>
              <w:jc w:val="left"/>
              <w:rPr>
                <w:rFonts w:cs="Times New Roman"/>
                <w:szCs w:val="24"/>
                <w:lang w:val="en-IN"/>
              </w:rPr>
            </w:pPr>
            <w:r w:rsidRPr="00B61F51">
              <w:rPr>
                <w:rFonts w:cs="Times New Roman"/>
                <w:szCs w:val="24"/>
                <w:lang w:val="en-IN"/>
              </w:rPr>
              <w:t>RO permeate</w:t>
            </w:r>
          </w:p>
        </w:tc>
        <w:tc>
          <w:tcPr>
            <w:tcW w:w="749" w:type="pct"/>
            <w:vAlign w:val="center"/>
          </w:tcPr>
          <w:p w14:paraId="4DC59D22" w14:textId="77777777" w:rsidR="00F01351" w:rsidRPr="00B61F51" w:rsidRDefault="00F01351" w:rsidP="00731640">
            <w:pPr>
              <w:widowControl w:val="0"/>
              <w:spacing w:before="60" w:after="60" w:line="276" w:lineRule="auto"/>
              <w:jc w:val="center"/>
              <w:rPr>
                <w:rFonts w:cs="Times New Roman"/>
                <w:szCs w:val="24"/>
                <w:lang w:val="en-IN"/>
              </w:rPr>
            </w:pPr>
            <w:r w:rsidRPr="00B61F51">
              <w:rPr>
                <w:rFonts w:cs="Times New Roman"/>
                <w:szCs w:val="24"/>
                <w:lang w:val="en-IN"/>
              </w:rPr>
              <w:t>8</w:t>
            </w:r>
          </w:p>
        </w:tc>
        <w:tc>
          <w:tcPr>
            <w:tcW w:w="1830" w:type="pct"/>
            <w:vAlign w:val="center"/>
          </w:tcPr>
          <w:p w14:paraId="4DC59D23" w14:textId="77777777" w:rsidR="00F01351" w:rsidRPr="00B61F51" w:rsidRDefault="00F01351" w:rsidP="00731640">
            <w:pPr>
              <w:widowControl w:val="0"/>
              <w:spacing w:before="60" w:after="60" w:line="276" w:lineRule="auto"/>
              <w:rPr>
                <w:rFonts w:cs="Times New Roman"/>
                <w:szCs w:val="24"/>
                <w:lang w:val="en-IN"/>
              </w:rPr>
            </w:pPr>
            <w:r w:rsidRPr="00B61F51">
              <w:rPr>
                <w:rFonts w:cs="Times New Roman"/>
                <w:szCs w:val="24"/>
                <w:lang w:val="en-IN"/>
              </w:rPr>
              <w:t>Nr 5</w:t>
            </w:r>
          </w:p>
        </w:tc>
      </w:tr>
      <w:tr w:rsidR="00F01351" w:rsidRPr="00B61F51" w14:paraId="4DC59D28" w14:textId="77777777" w:rsidTr="00B017E6">
        <w:trPr>
          <w:jc w:val="center"/>
        </w:trPr>
        <w:tc>
          <w:tcPr>
            <w:tcW w:w="2421" w:type="pct"/>
            <w:vAlign w:val="center"/>
          </w:tcPr>
          <w:p w14:paraId="4DC59D25" w14:textId="77777777" w:rsidR="00F01351" w:rsidRPr="00B61F51" w:rsidRDefault="00F01351" w:rsidP="00731640">
            <w:pPr>
              <w:widowControl w:val="0"/>
              <w:spacing w:before="60" w:after="60" w:line="276" w:lineRule="auto"/>
              <w:ind w:left="192"/>
              <w:jc w:val="left"/>
              <w:rPr>
                <w:rFonts w:cs="Times New Roman"/>
                <w:szCs w:val="24"/>
                <w:lang w:val="en-IN"/>
              </w:rPr>
            </w:pPr>
            <w:r w:rsidRPr="00B61F51">
              <w:rPr>
                <w:rFonts w:cs="Times New Roman"/>
                <w:szCs w:val="24"/>
                <w:lang w:val="en-IN"/>
              </w:rPr>
              <w:t>Pump discharge from clear water reservoir</w:t>
            </w:r>
          </w:p>
        </w:tc>
        <w:tc>
          <w:tcPr>
            <w:tcW w:w="749" w:type="pct"/>
            <w:vAlign w:val="center"/>
          </w:tcPr>
          <w:p w14:paraId="4DC59D26" w14:textId="77777777" w:rsidR="00F01351" w:rsidRPr="00B61F51" w:rsidRDefault="00F01351" w:rsidP="00731640">
            <w:pPr>
              <w:widowControl w:val="0"/>
              <w:spacing w:before="60" w:after="60" w:line="276" w:lineRule="auto"/>
              <w:jc w:val="center"/>
              <w:rPr>
                <w:rFonts w:cs="Times New Roman"/>
                <w:szCs w:val="24"/>
                <w:lang w:val="en-IN"/>
              </w:rPr>
            </w:pPr>
            <w:r w:rsidRPr="00B61F51">
              <w:rPr>
                <w:rFonts w:cs="Times New Roman"/>
                <w:szCs w:val="24"/>
                <w:lang w:val="en-IN"/>
              </w:rPr>
              <w:t>4</w:t>
            </w:r>
          </w:p>
        </w:tc>
        <w:tc>
          <w:tcPr>
            <w:tcW w:w="1830" w:type="pct"/>
            <w:vAlign w:val="center"/>
          </w:tcPr>
          <w:p w14:paraId="4DC59D27" w14:textId="77777777" w:rsidR="00F01351" w:rsidRPr="00B61F51" w:rsidRDefault="00F01351" w:rsidP="00731640">
            <w:pPr>
              <w:widowControl w:val="0"/>
              <w:spacing w:before="60" w:after="60" w:line="276" w:lineRule="auto"/>
              <w:rPr>
                <w:rFonts w:cs="Times New Roman"/>
                <w:szCs w:val="24"/>
                <w:lang w:val="en-IN"/>
              </w:rPr>
            </w:pPr>
            <w:r w:rsidRPr="00B61F51">
              <w:rPr>
                <w:rFonts w:cs="Times New Roman"/>
                <w:szCs w:val="24"/>
                <w:lang w:val="en-IN"/>
              </w:rPr>
              <w:t>Nr 6</w:t>
            </w:r>
          </w:p>
        </w:tc>
      </w:tr>
      <w:tr w:rsidR="00F01351" w:rsidRPr="00B61F51" w14:paraId="4DC59D2C" w14:textId="77777777" w:rsidTr="00B017E6">
        <w:trPr>
          <w:jc w:val="center"/>
        </w:trPr>
        <w:tc>
          <w:tcPr>
            <w:tcW w:w="2421" w:type="pct"/>
            <w:vAlign w:val="center"/>
          </w:tcPr>
          <w:p w14:paraId="4DC59D29" w14:textId="77777777" w:rsidR="00F01351" w:rsidRPr="00B61F51" w:rsidRDefault="00F01351" w:rsidP="00731640">
            <w:pPr>
              <w:widowControl w:val="0"/>
              <w:spacing w:before="60" w:after="60" w:line="276" w:lineRule="auto"/>
              <w:ind w:left="192"/>
              <w:jc w:val="left"/>
              <w:rPr>
                <w:rFonts w:cs="Times New Roman"/>
                <w:szCs w:val="24"/>
                <w:lang w:val="en-IN"/>
              </w:rPr>
            </w:pPr>
            <w:r w:rsidRPr="00B61F51">
              <w:rPr>
                <w:rFonts w:cs="Times New Roman"/>
                <w:szCs w:val="24"/>
                <w:lang w:val="en-IN"/>
              </w:rPr>
              <w:t>Sludge from sludge balance tank</w:t>
            </w:r>
          </w:p>
        </w:tc>
        <w:tc>
          <w:tcPr>
            <w:tcW w:w="749" w:type="pct"/>
            <w:vAlign w:val="center"/>
          </w:tcPr>
          <w:p w14:paraId="4DC59D2A" w14:textId="77777777" w:rsidR="00F01351" w:rsidRPr="00B61F51" w:rsidRDefault="00F01351" w:rsidP="00731640">
            <w:pPr>
              <w:widowControl w:val="0"/>
              <w:spacing w:before="60" w:after="60" w:line="276" w:lineRule="auto"/>
              <w:jc w:val="center"/>
              <w:rPr>
                <w:rFonts w:cs="Times New Roman"/>
                <w:szCs w:val="24"/>
                <w:lang w:val="en-IN"/>
              </w:rPr>
            </w:pPr>
            <w:r w:rsidRPr="00B61F51">
              <w:rPr>
                <w:rFonts w:cs="Times New Roman"/>
                <w:szCs w:val="24"/>
                <w:lang w:val="en-IN"/>
              </w:rPr>
              <w:t>24</w:t>
            </w:r>
          </w:p>
        </w:tc>
        <w:tc>
          <w:tcPr>
            <w:tcW w:w="1830" w:type="pct"/>
            <w:vAlign w:val="center"/>
          </w:tcPr>
          <w:p w14:paraId="4DC59D2B" w14:textId="77777777" w:rsidR="00F01351" w:rsidRPr="00B61F51" w:rsidRDefault="00F01351" w:rsidP="00731640">
            <w:pPr>
              <w:widowControl w:val="0"/>
              <w:spacing w:before="60" w:after="60" w:line="276" w:lineRule="auto"/>
              <w:rPr>
                <w:rFonts w:cs="Times New Roman"/>
                <w:szCs w:val="24"/>
                <w:lang w:val="en-IN"/>
              </w:rPr>
            </w:pPr>
            <w:r w:rsidRPr="00B61F51">
              <w:rPr>
                <w:rFonts w:cs="Times New Roman"/>
                <w:szCs w:val="24"/>
                <w:lang w:val="en-IN"/>
              </w:rPr>
              <w:t>Not applicable</w:t>
            </w:r>
          </w:p>
        </w:tc>
      </w:tr>
      <w:tr w:rsidR="00F01351" w:rsidRPr="00B61F51" w14:paraId="4DC59D30" w14:textId="77777777" w:rsidTr="00B017E6">
        <w:trPr>
          <w:jc w:val="center"/>
        </w:trPr>
        <w:tc>
          <w:tcPr>
            <w:tcW w:w="2421" w:type="pct"/>
            <w:tcBorders>
              <w:bottom w:val="single" w:sz="4" w:space="0" w:color="auto"/>
            </w:tcBorders>
            <w:vAlign w:val="center"/>
          </w:tcPr>
          <w:p w14:paraId="4DC59D2D" w14:textId="77777777" w:rsidR="00F01351" w:rsidRPr="00B61F51" w:rsidRDefault="00F01351" w:rsidP="00731640">
            <w:pPr>
              <w:widowControl w:val="0"/>
              <w:spacing w:before="60" w:after="60" w:line="276" w:lineRule="auto"/>
              <w:ind w:left="192"/>
              <w:jc w:val="left"/>
              <w:rPr>
                <w:rFonts w:cs="Times New Roman"/>
                <w:szCs w:val="24"/>
                <w:lang w:val="en-IN"/>
              </w:rPr>
            </w:pPr>
            <w:r w:rsidRPr="00B61F51">
              <w:rPr>
                <w:rFonts w:cs="Times New Roman"/>
                <w:szCs w:val="24"/>
                <w:lang w:val="en-IN"/>
              </w:rPr>
              <w:t>Supernatant from thickener</w:t>
            </w:r>
          </w:p>
        </w:tc>
        <w:tc>
          <w:tcPr>
            <w:tcW w:w="749" w:type="pct"/>
            <w:tcBorders>
              <w:bottom w:val="single" w:sz="4" w:space="0" w:color="auto"/>
            </w:tcBorders>
            <w:vAlign w:val="center"/>
          </w:tcPr>
          <w:p w14:paraId="4DC59D2E" w14:textId="77777777" w:rsidR="00F01351" w:rsidRPr="00B61F51" w:rsidRDefault="00F01351" w:rsidP="00731640">
            <w:pPr>
              <w:widowControl w:val="0"/>
              <w:spacing w:before="60" w:after="60" w:line="276" w:lineRule="auto"/>
              <w:jc w:val="center"/>
              <w:rPr>
                <w:rFonts w:cs="Times New Roman"/>
                <w:szCs w:val="24"/>
                <w:lang w:val="en-IN"/>
              </w:rPr>
            </w:pPr>
            <w:r w:rsidRPr="00B61F51">
              <w:rPr>
                <w:rFonts w:cs="Times New Roman"/>
                <w:szCs w:val="24"/>
                <w:lang w:val="en-IN"/>
              </w:rPr>
              <w:t>24</w:t>
            </w:r>
          </w:p>
        </w:tc>
        <w:tc>
          <w:tcPr>
            <w:tcW w:w="1830" w:type="pct"/>
            <w:tcBorders>
              <w:bottom w:val="single" w:sz="4" w:space="0" w:color="auto"/>
            </w:tcBorders>
            <w:vAlign w:val="center"/>
          </w:tcPr>
          <w:p w14:paraId="4DC59D2F" w14:textId="28F202A0" w:rsidR="00F01351" w:rsidRPr="00B61F51" w:rsidRDefault="00E91C2E" w:rsidP="00731640">
            <w:pPr>
              <w:widowControl w:val="0"/>
              <w:spacing w:before="60" w:after="60" w:line="276" w:lineRule="auto"/>
              <w:rPr>
                <w:rFonts w:cs="Times New Roman"/>
                <w:szCs w:val="24"/>
                <w:lang w:val="en-IN"/>
              </w:rPr>
            </w:pPr>
            <w:r w:rsidRPr="00B61F51">
              <w:rPr>
                <w:rFonts w:cs="Times New Roman"/>
                <w:szCs w:val="24"/>
                <w:lang w:val="en-IN"/>
              </w:rPr>
              <w:t>Not applicable</w:t>
            </w:r>
          </w:p>
        </w:tc>
      </w:tr>
      <w:tr w:rsidR="00F01351" w:rsidRPr="00B61F51" w14:paraId="4DC59D34" w14:textId="77777777" w:rsidTr="00B017E6">
        <w:trPr>
          <w:jc w:val="center"/>
        </w:trPr>
        <w:tc>
          <w:tcPr>
            <w:tcW w:w="2421" w:type="pct"/>
            <w:vAlign w:val="center"/>
          </w:tcPr>
          <w:p w14:paraId="4DC59D31" w14:textId="77777777" w:rsidR="00F01351" w:rsidRPr="00B61F51" w:rsidRDefault="00F01351" w:rsidP="00731640">
            <w:pPr>
              <w:widowControl w:val="0"/>
              <w:spacing w:before="60" w:after="60" w:line="276" w:lineRule="auto"/>
              <w:ind w:left="192"/>
              <w:jc w:val="left"/>
              <w:rPr>
                <w:rFonts w:cs="Times New Roman"/>
                <w:szCs w:val="24"/>
                <w:lang w:val="en-IN"/>
              </w:rPr>
            </w:pPr>
            <w:r w:rsidRPr="00B61F51">
              <w:rPr>
                <w:rFonts w:cs="Times New Roman"/>
                <w:szCs w:val="24"/>
                <w:lang w:val="en-IN"/>
              </w:rPr>
              <w:t>Thickened sludge from thickener</w:t>
            </w:r>
          </w:p>
        </w:tc>
        <w:tc>
          <w:tcPr>
            <w:tcW w:w="749" w:type="pct"/>
            <w:vAlign w:val="center"/>
          </w:tcPr>
          <w:p w14:paraId="4DC59D32" w14:textId="77777777" w:rsidR="00F01351" w:rsidRPr="00B61F51" w:rsidRDefault="00F01351" w:rsidP="00731640">
            <w:pPr>
              <w:widowControl w:val="0"/>
              <w:spacing w:before="60" w:after="60" w:line="276" w:lineRule="auto"/>
              <w:jc w:val="center"/>
              <w:rPr>
                <w:rFonts w:cs="Times New Roman"/>
                <w:szCs w:val="24"/>
                <w:lang w:val="en-IN"/>
              </w:rPr>
            </w:pPr>
            <w:r w:rsidRPr="00B61F51">
              <w:rPr>
                <w:rFonts w:cs="Times New Roman"/>
                <w:szCs w:val="24"/>
                <w:lang w:val="en-IN"/>
              </w:rPr>
              <w:t>24</w:t>
            </w:r>
          </w:p>
        </w:tc>
        <w:tc>
          <w:tcPr>
            <w:tcW w:w="1830" w:type="pct"/>
            <w:vAlign w:val="center"/>
          </w:tcPr>
          <w:p w14:paraId="4DC59D33" w14:textId="675B8CEA" w:rsidR="00F01351" w:rsidRPr="00B61F51" w:rsidRDefault="00F01351" w:rsidP="00731640">
            <w:pPr>
              <w:widowControl w:val="0"/>
              <w:spacing w:before="60" w:after="60" w:line="276" w:lineRule="auto"/>
              <w:rPr>
                <w:rFonts w:cs="Times New Roman"/>
                <w:szCs w:val="24"/>
                <w:lang w:val="en-IN"/>
              </w:rPr>
            </w:pPr>
            <w:r w:rsidRPr="00B61F51">
              <w:rPr>
                <w:rFonts w:cs="Times New Roman"/>
                <w:szCs w:val="24"/>
                <w:lang w:val="en-IN"/>
              </w:rPr>
              <w:t xml:space="preserve">Nr </w:t>
            </w:r>
            <w:r w:rsidR="00E91C2E" w:rsidRPr="00B61F51">
              <w:rPr>
                <w:rFonts w:cs="Times New Roman"/>
                <w:szCs w:val="24"/>
                <w:lang w:val="en-IN"/>
              </w:rPr>
              <w:t>7</w:t>
            </w:r>
          </w:p>
        </w:tc>
      </w:tr>
      <w:tr w:rsidR="00F01351" w:rsidRPr="00B61F51" w14:paraId="4DC59D38" w14:textId="77777777" w:rsidTr="00BB1340">
        <w:trPr>
          <w:jc w:val="center"/>
        </w:trPr>
        <w:tc>
          <w:tcPr>
            <w:tcW w:w="2421" w:type="pct"/>
            <w:tcBorders>
              <w:top w:val="single" w:sz="4" w:space="0" w:color="auto"/>
              <w:bottom w:val="single" w:sz="4" w:space="0" w:color="auto"/>
            </w:tcBorders>
            <w:vAlign w:val="center"/>
          </w:tcPr>
          <w:p w14:paraId="4DC59D35" w14:textId="77777777" w:rsidR="00F01351" w:rsidRPr="00B61F51" w:rsidRDefault="00F01351" w:rsidP="00731640">
            <w:pPr>
              <w:widowControl w:val="0"/>
              <w:spacing w:before="60" w:after="60" w:line="276" w:lineRule="auto"/>
              <w:ind w:left="192"/>
              <w:jc w:val="left"/>
              <w:rPr>
                <w:rFonts w:cs="Times New Roman"/>
                <w:szCs w:val="24"/>
                <w:lang w:val="en-IN"/>
              </w:rPr>
            </w:pPr>
            <w:r w:rsidRPr="00B61F51">
              <w:rPr>
                <w:rFonts w:cs="Times New Roman"/>
                <w:szCs w:val="24"/>
                <w:lang w:val="en-IN"/>
              </w:rPr>
              <w:t>Belt Filter Press sludge</w:t>
            </w:r>
          </w:p>
        </w:tc>
        <w:tc>
          <w:tcPr>
            <w:tcW w:w="749" w:type="pct"/>
            <w:tcBorders>
              <w:top w:val="single" w:sz="4" w:space="0" w:color="auto"/>
              <w:bottom w:val="single" w:sz="4" w:space="0" w:color="auto"/>
            </w:tcBorders>
            <w:vAlign w:val="center"/>
          </w:tcPr>
          <w:p w14:paraId="4DC59D36" w14:textId="77777777" w:rsidR="00F01351" w:rsidRPr="00B61F51" w:rsidRDefault="00F01351" w:rsidP="00731640">
            <w:pPr>
              <w:widowControl w:val="0"/>
              <w:spacing w:before="60" w:after="60" w:line="276" w:lineRule="auto"/>
              <w:jc w:val="center"/>
              <w:rPr>
                <w:rFonts w:cs="Times New Roman"/>
                <w:szCs w:val="24"/>
                <w:lang w:val="en-IN"/>
              </w:rPr>
            </w:pPr>
            <w:r w:rsidRPr="00B61F51">
              <w:rPr>
                <w:rFonts w:cs="Times New Roman"/>
                <w:szCs w:val="24"/>
                <w:lang w:val="en-IN"/>
              </w:rPr>
              <w:t>24</w:t>
            </w:r>
          </w:p>
        </w:tc>
        <w:tc>
          <w:tcPr>
            <w:tcW w:w="1830" w:type="pct"/>
            <w:tcBorders>
              <w:top w:val="single" w:sz="4" w:space="0" w:color="auto"/>
              <w:bottom w:val="single" w:sz="4" w:space="0" w:color="auto"/>
            </w:tcBorders>
            <w:vAlign w:val="center"/>
          </w:tcPr>
          <w:p w14:paraId="4DC59D37" w14:textId="3E39D037" w:rsidR="00F01351" w:rsidRPr="00B61F51" w:rsidRDefault="00F01351" w:rsidP="00731640">
            <w:pPr>
              <w:widowControl w:val="0"/>
              <w:spacing w:before="60" w:after="60" w:line="276" w:lineRule="auto"/>
              <w:rPr>
                <w:rFonts w:cs="Times New Roman"/>
                <w:szCs w:val="24"/>
                <w:lang w:val="en-IN"/>
              </w:rPr>
            </w:pPr>
            <w:r w:rsidRPr="00B61F51">
              <w:rPr>
                <w:rFonts w:cs="Times New Roman"/>
                <w:szCs w:val="24"/>
                <w:lang w:val="en-IN"/>
              </w:rPr>
              <w:t xml:space="preserve">Nr </w:t>
            </w:r>
            <w:r w:rsidR="00E91C2E" w:rsidRPr="00B61F51">
              <w:rPr>
                <w:rFonts w:cs="Times New Roman"/>
                <w:szCs w:val="24"/>
                <w:lang w:val="en-IN"/>
              </w:rPr>
              <w:t>8</w:t>
            </w:r>
          </w:p>
        </w:tc>
      </w:tr>
      <w:tr w:rsidR="00E91C2E" w:rsidRPr="00B61F51" w14:paraId="6D2798F1" w14:textId="77777777" w:rsidTr="00B017E6">
        <w:trPr>
          <w:jc w:val="center"/>
        </w:trPr>
        <w:tc>
          <w:tcPr>
            <w:tcW w:w="2421" w:type="pct"/>
            <w:tcBorders>
              <w:top w:val="single" w:sz="4" w:space="0" w:color="auto"/>
            </w:tcBorders>
            <w:vAlign w:val="center"/>
          </w:tcPr>
          <w:p w14:paraId="0A160827" w14:textId="121CF9A0" w:rsidR="00E91C2E" w:rsidRPr="00B61F51" w:rsidRDefault="00E91C2E" w:rsidP="00731640">
            <w:pPr>
              <w:widowControl w:val="0"/>
              <w:spacing w:before="60" w:after="60" w:line="276" w:lineRule="auto"/>
              <w:ind w:left="192"/>
              <w:jc w:val="left"/>
              <w:rPr>
                <w:rFonts w:cs="Times New Roman"/>
                <w:szCs w:val="24"/>
                <w:lang w:val="en-IN"/>
              </w:rPr>
            </w:pPr>
            <w:r w:rsidRPr="00B61F51">
              <w:rPr>
                <w:rFonts w:cs="Times New Roman"/>
                <w:szCs w:val="24"/>
                <w:lang w:val="en-IN"/>
              </w:rPr>
              <w:t>Discharge wastewater in Sea</w:t>
            </w:r>
          </w:p>
        </w:tc>
        <w:tc>
          <w:tcPr>
            <w:tcW w:w="749" w:type="pct"/>
            <w:tcBorders>
              <w:top w:val="single" w:sz="4" w:space="0" w:color="auto"/>
            </w:tcBorders>
            <w:vAlign w:val="center"/>
          </w:tcPr>
          <w:p w14:paraId="0A437B84" w14:textId="4D575881" w:rsidR="00E91C2E" w:rsidRPr="00B61F51" w:rsidRDefault="00E91C2E" w:rsidP="00731640">
            <w:pPr>
              <w:widowControl w:val="0"/>
              <w:spacing w:before="60" w:after="60" w:line="276" w:lineRule="auto"/>
              <w:jc w:val="center"/>
              <w:rPr>
                <w:rFonts w:cs="Times New Roman"/>
                <w:szCs w:val="24"/>
                <w:lang w:val="en-IN"/>
              </w:rPr>
            </w:pPr>
            <w:r w:rsidRPr="00B61F51">
              <w:rPr>
                <w:rFonts w:cs="Times New Roman"/>
                <w:szCs w:val="24"/>
                <w:lang w:val="en-IN"/>
              </w:rPr>
              <w:t>24</w:t>
            </w:r>
          </w:p>
        </w:tc>
        <w:tc>
          <w:tcPr>
            <w:tcW w:w="1830" w:type="pct"/>
            <w:tcBorders>
              <w:top w:val="single" w:sz="4" w:space="0" w:color="auto"/>
            </w:tcBorders>
            <w:vAlign w:val="center"/>
          </w:tcPr>
          <w:p w14:paraId="59E62508" w14:textId="43E2C5A2" w:rsidR="00E91C2E" w:rsidRPr="00B61F51" w:rsidRDefault="00E91C2E" w:rsidP="00731640">
            <w:pPr>
              <w:widowControl w:val="0"/>
              <w:spacing w:before="60" w:after="60" w:line="276" w:lineRule="auto"/>
              <w:rPr>
                <w:rFonts w:cs="Times New Roman"/>
                <w:szCs w:val="24"/>
                <w:lang w:val="en-IN"/>
              </w:rPr>
            </w:pPr>
            <w:r w:rsidRPr="00B61F51">
              <w:rPr>
                <w:rFonts w:cs="Times New Roman"/>
                <w:szCs w:val="24"/>
                <w:lang w:val="en-IN"/>
              </w:rPr>
              <w:t>Nr 9</w:t>
            </w:r>
          </w:p>
        </w:tc>
      </w:tr>
    </w:tbl>
    <w:p w14:paraId="4DC59D39" w14:textId="77777777" w:rsidR="00F01351" w:rsidRPr="00B61F51" w:rsidRDefault="00F01351" w:rsidP="00731640">
      <w:pPr>
        <w:widowControl w:val="0"/>
        <w:spacing w:before="240" w:after="120" w:line="276" w:lineRule="auto"/>
        <w:rPr>
          <w:rFonts w:cs="Times New Roman"/>
          <w:szCs w:val="24"/>
          <w:lang w:val="en-IN"/>
        </w:rPr>
      </w:pPr>
      <w:bookmarkStart w:id="169" w:name="_Toc197596547"/>
      <w:bookmarkStart w:id="170" w:name="_Toc240082996"/>
      <w:r w:rsidRPr="00B61F51">
        <w:rPr>
          <w:rFonts w:cs="Times New Roman"/>
          <w:szCs w:val="24"/>
          <w:lang w:val="en-IN"/>
        </w:rPr>
        <w:t>All above sampling and analysis shall be carried out in the laboratory established in the plant and outside agencies for result confirmation.</w:t>
      </w:r>
      <w:bookmarkEnd w:id="169"/>
      <w:bookmarkEnd w:id="170"/>
    </w:p>
    <w:p w14:paraId="4DC59D3A" w14:textId="09A8055E" w:rsidR="00F01351" w:rsidRPr="00B61F51" w:rsidRDefault="00F01351" w:rsidP="00731640">
      <w:pPr>
        <w:pStyle w:val="Heading30"/>
        <w:rPr>
          <w:szCs w:val="24"/>
        </w:rPr>
      </w:pPr>
      <w:bookmarkStart w:id="171" w:name="_Toc52810294"/>
      <w:bookmarkStart w:id="172" w:name="_Toc69395703"/>
      <w:r w:rsidRPr="00B61F51">
        <w:rPr>
          <w:szCs w:val="24"/>
        </w:rPr>
        <w:t>Criteria for Passing the Test on Completion</w:t>
      </w:r>
      <w:bookmarkEnd w:id="171"/>
      <w:bookmarkEnd w:id="172"/>
    </w:p>
    <w:p w14:paraId="4DC59D3B" w14:textId="77777777" w:rsidR="00F01351" w:rsidRPr="00B61F51" w:rsidRDefault="00F01351" w:rsidP="00731640">
      <w:pPr>
        <w:pStyle w:val="Heading4"/>
        <w:spacing w:line="276" w:lineRule="auto"/>
        <w:rPr>
          <w:szCs w:val="24"/>
          <w:lang w:val="en-IN"/>
        </w:rPr>
      </w:pPr>
      <w:r w:rsidRPr="00B61F51">
        <w:rPr>
          <w:szCs w:val="24"/>
          <w:lang w:val="en-IN"/>
        </w:rPr>
        <w:t>Water Quality Criteria at Different Process Units</w:t>
      </w:r>
    </w:p>
    <w:p w14:paraId="4DC59D3C" w14:textId="55436859" w:rsidR="00F01351" w:rsidRPr="00B61F51" w:rsidRDefault="00F01351" w:rsidP="00731640">
      <w:pPr>
        <w:widowControl w:val="0"/>
        <w:spacing w:before="60" w:after="120" w:line="276" w:lineRule="auto"/>
        <w:rPr>
          <w:rFonts w:cs="Times New Roman"/>
          <w:szCs w:val="24"/>
          <w:lang w:val="en-IN"/>
        </w:rPr>
      </w:pPr>
      <w:r w:rsidRPr="00B61F51">
        <w:rPr>
          <w:rFonts w:cs="Times New Roman"/>
          <w:szCs w:val="24"/>
          <w:lang w:val="en-IN"/>
        </w:rPr>
        <w:t xml:space="preserve">The requirements of the water quality shall be considered to have passed the Initial Performance Test and Process Proving Test if all samples taken during the test period at different process units comply with the criteria set forth in the Table below. Also, the final product water is to meet the criteria given in Part-2 </w:t>
      </w:r>
      <w:r w:rsidR="00615915" w:rsidRPr="00B61F51">
        <w:rPr>
          <w:rFonts w:cs="Times New Roman"/>
          <w:szCs w:val="24"/>
          <w:lang w:val="en-IN"/>
        </w:rPr>
        <w:t>Chapter</w:t>
      </w:r>
      <w:r w:rsidRPr="00B61F51">
        <w:rPr>
          <w:rFonts w:cs="Times New Roman"/>
          <w:szCs w:val="24"/>
          <w:lang w:val="en-IN"/>
        </w:rPr>
        <w:t xml:space="preserve">-1 document and </w:t>
      </w:r>
      <w:r w:rsidR="00615915" w:rsidRPr="00B61F51">
        <w:rPr>
          <w:rFonts w:cs="Times New Roman"/>
          <w:szCs w:val="24"/>
          <w:lang w:val="en-IN"/>
        </w:rPr>
        <w:t xml:space="preserve">BIS 10500 </w:t>
      </w:r>
      <w:r w:rsidRPr="00B61F51">
        <w:rPr>
          <w:rFonts w:cs="Times New Roman"/>
          <w:szCs w:val="24"/>
          <w:lang w:val="en-IN"/>
        </w:rPr>
        <w:t>standards for drinking water quality. The water quality criteria are an absolute requirement (i.e. the stated water quality standards must be achieved).</w:t>
      </w:r>
    </w:p>
    <w:p w14:paraId="4DC59D3D" w14:textId="742F0443" w:rsidR="00F01351" w:rsidRPr="00B61F51" w:rsidRDefault="00F01351" w:rsidP="00731640">
      <w:pPr>
        <w:widowControl w:val="0"/>
        <w:spacing w:after="40" w:line="276" w:lineRule="auto"/>
        <w:jc w:val="center"/>
        <w:rPr>
          <w:rFonts w:cs="Times New Roman"/>
          <w:b/>
          <w:szCs w:val="24"/>
          <w:lang w:val="en-IN"/>
        </w:rPr>
      </w:pPr>
      <w:bookmarkStart w:id="173" w:name="_Toc69395862"/>
      <w:r w:rsidRPr="00B61F51">
        <w:rPr>
          <w:rFonts w:cs="Times New Roman"/>
          <w:b/>
          <w:szCs w:val="24"/>
          <w:lang w:val="en-IN"/>
        </w:rPr>
        <w:t xml:space="preserve">Table </w:t>
      </w:r>
      <w:r w:rsidR="00881772" w:rsidRPr="00B61F51">
        <w:rPr>
          <w:rFonts w:cs="Times New Roman"/>
          <w:b/>
          <w:szCs w:val="24"/>
          <w:lang w:val="en-IN"/>
        </w:rPr>
        <w:fldChar w:fldCharType="begin"/>
      </w:r>
      <w:r w:rsidR="00881772" w:rsidRPr="00B61F51">
        <w:rPr>
          <w:rFonts w:cs="Times New Roman"/>
          <w:b/>
          <w:szCs w:val="24"/>
          <w:lang w:val="en-IN"/>
        </w:rPr>
        <w:instrText xml:space="preserve"> STYLEREF 1 \s </w:instrText>
      </w:r>
      <w:r w:rsidR="00881772" w:rsidRPr="00B61F51">
        <w:rPr>
          <w:rFonts w:cs="Times New Roman"/>
          <w:b/>
          <w:szCs w:val="24"/>
          <w:lang w:val="en-IN"/>
        </w:rPr>
        <w:fldChar w:fldCharType="separate"/>
      </w:r>
      <w:r w:rsidR="00541200">
        <w:rPr>
          <w:rFonts w:cs="Times New Roman"/>
          <w:b/>
          <w:noProof/>
          <w:szCs w:val="24"/>
          <w:lang w:val="en-IN"/>
        </w:rPr>
        <w:t>10</w:t>
      </w:r>
      <w:r w:rsidR="00881772" w:rsidRPr="00B61F51">
        <w:rPr>
          <w:rFonts w:cs="Times New Roman"/>
          <w:b/>
          <w:szCs w:val="24"/>
          <w:lang w:val="en-IN"/>
        </w:rPr>
        <w:fldChar w:fldCharType="end"/>
      </w:r>
      <w:r w:rsidR="00881772" w:rsidRPr="00B61F51">
        <w:rPr>
          <w:rFonts w:cs="Times New Roman"/>
          <w:b/>
          <w:szCs w:val="24"/>
          <w:lang w:val="en-IN"/>
        </w:rPr>
        <w:noBreakHyphen/>
      </w:r>
      <w:r w:rsidR="00881772" w:rsidRPr="00B61F51">
        <w:rPr>
          <w:rFonts w:cs="Times New Roman"/>
          <w:b/>
          <w:szCs w:val="24"/>
          <w:lang w:val="en-IN"/>
        </w:rPr>
        <w:fldChar w:fldCharType="begin"/>
      </w:r>
      <w:r w:rsidR="00881772" w:rsidRPr="00B61F51">
        <w:rPr>
          <w:rFonts w:cs="Times New Roman"/>
          <w:b/>
          <w:szCs w:val="24"/>
          <w:lang w:val="en-IN"/>
        </w:rPr>
        <w:instrText xml:space="preserve"> SEQ Table \* ARABIC \s 1 </w:instrText>
      </w:r>
      <w:r w:rsidR="00881772" w:rsidRPr="00B61F51">
        <w:rPr>
          <w:rFonts w:cs="Times New Roman"/>
          <w:b/>
          <w:szCs w:val="24"/>
          <w:lang w:val="en-IN"/>
        </w:rPr>
        <w:fldChar w:fldCharType="separate"/>
      </w:r>
      <w:r w:rsidR="00541200">
        <w:rPr>
          <w:rFonts w:cs="Times New Roman"/>
          <w:b/>
          <w:noProof/>
          <w:szCs w:val="24"/>
          <w:lang w:val="en-IN"/>
        </w:rPr>
        <w:t>3</w:t>
      </w:r>
      <w:r w:rsidR="00881772" w:rsidRPr="00B61F51">
        <w:rPr>
          <w:rFonts w:cs="Times New Roman"/>
          <w:b/>
          <w:szCs w:val="24"/>
          <w:lang w:val="en-IN"/>
        </w:rPr>
        <w:fldChar w:fldCharType="end"/>
      </w:r>
      <w:r w:rsidRPr="00B61F51">
        <w:rPr>
          <w:rFonts w:cs="Times New Roman"/>
          <w:b/>
          <w:szCs w:val="24"/>
          <w:lang w:val="en-IN"/>
        </w:rPr>
        <w:t>:</w:t>
      </w:r>
      <w:r w:rsidR="00E26AF8" w:rsidRPr="00B61F51">
        <w:rPr>
          <w:rFonts w:cs="Times New Roman"/>
          <w:b/>
          <w:szCs w:val="24"/>
          <w:lang w:val="en-IN"/>
        </w:rPr>
        <w:t xml:space="preserve"> </w:t>
      </w:r>
      <w:r w:rsidRPr="00B61F51">
        <w:rPr>
          <w:rFonts w:cs="Times New Roman"/>
          <w:b/>
          <w:szCs w:val="24"/>
          <w:lang w:val="en-IN"/>
        </w:rPr>
        <w:t>Performance Criteria Requirement</w:t>
      </w:r>
      <w:bookmarkEnd w:id="173"/>
      <w:r w:rsidR="00615915" w:rsidRPr="00B61F51">
        <w:rPr>
          <w:rFonts w:cs="Times New Roman"/>
          <w:b/>
          <w:szCs w:val="24"/>
          <w:lang w:val="en-IN"/>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6"/>
        <w:gridCol w:w="5813"/>
      </w:tblGrid>
      <w:tr w:rsidR="00F01351" w:rsidRPr="00B61F51" w14:paraId="4DC59D40" w14:textId="77777777" w:rsidTr="00B64D60">
        <w:trPr>
          <w:tblHeader/>
          <w:jc w:val="center"/>
        </w:trPr>
        <w:tc>
          <w:tcPr>
            <w:tcW w:w="1608" w:type="pct"/>
          </w:tcPr>
          <w:p w14:paraId="4DC59D3E" w14:textId="77777777" w:rsidR="00F01351" w:rsidRPr="00B61F51" w:rsidRDefault="00F01351" w:rsidP="00731640">
            <w:pPr>
              <w:pStyle w:val="CommentText"/>
              <w:widowControl w:val="0"/>
              <w:spacing w:after="0" w:line="276" w:lineRule="auto"/>
              <w:rPr>
                <w:b/>
                <w:sz w:val="24"/>
                <w:szCs w:val="24"/>
                <w:lang w:val="en-IN"/>
              </w:rPr>
            </w:pPr>
            <w:r w:rsidRPr="00B61F51">
              <w:rPr>
                <w:b/>
                <w:sz w:val="24"/>
                <w:szCs w:val="24"/>
                <w:lang w:val="en-IN"/>
              </w:rPr>
              <w:t>Passing Code</w:t>
            </w:r>
          </w:p>
        </w:tc>
        <w:tc>
          <w:tcPr>
            <w:tcW w:w="3392" w:type="pct"/>
          </w:tcPr>
          <w:p w14:paraId="4DC59D3F" w14:textId="66431BE4" w:rsidR="00F01351" w:rsidRPr="00B61F51" w:rsidRDefault="00F01351" w:rsidP="00731640">
            <w:pPr>
              <w:widowControl w:val="0"/>
              <w:spacing w:after="0" w:line="276" w:lineRule="auto"/>
              <w:rPr>
                <w:rFonts w:cs="Times New Roman"/>
                <w:b/>
                <w:szCs w:val="24"/>
                <w:lang w:val="en-IN"/>
              </w:rPr>
            </w:pPr>
            <w:r w:rsidRPr="00B61F51">
              <w:rPr>
                <w:rFonts w:cs="Times New Roman"/>
                <w:b/>
                <w:szCs w:val="24"/>
                <w:lang w:val="en-IN"/>
              </w:rPr>
              <w:t>Performance Requirement</w:t>
            </w:r>
            <w:r w:rsidR="00333AF2" w:rsidRPr="00B61F51">
              <w:rPr>
                <w:rFonts w:cs="Times New Roman"/>
                <w:b/>
                <w:szCs w:val="24"/>
                <w:lang w:val="en-IN"/>
              </w:rPr>
              <w:t xml:space="preserve"> in the Effluent</w:t>
            </w:r>
          </w:p>
        </w:tc>
      </w:tr>
      <w:tr w:rsidR="00F01351" w:rsidRPr="00B61F51" w14:paraId="4DC59D46" w14:textId="77777777" w:rsidTr="00B64D60">
        <w:trPr>
          <w:trHeight w:val="269"/>
          <w:jc w:val="center"/>
        </w:trPr>
        <w:tc>
          <w:tcPr>
            <w:tcW w:w="1608" w:type="pct"/>
          </w:tcPr>
          <w:p w14:paraId="4DC59D41" w14:textId="77777777" w:rsidR="00F01351" w:rsidRPr="00B61F51" w:rsidRDefault="00F01351" w:rsidP="00731640">
            <w:pPr>
              <w:pStyle w:val="CommentText"/>
              <w:widowControl w:val="0"/>
              <w:spacing w:after="0" w:line="276" w:lineRule="auto"/>
              <w:jc w:val="left"/>
              <w:rPr>
                <w:sz w:val="24"/>
                <w:szCs w:val="24"/>
                <w:lang w:val="en-IN"/>
              </w:rPr>
            </w:pPr>
            <w:r w:rsidRPr="00B61F51">
              <w:rPr>
                <w:sz w:val="24"/>
                <w:szCs w:val="24"/>
                <w:lang w:val="en-IN"/>
              </w:rPr>
              <w:t>Nr 1</w:t>
            </w:r>
          </w:p>
        </w:tc>
        <w:tc>
          <w:tcPr>
            <w:tcW w:w="3392" w:type="pct"/>
          </w:tcPr>
          <w:p w14:paraId="4DC59D42" w14:textId="3E1CF083" w:rsidR="00F01351" w:rsidRPr="00B61F51" w:rsidRDefault="00F01351" w:rsidP="00731640">
            <w:pPr>
              <w:widowControl w:val="0"/>
              <w:spacing w:after="0" w:line="276" w:lineRule="auto"/>
              <w:rPr>
                <w:rFonts w:cs="Times New Roman"/>
                <w:szCs w:val="24"/>
                <w:lang w:val="en-IN"/>
              </w:rPr>
            </w:pPr>
            <w:r w:rsidRPr="00B61F51">
              <w:rPr>
                <w:rFonts w:cs="Times New Roman"/>
                <w:szCs w:val="24"/>
                <w:lang w:val="en-IN"/>
              </w:rPr>
              <w:t>TSS</w:t>
            </w:r>
            <w:r w:rsidR="00E26AF8" w:rsidRPr="00B61F51">
              <w:rPr>
                <w:rFonts w:cs="Times New Roman"/>
                <w:szCs w:val="24"/>
                <w:lang w:val="en-IN"/>
              </w:rPr>
              <w:t xml:space="preserve">    </w:t>
            </w:r>
            <w:r w:rsidRPr="00B61F51">
              <w:rPr>
                <w:rFonts w:cs="Times New Roman"/>
                <w:szCs w:val="24"/>
                <w:lang w:val="en-IN"/>
              </w:rPr>
              <w:t>&lt; 15 mg/l</w:t>
            </w:r>
          </w:p>
          <w:p w14:paraId="4DC59D43" w14:textId="2D5D292E" w:rsidR="00F01351" w:rsidRPr="00B61F51" w:rsidRDefault="00F01351" w:rsidP="00731640">
            <w:pPr>
              <w:widowControl w:val="0"/>
              <w:spacing w:after="0" w:line="276" w:lineRule="auto"/>
              <w:rPr>
                <w:rFonts w:cs="Times New Roman"/>
                <w:szCs w:val="24"/>
                <w:lang w:val="en-IN"/>
              </w:rPr>
            </w:pPr>
            <w:r w:rsidRPr="00B61F51">
              <w:rPr>
                <w:rFonts w:cs="Times New Roman"/>
                <w:szCs w:val="24"/>
                <w:lang w:val="en-IN"/>
              </w:rPr>
              <w:t>TOC</w:t>
            </w:r>
            <w:r w:rsidRPr="00B61F51">
              <w:rPr>
                <w:rFonts w:cs="Times New Roman"/>
                <w:szCs w:val="24"/>
                <w:lang w:val="en-IN"/>
              </w:rPr>
              <w:tab/>
              <w:t>&lt; 4 mg/l</w:t>
            </w:r>
          </w:p>
          <w:p w14:paraId="4DC59D44" w14:textId="0B2A744F" w:rsidR="00F01351" w:rsidRPr="00B61F51" w:rsidRDefault="00F01351" w:rsidP="00731640">
            <w:pPr>
              <w:widowControl w:val="0"/>
              <w:spacing w:after="0" w:line="276" w:lineRule="auto"/>
              <w:rPr>
                <w:rFonts w:cs="Times New Roman"/>
                <w:szCs w:val="24"/>
                <w:lang w:val="en-IN"/>
              </w:rPr>
            </w:pPr>
            <w:r w:rsidRPr="00B61F51">
              <w:rPr>
                <w:rFonts w:cs="Times New Roman"/>
                <w:szCs w:val="24"/>
                <w:lang w:val="en-IN"/>
              </w:rPr>
              <w:t>Turbidity</w:t>
            </w:r>
            <w:r w:rsidR="00E26AF8" w:rsidRPr="00B61F51">
              <w:rPr>
                <w:rFonts w:cs="Times New Roman"/>
                <w:szCs w:val="24"/>
                <w:lang w:val="en-IN"/>
              </w:rPr>
              <w:t xml:space="preserve">   </w:t>
            </w:r>
            <w:r w:rsidRPr="00B61F51">
              <w:rPr>
                <w:rFonts w:cs="Times New Roman"/>
                <w:szCs w:val="24"/>
                <w:lang w:val="en-IN"/>
              </w:rPr>
              <w:t>&lt; 10 NTU</w:t>
            </w:r>
          </w:p>
          <w:p w14:paraId="4DC59D45" w14:textId="461D888E" w:rsidR="00F01351" w:rsidRPr="00B61F51" w:rsidRDefault="00F01351" w:rsidP="00731640">
            <w:pPr>
              <w:widowControl w:val="0"/>
              <w:spacing w:after="0" w:line="276" w:lineRule="auto"/>
              <w:rPr>
                <w:rFonts w:cs="Times New Roman"/>
                <w:szCs w:val="24"/>
                <w:lang w:val="en-IN"/>
              </w:rPr>
            </w:pPr>
            <w:r w:rsidRPr="00B61F51">
              <w:rPr>
                <w:rFonts w:cs="Times New Roman"/>
                <w:szCs w:val="24"/>
                <w:lang w:val="en-IN"/>
              </w:rPr>
              <w:t>Colour</w:t>
            </w:r>
            <w:r w:rsidR="00E26AF8" w:rsidRPr="00B61F51">
              <w:rPr>
                <w:rFonts w:cs="Times New Roman"/>
                <w:szCs w:val="24"/>
                <w:lang w:val="en-IN"/>
              </w:rPr>
              <w:t xml:space="preserve">    </w:t>
            </w:r>
            <w:r w:rsidRPr="00B61F51">
              <w:rPr>
                <w:rFonts w:cs="Times New Roman"/>
                <w:szCs w:val="24"/>
                <w:lang w:val="en-IN"/>
              </w:rPr>
              <w:t>&lt; 5 Pt-Co Unit</w:t>
            </w:r>
          </w:p>
        </w:tc>
      </w:tr>
      <w:tr w:rsidR="00F01351" w:rsidRPr="00B61F51" w14:paraId="4DC59D4C" w14:textId="77777777" w:rsidTr="00B64D60">
        <w:trPr>
          <w:trHeight w:val="269"/>
          <w:jc w:val="center"/>
        </w:trPr>
        <w:tc>
          <w:tcPr>
            <w:tcW w:w="1608" w:type="pct"/>
          </w:tcPr>
          <w:p w14:paraId="4DC59D47" w14:textId="77777777" w:rsidR="00F01351" w:rsidRPr="00B61F51" w:rsidRDefault="00F01351" w:rsidP="00731640">
            <w:pPr>
              <w:pStyle w:val="CommentText"/>
              <w:widowControl w:val="0"/>
              <w:spacing w:after="0" w:line="276" w:lineRule="auto"/>
              <w:jc w:val="left"/>
              <w:rPr>
                <w:sz w:val="24"/>
                <w:szCs w:val="24"/>
                <w:lang w:val="en-IN"/>
              </w:rPr>
            </w:pPr>
            <w:r w:rsidRPr="00B61F51">
              <w:rPr>
                <w:sz w:val="24"/>
                <w:szCs w:val="24"/>
                <w:lang w:val="en-IN"/>
              </w:rPr>
              <w:t>Nr 2</w:t>
            </w:r>
          </w:p>
        </w:tc>
        <w:tc>
          <w:tcPr>
            <w:tcW w:w="3392" w:type="pct"/>
          </w:tcPr>
          <w:p w14:paraId="4DC59D48" w14:textId="2525373F" w:rsidR="00F01351" w:rsidRPr="00B61F51" w:rsidRDefault="00F01351" w:rsidP="00731640">
            <w:pPr>
              <w:widowControl w:val="0"/>
              <w:spacing w:after="0" w:line="276" w:lineRule="auto"/>
              <w:rPr>
                <w:rFonts w:cs="Times New Roman"/>
                <w:szCs w:val="24"/>
                <w:lang w:val="en-IN"/>
              </w:rPr>
            </w:pPr>
            <w:r w:rsidRPr="00B61F51">
              <w:rPr>
                <w:rFonts w:cs="Times New Roman"/>
                <w:szCs w:val="24"/>
                <w:lang w:val="en-IN"/>
              </w:rPr>
              <w:t>TSS</w:t>
            </w:r>
            <w:r w:rsidR="00E26AF8" w:rsidRPr="00B61F51">
              <w:rPr>
                <w:rFonts w:cs="Times New Roman"/>
                <w:szCs w:val="24"/>
                <w:lang w:val="en-IN"/>
              </w:rPr>
              <w:t xml:space="preserve">    </w:t>
            </w:r>
            <w:r w:rsidRPr="00B61F51">
              <w:rPr>
                <w:rFonts w:cs="Times New Roman"/>
                <w:szCs w:val="24"/>
                <w:lang w:val="en-IN"/>
              </w:rPr>
              <w:t>&lt; 10 mg/l</w:t>
            </w:r>
          </w:p>
          <w:p w14:paraId="4DC59D49" w14:textId="70DDAE81" w:rsidR="00F01351" w:rsidRPr="00B61F51" w:rsidRDefault="00F01351" w:rsidP="00731640">
            <w:pPr>
              <w:widowControl w:val="0"/>
              <w:spacing w:after="0" w:line="276" w:lineRule="auto"/>
              <w:rPr>
                <w:rFonts w:cs="Times New Roman"/>
                <w:szCs w:val="24"/>
                <w:lang w:val="en-IN"/>
              </w:rPr>
            </w:pPr>
            <w:r w:rsidRPr="00B61F51">
              <w:rPr>
                <w:rFonts w:cs="Times New Roman"/>
                <w:szCs w:val="24"/>
                <w:lang w:val="en-IN"/>
              </w:rPr>
              <w:t>TOC</w:t>
            </w:r>
            <w:r w:rsidRPr="00B61F51">
              <w:rPr>
                <w:rFonts w:cs="Times New Roman"/>
                <w:szCs w:val="24"/>
                <w:lang w:val="en-IN"/>
              </w:rPr>
              <w:tab/>
              <w:t>&lt; 3 mg/l</w:t>
            </w:r>
          </w:p>
          <w:p w14:paraId="4DC59D4A" w14:textId="5B3F49DE" w:rsidR="00F01351" w:rsidRPr="00B61F51" w:rsidRDefault="00F01351" w:rsidP="00731640">
            <w:pPr>
              <w:widowControl w:val="0"/>
              <w:spacing w:after="0" w:line="276" w:lineRule="auto"/>
              <w:rPr>
                <w:rFonts w:cs="Times New Roman"/>
                <w:szCs w:val="24"/>
                <w:lang w:val="en-IN"/>
              </w:rPr>
            </w:pPr>
            <w:r w:rsidRPr="00B61F51">
              <w:rPr>
                <w:rFonts w:cs="Times New Roman"/>
                <w:szCs w:val="24"/>
                <w:lang w:val="en-IN"/>
              </w:rPr>
              <w:t>Turbidity</w:t>
            </w:r>
            <w:r w:rsidR="00E26AF8" w:rsidRPr="00B61F51">
              <w:rPr>
                <w:rFonts w:cs="Times New Roman"/>
                <w:szCs w:val="24"/>
                <w:lang w:val="en-IN"/>
              </w:rPr>
              <w:t xml:space="preserve">   </w:t>
            </w:r>
            <w:r w:rsidRPr="00B61F51">
              <w:rPr>
                <w:rFonts w:cs="Times New Roman"/>
                <w:szCs w:val="24"/>
                <w:lang w:val="en-IN"/>
              </w:rPr>
              <w:t>&lt; 5 NTU</w:t>
            </w:r>
          </w:p>
          <w:p w14:paraId="4DC59D4B" w14:textId="3FF6EC86" w:rsidR="00F01351" w:rsidRPr="00B61F51" w:rsidRDefault="00F01351" w:rsidP="00731640">
            <w:pPr>
              <w:widowControl w:val="0"/>
              <w:spacing w:after="0" w:line="276" w:lineRule="auto"/>
              <w:rPr>
                <w:rFonts w:cs="Times New Roman"/>
                <w:szCs w:val="24"/>
                <w:lang w:val="en-IN"/>
              </w:rPr>
            </w:pPr>
            <w:r w:rsidRPr="00B61F51">
              <w:rPr>
                <w:rFonts w:cs="Times New Roman"/>
                <w:szCs w:val="24"/>
                <w:lang w:val="en-IN"/>
              </w:rPr>
              <w:t>Colour</w:t>
            </w:r>
            <w:r w:rsidR="00E26AF8" w:rsidRPr="00B61F51">
              <w:rPr>
                <w:rFonts w:cs="Times New Roman"/>
                <w:szCs w:val="24"/>
                <w:lang w:val="en-IN"/>
              </w:rPr>
              <w:t xml:space="preserve">    </w:t>
            </w:r>
            <w:r w:rsidRPr="00B61F51">
              <w:rPr>
                <w:rFonts w:cs="Times New Roman"/>
                <w:szCs w:val="24"/>
                <w:lang w:val="en-IN"/>
              </w:rPr>
              <w:t>&lt; 3 Pt-Co Unit</w:t>
            </w:r>
          </w:p>
        </w:tc>
      </w:tr>
      <w:tr w:rsidR="00F01351" w:rsidRPr="00B61F51" w14:paraId="4DC59D56" w14:textId="77777777" w:rsidTr="00B64D60">
        <w:trPr>
          <w:jc w:val="center"/>
        </w:trPr>
        <w:tc>
          <w:tcPr>
            <w:tcW w:w="1608" w:type="pct"/>
          </w:tcPr>
          <w:p w14:paraId="4DC59D4D" w14:textId="77777777" w:rsidR="00F01351" w:rsidRPr="00B61F51" w:rsidRDefault="00F01351" w:rsidP="00731640">
            <w:pPr>
              <w:pStyle w:val="CommentText"/>
              <w:widowControl w:val="0"/>
              <w:spacing w:after="0" w:line="276" w:lineRule="auto"/>
              <w:jc w:val="left"/>
              <w:rPr>
                <w:sz w:val="24"/>
                <w:szCs w:val="24"/>
                <w:lang w:val="en-IN"/>
              </w:rPr>
            </w:pPr>
            <w:r w:rsidRPr="00B61F51">
              <w:rPr>
                <w:sz w:val="24"/>
                <w:szCs w:val="24"/>
                <w:lang w:val="en-IN"/>
              </w:rPr>
              <w:t>Nr 3</w:t>
            </w:r>
          </w:p>
        </w:tc>
        <w:tc>
          <w:tcPr>
            <w:tcW w:w="3392" w:type="pct"/>
          </w:tcPr>
          <w:p w14:paraId="4DC59D4E" w14:textId="77777777" w:rsidR="00F01351" w:rsidRPr="00B61F51" w:rsidRDefault="00F01351" w:rsidP="00731640">
            <w:pPr>
              <w:widowControl w:val="0"/>
              <w:spacing w:after="0" w:line="276" w:lineRule="auto"/>
              <w:rPr>
                <w:rFonts w:cs="Times New Roman"/>
                <w:szCs w:val="24"/>
                <w:lang w:val="en-IN"/>
              </w:rPr>
            </w:pPr>
            <w:r w:rsidRPr="00B61F51">
              <w:rPr>
                <w:rFonts w:cs="Times New Roman"/>
                <w:szCs w:val="24"/>
                <w:lang w:val="en-IN"/>
              </w:rPr>
              <w:t>Turbidity: ≤ 0.2 NTU for 95% readings; and</w:t>
            </w:r>
          </w:p>
          <w:p w14:paraId="4DC59D4F" w14:textId="77777777" w:rsidR="00F01351" w:rsidRPr="00B61F51" w:rsidRDefault="00F01351" w:rsidP="00731640">
            <w:pPr>
              <w:widowControl w:val="0"/>
              <w:spacing w:after="0" w:line="276" w:lineRule="auto"/>
              <w:rPr>
                <w:rFonts w:cs="Times New Roman"/>
                <w:szCs w:val="24"/>
                <w:lang w:val="en-IN"/>
              </w:rPr>
            </w:pPr>
            <w:r w:rsidRPr="00B61F51">
              <w:rPr>
                <w:rFonts w:cs="Times New Roman"/>
                <w:szCs w:val="24"/>
                <w:lang w:val="en-IN"/>
              </w:rPr>
              <w:t xml:space="preserve"> ≤ 0.5 NTU for rest of the time. </w:t>
            </w:r>
          </w:p>
          <w:p w14:paraId="4DC59D50" w14:textId="5AD9098A" w:rsidR="00F01351" w:rsidRPr="00B61F51" w:rsidRDefault="00F01351" w:rsidP="00731640">
            <w:pPr>
              <w:widowControl w:val="0"/>
              <w:spacing w:after="0" w:line="276" w:lineRule="auto"/>
              <w:rPr>
                <w:rFonts w:cs="Times New Roman"/>
                <w:szCs w:val="24"/>
                <w:lang w:val="en-IN"/>
              </w:rPr>
            </w:pPr>
            <w:r w:rsidRPr="00B61F51">
              <w:rPr>
                <w:rFonts w:cs="Times New Roman"/>
                <w:szCs w:val="24"/>
                <w:lang w:val="en-IN"/>
              </w:rPr>
              <w:t>TSS:</w:t>
            </w:r>
            <w:r w:rsidR="00E26AF8" w:rsidRPr="00B61F51">
              <w:rPr>
                <w:rFonts w:cs="Times New Roman"/>
                <w:szCs w:val="24"/>
                <w:lang w:val="en-IN"/>
              </w:rPr>
              <w:t xml:space="preserve"> </w:t>
            </w:r>
            <w:r w:rsidRPr="00B61F51">
              <w:rPr>
                <w:rFonts w:cs="Times New Roman"/>
                <w:szCs w:val="24"/>
                <w:lang w:val="en-IN"/>
              </w:rPr>
              <w:tab/>
              <w:t>0.0</w:t>
            </w:r>
            <w:r w:rsidR="00DC2498" w:rsidRPr="00B61F51">
              <w:rPr>
                <w:rFonts w:cs="Times New Roman"/>
                <w:szCs w:val="24"/>
                <w:lang w:val="en-IN"/>
              </w:rPr>
              <w:t xml:space="preserve"> (Not detectable)</w:t>
            </w:r>
          </w:p>
          <w:p w14:paraId="4DC59D51" w14:textId="3BE6AB0C" w:rsidR="00F01351" w:rsidRPr="00B61F51" w:rsidRDefault="00F01351" w:rsidP="00731640">
            <w:pPr>
              <w:widowControl w:val="0"/>
              <w:spacing w:after="0" w:line="276" w:lineRule="auto"/>
              <w:rPr>
                <w:rFonts w:cs="Times New Roman"/>
                <w:szCs w:val="24"/>
                <w:lang w:val="en-IN"/>
              </w:rPr>
            </w:pPr>
            <w:r w:rsidRPr="00B61F51">
              <w:rPr>
                <w:rFonts w:cs="Times New Roman"/>
                <w:szCs w:val="24"/>
                <w:lang w:val="en-IN"/>
              </w:rPr>
              <w:t>TOC:</w:t>
            </w:r>
            <w:r w:rsidRPr="00B61F51">
              <w:rPr>
                <w:rFonts w:cs="Times New Roman"/>
                <w:szCs w:val="24"/>
                <w:lang w:val="en-IN"/>
              </w:rPr>
              <w:tab/>
              <w:t>&lt; 2.0</w:t>
            </w:r>
          </w:p>
          <w:p w14:paraId="4DC59D52" w14:textId="77777777" w:rsidR="00F01351" w:rsidRPr="00B61F51" w:rsidRDefault="00F01351" w:rsidP="00731640">
            <w:pPr>
              <w:widowControl w:val="0"/>
              <w:spacing w:after="0" w:line="276" w:lineRule="auto"/>
              <w:rPr>
                <w:rFonts w:cs="Times New Roman"/>
                <w:szCs w:val="24"/>
                <w:lang w:val="en-IN"/>
              </w:rPr>
            </w:pPr>
            <w:r w:rsidRPr="00B61F51">
              <w:rPr>
                <w:rFonts w:cs="Times New Roman"/>
                <w:szCs w:val="24"/>
                <w:lang w:val="en-IN"/>
              </w:rPr>
              <w:lastRenderedPageBreak/>
              <w:t xml:space="preserve">pH: </w:t>
            </w:r>
            <w:r w:rsidRPr="00B61F51">
              <w:rPr>
                <w:rFonts w:cs="Times New Roman"/>
                <w:szCs w:val="24"/>
                <w:lang w:val="en-IN"/>
              </w:rPr>
              <w:tab/>
              <w:t>7.0 to 8.5</w:t>
            </w:r>
          </w:p>
          <w:p w14:paraId="4DC59D53" w14:textId="77777777" w:rsidR="00F01351" w:rsidRPr="00B61F51" w:rsidRDefault="00F01351" w:rsidP="00731640">
            <w:pPr>
              <w:widowControl w:val="0"/>
              <w:spacing w:after="0" w:line="276" w:lineRule="auto"/>
              <w:rPr>
                <w:rFonts w:cs="Times New Roman"/>
                <w:szCs w:val="24"/>
                <w:lang w:val="en-IN"/>
              </w:rPr>
            </w:pPr>
            <w:r w:rsidRPr="00B61F51">
              <w:rPr>
                <w:rFonts w:cs="Times New Roman"/>
                <w:szCs w:val="24"/>
                <w:lang w:val="en-IN"/>
              </w:rPr>
              <w:t>Residual Cl2</w:t>
            </w:r>
            <w:r w:rsidRPr="00B61F51">
              <w:rPr>
                <w:rFonts w:cs="Times New Roman"/>
                <w:szCs w:val="24"/>
                <w:lang w:val="en-IN"/>
              </w:rPr>
              <w:tab/>
              <w:t>&lt; 0.2 mg/l</w:t>
            </w:r>
          </w:p>
          <w:p w14:paraId="4DC59D54" w14:textId="6DBF23BC" w:rsidR="00F01351" w:rsidRPr="00B61F51" w:rsidRDefault="00F01351" w:rsidP="00731640">
            <w:pPr>
              <w:widowControl w:val="0"/>
              <w:spacing w:after="0" w:line="276" w:lineRule="auto"/>
              <w:rPr>
                <w:rFonts w:cs="Times New Roman"/>
                <w:szCs w:val="24"/>
                <w:lang w:val="en-IN"/>
              </w:rPr>
            </w:pPr>
            <w:r w:rsidRPr="00B61F51">
              <w:rPr>
                <w:rFonts w:cs="Times New Roman"/>
                <w:szCs w:val="24"/>
                <w:lang w:val="en-IN"/>
              </w:rPr>
              <w:t>Colour:</w:t>
            </w:r>
            <w:r w:rsidR="00EA5632" w:rsidRPr="00B61F51">
              <w:rPr>
                <w:rFonts w:cs="Times New Roman"/>
                <w:szCs w:val="24"/>
                <w:lang w:val="en-IN"/>
              </w:rPr>
              <w:t xml:space="preserve"> </w:t>
            </w:r>
            <w:r w:rsidRPr="00B61F51">
              <w:rPr>
                <w:rFonts w:cs="Times New Roman"/>
                <w:szCs w:val="24"/>
                <w:lang w:val="en-IN"/>
              </w:rPr>
              <w:t>&lt; 3 units Pt/Co scale</w:t>
            </w:r>
          </w:p>
          <w:p w14:paraId="4DC59D55" w14:textId="77777777" w:rsidR="00F01351" w:rsidRPr="00B61F51" w:rsidRDefault="00F01351" w:rsidP="00731640">
            <w:pPr>
              <w:widowControl w:val="0"/>
              <w:spacing w:after="0" w:line="276" w:lineRule="auto"/>
              <w:rPr>
                <w:rFonts w:cs="Times New Roman"/>
                <w:szCs w:val="24"/>
                <w:lang w:val="en-IN"/>
              </w:rPr>
            </w:pPr>
            <w:r w:rsidRPr="00B61F51">
              <w:rPr>
                <w:rFonts w:cs="Times New Roman"/>
                <w:szCs w:val="24"/>
                <w:lang w:val="en-IN"/>
              </w:rPr>
              <w:t xml:space="preserve">Iron: </w:t>
            </w:r>
            <w:r w:rsidRPr="00B61F51">
              <w:rPr>
                <w:rFonts w:cs="Times New Roman"/>
                <w:szCs w:val="24"/>
                <w:lang w:val="en-IN"/>
              </w:rPr>
              <w:tab/>
              <w:t xml:space="preserve">&lt; 0.05 mg/L </w:t>
            </w:r>
          </w:p>
        </w:tc>
      </w:tr>
      <w:tr w:rsidR="00F01351" w:rsidRPr="00B61F51" w14:paraId="4DC59D60" w14:textId="77777777" w:rsidTr="00B64D60">
        <w:trPr>
          <w:jc w:val="center"/>
        </w:trPr>
        <w:tc>
          <w:tcPr>
            <w:tcW w:w="1608" w:type="pct"/>
          </w:tcPr>
          <w:p w14:paraId="4DC59D57" w14:textId="77777777" w:rsidR="00F01351" w:rsidRPr="00B61F51" w:rsidRDefault="00F01351" w:rsidP="00731640">
            <w:pPr>
              <w:pStyle w:val="CommentText"/>
              <w:widowControl w:val="0"/>
              <w:spacing w:after="0" w:line="276" w:lineRule="auto"/>
              <w:jc w:val="left"/>
              <w:rPr>
                <w:sz w:val="24"/>
                <w:szCs w:val="24"/>
                <w:lang w:val="en-IN"/>
              </w:rPr>
            </w:pPr>
            <w:r w:rsidRPr="00B61F51">
              <w:rPr>
                <w:sz w:val="24"/>
                <w:szCs w:val="24"/>
                <w:lang w:val="en-IN"/>
              </w:rPr>
              <w:lastRenderedPageBreak/>
              <w:t>Nr 4</w:t>
            </w:r>
          </w:p>
        </w:tc>
        <w:tc>
          <w:tcPr>
            <w:tcW w:w="3392" w:type="pct"/>
          </w:tcPr>
          <w:p w14:paraId="4DC59D58" w14:textId="77777777" w:rsidR="00F01351" w:rsidRPr="00B61F51" w:rsidRDefault="00F01351" w:rsidP="00731640">
            <w:pPr>
              <w:widowControl w:val="0"/>
              <w:spacing w:after="0" w:line="276" w:lineRule="auto"/>
              <w:rPr>
                <w:rFonts w:cs="Times New Roman"/>
                <w:szCs w:val="24"/>
                <w:lang w:val="en-IN"/>
              </w:rPr>
            </w:pPr>
            <w:r w:rsidRPr="00B61F51">
              <w:rPr>
                <w:rFonts w:cs="Times New Roman"/>
                <w:szCs w:val="24"/>
                <w:lang w:val="en-IN"/>
              </w:rPr>
              <w:t xml:space="preserve">Turbidity: </w:t>
            </w:r>
            <w:r w:rsidRPr="00B61F51">
              <w:rPr>
                <w:rFonts w:cs="Times New Roman"/>
                <w:szCs w:val="24"/>
                <w:lang w:val="en-IN"/>
              </w:rPr>
              <w:tab/>
            </w:r>
            <w:r w:rsidRPr="00B61F51">
              <w:rPr>
                <w:rFonts w:cs="Times New Roman"/>
                <w:szCs w:val="24"/>
                <w:lang w:val="en-IN"/>
              </w:rPr>
              <w:tab/>
              <w:t>≤ 0.1 NTU</w:t>
            </w:r>
          </w:p>
          <w:p w14:paraId="4DC59D59" w14:textId="19E77929" w:rsidR="00F01351" w:rsidRPr="00B61F51" w:rsidRDefault="00F01351" w:rsidP="00731640">
            <w:pPr>
              <w:widowControl w:val="0"/>
              <w:spacing w:after="0" w:line="276" w:lineRule="auto"/>
              <w:rPr>
                <w:rFonts w:cs="Times New Roman"/>
                <w:szCs w:val="24"/>
                <w:lang w:val="en-IN"/>
              </w:rPr>
            </w:pPr>
            <w:r w:rsidRPr="00B61F51">
              <w:rPr>
                <w:rFonts w:cs="Times New Roman"/>
                <w:szCs w:val="24"/>
                <w:lang w:val="en-IN"/>
              </w:rPr>
              <w:t>TSS:</w:t>
            </w:r>
            <w:r w:rsidR="00E26AF8" w:rsidRPr="00B61F51">
              <w:rPr>
                <w:rFonts w:cs="Times New Roman"/>
                <w:szCs w:val="24"/>
                <w:lang w:val="en-IN"/>
              </w:rPr>
              <w:t xml:space="preserve"> </w:t>
            </w:r>
            <w:r w:rsidRPr="00B61F51">
              <w:rPr>
                <w:rFonts w:cs="Times New Roman"/>
                <w:szCs w:val="24"/>
                <w:lang w:val="en-IN"/>
              </w:rPr>
              <w:tab/>
            </w:r>
            <w:r w:rsidRPr="00B61F51">
              <w:rPr>
                <w:rFonts w:cs="Times New Roman"/>
                <w:szCs w:val="24"/>
                <w:lang w:val="en-IN"/>
              </w:rPr>
              <w:tab/>
            </w:r>
            <w:r w:rsidRPr="00B61F51">
              <w:rPr>
                <w:rFonts w:cs="Times New Roman"/>
                <w:szCs w:val="24"/>
                <w:lang w:val="en-IN"/>
              </w:rPr>
              <w:tab/>
              <w:t>0.0</w:t>
            </w:r>
          </w:p>
          <w:p w14:paraId="4DC59D5A" w14:textId="77777777" w:rsidR="00F01351" w:rsidRPr="00B61F51" w:rsidRDefault="00F01351" w:rsidP="00731640">
            <w:pPr>
              <w:widowControl w:val="0"/>
              <w:spacing w:after="0" w:line="276" w:lineRule="auto"/>
              <w:rPr>
                <w:rFonts w:cs="Times New Roman"/>
                <w:szCs w:val="24"/>
                <w:lang w:val="en-IN"/>
              </w:rPr>
            </w:pPr>
            <w:r w:rsidRPr="00B61F51">
              <w:rPr>
                <w:rFonts w:cs="Times New Roman"/>
                <w:szCs w:val="24"/>
                <w:lang w:val="en-IN"/>
              </w:rPr>
              <w:t>TOC:</w:t>
            </w:r>
            <w:r w:rsidRPr="00B61F51">
              <w:rPr>
                <w:rFonts w:cs="Times New Roman"/>
                <w:szCs w:val="24"/>
                <w:lang w:val="en-IN"/>
              </w:rPr>
              <w:tab/>
            </w:r>
            <w:r w:rsidRPr="00B61F51">
              <w:rPr>
                <w:rFonts w:cs="Times New Roman"/>
                <w:szCs w:val="24"/>
                <w:lang w:val="en-IN"/>
              </w:rPr>
              <w:tab/>
            </w:r>
            <w:r w:rsidRPr="00B61F51">
              <w:rPr>
                <w:rFonts w:cs="Times New Roman"/>
                <w:szCs w:val="24"/>
                <w:lang w:val="en-IN"/>
              </w:rPr>
              <w:tab/>
              <w:t>≤ 2.0</w:t>
            </w:r>
          </w:p>
          <w:p w14:paraId="4DC59D5B" w14:textId="77777777" w:rsidR="00F01351" w:rsidRPr="00B61F51" w:rsidRDefault="00F01351" w:rsidP="00731640">
            <w:pPr>
              <w:widowControl w:val="0"/>
              <w:spacing w:after="0" w:line="276" w:lineRule="auto"/>
              <w:rPr>
                <w:rFonts w:cs="Times New Roman"/>
                <w:szCs w:val="24"/>
                <w:lang w:val="en-IN"/>
              </w:rPr>
            </w:pPr>
            <w:r w:rsidRPr="00B61F51">
              <w:rPr>
                <w:rFonts w:cs="Times New Roman"/>
                <w:szCs w:val="24"/>
                <w:lang w:val="en-IN"/>
              </w:rPr>
              <w:t>Residual Cl2</w:t>
            </w:r>
            <w:r w:rsidRPr="00B61F51">
              <w:rPr>
                <w:rFonts w:cs="Times New Roman"/>
                <w:szCs w:val="24"/>
                <w:lang w:val="en-IN"/>
              </w:rPr>
              <w:tab/>
            </w:r>
            <w:r w:rsidRPr="00B61F51">
              <w:rPr>
                <w:rFonts w:cs="Times New Roman"/>
                <w:szCs w:val="24"/>
                <w:lang w:val="en-IN"/>
              </w:rPr>
              <w:tab/>
              <w:t>0 mg/l</w:t>
            </w:r>
          </w:p>
          <w:p w14:paraId="4DC59D5C" w14:textId="77777777" w:rsidR="00F01351" w:rsidRPr="00B61F51" w:rsidRDefault="00F01351" w:rsidP="00731640">
            <w:pPr>
              <w:widowControl w:val="0"/>
              <w:spacing w:after="0" w:line="276" w:lineRule="auto"/>
              <w:rPr>
                <w:rFonts w:cs="Times New Roman"/>
                <w:szCs w:val="24"/>
                <w:lang w:val="en-IN"/>
              </w:rPr>
            </w:pPr>
            <w:r w:rsidRPr="00B61F51">
              <w:rPr>
                <w:rFonts w:cs="Times New Roman"/>
                <w:szCs w:val="24"/>
                <w:lang w:val="en-IN"/>
              </w:rPr>
              <w:t xml:space="preserve">Colour: </w:t>
            </w:r>
            <w:r w:rsidRPr="00B61F51">
              <w:rPr>
                <w:rFonts w:cs="Times New Roman"/>
                <w:szCs w:val="24"/>
                <w:lang w:val="en-IN"/>
              </w:rPr>
              <w:tab/>
            </w:r>
            <w:r w:rsidRPr="00B61F51">
              <w:rPr>
                <w:rFonts w:cs="Times New Roman"/>
                <w:szCs w:val="24"/>
                <w:lang w:val="en-IN"/>
              </w:rPr>
              <w:tab/>
              <w:t>&lt; 1 units Pt/Co scale</w:t>
            </w:r>
          </w:p>
          <w:p w14:paraId="4DC59D5D" w14:textId="77777777" w:rsidR="00F01351" w:rsidRPr="00B61F51" w:rsidRDefault="00F01351" w:rsidP="00731640">
            <w:pPr>
              <w:widowControl w:val="0"/>
              <w:spacing w:after="0" w:line="276" w:lineRule="auto"/>
              <w:rPr>
                <w:rFonts w:cs="Times New Roman"/>
                <w:szCs w:val="24"/>
                <w:lang w:val="en-IN"/>
              </w:rPr>
            </w:pPr>
            <w:r w:rsidRPr="00B61F51">
              <w:rPr>
                <w:rFonts w:cs="Times New Roman"/>
                <w:szCs w:val="24"/>
                <w:lang w:val="en-IN"/>
              </w:rPr>
              <w:t xml:space="preserve">Iron: </w:t>
            </w:r>
            <w:r w:rsidRPr="00B61F51">
              <w:rPr>
                <w:rFonts w:cs="Times New Roman"/>
                <w:szCs w:val="24"/>
                <w:lang w:val="en-IN"/>
              </w:rPr>
              <w:tab/>
            </w:r>
            <w:r w:rsidRPr="00B61F51">
              <w:rPr>
                <w:rFonts w:cs="Times New Roman"/>
                <w:szCs w:val="24"/>
                <w:lang w:val="en-IN"/>
              </w:rPr>
              <w:tab/>
            </w:r>
            <w:r w:rsidRPr="00B61F51">
              <w:rPr>
                <w:rFonts w:cs="Times New Roman"/>
                <w:szCs w:val="24"/>
                <w:lang w:val="en-IN"/>
              </w:rPr>
              <w:tab/>
              <w:t>&lt; 0.05 mg/l</w:t>
            </w:r>
          </w:p>
          <w:p w14:paraId="4DC59D5E" w14:textId="77777777" w:rsidR="00F01351" w:rsidRPr="00B61F51" w:rsidRDefault="00F01351" w:rsidP="00731640">
            <w:pPr>
              <w:widowControl w:val="0"/>
              <w:spacing w:after="0" w:line="276" w:lineRule="auto"/>
              <w:rPr>
                <w:rFonts w:cs="Times New Roman"/>
                <w:szCs w:val="24"/>
                <w:lang w:val="en-IN"/>
              </w:rPr>
            </w:pPr>
            <w:r w:rsidRPr="00B61F51">
              <w:rPr>
                <w:rFonts w:cs="Times New Roman"/>
                <w:szCs w:val="24"/>
                <w:lang w:val="en-IN"/>
              </w:rPr>
              <w:t>Manganese</w:t>
            </w:r>
            <w:r w:rsidRPr="00B61F51">
              <w:rPr>
                <w:rFonts w:cs="Times New Roman"/>
                <w:szCs w:val="24"/>
                <w:lang w:val="en-IN"/>
              </w:rPr>
              <w:tab/>
            </w:r>
            <w:r w:rsidRPr="00B61F51">
              <w:rPr>
                <w:rFonts w:cs="Times New Roman"/>
                <w:szCs w:val="24"/>
                <w:lang w:val="en-IN"/>
              </w:rPr>
              <w:tab/>
              <w:t>&lt; 0.05 mg/l</w:t>
            </w:r>
          </w:p>
          <w:p w14:paraId="4DC59D5F" w14:textId="77777777" w:rsidR="00F01351" w:rsidRPr="00B61F51" w:rsidRDefault="00F01351" w:rsidP="00731640">
            <w:pPr>
              <w:widowControl w:val="0"/>
              <w:spacing w:after="0" w:line="276" w:lineRule="auto"/>
              <w:rPr>
                <w:rFonts w:cs="Times New Roman"/>
                <w:szCs w:val="24"/>
                <w:lang w:val="en-IN"/>
              </w:rPr>
            </w:pPr>
            <w:r w:rsidRPr="00B61F51">
              <w:rPr>
                <w:rFonts w:cs="Times New Roman"/>
                <w:szCs w:val="24"/>
                <w:lang w:val="en-IN"/>
              </w:rPr>
              <w:t>SDI:</w:t>
            </w:r>
            <w:r w:rsidRPr="00B61F51">
              <w:rPr>
                <w:rFonts w:cs="Times New Roman"/>
                <w:szCs w:val="24"/>
                <w:lang w:val="en-IN"/>
              </w:rPr>
              <w:tab/>
            </w:r>
            <w:r w:rsidRPr="00B61F51">
              <w:rPr>
                <w:rFonts w:cs="Times New Roman"/>
                <w:szCs w:val="24"/>
                <w:lang w:val="en-IN"/>
              </w:rPr>
              <w:tab/>
            </w:r>
            <w:r w:rsidRPr="00B61F51">
              <w:rPr>
                <w:rFonts w:cs="Times New Roman"/>
                <w:szCs w:val="24"/>
                <w:lang w:val="en-IN"/>
              </w:rPr>
              <w:tab/>
              <w:t>≤ 3</w:t>
            </w:r>
          </w:p>
        </w:tc>
      </w:tr>
      <w:tr w:rsidR="00F01351" w:rsidRPr="00B61F51" w14:paraId="4DC59D64" w14:textId="77777777" w:rsidTr="00B64D60">
        <w:trPr>
          <w:jc w:val="center"/>
        </w:trPr>
        <w:tc>
          <w:tcPr>
            <w:tcW w:w="1608" w:type="pct"/>
          </w:tcPr>
          <w:p w14:paraId="4DC59D61" w14:textId="77777777" w:rsidR="00F01351" w:rsidRPr="00B61F51" w:rsidRDefault="00F01351" w:rsidP="00731640">
            <w:pPr>
              <w:pStyle w:val="CommentText"/>
              <w:widowControl w:val="0"/>
              <w:spacing w:after="0" w:line="276" w:lineRule="auto"/>
              <w:jc w:val="left"/>
              <w:rPr>
                <w:sz w:val="24"/>
                <w:szCs w:val="24"/>
                <w:lang w:val="en-IN"/>
              </w:rPr>
            </w:pPr>
            <w:r w:rsidRPr="00B61F51">
              <w:rPr>
                <w:sz w:val="24"/>
                <w:szCs w:val="24"/>
                <w:lang w:val="en-IN"/>
              </w:rPr>
              <w:t>Nr 5</w:t>
            </w:r>
          </w:p>
        </w:tc>
        <w:tc>
          <w:tcPr>
            <w:tcW w:w="3392" w:type="pct"/>
          </w:tcPr>
          <w:p w14:paraId="4DC59D62" w14:textId="77777777" w:rsidR="00F01351" w:rsidRPr="00B61F51" w:rsidRDefault="00F01351" w:rsidP="00731640">
            <w:pPr>
              <w:widowControl w:val="0"/>
              <w:spacing w:after="0" w:line="276" w:lineRule="auto"/>
              <w:rPr>
                <w:rFonts w:cs="Times New Roman"/>
                <w:szCs w:val="24"/>
                <w:lang w:val="en-IN"/>
              </w:rPr>
            </w:pPr>
            <w:r w:rsidRPr="00B61F51">
              <w:rPr>
                <w:rFonts w:cs="Times New Roman"/>
                <w:szCs w:val="24"/>
                <w:lang w:val="en-IN"/>
              </w:rPr>
              <w:t>TDS:</w:t>
            </w:r>
            <w:r w:rsidRPr="00B61F51">
              <w:rPr>
                <w:rFonts w:cs="Times New Roman"/>
                <w:szCs w:val="24"/>
                <w:lang w:val="en-IN"/>
              </w:rPr>
              <w:tab/>
            </w:r>
            <w:r w:rsidRPr="00B61F51">
              <w:rPr>
                <w:rFonts w:cs="Times New Roman"/>
                <w:szCs w:val="24"/>
                <w:lang w:val="en-IN"/>
              </w:rPr>
              <w:tab/>
            </w:r>
            <w:r w:rsidRPr="00B61F51">
              <w:rPr>
                <w:rFonts w:cs="Times New Roman"/>
                <w:szCs w:val="24"/>
                <w:lang w:val="en-IN"/>
              </w:rPr>
              <w:tab/>
              <w:t>&lt; 330 mg/l</w:t>
            </w:r>
          </w:p>
          <w:p w14:paraId="4DC59D63" w14:textId="77777777" w:rsidR="00F01351" w:rsidRPr="00B61F51" w:rsidRDefault="00F01351" w:rsidP="00731640">
            <w:pPr>
              <w:widowControl w:val="0"/>
              <w:spacing w:after="0" w:line="276" w:lineRule="auto"/>
              <w:rPr>
                <w:rFonts w:cs="Times New Roman"/>
                <w:szCs w:val="24"/>
                <w:lang w:val="en-IN"/>
              </w:rPr>
            </w:pPr>
            <w:r w:rsidRPr="00B61F51">
              <w:rPr>
                <w:rFonts w:cs="Times New Roman"/>
                <w:szCs w:val="24"/>
                <w:lang w:val="en-IN"/>
              </w:rPr>
              <w:t>Boron:</w:t>
            </w:r>
            <w:r w:rsidRPr="00B61F51">
              <w:rPr>
                <w:rFonts w:cs="Times New Roman"/>
                <w:szCs w:val="24"/>
                <w:lang w:val="en-IN"/>
              </w:rPr>
              <w:tab/>
            </w:r>
            <w:r w:rsidRPr="00B61F51">
              <w:rPr>
                <w:rFonts w:cs="Times New Roman"/>
                <w:szCs w:val="24"/>
                <w:lang w:val="en-IN"/>
              </w:rPr>
              <w:tab/>
            </w:r>
            <w:r w:rsidRPr="00B61F51">
              <w:rPr>
                <w:rFonts w:cs="Times New Roman"/>
                <w:szCs w:val="24"/>
                <w:lang w:val="en-IN"/>
              </w:rPr>
              <w:tab/>
              <w:t>&lt; 1 mg/l</w:t>
            </w:r>
          </w:p>
        </w:tc>
      </w:tr>
      <w:tr w:rsidR="00F01351" w:rsidRPr="00B61F51" w14:paraId="4DC59D6C" w14:textId="77777777" w:rsidTr="00B64D60">
        <w:trPr>
          <w:jc w:val="center"/>
        </w:trPr>
        <w:tc>
          <w:tcPr>
            <w:tcW w:w="1608" w:type="pct"/>
          </w:tcPr>
          <w:p w14:paraId="4DC59D65" w14:textId="77777777" w:rsidR="00F01351" w:rsidRPr="00B61F51" w:rsidRDefault="00F01351" w:rsidP="00731640">
            <w:pPr>
              <w:pStyle w:val="CommentText"/>
              <w:widowControl w:val="0"/>
              <w:spacing w:after="0" w:line="276" w:lineRule="auto"/>
              <w:jc w:val="left"/>
              <w:rPr>
                <w:sz w:val="24"/>
                <w:szCs w:val="24"/>
                <w:lang w:val="en-IN"/>
              </w:rPr>
            </w:pPr>
            <w:r w:rsidRPr="00B61F51">
              <w:rPr>
                <w:sz w:val="24"/>
                <w:szCs w:val="24"/>
                <w:lang w:val="en-IN"/>
              </w:rPr>
              <w:t>Nr 6</w:t>
            </w:r>
          </w:p>
        </w:tc>
        <w:tc>
          <w:tcPr>
            <w:tcW w:w="3392" w:type="pct"/>
          </w:tcPr>
          <w:p w14:paraId="4DC59D66" w14:textId="77777777" w:rsidR="00F01351" w:rsidRPr="00B61F51" w:rsidRDefault="00F01351" w:rsidP="00731640">
            <w:pPr>
              <w:widowControl w:val="0"/>
              <w:spacing w:after="0" w:line="276" w:lineRule="auto"/>
              <w:rPr>
                <w:rFonts w:cs="Times New Roman"/>
                <w:szCs w:val="24"/>
                <w:lang w:val="en-IN"/>
              </w:rPr>
            </w:pPr>
            <w:r w:rsidRPr="00B61F51">
              <w:rPr>
                <w:rFonts w:cs="Times New Roman"/>
                <w:szCs w:val="24"/>
                <w:lang w:val="en-IN"/>
              </w:rPr>
              <w:t>TDS:</w:t>
            </w:r>
            <w:r w:rsidRPr="00B61F51">
              <w:rPr>
                <w:rFonts w:cs="Times New Roman"/>
                <w:szCs w:val="24"/>
                <w:lang w:val="en-IN"/>
              </w:rPr>
              <w:tab/>
            </w:r>
            <w:r w:rsidRPr="00B61F51">
              <w:rPr>
                <w:rFonts w:cs="Times New Roman"/>
                <w:szCs w:val="24"/>
                <w:lang w:val="en-IN"/>
              </w:rPr>
              <w:tab/>
            </w:r>
            <w:r w:rsidRPr="00B61F51">
              <w:rPr>
                <w:rFonts w:cs="Times New Roman"/>
                <w:szCs w:val="24"/>
                <w:lang w:val="en-IN"/>
              </w:rPr>
              <w:tab/>
              <w:t>&lt; 450 mg/l</w:t>
            </w:r>
          </w:p>
          <w:p w14:paraId="4DC59D67" w14:textId="77777777" w:rsidR="00F01351" w:rsidRPr="00B61F51" w:rsidRDefault="00F01351" w:rsidP="00731640">
            <w:pPr>
              <w:widowControl w:val="0"/>
              <w:spacing w:after="0" w:line="276" w:lineRule="auto"/>
              <w:rPr>
                <w:rFonts w:cs="Times New Roman"/>
                <w:szCs w:val="24"/>
                <w:lang w:val="en-IN"/>
              </w:rPr>
            </w:pPr>
            <w:r w:rsidRPr="00B61F51">
              <w:rPr>
                <w:rFonts w:cs="Times New Roman"/>
                <w:szCs w:val="24"/>
                <w:lang w:val="en-IN"/>
              </w:rPr>
              <w:t>Boron:</w:t>
            </w:r>
            <w:r w:rsidRPr="00B61F51">
              <w:rPr>
                <w:rFonts w:cs="Times New Roman"/>
                <w:szCs w:val="24"/>
                <w:lang w:val="en-IN"/>
              </w:rPr>
              <w:tab/>
            </w:r>
            <w:r w:rsidRPr="00B61F51">
              <w:rPr>
                <w:rFonts w:cs="Times New Roman"/>
                <w:szCs w:val="24"/>
                <w:lang w:val="en-IN"/>
              </w:rPr>
              <w:tab/>
            </w:r>
            <w:r w:rsidRPr="00B61F51">
              <w:rPr>
                <w:rFonts w:cs="Times New Roman"/>
                <w:szCs w:val="24"/>
                <w:lang w:val="en-IN"/>
              </w:rPr>
              <w:tab/>
              <w:t>&lt; 1 mg/l</w:t>
            </w:r>
          </w:p>
          <w:p w14:paraId="4DC59D68" w14:textId="4AA2165C" w:rsidR="00F01351" w:rsidRPr="00B61F51" w:rsidRDefault="00F01351" w:rsidP="00731640">
            <w:pPr>
              <w:widowControl w:val="0"/>
              <w:spacing w:after="0" w:line="276" w:lineRule="auto"/>
              <w:rPr>
                <w:rFonts w:cs="Times New Roman"/>
                <w:szCs w:val="24"/>
                <w:lang w:val="en-IN"/>
              </w:rPr>
            </w:pPr>
            <w:r w:rsidRPr="00B61F51">
              <w:rPr>
                <w:rFonts w:cs="Times New Roman"/>
                <w:szCs w:val="24"/>
                <w:lang w:val="en-IN"/>
              </w:rPr>
              <w:t>Hardness:</w:t>
            </w:r>
            <w:r w:rsidRPr="00B61F51">
              <w:rPr>
                <w:rFonts w:cs="Times New Roman"/>
                <w:szCs w:val="24"/>
                <w:lang w:val="en-IN"/>
              </w:rPr>
              <w:tab/>
            </w:r>
            <w:r w:rsidRPr="00B61F51">
              <w:rPr>
                <w:rFonts w:cs="Times New Roman"/>
                <w:szCs w:val="24"/>
                <w:lang w:val="en-IN"/>
              </w:rPr>
              <w:tab/>
              <w:t xml:space="preserve">≥ </w:t>
            </w:r>
            <w:r w:rsidR="008D4952" w:rsidRPr="00B61F51">
              <w:rPr>
                <w:rFonts w:cs="Times New Roman"/>
                <w:szCs w:val="24"/>
                <w:lang w:val="en-IN"/>
              </w:rPr>
              <w:t xml:space="preserve">60 </w:t>
            </w:r>
            <w:r w:rsidRPr="00B61F51">
              <w:rPr>
                <w:rFonts w:cs="Times New Roman"/>
                <w:szCs w:val="24"/>
                <w:lang w:val="en-IN"/>
              </w:rPr>
              <w:t>mg/l</w:t>
            </w:r>
          </w:p>
          <w:p w14:paraId="4DC59D69" w14:textId="77777777" w:rsidR="00F01351" w:rsidRPr="00B61F51" w:rsidRDefault="00F01351" w:rsidP="00731640">
            <w:pPr>
              <w:widowControl w:val="0"/>
              <w:spacing w:after="0" w:line="276" w:lineRule="auto"/>
              <w:rPr>
                <w:rFonts w:cs="Times New Roman"/>
                <w:szCs w:val="24"/>
                <w:lang w:val="en-IN"/>
              </w:rPr>
            </w:pPr>
            <w:r w:rsidRPr="00B61F51">
              <w:rPr>
                <w:rFonts w:cs="Times New Roman"/>
                <w:szCs w:val="24"/>
                <w:lang w:val="en-IN"/>
              </w:rPr>
              <w:t>Faecal Coliforms 0/100 mL (Nil)</w:t>
            </w:r>
          </w:p>
          <w:p w14:paraId="4DC59D6A" w14:textId="0BF53F0D" w:rsidR="00F01351" w:rsidRPr="00B61F51" w:rsidRDefault="00F01351" w:rsidP="00731640">
            <w:pPr>
              <w:widowControl w:val="0"/>
              <w:spacing w:after="0" w:line="276" w:lineRule="auto"/>
              <w:rPr>
                <w:rFonts w:cs="Times New Roman"/>
                <w:szCs w:val="24"/>
                <w:lang w:val="en-IN"/>
              </w:rPr>
            </w:pPr>
            <w:r w:rsidRPr="00B61F51">
              <w:rPr>
                <w:rFonts w:cs="Times New Roman"/>
                <w:szCs w:val="24"/>
                <w:lang w:val="en-IN"/>
              </w:rPr>
              <w:t>Total Coliforms 0/100 mL</w:t>
            </w:r>
            <w:r w:rsidR="00E26AF8" w:rsidRPr="00B61F51">
              <w:rPr>
                <w:rFonts w:cs="Times New Roman"/>
                <w:szCs w:val="24"/>
                <w:lang w:val="en-IN"/>
              </w:rPr>
              <w:t xml:space="preserve"> </w:t>
            </w:r>
            <w:r w:rsidRPr="00B61F51">
              <w:rPr>
                <w:rFonts w:cs="Times New Roman"/>
                <w:szCs w:val="24"/>
                <w:lang w:val="en-IN"/>
              </w:rPr>
              <w:t>(Nil)</w:t>
            </w:r>
          </w:p>
          <w:p w14:paraId="4DC59D6B" w14:textId="282C2257" w:rsidR="00F01351" w:rsidRPr="00B61F51" w:rsidRDefault="00F01351" w:rsidP="00731640">
            <w:pPr>
              <w:widowControl w:val="0"/>
              <w:spacing w:after="0" w:line="276" w:lineRule="auto"/>
              <w:rPr>
                <w:rFonts w:cs="Times New Roman"/>
                <w:szCs w:val="24"/>
                <w:lang w:val="en-IN"/>
              </w:rPr>
            </w:pPr>
            <w:r w:rsidRPr="00B61F51">
              <w:rPr>
                <w:rFonts w:cs="Times New Roman"/>
                <w:szCs w:val="24"/>
                <w:lang w:val="en-IN"/>
              </w:rPr>
              <w:t xml:space="preserve">Taste and Odour </w:t>
            </w:r>
            <w:r w:rsidR="00E91C2E" w:rsidRPr="00B61F51">
              <w:rPr>
                <w:rFonts w:cs="Times New Roman"/>
                <w:szCs w:val="24"/>
                <w:lang w:val="en-IN"/>
              </w:rPr>
              <w:t>–</w:t>
            </w:r>
            <w:r w:rsidRPr="00B61F51">
              <w:rPr>
                <w:rFonts w:cs="Times New Roman"/>
                <w:szCs w:val="24"/>
                <w:lang w:val="en-IN"/>
              </w:rPr>
              <w:t xml:space="preserve"> Unobjectionable</w:t>
            </w:r>
          </w:p>
        </w:tc>
      </w:tr>
      <w:tr w:rsidR="00F01351" w:rsidRPr="00B61F51" w14:paraId="4DC59D73" w14:textId="77777777" w:rsidTr="00B64D60">
        <w:trPr>
          <w:jc w:val="center"/>
        </w:trPr>
        <w:tc>
          <w:tcPr>
            <w:tcW w:w="1608" w:type="pct"/>
          </w:tcPr>
          <w:p w14:paraId="4DC59D71" w14:textId="402E1908" w:rsidR="00F01351" w:rsidRPr="00B61F51" w:rsidRDefault="00F01351" w:rsidP="00731640">
            <w:pPr>
              <w:widowControl w:val="0"/>
              <w:spacing w:after="0" w:line="276" w:lineRule="auto"/>
              <w:jc w:val="left"/>
              <w:rPr>
                <w:rFonts w:cs="Times New Roman"/>
                <w:szCs w:val="24"/>
                <w:lang w:val="en-IN"/>
              </w:rPr>
            </w:pPr>
            <w:r w:rsidRPr="00B61F51">
              <w:rPr>
                <w:rFonts w:cs="Times New Roman"/>
                <w:szCs w:val="24"/>
                <w:lang w:val="en-IN"/>
              </w:rPr>
              <w:t xml:space="preserve">Nr </w:t>
            </w:r>
            <w:r w:rsidR="00A0436C" w:rsidRPr="00B61F51">
              <w:rPr>
                <w:rFonts w:cs="Times New Roman"/>
                <w:szCs w:val="24"/>
                <w:lang w:val="en-IN"/>
              </w:rPr>
              <w:t>7</w:t>
            </w:r>
          </w:p>
        </w:tc>
        <w:tc>
          <w:tcPr>
            <w:tcW w:w="3392" w:type="pct"/>
          </w:tcPr>
          <w:p w14:paraId="4DC59D72" w14:textId="77777777" w:rsidR="00F01351" w:rsidRPr="00B61F51" w:rsidRDefault="00F01351" w:rsidP="00731640">
            <w:pPr>
              <w:widowControl w:val="0"/>
              <w:spacing w:after="0" w:line="276" w:lineRule="auto"/>
              <w:rPr>
                <w:rFonts w:cs="Times New Roman"/>
                <w:szCs w:val="24"/>
                <w:lang w:val="en-IN"/>
              </w:rPr>
            </w:pPr>
            <w:r w:rsidRPr="00B61F51">
              <w:rPr>
                <w:rFonts w:cs="Times New Roman"/>
                <w:szCs w:val="24"/>
                <w:lang w:val="en-IN"/>
              </w:rPr>
              <w:t>Thickened sludge – 4 to 5 % solids</w:t>
            </w:r>
          </w:p>
        </w:tc>
      </w:tr>
      <w:tr w:rsidR="00F01351" w:rsidRPr="00B61F51" w14:paraId="4DC59D76" w14:textId="77777777" w:rsidTr="00B64D60">
        <w:trPr>
          <w:jc w:val="center"/>
        </w:trPr>
        <w:tc>
          <w:tcPr>
            <w:tcW w:w="1608" w:type="pct"/>
          </w:tcPr>
          <w:p w14:paraId="4DC59D74" w14:textId="43831D53" w:rsidR="00F01351" w:rsidRPr="00B61F51" w:rsidRDefault="00F01351" w:rsidP="00731640">
            <w:pPr>
              <w:widowControl w:val="0"/>
              <w:spacing w:after="0" w:line="276" w:lineRule="auto"/>
              <w:jc w:val="left"/>
              <w:rPr>
                <w:rFonts w:cs="Times New Roman"/>
                <w:szCs w:val="24"/>
                <w:lang w:val="en-IN"/>
              </w:rPr>
            </w:pPr>
            <w:r w:rsidRPr="00B61F51">
              <w:rPr>
                <w:rFonts w:cs="Times New Roman"/>
                <w:szCs w:val="24"/>
                <w:lang w:val="en-IN"/>
              </w:rPr>
              <w:t xml:space="preserve">Nr </w:t>
            </w:r>
            <w:r w:rsidR="00A0436C" w:rsidRPr="00B61F51">
              <w:rPr>
                <w:rFonts w:cs="Times New Roman"/>
                <w:szCs w:val="24"/>
                <w:lang w:val="en-IN"/>
              </w:rPr>
              <w:t>8</w:t>
            </w:r>
          </w:p>
        </w:tc>
        <w:tc>
          <w:tcPr>
            <w:tcW w:w="3392" w:type="pct"/>
          </w:tcPr>
          <w:p w14:paraId="4DC59D75" w14:textId="77777777" w:rsidR="00F01351" w:rsidRPr="00B61F51" w:rsidRDefault="00F01351" w:rsidP="00731640">
            <w:pPr>
              <w:widowControl w:val="0"/>
              <w:spacing w:after="0" w:line="276" w:lineRule="auto"/>
              <w:rPr>
                <w:rFonts w:cs="Times New Roman"/>
                <w:szCs w:val="24"/>
                <w:lang w:val="en-IN"/>
              </w:rPr>
            </w:pPr>
            <w:r w:rsidRPr="00B61F51">
              <w:rPr>
                <w:rFonts w:cs="Times New Roman"/>
                <w:szCs w:val="24"/>
                <w:lang w:val="en-IN"/>
              </w:rPr>
              <w:t>BFP waste solids – ≥ 25% solid</w:t>
            </w:r>
          </w:p>
        </w:tc>
      </w:tr>
      <w:tr w:rsidR="00E91C2E" w:rsidRPr="00B61F51" w14:paraId="1467AF24" w14:textId="77777777" w:rsidTr="00B64D60">
        <w:trPr>
          <w:jc w:val="center"/>
        </w:trPr>
        <w:tc>
          <w:tcPr>
            <w:tcW w:w="1608" w:type="pct"/>
          </w:tcPr>
          <w:p w14:paraId="29279650" w14:textId="729BCFA3" w:rsidR="00E91C2E" w:rsidRPr="00B61F51" w:rsidRDefault="00E91C2E" w:rsidP="00731640">
            <w:pPr>
              <w:widowControl w:val="0"/>
              <w:spacing w:after="0" w:line="276" w:lineRule="auto"/>
              <w:jc w:val="left"/>
              <w:rPr>
                <w:rFonts w:cs="Times New Roman"/>
                <w:szCs w:val="24"/>
                <w:lang w:val="en-IN"/>
              </w:rPr>
            </w:pPr>
            <w:r w:rsidRPr="00B61F51">
              <w:rPr>
                <w:rFonts w:cs="Times New Roman"/>
                <w:szCs w:val="24"/>
                <w:lang w:val="en-IN"/>
              </w:rPr>
              <w:t>Nr 9</w:t>
            </w:r>
          </w:p>
        </w:tc>
        <w:tc>
          <w:tcPr>
            <w:tcW w:w="3392" w:type="pct"/>
          </w:tcPr>
          <w:p w14:paraId="6EBE44F0" w14:textId="5FAC4B01" w:rsidR="00E91C2E" w:rsidRPr="00B61F51" w:rsidRDefault="00187CB7" w:rsidP="00731640">
            <w:pPr>
              <w:widowControl w:val="0"/>
              <w:spacing w:after="0" w:line="276" w:lineRule="auto"/>
              <w:rPr>
                <w:rFonts w:cs="Times New Roman"/>
                <w:szCs w:val="24"/>
                <w:lang w:val="en-IN"/>
              </w:rPr>
            </w:pPr>
            <w:r w:rsidRPr="00B61F51">
              <w:rPr>
                <w:rFonts w:cs="Times New Roman"/>
                <w:szCs w:val="24"/>
                <w:lang w:val="en-IN"/>
              </w:rPr>
              <w:t xml:space="preserve">TSS </w:t>
            </w:r>
            <w:r w:rsidR="00A12D8A" w:rsidRPr="00B61F51">
              <w:rPr>
                <w:rFonts w:cs="Times New Roman"/>
                <w:szCs w:val="24"/>
                <w:lang w:val="en-IN"/>
              </w:rPr>
              <w:t>&lt;100 mg/l; metal ions as per regulatory norms</w:t>
            </w:r>
          </w:p>
        </w:tc>
      </w:tr>
    </w:tbl>
    <w:p w14:paraId="4DC59D77" w14:textId="77777777" w:rsidR="00F01351" w:rsidRPr="00B61F51" w:rsidRDefault="00F01351" w:rsidP="00731640">
      <w:pPr>
        <w:widowControl w:val="0"/>
        <w:spacing w:before="60" w:after="120" w:line="276" w:lineRule="auto"/>
        <w:rPr>
          <w:rFonts w:cs="Times New Roman"/>
          <w:szCs w:val="24"/>
          <w:lang w:val="en-IN"/>
        </w:rPr>
      </w:pPr>
    </w:p>
    <w:p w14:paraId="4DC59D78" w14:textId="77777777" w:rsidR="00F01351" w:rsidRPr="00B61F51" w:rsidRDefault="00F01351" w:rsidP="00731640">
      <w:pPr>
        <w:pStyle w:val="Heading4"/>
        <w:spacing w:line="276" w:lineRule="auto"/>
        <w:rPr>
          <w:szCs w:val="24"/>
          <w:lang w:val="en-IN"/>
        </w:rPr>
      </w:pPr>
      <w:r w:rsidRPr="00B61F51">
        <w:rPr>
          <w:szCs w:val="24"/>
          <w:lang w:val="en-IN"/>
        </w:rPr>
        <w:t>Product Water Quantity Criteria</w:t>
      </w:r>
    </w:p>
    <w:p w14:paraId="4DC59D79" w14:textId="62DF9314" w:rsidR="00F01351" w:rsidRPr="00B61F51" w:rsidRDefault="00F01351" w:rsidP="00731640">
      <w:pPr>
        <w:widowControl w:val="0"/>
        <w:spacing w:before="60" w:after="120" w:line="276" w:lineRule="auto"/>
        <w:rPr>
          <w:rFonts w:cs="Times New Roman"/>
          <w:szCs w:val="24"/>
          <w:lang w:val="en-IN"/>
        </w:rPr>
      </w:pPr>
      <w:r w:rsidRPr="00B61F51">
        <w:rPr>
          <w:rFonts w:cs="Times New Roman"/>
          <w:szCs w:val="24"/>
          <w:lang w:val="en-IN"/>
        </w:rPr>
        <w:t>The Works shall have fulfilled the product water quantity criteria if the Works have demonstrated that this can provide the quantity of product water detailed in the Contractors Functional Guarantee over a sustained and continuous period of 90 days during the Process Proving Tests.</w:t>
      </w:r>
    </w:p>
    <w:p w14:paraId="361A4E91" w14:textId="58CACF92" w:rsidR="008A37AB" w:rsidRPr="00B61F51" w:rsidRDefault="00170A69" w:rsidP="00731640">
      <w:pPr>
        <w:widowControl w:val="0"/>
        <w:spacing w:before="60" w:after="120" w:line="276" w:lineRule="auto"/>
        <w:rPr>
          <w:rFonts w:cs="Times New Roman"/>
          <w:szCs w:val="24"/>
          <w:lang w:val="en-IN"/>
        </w:rPr>
      </w:pPr>
      <w:r w:rsidRPr="00B61F51">
        <w:rPr>
          <w:rFonts w:cs="Times New Roman"/>
          <w:szCs w:val="24"/>
          <w:lang w:val="en-IN"/>
        </w:rPr>
        <w:t xml:space="preserve">The </w:t>
      </w:r>
      <w:r w:rsidR="00C53E5D" w:rsidRPr="00B61F51">
        <w:rPr>
          <w:rFonts w:cs="Times New Roman"/>
          <w:szCs w:val="24"/>
          <w:lang w:val="en-IN"/>
        </w:rPr>
        <w:t xml:space="preserve">product </w:t>
      </w:r>
      <w:r w:rsidRPr="00B61F51">
        <w:rPr>
          <w:rFonts w:cs="Times New Roman"/>
          <w:szCs w:val="24"/>
          <w:lang w:val="en-IN"/>
        </w:rPr>
        <w:t xml:space="preserve">water quality shall be sampled and tested by </w:t>
      </w:r>
      <w:r w:rsidR="00615915" w:rsidRPr="00B61F51">
        <w:rPr>
          <w:rFonts w:cs="Times New Roman"/>
          <w:szCs w:val="24"/>
          <w:lang w:val="en-IN"/>
        </w:rPr>
        <w:t xml:space="preserve">a </w:t>
      </w:r>
      <w:r w:rsidRPr="00B61F51">
        <w:rPr>
          <w:rFonts w:cs="Times New Roman"/>
          <w:szCs w:val="24"/>
          <w:lang w:val="en-IN"/>
        </w:rPr>
        <w:t xml:space="preserve">Third Party </w:t>
      </w:r>
      <w:r w:rsidR="00180DCA" w:rsidRPr="00B61F51">
        <w:rPr>
          <w:rFonts w:cs="Times New Roman"/>
          <w:szCs w:val="24"/>
          <w:lang w:val="en-IN"/>
        </w:rPr>
        <w:t>every fortnight</w:t>
      </w:r>
      <w:r w:rsidR="00035D3C" w:rsidRPr="00B61F51">
        <w:rPr>
          <w:rFonts w:cs="Times New Roman"/>
          <w:szCs w:val="24"/>
          <w:lang w:val="en-IN"/>
        </w:rPr>
        <w:t xml:space="preserve"> for the vital parameters to ensure the </w:t>
      </w:r>
      <w:r w:rsidR="00C53E5D" w:rsidRPr="00B61F51">
        <w:rPr>
          <w:rFonts w:cs="Times New Roman"/>
          <w:szCs w:val="24"/>
          <w:lang w:val="en-IN"/>
        </w:rPr>
        <w:t>water quality meeting the requirements.</w:t>
      </w:r>
      <w:r w:rsidR="00180DCA" w:rsidRPr="00B61F51">
        <w:rPr>
          <w:rFonts w:cs="Times New Roman"/>
          <w:szCs w:val="24"/>
          <w:lang w:val="en-IN"/>
        </w:rPr>
        <w:t xml:space="preserve"> </w:t>
      </w:r>
      <w:r w:rsidR="00C53E5D" w:rsidRPr="00B61F51">
        <w:rPr>
          <w:rFonts w:cs="Times New Roman"/>
          <w:szCs w:val="24"/>
          <w:lang w:val="en-IN"/>
        </w:rPr>
        <w:t>The third party shall be NA</w:t>
      </w:r>
      <w:r w:rsidR="00B549CD" w:rsidRPr="00B61F51">
        <w:rPr>
          <w:rFonts w:cs="Times New Roman"/>
          <w:szCs w:val="24"/>
          <w:lang w:val="en-IN"/>
        </w:rPr>
        <w:t>B</w:t>
      </w:r>
      <w:r w:rsidR="00C53E5D" w:rsidRPr="00B61F51">
        <w:rPr>
          <w:rFonts w:cs="Times New Roman"/>
          <w:szCs w:val="24"/>
          <w:lang w:val="en-IN"/>
        </w:rPr>
        <w:t xml:space="preserve">L accredited laboratory in Chennai. </w:t>
      </w:r>
      <w:r w:rsidR="00EE6E70" w:rsidRPr="00B61F51">
        <w:rPr>
          <w:rFonts w:cs="Times New Roman"/>
          <w:szCs w:val="24"/>
          <w:lang w:val="en-IN"/>
        </w:rPr>
        <w:t>All</w:t>
      </w:r>
      <w:r w:rsidR="00C53E5D" w:rsidRPr="00B61F51">
        <w:rPr>
          <w:rFonts w:cs="Times New Roman"/>
          <w:szCs w:val="24"/>
          <w:lang w:val="en-IN"/>
        </w:rPr>
        <w:t xml:space="preserve"> cost</w:t>
      </w:r>
      <w:r w:rsidR="00B7732C" w:rsidRPr="00B61F51">
        <w:rPr>
          <w:rFonts w:cs="Times New Roman"/>
          <w:szCs w:val="24"/>
          <w:lang w:val="en-IN"/>
        </w:rPr>
        <w:t xml:space="preserve">s for </w:t>
      </w:r>
      <w:r w:rsidR="00C53E5D" w:rsidRPr="00B61F51">
        <w:rPr>
          <w:rFonts w:cs="Times New Roman"/>
          <w:szCs w:val="24"/>
          <w:lang w:val="en-IN"/>
        </w:rPr>
        <w:t xml:space="preserve">the sampling and analysing </w:t>
      </w:r>
      <w:r w:rsidR="00B7732C" w:rsidRPr="00B61F51">
        <w:rPr>
          <w:rFonts w:cs="Times New Roman"/>
          <w:szCs w:val="24"/>
          <w:lang w:val="en-IN"/>
        </w:rPr>
        <w:t xml:space="preserve">of the product water </w:t>
      </w:r>
      <w:r w:rsidR="00C53E5D" w:rsidRPr="00B61F51">
        <w:rPr>
          <w:rFonts w:cs="Times New Roman"/>
          <w:szCs w:val="24"/>
          <w:lang w:val="en-IN"/>
        </w:rPr>
        <w:t>shall be borne by the Contractor.</w:t>
      </w:r>
    </w:p>
    <w:p w14:paraId="4DC59D7A" w14:textId="77777777" w:rsidR="00F01351" w:rsidRPr="00B61F51" w:rsidRDefault="00F01351" w:rsidP="00731640">
      <w:pPr>
        <w:pStyle w:val="Heading4"/>
        <w:spacing w:line="276" w:lineRule="auto"/>
        <w:rPr>
          <w:szCs w:val="24"/>
          <w:lang w:val="en-IN"/>
        </w:rPr>
      </w:pPr>
      <w:r w:rsidRPr="00B61F51">
        <w:rPr>
          <w:szCs w:val="24"/>
          <w:lang w:val="en-IN"/>
        </w:rPr>
        <w:t>Sludge Quality Criteria</w:t>
      </w:r>
    </w:p>
    <w:p w14:paraId="4DC59D7B" w14:textId="6719FB5A" w:rsidR="00F01351" w:rsidRPr="00B61F51" w:rsidRDefault="00F01351" w:rsidP="00731640">
      <w:pPr>
        <w:widowControl w:val="0"/>
        <w:spacing w:before="60" w:after="120" w:line="276" w:lineRule="auto"/>
        <w:rPr>
          <w:rFonts w:cs="Times New Roman"/>
          <w:szCs w:val="24"/>
          <w:lang w:val="en-IN"/>
        </w:rPr>
      </w:pPr>
      <w:r w:rsidRPr="00B61F51">
        <w:rPr>
          <w:rFonts w:cs="Times New Roman"/>
          <w:szCs w:val="24"/>
          <w:lang w:val="en-IN"/>
        </w:rPr>
        <w:t>The sludge treatment plant shall have fulfilled the sludge quality criteria if the dried solids content of the sludge produced is as detailed Table</w:t>
      </w:r>
      <w:r w:rsidR="001D6F11" w:rsidRPr="00B61F51">
        <w:rPr>
          <w:rFonts w:cs="Times New Roman"/>
          <w:szCs w:val="24"/>
          <w:lang w:val="en-IN"/>
        </w:rPr>
        <w:t xml:space="preserve"> below</w:t>
      </w:r>
      <w:r w:rsidRPr="00B61F51">
        <w:rPr>
          <w:rFonts w:cs="Times New Roman"/>
          <w:szCs w:val="24"/>
          <w:lang w:val="en-IN"/>
        </w:rPr>
        <w:t xml:space="preserve"> over a sustained and continuous period during the Process Proving Test. The sludge quality criteria are an absolute requirement (i.e. the guaranteed sludge quality must be achieved).</w:t>
      </w:r>
    </w:p>
    <w:p w14:paraId="4DC59D7C" w14:textId="4E52FE1A" w:rsidR="00F01351" w:rsidRPr="00B61F51" w:rsidRDefault="00F01351" w:rsidP="00731640">
      <w:pPr>
        <w:widowControl w:val="0"/>
        <w:spacing w:after="60" w:line="276" w:lineRule="auto"/>
        <w:jc w:val="center"/>
        <w:rPr>
          <w:rFonts w:cs="Times New Roman"/>
          <w:b/>
          <w:szCs w:val="24"/>
          <w:lang w:val="en-IN"/>
        </w:rPr>
      </w:pPr>
      <w:bookmarkStart w:id="174" w:name="_Toc69395863"/>
      <w:r w:rsidRPr="00B61F51">
        <w:rPr>
          <w:rFonts w:cs="Times New Roman"/>
          <w:b/>
          <w:szCs w:val="24"/>
          <w:lang w:val="en-IN"/>
        </w:rPr>
        <w:t xml:space="preserve">Table </w:t>
      </w:r>
      <w:r w:rsidR="00881772" w:rsidRPr="00B61F51">
        <w:rPr>
          <w:rFonts w:cs="Times New Roman"/>
          <w:b/>
          <w:szCs w:val="24"/>
          <w:lang w:val="en-IN"/>
        </w:rPr>
        <w:fldChar w:fldCharType="begin"/>
      </w:r>
      <w:r w:rsidR="00881772" w:rsidRPr="00B61F51">
        <w:rPr>
          <w:rFonts w:cs="Times New Roman"/>
          <w:b/>
          <w:szCs w:val="24"/>
          <w:lang w:val="en-IN"/>
        </w:rPr>
        <w:instrText xml:space="preserve"> STYLEREF 1 \s </w:instrText>
      </w:r>
      <w:r w:rsidR="00881772" w:rsidRPr="00B61F51">
        <w:rPr>
          <w:rFonts w:cs="Times New Roman"/>
          <w:b/>
          <w:szCs w:val="24"/>
          <w:lang w:val="en-IN"/>
        </w:rPr>
        <w:fldChar w:fldCharType="separate"/>
      </w:r>
      <w:r w:rsidR="00541200">
        <w:rPr>
          <w:rFonts w:cs="Times New Roman"/>
          <w:b/>
          <w:noProof/>
          <w:szCs w:val="24"/>
          <w:lang w:val="en-IN"/>
        </w:rPr>
        <w:t>10</w:t>
      </w:r>
      <w:r w:rsidR="00881772" w:rsidRPr="00B61F51">
        <w:rPr>
          <w:rFonts w:cs="Times New Roman"/>
          <w:b/>
          <w:szCs w:val="24"/>
          <w:lang w:val="en-IN"/>
        </w:rPr>
        <w:fldChar w:fldCharType="end"/>
      </w:r>
      <w:r w:rsidR="00881772" w:rsidRPr="00B61F51">
        <w:rPr>
          <w:rFonts w:cs="Times New Roman"/>
          <w:b/>
          <w:szCs w:val="24"/>
          <w:lang w:val="en-IN"/>
        </w:rPr>
        <w:noBreakHyphen/>
      </w:r>
      <w:r w:rsidR="00881772" w:rsidRPr="00B61F51">
        <w:rPr>
          <w:rFonts w:cs="Times New Roman"/>
          <w:b/>
          <w:szCs w:val="24"/>
          <w:lang w:val="en-IN"/>
        </w:rPr>
        <w:fldChar w:fldCharType="begin"/>
      </w:r>
      <w:r w:rsidR="00881772" w:rsidRPr="00B61F51">
        <w:rPr>
          <w:rFonts w:cs="Times New Roman"/>
          <w:b/>
          <w:szCs w:val="24"/>
          <w:lang w:val="en-IN"/>
        </w:rPr>
        <w:instrText xml:space="preserve"> SEQ Table \* ARABIC \s 1 </w:instrText>
      </w:r>
      <w:r w:rsidR="00881772" w:rsidRPr="00B61F51">
        <w:rPr>
          <w:rFonts w:cs="Times New Roman"/>
          <w:b/>
          <w:szCs w:val="24"/>
          <w:lang w:val="en-IN"/>
        </w:rPr>
        <w:fldChar w:fldCharType="separate"/>
      </w:r>
      <w:r w:rsidR="00541200">
        <w:rPr>
          <w:rFonts w:cs="Times New Roman"/>
          <w:b/>
          <w:noProof/>
          <w:szCs w:val="24"/>
          <w:lang w:val="en-IN"/>
        </w:rPr>
        <w:t>4</w:t>
      </w:r>
      <w:r w:rsidR="00881772" w:rsidRPr="00B61F51">
        <w:rPr>
          <w:rFonts w:cs="Times New Roman"/>
          <w:b/>
          <w:szCs w:val="24"/>
          <w:lang w:val="en-IN"/>
        </w:rPr>
        <w:fldChar w:fldCharType="end"/>
      </w:r>
      <w:r w:rsidRPr="00B61F51">
        <w:rPr>
          <w:rFonts w:cs="Times New Roman"/>
          <w:b/>
          <w:szCs w:val="24"/>
          <w:lang w:val="en-IN"/>
        </w:rPr>
        <w:t>:</w:t>
      </w:r>
      <w:r w:rsidR="00E26AF8" w:rsidRPr="00B61F51">
        <w:rPr>
          <w:rFonts w:cs="Times New Roman"/>
          <w:b/>
          <w:szCs w:val="24"/>
          <w:lang w:val="en-IN"/>
        </w:rPr>
        <w:t xml:space="preserve"> </w:t>
      </w:r>
      <w:r w:rsidRPr="00B61F51">
        <w:rPr>
          <w:rFonts w:cs="Times New Roman"/>
          <w:b/>
          <w:szCs w:val="24"/>
          <w:lang w:val="en-IN"/>
        </w:rPr>
        <w:t>Sludge Quality Criteria</w:t>
      </w:r>
      <w:bookmarkEnd w:id="1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41"/>
        <w:gridCol w:w="4072"/>
      </w:tblGrid>
      <w:tr w:rsidR="00F01351" w:rsidRPr="00B61F51" w14:paraId="4DC59D7F" w14:textId="77777777" w:rsidTr="00B017E6">
        <w:trPr>
          <w:jc w:val="center"/>
        </w:trPr>
        <w:tc>
          <w:tcPr>
            <w:tcW w:w="3041" w:type="dxa"/>
          </w:tcPr>
          <w:p w14:paraId="4DC59D7D" w14:textId="77777777" w:rsidR="00F01351" w:rsidRPr="00B61F51" w:rsidRDefault="00F01351" w:rsidP="00731640">
            <w:pPr>
              <w:widowControl w:val="0"/>
              <w:spacing w:before="60" w:after="60" w:line="276" w:lineRule="auto"/>
              <w:rPr>
                <w:rFonts w:cs="Times New Roman"/>
                <w:szCs w:val="24"/>
                <w:lang w:val="en-IN"/>
              </w:rPr>
            </w:pPr>
            <w:r w:rsidRPr="00B61F51">
              <w:rPr>
                <w:rFonts w:cs="Times New Roman"/>
                <w:szCs w:val="24"/>
                <w:lang w:val="en-IN"/>
              </w:rPr>
              <w:lastRenderedPageBreak/>
              <w:t>Criteria Code</w:t>
            </w:r>
          </w:p>
        </w:tc>
        <w:tc>
          <w:tcPr>
            <w:tcW w:w="4072" w:type="dxa"/>
          </w:tcPr>
          <w:p w14:paraId="4DC59D7E" w14:textId="5AEE5950" w:rsidR="00F01351" w:rsidRPr="00B61F51" w:rsidRDefault="00F01351" w:rsidP="00731640">
            <w:pPr>
              <w:widowControl w:val="0"/>
              <w:spacing w:before="60" w:after="60" w:line="276" w:lineRule="auto"/>
              <w:rPr>
                <w:rFonts w:cs="Times New Roman"/>
                <w:szCs w:val="24"/>
                <w:lang w:val="en-IN"/>
              </w:rPr>
            </w:pPr>
            <w:r w:rsidRPr="00B61F51">
              <w:rPr>
                <w:rFonts w:cs="Times New Roman"/>
                <w:szCs w:val="24"/>
                <w:lang w:val="en-IN"/>
              </w:rPr>
              <w:t>Criteria</w:t>
            </w:r>
            <w:r w:rsidR="005744C7" w:rsidRPr="00B61F51">
              <w:rPr>
                <w:rFonts w:cs="Times New Roman"/>
                <w:szCs w:val="24"/>
                <w:lang w:val="en-IN"/>
              </w:rPr>
              <w:t xml:space="preserve"> to be guaranteed </w:t>
            </w:r>
          </w:p>
        </w:tc>
      </w:tr>
      <w:tr w:rsidR="00F01351" w:rsidRPr="00B61F51" w14:paraId="4DC59D82" w14:textId="77777777" w:rsidTr="00B017E6">
        <w:trPr>
          <w:cantSplit/>
          <w:trHeight w:val="253"/>
          <w:jc w:val="center"/>
        </w:trPr>
        <w:tc>
          <w:tcPr>
            <w:tcW w:w="3041" w:type="dxa"/>
            <w:vMerge w:val="restart"/>
          </w:tcPr>
          <w:p w14:paraId="4DC59D80" w14:textId="3CF7B625" w:rsidR="00F01351" w:rsidRPr="00B61F51" w:rsidRDefault="00F01351" w:rsidP="00731640">
            <w:pPr>
              <w:widowControl w:val="0"/>
              <w:spacing w:before="60" w:after="60" w:line="276" w:lineRule="auto"/>
              <w:rPr>
                <w:rFonts w:cs="Times New Roman"/>
                <w:szCs w:val="24"/>
                <w:lang w:val="en-IN"/>
              </w:rPr>
            </w:pPr>
            <w:r w:rsidRPr="00B61F51">
              <w:rPr>
                <w:rFonts w:cs="Times New Roman"/>
                <w:szCs w:val="24"/>
                <w:lang w:val="en-IN"/>
              </w:rPr>
              <w:t xml:space="preserve">Nr </w:t>
            </w:r>
            <w:r w:rsidR="00B55A02" w:rsidRPr="00B61F51">
              <w:rPr>
                <w:rFonts w:cs="Times New Roman"/>
                <w:szCs w:val="24"/>
                <w:lang w:val="en-IN"/>
              </w:rPr>
              <w:t>8</w:t>
            </w:r>
          </w:p>
        </w:tc>
        <w:tc>
          <w:tcPr>
            <w:tcW w:w="4072" w:type="dxa"/>
          </w:tcPr>
          <w:p w14:paraId="4DC59D81" w14:textId="77777777" w:rsidR="00F01351" w:rsidRPr="00B61F51" w:rsidRDefault="00F01351" w:rsidP="00731640">
            <w:pPr>
              <w:widowControl w:val="0"/>
              <w:spacing w:before="60" w:after="60" w:line="276" w:lineRule="auto"/>
              <w:rPr>
                <w:rFonts w:cs="Times New Roman"/>
                <w:szCs w:val="24"/>
                <w:lang w:val="en-IN"/>
              </w:rPr>
            </w:pPr>
            <w:r w:rsidRPr="00B61F51">
              <w:rPr>
                <w:rFonts w:cs="Times New Roman"/>
                <w:szCs w:val="24"/>
                <w:lang w:val="en-IN"/>
              </w:rPr>
              <w:sym w:font="Symbol" w:char="F0B3"/>
            </w:r>
            <w:r w:rsidRPr="00B61F51">
              <w:rPr>
                <w:rFonts w:cs="Times New Roman"/>
                <w:szCs w:val="24"/>
                <w:lang w:val="en-IN"/>
              </w:rPr>
              <w:t xml:space="preserve"> 25 % dried solids</w:t>
            </w:r>
          </w:p>
        </w:tc>
      </w:tr>
      <w:tr w:rsidR="00F01351" w:rsidRPr="00B61F51" w14:paraId="4DC59D85" w14:textId="77777777" w:rsidTr="00B017E6">
        <w:trPr>
          <w:cantSplit/>
          <w:jc w:val="center"/>
        </w:trPr>
        <w:tc>
          <w:tcPr>
            <w:tcW w:w="3041" w:type="dxa"/>
            <w:vMerge/>
          </w:tcPr>
          <w:p w14:paraId="4DC59D83" w14:textId="77777777" w:rsidR="00F01351" w:rsidRPr="00B61F51" w:rsidRDefault="00F01351" w:rsidP="00731640">
            <w:pPr>
              <w:widowControl w:val="0"/>
              <w:spacing w:before="60" w:after="60" w:line="276" w:lineRule="auto"/>
              <w:rPr>
                <w:rFonts w:cs="Times New Roman"/>
                <w:szCs w:val="24"/>
                <w:lang w:val="en-IN"/>
              </w:rPr>
            </w:pPr>
          </w:p>
        </w:tc>
        <w:tc>
          <w:tcPr>
            <w:tcW w:w="4072" w:type="dxa"/>
          </w:tcPr>
          <w:p w14:paraId="4DC59D84" w14:textId="06137BA4" w:rsidR="00F01351" w:rsidRPr="00B61F51" w:rsidRDefault="00F01351" w:rsidP="00731640">
            <w:pPr>
              <w:widowControl w:val="0"/>
              <w:spacing w:before="60" w:after="60" w:line="276" w:lineRule="auto"/>
              <w:rPr>
                <w:rFonts w:cs="Times New Roman"/>
                <w:szCs w:val="24"/>
                <w:lang w:val="en-IN"/>
              </w:rPr>
            </w:pPr>
            <w:r w:rsidRPr="00B61F51">
              <w:rPr>
                <w:rFonts w:cs="Times New Roman"/>
                <w:szCs w:val="24"/>
                <w:lang w:val="en-IN"/>
              </w:rPr>
              <w:t xml:space="preserve">@ </w:t>
            </w:r>
            <w:r w:rsidR="00B55A02" w:rsidRPr="00B61F51">
              <w:rPr>
                <w:rFonts w:cs="Times New Roman"/>
                <w:szCs w:val="24"/>
                <w:lang w:val="en-IN"/>
              </w:rPr>
              <w:t xml:space="preserve">all </w:t>
            </w:r>
            <w:r w:rsidRPr="00B61F51">
              <w:rPr>
                <w:rFonts w:cs="Times New Roman"/>
                <w:szCs w:val="24"/>
                <w:lang w:val="en-IN"/>
              </w:rPr>
              <w:t>solids contents in feed</w:t>
            </w:r>
          </w:p>
        </w:tc>
      </w:tr>
    </w:tbl>
    <w:p w14:paraId="4DC59D86" w14:textId="77777777" w:rsidR="00F01351" w:rsidRPr="00B61F51" w:rsidRDefault="00F01351" w:rsidP="00731640">
      <w:pPr>
        <w:pStyle w:val="Heading4"/>
        <w:spacing w:before="240" w:line="276" w:lineRule="auto"/>
        <w:rPr>
          <w:szCs w:val="24"/>
          <w:lang w:val="en-IN"/>
        </w:rPr>
      </w:pPr>
      <w:r w:rsidRPr="00B61F51">
        <w:rPr>
          <w:szCs w:val="24"/>
          <w:lang w:val="en-IN"/>
        </w:rPr>
        <w:t>Operational Cost Criteria</w:t>
      </w:r>
    </w:p>
    <w:p w14:paraId="4DC59D87" w14:textId="18FEA4FE" w:rsidR="00F01351" w:rsidRPr="00B61F51" w:rsidRDefault="00F01351" w:rsidP="00731640">
      <w:pPr>
        <w:widowControl w:val="0"/>
        <w:spacing w:before="60" w:after="120" w:line="276" w:lineRule="auto"/>
        <w:rPr>
          <w:rFonts w:cs="Times New Roman"/>
          <w:szCs w:val="24"/>
          <w:lang w:val="en-IN"/>
        </w:rPr>
      </w:pPr>
      <w:r w:rsidRPr="00B61F51">
        <w:rPr>
          <w:rFonts w:cs="Times New Roman"/>
          <w:szCs w:val="24"/>
          <w:lang w:val="en-IN"/>
        </w:rPr>
        <w:t>The Works shall have fulfilled the operating cost criteria if the operating costs determined during the Process Proving Test are in agreement with or less than those detailed in the Contractor’s Functional Guarantee</w:t>
      </w:r>
      <w:r w:rsidR="008231A8" w:rsidRPr="00B61F51">
        <w:rPr>
          <w:rFonts w:cs="Times New Roman"/>
          <w:szCs w:val="24"/>
          <w:lang w:val="en-IN"/>
        </w:rPr>
        <w:t xml:space="preserve">. In case of any </w:t>
      </w:r>
      <w:r w:rsidR="002C2B0D" w:rsidRPr="00B61F51">
        <w:rPr>
          <w:rFonts w:cs="Times New Roman"/>
          <w:szCs w:val="24"/>
          <w:lang w:val="en-IN"/>
        </w:rPr>
        <w:t>failure</w:t>
      </w:r>
      <w:r w:rsidR="007A42A9" w:rsidRPr="00B61F51">
        <w:rPr>
          <w:rFonts w:cs="Times New Roman"/>
          <w:szCs w:val="24"/>
          <w:lang w:val="en-IN"/>
        </w:rPr>
        <w:t xml:space="preserve"> to meet the criteria</w:t>
      </w:r>
      <w:r w:rsidRPr="00B61F51">
        <w:rPr>
          <w:rFonts w:cs="Times New Roman"/>
          <w:szCs w:val="24"/>
          <w:lang w:val="en-IN"/>
        </w:rPr>
        <w:t xml:space="preserve"> </w:t>
      </w:r>
      <w:r w:rsidR="002C2B0D" w:rsidRPr="00B61F51">
        <w:rPr>
          <w:rFonts w:cs="Times New Roman"/>
          <w:szCs w:val="24"/>
          <w:lang w:val="en-IN"/>
        </w:rPr>
        <w:t xml:space="preserve">as discussed in </w:t>
      </w:r>
      <w:r w:rsidR="004D43BA" w:rsidRPr="00B61F51">
        <w:rPr>
          <w:rFonts w:cs="Times New Roman"/>
          <w:szCs w:val="24"/>
          <w:lang w:val="en-IN"/>
        </w:rPr>
        <w:t xml:space="preserve">Part-2, </w:t>
      </w:r>
      <w:r w:rsidR="002C2B0D" w:rsidRPr="00B61F51">
        <w:rPr>
          <w:rFonts w:cs="Times New Roman"/>
          <w:szCs w:val="24"/>
          <w:lang w:val="en-IN"/>
        </w:rPr>
        <w:t>Chapter 3 &amp; 10</w:t>
      </w:r>
      <w:r w:rsidR="004D43BA" w:rsidRPr="00B61F51">
        <w:rPr>
          <w:rFonts w:cs="Times New Roman"/>
          <w:szCs w:val="24"/>
          <w:lang w:val="en-IN"/>
        </w:rPr>
        <w:t xml:space="preserve">, </w:t>
      </w:r>
      <w:r w:rsidR="0046420B" w:rsidRPr="00B61F51">
        <w:rPr>
          <w:rFonts w:cs="Times New Roman"/>
          <w:szCs w:val="24"/>
          <w:lang w:val="en-IN"/>
        </w:rPr>
        <w:t xml:space="preserve">the </w:t>
      </w:r>
      <w:r w:rsidRPr="00B61F51">
        <w:rPr>
          <w:rFonts w:cs="Times New Roman"/>
          <w:szCs w:val="24"/>
          <w:lang w:val="en-IN"/>
        </w:rPr>
        <w:t xml:space="preserve">liquidated damages </w:t>
      </w:r>
      <w:r w:rsidR="0046420B" w:rsidRPr="00B61F51">
        <w:rPr>
          <w:rFonts w:cs="Times New Roman"/>
          <w:szCs w:val="24"/>
          <w:lang w:val="en-IN"/>
        </w:rPr>
        <w:t xml:space="preserve">and/or penalty shall be levied </w:t>
      </w:r>
      <w:r w:rsidR="008D1A23" w:rsidRPr="00B61F51">
        <w:rPr>
          <w:rFonts w:cs="Times New Roman"/>
          <w:szCs w:val="24"/>
          <w:lang w:val="en-IN"/>
        </w:rPr>
        <w:t xml:space="preserve">as per the Contract Conditions </w:t>
      </w:r>
      <w:r w:rsidR="00137D76" w:rsidRPr="00B61F51">
        <w:rPr>
          <w:rFonts w:cs="Times New Roman"/>
          <w:szCs w:val="24"/>
          <w:lang w:val="en-IN"/>
        </w:rPr>
        <w:t>(Part-3)</w:t>
      </w:r>
      <w:r w:rsidRPr="00B61F51">
        <w:rPr>
          <w:rFonts w:cs="Times New Roman"/>
          <w:szCs w:val="24"/>
          <w:lang w:val="en-IN"/>
        </w:rPr>
        <w:t>.</w:t>
      </w:r>
    </w:p>
    <w:p w14:paraId="4DC59D88" w14:textId="77777777" w:rsidR="00F01351" w:rsidRPr="00B61F51" w:rsidRDefault="00F01351" w:rsidP="00731640">
      <w:pPr>
        <w:pStyle w:val="Heading4"/>
        <w:spacing w:before="240" w:line="276" w:lineRule="auto"/>
        <w:rPr>
          <w:szCs w:val="24"/>
          <w:lang w:val="en-IN"/>
        </w:rPr>
      </w:pPr>
      <w:r w:rsidRPr="00B61F51">
        <w:rPr>
          <w:szCs w:val="24"/>
          <w:lang w:val="en-IN"/>
        </w:rPr>
        <w:t>Plant Reliability Criteria</w:t>
      </w:r>
    </w:p>
    <w:p w14:paraId="4DC59D89" w14:textId="7CB55C12" w:rsidR="00F01351" w:rsidRPr="00B61F51" w:rsidRDefault="00F01351" w:rsidP="00731640">
      <w:pPr>
        <w:widowControl w:val="0"/>
        <w:spacing w:before="60" w:after="120" w:line="276" w:lineRule="auto"/>
        <w:rPr>
          <w:rFonts w:cs="Times New Roman"/>
          <w:szCs w:val="24"/>
          <w:lang w:val="en-IN"/>
        </w:rPr>
      </w:pPr>
      <w:r w:rsidRPr="00B61F51">
        <w:rPr>
          <w:rFonts w:cs="Times New Roman"/>
          <w:szCs w:val="24"/>
          <w:lang w:val="en-IN"/>
        </w:rPr>
        <w:t xml:space="preserve">Apart from the quality, quantity and operational cost criteria for the test discussed above, a part of the Works shall be deemed to have failed its test if a single item of Plant fails more than twice during the test, or more than four individual Plant items fail. An item of Plant shall be deemed to have failed if manual intervention is required in order to restore the item to its fully operational state (i.e. </w:t>
      </w:r>
      <w:r w:rsidR="006E0C20" w:rsidRPr="00B61F51">
        <w:rPr>
          <w:rFonts w:cs="Times New Roman"/>
          <w:szCs w:val="24"/>
          <w:lang w:val="en-IN"/>
        </w:rPr>
        <w:t xml:space="preserve">for example, </w:t>
      </w:r>
      <w:r w:rsidRPr="00B61F51">
        <w:rPr>
          <w:rFonts w:cs="Times New Roman"/>
          <w:szCs w:val="24"/>
          <w:lang w:val="en-IN"/>
        </w:rPr>
        <w:t>the failure of a duty drive will be considered as one failure, if the standby drive fails to start that will be considered as a second failure).</w:t>
      </w:r>
    </w:p>
    <w:p w14:paraId="59AA0AA9" w14:textId="3DE28545" w:rsidR="006B169B" w:rsidRPr="00B61F51" w:rsidRDefault="006B169B" w:rsidP="00731640">
      <w:pPr>
        <w:widowControl w:val="0"/>
        <w:spacing w:before="60" w:after="120" w:line="276" w:lineRule="auto"/>
        <w:rPr>
          <w:rFonts w:cs="Times New Roman"/>
          <w:szCs w:val="24"/>
          <w:lang w:val="en-IN"/>
        </w:rPr>
      </w:pPr>
      <w:r w:rsidRPr="00B61F51">
        <w:t xml:space="preserve">Apart from the above, a failure of any single piece of main or auxiliary item </w:t>
      </w:r>
      <w:r w:rsidR="0006493F" w:rsidRPr="00B61F51">
        <w:t>should not</w:t>
      </w:r>
      <w:r w:rsidRPr="00B61F51">
        <w:t xml:space="preserve"> cause </w:t>
      </w:r>
      <w:r w:rsidR="009A0DD2" w:rsidRPr="00B61F51">
        <w:t xml:space="preserve">any deterioration in quality and quantity of </w:t>
      </w:r>
      <w:r w:rsidR="00B01CA4" w:rsidRPr="00B61F51">
        <w:t xml:space="preserve">the plant </w:t>
      </w:r>
      <w:r w:rsidR="009A0DD2" w:rsidRPr="00B61F51">
        <w:t>product water</w:t>
      </w:r>
      <w:r w:rsidRPr="00B61F51">
        <w:t xml:space="preserve">. If </w:t>
      </w:r>
      <w:r w:rsidR="00B66F9C" w:rsidRPr="00B61F51">
        <w:t>any</w:t>
      </w:r>
      <w:r w:rsidRPr="00B61F51">
        <w:t xml:space="preserve"> failure leads to a reduction in production</w:t>
      </w:r>
      <w:r w:rsidR="00B66F9C" w:rsidRPr="00B61F51">
        <w:t xml:space="preserve"> or deterioration in product water quality</w:t>
      </w:r>
      <w:r w:rsidRPr="00B61F51">
        <w:t xml:space="preserve">, it shall be deemed </w:t>
      </w:r>
      <w:r w:rsidR="00632FF0" w:rsidRPr="00B61F51">
        <w:t>as</w:t>
      </w:r>
      <w:r w:rsidRPr="00B61F51">
        <w:t xml:space="preserve"> </w:t>
      </w:r>
      <w:r w:rsidR="008B7299" w:rsidRPr="00B61F51">
        <w:t>the failure of</w:t>
      </w:r>
      <w:r w:rsidRPr="00B61F51">
        <w:t xml:space="preserve"> the test.</w:t>
      </w:r>
    </w:p>
    <w:p w14:paraId="4DC59D8A" w14:textId="60D6C9A2" w:rsidR="00F01351" w:rsidRPr="00B61F51" w:rsidRDefault="00C0480F" w:rsidP="00731640">
      <w:pPr>
        <w:pStyle w:val="Heading30"/>
        <w:rPr>
          <w:szCs w:val="24"/>
        </w:rPr>
      </w:pPr>
      <w:bookmarkStart w:id="175" w:name="_Toc69395704"/>
      <w:r w:rsidRPr="00B61F51">
        <w:rPr>
          <w:szCs w:val="24"/>
        </w:rPr>
        <w:t>Completion of Design-Build</w:t>
      </w:r>
      <w:bookmarkEnd w:id="175"/>
    </w:p>
    <w:p w14:paraId="4DC59D8B" w14:textId="5CCCDF9C" w:rsidR="00F01351" w:rsidRPr="00B61F51" w:rsidRDefault="00F01351" w:rsidP="00731640">
      <w:pPr>
        <w:widowControl w:val="0"/>
        <w:spacing w:before="60" w:after="120" w:line="276" w:lineRule="auto"/>
        <w:rPr>
          <w:rFonts w:cs="Times New Roman"/>
          <w:szCs w:val="24"/>
          <w:lang w:val="en-IN"/>
        </w:rPr>
      </w:pPr>
      <w:r w:rsidRPr="00B61F51">
        <w:rPr>
          <w:rFonts w:cs="Times New Roman"/>
          <w:szCs w:val="24"/>
          <w:lang w:val="en-IN"/>
        </w:rPr>
        <w:t xml:space="preserve">No item of Plant will be certified for </w:t>
      </w:r>
      <w:r w:rsidR="00C0480F" w:rsidRPr="00B61F51">
        <w:rPr>
          <w:rFonts w:cs="Times New Roman"/>
          <w:szCs w:val="24"/>
          <w:lang w:val="en-IN"/>
        </w:rPr>
        <w:t>completion</w:t>
      </w:r>
      <w:r w:rsidRPr="00B61F51">
        <w:rPr>
          <w:rFonts w:cs="Times New Roman"/>
          <w:szCs w:val="24"/>
          <w:lang w:val="en-IN"/>
        </w:rPr>
        <w:t xml:space="preserve"> under Clause </w:t>
      </w:r>
      <w:r w:rsidR="00F55807" w:rsidRPr="00B61F51">
        <w:rPr>
          <w:rFonts w:cs="Times New Roman"/>
          <w:szCs w:val="24"/>
          <w:lang w:val="en-IN"/>
        </w:rPr>
        <w:t xml:space="preserve">9.12 </w:t>
      </w:r>
      <w:r w:rsidRPr="00B61F51">
        <w:rPr>
          <w:rFonts w:cs="Times New Roman"/>
          <w:szCs w:val="24"/>
          <w:lang w:val="en-IN"/>
        </w:rPr>
        <w:t>of the General Conditions of Contract by the Employer unless it has successfully passed the Process Proving Test.</w:t>
      </w:r>
    </w:p>
    <w:p w14:paraId="4DC59D8C" w14:textId="3AAB5052" w:rsidR="00F01351" w:rsidRPr="00B61F51" w:rsidRDefault="00F01351" w:rsidP="00731640">
      <w:pPr>
        <w:widowControl w:val="0"/>
        <w:spacing w:before="60" w:after="120" w:line="276" w:lineRule="auto"/>
        <w:rPr>
          <w:rFonts w:cs="Times New Roman"/>
          <w:szCs w:val="24"/>
          <w:lang w:val="en-IN"/>
        </w:rPr>
      </w:pPr>
      <w:r w:rsidRPr="00B61F51">
        <w:rPr>
          <w:rFonts w:cs="Times New Roman"/>
          <w:szCs w:val="24"/>
          <w:lang w:val="en-IN"/>
        </w:rPr>
        <w:t xml:space="preserve">A </w:t>
      </w:r>
      <w:r w:rsidR="006E020C" w:rsidRPr="00B61F51">
        <w:rPr>
          <w:rFonts w:cs="Times New Roman"/>
          <w:szCs w:val="24"/>
          <w:lang w:val="en-IN"/>
        </w:rPr>
        <w:t>Commissioning</w:t>
      </w:r>
      <w:r w:rsidRPr="00B61F51">
        <w:rPr>
          <w:rFonts w:cs="Times New Roman"/>
          <w:szCs w:val="24"/>
          <w:lang w:val="en-IN"/>
        </w:rPr>
        <w:t xml:space="preserve"> Certificate for Plant shall not be issued unless 7 copies of the instruction manuals for operation and maintenance of that Plant and 7 copies of all completion (As-built) drawings with soft copies of all manual, drawing with civil structures have been received to the satisfaction of the Engineer.</w:t>
      </w:r>
    </w:p>
    <w:p w14:paraId="4DC59D8D" w14:textId="77777777" w:rsidR="00F01351" w:rsidRPr="00B61F51" w:rsidRDefault="00F01351" w:rsidP="00731640">
      <w:pPr>
        <w:widowControl w:val="0"/>
        <w:spacing w:before="60" w:after="120" w:line="276" w:lineRule="auto"/>
        <w:rPr>
          <w:rFonts w:cs="Times New Roman"/>
          <w:szCs w:val="24"/>
          <w:lang w:val="en-IN"/>
        </w:rPr>
      </w:pPr>
      <w:r w:rsidRPr="00B61F51">
        <w:rPr>
          <w:rFonts w:cs="Times New Roman"/>
          <w:szCs w:val="24"/>
          <w:lang w:val="en-IN"/>
        </w:rPr>
        <w:t xml:space="preserve">The instruction manual complete including SCADA/DCS system for operation and maintenance of Plants shall be in two parts. Part 1 shall detail operation of entire Plant as a system giving sequence of operation, DO's and DONT's very clearly. The operation manual shall be user friendly so as to guide the operator faultlessly in operating the Plant. The manual shall be customized giving details of important information about operation, maintenance and troubleshooting, and it should not be mere collection of manufacturer manuals. </w:t>
      </w:r>
    </w:p>
    <w:p w14:paraId="4DC59D8E" w14:textId="7789F093" w:rsidR="00F01351" w:rsidRPr="00B61F51" w:rsidRDefault="00F01351" w:rsidP="00731640">
      <w:pPr>
        <w:widowControl w:val="0"/>
        <w:spacing w:before="60" w:after="120" w:line="276" w:lineRule="auto"/>
        <w:rPr>
          <w:rFonts w:cs="Times New Roman"/>
          <w:szCs w:val="24"/>
          <w:lang w:val="en-IN"/>
        </w:rPr>
      </w:pPr>
      <w:r w:rsidRPr="00B61F51">
        <w:rPr>
          <w:rFonts w:cs="Times New Roman"/>
          <w:szCs w:val="24"/>
          <w:lang w:val="en-IN"/>
        </w:rPr>
        <w:t xml:space="preserve">Part 2 </w:t>
      </w:r>
      <w:r w:rsidR="006E0C20" w:rsidRPr="00B61F51">
        <w:rPr>
          <w:rFonts w:cs="Times New Roman"/>
          <w:szCs w:val="24"/>
          <w:lang w:val="en-IN"/>
        </w:rPr>
        <w:t xml:space="preserve">of the </w:t>
      </w:r>
      <w:r w:rsidR="006242C8" w:rsidRPr="00B61F51">
        <w:rPr>
          <w:rFonts w:cs="Times New Roman"/>
          <w:szCs w:val="24"/>
          <w:lang w:val="en-IN"/>
        </w:rPr>
        <w:t xml:space="preserve">bid </w:t>
      </w:r>
      <w:r w:rsidR="001E16DC" w:rsidRPr="00B61F51">
        <w:rPr>
          <w:rFonts w:cs="Times New Roman"/>
          <w:szCs w:val="24"/>
          <w:lang w:val="en-IN"/>
        </w:rPr>
        <w:t xml:space="preserve">document </w:t>
      </w:r>
      <w:r w:rsidRPr="00B61F51">
        <w:rPr>
          <w:rFonts w:cs="Times New Roman"/>
          <w:szCs w:val="24"/>
          <w:lang w:val="en-IN"/>
        </w:rPr>
        <w:t xml:space="preserve">shall deal with maintenance of each component of the system, </w:t>
      </w:r>
      <w:r w:rsidRPr="00B61F51">
        <w:rPr>
          <w:rFonts w:cs="Times New Roman"/>
          <w:szCs w:val="24"/>
          <w:lang w:val="en-IN"/>
        </w:rPr>
        <w:lastRenderedPageBreak/>
        <w:t xml:space="preserve">sub-system etc. in full details giving details of construction, material, manufacturer's item code </w:t>
      </w:r>
      <w:r w:rsidR="00AF2E7B" w:rsidRPr="00B61F51">
        <w:rPr>
          <w:rFonts w:cs="Times New Roman"/>
          <w:szCs w:val="24"/>
          <w:lang w:val="en-IN"/>
        </w:rPr>
        <w:t>number</w:t>
      </w:r>
      <w:r w:rsidRPr="00B61F51">
        <w:rPr>
          <w:rFonts w:cs="Times New Roman"/>
          <w:szCs w:val="24"/>
          <w:lang w:val="en-IN"/>
        </w:rPr>
        <w:t>, dismantling and assembly procedures, dimensions, routine checks to be carried out, signals and observation by predictive maintenance gadgets that can prompt maintenance, overhauling of sub-systems/systems.</w:t>
      </w:r>
    </w:p>
    <w:p w14:paraId="4DC59D8F" w14:textId="75BD4B69" w:rsidR="00F01351" w:rsidRPr="00B61F51" w:rsidRDefault="00F01351" w:rsidP="00731640">
      <w:pPr>
        <w:widowControl w:val="0"/>
        <w:spacing w:before="60" w:after="120" w:line="276" w:lineRule="auto"/>
        <w:rPr>
          <w:rFonts w:cs="Times New Roman"/>
          <w:szCs w:val="24"/>
          <w:lang w:val="en-IN"/>
        </w:rPr>
      </w:pPr>
      <w:r w:rsidRPr="00B61F51">
        <w:rPr>
          <w:rFonts w:cs="Times New Roman"/>
          <w:szCs w:val="24"/>
          <w:lang w:val="en-IN"/>
        </w:rPr>
        <w:t>The drawings shall give complete details of the systems, sub-systems like dimensions cross-sectional views, assembly details, etc. Maintenance schedules as specified by the manufacturers for each component of the system and for entire system shall be furnished</w:t>
      </w:r>
      <w:r w:rsidR="001E16DC" w:rsidRPr="00B61F51">
        <w:rPr>
          <w:rFonts w:cs="Times New Roman"/>
          <w:szCs w:val="24"/>
          <w:lang w:val="en-IN"/>
        </w:rPr>
        <w:t>.</w:t>
      </w:r>
      <w:r w:rsidR="00E26AF8" w:rsidRPr="00B61F51">
        <w:rPr>
          <w:rFonts w:cs="Times New Roman"/>
          <w:szCs w:val="24"/>
          <w:lang w:val="en-IN"/>
        </w:rPr>
        <w:t xml:space="preserve"> </w:t>
      </w:r>
    </w:p>
    <w:p w14:paraId="4DC59D90" w14:textId="01DF1DC2" w:rsidR="00F01351" w:rsidRPr="00B61F51" w:rsidRDefault="00F01351" w:rsidP="00731640">
      <w:pPr>
        <w:widowControl w:val="0"/>
        <w:spacing w:before="60" w:after="120" w:line="276" w:lineRule="auto"/>
        <w:rPr>
          <w:rFonts w:cs="Times New Roman"/>
          <w:szCs w:val="24"/>
          <w:lang w:val="en-IN"/>
        </w:rPr>
      </w:pPr>
      <w:r w:rsidRPr="00B61F51">
        <w:rPr>
          <w:rFonts w:cs="Times New Roman"/>
          <w:szCs w:val="24"/>
          <w:lang w:val="en-IN"/>
        </w:rPr>
        <w:t xml:space="preserve">A </w:t>
      </w:r>
      <w:r w:rsidR="00F83DE5" w:rsidRPr="00B61F51">
        <w:rPr>
          <w:rFonts w:cs="Times New Roman"/>
          <w:szCs w:val="24"/>
          <w:lang w:val="en-IN"/>
        </w:rPr>
        <w:t>Commissioning</w:t>
      </w:r>
      <w:r w:rsidRPr="00B61F51">
        <w:rPr>
          <w:rFonts w:cs="Times New Roman"/>
          <w:szCs w:val="24"/>
          <w:lang w:val="en-IN"/>
        </w:rPr>
        <w:t xml:space="preserve"> Certificate defines the start of the Operation and Maintenance period but its issue does not relieve the Contractor of his obligation to the </w:t>
      </w:r>
      <w:r w:rsidR="001A36DF" w:rsidRPr="00B61F51">
        <w:rPr>
          <w:rFonts w:cs="Times New Roman"/>
          <w:szCs w:val="24"/>
          <w:lang w:val="en-IN"/>
        </w:rPr>
        <w:t xml:space="preserve">defect liability and </w:t>
      </w:r>
      <w:r w:rsidRPr="00B61F51">
        <w:rPr>
          <w:rFonts w:cs="Times New Roman"/>
          <w:szCs w:val="24"/>
          <w:lang w:val="en-IN"/>
        </w:rPr>
        <w:t>continued satisfactory performance of the complete Works in all aspects.</w:t>
      </w:r>
    </w:p>
    <w:p w14:paraId="4DC59D91" w14:textId="3A2421A1" w:rsidR="00F01351" w:rsidRPr="00B61F51" w:rsidRDefault="00F01351" w:rsidP="00731640">
      <w:pPr>
        <w:pStyle w:val="Heading30"/>
        <w:rPr>
          <w:szCs w:val="24"/>
        </w:rPr>
      </w:pPr>
      <w:bookmarkStart w:id="176" w:name="_Toc52810296"/>
      <w:bookmarkStart w:id="177" w:name="_Toc69395705"/>
      <w:r w:rsidRPr="00B61F51">
        <w:rPr>
          <w:szCs w:val="24"/>
        </w:rPr>
        <w:t>Operation and Maintenance Period</w:t>
      </w:r>
      <w:bookmarkEnd w:id="176"/>
      <w:bookmarkEnd w:id="177"/>
    </w:p>
    <w:p w14:paraId="4DC59D92" w14:textId="678553BF" w:rsidR="00F01351" w:rsidRPr="00B61F51" w:rsidRDefault="00F01351" w:rsidP="00731640">
      <w:pPr>
        <w:pStyle w:val="PlainText"/>
        <w:widowControl w:val="0"/>
        <w:spacing w:before="60" w:after="120" w:line="276" w:lineRule="auto"/>
        <w:jc w:val="both"/>
        <w:rPr>
          <w:rFonts w:ascii="Times New Roman" w:hAnsi="Times New Roman"/>
          <w:sz w:val="24"/>
          <w:szCs w:val="24"/>
          <w:lang w:val="en-IN"/>
        </w:rPr>
      </w:pPr>
      <w:r w:rsidRPr="00B61F51">
        <w:rPr>
          <w:rFonts w:ascii="Times New Roman" w:hAnsi="Times New Roman"/>
          <w:sz w:val="24"/>
          <w:szCs w:val="24"/>
          <w:lang w:val="en-IN"/>
        </w:rPr>
        <w:t xml:space="preserve">The Operation and Maintenance Period of 20 years as defined in the Contract shall commence from the date of issue of the </w:t>
      </w:r>
      <w:r w:rsidR="00C81513" w:rsidRPr="00B61F51">
        <w:rPr>
          <w:rFonts w:ascii="Times New Roman" w:hAnsi="Times New Roman"/>
          <w:sz w:val="24"/>
          <w:szCs w:val="24"/>
          <w:lang w:val="en-IN"/>
        </w:rPr>
        <w:t>Commissioning</w:t>
      </w:r>
      <w:r w:rsidRPr="00B61F51">
        <w:rPr>
          <w:rFonts w:ascii="Times New Roman" w:hAnsi="Times New Roman"/>
          <w:sz w:val="24"/>
          <w:szCs w:val="24"/>
          <w:lang w:val="en-IN"/>
        </w:rPr>
        <w:t xml:space="preserve"> Certificate, after successful completion of 90 days Proving Period. The detail of the operation and maintenance is provided in the technical requirements </w:t>
      </w:r>
      <w:r w:rsidR="00856D9C" w:rsidRPr="00B61F51">
        <w:rPr>
          <w:rFonts w:ascii="Times New Roman" w:hAnsi="Times New Roman"/>
          <w:sz w:val="24"/>
          <w:szCs w:val="24"/>
          <w:lang w:val="en-IN"/>
        </w:rPr>
        <w:t>Chapter</w:t>
      </w:r>
      <w:r w:rsidRPr="00B61F51">
        <w:rPr>
          <w:rFonts w:ascii="Times New Roman" w:hAnsi="Times New Roman"/>
          <w:sz w:val="24"/>
          <w:szCs w:val="24"/>
          <w:lang w:val="en-IN"/>
        </w:rPr>
        <w:t>-13, Part-2.</w:t>
      </w:r>
    </w:p>
    <w:p w14:paraId="4DC59D93" w14:textId="00EAB00B" w:rsidR="00F01351" w:rsidRPr="00B61F51" w:rsidRDefault="002E088F" w:rsidP="00731640">
      <w:pPr>
        <w:pStyle w:val="Heading2"/>
        <w:rPr>
          <w:lang w:val="en-IN"/>
        </w:rPr>
      </w:pPr>
      <w:bookmarkStart w:id="178" w:name="_Toc404751663"/>
      <w:bookmarkStart w:id="179" w:name="_Toc405952018"/>
      <w:bookmarkStart w:id="180" w:name="_Toc407257405"/>
      <w:bookmarkStart w:id="181" w:name="_Toc407257445"/>
      <w:bookmarkStart w:id="182" w:name="_Toc52810297"/>
      <w:bookmarkStart w:id="183" w:name="_Toc56092047"/>
      <w:bookmarkStart w:id="184" w:name="_Toc57316854"/>
      <w:bookmarkStart w:id="185" w:name="_Toc69395706"/>
      <w:r w:rsidRPr="00B61F51">
        <w:rPr>
          <w:lang w:val="en-IN"/>
        </w:rPr>
        <w:t xml:space="preserve">Contract Completion </w:t>
      </w:r>
      <w:r w:rsidR="00F01351" w:rsidRPr="00B61F51">
        <w:rPr>
          <w:lang w:val="en-IN"/>
        </w:rPr>
        <w:t>Certificate</w:t>
      </w:r>
      <w:bookmarkEnd w:id="178"/>
      <w:bookmarkEnd w:id="179"/>
      <w:bookmarkEnd w:id="180"/>
      <w:bookmarkEnd w:id="181"/>
      <w:bookmarkEnd w:id="182"/>
      <w:bookmarkEnd w:id="183"/>
      <w:bookmarkEnd w:id="184"/>
      <w:bookmarkEnd w:id="185"/>
    </w:p>
    <w:p w14:paraId="4DC59D94" w14:textId="5B18EBA4" w:rsidR="00F01351" w:rsidRPr="00B61F51" w:rsidRDefault="00AD3DE6" w:rsidP="00731640">
      <w:pPr>
        <w:widowControl w:val="0"/>
        <w:spacing w:before="60" w:after="120" w:line="276" w:lineRule="auto"/>
        <w:rPr>
          <w:rFonts w:cs="Times New Roman"/>
          <w:szCs w:val="24"/>
          <w:lang w:val="en-IN"/>
        </w:rPr>
      </w:pPr>
      <w:r w:rsidRPr="00B61F51">
        <w:rPr>
          <w:rFonts w:cs="Times New Roman"/>
          <w:szCs w:val="24"/>
          <w:lang w:val="en-IN"/>
        </w:rPr>
        <w:t xml:space="preserve">The issuance of a </w:t>
      </w:r>
      <w:r w:rsidR="002E088F" w:rsidRPr="00B61F51">
        <w:rPr>
          <w:rFonts w:cs="Times New Roman"/>
          <w:szCs w:val="24"/>
          <w:lang w:val="en-IN"/>
        </w:rPr>
        <w:t xml:space="preserve">Contract Completion </w:t>
      </w:r>
      <w:r w:rsidRPr="00B61F51">
        <w:rPr>
          <w:rFonts w:cs="Times New Roman"/>
          <w:szCs w:val="24"/>
          <w:lang w:val="en-IN"/>
        </w:rPr>
        <w:t xml:space="preserve">certificate is on the discretion of the Employer. </w:t>
      </w:r>
      <w:r w:rsidR="00F01351" w:rsidRPr="00B61F51">
        <w:rPr>
          <w:rFonts w:cs="Times New Roman"/>
          <w:szCs w:val="24"/>
          <w:lang w:val="en-IN"/>
        </w:rPr>
        <w:t xml:space="preserve">The </w:t>
      </w:r>
      <w:r w:rsidR="00845362" w:rsidRPr="00B61F51">
        <w:rPr>
          <w:rFonts w:cs="Times New Roman"/>
          <w:szCs w:val="24"/>
          <w:lang w:val="en-IN"/>
        </w:rPr>
        <w:t xml:space="preserve">minimum </w:t>
      </w:r>
      <w:r w:rsidR="00F01351" w:rsidRPr="00B61F51">
        <w:rPr>
          <w:rFonts w:cs="Times New Roman"/>
          <w:szCs w:val="24"/>
          <w:lang w:val="en-IN"/>
        </w:rPr>
        <w:t xml:space="preserve">conditions for issuance of a </w:t>
      </w:r>
      <w:r w:rsidR="002E088F" w:rsidRPr="00B61F51">
        <w:rPr>
          <w:rFonts w:cs="Times New Roman"/>
          <w:szCs w:val="24"/>
          <w:lang w:val="en-IN"/>
        </w:rPr>
        <w:t xml:space="preserve">Contract Completion </w:t>
      </w:r>
      <w:r w:rsidR="00F01351" w:rsidRPr="00B61F51">
        <w:rPr>
          <w:rFonts w:cs="Times New Roman"/>
          <w:szCs w:val="24"/>
          <w:lang w:val="en-IN"/>
        </w:rPr>
        <w:t>Certificate shall comprise:</w:t>
      </w:r>
    </w:p>
    <w:p w14:paraId="4DC59D95" w14:textId="77777777" w:rsidR="00F01351" w:rsidRPr="00B61F51" w:rsidRDefault="00F01351" w:rsidP="003F4B5F">
      <w:pPr>
        <w:widowControl w:val="0"/>
        <w:numPr>
          <w:ilvl w:val="0"/>
          <w:numId w:val="217"/>
        </w:numPr>
        <w:spacing w:before="120" w:after="0" w:line="276" w:lineRule="auto"/>
        <w:rPr>
          <w:rFonts w:cs="Times New Roman"/>
          <w:szCs w:val="24"/>
          <w:lang w:val="en-IN"/>
        </w:rPr>
      </w:pPr>
      <w:r w:rsidRPr="00B61F51">
        <w:rPr>
          <w:rFonts w:cs="Times New Roman"/>
          <w:szCs w:val="24"/>
          <w:lang w:val="en-IN"/>
        </w:rPr>
        <w:t>completion of the 20 years operation and maintenance of the Works to the satisfaction of the Engineer</w:t>
      </w:r>
    </w:p>
    <w:p w14:paraId="4DC59D96" w14:textId="77777777" w:rsidR="00F01351" w:rsidRPr="00B61F51" w:rsidRDefault="00F01351" w:rsidP="003F4B5F">
      <w:pPr>
        <w:widowControl w:val="0"/>
        <w:numPr>
          <w:ilvl w:val="0"/>
          <w:numId w:val="217"/>
        </w:numPr>
        <w:spacing w:before="120" w:after="0" w:line="276" w:lineRule="auto"/>
        <w:rPr>
          <w:rFonts w:cs="Times New Roman"/>
          <w:szCs w:val="24"/>
          <w:lang w:val="en-IN"/>
        </w:rPr>
      </w:pPr>
      <w:r w:rsidRPr="00B61F51">
        <w:rPr>
          <w:rFonts w:cs="Times New Roman"/>
          <w:szCs w:val="24"/>
          <w:lang w:val="en-IN"/>
        </w:rPr>
        <w:t>Operation and Maintenance Manuals have been updated following 20 years of operational experience and as approved by the Engineer.</w:t>
      </w:r>
    </w:p>
    <w:p w14:paraId="4DC59D97" w14:textId="77777777" w:rsidR="00F01351" w:rsidRPr="00B61F51" w:rsidRDefault="00F01351" w:rsidP="003F4B5F">
      <w:pPr>
        <w:widowControl w:val="0"/>
        <w:numPr>
          <w:ilvl w:val="0"/>
          <w:numId w:val="217"/>
        </w:numPr>
        <w:spacing w:before="120" w:after="0" w:line="276" w:lineRule="auto"/>
        <w:rPr>
          <w:rFonts w:cs="Times New Roman"/>
          <w:szCs w:val="24"/>
          <w:lang w:val="en-IN"/>
        </w:rPr>
      </w:pPr>
      <w:r w:rsidRPr="00B61F51">
        <w:rPr>
          <w:rFonts w:cs="Times New Roman"/>
          <w:szCs w:val="24"/>
          <w:lang w:val="en-IN"/>
        </w:rPr>
        <w:t>all defects identified prior to Taking Over and defects identified during the 20 years operation and maintenance of the Works have been rectified.</w:t>
      </w:r>
    </w:p>
    <w:p w14:paraId="4DC59D98" w14:textId="77777777" w:rsidR="00F01351" w:rsidRPr="00B61F51" w:rsidRDefault="00F01351" w:rsidP="003F4B5F">
      <w:pPr>
        <w:widowControl w:val="0"/>
        <w:numPr>
          <w:ilvl w:val="0"/>
          <w:numId w:val="217"/>
        </w:numPr>
        <w:spacing w:before="120" w:after="0" w:line="276" w:lineRule="auto"/>
        <w:rPr>
          <w:rFonts w:cs="Times New Roman"/>
          <w:szCs w:val="24"/>
          <w:lang w:val="en-IN"/>
        </w:rPr>
      </w:pPr>
      <w:r w:rsidRPr="00B61F51">
        <w:rPr>
          <w:rFonts w:cs="Times New Roman"/>
          <w:szCs w:val="24"/>
          <w:lang w:val="en-IN"/>
        </w:rPr>
        <w:t>all Tests before Handover have been completed to the satisfaction of the Engineer.</w:t>
      </w:r>
    </w:p>
    <w:p w14:paraId="4DC59D99" w14:textId="35E6AC15" w:rsidR="00F01351" w:rsidRPr="00B61F51" w:rsidRDefault="00F01351" w:rsidP="003F4B5F">
      <w:pPr>
        <w:widowControl w:val="0"/>
        <w:numPr>
          <w:ilvl w:val="0"/>
          <w:numId w:val="217"/>
        </w:numPr>
        <w:spacing w:before="120" w:after="0" w:line="276" w:lineRule="auto"/>
        <w:rPr>
          <w:rFonts w:cs="Times New Roman"/>
          <w:szCs w:val="24"/>
          <w:lang w:val="en-IN"/>
        </w:rPr>
      </w:pPr>
      <w:r w:rsidRPr="00B61F51">
        <w:rPr>
          <w:rFonts w:cs="Times New Roman"/>
          <w:szCs w:val="24"/>
          <w:lang w:val="en-IN"/>
        </w:rPr>
        <w:t>all training detailed in the Employer’s Requirements have been completed</w:t>
      </w:r>
      <w:r w:rsidR="00F05C32" w:rsidRPr="00B61F51">
        <w:rPr>
          <w:rFonts w:cs="Times New Roman"/>
          <w:szCs w:val="24"/>
          <w:lang w:val="en-IN"/>
        </w:rPr>
        <w:t>.</w:t>
      </w:r>
    </w:p>
    <w:p w14:paraId="4DC59D9A" w14:textId="77777777" w:rsidR="00A83B27" w:rsidRPr="00B61F51" w:rsidRDefault="00A83B27" w:rsidP="00731640">
      <w:pPr>
        <w:widowControl w:val="0"/>
        <w:spacing w:line="276" w:lineRule="auto"/>
        <w:rPr>
          <w:rFonts w:cs="Times New Roman"/>
          <w:szCs w:val="24"/>
          <w:lang w:val="en-IN"/>
        </w:rPr>
      </w:pPr>
    </w:p>
    <w:p w14:paraId="4DC59D9B" w14:textId="77777777" w:rsidR="00FD1D1E" w:rsidRPr="00B61F51" w:rsidRDefault="00FD1D1E" w:rsidP="00731640">
      <w:pPr>
        <w:widowControl w:val="0"/>
        <w:spacing w:line="276" w:lineRule="auto"/>
        <w:rPr>
          <w:rFonts w:cs="Times New Roman"/>
          <w:szCs w:val="24"/>
          <w:lang w:val="en-IN"/>
        </w:rPr>
        <w:sectPr w:rsidR="00FD1D1E" w:rsidRPr="00B61F51" w:rsidSect="006361C1">
          <w:headerReference w:type="default" r:id="rId15"/>
          <w:footerReference w:type="default" r:id="rId16"/>
          <w:headerReference w:type="first" r:id="rId17"/>
          <w:footerReference w:type="first" r:id="rId18"/>
          <w:pgSz w:w="11907" w:h="16840" w:code="9"/>
          <w:pgMar w:top="1440" w:right="1361" w:bottom="1440" w:left="1797" w:header="680" w:footer="454" w:gutter="170"/>
          <w:pgNumType w:start="1" w:chapStyle="1"/>
          <w:cols w:space="720"/>
          <w:titlePg/>
          <w:docGrid w:linePitch="360"/>
        </w:sectPr>
      </w:pPr>
    </w:p>
    <w:p w14:paraId="789D86D7" w14:textId="37264DFE" w:rsidR="006E3A19" w:rsidRPr="00B61F51" w:rsidRDefault="006E3A19" w:rsidP="006E3A19">
      <w:pPr>
        <w:jc w:val="center"/>
        <w:rPr>
          <w:b/>
          <w:bCs/>
          <w:sz w:val="28"/>
          <w:szCs w:val="28"/>
          <w:lang w:val="en-IN"/>
        </w:rPr>
      </w:pPr>
      <w:bookmarkStart w:id="186" w:name="_Toc56092048"/>
      <w:bookmarkStart w:id="187" w:name="_Toc57316855"/>
      <w:r w:rsidRPr="00B61F51">
        <w:rPr>
          <w:b/>
          <w:bCs/>
          <w:sz w:val="28"/>
          <w:szCs w:val="28"/>
          <w:lang w:val="en-IN"/>
        </w:rPr>
        <w:lastRenderedPageBreak/>
        <w:t>CHAPTER - 11</w:t>
      </w:r>
    </w:p>
    <w:p w14:paraId="4DC59D9C" w14:textId="2101CAD1" w:rsidR="00FD1D1E" w:rsidRPr="00B61F51" w:rsidRDefault="00FD1D1E" w:rsidP="00501EBC">
      <w:pPr>
        <w:pStyle w:val="Heading1"/>
      </w:pPr>
      <w:bookmarkStart w:id="188" w:name="_Toc69395707"/>
      <w:r w:rsidRPr="00B61F51">
        <w:t>GENERAL PAINTING AND PROTECTION REQUIREMENTS</w:t>
      </w:r>
      <w:bookmarkEnd w:id="186"/>
      <w:bookmarkEnd w:id="187"/>
      <w:bookmarkEnd w:id="188"/>
    </w:p>
    <w:p w14:paraId="4DC59D9D" w14:textId="1D2850CC" w:rsidR="00FD1D1E" w:rsidRPr="00B61F51" w:rsidRDefault="00FD1D1E" w:rsidP="00731640">
      <w:pPr>
        <w:pStyle w:val="Heading2"/>
        <w:rPr>
          <w:lang w:val="en-IN"/>
        </w:rPr>
      </w:pPr>
      <w:bookmarkStart w:id="189" w:name="_Toc407183625"/>
      <w:bookmarkStart w:id="190" w:name="_Toc407184227"/>
      <w:bookmarkStart w:id="191" w:name="_Toc411762466"/>
      <w:bookmarkStart w:id="192" w:name="_Toc411762547"/>
      <w:bookmarkStart w:id="193" w:name="_Toc51659524"/>
      <w:bookmarkStart w:id="194" w:name="_Toc56092049"/>
      <w:bookmarkStart w:id="195" w:name="_Toc57316856"/>
      <w:bookmarkStart w:id="196" w:name="_Toc69395708"/>
      <w:r w:rsidRPr="00B61F51">
        <w:rPr>
          <w:lang w:val="en-IN"/>
        </w:rPr>
        <w:t>General</w:t>
      </w:r>
      <w:bookmarkEnd w:id="189"/>
      <w:bookmarkEnd w:id="190"/>
      <w:bookmarkEnd w:id="191"/>
      <w:bookmarkEnd w:id="192"/>
      <w:bookmarkEnd w:id="193"/>
      <w:bookmarkEnd w:id="194"/>
      <w:bookmarkEnd w:id="195"/>
      <w:bookmarkEnd w:id="196"/>
    </w:p>
    <w:p w14:paraId="4DC59D9E" w14:textId="46CAF71D" w:rsidR="00FD1D1E" w:rsidRPr="00B61F51" w:rsidRDefault="00333327" w:rsidP="00731640">
      <w:pPr>
        <w:widowControl w:val="0"/>
        <w:spacing w:before="60" w:after="240" w:line="276" w:lineRule="auto"/>
        <w:rPr>
          <w:rFonts w:cs="Times New Roman"/>
          <w:szCs w:val="24"/>
          <w:lang w:val="en-IN"/>
        </w:rPr>
      </w:pPr>
      <w:r w:rsidRPr="00B61F51">
        <w:t xml:space="preserve">This section covers the general requirements related to the cleaning protective coating and painting of equipment, components, and system. Painting and protective coatings shall comply with the requirement of this section. The components and/or equipment shall be mechanically and /or chemically cleaned. </w:t>
      </w:r>
      <w:r w:rsidR="00FD1D1E" w:rsidRPr="00B61F51">
        <w:rPr>
          <w:rFonts w:cs="Times New Roman"/>
          <w:szCs w:val="24"/>
          <w:lang w:val="en-IN"/>
        </w:rPr>
        <w:t>The preparation, application and conditions for work shall comply with the recommendations of BS 5493 and BS 6150 or if the protection is of a special nature, in accordance with the manufacturer's directions.</w:t>
      </w:r>
    </w:p>
    <w:p w14:paraId="0E20DD37" w14:textId="45A53636" w:rsidR="00390AC4" w:rsidRPr="00B61F51" w:rsidRDefault="00390AC4">
      <w:pPr>
        <w:widowControl w:val="0"/>
        <w:spacing w:before="60" w:after="240" w:line="276" w:lineRule="auto"/>
      </w:pPr>
      <w:r w:rsidRPr="00B61F51">
        <w:t>The painting system shall be selected taking into consideration the high atmospheric salinity, humidity and temperature. The painting schemes that are in contact with potable water shall be non-toxic type food grade. Th</w:t>
      </w:r>
      <w:r w:rsidR="00C0176A" w:rsidRPr="00B61F51">
        <w:t>e</w:t>
      </w:r>
      <w:r w:rsidRPr="00B61F51">
        <w:t xml:space="preserve"> painting system that are not in direct contact with the potable water but that could cause toxicity to the potable water through the process is not allowed.</w:t>
      </w:r>
      <w:r w:rsidR="000726F3" w:rsidRPr="00B61F51">
        <w:t xml:space="preserve"> Non-toxicity certificate shall be submitted for all such painting systems from a reputed international agency by the Bidder. The material selection has to be adequate to all relevant process and environmental conditions and has to be sufficient for design life.</w:t>
      </w:r>
    </w:p>
    <w:p w14:paraId="186659CE" w14:textId="77777777" w:rsidR="00EA5632" w:rsidRPr="00B61F51" w:rsidRDefault="00DD5D67">
      <w:pPr>
        <w:widowControl w:val="0"/>
        <w:spacing w:before="60" w:after="240" w:line="276" w:lineRule="auto"/>
      </w:pPr>
      <w:r w:rsidRPr="00B61F51">
        <w:t>Cathodic protection system for preventing galvanic corrosion shall be employed wherever necessary for Seawater applications.</w:t>
      </w:r>
    </w:p>
    <w:p w14:paraId="6C8CF726" w14:textId="2CE99783" w:rsidR="004D703C" w:rsidRPr="00B61F51" w:rsidRDefault="004D703C" w:rsidP="00EA5632">
      <w:pPr>
        <w:widowControl w:val="0"/>
        <w:spacing w:before="60" w:after="240" w:line="276" w:lineRule="auto"/>
      </w:pPr>
      <w:r w:rsidRPr="00B61F51">
        <w:t xml:space="preserve">Suitable protection for the Plant equipment and system shall be provided in form of selection and application of coating schemes. All concrete tanks in contact with sea water shall be epoxy screeded to 3 mm. </w:t>
      </w:r>
    </w:p>
    <w:p w14:paraId="55A23E66" w14:textId="4607D10E" w:rsidR="004D703C" w:rsidRPr="00B61F51" w:rsidRDefault="004D703C" w:rsidP="00C77073">
      <w:pPr>
        <w:tabs>
          <w:tab w:val="left" w:pos="1008"/>
        </w:tabs>
      </w:pPr>
      <w:r w:rsidRPr="00B61F51">
        <w:t>Color strip indication system should be used for pipes. These strips should be painted on the joint of pipes, entrance, valves of pipe. This pipe without outside protection layer should be marked by some color in whole length. The principal color of field equipment should be determined by the Owner/PMC and contractor during execution stage.</w:t>
      </w:r>
    </w:p>
    <w:p w14:paraId="4DC59D9F" w14:textId="77777777" w:rsidR="00FD1D1E" w:rsidRPr="00B61F51" w:rsidRDefault="00FD1D1E" w:rsidP="00731640">
      <w:pPr>
        <w:widowControl w:val="0"/>
        <w:spacing w:before="60" w:after="240" w:line="276" w:lineRule="auto"/>
        <w:rPr>
          <w:rFonts w:cs="Times New Roman"/>
          <w:szCs w:val="24"/>
          <w:lang w:val="en-IN"/>
        </w:rPr>
      </w:pPr>
      <w:r w:rsidRPr="00B61F51">
        <w:rPr>
          <w:rFonts w:cs="Times New Roman"/>
          <w:szCs w:val="24"/>
          <w:lang w:val="en-IN"/>
        </w:rPr>
        <w:t xml:space="preserve">Paints, primers and undercoats shall be obtained from the same manufacturer and except where a definite time is specified between mixing and application, shall be ready mixed for use. They shall be compatible with one another. </w:t>
      </w:r>
    </w:p>
    <w:p w14:paraId="4DC59DA0" w14:textId="77777777" w:rsidR="00FD1D1E" w:rsidRPr="00B61F51" w:rsidRDefault="00FD1D1E" w:rsidP="00731640">
      <w:pPr>
        <w:widowControl w:val="0"/>
        <w:spacing w:before="60" w:after="240" w:line="276" w:lineRule="auto"/>
        <w:rPr>
          <w:rFonts w:cs="Times New Roman"/>
          <w:szCs w:val="24"/>
          <w:lang w:val="en-IN"/>
        </w:rPr>
      </w:pPr>
      <w:r w:rsidRPr="00B61F51">
        <w:rPr>
          <w:rFonts w:cs="Times New Roman"/>
          <w:szCs w:val="24"/>
          <w:lang w:val="en-IN"/>
        </w:rPr>
        <w:t>Paints shall be delivered in sealed containers bearing the manufacturer's name, batch number, etc. and shall carry a label giving details of quality and instructions for use.</w:t>
      </w:r>
    </w:p>
    <w:p w14:paraId="4DC59DA1" w14:textId="77777777" w:rsidR="00FD1D1E" w:rsidRPr="00B61F51" w:rsidRDefault="00FD1D1E" w:rsidP="00731640">
      <w:pPr>
        <w:widowControl w:val="0"/>
        <w:spacing w:before="60" w:after="240" w:line="276" w:lineRule="auto"/>
        <w:rPr>
          <w:rFonts w:cs="Times New Roman"/>
          <w:szCs w:val="24"/>
          <w:lang w:val="en-IN"/>
        </w:rPr>
      </w:pPr>
      <w:r w:rsidRPr="00B61F51">
        <w:rPr>
          <w:rFonts w:cs="Times New Roman"/>
          <w:szCs w:val="24"/>
          <w:lang w:val="en-IN"/>
        </w:rPr>
        <w:t>No site painting shall be carried out unless the surface to be painted is prepared and dried, the air temperature above 4</w:t>
      </w:r>
      <w:r w:rsidRPr="00B61F51">
        <w:rPr>
          <w:rFonts w:cs="Times New Roman"/>
          <w:szCs w:val="24"/>
          <w:vertAlign w:val="superscript"/>
          <w:lang w:val="en-IN"/>
        </w:rPr>
        <w:t>o</w:t>
      </w:r>
      <w:r w:rsidRPr="00B61F51">
        <w:rPr>
          <w:rFonts w:cs="Times New Roman"/>
          <w:szCs w:val="24"/>
          <w:lang w:val="en-IN"/>
        </w:rPr>
        <w:t xml:space="preserve">C and the relative humidity less than 85%. The Engineer / Employer's Representative shall approve the methods for removing all dirt, oil, grease, etc, before painting commences. No paints in any coat shall be applied until the Engineer/ Employer's Representative is satisfied that the surface is clean and dry. After cleaning when a surface is approved for painting, it must be painted immediately. Unless the manufacturer's instructions state otherwise 48 hours drying time shall elapse between successive applications of any primer </w:t>
      </w:r>
      <w:r w:rsidRPr="00B61F51">
        <w:rPr>
          <w:rFonts w:cs="Times New Roman"/>
          <w:szCs w:val="24"/>
          <w:lang w:val="en-IN"/>
        </w:rPr>
        <w:lastRenderedPageBreak/>
        <w:t>and 24 hours between applications of all subsequent coats. The surface of bituminous paints shall be left at least 3 days before further handling.</w:t>
      </w:r>
    </w:p>
    <w:p w14:paraId="4DC59DA2" w14:textId="77777777" w:rsidR="00FD1D1E" w:rsidRPr="00B61F51" w:rsidRDefault="00FD1D1E" w:rsidP="00731640">
      <w:pPr>
        <w:widowControl w:val="0"/>
        <w:spacing w:before="60" w:after="240" w:line="276" w:lineRule="auto"/>
        <w:rPr>
          <w:rFonts w:cs="Times New Roman"/>
          <w:szCs w:val="24"/>
          <w:lang w:val="en-IN"/>
        </w:rPr>
      </w:pPr>
      <w:r w:rsidRPr="00B61F51">
        <w:rPr>
          <w:rFonts w:cs="Times New Roman"/>
          <w:szCs w:val="24"/>
          <w:lang w:val="en-IN"/>
        </w:rPr>
        <w:t>Test plates carrying finishes from the actual coating used may be required by the Engineer for inspection and test purposes.</w:t>
      </w:r>
    </w:p>
    <w:p w14:paraId="4DC59DA3" w14:textId="77777777" w:rsidR="00FD1D1E" w:rsidRPr="00B61F51" w:rsidRDefault="00FD1D1E" w:rsidP="00731640">
      <w:pPr>
        <w:widowControl w:val="0"/>
        <w:spacing w:before="60" w:after="240" w:line="276" w:lineRule="auto"/>
        <w:rPr>
          <w:rFonts w:cs="Times New Roman"/>
          <w:szCs w:val="24"/>
          <w:lang w:val="en-IN"/>
        </w:rPr>
      </w:pPr>
      <w:r w:rsidRPr="00B61F51">
        <w:rPr>
          <w:rFonts w:cs="Times New Roman"/>
          <w:szCs w:val="24"/>
          <w:lang w:val="en-IN"/>
        </w:rPr>
        <w:t>To facilitate inspection, no consecutive coats of paint shall be of the same shade except in the case of white. Priming to two mating surfaces shall be applied prior to assembly.</w:t>
      </w:r>
    </w:p>
    <w:p w14:paraId="4DC59DA4" w14:textId="77777777" w:rsidR="00FD1D1E" w:rsidRPr="00B61F51" w:rsidRDefault="00FD1D1E" w:rsidP="00731640">
      <w:pPr>
        <w:widowControl w:val="0"/>
        <w:spacing w:before="60" w:after="240" w:line="276" w:lineRule="auto"/>
        <w:rPr>
          <w:rFonts w:cs="Times New Roman"/>
          <w:szCs w:val="24"/>
          <w:lang w:val="en-IN"/>
        </w:rPr>
      </w:pPr>
      <w:r w:rsidRPr="00B61F51">
        <w:rPr>
          <w:rFonts w:cs="Times New Roman"/>
          <w:szCs w:val="24"/>
          <w:lang w:val="en-IN"/>
        </w:rPr>
        <w:t>All items of Plant shall be delivered to Site with the shop paint finish applied unless specified otherwise. A further coat of final finish paint shall be applied at Site, of sufficient thickness to produce a uniform colour and appearance and also to fix any damage to the painting during transport. Such painting shall be carried out within one month of successful acceptance trials for the Plant.</w:t>
      </w:r>
    </w:p>
    <w:p w14:paraId="4DC59DA5" w14:textId="298FE5D1" w:rsidR="00FD1D1E" w:rsidRPr="00B61F51" w:rsidRDefault="00FD1D1E" w:rsidP="00731640">
      <w:pPr>
        <w:widowControl w:val="0"/>
        <w:spacing w:before="60" w:after="240" w:line="276" w:lineRule="auto"/>
        <w:rPr>
          <w:rFonts w:cs="Times New Roman"/>
          <w:szCs w:val="24"/>
          <w:lang w:val="en-IN"/>
        </w:rPr>
      </w:pPr>
      <w:r w:rsidRPr="00B61F51">
        <w:rPr>
          <w:rFonts w:cs="Times New Roman"/>
          <w:szCs w:val="24"/>
          <w:lang w:val="en-IN"/>
        </w:rPr>
        <w:t xml:space="preserve">All paint dry film thicknesses shall be checked using an </w:t>
      </w:r>
      <w:r w:rsidR="002E088F" w:rsidRPr="00B61F51">
        <w:rPr>
          <w:rFonts w:cs="Times New Roman"/>
          <w:szCs w:val="24"/>
          <w:lang w:val="en-IN"/>
        </w:rPr>
        <w:t>e</w:t>
      </w:r>
      <w:r w:rsidRPr="00B61F51">
        <w:rPr>
          <w:rFonts w:cs="Times New Roman"/>
          <w:szCs w:val="24"/>
          <w:lang w:val="en-IN"/>
        </w:rPr>
        <w:t>lkometer or equivalent instrument, supplied by the Contractor, for each layer of paint, to the satisfaction of the Engineer / Employer's Representative.</w:t>
      </w:r>
    </w:p>
    <w:p w14:paraId="4DC59DA6" w14:textId="64EE002B" w:rsidR="00FD1D1E" w:rsidRPr="00B61F51" w:rsidRDefault="00FD1D1E" w:rsidP="00731640">
      <w:pPr>
        <w:widowControl w:val="0"/>
        <w:spacing w:before="60" w:after="240" w:line="276" w:lineRule="auto"/>
        <w:rPr>
          <w:rFonts w:cs="Times New Roman"/>
          <w:szCs w:val="24"/>
          <w:lang w:val="en-IN"/>
        </w:rPr>
      </w:pPr>
      <w:r w:rsidRPr="00B61F51">
        <w:rPr>
          <w:rFonts w:cs="Times New Roman"/>
          <w:szCs w:val="24"/>
          <w:lang w:val="en-IN"/>
        </w:rPr>
        <w:t>No paints in any coat shall be applied until the Employer's Representative is satisfied that the surface is clean and dry, and that any previous coat is satisfactory and has hardened adequately. When a surface has been approved, it must be painted immediately. Paintwork shall be rubbed down with a glass paper between coats. No paint shall be applied to a surface which is damp, dirty or otherwise inadequately prepared.</w:t>
      </w:r>
    </w:p>
    <w:p w14:paraId="799E7974" w14:textId="60754F65" w:rsidR="00F86563" w:rsidRPr="00B61F51" w:rsidRDefault="00F86563" w:rsidP="00F86563">
      <w:pPr>
        <w:pStyle w:val="Heading2"/>
        <w:rPr>
          <w:lang w:val="en-IN"/>
        </w:rPr>
      </w:pPr>
      <w:bookmarkStart w:id="197" w:name="_Toc69395709"/>
      <w:r w:rsidRPr="00B61F51">
        <w:rPr>
          <w:lang w:val="en-IN"/>
        </w:rPr>
        <w:t>Equipment</w:t>
      </w:r>
      <w:bookmarkEnd w:id="197"/>
    </w:p>
    <w:p w14:paraId="7E92A6CE" w14:textId="23732835" w:rsidR="00E67168" w:rsidRPr="00B61F51" w:rsidRDefault="00E67168" w:rsidP="00C77073">
      <w:pPr>
        <w:spacing w:line="276" w:lineRule="auto"/>
      </w:pPr>
      <w:r w:rsidRPr="00B61F51">
        <w:t>All tools, brushes, rollers, spray guns, blast material, hand power tools for cleaning and all equipment, scaffolding materials, shot/sand blasting equipment &amp; air compressors etc. shall be arranged by the Bidder at the site in sufficient quantity at his own cost. Bidder shall arrange at his own cost, for suitable paint thickness measuring instrument like Elkometers acceptable to the Engineer (with calibration facilities).</w:t>
      </w:r>
      <w:r w:rsidR="004966B9" w:rsidRPr="00B61F51">
        <w:t xml:space="preserve"> El</w:t>
      </w:r>
      <w:r w:rsidR="004C67BB" w:rsidRPr="00B61F51">
        <w:t xml:space="preserve">kometers shall be provided to the </w:t>
      </w:r>
      <w:r w:rsidR="00262DFF" w:rsidRPr="00B61F51">
        <w:t>Engineer</w:t>
      </w:r>
      <w:r w:rsidR="004C67BB" w:rsidRPr="00B61F51">
        <w:t xml:space="preserve"> for measurement of paint thickness.</w:t>
      </w:r>
      <w:r w:rsidR="00262DFF" w:rsidRPr="00B61F51">
        <w:t xml:space="preserve"> Instruments for surface finish and roughness measurement shall also be provided by the Contractor to the Engineer.</w:t>
      </w:r>
    </w:p>
    <w:p w14:paraId="7E6897C1" w14:textId="3A291494" w:rsidR="00E67168" w:rsidRPr="00B61F51" w:rsidRDefault="00E67168" w:rsidP="00C77073">
      <w:pPr>
        <w:spacing w:line="276" w:lineRule="auto"/>
      </w:pPr>
      <w:r w:rsidRPr="00B61F51">
        <w:t>Mechanical mixing shall be used for paint mixing operations in case of two pack systems except that the Engineer may allow the hand mixing of small quantities at his discretion.</w:t>
      </w:r>
    </w:p>
    <w:p w14:paraId="513D7409" w14:textId="7B7B9113" w:rsidR="00E67168" w:rsidRPr="00B61F51" w:rsidRDefault="00E67168" w:rsidP="00C77073">
      <w:pPr>
        <w:spacing w:line="276" w:lineRule="auto"/>
      </w:pPr>
      <w:r w:rsidRPr="00B61F51">
        <w:t>All the surface preparation, protective coating, painting of steel structures</w:t>
      </w:r>
      <w:r w:rsidR="00E75FA5" w:rsidRPr="00B61F51">
        <w:t xml:space="preserve"> and</w:t>
      </w:r>
      <w:r w:rsidRPr="00B61F51">
        <w:t xml:space="preserve"> equipment shall be suitable for prevailing site condition and particular care shall be taken for site near to or at Coastal and Marine environment condition. Contractor shall submit the surface preparation, Protective coating and painting specification for the Engineer’s approval.</w:t>
      </w:r>
    </w:p>
    <w:p w14:paraId="6E18F61F" w14:textId="3F3678B0" w:rsidR="00EE0BE1" w:rsidRPr="00B61F51" w:rsidRDefault="00EE0BE1">
      <w:pPr>
        <w:pStyle w:val="Heading2"/>
        <w:rPr>
          <w:lang w:val="en-IN"/>
        </w:rPr>
      </w:pPr>
      <w:bookmarkStart w:id="198" w:name="_Toc69395710"/>
      <w:r w:rsidRPr="00B61F51">
        <w:rPr>
          <w:lang w:val="en-IN"/>
        </w:rPr>
        <w:t>Extent of Works</w:t>
      </w:r>
      <w:bookmarkEnd w:id="198"/>
    </w:p>
    <w:p w14:paraId="4E797638" w14:textId="2A29BC3B" w:rsidR="00EE0BE1" w:rsidRPr="00B61F51" w:rsidRDefault="00AA30F5" w:rsidP="00C77073">
      <w:pPr>
        <w:spacing w:line="276" w:lineRule="auto"/>
        <w:rPr>
          <w:lang w:val="en-GB"/>
        </w:rPr>
      </w:pPr>
      <w:r w:rsidRPr="00B61F51">
        <w:rPr>
          <w:lang w:val="en-GB"/>
        </w:rPr>
        <w:t>Th</w:t>
      </w:r>
      <w:r w:rsidR="008077F5" w:rsidRPr="00B61F51">
        <w:rPr>
          <w:lang w:val="en-GB"/>
        </w:rPr>
        <w:t xml:space="preserve">e scope of work in this </w:t>
      </w:r>
      <w:r w:rsidRPr="00B61F51">
        <w:rPr>
          <w:lang w:val="en-GB"/>
        </w:rPr>
        <w:t>specification defines the requirements for surface preparation, selection and application of paints on external surfaces of equipment, vessels, machinery, piping, ducts, steel structures, external &amp; internal protection of storage tanks for all services.</w:t>
      </w:r>
    </w:p>
    <w:p w14:paraId="563CF5B7" w14:textId="45C2976B" w:rsidR="0061504F" w:rsidRPr="00B61F51" w:rsidRDefault="0061504F" w:rsidP="00C77073">
      <w:pPr>
        <w:tabs>
          <w:tab w:val="num" w:pos="1080"/>
        </w:tabs>
        <w:spacing w:line="276" w:lineRule="auto"/>
        <w:ind w:left="1080" w:hanging="1080"/>
        <w:rPr>
          <w:lang w:val="en-GB"/>
        </w:rPr>
      </w:pPr>
      <w:r w:rsidRPr="00B61F51">
        <w:rPr>
          <w:lang w:val="en-GB"/>
        </w:rPr>
        <w:lastRenderedPageBreak/>
        <w:t>The following surfaces and materials shall require shop, pre-erection and field painting:</w:t>
      </w:r>
    </w:p>
    <w:p w14:paraId="783D1F88" w14:textId="5EF62F80" w:rsidR="0061504F" w:rsidRPr="00B61F51" w:rsidRDefault="0061504F" w:rsidP="003F4B5F">
      <w:pPr>
        <w:pStyle w:val="ListParagraph"/>
        <w:numPr>
          <w:ilvl w:val="0"/>
          <w:numId w:val="450"/>
        </w:numPr>
        <w:spacing w:after="120"/>
        <w:ind w:left="851" w:hanging="491"/>
        <w:contextualSpacing w:val="0"/>
        <w:jc w:val="both"/>
        <w:rPr>
          <w:rFonts w:asciiTheme="majorBidi" w:hAnsiTheme="majorBidi" w:cstheme="majorBidi"/>
          <w:szCs w:val="24"/>
          <w:lang w:val="en-GB"/>
        </w:rPr>
      </w:pPr>
      <w:r w:rsidRPr="00B61F51">
        <w:rPr>
          <w:rFonts w:asciiTheme="majorBidi" w:hAnsiTheme="majorBidi" w:cstheme="majorBidi"/>
          <w:sz w:val="24"/>
          <w:szCs w:val="24"/>
          <w:lang w:val="en-GB"/>
        </w:rPr>
        <w:t>All uninsulated equipment like pumps, valves, structural steel, vessels, storage tanks, pumps, compressors, electrical panels and motors etc.</w:t>
      </w:r>
    </w:p>
    <w:p w14:paraId="1190DD2F" w14:textId="3CC6F4E0" w:rsidR="0061504F" w:rsidRPr="00B61F51" w:rsidRDefault="0061504F" w:rsidP="003F4B5F">
      <w:pPr>
        <w:pStyle w:val="ListParagraph"/>
        <w:numPr>
          <w:ilvl w:val="0"/>
          <w:numId w:val="450"/>
        </w:numPr>
        <w:spacing w:after="120"/>
        <w:ind w:left="851" w:hanging="491"/>
        <w:contextualSpacing w:val="0"/>
        <w:jc w:val="both"/>
        <w:rPr>
          <w:rFonts w:asciiTheme="majorBidi" w:hAnsiTheme="majorBidi" w:cstheme="majorBidi"/>
          <w:szCs w:val="24"/>
          <w:lang w:val="en-GB"/>
        </w:rPr>
      </w:pPr>
      <w:r w:rsidRPr="00B61F51">
        <w:rPr>
          <w:rFonts w:asciiTheme="majorBidi" w:hAnsiTheme="majorBidi" w:cstheme="majorBidi"/>
          <w:sz w:val="24"/>
          <w:szCs w:val="24"/>
          <w:lang w:val="en-GB"/>
        </w:rPr>
        <w:t>All uninsulated carbon and low alloy piping fittings and valves (including painting of identification marks</w:t>
      </w:r>
      <w:r w:rsidR="00E86AFF" w:rsidRPr="00B61F51">
        <w:rPr>
          <w:rFonts w:asciiTheme="majorBidi" w:hAnsiTheme="majorBidi" w:cstheme="majorBidi"/>
          <w:sz w:val="24"/>
          <w:szCs w:val="24"/>
          <w:lang w:val="en-GB"/>
        </w:rPr>
        <w:t>)</w:t>
      </w:r>
      <w:r w:rsidRPr="00B61F51">
        <w:rPr>
          <w:rFonts w:asciiTheme="majorBidi" w:hAnsiTheme="majorBidi" w:cstheme="majorBidi"/>
          <w:sz w:val="24"/>
          <w:szCs w:val="24"/>
          <w:lang w:val="en-GB"/>
        </w:rPr>
        <w:t>ducts and stacks.</w:t>
      </w:r>
    </w:p>
    <w:p w14:paraId="00D898DB" w14:textId="1BF85B98" w:rsidR="0061504F" w:rsidRPr="00B61F51" w:rsidRDefault="0061504F" w:rsidP="003F4B5F">
      <w:pPr>
        <w:pStyle w:val="ListParagraph"/>
        <w:numPr>
          <w:ilvl w:val="0"/>
          <w:numId w:val="450"/>
        </w:numPr>
        <w:spacing w:after="120"/>
        <w:ind w:left="851" w:hanging="491"/>
        <w:contextualSpacing w:val="0"/>
        <w:jc w:val="both"/>
        <w:rPr>
          <w:rFonts w:asciiTheme="majorBidi" w:hAnsiTheme="majorBidi" w:cstheme="majorBidi"/>
          <w:szCs w:val="24"/>
          <w:lang w:val="en-GB"/>
        </w:rPr>
      </w:pPr>
      <w:r w:rsidRPr="00B61F51">
        <w:rPr>
          <w:rFonts w:asciiTheme="majorBidi" w:hAnsiTheme="majorBidi" w:cstheme="majorBidi"/>
          <w:sz w:val="24"/>
          <w:szCs w:val="24"/>
          <w:lang w:val="en-GB"/>
        </w:rPr>
        <w:t>All items contained in a package unit as necessary.</w:t>
      </w:r>
    </w:p>
    <w:p w14:paraId="3577A122" w14:textId="21DE91B7" w:rsidR="0061504F" w:rsidRPr="00B61F51" w:rsidRDefault="0061504F" w:rsidP="003F4B5F">
      <w:pPr>
        <w:pStyle w:val="ListParagraph"/>
        <w:numPr>
          <w:ilvl w:val="0"/>
          <w:numId w:val="450"/>
        </w:numPr>
        <w:spacing w:after="120"/>
        <w:ind w:left="851" w:hanging="491"/>
        <w:contextualSpacing w:val="0"/>
        <w:jc w:val="both"/>
        <w:rPr>
          <w:rFonts w:asciiTheme="majorBidi" w:hAnsiTheme="majorBidi" w:cstheme="majorBidi"/>
          <w:szCs w:val="24"/>
          <w:lang w:val="en-GB"/>
        </w:rPr>
      </w:pPr>
      <w:r w:rsidRPr="00B61F51">
        <w:rPr>
          <w:rFonts w:asciiTheme="majorBidi" w:hAnsiTheme="majorBidi" w:cstheme="majorBidi"/>
          <w:sz w:val="24"/>
          <w:szCs w:val="24"/>
          <w:lang w:val="en-GB"/>
        </w:rPr>
        <w:t>All structural steel work, pipe, structural steel supports, walkways, handrails, ladders, platforms etc.</w:t>
      </w:r>
    </w:p>
    <w:p w14:paraId="07B83C49" w14:textId="7288D57F" w:rsidR="0061504F" w:rsidRPr="00B61F51" w:rsidRDefault="0061504F" w:rsidP="003F4B5F">
      <w:pPr>
        <w:pStyle w:val="ListParagraph"/>
        <w:numPr>
          <w:ilvl w:val="0"/>
          <w:numId w:val="450"/>
        </w:numPr>
        <w:spacing w:after="120"/>
        <w:ind w:left="851" w:hanging="491"/>
        <w:contextualSpacing w:val="0"/>
        <w:jc w:val="both"/>
        <w:rPr>
          <w:rFonts w:asciiTheme="majorBidi" w:hAnsiTheme="majorBidi" w:cstheme="majorBidi"/>
          <w:szCs w:val="24"/>
          <w:lang w:val="en-GB"/>
        </w:rPr>
      </w:pPr>
      <w:r w:rsidRPr="00B61F51">
        <w:rPr>
          <w:rFonts w:asciiTheme="majorBidi" w:hAnsiTheme="majorBidi" w:cstheme="majorBidi"/>
          <w:sz w:val="24"/>
          <w:szCs w:val="24"/>
          <w:lang w:val="en-GB"/>
        </w:rPr>
        <w:t>Identification colour bands on all piping as required including insulated aluminium clad, galvanised, SS and non-ferrous piping.</w:t>
      </w:r>
    </w:p>
    <w:p w14:paraId="4A9E35F3" w14:textId="067355F0" w:rsidR="0061504F" w:rsidRPr="00B61F51" w:rsidRDefault="0061504F" w:rsidP="003F4B5F">
      <w:pPr>
        <w:pStyle w:val="ListParagraph"/>
        <w:numPr>
          <w:ilvl w:val="0"/>
          <w:numId w:val="450"/>
        </w:numPr>
        <w:spacing w:after="120"/>
        <w:ind w:left="851" w:hanging="491"/>
        <w:contextualSpacing w:val="0"/>
        <w:jc w:val="both"/>
        <w:rPr>
          <w:rFonts w:asciiTheme="majorBidi" w:hAnsiTheme="majorBidi" w:cstheme="majorBidi"/>
          <w:szCs w:val="24"/>
          <w:lang w:val="en-GB"/>
        </w:rPr>
      </w:pPr>
      <w:r w:rsidRPr="00B61F51">
        <w:rPr>
          <w:rFonts w:asciiTheme="majorBidi" w:hAnsiTheme="majorBidi" w:cstheme="majorBidi"/>
          <w:sz w:val="24"/>
          <w:szCs w:val="24"/>
          <w:lang w:val="en-GB"/>
        </w:rPr>
        <w:t>Identification lettering / numbering on all painted surfaces of equipment / piping insulated aluminium clad, galvanised, SS and non-ferrous piping.</w:t>
      </w:r>
    </w:p>
    <w:p w14:paraId="3B1419D0" w14:textId="77777777" w:rsidR="0061504F" w:rsidRPr="00B61F51" w:rsidRDefault="0061504F" w:rsidP="003F4B5F">
      <w:pPr>
        <w:pStyle w:val="ListParagraph"/>
        <w:numPr>
          <w:ilvl w:val="0"/>
          <w:numId w:val="450"/>
        </w:numPr>
        <w:spacing w:after="120"/>
        <w:ind w:left="851" w:hanging="491"/>
        <w:contextualSpacing w:val="0"/>
        <w:jc w:val="both"/>
        <w:rPr>
          <w:rFonts w:asciiTheme="majorBidi" w:hAnsiTheme="majorBidi" w:cstheme="majorBidi"/>
          <w:szCs w:val="24"/>
          <w:lang w:val="en-GB"/>
        </w:rPr>
      </w:pPr>
      <w:r w:rsidRPr="00B61F51">
        <w:rPr>
          <w:rFonts w:asciiTheme="majorBidi" w:hAnsiTheme="majorBidi" w:cstheme="majorBidi"/>
          <w:sz w:val="24"/>
          <w:szCs w:val="24"/>
          <w:lang w:val="en-GB"/>
        </w:rPr>
        <w:t xml:space="preserve">Marking / identification signs on painted surfaces of equipment / piping </w:t>
      </w:r>
    </w:p>
    <w:p w14:paraId="6074115A" w14:textId="62BD11D2" w:rsidR="0061504F" w:rsidRPr="00B61F51" w:rsidRDefault="0061504F" w:rsidP="003F4B5F">
      <w:pPr>
        <w:pStyle w:val="ListParagraph"/>
        <w:numPr>
          <w:ilvl w:val="0"/>
          <w:numId w:val="450"/>
        </w:numPr>
        <w:spacing w:after="120"/>
        <w:ind w:left="851" w:hanging="491"/>
        <w:contextualSpacing w:val="0"/>
        <w:jc w:val="both"/>
        <w:rPr>
          <w:rFonts w:asciiTheme="majorBidi" w:hAnsiTheme="majorBidi" w:cstheme="majorBidi"/>
          <w:szCs w:val="24"/>
          <w:lang w:val="en-GB"/>
        </w:rPr>
      </w:pPr>
      <w:r w:rsidRPr="00B61F51">
        <w:rPr>
          <w:rFonts w:asciiTheme="majorBidi" w:hAnsiTheme="majorBidi" w:cstheme="majorBidi"/>
          <w:sz w:val="24"/>
          <w:szCs w:val="24"/>
          <w:lang w:val="en-GB"/>
        </w:rPr>
        <w:t>Supply of all primers, paints and all other materials required for painting.</w:t>
      </w:r>
    </w:p>
    <w:p w14:paraId="77DCE829" w14:textId="0A619430" w:rsidR="0061504F" w:rsidRPr="00B61F51" w:rsidRDefault="0061504F" w:rsidP="003F4B5F">
      <w:pPr>
        <w:pStyle w:val="ListParagraph"/>
        <w:numPr>
          <w:ilvl w:val="0"/>
          <w:numId w:val="450"/>
        </w:numPr>
        <w:spacing w:after="120"/>
        <w:ind w:left="851" w:hanging="491"/>
        <w:contextualSpacing w:val="0"/>
        <w:jc w:val="both"/>
        <w:rPr>
          <w:rFonts w:asciiTheme="majorBidi" w:hAnsiTheme="majorBidi" w:cstheme="majorBidi"/>
          <w:szCs w:val="24"/>
          <w:lang w:val="en-GB"/>
        </w:rPr>
      </w:pPr>
      <w:r w:rsidRPr="00B61F51">
        <w:rPr>
          <w:rFonts w:asciiTheme="majorBidi" w:hAnsiTheme="majorBidi" w:cstheme="majorBidi"/>
          <w:sz w:val="24"/>
          <w:szCs w:val="24"/>
          <w:lang w:val="en-GB"/>
        </w:rPr>
        <w:t>Over insulation surface of equipment and pipes wherever required.</w:t>
      </w:r>
    </w:p>
    <w:p w14:paraId="14E3E255" w14:textId="5C7EA251" w:rsidR="0061504F" w:rsidRPr="00B61F51" w:rsidRDefault="0061504F" w:rsidP="003F4B5F">
      <w:pPr>
        <w:pStyle w:val="ListParagraph"/>
        <w:numPr>
          <w:ilvl w:val="0"/>
          <w:numId w:val="450"/>
        </w:numPr>
        <w:spacing w:after="120"/>
        <w:ind w:left="851" w:hanging="491"/>
        <w:contextualSpacing w:val="0"/>
        <w:jc w:val="both"/>
        <w:rPr>
          <w:rFonts w:asciiTheme="majorBidi" w:hAnsiTheme="majorBidi" w:cstheme="majorBidi"/>
          <w:szCs w:val="24"/>
          <w:lang w:val="en-GB"/>
        </w:rPr>
      </w:pPr>
      <w:r w:rsidRPr="00B61F51">
        <w:rPr>
          <w:rFonts w:asciiTheme="majorBidi" w:hAnsiTheme="majorBidi" w:cstheme="majorBidi"/>
          <w:sz w:val="24"/>
          <w:szCs w:val="24"/>
          <w:lang w:val="en-GB"/>
        </w:rPr>
        <w:t>Painting under insulation for carbon steel and stainless steel as specified.</w:t>
      </w:r>
    </w:p>
    <w:p w14:paraId="7C685A9B" w14:textId="4699E9A2" w:rsidR="0061504F" w:rsidRPr="00B61F51" w:rsidRDefault="0061504F" w:rsidP="003F4B5F">
      <w:pPr>
        <w:pStyle w:val="ListParagraph"/>
        <w:numPr>
          <w:ilvl w:val="0"/>
          <w:numId w:val="450"/>
        </w:numPr>
        <w:spacing w:after="120"/>
        <w:ind w:left="851" w:hanging="491"/>
        <w:contextualSpacing w:val="0"/>
        <w:jc w:val="both"/>
        <w:rPr>
          <w:rFonts w:asciiTheme="majorBidi" w:hAnsiTheme="majorBidi" w:cstheme="majorBidi"/>
          <w:sz w:val="24"/>
          <w:szCs w:val="24"/>
          <w:lang w:val="en-GB"/>
        </w:rPr>
      </w:pPr>
      <w:r w:rsidRPr="00B61F51">
        <w:rPr>
          <w:rFonts w:asciiTheme="majorBidi" w:hAnsiTheme="majorBidi" w:cstheme="majorBidi"/>
          <w:sz w:val="24"/>
          <w:szCs w:val="24"/>
          <w:lang w:val="en-GB"/>
        </w:rPr>
        <w:t>Repair work of damaged / protection / fabrication shop primer and weld joints at field.</w:t>
      </w:r>
    </w:p>
    <w:p w14:paraId="19A4B49C" w14:textId="77777777" w:rsidR="00C46EB7" w:rsidRPr="00B61F51" w:rsidRDefault="00C46EB7" w:rsidP="00C77073">
      <w:pPr>
        <w:spacing w:after="120" w:line="276" w:lineRule="auto"/>
        <w:rPr>
          <w:rFonts w:asciiTheme="majorBidi" w:hAnsiTheme="majorBidi" w:cstheme="majorBidi"/>
          <w:szCs w:val="24"/>
          <w:lang w:val="en-GB"/>
        </w:rPr>
      </w:pPr>
    </w:p>
    <w:p w14:paraId="377CA15F" w14:textId="6EF9E3F6" w:rsidR="0061504F" w:rsidRPr="00B61F51" w:rsidRDefault="0061504F" w:rsidP="00C77073">
      <w:pPr>
        <w:tabs>
          <w:tab w:val="num" w:pos="567"/>
        </w:tabs>
        <w:spacing w:after="120" w:line="276" w:lineRule="auto"/>
        <w:ind w:left="851" w:hanging="851"/>
        <w:rPr>
          <w:lang w:val="en-GB"/>
        </w:rPr>
      </w:pPr>
      <w:r w:rsidRPr="00B61F51">
        <w:rPr>
          <w:lang w:val="en-GB"/>
        </w:rPr>
        <w:t>The following surfaces and materials shall not be painted unless otherwise specified:</w:t>
      </w:r>
    </w:p>
    <w:p w14:paraId="297171F3" w14:textId="64BE1651" w:rsidR="0061504F" w:rsidRPr="00B61F51" w:rsidRDefault="0061504F" w:rsidP="003F4B5F">
      <w:pPr>
        <w:pStyle w:val="ListParagraph"/>
        <w:numPr>
          <w:ilvl w:val="0"/>
          <w:numId w:val="451"/>
        </w:numPr>
        <w:spacing w:after="120"/>
        <w:ind w:left="851" w:hanging="491"/>
        <w:contextualSpacing w:val="0"/>
        <w:jc w:val="both"/>
        <w:rPr>
          <w:rFonts w:asciiTheme="majorBidi" w:hAnsiTheme="majorBidi" w:cstheme="majorBidi"/>
          <w:szCs w:val="24"/>
          <w:lang w:val="en-GB"/>
        </w:rPr>
      </w:pPr>
      <w:r w:rsidRPr="00B61F51">
        <w:rPr>
          <w:rFonts w:asciiTheme="majorBidi" w:hAnsiTheme="majorBidi" w:cstheme="majorBidi"/>
          <w:sz w:val="24"/>
          <w:szCs w:val="24"/>
          <w:lang w:val="en-GB"/>
        </w:rPr>
        <w:t>Uninsulated austenitic stainless steel.</w:t>
      </w:r>
    </w:p>
    <w:p w14:paraId="63FE2F8B" w14:textId="0688DF97" w:rsidR="0061504F" w:rsidRPr="00B61F51" w:rsidRDefault="0061504F" w:rsidP="003F4B5F">
      <w:pPr>
        <w:pStyle w:val="ListParagraph"/>
        <w:numPr>
          <w:ilvl w:val="0"/>
          <w:numId w:val="451"/>
        </w:numPr>
        <w:spacing w:after="120"/>
        <w:ind w:left="851" w:hanging="491"/>
        <w:contextualSpacing w:val="0"/>
        <w:jc w:val="both"/>
        <w:rPr>
          <w:rFonts w:asciiTheme="majorBidi" w:hAnsiTheme="majorBidi" w:cstheme="majorBidi"/>
          <w:szCs w:val="24"/>
          <w:lang w:val="en-GB"/>
        </w:rPr>
      </w:pPr>
      <w:r w:rsidRPr="00B61F51">
        <w:rPr>
          <w:rFonts w:asciiTheme="majorBidi" w:hAnsiTheme="majorBidi" w:cstheme="majorBidi"/>
          <w:sz w:val="24"/>
          <w:szCs w:val="24"/>
          <w:lang w:val="en-GB"/>
        </w:rPr>
        <w:t>Plastic and / or plastic coated materials</w:t>
      </w:r>
    </w:p>
    <w:p w14:paraId="37B9C363" w14:textId="6B6B181C" w:rsidR="0061504F" w:rsidRPr="00B61F51" w:rsidRDefault="0061504F" w:rsidP="003F4B5F">
      <w:pPr>
        <w:pStyle w:val="ListParagraph"/>
        <w:numPr>
          <w:ilvl w:val="0"/>
          <w:numId w:val="451"/>
        </w:numPr>
        <w:spacing w:after="120"/>
        <w:ind w:left="851" w:hanging="491"/>
        <w:contextualSpacing w:val="0"/>
        <w:jc w:val="both"/>
        <w:rPr>
          <w:rFonts w:asciiTheme="majorBidi" w:hAnsiTheme="majorBidi" w:cstheme="majorBidi"/>
          <w:szCs w:val="24"/>
          <w:lang w:val="en-GB"/>
        </w:rPr>
      </w:pPr>
      <w:r w:rsidRPr="00B61F51">
        <w:rPr>
          <w:rFonts w:asciiTheme="majorBidi" w:hAnsiTheme="majorBidi" w:cstheme="majorBidi"/>
          <w:sz w:val="24"/>
          <w:szCs w:val="24"/>
          <w:lang w:val="en-GB"/>
        </w:rPr>
        <w:t>Non-ferrous materials like aluminium, galvanised “piping”, “gratings” and “Handrails” etc. except G.I towers.</w:t>
      </w:r>
    </w:p>
    <w:p w14:paraId="4DC59DA7" w14:textId="7ABF083E" w:rsidR="00FD1D1E" w:rsidRPr="00B61F51" w:rsidRDefault="00FD1D1E">
      <w:pPr>
        <w:pStyle w:val="Heading2"/>
        <w:rPr>
          <w:lang w:val="en-IN"/>
        </w:rPr>
      </w:pPr>
      <w:bookmarkStart w:id="199" w:name="_Toc67521462"/>
      <w:bookmarkStart w:id="200" w:name="_Toc407183626"/>
      <w:bookmarkStart w:id="201" w:name="_Toc407184228"/>
      <w:bookmarkStart w:id="202" w:name="_Toc411762467"/>
      <w:bookmarkStart w:id="203" w:name="_Toc411762548"/>
      <w:bookmarkStart w:id="204" w:name="_Toc51659525"/>
      <w:bookmarkStart w:id="205" w:name="_Toc56092050"/>
      <w:bookmarkStart w:id="206" w:name="_Toc57316857"/>
      <w:bookmarkStart w:id="207" w:name="_Toc69395711"/>
      <w:bookmarkEnd w:id="199"/>
      <w:r w:rsidRPr="00B61F51">
        <w:rPr>
          <w:lang w:val="en-IN"/>
        </w:rPr>
        <w:t>Colour Coding and Labelling of Pipes and Equipment</w:t>
      </w:r>
      <w:bookmarkEnd w:id="200"/>
      <w:bookmarkEnd w:id="201"/>
      <w:bookmarkEnd w:id="202"/>
      <w:bookmarkEnd w:id="203"/>
      <w:bookmarkEnd w:id="204"/>
      <w:bookmarkEnd w:id="205"/>
      <w:bookmarkEnd w:id="206"/>
      <w:bookmarkEnd w:id="207"/>
    </w:p>
    <w:p w14:paraId="4DC59DA8" w14:textId="77777777" w:rsidR="00FD1D1E" w:rsidRPr="00B61F51" w:rsidRDefault="00FD1D1E">
      <w:pPr>
        <w:widowControl w:val="0"/>
        <w:spacing w:before="60" w:after="240" w:line="276" w:lineRule="auto"/>
        <w:rPr>
          <w:rFonts w:cs="Times New Roman"/>
          <w:szCs w:val="24"/>
          <w:lang w:val="en-IN"/>
        </w:rPr>
      </w:pPr>
      <w:r w:rsidRPr="00B61F51">
        <w:rPr>
          <w:rFonts w:cs="Times New Roman"/>
          <w:szCs w:val="24"/>
          <w:lang w:val="en-IN"/>
        </w:rPr>
        <w:t>All pipes and equipment shall be colour coded to a schedule to be agreed with the Engineer before any site painting starts, or earlier if necessary, to suit manufacturing procedures. Valves and fittings shall be painted in the same colour as the pipe of which they form a part. Where a pipe enters or leaves a piece of equipment the pipe colour shall extend up to but not including the flange attached to the equipment.</w:t>
      </w:r>
    </w:p>
    <w:p w14:paraId="4DC59DA9" w14:textId="77777777" w:rsidR="00FD1D1E" w:rsidRPr="00B61F51" w:rsidRDefault="00FD1D1E">
      <w:pPr>
        <w:widowControl w:val="0"/>
        <w:spacing w:before="60" w:after="240" w:line="276" w:lineRule="auto"/>
        <w:rPr>
          <w:rFonts w:cs="Times New Roman"/>
          <w:szCs w:val="24"/>
          <w:lang w:val="en-IN"/>
        </w:rPr>
      </w:pPr>
      <w:r w:rsidRPr="00B61F51">
        <w:rPr>
          <w:rFonts w:cs="Times New Roman"/>
          <w:szCs w:val="24"/>
          <w:lang w:val="en-IN"/>
        </w:rPr>
        <w:t>All pipelines shall be identified by stick-on 90 micron thick vinyl film labels showing the name of the material to be carried by the pipeline and an arrow indicating the direction of flow. Letters of titles shall be pre-spaced on carrier tape and the complete title protected by one-piece removable liners. Titles shall be at intervals not less than 8 m, but shall in any case be provided in every space through which the pipe passes. Locations of labels shall be subject to prior approval by the Engineer. Lettering sizes shall be between 16 mm and 75 mm in height depending on the size of the pipe.</w:t>
      </w:r>
    </w:p>
    <w:p w14:paraId="4DC59DAA" w14:textId="38664020" w:rsidR="00FD1D1E" w:rsidRPr="00B61F51" w:rsidRDefault="00FD1D1E">
      <w:pPr>
        <w:widowControl w:val="0"/>
        <w:spacing w:before="60" w:after="240" w:line="276" w:lineRule="auto"/>
        <w:rPr>
          <w:rFonts w:cs="Times New Roman"/>
          <w:szCs w:val="24"/>
          <w:lang w:val="en-IN"/>
        </w:rPr>
      </w:pPr>
      <w:r w:rsidRPr="00B61F51">
        <w:rPr>
          <w:rFonts w:cs="Times New Roman"/>
          <w:szCs w:val="24"/>
          <w:lang w:val="en-IN"/>
        </w:rPr>
        <w:lastRenderedPageBreak/>
        <w:t>Pipes smaller than 22 mm outside diameter shall be labelled by the use of tags instead of labels. Tags shall be made of brass no smaller than 65 mm x 16 mm by 1.5 mm thick, with lettering etched and filled with black enamel. Titles shall also be provided on all equipment in locations and in sizes to be approved by the Engineer.</w:t>
      </w:r>
    </w:p>
    <w:p w14:paraId="14545A7E" w14:textId="3EE61296" w:rsidR="008D6B6E" w:rsidRPr="00B61F51" w:rsidRDefault="008D6B6E" w:rsidP="00C77073">
      <w:pPr>
        <w:rPr>
          <w:lang w:val="en-GB"/>
        </w:rPr>
      </w:pPr>
      <w:r w:rsidRPr="00B61F51">
        <w:rPr>
          <w:lang w:val="en-GB"/>
        </w:rPr>
        <w:t>All paints and painting materials shall be stored only in rooms to be arranged by Contractor and approved by the Engineer for the purpose. All necessary precautions shall be taken to prevent fire. The storage building shall preferably be separate from adjacent building. A signboard bearing the words “PAINT STORAGE - NO NAKED LIGHT - HIGHLY INFLAMMABLE” shall be clearly displayed outside.</w:t>
      </w:r>
    </w:p>
    <w:p w14:paraId="7023ADF9" w14:textId="6531A5C9" w:rsidR="00E7549C" w:rsidRPr="00B61F51" w:rsidRDefault="005E7C07">
      <w:pPr>
        <w:pStyle w:val="Heading30"/>
        <w:rPr>
          <w:szCs w:val="24"/>
        </w:rPr>
      </w:pPr>
      <w:bookmarkStart w:id="208" w:name="_Toc69395712"/>
      <w:r w:rsidRPr="00B61F51">
        <w:rPr>
          <w:szCs w:val="24"/>
        </w:rPr>
        <w:t>Colour Codes</w:t>
      </w:r>
      <w:r w:rsidR="00263A60" w:rsidRPr="00B61F51">
        <w:rPr>
          <w:szCs w:val="24"/>
        </w:rPr>
        <w:t xml:space="preserve"> and Standards</w:t>
      </w:r>
      <w:bookmarkEnd w:id="208"/>
    </w:p>
    <w:p w14:paraId="6FFB7C1A" w14:textId="0E47DBF9" w:rsidR="00263A60" w:rsidRPr="00B61F51" w:rsidRDefault="00A0398F" w:rsidP="00C77073">
      <w:pPr>
        <w:spacing w:line="276" w:lineRule="auto"/>
        <w:rPr>
          <w:lang w:val="en-GB"/>
        </w:rPr>
      </w:pPr>
      <w:r w:rsidRPr="00B61F51">
        <w:rPr>
          <w:lang w:val="en-GB"/>
        </w:rPr>
        <w:t>T</w:t>
      </w:r>
      <w:r w:rsidR="00263A60" w:rsidRPr="00B61F51">
        <w:rPr>
          <w:lang w:val="en-GB"/>
        </w:rPr>
        <w:t xml:space="preserve">he </w:t>
      </w:r>
      <w:r w:rsidR="00FE792C" w:rsidRPr="00B61F51">
        <w:rPr>
          <w:lang w:val="en-GB"/>
        </w:rPr>
        <w:t xml:space="preserve">IS: 2379: 990 - Indian Standard for </w:t>
      </w:r>
      <w:r w:rsidR="00881772" w:rsidRPr="00B61F51">
        <w:rPr>
          <w:lang w:val="en-GB"/>
        </w:rPr>
        <w:t>Pipeline</w:t>
      </w:r>
      <w:r w:rsidR="00FE792C" w:rsidRPr="00B61F51">
        <w:rPr>
          <w:lang w:val="en-GB"/>
        </w:rPr>
        <w:t xml:space="preserve"> </w:t>
      </w:r>
      <w:r w:rsidR="006C5BCF" w:rsidRPr="00B61F51">
        <w:rPr>
          <w:lang w:val="en-GB"/>
        </w:rPr>
        <w:t>I</w:t>
      </w:r>
      <w:r w:rsidR="00FE792C" w:rsidRPr="00B61F51">
        <w:rPr>
          <w:lang w:val="en-GB"/>
        </w:rPr>
        <w:t xml:space="preserve">dentification </w:t>
      </w:r>
      <w:r w:rsidR="006C5BCF" w:rsidRPr="00B61F51">
        <w:rPr>
          <w:lang w:val="en-GB"/>
        </w:rPr>
        <w:t>C</w:t>
      </w:r>
      <w:r w:rsidR="00FE792C" w:rsidRPr="00B61F51">
        <w:rPr>
          <w:lang w:val="en-GB"/>
        </w:rPr>
        <w:t xml:space="preserve">olour </w:t>
      </w:r>
      <w:r w:rsidR="006C5BCF" w:rsidRPr="00B61F51">
        <w:rPr>
          <w:lang w:val="en-GB"/>
        </w:rPr>
        <w:t>C</w:t>
      </w:r>
      <w:r w:rsidR="00FE792C" w:rsidRPr="00B61F51">
        <w:rPr>
          <w:lang w:val="en-GB"/>
        </w:rPr>
        <w:t xml:space="preserve">ode </w:t>
      </w:r>
      <w:r w:rsidR="00263A60" w:rsidRPr="00B61F51">
        <w:rPr>
          <w:lang w:val="en-GB"/>
        </w:rPr>
        <w:t>and standards shall be followed for the work covered by this contract.</w:t>
      </w:r>
    </w:p>
    <w:p w14:paraId="25F67449" w14:textId="49C45EC8" w:rsidR="002F4AA2" w:rsidRPr="00B61F51" w:rsidRDefault="00F5259D">
      <w:pPr>
        <w:widowControl w:val="0"/>
        <w:spacing w:before="60" w:after="240" w:line="276" w:lineRule="auto"/>
        <w:rPr>
          <w:lang w:val="en-GB"/>
        </w:rPr>
      </w:pPr>
      <w:r w:rsidRPr="00B61F51">
        <w:rPr>
          <w:lang w:val="en-GB"/>
        </w:rPr>
        <w:t xml:space="preserve">For identification of pipelines, the colour code as per </w:t>
      </w:r>
      <w:r w:rsidR="003D6BF6" w:rsidRPr="00B61F51">
        <w:rPr>
          <w:lang w:val="en-GB"/>
        </w:rPr>
        <w:t>the t</w:t>
      </w:r>
      <w:r w:rsidRPr="00B61F51">
        <w:rPr>
          <w:lang w:val="en-GB"/>
        </w:rPr>
        <w:t xml:space="preserve">able </w:t>
      </w:r>
      <w:r w:rsidR="003D6BF6" w:rsidRPr="00B61F51">
        <w:rPr>
          <w:lang w:val="en-GB"/>
        </w:rPr>
        <w:t>below</w:t>
      </w:r>
      <w:r w:rsidRPr="00B61F51">
        <w:rPr>
          <w:lang w:val="en-GB"/>
        </w:rPr>
        <w:t xml:space="preserve"> shall be used.</w:t>
      </w:r>
    </w:p>
    <w:p w14:paraId="07503B6E" w14:textId="3D468F23" w:rsidR="004C41FF" w:rsidRPr="00B61F51" w:rsidRDefault="00881772" w:rsidP="00C77073">
      <w:pPr>
        <w:pStyle w:val="Caption"/>
        <w:keepNext/>
        <w:rPr>
          <w:b/>
          <w:bCs/>
        </w:rPr>
      </w:pPr>
      <w:bookmarkStart w:id="209" w:name="_Toc69395864"/>
      <w:r w:rsidRPr="00B61F51">
        <w:rPr>
          <w:b/>
          <w:bCs/>
        </w:rPr>
        <w:t xml:space="preserve">Table </w:t>
      </w:r>
      <w:r w:rsidRPr="00B61F51">
        <w:rPr>
          <w:b/>
          <w:bCs/>
        </w:rPr>
        <w:fldChar w:fldCharType="begin"/>
      </w:r>
      <w:r w:rsidRPr="00B61F51">
        <w:rPr>
          <w:b/>
          <w:bCs/>
        </w:rPr>
        <w:instrText xml:space="preserve"> STYLEREF 1 \s </w:instrText>
      </w:r>
      <w:r w:rsidRPr="00B61F51">
        <w:rPr>
          <w:b/>
          <w:bCs/>
        </w:rPr>
        <w:fldChar w:fldCharType="separate"/>
      </w:r>
      <w:r w:rsidR="00541200">
        <w:rPr>
          <w:b/>
          <w:bCs/>
          <w:noProof/>
        </w:rPr>
        <w:t>11</w:t>
      </w:r>
      <w:r w:rsidRPr="00B61F51">
        <w:rPr>
          <w:b/>
          <w:bCs/>
        </w:rPr>
        <w:fldChar w:fldCharType="end"/>
      </w:r>
      <w:r w:rsidRPr="00B61F51">
        <w:rPr>
          <w:b/>
          <w:bCs/>
        </w:rPr>
        <w:noBreakHyphen/>
      </w:r>
      <w:r w:rsidRPr="00B61F51">
        <w:rPr>
          <w:b/>
          <w:bCs/>
        </w:rPr>
        <w:fldChar w:fldCharType="begin"/>
      </w:r>
      <w:r w:rsidRPr="00B61F51">
        <w:rPr>
          <w:b/>
          <w:bCs/>
        </w:rPr>
        <w:instrText xml:space="preserve"> SEQ Table \* ARABIC \s 1 </w:instrText>
      </w:r>
      <w:r w:rsidRPr="00B61F51">
        <w:rPr>
          <w:b/>
          <w:bCs/>
        </w:rPr>
        <w:fldChar w:fldCharType="separate"/>
      </w:r>
      <w:r w:rsidR="00541200">
        <w:rPr>
          <w:b/>
          <w:bCs/>
          <w:noProof/>
        </w:rPr>
        <w:t>1</w:t>
      </w:r>
      <w:r w:rsidRPr="00B61F51">
        <w:rPr>
          <w:b/>
          <w:bCs/>
        </w:rPr>
        <w:fldChar w:fldCharType="end"/>
      </w:r>
      <w:r w:rsidRPr="00B61F51">
        <w:rPr>
          <w:b/>
          <w:bCs/>
        </w:rPr>
        <w:t xml:space="preserve">: </w:t>
      </w:r>
      <w:r w:rsidR="004C41FF" w:rsidRPr="00B61F51">
        <w:rPr>
          <w:b/>
          <w:bCs/>
        </w:rPr>
        <w:t xml:space="preserve">Colour </w:t>
      </w:r>
      <w:r w:rsidR="00AE768E" w:rsidRPr="00B61F51">
        <w:rPr>
          <w:b/>
          <w:bCs/>
        </w:rPr>
        <w:t>C</w:t>
      </w:r>
      <w:r w:rsidR="004C41FF" w:rsidRPr="00B61F51">
        <w:rPr>
          <w:b/>
          <w:bCs/>
        </w:rPr>
        <w:t xml:space="preserve">oding </w:t>
      </w:r>
      <w:r w:rsidR="00AE768E" w:rsidRPr="00B61F51">
        <w:rPr>
          <w:b/>
          <w:bCs/>
        </w:rPr>
        <w:t>S</w:t>
      </w:r>
      <w:r w:rsidR="004C41FF" w:rsidRPr="00B61F51">
        <w:rPr>
          <w:b/>
          <w:bCs/>
        </w:rPr>
        <w:t xml:space="preserve">cheme for </w:t>
      </w:r>
      <w:r w:rsidR="00AE768E" w:rsidRPr="00B61F51">
        <w:rPr>
          <w:b/>
          <w:bCs/>
        </w:rPr>
        <w:t>P</w:t>
      </w:r>
      <w:r w:rsidR="004C41FF" w:rsidRPr="00B61F51">
        <w:rPr>
          <w:b/>
          <w:bCs/>
        </w:rPr>
        <w:t xml:space="preserve">ipes, </w:t>
      </w:r>
      <w:r w:rsidR="00AE768E" w:rsidRPr="00B61F51">
        <w:rPr>
          <w:b/>
          <w:bCs/>
        </w:rPr>
        <w:t>E</w:t>
      </w:r>
      <w:r w:rsidR="004C41FF" w:rsidRPr="00B61F51">
        <w:rPr>
          <w:b/>
          <w:bCs/>
        </w:rPr>
        <w:t xml:space="preserve">quipment, </w:t>
      </w:r>
      <w:r w:rsidR="00AE768E" w:rsidRPr="00B61F51">
        <w:rPr>
          <w:b/>
          <w:bCs/>
        </w:rPr>
        <w:t>M</w:t>
      </w:r>
      <w:r w:rsidR="004C41FF" w:rsidRPr="00B61F51">
        <w:rPr>
          <w:b/>
          <w:bCs/>
        </w:rPr>
        <w:t xml:space="preserve">achinery &amp; </w:t>
      </w:r>
      <w:r w:rsidR="00AE768E" w:rsidRPr="00B61F51">
        <w:rPr>
          <w:b/>
          <w:bCs/>
        </w:rPr>
        <w:t>S</w:t>
      </w:r>
      <w:r w:rsidR="004C41FF" w:rsidRPr="00B61F51">
        <w:rPr>
          <w:b/>
          <w:bCs/>
        </w:rPr>
        <w:t>tructures:</w:t>
      </w:r>
      <w:bookmarkEnd w:id="20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6"/>
        <w:gridCol w:w="1985"/>
        <w:gridCol w:w="2408"/>
        <w:gridCol w:w="2415"/>
      </w:tblGrid>
      <w:tr w:rsidR="00881772" w:rsidRPr="00B61F51" w14:paraId="0E0816A9" w14:textId="77777777" w:rsidTr="00C77073">
        <w:trPr>
          <w:trHeight w:val="340"/>
          <w:tblHeader/>
        </w:trPr>
        <w:tc>
          <w:tcPr>
            <w:tcW w:w="1248" w:type="pct"/>
            <w:tcBorders>
              <w:top w:val="single" w:sz="4" w:space="0" w:color="auto"/>
              <w:left w:val="single" w:sz="4" w:space="0" w:color="auto"/>
              <w:bottom w:val="single" w:sz="4" w:space="0" w:color="auto"/>
              <w:right w:val="single" w:sz="4" w:space="0" w:color="auto"/>
            </w:tcBorders>
            <w:vAlign w:val="center"/>
            <w:hideMark/>
          </w:tcPr>
          <w:p w14:paraId="49EE2CF6" w14:textId="77777777" w:rsidR="004C41FF" w:rsidRPr="00B61F51" w:rsidRDefault="004C41FF" w:rsidP="00C77073">
            <w:pPr>
              <w:tabs>
                <w:tab w:val="left" w:pos="1170"/>
              </w:tabs>
              <w:spacing w:after="0" w:line="276" w:lineRule="auto"/>
              <w:jc w:val="center"/>
              <w:rPr>
                <w:rFonts w:asciiTheme="majorBidi" w:hAnsiTheme="majorBidi" w:cstheme="majorBidi"/>
                <w:b/>
                <w:szCs w:val="24"/>
                <w:lang w:val="en-GB"/>
              </w:rPr>
            </w:pPr>
            <w:r w:rsidRPr="00B61F51">
              <w:rPr>
                <w:rFonts w:asciiTheme="majorBidi" w:hAnsiTheme="majorBidi" w:cstheme="majorBidi"/>
                <w:b/>
                <w:szCs w:val="24"/>
                <w:lang w:val="en-GB"/>
              </w:rPr>
              <w:t>Description</w:t>
            </w:r>
          </w:p>
        </w:tc>
        <w:tc>
          <w:tcPr>
            <w:tcW w:w="1093" w:type="pct"/>
            <w:tcBorders>
              <w:top w:val="single" w:sz="4" w:space="0" w:color="auto"/>
              <w:left w:val="single" w:sz="4" w:space="0" w:color="auto"/>
              <w:bottom w:val="single" w:sz="4" w:space="0" w:color="auto"/>
              <w:right w:val="single" w:sz="4" w:space="0" w:color="auto"/>
            </w:tcBorders>
            <w:vAlign w:val="center"/>
            <w:hideMark/>
          </w:tcPr>
          <w:p w14:paraId="513FAE69" w14:textId="77777777" w:rsidR="004C41FF" w:rsidRPr="00B61F51" w:rsidRDefault="004C41FF" w:rsidP="00C77073">
            <w:pPr>
              <w:tabs>
                <w:tab w:val="left" w:pos="1170"/>
              </w:tabs>
              <w:spacing w:after="0" w:line="276" w:lineRule="auto"/>
              <w:jc w:val="center"/>
              <w:rPr>
                <w:rFonts w:asciiTheme="majorBidi" w:hAnsiTheme="majorBidi" w:cstheme="majorBidi"/>
                <w:b/>
                <w:szCs w:val="24"/>
                <w:lang w:val="en-GB"/>
              </w:rPr>
            </w:pPr>
            <w:r w:rsidRPr="00B61F51">
              <w:rPr>
                <w:rFonts w:asciiTheme="majorBidi" w:hAnsiTheme="majorBidi" w:cstheme="majorBidi"/>
                <w:b/>
                <w:szCs w:val="24"/>
                <w:lang w:val="en-GB"/>
              </w:rPr>
              <w:t>Ground Colour</w:t>
            </w:r>
          </w:p>
        </w:tc>
        <w:tc>
          <w:tcPr>
            <w:tcW w:w="1327" w:type="pct"/>
            <w:tcBorders>
              <w:top w:val="single" w:sz="4" w:space="0" w:color="auto"/>
              <w:left w:val="single" w:sz="4" w:space="0" w:color="auto"/>
              <w:bottom w:val="single" w:sz="4" w:space="0" w:color="auto"/>
              <w:right w:val="single" w:sz="4" w:space="0" w:color="auto"/>
            </w:tcBorders>
            <w:vAlign w:val="center"/>
            <w:hideMark/>
          </w:tcPr>
          <w:p w14:paraId="1312D235" w14:textId="77777777" w:rsidR="004C41FF" w:rsidRPr="00B61F51" w:rsidRDefault="004C41FF" w:rsidP="00C77073">
            <w:pPr>
              <w:tabs>
                <w:tab w:val="left" w:pos="1170"/>
              </w:tabs>
              <w:spacing w:after="0" w:line="276" w:lineRule="auto"/>
              <w:jc w:val="center"/>
              <w:rPr>
                <w:rFonts w:asciiTheme="majorBidi" w:hAnsiTheme="majorBidi" w:cstheme="majorBidi"/>
                <w:b/>
                <w:szCs w:val="24"/>
                <w:lang w:val="en-GB"/>
              </w:rPr>
            </w:pPr>
            <w:r w:rsidRPr="00B61F51">
              <w:rPr>
                <w:rFonts w:asciiTheme="majorBidi" w:hAnsiTheme="majorBidi" w:cstheme="majorBidi"/>
                <w:b/>
                <w:szCs w:val="24"/>
                <w:lang w:val="en-GB"/>
              </w:rPr>
              <w:t>First Colour Band</w:t>
            </w:r>
          </w:p>
        </w:tc>
        <w:tc>
          <w:tcPr>
            <w:tcW w:w="1331" w:type="pct"/>
            <w:tcBorders>
              <w:top w:val="single" w:sz="4" w:space="0" w:color="auto"/>
              <w:left w:val="single" w:sz="4" w:space="0" w:color="auto"/>
              <w:bottom w:val="single" w:sz="4" w:space="0" w:color="auto"/>
              <w:right w:val="single" w:sz="4" w:space="0" w:color="auto"/>
            </w:tcBorders>
            <w:vAlign w:val="center"/>
            <w:hideMark/>
          </w:tcPr>
          <w:p w14:paraId="5416E97C" w14:textId="77777777" w:rsidR="004C41FF" w:rsidRPr="00B61F51" w:rsidRDefault="004C41FF" w:rsidP="00C77073">
            <w:pPr>
              <w:tabs>
                <w:tab w:val="left" w:pos="1170"/>
              </w:tabs>
              <w:spacing w:after="0" w:line="276" w:lineRule="auto"/>
              <w:jc w:val="center"/>
              <w:rPr>
                <w:rFonts w:asciiTheme="majorBidi" w:hAnsiTheme="majorBidi" w:cstheme="majorBidi"/>
                <w:b/>
                <w:szCs w:val="24"/>
                <w:lang w:val="en-GB"/>
              </w:rPr>
            </w:pPr>
            <w:r w:rsidRPr="00B61F51">
              <w:rPr>
                <w:rFonts w:asciiTheme="majorBidi" w:hAnsiTheme="majorBidi" w:cstheme="majorBidi"/>
                <w:b/>
                <w:szCs w:val="24"/>
                <w:lang w:val="en-GB"/>
              </w:rPr>
              <w:t>Second Colour Band</w:t>
            </w:r>
          </w:p>
        </w:tc>
      </w:tr>
      <w:tr w:rsidR="00881772" w:rsidRPr="00B61F51" w14:paraId="6782BDB1" w14:textId="77777777" w:rsidTr="00C77073">
        <w:trPr>
          <w:trHeight w:val="340"/>
        </w:trPr>
        <w:tc>
          <w:tcPr>
            <w:tcW w:w="1248" w:type="pct"/>
            <w:tcBorders>
              <w:top w:val="single" w:sz="4" w:space="0" w:color="auto"/>
              <w:left w:val="single" w:sz="4" w:space="0" w:color="auto"/>
              <w:bottom w:val="single" w:sz="4" w:space="0" w:color="auto"/>
              <w:right w:val="single" w:sz="4" w:space="0" w:color="auto"/>
            </w:tcBorders>
            <w:vAlign w:val="center"/>
            <w:hideMark/>
          </w:tcPr>
          <w:p w14:paraId="675A1859" w14:textId="77777777" w:rsidR="004C41FF" w:rsidRPr="00B61F51" w:rsidRDefault="004C41FF" w:rsidP="00C77073">
            <w:pPr>
              <w:tabs>
                <w:tab w:val="left" w:pos="1170"/>
              </w:tabs>
              <w:spacing w:after="0" w:line="276" w:lineRule="auto"/>
              <w:jc w:val="left"/>
              <w:rPr>
                <w:rFonts w:asciiTheme="majorBidi" w:hAnsiTheme="majorBidi" w:cstheme="majorBidi"/>
                <w:szCs w:val="24"/>
                <w:lang w:val="en-GB"/>
              </w:rPr>
            </w:pPr>
            <w:r w:rsidRPr="00B61F51">
              <w:rPr>
                <w:rFonts w:asciiTheme="majorBidi" w:hAnsiTheme="majorBidi" w:cstheme="majorBidi"/>
                <w:szCs w:val="24"/>
                <w:lang w:val="en-GB"/>
              </w:rPr>
              <w:t>Product Water</w:t>
            </w:r>
          </w:p>
        </w:tc>
        <w:tc>
          <w:tcPr>
            <w:tcW w:w="1093" w:type="pct"/>
            <w:tcBorders>
              <w:top w:val="single" w:sz="4" w:space="0" w:color="auto"/>
              <w:left w:val="single" w:sz="4" w:space="0" w:color="auto"/>
              <w:bottom w:val="single" w:sz="4" w:space="0" w:color="auto"/>
              <w:right w:val="single" w:sz="4" w:space="0" w:color="auto"/>
            </w:tcBorders>
            <w:vAlign w:val="center"/>
            <w:hideMark/>
          </w:tcPr>
          <w:p w14:paraId="06650F10" w14:textId="77777777" w:rsidR="004C41FF" w:rsidRPr="00B61F51" w:rsidRDefault="004C41FF" w:rsidP="00C77073">
            <w:pPr>
              <w:tabs>
                <w:tab w:val="left" w:pos="1170"/>
              </w:tabs>
              <w:spacing w:after="0" w:line="276" w:lineRule="auto"/>
              <w:jc w:val="center"/>
              <w:rPr>
                <w:rFonts w:asciiTheme="majorBidi" w:hAnsiTheme="majorBidi" w:cstheme="majorBidi"/>
                <w:szCs w:val="24"/>
                <w:lang w:val="en-GB"/>
              </w:rPr>
            </w:pPr>
            <w:r w:rsidRPr="00B61F51">
              <w:rPr>
                <w:rFonts w:asciiTheme="majorBidi" w:hAnsiTheme="majorBidi" w:cstheme="majorBidi"/>
                <w:szCs w:val="24"/>
                <w:lang w:val="en-GB"/>
              </w:rPr>
              <w:t>Sea Green</w:t>
            </w:r>
          </w:p>
        </w:tc>
        <w:tc>
          <w:tcPr>
            <w:tcW w:w="1327" w:type="pct"/>
            <w:tcBorders>
              <w:top w:val="single" w:sz="4" w:space="0" w:color="auto"/>
              <w:left w:val="single" w:sz="4" w:space="0" w:color="auto"/>
              <w:bottom w:val="single" w:sz="4" w:space="0" w:color="auto"/>
              <w:right w:val="single" w:sz="4" w:space="0" w:color="auto"/>
            </w:tcBorders>
            <w:vAlign w:val="center"/>
            <w:hideMark/>
          </w:tcPr>
          <w:p w14:paraId="6DFF8E89" w14:textId="77777777" w:rsidR="004C41FF" w:rsidRPr="00B61F51" w:rsidRDefault="004C41FF" w:rsidP="00C77073">
            <w:pPr>
              <w:tabs>
                <w:tab w:val="left" w:pos="1170"/>
              </w:tabs>
              <w:spacing w:after="0" w:line="276" w:lineRule="auto"/>
              <w:jc w:val="center"/>
              <w:rPr>
                <w:rFonts w:asciiTheme="majorBidi" w:hAnsiTheme="majorBidi" w:cstheme="majorBidi"/>
                <w:szCs w:val="24"/>
                <w:lang w:val="en-GB"/>
              </w:rPr>
            </w:pPr>
            <w:r w:rsidRPr="00B61F51">
              <w:rPr>
                <w:rFonts w:asciiTheme="majorBidi" w:hAnsiTheme="majorBidi" w:cstheme="majorBidi"/>
                <w:szCs w:val="24"/>
                <w:lang w:val="en-GB"/>
              </w:rPr>
              <w:t>French Blue</w:t>
            </w:r>
          </w:p>
        </w:tc>
        <w:tc>
          <w:tcPr>
            <w:tcW w:w="1331" w:type="pct"/>
            <w:tcBorders>
              <w:top w:val="single" w:sz="4" w:space="0" w:color="auto"/>
              <w:left w:val="single" w:sz="4" w:space="0" w:color="auto"/>
              <w:bottom w:val="single" w:sz="4" w:space="0" w:color="auto"/>
              <w:right w:val="single" w:sz="4" w:space="0" w:color="auto"/>
            </w:tcBorders>
            <w:vAlign w:val="center"/>
            <w:hideMark/>
          </w:tcPr>
          <w:p w14:paraId="000C00AE" w14:textId="77777777" w:rsidR="004C41FF" w:rsidRPr="00B61F51" w:rsidRDefault="004C41FF" w:rsidP="00C77073">
            <w:pPr>
              <w:tabs>
                <w:tab w:val="left" w:pos="1170"/>
              </w:tabs>
              <w:spacing w:after="0" w:line="276" w:lineRule="auto"/>
              <w:jc w:val="center"/>
              <w:rPr>
                <w:rFonts w:asciiTheme="majorBidi" w:hAnsiTheme="majorBidi" w:cstheme="majorBidi"/>
                <w:szCs w:val="24"/>
                <w:lang w:val="en-GB"/>
              </w:rPr>
            </w:pPr>
            <w:r w:rsidRPr="00B61F51">
              <w:rPr>
                <w:rFonts w:asciiTheme="majorBidi" w:hAnsiTheme="majorBidi" w:cstheme="majorBidi"/>
                <w:szCs w:val="24"/>
                <w:lang w:val="en-GB"/>
              </w:rPr>
              <w:t>Signal Red</w:t>
            </w:r>
          </w:p>
        </w:tc>
      </w:tr>
      <w:tr w:rsidR="00881772" w:rsidRPr="00B61F51" w14:paraId="5F48CE13" w14:textId="77777777" w:rsidTr="00C77073">
        <w:trPr>
          <w:trHeight w:val="340"/>
        </w:trPr>
        <w:tc>
          <w:tcPr>
            <w:tcW w:w="1248" w:type="pct"/>
            <w:tcBorders>
              <w:top w:val="single" w:sz="4" w:space="0" w:color="auto"/>
              <w:left w:val="single" w:sz="4" w:space="0" w:color="auto"/>
              <w:bottom w:val="single" w:sz="4" w:space="0" w:color="auto"/>
              <w:right w:val="single" w:sz="4" w:space="0" w:color="auto"/>
            </w:tcBorders>
            <w:vAlign w:val="center"/>
            <w:hideMark/>
          </w:tcPr>
          <w:p w14:paraId="1DB42F22" w14:textId="77777777" w:rsidR="004C41FF" w:rsidRPr="00B61F51" w:rsidRDefault="004C41FF" w:rsidP="00C77073">
            <w:pPr>
              <w:tabs>
                <w:tab w:val="left" w:pos="1170"/>
              </w:tabs>
              <w:spacing w:after="0" w:line="276" w:lineRule="auto"/>
              <w:jc w:val="left"/>
              <w:rPr>
                <w:rFonts w:asciiTheme="majorBidi" w:hAnsiTheme="majorBidi" w:cstheme="majorBidi"/>
                <w:szCs w:val="24"/>
                <w:lang w:val="en-GB"/>
              </w:rPr>
            </w:pPr>
            <w:r w:rsidRPr="00B61F51">
              <w:rPr>
                <w:rFonts w:asciiTheme="majorBidi" w:hAnsiTheme="majorBidi" w:cstheme="majorBidi"/>
                <w:szCs w:val="24"/>
                <w:lang w:val="en-GB"/>
              </w:rPr>
              <w:t>Cooling Water</w:t>
            </w:r>
          </w:p>
        </w:tc>
        <w:tc>
          <w:tcPr>
            <w:tcW w:w="1093" w:type="pct"/>
            <w:tcBorders>
              <w:top w:val="single" w:sz="4" w:space="0" w:color="auto"/>
              <w:left w:val="single" w:sz="4" w:space="0" w:color="auto"/>
              <w:bottom w:val="single" w:sz="4" w:space="0" w:color="auto"/>
              <w:right w:val="single" w:sz="4" w:space="0" w:color="auto"/>
            </w:tcBorders>
            <w:vAlign w:val="center"/>
            <w:hideMark/>
          </w:tcPr>
          <w:p w14:paraId="2480E7D2" w14:textId="77777777" w:rsidR="004C41FF" w:rsidRPr="00B61F51" w:rsidRDefault="004C41FF" w:rsidP="00C77073">
            <w:pPr>
              <w:tabs>
                <w:tab w:val="left" w:pos="1170"/>
              </w:tabs>
              <w:spacing w:after="0" w:line="276" w:lineRule="auto"/>
              <w:jc w:val="center"/>
              <w:rPr>
                <w:rFonts w:asciiTheme="majorBidi" w:hAnsiTheme="majorBidi" w:cstheme="majorBidi"/>
                <w:szCs w:val="24"/>
                <w:lang w:val="en-GB"/>
              </w:rPr>
            </w:pPr>
            <w:r w:rsidRPr="00B61F51">
              <w:rPr>
                <w:rFonts w:asciiTheme="majorBidi" w:hAnsiTheme="majorBidi" w:cstheme="majorBidi"/>
                <w:szCs w:val="24"/>
                <w:lang w:val="en-GB"/>
              </w:rPr>
              <w:t>-do-</w:t>
            </w:r>
          </w:p>
        </w:tc>
        <w:tc>
          <w:tcPr>
            <w:tcW w:w="1327" w:type="pct"/>
            <w:tcBorders>
              <w:top w:val="single" w:sz="4" w:space="0" w:color="auto"/>
              <w:left w:val="single" w:sz="4" w:space="0" w:color="auto"/>
              <w:bottom w:val="single" w:sz="4" w:space="0" w:color="auto"/>
              <w:right w:val="single" w:sz="4" w:space="0" w:color="auto"/>
            </w:tcBorders>
            <w:vAlign w:val="center"/>
            <w:hideMark/>
          </w:tcPr>
          <w:p w14:paraId="004A2D2C" w14:textId="77777777" w:rsidR="004C41FF" w:rsidRPr="00B61F51" w:rsidRDefault="004C41FF" w:rsidP="00C77073">
            <w:pPr>
              <w:tabs>
                <w:tab w:val="left" w:pos="1170"/>
              </w:tabs>
              <w:spacing w:after="0" w:line="276" w:lineRule="auto"/>
              <w:jc w:val="center"/>
              <w:rPr>
                <w:rFonts w:asciiTheme="majorBidi" w:hAnsiTheme="majorBidi" w:cstheme="majorBidi"/>
                <w:szCs w:val="24"/>
                <w:lang w:val="en-GB"/>
              </w:rPr>
            </w:pPr>
            <w:r w:rsidRPr="00B61F51">
              <w:rPr>
                <w:rFonts w:asciiTheme="majorBidi" w:hAnsiTheme="majorBidi" w:cstheme="majorBidi"/>
                <w:szCs w:val="24"/>
                <w:lang w:val="en-GB"/>
              </w:rPr>
              <w:t>French Blue</w:t>
            </w:r>
          </w:p>
        </w:tc>
        <w:tc>
          <w:tcPr>
            <w:tcW w:w="1331" w:type="pct"/>
            <w:tcBorders>
              <w:top w:val="single" w:sz="4" w:space="0" w:color="auto"/>
              <w:left w:val="single" w:sz="4" w:space="0" w:color="auto"/>
              <w:bottom w:val="single" w:sz="4" w:space="0" w:color="auto"/>
              <w:right w:val="single" w:sz="4" w:space="0" w:color="auto"/>
            </w:tcBorders>
            <w:vAlign w:val="center"/>
            <w:hideMark/>
          </w:tcPr>
          <w:p w14:paraId="38B3A835" w14:textId="77777777" w:rsidR="004C41FF" w:rsidRPr="00B61F51" w:rsidRDefault="004C41FF" w:rsidP="00C77073">
            <w:pPr>
              <w:tabs>
                <w:tab w:val="left" w:pos="1170"/>
              </w:tabs>
              <w:spacing w:after="0" w:line="276" w:lineRule="auto"/>
              <w:jc w:val="center"/>
              <w:rPr>
                <w:rFonts w:asciiTheme="majorBidi" w:hAnsiTheme="majorBidi" w:cstheme="majorBidi"/>
                <w:szCs w:val="24"/>
                <w:lang w:val="en-GB"/>
              </w:rPr>
            </w:pPr>
            <w:r w:rsidRPr="00B61F51">
              <w:rPr>
                <w:rFonts w:asciiTheme="majorBidi" w:hAnsiTheme="majorBidi" w:cstheme="majorBidi"/>
                <w:szCs w:val="24"/>
                <w:lang w:val="en-GB"/>
              </w:rPr>
              <w:t>-</w:t>
            </w:r>
          </w:p>
        </w:tc>
      </w:tr>
      <w:tr w:rsidR="00881772" w:rsidRPr="00B61F51" w14:paraId="26FB0657" w14:textId="77777777" w:rsidTr="00C77073">
        <w:trPr>
          <w:trHeight w:val="340"/>
        </w:trPr>
        <w:tc>
          <w:tcPr>
            <w:tcW w:w="1248" w:type="pct"/>
            <w:tcBorders>
              <w:top w:val="single" w:sz="4" w:space="0" w:color="auto"/>
              <w:left w:val="single" w:sz="4" w:space="0" w:color="auto"/>
              <w:bottom w:val="single" w:sz="4" w:space="0" w:color="auto"/>
              <w:right w:val="single" w:sz="4" w:space="0" w:color="auto"/>
            </w:tcBorders>
            <w:vAlign w:val="center"/>
            <w:hideMark/>
          </w:tcPr>
          <w:p w14:paraId="07168872" w14:textId="77777777" w:rsidR="004C41FF" w:rsidRPr="00B61F51" w:rsidRDefault="004C41FF" w:rsidP="00C77073">
            <w:pPr>
              <w:tabs>
                <w:tab w:val="left" w:pos="1170"/>
              </w:tabs>
              <w:spacing w:after="0" w:line="276" w:lineRule="auto"/>
              <w:jc w:val="left"/>
              <w:rPr>
                <w:rFonts w:asciiTheme="majorBidi" w:hAnsiTheme="majorBidi" w:cstheme="majorBidi"/>
                <w:szCs w:val="24"/>
                <w:lang w:val="en-GB"/>
              </w:rPr>
            </w:pPr>
            <w:r w:rsidRPr="00B61F51">
              <w:rPr>
                <w:rFonts w:asciiTheme="majorBidi" w:hAnsiTheme="majorBidi" w:cstheme="majorBidi"/>
                <w:szCs w:val="24"/>
                <w:lang w:val="en-GB"/>
              </w:rPr>
              <w:t>Fire Water</w:t>
            </w:r>
          </w:p>
        </w:tc>
        <w:tc>
          <w:tcPr>
            <w:tcW w:w="1093" w:type="pct"/>
            <w:tcBorders>
              <w:top w:val="single" w:sz="4" w:space="0" w:color="auto"/>
              <w:left w:val="single" w:sz="4" w:space="0" w:color="auto"/>
              <w:bottom w:val="single" w:sz="4" w:space="0" w:color="auto"/>
              <w:right w:val="single" w:sz="4" w:space="0" w:color="auto"/>
            </w:tcBorders>
            <w:vAlign w:val="center"/>
            <w:hideMark/>
          </w:tcPr>
          <w:p w14:paraId="067D3337" w14:textId="77777777" w:rsidR="004C41FF" w:rsidRPr="00B61F51" w:rsidRDefault="004C41FF" w:rsidP="00C77073">
            <w:pPr>
              <w:tabs>
                <w:tab w:val="left" w:pos="1170"/>
              </w:tabs>
              <w:spacing w:after="0" w:line="276" w:lineRule="auto"/>
              <w:jc w:val="center"/>
              <w:rPr>
                <w:rFonts w:asciiTheme="majorBidi" w:hAnsiTheme="majorBidi" w:cstheme="majorBidi"/>
                <w:szCs w:val="24"/>
                <w:lang w:val="en-GB"/>
              </w:rPr>
            </w:pPr>
            <w:r w:rsidRPr="00B61F51">
              <w:rPr>
                <w:rFonts w:asciiTheme="majorBidi" w:hAnsiTheme="majorBidi" w:cstheme="majorBidi"/>
                <w:szCs w:val="24"/>
                <w:lang w:val="en-GB"/>
              </w:rPr>
              <w:t>Fire Red</w:t>
            </w:r>
          </w:p>
        </w:tc>
        <w:tc>
          <w:tcPr>
            <w:tcW w:w="1327" w:type="pct"/>
            <w:tcBorders>
              <w:top w:val="single" w:sz="4" w:space="0" w:color="auto"/>
              <w:left w:val="single" w:sz="4" w:space="0" w:color="auto"/>
              <w:bottom w:val="single" w:sz="4" w:space="0" w:color="auto"/>
              <w:right w:val="single" w:sz="4" w:space="0" w:color="auto"/>
            </w:tcBorders>
            <w:vAlign w:val="center"/>
            <w:hideMark/>
          </w:tcPr>
          <w:p w14:paraId="0C22887F" w14:textId="77777777" w:rsidR="004C41FF" w:rsidRPr="00B61F51" w:rsidRDefault="004C41FF" w:rsidP="00C77073">
            <w:pPr>
              <w:tabs>
                <w:tab w:val="left" w:pos="1170"/>
              </w:tabs>
              <w:spacing w:after="0" w:line="276" w:lineRule="auto"/>
              <w:jc w:val="center"/>
              <w:rPr>
                <w:rFonts w:asciiTheme="majorBidi" w:hAnsiTheme="majorBidi" w:cstheme="majorBidi"/>
                <w:szCs w:val="24"/>
                <w:lang w:val="en-GB"/>
              </w:rPr>
            </w:pPr>
            <w:r w:rsidRPr="00B61F51">
              <w:rPr>
                <w:rFonts w:asciiTheme="majorBidi" w:hAnsiTheme="majorBidi" w:cstheme="majorBidi"/>
                <w:szCs w:val="24"/>
                <w:lang w:val="en-GB"/>
              </w:rPr>
              <w:t>Crimson Red</w:t>
            </w:r>
          </w:p>
        </w:tc>
        <w:tc>
          <w:tcPr>
            <w:tcW w:w="1331" w:type="pct"/>
            <w:tcBorders>
              <w:top w:val="single" w:sz="4" w:space="0" w:color="auto"/>
              <w:left w:val="single" w:sz="4" w:space="0" w:color="auto"/>
              <w:bottom w:val="single" w:sz="4" w:space="0" w:color="auto"/>
              <w:right w:val="single" w:sz="4" w:space="0" w:color="auto"/>
            </w:tcBorders>
            <w:vAlign w:val="center"/>
            <w:hideMark/>
          </w:tcPr>
          <w:p w14:paraId="23DB1681" w14:textId="77777777" w:rsidR="004C41FF" w:rsidRPr="00B61F51" w:rsidRDefault="004C41FF" w:rsidP="00C77073">
            <w:pPr>
              <w:tabs>
                <w:tab w:val="left" w:pos="1170"/>
              </w:tabs>
              <w:spacing w:after="0" w:line="276" w:lineRule="auto"/>
              <w:jc w:val="center"/>
              <w:rPr>
                <w:rFonts w:asciiTheme="majorBidi" w:hAnsiTheme="majorBidi" w:cstheme="majorBidi"/>
                <w:szCs w:val="24"/>
                <w:lang w:val="en-GB"/>
              </w:rPr>
            </w:pPr>
            <w:r w:rsidRPr="00B61F51">
              <w:rPr>
                <w:rFonts w:asciiTheme="majorBidi" w:hAnsiTheme="majorBidi" w:cstheme="majorBidi"/>
                <w:szCs w:val="24"/>
                <w:lang w:val="en-GB"/>
              </w:rPr>
              <w:t>-</w:t>
            </w:r>
          </w:p>
        </w:tc>
      </w:tr>
      <w:tr w:rsidR="00881772" w:rsidRPr="00B61F51" w14:paraId="328AB78C" w14:textId="77777777" w:rsidTr="00C77073">
        <w:trPr>
          <w:trHeight w:val="340"/>
        </w:trPr>
        <w:tc>
          <w:tcPr>
            <w:tcW w:w="1248" w:type="pct"/>
            <w:tcBorders>
              <w:top w:val="single" w:sz="4" w:space="0" w:color="auto"/>
              <w:left w:val="single" w:sz="4" w:space="0" w:color="auto"/>
              <w:bottom w:val="single" w:sz="4" w:space="0" w:color="auto"/>
              <w:right w:val="single" w:sz="4" w:space="0" w:color="auto"/>
            </w:tcBorders>
            <w:vAlign w:val="center"/>
            <w:hideMark/>
          </w:tcPr>
          <w:p w14:paraId="072F0948" w14:textId="77777777" w:rsidR="004C41FF" w:rsidRPr="00B61F51" w:rsidRDefault="004C41FF" w:rsidP="00C77073">
            <w:pPr>
              <w:tabs>
                <w:tab w:val="left" w:pos="1170"/>
              </w:tabs>
              <w:spacing w:after="0" w:line="276" w:lineRule="auto"/>
              <w:jc w:val="left"/>
              <w:rPr>
                <w:rFonts w:asciiTheme="majorBidi" w:hAnsiTheme="majorBidi" w:cstheme="majorBidi"/>
                <w:szCs w:val="24"/>
                <w:lang w:val="en-GB"/>
              </w:rPr>
            </w:pPr>
            <w:r w:rsidRPr="00B61F51">
              <w:rPr>
                <w:rFonts w:asciiTheme="majorBidi" w:hAnsiTheme="majorBidi" w:cstheme="majorBidi"/>
                <w:szCs w:val="24"/>
                <w:lang w:val="en-GB"/>
              </w:rPr>
              <w:t>Sea Water</w:t>
            </w:r>
          </w:p>
        </w:tc>
        <w:tc>
          <w:tcPr>
            <w:tcW w:w="1093" w:type="pct"/>
            <w:tcBorders>
              <w:top w:val="single" w:sz="4" w:space="0" w:color="auto"/>
              <w:left w:val="single" w:sz="4" w:space="0" w:color="auto"/>
              <w:bottom w:val="single" w:sz="4" w:space="0" w:color="auto"/>
              <w:right w:val="single" w:sz="4" w:space="0" w:color="auto"/>
            </w:tcBorders>
            <w:vAlign w:val="center"/>
            <w:hideMark/>
          </w:tcPr>
          <w:p w14:paraId="3283C22F" w14:textId="77777777" w:rsidR="004C41FF" w:rsidRPr="00B61F51" w:rsidRDefault="004C41FF" w:rsidP="00C77073">
            <w:pPr>
              <w:tabs>
                <w:tab w:val="left" w:pos="1170"/>
              </w:tabs>
              <w:spacing w:after="0" w:line="276" w:lineRule="auto"/>
              <w:jc w:val="center"/>
              <w:rPr>
                <w:rFonts w:asciiTheme="majorBidi" w:hAnsiTheme="majorBidi" w:cstheme="majorBidi"/>
                <w:szCs w:val="24"/>
                <w:lang w:val="en-GB"/>
              </w:rPr>
            </w:pPr>
            <w:r w:rsidRPr="00B61F51">
              <w:rPr>
                <w:rFonts w:asciiTheme="majorBidi" w:hAnsiTheme="majorBidi" w:cstheme="majorBidi"/>
                <w:szCs w:val="24"/>
                <w:lang w:val="en-GB"/>
              </w:rPr>
              <w:t>Sea Green</w:t>
            </w:r>
          </w:p>
        </w:tc>
        <w:tc>
          <w:tcPr>
            <w:tcW w:w="1327" w:type="pct"/>
            <w:tcBorders>
              <w:top w:val="single" w:sz="4" w:space="0" w:color="auto"/>
              <w:left w:val="single" w:sz="4" w:space="0" w:color="auto"/>
              <w:bottom w:val="single" w:sz="4" w:space="0" w:color="auto"/>
              <w:right w:val="single" w:sz="4" w:space="0" w:color="auto"/>
            </w:tcBorders>
            <w:vAlign w:val="center"/>
            <w:hideMark/>
          </w:tcPr>
          <w:p w14:paraId="03BD534E" w14:textId="77777777" w:rsidR="004C41FF" w:rsidRPr="00B61F51" w:rsidRDefault="004C41FF" w:rsidP="00C77073">
            <w:pPr>
              <w:tabs>
                <w:tab w:val="left" w:pos="1170"/>
              </w:tabs>
              <w:spacing w:after="0" w:line="276" w:lineRule="auto"/>
              <w:jc w:val="center"/>
              <w:rPr>
                <w:rFonts w:asciiTheme="majorBidi" w:hAnsiTheme="majorBidi" w:cstheme="majorBidi"/>
                <w:szCs w:val="24"/>
                <w:lang w:val="en-GB"/>
              </w:rPr>
            </w:pPr>
            <w:r w:rsidRPr="00B61F51">
              <w:rPr>
                <w:rFonts w:asciiTheme="majorBidi" w:hAnsiTheme="majorBidi" w:cstheme="majorBidi"/>
                <w:szCs w:val="24"/>
                <w:lang w:val="en-GB"/>
              </w:rPr>
              <w:t>White</w:t>
            </w:r>
          </w:p>
        </w:tc>
        <w:tc>
          <w:tcPr>
            <w:tcW w:w="1331" w:type="pct"/>
            <w:tcBorders>
              <w:top w:val="single" w:sz="4" w:space="0" w:color="auto"/>
              <w:left w:val="single" w:sz="4" w:space="0" w:color="auto"/>
              <w:bottom w:val="single" w:sz="4" w:space="0" w:color="auto"/>
              <w:right w:val="single" w:sz="4" w:space="0" w:color="auto"/>
            </w:tcBorders>
            <w:vAlign w:val="center"/>
            <w:hideMark/>
          </w:tcPr>
          <w:p w14:paraId="11317CBA" w14:textId="77777777" w:rsidR="004C41FF" w:rsidRPr="00B61F51" w:rsidRDefault="004C41FF" w:rsidP="00C77073">
            <w:pPr>
              <w:tabs>
                <w:tab w:val="left" w:pos="1170"/>
              </w:tabs>
              <w:spacing w:after="0" w:line="276" w:lineRule="auto"/>
              <w:jc w:val="center"/>
              <w:rPr>
                <w:rFonts w:asciiTheme="majorBidi" w:hAnsiTheme="majorBidi" w:cstheme="majorBidi"/>
                <w:szCs w:val="24"/>
                <w:lang w:val="en-GB"/>
              </w:rPr>
            </w:pPr>
            <w:r w:rsidRPr="00B61F51">
              <w:rPr>
                <w:rFonts w:asciiTheme="majorBidi" w:hAnsiTheme="majorBidi" w:cstheme="majorBidi"/>
                <w:szCs w:val="24"/>
                <w:lang w:val="en-GB"/>
              </w:rPr>
              <w:t>-</w:t>
            </w:r>
          </w:p>
        </w:tc>
      </w:tr>
      <w:tr w:rsidR="00881772" w:rsidRPr="00B61F51" w14:paraId="154579AC" w14:textId="77777777" w:rsidTr="00C77073">
        <w:trPr>
          <w:trHeight w:val="340"/>
        </w:trPr>
        <w:tc>
          <w:tcPr>
            <w:tcW w:w="1248" w:type="pct"/>
            <w:tcBorders>
              <w:top w:val="single" w:sz="4" w:space="0" w:color="auto"/>
              <w:left w:val="single" w:sz="4" w:space="0" w:color="auto"/>
              <w:bottom w:val="single" w:sz="4" w:space="0" w:color="auto"/>
              <w:right w:val="single" w:sz="4" w:space="0" w:color="auto"/>
            </w:tcBorders>
            <w:vAlign w:val="center"/>
            <w:hideMark/>
          </w:tcPr>
          <w:p w14:paraId="0EB056BF" w14:textId="77777777" w:rsidR="004C41FF" w:rsidRPr="00B61F51" w:rsidRDefault="004C41FF" w:rsidP="00C77073">
            <w:pPr>
              <w:tabs>
                <w:tab w:val="left" w:pos="1170"/>
              </w:tabs>
              <w:spacing w:after="0" w:line="276" w:lineRule="auto"/>
              <w:jc w:val="left"/>
              <w:rPr>
                <w:rFonts w:asciiTheme="majorBidi" w:hAnsiTheme="majorBidi" w:cstheme="majorBidi"/>
                <w:szCs w:val="24"/>
                <w:lang w:val="en-GB"/>
              </w:rPr>
            </w:pPr>
            <w:r w:rsidRPr="00B61F51">
              <w:rPr>
                <w:rFonts w:asciiTheme="majorBidi" w:hAnsiTheme="majorBidi" w:cstheme="majorBidi"/>
                <w:szCs w:val="24"/>
                <w:lang w:val="en-GB"/>
              </w:rPr>
              <w:t>Compressed Air</w:t>
            </w:r>
          </w:p>
        </w:tc>
        <w:tc>
          <w:tcPr>
            <w:tcW w:w="1093" w:type="pct"/>
            <w:tcBorders>
              <w:top w:val="single" w:sz="4" w:space="0" w:color="auto"/>
              <w:left w:val="single" w:sz="4" w:space="0" w:color="auto"/>
              <w:bottom w:val="single" w:sz="4" w:space="0" w:color="auto"/>
              <w:right w:val="single" w:sz="4" w:space="0" w:color="auto"/>
            </w:tcBorders>
            <w:vAlign w:val="center"/>
            <w:hideMark/>
          </w:tcPr>
          <w:p w14:paraId="1DFC8B8C" w14:textId="77777777" w:rsidR="004C41FF" w:rsidRPr="00B61F51" w:rsidRDefault="004C41FF" w:rsidP="00C77073">
            <w:pPr>
              <w:tabs>
                <w:tab w:val="left" w:pos="1170"/>
              </w:tabs>
              <w:spacing w:after="0" w:line="276" w:lineRule="auto"/>
              <w:jc w:val="center"/>
              <w:rPr>
                <w:rFonts w:asciiTheme="majorBidi" w:hAnsiTheme="majorBidi" w:cstheme="majorBidi"/>
                <w:szCs w:val="24"/>
                <w:lang w:val="en-GB"/>
              </w:rPr>
            </w:pPr>
            <w:r w:rsidRPr="00B61F51">
              <w:rPr>
                <w:rFonts w:asciiTheme="majorBidi" w:hAnsiTheme="majorBidi" w:cstheme="majorBidi"/>
                <w:szCs w:val="24"/>
                <w:lang w:val="en-GB"/>
              </w:rPr>
              <w:t>Sky Blue</w:t>
            </w:r>
          </w:p>
        </w:tc>
        <w:tc>
          <w:tcPr>
            <w:tcW w:w="1327" w:type="pct"/>
            <w:tcBorders>
              <w:top w:val="single" w:sz="4" w:space="0" w:color="auto"/>
              <w:left w:val="single" w:sz="4" w:space="0" w:color="auto"/>
              <w:bottom w:val="single" w:sz="4" w:space="0" w:color="auto"/>
              <w:right w:val="single" w:sz="4" w:space="0" w:color="auto"/>
            </w:tcBorders>
            <w:vAlign w:val="center"/>
            <w:hideMark/>
          </w:tcPr>
          <w:p w14:paraId="7C822923" w14:textId="77777777" w:rsidR="004C41FF" w:rsidRPr="00B61F51" w:rsidRDefault="004C41FF" w:rsidP="00C77073">
            <w:pPr>
              <w:tabs>
                <w:tab w:val="left" w:pos="1170"/>
              </w:tabs>
              <w:spacing w:after="0" w:line="276" w:lineRule="auto"/>
              <w:jc w:val="center"/>
              <w:rPr>
                <w:rFonts w:asciiTheme="majorBidi" w:hAnsiTheme="majorBidi" w:cstheme="majorBidi"/>
                <w:szCs w:val="24"/>
                <w:lang w:val="en-GB"/>
              </w:rPr>
            </w:pPr>
            <w:r w:rsidRPr="00B61F51">
              <w:rPr>
                <w:rFonts w:asciiTheme="majorBidi" w:hAnsiTheme="majorBidi" w:cstheme="majorBidi"/>
                <w:szCs w:val="24"/>
                <w:lang w:val="en-GB"/>
              </w:rPr>
              <w:t>Signal Red</w:t>
            </w:r>
          </w:p>
        </w:tc>
        <w:tc>
          <w:tcPr>
            <w:tcW w:w="1331" w:type="pct"/>
            <w:tcBorders>
              <w:top w:val="single" w:sz="4" w:space="0" w:color="auto"/>
              <w:left w:val="single" w:sz="4" w:space="0" w:color="auto"/>
              <w:bottom w:val="single" w:sz="4" w:space="0" w:color="auto"/>
              <w:right w:val="single" w:sz="4" w:space="0" w:color="auto"/>
            </w:tcBorders>
            <w:vAlign w:val="center"/>
            <w:hideMark/>
          </w:tcPr>
          <w:p w14:paraId="28711528" w14:textId="77777777" w:rsidR="004C41FF" w:rsidRPr="00B61F51" w:rsidRDefault="004C41FF" w:rsidP="00C77073">
            <w:pPr>
              <w:tabs>
                <w:tab w:val="left" w:pos="1170"/>
              </w:tabs>
              <w:spacing w:after="0" w:line="276" w:lineRule="auto"/>
              <w:jc w:val="center"/>
              <w:rPr>
                <w:rFonts w:asciiTheme="majorBidi" w:hAnsiTheme="majorBidi" w:cstheme="majorBidi"/>
                <w:szCs w:val="24"/>
                <w:lang w:val="en-GB"/>
              </w:rPr>
            </w:pPr>
            <w:r w:rsidRPr="00B61F51">
              <w:rPr>
                <w:rFonts w:asciiTheme="majorBidi" w:hAnsiTheme="majorBidi" w:cstheme="majorBidi"/>
                <w:szCs w:val="24"/>
                <w:lang w:val="en-GB"/>
              </w:rPr>
              <w:t>-</w:t>
            </w:r>
          </w:p>
        </w:tc>
      </w:tr>
      <w:tr w:rsidR="00881772" w:rsidRPr="00B61F51" w14:paraId="52FA2194" w14:textId="77777777" w:rsidTr="00C77073">
        <w:trPr>
          <w:trHeight w:val="340"/>
        </w:trPr>
        <w:tc>
          <w:tcPr>
            <w:tcW w:w="1248" w:type="pct"/>
            <w:tcBorders>
              <w:top w:val="single" w:sz="4" w:space="0" w:color="auto"/>
              <w:left w:val="single" w:sz="4" w:space="0" w:color="auto"/>
              <w:bottom w:val="single" w:sz="4" w:space="0" w:color="auto"/>
              <w:right w:val="single" w:sz="4" w:space="0" w:color="auto"/>
            </w:tcBorders>
            <w:vAlign w:val="center"/>
            <w:hideMark/>
          </w:tcPr>
          <w:p w14:paraId="255982AB" w14:textId="77777777" w:rsidR="004C41FF" w:rsidRPr="00B61F51" w:rsidRDefault="004C41FF" w:rsidP="00C77073">
            <w:pPr>
              <w:tabs>
                <w:tab w:val="left" w:pos="1170"/>
              </w:tabs>
              <w:spacing w:after="0" w:line="276" w:lineRule="auto"/>
              <w:jc w:val="left"/>
              <w:rPr>
                <w:rFonts w:asciiTheme="majorBidi" w:hAnsiTheme="majorBidi" w:cstheme="majorBidi"/>
                <w:szCs w:val="24"/>
                <w:lang w:val="en-GB"/>
              </w:rPr>
            </w:pPr>
            <w:r w:rsidRPr="00B61F51">
              <w:rPr>
                <w:rFonts w:asciiTheme="majorBidi" w:hAnsiTheme="majorBidi" w:cstheme="majorBidi"/>
                <w:szCs w:val="24"/>
                <w:lang w:val="en-GB"/>
              </w:rPr>
              <w:t>Plant Air</w:t>
            </w:r>
          </w:p>
        </w:tc>
        <w:tc>
          <w:tcPr>
            <w:tcW w:w="1093" w:type="pct"/>
            <w:tcBorders>
              <w:top w:val="single" w:sz="4" w:space="0" w:color="auto"/>
              <w:left w:val="single" w:sz="4" w:space="0" w:color="auto"/>
              <w:bottom w:val="single" w:sz="4" w:space="0" w:color="auto"/>
              <w:right w:val="single" w:sz="4" w:space="0" w:color="auto"/>
            </w:tcBorders>
            <w:vAlign w:val="center"/>
            <w:hideMark/>
          </w:tcPr>
          <w:p w14:paraId="75F6A306" w14:textId="77777777" w:rsidR="004C41FF" w:rsidRPr="00B61F51" w:rsidRDefault="004C41FF" w:rsidP="00C77073">
            <w:pPr>
              <w:tabs>
                <w:tab w:val="left" w:pos="1170"/>
              </w:tabs>
              <w:spacing w:after="0" w:line="276" w:lineRule="auto"/>
              <w:jc w:val="center"/>
              <w:rPr>
                <w:rFonts w:asciiTheme="majorBidi" w:hAnsiTheme="majorBidi" w:cstheme="majorBidi"/>
                <w:szCs w:val="24"/>
                <w:lang w:val="en-GB"/>
              </w:rPr>
            </w:pPr>
            <w:r w:rsidRPr="00B61F51">
              <w:rPr>
                <w:rFonts w:asciiTheme="majorBidi" w:hAnsiTheme="majorBidi" w:cstheme="majorBidi"/>
                <w:szCs w:val="24"/>
                <w:lang w:val="en-GB"/>
              </w:rPr>
              <w:t>-do-</w:t>
            </w:r>
          </w:p>
        </w:tc>
        <w:tc>
          <w:tcPr>
            <w:tcW w:w="1327" w:type="pct"/>
            <w:tcBorders>
              <w:top w:val="single" w:sz="4" w:space="0" w:color="auto"/>
              <w:left w:val="single" w:sz="4" w:space="0" w:color="auto"/>
              <w:bottom w:val="single" w:sz="4" w:space="0" w:color="auto"/>
              <w:right w:val="single" w:sz="4" w:space="0" w:color="auto"/>
            </w:tcBorders>
            <w:vAlign w:val="center"/>
            <w:hideMark/>
          </w:tcPr>
          <w:p w14:paraId="11D91345" w14:textId="77777777" w:rsidR="004C41FF" w:rsidRPr="00B61F51" w:rsidRDefault="004C41FF" w:rsidP="00C77073">
            <w:pPr>
              <w:tabs>
                <w:tab w:val="left" w:pos="1170"/>
              </w:tabs>
              <w:spacing w:after="0" w:line="276" w:lineRule="auto"/>
              <w:jc w:val="center"/>
              <w:rPr>
                <w:rFonts w:asciiTheme="majorBidi" w:hAnsiTheme="majorBidi" w:cstheme="majorBidi"/>
                <w:szCs w:val="24"/>
                <w:lang w:val="en-GB"/>
              </w:rPr>
            </w:pPr>
            <w:r w:rsidRPr="00B61F51">
              <w:rPr>
                <w:rFonts w:asciiTheme="majorBidi" w:hAnsiTheme="majorBidi" w:cstheme="majorBidi"/>
                <w:szCs w:val="24"/>
                <w:lang w:val="en-GB"/>
              </w:rPr>
              <w:t>Silver Grey</w:t>
            </w:r>
          </w:p>
        </w:tc>
        <w:tc>
          <w:tcPr>
            <w:tcW w:w="1331" w:type="pct"/>
            <w:tcBorders>
              <w:top w:val="single" w:sz="4" w:space="0" w:color="auto"/>
              <w:left w:val="single" w:sz="4" w:space="0" w:color="auto"/>
              <w:bottom w:val="single" w:sz="4" w:space="0" w:color="auto"/>
              <w:right w:val="single" w:sz="4" w:space="0" w:color="auto"/>
            </w:tcBorders>
            <w:vAlign w:val="center"/>
            <w:hideMark/>
          </w:tcPr>
          <w:p w14:paraId="4FC4FBBB" w14:textId="77777777" w:rsidR="004C41FF" w:rsidRPr="00B61F51" w:rsidRDefault="004C41FF" w:rsidP="00C77073">
            <w:pPr>
              <w:tabs>
                <w:tab w:val="left" w:pos="1170"/>
              </w:tabs>
              <w:spacing w:after="0" w:line="276" w:lineRule="auto"/>
              <w:jc w:val="center"/>
              <w:rPr>
                <w:rFonts w:asciiTheme="majorBidi" w:hAnsiTheme="majorBidi" w:cstheme="majorBidi"/>
                <w:szCs w:val="24"/>
                <w:lang w:val="en-GB"/>
              </w:rPr>
            </w:pPr>
            <w:r w:rsidRPr="00B61F51">
              <w:rPr>
                <w:rFonts w:asciiTheme="majorBidi" w:hAnsiTheme="majorBidi" w:cstheme="majorBidi"/>
                <w:szCs w:val="24"/>
                <w:lang w:val="en-GB"/>
              </w:rPr>
              <w:t>-</w:t>
            </w:r>
          </w:p>
        </w:tc>
      </w:tr>
      <w:tr w:rsidR="00881772" w:rsidRPr="00B61F51" w14:paraId="1E8CA3D4" w14:textId="77777777" w:rsidTr="00C77073">
        <w:trPr>
          <w:trHeight w:val="340"/>
        </w:trPr>
        <w:tc>
          <w:tcPr>
            <w:tcW w:w="1248" w:type="pct"/>
            <w:tcBorders>
              <w:top w:val="single" w:sz="4" w:space="0" w:color="auto"/>
              <w:left w:val="single" w:sz="4" w:space="0" w:color="auto"/>
              <w:bottom w:val="single" w:sz="4" w:space="0" w:color="auto"/>
              <w:right w:val="single" w:sz="4" w:space="0" w:color="auto"/>
            </w:tcBorders>
            <w:vAlign w:val="center"/>
            <w:hideMark/>
          </w:tcPr>
          <w:p w14:paraId="60E71324" w14:textId="77777777" w:rsidR="004C41FF" w:rsidRPr="00B61F51" w:rsidRDefault="004C41FF" w:rsidP="00C77073">
            <w:pPr>
              <w:tabs>
                <w:tab w:val="left" w:pos="1170"/>
              </w:tabs>
              <w:spacing w:after="0" w:line="276" w:lineRule="auto"/>
              <w:jc w:val="left"/>
              <w:rPr>
                <w:rFonts w:asciiTheme="majorBidi" w:hAnsiTheme="majorBidi" w:cstheme="majorBidi"/>
                <w:szCs w:val="24"/>
                <w:lang w:val="en-GB"/>
              </w:rPr>
            </w:pPr>
            <w:r w:rsidRPr="00B61F51">
              <w:rPr>
                <w:rFonts w:asciiTheme="majorBidi" w:hAnsiTheme="majorBidi" w:cstheme="majorBidi"/>
                <w:szCs w:val="24"/>
                <w:lang w:val="en-GB"/>
              </w:rPr>
              <w:t>Instrument Air</w:t>
            </w:r>
          </w:p>
        </w:tc>
        <w:tc>
          <w:tcPr>
            <w:tcW w:w="1093" w:type="pct"/>
            <w:tcBorders>
              <w:top w:val="single" w:sz="4" w:space="0" w:color="auto"/>
              <w:left w:val="single" w:sz="4" w:space="0" w:color="auto"/>
              <w:bottom w:val="single" w:sz="4" w:space="0" w:color="auto"/>
              <w:right w:val="single" w:sz="4" w:space="0" w:color="auto"/>
            </w:tcBorders>
            <w:vAlign w:val="center"/>
            <w:hideMark/>
          </w:tcPr>
          <w:p w14:paraId="1BD626E5" w14:textId="77777777" w:rsidR="004C41FF" w:rsidRPr="00B61F51" w:rsidRDefault="004C41FF" w:rsidP="00C77073">
            <w:pPr>
              <w:tabs>
                <w:tab w:val="left" w:pos="1170"/>
              </w:tabs>
              <w:spacing w:after="0" w:line="276" w:lineRule="auto"/>
              <w:jc w:val="center"/>
              <w:rPr>
                <w:rFonts w:asciiTheme="majorBidi" w:hAnsiTheme="majorBidi" w:cstheme="majorBidi"/>
                <w:szCs w:val="24"/>
                <w:lang w:val="en-GB"/>
              </w:rPr>
            </w:pPr>
            <w:r w:rsidRPr="00B61F51">
              <w:rPr>
                <w:rFonts w:asciiTheme="majorBidi" w:hAnsiTheme="majorBidi" w:cstheme="majorBidi"/>
                <w:szCs w:val="24"/>
                <w:lang w:val="en-GB"/>
              </w:rPr>
              <w:t>-do-</w:t>
            </w:r>
          </w:p>
        </w:tc>
        <w:tc>
          <w:tcPr>
            <w:tcW w:w="1327" w:type="pct"/>
            <w:tcBorders>
              <w:top w:val="single" w:sz="4" w:space="0" w:color="auto"/>
              <w:left w:val="single" w:sz="4" w:space="0" w:color="auto"/>
              <w:bottom w:val="single" w:sz="4" w:space="0" w:color="auto"/>
              <w:right w:val="single" w:sz="4" w:space="0" w:color="auto"/>
            </w:tcBorders>
            <w:vAlign w:val="center"/>
            <w:hideMark/>
          </w:tcPr>
          <w:p w14:paraId="019ED85E" w14:textId="77777777" w:rsidR="004C41FF" w:rsidRPr="00B61F51" w:rsidRDefault="004C41FF" w:rsidP="00C77073">
            <w:pPr>
              <w:tabs>
                <w:tab w:val="left" w:pos="1170"/>
              </w:tabs>
              <w:spacing w:after="0" w:line="276" w:lineRule="auto"/>
              <w:jc w:val="center"/>
              <w:rPr>
                <w:rFonts w:asciiTheme="majorBidi" w:hAnsiTheme="majorBidi" w:cstheme="majorBidi"/>
                <w:szCs w:val="24"/>
                <w:lang w:val="en-GB"/>
              </w:rPr>
            </w:pPr>
            <w:r w:rsidRPr="00B61F51">
              <w:rPr>
                <w:rFonts w:asciiTheme="majorBidi" w:hAnsiTheme="majorBidi" w:cstheme="majorBidi"/>
                <w:szCs w:val="24"/>
                <w:lang w:val="en-GB"/>
              </w:rPr>
              <w:t>French Blue</w:t>
            </w:r>
          </w:p>
        </w:tc>
        <w:tc>
          <w:tcPr>
            <w:tcW w:w="1331" w:type="pct"/>
            <w:tcBorders>
              <w:top w:val="single" w:sz="4" w:space="0" w:color="auto"/>
              <w:left w:val="single" w:sz="4" w:space="0" w:color="auto"/>
              <w:bottom w:val="single" w:sz="4" w:space="0" w:color="auto"/>
              <w:right w:val="single" w:sz="4" w:space="0" w:color="auto"/>
            </w:tcBorders>
            <w:vAlign w:val="center"/>
            <w:hideMark/>
          </w:tcPr>
          <w:p w14:paraId="45DF31F7" w14:textId="77777777" w:rsidR="004C41FF" w:rsidRPr="00B61F51" w:rsidRDefault="004C41FF" w:rsidP="00C77073">
            <w:pPr>
              <w:tabs>
                <w:tab w:val="left" w:pos="1170"/>
              </w:tabs>
              <w:spacing w:after="0" w:line="276" w:lineRule="auto"/>
              <w:jc w:val="center"/>
              <w:rPr>
                <w:rFonts w:asciiTheme="majorBidi" w:hAnsiTheme="majorBidi" w:cstheme="majorBidi"/>
                <w:szCs w:val="24"/>
                <w:lang w:val="en-GB"/>
              </w:rPr>
            </w:pPr>
            <w:r w:rsidRPr="00B61F51">
              <w:rPr>
                <w:rFonts w:asciiTheme="majorBidi" w:hAnsiTheme="majorBidi" w:cstheme="majorBidi"/>
                <w:szCs w:val="24"/>
                <w:lang w:val="en-GB"/>
              </w:rPr>
              <w:t>-</w:t>
            </w:r>
          </w:p>
        </w:tc>
      </w:tr>
      <w:tr w:rsidR="003055C5" w:rsidRPr="00B61F51" w14:paraId="7642480B" w14:textId="77777777" w:rsidTr="00C77073">
        <w:trPr>
          <w:trHeight w:val="340"/>
        </w:trPr>
        <w:tc>
          <w:tcPr>
            <w:tcW w:w="1248" w:type="pct"/>
            <w:tcBorders>
              <w:top w:val="single" w:sz="4" w:space="0" w:color="auto"/>
              <w:left w:val="single" w:sz="4" w:space="0" w:color="auto"/>
              <w:bottom w:val="single" w:sz="4" w:space="0" w:color="auto"/>
              <w:right w:val="single" w:sz="4" w:space="0" w:color="auto"/>
            </w:tcBorders>
            <w:vAlign w:val="center"/>
            <w:hideMark/>
          </w:tcPr>
          <w:p w14:paraId="1475CBD1" w14:textId="77777777" w:rsidR="004C41FF" w:rsidRPr="00B61F51" w:rsidRDefault="004C41FF" w:rsidP="00C77073">
            <w:pPr>
              <w:tabs>
                <w:tab w:val="left" w:pos="1170"/>
              </w:tabs>
              <w:spacing w:after="0" w:line="276" w:lineRule="auto"/>
              <w:jc w:val="left"/>
              <w:rPr>
                <w:rFonts w:asciiTheme="majorBidi" w:hAnsiTheme="majorBidi" w:cstheme="majorBidi"/>
                <w:szCs w:val="24"/>
                <w:lang w:val="en-GB"/>
              </w:rPr>
            </w:pPr>
            <w:r w:rsidRPr="00B61F51">
              <w:rPr>
                <w:rFonts w:asciiTheme="majorBidi" w:hAnsiTheme="majorBidi" w:cstheme="majorBidi"/>
                <w:szCs w:val="24"/>
                <w:lang w:val="en-GB"/>
              </w:rPr>
              <w:t>CO</w:t>
            </w:r>
            <w:r w:rsidRPr="00B61F51">
              <w:rPr>
                <w:rFonts w:asciiTheme="majorBidi" w:hAnsiTheme="majorBidi" w:cstheme="majorBidi"/>
                <w:szCs w:val="24"/>
                <w:vertAlign w:val="subscript"/>
                <w:lang w:val="en-GB"/>
              </w:rPr>
              <w:t>2</w:t>
            </w:r>
          </w:p>
        </w:tc>
        <w:tc>
          <w:tcPr>
            <w:tcW w:w="1093" w:type="pct"/>
            <w:tcBorders>
              <w:top w:val="single" w:sz="4" w:space="0" w:color="auto"/>
              <w:left w:val="single" w:sz="4" w:space="0" w:color="auto"/>
              <w:bottom w:val="single" w:sz="4" w:space="0" w:color="auto"/>
              <w:right w:val="single" w:sz="4" w:space="0" w:color="auto"/>
            </w:tcBorders>
            <w:vAlign w:val="center"/>
            <w:hideMark/>
          </w:tcPr>
          <w:p w14:paraId="0618D590" w14:textId="77777777" w:rsidR="004C41FF" w:rsidRPr="00B61F51" w:rsidRDefault="004C41FF" w:rsidP="00C77073">
            <w:pPr>
              <w:tabs>
                <w:tab w:val="left" w:pos="1170"/>
              </w:tabs>
              <w:spacing w:after="0" w:line="276" w:lineRule="auto"/>
              <w:jc w:val="center"/>
              <w:rPr>
                <w:rFonts w:asciiTheme="majorBidi" w:hAnsiTheme="majorBidi" w:cstheme="majorBidi"/>
                <w:szCs w:val="24"/>
                <w:lang w:val="en-GB"/>
              </w:rPr>
            </w:pPr>
            <w:r w:rsidRPr="00B61F51">
              <w:rPr>
                <w:rFonts w:asciiTheme="majorBidi" w:hAnsiTheme="majorBidi" w:cstheme="majorBidi"/>
                <w:szCs w:val="24"/>
                <w:lang w:val="en-GB"/>
              </w:rPr>
              <w:t>-do-</w:t>
            </w:r>
          </w:p>
        </w:tc>
        <w:tc>
          <w:tcPr>
            <w:tcW w:w="1327" w:type="pct"/>
            <w:tcBorders>
              <w:top w:val="single" w:sz="4" w:space="0" w:color="auto"/>
              <w:left w:val="single" w:sz="4" w:space="0" w:color="auto"/>
              <w:bottom w:val="single" w:sz="4" w:space="0" w:color="auto"/>
              <w:right w:val="single" w:sz="4" w:space="0" w:color="auto"/>
            </w:tcBorders>
            <w:vAlign w:val="center"/>
            <w:hideMark/>
          </w:tcPr>
          <w:p w14:paraId="01C5B77A" w14:textId="77777777" w:rsidR="004C41FF" w:rsidRPr="00B61F51" w:rsidRDefault="004C41FF" w:rsidP="00C77073">
            <w:pPr>
              <w:tabs>
                <w:tab w:val="left" w:pos="1170"/>
              </w:tabs>
              <w:spacing w:after="0" w:line="276" w:lineRule="auto"/>
              <w:jc w:val="center"/>
              <w:rPr>
                <w:rFonts w:asciiTheme="majorBidi" w:hAnsiTheme="majorBidi" w:cstheme="majorBidi"/>
                <w:szCs w:val="24"/>
                <w:lang w:val="en-GB"/>
              </w:rPr>
            </w:pPr>
            <w:r w:rsidRPr="00B61F51">
              <w:rPr>
                <w:rFonts w:asciiTheme="majorBidi" w:hAnsiTheme="majorBidi" w:cstheme="majorBidi"/>
                <w:szCs w:val="24"/>
                <w:lang w:val="en-GB"/>
              </w:rPr>
              <w:t>Light Grey</w:t>
            </w:r>
          </w:p>
        </w:tc>
        <w:tc>
          <w:tcPr>
            <w:tcW w:w="1331" w:type="pct"/>
            <w:tcBorders>
              <w:top w:val="single" w:sz="4" w:space="0" w:color="auto"/>
              <w:left w:val="single" w:sz="4" w:space="0" w:color="auto"/>
              <w:bottom w:val="single" w:sz="4" w:space="0" w:color="auto"/>
              <w:right w:val="single" w:sz="4" w:space="0" w:color="auto"/>
            </w:tcBorders>
            <w:vAlign w:val="center"/>
            <w:hideMark/>
          </w:tcPr>
          <w:p w14:paraId="191C85B6" w14:textId="77777777" w:rsidR="004C41FF" w:rsidRPr="00B61F51" w:rsidRDefault="004C41FF" w:rsidP="00C77073">
            <w:pPr>
              <w:tabs>
                <w:tab w:val="left" w:pos="1170"/>
              </w:tabs>
              <w:spacing w:after="0" w:line="276" w:lineRule="auto"/>
              <w:jc w:val="center"/>
              <w:rPr>
                <w:rFonts w:asciiTheme="majorBidi" w:hAnsiTheme="majorBidi" w:cstheme="majorBidi"/>
                <w:szCs w:val="24"/>
                <w:lang w:val="en-GB"/>
              </w:rPr>
            </w:pPr>
            <w:r w:rsidRPr="00B61F51">
              <w:rPr>
                <w:rFonts w:asciiTheme="majorBidi" w:hAnsiTheme="majorBidi" w:cstheme="majorBidi"/>
                <w:szCs w:val="24"/>
                <w:lang w:val="en-GB"/>
              </w:rPr>
              <w:t>-</w:t>
            </w:r>
          </w:p>
        </w:tc>
      </w:tr>
      <w:tr w:rsidR="00881772" w:rsidRPr="00B61F51" w14:paraId="2B6C5764" w14:textId="77777777" w:rsidTr="00C77073">
        <w:trPr>
          <w:trHeight w:val="340"/>
        </w:trPr>
        <w:tc>
          <w:tcPr>
            <w:tcW w:w="1248" w:type="pct"/>
            <w:tcBorders>
              <w:top w:val="single" w:sz="4" w:space="0" w:color="auto"/>
              <w:left w:val="single" w:sz="4" w:space="0" w:color="auto"/>
              <w:bottom w:val="single" w:sz="4" w:space="0" w:color="auto"/>
              <w:right w:val="single" w:sz="4" w:space="0" w:color="auto"/>
            </w:tcBorders>
            <w:vAlign w:val="center"/>
            <w:hideMark/>
          </w:tcPr>
          <w:p w14:paraId="67D2D64A" w14:textId="77777777" w:rsidR="004C41FF" w:rsidRPr="00B61F51" w:rsidRDefault="004C41FF" w:rsidP="00C77073">
            <w:pPr>
              <w:tabs>
                <w:tab w:val="left" w:pos="1170"/>
              </w:tabs>
              <w:spacing w:after="0" w:line="276" w:lineRule="auto"/>
              <w:jc w:val="left"/>
              <w:rPr>
                <w:rFonts w:asciiTheme="majorBidi" w:hAnsiTheme="majorBidi" w:cstheme="majorBidi"/>
                <w:szCs w:val="24"/>
                <w:lang w:val="en-GB"/>
              </w:rPr>
            </w:pPr>
            <w:r w:rsidRPr="00B61F51">
              <w:rPr>
                <w:rFonts w:asciiTheme="majorBidi" w:hAnsiTheme="majorBidi" w:cstheme="majorBidi"/>
                <w:szCs w:val="24"/>
                <w:lang w:val="en-GB"/>
              </w:rPr>
              <w:t>Sulfuric Acid</w:t>
            </w:r>
          </w:p>
        </w:tc>
        <w:tc>
          <w:tcPr>
            <w:tcW w:w="1093" w:type="pct"/>
            <w:tcBorders>
              <w:top w:val="single" w:sz="4" w:space="0" w:color="auto"/>
              <w:left w:val="single" w:sz="4" w:space="0" w:color="auto"/>
              <w:bottom w:val="single" w:sz="4" w:space="0" w:color="auto"/>
              <w:right w:val="single" w:sz="4" w:space="0" w:color="auto"/>
            </w:tcBorders>
            <w:vAlign w:val="center"/>
            <w:hideMark/>
          </w:tcPr>
          <w:p w14:paraId="1E73BE4F" w14:textId="77777777" w:rsidR="004C41FF" w:rsidRPr="00B61F51" w:rsidRDefault="004C41FF" w:rsidP="00C77073">
            <w:pPr>
              <w:tabs>
                <w:tab w:val="left" w:pos="1170"/>
              </w:tabs>
              <w:spacing w:after="0" w:line="276" w:lineRule="auto"/>
              <w:jc w:val="center"/>
              <w:rPr>
                <w:rFonts w:asciiTheme="majorBidi" w:hAnsiTheme="majorBidi" w:cstheme="majorBidi"/>
                <w:szCs w:val="24"/>
                <w:lang w:val="en-GB"/>
              </w:rPr>
            </w:pPr>
            <w:r w:rsidRPr="00B61F51">
              <w:rPr>
                <w:rFonts w:asciiTheme="majorBidi" w:hAnsiTheme="majorBidi" w:cstheme="majorBidi"/>
                <w:szCs w:val="24"/>
                <w:lang w:val="en-GB"/>
              </w:rPr>
              <w:t>Dark Violet</w:t>
            </w:r>
          </w:p>
        </w:tc>
        <w:tc>
          <w:tcPr>
            <w:tcW w:w="1327" w:type="pct"/>
            <w:tcBorders>
              <w:top w:val="single" w:sz="4" w:space="0" w:color="auto"/>
              <w:left w:val="single" w:sz="4" w:space="0" w:color="auto"/>
              <w:bottom w:val="single" w:sz="4" w:space="0" w:color="auto"/>
              <w:right w:val="single" w:sz="4" w:space="0" w:color="auto"/>
            </w:tcBorders>
            <w:vAlign w:val="center"/>
            <w:hideMark/>
          </w:tcPr>
          <w:p w14:paraId="5958A5FA" w14:textId="77777777" w:rsidR="004C41FF" w:rsidRPr="00B61F51" w:rsidRDefault="004C41FF" w:rsidP="00C77073">
            <w:pPr>
              <w:tabs>
                <w:tab w:val="left" w:pos="1170"/>
              </w:tabs>
              <w:spacing w:after="0" w:line="276" w:lineRule="auto"/>
              <w:jc w:val="center"/>
              <w:rPr>
                <w:rFonts w:asciiTheme="majorBidi" w:hAnsiTheme="majorBidi" w:cstheme="majorBidi"/>
                <w:szCs w:val="24"/>
                <w:lang w:val="en-GB"/>
              </w:rPr>
            </w:pPr>
            <w:r w:rsidRPr="00B61F51">
              <w:rPr>
                <w:rFonts w:asciiTheme="majorBidi" w:hAnsiTheme="majorBidi" w:cstheme="majorBidi"/>
                <w:szCs w:val="24"/>
                <w:lang w:val="en-GB"/>
              </w:rPr>
              <w:t>Brilliant Green</w:t>
            </w:r>
          </w:p>
        </w:tc>
        <w:tc>
          <w:tcPr>
            <w:tcW w:w="1331" w:type="pct"/>
            <w:tcBorders>
              <w:top w:val="single" w:sz="4" w:space="0" w:color="auto"/>
              <w:left w:val="single" w:sz="4" w:space="0" w:color="auto"/>
              <w:bottom w:val="single" w:sz="4" w:space="0" w:color="auto"/>
              <w:right w:val="single" w:sz="4" w:space="0" w:color="auto"/>
            </w:tcBorders>
            <w:vAlign w:val="center"/>
            <w:hideMark/>
          </w:tcPr>
          <w:p w14:paraId="38E45A63" w14:textId="77777777" w:rsidR="004C41FF" w:rsidRPr="00B61F51" w:rsidRDefault="004C41FF" w:rsidP="00C77073">
            <w:pPr>
              <w:tabs>
                <w:tab w:val="left" w:pos="1170"/>
              </w:tabs>
              <w:spacing w:after="0" w:line="276" w:lineRule="auto"/>
              <w:jc w:val="center"/>
              <w:rPr>
                <w:rFonts w:asciiTheme="majorBidi" w:hAnsiTheme="majorBidi" w:cstheme="majorBidi"/>
                <w:szCs w:val="24"/>
                <w:lang w:val="en-GB"/>
              </w:rPr>
            </w:pPr>
            <w:r w:rsidRPr="00B61F51">
              <w:rPr>
                <w:rFonts w:asciiTheme="majorBidi" w:hAnsiTheme="majorBidi" w:cstheme="majorBidi"/>
                <w:szCs w:val="24"/>
                <w:lang w:val="en-GB"/>
              </w:rPr>
              <w:t>Light Orange</w:t>
            </w:r>
          </w:p>
        </w:tc>
      </w:tr>
      <w:tr w:rsidR="00881772" w:rsidRPr="00B61F51" w14:paraId="7D904880" w14:textId="77777777" w:rsidTr="00C77073">
        <w:trPr>
          <w:trHeight w:val="340"/>
        </w:trPr>
        <w:tc>
          <w:tcPr>
            <w:tcW w:w="1248" w:type="pct"/>
            <w:tcBorders>
              <w:top w:val="single" w:sz="4" w:space="0" w:color="auto"/>
              <w:left w:val="single" w:sz="4" w:space="0" w:color="auto"/>
              <w:bottom w:val="single" w:sz="4" w:space="0" w:color="auto"/>
              <w:right w:val="single" w:sz="4" w:space="0" w:color="auto"/>
            </w:tcBorders>
            <w:vAlign w:val="center"/>
            <w:hideMark/>
          </w:tcPr>
          <w:p w14:paraId="76615F7B" w14:textId="77777777" w:rsidR="004C41FF" w:rsidRPr="00B61F51" w:rsidRDefault="004C41FF" w:rsidP="00C77073">
            <w:pPr>
              <w:tabs>
                <w:tab w:val="left" w:pos="1170"/>
              </w:tabs>
              <w:spacing w:after="0" w:line="276" w:lineRule="auto"/>
              <w:jc w:val="left"/>
              <w:rPr>
                <w:rFonts w:asciiTheme="majorBidi" w:hAnsiTheme="majorBidi" w:cstheme="majorBidi"/>
                <w:szCs w:val="24"/>
                <w:lang w:val="en-GB"/>
              </w:rPr>
            </w:pPr>
            <w:r w:rsidRPr="00B61F51">
              <w:rPr>
                <w:rFonts w:asciiTheme="majorBidi" w:hAnsiTheme="majorBidi" w:cstheme="majorBidi"/>
                <w:szCs w:val="24"/>
                <w:lang w:val="en-GB"/>
              </w:rPr>
              <w:t>Nitric Acid</w:t>
            </w:r>
          </w:p>
        </w:tc>
        <w:tc>
          <w:tcPr>
            <w:tcW w:w="1093" w:type="pct"/>
            <w:tcBorders>
              <w:top w:val="single" w:sz="4" w:space="0" w:color="auto"/>
              <w:left w:val="single" w:sz="4" w:space="0" w:color="auto"/>
              <w:bottom w:val="single" w:sz="4" w:space="0" w:color="auto"/>
              <w:right w:val="single" w:sz="4" w:space="0" w:color="auto"/>
            </w:tcBorders>
            <w:vAlign w:val="center"/>
            <w:hideMark/>
          </w:tcPr>
          <w:p w14:paraId="1098EED1" w14:textId="77777777" w:rsidR="004C41FF" w:rsidRPr="00B61F51" w:rsidRDefault="004C41FF" w:rsidP="00C77073">
            <w:pPr>
              <w:tabs>
                <w:tab w:val="left" w:pos="1170"/>
              </w:tabs>
              <w:spacing w:after="0" w:line="276" w:lineRule="auto"/>
              <w:jc w:val="center"/>
              <w:rPr>
                <w:rFonts w:asciiTheme="majorBidi" w:hAnsiTheme="majorBidi" w:cstheme="majorBidi"/>
                <w:szCs w:val="24"/>
                <w:lang w:val="en-GB"/>
              </w:rPr>
            </w:pPr>
            <w:r w:rsidRPr="00B61F51">
              <w:rPr>
                <w:rFonts w:asciiTheme="majorBidi" w:hAnsiTheme="majorBidi" w:cstheme="majorBidi"/>
                <w:szCs w:val="24"/>
                <w:lang w:val="en-GB"/>
              </w:rPr>
              <w:t>-do-</w:t>
            </w:r>
          </w:p>
        </w:tc>
        <w:tc>
          <w:tcPr>
            <w:tcW w:w="1327" w:type="pct"/>
            <w:tcBorders>
              <w:top w:val="single" w:sz="4" w:space="0" w:color="auto"/>
              <w:left w:val="single" w:sz="4" w:space="0" w:color="auto"/>
              <w:bottom w:val="single" w:sz="4" w:space="0" w:color="auto"/>
              <w:right w:val="single" w:sz="4" w:space="0" w:color="auto"/>
            </w:tcBorders>
            <w:vAlign w:val="center"/>
            <w:hideMark/>
          </w:tcPr>
          <w:p w14:paraId="560E8896" w14:textId="77777777" w:rsidR="004C41FF" w:rsidRPr="00B61F51" w:rsidRDefault="004C41FF" w:rsidP="00C77073">
            <w:pPr>
              <w:tabs>
                <w:tab w:val="left" w:pos="1170"/>
              </w:tabs>
              <w:spacing w:after="0" w:line="276" w:lineRule="auto"/>
              <w:jc w:val="center"/>
              <w:rPr>
                <w:rFonts w:asciiTheme="majorBidi" w:hAnsiTheme="majorBidi" w:cstheme="majorBidi"/>
                <w:szCs w:val="24"/>
                <w:lang w:val="en-GB"/>
              </w:rPr>
            </w:pPr>
            <w:r w:rsidRPr="00B61F51">
              <w:rPr>
                <w:rFonts w:asciiTheme="majorBidi" w:hAnsiTheme="majorBidi" w:cstheme="majorBidi"/>
                <w:szCs w:val="24"/>
                <w:lang w:val="en-GB"/>
              </w:rPr>
              <w:t>French Blue</w:t>
            </w:r>
          </w:p>
        </w:tc>
        <w:tc>
          <w:tcPr>
            <w:tcW w:w="1331" w:type="pct"/>
            <w:tcBorders>
              <w:top w:val="single" w:sz="4" w:space="0" w:color="auto"/>
              <w:left w:val="single" w:sz="4" w:space="0" w:color="auto"/>
              <w:bottom w:val="single" w:sz="4" w:space="0" w:color="auto"/>
              <w:right w:val="single" w:sz="4" w:space="0" w:color="auto"/>
            </w:tcBorders>
            <w:vAlign w:val="center"/>
            <w:hideMark/>
          </w:tcPr>
          <w:p w14:paraId="069AD955" w14:textId="77777777" w:rsidR="004C41FF" w:rsidRPr="00B61F51" w:rsidRDefault="004C41FF" w:rsidP="00C77073">
            <w:pPr>
              <w:tabs>
                <w:tab w:val="left" w:pos="1170"/>
              </w:tabs>
              <w:spacing w:after="0" w:line="276" w:lineRule="auto"/>
              <w:jc w:val="center"/>
              <w:rPr>
                <w:rFonts w:asciiTheme="majorBidi" w:hAnsiTheme="majorBidi" w:cstheme="majorBidi"/>
                <w:szCs w:val="24"/>
                <w:lang w:val="en-GB"/>
              </w:rPr>
            </w:pPr>
            <w:r w:rsidRPr="00B61F51">
              <w:rPr>
                <w:rFonts w:asciiTheme="majorBidi" w:hAnsiTheme="majorBidi" w:cstheme="majorBidi"/>
                <w:szCs w:val="24"/>
                <w:lang w:val="en-GB"/>
              </w:rPr>
              <w:t>-do-</w:t>
            </w:r>
          </w:p>
        </w:tc>
      </w:tr>
      <w:tr w:rsidR="003055C5" w:rsidRPr="00B61F51" w14:paraId="2E7BF866" w14:textId="77777777" w:rsidTr="00C77073">
        <w:trPr>
          <w:trHeight w:val="340"/>
        </w:trPr>
        <w:tc>
          <w:tcPr>
            <w:tcW w:w="1248" w:type="pct"/>
            <w:tcBorders>
              <w:top w:val="single" w:sz="4" w:space="0" w:color="auto"/>
              <w:left w:val="single" w:sz="4" w:space="0" w:color="auto"/>
              <w:bottom w:val="single" w:sz="4" w:space="0" w:color="auto"/>
              <w:right w:val="single" w:sz="4" w:space="0" w:color="auto"/>
            </w:tcBorders>
            <w:vAlign w:val="center"/>
            <w:hideMark/>
          </w:tcPr>
          <w:p w14:paraId="233A404D" w14:textId="77777777" w:rsidR="004C41FF" w:rsidRPr="00B61F51" w:rsidRDefault="004C41FF" w:rsidP="00C77073">
            <w:pPr>
              <w:tabs>
                <w:tab w:val="left" w:pos="1170"/>
              </w:tabs>
              <w:spacing w:after="0" w:line="276" w:lineRule="auto"/>
              <w:jc w:val="left"/>
              <w:rPr>
                <w:rFonts w:asciiTheme="majorBidi" w:hAnsiTheme="majorBidi" w:cstheme="majorBidi"/>
                <w:szCs w:val="24"/>
                <w:lang w:val="en-GB"/>
              </w:rPr>
            </w:pPr>
            <w:r w:rsidRPr="00B61F51">
              <w:rPr>
                <w:rFonts w:asciiTheme="majorBidi" w:hAnsiTheme="majorBidi" w:cstheme="majorBidi"/>
                <w:szCs w:val="24"/>
                <w:lang w:val="en-GB"/>
              </w:rPr>
              <w:t>Hydrochloric Acid</w:t>
            </w:r>
          </w:p>
        </w:tc>
        <w:tc>
          <w:tcPr>
            <w:tcW w:w="1093" w:type="pct"/>
            <w:tcBorders>
              <w:top w:val="single" w:sz="4" w:space="0" w:color="auto"/>
              <w:left w:val="single" w:sz="4" w:space="0" w:color="auto"/>
              <w:bottom w:val="single" w:sz="4" w:space="0" w:color="auto"/>
              <w:right w:val="single" w:sz="4" w:space="0" w:color="auto"/>
            </w:tcBorders>
            <w:vAlign w:val="center"/>
            <w:hideMark/>
          </w:tcPr>
          <w:p w14:paraId="0CC18FBC" w14:textId="77777777" w:rsidR="004C41FF" w:rsidRPr="00B61F51" w:rsidRDefault="004C41FF" w:rsidP="00C77073">
            <w:pPr>
              <w:tabs>
                <w:tab w:val="left" w:pos="1170"/>
              </w:tabs>
              <w:spacing w:after="0" w:line="276" w:lineRule="auto"/>
              <w:jc w:val="center"/>
              <w:rPr>
                <w:rFonts w:asciiTheme="majorBidi" w:hAnsiTheme="majorBidi" w:cstheme="majorBidi"/>
                <w:szCs w:val="24"/>
                <w:lang w:val="en-GB"/>
              </w:rPr>
            </w:pPr>
            <w:r w:rsidRPr="00B61F51">
              <w:rPr>
                <w:rFonts w:asciiTheme="majorBidi" w:hAnsiTheme="majorBidi" w:cstheme="majorBidi"/>
                <w:szCs w:val="24"/>
                <w:lang w:val="en-GB"/>
              </w:rPr>
              <w:t>-do-</w:t>
            </w:r>
          </w:p>
        </w:tc>
        <w:tc>
          <w:tcPr>
            <w:tcW w:w="1327" w:type="pct"/>
            <w:tcBorders>
              <w:top w:val="single" w:sz="4" w:space="0" w:color="auto"/>
              <w:left w:val="single" w:sz="4" w:space="0" w:color="auto"/>
              <w:bottom w:val="single" w:sz="4" w:space="0" w:color="auto"/>
              <w:right w:val="single" w:sz="4" w:space="0" w:color="auto"/>
            </w:tcBorders>
            <w:vAlign w:val="center"/>
            <w:hideMark/>
          </w:tcPr>
          <w:p w14:paraId="78B3D6E4" w14:textId="77777777" w:rsidR="004C41FF" w:rsidRPr="00B61F51" w:rsidRDefault="004C41FF" w:rsidP="00C77073">
            <w:pPr>
              <w:tabs>
                <w:tab w:val="left" w:pos="1170"/>
              </w:tabs>
              <w:spacing w:after="0" w:line="276" w:lineRule="auto"/>
              <w:jc w:val="center"/>
              <w:rPr>
                <w:rFonts w:asciiTheme="majorBidi" w:hAnsiTheme="majorBidi" w:cstheme="majorBidi"/>
                <w:szCs w:val="24"/>
                <w:lang w:val="en-GB"/>
              </w:rPr>
            </w:pPr>
            <w:r w:rsidRPr="00B61F51">
              <w:rPr>
                <w:rFonts w:asciiTheme="majorBidi" w:hAnsiTheme="majorBidi" w:cstheme="majorBidi"/>
                <w:szCs w:val="24"/>
                <w:lang w:val="en-GB"/>
              </w:rPr>
              <w:t>Signal Red</w:t>
            </w:r>
          </w:p>
        </w:tc>
        <w:tc>
          <w:tcPr>
            <w:tcW w:w="1331" w:type="pct"/>
            <w:tcBorders>
              <w:top w:val="single" w:sz="4" w:space="0" w:color="auto"/>
              <w:left w:val="single" w:sz="4" w:space="0" w:color="auto"/>
              <w:bottom w:val="single" w:sz="4" w:space="0" w:color="auto"/>
              <w:right w:val="single" w:sz="4" w:space="0" w:color="auto"/>
            </w:tcBorders>
            <w:vAlign w:val="center"/>
            <w:hideMark/>
          </w:tcPr>
          <w:p w14:paraId="2647E07E" w14:textId="77777777" w:rsidR="004C41FF" w:rsidRPr="00B61F51" w:rsidRDefault="004C41FF" w:rsidP="00C77073">
            <w:pPr>
              <w:tabs>
                <w:tab w:val="left" w:pos="1170"/>
              </w:tabs>
              <w:spacing w:after="0" w:line="276" w:lineRule="auto"/>
              <w:jc w:val="center"/>
              <w:rPr>
                <w:rFonts w:asciiTheme="majorBidi" w:hAnsiTheme="majorBidi" w:cstheme="majorBidi"/>
                <w:szCs w:val="24"/>
                <w:lang w:val="en-GB"/>
              </w:rPr>
            </w:pPr>
            <w:r w:rsidRPr="00B61F51">
              <w:rPr>
                <w:rFonts w:asciiTheme="majorBidi" w:hAnsiTheme="majorBidi" w:cstheme="majorBidi"/>
                <w:szCs w:val="24"/>
                <w:lang w:val="en-GB"/>
              </w:rPr>
              <w:t>-do-</w:t>
            </w:r>
          </w:p>
        </w:tc>
      </w:tr>
      <w:tr w:rsidR="003055C5" w:rsidRPr="00B61F51" w14:paraId="407FFB53" w14:textId="77777777" w:rsidTr="00C77073">
        <w:trPr>
          <w:trHeight w:val="340"/>
        </w:trPr>
        <w:tc>
          <w:tcPr>
            <w:tcW w:w="1248" w:type="pct"/>
            <w:tcBorders>
              <w:top w:val="single" w:sz="4" w:space="0" w:color="auto"/>
              <w:left w:val="single" w:sz="4" w:space="0" w:color="auto"/>
              <w:bottom w:val="single" w:sz="4" w:space="0" w:color="auto"/>
              <w:right w:val="single" w:sz="4" w:space="0" w:color="auto"/>
            </w:tcBorders>
            <w:vAlign w:val="center"/>
            <w:hideMark/>
          </w:tcPr>
          <w:p w14:paraId="64F5247D" w14:textId="77777777" w:rsidR="004C41FF" w:rsidRPr="00B61F51" w:rsidRDefault="004C41FF" w:rsidP="00C77073">
            <w:pPr>
              <w:tabs>
                <w:tab w:val="left" w:pos="1170"/>
              </w:tabs>
              <w:spacing w:after="0" w:line="276" w:lineRule="auto"/>
              <w:jc w:val="left"/>
              <w:rPr>
                <w:rFonts w:asciiTheme="majorBidi" w:hAnsiTheme="majorBidi" w:cstheme="majorBidi"/>
                <w:szCs w:val="24"/>
                <w:lang w:val="en-GB"/>
              </w:rPr>
            </w:pPr>
            <w:r w:rsidRPr="00B61F51">
              <w:rPr>
                <w:rFonts w:asciiTheme="majorBidi" w:hAnsiTheme="majorBidi" w:cstheme="majorBidi"/>
                <w:szCs w:val="24"/>
                <w:lang w:val="en-GB"/>
              </w:rPr>
              <w:t>Caustic</w:t>
            </w:r>
          </w:p>
        </w:tc>
        <w:tc>
          <w:tcPr>
            <w:tcW w:w="1093" w:type="pct"/>
            <w:tcBorders>
              <w:top w:val="single" w:sz="4" w:space="0" w:color="auto"/>
              <w:left w:val="single" w:sz="4" w:space="0" w:color="auto"/>
              <w:bottom w:val="single" w:sz="4" w:space="0" w:color="auto"/>
              <w:right w:val="single" w:sz="4" w:space="0" w:color="auto"/>
            </w:tcBorders>
            <w:vAlign w:val="center"/>
            <w:hideMark/>
          </w:tcPr>
          <w:p w14:paraId="2B85BB89" w14:textId="77777777" w:rsidR="004C41FF" w:rsidRPr="00B61F51" w:rsidRDefault="004C41FF" w:rsidP="00C77073">
            <w:pPr>
              <w:tabs>
                <w:tab w:val="left" w:pos="1170"/>
              </w:tabs>
              <w:spacing w:after="0" w:line="276" w:lineRule="auto"/>
              <w:jc w:val="center"/>
              <w:rPr>
                <w:rFonts w:asciiTheme="majorBidi" w:hAnsiTheme="majorBidi" w:cstheme="majorBidi"/>
                <w:szCs w:val="24"/>
                <w:lang w:val="en-GB"/>
              </w:rPr>
            </w:pPr>
            <w:r w:rsidRPr="00B61F51">
              <w:rPr>
                <w:rFonts w:asciiTheme="majorBidi" w:hAnsiTheme="majorBidi" w:cstheme="majorBidi"/>
                <w:szCs w:val="24"/>
                <w:lang w:val="en-GB"/>
              </w:rPr>
              <w:t>Smoke Grey</w:t>
            </w:r>
          </w:p>
        </w:tc>
        <w:tc>
          <w:tcPr>
            <w:tcW w:w="1327" w:type="pct"/>
            <w:tcBorders>
              <w:top w:val="single" w:sz="4" w:space="0" w:color="auto"/>
              <w:left w:val="single" w:sz="4" w:space="0" w:color="auto"/>
              <w:bottom w:val="single" w:sz="4" w:space="0" w:color="auto"/>
              <w:right w:val="single" w:sz="4" w:space="0" w:color="auto"/>
            </w:tcBorders>
            <w:vAlign w:val="center"/>
            <w:hideMark/>
          </w:tcPr>
          <w:p w14:paraId="44782E5E" w14:textId="77777777" w:rsidR="004C41FF" w:rsidRPr="00B61F51" w:rsidRDefault="004C41FF" w:rsidP="00C77073">
            <w:pPr>
              <w:tabs>
                <w:tab w:val="left" w:pos="1170"/>
              </w:tabs>
              <w:spacing w:after="0" w:line="276" w:lineRule="auto"/>
              <w:jc w:val="center"/>
              <w:rPr>
                <w:rFonts w:asciiTheme="majorBidi" w:hAnsiTheme="majorBidi" w:cstheme="majorBidi"/>
                <w:szCs w:val="24"/>
                <w:lang w:val="en-GB"/>
              </w:rPr>
            </w:pPr>
            <w:r w:rsidRPr="00B61F51">
              <w:rPr>
                <w:rFonts w:asciiTheme="majorBidi" w:hAnsiTheme="majorBidi" w:cstheme="majorBidi"/>
                <w:szCs w:val="24"/>
                <w:lang w:val="en-GB"/>
              </w:rPr>
              <w:t>Light Orange</w:t>
            </w:r>
          </w:p>
        </w:tc>
        <w:tc>
          <w:tcPr>
            <w:tcW w:w="1331" w:type="pct"/>
            <w:tcBorders>
              <w:top w:val="single" w:sz="4" w:space="0" w:color="auto"/>
              <w:left w:val="single" w:sz="4" w:space="0" w:color="auto"/>
              <w:bottom w:val="single" w:sz="4" w:space="0" w:color="auto"/>
              <w:right w:val="single" w:sz="4" w:space="0" w:color="auto"/>
            </w:tcBorders>
            <w:vAlign w:val="center"/>
            <w:hideMark/>
          </w:tcPr>
          <w:p w14:paraId="51979D72" w14:textId="77777777" w:rsidR="004C41FF" w:rsidRPr="00B61F51" w:rsidRDefault="004C41FF" w:rsidP="00C77073">
            <w:pPr>
              <w:tabs>
                <w:tab w:val="left" w:pos="1170"/>
              </w:tabs>
              <w:spacing w:after="0" w:line="276" w:lineRule="auto"/>
              <w:jc w:val="center"/>
              <w:rPr>
                <w:rFonts w:asciiTheme="majorBidi" w:hAnsiTheme="majorBidi" w:cstheme="majorBidi"/>
                <w:szCs w:val="24"/>
                <w:lang w:val="en-GB"/>
              </w:rPr>
            </w:pPr>
            <w:r w:rsidRPr="00B61F51">
              <w:rPr>
                <w:rFonts w:asciiTheme="majorBidi" w:hAnsiTheme="majorBidi" w:cstheme="majorBidi"/>
                <w:szCs w:val="24"/>
                <w:lang w:val="en-GB"/>
              </w:rPr>
              <w:t>-</w:t>
            </w:r>
          </w:p>
        </w:tc>
      </w:tr>
      <w:tr w:rsidR="003055C5" w:rsidRPr="00B61F51" w14:paraId="63B33C58" w14:textId="77777777" w:rsidTr="00C77073">
        <w:trPr>
          <w:trHeight w:val="340"/>
        </w:trPr>
        <w:tc>
          <w:tcPr>
            <w:tcW w:w="1248" w:type="pct"/>
            <w:tcBorders>
              <w:top w:val="single" w:sz="4" w:space="0" w:color="auto"/>
              <w:left w:val="single" w:sz="4" w:space="0" w:color="auto"/>
              <w:bottom w:val="single" w:sz="4" w:space="0" w:color="auto"/>
              <w:right w:val="single" w:sz="4" w:space="0" w:color="auto"/>
            </w:tcBorders>
            <w:vAlign w:val="center"/>
            <w:hideMark/>
          </w:tcPr>
          <w:p w14:paraId="08D981FD" w14:textId="77777777" w:rsidR="004C41FF" w:rsidRPr="00B61F51" w:rsidRDefault="004C41FF" w:rsidP="00C77073">
            <w:pPr>
              <w:tabs>
                <w:tab w:val="left" w:pos="1170"/>
              </w:tabs>
              <w:spacing w:after="0" w:line="276" w:lineRule="auto"/>
              <w:jc w:val="left"/>
              <w:rPr>
                <w:rFonts w:asciiTheme="majorBidi" w:hAnsiTheme="majorBidi" w:cstheme="majorBidi"/>
                <w:szCs w:val="24"/>
                <w:lang w:val="en-GB"/>
              </w:rPr>
            </w:pPr>
            <w:r w:rsidRPr="00B61F51">
              <w:rPr>
                <w:rFonts w:asciiTheme="majorBidi" w:hAnsiTheme="majorBidi" w:cstheme="majorBidi"/>
                <w:szCs w:val="24"/>
                <w:lang w:val="en-GB"/>
              </w:rPr>
              <w:t>Chlorine</w:t>
            </w:r>
          </w:p>
        </w:tc>
        <w:tc>
          <w:tcPr>
            <w:tcW w:w="1093" w:type="pct"/>
            <w:tcBorders>
              <w:top w:val="single" w:sz="4" w:space="0" w:color="auto"/>
              <w:left w:val="single" w:sz="4" w:space="0" w:color="auto"/>
              <w:bottom w:val="single" w:sz="4" w:space="0" w:color="auto"/>
              <w:right w:val="single" w:sz="4" w:space="0" w:color="auto"/>
            </w:tcBorders>
            <w:vAlign w:val="center"/>
            <w:hideMark/>
          </w:tcPr>
          <w:p w14:paraId="1B5C6A6E" w14:textId="77777777" w:rsidR="004C41FF" w:rsidRPr="00B61F51" w:rsidRDefault="004C41FF" w:rsidP="00C77073">
            <w:pPr>
              <w:tabs>
                <w:tab w:val="left" w:pos="1170"/>
              </w:tabs>
              <w:spacing w:after="0" w:line="276" w:lineRule="auto"/>
              <w:jc w:val="center"/>
              <w:rPr>
                <w:rFonts w:asciiTheme="majorBidi" w:hAnsiTheme="majorBidi" w:cstheme="majorBidi"/>
                <w:szCs w:val="24"/>
                <w:lang w:val="en-GB"/>
              </w:rPr>
            </w:pPr>
            <w:r w:rsidRPr="00B61F51">
              <w:rPr>
                <w:rFonts w:asciiTheme="majorBidi" w:hAnsiTheme="majorBidi" w:cstheme="majorBidi"/>
                <w:szCs w:val="24"/>
                <w:lang w:val="en-GB"/>
              </w:rPr>
              <w:t>Canary Yellow</w:t>
            </w:r>
          </w:p>
        </w:tc>
        <w:tc>
          <w:tcPr>
            <w:tcW w:w="1327" w:type="pct"/>
            <w:tcBorders>
              <w:top w:val="single" w:sz="4" w:space="0" w:color="auto"/>
              <w:left w:val="single" w:sz="4" w:space="0" w:color="auto"/>
              <w:bottom w:val="single" w:sz="4" w:space="0" w:color="auto"/>
              <w:right w:val="single" w:sz="4" w:space="0" w:color="auto"/>
            </w:tcBorders>
            <w:vAlign w:val="center"/>
            <w:hideMark/>
          </w:tcPr>
          <w:p w14:paraId="436BB52F" w14:textId="77777777" w:rsidR="004C41FF" w:rsidRPr="00B61F51" w:rsidRDefault="004C41FF" w:rsidP="00C77073">
            <w:pPr>
              <w:tabs>
                <w:tab w:val="left" w:pos="1170"/>
              </w:tabs>
              <w:spacing w:after="0" w:line="276" w:lineRule="auto"/>
              <w:jc w:val="center"/>
              <w:rPr>
                <w:rFonts w:asciiTheme="majorBidi" w:hAnsiTheme="majorBidi" w:cstheme="majorBidi"/>
                <w:szCs w:val="24"/>
                <w:lang w:val="en-GB"/>
              </w:rPr>
            </w:pPr>
            <w:r w:rsidRPr="00B61F51">
              <w:rPr>
                <w:rFonts w:asciiTheme="majorBidi" w:hAnsiTheme="majorBidi" w:cstheme="majorBidi"/>
                <w:szCs w:val="24"/>
                <w:lang w:val="en-GB"/>
              </w:rPr>
              <w:t>Dark Violet</w:t>
            </w:r>
          </w:p>
        </w:tc>
        <w:tc>
          <w:tcPr>
            <w:tcW w:w="1331" w:type="pct"/>
            <w:tcBorders>
              <w:top w:val="single" w:sz="4" w:space="0" w:color="auto"/>
              <w:left w:val="single" w:sz="4" w:space="0" w:color="auto"/>
              <w:bottom w:val="single" w:sz="4" w:space="0" w:color="auto"/>
              <w:right w:val="single" w:sz="4" w:space="0" w:color="auto"/>
            </w:tcBorders>
            <w:vAlign w:val="center"/>
            <w:hideMark/>
          </w:tcPr>
          <w:p w14:paraId="1612A0E5" w14:textId="77777777" w:rsidR="004C41FF" w:rsidRPr="00B61F51" w:rsidRDefault="004C41FF" w:rsidP="00C77073">
            <w:pPr>
              <w:tabs>
                <w:tab w:val="left" w:pos="1170"/>
              </w:tabs>
              <w:spacing w:after="0" w:line="276" w:lineRule="auto"/>
              <w:jc w:val="center"/>
              <w:rPr>
                <w:rFonts w:asciiTheme="majorBidi" w:hAnsiTheme="majorBidi" w:cstheme="majorBidi"/>
                <w:szCs w:val="24"/>
                <w:lang w:val="en-GB"/>
              </w:rPr>
            </w:pPr>
            <w:r w:rsidRPr="00B61F51">
              <w:rPr>
                <w:rFonts w:asciiTheme="majorBidi" w:hAnsiTheme="majorBidi" w:cstheme="majorBidi"/>
                <w:szCs w:val="24"/>
                <w:lang w:val="en-GB"/>
              </w:rPr>
              <w:t>-do-</w:t>
            </w:r>
          </w:p>
        </w:tc>
      </w:tr>
    </w:tbl>
    <w:p w14:paraId="6E1EDCEC" w14:textId="77777777" w:rsidR="004C41FF" w:rsidRPr="00B61F51" w:rsidRDefault="004C41FF"/>
    <w:p w14:paraId="0C768B18" w14:textId="53DC5422" w:rsidR="004C41FF" w:rsidRPr="00B61F51" w:rsidRDefault="004C41FF" w:rsidP="00C77073">
      <w:pPr>
        <w:tabs>
          <w:tab w:val="left" w:pos="1170"/>
        </w:tabs>
        <w:rPr>
          <w:lang w:val="en-GB"/>
        </w:rPr>
      </w:pPr>
      <w:r w:rsidRPr="00B61F51">
        <w:rPr>
          <w:lang w:val="en-GB"/>
        </w:rPr>
        <w:t>The colour code scheme is intended for identification of the individual group of the pipeline. The system of colour coding consists of a ground colour and colour bands superimposed on it.</w:t>
      </w:r>
    </w:p>
    <w:p w14:paraId="5CDD7BA3" w14:textId="5E774241" w:rsidR="004C41FF" w:rsidRPr="00B61F51" w:rsidRDefault="004C41FF" w:rsidP="00C77073">
      <w:pPr>
        <w:tabs>
          <w:tab w:val="left" w:pos="1170"/>
        </w:tabs>
        <w:rPr>
          <w:lang w:val="en-GB"/>
        </w:rPr>
      </w:pPr>
      <w:r w:rsidRPr="00B61F51">
        <w:rPr>
          <w:lang w:val="en-GB"/>
        </w:rPr>
        <w:t>Ground Colours as given in Table-1</w:t>
      </w:r>
      <w:r w:rsidR="00AE768E" w:rsidRPr="00B61F51">
        <w:rPr>
          <w:lang w:val="en-GB"/>
        </w:rPr>
        <w:t>1</w:t>
      </w:r>
      <w:r w:rsidRPr="00B61F51">
        <w:rPr>
          <w:lang w:val="en-GB"/>
        </w:rPr>
        <w:t>.1 shall be applied throughout the entire length for uninsulated pipes, ground colour coating of minimum 2 m length or of adequate length not to be mistaken as colour band shall be applied at places requiring colour bands.</w:t>
      </w:r>
      <w:r w:rsidR="00E26AF8" w:rsidRPr="00B61F51">
        <w:rPr>
          <w:lang w:val="en-GB"/>
        </w:rPr>
        <w:t xml:space="preserve"> </w:t>
      </w:r>
      <w:r w:rsidRPr="00B61F51">
        <w:rPr>
          <w:lang w:val="en-GB"/>
        </w:rPr>
        <w:t>Colour band(s) shall be applied at the following location.</w:t>
      </w:r>
    </w:p>
    <w:p w14:paraId="366D3F81" w14:textId="2D65E057" w:rsidR="004C41FF" w:rsidRPr="00B61F51" w:rsidRDefault="004C41FF" w:rsidP="003F4B5F">
      <w:pPr>
        <w:pStyle w:val="ListParagraph"/>
        <w:numPr>
          <w:ilvl w:val="0"/>
          <w:numId w:val="458"/>
        </w:numPr>
        <w:spacing w:after="120"/>
        <w:rPr>
          <w:rFonts w:asciiTheme="majorBidi" w:hAnsiTheme="majorBidi" w:cstheme="majorBidi"/>
          <w:szCs w:val="24"/>
          <w:lang w:val="en-GB"/>
        </w:rPr>
      </w:pPr>
      <w:r w:rsidRPr="00B61F51">
        <w:rPr>
          <w:rFonts w:asciiTheme="majorBidi" w:hAnsiTheme="majorBidi" w:cstheme="majorBidi"/>
          <w:sz w:val="24"/>
          <w:szCs w:val="24"/>
          <w:lang w:val="en-GB"/>
        </w:rPr>
        <w:t>At battery limit points</w:t>
      </w:r>
    </w:p>
    <w:p w14:paraId="182A06FE" w14:textId="385C3C1A" w:rsidR="004C41FF" w:rsidRPr="00B61F51" w:rsidRDefault="004C41FF" w:rsidP="003F4B5F">
      <w:pPr>
        <w:pStyle w:val="ListParagraph"/>
        <w:numPr>
          <w:ilvl w:val="0"/>
          <w:numId w:val="458"/>
        </w:numPr>
        <w:spacing w:after="120"/>
        <w:rPr>
          <w:rFonts w:asciiTheme="majorBidi" w:hAnsiTheme="majorBidi" w:cstheme="majorBidi"/>
          <w:szCs w:val="24"/>
          <w:lang w:val="en-GB"/>
        </w:rPr>
      </w:pPr>
      <w:r w:rsidRPr="00B61F51">
        <w:rPr>
          <w:rFonts w:asciiTheme="majorBidi" w:hAnsiTheme="majorBidi" w:cstheme="majorBidi"/>
          <w:sz w:val="24"/>
          <w:szCs w:val="24"/>
          <w:lang w:val="en-GB"/>
        </w:rPr>
        <w:t>Intersection points &amp; change of direction points in piping ways.</w:t>
      </w:r>
    </w:p>
    <w:p w14:paraId="1F5AEA8F" w14:textId="457A8AC3" w:rsidR="004C41FF" w:rsidRPr="00B61F51" w:rsidRDefault="004C41FF" w:rsidP="003F4B5F">
      <w:pPr>
        <w:pStyle w:val="ListParagraph"/>
        <w:numPr>
          <w:ilvl w:val="0"/>
          <w:numId w:val="458"/>
        </w:numPr>
        <w:spacing w:after="120"/>
        <w:rPr>
          <w:rFonts w:asciiTheme="majorBidi" w:hAnsiTheme="majorBidi" w:cstheme="majorBidi"/>
          <w:szCs w:val="24"/>
          <w:lang w:val="en-GB"/>
        </w:rPr>
      </w:pPr>
      <w:r w:rsidRPr="00B61F51">
        <w:rPr>
          <w:rFonts w:asciiTheme="majorBidi" w:hAnsiTheme="majorBidi" w:cstheme="majorBidi"/>
          <w:sz w:val="24"/>
          <w:szCs w:val="24"/>
          <w:lang w:val="en-GB"/>
        </w:rPr>
        <w:lastRenderedPageBreak/>
        <w:t>Other points, such as midway of each piping way, near valves, junction joints of service appliances, walls, on either side of pipe culverts.</w:t>
      </w:r>
    </w:p>
    <w:p w14:paraId="7DE530D5" w14:textId="092A221A" w:rsidR="004C41FF" w:rsidRPr="00B61F51" w:rsidRDefault="004C41FF" w:rsidP="003F4B5F">
      <w:pPr>
        <w:pStyle w:val="ListParagraph"/>
        <w:numPr>
          <w:ilvl w:val="0"/>
          <w:numId w:val="458"/>
        </w:numPr>
        <w:spacing w:after="120"/>
        <w:rPr>
          <w:rFonts w:asciiTheme="majorBidi" w:hAnsiTheme="majorBidi" w:cstheme="majorBidi"/>
          <w:szCs w:val="24"/>
          <w:lang w:val="en-GB"/>
        </w:rPr>
      </w:pPr>
      <w:r w:rsidRPr="00B61F51">
        <w:rPr>
          <w:rFonts w:asciiTheme="majorBidi" w:hAnsiTheme="majorBidi" w:cstheme="majorBidi"/>
          <w:sz w:val="24"/>
          <w:szCs w:val="24"/>
          <w:lang w:val="en-GB"/>
        </w:rPr>
        <w:t>For long stretch / yard piping at 50M interval.</w:t>
      </w:r>
    </w:p>
    <w:p w14:paraId="5C8F671E" w14:textId="306AE8F5" w:rsidR="004C41FF" w:rsidRPr="00B61F51" w:rsidRDefault="004C41FF" w:rsidP="003F4B5F">
      <w:pPr>
        <w:pStyle w:val="ListParagraph"/>
        <w:numPr>
          <w:ilvl w:val="0"/>
          <w:numId w:val="458"/>
        </w:numPr>
        <w:spacing w:after="120"/>
        <w:rPr>
          <w:rFonts w:asciiTheme="majorBidi" w:hAnsiTheme="majorBidi" w:cstheme="majorBidi"/>
          <w:szCs w:val="24"/>
          <w:lang w:val="en-GB"/>
        </w:rPr>
      </w:pPr>
      <w:r w:rsidRPr="00B61F51">
        <w:rPr>
          <w:rFonts w:asciiTheme="majorBidi" w:hAnsiTheme="majorBidi" w:cstheme="majorBidi"/>
          <w:sz w:val="24"/>
          <w:szCs w:val="24"/>
          <w:lang w:val="en-GB"/>
        </w:rPr>
        <w:t>At start and terminating points.</w:t>
      </w:r>
    </w:p>
    <w:p w14:paraId="3D599C11" w14:textId="573D5F5E" w:rsidR="00D04BDE" w:rsidRPr="00B61F51" w:rsidRDefault="00D04BDE" w:rsidP="00D04BDE">
      <w:pPr>
        <w:pStyle w:val="Heading30"/>
        <w:rPr>
          <w:szCs w:val="24"/>
        </w:rPr>
      </w:pPr>
      <w:bookmarkStart w:id="210" w:name="_Toc69395713"/>
      <w:r w:rsidRPr="00B61F51">
        <w:rPr>
          <w:szCs w:val="24"/>
        </w:rPr>
        <w:t>Identification Sign</w:t>
      </w:r>
      <w:bookmarkEnd w:id="210"/>
    </w:p>
    <w:p w14:paraId="773C25FC" w14:textId="15D8A3D7" w:rsidR="00266A2A" w:rsidRPr="00B61F51" w:rsidRDefault="00266A2A" w:rsidP="00C77073">
      <w:pPr>
        <w:rPr>
          <w:lang w:val="en-GB"/>
        </w:rPr>
      </w:pPr>
      <w:r w:rsidRPr="00B61F51">
        <w:rPr>
          <w:lang w:val="en-GB"/>
        </w:rPr>
        <w:t xml:space="preserve">Flow direction shall be indicated by an arrow in the location stated </w:t>
      </w:r>
      <w:r w:rsidR="00945CC8" w:rsidRPr="00B61F51">
        <w:rPr>
          <w:lang w:val="en-GB"/>
        </w:rPr>
        <w:t>above</w:t>
      </w:r>
      <w:r w:rsidRPr="00B61F51">
        <w:rPr>
          <w:lang w:val="en-GB"/>
        </w:rPr>
        <w:t xml:space="preserve"> and as directed by </w:t>
      </w:r>
      <w:r w:rsidR="00945CC8" w:rsidRPr="00B61F51">
        <w:rPr>
          <w:lang w:val="en-GB"/>
        </w:rPr>
        <w:t xml:space="preserve">the </w:t>
      </w:r>
      <w:r w:rsidRPr="00B61F51">
        <w:rPr>
          <w:lang w:val="en-GB"/>
        </w:rPr>
        <w:t>Engineer.</w:t>
      </w:r>
    </w:p>
    <w:p w14:paraId="24AF2BBD" w14:textId="7A918938" w:rsidR="00266A2A" w:rsidRPr="00B61F51" w:rsidRDefault="00266A2A" w:rsidP="00C77073">
      <w:pPr>
        <w:rPr>
          <w:lang w:val="en-GB"/>
        </w:rPr>
      </w:pPr>
      <w:r w:rsidRPr="00B61F51">
        <w:rPr>
          <w:lang w:val="en-GB"/>
        </w:rPr>
        <w:t>Colours of arrows shall be black or white and in contrast to the colour on which they are superimposed.</w:t>
      </w:r>
    </w:p>
    <w:p w14:paraId="499FEDC9" w14:textId="2DDD5A52" w:rsidR="00266A2A" w:rsidRPr="00B61F51" w:rsidRDefault="00266A2A" w:rsidP="00C77073">
      <w:pPr>
        <w:rPr>
          <w:lang w:val="en-GB"/>
        </w:rPr>
      </w:pPr>
      <w:r w:rsidRPr="00B61F51">
        <w:rPr>
          <w:lang w:val="en-GB"/>
        </w:rPr>
        <w:t xml:space="preserve">Product names shall be marked at pump inlet, outlet and battery limit in a suitable size as approved by </w:t>
      </w:r>
      <w:r w:rsidR="00945CC8" w:rsidRPr="00B61F51">
        <w:rPr>
          <w:lang w:val="en-GB"/>
        </w:rPr>
        <w:t xml:space="preserve">the </w:t>
      </w:r>
      <w:r w:rsidRPr="00B61F51">
        <w:rPr>
          <w:lang w:val="en-GB"/>
        </w:rPr>
        <w:t>Engineer.</w:t>
      </w:r>
    </w:p>
    <w:p w14:paraId="4919D5F9" w14:textId="3A0537D8" w:rsidR="00026BB7" w:rsidRPr="00B61F51" w:rsidRDefault="00026BB7" w:rsidP="00026BB7">
      <w:pPr>
        <w:pStyle w:val="Heading30"/>
        <w:rPr>
          <w:szCs w:val="24"/>
        </w:rPr>
      </w:pPr>
      <w:bookmarkStart w:id="211" w:name="_Toc69395714"/>
      <w:r w:rsidRPr="00B61F51">
        <w:rPr>
          <w:szCs w:val="24"/>
        </w:rPr>
        <w:t>Colour Band</w:t>
      </w:r>
      <w:bookmarkEnd w:id="211"/>
    </w:p>
    <w:p w14:paraId="7F328F57" w14:textId="028B488D" w:rsidR="00026BB7" w:rsidRPr="00B61F51" w:rsidRDefault="00DF39F6" w:rsidP="00026BB7">
      <w:pPr>
        <w:rPr>
          <w:lang w:val="en-GB"/>
        </w:rPr>
      </w:pPr>
      <w:r w:rsidRPr="00B61F51">
        <w:rPr>
          <w:lang w:val="en-GB"/>
        </w:rPr>
        <w:t xml:space="preserve">As a </w:t>
      </w:r>
      <w:r w:rsidR="000D1DA2" w:rsidRPr="00B61F51">
        <w:rPr>
          <w:lang w:val="en-GB"/>
        </w:rPr>
        <w:t>rule,</w:t>
      </w:r>
      <w:r w:rsidRPr="00B61F51">
        <w:rPr>
          <w:lang w:val="en-GB"/>
        </w:rPr>
        <w:t xml:space="preserve"> minimum width of colour band shall conform to the following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4259"/>
      </w:tblGrid>
      <w:tr w:rsidR="000D1DA2" w:rsidRPr="00B61F51" w14:paraId="067FBFB0" w14:textId="77777777" w:rsidTr="000D1DA2">
        <w:tc>
          <w:tcPr>
            <w:tcW w:w="2653" w:type="pct"/>
            <w:tcBorders>
              <w:top w:val="single" w:sz="4" w:space="0" w:color="auto"/>
              <w:left w:val="single" w:sz="4" w:space="0" w:color="auto"/>
              <w:bottom w:val="single" w:sz="4" w:space="0" w:color="auto"/>
              <w:right w:val="single" w:sz="4" w:space="0" w:color="auto"/>
            </w:tcBorders>
            <w:vAlign w:val="center"/>
            <w:hideMark/>
          </w:tcPr>
          <w:p w14:paraId="290EDE3C" w14:textId="77777777" w:rsidR="000D1DA2" w:rsidRPr="00B61F51" w:rsidRDefault="000D1DA2" w:rsidP="00C77073">
            <w:pPr>
              <w:tabs>
                <w:tab w:val="left" w:pos="1170"/>
                <w:tab w:val="left" w:pos="1440"/>
              </w:tabs>
              <w:spacing w:after="120" w:line="276" w:lineRule="auto"/>
              <w:rPr>
                <w:b/>
                <w:bCs/>
                <w:lang w:val="en-GB"/>
              </w:rPr>
            </w:pPr>
            <w:r w:rsidRPr="00B61F51">
              <w:rPr>
                <w:b/>
                <w:bCs/>
                <w:lang w:val="en-GB"/>
              </w:rPr>
              <w:t>Nominal Pipe Size</w:t>
            </w:r>
          </w:p>
        </w:tc>
        <w:tc>
          <w:tcPr>
            <w:tcW w:w="2347" w:type="pct"/>
            <w:tcBorders>
              <w:top w:val="single" w:sz="4" w:space="0" w:color="auto"/>
              <w:left w:val="single" w:sz="4" w:space="0" w:color="auto"/>
              <w:bottom w:val="single" w:sz="4" w:space="0" w:color="auto"/>
              <w:right w:val="single" w:sz="4" w:space="0" w:color="auto"/>
            </w:tcBorders>
            <w:vAlign w:val="center"/>
            <w:hideMark/>
          </w:tcPr>
          <w:p w14:paraId="3A706FDA" w14:textId="0D9F8A66" w:rsidR="000D1DA2" w:rsidRPr="00B61F51" w:rsidRDefault="000D1DA2" w:rsidP="00C77073">
            <w:pPr>
              <w:tabs>
                <w:tab w:val="left" w:pos="1170"/>
                <w:tab w:val="left" w:pos="1440"/>
              </w:tabs>
              <w:spacing w:after="120" w:line="276" w:lineRule="auto"/>
              <w:jc w:val="center"/>
              <w:rPr>
                <w:b/>
                <w:bCs/>
                <w:lang w:val="en-GB"/>
              </w:rPr>
            </w:pPr>
            <w:r w:rsidRPr="00B61F51">
              <w:rPr>
                <w:b/>
                <w:bCs/>
                <w:lang w:val="en-GB"/>
              </w:rPr>
              <w:t>Width (mm)</w:t>
            </w:r>
          </w:p>
        </w:tc>
      </w:tr>
      <w:tr w:rsidR="000D1DA2" w:rsidRPr="00B61F51" w14:paraId="22FCA9E1" w14:textId="77777777" w:rsidTr="00C77073">
        <w:tc>
          <w:tcPr>
            <w:tcW w:w="2653" w:type="pct"/>
            <w:tcBorders>
              <w:top w:val="single" w:sz="4" w:space="0" w:color="auto"/>
              <w:left w:val="single" w:sz="4" w:space="0" w:color="auto"/>
              <w:bottom w:val="single" w:sz="4" w:space="0" w:color="auto"/>
              <w:right w:val="single" w:sz="4" w:space="0" w:color="auto"/>
            </w:tcBorders>
            <w:vAlign w:val="center"/>
            <w:hideMark/>
          </w:tcPr>
          <w:p w14:paraId="6DE96CF8" w14:textId="77777777" w:rsidR="000D1DA2" w:rsidRPr="00B61F51" w:rsidRDefault="000D1DA2" w:rsidP="00C77073">
            <w:pPr>
              <w:tabs>
                <w:tab w:val="left" w:pos="1170"/>
                <w:tab w:val="left" w:pos="1440"/>
              </w:tabs>
              <w:spacing w:after="120" w:line="276" w:lineRule="auto"/>
              <w:rPr>
                <w:lang w:val="en-GB"/>
              </w:rPr>
            </w:pPr>
            <w:r w:rsidRPr="00B61F51">
              <w:rPr>
                <w:lang w:val="en-GB"/>
              </w:rPr>
              <w:t>3” NB and below</w:t>
            </w:r>
          </w:p>
        </w:tc>
        <w:tc>
          <w:tcPr>
            <w:tcW w:w="2347" w:type="pct"/>
            <w:tcBorders>
              <w:top w:val="single" w:sz="4" w:space="0" w:color="auto"/>
              <w:left w:val="single" w:sz="4" w:space="0" w:color="auto"/>
              <w:bottom w:val="single" w:sz="4" w:space="0" w:color="auto"/>
              <w:right w:val="single" w:sz="4" w:space="0" w:color="auto"/>
            </w:tcBorders>
            <w:vAlign w:val="center"/>
            <w:hideMark/>
          </w:tcPr>
          <w:p w14:paraId="2F06627A" w14:textId="77777777" w:rsidR="000D1DA2" w:rsidRPr="00B61F51" w:rsidRDefault="000D1DA2" w:rsidP="00C77073">
            <w:pPr>
              <w:tabs>
                <w:tab w:val="left" w:pos="1170"/>
                <w:tab w:val="left" w:pos="1440"/>
              </w:tabs>
              <w:spacing w:after="120" w:line="276" w:lineRule="auto"/>
              <w:jc w:val="center"/>
              <w:rPr>
                <w:lang w:val="en-GB"/>
              </w:rPr>
            </w:pPr>
            <w:r w:rsidRPr="00B61F51">
              <w:rPr>
                <w:lang w:val="en-GB"/>
              </w:rPr>
              <w:t>25 mm</w:t>
            </w:r>
          </w:p>
        </w:tc>
      </w:tr>
      <w:tr w:rsidR="000D1DA2" w:rsidRPr="00B61F51" w14:paraId="552B7EED" w14:textId="77777777" w:rsidTr="00C77073">
        <w:tc>
          <w:tcPr>
            <w:tcW w:w="2653" w:type="pct"/>
            <w:tcBorders>
              <w:top w:val="single" w:sz="4" w:space="0" w:color="auto"/>
              <w:left w:val="single" w:sz="4" w:space="0" w:color="auto"/>
              <w:bottom w:val="single" w:sz="4" w:space="0" w:color="auto"/>
              <w:right w:val="single" w:sz="4" w:space="0" w:color="auto"/>
            </w:tcBorders>
            <w:vAlign w:val="center"/>
            <w:hideMark/>
          </w:tcPr>
          <w:p w14:paraId="520DE21F" w14:textId="77777777" w:rsidR="000D1DA2" w:rsidRPr="00B61F51" w:rsidRDefault="000D1DA2" w:rsidP="00C77073">
            <w:pPr>
              <w:tabs>
                <w:tab w:val="left" w:pos="1170"/>
                <w:tab w:val="left" w:pos="1440"/>
              </w:tabs>
              <w:spacing w:after="120" w:line="276" w:lineRule="auto"/>
              <w:rPr>
                <w:lang w:val="en-GB"/>
              </w:rPr>
            </w:pPr>
            <w:r w:rsidRPr="00B61F51">
              <w:rPr>
                <w:lang w:val="en-GB"/>
              </w:rPr>
              <w:t>Above 3” NB upto 6” NB</w:t>
            </w:r>
          </w:p>
        </w:tc>
        <w:tc>
          <w:tcPr>
            <w:tcW w:w="2347" w:type="pct"/>
            <w:tcBorders>
              <w:top w:val="single" w:sz="4" w:space="0" w:color="auto"/>
              <w:left w:val="single" w:sz="4" w:space="0" w:color="auto"/>
              <w:bottom w:val="single" w:sz="4" w:space="0" w:color="auto"/>
              <w:right w:val="single" w:sz="4" w:space="0" w:color="auto"/>
            </w:tcBorders>
            <w:vAlign w:val="center"/>
            <w:hideMark/>
          </w:tcPr>
          <w:p w14:paraId="79A8A0BD" w14:textId="77777777" w:rsidR="000D1DA2" w:rsidRPr="00B61F51" w:rsidRDefault="000D1DA2" w:rsidP="00C77073">
            <w:pPr>
              <w:tabs>
                <w:tab w:val="left" w:pos="1170"/>
                <w:tab w:val="left" w:pos="1440"/>
              </w:tabs>
              <w:spacing w:after="120" w:line="276" w:lineRule="auto"/>
              <w:jc w:val="center"/>
              <w:rPr>
                <w:lang w:val="en-GB"/>
              </w:rPr>
            </w:pPr>
            <w:r w:rsidRPr="00B61F51">
              <w:rPr>
                <w:lang w:val="en-GB"/>
              </w:rPr>
              <w:t>50 mm</w:t>
            </w:r>
          </w:p>
        </w:tc>
      </w:tr>
      <w:tr w:rsidR="000D1DA2" w:rsidRPr="00B61F51" w14:paraId="0CE89291" w14:textId="77777777" w:rsidTr="00C77073">
        <w:tc>
          <w:tcPr>
            <w:tcW w:w="2653" w:type="pct"/>
            <w:tcBorders>
              <w:top w:val="single" w:sz="4" w:space="0" w:color="auto"/>
              <w:left w:val="single" w:sz="4" w:space="0" w:color="auto"/>
              <w:bottom w:val="single" w:sz="4" w:space="0" w:color="auto"/>
              <w:right w:val="single" w:sz="4" w:space="0" w:color="auto"/>
            </w:tcBorders>
            <w:vAlign w:val="center"/>
            <w:hideMark/>
          </w:tcPr>
          <w:p w14:paraId="00B12524" w14:textId="77777777" w:rsidR="000D1DA2" w:rsidRPr="00B61F51" w:rsidRDefault="000D1DA2" w:rsidP="00C77073">
            <w:pPr>
              <w:tabs>
                <w:tab w:val="left" w:pos="1170"/>
                <w:tab w:val="left" w:pos="1440"/>
              </w:tabs>
              <w:spacing w:after="120" w:line="276" w:lineRule="auto"/>
              <w:rPr>
                <w:lang w:val="en-GB"/>
              </w:rPr>
            </w:pPr>
            <w:r w:rsidRPr="00B61F51">
              <w:rPr>
                <w:lang w:val="en-GB"/>
              </w:rPr>
              <w:t>Above 8” NB upto 12” OD</w:t>
            </w:r>
          </w:p>
        </w:tc>
        <w:tc>
          <w:tcPr>
            <w:tcW w:w="2347" w:type="pct"/>
            <w:tcBorders>
              <w:top w:val="single" w:sz="4" w:space="0" w:color="auto"/>
              <w:left w:val="single" w:sz="4" w:space="0" w:color="auto"/>
              <w:bottom w:val="single" w:sz="4" w:space="0" w:color="auto"/>
              <w:right w:val="single" w:sz="4" w:space="0" w:color="auto"/>
            </w:tcBorders>
            <w:vAlign w:val="center"/>
            <w:hideMark/>
          </w:tcPr>
          <w:p w14:paraId="26EA7DCB" w14:textId="77777777" w:rsidR="000D1DA2" w:rsidRPr="00B61F51" w:rsidRDefault="000D1DA2" w:rsidP="00C77073">
            <w:pPr>
              <w:tabs>
                <w:tab w:val="left" w:pos="1170"/>
                <w:tab w:val="left" w:pos="1440"/>
              </w:tabs>
              <w:spacing w:after="120" w:line="276" w:lineRule="auto"/>
              <w:jc w:val="center"/>
              <w:rPr>
                <w:lang w:val="en-GB"/>
              </w:rPr>
            </w:pPr>
            <w:r w:rsidRPr="00B61F51">
              <w:rPr>
                <w:lang w:val="en-GB"/>
              </w:rPr>
              <w:t>75 mm</w:t>
            </w:r>
          </w:p>
        </w:tc>
      </w:tr>
      <w:tr w:rsidR="000D1DA2" w:rsidRPr="00B61F51" w14:paraId="1A7B26F4" w14:textId="77777777" w:rsidTr="00C77073">
        <w:tc>
          <w:tcPr>
            <w:tcW w:w="2653" w:type="pct"/>
            <w:tcBorders>
              <w:top w:val="single" w:sz="4" w:space="0" w:color="auto"/>
              <w:left w:val="single" w:sz="4" w:space="0" w:color="auto"/>
              <w:bottom w:val="single" w:sz="4" w:space="0" w:color="auto"/>
              <w:right w:val="single" w:sz="4" w:space="0" w:color="auto"/>
            </w:tcBorders>
            <w:vAlign w:val="center"/>
            <w:hideMark/>
          </w:tcPr>
          <w:p w14:paraId="514B7E08" w14:textId="77777777" w:rsidR="000D1DA2" w:rsidRPr="00B61F51" w:rsidRDefault="000D1DA2" w:rsidP="00C77073">
            <w:pPr>
              <w:tabs>
                <w:tab w:val="left" w:pos="1170"/>
                <w:tab w:val="left" w:pos="1440"/>
              </w:tabs>
              <w:spacing w:after="120" w:line="276" w:lineRule="auto"/>
              <w:rPr>
                <w:lang w:val="en-GB"/>
              </w:rPr>
            </w:pPr>
            <w:r w:rsidRPr="00B61F51">
              <w:rPr>
                <w:lang w:val="en-GB"/>
              </w:rPr>
              <w:t>Above 12” OD</w:t>
            </w:r>
          </w:p>
        </w:tc>
        <w:tc>
          <w:tcPr>
            <w:tcW w:w="2347" w:type="pct"/>
            <w:tcBorders>
              <w:top w:val="single" w:sz="4" w:space="0" w:color="auto"/>
              <w:left w:val="single" w:sz="4" w:space="0" w:color="auto"/>
              <w:bottom w:val="single" w:sz="4" w:space="0" w:color="auto"/>
              <w:right w:val="single" w:sz="4" w:space="0" w:color="auto"/>
            </w:tcBorders>
            <w:vAlign w:val="center"/>
            <w:hideMark/>
          </w:tcPr>
          <w:p w14:paraId="582EE7B0" w14:textId="77777777" w:rsidR="000D1DA2" w:rsidRPr="00B61F51" w:rsidRDefault="000D1DA2" w:rsidP="00C77073">
            <w:pPr>
              <w:tabs>
                <w:tab w:val="left" w:pos="1170"/>
                <w:tab w:val="left" w:pos="1440"/>
              </w:tabs>
              <w:spacing w:after="120" w:line="276" w:lineRule="auto"/>
              <w:jc w:val="center"/>
              <w:rPr>
                <w:lang w:val="en-GB"/>
              </w:rPr>
            </w:pPr>
            <w:r w:rsidRPr="00B61F51">
              <w:rPr>
                <w:lang w:val="en-GB"/>
              </w:rPr>
              <w:t>100 mm</w:t>
            </w:r>
          </w:p>
        </w:tc>
      </w:tr>
    </w:tbl>
    <w:p w14:paraId="01921438" w14:textId="77777777" w:rsidR="000D1DA2" w:rsidRPr="00B61F51" w:rsidRDefault="000D1DA2" w:rsidP="00C77073">
      <w:pPr>
        <w:tabs>
          <w:tab w:val="left" w:pos="1170"/>
          <w:tab w:val="left" w:pos="1440"/>
        </w:tabs>
        <w:spacing w:line="240" w:lineRule="auto"/>
        <w:ind w:left="1168" w:hanging="1168"/>
        <w:rPr>
          <w:lang w:val="en-GB"/>
        </w:rPr>
      </w:pPr>
    </w:p>
    <w:p w14:paraId="5C1E56F3" w14:textId="44084A92" w:rsidR="000D1DA2" w:rsidRPr="00B61F51" w:rsidRDefault="000D1DA2" w:rsidP="00C77073">
      <w:pPr>
        <w:rPr>
          <w:lang w:val="en-GB"/>
        </w:rPr>
      </w:pPr>
      <w:r w:rsidRPr="00B61F51">
        <w:rPr>
          <w:lang w:val="en-GB"/>
        </w:rPr>
        <w:t>Note: For insulated pipes, nominal pipe size means the outside diameter of insulation.</w:t>
      </w:r>
      <w:r w:rsidR="00E26AF8" w:rsidRPr="00B61F51">
        <w:rPr>
          <w:lang w:val="en-GB"/>
        </w:rPr>
        <w:t xml:space="preserve"> </w:t>
      </w:r>
      <w:r w:rsidRPr="00B61F51">
        <w:rPr>
          <w:lang w:val="en-GB"/>
        </w:rPr>
        <w:t>Nominal pipe size figures are to be in inches.</w:t>
      </w:r>
    </w:p>
    <w:p w14:paraId="2F41D754" w14:textId="574FC4C2" w:rsidR="000D1DA2" w:rsidRPr="00B61F51" w:rsidRDefault="000D1DA2" w:rsidP="00C77073">
      <w:pPr>
        <w:rPr>
          <w:lang w:val="en-GB"/>
        </w:rPr>
      </w:pPr>
      <w:r w:rsidRPr="00B61F51">
        <w:rPr>
          <w:lang w:val="en-GB"/>
        </w:rPr>
        <w:t>Colour band(s) shall be arranged in the sequence shown in Table 1</w:t>
      </w:r>
      <w:r w:rsidR="009A298C" w:rsidRPr="00B61F51">
        <w:rPr>
          <w:lang w:val="en-GB"/>
        </w:rPr>
        <w:t>1</w:t>
      </w:r>
      <w:r w:rsidRPr="00B61F51">
        <w:rPr>
          <w:lang w:val="en-GB"/>
        </w:rPr>
        <w:t xml:space="preserve">.1 and the sequence follows the direction of flow. The relative proportional width of the first colour band to the subsequent bands shall be 4:1; minimum width of any band shall be as per </w:t>
      </w:r>
      <w:r w:rsidR="00CA7C2E" w:rsidRPr="00B61F51">
        <w:rPr>
          <w:lang w:val="en-GB"/>
        </w:rPr>
        <w:t>the above table</w:t>
      </w:r>
      <w:r w:rsidRPr="00B61F51">
        <w:rPr>
          <w:lang w:val="en-GB"/>
        </w:rPr>
        <w:t>.</w:t>
      </w:r>
    </w:p>
    <w:p w14:paraId="588D5D6E" w14:textId="63A187B4" w:rsidR="000D1DA2" w:rsidRPr="00B61F51" w:rsidRDefault="000D1DA2" w:rsidP="00C77073">
      <w:pPr>
        <w:rPr>
          <w:lang w:val="en-GB"/>
        </w:rPr>
      </w:pPr>
      <w:r w:rsidRPr="00B61F51">
        <w:rPr>
          <w:lang w:val="en-GB"/>
        </w:rPr>
        <w:t>Whenever</w:t>
      </w:r>
      <w:r w:rsidR="00CA7C2E" w:rsidRPr="00B61F51">
        <w:rPr>
          <w:lang w:val="en-GB"/>
        </w:rPr>
        <w:t>,</w:t>
      </w:r>
      <w:r w:rsidRPr="00B61F51">
        <w:rPr>
          <w:lang w:val="en-GB"/>
        </w:rPr>
        <w:t xml:space="preserve"> it is required by the Engineer to indicate that a pipeline carries a hazardous material, a hazard marking of diagonal strips of black and golden yellow as per IS:2379 shall be painted on the ground colour.</w:t>
      </w:r>
    </w:p>
    <w:p w14:paraId="1A512098" w14:textId="24ACBB57" w:rsidR="00B164A2" w:rsidRPr="00B61F51" w:rsidRDefault="00760108" w:rsidP="00C77073">
      <w:pPr>
        <w:pStyle w:val="Heading30"/>
        <w:ind w:left="680" w:hanging="680"/>
        <w:rPr>
          <w:b w:val="0"/>
          <w:szCs w:val="24"/>
        </w:rPr>
      </w:pPr>
      <w:bookmarkStart w:id="212" w:name="_Toc69395715"/>
      <w:r w:rsidRPr="00B61F51">
        <w:rPr>
          <w:szCs w:val="24"/>
        </w:rPr>
        <w:t>Identification of Vessels, Piping etc.</w:t>
      </w:r>
      <w:bookmarkEnd w:id="212"/>
    </w:p>
    <w:p w14:paraId="2A000A42" w14:textId="3B52BD11" w:rsidR="00B164A2" w:rsidRPr="00B61F51" w:rsidRDefault="00B164A2" w:rsidP="00B164A2">
      <w:pPr>
        <w:tabs>
          <w:tab w:val="left" w:pos="1080"/>
        </w:tabs>
        <w:ind w:left="1080" w:hanging="1080"/>
        <w:rPr>
          <w:lang w:val="en-GB"/>
        </w:rPr>
      </w:pPr>
      <w:r w:rsidRPr="00B61F51">
        <w:rPr>
          <w:lang w:val="en-GB"/>
        </w:rPr>
        <w:t xml:space="preserve">Equipment number shall be stencilled in black or white on each vessel, column, equipment &amp; machinery (insulated or uninsulated) after painting. Line number in black or white shall be stencilled on all the pipe lines of more than one location as directed by </w:t>
      </w:r>
      <w:r w:rsidR="00F0327E" w:rsidRPr="00B61F51">
        <w:rPr>
          <w:lang w:val="en-GB"/>
        </w:rPr>
        <w:t xml:space="preserve">the </w:t>
      </w:r>
      <w:r w:rsidRPr="00B61F51">
        <w:rPr>
          <w:lang w:val="en-GB"/>
        </w:rPr>
        <w:t>Engineer; Size of letters printed shall be as below:</w:t>
      </w:r>
    </w:p>
    <w:p w14:paraId="498D8A9B" w14:textId="0F1E5D47" w:rsidR="00B164A2" w:rsidRPr="00B61F51" w:rsidRDefault="00B164A2" w:rsidP="00C77073">
      <w:pPr>
        <w:tabs>
          <w:tab w:val="left" w:pos="1080"/>
        </w:tabs>
        <w:spacing w:after="0"/>
        <w:ind w:left="1077" w:hanging="1077"/>
        <w:rPr>
          <w:lang w:val="en-GB"/>
        </w:rPr>
      </w:pPr>
      <w:r w:rsidRPr="00B61F51">
        <w:rPr>
          <w:lang w:val="en-GB"/>
        </w:rPr>
        <w:tab/>
        <w:t>Column &amp; Vessels</w:t>
      </w:r>
      <w:r w:rsidRPr="00B61F51">
        <w:rPr>
          <w:lang w:val="en-GB"/>
        </w:rPr>
        <w:tab/>
      </w:r>
      <w:r w:rsidR="00760108" w:rsidRPr="00B61F51">
        <w:rPr>
          <w:lang w:val="en-GB"/>
        </w:rPr>
        <w:tab/>
      </w:r>
      <w:r w:rsidR="00760108" w:rsidRPr="00B61F51">
        <w:rPr>
          <w:lang w:val="en-GB"/>
        </w:rPr>
        <w:tab/>
      </w:r>
      <w:r w:rsidRPr="00B61F51">
        <w:rPr>
          <w:lang w:val="en-GB"/>
        </w:rPr>
        <w:t>-</w:t>
      </w:r>
      <w:r w:rsidRPr="00B61F51">
        <w:rPr>
          <w:lang w:val="en-GB"/>
        </w:rPr>
        <w:tab/>
        <w:t>150 mm (high)</w:t>
      </w:r>
    </w:p>
    <w:p w14:paraId="560B425C" w14:textId="1446DC66" w:rsidR="00B164A2" w:rsidRPr="00B61F51" w:rsidRDefault="00B164A2" w:rsidP="00C77073">
      <w:pPr>
        <w:tabs>
          <w:tab w:val="left" w:pos="1080"/>
        </w:tabs>
        <w:spacing w:after="0"/>
        <w:ind w:left="1077" w:hanging="1077"/>
        <w:rPr>
          <w:lang w:val="en-GB"/>
        </w:rPr>
      </w:pPr>
      <w:r w:rsidRPr="00B61F51">
        <w:rPr>
          <w:lang w:val="en-GB"/>
        </w:rPr>
        <w:tab/>
        <w:t>Pump, compressor and other machinery</w:t>
      </w:r>
      <w:r w:rsidRPr="00B61F51">
        <w:rPr>
          <w:lang w:val="en-GB"/>
        </w:rPr>
        <w:tab/>
        <w:t>-</w:t>
      </w:r>
      <w:r w:rsidRPr="00B61F51">
        <w:rPr>
          <w:lang w:val="en-GB"/>
        </w:rPr>
        <w:tab/>
        <w:t>50 mm (high)</w:t>
      </w:r>
    </w:p>
    <w:p w14:paraId="08FDAC66" w14:textId="02225CA3" w:rsidR="00B164A2" w:rsidRPr="00B61F51" w:rsidRDefault="00B164A2" w:rsidP="00B164A2">
      <w:pPr>
        <w:tabs>
          <w:tab w:val="left" w:pos="1080"/>
        </w:tabs>
        <w:ind w:left="1080" w:hanging="1080"/>
        <w:rPr>
          <w:lang w:val="en-GB"/>
        </w:rPr>
      </w:pPr>
      <w:r w:rsidRPr="00B61F51">
        <w:rPr>
          <w:lang w:val="en-GB"/>
        </w:rPr>
        <w:tab/>
        <w:t>Piping</w:t>
      </w:r>
      <w:r w:rsidRPr="00B61F51">
        <w:rPr>
          <w:lang w:val="en-GB"/>
        </w:rPr>
        <w:tab/>
      </w:r>
      <w:r w:rsidRPr="00B61F51">
        <w:rPr>
          <w:lang w:val="en-GB"/>
        </w:rPr>
        <w:tab/>
      </w:r>
      <w:r w:rsidRPr="00B61F51">
        <w:rPr>
          <w:lang w:val="en-GB"/>
        </w:rPr>
        <w:tab/>
      </w:r>
      <w:r w:rsidRPr="00B61F51">
        <w:rPr>
          <w:lang w:val="en-GB"/>
        </w:rPr>
        <w:tab/>
      </w:r>
      <w:r w:rsidRPr="00B61F51">
        <w:rPr>
          <w:lang w:val="en-GB"/>
        </w:rPr>
        <w:tab/>
        <w:t>-</w:t>
      </w:r>
      <w:r w:rsidRPr="00B61F51">
        <w:rPr>
          <w:lang w:val="en-GB"/>
        </w:rPr>
        <w:tab/>
        <w:t>40-150 mm</w:t>
      </w:r>
    </w:p>
    <w:p w14:paraId="47AD7CF5" w14:textId="4CDFBBD7" w:rsidR="004F1265" w:rsidRPr="00B61F51" w:rsidRDefault="004F1265" w:rsidP="004F1265">
      <w:pPr>
        <w:pStyle w:val="Heading2"/>
        <w:rPr>
          <w:lang w:val="en-IN"/>
        </w:rPr>
      </w:pPr>
      <w:bookmarkStart w:id="213" w:name="_Toc69395716"/>
      <w:r w:rsidRPr="00B61F51">
        <w:rPr>
          <w:lang w:val="en-IN"/>
        </w:rPr>
        <w:lastRenderedPageBreak/>
        <w:t>Inspection and Testing</w:t>
      </w:r>
      <w:r w:rsidR="00864C44" w:rsidRPr="00B61F51">
        <w:rPr>
          <w:lang w:val="en-IN"/>
        </w:rPr>
        <w:t xml:space="preserve"> of Painting Materials</w:t>
      </w:r>
      <w:bookmarkEnd w:id="213"/>
    </w:p>
    <w:p w14:paraId="659FA36F" w14:textId="5ABD95BE" w:rsidR="004F1265" w:rsidRPr="00B61F51" w:rsidRDefault="004F1265" w:rsidP="004F1265">
      <w:pPr>
        <w:rPr>
          <w:lang w:val="en-GB"/>
        </w:rPr>
      </w:pPr>
      <w:r w:rsidRPr="00B61F51">
        <w:rPr>
          <w:lang w:val="en-GB"/>
        </w:rPr>
        <w:t>All painting materials including primers and thinners brought to site by Contractor for application shall be procured directly from manufacturers as per specifications and shall be accompanied by manufacturer’s test certificates.</w:t>
      </w:r>
      <w:r w:rsidR="00E26AF8" w:rsidRPr="00B61F51">
        <w:rPr>
          <w:lang w:val="en-GB"/>
        </w:rPr>
        <w:t xml:space="preserve"> </w:t>
      </w:r>
      <w:r w:rsidRPr="00B61F51">
        <w:rPr>
          <w:lang w:val="en-GB"/>
        </w:rPr>
        <w:t>Paint formulations without certificates are not acceptable.</w:t>
      </w:r>
    </w:p>
    <w:p w14:paraId="384DD0C3" w14:textId="42C016C5" w:rsidR="004F1265" w:rsidRPr="00B61F51" w:rsidRDefault="004F1265" w:rsidP="004F1265">
      <w:pPr>
        <w:rPr>
          <w:lang w:val="en-GB"/>
        </w:rPr>
      </w:pPr>
      <w:r w:rsidRPr="00B61F51">
        <w:rPr>
          <w:lang w:val="en-GB"/>
        </w:rPr>
        <w:t>The Engineer at his discretion may call for tests for paint formulations.</w:t>
      </w:r>
      <w:r w:rsidR="00E26AF8" w:rsidRPr="00B61F51">
        <w:rPr>
          <w:lang w:val="en-GB"/>
        </w:rPr>
        <w:t xml:space="preserve"> </w:t>
      </w:r>
      <w:r w:rsidRPr="00B61F51">
        <w:rPr>
          <w:lang w:val="en-GB"/>
        </w:rPr>
        <w:t>Contractor shall arrange to have such tests performed including batch wise test of wet paints for physical and chemical analysis.</w:t>
      </w:r>
      <w:r w:rsidR="00E26AF8" w:rsidRPr="00B61F51">
        <w:rPr>
          <w:lang w:val="en-GB"/>
        </w:rPr>
        <w:t xml:space="preserve"> </w:t>
      </w:r>
      <w:r w:rsidRPr="00B61F51">
        <w:rPr>
          <w:lang w:val="en-GB"/>
        </w:rPr>
        <w:t>All costs there shall be borne by the Contractor.</w:t>
      </w:r>
    </w:p>
    <w:p w14:paraId="1C4E90D9" w14:textId="0E13AF0F" w:rsidR="004F1265" w:rsidRPr="00B61F51" w:rsidRDefault="004F1265" w:rsidP="004F1265">
      <w:pPr>
        <w:rPr>
          <w:lang w:val="en-GB"/>
        </w:rPr>
      </w:pPr>
      <w:r w:rsidRPr="00B61F51">
        <w:rPr>
          <w:lang w:val="en-GB"/>
        </w:rPr>
        <w:t xml:space="preserve">The painting work shall be subject to inspection by the Engineer at all times. In particular, the following stage wise inspection will be </w:t>
      </w:r>
      <w:r w:rsidR="00ED4E45" w:rsidRPr="00B61F51">
        <w:rPr>
          <w:lang w:val="en-GB"/>
        </w:rPr>
        <w:t>performed,</w:t>
      </w:r>
      <w:r w:rsidRPr="00B61F51">
        <w:rPr>
          <w:lang w:val="en-GB"/>
        </w:rPr>
        <w:t xml:space="preserve"> and Contractor shall offer the work for inspection and approval of every stage before proceeding with the next stage.</w:t>
      </w:r>
      <w:r w:rsidR="00E26AF8" w:rsidRPr="00B61F51">
        <w:rPr>
          <w:lang w:val="en-GB"/>
        </w:rPr>
        <w:t xml:space="preserve"> </w:t>
      </w:r>
      <w:r w:rsidRPr="00B61F51">
        <w:rPr>
          <w:lang w:val="en-GB"/>
        </w:rPr>
        <w:t>The record of inspection shall be maintained in the registers.</w:t>
      </w:r>
      <w:r w:rsidR="00E26AF8" w:rsidRPr="00B61F51">
        <w:rPr>
          <w:lang w:val="en-GB"/>
        </w:rPr>
        <w:t xml:space="preserve"> </w:t>
      </w:r>
      <w:r w:rsidRPr="00B61F51">
        <w:rPr>
          <w:lang w:val="en-GB"/>
        </w:rPr>
        <w:t>Stages of inspection are as follows:</w:t>
      </w:r>
    </w:p>
    <w:p w14:paraId="0D179DAA" w14:textId="77777777" w:rsidR="004F1265" w:rsidRPr="00B61F51" w:rsidRDefault="004F1265" w:rsidP="004F1265">
      <w:pPr>
        <w:tabs>
          <w:tab w:val="left" w:pos="720"/>
          <w:tab w:val="left" w:pos="1080"/>
          <w:tab w:val="left" w:pos="1440"/>
        </w:tabs>
        <w:spacing w:after="0"/>
        <w:ind w:left="1797" w:hanging="720"/>
        <w:rPr>
          <w:lang w:val="en-GB"/>
        </w:rPr>
      </w:pPr>
      <w:r w:rsidRPr="00B61F51">
        <w:rPr>
          <w:lang w:val="en-GB"/>
        </w:rPr>
        <w:t>a.</w:t>
      </w:r>
      <w:r w:rsidRPr="00B61F51">
        <w:rPr>
          <w:lang w:val="en-GB"/>
        </w:rPr>
        <w:tab/>
        <w:t>Surface preparation</w:t>
      </w:r>
    </w:p>
    <w:p w14:paraId="5E084B83" w14:textId="77777777" w:rsidR="004F1265" w:rsidRPr="00B61F51" w:rsidRDefault="004F1265" w:rsidP="004F1265">
      <w:pPr>
        <w:tabs>
          <w:tab w:val="left" w:pos="720"/>
          <w:tab w:val="left" w:pos="1080"/>
          <w:tab w:val="left" w:pos="1440"/>
        </w:tabs>
        <w:spacing w:after="0"/>
        <w:ind w:left="1797" w:hanging="720"/>
        <w:rPr>
          <w:lang w:val="en-GB"/>
        </w:rPr>
      </w:pPr>
      <w:r w:rsidRPr="00B61F51">
        <w:rPr>
          <w:lang w:val="en-GB"/>
        </w:rPr>
        <w:t>b.</w:t>
      </w:r>
      <w:r w:rsidRPr="00B61F51">
        <w:rPr>
          <w:lang w:val="en-GB"/>
        </w:rPr>
        <w:tab/>
        <w:t>Primer application</w:t>
      </w:r>
    </w:p>
    <w:p w14:paraId="7F45C8BD" w14:textId="77777777" w:rsidR="004F1265" w:rsidRPr="00B61F51" w:rsidRDefault="004F1265" w:rsidP="004F1265">
      <w:pPr>
        <w:tabs>
          <w:tab w:val="left" w:pos="720"/>
          <w:tab w:val="left" w:pos="1080"/>
          <w:tab w:val="left" w:pos="1440"/>
        </w:tabs>
        <w:ind w:left="1800" w:hanging="720"/>
        <w:rPr>
          <w:lang w:val="en-GB"/>
        </w:rPr>
      </w:pPr>
      <w:r w:rsidRPr="00B61F51">
        <w:rPr>
          <w:lang w:val="en-GB"/>
        </w:rPr>
        <w:t>c.</w:t>
      </w:r>
      <w:r w:rsidRPr="00B61F51">
        <w:rPr>
          <w:lang w:val="en-GB"/>
        </w:rPr>
        <w:tab/>
        <w:t>Each coat of paint</w:t>
      </w:r>
    </w:p>
    <w:p w14:paraId="3332E6EF" w14:textId="77777777" w:rsidR="004F1265" w:rsidRPr="00B61F51" w:rsidRDefault="004F1265" w:rsidP="004F1265">
      <w:pPr>
        <w:tabs>
          <w:tab w:val="left" w:pos="720"/>
          <w:tab w:val="left" w:pos="1080"/>
          <w:tab w:val="left" w:pos="1440"/>
        </w:tabs>
        <w:rPr>
          <w:lang w:val="en-GB"/>
        </w:rPr>
      </w:pPr>
      <w:r w:rsidRPr="00B61F51">
        <w:rPr>
          <w:lang w:val="en-GB"/>
        </w:rPr>
        <w:t>In addition to above, record should include type of shop primer already applied on equipment. Red oxide zinc chromate or zinc chromate or Red lead primer etc.</w:t>
      </w:r>
    </w:p>
    <w:p w14:paraId="42D2246F" w14:textId="1871A989" w:rsidR="004F1265" w:rsidRPr="00B61F51" w:rsidRDefault="004F1265" w:rsidP="004F1265">
      <w:pPr>
        <w:tabs>
          <w:tab w:val="left" w:pos="720"/>
          <w:tab w:val="left" w:pos="1080"/>
          <w:tab w:val="left" w:pos="1440"/>
        </w:tabs>
        <w:rPr>
          <w:lang w:val="en-GB"/>
        </w:rPr>
      </w:pPr>
      <w:r w:rsidRPr="00B61F51">
        <w:rPr>
          <w:lang w:val="en-GB"/>
        </w:rPr>
        <w:t>Any defect noticed during the various stages of inspection shall be rectified by the Contractor to the entire satisfaction of Engineer-in-charge before proceeding further.</w:t>
      </w:r>
      <w:r w:rsidR="00E26AF8" w:rsidRPr="00B61F51">
        <w:rPr>
          <w:lang w:val="en-GB"/>
        </w:rPr>
        <w:t xml:space="preserve"> </w:t>
      </w:r>
      <w:r w:rsidRPr="00B61F51">
        <w:rPr>
          <w:lang w:val="en-GB"/>
        </w:rPr>
        <w:t>Irrespective of the inspection, repair and approval at intermediate stages of work, Contractor shall be responsible for making good any defects found during final inspection / guarantee period / defect liability period as defined in general condition of contract.</w:t>
      </w:r>
      <w:r w:rsidR="00E26AF8" w:rsidRPr="00B61F51">
        <w:rPr>
          <w:lang w:val="en-GB"/>
        </w:rPr>
        <w:t xml:space="preserve"> </w:t>
      </w:r>
      <w:r w:rsidRPr="00B61F51">
        <w:rPr>
          <w:lang w:val="en-GB"/>
        </w:rPr>
        <w:t>Dry film thickness (DFT) shall be checked and recorded after application of each coat and extra coat of paint should be applied to make-up the DFT specified</w:t>
      </w:r>
      <w:r w:rsidR="00E86AFF" w:rsidRPr="00B61F51">
        <w:rPr>
          <w:lang w:val="en-GB"/>
        </w:rPr>
        <w:t>.</w:t>
      </w:r>
    </w:p>
    <w:p w14:paraId="4DC59DAB" w14:textId="423EEA51" w:rsidR="00FD1D1E" w:rsidRPr="00B61F51" w:rsidRDefault="00FD1D1E">
      <w:pPr>
        <w:pStyle w:val="Heading2"/>
        <w:rPr>
          <w:lang w:val="en-IN"/>
        </w:rPr>
      </w:pPr>
      <w:bookmarkStart w:id="214" w:name="_Toc67521469"/>
      <w:bookmarkStart w:id="215" w:name="_Toc407183627"/>
      <w:bookmarkStart w:id="216" w:name="_Toc407184229"/>
      <w:bookmarkStart w:id="217" w:name="_Toc411762468"/>
      <w:bookmarkStart w:id="218" w:name="_Toc411762549"/>
      <w:bookmarkStart w:id="219" w:name="_Toc51659526"/>
      <w:bookmarkStart w:id="220" w:name="_Toc56092051"/>
      <w:bookmarkStart w:id="221" w:name="_Toc57316858"/>
      <w:bookmarkStart w:id="222" w:name="_Toc69395717"/>
      <w:bookmarkEnd w:id="214"/>
      <w:r w:rsidRPr="00B61F51">
        <w:rPr>
          <w:lang w:val="en-IN"/>
        </w:rPr>
        <w:t xml:space="preserve">Cleaning and </w:t>
      </w:r>
      <w:r w:rsidR="00794ACB" w:rsidRPr="00B61F51">
        <w:rPr>
          <w:lang w:val="en-IN"/>
        </w:rPr>
        <w:t xml:space="preserve">Surface </w:t>
      </w:r>
      <w:r w:rsidRPr="00B61F51">
        <w:rPr>
          <w:lang w:val="en-IN"/>
        </w:rPr>
        <w:t>Prepar</w:t>
      </w:r>
      <w:r w:rsidR="00794ACB" w:rsidRPr="00B61F51">
        <w:rPr>
          <w:lang w:val="en-IN"/>
        </w:rPr>
        <w:t>ation</w:t>
      </w:r>
      <w:bookmarkEnd w:id="215"/>
      <w:bookmarkEnd w:id="216"/>
      <w:bookmarkEnd w:id="217"/>
      <w:bookmarkEnd w:id="218"/>
      <w:bookmarkEnd w:id="219"/>
      <w:bookmarkEnd w:id="220"/>
      <w:bookmarkEnd w:id="221"/>
      <w:bookmarkEnd w:id="222"/>
    </w:p>
    <w:p w14:paraId="4DC59DAC" w14:textId="61156792" w:rsidR="00FD1D1E" w:rsidRPr="00B61F51" w:rsidRDefault="00FD1D1E">
      <w:pPr>
        <w:widowControl w:val="0"/>
        <w:spacing w:before="60" w:after="240" w:line="276" w:lineRule="auto"/>
        <w:rPr>
          <w:rFonts w:cs="Times New Roman"/>
          <w:szCs w:val="24"/>
          <w:lang w:val="en-IN"/>
        </w:rPr>
      </w:pPr>
      <w:r w:rsidRPr="00B61F51">
        <w:rPr>
          <w:rFonts w:cs="Times New Roman"/>
          <w:szCs w:val="24"/>
          <w:lang w:val="en-IN"/>
        </w:rPr>
        <w:t>The Contractor shall be responsible for the cleaning and preparation for painting, priming or otherwise protecting as specified of all parts of the Plant at the place of manufacture prior to packing.</w:t>
      </w:r>
    </w:p>
    <w:p w14:paraId="49205E39" w14:textId="5073FEF1" w:rsidR="00807363" w:rsidRPr="00B61F51" w:rsidRDefault="00807363" w:rsidP="00C77073">
      <w:pPr>
        <w:pStyle w:val="Heading30"/>
        <w:ind w:left="709"/>
        <w:rPr>
          <w:szCs w:val="24"/>
        </w:rPr>
      </w:pPr>
      <w:bookmarkStart w:id="223" w:name="_Toc69395718"/>
      <w:r w:rsidRPr="00B61F51">
        <w:rPr>
          <w:szCs w:val="24"/>
        </w:rPr>
        <w:t>General</w:t>
      </w:r>
      <w:bookmarkEnd w:id="223"/>
    </w:p>
    <w:p w14:paraId="6283FD4B" w14:textId="28381DD2" w:rsidR="006A7AB6" w:rsidRPr="00B61F51" w:rsidRDefault="006A7AB6" w:rsidP="00C77073">
      <w:pPr>
        <w:spacing w:line="276" w:lineRule="auto"/>
        <w:rPr>
          <w:lang w:val="en-GB"/>
        </w:rPr>
      </w:pPr>
      <w:r w:rsidRPr="00B61F51">
        <w:rPr>
          <w:lang w:val="en-GB"/>
        </w:rPr>
        <w:t>In order to achieve the maximum durability, one or more of the following methods of surface preparation shall be followed, depending on condition of steel surface and as instructed by Engineer. Adhesion of the paint film to surface depends largely on the degree of cleanliness of the metal surface. Proper surface preparation contributes more to the success of the paint protective system:</w:t>
      </w:r>
    </w:p>
    <w:p w14:paraId="182BB50F" w14:textId="02EE5925" w:rsidR="006A7AB6" w:rsidRPr="00B61F51" w:rsidRDefault="006A7AB6" w:rsidP="003F4B5F">
      <w:pPr>
        <w:pStyle w:val="ListParagraph"/>
        <w:numPr>
          <w:ilvl w:val="0"/>
          <w:numId w:val="452"/>
        </w:numPr>
        <w:spacing w:after="0"/>
        <w:rPr>
          <w:rFonts w:asciiTheme="majorBidi" w:hAnsiTheme="majorBidi" w:cstheme="majorBidi"/>
          <w:szCs w:val="24"/>
          <w:lang w:val="en-GB"/>
        </w:rPr>
      </w:pPr>
      <w:r w:rsidRPr="00B61F51">
        <w:rPr>
          <w:rFonts w:asciiTheme="majorBidi" w:hAnsiTheme="majorBidi" w:cstheme="majorBidi"/>
          <w:sz w:val="24"/>
          <w:szCs w:val="24"/>
          <w:lang w:val="en-GB"/>
        </w:rPr>
        <w:t>Manual or hand tool cleaning</w:t>
      </w:r>
    </w:p>
    <w:p w14:paraId="5FCDBDD0" w14:textId="0CDE90EC" w:rsidR="006A7AB6" w:rsidRPr="00B61F51" w:rsidRDefault="006A7AB6" w:rsidP="003F4B5F">
      <w:pPr>
        <w:pStyle w:val="ListParagraph"/>
        <w:numPr>
          <w:ilvl w:val="0"/>
          <w:numId w:val="452"/>
        </w:numPr>
        <w:spacing w:after="0"/>
        <w:rPr>
          <w:rFonts w:asciiTheme="majorBidi" w:hAnsiTheme="majorBidi" w:cstheme="majorBidi"/>
          <w:szCs w:val="24"/>
          <w:lang w:val="en-GB"/>
        </w:rPr>
      </w:pPr>
      <w:r w:rsidRPr="00B61F51">
        <w:rPr>
          <w:rFonts w:asciiTheme="majorBidi" w:hAnsiTheme="majorBidi" w:cstheme="majorBidi"/>
          <w:sz w:val="24"/>
          <w:szCs w:val="24"/>
          <w:lang w:val="en-GB"/>
        </w:rPr>
        <w:t>Mechanical or power tool cleaning</w:t>
      </w:r>
    </w:p>
    <w:p w14:paraId="72F7CBB2" w14:textId="516A7538" w:rsidR="006A7AB6" w:rsidRPr="00B61F51" w:rsidRDefault="006A7AB6" w:rsidP="003F4B5F">
      <w:pPr>
        <w:pStyle w:val="ListParagraph"/>
        <w:numPr>
          <w:ilvl w:val="0"/>
          <w:numId w:val="452"/>
        </w:numPr>
        <w:rPr>
          <w:rFonts w:asciiTheme="majorBidi" w:hAnsiTheme="majorBidi" w:cstheme="majorBidi"/>
          <w:szCs w:val="24"/>
          <w:lang w:val="en-GB"/>
        </w:rPr>
      </w:pPr>
      <w:r w:rsidRPr="00B61F51">
        <w:rPr>
          <w:rFonts w:asciiTheme="majorBidi" w:hAnsiTheme="majorBidi" w:cstheme="majorBidi"/>
          <w:sz w:val="24"/>
          <w:szCs w:val="24"/>
          <w:lang w:val="en-GB"/>
        </w:rPr>
        <w:t>Blast cleaning</w:t>
      </w:r>
    </w:p>
    <w:p w14:paraId="5A047CF4" w14:textId="388692E9" w:rsidR="006A7AB6" w:rsidRPr="00B61F51" w:rsidRDefault="006A7AB6" w:rsidP="00C77073">
      <w:pPr>
        <w:spacing w:line="276" w:lineRule="auto"/>
        <w:rPr>
          <w:lang w:val="en-GB"/>
        </w:rPr>
      </w:pPr>
      <w:r w:rsidRPr="00B61F51">
        <w:rPr>
          <w:lang w:val="en-GB"/>
        </w:rPr>
        <w:lastRenderedPageBreak/>
        <w:t xml:space="preserve">Mill scale, rust, rust scale and foreign matter shall be removed fully to ensure that a clean and dry surface is obtained. </w:t>
      </w:r>
      <w:r w:rsidR="004F16C7" w:rsidRPr="00B61F51">
        <w:rPr>
          <w:lang w:val="en-GB"/>
        </w:rPr>
        <w:t>The use of aromatic solvent prior to surface cleaning will r</w:t>
      </w:r>
      <w:r w:rsidRPr="00B61F51">
        <w:rPr>
          <w:lang w:val="en-GB"/>
        </w:rPr>
        <w:t>emove all other contaminants, oil, grease etc.</w:t>
      </w:r>
    </w:p>
    <w:p w14:paraId="568C1411" w14:textId="0BFAAF85" w:rsidR="006A7AB6" w:rsidRPr="00B61F51" w:rsidRDefault="006A7AB6" w:rsidP="00C77073">
      <w:pPr>
        <w:spacing w:line="276" w:lineRule="auto"/>
        <w:rPr>
          <w:lang w:val="en-GB"/>
        </w:rPr>
      </w:pPr>
      <w:r w:rsidRPr="00B61F51">
        <w:rPr>
          <w:lang w:val="en-GB"/>
        </w:rPr>
        <w:t>Blast cleaning shall not be performed where dust can contaminate surfaces undergoing such cleaning or during humid weather conditions having humidity exceeding 85%.</w:t>
      </w:r>
    </w:p>
    <w:p w14:paraId="02BFF62F" w14:textId="21BC6A60" w:rsidR="006A7AB6" w:rsidRPr="00B61F51" w:rsidRDefault="006A7AB6">
      <w:pPr>
        <w:spacing w:line="276" w:lineRule="auto"/>
        <w:rPr>
          <w:lang w:val="en-GB"/>
        </w:rPr>
      </w:pPr>
      <w:r w:rsidRPr="00B61F51">
        <w:rPr>
          <w:lang w:val="en-GB"/>
        </w:rPr>
        <w:t>Irrespective of the method of surface preparation, the first coat of primer must be applied on dry surface. This should be done immediately and in any case within 4 hours of cleaning of surface. However, at times of unfavourable weather conditions, the Engineer shall have the liberty to control the time period, at his sole discretion and / or to insist on recleaning, as may be required, before primer application is taken up. In general, during unfavourable weather conditions, blasting and painting shall be avoided as far as practicable.</w:t>
      </w:r>
    </w:p>
    <w:p w14:paraId="4DC59DAD" w14:textId="74E4CB52" w:rsidR="00FD1D1E" w:rsidRPr="00B61F51" w:rsidRDefault="00530B40">
      <w:pPr>
        <w:pStyle w:val="Heading30"/>
        <w:rPr>
          <w:szCs w:val="24"/>
        </w:rPr>
      </w:pPr>
      <w:bookmarkStart w:id="224" w:name="_Toc67521472"/>
      <w:bookmarkStart w:id="225" w:name="_Toc69395719"/>
      <w:bookmarkEnd w:id="224"/>
      <w:r w:rsidRPr="00B61F51">
        <w:rPr>
          <w:szCs w:val="24"/>
        </w:rPr>
        <w:t>Procedure of Surface Preparation</w:t>
      </w:r>
      <w:bookmarkEnd w:id="225"/>
    </w:p>
    <w:p w14:paraId="4DC59DAE" w14:textId="77777777" w:rsidR="00FD1D1E" w:rsidRPr="00B61F51" w:rsidRDefault="00FD1D1E">
      <w:pPr>
        <w:widowControl w:val="0"/>
        <w:spacing w:before="60" w:after="240" w:line="276" w:lineRule="auto"/>
        <w:rPr>
          <w:rFonts w:cs="Times New Roman"/>
          <w:szCs w:val="24"/>
          <w:lang w:val="en-IN"/>
        </w:rPr>
      </w:pPr>
      <w:r w:rsidRPr="00B61F51">
        <w:rPr>
          <w:rFonts w:cs="Times New Roman"/>
          <w:szCs w:val="24"/>
          <w:lang w:val="en-IN"/>
        </w:rPr>
        <w:t>Parts shall be cleaned prior to testing at the manufacturer's works. Parts subject to hydraulic test shall be tested before any surface treatment. After test all surfaces shall be thoroughly cleaned and dried out if necessary, by washing with an approved dewatering fluid prior to surface treatment.</w:t>
      </w:r>
    </w:p>
    <w:p w14:paraId="4DC59DB0" w14:textId="77777777" w:rsidR="00FD1D1E" w:rsidRPr="00B61F51" w:rsidRDefault="00FD1D1E">
      <w:pPr>
        <w:widowControl w:val="0"/>
        <w:spacing w:before="60" w:after="240" w:line="276" w:lineRule="auto"/>
        <w:rPr>
          <w:rFonts w:cs="Times New Roman"/>
          <w:szCs w:val="24"/>
          <w:lang w:val="en-IN"/>
        </w:rPr>
      </w:pPr>
      <w:r w:rsidRPr="00B61F51">
        <w:rPr>
          <w:rFonts w:cs="Times New Roman"/>
          <w:szCs w:val="24"/>
          <w:u w:val="single"/>
          <w:lang w:val="en-IN"/>
        </w:rPr>
        <w:t>Bright parts</w:t>
      </w:r>
      <w:r w:rsidRPr="00B61F51">
        <w:rPr>
          <w:rFonts w:cs="Times New Roman"/>
          <w:szCs w:val="24"/>
          <w:lang w:val="en-IN"/>
        </w:rPr>
        <w:t>: Bright parts and bearing surfaces shall be thoroughly polished and protected from corrosion by the application of rust preventive lacquer or high melting-point grease, as approved by the Engineer, before the parts are packed. A sufficient quantity of the correct solvent for removal of the protective compounds shall be supplied and packed with each particular part.</w:t>
      </w:r>
    </w:p>
    <w:p w14:paraId="4DC59DB1" w14:textId="77777777" w:rsidR="00FD1D1E" w:rsidRPr="00B61F51" w:rsidRDefault="00FD1D1E">
      <w:pPr>
        <w:widowControl w:val="0"/>
        <w:spacing w:before="60" w:after="240" w:line="276" w:lineRule="auto"/>
        <w:rPr>
          <w:rFonts w:cs="Times New Roman"/>
          <w:szCs w:val="24"/>
          <w:lang w:val="en-IN"/>
        </w:rPr>
      </w:pPr>
      <w:r w:rsidRPr="00B61F51">
        <w:rPr>
          <w:rFonts w:cs="Times New Roman"/>
          <w:szCs w:val="24"/>
          <w:u w:val="single"/>
          <w:lang w:val="en-IN"/>
        </w:rPr>
        <w:t>Embedded parts</w:t>
      </w:r>
      <w:r w:rsidRPr="00B61F51">
        <w:rPr>
          <w:rFonts w:cs="Times New Roman"/>
          <w:szCs w:val="24"/>
          <w:lang w:val="en-IN"/>
        </w:rPr>
        <w:t>: Embedded parts or those parts of an assembly which will be embedded in concrete shall be thoroughly de-scaled and cleaned to the satisfaction of the Engineer and before being packed shall be protected by a cement wash or other approved method. No cast iron or steel work shall be bitumen or tar coated where it is to be cast into the concrete and provision shall be made for cleaning off any portions so coated.</w:t>
      </w:r>
    </w:p>
    <w:p w14:paraId="4DC59DB2" w14:textId="54B07C32" w:rsidR="00FD1D1E" w:rsidRPr="00B61F51" w:rsidRDefault="00FD1D1E">
      <w:pPr>
        <w:widowControl w:val="0"/>
        <w:spacing w:before="60" w:after="240" w:line="276" w:lineRule="auto"/>
        <w:rPr>
          <w:rFonts w:cs="Times New Roman"/>
          <w:szCs w:val="24"/>
          <w:lang w:val="en-IN"/>
        </w:rPr>
      </w:pPr>
      <w:r w:rsidRPr="00B61F51">
        <w:rPr>
          <w:rFonts w:cs="Times New Roman"/>
          <w:szCs w:val="24"/>
          <w:u w:val="single"/>
          <w:lang w:val="en-IN"/>
        </w:rPr>
        <w:t>Grit or shot blasted parts</w:t>
      </w:r>
      <w:r w:rsidRPr="00B61F51">
        <w:rPr>
          <w:rFonts w:cs="Times New Roman"/>
          <w:szCs w:val="24"/>
          <w:lang w:val="en-IN"/>
        </w:rPr>
        <w:t>: Grit or shot blasting shall be carried out in accordance with BS 7079 to a standard between `First Quality’ and `Second Quality’ after which the maximum amplitude of the surface shall not exceed 0.1 mm.</w:t>
      </w:r>
    </w:p>
    <w:p w14:paraId="4DC59DB3" w14:textId="71081964" w:rsidR="00FD1D1E" w:rsidRPr="00B61F51" w:rsidRDefault="00FD1D1E">
      <w:pPr>
        <w:widowControl w:val="0"/>
        <w:spacing w:before="60" w:after="240" w:line="276" w:lineRule="auto"/>
        <w:rPr>
          <w:rFonts w:cs="Times New Roman"/>
          <w:szCs w:val="24"/>
          <w:lang w:val="en-IN"/>
        </w:rPr>
      </w:pPr>
      <w:r w:rsidRPr="00B61F51">
        <w:rPr>
          <w:rFonts w:cs="Times New Roman"/>
          <w:szCs w:val="24"/>
          <w:u w:val="single"/>
          <w:lang w:val="en-IN"/>
        </w:rPr>
        <w:t>Cast Iron and Steel pipework</w:t>
      </w:r>
      <w:r w:rsidRPr="00B61F51">
        <w:rPr>
          <w:rFonts w:cs="Times New Roman"/>
          <w:szCs w:val="24"/>
          <w:lang w:val="en-IN"/>
        </w:rPr>
        <w:t>: All ungalvanized steel pipework including pump suspension mains, bearing spiders and tunnel tubes shall be prepared internally and externally by grit or shot blasting as specified above and the surfaces primed as specified within four hours of blasting.</w:t>
      </w:r>
    </w:p>
    <w:p w14:paraId="5EC3119B" w14:textId="35B02F3F" w:rsidR="00133124" w:rsidRPr="00B61F51" w:rsidRDefault="00813682" w:rsidP="00C77073">
      <w:pPr>
        <w:pStyle w:val="Heading4"/>
        <w:spacing w:line="276" w:lineRule="auto"/>
        <w:ind w:left="851" w:hanging="851"/>
      </w:pPr>
      <w:r w:rsidRPr="00B61F51">
        <w:t xml:space="preserve">Blast Cleaning </w:t>
      </w:r>
    </w:p>
    <w:p w14:paraId="43114B85" w14:textId="5D70CEEB" w:rsidR="00B5425A" w:rsidRPr="00B61F51" w:rsidRDefault="00B5425A" w:rsidP="00C77073">
      <w:pPr>
        <w:spacing w:line="276" w:lineRule="auto"/>
        <w:rPr>
          <w:i/>
          <w:iCs/>
          <w:u w:val="single"/>
          <w:lang w:val="en-GB"/>
        </w:rPr>
      </w:pPr>
      <w:r w:rsidRPr="00B61F51">
        <w:rPr>
          <w:i/>
          <w:iCs/>
          <w:u w:val="single"/>
          <w:lang w:val="en-GB"/>
        </w:rPr>
        <w:t xml:space="preserve">Air Blast Cleaning </w:t>
      </w:r>
    </w:p>
    <w:p w14:paraId="6EFF6B39" w14:textId="5B81BEAA" w:rsidR="004561AB" w:rsidRPr="00B61F51" w:rsidRDefault="00904F92" w:rsidP="00904F92">
      <w:pPr>
        <w:spacing w:line="276" w:lineRule="auto"/>
        <w:rPr>
          <w:lang w:val="en-GB"/>
        </w:rPr>
      </w:pPr>
      <w:r w:rsidRPr="00B61F51">
        <w:rPr>
          <w:lang w:val="en-GB"/>
        </w:rPr>
        <w:t>The surfaces shall be blast cleaned using one of the abrasives</w:t>
      </w:r>
      <w:r w:rsidR="00E86AFF" w:rsidRPr="00B61F51">
        <w:rPr>
          <w:lang w:val="en-GB"/>
        </w:rPr>
        <w:t xml:space="preserve"> such as </w:t>
      </w:r>
      <w:r w:rsidRPr="00B61F51">
        <w:rPr>
          <w:lang w:val="en-GB"/>
        </w:rPr>
        <w:t xml:space="preserve"> Al</w:t>
      </w:r>
      <w:r w:rsidRPr="00B61F51">
        <w:rPr>
          <w:vertAlign w:val="subscript"/>
          <w:lang w:val="en-GB"/>
        </w:rPr>
        <w:t>2</w:t>
      </w:r>
      <w:r w:rsidRPr="00B61F51">
        <w:rPr>
          <w:lang w:val="en-GB"/>
        </w:rPr>
        <w:t>O</w:t>
      </w:r>
      <w:r w:rsidRPr="00B61F51">
        <w:rPr>
          <w:vertAlign w:val="subscript"/>
          <w:lang w:val="en-GB"/>
        </w:rPr>
        <w:t>3</w:t>
      </w:r>
      <w:r w:rsidRPr="00B61F51">
        <w:rPr>
          <w:lang w:val="en-GB"/>
        </w:rPr>
        <w:t xml:space="preserve"> particles</w:t>
      </w:r>
      <w:r w:rsidR="00E86AFF" w:rsidRPr="00B61F51">
        <w:rPr>
          <w:lang w:val="en-GB"/>
        </w:rPr>
        <w:t>,</w:t>
      </w:r>
      <w:r w:rsidR="00E26AF8" w:rsidRPr="00B61F51">
        <w:rPr>
          <w:lang w:val="en-GB"/>
        </w:rPr>
        <w:t xml:space="preserve"> </w:t>
      </w:r>
      <w:r w:rsidRPr="00B61F51">
        <w:rPr>
          <w:lang w:val="en-GB"/>
        </w:rPr>
        <w:t>chilled cast iron or malleable iron and steel at pressure of 7kg/cm² at appropriate distance and angle depending on nozzle size maintaining constant velocity and pressure.</w:t>
      </w:r>
      <w:r w:rsidR="00E26AF8" w:rsidRPr="00B61F51">
        <w:rPr>
          <w:lang w:val="en-GB"/>
        </w:rPr>
        <w:t xml:space="preserve"> </w:t>
      </w:r>
      <w:r w:rsidRPr="00B61F51">
        <w:rPr>
          <w:lang w:val="en-GB"/>
        </w:rPr>
        <w:t xml:space="preserve">Chilled cast iron, </w:t>
      </w:r>
      <w:r w:rsidRPr="00B61F51">
        <w:rPr>
          <w:lang w:val="en-GB"/>
        </w:rPr>
        <w:lastRenderedPageBreak/>
        <w:t>malleable iron and steel shall be in the form of shot or grit of size not greater than 0.055” maximum in case of steel and malleable iron and 0.04” maximum in case of chilled iron. Compressed air shall be free from moisture and oil. The blasting nozzles should be venturi style with tungsten carbide or boron carbide as the materials for liners. Nozzle orifices may vary from 3/16” to 3 /4”.</w:t>
      </w:r>
      <w:r w:rsidR="00E26AF8" w:rsidRPr="00B61F51">
        <w:rPr>
          <w:lang w:val="en-GB"/>
        </w:rPr>
        <w:t xml:space="preserve"> </w:t>
      </w:r>
      <w:r w:rsidRPr="00B61F51">
        <w:rPr>
          <w:lang w:val="en-GB"/>
        </w:rPr>
        <w:t>On completion of blasting operation, the blasted surface shall be clean and free from any scale or rust and must show a grey-white metallic lustre.</w:t>
      </w:r>
      <w:r w:rsidR="00E26AF8" w:rsidRPr="00B61F51">
        <w:rPr>
          <w:lang w:val="en-GB"/>
        </w:rPr>
        <w:t xml:space="preserve"> </w:t>
      </w:r>
    </w:p>
    <w:p w14:paraId="518D05E1" w14:textId="7AF4E4D8" w:rsidR="00904F92" w:rsidRPr="00B61F51" w:rsidRDefault="00904F92" w:rsidP="00C77073">
      <w:pPr>
        <w:spacing w:line="276" w:lineRule="auto"/>
        <w:rPr>
          <w:lang w:val="en-GB"/>
        </w:rPr>
      </w:pPr>
      <w:r w:rsidRPr="00B61F51">
        <w:rPr>
          <w:lang w:val="en-GB"/>
        </w:rPr>
        <w:t>Primer or first coat of paint shall be applied within 4 hours of surface preparation. Blast cleaning shall not be done outdoors in bad weather without adequate protection or when there is dew on the metal which is to be cleaned. Surface profile shall be uniform to provide good key to the paint adhesion (i.e. 35 to 50m).</w:t>
      </w:r>
      <w:r w:rsidR="00E26AF8" w:rsidRPr="00B61F51">
        <w:rPr>
          <w:lang w:val="en-GB"/>
        </w:rPr>
        <w:t xml:space="preserve"> </w:t>
      </w:r>
      <w:r w:rsidRPr="00B61F51">
        <w:rPr>
          <w:lang w:val="en-GB"/>
        </w:rPr>
        <w:t xml:space="preserve">If </w:t>
      </w:r>
      <w:r w:rsidR="00ED7710" w:rsidRPr="00B61F51">
        <w:rPr>
          <w:lang w:val="en-GB"/>
        </w:rPr>
        <w:t>possible,</w:t>
      </w:r>
      <w:r w:rsidRPr="00B61F51">
        <w:rPr>
          <w:lang w:val="en-GB"/>
        </w:rPr>
        <w:t xml:space="preserve"> vacuum collector shall be installed for collecting the abrasive and recycling.</w:t>
      </w:r>
    </w:p>
    <w:p w14:paraId="425CCC31" w14:textId="1B2D52D9" w:rsidR="00904F92" w:rsidRPr="00B61F51" w:rsidRDefault="00904F92" w:rsidP="00C77073">
      <w:pPr>
        <w:tabs>
          <w:tab w:val="num" w:pos="1080"/>
        </w:tabs>
        <w:spacing w:line="276" w:lineRule="auto"/>
        <w:ind w:left="1080" w:hanging="1080"/>
        <w:rPr>
          <w:i/>
          <w:iCs/>
          <w:u w:val="single"/>
          <w:lang w:val="en-GB"/>
        </w:rPr>
      </w:pPr>
      <w:r w:rsidRPr="00B61F51">
        <w:rPr>
          <w:i/>
          <w:iCs/>
          <w:u w:val="single"/>
          <w:lang w:val="en-GB"/>
        </w:rPr>
        <w:t>Water Blast cleaning</w:t>
      </w:r>
    </w:p>
    <w:p w14:paraId="3FB85B17" w14:textId="020BAF59" w:rsidR="00904F92" w:rsidRPr="00B61F51" w:rsidRDefault="00904F92" w:rsidP="00C77073">
      <w:pPr>
        <w:spacing w:line="276" w:lineRule="auto"/>
        <w:rPr>
          <w:lang w:val="en-GB"/>
        </w:rPr>
      </w:pPr>
    </w:p>
    <w:p w14:paraId="62E5E275" w14:textId="020C22F5" w:rsidR="00904F92" w:rsidRPr="00B61F51" w:rsidRDefault="00904F92" w:rsidP="00C77073">
      <w:pPr>
        <w:spacing w:line="276" w:lineRule="auto"/>
        <w:rPr>
          <w:lang w:val="en-GB"/>
        </w:rPr>
      </w:pPr>
      <w:r w:rsidRPr="00B61F51">
        <w:rPr>
          <w:lang w:val="en-GB"/>
        </w:rPr>
        <w:t>Water Blast cleaning can be applied with or without abrasive and high</w:t>
      </w:r>
      <w:r w:rsidR="001E7609" w:rsidRPr="00B61F51">
        <w:rPr>
          <w:lang w:val="en-GB"/>
        </w:rPr>
        <w:t>-</w:t>
      </w:r>
      <w:r w:rsidRPr="00B61F51">
        <w:rPr>
          <w:lang w:val="en-GB"/>
        </w:rPr>
        <w:t>pressure water blasting.</w:t>
      </w:r>
      <w:r w:rsidR="00E26AF8" w:rsidRPr="00B61F51">
        <w:rPr>
          <w:lang w:val="en-GB"/>
        </w:rPr>
        <w:t xml:space="preserve"> </w:t>
      </w:r>
      <w:r w:rsidRPr="00B61F51">
        <w:rPr>
          <w:lang w:val="en-GB"/>
        </w:rPr>
        <w:t>The water used shall be inhibited with sodium chromate / phosphate. The blast cleaned surface shall be washed thoroughly with detergents and wiped with solvent and dried with compressed Air. For effective cleaning abrasives are used. The most commonly used pressure for high pressure water blast cleaning for maintenance surface preparation is 3000 to 6000 psi at 35-45 litres / minute water volume and pressures up to 10000 psi and water volume of 45 litres / minute provide maximum cleaning.</w:t>
      </w:r>
    </w:p>
    <w:p w14:paraId="54F8771D" w14:textId="77777777" w:rsidR="00E533B6" w:rsidRPr="00B61F51" w:rsidRDefault="00904F92" w:rsidP="00E86AFF">
      <w:pPr>
        <w:spacing w:line="276" w:lineRule="auto"/>
        <w:rPr>
          <w:lang w:val="en-GB"/>
        </w:rPr>
      </w:pPr>
      <w:r w:rsidRPr="00B61F51">
        <w:rPr>
          <w:lang w:val="en-GB"/>
        </w:rPr>
        <w:t>The water blast cleaned surface shall be comparable to SSPC – SP – 12/NACE No.5.</w:t>
      </w:r>
      <w:r w:rsidR="00E26AF8" w:rsidRPr="00B61F51">
        <w:rPr>
          <w:lang w:val="en-GB"/>
        </w:rPr>
        <w:t xml:space="preserve"> </w:t>
      </w:r>
    </w:p>
    <w:p w14:paraId="167424F4" w14:textId="58A8F0F2" w:rsidR="00904F92" w:rsidRPr="00B61F51" w:rsidRDefault="00904F92" w:rsidP="00C77073">
      <w:pPr>
        <w:pStyle w:val="Heading4"/>
        <w:spacing w:line="276" w:lineRule="auto"/>
        <w:ind w:left="851" w:hanging="851"/>
      </w:pPr>
      <w:r w:rsidRPr="00B61F51">
        <w:t>Mechanical or Power tool cleaning</w:t>
      </w:r>
    </w:p>
    <w:p w14:paraId="098B14C9" w14:textId="3E488903" w:rsidR="00904F92" w:rsidRPr="00B61F51" w:rsidRDefault="00904F92" w:rsidP="00C77073">
      <w:pPr>
        <w:spacing w:line="276" w:lineRule="auto"/>
        <w:rPr>
          <w:lang w:val="en-GB"/>
        </w:rPr>
      </w:pPr>
      <w:r w:rsidRPr="00B61F51">
        <w:rPr>
          <w:lang w:val="en-GB"/>
        </w:rPr>
        <w:t>Power tool cleaning shall be done by mechanical striking tools, chipping hammers, grinding wheels or rotating steel wire – brushes.</w:t>
      </w:r>
      <w:r w:rsidR="00E26AF8" w:rsidRPr="00B61F51">
        <w:rPr>
          <w:lang w:val="en-GB"/>
        </w:rPr>
        <w:t xml:space="preserve"> </w:t>
      </w:r>
      <w:r w:rsidRPr="00B61F51">
        <w:rPr>
          <w:lang w:val="en-GB"/>
        </w:rPr>
        <w:t>Excessive burnish of surface shall be avoided as it can reduce paint adhesion. On completion of cleaning, the detached rust mill scale etc. shall be removed by clean rags and / or washed by water or steam and thoroughly dried with compressed air jet before application of paint.</w:t>
      </w:r>
    </w:p>
    <w:p w14:paraId="6FFE5EB5" w14:textId="15252A60" w:rsidR="00904F92" w:rsidRPr="00B61F51" w:rsidRDefault="00904F92" w:rsidP="00C77073">
      <w:pPr>
        <w:pStyle w:val="Heading4"/>
        <w:spacing w:line="276" w:lineRule="auto"/>
        <w:ind w:left="851" w:hanging="851"/>
      </w:pPr>
      <w:r w:rsidRPr="00B61F51">
        <w:t>Manual or hand tool cleaning</w:t>
      </w:r>
    </w:p>
    <w:p w14:paraId="49517B9E" w14:textId="4DD75940" w:rsidR="00904F92" w:rsidRPr="00B61F51" w:rsidRDefault="00904F92" w:rsidP="00C77073">
      <w:pPr>
        <w:spacing w:line="276" w:lineRule="auto"/>
        <w:rPr>
          <w:lang w:val="en-GB"/>
        </w:rPr>
      </w:pPr>
      <w:r w:rsidRPr="00B61F51">
        <w:rPr>
          <w:lang w:val="en-GB"/>
        </w:rPr>
        <w:t>Manual or hand tool cleaning is used only where safety problems limit the application of other surface preparation procedure and hence does not appear in the specification of paint systems.</w:t>
      </w:r>
    </w:p>
    <w:p w14:paraId="560026E0" w14:textId="7EB74486" w:rsidR="00904F92" w:rsidRPr="00B61F51" w:rsidRDefault="00904F92" w:rsidP="00C77073">
      <w:pPr>
        <w:spacing w:after="0"/>
        <w:rPr>
          <w:rFonts w:asciiTheme="majorBidi" w:hAnsiTheme="majorBidi" w:cstheme="majorBidi"/>
          <w:lang w:val="en-GB"/>
        </w:rPr>
      </w:pPr>
      <w:r w:rsidRPr="00B61F51">
        <w:rPr>
          <w:rFonts w:asciiTheme="majorBidi" w:hAnsiTheme="majorBidi" w:cstheme="majorBidi"/>
          <w:lang w:val="en-GB"/>
        </w:rPr>
        <w:t>Hand tool cleaning normally consists of the following:</w:t>
      </w:r>
    </w:p>
    <w:p w14:paraId="5E2A602E" w14:textId="4896543A" w:rsidR="00904F92" w:rsidRPr="00B61F51" w:rsidRDefault="00904F92" w:rsidP="003F4B5F">
      <w:pPr>
        <w:pStyle w:val="ListParagraph"/>
        <w:numPr>
          <w:ilvl w:val="0"/>
          <w:numId w:val="453"/>
        </w:numPr>
        <w:spacing w:after="0"/>
        <w:rPr>
          <w:rFonts w:asciiTheme="majorBidi" w:hAnsiTheme="majorBidi" w:cstheme="majorBidi"/>
          <w:lang w:val="en-GB"/>
        </w:rPr>
      </w:pPr>
      <w:r w:rsidRPr="00B61F51">
        <w:rPr>
          <w:rFonts w:asciiTheme="majorBidi" w:hAnsiTheme="majorBidi" w:cstheme="majorBidi"/>
          <w:lang w:val="en-GB"/>
        </w:rPr>
        <w:t>Hand descaling and / or hammering</w:t>
      </w:r>
    </w:p>
    <w:p w14:paraId="3BA6AADB" w14:textId="4A2A07CA" w:rsidR="00904F92" w:rsidRPr="00B61F51" w:rsidRDefault="00904F92" w:rsidP="003F4B5F">
      <w:pPr>
        <w:pStyle w:val="ListParagraph"/>
        <w:numPr>
          <w:ilvl w:val="0"/>
          <w:numId w:val="453"/>
        </w:numPr>
        <w:spacing w:after="0"/>
        <w:rPr>
          <w:rFonts w:asciiTheme="majorBidi" w:hAnsiTheme="majorBidi" w:cstheme="majorBidi"/>
          <w:lang w:val="en-GB"/>
        </w:rPr>
      </w:pPr>
      <w:r w:rsidRPr="00B61F51">
        <w:rPr>
          <w:rFonts w:asciiTheme="majorBidi" w:hAnsiTheme="majorBidi" w:cstheme="majorBidi"/>
          <w:lang w:val="en-GB"/>
        </w:rPr>
        <w:t xml:space="preserve">Hand scraping </w:t>
      </w:r>
    </w:p>
    <w:p w14:paraId="77FD0489" w14:textId="4979BE9A" w:rsidR="00904F92" w:rsidRPr="00B61F51" w:rsidRDefault="00904F92" w:rsidP="003F4B5F">
      <w:pPr>
        <w:pStyle w:val="ListParagraph"/>
        <w:numPr>
          <w:ilvl w:val="0"/>
          <w:numId w:val="453"/>
        </w:numPr>
        <w:rPr>
          <w:rFonts w:asciiTheme="majorBidi" w:hAnsiTheme="majorBidi" w:cstheme="majorBidi"/>
          <w:lang w:val="en-GB"/>
        </w:rPr>
      </w:pPr>
      <w:r w:rsidRPr="00B61F51">
        <w:rPr>
          <w:rFonts w:asciiTheme="majorBidi" w:hAnsiTheme="majorBidi" w:cstheme="majorBidi"/>
          <w:lang w:val="en-GB"/>
        </w:rPr>
        <w:t>Hand wire brushing</w:t>
      </w:r>
    </w:p>
    <w:p w14:paraId="6DC1544E" w14:textId="158210D3" w:rsidR="00904F92" w:rsidRPr="00B61F51" w:rsidRDefault="00904F92">
      <w:pPr>
        <w:spacing w:line="276" w:lineRule="auto"/>
        <w:rPr>
          <w:lang w:val="en-GB"/>
        </w:rPr>
      </w:pPr>
      <w:r w:rsidRPr="00B61F51">
        <w:rPr>
          <w:lang w:val="en-GB"/>
        </w:rPr>
        <w:t>Rust, mill scale spatters, old coatings and other foreign matter, shall be removed by hammering, scrapping tools, emery paper cleaning, wire brushing or combination of the above methods.</w:t>
      </w:r>
      <w:r w:rsidR="00E26AF8" w:rsidRPr="00B61F51">
        <w:rPr>
          <w:lang w:val="en-GB"/>
        </w:rPr>
        <w:t xml:space="preserve"> </w:t>
      </w:r>
      <w:r w:rsidRPr="00B61F51">
        <w:rPr>
          <w:lang w:val="en-GB"/>
        </w:rPr>
        <w:t xml:space="preserve">On completion of cleaning, loose material shall be removed from the surface by clean rags and the </w:t>
      </w:r>
      <w:r w:rsidRPr="00B61F51">
        <w:rPr>
          <w:lang w:val="en-GB"/>
        </w:rPr>
        <w:lastRenderedPageBreak/>
        <w:t>surface shall be brushed, swept, dedusted and blown off with compressed air / steam to remove all loose matter. Finally</w:t>
      </w:r>
      <w:r w:rsidR="00886014" w:rsidRPr="00B61F51">
        <w:rPr>
          <w:lang w:val="en-GB"/>
        </w:rPr>
        <w:t>,</w:t>
      </w:r>
      <w:r w:rsidRPr="00B61F51">
        <w:rPr>
          <w:lang w:val="en-GB"/>
        </w:rPr>
        <w:t xml:space="preserve"> the surface may be washed with water and dried for effective cleaning.</w:t>
      </w:r>
    </w:p>
    <w:p w14:paraId="3B145098" w14:textId="7A3BF9D5" w:rsidR="009459DC" w:rsidRPr="00B61F51" w:rsidRDefault="00116208" w:rsidP="00C77073">
      <w:pPr>
        <w:pStyle w:val="Heading2"/>
        <w:rPr>
          <w:lang w:val="en-IN"/>
        </w:rPr>
      </w:pPr>
      <w:bookmarkStart w:id="226" w:name="_Toc69395720"/>
      <w:r w:rsidRPr="00B61F51">
        <w:rPr>
          <w:lang w:val="en-IN"/>
        </w:rPr>
        <w:t>Primer Application</w:t>
      </w:r>
      <w:bookmarkEnd w:id="226"/>
    </w:p>
    <w:p w14:paraId="16607D97" w14:textId="6A069B66" w:rsidR="00C53FC1" w:rsidRPr="00B61F51" w:rsidRDefault="00C53FC1" w:rsidP="00C77073">
      <w:pPr>
        <w:tabs>
          <w:tab w:val="left" w:pos="1080"/>
          <w:tab w:val="left" w:pos="1440"/>
        </w:tabs>
        <w:rPr>
          <w:lang w:val="en-GB"/>
        </w:rPr>
      </w:pPr>
      <w:r w:rsidRPr="00B61F51">
        <w:rPr>
          <w:lang w:val="en-GB"/>
        </w:rPr>
        <w:t xml:space="preserve">After surface preparation, the primer should be applied to cover the crevices, corners, sharp edges etc. in the presence of inspector nominated by </w:t>
      </w:r>
      <w:r w:rsidR="004B5B8E" w:rsidRPr="00B61F51">
        <w:rPr>
          <w:lang w:val="en-GB"/>
        </w:rPr>
        <w:t xml:space="preserve">the </w:t>
      </w:r>
      <w:r w:rsidRPr="00B61F51">
        <w:rPr>
          <w:lang w:val="en-GB"/>
        </w:rPr>
        <w:t>Engineer.</w:t>
      </w:r>
    </w:p>
    <w:p w14:paraId="4ACAA580" w14:textId="661B2B1C" w:rsidR="00C53FC1" w:rsidRPr="00B61F51" w:rsidRDefault="00C53FC1" w:rsidP="00C77073">
      <w:pPr>
        <w:tabs>
          <w:tab w:val="left" w:pos="1080"/>
          <w:tab w:val="left" w:pos="1440"/>
        </w:tabs>
        <w:rPr>
          <w:lang w:val="en-GB"/>
        </w:rPr>
      </w:pPr>
      <w:r w:rsidRPr="00B61F51">
        <w:rPr>
          <w:lang w:val="en-GB"/>
        </w:rPr>
        <w:t>The shades of successive coats should be slightly different in colour in order to ensure application of individual coats, the thickness of each coat and complete coverage should be checked as per provision of this specification.</w:t>
      </w:r>
      <w:r w:rsidR="00E26AF8" w:rsidRPr="00B61F51">
        <w:rPr>
          <w:lang w:val="en-GB"/>
        </w:rPr>
        <w:t xml:space="preserve"> </w:t>
      </w:r>
      <w:r w:rsidRPr="00B61F51">
        <w:rPr>
          <w:lang w:val="en-GB"/>
        </w:rPr>
        <w:t xml:space="preserve">This should be approved by </w:t>
      </w:r>
      <w:r w:rsidR="006F1269" w:rsidRPr="00B61F51">
        <w:rPr>
          <w:lang w:val="en-GB"/>
        </w:rPr>
        <w:t xml:space="preserve">the </w:t>
      </w:r>
      <w:r w:rsidRPr="00B61F51">
        <w:rPr>
          <w:lang w:val="en-GB"/>
        </w:rPr>
        <w:t>Engineer before application of successive coats.</w:t>
      </w:r>
    </w:p>
    <w:p w14:paraId="5B3C094C" w14:textId="441F66CD" w:rsidR="00C53FC1" w:rsidRPr="00B61F51" w:rsidRDefault="00C53FC1" w:rsidP="00C77073">
      <w:pPr>
        <w:tabs>
          <w:tab w:val="left" w:pos="1080"/>
          <w:tab w:val="left" w:pos="1440"/>
        </w:tabs>
        <w:rPr>
          <w:lang w:val="en-GB"/>
        </w:rPr>
      </w:pPr>
      <w:r w:rsidRPr="00B61F51">
        <w:rPr>
          <w:lang w:val="en-GB"/>
        </w:rPr>
        <w:t>The Contractor shall provide standard thickness measurement instrument with appropriate range(s) for measuring.</w:t>
      </w:r>
    </w:p>
    <w:p w14:paraId="3A7FA7E5" w14:textId="48061928" w:rsidR="00C53FC1" w:rsidRPr="00B61F51" w:rsidRDefault="00C53FC1" w:rsidP="00C77073">
      <w:pPr>
        <w:tabs>
          <w:tab w:val="left" w:pos="1080"/>
          <w:tab w:val="left" w:pos="1440"/>
        </w:tabs>
        <w:rPr>
          <w:lang w:val="en-GB"/>
        </w:rPr>
      </w:pPr>
      <w:r w:rsidRPr="00B61F51">
        <w:rPr>
          <w:lang w:val="en-GB"/>
        </w:rPr>
        <w:t>Dry film thickness of each coat, surface profile gauge for checking of surface profile in case of blast cleaning.</w:t>
      </w:r>
      <w:r w:rsidR="00E26AF8" w:rsidRPr="00B61F51">
        <w:rPr>
          <w:lang w:val="en-GB"/>
        </w:rPr>
        <w:t xml:space="preserve"> </w:t>
      </w:r>
      <w:r w:rsidRPr="00B61F51">
        <w:rPr>
          <w:lang w:val="en-GB"/>
        </w:rPr>
        <w:t>Holiday detectors and pinhole detector and positector whenever required for checking in cast of immersion conditions.</w:t>
      </w:r>
    </w:p>
    <w:p w14:paraId="3FD01152" w14:textId="34B3C9A2" w:rsidR="00C53FC1" w:rsidRPr="00B61F51" w:rsidRDefault="00C53FC1" w:rsidP="00C77073">
      <w:pPr>
        <w:tabs>
          <w:tab w:val="left" w:pos="1080"/>
          <w:tab w:val="left" w:pos="1440"/>
        </w:tabs>
        <w:rPr>
          <w:lang w:val="en-GB"/>
        </w:rPr>
      </w:pPr>
      <w:r w:rsidRPr="00B61F51">
        <w:rPr>
          <w:lang w:val="en-GB"/>
        </w:rPr>
        <w:t xml:space="preserve">Prior to application of paints on surfaces, the thickness of the individual coat shall be checked by application of each coat of </w:t>
      </w:r>
      <w:r w:rsidR="005443F6" w:rsidRPr="00B61F51">
        <w:rPr>
          <w:lang w:val="en-GB"/>
        </w:rPr>
        <w:t xml:space="preserve">the </w:t>
      </w:r>
      <w:r w:rsidRPr="00B61F51">
        <w:rPr>
          <w:lang w:val="en-GB"/>
        </w:rPr>
        <w:t>same paint on M.S. test panel.</w:t>
      </w:r>
      <w:r w:rsidR="00E26AF8" w:rsidRPr="00B61F51">
        <w:rPr>
          <w:lang w:val="en-GB"/>
        </w:rPr>
        <w:t xml:space="preserve"> </w:t>
      </w:r>
      <w:r w:rsidRPr="00B61F51">
        <w:rPr>
          <w:lang w:val="en-GB"/>
        </w:rPr>
        <w:t>The thickness of paint on test panel shall be determined by using gauge such as ‘Elkometer’, the thickness of each coat shall be checked as per provision of this specification.</w:t>
      </w:r>
      <w:r w:rsidR="00E26AF8" w:rsidRPr="00B61F51">
        <w:rPr>
          <w:lang w:val="en-GB"/>
        </w:rPr>
        <w:t xml:space="preserve"> </w:t>
      </w:r>
      <w:r w:rsidRPr="00B61F51">
        <w:rPr>
          <w:lang w:val="en-GB"/>
        </w:rPr>
        <w:t xml:space="preserve">This shall be approved by </w:t>
      </w:r>
      <w:r w:rsidR="005443F6" w:rsidRPr="00B61F51">
        <w:rPr>
          <w:lang w:val="en-GB"/>
        </w:rPr>
        <w:t xml:space="preserve">the </w:t>
      </w:r>
      <w:r w:rsidRPr="00B61F51">
        <w:rPr>
          <w:lang w:val="en-GB"/>
        </w:rPr>
        <w:t>Engineer before application of paints on surface.</w:t>
      </w:r>
    </w:p>
    <w:p w14:paraId="15BBF2A5" w14:textId="36D5C771" w:rsidR="00C53FC1" w:rsidRPr="00B61F51" w:rsidRDefault="00C53FC1" w:rsidP="00C77073">
      <w:pPr>
        <w:tabs>
          <w:tab w:val="left" w:pos="1080"/>
          <w:tab w:val="left" w:pos="1440"/>
        </w:tabs>
        <w:rPr>
          <w:lang w:val="en-GB"/>
        </w:rPr>
      </w:pPr>
      <w:r w:rsidRPr="00B61F51">
        <w:rPr>
          <w:lang w:val="en-GB"/>
        </w:rPr>
        <w:t xml:space="preserve">At the discretion of </w:t>
      </w:r>
      <w:r w:rsidR="005443F6" w:rsidRPr="00B61F51">
        <w:rPr>
          <w:lang w:val="en-GB"/>
        </w:rPr>
        <w:t xml:space="preserve">the </w:t>
      </w:r>
      <w:r w:rsidRPr="00B61F51">
        <w:rPr>
          <w:lang w:val="en-GB"/>
        </w:rPr>
        <w:t xml:space="preserve">Engineer, the paint manufacturer must provide the expert technical service at site as and when required. This service should be free of cost and without any obligation to the </w:t>
      </w:r>
      <w:r w:rsidR="00AD2DDA" w:rsidRPr="00B61F51">
        <w:rPr>
          <w:lang w:val="en-GB"/>
        </w:rPr>
        <w:t>Employer</w:t>
      </w:r>
      <w:r w:rsidRPr="00B61F51">
        <w:rPr>
          <w:lang w:val="en-GB"/>
        </w:rPr>
        <w:t>, as it would be in the interest of the manufacturer to ensure that both surface preparation and application are carried out as per their recommendations.</w:t>
      </w:r>
    </w:p>
    <w:p w14:paraId="66AE2F13" w14:textId="6134EF3C" w:rsidR="00C53FC1" w:rsidRPr="00B61F51" w:rsidRDefault="00C53FC1" w:rsidP="00C77073">
      <w:pPr>
        <w:tabs>
          <w:tab w:val="left" w:pos="1080"/>
          <w:tab w:val="left" w:pos="1440"/>
        </w:tabs>
        <w:rPr>
          <w:lang w:val="en-GB"/>
        </w:rPr>
      </w:pPr>
      <w:r w:rsidRPr="00B61F51">
        <w:rPr>
          <w:lang w:val="en-GB"/>
        </w:rPr>
        <w:t>Final inspection shall include measurement of paint dry film thickness, Adhesion, Holiday detection check of finish and workmanship.</w:t>
      </w:r>
      <w:r w:rsidR="00E26AF8" w:rsidRPr="00B61F51">
        <w:rPr>
          <w:lang w:val="en-GB"/>
        </w:rPr>
        <w:t xml:space="preserve"> </w:t>
      </w:r>
      <w:r w:rsidRPr="00B61F51">
        <w:rPr>
          <w:lang w:val="en-GB"/>
        </w:rPr>
        <w:t xml:space="preserve">The thickness should be measured at as many points / locations as decided by </w:t>
      </w:r>
      <w:r w:rsidR="00C70BD7" w:rsidRPr="00B61F51">
        <w:rPr>
          <w:lang w:val="en-GB"/>
        </w:rPr>
        <w:t xml:space="preserve">the </w:t>
      </w:r>
      <w:r w:rsidRPr="00B61F51">
        <w:rPr>
          <w:lang w:val="en-GB"/>
        </w:rPr>
        <w:t>Engineer and shall be within +10% of the dry film thickness, specified in the specifications.</w:t>
      </w:r>
    </w:p>
    <w:p w14:paraId="104B32D5" w14:textId="1C798776" w:rsidR="00C53FC1" w:rsidRPr="00B61F51" w:rsidRDefault="00C53FC1" w:rsidP="00C70BD7">
      <w:pPr>
        <w:tabs>
          <w:tab w:val="left" w:pos="1080"/>
          <w:tab w:val="left" w:pos="1440"/>
        </w:tabs>
        <w:rPr>
          <w:lang w:val="en-GB"/>
        </w:rPr>
      </w:pPr>
      <w:r w:rsidRPr="00B61F51">
        <w:rPr>
          <w:lang w:val="en-GB"/>
        </w:rPr>
        <w:t>The Contractor shall arrange for spot checking of paint materials for Sp. gr., flow time (ford cup) and spreading rate.</w:t>
      </w:r>
    </w:p>
    <w:p w14:paraId="4818745C" w14:textId="60193702" w:rsidR="008F175F" w:rsidRPr="00B61F51" w:rsidRDefault="008F175F" w:rsidP="008F175F">
      <w:pPr>
        <w:pStyle w:val="Heading30"/>
        <w:rPr>
          <w:szCs w:val="24"/>
        </w:rPr>
      </w:pPr>
      <w:bookmarkStart w:id="227" w:name="_Toc69395721"/>
      <w:r w:rsidRPr="00B61F51">
        <w:rPr>
          <w:szCs w:val="24"/>
        </w:rPr>
        <w:t>Non-Compatible Shop Coat Primer</w:t>
      </w:r>
      <w:bookmarkEnd w:id="227"/>
    </w:p>
    <w:p w14:paraId="6D34CEC0" w14:textId="407EB66D" w:rsidR="008F175F" w:rsidRPr="00B61F51" w:rsidRDefault="008F175F" w:rsidP="008F175F">
      <w:pPr>
        <w:spacing w:line="276" w:lineRule="auto"/>
        <w:rPr>
          <w:lang w:val="en-GB"/>
        </w:rPr>
      </w:pPr>
      <w:r w:rsidRPr="00B61F51">
        <w:rPr>
          <w:lang w:val="en-GB"/>
        </w:rPr>
        <w:t>The compatibility of finishing coat should be confirmed from the paint manufacturer.</w:t>
      </w:r>
      <w:r w:rsidR="00E26AF8" w:rsidRPr="00B61F51">
        <w:rPr>
          <w:lang w:val="en-GB"/>
        </w:rPr>
        <w:t xml:space="preserve"> </w:t>
      </w:r>
      <w:r w:rsidRPr="00B61F51">
        <w:rPr>
          <w:lang w:val="en-GB"/>
        </w:rPr>
        <w:t>In the event of use of primer such as zinc Rich epoxy, inorganic zinc silicate etc. as shop coat, the paint system shall depend on condition of shop coat.</w:t>
      </w:r>
      <w:r w:rsidR="00E26AF8" w:rsidRPr="00B61F51">
        <w:rPr>
          <w:lang w:val="en-GB"/>
        </w:rPr>
        <w:t xml:space="preserve"> </w:t>
      </w:r>
      <w:r w:rsidRPr="00B61F51">
        <w:rPr>
          <w:lang w:val="en-GB"/>
        </w:rPr>
        <w:t>If shop coat is in satisfactory condition showing no major defects, the shop coat shall not be removed. The touch up primer and finishing coat (s) shall be identified for application by Engineer.</w:t>
      </w:r>
    </w:p>
    <w:p w14:paraId="1DEC9A15" w14:textId="77777777" w:rsidR="008F175F" w:rsidRPr="00B61F51" w:rsidRDefault="008F175F" w:rsidP="008F175F">
      <w:pPr>
        <w:spacing w:line="276" w:lineRule="auto"/>
        <w:rPr>
          <w:lang w:val="en-GB"/>
        </w:rPr>
      </w:pPr>
      <w:r w:rsidRPr="00B61F51">
        <w:rPr>
          <w:lang w:val="en-GB"/>
        </w:rPr>
        <w:t>Shop coated (coated with primer &amp; finishing coat) equipment should not be repainted unless paint is damaged.</w:t>
      </w:r>
    </w:p>
    <w:p w14:paraId="18DFD4B3" w14:textId="77777777" w:rsidR="008F175F" w:rsidRPr="00B61F51" w:rsidRDefault="008F175F" w:rsidP="008F175F">
      <w:pPr>
        <w:spacing w:line="276" w:lineRule="auto"/>
        <w:rPr>
          <w:lang w:val="en-GB"/>
        </w:rPr>
      </w:pPr>
      <w:r w:rsidRPr="00B61F51">
        <w:rPr>
          <w:lang w:val="en-GB"/>
        </w:rPr>
        <w:lastRenderedPageBreak/>
        <w:t>Shop primed equipment and surfaces will only be `spot cleaned’ in damaged areas by means of power tool brush cleaning and then spot primed before applying one coat of field primer then shop coated primer should be completely removed before application of selected paint system for particular environment.</w:t>
      </w:r>
    </w:p>
    <w:p w14:paraId="4DC59DB4" w14:textId="207780E0" w:rsidR="00FD1D1E" w:rsidRPr="00B61F51" w:rsidRDefault="00FD1D1E" w:rsidP="00731640">
      <w:pPr>
        <w:pStyle w:val="Heading2"/>
        <w:rPr>
          <w:lang w:val="en-IN"/>
        </w:rPr>
      </w:pPr>
      <w:bookmarkStart w:id="228" w:name="_Toc67521476"/>
      <w:bookmarkStart w:id="229" w:name="_Toc407183628"/>
      <w:bookmarkStart w:id="230" w:name="_Toc407184230"/>
      <w:bookmarkStart w:id="231" w:name="_Toc411762469"/>
      <w:bookmarkStart w:id="232" w:name="_Toc411762550"/>
      <w:bookmarkStart w:id="233" w:name="_Toc51659529"/>
      <w:bookmarkStart w:id="234" w:name="_Toc56092052"/>
      <w:bookmarkStart w:id="235" w:name="_Toc57316859"/>
      <w:bookmarkStart w:id="236" w:name="_Toc69395722"/>
      <w:bookmarkEnd w:id="228"/>
      <w:r w:rsidRPr="00B61F51">
        <w:rPr>
          <w:lang w:val="en-IN"/>
        </w:rPr>
        <w:t>Painting and Finishing</w:t>
      </w:r>
      <w:bookmarkEnd w:id="229"/>
      <w:bookmarkEnd w:id="230"/>
      <w:bookmarkEnd w:id="231"/>
      <w:bookmarkEnd w:id="232"/>
      <w:bookmarkEnd w:id="233"/>
      <w:bookmarkEnd w:id="234"/>
      <w:bookmarkEnd w:id="235"/>
      <w:bookmarkEnd w:id="236"/>
    </w:p>
    <w:p w14:paraId="4DC59DB5" w14:textId="77777777" w:rsidR="00FD1D1E" w:rsidRPr="00B61F51" w:rsidRDefault="00FD1D1E" w:rsidP="00731640">
      <w:pPr>
        <w:widowControl w:val="0"/>
        <w:spacing w:before="60" w:after="240" w:line="276" w:lineRule="auto"/>
        <w:rPr>
          <w:rFonts w:cs="Times New Roman"/>
          <w:szCs w:val="24"/>
          <w:lang w:val="en-IN"/>
        </w:rPr>
      </w:pPr>
      <w:r w:rsidRPr="00B61F51">
        <w:rPr>
          <w:rFonts w:cs="Times New Roman"/>
          <w:szCs w:val="24"/>
          <w:lang w:val="en-IN"/>
        </w:rPr>
        <w:t>This Clause governs the methods for the protective coatings to be applied to structural steel, metalwork and ironwork as corrosion protection systems. Protective coating specified elsewhere for particular works such as pipes and cladding shall firstly be designed in accordance with particular requirements specified elsewhere and secondly in accordance with any requirements herein which are not overridden elsewhere. This specification makes reference to the following standard: BS 5493 “code of practice for the protective coating of iron and steel against corrosion”.</w:t>
      </w:r>
    </w:p>
    <w:p w14:paraId="4DC59DB6" w14:textId="77777777" w:rsidR="00FD1D1E" w:rsidRPr="00B61F51" w:rsidRDefault="00FD1D1E" w:rsidP="00731640">
      <w:pPr>
        <w:widowControl w:val="0"/>
        <w:spacing w:before="60" w:after="240" w:line="276" w:lineRule="auto"/>
        <w:rPr>
          <w:rFonts w:cs="Times New Roman"/>
          <w:szCs w:val="24"/>
          <w:lang w:val="en-IN"/>
        </w:rPr>
      </w:pPr>
      <w:r w:rsidRPr="00B61F51">
        <w:rPr>
          <w:rFonts w:cs="Times New Roman"/>
          <w:szCs w:val="24"/>
          <w:lang w:val="en-IN"/>
        </w:rPr>
        <w:t>The Contractor shall design each protective coating system and shall submit details of each system to the Engineer for approval. Submissions shall where possible be in the format of which examples are given at the end of this part with such additional information and samples as the Contractor may provide or the Engineer may require to enable the system to be assessed.</w:t>
      </w:r>
    </w:p>
    <w:p w14:paraId="4DC59DB7" w14:textId="77777777" w:rsidR="00FD1D1E" w:rsidRPr="00B61F51" w:rsidRDefault="00FD1D1E" w:rsidP="00731640">
      <w:pPr>
        <w:widowControl w:val="0"/>
        <w:spacing w:before="60" w:after="240" w:line="276" w:lineRule="auto"/>
        <w:rPr>
          <w:rFonts w:cs="Times New Roman"/>
          <w:szCs w:val="24"/>
          <w:lang w:val="en-IN"/>
        </w:rPr>
      </w:pPr>
      <w:r w:rsidRPr="00B61F51">
        <w:rPr>
          <w:rFonts w:cs="Times New Roman"/>
          <w:szCs w:val="24"/>
          <w:lang w:val="en-IN"/>
        </w:rPr>
        <w:t>Protective coating shall be designed in accordance with BS 5493 to have a long life, generally of at least 10 years prior to first maintenance. Protection systems shall be chosen to be easily maintained in the future and to allow non-specialist on-site re-coating where necessary using single part paints.</w:t>
      </w:r>
    </w:p>
    <w:p w14:paraId="4DC59DB8" w14:textId="77777777" w:rsidR="00FD1D1E" w:rsidRPr="00B61F51" w:rsidRDefault="00FD1D1E" w:rsidP="00731640">
      <w:pPr>
        <w:widowControl w:val="0"/>
        <w:spacing w:before="60" w:after="240" w:line="276" w:lineRule="auto"/>
        <w:rPr>
          <w:rFonts w:cs="Times New Roman"/>
          <w:szCs w:val="24"/>
          <w:lang w:val="en-IN"/>
        </w:rPr>
      </w:pPr>
      <w:r w:rsidRPr="00B61F51">
        <w:rPr>
          <w:rFonts w:cs="Times New Roman"/>
          <w:szCs w:val="24"/>
          <w:lang w:val="en-IN"/>
        </w:rPr>
        <w:t>For the purposes of system design the general environment shall be as specified in BS 5493 Table 3 Part 2 `Exterior exposed polluted inland’. Bulkhead gates and stoplogs shall be assumed to be exposed to a Table 3 Part 8 `Non-saline water’ environment unless otherwise approved by the Engineer.</w:t>
      </w:r>
    </w:p>
    <w:p w14:paraId="4DC59DB9" w14:textId="77777777" w:rsidR="00FD1D1E" w:rsidRPr="00B61F51" w:rsidRDefault="00FD1D1E" w:rsidP="00731640">
      <w:pPr>
        <w:widowControl w:val="0"/>
        <w:spacing w:before="60" w:after="240" w:line="276" w:lineRule="auto"/>
        <w:rPr>
          <w:rFonts w:cs="Times New Roman"/>
          <w:szCs w:val="24"/>
          <w:lang w:val="en-IN"/>
        </w:rPr>
      </w:pPr>
      <w:r w:rsidRPr="00B61F51">
        <w:rPr>
          <w:rFonts w:cs="Times New Roman"/>
          <w:szCs w:val="24"/>
          <w:lang w:val="en-IN"/>
        </w:rPr>
        <w:t>Interior spaces shall be considered to be dry in administration areas open to continuous access and damp or immersed in other spaces. The protective coating of components or structures which are continuously or infrequently immersed shall be designed for the more onerous of these two conditions relevant to the protection system used.</w:t>
      </w:r>
    </w:p>
    <w:p w14:paraId="4DC59DBA" w14:textId="77777777" w:rsidR="00FD1D1E" w:rsidRPr="00B61F51" w:rsidRDefault="00FD1D1E" w:rsidP="00731640">
      <w:pPr>
        <w:widowControl w:val="0"/>
        <w:spacing w:before="60" w:after="240" w:line="276" w:lineRule="auto"/>
        <w:rPr>
          <w:rFonts w:cs="Times New Roman"/>
          <w:szCs w:val="24"/>
          <w:lang w:val="en-IN"/>
        </w:rPr>
      </w:pPr>
      <w:r w:rsidRPr="00B61F51">
        <w:rPr>
          <w:rFonts w:cs="Times New Roman"/>
          <w:szCs w:val="24"/>
          <w:lang w:val="en-IN"/>
        </w:rPr>
        <w:t>All exterior exposed items to be coated shall have a final coat of good appearance of a colour and type as approved by the Engineer.</w:t>
      </w:r>
    </w:p>
    <w:p w14:paraId="4DC59DC1" w14:textId="77777777" w:rsidR="00FD1D1E" w:rsidRPr="00B61F51" w:rsidRDefault="00FD1D1E" w:rsidP="00731640">
      <w:pPr>
        <w:widowControl w:val="0"/>
        <w:spacing w:before="60" w:after="240" w:line="276" w:lineRule="auto"/>
        <w:rPr>
          <w:rFonts w:cs="Times New Roman"/>
          <w:szCs w:val="24"/>
          <w:lang w:val="en-IN"/>
        </w:rPr>
      </w:pPr>
      <w:r w:rsidRPr="00B61F51">
        <w:rPr>
          <w:rFonts w:cs="Times New Roman"/>
          <w:szCs w:val="24"/>
          <w:lang w:val="en-IN"/>
        </w:rPr>
        <w:t>The Contractor shall submit to the Engineer details of his proposals for the corrosion protection of each of the items requiring such protection, which will generally fall into the above categories as follows:</w:t>
      </w:r>
    </w:p>
    <w:p w14:paraId="4DC59DC2" w14:textId="77777777" w:rsidR="00FD1D1E" w:rsidRPr="00B61F51" w:rsidRDefault="00FD1D1E" w:rsidP="003F4B5F">
      <w:pPr>
        <w:widowControl w:val="0"/>
        <w:numPr>
          <w:ilvl w:val="0"/>
          <w:numId w:val="224"/>
        </w:numPr>
        <w:tabs>
          <w:tab w:val="clear" w:pos="720"/>
        </w:tabs>
        <w:spacing w:after="0" w:line="276" w:lineRule="auto"/>
        <w:rPr>
          <w:rFonts w:cs="Times New Roman"/>
          <w:szCs w:val="24"/>
          <w:lang w:val="en-IN"/>
        </w:rPr>
      </w:pPr>
      <w:r w:rsidRPr="00B61F51">
        <w:rPr>
          <w:rFonts w:cs="Times New Roman"/>
          <w:szCs w:val="24"/>
          <w:lang w:val="en-IN"/>
        </w:rPr>
        <w:t>trash screens, flooring, ladders, access covers and frames, step irons and other components which are inaccessible but subject to abrasion/damage</w:t>
      </w:r>
    </w:p>
    <w:p w14:paraId="4DC59DC3" w14:textId="77777777" w:rsidR="00FD1D1E" w:rsidRPr="00B61F51" w:rsidRDefault="00FD1D1E" w:rsidP="003F4B5F">
      <w:pPr>
        <w:widowControl w:val="0"/>
        <w:numPr>
          <w:ilvl w:val="0"/>
          <w:numId w:val="224"/>
        </w:numPr>
        <w:tabs>
          <w:tab w:val="clear" w:pos="720"/>
        </w:tabs>
        <w:spacing w:after="0" w:line="276" w:lineRule="auto"/>
        <w:rPr>
          <w:rFonts w:cs="Times New Roman"/>
          <w:szCs w:val="24"/>
          <w:lang w:val="en-IN"/>
        </w:rPr>
      </w:pPr>
      <w:r w:rsidRPr="00B61F51">
        <w:rPr>
          <w:rFonts w:cs="Times New Roman"/>
          <w:szCs w:val="24"/>
          <w:lang w:val="en-IN"/>
        </w:rPr>
        <w:t xml:space="preserve">structural steelwork (including crane beams, monorails, crane structures and chassis), bulkhead gates, stoplogs, grappling beams, steel tanks and other large items readily </w:t>
      </w:r>
      <w:r w:rsidRPr="00B61F51">
        <w:rPr>
          <w:rFonts w:cs="Times New Roman"/>
          <w:szCs w:val="24"/>
          <w:lang w:val="en-IN"/>
        </w:rPr>
        <w:lastRenderedPageBreak/>
        <w:t>accessible for maintenance</w:t>
      </w:r>
    </w:p>
    <w:p w14:paraId="4DC59DC4" w14:textId="77777777" w:rsidR="00FD1D1E" w:rsidRPr="00B61F51" w:rsidRDefault="00FD1D1E" w:rsidP="003F4B5F">
      <w:pPr>
        <w:widowControl w:val="0"/>
        <w:numPr>
          <w:ilvl w:val="0"/>
          <w:numId w:val="224"/>
        </w:numPr>
        <w:tabs>
          <w:tab w:val="clear" w:pos="720"/>
        </w:tabs>
        <w:spacing w:after="0" w:line="276" w:lineRule="auto"/>
        <w:rPr>
          <w:rFonts w:cs="Times New Roman"/>
          <w:szCs w:val="24"/>
          <w:lang w:val="en-IN"/>
        </w:rPr>
      </w:pPr>
      <w:r w:rsidRPr="00B61F51">
        <w:rPr>
          <w:rFonts w:cs="Times New Roman"/>
          <w:szCs w:val="24"/>
          <w:lang w:val="en-IN"/>
        </w:rPr>
        <w:t>valves and other corrosion-susceptible items which may be buried and are not covered by the provisions of other specifications</w:t>
      </w:r>
    </w:p>
    <w:p w14:paraId="4DC59DC5" w14:textId="77777777" w:rsidR="00FD1D1E" w:rsidRPr="00B61F51" w:rsidRDefault="00FD1D1E" w:rsidP="003F4B5F">
      <w:pPr>
        <w:widowControl w:val="0"/>
        <w:numPr>
          <w:ilvl w:val="0"/>
          <w:numId w:val="224"/>
        </w:numPr>
        <w:tabs>
          <w:tab w:val="clear" w:pos="720"/>
        </w:tabs>
        <w:spacing w:after="0" w:line="276" w:lineRule="auto"/>
        <w:rPr>
          <w:rFonts w:cs="Times New Roman"/>
          <w:szCs w:val="24"/>
          <w:lang w:val="en-IN"/>
        </w:rPr>
      </w:pPr>
      <w:r w:rsidRPr="00B61F51">
        <w:rPr>
          <w:rFonts w:cs="Times New Roman"/>
          <w:szCs w:val="24"/>
          <w:lang w:val="en-IN"/>
        </w:rPr>
        <w:t>other components not covered by the above for which the contractor may propose a system which he considers to be more suitable for the duty</w:t>
      </w:r>
    </w:p>
    <w:p w14:paraId="4DC59DC6" w14:textId="77777777" w:rsidR="00FD1D1E" w:rsidRPr="00B61F51" w:rsidRDefault="00FD1D1E" w:rsidP="003F4B5F">
      <w:pPr>
        <w:widowControl w:val="0"/>
        <w:numPr>
          <w:ilvl w:val="0"/>
          <w:numId w:val="224"/>
        </w:numPr>
        <w:tabs>
          <w:tab w:val="clear" w:pos="720"/>
        </w:tabs>
        <w:spacing w:after="0" w:line="276" w:lineRule="auto"/>
        <w:rPr>
          <w:rFonts w:cs="Times New Roman"/>
          <w:szCs w:val="24"/>
          <w:lang w:val="en-IN"/>
        </w:rPr>
      </w:pPr>
      <w:r w:rsidRPr="00B61F51">
        <w:rPr>
          <w:rFonts w:cs="Times New Roman"/>
          <w:szCs w:val="24"/>
          <w:lang w:val="en-IN"/>
        </w:rPr>
        <w:t>electrical switchgear, transformers, control panels etc.</w:t>
      </w:r>
    </w:p>
    <w:p w14:paraId="4DC59DC7" w14:textId="0EC578E8" w:rsidR="00FD1D1E" w:rsidRPr="00B61F51" w:rsidRDefault="00FD1D1E" w:rsidP="00731640">
      <w:pPr>
        <w:widowControl w:val="0"/>
        <w:spacing w:before="240" w:after="240" w:line="276" w:lineRule="auto"/>
        <w:rPr>
          <w:rFonts w:cs="Times New Roman"/>
          <w:szCs w:val="24"/>
          <w:lang w:val="en-IN"/>
        </w:rPr>
      </w:pPr>
      <w:r w:rsidRPr="00B61F51">
        <w:rPr>
          <w:rFonts w:cs="Times New Roman"/>
          <w:szCs w:val="24"/>
          <w:lang w:val="en-IN"/>
        </w:rPr>
        <w:t>All painting material shall be applied in strict accordance with the paint manufacturer’s instructions.</w:t>
      </w:r>
    </w:p>
    <w:p w14:paraId="772A3219" w14:textId="075DAC99" w:rsidR="005F0130" w:rsidRPr="00B61F51" w:rsidRDefault="005F0130" w:rsidP="005F0130">
      <w:pPr>
        <w:pStyle w:val="Heading30"/>
        <w:rPr>
          <w:szCs w:val="24"/>
        </w:rPr>
      </w:pPr>
      <w:bookmarkStart w:id="237" w:name="_Toc69395723"/>
      <w:r w:rsidRPr="00B61F51">
        <w:rPr>
          <w:szCs w:val="24"/>
        </w:rPr>
        <w:t>Coating Procedure and Application</w:t>
      </w:r>
      <w:bookmarkEnd w:id="237"/>
    </w:p>
    <w:p w14:paraId="5942C092" w14:textId="0C2A8A82" w:rsidR="00BC3365" w:rsidRPr="00B61F51" w:rsidRDefault="00BC3365" w:rsidP="00C77073">
      <w:pPr>
        <w:spacing w:line="276" w:lineRule="auto"/>
        <w:rPr>
          <w:lang w:val="en-GB"/>
        </w:rPr>
      </w:pPr>
      <w:r w:rsidRPr="00B61F51">
        <w:rPr>
          <w:lang w:val="en-GB"/>
        </w:rPr>
        <w:t>Surface shall not be coated in rain, wind or in environment where injurious air</w:t>
      </w:r>
      <w:r w:rsidR="00C15BB6" w:rsidRPr="00B61F51">
        <w:rPr>
          <w:lang w:val="en-GB"/>
        </w:rPr>
        <w:t>-</w:t>
      </w:r>
      <w:r w:rsidRPr="00B61F51">
        <w:rPr>
          <w:lang w:val="en-GB"/>
        </w:rPr>
        <w:t>bone elements exist, when the steel surface temperature is less than 5°F above dew point, when the relative humidity is greater than 8% or when the temperature is below 40°F.</w:t>
      </w:r>
    </w:p>
    <w:p w14:paraId="3DCCE1AD" w14:textId="6D816500" w:rsidR="00BC3365" w:rsidRPr="00B61F51" w:rsidRDefault="00BC3365" w:rsidP="00C77073">
      <w:pPr>
        <w:spacing w:line="276" w:lineRule="auto"/>
        <w:rPr>
          <w:lang w:val="en-GB"/>
        </w:rPr>
      </w:pPr>
      <w:r w:rsidRPr="00B61F51">
        <w:rPr>
          <w:lang w:val="en-GB"/>
        </w:rPr>
        <w:t>Blast cleaned surface shall be coated with one complete application of primer as soon as practicable but in no cast later than 4 hours, the same day.</w:t>
      </w:r>
    </w:p>
    <w:p w14:paraId="5E61A237" w14:textId="5BE72194" w:rsidR="00BC3365" w:rsidRPr="00B61F51" w:rsidRDefault="00BC3365" w:rsidP="00C77073">
      <w:pPr>
        <w:spacing w:line="276" w:lineRule="auto"/>
        <w:rPr>
          <w:lang w:val="en-GB"/>
        </w:rPr>
      </w:pPr>
      <w:r w:rsidRPr="00B61F51">
        <w:rPr>
          <w:lang w:val="en-GB"/>
        </w:rPr>
        <w:t>To the maximum extent practicable, each coat of material shall be applied as a continuous film uniform thickness free of probes.</w:t>
      </w:r>
      <w:r w:rsidR="00E26AF8" w:rsidRPr="00B61F51">
        <w:rPr>
          <w:lang w:val="en-GB"/>
        </w:rPr>
        <w:t xml:space="preserve"> </w:t>
      </w:r>
      <w:r w:rsidRPr="00B61F51">
        <w:rPr>
          <w:lang w:val="en-GB"/>
        </w:rPr>
        <w:t>Any spots or areas missed in application shall be recoated and permitted to dry before the next coat is applied.</w:t>
      </w:r>
      <w:r w:rsidR="00E26AF8" w:rsidRPr="00B61F51">
        <w:rPr>
          <w:lang w:val="en-GB"/>
        </w:rPr>
        <w:t xml:space="preserve"> </w:t>
      </w:r>
      <w:r w:rsidRPr="00B61F51">
        <w:rPr>
          <w:lang w:val="en-GB"/>
        </w:rPr>
        <w:t>Applied paint should have the desired wet film thickness.</w:t>
      </w:r>
    </w:p>
    <w:p w14:paraId="21FD45E4" w14:textId="3D6E0995" w:rsidR="00BC3365" w:rsidRPr="00B61F51" w:rsidRDefault="00BC3365" w:rsidP="00C77073">
      <w:pPr>
        <w:spacing w:line="276" w:lineRule="auto"/>
        <w:rPr>
          <w:lang w:val="en-GB"/>
        </w:rPr>
      </w:pPr>
      <w:r w:rsidRPr="00B61F51">
        <w:rPr>
          <w:lang w:val="en-GB"/>
        </w:rPr>
        <w:t>Each coat shall be in proper state of cure or dryness before the application of succeeding coat.</w:t>
      </w:r>
      <w:r w:rsidR="00E26AF8" w:rsidRPr="00B61F51">
        <w:rPr>
          <w:lang w:val="en-GB"/>
        </w:rPr>
        <w:t xml:space="preserve"> </w:t>
      </w:r>
      <w:r w:rsidRPr="00B61F51">
        <w:rPr>
          <w:lang w:val="en-GB"/>
        </w:rPr>
        <w:t>Material shall be considered dry for recoating when an additional coat can be applied without the development of any detrimental film irregularities, such as lifting or loss of adhesion of the under coat.</w:t>
      </w:r>
      <w:r w:rsidR="00E26AF8" w:rsidRPr="00B61F51">
        <w:rPr>
          <w:lang w:val="en-GB"/>
        </w:rPr>
        <w:t xml:space="preserve"> </w:t>
      </w:r>
      <w:r w:rsidRPr="00B61F51">
        <w:rPr>
          <w:lang w:val="en-GB"/>
        </w:rPr>
        <w:t>Manufacturer instruction shall be followed for inter-coat interval.</w:t>
      </w:r>
    </w:p>
    <w:p w14:paraId="1B855F78" w14:textId="5D47360F" w:rsidR="00BC3365" w:rsidRPr="00B61F51" w:rsidRDefault="00BC3365" w:rsidP="00C15BB6">
      <w:pPr>
        <w:spacing w:line="276" w:lineRule="auto"/>
        <w:rPr>
          <w:lang w:val="en-GB"/>
        </w:rPr>
      </w:pPr>
      <w:r w:rsidRPr="00B61F51">
        <w:rPr>
          <w:lang w:val="en-GB"/>
        </w:rPr>
        <w:t>When the successive coat of same colour have been specified, alternate coat shall be tinted, when practical, sufficiently to produce enough contrast to indicate complete coverage of the surface.</w:t>
      </w:r>
      <w:r w:rsidR="00E26AF8" w:rsidRPr="00B61F51">
        <w:rPr>
          <w:lang w:val="en-GB"/>
        </w:rPr>
        <w:t xml:space="preserve"> </w:t>
      </w:r>
      <w:r w:rsidRPr="00B61F51">
        <w:rPr>
          <w:lang w:val="en-GB"/>
        </w:rPr>
        <w:t>The tinting material shall be compatible with the material and not detrimental to its service life.</w:t>
      </w:r>
    </w:p>
    <w:p w14:paraId="09E679DA" w14:textId="171DC48F" w:rsidR="00EC30C3" w:rsidRPr="00B61F51" w:rsidRDefault="00EC30C3" w:rsidP="00C77073">
      <w:pPr>
        <w:pStyle w:val="Heading4"/>
        <w:tabs>
          <w:tab w:val="clear" w:pos="851"/>
        </w:tabs>
        <w:ind w:left="851" w:hanging="862"/>
      </w:pPr>
      <w:r w:rsidRPr="00B61F51">
        <w:t>Air Spray Application</w:t>
      </w:r>
    </w:p>
    <w:p w14:paraId="7A008C11" w14:textId="5EC5966F" w:rsidR="00BC3365" w:rsidRPr="00B61F51" w:rsidRDefault="00BC3365" w:rsidP="00C77073">
      <w:pPr>
        <w:tabs>
          <w:tab w:val="num" w:pos="1080"/>
        </w:tabs>
        <w:spacing w:line="276" w:lineRule="auto"/>
        <w:ind w:left="1080" w:hanging="1080"/>
        <w:rPr>
          <w:lang w:val="en-GB"/>
        </w:rPr>
      </w:pPr>
      <w:r w:rsidRPr="00B61F51">
        <w:rPr>
          <w:lang w:val="en-GB"/>
        </w:rPr>
        <w:t>Air spray application shall be in accordance with the following:</w:t>
      </w:r>
    </w:p>
    <w:p w14:paraId="6230FB8E" w14:textId="7AF99662" w:rsidR="00BC3365" w:rsidRPr="00B61F51" w:rsidRDefault="00BC3365" w:rsidP="003F4B5F">
      <w:pPr>
        <w:pStyle w:val="ListParagraph"/>
        <w:numPr>
          <w:ilvl w:val="0"/>
          <w:numId w:val="455"/>
        </w:numPr>
        <w:ind w:hanging="436"/>
        <w:rPr>
          <w:rFonts w:asciiTheme="majorBidi" w:hAnsiTheme="majorBidi" w:cstheme="majorBidi"/>
          <w:lang w:val="en-GB"/>
        </w:rPr>
      </w:pPr>
      <w:r w:rsidRPr="00B61F51">
        <w:rPr>
          <w:rFonts w:asciiTheme="majorBidi" w:hAnsiTheme="majorBidi" w:cstheme="majorBidi"/>
          <w:lang w:val="en-GB"/>
        </w:rPr>
        <w:t>The equipment used shall be suitable for the intended purpose, shall be capable of properly atomising the paint to be applied, and shall be equipped with suitable pressure regulators and gauges.</w:t>
      </w:r>
      <w:r w:rsidR="00E26AF8" w:rsidRPr="00B61F51">
        <w:rPr>
          <w:rFonts w:asciiTheme="majorBidi" w:hAnsiTheme="majorBidi" w:cstheme="majorBidi"/>
          <w:lang w:val="en-GB"/>
        </w:rPr>
        <w:t xml:space="preserve"> </w:t>
      </w:r>
      <w:r w:rsidRPr="00B61F51">
        <w:rPr>
          <w:rFonts w:asciiTheme="majorBidi" w:hAnsiTheme="majorBidi" w:cstheme="majorBidi"/>
          <w:lang w:val="en-GB"/>
        </w:rPr>
        <w:t>The air caps, nozzles, and needles shall be those recommended by the manufacturer of the equipment for the material being sprayed.</w:t>
      </w:r>
      <w:r w:rsidR="00E26AF8" w:rsidRPr="00B61F51">
        <w:rPr>
          <w:rFonts w:asciiTheme="majorBidi" w:hAnsiTheme="majorBidi" w:cstheme="majorBidi"/>
          <w:lang w:val="en-GB"/>
        </w:rPr>
        <w:t xml:space="preserve"> </w:t>
      </w:r>
      <w:r w:rsidRPr="00B61F51">
        <w:rPr>
          <w:rFonts w:asciiTheme="majorBidi" w:hAnsiTheme="majorBidi" w:cstheme="majorBidi"/>
          <w:lang w:val="en-GB"/>
        </w:rPr>
        <w:t>The equipment shall be kept in satisfactory condition to permit proper paint application.</w:t>
      </w:r>
    </w:p>
    <w:p w14:paraId="118307DE" w14:textId="42037DC2" w:rsidR="00BC3365" w:rsidRPr="00B61F51" w:rsidRDefault="00BC3365" w:rsidP="003F4B5F">
      <w:pPr>
        <w:pStyle w:val="ListParagraph"/>
        <w:numPr>
          <w:ilvl w:val="0"/>
          <w:numId w:val="455"/>
        </w:numPr>
        <w:ind w:hanging="436"/>
        <w:rPr>
          <w:rFonts w:asciiTheme="majorBidi" w:hAnsiTheme="majorBidi" w:cstheme="majorBidi"/>
          <w:lang w:val="en-GB"/>
        </w:rPr>
      </w:pPr>
      <w:r w:rsidRPr="00B61F51">
        <w:rPr>
          <w:rFonts w:asciiTheme="majorBidi" w:hAnsiTheme="majorBidi" w:cstheme="majorBidi"/>
          <w:lang w:val="en-GB"/>
        </w:rPr>
        <w:t>Traps or separators shall be provided to remove oil and condensed water from the air.</w:t>
      </w:r>
      <w:r w:rsidR="00E26AF8" w:rsidRPr="00B61F51">
        <w:rPr>
          <w:rFonts w:asciiTheme="majorBidi" w:hAnsiTheme="majorBidi" w:cstheme="majorBidi"/>
          <w:lang w:val="en-GB"/>
        </w:rPr>
        <w:t xml:space="preserve"> </w:t>
      </w:r>
      <w:r w:rsidRPr="00B61F51">
        <w:rPr>
          <w:rFonts w:asciiTheme="majorBidi" w:hAnsiTheme="majorBidi" w:cstheme="majorBidi"/>
          <w:lang w:val="en-GB"/>
        </w:rPr>
        <w:t>These traps or separators must be of adequate size and must be drained periodically during operations.</w:t>
      </w:r>
      <w:r w:rsidR="00E26AF8" w:rsidRPr="00B61F51">
        <w:rPr>
          <w:rFonts w:asciiTheme="majorBidi" w:hAnsiTheme="majorBidi" w:cstheme="majorBidi"/>
          <w:lang w:val="en-GB"/>
        </w:rPr>
        <w:t xml:space="preserve"> </w:t>
      </w:r>
      <w:r w:rsidRPr="00B61F51">
        <w:rPr>
          <w:rFonts w:asciiTheme="majorBidi" w:hAnsiTheme="majorBidi" w:cstheme="majorBidi"/>
          <w:lang w:val="en-GB"/>
        </w:rPr>
        <w:t>The air from the spray gun impinging against the surface shall show no condensed water or oil.</w:t>
      </w:r>
    </w:p>
    <w:p w14:paraId="01BFFE63" w14:textId="1B4A65B6" w:rsidR="00BC3365" w:rsidRPr="00B61F51" w:rsidRDefault="00BC3365" w:rsidP="003F4B5F">
      <w:pPr>
        <w:pStyle w:val="ListParagraph"/>
        <w:numPr>
          <w:ilvl w:val="0"/>
          <w:numId w:val="455"/>
        </w:numPr>
        <w:ind w:hanging="436"/>
        <w:rPr>
          <w:rFonts w:asciiTheme="majorBidi" w:hAnsiTheme="majorBidi" w:cstheme="majorBidi"/>
          <w:lang w:val="en-GB"/>
        </w:rPr>
      </w:pPr>
      <w:r w:rsidRPr="00B61F51">
        <w:rPr>
          <w:rFonts w:asciiTheme="majorBidi" w:hAnsiTheme="majorBidi" w:cstheme="majorBidi"/>
          <w:lang w:val="en-GB"/>
        </w:rPr>
        <w:t>Ingredients shall be kept properly mixed in the spray pots or containers during application by continuous mechanical agitation.</w:t>
      </w:r>
    </w:p>
    <w:p w14:paraId="2CD55B6A" w14:textId="430D103B" w:rsidR="00BC3365" w:rsidRPr="00B61F51" w:rsidRDefault="00BC3365" w:rsidP="003F4B5F">
      <w:pPr>
        <w:pStyle w:val="ListParagraph"/>
        <w:numPr>
          <w:ilvl w:val="0"/>
          <w:numId w:val="455"/>
        </w:numPr>
        <w:ind w:hanging="436"/>
        <w:rPr>
          <w:rFonts w:asciiTheme="majorBidi" w:hAnsiTheme="majorBidi" w:cstheme="majorBidi"/>
          <w:lang w:val="en-GB"/>
        </w:rPr>
      </w:pPr>
      <w:r w:rsidRPr="00B61F51">
        <w:rPr>
          <w:rFonts w:asciiTheme="majorBidi" w:hAnsiTheme="majorBidi" w:cstheme="majorBidi"/>
          <w:lang w:val="en-GB"/>
        </w:rPr>
        <w:lastRenderedPageBreak/>
        <w:t>The pressure on the material in the pot and of the air at the gun shall be adjusted for optimum spraying effectiveness.</w:t>
      </w:r>
      <w:r w:rsidR="00E26AF8" w:rsidRPr="00B61F51">
        <w:rPr>
          <w:rFonts w:asciiTheme="majorBidi" w:hAnsiTheme="majorBidi" w:cstheme="majorBidi"/>
          <w:lang w:val="en-GB"/>
        </w:rPr>
        <w:t xml:space="preserve"> </w:t>
      </w:r>
      <w:r w:rsidRPr="00B61F51">
        <w:rPr>
          <w:rFonts w:asciiTheme="majorBidi" w:hAnsiTheme="majorBidi" w:cstheme="majorBidi"/>
          <w:lang w:val="en-GB"/>
        </w:rPr>
        <w:t>The pressure on the material in the pot shall be adjusted when necessary for changes in elevation of the gun above the pot.</w:t>
      </w:r>
      <w:r w:rsidR="00E26AF8" w:rsidRPr="00B61F51">
        <w:rPr>
          <w:rFonts w:asciiTheme="majorBidi" w:hAnsiTheme="majorBidi" w:cstheme="majorBidi"/>
          <w:lang w:val="en-GB"/>
        </w:rPr>
        <w:t xml:space="preserve"> </w:t>
      </w:r>
      <w:r w:rsidRPr="00B61F51">
        <w:rPr>
          <w:rFonts w:asciiTheme="majorBidi" w:hAnsiTheme="majorBidi" w:cstheme="majorBidi"/>
          <w:lang w:val="en-GB"/>
        </w:rPr>
        <w:t>The atomising air pressure at the gun shall be high enough to properly atomize the paint but not so high as to cause excessive fogging of paint, excessive evaporation of solvent, or less by overspray.</w:t>
      </w:r>
    </w:p>
    <w:p w14:paraId="51A7EF39" w14:textId="1E3D568E" w:rsidR="00BC3365" w:rsidRPr="00B61F51" w:rsidRDefault="00BC3365" w:rsidP="003F4B5F">
      <w:pPr>
        <w:pStyle w:val="ListParagraph"/>
        <w:numPr>
          <w:ilvl w:val="0"/>
          <w:numId w:val="455"/>
        </w:numPr>
        <w:ind w:hanging="436"/>
        <w:rPr>
          <w:rFonts w:asciiTheme="majorBidi" w:hAnsiTheme="majorBidi" w:cstheme="majorBidi"/>
          <w:lang w:val="en-GB"/>
        </w:rPr>
      </w:pPr>
      <w:r w:rsidRPr="00B61F51">
        <w:rPr>
          <w:rFonts w:asciiTheme="majorBidi" w:hAnsiTheme="majorBidi" w:cstheme="majorBidi"/>
          <w:lang w:val="en-GB"/>
        </w:rPr>
        <w:t>Spray equipment shall be kept sufficiently clean so that dirt, dried paint, and other foreign materials are not deposited in the paint film.</w:t>
      </w:r>
    </w:p>
    <w:p w14:paraId="0A544D48" w14:textId="12CC8A11" w:rsidR="00BC3365" w:rsidRPr="00B61F51" w:rsidRDefault="00BC3365" w:rsidP="003F4B5F">
      <w:pPr>
        <w:pStyle w:val="ListParagraph"/>
        <w:numPr>
          <w:ilvl w:val="0"/>
          <w:numId w:val="455"/>
        </w:numPr>
        <w:ind w:hanging="436"/>
        <w:rPr>
          <w:rFonts w:asciiTheme="majorBidi" w:hAnsiTheme="majorBidi" w:cstheme="majorBidi"/>
          <w:lang w:val="en-GB"/>
        </w:rPr>
      </w:pPr>
      <w:r w:rsidRPr="00B61F51">
        <w:rPr>
          <w:rFonts w:asciiTheme="majorBidi" w:hAnsiTheme="majorBidi" w:cstheme="majorBidi"/>
          <w:lang w:val="en-GB"/>
        </w:rPr>
        <w:t>Any solvents left in the equipment shall be completely removed before applying pint to the surface being painted.</w:t>
      </w:r>
    </w:p>
    <w:p w14:paraId="3C504A7F" w14:textId="55A40B68" w:rsidR="00BC3365" w:rsidRPr="00B61F51" w:rsidRDefault="00BC3365" w:rsidP="003F4B5F">
      <w:pPr>
        <w:pStyle w:val="ListParagraph"/>
        <w:numPr>
          <w:ilvl w:val="0"/>
          <w:numId w:val="455"/>
        </w:numPr>
        <w:ind w:hanging="436"/>
        <w:rPr>
          <w:rFonts w:asciiTheme="majorBidi" w:hAnsiTheme="majorBidi" w:cstheme="majorBidi"/>
          <w:lang w:val="en-GB"/>
        </w:rPr>
      </w:pPr>
      <w:r w:rsidRPr="00B61F51">
        <w:rPr>
          <w:rFonts w:asciiTheme="majorBidi" w:hAnsiTheme="majorBidi" w:cstheme="majorBidi"/>
          <w:lang w:val="en-GB"/>
        </w:rPr>
        <w:t>Paint shall be applied in a uniform layer, with overlapping at the edge of the spray pattern.</w:t>
      </w:r>
      <w:r w:rsidR="00E26AF8" w:rsidRPr="00B61F51">
        <w:rPr>
          <w:rFonts w:asciiTheme="majorBidi" w:hAnsiTheme="majorBidi" w:cstheme="majorBidi"/>
          <w:lang w:val="en-GB"/>
        </w:rPr>
        <w:t xml:space="preserve"> </w:t>
      </w:r>
      <w:r w:rsidRPr="00B61F51">
        <w:rPr>
          <w:rFonts w:asciiTheme="majorBidi" w:hAnsiTheme="majorBidi" w:cstheme="majorBidi"/>
          <w:lang w:val="en-GB"/>
        </w:rPr>
        <w:t>The spray patters shall be adjusted so that the paint is deposited uniformly.</w:t>
      </w:r>
      <w:r w:rsidR="00E26AF8" w:rsidRPr="00B61F51">
        <w:rPr>
          <w:rFonts w:asciiTheme="majorBidi" w:hAnsiTheme="majorBidi" w:cstheme="majorBidi"/>
          <w:lang w:val="en-GB"/>
        </w:rPr>
        <w:t xml:space="preserve"> </w:t>
      </w:r>
      <w:r w:rsidRPr="00B61F51">
        <w:rPr>
          <w:rFonts w:asciiTheme="majorBidi" w:hAnsiTheme="majorBidi" w:cstheme="majorBidi"/>
          <w:lang w:val="en-GB"/>
        </w:rPr>
        <w:t>During application, the gun shall be held perpendicular to the surface and at a distance which will ensure that a wet layer of paint is deposited on the surface.</w:t>
      </w:r>
      <w:r w:rsidR="00E26AF8" w:rsidRPr="00B61F51">
        <w:rPr>
          <w:rFonts w:asciiTheme="majorBidi" w:hAnsiTheme="majorBidi" w:cstheme="majorBidi"/>
          <w:lang w:val="en-GB"/>
        </w:rPr>
        <w:t xml:space="preserve"> </w:t>
      </w:r>
      <w:r w:rsidRPr="00B61F51">
        <w:rPr>
          <w:rFonts w:asciiTheme="majorBidi" w:hAnsiTheme="majorBidi" w:cstheme="majorBidi"/>
          <w:lang w:val="en-GB"/>
        </w:rPr>
        <w:t>The trigger of the gun should be released at the end of each stroke.</w:t>
      </w:r>
    </w:p>
    <w:p w14:paraId="08D63FA0" w14:textId="4516529F" w:rsidR="00BC3365" w:rsidRPr="00B61F51" w:rsidRDefault="00BC3365" w:rsidP="003F4B5F">
      <w:pPr>
        <w:pStyle w:val="ListParagraph"/>
        <w:numPr>
          <w:ilvl w:val="0"/>
          <w:numId w:val="455"/>
        </w:numPr>
        <w:ind w:hanging="436"/>
        <w:rPr>
          <w:rFonts w:asciiTheme="majorBidi" w:hAnsiTheme="majorBidi" w:cstheme="majorBidi"/>
          <w:lang w:val="en-GB"/>
        </w:rPr>
      </w:pPr>
      <w:r w:rsidRPr="00B61F51">
        <w:rPr>
          <w:rFonts w:asciiTheme="majorBidi" w:hAnsiTheme="majorBidi" w:cstheme="majorBidi"/>
          <w:lang w:val="en-GB"/>
        </w:rPr>
        <w:t>All runs and sags shall be brushed out immediately or the paint shall be removed and the surface repainted.</w:t>
      </w:r>
    </w:p>
    <w:p w14:paraId="076EEF28" w14:textId="2AB64797" w:rsidR="00BC3365" w:rsidRPr="00B61F51" w:rsidRDefault="00BC3365" w:rsidP="003F4B5F">
      <w:pPr>
        <w:pStyle w:val="ListParagraph"/>
        <w:numPr>
          <w:ilvl w:val="0"/>
          <w:numId w:val="455"/>
        </w:numPr>
        <w:ind w:hanging="436"/>
        <w:rPr>
          <w:rFonts w:asciiTheme="majorBidi" w:hAnsiTheme="majorBidi" w:cstheme="majorBidi"/>
          <w:lang w:val="en-GB"/>
        </w:rPr>
      </w:pPr>
      <w:r w:rsidRPr="00B61F51">
        <w:rPr>
          <w:rFonts w:asciiTheme="majorBidi" w:hAnsiTheme="majorBidi" w:cstheme="majorBidi"/>
          <w:lang w:val="en-GB"/>
        </w:rPr>
        <w:t>Areas inaccessible to the spray gun shall be painted by brush, if not accessible by brush, daubers or sheepskins shall be used.</w:t>
      </w:r>
    </w:p>
    <w:p w14:paraId="429D08BF" w14:textId="3F98F07F" w:rsidR="00BC3365" w:rsidRPr="00B61F51" w:rsidRDefault="00BC3365" w:rsidP="003F4B5F">
      <w:pPr>
        <w:pStyle w:val="ListParagraph"/>
        <w:numPr>
          <w:ilvl w:val="0"/>
          <w:numId w:val="455"/>
        </w:numPr>
        <w:ind w:hanging="436"/>
        <w:rPr>
          <w:rFonts w:asciiTheme="majorBidi" w:hAnsiTheme="majorBidi" w:cstheme="majorBidi"/>
          <w:lang w:val="en-GB"/>
        </w:rPr>
      </w:pPr>
      <w:r w:rsidRPr="00B61F51">
        <w:rPr>
          <w:rFonts w:asciiTheme="majorBidi" w:hAnsiTheme="majorBidi" w:cstheme="majorBidi"/>
          <w:lang w:val="en-GB"/>
        </w:rPr>
        <w:t>All nameplates, manufacturer’s identification tags, machined surfaces, instrument glass, finished flange faces, control valve items and similar items shall be masked to prohibit coating deposition.</w:t>
      </w:r>
      <w:r w:rsidR="00E26AF8" w:rsidRPr="00B61F51">
        <w:rPr>
          <w:rFonts w:asciiTheme="majorBidi" w:hAnsiTheme="majorBidi" w:cstheme="majorBidi"/>
          <w:lang w:val="en-GB"/>
        </w:rPr>
        <w:t xml:space="preserve"> </w:t>
      </w:r>
      <w:r w:rsidRPr="00B61F51">
        <w:rPr>
          <w:rFonts w:asciiTheme="majorBidi" w:hAnsiTheme="majorBidi" w:cstheme="majorBidi"/>
          <w:lang w:val="en-GB"/>
        </w:rPr>
        <w:t>If these surfaces are coated, the component shall be cleaned and restored to its original condition.</w:t>
      </w:r>
    </w:p>
    <w:p w14:paraId="558EFCE5" w14:textId="0D44DEEF" w:rsidR="00BC3365" w:rsidRPr="00B61F51" w:rsidRDefault="00BC3365" w:rsidP="003F4B5F">
      <w:pPr>
        <w:pStyle w:val="ListParagraph"/>
        <w:numPr>
          <w:ilvl w:val="0"/>
          <w:numId w:val="455"/>
        </w:numPr>
        <w:ind w:hanging="436"/>
        <w:rPr>
          <w:rFonts w:asciiTheme="majorBidi" w:hAnsiTheme="majorBidi" w:cstheme="majorBidi"/>
          <w:lang w:val="en-GB"/>
        </w:rPr>
      </w:pPr>
      <w:r w:rsidRPr="00B61F51">
        <w:rPr>
          <w:rFonts w:asciiTheme="majorBidi" w:hAnsiTheme="majorBidi" w:cstheme="majorBidi"/>
          <w:lang w:val="en-GB"/>
        </w:rPr>
        <w:t>Edges of structural shapes and irregular coated surfaces shall be coated first and an extra pass made later.</w:t>
      </w:r>
    </w:p>
    <w:p w14:paraId="407A5632" w14:textId="5C4CE6F3" w:rsidR="00BC3365" w:rsidRPr="00B61F51" w:rsidRDefault="00BC3365" w:rsidP="003F4B5F">
      <w:pPr>
        <w:pStyle w:val="ListParagraph"/>
        <w:numPr>
          <w:ilvl w:val="0"/>
          <w:numId w:val="455"/>
        </w:numPr>
        <w:ind w:hanging="436"/>
        <w:rPr>
          <w:rFonts w:asciiTheme="majorBidi" w:hAnsiTheme="majorBidi" w:cstheme="majorBidi"/>
          <w:lang w:val="en-GB"/>
        </w:rPr>
      </w:pPr>
      <w:r w:rsidRPr="00B61F51">
        <w:rPr>
          <w:rFonts w:asciiTheme="majorBidi" w:hAnsiTheme="majorBidi" w:cstheme="majorBidi"/>
          <w:lang w:val="en-GB"/>
        </w:rPr>
        <w:t>If spray gun shows choking, immediately de-choking procedure shall be followed.</w:t>
      </w:r>
    </w:p>
    <w:p w14:paraId="0FD34FA5" w14:textId="1722EE27" w:rsidR="00BC3365" w:rsidRPr="00B61F51" w:rsidRDefault="00BC3365" w:rsidP="00C77073">
      <w:pPr>
        <w:spacing w:line="276" w:lineRule="auto"/>
        <w:rPr>
          <w:lang w:val="en-GB"/>
        </w:rPr>
      </w:pPr>
      <w:r w:rsidRPr="00B61F51">
        <w:rPr>
          <w:lang w:val="en-GB"/>
        </w:rPr>
        <w:t>Airless spray application shall be in accordance with the following procedure: as per steel structure paint manual Vol.1 &amp; Vol.2 by SSPC, USA. Air less spray relies on hydraulic pressure rather than air atomization to produce the desired spray.</w:t>
      </w:r>
      <w:r w:rsidR="00E26AF8" w:rsidRPr="00B61F51">
        <w:rPr>
          <w:lang w:val="en-GB"/>
        </w:rPr>
        <w:t xml:space="preserve"> </w:t>
      </w:r>
      <w:r w:rsidRPr="00B61F51">
        <w:rPr>
          <w:lang w:val="en-GB"/>
        </w:rPr>
        <w:t>An air compressor or electric motor is used to operate a pump to produce pressures of 1,000 to 6,000 psi.</w:t>
      </w:r>
      <w:r w:rsidR="00E26AF8" w:rsidRPr="00B61F51">
        <w:rPr>
          <w:lang w:val="en-GB"/>
        </w:rPr>
        <w:t xml:space="preserve"> </w:t>
      </w:r>
      <w:r w:rsidRPr="00B61F51">
        <w:rPr>
          <w:lang w:val="en-GB"/>
        </w:rPr>
        <w:t>Paint is delivered to the spray gun at this pressure through a single hose within the gun, a single paint stream is divided into separate streams, which are forced through a small orifice resulting in atomization of paint without the use of air.</w:t>
      </w:r>
      <w:r w:rsidR="00E26AF8" w:rsidRPr="00B61F51">
        <w:rPr>
          <w:lang w:val="en-GB"/>
        </w:rPr>
        <w:t xml:space="preserve"> </w:t>
      </w:r>
      <w:r w:rsidRPr="00B61F51">
        <w:rPr>
          <w:lang w:val="en-GB"/>
        </w:rPr>
        <w:t>This results in more rapid coverage with less overspray.</w:t>
      </w:r>
      <w:r w:rsidR="00E26AF8" w:rsidRPr="00B61F51">
        <w:rPr>
          <w:lang w:val="en-GB"/>
        </w:rPr>
        <w:t xml:space="preserve"> </w:t>
      </w:r>
      <w:r w:rsidRPr="00B61F51">
        <w:rPr>
          <w:lang w:val="en-GB"/>
        </w:rPr>
        <w:t>Airless spray usually is faster, cleaner, more economical and easier to use than conventional air spray.</w:t>
      </w:r>
    </w:p>
    <w:p w14:paraId="669AE978" w14:textId="57D81EDA" w:rsidR="00BC3365" w:rsidRPr="00B61F51" w:rsidRDefault="00BC3365" w:rsidP="00C77073">
      <w:pPr>
        <w:spacing w:line="276" w:lineRule="auto"/>
        <w:rPr>
          <w:lang w:val="en-GB"/>
        </w:rPr>
      </w:pPr>
      <w:r w:rsidRPr="00B61F51">
        <w:rPr>
          <w:lang w:val="en-GB"/>
        </w:rPr>
        <w:t>Airless spray equipment is mounted on wheels, and paint is aspirated in a hose that sucks paint from the container, including drums.</w:t>
      </w:r>
      <w:r w:rsidR="00E26AF8" w:rsidRPr="00B61F51">
        <w:rPr>
          <w:lang w:val="en-GB"/>
        </w:rPr>
        <w:t xml:space="preserve"> </w:t>
      </w:r>
      <w:r w:rsidRPr="00B61F51">
        <w:rPr>
          <w:lang w:val="en-GB"/>
        </w:rPr>
        <w:t>The unit shall have inbuilt agitator that keep the paint uniformly mixed during the spraying.</w:t>
      </w:r>
      <w:r w:rsidR="00E26AF8" w:rsidRPr="00B61F51">
        <w:rPr>
          <w:lang w:val="en-GB"/>
        </w:rPr>
        <w:t xml:space="preserve"> </w:t>
      </w:r>
      <w:r w:rsidRPr="00B61F51">
        <w:rPr>
          <w:lang w:val="en-GB"/>
        </w:rPr>
        <w:t>The unit shall consist of inbuilt strainer.</w:t>
      </w:r>
      <w:r w:rsidR="00E26AF8" w:rsidRPr="00B61F51">
        <w:rPr>
          <w:lang w:val="en-GB"/>
        </w:rPr>
        <w:t xml:space="preserve"> </w:t>
      </w:r>
      <w:r w:rsidRPr="00B61F51">
        <w:rPr>
          <w:lang w:val="en-GB"/>
        </w:rPr>
        <w:t>Usually very small quantities of thinning are required before spray.</w:t>
      </w:r>
      <w:r w:rsidR="00E26AF8" w:rsidRPr="00B61F51">
        <w:rPr>
          <w:lang w:val="en-GB"/>
        </w:rPr>
        <w:t xml:space="preserve"> </w:t>
      </w:r>
      <w:r w:rsidRPr="00B61F51">
        <w:rPr>
          <w:lang w:val="en-GB"/>
        </w:rPr>
        <w:t>In case of High Build epoxy coatings (two pack).</w:t>
      </w:r>
      <w:r w:rsidR="00E26AF8" w:rsidRPr="00B61F51">
        <w:rPr>
          <w:lang w:val="en-GB"/>
        </w:rPr>
        <w:t xml:space="preserve"> </w:t>
      </w:r>
      <w:r w:rsidRPr="00B61F51">
        <w:rPr>
          <w:lang w:val="en-GB"/>
        </w:rPr>
        <w:t>30:1 pump ratio and 0.020 – 0.023” tip size will provide a good spray pattern.</w:t>
      </w:r>
      <w:r w:rsidR="00E26AF8" w:rsidRPr="00B61F51">
        <w:rPr>
          <w:lang w:val="en-GB"/>
        </w:rPr>
        <w:t xml:space="preserve"> </w:t>
      </w:r>
      <w:r w:rsidRPr="00B61F51">
        <w:rPr>
          <w:lang w:val="en-GB"/>
        </w:rPr>
        <w:t>Ideally fluid hoses should not be less than 3/8” ID and not longer than 50 ft. to obtain optimum results.</w:t>
      </w:r>
    </w:p>
    <w:p w14:paraId="5170F01C" w14:textId="541B95B2" w:rsidR="00FE6B0A" w:rsidRPr="00B61F51" w:rsidRDefault="00FE6B0A" w:rsidP="00C77073">
      <w:pPr>
        <w:pStyle w:val="Heading4"/>
        <w:tabs>
          <w:tab w:val="clear" w:pos="851"/>
        </w:tabs>
        <w:ind w:left="851" w:hanging="862"/>
      </w:pPr>
      <w:r w:rsidRPr="00B61F51">
        <w:t>Brush Application</w:t>
      </w:r>
    </w:p>
    <w:p w14:paraId="20A40BB7" w14:textId="11015EC9" w:rsidR="00BC3365" w:rsidRPr="00B61F51" w:rsidRDefault="00BC3365" w:rsidP="003F4B5F">
      <w:pPr>
        <w:pStyle w:val="ListParagraph"/>
        <w:numPr>
          <w:ilvl w:val="0"/>
          <w:numId w:val="456"/>
        </w:numPr>
        <w:rPr>
          <w:rFonts w:asciiTheme="majorBidi" w:hAnsiTheme="majorBidi" w:cstheme="majorBidi"/>
          <w:lang w:val="en-GB"/>
        </w:rPr>
      </w:pPr>
      <w:r w:rsidRPr="00B61F51">
        <w:rPr>
          <w:rFonts w:asciiTheme="majorBidi" w:hAnsiTheme="majorBidi" w:cstheme="majorBidi"/>
          <w:lang w:val="en-GB"/>
        </w:rPr>
        <w:t>Brush application of paint shall be accordance with the following:</w:t>
      </w:r>
    </w:p>
    <w:p w14:paraId="62E80508" w14:textId="76460222" w:rsidR="00BC3365" w:rsidRPr="00B61F51" w:rsidRDefault="00BC3365" w:rsidP="003F4B5F">
      <w:pPr>
        <w:pStyle w:val="ListParagraph"/>
        <w:numPr>
          <w:ilvl w:val="0"/>
          <w:numId w:val="456"/>
        </w:numPr>
        <w:rPr>
          <w:rFonts w:asciiTheme="majorBidi" w:hAnsiTheme="majorBidi" w:cstheme="majorBidi"/>
          <w:lang w:val="en-GB"/>
        </w:rPr>
      </w:pPr>
      <w:r w:rsidRPr="00B61F51">
        <w:rPr>
          <w:rFonts w:asciiTheme="majorBidi" w:hAnsiTheme="majorBidi" w:cstheme="majorBidi"/>
          <w:lang w:val="en-GB"/>
        </w:rPr>
        <w:t>Brushes shall be of a style and quality that will enable proper application of paint.</w:t>
      </w:r>
    </w:p>
    <w:p w14:paraId="36331FAD" w14:textId="2821E7CD" w:rsidR="00BC3365" w:rsidRPr="00B61F51" w:rsidRDefault="00BC3365" w:rsidP="003F4B5F">
      <w:pPr>
        <w:pStyle w:val="ListParagraph"/>
        <w:numPr>
          <w:ilvl w:val="0"/>
          <w:numId w:val="456"/>
        </w:numPr>
        <w:rPr>
          <w:rFonts w:asciiTheme="majorBidi" w:hAnsiTheme="majorBidi" w:cstheme="majorBidi"/>
          <w:lang w:val="en-GB"/>
        </w:rPr>
      </w:pPr>
      <w:r w:rsidRPr="00B61F51">
        <w:rPr>
          <w:rFonts w:asciiTheme="majorBidi" w:hAnsiTheme="majorBidi" w:cstheme="majorBidi"/>
          <w:lang w:val="en-GB"/>
        </w:rPr>
        <w:lastRenderedPageBreak/>
        <w:t>Round or oval brushes are most suitable for rivets, bolts, irregular surfaces, and rough or pitted</w:t>
      </w:r>
      <w:r w:rsidR="00FE6B0A" w:rsidRPr="00B61F51">
        <w:rPr>
          <w:rFonts w:asciiTheme="majorBidi" w:hAnsiTheme="majorBidi" w:cstheme="majorBidi"/>
          <w:lang w:val="en-GB"/>
        </w:rPr>
        <w:t xml:space="preserve"> </w:t>
      </w:r>
      <w:r w:rsidRPr="00B61F51">
        <w:rPr>
          <w:rFonts w:asciiTheme="majorBidi" w:hAnsiTheme="majorBidi" w:cstheme="majorBidi"/>
          <w:lang w:val="en-GB"/>
        </w:rPr>
        <w:t>steel.</w:t>
      </w:r>
      <w:r w:rsidR="00E26AF8" w:rsidRPr="00B61F51">
        <w:rPr>
          <w:rFonts w:asciiTheme="majorBidi" w:hAnsiTheme="majorBidi" w:cstheme="majorBidi"/>
          <w:lang w:val="en-GB"/>
        </w:rPr>
        <w:t xml:space="preserve"> </w:t>
      </w:r>
      <w:r w:rsidRPr="00B61F51">
        <w:rPr>
          <w:rFonts w:asciiTheme="majorBidi" w:hAnsiTheme="majorBidi" w:cstheme="majorBidi"/>
          <w:lang w:val="en-GB"/>
        </w:rPr>
        <w:t>Wide flat brushes are suitable for large flat areas, but they shall not have width over five inches.</w:t>
      </w:r>
    </w:p>
    <w:p w14:paraId="271A7170" w14:textId="7DCDF937" w:rsidR="00BC3365" w:rsidRPr="00B61F51" w:rsidRDefault="00BC3365" w:rsidP="003F4B5F">
      <w:pPr>
        <w:pStyle w:val="ListParagraph"/>
        <w:numPr>
          <w:ilvl w:val="0"/>
          <w:numId w:val="456"/>
        </w:numPr>
        <w:rPr>
          <w:rFonts w:asciiTheme="majorBidi" w:hAnsiTheme="majorBidi" w:cstheme="majorBidi"/>
          <w:lang w:val="en-GB"/>
        </w:rPr>
      </w:pPr>
      <w:r w:rsidRPr="00B61F51">
        <w:rPr>
          <w:rFonts w:asciiTheme="majorBidi" w:hAnsiTheme="majorBidi" w:cstheme="majorBidi"/>
          <w:lang w:val="en-GB"/>
        </w:rPr>
        <w:t>Paint shall be applied into all corners.</w:t>
      </w:r>
    </w:p>
    <w:p w14:paraId="615A7426" w14:textId="3ECEA017" w:rsidR="00BC3365" w:rsidRPr="00B61F51" w:rsidRDefault="00BC3365" w:rsidP="003F4B5F">
      <w:pPr>
        <w:pStyle w:val="ListParagraph"/>
        <w:numPr>
          <w:ilvl w:val="0"/>
          <w:numId w:val="456"/>
        </w:numPr>
        <w:rPr>
          <w:rFonts w:asciiTheme="majorBidi" w:hAnsiTheme="majorBidi" w:cstheme="majorBidi"/>
          <w:lang w:val="en-GB"/>
        </w:rPr>
      </w:pPr>
      <w:r w:rsidRPr="00B61F51">
        <w:rPr>
          <w:rFonts w:asciiTheme="majorBidi" w:hAnsiTheme="majorBidi" w:cstheme="majorBidi"/>
          <w:lang w:val="en-GB"/>
        </w:rPr>
        <w:t>Any runs or sags shall be brushed out.</w:t>
      </w:r>
    </w:p>
    <w:p w14:paraId="74F3A132" w14:textId="5EB68B5B" w:rsidR="00BC3365" w:rsidRPr="00B61F51" w:rsidRDefault="00BC3365" w:rsidP="003F4B5F">
      <w:pPr>
        <w:pStyle w:val="ListParagraph"/>
        <w:numPr>
          <w:ilvl w:val="0"/>
          <w:numId w:val="456"/>
        </w:numPr>
        <w:rPr>
          <w:rFonts w:asciiTheme="majorBidi" w:hAnsiTheme="majorBidi" w:cstheme="majorBidi"/>
          <w:lang w:val="en-GB"/>
        </w:rPr>
      </w:pPr>
      <w:r w:rsidRPr="00B61F51">
        <w:rPr>
          <w:rFonts w:asciiTheme="majorBidi" w:hAnsiTheme="majorBidi" w:cstheme="majorBidi"/>
          <w:lang w:val="en-GB"/>
        </w:rPr>
        <w:t>There shall be a minimum of brush marks left in the applied paint.</w:t>
      </w:r>
    </w:p>
    <w:p w14:paraId="4D304DD8" w14:textId="79E198F9" w:rsidR="00BC3365" w:rsidRPr="00B61F51" w:rsidRDefault="00BC3365" w:rsidP="003F4B5F">
      <w:pPr>
        <w:pStyle w:val="ListParagraph"/>
        <w:numPr>
          <w:ilvl w:val="0"/>
          <w:numId w:val="456"/>
        </w:numPr>
        <w:rPr>
          <w:rFonts w:asciiTheme="majorBidi" w:hAnsiTheme="majorBidi" w:cstheme="majorBidi"/>
          <w:lang w:val="en-GB"/>
        </w:rPr>
      </w:pPr>
      <w:r w:rsidRPr="00B61F51">
        <w:rPr>
          <w:rFonts w:asciiTheme="majorBidi" w:hAnsiTheme="majorBidi" w:cstheme="majorBidi"/>
          <w:lang w:val="en-GB"/>
        </w:rPr>
        <w:t>Surfaces not accessible to brushes shall be painted by spray, daubers, or sheepkin.</w:t>
      </w:r>
    </w:p>
    <w:p w14:paraId="4D3D0EF1" w14:textId="62887B69" w:rsidR="00FE6B0A" w:rsidRPr="00B61F51" w:rsidRDefault="00FE6B0A" w:rsidP="00FE6B0A">
      <w:pPr>
        <w:pStyle w:val="Heading4"/>
        <w:tabs>
          <w:tab w:val="clear" w:pos="851"/>
        </w:tabs>
        <w:ind w:left="851" w:hanging="862"/>
      </w:pPr>
      <w:r w:rsidRPr="00B61F51">
        <w:t>Manual Application</w:t>
      </w:r>
    </w:p>
    <w:p w14:paraId="6598EC85" w14:textId="51747582" w:rsidR="00BC3365" w:rsidRPr="00B61F51" w:rsidRDefault="00BC3365" w:rsidP="00C77073">
      <w:pPr>
        <w:tabs>
          <w:tab w:val="num" w:pos="1080"/>
        </w:tabs>
        <w:spacing w:line="276" w:lineRule="auto"/>
        <w:ind w:left="1440" w:hanging="1440"/>
        <w:rPr>
          <w:lang w:val="en-GB"/>
        </w:rPr>
      </w:pPr>
      <w:r w:rsidRPr="00B61F51">
        <w:rPr>
          <w:lang w:val="en-GB"/>
        </w:rPr>
        <w:t>Manual application by sling (where 6 O’clock position of pipe is not approachable)</w:t>
      </w:r>
    </w:p>
    <w:p w14:paraId="1437D5DA" w14:textId="55BF427C" w:rsidR="00BC3365" w:rsidRPr="00B61F51" w:rsidRDefault="00BC3365" w:rsidP="00C77073">
      <w:pPr>
        <w:spacing w:line="276" w:lineRule="auto"/>
        <w:rPr>
          <w:lang w:val="en-GB"/>
        </w:rPr>
      </w:pPr>
      <w:r w:rsidRPr="00B61F51">
        <w:rPr>
          <w:lang w:val="en-GB"/>
        </w:rPr>
        <w:t>A canvas strip (alternatively a tinplate strip) about 450 mm wide and 1.5 m long is hold under the pipe by two men.</w:t>
      </w:r>
      <w:r w:rsidR="00E26AF8" w:rsidRPr="00B61F51">
        <w:rPr>
          <w:lang w:val="en-GB"/>
        </w:rPr>
        <w:t xml:space="preserve"> </w:t>
      </w:r>
      <w:r w:rsidRPr="00B61F51">
        <w:rPr>
          <w:lang w:val="en-GB"/>
        </w:rPr>
        <w:t>Liquid coating is poured on the sling at each side of the pipe.</w:t>
      </w:r>
      <w:r w:rsidR="00E26AF8" w:rsidRPr="00B61F51">
        <w:rPr>
          <w:lang w:val="en-GB"/>
        </w:rPr>
        <w:t xml:space="preserve"> </w:t>
      </w:r>
      <w:r w:rsidRPr="00B61F51">
        <w:rPr>
          <w:lang w:val="en-GB"/>
        </w:rPr>
        <w:t>The men holding this sling move it up and down and walk slowly forward while fresh coating is poured on the pipe and they manipulate the sling so that an even coating is obtained all-round the bottom.</w:t>
      </w:r>
      <w:r w:rsidR="00E26AF8" w:rsidRPr="00B61F51">
        <w:rPr>
          <w:lang w:val="en-GB"/>
        </w:rPr>
        <w:t xml:space="preserve"> </w:t>
      </w:r>
      <w:r w:rsidRPr="00B61F51">
        <w:rPr>
          <w:lang w:val="en-GB"/>
        </w:rPr>
        <w:t>This work shall be done very carefully and by experienced personnel.</w:t>
      </w:r>
      <w:r w:rsidR="00E26AF8" w:rsidRPr="00B61F51">
        <w:rPr>
          <w:lang w:val="en-GB"/>
        </w:rPr>
        <w:t xml:space="preserve"> </w:t>
      </w:r>
      <w:r w:rsidRPr="00B61F51">
        <w:rPr>
          <w:lang w:val="en-GB"/>
        </w:rPr>
        <w:t>There shall not be any formation of “Whiskers” and holes in the coating.</w:t>
      </w:r>
      <w:r w:rsidR="00E26AF8" w:rsidRPr="00B61F51">
        <w:rPr>
          <w:lang w:val="en-GB"/>
        </w:rPr>
        <w:t xml:space="preserve"> </w:t>
      </w:r>
      <w:r w:rsidRPr="00B61F51">
        <w:rPr>
          <w:lang w:val="en-GB"/>
        </w:rPr>
        <w:t>The coating film shall be inspected by mirror.</w:t>
      </w:r>
    </w:p>
    <w:p w14:paraId="3A0BD6E4" w14:textId="66176F85" w:rsidR="00BC3365" w:rsidRPr="00B61F51" w:rsidRDefault="00BC3365" w:rsidP="00C77073">
      <w:pPr>
        <w:spacing w:line="276" w:lineRule="auto"/>
        <w:rPr>
          <w:lang w:val="en-GB"/>
        </w:rPr>
      </w:pPr>
      <w:r w:rsidRPr="00B61F51">
        <w:rPr>
          <w:lang w:val="en-GB"/>
        </w:rPr>
        <w:t>For each coat the painter should know the WFT corresponding to the specified DFT and standardise the paint application technique to achieve the desired WFT.</w:t>
      </w:r>
      <w:r w:rsidR="00E26AF8" w:rsidRPr="00B61F51">
        <w:rPr>
          <w:lang w:val="en-GB"/>
        </w:rPr>
        <w:t xml:space="preserve"> </w:t>
      </w:r>
      <w:r w:rsidRPr="00B61F51">
        <w:rPr>
          <w:lang w:val="en-GB"/>
        </w:rPr>
        <w:t>This has to be ensured in the qualification trial.</w:t>
      </w:r>
    </w:p>
    <w:p w14:paraId="6CE8B0A6" w14:textId="3B44E266" w:rsidR="00BC3365" w:rsidRPr="00B61F51" w:rsidRDefault="00BC3365" w:rsidP="00C77073">
      <w:pPr>
        <w:pStyle w:val="Heading4"/>
        <w:tabs>
          <w:tab w:val="clear" w:pos="851"/>
        </w:tabs>
        <w:ind w:left="851" w:hanging="862"/>
      </w:pPr>
      <w:r w:rsidRPr="00B61F51">
        <w:t xml:space="preserve">Drying of </w:t>
      </w:r>
      <w:r w:rsidR="00A07646" w:rsidRPr="00B61F51">
        <w:t>C</w:t>
      </w:r>
      <w:r w:rsidRPr="00B61F51">
        <w:t>oated Surfaces</w:t>
      </w:r>
    </w:p>
    <w:p w14:paraId="31803719" w14:textId="1EE706F3" w:rsidR="00BC3365" w:rsidRPr="00B61F51" w:rsidRDefault="00BC3365" w:rsidP="00C77073">
      <w:pPr>
        <w:spacing w:line="276" w:lineRule="auto"/>
        <w:rPr>
          <w:lang w:val="en-GB"/>
        </w:rPr>
      </w:pPr>
      <w:r w:rsidRPr="00B61F51">
        <w:rPr>
          <w:lang w:val="en-GB"/>
        </w:rPr>
        <w:t>No coat shall be applied until the preceding coat has dried.</w:t>
      </w:r>
      <w:r w:rsidR="00E26AF8" w:rsidRPr="00B61F51">
        <w:rPr>
          <w:lang w:val="en-GB"/>
        </w:rPr>
        <w:t xml:space="preserve"> </w:t>
      </w:r>
      <w:r w:rsidRPr="00B61F51">
        <w:rPr>
          <w:lang w:val="en-GB"/>
        </w:rPr>
        <w:t>The material shall be considered dry for re-coating when another coat can be applied without the development of any film irregularities such as lifting or loss of adhesion of undercoats. Drying time of the applied coat should not exceed maximum specified for it as a first coat; if it exceeds the paint material has possibly deteriorated or mixing is faulty.</w:t>
      </w:r>
    </w:p>
    <w:p w14:paraId="754CFF11" w14:textId="422E4500" w:rsidR="00BC3365" w:rsidRPr="00B61F51" w:rsidRDefault="00BC3365" w:rsidP="00C77073">
      <w:pPr>
        <w:spacing w:line="276" w:lineRule="auto"/>
        <w:rPr>
          <w:lang w:val="en-GB"/>
        </w:rPr>
      </w:pPr>
      <w:r w:rsidRPr="00B61F51">
        <w:rPr>
          <w:lang w:val="en-GB"/>
        </w:rPr>
        <w:t>No paint shall be force dried under conditions which will cause checking, wrinkling, blistering formation of pores, or detrimentally affect the condition of the paint.</w:t>
      </w:r>
    </w:p>
    <w:p w14:paraId="725181C5" w14:textId="5F57D95F" w:rsidR="00BC3365" w:rsidRPr="00B61F51" w:rsidRDefault="00BC3365" w:rsidP="00C77073">
      <w:pPr>
        <w:spacing w:line="276" w:lineRule="auto"/>
        <w:rPr>
          <w:lang w:val="en-GB"/>
        </w:rPr>
      </w:pPr>
      <w:r w:rsidRPr="00B61F51">
        <w:rPr>
          <w:lang w:val="en-GB"/>
        </w:rPr>
        <w:t>No drier shall be added to a paint on the job unless specifically called for in the manufacturer’s specification for the paint.</w:t>
      </w:r>
    </w:p>
    <w:p w14:paraId="776D87B0" w14:textId="5918AD3F" w:rsidR="00BC3365" w:rsidRPr="00B61F51" w:rsidRDefault="00BC3365" w:rsidP="00C77073">
      <w:pPr>
        <w:spacing w:line="276" w:lineRule="auto"/>
        <w:rPr>
          <w:lang w:val="en-GB"/>
        </w:rPr>
      </w:pPr>
      <w:r w:rsidRPr="00B61F51">
        <w:rPr>
          <w:lang w:val="en-GB"/>
        </w:rPr>
        <w:t>Paint shall be protected from rain, condensation, contamination, snow and freezing until dry to the fullest extent practicable.</w:t>
      </w:r>
    </w:p>
    <w:p w14:paraId="273C6497" w14:textId="5302197E" w:rsidR="00BC3365" w:rsidRPr="00B61F51" w:rsidRDefault="00BC3365" w:rsidP="00C77073">
      <w:pPr>
        <w:pStyle w:val="Heading4"/>
        <w:tabs>
          <w:tab w:val="clear" w:pos="851"/>
        </w:tabs>
        <w:ind w:left="851" w:hanging="862"/>
      </w:pPr>
      <w:r w:rsidRPr="00B61F51">
        <w:t xml:space="preserve">Repair of </w:t>
      </w:r>
      <w:r w:rsidR="00FA4E2E" w:rsidRPr="00B61F51">
        <w:t>D</w:t>
      </w:r>
      <w:r w:rsidRPr="00B61F51">
        <w:t xml:space="preserve">amaged </w:t>
      </w:r>
      <w:r w:rsidR="00FA4E2E" w:rsidRPr="00B61F51">
        <w:t>P</w:t>
      </w:r>
      <w:r w:rsidRPr="00B61F51">
        <w:t xml:space="preserve">aint </w:t>
      </w:r>
      <w:r w:rsidR="00FA4E2E" w:rsidRPr="00B61F51">
        <w:t>S</w:t>
      </w:r>
      <w:r w:rsidRPr="00B61F51">
        <w:t>urface</w:t>
      </w:r>
    </w:p>
    <w:p w14:paraId="36662DE3" w14:textId="04464748" w:rsidR="00BC3365" w:rsidRPr="00B61F51" w:rsidRDefault="00BC3365" w:rsidP="00C77073">
      <w:pPr>
        <w:spacing w:line="276" w:lineRule="auto"/>
        <w:rPr>
          <w:lang w:val="en-GB"/>
        </w:rPr>
      </w:pPr>
      <w:r w:rsidRPr="00B61F51">
        <w:rPr>
          <w:lang w:val="en-GB"/>
        </w:rPr>
        <w:t>Where paint has been damaged in handling and in transportation, the repair of damaged coating of pre-erection / fabrication shall be as given below:</w:t>
      </w:r>
    </w:p>
    <w:p w14:paraId="2751EAD9" w14:textId="0D0E0FC8" w:rsidR="00BC3365" w:rsidRPr="00B61F51" w:rsidRDefault="00BC3365" w:rsidP="00C77073">
      <w:pPr>
        <w:spacing w:line="276" w:lineRule="auto"/>
        <w:rPr>
          <w:lang w:val="en-GB"/>
        </w:rPr>
      </w:pPr>
      <w:r w:rsidRPr="00B61F51">
        <w:rPr>
          <w:lang w:val="en-GB"/>
        </w:rPr>
        <w:t>Repair of damaged inorganic zinc silicate primer after erection / welding:</w:t>
      </w:r>
    </w:p>
    <w:p w14:paraId="22AEBA6E" w14:textId="149F4B96" w:rsidR="00BC3365" w:rsidRPr="00B61F51" w:rsidRDefault="00BC3365">
      <w:pPr>
        <w:spacing w:line="276" w:lineRule="auto"/>
        <w:rPr>
          <w:lang w:val="en-GB"/>
        </w:rPr>
      </w:pPr>
      <w:r w:rsidRPr="00B61F51">
        <w:rPr>
          <w:lang w:val="en-GB"/>
        </w:rPr>
        <w:lastRenderedPageBreak/>
        <w:t>Quickly remove the primer from damaged area by mechanical scraping and emery paper to expose the white metal.</w:t>
      </w:r>
      <w:r w:rsidR="00E26AF8" w:rsidRPr="00B61F51">
        <w:rPr>
          <w:lang w:val="en-GB"/>
        </w:rPr>
        <w:t xml:space="preserve"> </w:t>
      </w:r>
      <w:r w:rsidRPr="00B61F51">
        <w:rPr>
          <w:lang w:val="en-GB"/>
        </w:rPr>
        <w:t>Blast</w:t>
      </w:r>
      <w:r w:rsidR="00F31100" w:rsidRPr="00B61F51">
        <w:rPr>
          <w:lang w:val="en-GB"/>
        </w:rPr>
        <w:t>-</w:t>
      </w:r>
      <w:r w:rsidRPr="00B61F51">
        <w:rPr>
          <w:lang w:val="en-GB"/>
        </w:rPr>
        <w:t>clean the surface if possible. Feather the primer over the intact adjacent surface surrounding the damaged area by emery paper.</w:t>
      </w:r>
    </w:p>
    <w:p w14:paraId="4B3C2D2E" w14:textId="2DF81CB4" w:rsidR="00AA2AB8" w:rsidRPr="00B61F51" w:rsidRDefault="00AA2AB8" w:rsidP="00AA2AB8">
      <w:pPr>
        <w:tabs>
          <w:tab w:val="num" w:pos="1080"/>
        </w:tabs>
        <w:ind w:left="1080" w:hanging="1080"/>
        <w:rPr>
          <w:lang w:val="en-GB"/>
        </w:rPr>
      </w:pPr>
      <w:r w:rsidRPr="00B61F51">
        <w:rPr>
          <w:lang w:val="en-GB"/>
        </w:rPr>
        <w:t>Repair of damaged pre-erection and shop priming in the design temperature of –90°C to 500°</w:t>
      </w:r>
      <w:r w:rsidR="00356587" w:rsidRPr="00B61F51">
        <w:rPr>
          <w:lang w:val="en-GB"/>
        </w:rPr>
        <w:t>C</w:t>
      </w:r>
      <w:r w:rsidRPr="00B61F51">
        <w:rPr>
          <w:lang w:val="en-GB"/>
        </w:rPr>
        <w:t>.</w:t>
      </w:r>
    </w:p>
    <w:p w14:paraId="7114583D" w14:textId="456A7E46" w:rsidR="00AA2AB8" w:rsidRPr="00B61F51" w:rsidRDefault="00AA2AB8" w:rsidP="003F4B5F">
      <w:pPr>
        <w:pStyle w:val="ListParagraph"/>
        <w:numPr>
          <w:ilvl w:val="0"/>
          <w:numId w:val="457"/>
        </w:numPr>
        <w:rPr>
          <w:rFonts w:asciiTheme="majorBidi" w:hAnsiTheme="majorBidi" w:cstheme="majorBidi"/>
          <w:szCs w:val="24"/>
          <w:lang w:val="en-GB"/>
        </w:rPr>
      </w:pPr>
      <w:r w:rsidRPr="00B61F51">
        <w:rPr>
          <w:rFonts w:asciiTheme="majorBidi" w:hAnsiTheme="majorBidi" w:cstheme="majorBidi"/>
          <w:sz w:val="24"/>
          <w:szCs w:val="24"/>
          <w:lang w:val="en-GB"/>
        </w:rPr>
        <w:t xml:space="preserve">Surface preparation shall be done as per procedure </w:t>
      </w:r>
      <w:r w:rsidR="00356587" w:rsidRPr="00B61F51">
        <w:rPr>
          <w:rFonts w:asciiTheme="majorBidi" w:hAnsiTheme="majorBidi" w:cstheme="majorBidi"/>
          <w:sz w:val="24"/>
          <w:szCs w:val="24"/>
          <w:lang w:val="en-GB"/>
        </w:rPr>
        <w:t>given above</w:t>
      </w:r>
      <w:r w:rsidRPr="00B61F51">
        <w:rPr>
          <w:rFonts w:asciiTheme="majorBidi" w:hAnsiTheme="majorBidi" w:cstheme="majorBidi"/>
          <w:sz w:val="24"/>
          <w:szCs w:val="24"/>
          <w:lang w:val="en-GB"/>
        </w:rPr>
        <w:t>.</w:t>
      </w:r>
    </w:p>
    <w:p w14:paraId="2F07C936" w14:textId="74202956" w:rsidR="00AA2AB8" w:rsidRPr="00B61F51" w:rsidRDefault="00AA2AB8" w:rsidP="003F4B5F">
      <w:pPr>
        <w:pStyle w:val="ListParagraph"/>
        <w:numPr>
          <w:ilvl w:val="0"/>
          <w:numId w:val="457"/>
        </w:numPr>
        <w:rPr>
          <w:rFonts w:asciiTheme="majorBidi" w:hAnsiTheme="majorBidi" w:cstheme="majorBidi"/>
          <w:sz w:val="24"/>
          <w:szCs w:val="24"/>
          <w:lang w:val="en-GB"/>
        </w:rPr>
      </w:pPr>
      <w:r w:rsidRPr="00B61F51">
        <w:rPr>
          <w:rFonts w:asciiTheme="majorBidi" w:hAnsiTheme="majorBidi" w:cstheme="majorBidi"/>
          <w:sz w:val="24"/>
          <w:szCs w:val="24"/>
          <w:lang w:val="en-GB"/>
        </w:rPr>
        <w:t xml:space="preserve">One coat of </w:t>
      </w:r>
      <w:r w:rsidR="00356587" w:rsidRPr="00B61F51">
        <w:rPr>
          <w:rFonts w:asciiTheme="majorBidi" w:hAnsiTheme="majorBidi" w:cstheme="majorBidi"/>
          <w:sz w:val="24"/>
          <w:szCs w:val="24"/>
          <w:lang w:val="en-GB"/>
        </w:rPr>
        <w:t>inorganic zinc silicate coating (F-9)</w:t>
      </w:r>
      <w:r w:rsidRPr="00B61F51">
        <w:rPr>
          <w:rFonts w:asciiTheme="majorBidi" w:hAnsiTheme="majorBidi" w:cstheme="majorBidi"/>
          <w:sz w:val="24"/>
          <w:szCs w:val="24"/>
          <w:lang w:val="en-GB"/>
        </w:rPr>
        <w:t xml:space="preserve"> shall be applied wherever damaged was observed on pre-erection / pre-fabrication / shop primer of</w:t>
      </w:r>
      <w:r w:rsidR="00356587" w:rsidRPr="00B61F51">
        <w:rPr>
          <w:rFonts w:asciiTheme="majorBidi" w:hAnsiTheme="majorBidi" w:cstheme="majorBidi"/>
          <w:sz w:val="24"/>
          <w:szCs w:val="24"/>
          <w:lang w:val="en-GB"/>
        </w:rPr>
        <w:t xml:space="preserve"> F-9</w:t>
      </w:r>
      <w:r w:rsidRPr="00B61F51">
        <w:rPr>
          <w:rFonts w:asciiTheme="majorBidi" w:hAnsiTheme="majorBidi" w:cstheme="majorBidi"/>
          <w:sz w:val="24"/>
          <w:szCs w:val="24"/>
          <w:lang w:val="en-GB"/>
        </w:rPr>
        <w:t>.</w:t>
      </w:r>
      <w:r w:rsidR="00E26AF8" w:rsidRPr="00B61F51">
        <w:rPr>
          <w:rFonts w:asciiTheme="majorBidi" w:hAnsiTheme="majorBidi" w:cstheme="majorBidi"/>
          <w:sz w:val="24"/>
          <w:szCs w:val="24"/>
          <w:lang w:val="en-GB"/>
        </w:rPr>
        <w:t xml:space="preserve"> </w:t>
      </w:r>
      <w:r w:rsidRPr="00B61F51">
        <w:rPr>
          <w:rFonts w:asciiTheme="majorBidi" w:hAnsiTheme="majorBidi" w:cstheme="majorBidi"/>
          <w:sz w:val="24"/>
          <w:szCs w:val="24"/>
          <w:lang w:val="en-GB"/>
        </w:rPr>
        <w:t>F-9 shall not be applied if damaged area is not more than 5 x 5 cm.</w:t>
      </w:r>
    </w:p>
    <w:p w14:paraId="5354D47E" w14:textId="460E6B8B" w:rsidR="009821C0" w:rsidRPr="00B61F51" w:rsidRDefault="00CF2ECF" w:rsidP="00C77073">
      <w:pPr>
        <w:rPr>
          <w:rFonts w:asciiTheme="majorBidi" w:hAnsiTheme="majorBidi" w:cstheme="majorBidi"/>
          <w:szCs w:val="24"/>
          <w:lang w:val="en-GB"/>
        </w:rPr>
      </w:pPr>
      <w:r w:rsidRPr="00B61F51">
        <w:rPr>
          <w:lang w:val="en-GB"/>
        </w:rPr>
        <w:t>Shop priming / pre-erection priming with F9 or F12 shall be done only on blasted surface and with airless spray</w:t>
      </w:r>
      <w:r w:rsidR="009704D5" w:rsidRPr="00B61F51">
        <w:rPr>
          <w:lang w:val="en-GB"/>
        </w:rPr>
        <w:t>.</w:t>
      </w:r>
      <w:r w:rsidR="006A2E0A" w:rsidRPr="00B61F51">
        <w:rPr>
          <w:lang w:val="en-GB"/>
        </w:rPr>
        <w:t xml:space="preserve"> For large flat surface field painting shall be done by airless spray otherwise brush can be used.</w:t>
      </w:r>
    </w:p>
    <w:p w14:paraId="4DC59DC8" w14:textId="2376EB49" w:rsidR="00FD1D1E" w:rsidRPr="00B61F51" w:rsidRDefault="00FD1D1E" w:rsidP="00731640">
      <w:pPr>
        <w:pStyle w:val="Heading30"/>
        <w:rPr>
          <w:szCs w:val="24"/>
        </w:rPr>
      </w:pPr>
      <w:bookmarkStart w:id="238" w:name="_Toc67521479"/>
      <w:bookmarkStart w:id="239" w:name="_Toc51659530"/>
      <w:bookmarkStart w:id="240" w:name="_Toc69395724"/>
      <w:bookmarkEnd w:id="238"/>
      <w:r w:rsidRPr="00B61F51">
        <w:rPr>
          <w:szCs w:val="24"/>
        </w:rPr>
        <w:t>Plant Supplied to Site with Final Coating Applied</w:t>
      </w:r>
      <w:bookmarkEnd w:id="239"/>
      <w:bookmarkEnd w:id="240"/>
    </w:p>
    <w:p w14:paraId="4DC59DC9" w14:textId="77777777" w:rsidR="00FD1D1E" w:rsidRPr="00B61F51" w:rsidRDefault="00FD1D1E" w:rsidP="00731640">
      <w:pPr>
        <w:widowControl w:val="0"/>
        <w:spacing w:line="276" w:lineRule="auto"/>
        <w:rPr>
          <w:rFonts w:cs="Times New Roman"/>
          <w:i/>
          <w:iCs/>
          <w:szCs w:val="24"/>
          <w:u w:val="single"/>
          <w:lang w:val="en-IN"/>
        </w:rPr>
      </w:pPr>
      <w:r w:rsidRPr="00B61F51">
        <w:rPr>
          <w:rFonts w:cs="Times New Roman"/>
          <w:i/>
          <w:iCs/>
          <w:szCs w:val="24"/>
          <w:u w:val="single"/>
          <w:lang w:val="en-IN"/>
        </w:rPr>
        <w:t>Cubicles, Cabinets etc.</w:t>
      </w:r>
    </w:p>
    <w:p w14:paraId="4DC59DCA" w14:textId="77777777" w:rsidR="00FD1D1E" w:rsidRPr="00B61F51" w:rsidRDefault="00FD1D1E" w:rsidP="00731640">
      <w:pPr>
        <w:widowControl w:val="0"/>
        <w:spacing w:before="60" w:after="240" w:line="276" w:lineRule="auto"/>
        <w:rPr>
          <w:rFonts w:cs="Times New Roman"/>
          <w:szCs w:val="24"/>
          <w:lang w:val="en-IN"/>
        </w:rPr>
      </w:pPr>
      <w:r w:rsidRPr="00B61F51">
        <w:rPr>
          <w:rFonts w:cs="Times New Roman"/>
          <w:szCs w:val="24"/>
          <w:lang w:val="en-IN"/>
        </w:rPr>
        <w:t>Before any steel work is painted the steel must be thoroughly cleaned and an approved anti-rusting priming coat applied so that the possibility of rusting or corrosion taking place is negligible. All surfaces should have not less than two undercoats and two top coats or air-drying paint. The undercoats shall be easily distinguishable in shade or colour form the priming and finishing coats. The two final coats shall be in a colour and finish to be advised by the Engineer. The inside surfaces of any cubicles, cabinets, etc. where condensation is liable to occur, shall be coated with an approved anti-condensation composition. The Contractor shall ensure that all component sections of a switch board wherever manufactured shall have a finish of uniform texture and an exact colour match.</w:t>
      </w:r>
    </w:p>
    <w:p w14:paraId="4DC59DCB" w14:textId="77777777" w:rsidR="00FD1D1E" w:rsidRPr="00B61F51" w:rsidRDefault="00FD1D1E" w:rsidP="00731640">
      <w:pPr>
        <w:widowControl w:val="0"/>
        <w:spacing w:before="60" w:after="240" w:line="276" w:lineRule="auto"/>
        <w:rPr>
          <w:rFonts w:cs="Times New Roman"/>
          <w:i/>
          <w:iCs/>
          <w:szCs w:val="24"/>
          <w:u w:val="single"/>
          <w:lang w:val="en-IN"/>
        </w:rPr>
      </w:pPr>
      <w:r w:rsidRPr="00B61F51">
        <w:rPr>
          <w:rFonts w:cs="Times New Roman"/>
          <w:i/>
          <w:iCs/>
          <w:szCs w:val="24"/>
          <w:u w:val="single"/>
          <w:lang w:val="en-IN"/>
        </w:rPr>
        <w:t>Chromium Plated Parts</w:t>
      </w:r>
    </w:p>
    <w:p w14:paraId="4DC59DCC" w14:textId="77777777" w:rsidR="00FD1D1E" w:rsidRPr="00B61F51" w:rsidRDefault="00FD1D1E" w:rsidP="00731640">
      <w:pPr>
        <w:widowControl w:val="0"/>
        <w:spacing w:before="60" w:after="240" w:line="276" w:lineRule="auto"/>
        <w:rPr>
          <w:rFonts w:cs="Times New Roman"/>
          <w:szCs w:val="24"/>
          <w:lang w:val="en-IN"/>
        </w:rPr>
      </w:pPr>
      <w:r w:rsidRPr="00B61F51">
        <w:rPr>
          <w:rFonts w:cs="Times New Roman"/>
          <w:szCs w:val="24"/>
          <w:lang w:val="en-IN"/>
        </w:rPr>
        <w:t>Where chromium plating is specified or offered by the manufacturer it shall comply with the requirements of BS 1224 including the following provisions. No blistering of any surfaces will be tolerated. The finished appearance shall be bright. Where the base metal is steel, plating shall be applied in accordance with Table 2 of the above code. Other base metals shall be plated in accordance with Tables 3, 4, 5 as appropriate. For all base metals the service condition number 2 (of the above code) shall be used. Small bore pipes, valves and fittings etc., which are sited in architecturally finished areas of the station and selected by the Engineer shall be chromium plated. Damage to chromium plating shall be made good before taking over.</w:t>
      </w:r>
    </w:p>
    <w:p w14:paraId="4DC59DCD" w14:textId="77777777" w:rsidR="00FD1D1E" w:rsidRPr="00B61F51" w:rsidRDefault="00FD1D1E" w:rsidP="00731640">
      <w:pPr>
        <w:widowControl w:val="0"/>
        <w:spacing w:before="60" w:after="240" w:line="276" w:lineRule="auto"/>
        <w:rPr>
          <w:rFonts w:cs="Times New Roman"/>
          <w:i/>
          <w:iCs/>
          <w:szCs w:val="24"/>
          <w:u w:val="single"/>
          <w:lang w:val="en-IN"/>
        </w:rPr>
      </w:pPr>
      <w:r w:rsidRPr="00B61F51">
        <w:rPr>
          <w:rFonts w:cs="Times New Roman"/>
          <w:i/>
          <w:iCs/>
          <w:szCs w:val="24"/>
          <w:u w:val="single"/>
          <w:lang w:val="en-IN"/>
        </w:rPr>
        <w:t>Galvanised Parts</w:t>
      </w:r>
    </w:p>
    <w:p w14:paraId="4DC59DCE" w14:textId="77777777" w:rsidR="00FD1D1E" w:rsidRPr="00B61F51" w:rsidRDefault="00FD1D1E" w:rsidP="00731640">
      <w:pPr>
        <w:widowControl w:val="0"/>
        <w:spacing w:before="60" w:after="240" w:line="276" w:lineRule="auto"/>
        <w:rPr>
          <w:rFonts w:cs="Times New Roman"/>
          <w:szCs w:val="24"/>
          <w:lang w:val="en-IN"/>
        </w:rPr>
      </w:pPr>
      <w:r w:rsidRPr="00B61F51">
        <w:rPr>
          <w:rFonts w:cs="Times New Roman"/>
          <w:szCs w:val="24"/>
          <w:lang w:val="en-IN"/>
        </w:rPr>
        <w:t>All materials to be galvanised shall be of the full dimensions shown on the approved drawings or specified and all punching, cutting, drilling, screw tapping and the removal of burrs shall be completed before the galvanising process begins. Parts to be galvanised shall be shot blasted as specified above. Such parts shall be galvanised not more than four hours after commencement of shot blasting.</w:t>
      </w:r>
    </w:p>
    <w:p w14:paraId="4DC59DCF" w14:textId="77777777" w:rsidR="00FD1D1E" w:rsidRPr="00B61F51" w:rsidRDefault="00FD1D1E" w:rsidP="00731640">
      <w:pPr>
        <w:widowControl w:val="0"/>
        <w:spacing w:before="60" w:after="240" w:line="276" w:lineRule="auto"/>
        <w:rPr>
          <w:rFonts w:cs="Times New Roman"/>
          <w:szCs w:val="24"/>
          <w:lang w:val="en-IN"/>
        </w:rPr>
      </w:pPr>
      <w:r w:rsidRPr="00B61F51">
        <w:rPr>
          <w:rFonts w:cs="Times New Roman"/>
          <w:szCs w:val="24"/>
          <w:lang w:val="en-IN"/>
        </w:rPr>
        <w:lastRenderedPageBreak/>
        <w:t>All galvanising shall be done by the hot dip-process. No alternative process may be used without the approval of the Engineer. No components shall be galvanised which are likely to come into subsequent contact with oil.</w:t>
      </w:r>
    </w:p>
    <w:p w14:paraId="4DC59DD0" w14:textId="77777777" w:rsidR="00FD1D1E" w:rsidRPr="00B61F51" w:rsidRDefault="00FD1D1E" w:rsidP="00731640">
      <w:pPr>
        <w:widowControl w:val="0"/>
        <w:spacing w:before="60" w:after="240" w:line="276" w:lineRule="auto"/>
        <w:rPr>
          <w:rFonts w:cs="Times New Roman"/>
          <w:szCs w:val="24"/>
          <w:lang w:val="en-IN"/>
        </w:rPr>
      </w:pPr>
      <w:r w:rsidRPr="00B61F51">
        <w:rPr>
          <w:rFonts w:cs="Times New Roman"/>
          <w:szCs w:val="24"/>
          <w:lang w:val="en-IN"/>
        </w:rPr>
        <w:t>The zinc coating shall be uniform, clean smooth and as free from spangle as possible. In the case of component parts the zinc coating shall weigh not less than 610 g/sq. m of area covered and shall not be less than 0.090 mm in thickness.</w:t>
      </w:r>
    </w:p>
    <w:p w14:paraId="4DC59DD1" w14:textId="77777777" w:rsidR="00FD1D1E" w:rsidRPr="00B61F51" w:rsidRDefault="00FD1D1E" w:rsidP="00731640">
      <w:pPr>
        <w:widowControl w:val="0"/>
        <w:spacing w:before="60" w:after="240" w:line="276" w:lineRule="auto"/>
        <w:rPr>
          <w:rFonts w:cs="Times New Roman"/>
          <w:szCs w:val="24"/>
          <w:lang w:val="en-IN"/>
        </w:rPr>
      </w:pPr>
      <w:r w:rsidRPr="00B61F51">
        <w:rPr>
          <w:rFonts w:cs="Times New Roman"/>
          <w:szCs w:val="24"/>
          <w:lang w:val="en-IN"/>
        </w:rPr>
        <w:t>Bolts and nuts shall be standardised. The Engineer may select for test as many components to be weighed after pickling, and before and after galvanizing as he may think fit.</w:t>
      </w:r>
    </w:p>
    <w:p w14:paraId="4DC59DD2" w14:textId="77777777" w:rsidR="00FD1D1E" w:rsidRPr="00B61F51" w:rsidRDefault="00FD1D1E" w:rsidP="00731640">
      <w:pPr>
        <w:widowControl w:val="0"/>
        <w:spacing w:before="60" w:after="240" w:line="276" w:lineRule="auto"/>
        <w:rPr>
          <w:rFonts w:cs="Times New Roman"/>
          <w:szCs w:val="24"/>
          <w:lang w:val="en-IN"/>
        </w:rPr>
      </w:pPr>
      <w:r w:rsidRPr="00B61F51">
        <w:rPr>
          <w:rFonts w:cs="Times New Roman"/>
          <w:szCs w:val="24"/>
          <w:lang w:val="en-IN"/>
        </w:rPr>
        <w:t>All galvanised parts shall be protected from injury to the zinc coating due to differential serration and abrasion during the periods of transit, storage and erection. Damaged areas of the coating shall be touched up with an approved zinc-dust paint or other approved flake metallic compound.</w:t>
      </w:r>
    </w:p>
    <w:p w14:paraId="4DC59DD3" w14:textId="77777777" w:rsidR="00FD1D1E" w:rsidRPr="00B61F51" w:rsidRDefault="00FD1D1E" w:rsidP="00731640">
      <w:pPr>
        <w:widowControl w:val="0"/>
        <w:spacing w:before="60" w:after="240" w:line="276" w:lineRule="auto"/>
        <w:rPr>
          <w:rFonts w:cs="Times New Roman"/>
          <w:i/>
          <w:iCs/>
          <w:szCs w:val="24"/>
          <w:u w:val="single"/>
          <w:lang w:val="en-IN"/>
        </w:rPr>
      </w:pPr>
      <w:r w:rsidRPr="00B61F51">
        <w:rPr>
          <w:rFonts w:cs="Times New Roman"/>
          <w:i/>
          <w:iCs/>
          <w:szCs w:val="24"/>
          <w:u w:val="single"/>
          <w:lang w:val="en-IN"/>
        </w:rPr>
        <w:t>Cast Iron and Steel Pipework (Internal Surfaces)</w:t>
      </w:r>
    </w:p>
    <w:p w14:paraId="4DC59DD4" w14:textId="77777777" w:rsidR="00FD1D1E" w:rsidRPr="00B61F51" w:rsidRDefault="00FD1D1E" w:rsidP="00731640">
      <w:pPr>
        <w:widowControl w:val="0"/>
        <w:spacing w:before="60" w:after="240" w:line="276" w:lineRule="auto"/>
        <w:rPr>
          <w:rFonts w:cs="Times New Roman"/>
          <w:szCs w:val="24"/>
          <w:lang w:val="en-IN"/>
        </w:rPr>
      </w:pPr>
      <w:r w:rsidRPr="00B61F51">
        <w:rPr>
          <w:rFonts w:cs="Times New Roman"/>
          <w:szCs w:val="24"/>
          <w:lang w:val="en-IN"/>
        </w:rPr>
        <w:t xml:space="preserve">The internal surfaces shall have an approved coating. Where a bitumen-based coating is used, it shall be in accordance with Type 2 of BS 4147. </w:t>
      </w:r>
    </w:p>
    <w:p w14:paraId="4DC59DD5" w14:textId="77777777" w:rsidR="00FD1D1E" w:rsidRPr="00B61F51" w:rsidRDefault="00FD1D1E" w:rsidP="00731640">
      <w:pPr>
        <w:widowControl w:val="0"/>
        <w:spacing w:before="60" w:after="240" w:line="276" w:lineRule="auto"/>
        <w:rPr>
          <w:rFonts w:cs="Times New Roman"/>
          <w:szCs w:val="24"/>
          <w:lang w:val="en-IN"/>
        </w:rPr>
      </w:pPr>
      <w:r w:rsidRPr="00B61F51">
        <w:rPr>
          <w:rFonts w:cs="Times New Roman"/>
          <w:szCs w:val="24"/>
          <w:lang w:val="en-IN"/>
        </w:rPr>
        <w:t>Prior to lining, the pipe shall be grit blasted and primed with an approved primer. The lining shall be in accordance with BS 534. After installation, the internal lining shall be made good and satisfactorily tested with a Holiday detector to 8 kV.</w:t>
      </w:r>
    </w:p>
    <w:p w14:paraId="4DC59DD6" w14:textId="77777777" w:rsidR="00FD1D1E" w:rsidRPr="00B61F51" w:rsidRDefault="00FD1D1E" w:rsidP="00731640">
      <w:pPr>
        <w:widowControl w:val="0"/>
        <w:spacing w:before="60" w:after="240" w:line="276" w:lineRule="auto"/>
        <w:rPr>
          <w:rFonts w:cs="Times New Roman"/>
          <w:szCs w:val="24"/>
          <w:lang w:val="en-IN"/>
        </w:rPr>
      </w:pPr>
      <w:r w:rsidRPr="00B61F51">
        <w:rPr>
          <w:rFonts w:cs="Times New Roman"/>
          <w:szCs w:val="24"/>
          <w:lang w:val="en-IN"/>
        </w:rPr>
        <w:t>The coating shall be suitable for use in contact with drinking water. The type of coating shall be entered in Schedule L provided and the Engineer reserves the right to call for test plates of the paint. The manufacturer shall at the time of ordering carry out the `Taste and smell test' (Appendix E of BS 4147) and `Effects on water test' (Appendix C of BS 3416) and forward 3 copies of the test results to the Engineer for approval.</w:t>
      </w:r>
    </w:p>
    <w:p w14:paraId="4DC59DD7" w14:textId="77777777" w:rsidR="00FD1D1E" w:rsidRPr="00B61F51" w:rsidRDefault="00FD1D1E" w:rsidP="00731640">
      <w:pPr>
        <w:widowControl w:val="0"/>
        <w:spacing w:before="60" w:after="240" w:line="276" w:lineRule="auto"/>
        <w:rPr>
          <w:rFonts w:cs="Times New Roman"/>
          <w:szCs w:val="24"/>
          <w:lang w:val="en-IN"/>
        </w:rPr>
      </w:pPr>
      <w:r w:rsidRPr="00B61F51">
        <w:rPr>
          <w:rFonts w:cs="Times New Roman"/>
          <w:szCs w:val="24"/>
          <w:lang w:val="en-IN"/>
        </w:rPr>
        <w:t>Where pipe are to be welded after the protective coatings have been applied the pipe surfaces shall be primed and all other coating stopped 250 mm short of the weld preparation. Collars and fillings shall be primed but no other coating applied.</w:t>
      </w:r>
    </w:p>
    <w:p w14:paraId="4DC59DD8" w14:textId="77777777" w:rsidR="00FD1D1E" w:rsidRPr="00B61F51" w:rsidRDefault="00FD1D1E" w:rsidP="00731640">
      <w:pPr>
        <w:widowControl w:val="0"/>
        <w:spacing w:before="60" w:after="240" w:line="276" w:lineRule="auto"/>
        <w:rPr>
          <w:rFonts w:cs="Times New Roman"/>
          <w:szCs w:val="24"/>
          <w:lang w:val="en-IN"/>
        </w:rPr>
      </w:pPr>
      <w:r w:rsidRPr="00B61F51">
        <w:rPr>
          <w:rFonts w:cs="Times New Roman"/>
          <w:szCs w:val="24"/>
          <w:lang w:val="en-IN"/>
        </w:rPr>
        <w:t>The manufacturer shall supply a sufficient quantity of suitable materials to repair damage occurring during delivery to site and to provided a flush finished internal lining at welded joints. He shall supply sufficient coating to fill in the recesses at internal welds over the previously primed areas. The costs of these materials shall be included in the unit rates for the supply of the pipes and specials. The coating shall be applied in accordance with the manufacturer's instructions and with Appendices J and K of BS 3416.</w:t>
      </w:r>
    </w:p>
    <w:p w14:paraId="4DC59DD9" w14:textId="77777777" w:rsidR="00FD1D1E" w:rsidRPr="00B61F51" w:rsidRDefault="00FD1D1E" w:rsidP="00731640">
      <w:pPr>
        <w:widowControl w:val="0"/>
        <w:spacing w:before="60" w:after="240" w:line="276" w:lineRule="auto"/>
        <w:rPr>
          <w:rFonts w:cs="Times New Roman"/>
          <w:i/>
          <w:iCs/>
          <w:szCs w:val="24"/>
          <w:u w:val="single"/>
          <w:lang w:val="en-IN"/>
        </w:rPr>
      </w:pPr>
      <w:r w:rsidRPr="00B61F51">
        <w:rPr>
          <w:rFonts w:cs="Times New Roman"/>
          <w:i/>
          <w:iCs/>
          <w:szCs w:val="24"/>
          <w:u w:val="single"/>
          <w:lang w:val="en-IN"/>
        </w:rPr>
        <w:t>Cast Iron and Steel Parts (External Surfaces)</w:t>
      </w:r>
    </w:p>
    <w:p w14:paraId="4DC59DDA" w14:textId="77777777" w:rsidR="00FD1D1E" w:rsidRPr="00B61F51" w:rsidRDefault="00FD1D1E" w:rsidP="00731640">
      <w:pPr>
        <w:widowControl w:val="0"/>
        <w:spacing w:before="60" w:after="240" w:line="276" w:lineRule="auto"/>
        <w:rPr>
          <w:rFonts w:cs="Times New Roman"/>
          <w:szCs w:val="24"/>
          <w:lang w:val="en-IN"/>
        </w:rPr>
      </w:pPr>
      <w:r w:rsidRPr="00B61F51">
        <w:rPr>
          <w:rFonts w:cs="Times New Roman"/>
          <w:szCs w:val="24"/>
          <w:lang w:val="en-IN"/>
        </w:rPr>
        <w:t xml:space="preserve">All ungalvanized metal parts which will be immersed in water shall be cleaned by grit blasting and within four hours of blasting given a approved coating. Ungalvanized metal parts exposed </w:t>
      </w:r>
      <w:r w:rsidRPr="00B61F51">
        <w:rPr>
          <w:rFonts w:cs="Times New Roman"/>
          <w:szCs w:val="24"/>
          <w:lang w:val="en-IN"/>
        </w:rPr>
        <w:lastRenderedPageBreak/>
        <w:t>in manholes or areas of high humidity shall be cleaned by grit blasting and given two coats of a black bituminous solution.</w:t>
      </w:r>
    </w:p>
    <w:p w14:paraId="4DC59DDB" w14:textId="7A09D698" w:rsidR="00FD1D1E" w:rsidRPr="00B61F51" w:rsidRDefault="00FD1D1E" w:rsidP="00731640">
      <w:pPr>
        <w:pStyle w:val="Heading30"/>
        <w:rPr>
          <w:szCs w:val="24"/>
        </w:rPr>
      </w:pPr>
      <w:bookmarkStart w:id="241" w:name="_Toc51659531"/>
      <w:bookmarkStart w:id="242" w:name="_Toc69395725"/>
      <w:r w:rsidRPr="00B61F51">
        <w:rPr>
          <w:szCs w:val="24"/>
        </w:rPr>
        <w:t>Plant Forwarded to Site for Final Finishing</w:t>
      </w:r>
      <w:bookmarkEnd w:id="241"/>
      <w:bookmarkEnd w:id="242"/>
    </w:p>
    <w:p w14:paraId="4DC59DDC" w14:textId="77777777" w:rsidR="00FD1D1E" w:rsidRPr="00B61F51" w:rsidRDefault="00FD1D1E" w:rsidP="00731640">
      <w:pPr>
        <w:widowControl w:val="0"/>
        <w:spacing w:before="60" w:after="240" w:line="276" w:lineRule="auto"/>
        <w:rPr>
          <w:rFonts w:cs="Times New Roman"/>
          <w:i/>
          <w:iCs/>
          <w:szCs w:val="24"/>
          <w:u w:val="single"/>
          <w:lang w:val="en-IN"/>
        </w:rPr>
      </w:pPr>
      <w:r w:rsidRPr="00B61F51">
        <w:rPr>
          <w:rFonts w:cs="Times New Roman"/>
          <w:i/>
          <w:iCs/>
          <w:szCs w:val="24"/>
          <w:u w:val="single"/>
          <w:lang w:val="en-IN"/>
        </w:rPr>
        <w:t>Cast Iron and Steel Parts (External Surfaces) Outside Buildings</w:t>
      </w:r>
    </w:p>
    <w:p w14:paraId="4DC59DDD" w14:textId="77777777" w:rsidR="00FD1D1E" w:rsidRPr="00B61F51" w:rsidRDefault="00FD1D1E" w:rsidP="00731640">
      <w:pPr>
        <w:widowControl w:val="0"/>
        <w:spacing w:before="60" w:after="240" w:line="276" w:lineRule="auto"/>
        <w:rPr>
          <w:rFonts w:cs="Times New Roman"/>
          <w:szCs w:val="24"/>
          <w:lang w:val="en-IN"/>
        </w:rPr>
      </w:pPr>
      <w:r w:rsidRPr="00B61F51">
        <w:rPr>
          <w:rFonts w:cs="Times New Roman"/>
          <w:szCs w:val="24"/>
          <w:lang w:val="en-IN"/>
        </w:rPr>
        <w:t>All ungalvanized metal parts which will be exposed to the outside atmosphere shall be cleaned by grit blasting and provided with two coats of an approved primer.</w:t>
      </w:r>
    </w:p>
    <w:p w14:paraId="4DC59DDE" w14:textId="77777777" w:rsidR="00FD1D1E" w:rsidRPr="00B61F51" w:rsidRDefault="00FD1D1E" w:rsidP="00731640">
      <w:pPr>
        <w:widowControl w:val="0"/>
        <w:spacing w:before="60" w:after="240" w:line="276" w:lineRule="auto"/>
        <w:rPr>
          <w:rFonts w:cs="Times New Roman"/>
          <w:i/>
          <w:iCs/>
          <w:szCs w:val="24"/>
          <w:u w:val="single"/>
          <w:lang w:val="en-IN"/>
        </w:rPr>
      </w:pPr>
      <w:r w:rsidRPr="00B61F51">
        <w:rPr>
          <w:rFonts w:cs="Times New Roman"/>
          <w:i/>
          <w:iCs/>
          <w:szCs w:val="24"/>
          <w:u w:val="single"/>
          <w:lang w:val="en-IN"/>
        </w:rPr>
        <w:t>Cast Iron and Steel Parts Inside Buildings</w:t>
      </w:r>
    </w:p>
    <w:p w14:paraId="4DC59DDF" w14:textId="77777777" w:rsidR="00FD1D1E" w:rsidRPr="00B61F51" w:rsidRDefault="00FD1D1E" w:rsidP="00731640">
      <w:pPr>
        <w:widowControl w:val="0"/>
        <w:spacing w:before="60" w:after="240" w:line="276" w:lineRule="auto"/>
        <w:rPr>
          <w:rFonts w:cs="Times New Roman"/>
          <w:szCs w:val="24"/>
          <w:lang w:val="en-IN"/>
        </w:rPr>
      </w:pPr>
      <w:r w:rsidRPr="00B61F51">
        <w:rPr>
          <w:rFonts w:cs="Times New Roman"/>
          <w:szCs w:val="24"/>
          <w:lang w:val="en-IN"/>
        </w:rPr>
        <w:t>All exposed metal surfaces which will not be immersed in water or exposed in areas described above shall be rubbed down, cleaned by grit blasting and within four hours of blasting given one coat of an approved primer before packing.</w:t>
      </w:r>
    </w:p>
    <w:p w14:paraId="4DC59DE0" w14:textId="05A9AA6F" w:rsidR="00FD1D1E" w:rsidRPr="00B61F51" w:rsidRDefault="00FD1D1E" w:rsidP="00731640">
      <w:pPr>
        <w:pStyle w:val="Heading2"/>
        <w:rPr>
          <w:lang w:val="en-IN"/>
        </w:rPr>
      </w:pPr>
      <w:bookmarkStart w:id="243" w:name="_Toc411762470"/>
      <w:bookmarkStart w:id="244" w:name="_Toc411762551"/>
      <w:bookmarkStart w:id="245" w:name="_Toc51659532"/>
      <w:bookmarkStart w:id="246" w:name="_Toc56092053"/>
      <w:bookmarkStart w:id="247" w:name="_Toc57316860"/>
      <w:bookmarkStart w:id="248" w:name="_Toc69395726"/>
      <w:r w:rsidRPr="00B61F51">
        <w:rPr>
          <w:lang w:val="en-IN"/>
        </w:rPr>
        <w:t>Painting at Site</w:t>
      </w:r>
      <w:bookmarkEnd w:id="243"/>
      <w:bookmarkEnd w:id="244"/>
      <w:bookmarkEnd w:id="245"/>
      <w:bookmarkEnd w:id="246"/>
      <w:bookmarkEnd w:id="247"/>
      <w:bookmarkEnd w:id="248"/>
    </w:p>
    <w:p w14:paraId="4DC59DE1" w14:textId="77777777" w:rsidR="00FD1D1E" w:rsidRPr="00B61F51" w:rsidRDefault="00FD1D1E" w:rsidP="00731640">
      <w:pPr>
        <w:pStyle w:val="BodyTextIndent"/>
        <w:widowControl w:val="0"/>
        <w:spacing w:before="60" w:after="240" w:line="276" w:lineRule="auto"/>
        <w:ind w:firstLine="0"/>
        <w:rPr>
          <w:sz w:val="24"/>
          <w:szCs w:val="24"/>
          <w:lang w:val="en-IN"/>
        </w:rPr>
      </w:pPr>
      <w:r w:rsidRPr="00B61F51">
        <w:rPr>
          <w:sz w:val="24"/>
          <w:szCs w:val="24"/>
          <w:lang w:val="en-IN"/>
        </w:rPr>
        <w:t>Immediately on arrival at the site, all items of plant shall be examined for damage to the paint coat applied at the manufacturer’s works, and any damaged portions shall be cleaned down to the bare metal, all rust removed, and the paint coat made good with similar paint.</w:t>
      </w:r>
    </w:p>
    <w:p w14:paraId="4DC59DE2" w14:textId="77777777" w:rsidR="00FD1D1E" w:rsidRPr="00B61F51" w:rsidRDefault="00FD1D1E" w:rsidP="00731640">
      <w:pPr>
        <w:pStyle w:val="BodyTextIndent"/>
        <w:widowControl w:val="0"/>
        <w:spacing w:before="60" w:after="240" w:line="276" w:lineRule="auto"/>
        <w:ind w:firstLine="0"/>
        <w:rPr>
          <w:sz w:val="24"/>
          <w:szCs w:val="24"/>
          <w:lang w:val="en-IN"/>
        </w:rPr>
      </w:pPr>
      <w:r w:rsidRPr="00B61F51">
        <w:rPr>
          <w:sz w:val="24"/>
          <w:szCs w:val="24"/>
          <w:lang w:val="en-IN"/>
        </w:rPr>
        <w:t>Steel and cast-iron parts received at site shall be provided with adequate number of further coats of coal tar epoxy polyamine coating or Polyurethane coating as specified &amp; approved, to a total dry film thickness of minimum 275 microns including the primer coats unless specified somewhere else. All sharp edges, nuts, bolts and other items difficult to be painted shall receive a brush coat of specified paint before application of each coat of epoxy-based coal tar paint giving a total dry film thickness of at least 275 microns. In the case of fabricated steelwork this work shall be done after assembly.</w:t>
      </w:r>
    </w:p>
    <w:p w14:paraId="4DC59DE3" w14:textId="77777777" w:rsidR="00FD1D1E" w:rsidRPr="00B61F51" w:rsidRDefault="00FD1D1E" w:rsidP="00731640">
      <w:pPr>
        <w:pStyle w:val="BodyTextIndent"/>
        <w:widowControl w:val="0"/>
        <w:spacing w:before="60" w:after="240" w:line="276" w:lineRule="auto"/>
        <w:ind w:firstLine="0"/>
        <w:rPr>
          <w:sz w:val="24"/>
          <w:szCs w:val="24"/>
          <w:lang w:val="en-IN"/>
        </w:rPr>
      </w:pPr>
      <w:r w:rsidRPr="00B61F51">
        <w:rPr>
          <w:sz w:val="24"/>
          <w:szCs w:val="24"/>
          <w:lang w:val="en-IN"/>
        </w:rPr>
        <w:t>Before painting is commenced the Contractor shall submit for the approval of the Engineer, full details of the paints he proposes to use together with colour charts for the gloss finishes.</w:t>
      </w:r>
    </w:p>
    <w:p w14:paraId="4DC59DE4" w14:textId="77777777" w:rsidR="00FD1D1E" w:rsidRPr="00B61F51" w:rsidRDefault="00FD1D1E" w:rsidP="00731640">
      <w:pPr>
        <w:pStyle w:val="BodyTextIndent"/>
        <w:widowControl w:val="0"/>
        <w:spacing w:before="60" w:after="240" w:line="276" w:lineRule="auto"/>
        <w:ind w:firstLine="0"/>
        <w:rPr>
          <w:sz w:val="24"/>
          <w:szCs w:val="24"/>
          <w:lang w:val="en-IN"/>
        </w:rPr>
      </w:pPr>
      <w:r w:rsidRPr="00B61F51">
        <w:rPr>
          <w:sz w:val="24"/>
          <w:szCs w:val="24"/>
          <w:lang w:val="en-IN"/>
        </w:rPr>
        <w:t>After erection, such items which are not finish painted shall be finish painted, items finish painted at the Manufacturer’s works shall be touched up for any damaged paint work.</w:t>
      </w:r>
    </w:p>
    <w:p w14:paraId="4DC59DE5" w14:textId="77777777" w:rsidR="00FD1D1E" w:rsidRPr="00B61F51" w:rsidRDefault="00FD1D1E" w:rsidP="00731640">
      <w:pPr>
        <w:pStyle w:val="BodyTextIndent"/>
        <w:widowControl w:val="0"/>
        <w:spacing w:before="60" w:after="240" w:line="276" w:lineRule="auto"/>
        <w:ind w:firstLine="0"/>
        <w:rPr>
          <w:sz w:val="24"/>
          <w:szCs w:val="24"/>
          <w:lang w:val="en-IN"/>
        </w:rPr>
      </w:pPr>
      <w:r w:rsidRPr="00B61F51">
        <w:rPr>
          <w:sz w:val="24"/>
          <w:szCs w:val="24"/>
          <w:lang w:val="en-IN"/>
        </w:rPr>
        <w:t>The painting work shall conform to the following requirements:</w:t>
      </w:r>
    </w:p>
    <w:p w14:paraId="4DC59DE6" w14:textId="77777777" w:rsidR="00FD1D1E" w:rsidRPr="00B61F51" w:rsidRDefault="00FD1D1E" w:rsidP="00731640">
      <w:pPr>
        <w:pStyle w:val="BodyTextIndent"/>
        <w:widowControl w:val="0"/>
        <w:spacing w:line="276" w:lineRule="auto"/>
        <w:ind w:left="720" w:hanging="360"/>
        <w:rPr>
          <w:sz w:val="24"/>
          <w:szCs w:val="24"/>
          <w:lang w:val="en-IN"/>
        </w:rPr>
      </w:pPr>
      <w:r w:rsidRPr="00B61F51">
        <w:rPr>
          <w:sz w:val="24"/>
          <w:szCs w:val="24"/>
          <w:lang w:val="en-IN"/>
        </w:rPr>
        <w:t>(a)</w:t>
      </w:r>
      <w:r w:rsidRPr="00B61F51">
        <w:rPr>
          <w:sz w:val="24"/>
          <w:szCs w:val="24"/>
          <w:lang w:val="en-IN"/>
        </w:rPr>
        <w:tab/>
        <w:t>The surface preparation shall be carried out generally in accordance with IS: 1477 Part I and IS: 6005.</w:t>
      </w:r>
    </w:p>
    <w:p w14:paraId="4DC59DE7" w14:textId="77777777" w:rsidR="00FD1D1E" w:rsidRPr="00B61F51" w:rsidRDefault="00FD1D1E" w:rsidP="00731640">
      <w:pPr>
        <w:pStyle w:val="BodyTextIndent"/>
        <w:widowControl w:val="0"/>
        <w:spacing w:line="276" w:lineRule="auto"/>
        <w:ind w:left="720" w:hanging="360"/>
        <w:rPr>
          <w:sz w:val="24"/>
          <w:szCs w:val="24"/>
          <w:lang w:val="en-IN"/>
        </w:rPr>
      </w:pPr>
      <w:r w:rsidRPr="00B61F51">
        <w:rPr>
          <w:sz w:val="24"/>
          <w:szCs w:val="24"/>
          <w:lang w:val="en-IN"/>
        </w:rPr>
        <w:t>(b)</w:t>
      </w:r>
      <w:r w:rsidRPr="00B61F51">
        <w:rPr>
          <w:sz w:val="24"/>
          <w:szCs w:val="24"/>
          <w:lang w:val="en-IN"/>
        </w:rPr>
        <w:tab/>
        <w:t>After surface preparation, two coats of primer-red oxide zinc chromate with modified phenolic alkyd base conforming to IS: 2074 shall be applied. Dry film thickness of each coat shall be 25 microns.</w:t>
      </w:r>
    </w:p>
    <w:p w14:paraId="4DC59DE8" w14:textId="77777777" w:rsidR="00FD1D1E" w:rsidRPr="00B61F51" w:rsidRDefault="00FD1D1E" w:rsidP="003F4B5F">
      <w:pPr>
        <w:pStyle w:val="BodyTextIndent"/>
        <w:widowControl w:val="0"/>
        <w:numPr>
          <w:ilvl w:val="0"/>
          <w:numId w:val="223"/>
        </w:numPr>
        <w:tabs>
          <w:tab w:val="clear" w:pos="705"/>
        </w:tabs>
        <w:spacing w:after="0" w:line="276" w:lineRule="auto"/>
        <w:ind w:left="720" w:hanging="360"/>
        <w:rPr>
          <w:sz w:val="24"/>
          <w:szCs w:val="24"/>
          <w:lang w:val="en-IN"/>
        </w:rPr>
      </w:pPr>
      <w:r w:rsidRPr="00B61F51">
        <w:rPr>
          <w:sz w:val="24"/>
          <w:szCs w:val="24"/>
          <w:lang w:val="en-IN"/>
        </w:rPr>
        <w:t>For finish painting, after application of primer as in (b) above, two coats of synthetic enamel conforming to IS: 2932 shall be applied. Dry film thickness of each coat shall be 25 microns.</w:t>
      </w:r>
    </w:p>
    <w:p w14:paraId="4DC59DE9" w14:textId="77777777" w:rsidR="00FD1D1E" w:rsidRPr="00B61F51" w:rsidRDefault="00FD1D1E" w:rsidP="003F4B5F">
      <w:pPr>
        <w:pStyle w:val="BodyTextIndent"/>
        <w:widowControl w:val="0"/>
        <w:numPr>
          <w:ilvl w:val="0"/>
          <w:numId w:val="223"/>
        </w:numPr>
        <w:tabs>
          <w:tab w:val="clear" w:pos="705"/>
        </w:tabs>
        <w:spacing w:after="240" w:line="276" w:lineRule="auto"/>
        <w:rPr>
          <w:sz w:val="24"/>
          <w:szCs w:val="24"/>
          <w:lang w:val="en-IN"/>
        </w:rPr>
      </w:pPr>
      <w:r w:rsidRPr="00B61F51">
        <w:rPr>
          <w:sz w:val="24"/>
          <w:szCs w:val="24"/>
          <w:lang w:val="en-IN"/>
        </w:rPr>
        <w:lastRenderedPageBreak/>
        <w:t>Colours shall be selected as per IS: 5</w:t>
      </w:r>
    </w:p>
    <w:p w14:paraId="4DC59DEA" w14:textId="77777777" w:rsidR="00FD1D1E" w:rsidRPr="00B61F51" w:rsidRDefault="00FD1D1E" w:rsidP="00731640">
      <w:pPr>
        <w:pStyle w:val="BodyTextIndent"/>
        <w:widowControl w:val="0"/>
        <w:spacing w:before="60" w:after="240" w:line="276" w:lineRule="auto"/>
        <w:ind w:firstLine="0"/>
        <w:rPr>
          <w:sz w:val="24"/>
          <w:szCs w:val="24"/>
          <w:lang w:val="en-IN"/>
        </w:rPr>
      </w:pPr>
      <w:r w:rsidRPr="00B61F51">
        <w:rPr>
          <w:sz w:val="24"/>
          <w:szCs w:val="24"/>
          <w:lang w:val="en-IN"/>
        </w:rPr>
        <w:t>No painting shall be carried out unless the item has been inspected and accepted by Engineer at the Manufacturer’s works.</w:t>
      </w:r>
    </w:p>
    <w:p w14:paraId="4DC59DEB" w14:textId="77777777" w:rsidR="00FD1D1E" w:rsidRPr="00B61F51" w:rsidRDefault="00FD1D1E" w:rsidP="00731640">
      <w:pPr>
        <w:widowControl w:val="0"/>
        <w:spacing w:before="60" w:after="240" w:line="276" w:lineRule="auto"/>
        <w:rPr>
          <w:rFonts w:cs="Times New Roman"/>
          <w:szCs w:val="24"/>
          <w:lang w:val="en-IN"/>
        </w:rPr>
      </w:pPr>
      <w:r w:rsidRPr="00B61F51">
        <w:rPr>
          <w:rFonts w:cs="Times New Roman"/>
          <w:szCs w:val="24"/>
          <w:lang w:val="en-IN"/>
        </w:rPr>
        <w:t>The dry paint film thickness shall be measured by Electrometer or other instruments approved by the Employer. In order to obtain the dry film thickness DFT specified, the Contractor shall ensure that the coverage rate given by the paint manufacturer will enable this thickness to be obtained. Strength of adhesion shall be measured with an adhesion tester and this value shall not be less than 10 kg/cm</w:t>
      </w:r>
      <w:r w:rsidRPr="00B61F51">
        <w:rPr>
          <w:rFonts w:cs="Times New Roman"/>
          <w:szCs w:val="24"/>
          <w:vertAlign w:val="superscript"/>
          <w:lang w:val="en-IN"/>
        </w:rPr>
        <w:t>2</w:t>
      </w:r>
      <w:r w:rsidRPr="00B61F51">
        <w:rPr>
          <w:rFonts w:cs="Times New Roman"/>
          <w:szCs w:val="24"/>
          <w:lang w:val="en-IN"/>
        </w:rPr>
        <w:t>. Painted fabricated steel Work which is to be stored prior to erection shall be kept clear of the ground and shall be laid out or stacked in an orderly manner that will ensure that no pools of water or dirt can accumulate on the surface. Suitable packings shall be laid between the stacked materials. Where cover is provided, it shall be ventilated.</w:t>
      </w:r>
    </w:p>
    <w:p w14:paraId="4DC59DEC" w14:textId="77777777" w:rsidR="00FD1D1E" w:rsidRPr="00B61F51" w:rsidRDefault="00FD1D1E" w:rsidP="00731640">
      <w:pPr>
        <w:widowControl w:val="0"/>
        <w:spacing w:before="60" w:after="240" w:line="276" w:lineRule="auto"/>
        <w:rPr>
          <w:rFonts w:cs="Times New Roman"/>
          <w:szCs w:val="24"/>
          <w:lang w:val="en-IN"/>
        </w:rPr>
      </w:pPr>
      <w:r w:rsidRPr="00B61F51">
        <w:rPr>
          <w:rFonts w:cs="Times New Roman"/>
          <w:szCs w:val="24"/>
          <w:lang w:val="en-IN"/>
        </w:rPr>
        <w:t>The painting procedure shall be submitted in the following format for approval:</w:t>
      </w:r>
    </w:p>
    <w:p w14:paraId="4DC59DED" w14:textId="77777777" w:rsidR="00FD1D1E" w:rsidRPr="00B61F51" w:rsidRDefault="00FD1D1E" w:rsidP="003F4B5F">
      <w:pPr>
        <w:widowControl w:val="0"/>
        <w:numPr>
          <w:ilvl w:val="0"/>
          <w:numId w:val="221"/>
        </w:numPr>
        <w:tabs>
          <w:tab w:val="clear" w:pos="720"/>
        </w:tabs>
        <w:spacing w:before="60" w:after="60" w:line="276" w:lineRule="auto"/>
        <w:ind w:hanging="360"/>
        <w:rPr>
          <w:rFonts w:cs="Times New Roman"/>
          <w:szCs w:val="24"/>
          <w:lang w:val="en-IN"/>
        </w:rPr>
      </w:pPr>
      <w:r w:rsidRPr="00B61F51">
        <w:rPr>
          <w:rFonts w:cs="Times New Roman"/>
          <w:szCs w:val="24"/>
          <w:lang w:val="en-IN"/>
        </w:rPr>
        <w:t>Surface Preparation</w:t>
      </w:r>
    </w:p>
    <w:p w14:paraId="4DC59DEE" w14:textId="77777777" w:rsidR="00FD1D1E" w:rsidRPr="00B61F51" w:rsidRDefault="00FD1D1E" w:rsidP="003F4B5F">
      <w:pPr>
        <w:widowControl w:val="0"/>
        <w:numPr>
          <w:ilvl w:val="0"/>
          <w:numId w:val="221"/>
        </w:numPr>
        <w:tabs>
          <w:tab w:val="clear" w:pos="720"/>
        </w:tabs>
        <w:spacing w:before="60" w:after="60" w:line="276" w:lineRule="auto"/>
        <w:ind w:hanging="360"/>
        <w:rPr>
          <w:rFonts w:cs="Times New Roman"/>
          <w:szCs w:val="24"/>
          <w:lang w:val="en-IN"/>
        </w:rPr>
      </w:pPr>
      <w:r w:rsidRPr="00B61F51">
        <w:rPr>
          <w:rFonts w:cs="Times New Roman"/>
          <w:szCs w:val="24"/>
          <w:lang w:val="en-IN"/>
        </w:rPr>
        <w:t>Reference Standard</w:t>
      </w:r>
    </w:p>
    <w:p w14:paraId="4DC59DEF" w14:textId="77777777" w:rsidR="00FD1D1E" w:rsidRPr="00B61F51" w:rsidRDefault="00FD1D1E" w:rsidP="003F4B5F">
      <w:pPr>
        <w:widowControl w:val="0"/>
        <w:numPr>
          <w:ilvl w:val="0"/>
          <w:numId w:val="221"/>
        </w:numPr>
        <w:tabs>
          <w:tab w:val="clear" w:pos="720"/>
        </w:tabs>
        <w:spacing w:before="60" w:after="60" w:line="276" w:lineRule="auto"/>
        <w:ind w:hanging="360"/>
        <w:rPr>
          <w:rFonts w:cs="Times New Roman"/>
          <w:szCs w:val="24"/>
          <w:lang w:val="en-IN"/>
        </w:rPr>
      </w:pPr>
      <w:r w:rsidRPr="00B61F51">
        <w:rPr>
          <w:rFonts w:cs="Times New Roman"/>
          <w:szCs w:val="24"/>
          <w:lang w:val="en-IN"/>
        </w:rPr>
        <w:t>Conditions of Work</w:t>
      </w:r>
    </w:p>
    <w:p w14:paraId="4DC59DF0" w14:textId="77777777" w:rsidR="00FD1D1E" w:rsidRPr="00B61F51" w:rsidRDefault="00FD1D1E" w:rsidP="003F4B5F">
      <w:pPr>
        <w:widowControl w:val="0"/>
        <w:numPr>
          <w:ilvl w:val="0"/>
          <w:numId w:val="221"/>
        </w:numPr>
        <w:tabs>
          <w:tab w:val="clear" w:pos="720"/>
        </w:tabs>
        <w:spacing w:before="60" w:after="60" w:line="276" w:lineRule="auto"/>
        <w:ind w:hanging="360"/>
        <w:rPr>
          <w:rFonts w:cs="Times New Roman"/>
          <w:szCs w:val="24"/>
          <w:lang w:val="en-IN"/>
        </w:rPr>
      </w:pPr>
      <w:r w:rsidRPr="00B61F51">
        <w:rPr>
          <w:rFonts w:cs="Times New Roman"/>
          <w:szCs w:val="24"/>
          <w:lang w:val="en-IN"/>
        </w:rPr>
        <w:t>Type of Materials</w:t>
      </w:r>
    </w:p>
    <w:p w14:paraId="4DC59DF1" w14:textId="77777777" w:rsidR="00FD1D1E" w:rsidRPr="00B61F51" w:rsidRDefault="00FD1D1E" w:rsidP="003F4B5F">
      <w:pPr>
        <w:widowControl w:val="0"/>
        <w:numPr>
          <w:ilvl w:val="0"/>
          <w:numId w:val="221"/>
        </w:numPr>
        <w:tabs>
          <w:tab w:val="clear" w:pos="720"/>
        </w:tabs>
        <w:spacing w:before="60" w:after="60" w:line="276" w:lineRule="auto"/>
        <w:ind w:hanging="360"/>
        <w:rPr>
          <w:rFonts w:cs="Times New Roman"/>
          <w:szCs w:val="24"/>
          <w:lang w:val="en-IN"/>
        </w:rPr>
      </w:pPr>
      <w:r w:rsidRPr="00B61F51">
        <w:rPr>
          <w:rFonts w:cs="Times New Roman"/>
          <w:szCs w:val="24"/>
          <w:lang w:val="en-IN"/>
        </w:rPr>
        <w:t>Tests and inspection methods and sequence, thickness (DFT)</w:t>
      </w:r>
    </w:p>
    <w:p w14:paraId="4DC59DF2" w14:textId="77777777" w:rsidR="00FD1D1E" w:rsidRPr="00B61F51" w:rsidRDefault="00FD1D1E" w:rsidP="003F4B5F">
      <w:pPr>
        <w:widowControl w:val="0"/>
        <w:numPr>
          <w:ilvl w:val="0"/>
          <w:numId w:val="221"/>
        </w:numPr>
        <w:tabs>
          <w:tab w:val="clear" w:pos="720"/>
        </w:tabs>
        <w:spacing w:before="60" w:after="60" w:line="276" w:lineRule="auto"/>
        <w:ind w:hanging="360"/>
        <w:rPr>
          <w:rFonts w:cs="Times New Roman"/>
          <w:szCs w:val="24"/>
          <w:lang w:val="en-IN"/>
        </w:rPr>
      </w:pPr>
      <w:r w:rsidRPr="00B61F51">
        <w:rPr>
          <w:rFonts w:cs="Times New Roman"/>
          <w:szCs w:val="24"/>
          <w:lang w:val="en-IN"/>
        </w:rPr>
        <w:t>Colour in final coat</w:t>
      </w:r>
    </w:p>
    <w:p w14:paraId="4DC59DF3" w14:textId="77777777" w:rsidR="00FD1D1E" w:rsidRPr="00B61F51" w:rsidRDefault="00FD1D1E" w:rsidP="003F4B5F">
      <w:pPr>
        <w:widowControl w:val="0"/>
        <w:numPr>
          <w:ilvl w:val="0"/>
          <w:numId w:val="221"/>
        </w:numPr>
        <w:tabs>
          <w:tab w:val="clear" w:pos="720"/>
        </w:tabs>
        <w:spacing w:before="60" w:after="60" w:line="276" w:lineRule="auto"/>
        <w:ind w:hanging="360"/>
        <w:rPr>
          <w:rFonts w:cs="Times New Roman"/>
          <w:szCs w:val="24"/>
          <w:lang w:val="en-IN"/>
        </w:rPr>
      </w:pPr>
      <w:r w:rsidRPr="00B61F51">
        <w:rPr>
          <w:rFonts w:cs="Times New Roman"/>
          <w:szCs w:val="24"/>
          <w:lang w:val="en-IN"/>
        </w:rPr>
        <w:t>Total thickness of coats (DFT)</w:t>
      </w:r>
    </w:p>
    <w:p w14:paraId="4DC59DF4" w14:textId="77777777" w:rsidR="00FD1D1E" w:rsidRPr="00B61F51" w:rsidRDefault="00FD1D1E" w:rsidP="003F4B5F">
      <w:pPr>
        <w:widowControl w:val="0"/>
        <w:numPr>
          <w:ilvl w:val="0"/>
          <w:numId w:val="221"/>
        </w:numPr>
        <w:tabs>
          <w:tab w:val="clear" w:pos="720"/>
        </w:tabs>
        <w:spacing w:before="60" w:after="240" w:line="276" w:lineRule="auto"/>
        <w:ind w:hanging="360"/>
        <w:rPr>
          <w:rFonts w:cs="Times New Roman"/>
          <w:szCs w:val="24"/>
          <w:lang w:val="en-IN"/>
        </w:rPr>
      </w:pPr>
      <w:r w:rsidRPr="00B61F51">
        <w:rPr>
          <w:rFonts w:cs="Times New Roman"/>
          <w:szCs w:val="24"/>
          <w:lang w:val="en-IN"/>
        </w:rPr>
        <w:t>Other necessary data and information</w:t>
      </w:r>
    </w:p>
    <w:p w14:paraId="4DC59DF5" w14:textId="77777777" w:rsidR="00FD1D1E" w:rsidRPr="00B61F51" w:rsidRDefault="00FD1D1E" w:rsidP="00731640">
      <w:pPr>
        <w:pStyle w:val="Footer"/>
        <w:widowControl w:val="0"/>
        <w:tabs>
          <w:tab w:val="clear" w:pos="4153"/>
          <w:tab w:val="clear" w:pos="8306"/>
        </w:tabs>
        <w:spacing w:before="60" w:after="240" w:line="276" w:lineRule="auto"/>
        <w:rPr>
          <w:sz w:val="24"/>
          <w:szCs w:val="24"/>
          <w:lang w:val="en-IN"/>
        </w:rPr>
      </w:pPr>
      <w:r w:rsidRPr="00B61F51">
        <w:rPr>
          <w:sz w:val="24"/>
          <w:szCs w:val="24"/>
          <w:lang w:val="en-IN"/>
        </w:rPr>
        <w:t>The following items in the plant are required to be painted:</w:t>
      </w:r>
    </w:p>
    <w:p w14:paraId="4DC59DF6" w14:textId="77777777" w:rsidR="00FD1D1E" w:rsidRPr="00B61F51" w:rsidRDefault="00FD1D1E" w:rsidP="003F4B5F">
      <w:pPr>
        <w:widowControl w:val="0"/>
        <w:numPr>
          <w:ilvl w:val="0"/>
          <w:numId w:val="222"/>
        </w:numPr>
        <w:tabs>
          <w:tab w:val="clear" w:pos="720"/>
        </w:tabs>
        <w:spacing w:before="60" w:after="60" w:line="276" w:lineRule="auto"/>
        <w:ind w:hanging="360"/>
        <w:rPr>
          <w:rFonts w:cs="Times New Roman"/>
          <w:szCs w:val="24"/>
          <w:lang w:val="en-IN"/>
        </w:rPr>
      </w:pPr>
      <w:r w:rsidRPr="00B61F51">
        <w:rPr>
          <w:rFonts w:cs="Times New Roman"/>
          <w:szCs w:val="24"/>
          <w:lang w:val="en-IN"/>
        </w:rPr>
        <w:t>Outer surfaces of pumps, valves, pipes, fittings, motors etc., not exposed to treated water</w:t>
      </w:r>
    </w:p>
    <w:p w14:paraId="4DC59DF7" w14:textId="77777777" w:rsidR="00FD1D1E" w:rsidRPr="00B61F51" w:rsidRDefault="00FD1D1E" w:rsidP="003F4B5F">
      <w:pPr>
        <w:widowControl w:val="0"/>
        <w:numPr>
          <w:ilvl w:val="0"/>
          <w:numId w:val="222"/>
        </w:numPr>
        <w:tabs>
          <w:tab w:val="clear" w:pos="720"/>
        </w:tabs>
        <w:spacing w:before="60" w:after="60" w:line="276" w:lineRule="auto"/>
        <w:ind w:hanging="360"/>
        <w:rPr>
          <w:rFonts w:cs="Times New Roman"/>
          <w:szCs w:val="24"/>
          <w:lang w:val="en-IN"/>
        </w:rPr>
      </w:pPr>
      <w:r w:rsidRPr="00B61F51">
        <w:rPr>
          <w:rFonts w:cs="Times New Roman"/>
          <w:szCs w:val="24"/>
          <w:lang w:val="en-IN"/>
        </w:rPr>
        <w:t>Steelwork exposed to weather, such as outer surface of surge vessel, valves, pipes etc.</w:t>
      </w:r>
    </w:p>
    <w:p w14:paraId="4DC59DF8" w14:textId="77777777" w:rsidR="00FD1D1E" w:rsidRPr="00B61F51" w:rsidRDefault="00FD1D1E" w:rsidP="003F4B5F">
      <w:pPr>
        <w:widowControl w:val="0"/>
        <w:numPr>
          <w:ilvl w:val="0"/>
          <w:numId w:val="222"/>
        </w:numPr>
        <w:tabs>
          <w:tab w:val="clear" w:pos="720"/>
        </w:tabs>
        <w:spacing w:before="60" w:after="60" w:line="276" w:lineRule="auto"/>
        <w:ind w:hanging="360"/>
        <w:rPr>
          <w:rFonts w:cs="Times New Roman"/>
          <w:szCs w:val="24"/>
          <w:lang w:val="en-IN"/>
        </w:rPr>
      </w:pPr>
      <w:r w:rsidRPr="00B61F51">
        <w:rPr>
          <w:rFonts w:cs="Times New Roman"/>
          <w:szCs w:val="24"/>
          <w:lang w:val="en-IN"/>
        </w:rPr>
        <w:t>Internal Plant and pipework, cranes, exhaust fans, fire extinguishers and miscellaneous steelwork not exposed to weather</w:t>
      </w:r>
    </w:p>
    <w:p w14:paraId="4DC59DF9" w14:textId="77777777" w:rsidR="00FD1D1E" w:rsidRPr="00B61F51" w:rsidRDefault="00FD1D1E" w:rsidP="003F4B5F">
      <w:pPr>
        <w:widowControl w:val="0"/>
        <w:numPr>
          <w:ilvl w:val="0"/>
          <w:numId w:val="222"/>
        </w:numPr>
        <w:tabs>
          <w:tab w:val="clear" w:pos="720"/>
        </w:tabs>
        <w:spacing w:before="60" w:after="60" w:line="276" w:lineRule="auto"/>
        <w:ind w:hanging="360"/>
        <w:rPr>
          <w:rFonts w:cs="Times New Roman"/>
          <w:szCs w:val="24"/>
          <w:lang w:val="en-IN"/>
        </w:rPr>
      </w:pPr>
      <w:r w:rsidRPr="00B61F51">
        <w:rPr>
          <w:rFonts w:cs="Times New Roman"/>
          <w:szCs w:val="24"/>
          <w:lang w:val="en-IN"/>
        </w:rPr>
        <w:t>Steelwork exposed to weather, such as platforms, ladders, hand railing, etc.</w:t>
      </w:r>
    </w:p>
    <w:p w14:paraId="4DC59DFA" w14:textId="77777777" w:rsidR="00FD1D1E" w:rsidRPr="00B61F51" w:rsidRDefault="00FD1D1E" w:rsidP="003F4B5F">
      <w:pPr>
        <w:widowControl w:val="0"/>
        <w:numPr>
          <w:ilvl w:val="0"/>
          <w:numId w:val="222"/>
        </w:numPr>
        <w:tabs>
          <w:tab w:val="clear" w:pos="720"/>
        </w:tabs>
        <w:spacing w:before="60" w:after="60" w:line="276" w:lineRule="auto"/>
        <w:ind w:hanging="360"/>
        <w:rPr>
          <w:rFonts w:cs="Times New Roman"/>
          <w:szCs w:val="24"/>
          <w:lang w:val="en-IN"/>
        </w:rPr>
      </w:pPr>
      <w:r w:rsidRPr="00B61F51">
        <w:rPr>
          <w:rFonts w:cs="Times New Roman"/>
          <w:szCs w:val="24"/>
          <w:lang w:val="en-IN"/>
        </w:rPr>
        <w:t>Steelwork exposed to humid weather and requiring hard maintenance and repairs</w:t>
      </w:r>
    </w:p>
    <w:p w14:paraId="4DC59DFB" w14:textId="77777777" w:rsidR="00FD1D1E" w:rsidRPr="00B61F51" w:rsidRDefault="00FD1D1E" w:rsidP="003F4B5F">
      <w:pPr>
        <w:widowControl w:val="0"/>
        <w:numPr>
          <w:ilvl w:val="0"/>
          <w:numId w:val="222"/>
        </w:numPr>
        <w:tabs>
          <w:tab w:val="clear" w:pos="720"/>
        </w:tabs>
        <w:spacing w:before="60" w:after="60" w:line="276" w:lineRule="auto"/>
        <w:ind w:hanging="360"/>
        <w:rPr>
          <w:rFonts w:cs="Times New Roman"/>
          <w:szCs w:val="24"/>
          <w:lang w:val="en-IN"/>
        </w:rPr>
      </w:pPr>
      <w:r w:rsidRPr="00B61F51">
        <w:rPr>
          <w:rFonts w:cs="Times New Roman"/>
          <w:szCs w:val="24"/>
          <w:lang w:val="en-IN"/>
        </w:rPr>
        <w:t>Buried steelwork</w:t>
      </w:r>
    </w:p>
    <w:p w14:paraId="4DC59DFC" w14:textId="77777777" w:rsidR="00FD1D1E" w:rsidRPr="00B61F51" w:rsidRDefault="00FD1D1E" w:rsidP="003F4B5F">
      <w:pPr>
        <w:widowControl w:val="0"/>
        <w:numPr>
          <w:ilvl w:val="0"/>
          <w:numId w:val="222"/>
        </w:numPr>
        <w:tabs>
          <w:tab w:val="clear" w:pos="720"/>
        </w:tabs>
        <w:spacing w:before="60" w:after="60" w:line="276" w:lineRule="auto"/>
        <w:ind w:hanging="360"/>
        <w:rPr>
          <w:rFonts w:cs="Times New Roman"/>
          <w:szCs w:val="24"/>
          <w:lang w:val="en-IN"/>
        </w:rPr>
      </w:pPr>
      <w:r w:rsidRPr="00B61F51">
        <w:rPr>
          <w:rFonts w:cs="Times New Roman"/>
          <w:szCs w:val="24"/>
          <w:lang w:val="en-IN"/>
        </w:rPr>
        <w:t>Buried pipes and fittings prior to application of wrapping</w:t>
      </w:r>
    </w:p>
    <w:p w14:paraId="4DC59DFD" w14:textId="77777777" w:rsidR="00FD1D1E" w:rsidRPr="00B61F51" w:rsidRDefault="00FD1D1E" w:rsidP="003F4B5F">
      <w:pPr>
        <w:widowControl w:val="0"/>
        <w:numPr>
          <w:ilvl w:val="0"/>
          <w:numId w:val="222"/>
        </w:numPr>
        <w:tabs>
          <w:tab w:val="clear" w:pos="720"/>
        </w:tabs>
        <w:spacing w:before="60" w:after="240" w:line="276" w:lineRule="auto"/>
        <w:ind w:hanging="360"/>
        <w:rPr>
          <w:rFonts w:cs="Times New Roman"/>
          <w:szCs w:val="24"/>
          <w:lang w:val="en-IN"/>
        </w:rPr>
      </w:pPr>
      <w:r w:rsidRPr="00B61F51">
        <w:rPr>
          <w:rFonts w:cs="Times New Roman"/>
          <w:szCs w:val="24"/>
          <w:lang w:val="en-IN"/>
        </w:rPr>
        <w:t>Other equipment, as per requirement of employer.</w:t>
      </w:r>
    </w:p>
    <w:p w14:paraId="4DC59DFE" w14:textId="77777777" w:rsidR="00FD1D1E" w:rsidRPr="00B61F51" w:rsidRDefault="00FD1D1E" w:rsidP="00731640">
      <w:pPr>
        <w:widowControl w:val="0"/>
        <w:spacing w:before="60" w:after="240" w:line="276" w:lineRule="auto"/>
        <w:rPr>
          <w:rFonts w:cs="Times New Roman"/>
          <w:szCs w:val="24"/>
          <w:lang w:val="en-IN"/>
        </w:rPr>
      </w:pPr>
      <w:r w:rsidRPr="00B61F51">
        <w:rPr>
          <w:rFonts w:cs="Times New Roman"/>
          <w:szCs w:val="24"/>
          <w:lang w:val="en-IN"/>
        </w:rPr>
        <w:t>All buried steel pipes and fittings shall be coated and unwrapped with hot or cold applied, self-adhesive, polyethylene in accordance with AWWA C214 or equivalent Standard.</w:t>
      </w:r>
    </w:p>
    <w:p w14:paraId="4DC59DFF" w14:textId="77777777" w:rsidR="00FD1D1E" w:rsidRPr="00B61F51" w:rsidRDefault="00FD1D1E" w:rsidP="00731640">
      <w:pPr>
        <w:widowControl w:val="0"/>
        <w:spacing w:before="60" w:after="240" w:line="276" w:lineRule="auto"/>
        <w:rPr>
          <w:rFonts w:cs="Times New Roman"/>
          <w:szCs w:val="24"/>
          <w:lang w:val="en-IN"/>
        </w:rPr>
      </w:pPr>
      <w:r w:rsidRPr="00B61F51">
        <w:rPr>
          <w:rFonts w:cs="Times New Roman"/>
          <w:szCs w:val="24"/>
          <w:lang w:val="en-IN"/>
        </w:rPr>
        <w:t>Cast iron or mild steel parts to be built into concrete shall remain unpainted. Immediately before it is cast in-situ, it shall be made perfectly free from dirt, scale, loose rust, paint, oil limewash or any other coating.</w:t>
      </w:r>
    </w:p>
    <w:p w14:paraId="4DC59E00" w14:textId="77777777" w:rsidR="00FD1D1E" w:rsidRPr="00B61F51" w:rsidRDefault="00FD1D1E" w:rsidP="00731640">
      <w:pPr>
        <w:widowControl w:val="0"/>
        <w:spacing w:before="60" w:after="240" w:line="276" w:lineRule="auto"/>
        <w:rPr>
          <w:rFonts w:cs="Times New Roman"/>
          <w:szCs w:val="24"/>
          <w:lang w:val="en-IN"/>
        </w:rPr>
      </w:pPr>
      <w:r w:rsidRPr="00B61F51">
        <w:rPr>
          <w:rFonts w:cs="Times New Roman"/>
          <w:szCs w:val="24"/>
          <w:lang w:val="en-IN"/>
        </w:rPr>
        <w:lastRenderedPageBreak/>
        <w:t>No blast cleaning or painting shall be applied to corrosion resistant Materials such as stainless steels. Ni-resist cast iron, bronze and other metals used for seals, bearings, lighting fitting etc.</w:t>
      </w:r>
    </w:p>
    <w:p w14:paraId="4DC59E01" w14:textId="77777777" w:rsidR="00FD1D1E" w:rsidRPr="00B61F51" w:rsidRDefault="00FD1D1E" w:rsidP="00731640">
      <w:pPr>
        <w:widowControl w:val="0"/>
        <w:spacing w:before="60" w:after="240" w:line="276" w:lineRule="auto"/>
        <w:rPr>
          <w:rFonts w:cs="Times New Roman"/>
          <w:szCs w:val="24"/>
          <w:lang w:val="en-IN"/>
        </w:rPr>
      </w:pPr>
      <w:r w:rsidRPr="00B61F51">
        <w:rPr>
          <w:rFonts w:cs="Times New Roman"/>
          <w:szCs w:val="24"/>
          <w:lang w:val="en-IN"/>
        </w:rPr>
        <w:t>Machined surfaces such as gear teeth shall be coated with a thick layer of grease. Other mechanical surfaces such as shaft ends or other bright parts shall be coated with two coats of an anti-rust solution which can be removed easily when required. Permanently bolted mechanical interfaces such as flanges shall be coated with a thin coat of anti-rust compound before assembly.</w:t>
      </w:r>
    </w:p>
    <w:p w14:paraId="4DC59E02" w14:textId="77777777" w:rsidR="00FD1D1E" w:rsidRPr="00B61F51" w:rsidRDefault="00FD1D1E" w:rsidP="00731640">
      <w:pPr>
        <w:widowControl w:val="0"/>
        <w:spacing w:before="60" w:after="240" w:line="276" w:lineRule="auto"/>
        <w:rPr>
          <w:rFonts w:cs="Times New Roman"/>
          <w:szCs w:val="24"/>
          <w:lang w:val="en-IN"/>
        </w:rPr>
      </w:pPr>
      <w:r w:rsidRPr="00B61F51">
        <w:rPr>
          <w:rFonts w:cs="Times New Roman"/>
          <w:szCs w:val="24"/>
          <w:lang w:val="en-IN"/>
        </w:rPr>
        <w:t>All primers, under coats and finishes shall be applied by brush or airless spray, except where otherwise specified.</w:t>
      </w:r>
    </w:p>
    <w:p w14:paraId="4DC59E03" w14:textId="77777777" w:rsidR="00FD1D1E" w:rsidRPr="00B61F51" w:rsidRDefault="00FD1D1E" w:rsidP="00731640">
      <w:pPr>
        <w:widowControl w:val="0"/>
        <w:spacing w:before="60" w:after="240" w:line="276" w:lineRule="auto"/>
        <w:rPr>
          <w:rFonts w:cs="Times New Roman"/>
          <w:szCs w:val="24"/>
          <w:lang w:val="en-IN"/>
        </w:rPr>
      </w:pPr>
      <w:r w:rsidRPr="00B61F51">
        <w:rPr>
          <w:rFonts w:cs="Times New Roman"/>
          <w:szCs w:val="24"/>
          <w:lang w:val="en-IN"/>
        </w:rPr>
        <w:t>Consecutive coats shall be in distinct but appropriate shades. All paints shall be supplied from the store to the painters, ready for application, and addition of thinners or any other Material shall be prohibited. Any instruction given by the paint manufacturer shall be strictly followed.</w:t>
      </w:r>
    </w:p>
    <w:p w14:paraId="4DC59E04" w14:textId="77777777" w:rsidR="00FD1D1E" w:rsidRPr="00B61F51" w:rsidRDefault="00FD1D1E" w:rsidP="00731640">
      <w:pPr>
        <w:widowControl w:val="0"/>
        <w:spacing w:before="60" w:after="240" w:line="276" w:lineRule="auto"/>
        <w:rPr>
          <w:rFonts w:cs="Times New Roman"/>
          <w:szCs w:val="24"/>
          <w:lang w:val="en-IN"/>
        </w:rPr>
      </w:pPr>
      <w:r w:rsidRPr="00B61F51">
        <w:rPr>
          <w:rFonts w:cs="Times New Roman"/>
          <w:szCs w:val="24"/>
          <w:lang w:val="en-IN"/>
        </w:rPr>
        <w:t>All painting shall be carried out by the painters under supervision. Paint shall be applied to the dry surface which has been prepared in compliance with the approved procedure.</w:t>
      </w:r>
    </w:p>
    <w:p w14:paraId="4DC59E05" w14:textId="77777777" w:rsidR="00FD1D1E" w:rsidRPr="00B61F51" w:rsidRDefault="00FD1D1E" w:rsidP="00731640">
      <w:pPr>
        <w:widowControl w:val="0"/>
        <w:spacing w:before="60" w:after="240" w:line="276" w:lineRule="auto"/>
        <w:rPr>
          <w:rFonts w:cs="Times New Roman"/>
          <w:szCs w:val="24"/>
          <w:lang w:val="en-IN"/>
        </w:rPr>
      </w:pPr>
      <w:r w:rsidRPr="00B61F51">
        <w:rPr>
          <w:rFonts w:cs="Times New Roman"/>
          <w:szCs w:val="24"/>
          <w:lang w:val="en-IN"/>
        </w:rPr>
        <w:t>Paint shall not be applied when the ambient temperature falls below 4</w:t>
      </w:r>
      <w:r w:rsidRPr="00B61F51">
        <w:rPr>
          <w:rFonts w:cs="Times New Roman"/>
          <w:szCs w:val="24"/>
          <w:vertAlign w:val="superscript"/>
          <w:lang w:val="en-IN"/>
        </w:rPr>
        <w:t>o</w:t>
      </w:r>
      <w:r w:rsidRPr="00B61F51">
        <w:rPr>
          <w:rFonts w:cs="Times New Roman"/>
          <w:szCs w:val="24"/>
          <w:lang w:val="en-IN"/>
        </w:rPr>
        <w:t>C or relative humidity rises above 90%.</w:t>
      </w:r>
    </w:p>
    <w:p w14:paraId="4DC59E06" w14:textId="77777777" w:rsidR="00FD1D1E" w:rsidRPr="00B61F51" w:rsidRDefault="00FD1D1E" w:rsidP="00731640">
      <w:pPr>
        <w:pStyle w:val="BodyText2"/>
        <w:widowControl w:val="0"/>
        <w:tabs>
          <w:tab w:val="clear" w:pos="-720"/>
        </w:tabs>
        <w:suppressAutoHyphens w:val="0"/>
        <w:spacing w:before="60" w:after="240" w:line="276" w:lineRule="auto"/>
        <w:rPr>
          <w:sz w:val="24"/>
          <w:szCs w:val="24"/>
          <w:lang w:val="en-IN"/>
        </w:rPr>
      </w:pPr>
      <w:r w:rsidRPr="00B61F51">
        <w:rPr>
          <w:sz w:val="24"/>
          <w:szCs w:val="24"/>
          <w:lang w:val="en-IN"/>
        </w:rPr>
        <w:t>The plant and equipment shall be inspected and reviewed at the various stages of the coating application both at the manufacturer’s works and at the site of the Works. Samples may be taken from the paints as delivered and submitted to such tests as are deemed necessary. The completed paint systems shall be tested by instruments to ensure that the protection is of adequate thickness and is free from pinholes and the direct measurement of adhesion shall be checked by the removal of a small section of the coating. The Contractor shall supply all instruments and apparatus required for carrying out such tests required by the Employer.</w:t>
      </w:r>
    </w:p>
    <w:p w14:paraId="4DC59E07" w14:textId="08920148" w:rsidR="00FD1D1E" w:rsidRPr="00B61F51" w:rsidRDefault="00FD1D1E" w:rsidP="00731640">
      <w:pPr>
        <w:pStyle w:val="Heading2"/>
        <w:rPr>
          <w:lang w:val="en-IN"/>
        </w:rPr>
      </w:pPr>
      <w:bookmarkStart w:id="249" w:name="_Toc407183629"/>
      <w:bookmarkStart w:id="250" w:name="_Toc407184231"/>
      <w:bookmarkStart w:id="251" w:name="_Toc411762471"/>
      <w:bookmarkStart w:id="252" w:name="_Toc411762552"/>
      <w:bookmarkStart w:id="253" w:name="_Toc51659533"/>
      <w:bookmarkStart w:id="254" w:name="_Toc56092054"/>
      <w:bookmarkStart w:id="255" w:name="_Toc57316861"/>
      <w:bookmarkStart w:id="256" w:name="_Toc69395727"/>
      <w:r w:rsidRPr="00B61F51">
        <w:rPr>
          <w:lang w:val="en-IN"/>
        </w:rPr>
        <w:t>Waterworks Finish</w:t>
      </w:r>
      <w:bookmarkEnd w:id="249"/>
      <w:bookmarkEnd w:id="250"/>
      <w:bookmarkEnd w:id="251"/>
      <w:bookmarkEnd w:id="252"/>
      <w:bookmarkEnd w:id="253"/>
      <w:bookmarkEnd w:id="254"/>
      <w:bookmarkEnd w:id="255"/>
      <w:bookmarkEnd w:id="256"/>
    </w:p>
    <w:p w14:paraId="4DC59E08" w14:textId="77777777" w:rsidR="00FD1D1E" w:rsidRPr="00B61F51" w:rsidRDefault="00FD1D1E" w:rsidP="00731640">
      <w:pPr>
        <w:widowControl w:val="0"/>
        <w:spacing w:before="60" w:after="240" w:line="276" w:lineRule="auto"/>
        <w:rPr>
          <w:rFonts w:cs="Times New Roman"/>
          <w:szCs w:val="24"/>
          <w:lang w:val="en-IN"/>
        </w:rPr>
      </w:pPr>
      <w:r w:rsidRPr="00B61F51">
        <w:rPr>
          <w:rFonts w:cs="Times New Roman"/>
          <w:szCs w:val="24"/>
          <w:lang w:val="en-IN"/>
        </w:rPr>
        <w:t>A high standard of finish, defined as “Waterworks finish” is required for all Plant as detailed below.</w:t>
      </w:r>
    </w:p>
    <w:p w14:paraId="4DC59E09" w14:textId="6F41FA5B" w:rsidR="00FD1D1E" w:rsidRPr="00B61F51" w:rsidRDefault="00FD1D1E" w:rsidP="00731640">
      <w:pPr>
        <w:pStyle w:val="Heading30"/>
        <w:rPr>
          <w:szCs w:val="24"/>
        </w:rPr>
      </w:pPr>
      <w:bookmarkStart w:id="257" w:name="_Toc411762553"/>
      <w:bookmarkStart w:id="258" w:name="_Toc51659534"/>
      <w:bookmarkStart w:id="259" w:name="_Toc69395728"/>
      <w:r w:rsidRPr="00B61F51">
        <w:rPr>
          <w:szCs w:val="24"/>
        </w:rPr>
        <w:t>Welding and Flame Cutting</w:t>
      </w:r>
      <w:bookmarkEnd w:id="257"/>
      <w:bookmarkEnd w:id="258"/>
      <w:bookmarkEnd w:id="259"/>
    </w:p>
    <w:p w14:paraId="4DC59E0A" w14:textId="77777777" w:rsidR="00FD1D1E" w:rsidRPr="00B61F51" w:rsidRDefault="00FD1D1E" w:rsidP="00731640">
      <w:pPr>
        <w:widowControl w:val="0"/>
        <w:spacing w:before="60" w:after="240" w:line="276" w:lineRule="auto"/>
        <w:rPr>
          <w:rFonts w:cs="Times New Roman"/>
          <w:szCs w:val="24"/>
          <w:lang w:val="en-IN"/>
        </w:rPr>
      </w:pPr>
      <w:r w:rsidRPr="00B61F51">
        <w:rPr>
          <w:rFonts w:cs="Times New Roman"/>
          <w:szCs w:val="24"/>
          <w:lang w:val="en-IN"/>
        </w:rPr>
        <w:t>A smooth neat finish, by careful grinding if necessary is required on all exterior welding and flame cutting. All plates and bars used in fabrication shall have smooth surfaces with no pitting or deep slag inclusions.</w:t>
      </w:r>
    </w:p>
    <w:p w14:paraId="4DC59E0B" w14:textId="5727F287" w:rsidR="00FD1D1E" w:rsidRPr="00B61F51" w:rsidRDefault="00FD1D1E" w:rsidP="00731640">
      <w:pPr>
        <w:pStyle w:val="Heading30"/>
        <w:rPr>
          <w:szCs w:val="24"/>
        </w:rPr>
      </w:pPr>
      <w:bookmarkStart w:id="260" w:name="_Toc411762554"/>
      <w:bookmarkStart w:id="261" w:name="_Toc51659535"/>
      <w:bookmarkStart w:id="262" w:name="_Toc69395729"/>
      <w:r w:rsidRPr="00B61F51">
        <w:rPr>
          <w:szCs w:val="24"/>
        </w:rPr>
        <w:t>Castings</w:t>
      </w:r>
      <w:bookmarkEnd w:id="260"/>
      <w:bookmarkEnd w:id="261"/>
      <w:bookmarkEnd w:id="262"/>
    </w:p>
    <w:p w14:paraId="4DC59E0C" w14:textId="77777777" w:rsidR="00FD1D1E" w:rsidRPr="00B61F51" w:rsidRDefault="00FD1D1E" w:rsidP="00731640">
      <w:pPr>
        <w:widowControl w:val="0"/>
        <w:spacing w:before="60" w:after="240" w:line="276" w:lineRule="auto"/>
        <w:rPr>
          <w:rFonts w:cs="Times New Roman"/>
          <w:szCs w:val="24"/>
          <w:lang w:val="en-IN"/>
        </w:rPr>
      </w:pPr>
      <w:r w:rsidRPr="00B61F51">
        <w:rPr>
          <w:rFonts w:cs="Times New Roman"/>
          <w:szCs w:val="24"/>
          <w:lang w:val="en-IN"/>
        </w:rPr>
        <w:t>Casting surfaces shall be smooth and free from surface blowholes. Stock castings shall be selected with this in mind. All castings shall be shot blasted before machining.</w:t>
      </w:r>
    </w:p>
    <w:p w14:paraId="4DC59E0D" w14:textId="5BDC3292" w:rsidR="00FD1D1E" w:rsidRPr="00B61F51" w:rsidRDefault="00E533B6" w:rsidP="00731640">
      <w:pPr>
        <w:pStyle w:val="Heading30"/>
        <w:rPr>
          <w:szCs w:val="24"/>
        </w:rPr>
      </w:pPr>
      <w:bookmarkStart w:id="263" w:name="_Toc411762555"/>
      <w:bookmarkStart w:id="264" w:name="_Toc51659536"/>
      <w:bookmarkStart w:id="265" w:name="_Toc69395730"/>
      <w:r w:rsidRPr="00B61F51">
        <w:rPr>
          <w:szCs w:val="24"/>
        </w:rPr>
        <w:lastRenderedPageBreak/>
        <w:t xml:space="preserve"> </w:t>
      </w:r>
      <w:r w:rsidR="00FD1D1E" w:rsidRPr="00B61F51">
        <w:rPr>
          <w:szCs w:val="24"/>
        </w:rPr>
        <w:t>Covers</w:t>
      </w:r>
      <w:bookmarkEnd w:id="263"/>
      <w:bookmarkEnd w:id="264"/>
      <w:bookmarkEnd w:id="265"/>
    </w:p>
    <w:p w14:paraId="4DC59E0E" w14:textId="77777777" w:rsidR="00FD1D1E" w:rsidRPr="00B61F51" w:rsidRDefault="00FD1D1E" w:rsidP="00731640">
      <w:pPr>
        <w:widowControl w:val="0"/>
        <w:spacing w:before="60" w:after="240" w:line="276" w:lineRule="auto"/>
        <w:rPr>
          <w:rFonts w:cs="Times New Roman"/>
          <w:szCs w:val="24"/>
          <w:lang w:val="en-IN"/>
        </w:rPr>
      </w:pPr>
      <w:r w:rsidRPr="00B61F51">
        <w:rPr>
          <w:rFonts w:cs="Times New Roman"/>
          <w:szCs w:val="24"/>
          <w:lang w:val="en-IN"/>
        </w:rPr>
        <w:t>All covers shall be firmly fixed. Weld mesh shall sit square in its frame. Where panels are placed next to each other the patterns shall line up.</w:t>
      </w:r>
    </w:p>
    <w:p w14:paraId="4DC59E0F" w14:textId="298CF36A" w:rsidR="00FD1D1E" w:rsidRPr="00B61F51" w:rsidRDefault="00E533B6" w:rsidP="00731640">
      <w:pPr>
        <w:pStyle w:val="Heading30"/>
        <w:rPr>
          <w:szCs w:val="24"/>
        </w:rPr>
      </w:pPr>
      <w:bookmarkStart w:id="266" w:name="_Toc411762556"/>
      <w:bookmarkStart w:id="267" w:name="_Toc51659537"/>
      <w:bookmarkStart w:id="268" w:name="_Toc69395731"/>
      <w:r w:rsidRPr="00B61F51">
        <w:rPr>
          <w:szCs w:val="24"/>
        </w:rPr>
        <w:t xml:space="preserve"> </w:t>
      </w:r>
      <w:r w:rsidR="00FD1D1E" w:rsidRPr="00B61F51">
        <w:rPr>
          <w:szCs w:val="24"/>
        </w:rPr>
        <w:t>Flanges and Beadings</w:t>
      </w:r>
      <w:bookmarkEnd w:id="266"/>
      <w:bookmarkEnd w:id="267"/>
      <w:bookmarkEnd w:id="268"/>
    </w:p>
    <w:p w14:paraId="4DC59E10" w14:textId="77777777" w:rsidR="00FD1D1E" w:rsidRPr="00B61F51" w:rsidRDefault="00FD1D1E" w:rsidP="00731640">
      <w:pPr>
        <w:widowControl w:val="0"/>
        <w:spacing w:before="60" w:after="240" w:line="276" w:lineRule="auto"/>
        <w:rPr>
          <w:rFonts w:cs="Times New Roman"/>
          <w:szCs w:val="24"/>
          <w:lang w:val="en-IN"/>
        </w:rPr>
      </w:pPr>
      <w:r w:rsidRPr="00B61F51">
        <w:rPr>
          <w:rFonts w:cs="Times New Roman"/>
          <w:szCs w:val="24"/>
          <w:lang w:val="en-IN"/>
        </w:rPr>
        <w:t>All bolt holes shall be spot faced parallel with the mating face for good seating of nuts and bolt heads. Surplus jointing shall be removed from mating faces and peripheries.</w:t>
      </w:r>
    </w:p>
    <w:p w14:paraId="4DC59E11" w14:textId="1F630453" w:rsidR="00FD1D1E" w:rsidRPr="00B61F51" w:rsidRDefault="00E533B6" w:rsidP="00731640">
      <w:pPr>
        <w:pStyle w:val="Heading30"/>
        <w:rPr>
          <w:szCs w:val="24"/>
        </w:rPr>
      </w:pPr>
      <w:bookmarkStart w:id="269" w:name="_Toc411762557"/>
      <w:bookmarkStart w:id="270" w:name="_Toc51659538"/>
      <w:bookmarkStart w:id="271" w:name="_Toc69395732"/>
      <w:r w:rsidRPr="00B61F51">
        <w:rPr>
          <w:szCs w:val="24"/>
        </w:rPr>
        <w:t xml:space="preserve"> </w:t>
      </w:r>
      <w:r w:rsidR="00FD1D1E" w:rsidRPr="00B61F51">
        <w:rPr>
          <w:szCs w:val="24"/>
        </w:rPr>
        <w:t>Items to be Chromium Plated</w:t>
      </w:r>
      <w:bookmarkEnd w:id="269"/>
      <w:bookmarkEnd w:id="270"/>
      <w:bookmarkEnd w:id="271"/>
    </w:p>
    <w:p w14:paraId="4DC59E12" w14:textId="77777777" w:rsidR="00FD1D1E" w:rsidRPr="00B61F51" w:rsidRDefault="00FD1D1E" w:rsidP="00731640">
      <w:pPr>
        <w:widowControl w:val="0"/>
        <w:spacing w:before="60" w:after="240" w:line="276" w:lineRule="auto"/>
        <w:rPr>
          <w:rFonts w:cs="Times New Roman"/>
          <w:szCs w:val="24"/>
          <w:lang w:val="en-IN"/>
        </w:rPr>
      </w:pPr>
      <w:r w:rsidRPr="00B61F51">
        <w:rPr>
          <w:rFonts w:cs="Times New Roman"/>
          <w:szCs w:val="24"/>
          <w:lang w:val="en-IN"/>
        </w:rPr>
        <w:t>Name plates, instruction plates, rotation arrows, indicators and pointers, small bore pipework, tundish oil level gauges and fittings, small valves (including air valves), plugs and grease nipples, which are sited in architecturally finished areas of the station and as selected by the Engineer, shall be chromium plated. Damage to chromium plating shall be made good.</w:t>
      </w:r>
    </w:p>
    <w:p w14:paraId="4DC59E13" w14:textId="77777777" w:rsidR="00FD1D1E" w:rsidRPr="00B61F51" w:rsidRDefault="00FD1D1E" w:rsidP="00731640">
      <w:pPr>
        <w:widowControl w:val="0"/>
        <w:spacing w:before="60" w:after="240" w:line="276" w:lineRule="auto"/>
        <w:rPr>
          <w:rFonts w:cs="Times New Roman"/>
          <w:szCs w:val="24"/>
          <w:lang w:val="en-IN"/>
        </w:rPr>
      </w:pPr>
      <w:r w:rsidRPr="00B61F51">
        <w:rPr>
          <w:rFonts w:cs="Times New Roman"/>
          <w:szCs w:val="24"/>
          <w:lang w:val="en-IN"/>
        </w:rPr>
        <w:t>All pipes and fittings, etc. shall be fitted in a straight, neat symmetrical manner so as to present a pleasing appearance.</w:t>
      </w:r>
    </w:p>
    <w:p w14:paraId="4DC59E14" w14:textId="52524F67" w:rsidR="00FD1D1E" w:rsidRPr="00B61F51" w:rsidRDefault="00BA1CD4" w:rsidP="00731640">
      <w:pPr>
        <w:pStyle w:val="Heading30"/>
        <w:rPr>
          <w:szCs w:val="24"/>
        </w:rPr>
      </w:pPr>
      <w:bookmarkStart w:id="272" w:name="_Toc411762558"/>
      <w:bookmarkStart w:id="273" w:name="_Toc51659539"/>
      <w:bookmarkStart w:id="274" w:name="_Toc69395733"/>
      <w:r w:rsidRPr="00B61F51">
        <w:rPr>
          <w:szCs w:val="24"/>
        </w:rPr>
        <w:t xml:space="preserve"> </w:t>
      </w:r>
      <w:r w:rsidR="00FD1D1E" w:rsidRPr="00B61F51">
        <w:rPr>
          <w:szCs w:val="24"/>
        </w:rPr>
        <w:t>External Screws, Bolt-heads, Nuts and Washers</w:t>
      </w:r>
      <w:bookmarkEnd w:id="272"/>
      <w:bookmarkEnd w:id="273"/>
      <w:bookmarkEnd w:id="274"/>
    </w:p>
    <w:p w14:paraId="4DC59E15" w14:textId="77777777" w:rsidR="00FD1D1E" w:rsidRPr="00B61F51" w:rsidRDefault="00FD1D1E" w:rsidP="00731640">
      <w:pPr>
        <w:widowControl w:val="0"/>
        <w:spacing w:before="60" w:after="240" w:line="276" w:lineRule="auto"/>
        <w:rPr>
          <w:rFonts w:cs="Times New Roman"/>
          <w:szCs w:val="24"/>
          <w:lang w:val="en-IN"/>
        </w:rPr>
      </w:pPr>
      <w:r w:rsidRPr="00B61F51">
        <w:rPr>
          <w:rFonts w:cs="Times New Roman"/>
          <w:szCs w:val="24"/>
          <w:lang w:val="en-IN"/>
        </w:rPr>
        <w:t>These shall be chromium plated, sherardised or made in stainless steel.</w:t>
      </w:r>
    </w:p>
    <w:p w14:paraId="4DC59E16" w14:textId="3ABD0C5E" w:rsidR="00FD1D1E" w:rsidRPr="00B61F51" w:rsidRDefault="00BA1CD4" w:rsidP="00731640">
      <w:pPr>
        <w:pStyle w:val="Heading30"/>
        <w:rPr>
          <w:szCs w:val="24"/>
        </w:rPr>
      </w:pPr>
      <w:bookmarkStart w:id="275" w:name="_Toc411762559"/>
      <w:bookmarkStart w:id="276" w:name="_Toc51659540"/>
      <w:bookmarkStart w:id="277" w:name="_Toc69395734"/>
      <w:r w:rsidRPr="00B61F51">
        <w:rPr>
          <w:szCs w:val="24"/>
        </w:rPr>
        <w:t xml:space="preserve"> </w:t>
      </w:r>
      <w:r w:rsidR="00FD1D1E" w:rsidRPr="00B61F51">
        <w:rPr>
          <w:szCs w:val="24"/>
        </w:rPr>
        <w:t>Gauges</w:t>
      </w:r>
      <w:bookmarkEnd w:id="275"/>
      <w:bookmarkEnd w:id="276"/>
      <w:bookmarkEnd w:id="277"/>
    </w:p>
    <w:p w14:paraId="4DC59E17" w14:textId="4BC6C5E0" w:rsidR="00FD1D1E" w:rsidRPr="00B61F51" w:rsidRDefault="00FD1D1E" w:rsidP="00731640">
      <w:pPr>
        <w:widowControl w:val="0"/>
        <w:spacing w:before="60" w:after="240" w:line="276" w:lineRule="auto"/>
        <w:rPr>
          <w:rFonts w:cs="Times New Roman"/>
          <w:szCs w:val="24"/>
          <w:lang w:val="en-IN"/>
        </w:rPr>
      </w:pPr>
      <w:r w:rsidRPr="00B61F51">
        <w:rPr>
          <w:rFonts w:cs="Times New Roman"/>
          <w:szCs w:val="24"/>
          <w:lang w:val="en-IN"/>
        </w:rPr>
        <w:t>All indicating gauges fitted to any machine assembly shall be of similar appearance and grouped together to present a pleasing aspect. They shall all have chromium-plated cases, bezels, cocks and fittings.</w:t>
      </w:r>
    </w:p>
    <w:p w14:paraId="7FE11D9A" w14:textId="2EE84C4B" w:rsidR="00324AA4" w:rsidRPr="00B61F51" w:rsidRDefault="00324AA4" w:rsidP="00324AA4">
      <w:pPr>
        <w:pStyle w:val="Heading2"/>
        <w:rPr>
          <w:lang w:val="en-IN"/>
        </w:rPr>
      </w:pPr>
      <w:bookmarkStart w:id="278" w:name="_Toc69395735"/>
      <w:r w:rsidRPr="00B61F51">
        <w:rPr>
          <w:lang w:val="en-IN"/>
        </w:rPr>
        <w:t>Guarantee</w:t>
      </w:r>
      <w:bookmarkEnd w:id="278"/>
    </w:p>
    <w:p w14:paraId="45CFB408" w14:textId="5FC0955F" w:rsidR="00817D15" w:rsidRPr="00B61F51" w:rsidRDefault="00817D15" w:rsidP="00C77073">
      <w:pPr>
        <w:tabs>
          <w:tab w:val="left" w:pos="1080"/>
          <w:tab w:val="left" w:pos="1440"/>
        </w:tabs>
        <w:rPr>
          <w:lang w:val="en-GB"/>
        </w:rPr>
      </w:pPr>
      <w:r w:rsidRPr="00B61F51">
        <w:rPr>
          <w:lang w:val="en-GB"/>
        </w:rPr>
        <w:t>The Contractor shall guarantee that the chemical and physical properties of paint materials used are in accordance with the specifications contained herein / to be provided during execution of work.</w:t>
      </w:r>
    </w:p>
    <w:p w14:paraId="4C3A728B" w14:textId="7825CA02" w:rsidR="00817D15" w:rsidRPr="00B61F51" w:rsidRDefault="00817D15" w:rsidP="00C77073">
      <w:pPr>
        <w:tabs>
          <w:tab w:val="left" w:pos="1080"/>
          <w:tab w:val="left" w:pos="1440"/>
        </w:tabs>
        <w:rPr>
          <w:lang w:val="en-GB"/>
        </w:rPr>
      </w:pPr>
      <w:r w:rsidRPr="00B61F51">
        <w:rPr>
          <w:lang w:val="en-GB"/>
        </w:rPr>
        <w:t>The Contractor shall produce test reports from manufacturer regarding the quality of the particular batch of paint supplied.</w:t>
      </w:r>
      <w:r w:rsidR="00E26AF8" w:rsidRPr="00B61F51">
        <w:rPr>
          <w:lang w:val="en-GB"/>
        </w:rPr>
        <w:t xml:space="preserve"> </w:t>
      </w:r>
      <w:r w:rsidRPr="00B61F51">
        <w:rPr>
          <w:lang w:val="en-GB"/>
        </w:rPr>
        <w:t>The Engineer shall have the right to test wet samples of paint at random, for quality of same.</w:t>
      </w:r>
      <w:r w:rsidR="00E26AF8" w:rsidRPr="00B61F51">
        <w:rPr>
          <w:lang w:val="en-GB"/>
        </w:rPr>
        <w:t xml:space="preserve"> </w:t>
      </w:r>
      <w:r w:rsidRPr="00B61F51">
        <w:rPr>
          <w:lang w:val="en-GB"/>
        </w:rPr>
        <w:t xml:space="preserve">Batch test reports of the manufacturer’s </w:t>
      </w:r>
      <w:r w:rsidR="00100500" w:rsidRPr="00B61F51">
        <w:rPr>
          <w:lang w:val="en-GB"/>
        </w:rPr>
        <w:t xml:space="preserve">test </w:t>
      </w:r>
      <w:r w:rsidRPr="00B61F51">
        <w:rPr>
          <w:lang w:val="en-GB"/>
        </w:rPr>
        <w:t>for each batch of paints supplied shall be made available by the Contractor.</w:t>
      </w:r>
    </w:p>
    <w:p w14:paraId="5C972E82" w14:textId="6A054354" w:rsidR="00A5427C" w:rsidRPr="00B61F51" w:rsidRDefault="00FD5254" w:rsidP="00A5427C">
      <w:pPr>
        <w:pStyle w:val="Heading2"/>
        <w:rPr>
          <w:lang w:val="en-IN"/>
        </w:rPr>
      </w:pPr>
      <w:bookmarkStart w:id="279" w:name="_Toc69395736"/>
      <w:r w:rsidRPr="00B61F51">
        <w:rPr>
          <w:lang w:val="en-IN"/>
        </w:rPr>
        <w:t xml:space="preserve">Painting </w:t>
      </w:r>
      <w:r w:rsidR="00BA1CD4" w:rsidRPr="00B61F51">
        <w:rPr>
          <w:lang w:val="en-IN"/>
        </w:rPr>
        <w:t xml:space="preserve">sub </w:t>
      </w:r>
      <w:r w:rsidRPr="00B61F51">
        <w:rPr>
          <w:lang w:val="en-IN"/>
        </w:rPr>
        <w:t>Contractor</w:t>
      </w:r>
      <w:bookmarkEnd w:id="279"/>
    </w:p>
    <w:p w14:paraId="0F754757" w14:textId="5C4DC927" w:rsidR="006902DA" w:rsidRPr="00B61F51" w:rsidRDefault="006902DA" w:rsidP="00C77073">
      <w:pPr>
        <w:tabs>
          <w:tab w:val="left" w:pos="1080"/>
          <w:tab w:val="left" w:pos="1440"/>
        </w:tabs>
        <w:rPr>
          <w:lang w:val="en-GB"/>
        </w:rPr>
      </w:pPr>
      <w:r w:rsidRPr="00B61F51">
        <w:rPr>
          <w:lang w:val="en-GB"/>
        </w:rPr>
        <w:t xml:space="preserve">Painting </w:t>
      </w:r>
      <w:r w:rsidR="00BA1CD4" w:rsidRPr="00B61F51">
        <w:rPr>
          <w:lang w:val="en-GB"/>
        </w:rPr>
        <w:t xml:space="preserve">sub </w:t>
      </w:r>
      <w:r w:rsidRPr="00B61F51">
        <w:rPr>
          <w:lang w:val="en-GB"/>
        </w:rPr>
        <w:t>contractor who is awarded any job for under this standard must have necessary equipment, machinery, tools and tackles for surface preparation, paint application and inspection.</w:t>
      </w:r>
      <w:r w:rsidR="00E26AF8" w:rsidRPr="00B61F51">
        <w:rPr>
          <w:lang w:val="en-GB"/>
        </w:rPr>
        <w:t xml:space="preserve"> </w:t>
      </w:r>
      <w:r w:rsidRPr="00B61F51">
        <w:rPr>
          <w:lang w:val="en-GB"/>
        </w:rPr>
        <w:t xml:space="preserve">The contractor must have qualified, trained and experienced surface preparator, paint applicator, inspector and supervisors. The Contractor supervisor, inspector, surface preparator and paint applicator must be conversant with the standards referred to this specification. </w:t>
      </w:r>
    </w:p>
    <w:p w14:paraId="1020C22E" w14:textId="10E88529" w:rsidR="000839E5" w:rsidRPr="00B61F51" w:rsidRDefault="000839E5" w:rsidP="000839E5">
      <w:pPr>
        <w:pStyle w:val="Heading2"/>
        <w:rPr>
          <w:lang w:val="en-IN"/>
        </w:rPr>
      </w:pPr>
      <w:bookmarkStart w:id="280" w:name="_Toc69395737"/>
      <w:r w:rsidRPr="00B61F51">
        <w:t>Procedure for Approval of New Coating Materials and Manufacturers</w:t>
      </w:r>
      <w:bookmarkEnd w:id="280"/>
    </w:p>
    <w:p w14:paraId="4F7A2BE1" w14:textId="7CB7E1CD" w:rsidR="00BA48D7" w:rsidRPr="00B61F51" w:rsidRDefault="00BA48D7" w:rsidP="00C77073">
      <w:pPr>
        <w:tabs>
          <w:tab w:val="left" w:pos="1080"/>
          <w:tab w:val="left" w:pos="1440"/>
        </w:tabs>
        <w:rPr>
          <w:lang w:val="en-GB"/>
        </w:rPr>
      </w:pPr>
      <w:r w:rsidRPr="00B61F51">
        <w:rPr>
          <w:lang w:val="en-GB"/>
        </w:rPr>
        <w:lastRenderedPageBreak/>
        <w:t xml:space="preserve">Following procedure is recommended to be followed for approval of new </w:t>
      </w:r>
      <w:r w:rsidR="00F87AE6" w:rsidRPr="00B61F51">
        <w:rPr>
          <w:lang w:val="en-GB"/>
        </w:rPr>
        <w:t xml:space="preserve">coating material and </w:t>
      </w:r>
      <w:r w:rsidRPr="00B61F51">
        <w:rPr>
          <w:lang w:val="en-GB"/>
        </w:rPr>
        <w:t>manufacturers.</w:t>
      </w:r>
    </w:p>
    <w:p w14:paraId="14973469" w14:textId="62428CC7" w:rsidR="00BA48D7" w:rsidRPr="00B61F51" w:rsidRDefault="00BA48D7" w:rsidP="00C77073">
      <w:pPr>
        <w:tabs>
          <w:tab w:val="left" w:pos="1080"/>
          <w:tab w:val="left" w:pos="1440"/>
        </w:tabs>
        <w:rPr>
          <w:lang w:val="en-GB"/>
        </w:rPr>
      </w:pPr>
      <w:r w:rsidRPr="00B61F51">
        <w:rPr>
          <w:lang w:val="en-GB"/>
        </w:rPr>
        <w:t>The manufacturer should arrange testing of the inorganic zinc silicate coating materials as per the list of tests given below from one of the reputed Government laboratories.</w:t>
      </w:r>
    </w:p>
    <w:p w14:paraId="482548DE" w14:textId="78018870" w:rsidR="00BA48D7" w:rsidRPr="00B61F51" w:rsidRDefault="00BA48D7" w:rsidP="00C77073">
      <w:pPr>
        <w:tabs>
          <w:tab w:val="left" w:pos="1080"/>
          <w:tab w:val="left" w:pos="1440"/>
        </w:tabs>
        <w:rPr>
          <w:lang w:val="en-GB"/>
        </w:rPr>
      </w:pPr>
      <w:r w:rsidRPr="00B61F51">
        <w:rPr>
          <w:lang w:val="en-GB"/>
        </w:rPr>
        <w:t>Samples of coating materials should be submitted to the Govt. laboratory in sealed containers with batch no. and test certificate on regular format of manufacturer’s testing laboratory.</w:t>
      </w:r>
      <w:r w:rsidR="00E26AF8" w:rsidRPr="00B61F51">
        <w:rPr>
          <w:lang w:val="en-GB"/>
        </w:rPr>
        <w:t xml:space="preserve"> </w:t>
      </w:r>
      <w:r w:rsidRPr="00B61F51">
        <w:rPr>
          <w:lang w:val="en-GB"/>
        </w:rPr>
        <w:t>The sampling shall be certified and sealed by a certifying agency.</w:t>
      </w:r>
    </w:p>
    <w:p w14:paraId="39543D78" w14:textId="08722BBA" w:rsidR="00BA48D7" w:rsidRPr="00B61F51" w:rsidRDefault="00BA48D7" w:rsidP="00C77073">
      <w:pPr>
        <w:tabs>
          <w:tab w:val="left" w:pos="1080"/>
          <w:tab w:val="left" w:pos="1440"/>
        </w:tabs>
        <w:rPr>
          <w:lang w:val="en-GB"/>
        </w:rPr>
      </w:pPr>
      <w:r w:rsidRPr="00B61F51">
        <w:rPr>
          <w:lang w:val="en-GB"/>
        </w:rPr>
        <w:t>All test panels should be prepared by Govt. testing agency coloured photographs of test panels should be taken before and after the test and should be enclosed along with test report.</w:t>
      </w:r>
    </w:p>
    <w:p w14:paraId="3C98027A" w14:textId="458E4732" w:rsidR="00BA48D7" w:rsidRPr="00B61F51" w:rsidRDefault="00BA48D7" w:rsidP="00C77073">
      <w:pPr>
        <w:tabs>
          <w:tab w:val="left" w:pos="1080"/>
          <w:tab w:val="left" w:pos="1440"/>
        </w:tabs>
        <w:rPr>
          <w:lang w:val="en-GB"/>
        </w:rPr>
      </w:pPr>
      <w:r w:rsidRPr="00B61F51">
        <w:rPr>
          <w:lang w:val="en-GB"/>
        </w:rPr>
        <w:t>Sample batch no. and manufacturer’s test certificate should be enclosed along with the report.</w:t>
      </w:r>
      <w:r w:rsidR="00E26AF8" w:rsidRPr="00B61F51">
        <w:rPr>
          <w:lang w:val="en-GB"/>
        </w:rPr>
        <w:t xml:space="preserve"> </w:t>
      </w:r>
      <w:r w:rsidRPr="00B61F51">
        <w:rPr>
          <w:lang w:val="en-GB"/>
        </w:rPr>
        <w:t>Test report must contain details of observation and rusting if any, as per the testing code.</w:t>
      </w:r>
      <w:r w:rsidR="00E26AF8" w:rsidRPr="00B61F51">
        <w:rPr>
          <w:lang w:val="en-GB"/>
        </w:rPr>
        <w:t xml:space="preserve"> </w:t>
      </w:r>
      <w:r w:rsidRPr="00B61F51">
        <w:rPr>
          <w:lang w:val="en-GB"/>
        </w:rPr>
        <w:t>Suggested Government laboratories are:</w:t>
      </w:r>
    </w:p>
    <w:p w14:paraId="2EA3CD53" w14:textId="77777777" w:rsidR="00BA48D7" w:rsidRPr="00B61F51" w:rsidRDefault="00BA48D7" w:rsidP="00C77073">
      <w:pPr>
        <w:tabs>
          <w:tab w:val="left" w:pos="1080"/>
          <w:tab w:val="left" w:pos="1440"/>
        </w:tabs>
        <w:spacing w:after="0"/>
        <w:ind w:left="720" w:firstLine="720"/>
        <w:rPr>
          <w:lang w:val="en-GB"/>
        </w:rPr>
      </w:pPr>
      <w:r w:rsidRPr="00B61F51">
        <w:rPr>
          <w:lang w:val="en-GB"/>
        </w:rPr>
        <w:tab/>
        <w:t>RRL, Hyderabad</w:t>
      </w:r>
    </w:p>
    <w:p w14:paraId="5D08BC2C" w14:textId="77777777" w:rsidR="00BA48D7" w:rsidRPr="00B61F51" w:rsidRDefault="00BA48D7" w:rsidP="00C77073">
      <w:pPr>
        <w:tabs>
          <w:tab w:val="left" w:pos="1080"/>
          <w:tab w:val="left" w:pos="1440"/>
        </w:tabs>
        <w:spacing w:after="0"/>
        <w:ind w:left="720" w:firstLine="720"/>
        <w:rPr>
          <w:lang w:val="en-GB"/>
        </w:rPr>
      </w:pPr>
      <w:r w:rsidRPr="00B61F51">
        <w:rPr>
          <w:lang w:val="en-GB"/>
        </w:rPr>
        <w:tab/>
        <w:t>HBTI, Kanpur</w:t>
      </w:r>
    </w:p>
    <w:p w14:paraId="3327C7B7" w14:textId="77777777" w:rsidR="00BA48D7" w:rsidRPr="00B61F51" w:rsidRDefault="00BA48D7" w:rsidP="00C77073">
      <w:pPr>
        <w:tabs>
          <w:tab w:val="left" w:pos="1080"/>
          <w:tab w:val="left" w:pos="1440"/>
        </w:tabs>
        <w:spacing w:after="0"/>
        <w:ind w:left="720" w:firstLine="720"/>
        <w:rPr>
          <w:lang w:val="en-GB"/>
        </w:rPr>
      </w:pPr>
      <w:r w:rsidRPr="00B61F51">
        <w:rPr>
          <w:lang w:val="en-GB"/>
        </w:rPr>
        <w:tab/>
        <w:t>DMSRDE, Kanpur</w:t>
      </w:r>
    </w:p>
    <w:p w14:paraId="18258842" w14:textId="03A74B21" w:rsidR="00BA48D7" w:rsidRPr="00B61F51" w:rsidRDefault="00BA48D7" w:rsidP="00C77073">
      <w:pPr>
        <w:tabs>
          <w:tab w:val="left" w:pos="1080"/>
          <w:tab w:val="left" w:pos="1440"/>
        </w:tabs>
        <w:spacing w:after="0"/>
        <w:ind w:left="720" w:firstLine="720"/>
        <w:rPr>
          <w:lang w:val="en-GB"/>
        </w:rPr>
      </w:pPr>
      <w:r w:rsidRPr="00B61F51">
        <w:rPr>
          <w:lang w:val="en-GB"/>
        </w:rPr>
        <w:tab/>
        <w:t>IIT, Mumbai</w:t>
      </w:r>
      <w:r w:rsidR="00B5357D" w:rsidRPr="00B61F51">
        <w:rPr>
          <w:lang w:val="en-GB"/>
        </w:rPr>
        <w:t>/ Madras</w:t>
      </w:r>
    </w:p>
    <w:p w14:paraId="72E8F81B" w14:textId="77777777" w:rsidR="00BA48D7" w:rsidRPr="00B61F51" w:rsidRDefault="00BA48D7" w:rsidP="00C77073">
      <w:pPr>
        <w:tabs>
          <w:tab w:val="left" w:pos="1080"/>
          <w:tab w:val="left" w:pos="1440"/>
        </w:tabs>
        <w:spacing w:after="0"/>
        <w:ind w:left="720" w:firstLine="720"/>
        <w:rPr>
          <w:lang w:val="en-GB"/>
        </w:rPr>
      </w:pPr>
      <w:r w:rsidRPr="00B61F51">
        <w:rPr>
          <w:lang w:val="en-GB"/>
        </w:rPr>
        <w:tab/>
        <w:t>BIS Laboratories</w:t>
      </w:r>
    </w:p>
    <w:p w14:paraId="6E83237C" w14:textId="77777777" w:rsidR="00BA48D7" w:rsidRPr="00B61F51" w:rsidRDefault="00BA48D7" w:rsidP="00C77073">
      <w:pPr>
        <w:tabs>
          <w:tab w:val="left" w:pos="1080"/>
          <w:tab w:val="left" w:pos="1440"/>
        </w:tabs>
        <w:spacing w:after="0"/>
        <w:ind w:left="720" w:firstLine="720"/>
        <w:rPr>
          <w:lang w:val="en-GB"/>
        </w:rPr>
      </w:pPr>
      <w:r w:rsidRPr="00B61F51">
        <w:rPr>
          <w:lang w:val="en-GB"/>
        </w:rPr>
        <w:tab/>
        <w:t>UDCT, Mumbai</w:t>
      </w:r>
    </w:p>
    <w:p w14:paraId="37F539AB" w14:textId="77777777" w:rsidR="00BA48D7" w:rsidRPr="00B61F51" w:rsidRDefault="00BA48D7" w:rsidP="00C77073">
      <w:pPr>
        <w:tabs>
          <w:tab w:val="left" w:pos="1080"/>
          <w:tab w:val="left" w:pos="1440"/>
        </w:tabs>
        <w:spacing w:after="0"/>
        <w:ind w:left="720" w:firstLine="720"/>
        <w:rPr>
          <w:lang w:val="en-GB"/>
        </w:rPr>
      </w:pPr>
      <w:r w:rsidRPr="00B61F51">
        <w:rPr>
          <w:lang w:val="en-GB"/>
        </w:rPr>
        <w:tab/>
        <w:t>RITES, Calcutta</w:t>
      </w:r>
    </w:p>
    <w:p w14:paraId="55B22512" w14:textId="77777777" w:rsidR="00BA48D7" w:rsidRPr="00B61F51" w:rsidRDefault="00BA48D7" w:rsidP="00BA48D7">
      <w:pPr>
        <w:tabs>
          <w:tab w:val="left" w:pos="1080"/>
          <w:tab w:val="left" w:pos="1440"/>
        </w:tabs>
        <w:ind w:left="720" w:firstLine="720"/>
        <w:rPr>
          <w:lang w:val="en-GB"/>
        </w:rPr>
      </w:pPr>
      <w:r w:rsidRPr="00B61F51">
        <w:rPr>
          <w:lang w:val="en-GB"/>
        </w:rPr>
        <w:tab/>
        <w:t>PDIL</w:t>
      </w:r>
    </w:p>
    <w:p w14:paraId="26A27075" w14:textId="51E0AA6B" w:rsidR="00BA48D7" w:rsidRPr="00B61F51" w:rsidRDefault="00F87AE6" w:rsidP="00C77073">
      <w:pPr>
        <w:tabs>
          <w:tab w:val="left" w:pos="1080"/>
          <w:tab w:val="left" w:pos="1440"/>
        </w:tabs>
        <w:rPr>
          <w:lang w:val="en-GB"/>
        </w:rPr>
      </w:pPr>
      <w:r w:rsidRPr="00B61F51">
        <w:rPr>
          <w:lang w:val="en-GB"/>
        </w:rPr>
        <w:t>Employer’s</w:t>
      </w:r>
      <w:r w:rsidR="00BA48D7" w:rsidRPr="00B61F51">
        <w:rPr>
          <w:lang w:val="en-GB"/>
        </w:rPr>
        <w:t xml:space="preserve"> decision in this regard shall be final and binding on the manufacturer.</w:t>
      </w:r>
    </w:p>
    <w:p w14:paraId="4DC59E19" w14:textId="77777777" w:rsidR="00147A2A" w:rsidRPr="00B61F51" w:rsidRDefault="00147A2A" w:rsidP="00731640">
      <w:pPr>
        <w:widowControl w:val="0"/>
        <w:spacing w:line="276" w:lineRule="auto"/>
        <w:rPr>
          <w:rFonts w:cs="Times New Roman"/>
          <w:szCs w:val="24"/>
          <w:lang w:val="en-IN"/>
        </w:rPr>
        <w:sectPr w:rsidR="00147A2A" w:rsidRPr="00B61F51" w:rsidSect="006361C1">
          <w:headerReference w:type="default" r:id="rId19"/>
          <w:footerReference w:type="default" r:id="rId20"/>
          <w:endnotePr>
            <w:numFmt w:val="decimal"/>
          </w:endnotePr>
          <w:pgSz w:w="11906" w:h="16838"/>
          <w:pgMar w:top="1411" w:right="1411" w:bottom="1411" w:left="1411" w:header="540" w:footer="499" w:gutter="0"/>
          <w:pgNumType w:start="1" w:chapStyle="1"/>
          <w:cols w:space="720"/>
          <w:noEndnote/>
        </w:sectPr>
      </w:pPr>
    </w:p>
    <w:p w14:paraId="4592993F" w14:textId="18801C52" w:rsidR="006E3A19" w:rsidRPr="00B61F51" w:rsidRDefault="006E3A19" w:rsidP="006E3A19">
      <w:pPr>
        <w:jc w:val="center"/>
        <w:rPr>
          <w:b/>
          <w:bCs/>
          <w:sz w:val="28"/>
          <w:szCs w:val="28"/>
          <w:lang w:val="en-IN"/>
        </w:rPr>
      </w:pPr>
      <w:bookmarkStart w:id="281" w:name="_Toc56092055"/>
      <w:bookmarkStart w:id="282" w:name="_Toc57316862"/>
      <w:r w:rsidRPr="00B61F51">
        <w:rPr>
          <w:b/>
          <w:bCs/>
          <w:sz w:val="28"/>
          <w:szCs w:val="28"/>
          <w:lang w:val="en-IN"/>
        </w:rPr>
        <w:lastRenderedPageBreak/>
        <w:t>CHAPTER - 12</w:t>
      </w:r>
    </w:p>
    <w:p w14:paraId="4DC59E1A" w14:textId="3161585F" w:rsidR="00147A2A" w:rsidRPr="00B61F51" w:rsidRDefault="00147A2A" w:rsidP="00501EBC">
      <w:pPr>
        <w:pStyle w:val="Heading1"/>
      </w:pPr>
      <w:bookmarkStart w:id="283" w:name="_Toc69395738"/>
      <w:r w:rsidRPr="00B61F51">
        <w:t>TRAINING AND ADVISORY REQUIREMENTS</w:t>
      </w:r>
      <w:bookmarkEnd w:id="281"/>
      <w:bookmarkEnd w:id="282"/>
      <w:bookmarkEnd w:id="283"/>
    </w:p>
    <w:p w14:paraId="4DC59E1B" w14:textId="2AC18CC0" w:rsidR="00147A2A" w:rsidRPr="00B61F51" w:rsidRDefault="00147A2A" w:rsidP="00731640">
      <w:pPr>
        <w:pStyle w:val="Heading2"/>
        <w:rPr>
          <w:lang w:val="en-IN"/>
        </w:rPr>
      </w:pPr>
      <w:bookmarkStart w:id="284" w:name="_Toc51743608"/>
      <w:bookmarkStart w:id="285" w:name="_Toc51743700"/>
      <w:bookmarkStart w:id="286" w:name="_Toc56092056"/>
      <w:bookmarkStart w:id="287" w:name="_Toc57316863"/>
      <w:bookmarkStart w:id="288" w:name="_Toc69395739"/>
      <w:r w:rsidRPr="00B61F51">
        <w:rPr>
          <w:lang w:val="en-IN"/>
        </w:rPr>
        <w:t>Training Requirements</w:t>
      </w:r>
      <w:bookmarkEnd w:id="284"/>
      <w:bookmarkEnd w:id="285"/>
      <w:bookmarkEnd w:id="286"/>
      <w:bookmarkEnd w:id="287"/>
      <w:bookmarkEnd w:id="288"/>
    </w:p>
    <w:p w14:paraId="4DC59E1C" w14:textId="05592D49" w:rsidR="00147A2A" w:rsidRPr="00B61F51" w:rsidRDefault="00147A2A" w:rsidP="00731640">
      <w:pPr>
        <w:pStyle w:val="Heading30"/>
        <w:rPr>
          <w:szCs w:val="24"/>
        </w:rPr>
      </w:pPr>
      <w:bookmarkStart w:id="289" w:name="_Toc405953006"/>
      <w:bookmarkStart w:id="290" w:name="_Toc408994216"/>
      <w:bookmarkStart w:id="291" w:name="_Toc51743609"/>
      <w:bookmarkStart w:id="292" w:name="_Toc51743701"/>
      <w:bookmarkStart w:id="293" w:name="_Toc69395740"/>
      <w:r w:rsidRPr="00B61F51">
        <w:rPr>
          <w:szCs w:val="24"/>
        </w:rPr>
        <w:t>General</w:t>
      </w:r>
      <w:bookmarkEnd w:id="289"/>
      <w:bookmarkEnd w:id="290"/>
      <w:bookmarkEnd w:id="291"/>
      <w:bookmarkEnd w:id="292"/>
      <w:bookmarkEnd w:id="293"/>
    </w:p>
    <w:p w14:paraId="4DC59E1D" w14:textId="6A794E72" w:rsidR="00147A2A" w:rsidRPr="00B61F51" w:rsidRDefault="00147A2A" w:rsidP="00731640">
      <w:pPr>
        <w:widowControl w:val="0"/>
        <w:spacing w:before="60" w:after="240" w:line="276" w:lineRule="auto"/>
        <w:rPr>
          <w:rFonts w:cs="Times New Roman"/>
          <w:szCs w:val="24"/>
          <w:lang w:val="en-IN"/>
        </w:rPr>
      </w:pPr>
      <w:r w:rsidRPr="00B61F51">
        <w:rPr>
          <w:rFonts w:cs="Times New Roman"/>
          <w:szCs w:val="24"/>
          <w:lang w:val="en-IN"/>
        </w:rPr>
        <w:t xml:space="preserve">The Contractor shall provide comprehensive training for the different categories of the Employer’s operation and maintenance staff. Training shall fall into two main types which are ‘off the job’ and ‘on the job’. Off the job training shall take place in the </w:t>
      </w:r>
      <w:r w:rsidR="00D102D8" w:rsidRPr="00B61F51">
        <w:rPr>
          <w:rFonts w:cs="Times New Roman"/>
          <w:szCs w:val="24"/>
          <w:lang w:val="en-IN"/>
        </w:rPr>
        <w:t>classroom</w:t>
      </w:r>
      <w:r w:rsidRPr="00B61F51">
        <w:rPr>
          <w:rFonts w:cs="Times New Roman"/>
          <w:szCs w:val="24"/>
          <w:lang w:val="en-IN"/>
        </w:rPr>
        <w:t>, on the job training shall be carried out at the operating treatment plant.</w:t>
      </w:r>
    </w:p>
    <w:p w14:paraId="4DC59E1E" w14:textId="74A1FF6F" w:rsidR="00147A2A" w:rsidRPr="00B61F51" w:rsidRDefault="00147A2A" w:rsidP="00731640">
      <w:pPr>
        <w:pStyle w:val="Heading30"/>
        <w:rPr>
          <w:szCs w:val="24"/>
        </w:rPr>
      </w:pPr>
      <w:bookmarkStart w:id="294" w:name="_Toc405953007"/>
      <w:bookmarkStart w:id="295" w:name="_Toc408994217"/>
      <w:bookmarkStart w:id="296" w:name="_Toc51743610"/>
      <w:bookmarkStart w:id="297" w:name="_Toc51743702"/>
      <w:bookmarkStart w:id="298" w:name="_Toc69395741"/>
      <w:r w:rsidRPr="00B61F51">
        <w:rPr>
          <w:szCs w:val="24"/>
        </w:rPr>
        <w:t xml:space="preserve">Off </w:t>
      </w:r>
      <w:r w:rsidR="006361C1" w:rsidRPr="00B61F51">
        <w:rPr>
          <w:szCs w:val="24"/>
        </w:rPr>
        <w:t>-t</w:t>
      </w:r>
      <w:r w:rsidRPr="00B61F51">
        <w:rPr>
          <w:szCs w:val="24"/>
        </w:rPr>
        <w:t>he Job Training</w:t>
      </w:r>
      <w:bookmarkEnd w:id="294"/>
      <w:bookmarkEnd w:id="295"/>
      <w:bookmarkEnd w:id="296"/>
      <w:bookmarkEnd w:id="297"/>
      <w:bookmarkEnd w:id="298"/>
    </w:p>
    <w:p w14:paraId="4DC59E1F" w14:textId="59D50875" w:rsidR="00147A2A" w:rsidRPr="00B61F51" w:rsidRDefault="00147A2A" w:rsidP="00731640">
      <w:pPr>
        <w:widowControl w:val="0"/>
        <w:spacing w:before="60" w:after="240" w:line="276" w:lineRule="auto"/>
        <w:rPr>
          <w:rFonts w:cs="Times New Roman"/>
          <w:szCs w:val="24"/>
          <w:lang w:val="en-IN"/>
        </w:rPr>
      </w:pPr>
      <w:r w:rsidRPr="00B61F51">
        <w:rPr>
          <w:rFonts w:cs="Times New Roman"/>
          <w:szCs w:val="24"/>
          <w:lang w:val="en-IN"/>
        </w:rPr>
        <w:t>The Contractor shall prepare formal training documentation for distribution to the trainees. Visual aids shall be used to illustrate the points being made and make the training programme as interesting and enjoyable as possible for the participants. The off the job training shall comprise the following</w:t>
      </w:r>
      <w:r w:rsidR="001D0BF4" w:rsidRPr="00B61F51">
        <w:rPr>
          <w:rFonts w:cs="Times New Roman"/>
          <w:szCs w:val="24"/>
          <w:lang w:val="en-IN"/>
        </w:rPr>
        <w:t>, but not limited to</w:t>
      </w:r>
      <w:r w:rsidRPr="00B61F51">
        <w:rPr>
          <w:rFonts w:cs="Times New Roman"/>
          <w:szCs w:val="24"/>
          <w:lang w:val="en-IN"/>
        </w:rPr>
        <w:t xml:space="preserve">: </w:t>
      </w:r>
    </w:p>
    <w:p w14:paraId="4DC59E20" w14:textId="77777777" w:rsidR="00147A2A" w:rsidRPr="00B61F51" w:rsidRDefault="00147A2A" w:rsidP="00731640">
      <w:pPr>
        <w:pStyle w:val="Heading4"/>
        <w:spacing w:line="276" w:lineRule="auto"/>
        <w:rPr>
          <w:szCs w:val="24"/>
          <w:lang w:val="en-IN"/>
        </w:rPr>
      </w:pPr>
      <w:bookmarkStart w:id="299" w:name="_Toc51743611"/>
      <w:bookmarkStart w:id="300" w:name="_Toc51743703"/>
      <w:r w:rsidRPr="00B61F51">
        <w:rPr>
          <w:szCs w:val="24"/>
          <w:lang w:val="en-IN"/>
        </w:rPr>
        <w:t>Off the Job Training Programme for all Trainees</w:t>
      </w:r>
      <w:bookmarkEnd w:id="299"/>
      <w:bookmarkEnd w:id="300"/>
    </w:p>
    <w:p w14:paraId="4DC59E21" w14:textId="77777777" w:rsidR="00147A2A" w:rsidRPr="00B61F51" w:rsidRDefault="00147A2A" w:rsidP="003F4B5F">
      <w:pPr>
        <w:widowControl w:val="0"/>
        <w:numPr>
          <w:ilvl w:val="0"/>
          <w:numId w:val="225"/>
        </w:numPr>
        <w:tabs>
          <w:tab w:val="clear" w:pos="360"/>
        </w:tabs>
        <w:spacing w:after="120" w:line="276" w:lineRule="auto"/>
        <w:ind w:left="720"/>
        <w:rPr>
          <w:rFonts w:cs="Times New Roman"/>
          <w:szCs w:val="24"/>
          <w:lang w:val="en-IN"/>
        </w:rPr>
      </w:pPr>
      <w:r w:rsidRPr="00B61F51">
        <w:rPr>
          <w:rFonts w:cs="Times New Roman"/>
          <w:szCs w:val="24"/>
          <w:lang w:val="en-IN"/>
        </w:rPr>
        <w:t>simple chemistry and process principles involved in the operation of the Works</w:t>
      </w:r>
    </w:p>
    <w:p w14:paraId="4DC59E22" w14:textId="77777777" w:rsidR="00147A2A" w:rsidRPr="00B61F51" w:rsidRDefault="00147A2A" w:rsidP="003F4B5F">
      <w:pPr>
        <w:widowControl w:val="0"/>
        <w:numPr>
          <w:ilvl w:val="0"/>
          <w:numId w:val="225"/>
        </w:numPr>
        <w:tabs>
          <w:tab w:val="clear" w:pos="360"/>
        </w:tabs>
        <w:spacing w:after="120" w:line="276" w:lineRule="auto"/>
        <w:ind w:left="720"/>
        <w:rPr>
          <w:rFonts w:cs="Times New Roman"/>
          <w:szCs w:val="24"/>
          <w:lang w:val="en-IN"/>
        </w:rPr>
      </w:pPr>
      <w:r w:rsidRPr="00B61F51">
        <w:rPr>
          <w:rFonts w:cs="Times New Roman"/>
          <w:szCs w:val="24"/>
          <w:lang w:val="en-IN"/>
        </w:rPr>
        <w:t>details of the processes involved including comparison with other processes</w:t>
      </w:r>
    </w:p>
    <w:p w14:paraId="4DC59E23" w14:textId="77777777" w:rsidR="00147A2A" w:rsidRPr="00B61F51" w:rsidRDefault="00147A2A" w:rsidP="003F4B5F">
      <w:pPr>
        <w:widowControl w:val="0"/>
        <w:numPr>
          <w:ilvl w:val="0"/>
          <w:numId w:val="225"/>
        </w:numPr>
        <w:tabs>
          <w:tab w:val="clear" w:pos="360"/>
        </w:tabs>
        <w:spacing w:after="120" w:line="276" w:lineRule="auto"/>
        <w:ind w:left="720"/>
        <w:rPr>
          <w:rFonts w:cs="Times New Roman"/>
          <w:szCs w:val="24"/>
          <w:lang w:val="en-IN"/>
        </w:rPr>
      </w:pPr>
      <w:r w:rsidRPr="00B61F51">
        <w:rPr>
          <w:rFonts w:cs="Times New Roman"/>
          <w:szCs w:val="24"/>
          <w:lang w:val="en-IN"/>
        </w:rPr>
        <w:t>plant operational procedures and trouble shooting</w:t>
      </w:r>
    </w:p>
    <w:p w14:paraId="4DC59E24" w14:textId="77777777" w:rsidR="00147A2A" w:rsidRPr="00B61F51" w:rsidRDefault="00147A2A" w:rsidP="003F4B5F">
      <w:pPr>
        <w:widowControl w:val="0"/>
        <w:numPr>
          <w:ilvl w:val="0"/>
          <w:numId w:val="225"/>
        </w:numPr>
        <w:tabs>
          <w:tab w:val="clear" w:pos="360"/>
        </w:tabs>
        <w:spacing w:after="120" w:line="276" w:lineRule="auto"/>
        <w:ind w:left="720"/>
        <w:rPr>
          <w:rFonts w:cs="Times New Roman"/>
          <w:szCs w:val="24"/>
          <w:lang w:val="en-IN"/>
        </w:rPr>
      </w:pPr>
      <w:r w:rsidRPr="00B61F51">
        <w:rPr>
          <w:rFonts w:cs="Times New Roman"/>
          <w:szCs w:val="24"/>
          <w:lang w:val="en-IN"/>
        </w:rPr>
        <w:t>health and safety</w:t>
      </w:r>
    </w:p>
    <w:p w14:paraId="4DC59E25" w14:textId="77777777" w:rsidR="00147A2A" w:rsidRPr="00B61F51" w:rsidRDefault="00147A2A" w:rsidP="003F4B5F">
      <w:pPr>
        <w:widowControl w:val="0"/>
        <w:numPr>
          <w:ilvl w:val="0"/>
          <w:numId w:val="225"/>
        </w:numPr>
        <w:tabs>
          <w:tab w:val="clear" w:pos="360"/>
        </w:tabs>
        <w:spacing w:after="120" w:line="276" w:lineRule="auto"/>
        <w:ind w:left="720"/>
        <w:rPr>
          <w:rFonts w:cs="Times New Roman"/>
          <w:szCs w:val="24"/>
          <w:lang w:val="en-IN"/>
        </w:rPr>
      </w:pPr>
      <w:r w:rsidRPr="00B61F51">
        <w:rPr>
          <w:rFonts w:cs="Times New Roman"/>
          <w:szCs w:val="24"/>
          <w:lang w:val="en-IN"/>
        </w:rPr>
        <w:t>use of the local and central HMI’s</w:t>
      </w:r>
    </w:p>
    <w:p w14:paraId="4DC59E26" w14:textId="77777777" w:rsidR="00147A2A" w:rsidRPr="00B61F51" w:rsidRDefault="00147A2A" w:rsidP="00731640">
      <w:pPr>
        <w:pStyle w:val="Heading4"/>
        <w:spacing w:line="276" w:lineRule="auto"/>
        <w:rPr>
          <w:szCs w:val="24"/>
          <w:lang w:val="en-IN"/>
        </w:rPr>
      </w:pPr>
      <w:bookmarkStart w:id="301" w:name="_Toc51743612"/>
      <w:bookmarkStart w:id="302" w:name="_Toc51743704"/>
      <w:r w:rsidRPr="00B61F51">
        <w:rPr>
          <w:szCs w:val="24"/>
          <w:lang w:val="en-IN"/>
        </w:rPr>
        <w:t>Off the Job Process Training Programme for Operators</w:t>
      </w:r>
      <w:bookmarkEnd w:id="301"/>
      <w:bookmarkEnd w:id="302"/>
    </w:p>
    <w:p w14:paraId="4DC59E27" w14:textId="77777777" w:rsidR="00147A2A" w:rsidRPr="00B61F51" w:rsidRDefault="00147A2A" w:rsidP="003F4B5F">
      <w:pPr>
        <w:widowControl w:val="0"/>
        <w:numPr>
          <w:ilvl w:val="0"/>
          <w:numId w:val="228"/>
        </w:numPr>
        <w:tabs>
          <w:tab w:val="clear" w:pos="360"/>
        </w:tabs>
        <w:spacing w:after="120" w:line="276" w:lineRule="auto"/>
        <w:ind w:left="720"/>
        <w:rPr>
          <w:rFonts w:cs="Times New Roman"/>
          <w:szCs w:val="24"/>
          <w:lang w:val="en-IN"/>
        </w:rPr>
      </w:pPr>
      <w:r w:rsidRPr="00B61F51">
        <w:rPr>
          <w:rFonts w:cs="Times New Roman"/>
          <w:szCs w:val="24"/>
          <w:lang w:val="en-IN"/>
        </w:rPr>
        <w:t>operation of individual items of plant and sections of the Works including automatic operation and manual operation in the event of say automatic control failure</w:t>
      </w:r>
    </w:p>
    <w:p w14:paraId="4DC59E28" w14:textId="77777777" w:rsidR="00147A2A" w:rsidRPr="00B61F51" w:rsidRDefault="00147A2A" w:rsidP="003F4B5F">
      <w:pPr>
        <w:widowControl w:val="0"/>
        <w:numPr>
          <w:ilvl w:val="0"/>
          <w:numId w:val="228"/>
        </w:numPr>
        <w:tabs>
          <w:tab w:val="clear" w:pos="360"/>
        </w:tabs>
        <w:spacing w:after="120" w:line="276" w:lineRule="auto"/>
        <w:ind w:left="720"/>
        <w:rPr>
          <w:rFonts w:cs="Times New Roman"/>
          <w:szCs w:val="24"/>
          <w:lang w:val="en-IN"/>
        </w:rPr>
      </w:pPr>
      <w:r w:rsidRPr="00B61F51">
        <w:rPr>
          <w:rFonts w:cs="Times New Roman"/>
          <w:szCs w:val="24"/>
          <w:lang w:val="en-IN"/>
        </w:rPr>
        <w:t>day to day operation of the Works and procedures</w:t>
      </w:r>
    </w:p>
    <w:p w14:paraId="4DC59E29" w14:textId="77777777" w:rsidR="00147A2A" w:rsidRPr="00B61F51" w:rsidRDefault="00147A2A" w:rsidP="003F4B5F">
      <w:pPr>
        <w:widowControl w:val="0"/>
        <w:numPr>
          <w:ilvl w:val="0"/>
          <w:numId w:val="228"/>
        </w:numPr>
        <w:tabs>
          <w:tab w:val="clear" w:pos="360"/>
        </w:tabs>
        <w:spacing w:after="120" w:line="276" w:lineRule="auto"/>
        <w:ind w:left="720"/>
        <w:rPr>
          <w:rFonts w:cs="Times New Roman"/>
          <w:szCs w:val="24"/>
          <w:lang w:val="en-IN"/>
        </w:rPr>
      </w:pPr>
      <w:r w:rsidRPr="00B61F51">
        <w:rPr>
          <w:rFonts w:cs="Times New Roman"/>
          <w:szCs w:val="24"/>
          <w:lang w:val="en-IN"/>
        </w:rPr>
        <w:t>comprehensive list of ‘what if’ scenarios dealing with the actions to be taken in the event of potential process problems, alarms, plant failures, overflows, power failures. etc.</w:t>
      </w:r>
    </w:p>
    <w:p w14:paraId="4DC59E2A" w14:textId="289F4455" w:rsidR="00147A2A" w:rsidRPr="00B61F51" w:rsidRDefault="00147A2A" w:rsidP="003F4B5F">
      <w:pPr>
        <w:widowControl w:val="0"/>
        <w:numPr>
          <w:ilvl w:val="0"/>
          <w:numId w:val="228"/>
        </w:numPr>
        <w:tabs>
          <w:tab w:val="clear" w:pos="360"/>
        </w:tabs>
        <w:spacing w:after="120" w:line="276" w:lineRule="auto"/>
        <w:ind w:left="720"/>
        <w:rPr>
          <w:rFonts w:cs="Times New Roman"/>
          <w:szCs w:val="24"/>
          <w:lang w:val="en-IN"/>
        </w:rPr>
      </w:pPr>
      <w:r w:rsidRPr="00B61F51">
        <w:rPr>
          <w:rFonts w:cs="Times New Roman"/>
          <w:szCs w:val="24"/>
          <w:lang w:val="en-IN"/>
        </w:rPr>
        <w:t>first</w:t>
      </w:r>
      <w:r w:rsidR="006B561A" w:rsidRPr="00B61F51">
        <w:rPr>
          <w:rFonts w:cs="Times New Roman"/>
          <w:szCs w:val="24"/>
          <w:lang w:val="en-IN"/>
        </w:rPr>
        <w:t>-</w:t>
      </w:r>
      <w:r w:rsidRPr="00B61F51">
        <w:rPr>
          <w:rFonts w:cs="Times New Roman"/>
          <w:szCs w:val="24"/>
          <w:lang w:val="en-IN"/>
        </w:rPr>
        <w:t>line mechanical maintenance</w:t>
      </w:r>
    </w:p>
    <w:p w14:paraId="4DC59E2B" w14:textId="77777777" w:rsidR="00147A2A" w:rsidRPr="00B61F51" w:rsidRDefault="00147A2A" w:rsidP="003F4B5F">
      <w:pPr>
        <w:widowControl w:val="0"/>
        <w:numPr>
          <w:ilvl w:val="0"/>
          <w:numId w:val="228"/>
        </w:numPr>
        <w:tabs>
          <w:tab w:val="clear" w:pos="360"/>
        </w:tabs>
        <w:spacing w:after="120" w:line="276" w:lineRule="auto"/>
        <w:ind w:left="720"/>
        <w:rPr>
          <w:rFonts w:cs="Times New Roman"/>
          <w:szCs w:val="24"/>
          <w:lang w:val="en-IN"/>
        </w:rPr>
      </w:pPr>
      <w:r w:rsidRPr="00B61F51">
        <w:rPr>
          <w:rFonts w:cs="Times New Roman"/>
          <w:szCs w:val="24"/>
          <w:lang w:val="en-IN"/>
        </w:rPr>
        <w:t>safe methods of work general</w:t>
      </w:r>
    </w:p>
    <w:p w14:paraId="4DC59E2C" w14:textId="77777777" w:rsidR="00147A2A" w:rsidRPr="00B61F51" w:rsidRDefault="00147A2A" w:rsidP="003F4B5F">
      <w:pPr>
        <w:widowControl w:val="0"/>
        <w:numPr>
          <w:ilvl w:val="0"/>
          <w:numId w:val="228"/>
        </w:numPr>
        <w:tabs>
          <w:tab w:val="clear" w:pos="360"/>
        </w:tabs>
        <w:spacing w:after="120" w:line="276" w:lineRule="auto"/>
        <w:ind w:left="720"/>
        <w:rPr>
          <w:rFonts w:cs="Times New Roman"/>
          <w:szCs w:val="24"/>
          <w:lang w:val="en-IN"/>
        </w:rPr>
      </w:pPr>
      <w:r w:rsidRPr="00B61F51">
        <w:rPr>
          <w:rFonts w:cs="Times New Roman"/>
          <w:szCs w:val="24"/>
          <w:lang w:val="en-IN"/>
        </w:rPr>
        <w:t>safety procedures to be followed in operating, maintaining and cleaning the plant</w:t>
      </w:r>
    </w:p>
    <w:p w14:paraId="4DC59E2D" w14:textId="77777777" w:rsidR="00147A2A" w:rsidRPr="00B61F51" w:rsidRDefault="00147A2A" w:rsidP="003F4B5F">
      <w:pPr>
        <w:widowControl w:val="0"/>
        <w:numPr>
          <w:ilvl w:val="0"/>
          <w:numId w:val="228"/>
        </w:numPr>
        <w:tabs>
          <w:tab w:val="clear" w:pos="360"/>
        </w:tabs>
        <w:spacing w:after="120" w:line="276" w:lineRule="auto"/>
        <w:ind w:left="720"/>
        <w:rPr>
          <w:rFonts w:cs="Times New Roman"/>
          <w:szCs w:val="24"/>
          <w:lang w:val="en-IN"/>
        </w:rPr>
      </w:pPr>
      <w:r w:rsidRPr="00B61F51">
        <w:rPr>
          <w:rFonts w:cs="Times New Roman"/>
          <w:szCs w:val="24"/>
          <w:lang w:val="en-IN"/>
        </w:rPr>
        <w:t>special precautions to be followed in the event of a chlorine leak</w:t>
      </w:r>
    </w:p>
    <w:p w14:paraId="4DC59E2E" w14:textId="77777777" w:rsidR="00147A2A" w:rsidRPr="00B61F51" w:rsidRDefault="00147A2A" w:rsidP="00731640">
      <w:pPr>
        <w:pStyle w:val="Heading4"/>
        <w:spacing w:line="276" w:lineRule="auto"/>
        <w:rPr>
          <w:szCs w:val="24"/>
          <w:lang w:val="en-IN"/>
        </w:rPr>
      </w:pPr>
      <w:bookmarkStart w:id="303" w:name="_Toc51743613"/>
      <w:bookmarkStart w:id="304" w:name="_Toc51743705"/>
      <w:r w:rsidRPr="00B61F51">
        <w:rPr>
          <w:szCs w:val="24"/>
          <w:lang w:val="en-IN"/>
        </w:rPr>
        <w:t>Off the Job Training Programme for Electrical Maintenance Staff</w:t>
      </w:r>
      <w:bookmarkEnd w:id="303"/>
      <w:bookmarkEnd w:id="304"/>
    </w:p>
    <w:p w14:paraId="4DC59E2F" w14:textId="77777777" w:rsidR="00147A2A" w:rsidRPr="00B61F51" w:rsidRDefault="00147A2A" w:rsidP="003F4B5F">
      <w:pPr>
        <w:widowControl w:val="0"/>
        <w:numPr>
          <w:ilvl w:val="0"/>
          <w:numId w:val="226"/>
        </w:numPr>
        <w:tabs>
          <w:tab w:val="clear" w:pos="360"/>
        </w:tabs>
        <w:spacing w:after="120" w:line="276" w:lineRule="auto"/>
        <w:ind w:left="720"/>
        <w:rPr>
          <w:rFonts w:cs="Times New Roman"/>
          <w:szCs w:val="24"/>
          <w:lang w:val="en-IN"/>
        </w:rPr>
      </w:pPr>
      <w:r w:rsidRPr="00B61F51">
        <w:rPr>
          <w:rFonts w:cs="Times New Roman"/>
          <w:szCs w:val="24"/>
          <w:lang w:val="en-IN"/>
        </w:rPr>
        <w:t>configuration, construction and operation of the electrical plant</w:t>
      </w:r>
    </w:p>
    <w:p w14:paraId="4DC59E30" w14:textId="77777777" w:rsidR="00147A2A" w:rsidRPr="00B61F51" w:rsidRDefault="00147A2A" w:rsidP="003F4B5F">
      <w:pPr>
        <w:widowControl w:val="0"/>
        <w:numPr>
          <w:ilvl w:val="0"/>
          <w:numId w:val="226"/>
        </w:numPr>
        <w:tabs>
          <w:tab w:val="clear" w:pos="360"/>
        </w:tabs>
        <w:spacing w:after="120" w:line="276" w:lineRule="auto"/>
        <w:ind w:left="720"/>
        <w:rPr>
          <w:rFonts w:cs="Times New Roman"/>
          <w:szCs w:val="24"/>
          <w:lang w:val="en-IN"/>
        </w:rPr>
      </w:pPr>
      <w:r w:rsidRPr="00B61F51">
        <w:rPr>
          <w:rFonts w:cs="Times New Roman"/>
          <w:szCs w:val="24"/>
          <w:lang w:val="en-IN"/>
        </w:rPr>
        <w:t>electrical maintenance requirements of the Works</w:t>
      </w:r>
    </w:p>
    <w:p w14:paraId="4DC59E31" w14:textId="77777777" w:rsidR="00147A2A" w:rsidRPr="00B61F51" w:rsidRDefault="00147A2A" w:rsidP="003F4B5F">
      <w:pPr>
        <w:widowControl w:val="0"/>
        <w:numPr>
          <w:ilvl w:val="0"/>
          <w:numId w:val="226"/>
        </w:numPr>
        <w:tabs>
          <w:tab w:val="clear" w:pos="360"/>
        </w:tabs>
        <w:spacing w:after="120" w:line="276" w:lineRule="auto"/>
        <w:ind w:left="720"/>
        <w:rPr>
          <w:rFonts w:cs="Times New Roman"/>
          <w:szCs w:val="24"/>
          <w:lang w:val="en-IN"/>
        </w:rPr>
      </w:pPr>
      <w:r w:rsidRPr="00B61F51">
        <w:rPr>
          <w:rFonts w:cs="Times New Roman"/>
          <w:szCs w:val="24"/>
          <w:lang w:val="en-IN"/>
        </w:rPr>
        <w:lastRenderedPageBreak/>
        <w:t>switching and safety procedures to be followed</w:t>
      </w:r>
    </w:p>
    <w:p w14:paraId="4DC59E32" w14:textId="77777777" w:rsidR="00147A2A" w:rsidRPr="00B61F51" w:rsidRDefault="00147A2A" w:rsidP="003F4B5F">
      <w:pPr>
        <w:widowControl w:val="0"/>
        <w:numPr>
          <w:ilvl w:val="0"/>
          <w:numId w:val="226"/>
        </w:numPr>
        <w:tabs>
          <w:tab w:val="clear" w:pos="360"/>
        </w:tabs>
        <w:spacing w:after="120" w:line="276" w:lineRule="auto"/>
        <w:ind w:left="720"/>
        <w:rPr>
          <w:rFonts w:cs="Times New Roman"/>
          <w:szCs w:val="24"/>
          <w:lang w:val="en-IN"/>
        </w:rPr>
      </w:pPr>
      <w:r w:rsidRPr="00B61F51">
        <w:rPr>
          <w:rFonts w:cs="Times New Roman"/>
          <w:szCs w:val="24"/>
          <w:lang w:val="en-IN"/>
        </w:rPr>
        <w:t>safe methods of working</w:t>
      </w:r>
    </w:p>
    <w:p w14:paraId="4DC59E33" w14:textId="77777777" w:rsidR="00147A2A" w:rsidRPr="00B61F51" w:rsidRDefault="00147A2A" w:rsidP="003F4B5F">
      <w:pPr>
        <w:widowControl w:val="0"/>
        <w:numPr>
          <w:ilvl w:val="0"/>
          <w:numId w:val="226"/>
        </w:numPr>
        <w:tabs>
          <w:tab w:val="clear" w:pos="360"/>
        </w:tabs>
        <w:spacing w:after="120" w:line="276" w:lineRule="auto"/>
        <w:ind w:left="720"/>
        <w:rPr>
          <w:rFonts w:cs="Times New Roman"/>
          <w:szCs w:val="24"/>
          <w:lang w:val="en-IN"/>
        </w:rPr>
      </w:pPr>
      <w:r w:rsidRPr="00B61F51">
        <w:rPr>
          <w:rFonts w:cs="Times New Roman"/>
          <w:szCs w:val="24"/>
          <w:lang w:val="en-IN"/>
        </w:rPr>
        <w:t>fault finding and repair procedures</w:t>
      </w:r>
    </w:p>
    <w:p w14:paraId="4DC59E34" w14:textId="77777777" w:rsidR="00147A2A" w:rsidRPr="00B61F51" w:rsidRDefault="00147A2A" w:rsidP="00731640">
      <w:pPr>
        <w:pStyle w:val="Heading4"/>
        <w:spacing w:line="276" w:lineRule="auto"/>
        <w:rPr>
          <w:szCs w:val="24"/>
          <w:lang w:val="en-IN"/>
        </w:rPr>
      </w:pPr>
      <w:bookmarkStart w:id="305" w:name="_Toc51743614"/>
      <w:bookmarkStart w:id="306" w:name="_Toc51743706"/>
      <w:r w:rsidRPr="00B61F51">
        <w:rPr>
          <w:szCs w:val="24"/>
          <w:lang w:val="en-IN"/>
        </w:rPr>
        <w:t>Off the Job Training Programme for Control and Instrumentation Maintenance Staff</w:t>
      </w:r>
      <w:bookmarkEnd w:id="305"/>
      <w:bookmarkEnd w:id="306"/>
    </w:p>
    <w:p w14:paraId="4DC59E35" w14:textId="77777777" w:rsidR="00147A2A" w:rsidRPr="00B61F51" w:rsidRDefault="00147A2A" w:rsidP="003F4B5F">
      <w:pPr>
        <w:widowControl w:val="0"/>
        <w:numPr>
          <w:ilvl w:val="0"/>
          <w:numId w:val="227"/>
        </w:numPr>
        <w:tabs>
          <w:tab w:val="clear" w:pos="360"/>
        </w:tabs>
        <w:spacing w:after="120" w:line="276" w:lineRule="auto"/>
        <w:ind w:left="720"/>
        <w:rPr>
          <w:rFonts w:cs="Times New Roman"/>
          <w:szCs w:val="24"/>
          <w:lang w:val="en-IN"/>
        </w:rPr>
      </w:pPr>
      <w:r w:rsidRPr="00B61F51">
        <w:rPr>
          <w:rFonts w:cs="Times New Roman"/>
          <w:szCs w:val="24"/>
          <w:lang w:val="en-IN"/>
        </w:rPr>
        <w:t>configuration, construction and operation of the plant</w:t>
      </w:r>
    </w:p>
    <w:p w14:paraId="4DC59E36" w14:textId="77777777" w:rsidR="00147A2A" w:rsidRPr="00B61F51" w:rsidRDefault="00147A2A" w:rsidP="003F4B5F">
      <w:pPr>
        <w:widowControl w:val="0"/>
        <w:numPr>
          <w:ilvl w:val="0"/>
          <w:numId w:val="227"/>
        </w:numPr>
        <w:tabs>
          <w:tab w:val="clear" w:pos="360"/>
        </w:tabs>
        <w:spacing w:after="120" w:line="276" w:lineRule="auto"/>
        <w:ind w:left="720"/>
        <w:rPr>
          <w:rFonts w:cs="Times New Roman"/>
          <w:szCs w:val="24"/>
          <w:lang w:val="en-IN"/>
        </w:rPr>
      </w:pPr>
      <w:r w:rsidRPr="00B61F51">
        <w:rPr>
          <w:rFonts w:cs="Times New Roman"/>
          <w:szCs w:val="24"/>
          <w:lang w:val="en-IN"/>
        </w:rPr>
        <w:t>control and instrumentation maintenance requirements of the Works</w:t>
      </w:r>
    </w:p>
    <w:p w14:paraId="4DC59E37" w14:textId="77777777" w:rsidR="00147A2A" w:rsidRPr="00B61F51" w:rsidRDefault="00147A2A" w:rsidP="003F4B5F">
      <w:pPr>
        <w:widowControl w:val="0"/>
        <w:numPr>
          <w:ilvl w:val="0"/>
          <w:numId w:val="227"/>
        </w:numPr>
        <w:tabs>
          <w:tab w:val="clear" w:pos="360"/>
        </w:tabs>
        <w:spacing w:after="120" w:line="276" w:lineRule="auto"/>
        <w:ind w:left="720"/>
        <w:rPr>
          <w:rFonts w:cs="Times New Roman"/>
          <w:szCs w:val="24"/>
          <w:lang w:val="en-IN"/>
        </w:rPr>
      </w:pPr>
      <w:r w:rsidRPr="00B61F51">
        <w:rPr>
          <w:rFonts w:cs="Times New Roman"/>
          <w:szCs w:val="24"/>
          <w:lang w:val="en-IN"/>
        </w:rPr>
        <w:t>fault finding and repair procedures</w:t>
      </w:r>
    </w:p>
    <w:p w14:paraId="4DC59E38" w14:textId="77777777" w:rsidR="00147A2A" w:rsidRPr="00B61F51" w:rsidRDefault="00147A2A" w:rsidP="003F4B5F">
      <w:pPr>
        <w:widowControl w:val="0"/>
        <w:numPr>
          <w:ilvl w:val="0"/>
          <w:numId w:val="227"/>
        </w:numPr>
        <w:tabs>
          <w:tab w:val="clear" w:pos="360"/>
        </w:tabs>
        <w:spacing w:after="120" w:line="276" w:lineRule="auto"/>
        <w:ind w:left="720"/>
        <w:rPr>
          <w:rFonts w:cs="Times New Roman"/>
          <w:szCs w:val="24"/>
          <w:lang w:val="en-IN"/>
        </w:rPr>
      </w:pPr>
      <w:r w:rsidRPr="00B61F51">
        <w:rPr>
          <w:rFonts w:cs="Times New Roman"/>
          <w:szCs w:val="24"/>
          <w:lang w:val="en-IN"/>
        </w:rPr>
        <w:t>safe methods of working</w:t>
      </w:r>
    </w:p>
    <w:p w14:paraId="4DC59E39" w14:textId="010D3511" w:rsidR="00147A2A" w:rsidRPr="00B61F51" w:rsidRDefault="00147A2A" w:rsidP="003F4B5F">
      <w:pPr>
        <w:widowControl w:val="0"/>
        <w:numPr>
          <w:ilvl w:val="0"/>
          <w:numId w:val="227"/>
        </w:numPr>
        <w:tabs>
          <w:tab w:val="clear" w:pos="360"/>
        </w:tabs>
        <w:spacing w:after="120" w:line="276" w:lineRule="auto"/>
        <w:ind w:left="720"/>
        <w:rPr>
          <w:rFonts w:cs="Times New Roman"/>
          <w:szCs w:val="24"/>
          <w:lang w:val="en-IN"/>
        </w:rPr>
      </w:pPr>
      <w:r w:rsidRPr="00B61F51">
        <w:rPr>
          <w:rFonts w:cs="Times New Roman"/>
          <w:szCs w:val="24"/>
          <w:lang w:val="en-IN"/>
        </w:rPr>
        <w:t>special training on the use of the PLC</w:t>
      </w:r>
      <w:r w:rsidR="002378EB" w:rsidRPr="00B61F51">
        <w:rPr>
          <w:rFonts w:cs="Times New Roman"/>
          <w:szCs w:val="24"/>
          <w:lang w:val="en-IN"/>
        </w:rPr>
        <w:t>/SC</w:t>
      </w:r>
      <w:r w:rsidR="00047218" w:rsidRPr="00B61F51">
        <w:rPr>
          <w:rFonts w:cs="Times New Roman"/>
          <w:szCs w:val="24"/>
          <w:lang w:val="en-IN"/>
        </w:rPr>
        <w:t>ADA/DCS</w:t>
      </w:r>
      <w:r w:rsidRPr="00B61F51">
        <w:rPr>
          <w:rFonts w:cs="Times New Roman"/>
          <w:szCs w:val="24"/>
          <w:lang w:val="en-IN"/>
        </w:rPr>
        <w:t xml:space="preserve"> and associated programming software for fault finding on control systems</w:t>
      </w:r>
    </w:p>
    <w:p w14:paraId="4DC59E3A" w14:textId="795CB119" w:rsidR="00147A2A" w:rsidRPr="00B61F51" w:rsidRDefault="00147A2A" w:rsidP="003F4B5F">
      <w:pPr>
        <w:widowControl w:val="0"/>
        <w:numPr>
          <w:ilvl w:val="0"/>
          <w:numId w:val="227"/>
        </w:numPr>
        <w:tabs>
          <w:tab w:val="clear" w:pos="360"/>
        </w:tabs>
        <w:spacing w:after="120" w:line="276" w:lineRule="auto"/>
        <w:ind w:left="720"/>
        <w:rPr>
          <w:rFonts w:cs="Times New Roman"/>
          <w:szCs w:val="24"/>
          <w:lang w:val="en-IN"/>
        </w:rPr>
      </w:pPr>
      <w:r w:rsidRPr="00B61F51">
        <w:rPr>
          <w:rFonts w:cs="Times New Roman"/>
          <w:szCs w:val="24"/>
          <w:lang w:val="en-IN"/>
        </w:rPr>
        <w:t>special training on the use and performance of the central HMI SCADA</w:t>
      </w:r>
      <w:r w:rsidR="00047218" w:rsidRPr="00B61F51">
        <w:rPr>
          <w:rFonts w:cs="Times New Roman"/>
          <w:szCs w:val="24"/>
          <w:lang w:val="en-IN"/>
        </w:rPr>
        <w:t>/DCS</w:t>
      </w:r>
      <w:r w:rsidRPr="00B61F51">
        <w:rPr>
          <w:rFonts w:cs="Times New Roman"/>
          <w:szCs w:val="24"/>
          <w:lang w:val="en-IN"/>
        </w:rPr>
        <w:t xml:space="preserve"> hardware and software and other specialist hardware and software systems used on the plant</w:t>
      </w:r>
    </w:p>
    <w:p w14:paraId="4DC59E3B" w14:textId="77777777" w:rsidR="00147A2A" w:rsidRPr="00B61F51" w:rsidRDefault="00147A2A" w:rsidP="00731640">
      <w:pPr>
        <w:pStyle w:val="Heading4"/>
        <w:spacing w:line="276" w:lineRule="auto"/>
        <w:rPr>
          <w:szCs w:val="24"/>
          <w:lang w:val="en-IN"/>
        </w:rPr>
      </w:pPr>
      <w:bookmarkStart w:id="307" w:name="_Toc51743615"/>
      <w:bookmarkStart w:id="308" w:name="_Toc51743707"/>
      <w:r w:rsidRPr="00B61F51">
        <w:rPr>
          <w:szCs w:val="24"/>
          <w:lang w:val="en-IN"/>
        </w:rPr>
        <w:t>Off the Job Training Programme for Mechanical Maintenance Staff</w:t>
      </w:r>
      <w:bookmarkEnd w:id="307"/>
      <w:bookmarkEnd w:id="308"/>
    </w:p>
    <w:p w14:paraId="4DC59E3C" w14:textId="77777777" w:rsidR="00147A2A" w:rsidRPr="00B61F51" w:rsidRDefault="00147A2A" w:rsidP="003F4B5F">
      <w:pPr>
        <w:widowControl w:val="0"/>
        <w:numPr>
          <w:ilvl w:val="0"/>
          <w:numId w:val="229"/>
        </w:numPr>
        <w:tabs>
          <w:tab w:val="clear" w:pos="360"/>
        </w:tabs>
        <w:spacing w:after="120" w:line="276" w:lineRule="auto"/>
        <w:ind w:left="720"/>
        <w:rPr>
          <w:rFonts w:cs="Times New Roman"/>
          <w:szCs w:val="24"/>
          <w:lang w:val="en-IN"/>
        </w:rPr>
      </w:pPr>
      <w:r w:rsidRPr="00B61F51">
        <w:rPr>
          <w:rFonts w:cs="Times New Roman"/>
          <w:szCs w:val="24"/>
          <w:lang w:val="en-IN"/>
        </w:rPr>
        <w:t>routine mechanical maintenance requirements of the Works</w:t>
      </w:r>
    </w:p>
    <w:p w14:paraId="4DC59E3D" w14:textId="77777777" w:rsidR="00147A2A" w:rsidRPr="00B61F51" w:rsidRDefault="00147A2A" w:rsidP="003F4B5F">
      <w:pPr>
        <w:widowControl w:val="0"/>
        <w:numPr>
          <w:ilvl w:val="0"/>
          <w:numId w:val="229"/>
        </w:numPr>
        <w:tabs>
          <w:tab w:val="clear" w:pos="360"/>
        </w:tabs>
        <w:spacing w:after="120" w:line="276" w:lineRule="auto"/>
        <w:ind w:left="720"/>
        <w:rPr>
          <w:rFonts w:cs="Times New Roman"/>
          <w:szCs w:val="24"/>
          <w:lang w:val="en-IN"/>
        </w:rPr>
      </w:pPr>
      <w:r w:rsidRPr="00B61F51">
        <w:rPr>
          <w:rFonts w:cs="Times New Roman"/>
          <w:szCs w:val="24"/>
          <w:lang w:val="en-IN"/>
        </w:rPr>
        <w:t>lubrication requirements of the Works</w:t>
      </w:r>
    </w:p>
    <w:p w14:paraId="4DC59E3E" w14:textId="77777777" w:rsidR="00147A2A" w:rsidRPr="00B61F51" w:rsidRDefault="00147A2A" w:rsidP="003F4B5F">
      <w:pPr>
        <w:widowControl w:val="0"/>
        <w:numPr>
          <w:ilvl w:val="0"/>
          <w:numId w:val="229"/>
        </w:numPr>
        <w:tabs>
          <w:tab w:val="clear" w:pos="360"/>
        </w:tabs>
        <w:spacing w:after="120" w:line="276" w:lineRule="auto"/>
        <w:ind w:left="720"/>
        <w:rPr>
          <w:rFonts w:cs="Times New Roman"/>
          <w:szCs w:val="24"/>
          <w:lang w:val="en-IN"/>
        </w:rPr>
      </w:pPr>
      <w:r w:rsidRPr="00B61F51">
        <w:rPr>
          <w:rFonts w:cs="Times New Roman"/>
          <w:szCs w:val="24"/>
          <w:lang w:val="en-IN"/>
        </w:rPr>
        <w:t>fault finding, repair and overhaul procedures</w:t>
      </w:r>
    </w:p>
    <w:p w14:paraId="4DC59E3F" w14:textId="77777777" w:rsidR="00147A2A" w:rsidRPr="00B61F51" w:rsidRDefault="00147A2A" w:rsidP="003F4B5F">
      <w:pPr>
        <w:widowControl w:val="0"/>
        <w:numPr>
          <w:ilvl w:val="0"/>
          <w:numId w:val="229"/>
        </w:numPr>
        <w:tabs>
          <w:tab w:val="clear" w:pos="360"/>
        </w:tabs>
        <w:spacing w:after="120" w:line="276" w:lineRule="auto"/>
        <w:ind w:left="720"/>
        <w:rPr>
          <w:rFonts w:cs="Times New Roman"/>
          <w:szCs w:val="24"/>
          <w:lang w:val="en-IN"/>
        </w:rPr>
      </w:pPr>
      <w:r w:rsidRPr="00B61F51">
        <w:rPr>
          <w:rFonts w:cs="Times New Roman"/>
          <w:szCs w:val="24"/>
          <w:lang w:val="en-IN"/>
        </w:rPr>
        <w:t>safe methods of working</w:t>
      </w:r>
    </w:p>
    <w:p w14:paraId="4DC59E40" w14:textId="77777777" w:rsidR="00147A2A" w:rsidRPr="00B61F51" w:rsidRDefault="00147A2A" w:rsidP="00731640">
      <w:pPr>
        <w:pStyle w:val="Heading4"/>
        <w:spacing w:line="276" w:lineRule="auto"/>
        <w:rPr>
          <w:szCs w:val="24"/>
          <w:lang w:val="en-IN"/>
        </w:rPr>
      </w:pPr>
      <w:bookmarkStart w:id="309" w:name="_Toc51743616"/>
      <w:bookmarkStart w:id="310" w:name="_Toc51743708"/>
      <w:r w:rsidRPr="00B61F51">
        <w:rPr>
          <w:szCs w:val="24"/>
          <w:lang w:val="en-IN"/>
        </w:rPr>
        <w:t>Off the Job Training Programme for Desalination Management Staff</w:t>
      </w:r>
      <w:bookmarkEnd w:id="309"/>
      <w:bookmarkEnd w:id="310"/>
    </w:p>
    <w:p w14:paraId="4DC59E41" w14:textId="77777777" w:rsidR="00147A2A" w:rsidRPr="00B61F51" w:rsidRDefault="00147A2A" w:rsidP="003F4B5F">
      <w:pPr>
        <w:widowControl w:val="0"/>
        <w:numPr>
          <w:ilvl w:val="0"/>
          <w:numId w:val="232"/>
        </w:numPr>
        <w:tabs>
          <w:tab w:val="clear" w:pos="360"/>
        </w:tabs>
        <w:spacing w:after="120" w:line="276" w:lineRule="auto"/>
        <w:ind w:left="720"/>
        <w:rPr>
          <w:rFonts w:cs="Times New Roman"/>
          <w:szCs w:val="24"/>
          <w:lang w:val="en-IN"/>
        </w:rPr>
      </w:pPr>
      <w:r w:rsidRPr="00B61F51">
        <w:rPr>
          <w:rFonts w:cs="Times New Roman"/>
          <w:szCs w:val="24"/>
          <w:lang w:val="en-IN"/>
        </w:rPr>
        <w:t>desalination process management techniques</w:t>
      </w:r>
    </w:p>
    <w:p w14:paraId="4DC59E42" w14:textId="77777777" w:rsidR="00147A2A" w:rsidRPr="00B61F51" w:rsidRDefault="00147A2A" w:rsidP="003F4B5F">
      <w:pPr>
        <w:widowControl w:val="0"/>
        <w:numPr>
          <w:ilvl w:val="0"/>
          <w:numId w:val="232"/>
        </w:numPr>
        <w:tabs>
          <w:tab w:val="clear" w:pos="360"/>
        </w:tabs>
        <w:spacing w:after="120" w:line="276" w:lineRule="auto"/>
        <w:ind w:left="720"/>
        <w:rPr>
          <w:rFonts w:cs="Times New Roman"/>
          <w:szCs w:val="24"/>
          <w:lang w:val="en-IN"/>
        </w:rPr>
      </w:pPr>
      <w:r w:rsidRPr="00B61F51">
        <w:rPr>
          <w:rFonts w:cs="Times New Roman"/>
          <w:szCs w:val="24"/>
          <w:lang w:val="en-IN"/>
        </w:rPr>
        <w:t>desalination plant cost management</w:t>
      </w:r>
    </w:p>
    <w:p w14:paraId="4DC59E43" w14:textId="77777777" w:rsidR="00147A2A" w:rsidRPr="00B61F51" w:rsidRDefault="00147A2A" w:rsidP="003F4B5F">
      <w:pPr>
        <w:widowControl w:val="0"/>
        <w:numPr>
          <w:ilvl w:val="0"/>
          <w:numId w:val="232"/>
        </w:numPr>
        <w:tabs>
          <w:tab w:val="clear" w:pos="360"/>
        </w:tabs>
        <w:spacing w:after="120" w:line="276" w:lineRule="auto"/>
        <w:ind w:left="720"/>
        <w:rPr>
          <w:rFonts w:cs="Times New Roman"/>
          <w:szCs w:val="24"/>
          <w:lang w:val="en-IN"/>
        </w:rPr>
      </w:pPr>
      <w:r w:rsidRPr="00B61F51">
        <w:rPr>
          <w:rFonts w:cs="Times New Roman"/>
          <w:szCs w:val="24"/>
          <w:lang w:val="en-IN"/>
        </w:rPr>
        <w:t>desalination plant laboratory management</w:t>
      </w:r>
    </w:p>
    <w:p w14:paraId="4DC59E44" w14:textId="77777777" w:rsidR="00147A2A" w:rsidRPr="00B61F51" w:rsidRDefault="00147A2A" w:rsidP="003F4B5F">
      <w:pPr>
        <w:widowControl w:val="0"/>
        <w:numPr>
          <w:ilvl w:val="0"/>
          <w:numId w:val="232"/>
        </w:numPr>
        <w:tabs>
          <w:tab w:val="clear" w:pos="360"/>
        </w:tabs>
        <w:spacing w:after="120" w:line="276" w:lineRule="auto"/>
        <w:ind w:left="720"/>
        <w:rPr>
          <w:rFonts w:cs="Times New Roman"/>
          <w:szCs w:val="24"/>
          <w:lang w:val="en-IN"/>
        </w:rPr>
      </w:pPr>
      <w:r w:rsidRPr="00B61F51">
        <w:rPr>
          <w:rFonts w:cs="Times New Roman"/>
          <w:szCs w:val="24"/>
          <w:lang w:val="en-IN"/>
        </w:rPr>
        <w:t>safe methods of work general</w:t>
      </w:r>
    </w:p>
    <w:p w14:paraId="4DC59E45" w14:textId="77777777" w:rsidR="00147A2A" w:rsidRPr="00B61F51" w:rsidRDefault="00147A2A" w:rsidP="003F4B5F">
      <w:pPr>
        <w:widowControl w:val="0"/>
        <w:numPr>
          <w:ilvl w:val="0"/>
          <w:numId w:val="232"/>
        </w:numPr>
        <w:tabs>
          <w:tab w:val="clear" w:pos="360"/>
        </w:tabs>
        <w:spacing w:after="240" w:line="276" w:lineRule="auto"/>
        <w:ind w:left="714" w:hanging="357"/>
        <w:rPr>
          <w:rFonts w:cs="Times New Roman"/>
          <w:szCs w:val="24"/>
          <w:lang w:val="en-IN"/>
        </w:rPr>
      </w:pPr>
      <w:r w:rsidRPr="00B61F51">
        <w:rPr>
          <w:rFonts w:cs="Times New Roman"/>
          <w:szCs w:val="24"/>
          <w:lang w:val="en-IN"/>
        </w:rPr>
        <w:t>safety procedures to be followed in operating, maintaining and cleaning the plant</w:t>
      </w:r>
    </w:p>
    <w:p w14:paraId="4DC59E46" w14:textId="5869AEBB" w:rsidR="00147A2A" w:rsidRPr="00B61F51" w:rsidRDefault="00147A2A" w:rsidP="00731640">
      <w:pPr>
        <w:pStyle w:val="Heading30"/>
        <w:rPr>
          <w:szCs w:val="24"/>
        </w:rPr>
      </w:pPr>
      <w:bookmarkStart w:id="311" w:name="_Toc405953008"/>
      <w:bookmarkStart w:id="312" w:name="_Toc408994218"/>
      <w:bookmarkStart w:id="313" w:name="_Toc51743617"/>
      <w:bookmarkStart w:id="314" w:name="_Toc51743709"/>
      <w:bookmarkStart w:id="315" w:name="_Toc69395742"/>
      <w:r w:rsidRPr="00B61F51">
        <w:rPr>
          <w:szCs w:val="24"/>
        </w:rPr>
        <w:t xml:space="preserve">On </w:t>
      </w:r>
      <w:r w:rsidR="000F517E" w:rsidRPr="00B61F51">
        <w:rPr>
          <w:szCs w:val="24"/>
        </w:rPr>
        <w:t xml:space="preserve">the </w:t>
      </w:r>
      <w:r w:rsidRPr="00B61F51">
        <w:rPr>
          <w:szCs w:val="24"/>
        </w:rPr>
        <w:t>Job Training</w:t>
      </w:r>
      <w:bookmarkEnd w:id="311"/>
      <w:bookmarkEnd w:id="312"/>
      <w:bookmarkEnd w:id="313"/>
      <w:bookmarkEnd w:id="314"/>
      <w:bookmarkEnd w:id="315"/>
    </w:p>
    <w:p w14:paraId="4DC59E47" w14:textId="75DF0EA8" w:rsidR="00147A2A" w:rsidRPr="00B61F51" w:rsidRDefault="00147A2A" w:rsidP="00731640">
      <w:pPr>
        <w:widowControl w:val="0"/>
        <w:spacing w:before="60" w:after="240" w:line="276" w:lineRule="auto"/>
        <w:rPr>
          <w:rFonts w:cs="Times New Roman"/>
          <w:szCs w:val="24"/>
          <w:lang w:val="en-IN"/>
        </w:rPr>
      </w:pPr>
      <w:r w:rsidRPr="00B61F51">
        <w:rPr>
          <w:rFonts w:cs="Times New Roman"/>
          <w:szCs w:val="24"/>
          <w:lang w:val="en-IN"/>
        </w:rPr>
        <w:t xml:space="preserve">The Contractor shall utilise the Operation and Maintenance manuals as the primary training aid in carrying out the </w:t>
      </w:r>
      <w:r w:rsidR="000F517E" w:rsidRPr="00B61F51">
        <w:rPr>
          <w:rFonts w:cs="Times New Roman"/>
          <w:szCs w:val="24"/>
          <w:lang w:val="en-IN"/>
        </w:rPr>
        <w:t>on-the-job</w:t>
      </w:r>
      <w:r w:rsidRPr="00B61F51">
        <w:rPr>
          <w:rFonts w:cs="Times New Roman"/>
          <w:szCs w:val="24"/>
          <w:lang w:val="en-IN"/>
        </w:rPr>
        <w:t xml:space="preserve"> training. Short</w:t>
      </w:r>
      <w:r w:rsidR="000F517E" w:rsidRPr="00B61F51">
        <w:rPr>
          <w:rFonts w:cs="Times New Roman"/>
          <w:szCs w:val="24"/>
          <w:lang w:val="en-IN"/>
        </w:rPr>
        <w:t>-</w:t>
      </w:r>
      <w:r w:rsidRPr="00B61F51">
        <w:rPr>
          <w:rFonts w:cs="Times New Roman"/>
          <w:szCs w:val="24"/>
          <w:lang w:val="en-IN"/>
        </w:rPr>
        <w:t>comings, omissions and errors identified in the Operation and Maintenance manuals during the training shall be rectified prior to final acceptance of the Operation and Maintenance manuals.</w:t>
      </w:r>
      <w:r w:rsidR="001D0BF4" w:rsidRPr="00B61F51">
        <w:rPr>
          <w:rFonts w:cs="Times New Roman"/>
          <w:szCs w:val="24"/>
          <w:lang w:val="en-IN"/>
        </w:rPr>
        <w:t xml:space="preserve"> This shall include but not limited to the following,</w:t>
      </w:r>
    </w:p>
    <w:p w14:paraId="4DC59E48" w14:textId="1E049C69" w:rsidR="00147A2A" w:rsidRPr="00B61F51" w:rsidRDefault="00147A2A" w:rsidP="00731640">
      <w:pPr>
        <w:pStyle w:val="Heading4"/>
        <w:spacing w:line="276" w:lineRule="auto"/>
        <w:rPr>
          <w:szCs w:val="24"/>
          <w:lang w:val="en-IN"/>
        </w:rPr>
      </w:pPr>
      <w:bookmarkStart w:id="316" w:name="_Toc51743618"/>
      <w:bookmarkStart w:id="317" w:name="_Toc51743710"/>
      <w:r w:rsidRPr="00B61F51">
        <w:rPr>
          <w:szCs w:val="24"/>
          <w:lang w:val="en-IN"/>
        </w:rPr>
        <w:t>On the Job Training Programme for all Trainees</w:t>
      </w:r>
      <w:bookmarkEnd w:id="316"/>
      <w:bookmarkEnd w:id="317"/>
      <w:r w:rsidR="001D0BF4" w:rsidRPr="00B61F51">
        <w:rPr>
          <w:szCs w:val="24"/>
          <w:lang w:val="en-IN"/>
        </w:rPr>
        <w:t xml:space="preserve"> proposed by the employer</w:t>
      </w:r>
    </w:p>
    <w:p w14:paraId="4DC59E49" w14:textId="6F7A76C7" w:rsidR="00147A2A" w:rsidRPr="00B61F51" w:rsidRDefault="00147A2A" w:rsidP="003F4B5F">
      <w:pPr>
        <w:widowControl w:val="0"/>
        <w:numPr>
          <w:ilvl w:val="0"/>
          <w:numId w:val="230"/>
        </w:numPr>
        <w:tabs>
          <w:tab w:val="clear" w:pos="360"/>
        </w:tabs>
        <w:spacing w:after="120" w:line="276" w:lineRule="auto"/>
        <w:ind w:left="720"/>
        <w:rPr>
          <w:rFonts w:cs="Times New Roman"/>
          <w:szCs w:val="24"/>
          <w:lang w:val="en-IN"/>
        </w:rPr>
      </w:pPr>
      <w:r w:rsidRPr="00B61F51">
        <w:rPr>
          <w:rFonts w:cs="Times New Roman"/>
          <w:szCs w:val="24"/>
          <w:lang w:val="en-IN"/>
        </w:rPr>
        <w:t>plant familiarisation tour</w:t>
      </w:r>
    </w:p>
    <w:p w14:paraId="482BB118" w14:textId="424A2EFE" w:rsidR="00726F34" w:rsidRPr="00B61F51" w:rsidRDefault="00726F34" w:rsidP="003F4B5F">
      <w:pPr>
        <w:widowControl w:val="0"/>
        <w:numPr>
          <w:ilvl w:val="0"/>
          <w:numId w:val="230"/>
        </w:numPr>
        <w:tabs>
          <w:tab w:val="clear" w:pos="360"/>
        </w:tabs>
        <w:spacing w:after="120" w:line="276" w:lineRule="auto"/>
        <w:ind w:left="720"/>
        <w:rPr>
          <w:rFonts w:cs="Times New Roman"/>
          <w:szCs w:val="24"/>
          <w:lang w:val="en-IN"/>
        </w:rPr>
      </w:pPr>
      <w:r w:rsidRPr="00B61F51">
        <w:rPr>
          <w:rFonts w:cs="Times New Roman"/>
          <w:szCs w:val="24"/>
          <w:lang w:val="en-IN"/>
        </w:rPr>
        <w:lastRenderedPageBreak/>
        <w:t>description of plant process units</w:t>
      </w:r>
    </w:p>
    <w:p w14:paraId="36EA3404" w14:textId="3C4D5CDD" w:rsidR="003E174E" w:rsidRPr="00B61F51" w:rsidRDefault="002B2B04" w:rsidP="003F4B5F">
      <w:pPr>
        <w:widowControl w:val="0"/>
        <w:numPr>
          <w:ilvl w:val="0"/>
          <w:numId w:val="230"/>
        </w:numPr>
        <w:tabs>
          <w:tab w:val="clear" w:pos="360"/>
        </w:tabs>
        <w:spacing w:after="120" w:line="276" w:lineRule="auto"/>
        <w:ind w:left="720"/>
        <w:rPr>
          <w:rFonts w:cs="Times New Roman"/>
          <w:szCs w:val="24"/>
          <w:lang w:val="en-IN"/>
        </w:rPr>
      </w:pPr>
      <w:r w:rsidRPr="00B61F51">
        <w:rPr>
          <w:rFonts w:cs="Times New Roman"/>
          <w:szCs w:val="24"/>
          <w:lang w:val="en-IN"/>
        </w:rPr>
        <w:t>understanding of PFD and the PIDs</w:t>
      </w:r>
    </w:p>
    <w:p w14:paraId="7EF06180" w14:textId="41573742" w:rsidR="002B2B04" w:rsidRPr="00B61F51" w:rsidRDefault="002B2B04" w:rsidP="003F4B5F">
      <w:pPr>
        <w:widowControl w:val="0"/>
        <w:numPr>
          <w:ilvl w:val="0"/>
          <w:numId w:val="230"/>
        </w:numPr>
        <w:tabs>
          <w:tab w:val="clear" w:pos="360"/>
        </w:tabs>
        <w:spacing w:after="120" w:line="276" w:lineRule="auto"/>
        <w:ind w:left="720"/>
        <w:rPr>
          <w:rFonts w:cs="Times New Roman"/>
          <w:szCs w:val="24"/>
          <w:lang w:val="en-IN"/>
        </w:rPr>
      </w:pPr>
      <w:r w:rsidRPr="00B61F51">
        <w:rPr>
          <w:rFonts w:cs="Times New Roman"/>
          <w:szCs w:val="24"/>
          <w:lang w:val="en-IN"/>
        </w:rPr>
        <w:t>discuss on the O&amp;M Manual and its use</w:t>
      </w:r>
    </w:p>
    <w:p w14:paraId="161C00BF" w14:textId="77777777" w:rsidR="008B364C" w:rsidRPr="00B61F51" w:rsidRDefault="008B364C" w:rsidP="003F4B5F">
      <w:pPr>
        <w:widowControl w:val="0"/>
        <w:numPr>
          <w:ilvl w:val="0"/>
          <w:numId w:val="230"/>
        </w:numPr>
        <w:tabs>
          <w:tab w:val="clear" w:pos="360"/>
        </w:tabs>
        <w:spacing w:after="120" w:line="276" w:lineRule="auto"/>
        <w:ind w:left="720"/>
        <w:rPr>
          <w:rFonts w:cs="Times New Roman"/>
          <w:szCs w:val="24"/>
          <w:lang w:val="en-IN"/>
        </w:rPr>
      </w:pPr>
      <w:r w:rsidRPr="00B61F51">
        <w:rPr>
          <w:rFonts w:cs="Times New Roman"/>
          <w:szCs w:val="24"/>
          <w:lang w:val="en-IN"/>
        </w:rPr>
        <w:t>Understanding of all the critical control points (CCPs)</w:t>
      </w:r>
    </w:p>
    <w:p w14:paraId="4B5558EE" w14:textId="77777777" w:rsidR="008B364C" w:rsidRPr="00B61F51" w:rsidRDefault="008B364C" w:rsidP="003F4B5F">
      <w:pPr>
        <w:widowControl w:val="0"/>
        <w:numPr>
          <w:ilvl w:val="0"/>
          <w:numId w:val="230"/>
        </w:numPr>
        <w:tabs>
          <w:tab w:val="clear" w:pos="360"/>
        </w:tabs>
        <w:spacing w:after="120" w:line="276" w:lineRule="auto"/>
        <w:ind w:left="720"/>
        <w:rPr>
          <w:rFonts w:cs="Times New Roman"/>
          <w:szCs w:val="24"/>
          <w:lang w:val="en-IN"/>
        </w:rPr>
      </w:pPr>
      <w:r w:rsidRPr="00B61F51">
        <w:rPr>
          <w:rFonts w:cs="Times New Roman"/>
          <w:szCs w:val="24"/>
          <w:lang w:val="en-IN"/>
        </w:rPr>
        <w:t>alarm management protocols</w:t>
      </w:r>
    </w:p>
    <w:p w14:paraId="4DC59E4A" w14:textId="77777777" w:rsidR="00147A2A" w:rsidRPr="00B61F51" w:rsidRDefault="00147A2A" w:rsidP="003F4B5F">
      <w:pPr>
        <w:widowControl w:val="0"/>
        <w:numPr>
          <w:ilvl w:val="0"/>
          <w:numId w:val="230"/>
        </w:numPr>
        <w:tabs>
          <w:tab w:val="clear" w:pos="360"/>
        </w:tabs>
        <w:spacing w:after="120" w:line="276" w:lineRule="auto"/>
        <w:ind w:left="720"/>
        <w:rPr>
          <w:rFonts w:cs="Times New Roman"/>
          <w:szCs w:val="24"/>
          <w:lang w:val="en-IN"/>
        </w:rPr>
      </w:pPr>
      <w:r w:rsidRPr="00B61F51">
        <w:rPr>
          <w:rFonts w:cs="Times New Roman"/>
          <w:szCs w:val="24"/>
          <w:lang w:val="en-IN"/>
        </w:rPr>
        <w:t>use of the local and central HMIs</w:t>
      </w:r>
    </w:p>
    <w:p w14:paraId="4DC59E4B" w14:textId="77777777" w:rsidR="00147A2A" w:rsidRPr="00B61F51" w:rsidRDefault="00147A2A" w:rsidP="003F4B5F">
      <w:pPr>
        <w:widowControl w:val="0"/>
        <w:numPr>
          <w:ilvl w:val="0"/>
          <w:numId w:val="230"/>
        </w:numPr>
        <w:tabs>
          <w:tab w:val="clear" w:pos="360"/>
        </w:tabs>
        <w:spacing w:after="120" w:line="276" w:lineRule="auto"/>
        <w:ind w:left="720"/>
        <w:rPr>
          <w:rFonts w:cs="Times New Roman"/>
          <w:szCs w:val="24"/>
          <w:lang w:val="en-IN"/>
        </w:rPr>
      </w:pPr>
      <w:r w:rsidRPr="00B61F51">
        <w:rPr>
          <w:rFonts w:cs="Times New Roman"/>
          <w:szCs w:val="24"/>
          <w:lang w:val="en-IN"/>
        </w:rPr>
        <w:t>plant safety procedures</w:t>
      </w:r>
    </w:p>
    <w:p w14:paraId="4DC59E4C" w14:textId="64CD3D0D" w:rsidR="00147A2A" w:rsidRPr="00B61F51" w:rsidRDefault="00147A2A" w:rsidP="003F4B5F">
      <w:pPr>
        <w:widowControl w:val="0"/>
        <w:numPr>
          <w:ilvl w:val="0"/>
          <w:numId w:val="230"/>
        </w:numPr>
        <w:tabs>
          <w:tab w:val="clear" w:pos="360"/>
        </w:tabs>
        <w:spacing w:after="120" w:line="276" w:lineRule="auto"/>
        <w:ind w:left="720"/>
        <w:rPr>
          <w:rFonts w:cs="Times New Roman"/>
          <w:szCs w:val="24"/>
          <w:lang w:val="en-IN"/>
        </w:rPr>
      </w:pPr>
      <w:r w:rsidRPr="00B61F51">
        <w:rPr>
          <w:rFonts w:cs="Times New Roman"/>
          <w:szCs w:val="24"/>
          <w:lang w:val="en-IN"/>
        </w:rPr>
        <w:t>identify areas where special safety precautions are necessary</w:t>
      </w:r>
      <w:r w:rsidR="00C93F39" w:rsidRPr="00B61F51">
        <w:rPr>
          <w:rFonts w:cs="Times New Roman"/>
          <w:szCs w:val="24"/>
          <w:lang w:val="en-IN"/>
        </w:rPr>
        <w:t>,</w:t>
      </w:r>
    </w:p>
    <w:p w14:paraId="60427BB2" w14:textId="65F0AAA8" w:rsidR="00C60FF2" w:rsidRPr="00B61F51" w:rsidRDefault="00C93F39" w:rsidP="003F4B5F">
      <w:pPr>
        <w:widowControl w:val="0"/>
        <w:numPr>
          <w:ilvl w:val="0"/>
          <w:numId w:val="230"/>
        </w:numPr>
        <w:tabs>
          <w:tab w:val="clear" w:pos="360"/>
        </w:tabs>
        <w:spacing w:after="120" w:line="276" w:lineRule="auto"/>
        <w:ind w:left="720"/>
        <w:rPr>
          <w:rFonts w:cs="Times New Roman"/>
          <w:szCs w:val="24"/>
          <w:lang w:val="en-IN"/>
        </w:rPr>
      </w:pPr>
      <w:r w:rsidRPr="00B61F51">
        <w:rPr>
          <w:rFonts w:cs="Times New Roman"/>
          <w:szCs w:val="24"/>
          <w:lang w:val="en-IN"/>
        </w:rPr>
        <w:t>asset management and work-order policies and principles</w:t>
      </w:r>
    </w:p>
    <w:p w14:paraId="5CCFDBAD" w14:textId="77777777" w:rsidR="009C14F6" w:rsidRPr="00B61F51" w:rsidRDefault="009C14F6" w:rsidP="00C77073">
      <w:pPr>
        <w:widowControl w:val="0"/>
        <w:spacing w:after="120" w:line="276" w:lineRule="auto"/>
        <w:ind w:left="360"/>
        <w:rPr>
          <w:rFonts w:cs="Times New Roman"/>
          <w:szCs w:val="24"/>
          <w:lang w:val="en-IN"/>
        </w:rPr>
      </w:pPr>
    </w:p>
    <w:p w14:paraId="4DC59E4D" w14:textId="30AC0ED0" w:rsidR="00147A2A" w:rsidRPr="00B61F51" w:rsidRDefault="00147A2A" w:rsidP="00731640">
      <w:pPr>
        <w:pStyle w:val="Heading4"/>
        <w:spacing w:line="276" w:lineRule="auto"/>
        <w:rPr>
          <w:szCs w:val="24"/>
          <w:lang w:val="en-IN"/>
        </w:rPr>
      </w:pPr>
      <w:bookmarkStart w:id="318" w:name="_Toc51743619"/>
      <w:bookmarkStart w:id="319" w:name="_Toc51743711"/>
      <w:r w:rsidRPr="00B61F51">
        <w:rPr>
          <w:szCs w:val="24"/>
          <w:lang w:val="en-IN"/>
        </w:rPr>
        <w:t>On the Job Process Training Programme for Operators</w:t>
      </w:r>
      <w:bookmarkEnd w:id="318"/>
      <w:bookmarkEnd w:id="319"/>
      <w:r w:rsidR="00C93F39" w:rsidRPr="00B61F51">
        <w:rPr>
          <w:szCs w:val="24"/>
          <w:lang w:val="en-IN"/>
        </w:rPr>
        <w:t>.</w:t>
      </w:r>
    </w:p>
    <w:p w14:paraId="4DC59E4E" w14:textId="6CA7D715" w:rsidR="00147A2A" w:rsidRPr="00B61F51" w:rsidRDefault="00147A2A" w:rsidP="003F4B5F">
      <w:pPr>
        <w:widowControl w:val="0"/>
        <w:numPr>
          <w:ilvl w:val="0"/>
          <w:numId w:val="231"/>
        </w:numPr>
        <w:tabs>
          <w:tab w:val="clear" w:pos="360"/>
        </w:tabs>
        <w:spacing w:after="120" w:line="276" w:lineRule="auto"/>
        <w:ind w:left="720"/>
        <w:rPr>
          <w:rFonts w:cs="Times New Roman"/>
          <w:szCs w:val="24"/>
          <w:lang w:val="en-IN"/>
        </w:rPr>
      </w:pPr>
      <w:r w:rsidRPr="00B61F51">
        <w:rPr>
          <w:rFonts w:cs="Times New Roman"/>
          <w:szCs w:val="24"/>
          <w:lang w:val="en-IN"/>
        </w:rPr>
        <w:t>operational conditions on the operation of individual items of plant and sections of the Works including automatic operation and manual operation in the event of say automatic control failure</w:t>
      </w:r>
      <w:r w:rsidR="00A50107" w:rsidRPr="00B61F51">
        <w:rPr>
          <w:rFonts w:cs="Times New Roman"/>
          <w:szCs w:val="24"/>
          <w:lang w:val="en-IN"/>
        </w:rPr>
        <w:t>,</w:t>
      </w:r>
    </w:p>
    <w:p w14:paraId="4DC59E4F" w14:textId="641F9E10" w:rsidR="00147A2A" w:rsidRPr="00B61F51" w:rsidRDefault="00147A2A" w:rsidP="003F4B5F">
      <w:pPr>
        <w:widowControl w:val="0"/>
        <w:numPr>
          <w:ilvl w:val="0"/>
          <w:numId w:val="231"/>
        </w:numPr>
        <w:tabs>
          <w:tab w:val="clear" w:pos="360"/>
        </w:tabs>
        <w:spacing w:after="120" w:line="276" w:lineRule="auto"/>
        <w:ind w:left="720"/>
        <w:rPr>
          <w:rFonts w:cs="Times New Roman"/>
          <w:szCs w:val="24"/>
          <w:lang w:val="en-IN"/>
        </w:rPr>
      </w:pPr>
      <w:r w:rsidRPr="00B61F51">
        <w:rPr>
          <w:rFonts w:cs="Times New Roman"/>
          <w:szCs w:val="24"/>
          <w:lang w:val="en-IN"/>
        </w:rPr>
        <w:t xml:space="preserve">illustrate by example the </w:t>
      </w:r>
      <w:r w:rsidR="009654E3" w:rsidRPr="00B61F51">
        <w:rPr>
          <w:rFonts w:cs="Times New Roman"/>
          <w:szCs w:val="24"/>
          <w:lang w:val="en-IN"/>
        </w:rPr>
        <w:t>day-to-day</w:t>
      </w:r>
      <w:r w:rsidRPr="00B61F51">
        <w:rPr>
          <w:rFonts w:cs="Times New Roman"/>
          <w:szCs w:val="24"/>
          <w:lang w:val="en-IN"/>
        </w:rPr>
        <w:t xml:space="preserve"> operation of the Works and procedures</w:t>
      </w:r>
      <w:r w:rsidR="001A63DC" w:rsidRPr="00B61F51">
        <w:rPr>
          <w:rFonts w:cs="Times New Roman"/>
          <w:szCs w:val="24"/>
          <w:lang w:val="en-IN"/>
        </w:rPr>
        <w:t>,</w:t>
      </w:r>
    </w:p>
    <w:p w14:paraId="4DC59E50" w14:textId="77777777" w:rsidR="00147A2A" w:rsidRPr="00B61F51" w:rsidRDefault="00147A2A" w:rsidP="003F4B5F">
      <w:pPr>
        <w:widowControl w:val="0"/>
        <w:numPr>
          <w:ilvl w:val="0"/>
          <w:numId w:val="231"/>
        </w:numPr>
        <w:tabs>
          <w:tab w:val="clear" w:pos="360"/>
        </w:tabs>
        <w:spacing w:after="120" w:line="276" w:lineRule="auto"/>
        <w:ind w:left="720"/>
        <w:rPr>
          <w:rFonts w:cs="Times New Roman"/>
          <w:szCs w:val="24"/>
          <w:lang w:val="en-IN"/>
        </w:rPr>
      </w:pPr>
      <w:r w:rsidRPr="00B61F51">
        <w:rPr>
          <w:rFonts w:cs="Times New Roman"/>
          <w:szCs w:val="24"/>
          <w:lang w:val="en-IN"/>
        </w:rPr>
        <w:t>illustrate by example the actions to be taken in the event of potential process problems, alarms, plant failures overflows, power failures etc. (as identified in the ‘what if’ scenario off the job training)</w:t>
      </w:r>
    </w:p>
    <w:p w14:paraId="4DC59E51" w14:textId="37DCB382" w:rsidR="00147A2A" w:rsidRPr="00B61F51" w:rsidRDefault="00147A2A" w:rsidP="003F4B5F">
      <w:pPr>
        <w:widowControl w:val="0"/>
        <w:numPr>
          <w:ilvl w:val="0"/>
          <w:numId w:val="231"/>
        </w:numPr>
        <w:tabs>
          <w:tab w:val="clear" w:pos="360"/>
        </w:tabs>
        <w:spacing w:after="120" w:line="276" w:lineRule="auto"/>
        <w:ind w:left="720"/>
        <w:rPr>
          <w:rFonts w:cs="Times New Roman"/>
          <w:szCs w:val="24"/>
          <w:lang w:val="en-IN"/>
        </w:rPr>
      </w:pPr>
      <w:r w:rsidRPr="00B61F51">
        <w:rPr>
          <w:rFonts w:cs="Times New Roman"/>
          <w:szCs w:val="24"/>
          <w:lang w:val="en-IN"/>
        </w:rPr>
        <w:t>illustrate by example the first line mechanical maintenance</w:t>
      </w:r>
      <w:r w:rsidR="001A63DC" w:rsidRPr="00B61F51">
        <w:rPr>
          <w:rFonts w:cs="Times New Roman"/>
          <w:szCs w:val="24"/>
          <w:lang w:val="en-IN"/>
        </w:rPr>
        <w:t>,</w:t>
      </w:r>
    </w:p>
    <w:p w14:paraId="4DC59E52" w14:textId="320DEDF7" w:rsidR="00147A2A" w:rsidRPr="00B61F51" w:rsidRDefault="00147A2A" w:rsidP="003F4B5F">
      <w:pPr>
        <w:widowControl w:val="0"/>
        <w:numPr>
          <w:ilvl w:val="0"/>
          <w:numId w:val="231"/>
        </w:numPr>
        <w:tabs>
          <w:tab w:val="clear" w:pos="360"/>
        </w:tabs>
        <w:spacing w:after="120" w:line="276" w:lineRule="auto"/>
        <w:ind w:left="720"/>
        <w:rPr>
          <w:rFonts w:cs="Times New Roman"/>
          <w:szCs w:val="24"/>
          <w:lang w:val="en-IN"/>
        </w:rPr>
      </w:pPr>
      <w:r w:rsidRPr="00B61F51">
        <w:rPr>
          <w:rFonts w:cs="Times New Roman"/>
          <w:szCs w:val="24"/>
          <w:lang w:val="en-IN"/>
        </w:rPr>
        <w:t>illustrate by example safety procedures to be followed in operation, maintenance and cleaning of the Works</w:t>
      </w:r>
      <w:r w:rsidR="001A63DC" w:rsidRPr="00B61F51">
        <w:rPr>
          <w:rFonts w:cs="Times New Roman"/>
          <w:szCs w:val="24"/>
          <w:lang w:val="en-IN"/>
        </w:rPr>
        <w:t>,</w:t>
      </w:r>
    </w:p>
    <w:p w14:paraId="5B6EDA52" w14:textId="63A1E3D6" w:rsidR="0076329F" w:rsidRPr="00B61F51" w:rsidRDefault="0076329F" w:rsidP="003F4B5F">
      <w:pPr>
        <w:widowControl w:val="0"/>
        <w:numPr>
          <w:ilvl w:val="0"/>
          <w:numId w:val="231"/>
        </w:numPr>
        <w:tabs>
          <w:tab w:val="clear" w:pos="360"/>
        </w:tabs>
        <w:spacing w:after="120" w:line="276" w:lineRule="auto"/>
        <w:ind w:left="720"/>
        <w:rPr>
          <w:rFonts w:cs="Times New Roman"/>
          <w:szCs w:val="24"/>
          <w:lang w:val="en-IN"/>
        </w:rPr>
      </w:pPr>
      <w:r w:rsidRPr="00B61F51">
        <w:rPr>
          <w:rFonts w:cs="Times New Roman"/>
          <w:szCs w:val="24"/>
          <w:lang w:val="en-IN"/>
        </w:rPr>
        <w:t xml:space="preserve">Training on each </w:t>
      </w:r>
      <w:r w:rsidR="00E147E3" w:rsidRPr="00B61F51">
        <w:rPr>
          <w:rFonts w:cs="Times New Roman"/>
          <w:szCs w:val="24"/>
          <w:lang w:val="en-IN"/>
        </w:rPr>
        <w:t>process unit using a duplicated simulation tool of exact process controls.</w:t>
      </w:r>
      <w:r w:rsidR="00E26AF8" w:rsidRPr="00B61F51">
        <w:rPr>
          <w:rFonts w:cs="Times New Roman"/>
          <w:szCs w:val="24"/>
          <w:lang w:val="en-IN"/>
        </w:rPr>
        <w:t xml:space="preserve"> </w:t>
      </w:r>
      <w:r w:rsidR="00E147E3" w:rsidRPr="00B61F51">
        <w:rPr>
          <w:rFonts w:cs="Times New Roman"/>
          <w:szCs w:val="24"/>
          <w:lang w:val="en-IN"/>
        </w:rPr>
        <w:t>Operational staff to be tested using this simulator program module to identify any weakness for continuous improvements and reach a minimum pass standards.</w:t>
      </w:r>
    </w:p>
    <w:p w14:paraId="4DC59E53" w14:textId="77777777" w:rsidR="00147A2A" w:rsidRPr="00B61F51" w:rsidRDefault="00147A2A" w:rsidP="00731640">
      <w:pPr>
        <w:pStyle w:val="Heading4"/>
        <w:spacing w:line="276" w:lineRule="auto"/>
        <w:rPr>
          <w:szCs w:val="24"/>
          <w:lang w:val="en-IN"/>
        </w:rPr>
      </w:pPr>
      <w:bookmarkStart w:id="320" w:name="_Toc51743620"/>
      <w:bookmarkStart w:id="321" w:name="_Toc51743712"/>
      <w:r w:rsidRPr="00B61F51">
        <w:rPr>
          <w:szCs w:val="24"/>
          <w:lang w:val="en-IN"/>
        </w:rPr>
        <w:t>On the Job Training Programme for Electrical Maintenance Staff</w:t>
      </w:r>
      <w:bookmarkEnd w:id="320"/>
      <w:bookmarkEnd w:id="321"/>
    </w:p>
    <w:p w14:paraId="4DC59E54" w14:textId="3AD14FE3" w:rsidR="00147A2A" w:rsidRPr="00B61F51" w:rsidRDefault="00147A2A" w:rsidP="003F4B5F">
      <w:pPr>
        <w:widowControl w:val="0"/>
        <w:numPr>
          <w:ilvl w:val="0"/>
          <w:numId w:val="233"/>
        </w:numPr>
        <w:tabs>
          <w:tab w:val="clear" w:pos="360"/>
        </w:tabs>
        <w:spacing w:after="120" w:line="276" w:lineRule="auto"/>
        <w:ind w:left="720"/>
        <w:rPr>
          <w:rFonts w:cs="Times New Roman"/>
          <w:szCs w:val="24"/>
          <w:lang w:val="en-IN"/>
        </w:rPr>
      </w:pPr>
      <w:r w:rsidRPr="00B61F51">
        <w:rPr>
          <w:rFonts w:cs="Times New Roman"/>
          <w:szCs w:val="24"/>
          <w:lang w:val="en-IN"/>
        </w:rPr>
        <w:t xml:space="preserve">carry out </w:t>
      </w:r>
      <w:r w:rsidR="004F25E8" w:rsidRPr="00B61F51">
        <w:rPr>
          <w:rFonts w:cs="Times New Roman"/>
          <w:szCs w:val="24"/>
          <w:lang w:val="en-IN"/>
        </w:rPr>
        <w:t xml:space="preserve">a </w:t>
      </w:r>
      <w:r w:rsidRPr="00B61F51">
        <w:rPr>
          <w:rFonts w:cs="Times New Roman"/>
          <w:szCs w:val="24"/>
          <w:lang w:val="en-IN"/>
        </w:rPr>
        <w:t>detail</w:t>
      </w:r>
      <w:r w:rsidR="004F25E8" w:rsidRPr="00B61F51">
        <w:rPr>
          <w:rFonts w:cs="Times New Roman"/>
          <w:szCs w:val="24"/>
          <w:lang w:val="en-IN"/>
        </w:rPr>
        <w:t>ed</w:t>
      </w:r>
      <w:r w:rsidRPr="00B61F51">
        <w:rPr>
          <w:rFonts w:cs="Times New Roman"/>
          <w:szCs w:val="24"/>
          <w:lang w:val="en-IN"/>
        </w:rPr>
        <w:t xml:space="preserve"> tour of the electrical plant</w:t>
      </w:r>
    </w:p>
    <w:p w14:paraId="4DC59E55" w14:textId="77777777" w:rsidR="00147A2A" w:rsidRPr="00B61F51" w:rsidRDefault="00147A2A" w:rsidP="003F4B5F">
      <w:pPr>
        <w:widowControl w:val="0"/>
        <w:numPr>
          <w:ilvl w:val="0"/>
          <w:numId w:val="233"/>
        </w:numPr>
        <w:tabs>
          <w:tab w:val="clear" w:pos="360"/>
        </w:tabs>
        <w:spacing w:after="120" w:line="276" w:lineRule="auto"/>
        <w:ind w:left="720"/>
        <w:rPr>
          <w:rFonts w:cs="Times New Roman"/>
          <w:szCs w:val="24"/>
          <w:lang w:val="en-IN"/>
        </w:rPr>
      </w:pPr>
      <w:r w:rsidRPr="00B61F51">
        <w:rPr>
          <w:rFonts w:cs="Times New Roman"/>
          <w:szCs w:val="24"/>
          <w:lang w:val="en-IN"/>
        </w:rPr>
        <w:t>illustrate by example the operation of the electrical plant</w:t>
      </w:r>
    </w:p>
    <w:p w14:paraId="4DC59E56" w14:textId="77777777" w:rsidR="00147A2A" w:rsidRPr="00B61F51" w:rsidRDefault="00147A2A" w:rsidP="003F4B5F">
      <w:pPr>
        <w:widowControl w:val="0"/>
        <w:numPr>
          <w:ilvl w:val="0"/>
          <w:numId w:val="233"/>
        </w:numPr>
        <w:tabs>
          <w:tab w:val="clear" w:pos="360"/>
        </w:tabs>
        <w:spacing w:after="120" w:line="276" w:lineRule="auto"/>
        <w:ind w:left="720"/>
        <w:rPr>
          <w:rFonts w:cs="Times New Roman"/>
          <w:szCs w:val="24"/>
          <w:lang w:val="en-IN"/>
        </w:rPr>
      </w:pPr>
      <w:r w:rsidRPr="00B61F51">
        <w:rPr>
          <w:rFonts w:cs="Times New Roman"/>
          <w:szCs w:val="24"/>
          <w:lang w:val="en-IN"/>
        </w:rPr>
        <w:t>illustrate by example the electrical isolation and maintenance procedures</w:t>
      </w:r>
    </w:p>
    <w:p w14:paraId="4DC59E57" w14:textId="77777777" w:rsidR="00147A2A" w:rsidRPr="00B61F51" w:rsidRDefault="00147A2A" w:rsidP="003F4B5F">
      <w:pPr>
        <w:widowControl w:val="0"/>
        <w:numPr>
          <w:ilvl w:val="0"/>
          <w:numId w:val="233"/>
        </w:numPr>
        <w:tabs>
          <w:tab w:val="clear" w:pos="360"/>
        </w:tabs>
        <w:spacing w:after="120" w:line="276" w:lineRule="auto"/>
        <w:ind w:left="720"/>
        <w:rPr>
          <w:rFonts w:cs="Times New Roman"/>
          <w:szCs w:val="24"/>
          <w:lang w:val="en-IN"/>
        </w:rPr>
      </w:pPr>
      <w:r w:rsidRPr="00B61F51">
        <w:rPr>
          <w:rFonts w:cs="Times New Roman"/>
          <w:szCs w:val="24"/>
          <w:lang w:val="en-IN"/>
        </w:rPr>
        <w:t>illustrate by example fault finding and repair procedures</w:t>
      </w:r>
    </w:p>
    <w:p w14:paraId="4DC59E58" w14:textId="77777777" w:rsidR="00147A2A" w:rsidRPr="00B61F51" w:rsidRDefault="00147A2A" w:rsidP="003F4B5F">
      <w:pPr>
        <w:widowControl w:val="0"/>
        <w:numPr>
          <w:ilvl w:val="0"/>
          <w:numId w:val="233"/>
        </w:numPr>
        <w:tabs>
          <w:tab w:val="clear" w:pos="360"/>
        </w:tabs>
        <w:spacing w:after="120" w:line="276" w:lineRule="auto"/>
        <w:ind w:left="720"/>
        <w:rPr>
          <w:rFonts w:cs="Times New Roman"/>
          <w:szCs w:val="24"/>
          <w:lang w:val="en-IN"/>
        </w:rPr>
      </w:pPr>
      <w:r w:rsidRPr="00B61F51">
        <w:rPr>
          <w:rFonts w:cs="Times New Roman"/>
          <w:szCs w:val="24"/>
          <w:lang w:val="en-IN"/>
        </w:rPr>
        <w:t>illustrate by example switching and safety procedures to be followed</w:t>
      </w:r>
    </w:p>
    <w:p w14:paraId="4DC59E59" w14:textId="77777777" w:rsidR="00147A2A" w:rsidRPr="00B61F51" w:rsidRDefault="00147A2A" w:rsidP="003F4B5F">
      <w:pPr>
        <w:widowControl w:val="0"/>
        <w:numPr>
          <w:ilvl w:val="0"/>
          <w:numId w:val="233"/>
        </w:numPr>
        <w:tabs>
          <w:tab w:val="clear" w:pos="360"/>
        </w:tabs>
        <w:spacing w:after="120" w:line="276" w:lineRule="auto"/>
        <w:ind w:left="720"/>
        <w:rPr>
          <w:rFonts w:cs="Times New Roman"/>
          <w:szCs w:val="24"/>
          <w:lang w:val="en-IN"/>
        </w:rPr>
      </w:pPr>
      <w:r w:rsidRPr="00B61F51">
        <w:rPr>
          <w:rFonts w:cs="Times New Roman"/>
          <w:szCs w:val="24"/>
          <w:lang w:val="en-IN"/>
        </w:rPr>
        <w:t>illustrate by example safe systems of work</w:t>
      </w:r>
    </w:p>
    <w:p w14:paraId="4DC59E5A" w14:textId="77777777" w:rsidR="00147A2A" w:rsidRPr="00B61F51" w:rsidRDefault="00147A2A" w:rsidP="00731640">
      <w:pPr>
        <w:pStyle w:val="Heading4"/>
        <w:spacing w:line="276" w:lineRule="auto"/>
        <w:rPr>
          <w:szCs w:val="24"/>
          <w:lang w:val="en-IN"/>
        </w:rPr>
      </w:pPr>
      <w:bookmarkStart w:id="322" w:name="_Toc51743621"/>
      <w:bookmarkStart w:id="323" w:name="_Toc51743713"/>
      <w:r w:rsidRPr="00B61F51">
        <w:rPr>
          <w:szCs w:val="24"/>
          <w:lang w:val="en-IN"/>
        </w:rPr>
        <w:lastRenderedPageBreak/>
        <w:t>On the Job Training Programme for Control and Instrumentation Maintenance Staff</w:t>
      </w:r>
      <w:bookmarkEnd w:id="322"/>
      <w:bookmarkEnd w:id="323"/>
    </w:p>
    <w:p w14:paraId="4DC59E5B" w14:textId="01EE01C0" w:rsidR="00147A2A" w:rsidRPr="00B61F51" w:rsidRDefault="00147A2A" w:rsidP="003F4B5F">
      <w:pPr>
        <w:widowControl w:val="0"/>
        <w:numPr>
          <w:ilvl w:val="0"/>
          <w:numId w:val="234"/>
        </w:numPr>
        <w:tabs>
          <w:tab w:val="clear" w:pos="360"/>
        </w:tabs>
        <w:spacing w:after="120" w:line="276" w:lineRule="auto"/>
        <w:ind w:left="720"/>
        <w:rPr>
          <w:rFonts w:cs="Times New Roman"/>
          <w:szCs w:val="24"/>
          <w:lang w:val="en-IN"/>
        </w:rPr>
      </w:pPr>
      <w:r w:rsidRPr="00B61F51">
        <w:rPr>
          <w:rFonts w:cs="Times New Roman"/>
          <w:szCs w:val="24"/>
          <w:lang w:val="en-IN"/>
        </w:rPr>
        <w:t>illustrate by example the operation of the Works</w:t>
      </w:r>
    </w:p>
    <w:p w14:paraId="1BE6A4DB" w14:textId="12BCF3C4" w:rsidR="002417DB" w:rsidRPr="00B61F51" w:rsidRDefault="002417DB" w:rsidP="003F4B5F">
      <w:pPr>
        <w:widowControl w:val="0"/>
        <w:numPr>
          <w:ilvl w:val="0"/>
          <w:numId w:val="234"/>
        </w:numPr>
        <w:tabs>
          <w:tab w:val="clear" w:pos="360"/>
        </w:tabs>
        <w:spacing w:after="120" w:line="276" w:lineRule="auto"/>
        <w:ind w:left="720"/>
        <w:rPr>
          <w:rFonts w:cs="Times New Roman"/>
          <w:szCs w:val="24"/>
          <w:lang w:val="en-IN"/>
        </w:rPr>
      </w:pPr>
      <w:r w:rsidRPr="00B61F51">
        <w:rPr>
          <w:rFonts w:cs="Times New Roman"/>
          <w:szCs w:val="24"/>
          <w:lang w:val="en-IN"/>
        </w:rPr>
        <w:t>illustrate by example the calibration of the instruments and equipment</w:t>
      </w:r>
    </w:p>
    <w:p w14:paraId="4DC59E5C" w14:textId="77777777" w:rsidR="00147A2A" w:rsidRPr="00B61F51" w:rsidRDefault="00147A2A" w:rsidP="003F4B5F">
      <w:pPr>
        <w:widowControl w:val="0"/>
        <w:numPr>
          <w:ilvl w:val="0"/>
          <w:numId w:val="234"/>
        </w:numPr>
        <w:tabs>
          <w:tab w:val="clear" w:pos="360"/>
        </w:tabs>
        <w:spacing w:after="120" w:line="276" w:lineRule="auto"/>
        <w:ind w:left="720"/>
        <w:rPr>
          <w:rFonts w:cs="Times New Roman"/>
          <w:szCs w:val="24"/>
          <w:lang w:val="en-IN"/>
        </w:rPr>
      </w:pPr>
      <w:r w:rsidRPr="00B61F51">
        <w:rPr>
          <w:rFonts w:cs="Times New Roman"/>
          <w:szCs w:val="24"/>
          <w:lang w:val="en-IN"/>
        </w:rPr>
        <w:t>illustrate by example the control and instrumentation maintenance requirements of the Works</w:t>
      </w:r>
    </w:p>
    <w:p w14:paraId="4DC59E5D" w14:textId="77777777" w:rsidR="00147A2A" w:rsidRPr="00B61F51" w:rsidRDefault="00147A2A" w:rsidP="003F4B5F">
      <w:pPr>
        <w:widowControl w:val="0"/>
        <w:numPr>
          <w:ilvl w:val="0"/>
          <w:numId w:val="234"/>
        </w:numPr>
        <w:tabs>
          <w:tab w:val="clear" w:pos="360"/>
        </w:tabs>
        <w:spacing w:after="120" w:line="276" w:lineRule="auto"/>
        <w:ind w:left="720"/>
        <w:rPr>
          <w:rFonts w:cs="Times New Roman"/>
          <w:szCs w:val="24"/>
          <w:lang w:val="en-IN"/>
        </w:rPr>
      </w:pPr>
      <w:r w:rsidRPr="00B61F51">
        <w:rPr>
          <w:rFonts w:cs="Times New Roman"/>
          <w:szCs w:val="24"/>
          <w:lang w:val="en-IN"/>
        </w:rPr>
        <w:t>illustrate by example fault finding and repair procedures</w:t>
      </w:r>
    </w:p>
    <w:p w14:paraId="4DC59E5E" w14:textId="21E011C4" w:rsidR="00147A2A" w:rsidRPr="00B61F51" w:rsidRDefault="00147A2A" w:rsidP="003F4B5F">
      <w:pPr>
        <w:widowControl w:val="0"/>
        <w:numPr>
          <w:ilvl w:val="0"/>
          <w:numId w:val="234"/>
        </w:numPr>
        <w:tabs>
          <w:tab w:val="clear" w:pos="360"/>
        </w:tabs>
        <w:spacing w:after="120" w:line="276" w:lineRule="auto"/>
        <w:ind w:left="720"/>
        <w:rPr>
          <w:rFonts w:cs="Times New Roman"/>
          <w:szCs w:val="24"/>
          <w:lang w:val="en-IN"/>
        </w:rPr>
      </w:pPr>
      <w:r w:rsidRPr="00B61F51">
        <w:rPr>
          <w:rFonts w:cs="Times New Roman"/>
          <w:szCs w:val="24"/>
          <w:lang w:val="en-IN"/>
        </w:rPr>
        <w:t xml:space="preserve">illustrate by example fault finding on </w:t>
      </w:r>
      <w:r w:rsidR="003A4FEA" w:rsidRPr="00B61F51">
        <w:rPr>
          <w:rFonts w:cs="Times New Roman"/>
          <w:szCs w:val="24"/>
          <w:lang w:val="en-IN"/>
        </w:rPr>
        <w:t>DCS</w:t>
      </w:r>
      <w:r w:rsidRPr="00B61F51">
        <w:rPr>
          <w:rFonts w:cs="Times New Roman"/>
          <w:szCs w:val="24"/>
          <w:lang w:val="en-IN"/>
        </w:rPr>
        <w:t xml:space="preserve"> based control systems, the central HMI SCADA</w:t>
      </w:r>
      <w:r w:rsidR="003A4FEA" w:rsidRPr="00B61F51">
        <w:rPr>
          <w:rFonts w:cs="Times New Roman"/>
          <w:szCs w:val="24"/>
          <w:lang w:val="en-IN"/>
        </w:rPr>
        <w:t>/DCS</w:t>
      </w:r>
      <w:r w:rsidRPr="00B61F51">
        <w:rPr>
          <w:rFonts w:cs="Times New Roman"/>
          <w:szCs w:val="24"/>
          <w:lang w:val="en-IN"/>
        </w:rPr>
        <w:t xml:space="preserve"> hardware and software and other specialist hardware and software systems used on the plant</w:t>
      </w:r>
    </w:p>
    <w:p w14:paraId="4DC59E5F" w14:textId="2C16546F" w:rsidR="00147A2A" w:rsidRPr="00B61F51" w:rsidRDefault="00147A2A" w:rsidP="003F4B5F">
      <w:pPr>
        <w:widowControl w:val="0"/>
        <w:numPr>
          <w:ilvl w:val="0"/>
          <w:numId w:val="234"/>
        </w:numPr>
        <w:tabs>
          <w:tab w:val="clear" w:pos="360"/>
        </w:tabs>
        <w:spacing w:after="120" w:line="276" w:lineRule="auto"/>
        <w:ind w:left="720"/>
        <w:rPr>
          <w:rFonts w:cs="Times New Roman"/>
          <w:szCs w:val="24"/>
          <w:lang w:val="en-IN"/>
        </w:rPr>
      </w:pPr>
      <w:r w:rsidRPr="00B61F51">
        <w:rPr>
          <w:rFonts w:cs="Times New Roman"/>
          <w:szCs w:val="24"/>
          <w:lang w:val="en-IN"/>
        </w:rPr>
        <w:t xml:space="preserve">illustrate by example safe systems of </w:t>
      </w:r>
      <w:r w:rsidR="003A4FEA" w:rsidRPr="00B61F51">
        <w:rPr>
          <w:rFonts w:cs="Times New Roman"/>
          <w:szCs w:val="24"/>
          <w:lang w:val="en-IN"/>
        </w:rPr>
        <w:t>the</w:t>
      </w:r>
      <w:r w:rsidR="00B92250" w:rsidRPr="00B61F51">
        <w:rPr>
          <w:rFonts w:cs="Times New Roman"/>
          <w:szCs w:val="24"/>
          <w:lang w:val="en-IN"/>
        </w:rPr>
        <w:t xml:space="preserve"> </w:t>
      </w:r>
      <w:r w:rsidR="003A4FEA" w:rsidRPr="00B61F51">
        <w:rPr>
          <w:rFonts w:cs="Times New Roman"/>
          <w:szCs w:val="24"/>
          <w:lang w:val="en-IN"/>
        </w:rPr>
        <w:t>W</w:t>
      </w:r>
      <w:r w:rsidRPr="00B61F51">
        <w:rPr>
          <w:rFonts w:cs="Times New Roman"/>
          <w:szCs w:val="24"/>
          <w:lang w:val="en-IN"/>
        </w:rPr>
        <w:t>ork</w:t>
      </w:r>
      <w:r w:rsidR="003A4FEA" w:rsidRPr="00B61F51">
        <w:rPr>
          <w:rFonts w:cs="Times New Roman"/>
          <w:szCs w:val="24"/>
          <w:lang w:val="en-IN"/>
        </w:rPr>
        <w:t>s</w:t>
      </w:r>
      <w:r w:rsidR="00B92250" w:rsidRPr="00B61F51">
        <w:rPr>
          <w:rFonts w:cs="Times New Roman"/>
          <w:szCs w:val="24"/>
          <w:lang w:val="en-IN"/>
        </w:rPr>
        <w:t>.</w:t>
      </w:r>
    </w:p>
    <w:p w14:paraId="4DC59E60" w14:textId="77777777" w:rsidR="00147A2A" w:rsidRPr="00B61F51" w:rsidRDefault="00147A2A" w:rsidP="00731640">
      <w:pPr>
        <w:pStyle w:val="Heading4"/>
        <w:spacing w:line="276" w:lineRule="auto"/>
        <w:rPr>
          <w:szCs w:val="24"/>
          <w:lang w:val="en-IN"/>
        </w:rPr>
      </w:pPr>
      <w:bookmarkStart w:id="324" w:name="_Toc51743622"/>
      <w:bookmarkStart w:id="325" w:name="_Toc51743714"/>
      <w:r w:rsidRPr="00B61F51">
        <w:rPr>
          <w:szCs w:val="24"/>
          <w:lang w:val="en-IN"/>
        </w:rPr>
        <w:t>On the Job Training Programme for Mechanical Maintenance Staff</w:t>
      </w:r>
      <w:bookmarkEnd w:id="324"/>
      <w:bookmarkEnd w:id="325"/>
    </w:p>
    <w:p w14:paraId="4DC59E61" w14:textId="77777777" w:rsidR="00147A2A" w:rsidRPr="00B61F51" w:rsidRDefault="00147A2A" w:rsidP="003F4B5F">
      <w:pPr>
        <w:widowControl w:val="0"/>
        <w:numPr>
          <w:ilvl w:val="0"/>
          <w:numId w:val="235"/>
        </w:numPr>
        <w:tabs>
          <w:tab w:val="clear" w:pos="360"/>
        </w:tabs>
        <w:spacing w:after="120" w:line="276" w:lineRule="auto"/>
        <w:ind w:left="720"/>
        <w:rPr>
          <w:rFonts w:cs="Times New Roman"/>
          <w:szCs w:val="24"/>
          <w:lang w:val="en-IN"/>
        </w:rPr>
      </w:pPr>
      <w:r w:rsidRPr="00B61F51">
        <w:rPr>
          <w:rFonts w:cs="Times New Roman"/>
          <w:szCs w:val="24"/>
          <w:lang w:val="en-IN"/>
        </w:rPr>
        <w:t>illustrate by example the routine mechanical maintenance requirements of the Works</w:t>
      </w:r>
    </w:p>
    <w:p w14:paraId="4DC59E62" w14:textId="77777777" w:rsidR="00147A2A" w:rsidRPr="00B61F51" w:rsidRDefault="00147A2A" w:rsidP="003F4B5F">
      <w:pPr>
        <w:widowControl w:val="0"/>
        <w:numPr>
          <w:ilvl w:val="0"/>
          <w:numId w:val="235"/>
        </w:numPr>
        <w:tabs>
          <w:tab w:val="clear" w:pos="360"/>
        </w:tabs>
        <w:spacing w:after="120" w:line="276" w:lineRule="auto"/>
        <w:ind w:left="720"/>
        <w:rPr>
          <w:rFonts w:cs="Times New Roman"/>
          <w:szCs w:val="24"/>
          <w:lang w:val="en-IN"/>
        </w:rPr>
      </w:pPr>
      <w:r w:rsidRPr="00B61F51">
        <w:rPr>
          <w:rFonts w:cs="Times New Roman"/>
          <w:szCs w:val="24"/>
          <w:lang w:val="en-IN"/>
        </w:rPr>
        <w:t>illustrate by example lubrication procedures</w:t>
      </w:r>
    </w:p>
    <w:p w14:paraId="4DC59E63" w14:textId="77777777" w:rsidR="00147A2A" w:rsidRPr="00B61F51" w:rsidRDefault="00147A2A" w:rsidP="003F4B5F">
      <w:pPr>
        <w:widowControl w:val="0"/>
        <w:numPr>
          <w:ilvl w:val="0"/>
          <w:numId w:val="235"/>
        </w:numPr>
        <w:tabs>
          <w:tab w:val="clear" w:pos="360"/>
        </w:tabs>
        <w:spacing w:after="120" w:line="276" w:lineRule="auto"/>
        <w:ind w:left="720"/>
        <w:rPr>
          <w:rFonts w:cs="Times New Roman"/>
          <w:szCs w:val="24"/>
          <w:lang w:val="en-IN"/>
        </w:rPr>
      </w:pPr>
      <w:r w:rsidRPr="00B61F51">
        <w:rPr>
          <w:rFonts w:cs="Times New Roman"/>
          <w:szCs w:val="24"/>
          <w:lang w:val="en-IN"/>
        </w:rPr>
        <w:t>illustrate by example fault finding, repair and overhaul procedures</w:t>
      </w:r>
    </w:p>
    <w:p w14:paraId="4DC59E64" w14:textId="77777777" w:rsidR="00147A2A" w:rsidRPr="00B61F51" w:rsidRDefault="00147A2A" w:rsidP="003F4B5F">
      <w:pPr>
        <w:widowControl w:val="0"/>
        <w:numPr>
          <w:ilvl w:val="0"/>
          <w:numId w:val="235"/>
        </w:numPr>
        <w:tabs>
          <w:tab w:val="clear" w:pos="360"/>
        </w:tabs>
        <w:spacing w:after="240" w:line="276" w:lineRule="auto"/>
        <w:ind w:left="714" w:hanging="357"/>
        <w:rPr>
          <w:rFonts w:cs="Times New Roman"/>
          <w:szCs w:val="24"/>
          <w:lang w:val="en-IN"/>
        </w:rPr>
      </w:pPr>
      <w:r w:rsidRPr="00B61F51">
        <w:rPr>
          <w:rFonts w:cs="Times New Roman"/>
          <w:szCs w:val="24"/>
          <w:lang w:val="en-IN"/>
        </w:rPr>
        <w:t>illustrate by example safe systems of work</w:t>
      </w:r>
    </w:p>
    <w:p w14:paraId="4DC59E65" w14:textId="7D7BD911" w:rsidR="00147A2A" w:rsidRPr="00B61F51" w:rsidRDefault="00147A2A" w:rsidP="00731640">
      <w:pPr>
        <w:pStyle w:val="Heading30"/>
        <w:rPr>
          <w:szCs w:val="24"/>
        </w:rPr>
      </w:pPr>
      <w:bookmarkStart w:id="326" w:name="_Toc405953009"/>
      <w:bookmarkStart w:id="327" w:name="_Toc408994219"/>
      <w:bookmarkStart w:id="328" w:name="_Toc51743623"/>
      <w:bookmarkStart w:id="329" w:name="_Toc51743715"/>
      <w:bookmarkStart w:id="330" w:name="_Toc69395743"/>
      <w:r w:rsidRPr="00B61F51">
        <w:rPr>
          <w:szCs w:val="24"/>
        </w:rPr>
        <w:t>Training Programme</w:t>
      </w:r>
      <w:bookmarkEnd w:id="326"/>
      <w:bookmarkEnd w:id="327"/>
      <w:bookmarkEnd w:id="328"/>
      <w:bookmarkEnd w:id="329"/>
      <w:bookmarkEnd w:id="330"/>
    </w:p>
    <w:p w14:paraId="4DC59E66" w14:textId="3A022968" w:rsidR="00147A2A" w:rsidRPr="00B61F51" w:rsidRDefault="00147A2A" w:rsidP="00731640">
      <w:pPr>
        <w:widowControl w:val="0"/>
        <w:spacing w:before="60" w:after="240" w:line="276" w:lineRule="auto"/>
        <w:rPr>
          <w:rFonts w:cs="Times New Roman"/>
          <w:szCs w:val="24"/>
          <w:lang w:val="en-IN"/>
        </w:rPr>
      </w:pPr>
      <w:r w:rsidRPr="00B61F51">
        <w:rPr>
          <w:rFonts w:cs="Times New Roman"/>
          <w:szCs w:val="24"/>
          <w:lang w:val="en-IN"/>
        </w:rPr>
        <w:t xml:space="preserve">Off the job training shall be carried out prior to the commissioning of the Works or any section of the Works. With the permission of the Engineer and the Employer on the job training shall be carried out prior to </w:t>
      </w:r>
      <w:r w:rsidR="00B92250" w:rsidRPr="00B61F51">
        <w:rPr>
          <w:rFonts w:cs="Times New Roman"/>
          <w:szCs w:val="24"/>
          <w:lang w:val="en-IN"/>
        </w:rPr>
        <w:t xml:space="preserve">the </w:t>
      </w:r>
      <w:r w:rsidRPr="00B61F51">
        <w:rPr>
          <w:rFonts w:cs="Times New Roman"/>
          <w:szCs w:val="24"/>
          <w:lang w:val="en-IN"/>
        </w:rPr>
        <w:t>start of the operation and maintenance. On the job training shall be completed as a condition for acceptance of the Works following completion of the Tests After Completion.</w:t>
      </w:r>
    </w:p>
    <w:p w14:paraId="4DC59E67" w14:textId="1F3C284C" w:rsidR="00147A2A" w:rsidRPr="00B61F51" w:rsidRDefault="00147A2A" w:rsidP="00731640">
      <w:pPr>
        <w:widowControl w:val="0"/>
        <w:spacing w:before="60" w:after="240" w:line="276" w:lineRule="auto"/>
        <w:rPr>
          <w:rFonts w:cs="Times New Roman"/>
          <w:szCs w:val="24"/>
          <w:lang w:val="en-IN"/>
        </w:rPr>
      </w:pPr>
      <w:r w:rsidRPr="00B61F51">
        <w:rPr>
          <w:rFonts w:cs="Times New Roman"/>
          <w:szCs w:val="24"/>
          <w:lang w:val="en-IN"/>
        </w:rPr>
        <w:t xml:space="preserve">The Contractor shall provide a training plan for each category of staff. The training plan shall detail the content and duration of each course. The training plan shall be submitted for the approval of the Engineer at least 120 days prior to the commencement of the training program. The duration of training offered for each category of staff shall not be less than that detailed in the Table </w:t>
      </w:r>
      <w:r w:rsidR="001D6F11" w:rsidRPr="00B61F51">
        <w:rPr>
          <w:rFonts w:cs="Times New Roman"/>
          <w:szCs w:val="24"/>
          <w:lang w:val="en-IN"/>
        </w:rPr>
        <w:t>below</w:t>
      </w:r>
      <w:r w:rsidRPr="00B61F51">
        <w:rPr>
          <w:rFonts w:cs="Times New Roman"/>
          <w:szCs w:val="24"/>
          <w:lang w:val="en-IN"/>
        </w:rPr>
        <w:t>.</w:t>
      </w:r>
    </w:p>
    <w:p w14:paraId="4DC59E68" w14:textId="7EC346AC" w:rsidR="00147A2A" w:rsidRPr="00B61F51" w:rsidRDefault="00147A2A" w:rsidP="00731640">
      <w:pPr>
        <w:widowControl w:val="0"/>
        <w:spacing w:before="60" w:line="276" w:lineRule="auto"/>
        <w:jc w:val="center"/>
        <w:rPr>
          <w:rFonts w:cs="Times New Roman"/>
          <w:b/>
          <w:bCs/>
          <w:szCs w:val="24"/>
          <w:lang w:val="en-IN"/>
        </w:rPr>
      </w:pPr>
      <w:bookmarkStart w:id="331" w:name="_Toc69395865"/>
      <w:r w:rsidRPr="00B61F51">
        <w:rPr>
          <w:rFonts w:cs="Times New Roman"/>
          <w:b/>
          <w:bCs/>
          <w:szCs w:val="24"/>
          <w:lang w:val="en-IN"/>
        </w:rPr>
        <w:t xml:space="preserve">Table </w:t>
      </w:r>
      <w:r w:rsidR="00881772" w:rsidRPr="00B61F51">
        <w:rPr>
          <w:rFonts w:cs="Times New Roman"/>
          <w:b/>
          <w:bCs/>
          <w:szCs w:val="24"/>
          <w:lang w:val="en-IN"/>
        </w:rPr>
        <w:fldChar w:fldCharType="begin"/>
      </w:r>
      <w:r w:rsidR="00881772" w:rsidRPr="00B61F51">
        <w:rPr>
          <w:rFonts w:cs="Times New Roman"/>
          <w:b/>
          <w:bCs/>
          <w:szCs w:val="24"/>
          <w:lang w:val="en-IN"/>
        </w:rPr>
        <w:instrText xml:space="preserve"> STYLEREF 1 \s </w:instrText>
      </w:r>
      <w:r w:rsidR="00881772" w:rsidRPr="00B61F51">
        <w:rPr>
          <w:rFonts w:cs="Times New Roman"/>
          <w:b/>
          <w:bCs/>
          <w:szCs w:val="24"/>
          <w:lang w:val="en-IN"/>
        </w:rPr>
        <w:fldChar w:fldCharType="separate"/>
      </w:r>
      <w:r w:rsidR="00541200">
        <w:rPr>
          <w:rFonts w:cs="Times New Roman"/>
          <w:b/>
          <w:bCs/>
          <w:noProof/>
          <w:szCs w:val="24"/>
          <w:lang w:val="en-IN"/>
        </w:rPr>
        <w:t>12</w:t>
      </w:r>
      <w:r w:rsidR="00881772" w:rsidRPr="00B61F51">
        <w:rPr>
          <w:rFonts w:cs="Times New Roman"/>
          <w:b/>
          <w:bCs/>
          <w:szCs w:val="24"/>
          <w:lang w:val="en-IN"/>
        </w:rPr>
        <w:fldChar w:fldCharType="end"/>
      </w:r>
      <w:r w:rsidR="00881772" w:rsidRPr="00B61F51">
        <w:rPr>
          <w:rFonts w:cs="Times New Roman"/>
          <w:b/>
          <w:bCs/>
          <w:szCs w:val="24"/>
          <w:lang w:val="en-IN"/>
        </w:rPr>
        <w:noBreakHyphen/>
      </w:r>
      <w:r w:rsidR="00881772" w:rsidRPr="00B61F51">
        <w:rPr>
          <w:rFonts w:cs="Times New Roman"/>
          <w:b/>
          <w:bCs/>
          <w:szCs w:val="24"/>
          <w:lang w:val="en-IN"/>
        </w:rPr>
        <w:fldChar w:fldCharType="begin"/>
      </w:r>
      <w:r w:rsidR="00881772" w:rsidRPr="00B61F51">
        <w:rPr>
          <w:rFonts w:cs="Times New Roman"/>
          <w:b/>
          <w:bCs/>
          <w:szCs w:val="24"/>
          <w:lang w:val="en-IN"/>
        </w:rPr>
        <w:instrText xml:space="preserve"> SEQ Table \* ARABIC \s 1 </w:instrText>
      </w:r>
      <w:r w:rsidR="00881772" w:rsidRPr="00B61F51">
        <w:rPr>
          <w:rFonts w:cs="Times New Roman"/>
          <w:b/>
          <w:bCs/>
          <w:szCs w:val="24"/>
          <w:lang w:val="en-IN"/>
        </w:rPr>
        <w:fldChar w:fldCharType="separate"/>
      </w:r>
      <w:r w:rsidR="00541200">
        <w:rPr>
          <w:rFonts w:cs="Times New Roman"/>
          <w:b/>
          <w:bCs/>
          <w:noProof/>
          <w:szCs w:val="24"/>
          <w:lang w:val="en-IN"/>
        </w:rPr>
        <w:t>1</w:t>
      </w:r>
      <w:r w:rsidR="00881772" w:rsidRPr="00B61F51">
        <w:rPr>
          <w:rFonts w:cs="Times New Roman"/>
          <w:b/>
          <w:bCs/>
          <w:szCs w:val="24"/>
          <w:lang w:val="en-IN"/>
        </w:rPr>
        <w:fldChar w:fldCharType="end"/>
      </w:r>
      <w:r w:rsidRPr="00B61F51">
        <w:rPr>
          <w:rFonts w:cs="Times New Roman"/>
          <w:b/>
          <w:bCs/>
          <w:szCs w:val="24"/>
          <w:lang w:val="en-IN"/>
        </w:rPr>
        <w:t>:</w:t>
      </w:r>
      <w:r w:rsidR="00E26AF8" w:rsidRPr="00B61F51">
        <w:rPr>
          <w:rFonts w:cs="Times New Roman"/>
          <w:b/>
          <w:bCs/>
          <w:szCs w:val="24"/>
          <w:lang w:val="en-IN"/>
        </w:rPr>
        <w:t xml:space="preserve"> </w:t>
      </w:r>
      <w:r w:rsidRPr="00B61F51">
        <w:rPr>
          <w:rFonts w:cs="Times New Roman"/>
          <w:b/>
          <w:bCs/>
          <w:szCs w:val="24"/>
          <w:lang w:val="en-IN"/>
        </w:rPr>
        <w:t>Minimum Duration of Training Courses</w:t>
      </w:r>
      <w:bookmarkEnd w:id="3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52"/>
        <w:gridCol w:w="3095"/>
        <w:gridCol w:w="3095"/>
      </w:tblGrid>
      <w:tr w:rsidR="00147A2A" w:rsidRPr="00B61F51" w14:paraId="4DC59E6C" w14:textId="77777777" w:rsidTr="00B017E6">
        <w:trPr>
          <w:tblHeader/>
          <w:jc w:val="center"/>
        </w:trPr>
        <w:tc>
          <w:tcPr>
            <w:tcW w:w="2852" w:type="dxa"/>
            <w:vAlign w:val="center"/>
          </w:tcPr>
          <w:p w14:paraId="4DC59E69" w14:textId="77777777" w:rsidR="00147A2A" w:rsidRPr="00B61F51" w:rsidRDefault="00147A2A" w:rsidP="00731640">
            <w:pPr>
              <w:pStyle w:val="CommentText"/>
              <w:widowControl w:val="0"/>
              <w:spacing w:before="60" w:after="60" w:line="276" w:lineRule="auto"/>
              <w:rPr>
                <w:b/>
                <w:bCs/>
                <w:sz w:val="24"/>
                <w:szCs w:val="24"/>
                <w:lang w:val="en-IN"/>
              </w:rPr>
            </w:pPr>
            <w:r w:rsidRPr="00B61F51">
              <w:rPr>
                <w:b/>
                <w:bCs/>
                <w:sz w:val="24"/>
                <w:szCs w:val="24"/>
                <w:lang w:val="en-IN"/>
              </w:rPr>
              <w:t>Category of Staff</w:t>
            </w:r>
          </w:p>
        </w:tc>
        <w:tc>
          <w:tcPr>
            <w:tcW w:w="3095" w:type="dxa"/>
            <w:vAlign w:val="center"/>
          </w:tcPr>
          <w:p w14:paraId="4DC59E6A" w14:textId="77777777" w:rsidR="00147A2A" w:rsidRPr="00B61F51" w:rsidRDefault="00147A2A" w:rsidP="00731640">
            <w:pPr>
              <w:widowControl w:val="0"/>
              <w:spacing w:before="60" w:after="60" w:line="276" w:lineRule="auto"/>
              <w:jc w:val="center"/>
              <w:rPr>
                <w:rFonts w:cs="Times New Roman"/>
                <w:b/>
                <w:bCs/>
                <w:szCs w:val="24"/>
                <w:lang w:val="en-IN"/>
              </w:rPr>
            </w:pPr>
            <w:r w:rsidRPr="00B61F51">
              <w:rPr>
                <w:rFonts w:cs="Times New Roman"/>
                <w:b/>
                <w:bCs/>
                <w:szCs w:val="24"/>
                <w:lang w:val="en-IN"/>
              </w:rPr>
              <w:t>Off the Job</w:t>
            </w:r>
            <w:r w:rsidRPr="00B61F51">
              <w:rPr>
                <w:rFonts w:cs="Times New Roman"/>
                <w:b/>
                <w:bCs/>
                <w:szCs w:val="24"/>
                <w:lang w:val="en-IN"/>
              </w:rPr>
              <w:br/>
              <w:t>(minimum days duration for each course)</w:t>
            </w:r>
          </w:p>
        </w:tc>
        <w:tc>
          <w:tcPr>
            <w:tcW w:w="3095" w:type="dxa"/>
            <w:vAlign w:val="center"/>
          </w:tcPr>
          <w:p w14:paraId="4DC59E6B" w14:textId="77777777" w:rsidR="00147A2A" w:rsidRPr="00B61F51" w:rsidRDefault="00147A2A" w:rsidP="00731640">
            <w:pPr>
              <w:widowControl w:val="0"/>
              <w:spacing w:before="60" w:after="60" w:line="276" w:lineRule="auto"/>
              <w:jc w:val="center"/>
              <w:rPr>
                <w:rFonts w:cs="Times New Roman"/>
                <w:b/>
                <w:bCs/>
                <w:szCs w:val="24"/>
                <w:lang w:val="en-IN"/>
              </w:rPr>
            </w:pPr>
            <w:r w:rsidRPr="00B61F51">
              <w:rPr>
                <w:rFonts w:cs="Times New Roman"/>
                <w:b/>
                <w:bCs/>
                <w:szCs w:val="24"/>
                <w:lang w:val="en-IN"/>
              </w:rPr>
              <w:t>On the Job</w:t>
            </w:r>
            <w:r w:rsidRPr="00B61F51">
              <w:rPr>
                <w:rFonts w:cs="Times New Roman"/>
                <w:b/>
                <w:bCs/>
                <w:szCs w:val="24"/>
                <w:lang w:val="en-IN"/>
              </w:rPr>
              <w:br/>
              <w:t>(minimum weeks duration for each course)</w:t>
            </w:r>
          </w:p>
        </w:tc>
      </w:tr>
      <w:tr w:rsidR="00147A2A" w:rsidRPr="00B61F51" w14:paraId="4DC59E70" w14:textId="77777777" w:rsidTr="00B017E6">
        <w:trPr>
          <w:jc w:val="center"/>
        </w:trPr>
        <w:tc>
          <w:tcPr>
            <w:tcW w:w="2852" w:type="dxa"/>
            <w:vAlign w:val="center"/>
          </w:tcPr>
          <w:p w14:paraId="4DC59E6D" w14:textId="77777777" w:rsidR="00147A2A" w:rsidRPr="00B61F51" w:rsidRDefault="00147A2A" w:rsidP="00731640">
            <w:pPr>
              <w:widowControl w:val="0"/>
              <w:spacing w:before="60" w:after="60" w:line="276" w:lineRule="auto"/>
              <w:rPr>
                <w:rFonts w:cs="Times New Roman"/>
                <w:szCs w:val="24"/>
                <w:lang w:val="en-IN"/>
              </w:rPr>
            </w:pPr>
            <w:r w:rsidRPr="00B61F51">
              <w:rPr>
                <w:rFonts w:cs="Times New Roman"/>
                <w:szCs w:val="24"/>
                <w:lang w:val="en-IN"/>
              </w:rPr>
              <w:t>All staff</w:t>
            </w:r>
          </w:p>
        </w:tc>
        <w:tc>
          <w:tcPr>
            <w:tcW w:w="3095" w:type="dxa"/>
            <w:vAlign w:val="center"/>
          </w:tcPr>
          <w:p w14:paraId="4DC59E6E" w14:textId="77777777" w:rsidR="00147A2A" w:rsidRPr="00B61F51" w:rsidRDefault="00147A2A" w:rsidP="00731640">
            <w:pPr>
              <w:widowControl w:val="0"/>
              <w:spacing w:before="60" w:after="60" w:line="276" w:lineRule="auto"/>
              <w:jc w:val="center"/>
              <w:rPr>
                <w:rFonts w:cs="Times New Roman"/>
                <w:szCs w:val="24"/>
                <w:lang w:val="en-IN"/>
              </w:rPr>
            </w:pPr>
            <w:r w:rsidRPr="00B61F51">
              <w:rPr>
                <w:rFonts w:cs="Times New Roman"/>
                <w:szCs w:val="24"/>
                <w:lang w:val="en-IN"/>
              </w:rPr>
              <w:t>1</w:t>
            </w:r>
          </w:p>
        </w:tc>
        <w:tc>
          <w:tcPr>
            <w:tcW w:w="3095" w:type="dxa"/>
            <w:vAlign w:val="center"/>
          </w:tcPr>
          <w:p w14:paraId="4DC59E6F" w14:textId="77777777" w:rsidR="00147A2A" w:rsidRPr="00B61F51" w:rsidRDefault="00147A2A" w:rsidP="00731640">
            <w:pPr>
              <w:widowControl w:val="0"/>
              <w:spacing w:before="60" w:after="60" w:line="276" w:lineRule="auto"/>
              <w:jc w:val="center"/>
              <w:rPr>
                <w:rFonts w:cs="Times New Roman"/>
                <w:szCs w:val="24"/>
                <w:lang w:val="en-IN"/>
              </w:rPr>
            </w:pPr>
            <w:r w:rsidRPr="00B61F51">
              <w:rPr>
                <w:rFonts w:cs="Times New Roman"/>
                <w:szCs w:val="24"/>
                <w:lang w:val="en-IN"/>
              </w:rPr>
              <w:t>1</w:t>
            </w:r>
          </w:p>
        </w:tc>
      </w:tr>
      <w:tr w:rsidR="00147A2A" w:rsidRPr="00B61F51" w14:paraId="4DC59E74" w14:textId="77777777" w:rsidTr="00B017E6">
        <w:trPr>
          <w:jc w:val="center"/>
        </w:trPr>
        <w:tc>
          <w:tcPr>
            <w:tcW w:w="2852" w:type="dxa"/>
            <w:vAlign w:val="center"/>
          </w:tcPr>
          <w:p w14:paraId="4DC59E71" w14:textId="77777777" w:rsidR="00147A2A" w:rsidRPr="00B61F51" w:rsidRDefault="00147A2A" w:rsidP="00731640">
            <w:pPr>
              <w:pStyle w:val="CommentText"/>
              <w:widowControl w:val="0"/>
              <w:spacing w:before="60" w:after="60" w:line="276" w:lineRule="auto"/>
              <w:rPr>
                <w:sz w:val="24"/>
                <w:szCs w:val="24"/>
                <w:lang w:val="en-IN"/>
              </w:rPr>
            </w:pPr>
            <w:r w:rsidRPr="00B61F51">
              <w:rPr>
                <w:sz w:val="24"/>
                <w:szCs w:val="24"/>
                <w:lang w:val="en-IN"/>
              </w:rPr>
              <w:t>Operator</w:t>
            </w:r>
          </w:p>
        </w:tc>
        <w:tc>
          <w:tcPr>
            <w:tcW w:w="3095" w:type="dxa"/>
            <w:vAlign w:val="center"/>
          </w:tcPr>
          <w:p w14:paraId="4DC59E72" w14:textId="77777777" w:rsidR="00147A2A" w:rsidRPr="00B61F51" w:rsidRDefault="00147A2A" w:rsidP="00731640">
            <w:pPr>
              <w:widowControl w:val="0"/>
              <w:spacing w:before="60" w:after="60" w:line="276" w:lineRule="auto"/>
              <w:jc w:val="center"/>
              <w:rPr>
                <w:rFonts w:cs="Times New Roman"/>
                <w:szCs w:val="24"/>
                <w:lang w:val="en-IN"/>
              </w:rPr>
            </w:pPr>
            <w:r w:rsidRPr="00B61F51">
              <w:rPr>
                <w:rFonts w:cs="Times New Roman"/>
                <w:szCs w:val="24"/>
                <w:lang w:val="en-IN"/>
              </w:rPr>
              <w:t>5</w:t>
            </w:r>
          </w:p>
        </w:tc>
        <w:tc>
          <w:tcPr>
            <w:tcW w:w="3095" w:type="dxa"/>
            <w:vAlign w:val="center"/>
          </w:tcPr>
          <w:p w14:paraId="4DC59E73" w14:textId="4AC35A15" w:rsidR="00147A2A" w:rsidRPr="00B61F51" w:rsidRDefault="001D0BF4" w:rsidP="00731640">
            <w:pPr>
              <w:widowControl w:val="0"/>
              <w:spacing w:before="60" w:after="60" w:line="276" w:lineRule="auto"/>
              <w:jc w:val="center"/>
              <w:rPr>
                <w:rFonts w:cs="Times New Roman"/>
                <w:szCs w:val="24"/>
                <w:lang w:val="en-IN"/>
              </w:rPr>
            </w:pPr>
            <w:r w:rsidRPr="00B61F51">
              <w:rPr>
                <w:rFonts w:cs="Times New Roman"/>
                <w:szCs w:val="24"/>
                <w:lang w:val="en-IN"/>
              </w:rPr>
              <w:t>8</w:t>
            </w:r>
          </w:p>
        </w:tc>
      </w:tr>
      <w:tr w:rsidR="00147A2A" w:rsidRPr="00B61F51" w14:paraId="4DC59E78" w14:textId="77777777" w:rsidTr="00B017E6">
        <w:trPr>
          <w:jc w:val="center"/>
        </w:trPr>
        <w:tc>
          <w:tcPr>
            <w:tcW w:w="2852" w:type="dxa"/>
            <w:vAlign w:val="center"/>
          </w:tcPr>
          <w:p w14:paraId="4DC59E75" w14:textId="77777777" w:rsidR="00147A2A" w:rsidRPr="00B61F51" w:rsidRDefault="00147A2A" w:rsidP="00731640">
            <w:pPr>
              <w:widowControl w:val="0"/>
              <w:spacing w:before="60" w:after="60" w:line="276" w:lineRule="auto"/>
              <w:rPr>
                <w:rFonts w:cs="Times New Roman"/>
                <w:szCs w:val="24"/>
                <w:lang w:val="en-IN"/>
              </w:rPr>
            </w:pPr>
            <w:r w:rsidRPr="00B61F51">
              <w:rPr>
                <w:rFonts w:cs="Times New Roman"/>
                <w:szCs w:val="24"/>
                <w:lang w:val="en-IN"/>
              </w:rPr>
              <w:t xml:space="preserve">Electrical </w:t>
            </w:r>
            <w:r w:rsidRPr="00B61F51">
              <w:rPr>
                <w:rFonts w:cs="Times New Roman"/>
                <w:szCs w:val="24"/>
                <w:lang w:val="en-IN"/>
              </w:rPr>
              <w:lastRenderedPageBreak/>
              <w:t>technician/electrician</w:t>
            </w:r>
          </w:p>
        </w:tc>
        <w:tc>
          <w:tcPr>
            <w:tcW w:w="3095" w:type="dxa"/>
            <w:vAlign w:val="center"/>
          </w:tcPr>
          <w:p w14:paraId="4DC59E76" w14:textId="77777777" w:rsidR="00147A2A" w:rsidRPr="00B61F51" w:rsidRDefault="00147A2A" w:rsidP="00731640">
            <w:pPr>
              <w:widowControl w:val="0"/>
              <w:spacing w:before="60" w:after="60" w:line="276" w:lineRule="auto"/>
              <w:jc w:val="center"/>
              <w:rPr>
                <w:rFonts w:cs="Times New Roman"/>
                <w:szCs w:val="24"/>
                <w:lang w:val="en-IN"/>
              </w:rPr>
            </w:pPr>
            <w:r w:rsidRPr="00B61F51">
              <w:rPr>
                <w:rFonts w:cs="Times New Roman"/>
                <w:szCs w:val="24"/>
                <w:lang w:val="en-IN"/>
              </w:rPr>
              <w:lastRenderedPageBreak/>
              <w:t>3</w:t>
            </w:r>
          </w:p>
        </w:tc>
        <w:tc>
          <w:tcPr>
            <w:tcW w:w="3095" w:type="dxa"/>
            <w:vAlign w:val="center"/>
          </w:tcPr>
          <w:p w14:paraId="4DC59E77" w14:textId="4363BC55" w:rsidR="00147A2A" w:rsidRPr="00B61F51" w:rsidRDefault="001D0BF4" w:rsidP="00731640">
            <w:pPr>
              <w:widowControl w:val="0"/>
              <w:spacing w:before="60" w:after="60" w:line="276" w:lineRule="auto"/>
              <w:jc w:val="center"/>
              <w:rPr>
                <w:rFonts w:cs="Times New Roman"/>
                <w:szCs w:val="24"/>
                <w:lang w:val="en-IN"/>
              </w:rPr>
            </w:pPr>
            <w:r w:rsidRPr="00B61F51">
              <w:rPr>
                <w:rFonts w:cs="Times New Roman"/>
                <w:szCs w:val="24"/>
                <w:lang w:val="en-IN"/>
              </w:rPr>
              <w:t>8</w:t>
            </w:r>
          </w:p>
        </w:tc>
      </w:tr>
      <w:tr w:rsidR="00147A2A" w:rsidRPr="00B61F51" w14:paraId="4DC59E7C" w14:textId="77777777" w:rsidTr="00B017E6">
        <w:trPr>
          <w:jc w:val="center"/>
        </w:trPr>
        <w:tc>
          <w:tcPr>
            <w:tcW w:w="2852" w:type="dxa"/>
            <w:vAlign w:val="center"/>
          </w:tcPr>
          <w:p w14:paraId="4DC59E79" w14:textId="77777777" w:rsidR="00147A2A" w:rsidRPr="00B61F51" w:rsidRDefault="00147A2A" w:rsidP="00731640">
            <w:pPr>
              <w:widowControl w:val="0"/>
              <w:spacing w:before="60" w:after="60" w:line="276" w:lineRule="auto"/>
              <w:rPr>
                <w:rFonts w:cs="Times New Roman"/>
                <w:szCs w:val="24"/>
                <w:lang w:val="en-IN"/>
              </w:rPr>
            </w:pPr>
            <w:r w:rsidRPr="00B61F51">
              <w:rPr>
                <w:rFonts w:cs="Times New Roman"/>
                <w:szCs w:val="24"/>
                <w:lang w:val="en-IN"/>
              </w:rPr>
              <w:t>Control/instrument technician</w:t>
            </w:r>
          </w:p>
        </w:tc>
        <w:tc>
          <w:tcPr>
            <w:tcW w:w="3095" w:type="dxa"/>
            <w:vAlign w:val="center"/>
          </w:tcPr>
          <w:p w14:paraId="4DC59E7A" w14:textId="77777777" w:rsidR="00147A2A" w:rsidRPr="00B61F51" w:rsidRDefault="00147A2A" w:rsidP="00731640">
            <w:pPr>
              <w:widowControl w:val="0"/>
              <w:spacing w:before="60" w:after="60" w:line="276" w:lineRule="auto"/>
              <w:jc w:val="center"/>
              <w:rPr>
                <w:rFonts w:cs="Times New Roman"/>
                <w:szCs w:val="24"/>
                <w:lang w:val="en-IN"/>
              </w:rPr>
            </w:pPr>
            <w:r w:rsidRPr="00B61F51">
              <w:rPr>
                <w:rFonts w:cs="Times New Roman"/>
                <w:szCs w:val="24"/>
                <w:lang w:val="en-IN"/>
              </w:rPr>
              <w:t>5</w:t>
            </w:r>
          </w:p>
        </w:tc>
        <w:tc>
          <w:tcPr>
            <w:tcW w:w="3095" w:type="dxa"/>
            <w:vAlign w:val="center"/>
          </w:tcPr>
          <w:p w14:paraId="4DC59E7B" w14:textId="77777777" w:rsidR="00147A2A" w:rsidRPr="00B61F51" w:rsidRDefault="00147A2A" w:rsidP="00731640">
            <w:pPr>
              <w:widowControl w:val="0"/>
              <w:spacing w:before="60" w:after="60" w:line="276" w:lineRule="auto"/>
              <w:jc w:val="center"/>
              <w:rPr>
                <w:rFonts w:cs="Times New Roman"/>
                <w:szCs w:val="24"/>
                <w:lang w:val="en-IN"/>
              </w:rPr>
            </w:pPr>
            <w:r w:rsidRPr="00B61F51">
              <w:rPr>
                <w:rFonts w:cs="Times New Roman"/>
                <w:szCs w:val="24"/>
                <w:lang w:val="en-IN"/>
              </w:rPr>
              <w:t>10</w:t>
            </w:r>
          </w:p>
        </w:tc>
      </w:tr>
      <w:tr w:rsidR="00147A2A" w:rsidRPr="00B61F51" w14:paraId="4DC59E80" w14:textId="77777777" w:rsidTr="00B017E6">
        <w:trPr>
          <w:jc w:val="center"/>
        </w:trPr>
        <w:tc>
          <w:tcPr>
            <w:tcW w:w="2852" w:type="dxa"/>
            <w:vAlign w:val="center"/>
          </w:tcPr>
          <w:p w14:paraId="4DC59E7D" w14:textId="77777777" w:rsidR="00147A2A" w:rsidRPr="00B61F51" w:rsidRDefault="00147A2A" w:rsidP="00731640">
            <w:pPr>
              <w:widowControl w:val="0"/>
              <w:spacing w:before="60" w:after="60" w:line="276" w:lineRule="auto"/>
              <w:rPr>
                <w:rFonts w:cs="Times New Roman"/>
                <w:szCs w:val="24"/>
                <w:lang w:val="en-IN"/>
              </w:rPr>
            </w:pPr>
            <w:r w:rsidRPr="00B61F51">
              <w:rPr>
                <w:rFonts w:cs="Times New Roman"/>
                <w:szCs w:val="24"/>
                <w:lang w:val="en-IN"/>
              </w:rPr>
              <w:t>Mechanical technician/fitter</w:t>
            </w:r>
          </w:p>
        </w:tc>
        <w:tc>
          <w:tcPr>
            <w:tcW w:w="3095" w:type="dxa"/>
            <w:vAlign w:val="center"/>
          </w:tcPr>
          <w:p w14:paraId="4DC59E7E" w14:textId="77777777" w:rsidR="00147A2A" w:rsidRPr="00B61F51" w:rsidRDefault="00147A2A" w:rsidP="00731640">
            <w:pPr>
              <w:widowControl w:val="0"/>
              <w:spacing w:before="60" w:after="60" w:line="276" w:lineRule="auto"/>
              <w:jc w:val="center"/>
              <w:rPr>
                <w:rFonts w:cs="Times New Roman"/>
                <w:szCs w:val="24"/>
                <w:lang w:val="en-IN"/>
              </w:rPr>
            </w:pPr>
            <w:r w:rsidRPr="00B61F51">
              <w:rPr>
                <w:rFonts w:cs="Times New Roman"/>
                <w:szCs w:val="24"/>
                <w:lang w:val="en-IN"/>
              </w:rPr>
              <w:t>3</w:t>
            </w:r>
          </w:p>
        </w:tc>
        <w:tc>
          <w:tcPr>
            <w:tcW w:w="3095" w:type="dxa"/>
            <w:vAlign w:val="center"/>
          </w:tcPr>
          <w:p w14:paraId="4DC59E7F" w14:textId="77777777" w:rsidR="00147A2A" w:rsidRPr="00B61F51" w:rsidRDefault="00147A2A" w:rsidP="00731640">
            <w:pPr>
              <w:widowControl w:val="0"/>
              <w:spacing w:before="60" w:after="60" w:line="276" w:lineRule="auto"/>
              <w:jc w:val="center"/>
              <w:rPr>
                <w:rFonts w:cs="Times New Roman"/>
                <w:szCs w:val="24"/>
                <w:lang w:val="en-IN"/>
              </w:rPr>
            </w:pPr>
            <w:r w:rsidRPr="00B61F51">
              <w:rPr>
                <w:rFonts w:cs="Times New Roman"/>
                <w:szCs w:val="24"/>
                <w:lang w:val="en-IN"/>
              </w:rPr>
              <w:t>5</w:t>
            </w:r>
          </w:p>
        </w:tc>
      </w:tr>
      <w:tr w:rsidR="00147A2A" w:rsidRPr="00B61F51" w14:paraId="4DC59E88" w14:textId="77777777" w:rsidTr="00B017E6">
        <w:trPr>
          <w:jc w:val="center"/>
        </w:trPr>
        <w:tc>
          <w:tcPr>
            <w:tcW w:w="2852" w:type="dxa"/>
            <w:vAlign w:val="center"/>
          </w:tcPr>
          <w:p w14:paraId="4DC59E85" w14:textId="77777777" w:rsidR="00147A2A" w:rsidRPr="00B61F51" w:rsidRDefault="00147A2A" w:rsidP="00731640">
            <w:pPr>
              <w:widowControl w:val="0"/>
              <w:spacing w:before="60" w:after="60" w:line="276" w:lineRule="auto"/>
              <w:jc w:val="left"/>
              <w:rPr>
                <w:rFonts w:cs="Times New Roman"/>
                <w:szCs w:val="24"/>
                <w:lang w:val="en-IN"/>
              </w:rPr>
            </w:pPr>
            <w:r w:rsidRPr="00B61F51">
              <w:rPr>
                <w:rFonts w:cs="Times New Roman"/>
                <w:szCs w:val="24"/>
                <w:lang w:val="en-IN"/>
              </w:rPr>
              <w:t>Desalination plant management</w:t>
            </w:r>
          </w:p>
        </w:tc>
        <w:tc>
          <w:tcPr>
            <w:tcW w:w="3095" w:type="dxa"/>
            <w:vAlign w:val="center"/>
          </w:tcPr>
          <w:p w14:paraId="4DC59E86" w14:textId="77777777" w:rsidR="00147A2A" w:rsidRPr="00B61F51" w:rsidRDefault="00147A2A" w:rsidP="00731640">
            <w:pPr>
              <w:widowControl w:val="0"/>
              <w:spacing w:before="60" w:after="60" w:line="276" w:lineRule="auto"/>
              <w:jc w:val="center"/>
              <w:rPr>
                <w:rFonts w:cs="Times New Roman"/>
                <w:szCs w:val="24"/>
                <w:lang w:val="en-IN"/>
              </w:rPr>
            </w:pPr>
            <w:r w:rsidRPr="00B61F51">
              <w:rPr>
                <w:rFonts w:cs="Times New Roman"/>
                <w:szCs w:val="24"/>
                <w:lang w:val="en-IN"/>
              </w:rPr>
              <w:t>3</w:t>
            </w:r>
          </w:p>
        </w:tc>
        <w:tc>
          <w:tcPr>
            <w:tcW w:w="3095" w:type="dxa"/>
            <w:vAlign w:val="center"/>
          </w:tcPr>
          <w:p w14:paraId="4DC59E87" w14:textId="643CE783" w:rsidR="00147A2A" w:rsidRPr="00B61F51" w:rsidRDefault="00147A2A" w:rsidP="00731640">
            <w:pPr>
              <w:widowControl w:val="0"/>
              <w:spacing w:before="60" w:after="60" w:line="276" w:lineRule="auto"/>
              <w:jc w:val="center"/>
              <w:rPr>
                <w:rFonts w:cs="Times New Roman"/>
                <w:szCs w:val="24"/>
                <w:lang w:val="en-IN"/>
              </w:rPr>
            </w:pPr>
          </w:p>
        </w:tc>
      </w:tr>
    </w:tbl>
    <w:p w14:paraId="4DC59E89" w14:textId="4DE6E058" w:rsidR="00147A2A" w:rsidRPr="00B61F51" w:rsidRDefault="00147A2A" w:rsidP="00731640">
      <w:pPr>
        <w:widowControl w:val="0"/>
        <w:spacing w:after="120" w:line="276" w:lineRule="auto"/>
        <w:ind w:left="720" w:hanging="720"/>
        <w:rPr>
          <w:rFonts w:cs="Times New Roman"/>
          <w:szCs w:val="24"/>
          <w:lang w:val="en-IN"/>
        </w:rPr>
      </w:pPr>
      <w:r w:rsidRPr="00B61F51">
        <w:rPr>
          <w:rFonts w:cs="Times New Roman"/>
          <w:szCs w:val="24"/>
          <w:lang w:val="en-IN"/>
        </w:rPr>
        <w:tab/>
      </w:r>
    </w:p>
    <w:p w14:paraId="4DC59E8A" w14:textId="2D39762C" w:rsidR="00147A2A" w:rsidRPr="00B61F51" w:rsidRDefault="00147A2A" w:rsidP="00731640">
      <w:pPr>
        <w:widowControl w:val="0"/>
        <w:spacing w:before="60" w:after="240" w:line="276" w:lineRule="auto"/>
        <w:rPr>
          <w:rFonts w:cs="Times New Roman"/>
          <w:szCs w:val="24"/>
          <w:lang w:val="en-IN"/>
        </w:rPr>
      </w:pPr>
      <w:r w:rsidRPr="00B61F51">
        <w:rPr>
          <w:rFonts w:cs="Times New Roman"/>
          <w:szCs w:val="24"/>
          <w:lang w:val="en-IN"/>
        </w:rPr>
        <w:t xml:space="preserve">The training day shall be assumed to be not less than six hours split into two sessions. The Contractor shall provide facilities for training which shall include inter alia tables and chairs, projectors, white/black boards, training aids, etc. Where trainees of a given category can all be released from their operational duties </w:t>
      </w:r>
      <w:r w:rsidR="00AF3C2A" w:rsidRPr="00B61F51">
        <w:rPr>
          <w:rFonts w:cs="Times New Roman"/>
          <w:szCs w:val="24"/>
          <w:lang w:val="en-IN"/>
        </w:rPr>
        <w:t>simultaneously,</w:t>
      </w:r>
      <w:r w:rsidRPr="00B61F51">
        <w:rPr>
          <w:rFonts w:cs="Times New Roman"/>
          <w:szCs w:val="24"/>
          <w:lang w:val="en-IN"/>
        </w:rPr>
        <w:t xml:space="preserve"> they may be trained together. Where this is not possible the Contractor shall repeat the complete course for those who could not attend.</w:t>
      </w:r>
    </w:p>
    <w:p w14:paraId="4DC59E8B" w14:textId="3DE825FD" w:rsidR="00147A2A" w:rsidRPr="00B61F51" w:rsidRDefault="00147A2A" w:rsidP="00731640">
      <w:pPr>
        <w:pStyle w:val="Heading30"/>
        <w:rPr>
          <w:szCs w:val="24"/>
        </w:rPr>
      </w:pPr>
      <w:bookmarkStart w:id="332" w:name="_Toc405953010"/>
      <w:bookmarkStart w:id="333" w:name="_Toc408994220"/>
      <w:bookmarkStart w:id="334" w:name="_Toc51743624"/>
      <w:bookmarkStart w:id="335" w:name="_Toc51743716"/>
      <w:bookmarkStart w:id="336" w:name="_Toc69395744"/>
      <w:r w:rsidRPr="00B61F51">
        <w:rPr>
          <w:szCs w:val="24"/>
        </w:rPr>
        <w:t>Training Personnel</w:t>
      </w:r>
      <w:bookmarkEnd w:id="332"/>
      <w:bookmarkEnd w:id="333"/>
      <w:bookmarkEnd w:id="334"/>
      <w:bookmarkEnd w:id="335"/>
      <w:bookmarkEnd w:id="336"/>
    </w:p>
    <w:p w14:paraId="4DC59E8C" w14:textId="307AA5A5" w:rsidR="00147A2A" w:rsidRPr="00B61F51" w:rsidRDefault="00147A2A" w:rsidP="00731640">
      <w:pPr>
        <w:widowControl w:val="0"/>
        <w:spacing w:before="60" w:after="240" w:line="276" w:lineRule="auto"/>
        <w:rPr>
          <w:rFonts w:cs="Times New Roman"/>
          <w:szCs w:val="24"/>
          <w:lang w:val="en-IN"/>
        </w:rPr>
      </w:pPr>
      <w:r w:rsidRPr="00B61F51">
        <w:rPr>
          <w:rFonts w:cs="Times New Roman"/>
          <w:szCs w:val="24"/>
          <w:lang w:val="en-IN"/>
        </w:rPr>
        <w:t>The Contractor shall provide suitably qualified trainers to carry out the off the job and on the job training. The trainers are to be experienced in desalination plant management, operation and maintenance in their relevant discipline and the training of skilled and unskilled staff. The Contractor shall submit the curriculum vitae of the nominee for the position of training expert to the Engineer for approval 120 days before training is scheduled to commence. The training expert shall be fluent in English, Tamil and Hindi</w:t>
      </w:r>
      <w:r w:rsidR="00FF19C9" w:rsidRPr="00B61F51">
        <w:rPr>
          <w:rFonts w:cs="Times New Roman"/>
          <w:szCs w:val="24"/>
          <w:lang w:val="en-IN"/>
        </w:rPr>
        <w:t>,</w:t>
      </w:r>
      <w:r w:rsidRPr="00B61F51">
        <w:rPr>
          <w:rFonts w:cs="Times New Roman"/>
          <w:szCs w:val="24"/>
          <w:lang w:val="en-IN"/>
        </w:rPr>
        <w:t xml:space="preserve"> or the Contractor shall provide the services of an interpreter(s) during the training periods.</w:t>
      </w:r>
    </w:p>
    <w:p w14:paraId="4DC59E8D" w14:textId="68C710BE" w:rsidR="00147A2A" w:rsidRPr="00B61F51" w:rsidRDefault="00147A2A" w:rsidP="00731640">
      <w:pPr>
        <w:pStyle w:val="Heading2"/>
        <w:rPr>
          <w:lang w:val="en-IN"/>
        </w:rPr>
      </w:pPr>
      <w:bookmarkStart w:id="337" w:name="_Toc405953011"/>
      <w:bookmarkStart w:id="338" w:name="_Toc408994221"/>
      <w:bookmarkStart w:id="339" w:name="_Toc404659548"/>
      <w:bookmarkStart w:id="340" w:name="_Toc51743625"/>
      <w:bookmarkStart w:id="341" w:name="_Toc51743717"/>
      <w:bookmarkStart w:id="342" w:name="_Toc56092057"/>
      <w:bookmarkStart w:id="343" w:name="_Toc57316864"/>
      <w:bookmarkStart w:id="344" w:name="_Toc69395745"/>
      <w:r w:rsidRPr="00B61F51">
        <w:rPr>
          <w:lang w:val="en-IN"/>
        </w:rPr>
        <w:t>Advisory Requirements</w:t>
      </w:r>
      <w:bookmarkEnd w:id="337"/>
      <w:bookmarkEnd w:id="338"/>
      <w:bookmarkEnd w:id="339"/>
      <w:bookmarkEnd w:id="340"/>
      <w:bookmarkEnd w:id="341"/>
      <w:bookmarkEnd w:id="342"/>
      <w:bookmarkEnd w:id="343"/>
      <w:bookmarkEnd w:id="344"/>
    </w:p>
    <w:p w14:paraId="4DC59E8E" w14:textId="0F201E8A" w:rsidR="00147A2A" w:rsidRPr="00B61F51" w:rsidRDefault="00147A2A" w:rsidP="00731640">
      <w:pPr>
        <w:pStyle w:val="Heading30"/>
        <w:rPr>
          <w:szCs w:val="24"/>
        </w:rPr>
      </w:pPr>
      <w:bookmarkStart w:id="345" w:name="_Toc405953012"/>
      <w:bookmarkStart w:id="346" w:name="_Toc408994222"/>
      <w:bookmarkStart w:id="347" w:name="_Toc51743626"/>
      <w:bookmarkStart w:id="348" w:name="_Toc51743718"/>
      <w:bookmarkStart w:id="349" w:name="_Toc69395746"/>
      <w:r w:rsidRPr="00B61F51">
        <w:rPr>
          <w:szCs w:val="24"/>
        </w:rPr>
        <w:t>General</w:t>
      </w:r>
      <w:bookmarkEnd w:id="345"/>
      <w:bookmarkEnd w:id="346"/>
      <w:bookmarkEnd w:id="347"/>
      <w:bookmarkEnd w:id="348"/>
      <w:bookmarkEnd w:id="349"/>
    </w:p>
    <w:p w14:paraId="4DC59E8F" w14:textId="10774689" w:rsidR="00147A2A" w:rsidRPr="00B61F51" w:rsidRDefault="00147A2A" w:rsidP="00731640">
      <w:pPr>
        <w:widowControl w:val="0"/>
        <w:spacing w:before="60" w:after="240" w:line="276" w:lineRule="auto"/>
        <w:rPr>
          <w:rFonts w:cs="Times New Roman"/>
          <w:szCs w:val="24"/>
          <w:lang w:val="en-IN"/>
        </w:rPr>
      </w:pPr>
      <w:r w:rsidRPr="00B61F51">
        <w:rPr>
          <w:rFonts w:cs="Times New Roman"/>
          <w:szCs w:val="24"/>
          <w:lang w:val="en-IN"/>
        </w:rPr>
        <w:t xml:space="preserve">The Contractor shall provide personnel to </w:t>
      </w:r>
      <w:r w:rsidR="00EC6F27" w:rsidRPr="00B61F51">
        <w:rPr>
          <w:rFonts w:cs="Times New Roman"/>
          <w:szCs w:val="24"/>
          <w:lang w:val="en-IN"/>
        </w:rPr>
        <w:t xml:space="preserve">handhold the employer </w:t>
      </w:r>
      <w:r w:rsidRPr="00B61F51">
        <w:rPr>
          <w:rFonts w:cs="Times New Roman"/>
          <w:szCs w:val="24"/>
          <w:lang w:val="en-IN"/>
        </w:rPr>
        <w:t>in the operation of the Works for a period after Hand Over. The personnel provided shall have proven experience in their intended roles. Those persons provided shall comprise:</w:t>
      </w:r>
    </w:p>
    <w:p w14:paraId="4DC59E90" w14:textId="77777777" w:rsidR="00147A2A" w:rsidRPr="00B61F51" w:rsidRDefault="00147A2A" w:rsidP="003F4B5F">
      <w:pPr>
        <w:widowControl w:val="0"/>
        <w:numPr>
          <w:ilvl w:val="0"/>
          <w:numId w:val="238"/>
        </w:numPr>
        <w:tabs>
          <w:tab w:val="clear" w:pos="720"/>
        </w:tabs>
        <w:spacing w:after="120" w:line="276" w:lineRule="auto"/>
        <w:rPr>
          <w:rFonts w:cs="Times New Roman"/>
          <w:szCs w:val="24"/>
          <w:lang w:val="en-IN"/>
        </w:rPr>
      </w:pPr>
      <w:r w:rsidRPr="00B61F51">
        <w:rPr>
          <w:rFonts w:cs="Times New Roman"/>
          <w:szCs w:val="24"/>
          <w:lang w:val="en-IN"/>
        </w:rPr>
        <w:t>Advisor to the treatment works manager</w:t>
      </w:r>
      <w:r w:rsidRPr="00B61F51">
        <w:rPr>
          <w:rFonts w:cs="Times New Roman"/>
          <w:szCs w:val="24"/>
          <w:lang w:val="en-IN"/>
        </w:rPr>
        <w:tab/>
      </w:r>
      <w:r w:rsidRPr="00B61F51">
        <w:rPr>
          <w:rFonts w:cs="Times New Roman"/>
          <w:szCs w:val="24"/>
          <w:lang w:val="en-IN"/>
        </w:rPr>
        <w:tab/>
        <w:t>duration 24 months</w:t>
      </w:r>
    </w:p>
    <w:p w14:paraId="4DC59E91" w14:textId="22995608" w:rsidR="00147A2A" w:rsidRPr="00B61F51" w:rsidRDefault="00147A2A" w:rsidP="003F4B5F">
      <w:pPr>
        <w:widowControl w:val="0"/>
        <w:numPr>
          <w:ilvl w:val="0"/>
          <w:numId w:val="238"/>
        </w:numPr>
        <w:tabs>
          <w:tab w:val="clear" w:pos="720"/>
        </w:tabs>
        <w:spacing w:after="120" w:line="276" w:lineRule="auto"/>
        <w:rPr>
          <w:rFonts w:cs="Times New Roman"/>
          <w:szCs w:val="24"/>
          <w:lang w:val="en-IN"/>
        </w:rPr>
      </w:pPr>
      <w:r w:rsidRPr="00B61F51">
        <w:rPr>
          <w:rFonts w:cs="Times New Roman"/>
          <w:szCs w:val="24"/>
          <w:lang w:val="en-IN"/>
        </w:rPr>
        <w:t xml:space="preserve">Advisor </w:t>
      </w:r>
      <w:r w:rsidR="00EC6F27" w:rsidRPr="00B61F51">
        <w:rPr>
          <w:rFonts w:cs="Times New Roman"/>
          <w:szCs w:val="24"/>
          <w:lang w:val="en-IN"/>
        </w:rPr>
        <w:t xml:space="preserve">- </w:t>
      </w:r>
      <w:r w:rsidRPr="00B61F51">
        <w:rPr>
          <w:rFonts w:cs="Times New Roman"/>
          <w:szCs w:val="24"/>
          <w:lang w:val="en-IN"/>
        </w:rPr>
        <w:t>mechanical maintenance</w:t>
      </w:r>
      <w:r w:rsidRPr="00B61F51">
        <w:rPr>
          <w:rFonts w:cs="Times New Roman"/>
          <w:szCs w:val="24"/>
          <w:lang w:val="en-IN"/>
        </w:rPr>
        <w:tab/>
      </w:r>
      <w:r w:rsidRPr="00B61F51">
        <w:rPr>
          <w:rFonts w:cs="Times New Roman"/>
          <w:szCs w:val="24"/>
          <w:lang w:val="en-IN"/>
        </w:rPr>
        <w:tab/>
        <w:t>duration 6 months plus 2 months</w:t>
      </w:r>
    </w:p>
    <w:p w14:paraId="4DC59E92" w14:textId="492F39B0" w:rsidR="00147A2A" w:rsidRPr="00B61F51" w:rsidRDefault="00147A2A" w:rsidP="003F4B5F">
      <w:pPr>
        <w:widowControl w:val="0"/>
        <w:numPr>
          <w:ilvl w:val="0"/>
          <w:numId w:val="238"/>
        </w:numPr>
        <w:tabs>
          <w:tab w:val="clear" w:pos="720"/>
        </w:tabs>
        <w:spacing w:after="120" w:line="276" w:lineRule="auto"/>
        <w:rPr>
          <w:rFonts w:cs="Times New Roman"/>
          <w:szCs w:val="24"/>
          <w:lang w:val="en-IN"/>
        </w:rPr>
      </w:pPr>
      <w:r w:rsidRPr="00B61F51">
        <w:rPr>
          <w:rFonts w:cs="Times New Roman"/>
          <w:szCs w:val="24"/>
          <w:lang w:val="en-IN"/>
        </w:rPr>
        <w:t xml:space="preserve">Advisor </w:t>
      </w:r>
      <w:r w:rsidR="00EC6F27" w:rsidRPr="00B61F51">
        <w:rPr>
          <w:rFonts w:cs="Times New Roman"/>
          <w:szCs w:val="24"/>
          <w:lang w:val="en-IN"/>
        </w:rPr>
        <w:t xml:space="preserve">- </w:t>
      </w:r>
      <w:r w:rsidRPr="00B61F51">
        <w:rPr>
          <w:rFonts w:cs="Times New Roman"/>
          <w:szCs w:val="24"/>
          <w:lang w:val="en-IN"/>
        </w:rPr>
        <w:t xml:space="preserve">electrical/control maintenance </w:t>
      </w:r>
      <w:r w:rsidRPr="00B61F51">
        <w:rPr>
          <w:rFonts w:cs="Times New Roman"/>
          <w:szCs w:val="24"/>
          <w:lang w:val="en-IN"/>
        </w:rPr>
        <w:tab/>
      </w:r>
      <w:r w:rsidRPr="00B61F51">
        <w:rPr>
          <w:rFonts w:cs="Times New Roman"/>
          <w:szCs w:val="24"/>
          <w:lang w:val="en-IN"/>
        </w:rPr>
        <w:tab/>
        <w:t>duration 6 months plus 2 months</w:t>
      </w:r>
    </w:p>
    <w:p w14:paraId="4DC59E93" w14:textId="09E6617D" w:rsidR="00147A2A" w:rsidRPr="00B61F51" w:rsidRDefault="00147A2A" w:rsidP="003F4B5F">
      <w:pPr>
        <w:widowControl w:val="0"/>
        <w:numPr>
          <w:ilvl w:val="0"/>
          <w:numId w:val="238"/>
        </w:numPr>
        <w:tabs>
          <w:tab w:val="clear" w:pos="720"/>
        </w:tabs>
        <w:spacing w:after="120" w:line="276" w:lineRule="auto"/>
        <w:rPr>
          <w:rFonts w:cs="Times New Roman"/>
          <w:szCs w:val="24"/>
          <w:lang w:val="en-IN"/>
        </w:rPr>
      </w:pPr>
      <w:r w:rsidRPr="00B61F51">
        <w:rPr>
          <w:rFonts w:cs="Times New Roman"/>
          <w:szCs w:val="24"/>
          <w:lang w:val="en-IN"/>
        </w:rPr>
        <w:t xml:space="preserve">Advisor </w:t>
      </w:r>
      <w:r w:rsidR="00EC6F27" w:rsidRPr="00B61F51">
        <w:rPr>
          <w:rFonts w:cs="Times New Roman"/>
          <w:szCs w:val="24"/>
          <w:lang w:val="en-IN"/>
        </w:rPr>
        <w:t xml:space="preserve">- </w:t>
      </w:r>
      <w:r w:rsidRPr="00B61F51">
        <w:rPr>
          <w:rFonts w:cs="Times New Roman"/>
          <w:szCs w:val="24"/>
          <w:lang w:val="en-IN"/>
        </w:rPr>
        <w:t>process</w:t>
      </w:r>
      <w:r w:rsidRPr="00B61F51">
        <w:rPr>
          <w:rFonts w:cs="Times New Roman"/>
          <w:szCs w:val="24"/>
          <w:lang w:val="en-IN"/>
        </w:rPr>
        <w:tab/>
      </w:r>
      <w:r w:rsidRPr="00B61F51">
        <w:rPr>
          <w:rFonts w:cs="Times New Roman"/>
          <w:szCs w:val="24"/>
          <w:lang w:val="en-IN"/>
        </w:rPr>
        <w:tab/>
      </w:r>
      <w:r w:rsidRPr="00B61F51">
        <w:rPr>
          <w:rFonts w:cs="Times New Roman"/>
          <w:szCs w:val="24"/>
          <w:lang w:val="en-IN"/>
        </w:rPr>
        <w:tab/>
      </w:r>
      <w:r w:rsidRPr="00B61F51">
        <w:rPr>
          <w:rFonts w:cs="Times New Roman"/>
          <w:szCs w:val="24"/>
          <w:lang w:val="en-IN"/>
        </w:rPr>
        <w:tab/>
      </w:r>
      <w:r w:rsidRPr="00B61F51">
        <w:rPr>
          <w:rFonts w:cs="Times New Roman"/>
          <w:szCs w:val="24"/>
          <w:lang w:val="en-IN"/>
        </w:rPr>
        <w:tab/>
        <w:t>duration 6 months plus 2 months</w:t>
      </w:r>
    </w:p>
    <w:p w14:paraId="4DC59E94" w14:textId="2F91BF3B" w:rsidR="00147A2A" w:rsidRPr="00B61F51" w:rsidRDefault="00147A2A" w:rsidP="00731640">
      <w:pPr>
        <w:widowControl w:val="0"/>
        <w:spacing w:before="60" w:after="240" w:line="276" w:lineRule="auto"/>
        <w:rPr>
          <w:rFonts w:cs="Times New Roman"/>
          <w:szCs w:val="24"/>
          <w:lang w:val="en-IN"/>
        </w:rPr>
      </w:pPr>
      <w:r w:rsidRPr="00B61F51">
        <w:rPr>
          <w:rFonts w:cs="Times New Roman"/>
          <w:szCs w:val="24"/>
          <w:lang w:val="en-IN"/>
        </w:rPr>
        <w:t>The electrical/control, mechanical and process specialist visits are split. During the first visit</w:t>
      </w:r>
      <w:r w:rsidR="00077DDF" w:rsidRPr="00B61F51">
        <w:rPr>
          <w:rFonts w:cs="Times New Roman"/>
          <w:szCs w:val="24"/>
          <w:lang w:val="en-IN"/>
        </w:rPr>
        <w:t>,</w:t>
      </w:r>
      <w:r w:rsidRPr="00B61F51">
        <w:rPr>
          <w:rFonts w:cs="Times New Roman"/>
          <w:szCs w:val="24"/>
          <w:lang w:val="en-IN"/>
        </w:rPr>
        <w:t xml:space="preserve"> procedures shall be established and implemented. During the second visit, the procedures shall be monitored and refined. The role of the Contractor’s advisory personnel shall be to:</w:t>
      </w:r>
    </w:p>
    <w:p w14:paraId="4DC59E95" w14:textId="6C316A41" w:rsidR="00147A2A" w:rsidRPr="00B61F51" w:rsidRDefault="00147A2A" w:rsidP="003F4B5F">
      <w:pPr>
        <w:widowControl w:val="0"/>
        <w:numPr>
          <w:ilvl w:val="0"/>
          <w:numId w:val="239"/>
        </w:numPr>
        <w:tabs>
          <w:tab w:val="clear" w:pos="720"/>
        </w:tabs>
        <w:spacing w:after="120" w:line="276" w:lineRule="auto"/>
        <w:rPr>
          <w:rFonts w:cs="Times New Roman"/>
          <w:szCs w:val="24"/>
          <w:lang w:val="en-IN"/>
        </w:rPr>
      </w:pPr>
      <w:r w:rsidRPr="00B61F51">
        <w:rPr>
          <w:rFonts w:cs="Times New Roman"/>
          <w:szCs w:val="24"/>
          <w:lang w:val="en-IN"/>
        </w:rPr>
        <w:lastRenderedPageBreak/>
        <w:t xml:space="preserve">advise on </w:t>
      </w:r>
      <w:r w:rsidR="00077DDF" w:rsidRPr="00B61F51">
        <w:rPr>
          <w:rFonts w:cs="Times New Roman"/>
          <w:szCs w:val="24"/>
          <w:lang w:val="en-IN"/>
        </w:rPr>
        <w:t>day-to-day</w:t>
      </w:r>
      <w:r w:rsidRPr="00B61F51">
        <w:rPr>
          <w:rFonts w:cs="Times New Roman"/>
          <w:szCs w:val="24"/>
          <w:lang w:val="en-IN"/>
        </w:rPr>
        <w:t xml:space="preserve"> management of the desalination plant</w:t>
      </w:r>
    </w:p>
    <w:p w14:paraId="4DC59E96" w14:textId="77777777" w:rsidR="00147A2A" w:rsidRPr="00B61F51" w:rsidRDefault="00147A2A" w:rsidP="003F4B5F">
      <w:pPr>
        <w:widowControl w:val="0"/>
        <w:numPr>
          <w:ilvl w:val="0"/>
          <w:numId w:val="239"/>
        </w:numPr>
        <w:tabs>
          <w:tab w:val="clear" w:pos="720"/>
        </w:tabs>
        <w:spacing w:after="120" w:line="276" w:lineRule="auto"/>
        <w:rPr>
          <w:rFonts w:cs="Times New Roman"/>
          <w:szCs w:val="24"/>
          <w:lang w:val="en-IN"/>
        </w:rPr>
      </w:pPr>
      <w:r w:rsidRPr="00B61F51">
        <w:rPr>
          <w:rFonts w:cs="Times New Roman"/>
          <w:szCs w:val="24"/>
          <w:lang w:val="en-IN"/>
        </w:rPr>
        <w:t>advise on the development procedures for the ordering and reordering of consumables</w:t>
      </w:r>
    </w:p>
    <w:p w14:paraId="4DC59E97" w14:textId="5397089C" w:rsidR="00147A2A" w:rsidRPr="00B61F51" w:rsidRDefault="00147A2A" w:rsidP="003F4B5F">
      <w:pPr>
        <w:widowControl w:val="0"/>
        <w:numPr>
          <w:ilvl w:val="0"/>
          <w:numId w:val="239"/>
        </w:numPr>
        <w:tabs>
          <w:tab w:val="clear" w:pos="720"/>
        </w:tabs>
        <w:spacing w:after="120" w:line="276" w:lineRule="auto"/>
        <w:rPr>
          <w:rFonts w:cs="Times New Roman"/>
          <w:szCs w:val="24"/>
          <w:lang w:val="en-IN"/>
        </w:rPr>
      </w:pPr>
      <w:r w:rsidRPr="00B61F51">
        <w:rPr>
          <w:rFonts w:cs="Times New Roman"/>
          <w:szCs w:val="24"/>
          <w:lang w:val="en-IN"/>
        </w:rPr>
        <w:t xml:space="preserve">propose and develop systems to monitor the consumption of consumables and power and to advise actions to reduce their usage to a </w:t>
      </w:r>
      <w:r w:rsidR="00077DDF" w:rsidRPr="00B61F51">
        <w:rPr>
          <w:rFonts w:cs="Times New Roman"/>
          <w:szCs w:val="24"/>
          <w:lang w:val="en-IN"/>
        </w:rPr>
        <w:t>minimum,</w:t>
      </w:r>
    </w:p>
    <w:p w14:paraId="4DC59E98" w14:textId="7A687EE3" w:rsidR="00147A2A" w:rsidRPr="00B61F51" w:rsidRDefault="00147A2A" w:rsidP="003F4B5F">
      <w:pPr>
        <w:widowControl w:val="0"/>
        <w:numPr>
          <w:ilvl w:val="0"/>
          <w:numId w:val="239"/>
        </w:numPr>
        <w:tabs>
          <w:tab w:val="clear" w:pos="720"/>
        </w:tabs>
        <w:spacing w:after="120" w:line="276" w:lineRule="auto"/>
        <w:rPr>
          <w:rFonts w:cs="Times New Roman"/>
          <w:szCs w:val="24"/>
          <w:lang w:val="en-IN"/>
        </w:rPr>
      </w:pPr>
      <w:r w:rsidRPr="00B61F51">
        <w:rPr>
          <w:rFonts w:cs="Times New Roman"/>
          <w:szCs w:val="24"/>
          <w:lang w:val="en-IN"/>
        </w:rPr>
        <w:t>establish analytical procedures within the laboratory and carry out periodic checks to ensure that they are adhered to</w:t>
      </w:r>
      <w:r w:rsidR="00077DDF" w:rsidRPr="00B61F51">
        <w:rPr>
          <w:rFonts w:cs="Times New Roman"/>
          <w:szCs w:val="24"/>
          <w:lang w:val="en-IN"/>
        </w:rPr>
        <w:t>,</w:t>
      </w:r>
    </w:p>
    <w:p w14:paraId="4DC59E99" w14:textId="27195DED" w:rsidR="00147A2A" w:rsidRPr="00B61F51" w:rsidRDefault="00147A2A" w:rsidP="003F4B5F">
      <w:pPr>
        <w:widowControl w:val="0"/>
        <w:numPr>
          <w:ilvl w:val="0"/>
          <w:numId w:val="239"/>
        </w:numPr>
        <w:tabs>
          <w:tab w:val="clear" w:pos="720"/>
        </w:tabs>
        <w:spacing w:after="120" w:line="276" w:lineRule="auto"/>
        <w:rPr>
          <w:rFonts w:cs="Times New Roman"/>
          <w:szCs w:val="24"/>
          <w:lang w:val="en-IN"/>
        </w:rPr>
      </w:pPr>
      <w:r w:rsidRPr="00B61F51">
        <w:rPr>
          <w:rFonts w:cs="Times New Roman"/>
          <w:szCs w:val="24"/>
          <w:lang w:val="en-IN"/>
        </w:rPr>
        <w:t>establish routines for the analysis of water quality in all areas of the plant and to establish procedures for corrective action in the event of quality falling below that expected</w:t>
      </w:r>
      <w:r w:rsidR="00077DDF" w:rsidRPr="00B61F51">
        <w:rPr>
          <w:rFonts w:cs="Times New Roman"/>
          <w:szCs w:val="24"/>
          <w:lang w:val="en-IN"/>
        </w:rPr>
        <w:t>,</w:t>
      </w:r>
    </w:p>
    <w:p w14:paraId="4DC59E9A" w14:textId="13350539" w:rsidR="00147A2A" w:rsidRPr="00B61F51" w:rsidRDefault="00147A2A" w:rsidP="003F4B5F">
      <w:pPr>
        <w:widowControl w:val="0"/>
        <w:numPr>
          <w:ilvl w:val="0"/>
          <w:numId w:val="239"/>
        </w:numPr>
        <w:tabs>
          <w:tab w:val="clear" w:pos="720"/>
        </w:tabs>
        <w:spacing w:after="120" w:line="276" w:lineRule="auto"/>
        <w:rPr>
          <w:rFonts w:cs="Times New Roman"/>
          <w:szCs w:val="24"/>
          <w:lang w:val="en-IN"/>
        </w:rPr>
      </w:pPr>
      <w:r w:rsidRPr="00B61F51">
        <w:rPr>
          <w:rFonts w:cs="Times New Roman"/>
          <w:szCs w:val="24"/>
          <w:lang w:val="en-IN"/>
        </w:rPr>
        <w:t>establish systems for the recording of water quality appropriate to a plant of this type</w:t>
      </w:r>
      <w:r w:rsidR="00077DDF" w:rsidRPr="00B61F51">
        <w:rPr>
          <w:rFonts w:cs="Times New Roman"/>
          <w:szCs w:val="24"/>
          <w:lang w:val="en-IN"/>
        </w:rPr>
        <w:t>,</w:t>
      </w:r>
    </w:p>
    <w:p w14:paraId="4DC59E9B" w14:textId="484D831E" w:rsidR="00147A2A" w:rsidRPr="00B61F51" w:rsidRDefault="00147A2A" w:rsidP="003F4B5F">
      <w:pPr>
        <w:widowControl w:val="0"/>
        <w:numPr>
          <w:ilvl w:val="0"/>
          <w:numId w:val="239"/>
        </w:numPr>
        <w:tabs>
          <w:tab w:val="clear" w:pos="720"/>
        </w:tabs>
        <w:spacing w:after="120" w:line="276" w:lineRule="auto"/>
        <w:rPr>
          <w:rFonts w:cs="Times New Roman"/>
          <w:szCs w:val="24"/>
          <w:lang w:val="en-IN"/>
        </w:rPr>
      </w:pPr>
      <w:r w:rsidRPr="00B61F51">
        <w:rPr>
          <w:rFonts w:cs="Times New Roman"/>
          <w:szCs w:val="24"/>
          <w:lang w:val="en-IN"/>
        </w:rPr>
        <w:t>ensure procedures for operation and planned maintenance of the Works as detailed in the Operation and Maintenance manuals are carried out</w:t>
      </w:r>
      <w:r w:rsidR="00077DDF" w:rsidRPr="00B61F51">
        <w:rPr>
          <w:rFonts w:cs="Times New Roman"/>
          <w:szCs w:val="24"/>
          <w:lang w:val="en-IN"/>
        </w:rPr>
        <w:t>.</w:t>
      </w:r>
    </w:p>
    <w:p w14:paraId="4DC59E9C" w14:textId="77777777" w:rsidR="00147A2A" w:rsidRPr="00B61F51" w:rsidRDefault="00147A2A" w:rsidP="003F4B5F">
      <w:pPr>
        <w:widowControl w:val="0"/>
        <w:numPr>
          <w:ilvl w:val="0"/>
          <w:numId w:val="239"/>
        </w:numPr>
        <w:tabs>
          <w:tab w:val="clear" w:pos="720"/>
        </w:tabs>
        <w:spacing w:after="120" w:line="276" w:lineRule="auto"/>
        <w:rPr>
          <w:rFonts w:cs="Times New Roman"/>
          <w:szCs w:val="24"/>
          <w:lang w:val="en-IN"/>
        </w:rPr>
      </w:pPr>
      <w:r w:rsidRPr="00B61F51">
        <w:rPr>
          <w:rFonts w:cs="Times New Roman"/>
          <w:szCs w:val="24"/>
          <w:lang w:val="en-IN"/>
        </w:rPr>
        <w:t>advise on the optimisation of process settings, dosage rates, operating regimes etc.</w:t>
      </w:r>
    </w:p>
    <w:p w14:paraId="4DC59E9D" w14:textId="77777777" w:rsidR="00147A2A" w:rsidRPr="00B61F51" w:rsidRDefault="00147A2A" w:rsidP="003F4B5F">
      <w:pPr>
        <w:widowControl w:val="0"/>
        <w:numPr>
          <w:ilvl w:val="0"/>
          <w:numId w:val="239"/>
        </w:numPr>
        <w:tabs>
          <w:tab w:val="clear" w:pos="720"/>
        </w:tabs>
        <w:spacing w:after="120" w:line="276" w:lineRule="auto"/>
        <w:rPr>
          <w:rFonts w:cs="Times New Roman"/>
          <w:szCs w:val="24"/>
          <w:lang w:val="en-IN"/>
        </w:rPr>
      </w:pPr>
      <w:r w:rsidRPr="00B61F51">
        <w:rPr>
          <w:rFonts w:cs="Times New Roman"/>
          <w:szCs w:val="24"/>
          <w:lang w:val="en-IN"/>
        </w:rPr>
        <w:t>provide continuing informal on the job training to the Employers staff (this is in addition to formal training requirements detailed elsewhere)</w:t>
      </w:r>
    </w:p>
    <w:p w14:paraId="4DC59E9E" w14:textId="60ABF475" w:rsidR="00147A2A" w:rsidRPr="00B61F51" w:rsidRDefault="00147A2A" w:rsidP="003F4B5F">
      <w:pPr>
        <w:widowControl w:val="0"/>
        <w:numPr>
          <w:ilvl w:val="0"/>
          <w:numId w:val="239"/>
        </w:numPr>
        <w:tabs>
          <w:tab w:val="clear" w:pos="720"/>
        </w:tabs>
        <w:spacing w:after="120" w:line="276" w:lineRule="auto"/>
        <w:rPr>
          <w:rFonts w:cs="Times New Roman"/>
          <w:szCs w:val="24"/>
          <w:lang w:val="en-IN"/>
        </w:rPr>
      </w:pPr>
      <w:r w:rsidRPr="00B61F51">
        <w:rPr>
          <w:rFonts w:cs="Times New Roman"/>
          <w:szCs w:val="24"/>
          <w:lang w:val="en-IN"/>
        </w:rPr>
        <w:t>update the Operation and Maintenance manuals in line with experience gained during the year’s operation</w:t>
      </w:r>
      <w:r w:rsidR="00077DDF" w:rsidRPr="00B61F51">
        <w:rPr>
          <w:rFonts w:cs="Times New Roman"/>
          <w:szCs w:val="24"/>
          <w:lang w:val="en-IN"/>
        </w:rPr>
        <w:t>.</w:t>
      </w:r>
    </w:p>
    <w:p w14:paraId="4DC59E9F" w14:textId="4AD9B35C" w:rsidR="00147A2A" w:rsidRPr="00B61F51" w:rsidRDefault="00147A2A" w:rsidP="00731640">
      <w:pPr>
        <w:widowControl w:val="0"/>
        <w:spacing w:before="60" w:after="240" w:line="276" w:lineRule="auto"/>
        <w:rPr>
          <w:rFonts w:cs="Times New Roman"/>
          <w:szCs w:val="24"/>
          <w:lang w:val="en-IN"/>
        </w:rPr>
      </w:pPr>
      <w:r w:rsidRPr="00B61F51">
        <w:rPr>
          <w:rFonts w:cs="Times New Roman"/>
          <w:szCs w:val="24"/>
          <w:lang w:val="en-IN"/>
        </w:rPr>
        <w:t xml:space="preserve">The Contractor shall be responsible for all costs associated with the </w:t>
      </w:r>
      <w:r w:rsidR="00EC6F27" w:rsidRPr="00B61F51">
        <w:rPr>
          <w:rFonts w:cs="Times New Roman"/>
          <w:szCs w:val="24"/>
          <w:lang w:val="en-IN"/>
        </w:rPr>
        <w:t xml:space="preserve">deployment </w:t>
      </w:r>
      <w:r w:rsidRPr="00B61F51">
        <w:rPr>
          <w:rFonts w:cs="Times New Roman"/>
          <w:szCs w:val="24"/>
          <w:lang w:val="en-IN"/>
        </w:rPr>
        <w:t>of his advisory personnel.</w:t>
      </w:r>
    </w:p>
    <w:p w14:paraId="4DC59EA0" w14:textId="642AD5A8" w:rsidR="00147A2A" w:rsidRPr="00B61F51" w:rsidRDefault="00147A2A" w:rsidP="00731640">
      <w:pPr>
        <w:pStyle w:val="Heading30"/>
        <w:rPr>
          <w:szCs w:val="24"/>
        </w:rPr>
      </w:pPr>
      <w:bookmarkStart w:id="350" w:name="_Toc405953013"/>
      <w:bookmarkStart w:id="351" w:name="_Toc408994223"/>
      <w:bookmarkStart w:id="352" w:name="_Toc51743627"/>
      <w:bookmarkStart w:id="353" w:name="_Toc51743719"/>
      <w:bookmarkStart w:id="354" w:name="_Toc69395747"/>
      <w:r w:rsidRPr="00B61F51">
        <w:rPr>
          <w:szCs w:val="24"/>
        </w:rPr>
        <w:t>Advisory Personnel</w:t>
      </w:r>
      <w:bookmarkEnd w:id="350"/>
      <w:bookmarkEnd w:id="351"/>
      <w:bookmarkEnd w:id="352"/>
      <w:bookmarkEnd w:id="353"/>
      <w:bookmarkEnd w:id="354"/>
    </w:p>
    <w:p w14:paraId="4DC59EA1" w14:textId="1CC2B61A" w:rsidR="00147A2A" w:rsidRPr="00B61F51" w:rsidRDefault="00147A2A" w:rsidP="00731640">
      <w:pPr>
        <w:widowControl w:val="0"/>
        <w:spacing w:before="60" w:after="240" w:line="276" w:lineRule="auto"/>
        <w:rPr>
          <w:rFonts w:cs="Times New Roman"/>
          <w:szCs w:val="24"/>
          <w:lang w:val="en-IN"/>
        </w:rPr>
      </w:pPr>
      <w:r w:rsidRPr="00B61F51">
        <w:rPr>
          <w:rFonts w:cs="Times New Roman"/>
          <w:szCs w:val="24"/>
          <w:lang w:val="en-IN"/>
        </w:rPr>
        <w:t xml:space="preserve">The Contractor shall provide suitable personnel to provide advisory services. The advisors shall be experienced in desalination plant management, or operation and maintenance in their relevant discipline. The Contractor shall submit the curriculum vitae of the advisory nominees to the Engineer for approval 120 days before </w:t>
      </w:r>
      <w:r w:rsidR="00077DDF" w:rsidRPr="00B61F51">
        <w:rPr>
          <w:rFonts w:cs="Times New Roman"/>
          <w:szCs w:val="24"/>
          <w:lang w:val="en-IN"/>
        </w:rPr>
        <w:t xml:space="preserve">the </w:t>
      </w:r>
      <w:r w:rsidRPr="00B61F51">
        <w:rPr>
          <w:rFonts w:cs="Times New Roman"/>
          <w:szCs w:val="24"/>
          <w:lang w:val="en-IN"/>
        </w:rPr>
        <w:t>scheduled assignment. Prior to mobilisation, the advisors shall be fluent in Tamil, Hindi and English or the Contractor shall provide the services of an interpreter(s) during the advisory period as necessary.</w:t>
      </w:r>
      <w:r w:rsidR="00EC6F27" w:rsidRPr="00B61F51">
        <w:rPr>
          <w:rFonts w:cs="Times New Roman"/>
          <w:szCs w:val="24"/>
          <w:lang w:val="en-IN"/>
        </w:rPr>
        <w:t xml:space="preserve"> </w:t>
      </w:r>
    </w:p>
    <w:p w14:paraId="4DC59EA2" w14:textId="5A380568" w:rsidR="00147A2A" w:rsidRPr="00B61F51" w:rsidRDefault="00147A2A" w:rsidP="00731640">
      <w:pPr>
        <w:pStyle w:val="Heading30"/>
        <w:rPr>
          <w:szCs w:val="24"/>
          <w:lang w:eastAsia="ja-JP"/>
        </w:rPr>
      </w:pPr>
      <w:bookmarkStart w:id="355" w:name="_Toc51743628"/>
      <w:bookmarkStart w:id="356" w:name="_Toc51743720"/>
      <w:bookmarkStart w:id="357" w:name="_Toc69395748"/>
      <w:r w:rsidRPr="00B61F51">
        <w:rPr>
          <w:szCs w:val="24"/>
          <w:lang w:eastAsia="ja-JP"/>
        </w:rPr>
        <w:t>Operation and Maintenance Manual</w:t>
      </w:r>
      <w:bookmarkEnd w:id="355"/>
      <w:bookmarkEnd w:id="356"/>
      <w:bookmarkEnd w:id="357"/>
    </w:p>
    <w:p w14:paraId="4DC59EA3" w14:textId="77777777" w:rsidR="00147A2A" w:rsidRPr="00B61F51" w:rsidRDefault="00147A2A" w:rsidP="00731640">
      <w:pPr>
        <w:widowControl w:val="0"/>
        <w:spacing w:before="60" w:after="240" w:line="276" w:lineRule="auto"/>
        <w:rPr>
          <w:rFonts w:cs="Times New Roman"/>
          <w:szCs w:val="24"/>
          <w:lang w:val="en-IN" w:eastAsia="ja-JP"/>
        </w:rPr>
      </w:pPr>
      <w:r w:rsidRPr="00B61F51">
        <w:rPr>
          <w:rFonts w:cs="Times New Roman"/>
          <w:szCs w:val="24"/>
          <w:lang w:val="en-IN"/>
        </w:rPr>
        <w:t xml:space="preserve">This Operation and Maintenance manual </w:t>
      </w:r>
      <w:r w:rsidRPr="00B61F51">
        <w:rPr>
          <w:rFonts w:cs="Times New Roman"/>
          <w:szCs w:val="24"/>
          <w:lang w:val="en-IN" w:eastAsia="ja-JP"/>
        </w:rPr>
        <w:t>shall be provided by the Contractor</w:t>
      </w:r>
      <w:r w:rsidRPr="00B61F51">
        <w:rPr>
          <w:rFonts w:cs="Times New Roman"/>
          <w:szCs w:val="24"/>
          <w:lang w:val="en-IN"/>
        </w:rPr>
        <w:t xml:space="preserve"> to establish guidelines for plant operators to understand the new</w:t>
      </w:r>
      <w:r w:rsidRPr="00B61F51">
        <w:rPr>
          <w:rFonts w:cs="Times New Roman"/>
          <w:szCs w:val="24"/>
          <w:lang w:val="en-IN" w:eastAsia="ja-JP"/>
        </w:rPr>
        <w:t xml:space="preserve"> desalination</w:t>
      </w:r>
      <w:r w:rsidRPr="00B61F51">
        <w:rPr>
          <w:rFonts w:cs="Times New Roman"/>
          <w:szCs w:val="24"/>
          <w:lang w:val="en-IN"/>
        </w:rPr>
        <w:t xml:space="preserve"> plant</w:t>
      </w:r>
      <w:r w:rsidRPr="00B61F51">
        <w:rPr>
          <w:rFonts w:cs="Times New Roman"/>
          <w:szCs w:val="24"/>
          <w:lang w:val="en-IN" w:eastAsia="ja-JP"/>
        </w:rPr>
        <w:t xml:space="preserve"> </w:t>
      </w:r>
      <w:r w:rsidRPr="00B61F51">
        <w:rPr>
          <w:rFonts w:cs="Times New Roman"/>
          <w:szCs w:val="24"/>
          <w:lang w:val="en-IN"/>
        </w:rPr>
        <w:t xml:space="preserve">to operate this system efficiently and successfully. The guidelines </w:t>
      </w:r>
      <w:r w:rsidRPr="00B61F51">
        <w:rPr>
          <w:rFonts w:cs="Times New Roman"/>
          <w:szCs w:val="24"/>
          <w:lang w:val="en-IN" w:eastAsia="ja-JP"/>
        </w:rPr>
        <w:t>will be p</w:t>
      </w:r>
      <w:r w:rsidRPr="00B61F51">
        <w:rPr>
          <w:rFonts w:cs="Times New Roman"/>
          <w:szCs w:val="24"/>
          <w:lang w:val="en-IN"/>
        </w:rPr>
        <w:t xml:space="preserve">rovided to the </w:t>
      </w:r>
      <w:r w:rsidRPr="00B61F51">
        <w:rPr>
          <w:rFonts w:cs="Times New Roman"/>
          <w:szCs w:val="24"/>
          <w:lang w:val="en-IN" w:eastAsia="ja-JP"/>
        </w:rPr>
        <w:t>training personnel</w:t>
      </w:r>
      <w:r w:rsidRPr="00B61F51">
        <w:rPr>
          <w:rFonts w:cs="Times New Roman"/>
          <w:szCs w:val="24"/>
          <w:lang w:val="en-IN"/>
        </w:rPr>
        <w:t>, on how to operate the plant so that t</w:t>
      </w:r>
      <w:r w:rsidRPr="00B61F51">
        <w:rPr>
          <w:rFonts w:cs="Times New Roman"/>
          <w:szCs w:val="24"/>
          <w:lang w:val="en-IN" w:eastAsia="ja-JP"/>
        </w:rPr>
        <w:t xml:space="preserve">hey shall be able to </w:t>
      </w:r>
      <w:r w:rsidRPr="00B61F51">
        <w:rPr>
          <w:rFonts w:cs="Times New Roman"/>
          <w:szCs w:val="24"/>
          <w:lang w:val="en-IN"/>
        </w:rPr>
        <w:t xml:space="preserve">manage to </w:t>
      </w:r>
      <w:r w:rsidRPr="00B61F51">
        <w:rPr>
          <w:rFonts w:cs="Times New Roman"/>
          <w:szCs w:val="24"/>
          <w:lang w:val="en-IN" w:eastAsia="ja-JP"/>
        </w:rPr>
        <w:t xml:space="preserve">treat </w:t>
      </w:r>
      <w:r w:rsidRPr="00B61F51">
        <w:rPr>
          <w:rFonts w:cs="Times New Roman"/>
          <w:szCs w:val="24"/>
          <w:lang w:val="en-IN"/>
        </w:rPr>
        <w:t>the water to best quality; with low consumption of energy; with low cost of maintenance; providing a long life of equipment; protection against accident, safe working methods and protecting systems from damages</w:t>
      </w:r>
      <w:r w:rsidRPr="00B61F51">
        <w:rPr>
          <w:rFonts w:cs="Times New Roman"/>
          <w:szCs w:val="24"/>
          <w:lang w:val="en-IN" w:eastAsia="ja-JP"/>
        </w:rPr>
        <w:t xml:space="preserve">. </w:t>
      </w:r>
    </w:p>
    <w:p w14:paraId="4DC59EA4" w14:textId="7FB0719A" w:rsidR="00147A2A" w:rsidRPr="00B61F51" w:rsidRDefault="00147A2A" w:rsidP="00731640">
      <w:pPr>
        <w:widowControl w:val="0"/>
        <w:spacing w:before="60" w:after="240" w:line="276" w:lineRule="auto"/>
        <w:rPr>
          <w:rFonts w:cs="Times New Roman"/>
          <w:szCs w:val="24"/>
          <w:lang w:val="en-IN" w:eastAsia="ja-JP"/>
        </w:rPr>
      </w:pPr>
      <w:r w:rsidRPr="00B61F51">
        <w:rPr>
          <w:rFonts w:cs="Times New Roman"/>
          <w:szCs w:val="24"/>
          <w:lang w:val="en-IN" w:eastAsia="ja-JP"/>
        </w:rPr>
        <w:t>T</w:t>
      </w:r>
      <w:r w:rsidRPr="00B61F51">
        <w:rPr>
          <w:rFonts w:cs="Times New Roman"/>
          <w:szCs w:val="24"/>
          <w:lang w:val="en-IN"/>
        </w:rPr>
        <w:t xml:space="preserve">he system operation and unit operation of each component </w:t>
      </w:r>
      <w:r w:rsidRPr="00B61F51">
        <w:rPr>
          <w:rFonts w:cs="Times New Roman"/>
          <w:szCs w:val="24"/>
          <w:lang w:val="en-IN" w:eastAsia="ja-JP"/>
        </w:rPr>
        <w:t xml:space="preserve">will be </w:t>
      </w:r>
      <w:r w:rsidRPr="00B61F51">
        <w:rPr>
          <w:rFonts w:cs="Times New Roman"/>
          <w:szCs w:val="24"/>
          <w:lang w:val="en-IN"/>
        </w:rPr>
        <w:t>needed to be adjusted and modify depending on</w:t>
      </w:r>
      <w:r w:rsidRPr="00B61F51">
        <w:rPr>
          <w:rFonts w:cs="Times New Roman"/>
          <w:szCs w:val="24"/>
          <w:lang w:val="en-IN" w:eastAsia="ja-JP"/>
        </w:rPr>
        <w:t xml:space="preserve"> the</w:t>
      </w:r>
      <w:r w:rsidRPr="00B61F51">
        <w:rPr>
          <w:rFonts w:cs="Times New Roman"/>
          <w:szCs w:val="24"/>
          <w:lang w:val="en-IN"/>
        </w:rPr>
        <w:t xml:space="preserve"> raw water</w:t>
      </w:r>
      <w:r w:rsidRPr="00B61F51">
        <w:rPr>
          <w:rFonts w:cs="Times New Roman"/>
          <w:szCs w:val="24"/>
          <w:lang w:val="en-IN" w:eastAsia="ja-JP"/>
        </w:rPr>
        <w:t xml:space="preserve"> </w:t>
      </w:r>
      <w:r w:rsidRPr="00B61F51">
        <w:rPr>
          <w:rFonts w:cs="Times New Roman"/>
          <w:szCs w:val="24"/>
          <w:lang w:val="en-IN"/>
        </w:rPr>
        <w:t>quality</w:t>
      </w:r>
      <w:r w:rsidR="00E50AD6" w:rsidRPr="00B61F51">
        <w:rPr>
          <w:rFonts w:cs="Times New Roman"/>
          <w:szCs w:val="24"/>
          <w:lang w:val="en-IN"/>
        </w:rPr>
        <w:t>,</w:t>
      </w:r>
      <w:r w:rsidRPr="00B61F51">
        <w:rPr>
          <w:rFonts w:cs="Times New Roman"/>
          <w:szCs w:val="24"/>
          <w:lang w:val="en-IN"/>
        </w:rPr>
        <w:t xml:space="preserve"> </w:t>
      </w:r>
      <w:r w:rsidRPr="00B61F51">
        <w:rPr>
          <w:rFonts w:cs="Times New Roman"/>
          <w:szCs w:val="24"/>
          <w:lang w:val="en-IN" w:eastAsia="ja-JP"/>
        </w:rPr>
        <w:t>and the</w:t>
      </w:r>
      <w:r w:rsidRPr="00B61F51">
        <w:rPr>
          <w:rFonts w:cs="Times New Roman"/>
          <w:szCs w:val="24"/>
          <w:lang w:val="en-IN"/>
        </w:rPr>
        <w:t xml:space="preserve"> required data are collected</w:t>
      </w:r>
      <w:r w:rsidRPr="00B61F51">
        <w:rPr>
          <w:rFonts w:cs="Times New Roman"/>
          <w:szCs w:val="24"/>
          <w:lang w:val="en-IN" w:eastAsia="ja-JP"/>
        </w:rPr>
        <w:t xml:space="preserve"> during the training program as well as </w:t>
      </w:r>
      <w:r w:rsidR="00E50AD6" w:rsidRPr="00B61F51">
        <w:rPr>
          <w:rFonts w:cs="Times New Roman"/>
          <w:szCs w:val="24"/>
          <w:lang w:val="en-IN" w:eastAsia="ja-JP"/>
        </w:rPr>
        <w:t xml:space="preserve">the </w:t>
      </w:r>
      <w:r w:rsidRPr="00B61F51">
        <w:rPr>
          <w:rFonts w:cs="Times New Roman"/>
          <w:szCs w:val="24"/>
          <w:lang w:val="en-IN" w:eastAsia="ja-JP"/>
        </w:rPr>
        <w:t>operation and maintenance period</w:t>
      </w:r>
      <w:r w:rsidRPr="00B61F51">
        <w:rPr>
          <w:rFonts w:cs="Times New Roman"/>
          <w:szCs w:val="24"/>
          <w:lang w:val="en-IN"/>
        </w:rPr>
        <w:t xml:space="preserve">. </w:t>
      </w:r>
      <w:r w:rsidRPr="00B61F51">
        <w:rPr>
          <w:rFonts w:cs="Times New Roman"/>
          <w:szCs w:val="24"/>
          <w:lang w:val="en-IN" w:eastAsia="ja-JP"/>
        </w:rPr>
        <w:t>The Contractor shall train the CMWSSB personnel about Plant operation knowledge, abilities and skill as follows:</w:t>
      </w:r>
    </w:p>
    <w:p w14:paraId="4DC59EA5" w14:textId="77777777" w:rsidR="00147A2A" w:rsidRPr="00B61F51" w:rsidRDefault="00147A2A" w:rsidP="00731640">
      <w:pPr>
        <w:pStyle w:val="Heading4"/>
        <w:spacing w:line="276" w:lineRule="auto"/>
        <w:rPr>
          <w:szCs w:val="24"/>
          <w:lang w:val="en-IN" w:eastAsia="ja-JP"/>
        </w:rPr>
      </w:pPr>
      <w:bookmarkStart w:id="358" w:name="_Toc51743629"/>
      <w:bookmarkStart w:id="359" w:name="_Toc51743721"/>
      <w:r w:rsidRPr="00B61F51">
        <w:rPr>
          <w:szCs w:val="24"/>
          <w:lang w:val="en-IN"/>
        </w:rPr>
        <w:lastRenderedPageBreak/>
        <w:t>Capacity</w:t>
      </w:r>
      <w:r w:rsidRPr="00B61F51">
        <w:rPr>
          <w:szCs w:val="24"/>
          <w:lang w:val="en-IN" w:eastAsia="ja-JP"/>
        </w:rPr>
        <w:t xml:space="preserve"> Building</w:t>
      </w:r>
      <w:bookmarkEnd w:id="358"/>
      <w:bookmarkEnd w:id="359"/>
    </w:p>
    <w:p w14:paraId="4DC59EA6" w14:textId="77777777" w:rsidR="00147A2A" w:rsidRPr="00B61F51" w:rsidRDefault="00147A2A" w:rsidP="00731640">
      <w:pPr>
        <w:widowControl w:val="0"/>
        <w:spacing w:line="276" w:lineRule="auto"/>
        <w:ind w:left="562"/>
        <w:rPr>
          <w:rFonts w:cs="Times New Roman"/>
          <w:szCs w:val="24"/>
          <w:lang w:val="en-IN" w:eastAsia="ja-JP"/>
        </w:rPr>
      </w:pPr>
      <w:r w:rsidRPr="00B61F51">
        <w:rPr>
          <w:rFonts w:cs="Times New Roman"/>
          <w:szCs w:val="24"/>
          <w:lang w:val="en-IN" w:eastAsia="ja-JP"/>
        </w:rPr>
        <w:t>Knowledge:</w:t>
      </w:r>
    </w:p>
    <w:p w14:paraId="4DC59EA7" w14:textId="77777777" w:rsidR="00147A2A" w:rsidRPr="00B61F51" w:rsidRDefault="00147A2A" w:rsidP="003F4B5F">
      <w:pPr>
        <w:widowControl w:val="0"/>
        <w:numPr>
          <w:ilvl w:val="1"/>
          <w:numId w:val="252"/>
        </w:numPr>
        <w:spacing w:after="0" w:line="276" w:lineRule="auto"/>
        <w:rPr>
          <w:rFonts w:cs="Times New Roman"/>
          <w:szCs w:val="24"/>
          <w:lang w:val="en-IN" w:eastAsia="ja-JP"/>
        </w:rPr>
      </w:pPr>
      <w:r w:rsidRPr="00B61F51">
        <w:rPr>
          <w:rFonts w:cs="Times New Roman"/>
          <w:szCs w:val="24"/>
          <w:lang w:val="en-IN" w:eastAsia="ja-JP"/>
        </w:rPr>
        <w:t xml:space="preserve">System flow and unit operation, maintenance, pumps, blowers, other plant equipment and machinery </w:t>
      </w:r>
    </w:p>
    <w:p w14:paraId="4DC59EA8" w14:textId="77777777" w:rsidR="00147A2A" w:rsidRPr="00B61F51" w:rsidRDefault="00147A2A" w:rsidP="003F4B5F">
      <w:pPr>
        <w:widowControl w:val="0"/>
        <w:numPr>
          <w:ilvl w:val="1"/>
          <w:numId w:val="252"/>
        </w:numPr>
        <w:spacing w:after="0" w:line="276" w:lineRule="auto"/>
        <w:rPr>
          <w:rFonts w:cs="Times New Roman"/>
          <w:szCs w:val="24"/>
          <w:lang w:val="en-IN" w:eastAsia="ja-JP"/>
        </w:rPr>
      </w:pPr>
      <w:r w:rsidRPr="00B61F51">
        <w:rPr>
          <w:rFonts w:cs="Times New Roman"/>
          <w:szCs w:val="24"/>
          <w:lang w:val="en-IN" w:eastAsia="ja-JP"/>
        </w:rPr>
        <w:t>Basic Desalination Process</w:t>
      </w:r>
    </w:p>
    <w:p w14:paraId="4DC59EA9" w14:textId="77777777" w:rsidR="00147A2A" w:rsidRPr="00B61F51" w:rsidRDefault="00147A2A" w:rsidP="003F4B5F">
      <w:pPr>
        <w:widowControl w:val="0"/>
        <w:numPr>
          <w:ilvl w:val="1"/>
          <w:numId w:val="252"/>
        </w:numPr>
        <w:spacing w:after="0" w:line="276" w:lineRule="auto"/>
        <w:rPr>
          <w:rFonts w:cs="Times New Roman"/>
          <w:szCs w:val="24"/>
          <w:lang w:val="en-IN" w:eastAsia="ja-JP"/>
        </w:rPr>
      </w:pPr>
      <w:r w:rsidRPr="00B61F51">
        <w:rPr>
          <w:rFonts w:cs="Times New Roman"/>
          <w:szCs w:val="24"/>
          <w:lang w:val="en-IN" w:eastAsia="ja-JP"/>
        </w:rPr>
        <w:t>Basic sludge handling principle and its characteristics</w:t>
      </w:r>
    </w:p>
    <w:p w14:paraId="4DC59EAA" w14:textId="77777777" w:rsidR="00147A2A" w:rsidRPr="00B61F51" w:rsidRDefault="00147A2A" w:rsidP="003F4B5F">
      <w:pPr>
        <w:widowControl w:val="0"/>
        <w:numPr>
          <w:ilvl w:val="1"/>
          <w:numId w:val="252"/>
        </w:numPr>
        <w:spacing w:after="0" w:line="276" w:lineRule="auto"/>
        <w:rPr>
          <w:rFonts w:cs="Times New Roman"/>
          <w:szCs w:val="24"/>
          <w:lang w:val="en-IN" w:eastAsia="ja-JP"/>
        </w:rPr>
      </w:pPr>
      <w:r w:rsidRPr="00B61F51">
        <w:rPr>
          <w:rFonts w:cs="Times New Roman"/>
          <w:szCs w:val="24"/>
          <w:lang w:val="en-IN" w:eastAsia="ja-JP"/>
        </w:rPr>
        <w:t>Basic maintenance period and work sheet</w:t>
      </w:r>
    </w:p>
    <w:p w14:paraId="4DC59EAB" w14:textId="77777777" w:rsidR="00147A2A" w:rsidRPr="00B61F51" w:rsidRDefault="00147A2A" w:rsidP="003F4B5F">
      <w:pPr>
        <w:widowControl w:val="0"/>
        <w:numPr>
          <w:ilvl w:val="1"/>
          <w:numId w:val="252"/>
        </w:numPr>
        <w:spacing w:after="0" w:line="276" w:lineRule="auto"/>
        <w:rPr>
          <w:rFonts w:cs="Times New Roman"/>
          <w:szCs w:val="24"/>
          <w:lang w:val="en-IN" w:eastAsia="ja-JP"/>
        </w:rPr>
      </w:pPr>
      <w:r w:rsidRPr="00B61F51">
        <w:rPr>
          <w:rFonts w:cs="Times New Roman"/>
          <w:szCs w:val="24"/>
          <w:lang w:val="en-IN" w:eastAsia="ja-JP"/>
        </w:rPr>
        <w:t>Basic laboratory techniques to make standardized tests</w:t>
      </w:r>
    </w:p>
    <w:p w14:paraId="4DC59EAC" w14:textId="1D87C2B7" w:rsidR="00147A2A" w:rsidRPr="00B61F51" w:rsidRDefault="00147A2A" w:rsidP="003F4B5F">
      <w:pPr>
        <w:widowControl w:val="0"/>
        <w:numPr>
          <w:ilvl w:val="1"/>
          <w:numId w:val="252"/>
        </w:numPr>
        <w:spacing w:after="0" w:line="276" w:lineRule="auto"/>
        <w:rPr>
          <w:rFonts w:cs="Times New Roman"/>
          <w:szCs w:val="24"/>
          <w:lang w:val="en-IN" w:eastAsia="ja-JP"/>
        </w:rPr>
      </w:pPr>
      <w:r w:rsidRPr="00B61F51">
        <w:rPr>
          <w:rFonts w:cs="Times New Roman"/>
          <w:szCs w:val="24"/>
          <w:lang w:val="en-IN" w:eastAsia="ja-JP"/>
        </w:rPr>
        <w:t xml:space="preserve">Avoiding any chance of </w:t>
      </w:r>
      <w:r w:rsidR="00E50AD6" w:rsidRPr="00B61F51">
        <w:rPr>
          <w:rFonts w:cs="Times New Roman"/>
          <w:szCs w:val="24"/>
          <w:lang w:val="en-IN" w:eastAsia="ja-JP"/>
        </w:rPr>
        <w:t xml:space="preserve">an </w:t>
      </w:r>
      <w:r w:rsidRPr="00B61F51">
        <w:rPr>
          <w:rFonts w:cs="Times New Roman"/>
          <w:szCs w:val="24"/>
          <w:lang w:val="en-IN" w:eastAsia="ja-JP"/>
        </w:rPr>
        <w:t>accident</w:t>
      </w:r>
    </w:p>
    <w:p w14:paraId="4DC59EAD" w14:textId="77777777" w:rsidR="00147A2A" w:rsidRPr="00B61F51" w:rsidRDefault="00147A2A" w:rsidP="003F4B5F">
      <w:pPr>
        <w:widowControl w:val="0"/>
        <w:numPr>
          <w:ilvl w:val="1"/>
          <w:numId w:val="252"/>
        </w:numPr>
        <w:spacing w:after="0" w:line="276" w:lineRule="auto"/>
        <w:rPr>
          <w:rFonts w:cs="Times New Roman"/>
          <w:szCs w:val="24"/>
          <w:lang w:val="en-IN" w:eastAsia="ja-JP"/>
        </w:rPr>
      </w:pPr>
      <w:r w:rsidRPr="00B61F51">
        <w:rPr>
          <w:rFonts w:cs="Times New Roman"/>
          <w:szCs w:val="24"/>
          <w:lang w:val="en-IN" w:eastAsia="ja-JP"/>
        </w:rPr>
        <w:t>Basic safety and health</w:t>
      </w:r>
    </w:p>
    <w:p w14:paraId="4DC59EAE" w14:textId="77777777" w:rsidR="00147A2A" w:rsidRPr="00B61F51" w:rsidRDefault="00147A2A" w:rsidP="00731640">
      <w:pPr>
        <w:widowControl w:val="0"/>
        <w:spacing w:before="320" w:line="276" w:lineRule="auto"/>
        <w:ind w:left="562"/>
        <w:rPr>
          <w:rFonts w:cs="Times New Roman"/>
          <w:szCs w:val="24"/>
          <w:lang w:val="en-IN" w:eastAsia="ja-JP"/>
        </w:rPr>
      </w:pPr>
      <w:r w:rsidRPr="00B61F51">
        <w:rPr>
          <w:rFonts w:cs="Times New Roman"/>
          <w:szCs w:val="24"/>
          <w:lang w:val="en-IN" w:eastAsia="ja-JP"/>
        </w:rPr>
        <w:t>Abilities:</w:t>
      </w:r>
    </w:p>
    <w:p w14:paraId="4DC59EAF" w14:textId="19418523" w:rsidR="00147A2A" w:rsidRPr="00B61F51" w:rsidRDefault="00147A2A" w:rsidP="003F4B5F">
      <w:pPr>
        <w:widowControl w:val="0"/>
        <w:numPr>
          <w:ilvl w:val="1"/>
          <w:numId w:val="253"/>
        </w:numPr>
        <w:spacing w:after="0" w:line="276" w:lineRule="auto"/>
        <w:rPr>
          <w:rFonts w:cs="Times New Roman"/>
          <w:szCs w:val="24"/>
          <w:lang w:val="en-IN" w:eastAsia="ja-JP"/>
        </w:rPr>
      </w:pPr>
      <w:r w:rsidRPr="00B61F51">
        <w:rPr>
          <w:rFonts w:cs="Times New Roman"/>
          <w:szCs w:val="24"/>
          <w:lang w:val="en-IN" w:eastAsia="ja-JP"/>
        </w:rPr>
        <w:t xml:space="preserve">Make adjustments to </w:t>
      </w:r>
      <w:r w:rsidR="00E50AD6" w:rsidRPr="00B61F51">
        <w:rPr>
          <w:rFonts w:cs="Times New Roman"/>
          <w:szCs w:val="24"/>
          <w:lang w:val="en-IN" w:eastAsia="ja-JP"/>
        </w:rPr>
        <w:t xml:space="preserve">the </w:t>
      </w:r>
      <w:r w:rsidRPr="00B61F51">
        <w:rPr>
          <w:rFonts w:cs="Times New Roman"/>
          <w:szCs w:val="24"/>
          <w:lang w:val="en-IN" w:eastAsia="ja-JP"/>
        </w:rPr>
        <w:t>desalination system according to Raw water characteristics</w:t>
      </w:r>
      <w:r w:rsidR="00E26AF8" w:rsidRPr="00B61F51">
        <w:rPr>
          <w:rFonts w:cs="Times New Roman"/>
          <w:szCs w:val="24"/>
          <w:lang w:val="en-IN" w:eastAsia="ja-JP"/>
        </w:rPr>
        <w:t xml:space="preserve"> </w:t>
      </w:r>
      <w:r w:rsidRPr="00B61F51">
        <w:rPr>
          <w:rFonts w:cs="Times New Roman"/>
          <w:szCs w:val="24"/>
          <w:lang w:val="en-IN" w:eastAsia="ja-JP"/>
        </w:rPr>
        <w:t>and its flow fluctuation, and control</w:t>
      </w:r>
    </w:p>
    <w:p w14:paraId="4DC59EB0" w14:textId="77777777" w:rsidR="00147A2A" w:rsidRPr="00B61F51" w:rsidRDefault="00147A2A" w:rsidP="003F4B5F">
      <w:pPr>
        <w:widowControl w:val="0"/>
        <w:numPr>
          <w:ilvl w:val="1"/>
          <w:numId w:val="253"/>
        </w:numPr>
        <w:spacing w:after="0" w:line="276" w:lineRule="auto"/>
        <w:rPr>
          <w:rFonts w:cs="Times New Roman"/>
          <w:szCs w:val="24"/>
          <w:lang w:val="en-IN" w:eastAsia="ja-JP"/>
        </w:rPr>
      </w:pPr>
      <w:r w:rsidRPr="00B61F51">
        <w:rPr>
          <w:rFonts w:cs="Times New Roman"/>
          <w:szCs w:val="24"/>
          <w:lang w:val="en-IN" w:eastAsia="ja-JP"/>
        </w:rPr>
        <w:t>Make adjustments to control the chemical dosing system</w:t>
      </w:r>
    </w:p>
    <w:p w14:paraId="4DC59EB1" w14:textId="5B5C749F" w:rsidR="00147A2A" w:rsidRPr="00B61F51" w:rsidRDefault="00147A2A" w:rsidP="003F4B5F">
      <w:pPr>
        <w:widowControl w:val="0"/>
        <w:numPr>
          <w:ilvl w:val="1"/>
          <w:numId w:val="253"/>
        </w:numPr>
        <w:spacing w:after="0" w:line="276" w:lineRule="auto"/>
        <w:rPr>
          <w:rFonts w:cs="Times New Roman"/>
          <w:szCs w:val="24"/>
          <w:lang w:val="en-IN" w:eastAsia="ja-JP"/>
        </w:rPr>
      </w:pPr>
      <w:r w:rsidRPr="00B61F51">
        <w:rPr>
          <w:rFonts w:cs="Times New Roman"/>
          <w:szCs w:val="24"/>
          <w:lang w:val="en-IN" w:eastAsia="ja-JP"/>
        </w:rPr>
        <w:t xml:space="preserve">Adjust </w:t>
      </w:r>
      <w:r w:rsidR="00E50AD6" w:rsidRPr="00B61F51">
        <w:rPr>
          <w:rFonts w:cs="Times New Roman"/>
          <w:szCs w:val="24"/>
          <w:lang w:val="en-IN" w:eastAsia="ja-JP"/>
        </w:rPr>
        <w:t xml:space="preserve">the </w:t>
      </w:r>
      <w:r w:rsidRPr="00B61F51">
        <w:rPr>
          <w:rFonts w:cs="Times New Roman"/>
          <w:szCs w:val="24"/>
          <w:lang w:val="en-IN" w:eastAsia="ja-JP"/>
        </w:rPr>
        <w:t xml:space="preserve">chlorination process, and to lift sacks of chemicals and to read and follow written and oral instructions </w:t>
      </w:r>
    </w:p>
    <w:p w14:paraId="4DC59EB2" w14:textId="2F6CDB97" w:rsidR="00147A2A" w:rsidRPr="00B61F51" w:rsidRDefault="00147A2A" w:rsidP="003F4B5F">
      <w:pPr>
        <w:widowControl w:val="0"/>
        <w:numPr>
          <w:ilvl w:val="1"/>
          <w:numId w:val="253"/>
        </w:numPr>
        <w:spacing w:after="0" w:line="276" w:lineRule="auto"/>
        <w:rPr>
          <w:rFonts w:cs="Times New Roman"/>
          <w:szCs w:val="24"/>
          <w:lang w:val="en-IN" w:eastAsia="ja-JP"/>
        </w:rPr>
      </w:pPr>
      <w:r w:rsidRPr="00B61F51">
        <w:rPr>
          <w:rFonts w:cs="Times New Roman"/>
          <w:szCs w:val="24"/>
          <w:lang w:val="en-IN" w:eastAsia="ja-JP"/>
        </w:rPr>
        <w:t xml:space="preserve">Adjust </w:t>
      </w:r>
      <w:r w:rsidR="00E50AD6" w:rsidRPr="00B61F51">
        <w:rPr>
          <w:rFonts w:cs="Times New Roman"/>
          <w:szCs w:val="24"/>
          <w:lang w:val="en-IN" w:eastAsia="ja-JP"/>
        </w:rPr>
        <w:t xml:space="preserve">the </w:t>
      </w:r>
      <w:r w:rsidRPr="00B61F51">
        <w:rPr>
          <w:rFonts w:cs="Times New Roman"/>
          <w:szCs w:val="24"/>
          <w:lang w:val="en-IN" w:eastAsia="ja-JP"/>
        </w:rPr>
        <w:t>dosing system of chemicals. Perform standardized laboratory tests</w:t>
      </w:r>
    </w:p>
    <w:p w14:paraId="4DC59EB3" w14:textId="77777777" w:rsidR="00147A2A" w:rsidRPr="00B61F51" w:rsidRDefault="00147A2A" w:rsidP="003F4B5F">
      <w:pPr>
        <w:widowControl w:val="0"/>
        <w:numPr>
          <w:ilvl w:val="1"/>
          <w:numId w:val="253"/>
        </w:numPr>
        <w:spacing w:after="0" w:line="276" w:lineRule="auto"/>
        <w:rPr>
          <w:rFonts w:cs="Times New Roman"/>
          <w:szCs w:val="24"/>
          <w:lang w:val="en-IN" w:eastAsia="ja-JP"/>
        </w:rPr>
      </w:pPr>
      <w:r w:rsidRPr="00B61F51">
        <w:rPr>
          <w:rFonts w:cs="Times New Roman"/>
          <w:szCs w:val="24"/>
          <w:lang w:val="en-IN" w:eastAsia="ja-JP"/>
        </w:rPr>
        <w:t>Make repairs and/or adjustments to water treatment equipment and to keep records and prepare reports</w:t>
      </w:r>
    </w:p>
    <w:p w14:paraId="4DC59EB4" w14:textId="77777777" w:rsidR="00147A2A" w:rsidRPr="00B61F51" w:rsidRDefault="00147A2A" w:rsidP="003F4B5F">
      <w:pPr>
        <w:widowControl w:val="0"/>
        <w:numPr>
          <w:ilvl w:val="1"/>
          <w:numId w:val="253"/>
        </w:numPr>
        <w:spacing w:after="0" w:line="276" w:lineRule="auto"/>
        <w:rPr>
          <w:rFonts w:cs="Times New Roman"/>
          <w:szCs w:val="24"/>
          <w:lang w:val="en-IN" w:eastAsia="ja-JP"/>
        </w:rPr>
      </w:pPr>
      <w:r w:rsidRPr="00B61F51">
        <w:rPr>
          <w:rFonts w:cs="Times New Roman"/>
          <w:szCs w:val="24"/>
          <w:lang w:val="en-IN" w:eastAsia="ja-JP"/>
        </w:rPr>
        <w:t>Make repairs and/or adjustments to each equipment and to keep records and prepare reports</w:t>
      </w:r>
    </w:p>
    <w:p w14:paraId="4DC59EB5" w14:textId="0BD3A1B2" w:rsidR="00147A2A" w:rsidRPr="00B61F51" w:rsidRDefault="00147A2A" w:rsidP="003F4B5F">
      <w:pPr>
        <w:widowControl w:val="0"/>
        <w:numPr>
          <w:ilvl w:val="1"/>
          <w:numId w:val="253"/>
        </w:numPr>
        <w:spacing w:after="0" w:line="276" w:lineRule="auto"/>
        <w:rPr>
          <w:rFonts w:cs="Times New Roman"/>
          <w:szCs w:val="24"/>
          <w:lang w:val="en-IN" w:eastAsia="ja-JP"/>
        </w:rPr>
      </w:pPr>
      <w:r w:rsidRPr="00B61F51">
        <w:rPr>
          <w:rFonts w:cs="Times New Roman"/>
          <w:szCs w:val="24"/>
          <w:lang w:val="en-IN" w:eastAsia="ja-JP"/>
        </w:rPr>
        <w:t>Handling</w:t>
      </w:r>
      <w:r w:rsidR="00E26AF8" w:rsidRPr="00B61F51">
        <w:rPr>
          <w:rFonts w:cs="Times New Roman"/>
          <w:szCs w:val="24"/>
          <w:lang w:val="en-IN" w:eastAsia="ja-JP"/>
        </w:rPr>
        <w:t xml:space="preserve"> </w:t>
      </w:r>
      <w:r w:rsidRPr="00B61F51">
        <w:rPr>
          <w:rFonts w:cs="Times New Roman"/>
          <w:szCs w:val="24"/>
          <w:lang w:val="en-IN" w:eastAsia="ja-JP"/>
        </w:rPr>
        <w:t>safety valves and its pipeline</w:t>
      </w:r>
    </w:p>
    <w:p w14:paraId="4DC59EB6" w14:textId="77777777" w:rsidR="00147A2A" w:rsidRPr="00B61F51" w:rsidRDefault="00147A2A" w:rsidP="003F4B5F">
      <w:pPr>
        <w:widowControl w:val="0"/>
        <w:numPr>
          <w:ilvl w:val="1"/>
          <w:numId w:val="253"/>
        </w:numPr>
        <w:spacing w:after="0" w:line="276" w:lineRule="auto"/>
        <w:rPr>
          <w:rFonts w:cs="Times New Roman"/>
          <w:szCs w:val="24"/>
          <w:lang w:val="en-IN" w:eastAsia="ja-JP"/>
        </w:rPr>
      </w:pPr>
      <w:r w:rsidRPr="00B61F51">
        <w:rPr>
          <w:rFonts w:cs="Times New Roman"/>
          <w:szCs w:val="24"/>
          <w:lang w:val="en-IN" w:eastAsia="ja-JP"/>
        </w:rPr>
        <w:t>Read and interpret gauges and recording devices used in the desalination plant</w:t>
      </w:r>
    </w:p>
    <w:p w14:paraId="4DC59EB7" w14:textId="73C45D5A" w:rsidR="00147A2A" w:rsidRPr="00B61F51" w:rsidRDefault="00147A2A" w:rsidP="003F4B5F">
      <w:pPr>
        <w:widowControl w:val="0"/>
        <w:numPr>
          <w:ilvl w:val="1"/>
          <w:numId w:val="253"/>
        </w:numPr>
        <w:spacing w:after="0" w:line="276" w:lineRule="auto"/>
        <w:rPr>
          <w:rFonts w:cs="Times New Roman"/>
          <w:szCs w:val="24"/>
          <w:lang w:val="en-IN" w:eastAsia="ja-JP"/>
        </w:rPr>
      </w:pPr>
      <w:r w:rsidRPr="00B61F51">
        <w:rPr>
          <w:rFonts w:cs="Times New Roman"/>
          <w:szCs w:val="24"/>
          <w:lang w:val="en-IN" w:eastAsia="ja-JP"/>
        </w:rPr>
        <w:t xml:space="preserve">Usage of safety </w:t>
      </w:r>
      <w:r w:rsidR="00E50AD6" w:rsidRPr="00B61F51">
        <w:rPr>
          <w:rFonts w:cs="Times New Roman"/>
          <w:szCs w:val="24"/>
          <w:lang w:val="en-IN" w:eastAsia="ja-JP"/>
        </w:rPr>
        <w:t xml:space="preserve">equipment </w:t>
      </w:r>
      <w:r w:rsidRPr="00B61F51">
        <w:rPr>
          <w:rFonts w:cs="Times New Roman"/>
          <w:szCs w:val="24"/>
          <w:lang w:val="en-IN" w:eastAsia="ja-JP"/>
        </w:rPr>
        <w:t>in case of Emergency</w:t>
      </w:r>
    </w:p>
    <w:p w14:paraId="30B3690E" w14:textId="77777777" w:rsidR="00E50AD6" w:rsidRPr="00B61F51" w:rsidRDefault="00E50AD6" w:rsidP="00C77073">
      <w:pPr>
        <w:widowControl w:val="0"/>
        <w:spacing w:after="0" w:line="276" w:lineRule="auto"/>
        <w:ind w:left="987"/>
        <w:rPr>
          <w:rFonts w:cs="Times New Roman"/>
          <w:szCs w:val="24"/>
          <w:lang w:val="en-IN" w:eastAsia="ja-JP"/>
        </w:rPr>
      </w:pPr>
    </w:p>
    <w:p w14:paraId="4DC59EB8" w14:textId="77777777" w:rsidR="00147A2A" w:rsidRPr="00B61F51" w:rsidRDefault="00147A2A" w:rsidP="00731640">
      <w:pPr>
        <w:pStyle w:val="Heading4"/>
        <w:spacing w:line="276" w:lineRule="auto"/>
        <w:rPr>
          <w:szCs w:val="24"/>
          <w:lang w:val="en-IN" w:eastAsia="ja-JP"/>
        </w:rPr>
      </w:pPr>
      <w:bookmarkStart w:id="360" w:name="_Toc171505918"/>
      <w:bookmarkStart w:id="361" w:name="_Toc51743630"/>
      <w:bookmarkStart w:id="362" w:name="_Toc51743722"/>
      <w:r w:rsidRPr="00B61F51">
        <w:rPr>
          <w:szCs w:val="24"/>
          <w:lang w:val="en-IN" w:eastAsia="ja-JP"/>
        </w:rPr>
        <w:t>Tasks</w:t>
      </w:r>
      <w:bookmarkEnd w:id="360"/>
      <w:r w:rsidRPr="00B61F51">
        <w:rPr>
          <w:szCs w:val="24"/>
          <w:lang w:val="en-IN" w:eastAsia="ja-JP"/>
        </w:rPr>
        <w:t xml:space="preserve"> of Operation and Maintenance Works</w:t>
      </w:r>
      <w:bookmarkEnd w:id="361"/>
      <w:bookmarkEnd w:id="362"/>
    </w:p>
    <w:p w14:paraId="4DC59EB9" w14:textId="57BB84B1" w:rsidR="00147A2A" w:rsidRPr="00B61F51" w:rsidRDefault="00147A2A" w:rsidP="003F4B5F">
      <w:pPr>
        <w:widowControl w:val="0"/>
        <w:numPr>
          <w:ilvl w:val="0"/>
          <w:numId w:val="237"/>
        </w:numPr>
        <w:tabs>
          <w:tab w:val="clear" w:pos="1080"/>
        </w:tabs>
        <w:spacing w:before="120" w:after="0" w:line="276" w:lineRule="auto"/>
        <w:rPr>
          <w:rFonts w:cs="Times New Roman"/>
          <w:szCs w:val="24"/>
          <w:lang w:val="en-IN" w:eastAsia="ja-JP"/>
        </w:rPr>
      </w:pPr>
      <w:r w:rsidRPr="00B61F51">
        <w:rPr>
          <w:rFonts w:cs="Times New Roman"/>
          <w:szCs w:val="24"/>
          <w:lang w:val="en-IN" w:eastAsia="ja-JP"/>
        </w:rPr>
        <w:t>Operate water treatment plant under normal conditions such as equipment, machinery and pipe line, including valves, gate, stop-logs, pumps, thickeners, chlorine feeder, chemical tanks, dewatering equipment, chemical preparation and dosing system, reading flow meter; regulate</w:t>
      </w:r>
      <w:r w:rsidR="00E50AD6" w:rsidRPr="00B61F51">
        <w:rPr>
          <w:rFonts w:cs="Times New Roman"/>
          <w:szCs w:val="24"/>
          <w:lang w:val="en-IN" w:eastAsia="ja-JP"/>
        </w:rPr>
        <w:t xml:space="preserve"> the</w:t>
      </w:r>
      <w:r w:rsidRPr="00B61F51">
        <w:rPr>
          <w:rFonts w:cs="Times New Roman"/>
          <w:szCs w:val="24"/>
          <w:lang w:val="en-IN" w:eastAsia="ja-JP"/>
        </w:rPr>
        <w:t xml:space="preserve"> flow of water, disposing the sludge, etc.</w:t>
      </w:r>
    </w:p>
    <w:p w14:paraId="4DC59EBA" w14:textId="15553380" w:rsidR="00147A2A" w:rsidRPr="00B61F51" w:rsidRDefault="00147A2A" w:rsidP="003F4B5F">
      <w:pPr>
        <w:widowControl w:val="0"/>
        <w:numPr>
          <w:ilvl w:val="0"/>
          <w:numId w:val="237"/>
        </w:numPr>
        <w:tabs>
          <w:tab w:val="clear" w:pos="1080"/>
        </w:tabs>
        <w:spacing w:before="120" w:after="0" w:line="276" w:lineRule="auto"/>
        <w:rPr>
          <w:rFonts w:cs="Times New Roman"/>
          <w:szCs w:val="24"/>
          <w:lang w:val="en-IN" w:eastAsia="ja-JP"/>
        </w:rPr>
      </w:pPr>
      <w:r w:rsidRPr="00B61F51">
        <w:rPr>
          <w:rFonts w:cs="Times New Roman"/>
          <w:szCs w:val="24"/>
          <w:lang w:val="en-IN" w:eastAsia="ja-JP"/>
        </w:rPr>
        <w:t xml:space="preserve">Select the desalination facility or equipment to meet </w:t>
      </w:r>
      <w:r w:rsidR="00E50AD6" w:rsidRPr="00B61F51">
        <w:rPr>
          <w:rFonts w:cs="Times New Roman"/>
          <w:szCs w:val="24"/>
          <w:lang w:val="en-IN" w:eastAsia="ja-JP"/>
        </w:rPr>
        <w:t xml:space="preserve">the </w:t>
      </w:r>
      <w:r w:rsidRPr="00B61F51">
        <w:rPr>
          <w:rFonts w:cs="Times New Roman"/>
          <w:szCs w:val="24"/>
          <w:lang w:val="en-IN" w:eastAsia="ja-JP"/>
        </w:rPr>
        <w:t>actual inflow pattern</w:t>
      </w:r>
      <w:r w:rsidR="00E50AD6" w:rsidRPr="00B61F51">
        <w:rPr>
          <w:rFonts w:cs="Times New Roman"/>
          <w:szCs w:val="24"/>
          <w:lang w:val="en-IN" w:eastAsia="ja-JP"/>
        </w:rPr>
        <w:t>,</w:t>
      </w:r>
    </w:p>
    <w:p w14:paraId="4DC59EBB" w14:textId="00A56BAD" w:rsidR="00147A2A" w:rsidRPr="00B61F51" w:rsidRDefault="00147A2A" w:rsidP="003F4B5F">
      <w:pPr>
        <w:widowControl w:val="0"/>
        <w:numPr>
          <w:ilvl w:val="0"/>
          <w:numId w:val="237"/>
        </w:numPr>
        <w:tabs>
          <w:tab w:val="clear" w:pos="1080"/>
        </w:tabs>
        <w:spacing w:before="120" w:after="0" w:line="276" w:lineRule="auto"/>
        <w:rPr>
          <w:rFonts w:cs="Times New Roman"/>
          <w:szCs w:val="24"/>
          <w:lang w:val="en-IN" w:eastAsia="ja-JP"/>
        </w:rPr>
      </w:pPr>
      <w:r w:rsidRPr="00B61F51">
        <w:rPr>
          <w:rFonts w:cs="Times New Roman"/>
          <w:szCs w:val="24"/>
          <w:lang w:val="en-IN" w:eastAsia="ja-JP"/>
        </w:rPr>
        <w:t>Take samples and make standardized laboratory test if required, including tests for temperature, residual chlorine, pH, turbidity and other required items</w:t>
      </w:r>
      <w:r w:rsidR="00E50AD6" w:rsidRPr="00B61F51">
        <w:rPr>
          <w:rFonts w:cs="Times New Roman"/>
          <w:szCs w:val="24"/>
          <w:lang w:val="en-IN" w:eastAsia="ja-JP"/>
        </w:rPr>
        <w:t>,</w:t>
      </w:r>
    </w:p>
    <w:p w14:paraId="4DC59EBC" w14:textId="65208BD6" w:rsidR="00147A2A" w:rsidRPr="00B61F51" w:rsidRDefault="00147A2A" w:rsidP="003F4B5F">
      <w:pPr>
        <w:widowControl w:val="0"/>
        <w:numPr>
          <w:ilvl w:val="0"/>
          <w:numId w:val="237"/>
        </w:numPr>
        <w:tabs>
          <w:tab w:val="clear" w:pos="1080"/>
        </w:tabs>
        <w:spacing w:before="120" w:after="0" w:line="276" w:lineRule="auto"/>
        <w:rPr>
          <w:rFonts w:cs="Times New Roman"/>
          <w:szCs w:val="24"/>
          <w:lang w:val="en-IN" w:eastAsia="ja-JP"/>
        </w:rPr>
      </w:pPr>
      <w:r w:rsidRPr="00B61F51">
        <w:rPr>
          <w:rFonts w:cs="Times New Roman"/>
          <w:szCs w:val="24"/>
          <w:lang w:val="en-IN" w:eastAsia="ja-JP"/>
        </w:rPr>
        <w:t>Set the system/equipment to adjust timer or operation period to meet the required specified amounts of feeding ch</w:t>
      </w:r>
      <w:r w:rsidR="00E50AD6" w:rsidRPr="00B61F51">
        <w:rPr>
          <w:rFonts w:cs="Times New Roman"/>
          <w:szCs w:val="24"/>
          <w:lang w:val="en-IN" w:eastAsia="ja-JP"/>
        </w:rPr>
        <w:t>l</w:t>
      </w:r>
      <w:r w:rsidRPr="00B61F51">
        <w:rPr>
          <w:rFonts w:cs="Times New Roman"/>
          <w:szCs w:val="24"/>
          <w:lang w:val="en-IN" w:eastAsia="ja-JP"/>
        </w:rPr>
        <w:t>orine solution, chemical solution, air volume, sludge withdrawal, recycling waste wash water</w:t>
      </w:r>
    </w:p>
    <w:p w14:paraId="4DC59EBD" w14:textId="2CA16F3B" w:rsidR="00147A2A" w:rsidRPr="00B61F51" w:rsidRDefault="00147A2A" w:rsidP="003F4B5F">
      <w:pPr>
        <w:widowControl w:val="0"/>
        <w:numPr>
          <w:ilvl w:val="0"/>
          <w:numId w:val="237"/>
        </w:numPr>
        <w:tabs>
          <w:tab w:val="clear" w:pos="1080"/>
        </w:tabs>
        <w:spacing w:before="120" w:after="0" w:line="276" w:lineRule="auto"/>
        <w:rPr>
          <w:rFonts w:cs="Times New Roman"/>
          <w:szCs w:val="24"/>
          <w:lang w:val="en-IN" w:eastAsia="ja-JP"/>
        </w:rPr>
      </w:pPr>
      <w:r w:rsidRPr="00B61F51">
        <w:rPr>
          <w:rFonts w:cs="Times New Roman"/>
          <w:szCs w:val="24"/>
          <w:lang w:val="en-IN" w:eastAsia="ja-JP"/>
        </w:rPr>
        <w:t xml:space="preserve">Make minor repairs and adjustments to machinery, equipment, pipes and other </w:t>
      </w:r>
      <w:r w:rsidRPr="00B61F51">
        <w:rPr>
          <w:rFonts w:cs="Times New Roman"/>
          <w:szCs w:val="24"/>
          <w:lang w:val="en-IN" w:eastAsia="ja-JP"/>
        </w:rPr>
        <w:lastRenderedPageBreak/>
        <w:t>materials pertinent to the operation of the plant</w:t>
      </w:r>
      <w:r w:rsidR="00E50AD6" w:rsidRPr="00B61F51">
        <w:rPr>
          <w:rFonts w:cs="Times New Roman"/>
          <w:szCs w:val="24"/>
          <w:lang w:val="en-IN" w:eastAsia="ja-JP"/>
        </w:rPr>
        <w:t>,</w:t>
      </w:r>
    </w:p>
    <w:p w14:paraId="4DC59EBE" w14:textId="4834EB3F" w:rsidR="00147A2A" w:rsidRPr="00B61F51" w:rsidRDefault="00147A2A" w:rsidP="003F4B5F">
      <w:pPr>
        <w:widowControl w:val="0"/>
        <w:numPr>
          <w:ilvl w:val="0"/>
          <w:numId w:val="237"/>
        </w:numPr>
        <w:tabs>
          <w:tab w:val="clear" w:pos="1080"/>
        </w:tabs>
        <w:spacing w:before="120" w:after="0" w:line="276" w:lineRule="auto"/>
        <w:rPr>
          <w:rFonts w:cs="Times New Roman"/>
          <w:szCs w:val="24"/>
          <w:lang w:val="en-IN" w:eastAsia="ja-JP"/>
        </w:rPr>
      </w:pPr>
      <w:r w:rsidRPr="00B61F51">
        <w:rPr>
          <w:rFonts w:cs="Times New Roman"/>
          <w:szCs w:val="24"/>
          <w:lang w:val="en-IN" w:eastAsia="ja-JP"/>
        </w:rPr>
        <w:t>Work on troubleshooting including bulk flow control</w:t>
      </w:r>
      <w:r w:rsidR="00E50AD6" w:rsidRPr="00B61F51">
        <w:rPr>
          <w:rFonts w:cs="Times New Roman"/>
          <w:szCs w:val="24"/>
          <w:lang w:val="en-IN" w:eastAsia="ja-JP"/>
        </w:rPr>
        <w:t>,</w:t>
      </w:r>
    </w:p>
    <w:p w14:paraId="4DC59EBF" w14:textId="59F86E5A" w:rsidR="00147A2A" w:rsidRPr="00B61F51" w:rsidRDefault="00147A2A" w:rsidP="003F4B5F">
      <w:pPr>
        <w:widowControl w:val="0"/>
        <w:numPr>
          <w:ilvl w:val="0"/>
          <w:numId w:val="237"/>
        </w:numPr>
        <w:tabs>
          <w:tab w:val="clear" w:pos="1080"/>
        </w:tabs>
        <w:spacing w:before="120" w:after="0" w:line="276" w:lineRule="auto"/>
        <w:rPr>
          <w:rFonts w:cs="Times New Roman"/>
          <w:szCs w:val="24"/>
          <w:lang w:val="en-IN" w:eastAsia="ja-JP"/>
        </w:rPr>
      </w:pPr>
      <w:r w:rsidRPr="00B61F51">
        <w:rPr>
          <w:rFonts w:cs="Times New Roman"/>
          <w:szCs w:val="24"/>
          <w:lang w:val="en-IN" w:eastAsia="ja-JP"/>
        </w:rPr>
        <w:t>Maintain maintenance and operational records</w:t>
      </w:r>
      <w:r w:rsidR="00E50AD6" w:rsidRPr="00B61F51">
        <w:rPr>
          <w:rFonts w:cs="Times New Roman"/>
          <w:szCs w:val="24"/>
          <w:lang w:val="en-IN" w:eastAsia="ja-JP"/>
        </w:rPr>
        <w:t>,,</w:t>
      </w:r>
    </w:p>
    <w:p w14:paraId="4DC59EC0" w14:textId="77777777" w:rsidR="00147A2A" w:rsidRPr="00B61F51" w:rsidRDefault="00147A2A" w:rsidP="003F4B5F">
      <w:pPr>
        <w:widowControl w:val="0"/>
        <w:numPr>
          <w:ilvl w:val="0"/>
          <w:numId w:val="237"/>
        </w:numPr>
        <w:tabs>
          <w:tab w:val="clear" w:pos="1080"/>
        </w:tabs>
        <w:spacing w:before="120" w:after="0" w:line="276" w:lineRule="auto"/>
        <w:rPr>
          <w:rFonts w:cs="Times New Roman"/>
          <w:szCs w:val="24"/>
          <w:lang w:val="en-IN" w:eastAsia="ja-JP"/>
        </w:rPr>
      </w:pPr>
      <w:r w:rsidRPr="00B61F51">
        <w:rPr>
          <w:rFonts w:cs="Times New Roman"/>
          <w:szCs w:val="24"/>
          <w:lang w:val="en-IN" w:eastAsia="ja-JP"/>
        </w:rPr>
        <w:t>Cleaning of machinery, equipment and civil tanks, building, loading and unloading of materials and storage of chemicals properly</w:t>
      </w:r>
    </w:p>
    <w:p w14:paraId="4DC59EC1" w14:textId="2AAE5D3F" w:rsidR="00147A2A" w:rsidRPr="00B61F51" w:rsidRDefault="00147A2A" w:rsidP="003F4B5F">
      <w:pPr>
        <w:widowControl w:val="0"/>
        <w:numPr>
          <w:ilvl w:val="0"/>
          <w:numId w:val="237"/>
        </w:numPr>
        <w:tabs>
          <w:tab w:val="clear" w:pos="1080"/>
        </w:tabs>
        <w:spacing w:before="120" w:after="0" w:line="276" w:lineRule="auto"/>
        <w:rPr>
          <w:rFonts w:cs="Times New Roman"/>
          <w:szCs w:val="24"/>
          <w:lang w:val="en-IN" w:eastAsia="ja-JP"/>
        </w:rPr>
      </w:pPr>
      <w:r w:rsidRPr="00B61F51">
        <w:rPr>
          <w:rFonts w:cs="Times New Roman"/>
          <w:szCs w:val="24"/>
          <w:lang w:val="en-IN" w:eastAsia="ja-JP"/>
        </w:rPr>
        <w:t>Does general maintenance of the plant, including, but not limited to, painting, general custodial work, maintenance of equipment, etc</w:t>
      </w:r>
      <w:r w:rsidR="00E50AD6" w:rsidRPr="00B61F51">
        <w:rPr>
          <w:rFonts w:cs="Times New Roman"/>
          <w:szCs w:val="24"/>
          <w:lang w:val="en-IN" w:eastAsia="ja-JP"/>
        </w:rPr>
        <w:t>.</w:t>
      </w:r>
    </w:p>
    <w:p w14:paraId="4DC59EC2" w14:textId="4FDE69F1" w:rsidR="00147A2A" w:rsidRPr="00B61F51" w:rsidRDefault="00147A2A" w:rsidP="003F4B5F">
      <w:pPr>
        <w:widowControl w:val="0"/>
        <w:numPr>
          <w:ilvl w:val="0"/>
          <w:numId w:val="237"/>
        </w:numPr>
        <w:tabs>
          <w:tab w:val="clear" w:pos="1080"/>
        </w:tabs>
        <w:spacing w:before="120" w:after="0" w:line="276" w:lineRule="auto"/>
        <w:rPr>
          <w:rFonts w:cs="Times New Roman"/>
          <w:szCs w:val="24"/>
          <w:lang w:val="en-IN" w:eastAsia="ja-JP"/>
        </w:rPr>
      </w:pPr>
      <w:r w:rsidRPr="00B61F51">
        <w:rPr>
          <w:rFonts w:cs="Times New Roman"/>
          <w:szCs w:val="24"/>
          <w:lang w:val="en-IN" w:eastAsia="ja-JP"/>
        </w:rPr>
        <w:t xml:space="preserve">Assist in repairing flow meters and </w:t>
      </w:r>
      <w:r w:rsidR="00E50AD6" w:rsidRPr="00B61F51">
        <w:rPr>
          <w:rFonts w:cs="Times New Roman"/>
          <w:szCs w:val="24"/>
          <w:lang w:val="en-IN" w:eastAsia="ja-JP"/>
        </w:rPr>
        <w:t>pipeline</w:t>
      </w:r>
      <w:r w:rsidRPr="00B61F51">
        <w:rPr>
          <w:rFonts w:cs="Times New Roman"/>
          <w:szCs w:val="24"/>
          <w:lang w:val="en-IN" w:eastAsia="ja-JP"/>
        </w:rPr>
        <w:t xml:space="preserve"> including valves in inactive time and/or operation time</w:t>
      </w:r>
      <w:r w:rsidR="00E50AD6" w:rsidRPr="00B61F51">
        <w:rPr>
          <w:rFonts w:cs="Times New Roman"/>
          <w:szCs w:val="24"/>
          <w:lang w:val="en-IN" w:eastAsia="ja-JP"/>
        </w:rPr>
        <w:t>,</w:t>
      </w:r>
    </w:p>
    <w:p w14:paraId="4DC59EC3" w14:textId="2293351E" w:rsidR="00147A2A" w:rsidRPr="00B61F51" w:rsidRDefault="00147A2A" w:rsidP="003F4B5F">
      <w:pPr>
        <w:widowControl w:val="0"/>
        <w:numPr>
          <w:ilvl w:val="0"/>
          <w:numId w:val="237"/>
        </w:numPr>
        <w:tabs>
          <w:tab w:val="clear" w:pos="1080"/>
        </w:tabs>
        <w:spacing w:before="120" w:after="0" w:line="276" w:lineRule="auto"/>
        <w:rPr>
          <w:rFonts w:cs="Times New Roman"/>
          <w:szCs w:val="24"/>
          <w:lang w:val="en-IN" w:eastAsia="ja-JP"/>
        </w:rPr>
      </w:pPr>
      <w:r w:rsidRPr="00B61F51">
        <w:rPr>
          <w:rFonts w:cs="Times New Roman"/>
          <w:szCs w:val="24"/>
          <w:lang w:val="en-IN" w:eastAsia="ja-JP"/>
        </w:rPr>
        <w:t>Assist in the inspection of all necessary equipment, of water &amp; wastewater sampling &amp; of pipeline</w:t>
      </w:r>
      <w:r w:rsidR="00E50AD6" w:rsidRPr="00B61F51">
        <w:rPr>
          <w:rFonts w:cs="Times New Roman"/>
          <w:szCs w:val="24"/>
          <w:lang w:val="en-IN" w:eastAsia="ja-JP"/>
        </w:rPr>
        <w:t>.</w:t>
      </w:r>
    </w:p>
    <w:p w14:paraId="6F42D12D" w14:textId="77777777" w:rsidR="00E27DF9" w:rsidRPr="00B61F51" w:rsidRDefault="00E27DF9" w:rsidP="000A1F95">
      <w:pPr>
        <w:widowControl w:val="0"/>
        <w:spacing w:before="120" w:after="0" w:line="276" w:lineRule="auto"/>
        <w:ind w:left="720"/>
        <w:rPr>
          <w:rFonts w:cs="Times New Roman"/>
          <w:szCs w:val="24"/>
          <w:lang w:val="en-IN" w:eastAsia="ja-JP"/>
        </w:rPr>
      </w:pPr>
    </w:p>
    <w:p w14:paraId="4DC59EC4" w14:textId="77777777" w:rsidR="00147A2A" w:rsidRPr="00B61F51" w:rsidRDefault="00147A2A" w:rsidP="00731640">
      <w:pPr>
        <w:pStyle w:val="Heading4"/>
        <w:spacing w:line="276" w:lineRule="auto"/>
        <w:rPr>
          <w:szCs w:val="24"/>
          <w:lang w:val="en-IN" w:eastAsia="ja-JP"/>
        </w:rPr>
      </w:pPr>
      <w:bookmarkStart w:id="363" w:name="_Toc51743631"/>
      <w:bookmarkStart w:id="364" w:name="_Toc51743723"/>
      <w:r w:rsidRPr="00B61F51">
        <w:rPr>
          <w:szCs w:val="24"/>
          <w:lang w:val="en-IN" w:eastAsia="ja-JP"/>
        </w:rPr>
        <w:t>Information to be covered in the Operation and Maintenance Manual</w:t>
      </w:r>
      <w:bookmarkEnd w:id="363"/>
      <w:bookmarkEnd w:id="364"/>
      <w:r w:rsidRPr="00B61F51">
        <w:rPr>
          <w:szCs w:val="24"/>
          <w:lang w:val="en-IN" w:eastAsia="ja-JP"/>
        </w:rPr>
        <w:t xml:space="preserve"> </w:t>
      </w:r>
    </w:p>
    <w:p w14:paraId="4DC59EC5" w14:textId="77777777" w:rsidR="00147A2A" w:rsidRPr="00B61F51" w:rsidRDefault="00147A2A" w:rsidP="00731640">
      <w:pPr>
        <w:pStyle w:val="CommentText"/>
        <w:widowControl w:val="0"/>
        <w:spacing w:before="60" w:after="240" w:line="276" w:lineRule="auto"/>
        <w:rPr>
          <w:sz w:val="24"/>
          <w:szCs w:val="24"/>
          <w:lang w:val="en-IN" w:eastAsia="ja-JP"/>
        </w:rPr>
      </w:pPr>
      <w:r w:rsidRPr="00B61F51">
        <w:rPr>
          <w:sz w:val="24"/>
          <w:szCs w:val="24"/>
          <w:lang w:val="en-IN" w:eastAsia="ja-JP"/>
        </w:rPr>
        <w:t>The Operation and Maintenance Manual shall be prepared in accordance with the information provided in Part-2 A3 works requirements. The manual should include but not necessarily be limited to the following:</w:t>
      </w:r>
    </w:p>
    <w:p w14:paraId="4DC59EC6" w14:textId="77777777" w:rsidR="00147A2A" w:rsidRPr="00B61F51" w:rsidRDefault="00147A2A" w:rsidP="003F4B5F">
      <w:pPr>
        <w:widowControl w:val="0"/>
        <w:numPr>
          <w:ilvl w:val="0"/>
          <w:numId w:val="236"/>
        </w:numPr>
        <w:tabs>
          <w:tab w:val="clear" w:pos="927"/>
        </w:tabs>
        <w:spacing w:after="0" w:line="276" w:lineRule="auto"/>
        <w:ind w:left="1080"/>
        <w:rPr>
          <w:rFonts w:cs="Times New Roman"/>
          <w:szCs w:val="24"/>
          <w:lang w:val="en-IN" w:eastAsia="ja-JP"/>
        </w:rPr>
      </w:pPr>
      <w:r w:rsidRPr="00B61F51">
        <w:rPr>
          <w:rFonts w:cs="Times New Roman"/>
          <w:szCs w:val="24"/>
          <w:lang w:val="en-IN" w:eastAsia="ja-JP"/>
        </w:rPr>
        <w:t>Background of project</w:t>
      </w:r>
    </w:p>
    <w:p w14:paraId="4DC59EC7" w14:textId="77777777" w:rsidR="00147A2A" w:rsidRPr="00B61F51" w:rsidRDefault="00147A2A" w:rsidP="003F4B5F">
      <w:pPr>
        <w:widowControl w:val="0"/>
        <w:numPr>
          <w:ilvl w:val="0"/>
          <w:numId w:val="236"/>
        </w:numPr>
        <w:tabs>
          <w:tab w:val="clear" w:pos="927"/>
        </w:tabs>
        <w:spacing w:after="0" w:line="276" w:lineRule="auto"/>
        <w:ind w:left="1080"/>
        <w:rPr>
          <w:rFonts w:cs="Times New Roman"/>
          <w:szCs w:val="24"/>
          <w:lang w:val="en-IN" w:eastAsia="ja-JP"/>
        </w:rPr>
      </w:pPr>
      <w:r w:rsidRPr="00B61F51">
        <w:rPr>
          <w:rFonts w:cs="Times New Roman"/>
          <w:szCs w:val="24"/>
          <w:lang w:val="en-IN" w:eastAsia="ja-JP"/>
        </w:rPr>
        <w:t>Plan and design condition</w:t>
      </w:r>
    </w:p>
    <w:p w14:paraId="4DC59EC8" w14:textId="77777777" w:rsidR="00147A2A" w:rsidRPr="00B61F51" w:rsidRDefault="00147A2A" w:rsidP="003F4B5F">
      <w:pPr>
        <w:widowControl w:val="0"/>
        <w:numPr>
          <w:ilvl w:val="0"/>
          <w:numId w:val="236"/>
        </w:numPr>
        <w:tabs>
          <w:tab w:val="clear" w:pos="927"/>
        </w:tabs>
        <w:spacing w:after="0" w:line="276" w:lineRule="auto"/>
        <w:ind w:left="1080"/>
        <w:rPr>
          <w:rFonts w:cs="Times New Roman"/>
          <w:szCs w:val="24"/>
          <w:lang w:val="en-IN" w:eastAsia="ja-JP"/>
        </w:rPr>
      </w:pPr>
      <w:r w:rsidRPr="00B61F51">
        <w:rPr>
          <w:rFonts w:cs="Times New Roman"/>
          <w:szCs w:val="24"/>
          <w:lang w:val="en-IN" w:eastAsia="ja-JP"/>
        </w:rPr>
        <w:t>System operation indices and unit operation indices</w:t>
      </w:r>
    </w:p>
    <w:p w14:paraId="4DC59EC9" w14:textId="77777777" w:rsidR="00147A2A" w:rsidRPr="00B61F51" w:rsidRDefault="00147A2A" w:rsidP="003F4B5F">
      <w:pPr>
        <w:widowControl w:val="0"/>
        <w:numPr>
          <w:ilvl w:val="0"/>
          <w:numId w:val="236"/>
        </w:numPr>
        <w:tabs>
          <w:tab w:val="clear" w:pos="927"/>
        </w:tabs>
        <w:spacing w:after="0" w:line="276" w:lineRule="auto"/>
        <w:ind w:left="1080"/>
        <w:rPr>
          <w:rFonts w:cs="Times New Roman"/>
          <w:szCs w:val="24"/>
          <w:lang w:val="en-IN" w:eastAsia="ja-JP"/>
        </w:rPr>
      </w:pPr>
      <w:r w:rsidRPr="00B61F51">
        <w:rPr>
          <w:rFonts w:cs="Times New Roman"/>
          <w:szCs w:val="24"/>
          <w:lang w:val="en-IN" w:eastAsia="ja-JP"/>
        </w:rPr>
        <w:t xml:space="preserve"> Water Quality &amp; Quantity (Inlet/outlet): </w:t>
      </w:r>
    </w:p>
    <w:p w14:paraId="4DC59ECA" w14:textId="77777777" w:rsidR="00147A2A" w:rsidRPr="00B61F51" w:rsidRDefault="00147A2A" w:rsidP="003F4B5F">
      <w:pPr>
        <w:widowControl w:val="0"/>
        <w:numPr>
          <w:ilvl w:val="1"/>
          <w:numId w:val="254"/>
        </w:numPr>
        <w:spacing w:after="0" w:line="276" w:lineRule="auto"/>
        <w:ind w:left="1530"/>
        <w:rPr>
          <w:rFonts w:cs="Times New Roman"/>
          <w:szCs w:val="24"/>
          <w:lang w:val="en-IN" w:eastAsia="ja-JP"/>
        </w:rPr>
      </w:pPr>
      <w:r w:rsidRPr="00B61F51">
        <w:rPr>
          <w:rFonts w:cs="Times New Roman"/>
          <w:szCs w:val="24"/>
          <w:lang w:val="en-IN" w:eastAsia="ja-JP"/>
        </w:rPr>
        <w:t>Actual</w:t>
      </w:r>
    </w:p>
    <w:p w14:paraId="4DC59ECB" w14:textId="77777777" w:rsidR="00147A2A" w:rsidRPr="00B61F51" w:rsidRDefault="00147A2A" w:rsidP="003F4B5F">
      <w:pPr>
        <w:widowControl w:val="0"/>
        <w:numPr>
          <w:ilvl w:val="1"/>
          <w:numId w:val="254"/>
        </w:numPr>
        <w:spacing w:after="0" w:line="276" w:lineRule="auto"/>
        <w:ind w:left="1530"/>
        <w:rPr>
          <w:rFonts w:cs="Times New Roman"/>
          <w:szCs w:val="24"/>
          <w:lang w:val="en-IN" w:eastAsia="ja-JP"/>
        </w:rPr>
      </w:pPr>
      <w:r w:rsidRPr="00B61F51">
        <w:rPr>
          <w:rFonts w:cs="Times New Roman"/>
          <w:szCs w:val="24"/>
          <w:lang w:val="en-IN" w:eastAsia="ja-JP"/>
        </w:rPr>
        <w:t>Standard</w:t>
      </w:r>
    </w:p>
    <w:p w14:paraId="4DC59ECC" w14:textId="77777777" w:rsidR="00147A2A" w:rsidRPr="00B61F51" w:rsidRDefault="00147A2A" w:rsidP="003F4B5F">
      <w:pPr>
        <w:widowControl w:val="0"/>
        <w:numPr>
          <w:ilvl w:val="0"/>
          <w:numId w:val="236"/>
        </w:numPr>
        <w:tabs>
          <w:tab w:val="clear" w:pos="927"/>
        </w:tabs>
        <w:spacing w:after="0" w:line="276" w:lineRule="auto"/>
        <w:ind w:left="1080"/>
        <w:rPr>
          <w:rFonts w:cs="Times New Roman"/>
          <w:szCs w:val="24"/>
          <w:lang w:val="en-IN" w:eastAsia="ja-JP"/>
        </w:rPr>
      </w:pPr>
      <w:r w:rsidRPr="00B61F51">
        <w:rPr>
          <w:rFonts w:cs="Times New Roman"/>
          <w:szCs w:val="24"/>
          <w:lang w:val="en-IN" w:eastAsia="ja-JP"/>
        </w:rPr>
        <w:t>Outline of system operation (Civil, Mechanical &amp; Electrical ):</w:t>
      </w:r>
    </w:p>
    <w:p w14:paraId="4DC59ECD" w14:textId="77777777" w:rsidR="00147A2A" w:rsidRPr="00B61F51" w:rsidRDefault="00147A2A" w:rsidP="003F4B5F">
      <w:pPr>
        <w:widowControl w:val="0"/>
        <w:numPr>
          <w:ilvl w:val="0"/>
          <w:numId w:val="240"/>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Summary</w:t>
      </w:r>
    </w:p>
    <w:p w14:paraId="4DC59ECE" w14:textId="77777777" w:rsidR="00147A2A" w:rsidRPr="00B61F51" w:rsidRDefault="00147A2A" w:rsidP="003F4B5F">
      <w:pPr>
        <w:widowControl w:val="0"/>
        <w:numPr>
          <w:ilvl w:val="0"/>
          <w:numId w:val="240"/>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Flow diagrams, plan view, hydraulic profile,</w:t>
      </w:r>
      <w:r w:rsidRPr="00B61F51">
        <w:rPr>
          <w:rFonts w:cs="Times New Roman"/>
          <w:szCs w:val="24"/>
          <w:lang w:val="en-IN"/>
        </w:rPr>
        <w:t xml:space="preserve"> </w:t>
      </w:r>
      <w:r w:rsidRPr="00B61F51">
        <w:rPr>
          <w:rFonts w:cs="Times New Roman"/>
          <w:szCs w:val="24"/>
          <w:lang w:val="en-IN" w:eastAsia="ja-JP"/>
        </w:rPr>
        <w:t xml:space="preserve">Piping isometrics </w:t>
      </w:r>
    </w:p>
    <w:p w14:paraId="4DC59ECF" w14:textId="77777777" w:rsidR="00147A2A" w:rsidRPr="00B61F51" w:rsidRDefault="00147A2A" w:rsidP="003F4B5F">
      <w:pPr>
        <w:widowControl w:val="0"/>
        <w:numPr>
          <w:ilvl w:val="0"/>
          <w:numId w:val="240"/>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Operation flow diagram</w:t>
      </w:r>
    </w:p>
    <w:p w14:paraId="4DC59ED0" w14:textId="77777777" w:rsidR="00147A2A" w:rsidRPr="00B61F51" w:rsidRDefault="00147A2A" w:rsidP="003F4B5F">
      <w:pPr>
        <w:widowControl w:val="0"/>
        <w:numPr>
          <w:ilvl w:val="0"/>
          <w:numId w:val="240"/>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Table of facilities</w:t>
      </w:r>
    </w:p>
    <w:p w14:paraId="4DC59ED1" w14:textId="77777777" w:rsidR="00147A2A" w:rsidRPr="00B61F51" w:rsidRDefault="00147A2A" w:rsidP="003F4B5F">
      <w:pPr>
        <w:widowControl w:val="0"/>
        <w:numPr>
          <w:ilvl w:val="0"/>
          <w:numId w:val="240"/>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(Tag number, Type, Number, Nominal bore, capacity, motor rating, weight)</w:t>
      </w:r>
    </w:p>
    <w:p w14:paraId="4DC59ED2" w14:textId="77777777" w:rsidR="00147A2A" w:rsidRPr="00B61F51" w:rsidRDefault="00147A2A" w:rsidP="003F4B5F">
      <w:pPr>
        <w:widowControl w:val="0"/>
        <w:numPr>
          <w:ilvl w:val="0"/>
          <w:numId w:val="236"/>
        </w:numPr>
        <w:tabs>
          <w:tab w:val="clear" w:pos="927"/>
        </w:tabs>
        <w:spacing w:after="0" w:line="276" w:lineRule="auto"/>
        <w:ind w:left="1080"/>
        <w:rPr>
          <w:rFonts w:cs="Times New Roman"/>
          <w:szCs w:val="24"/>
          <w:lang w:val="en-IN" w:eastAsia="ja-JP"/>
        </w:rPr>
      </w:pPr>
      <w:r w:rsidRPr="00B61F51">
        <w:rPr>
          <w:rFonts w:cs="Times New Roman"/>
          <w:szCs w:val="24"/>
          <w:lang w:val="en-IN" w:eastAsia="ja-JP"/>
        </w:rPr>
        <w:t>Outline of component and its aim (Civil &amp; Mechanical):</w:t>
      </w:r>
    </w:p>
    <w:p w14:paraId="4DC59ED3" w14:textId="77777777" w:rsidR="00147A2A" w:rsidRPr="00B61F51" w:rsidRDefault="00147A2A" w:rsidP="003F4B5F">
      <w:pPr>
        <w:widowControl w:val="0"/>
        <w:numPr>
          <w:ilvl w:val="0"/>
          <w:numId w:val="241"/>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Normal operation</w:t>
      </w:r>
    </w:p>
    <w:p w14:paraId="4DC59ED4" w14:textId="77777777" w:rsidR="00147A2A" w:rsidRPr="00B61F51" w:rsidRDefault="00147A2A" w:rsidP="003F4B5F">
      <w:pPr>
        <w:widowControl w:val="0"/>
        <w:numPr>
          <w:ilvl w:val="0"/>
          <w:numId w:val="241"/>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Emergency operation</w:t>
      </w:r>
    </w:p>
    <w:p w14:paraId="4DC59ED5" w14:textId="77777777" w:rsidR="00147A2A" w:rsidRPr="00B61F51" w:rsidRDefault="00147A2A" w:rsidP="003F4B5F">
      <w:pPr>
        <w:widowControl w:val="0"/>
        <w:numPr>
          <w:ilvl w:val="0"/>
          <w:numId w:val="241"/>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Selection of facility</w:t>
      </w:r>
    </w:p>
    <w:p w14:paraId="4DC59ED6" w14:textId="77777777" w:rsidR="00147A2A" w:rsidRPr="00B61F51" w:rsidRDefault="00147A2A" w:rsidP="003F4B5F">
      <w:pPr>
        <w:widowControl w:val="0"/>
        <w:numPr>
          <w:ilvl w:val="0"/>
          <w:numId w:val="241"/>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Selection of Auto/Manual mode</w:t>
      </w:r>
    </w:p>
    <w:p w14:paraId="4DC59ED7" w14:textId="77777777" w:rsidR="00147A2A" w:rsidRPr="00B61F51" w:rsidRDefault="00147A2A" w:rsidP="003F4B5F">
      <w:pPr>
        <w:widowControl w:val="0"/>
        <w:numPr>
          <w:ilvl w:val="0"/>
          <w:numId w:val="241"/>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Notice of danger/peril/hazard</w:t>
      </w:r>
    </w:p>
    <w:p w14:paraId="4DC59ED8" w14:textId="77777777" w:rsidR="00147A2A" w:rsidRPr="00B61F51" w:rsidRDefault="00147A2A" w:rsidP="003F4B5F">
      <w:pPr>
        <w:widowControl w:val="0"/>
        <w:numPr>
          <w:ilvl w:val="0"/>
          <w:numId w:val="236"/>
        </w:numPr>
        <w:tabs>
          <w:tab w:val="clear" w:pos="927"/>
        </w:tabs>
        <w:spacing w:after="0" w:line="276" w:lineRule="auto"/>
        <w:ind w:left="1080"/>
        <w:rPr>
          <w:rFonts w:cs="Times New Roman"/>
          <w:szCs w:val="24"/>
          <w:lang w:val="en-IN" w:eastAsia="ja-JP"/>
        </w:rPr>
      </w:pPr>
      <w:r w:rsidRPr="00B61F51">
        <w:rPr>
          <w:rFonts w:cs="Times New Roman"/>
          <w:szCs w:val="24"/>
          <w:lang w:val="en-IN" w:eastAsia="ja-JP"/>
        </w:rPr>
        <w:t>Verification items of system operation mode (Civil &amp; Mechanical):</w:t>
      </w:r>
    </w:p>
    <w:p w14:paraId="4DC59ED9" w14:textId="70C52996" w:rsidR="00147A2A" w:rsidRPr="00B61F51" w:rsidRDefault="00147A2A" w:rsidP="003F4B5F">
      <w:pPr>
        <w:widowControl w:val="0"/>
        <w:numPr>
          <w:ilvl w:val="0"/>
          <w:numId w:val="242"/>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 xml:space="preserve">Before </w:t>
      </w:r>
      <w:r w:rsidR="00E50AD6" w:rsidRPr="00B61F51">
        <w:rPr>
          <w:rFonts w:cs="Times New Roman"/>
          <w:szCs w:val="24"/>
          <w:lang w:val="en-IN" w:eastAsia="ja-JP"/>
        </w:rPr>
        <w:t xml:space="preserve">the </w:t>
      </w:r>
      <w:r w:rsidRPr="00B61F51">
        <w:rPr>
          <w:rFonts w:cs="Times New Roman"/>
          <w:szCs w:val="24"/>
          <w:lang w:val="en-IN" w:eastAsia="ja-JP"/>
        </w:rPr>
        <w:t xml:space="preserve">start of system operation </w:t>
      </w:r>
    </w:p>
    <w:p w14:paraId="4DC59EDA" w14:textId="77777777" w:rsidR="00147A2A" w:rsidRPr="00B61F51" w:rsidRDefault="00147A2A" w:rsidP="003F4B5F">
      <w:pPr>
        <w:widowControl w:val="0"/>
        <w:numPr>
          <w:ilvl w:val="0"/>
          <w:numId w:val="242"/>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 xml:space="preserve">Start of system operation </w:t>
      </w:r>
    </w:p>
    <w:p w14:paraId="4DC59EDB" w14:textId="77777777" w:rsidR="00147A2A" w:rsidRPr="00B61F51" w:rsidRDefault="00147A2A" w:rsidP="003F4B5F">
      <w:pPr>
        <w:widowControl w:val="0"/>
        <w:numPr>
          <w:ilvl w:val="0"/>
          <w:numId w:val="242"/>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 xml:space="preserve">During regular operation </w:t>
      </w:r>
    </w:p>
    <w:p w14:paraId="4DC59EDC" w14:textId="77777777" w:rsidR="00147A2A" w:rsidRPr="00B61F51" w:rsidRDefault="00147A2A" w:rsidP="003F4B5F">
      <w:pPr>
        <w:widowControl w:val="0"/>
        <w:numPr>
          <w:ilvl w:val="0"/>
          <w:numId w:val="242"/>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 xml:space="preserve">Set value of level sensors and safety pressure on safety devices </w:t>
      </w:r>
    </w:p>
    <w:p w14:paraId="4DC59EDD" w14:textId="77777777" w:rsidR="00147A2A" w:rsidRPr="00B61F51" w:rsidRDefault="00147A2A" w:rsidP="003F4B5F">
      <w:pPr>
        <w:widowControl w:val="0"/>
        <w:numPr>
          <w:ilvl w:val="0"/>
          <w:numId w:val="242"/>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lastRenderedPageBreak/>
        <w:t xml:space="preserve">Position of plant/equipment on the selected mode </w:t>
      </w:r>
    </w:p>
    <w:p w14:paraId="4DC59EDE" w14:textId="77777777" w:rsidR="00147A2A" w:rsidRPr="00B61F51" w:rsidRDefault="00147A2A" w:rsidP="003F4B5F">
      <w:pPr>
        <w:widowControl w:val="0"/>
        <w:numPr>
          <w:ilvl w:val="0"/>
          <w:numId w:val="242"/>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Remove potential danger/peril/hazard</w:t>
      </w:r>
    </w:p>
    <w:p w14:paraId="4DC59EDF" w14:textId="0956AACC" w:rsidR="00147A2A" w:rsidRPr="00B61F51" w:rsidRDefault="00147A2A" w:rsidP="003F4B5F">
      <w:pPr>
        <w:widowControl w:val="0"/>
        <w:numPr>
          <w:ilvl w:val="0"/>
          <w:numId w:val="236"/>
        </w:numPr>
        <w:tabs>
          <w:tab w:val="clear" w:pos="927"/>
        </w:tabs>
        <w:spacing w:after="0" w:line="276" w:lineRule="auto"/>
        <w:ind w:left="1080"/>
        <w:rPr>
          <w:rFonts w:cs="Times New Roman"/>
          <w:szCs w:val="24"/>
          <w:lang w:val="en-IN" w:eastAsia="ja-JP"/>
        </w:rPr>
      </w:pPr>
      <w:r w:rsidRPr="00B61F51">
        <w:rPr>
          <w:rFonts w:cs="Times New Roman"/>
          <w:szCs w:val="24"/>
          <w:lang w:val="en-IN" w:eastAsia="ja-JP"/>
        </w:rPr>
        <w:t xml:space="preserve">Details of </w:t>
      </w:r>
      <w:r w:rsidR="00E50AD6" w:rsidRPr="00B61F51">
        <w:rPr>
          <w:rFonts w:cs="Times New Roman"/>
          <w:szCs w:val="24"/>
          <w:lang w:val="en-IN" w:eastAsia="ja-JP"/>
        </w:rPr>
        <w:t xml:space="preserve">the </w:t>
      </w:r>
      <w:r w:rsidRPr="00B61F51">
        <w:rPr>
          <w:rFonts w:cs="Times New Roman"/>
          <w:szCs w:val="24"/>
          <w:lang w:val="en-IN" w:eastAsia="ja-JP"/>
        </w:rPr>
        <w:t>facility/equipment component (Civil &amp; Mechanical):</w:t>
      </w:r>
    </w:p>
    <w:p w14:paraId="4DC59EE0" w14:textId="77777777" w:rsidR="00147A2A" w:rsidRPr="00B61F51" w:rsidRDefault="00147A2A" w:rsidP="003F4B5F">
      <w:pPr>
        <w:widowControl w:val="0"/>
        <w:numPr>
          <w:ilvl w:val="0"/>
          <w:numId w:val="243"/>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 xml:space="preserve">Summary </w:t>
      </w:r>
    </w:p>
    <w:p w14:paraId="4DC59EE1" w14:textId="77777777" w:rsidR="00147A2A" w:rsidRPr="00B61F51" w:rsidRDefault="00147A2A" w:rsidP="003F4B5F">
      <w:pPr>
        <w:widowControl w:val="0"/>
        <w:numPr>
          <w:ilvl w:val="0"/>
          <w:numId w:val="243"/>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 xml:space="preserve">Specification </w:t>
      </w:r>
    </w:p>
    <w:p w14:paraId="4DC59EE2" w14:textId="77777777" w:rsidR="00147A2A" w:rsidRPr="00B61F51" w:rsidRDefault="00147A2A" w:rsidP="003F4B5F">
      <w:pPr>
        <w:widowControl w:val="0"/>
        <w:numPr>
          <w:ilvl w:val="0"/>
          <w:numId w:val="243"/>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 xml:space="preserve">Outside dimension </w:t>
      </w:r>
    </w:p>
    <w:p w14:paraId="4DC59EE3" w14:textId="77777777" w:rsidR="00147A2A" w:rsidRPr="00B61F51" w:rsidRDefault="00147A2A" w:rsidP="003F4B5F">
      <w:pPr>
        <w:widowControl w:val="0"/>
        <w:numPr>
          <w:ilvl w:val="0"/>
          <w:numId w:val="243"/>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Weight,</w:t>
      </w:r>
      <w:r w:rsidRPr="00B61F51">
        <w:rPr>
          <w:rFonts w:cs="Times New Roman"/>
          <w:szCs w:val="24"/>
          <w:lang w:val="en-IN"/>
        </w:rPr>
        <w:t xml:space="preserve"> </w:t>
      </w:r>
      <w:r w:rsidRPr="00B61F51">
        <w:rPr>
          <w:rFonts w:cs="Times New Roman"/>
          <w:szCs w:val="24"/>
          <w:lang w:val="en-IN" w:eastAsia="ja-JP"/>
        </w:rPr>
        <w:t>quality of material</w:t>
      </w:r>
    </w:p>
    <w:p w14:paraId="4DC59EE4" w14:textId="77777777" w:rsidR="00147A2A" w:rsidRPr="00B61F51" w:rsidRDefault="00147A2A" w:rsidP="003F4B5F">
      <w:pPr>
        <w:widowControl w:val="0"/>
        <w:numPr>
          <w:ilvl w:val="0"/>
          <w:numId w:val="243"/>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Outside drawing</w:t>
      </w:r>
    </w:p>
    <w:p w14:paraId="4DC59EE5" w14:textId="77777777" w:rsidR="00147A2A" w:rsidRPr="00B61F51" w:rsidRDefault="00147A2A" w:rsidP="003F4B5F">
      <w:pPr>
        <w:widowControl w:val="0"/>
        <w:numPr>
          <w:ilvl w:val="0"/>
          <w:numId w:val="243"/>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Graph, charts, performance curve, table</w:t>
      </w:r>
    </w:p>
    <w:p w14:paraId="4DC59EE6" w14:textId="77777777" w:rsidR="00147A2A" w:rsidRPr="00B61F51" w:rsidRDefault="00147A2A" w:rsidP="003F4B5F">
      <w:pPr>
        <w:widowControl w:val="0"/>
        <w:numPr>
          <w:ilvl w:val="0"/>
          <w:numId w:val="243"/>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Photo after installation</w:t>
      </w:r>
    </w:p>
    <w:p w14:paraId="4DC59EE7" w14:textId="77777777" w:rsidR="00147A2A" w:rsidRPr="00B61F51" w:rsidRDefault="00147A2A" w:rsidP="003F4B5F">
      <w:pPr>
        <w:widowControl w:val="0"/>
        <w:numPr>
          <w:ilvl w:val="0"/>
          <w:numId w:val="243"/>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Notice of danger/peril/hazard</w:t>
      </w:r>
    </w:p>
    <w:p w14:paraId="4DC59EE8" w14:textId="77777777" w:rsidR="00147A2A" w:rsidRPr="00B61F51" w:rsidRDefault="00147A2A" w:rsidP="003F4B5F">
      <w:pPr>
        <w:widowControl w:val="0"/>
        <w:numPr>
          <w:ilvl w:val="0"/>
          <w:numId w:val="236"/>
        </w:numPr>
        <w:tabs>
          <w:tab w:val="clear" w:pos="927"/>
        </w:tabs>
        <w:spacing w:after="0" w:line="276" w:lineRule="auto"/>
        <w:ind w:left="1080"/>
        <w:rPr>
          <w:rFonts w:cs="Times New Roman"/>
          <w:szCs w:val="24"/>
          <w:lang w:val="en-IN" w:eastAsia="ja-JP"/>
        </w:rPr>
      </w:pPr>
      <w:r w:rsidRPr="00B61F51">
        <w:rPr>
          <w:rFonts w:cs="Times New Roman"/>
          <w:szCs w:val="24"/>
          <w:lang w:val="en-IN" w:eastAsia="ja-JP"/>
        </w:rPr>
        <w:t>Verification items of component operation (Civil &amp; Mechanical):</w:t>
      </w:r>
    </w:p>
    <w:p w14:paraId="4DC59EE9" w14:textId="77777777" w:rsidR="00147A2A" w:rsidRPr="00B61F51" w:rsidRDefault="00147A2A" w:rsidP="003F4B5F">
      <w:pPr>
        <w:widowControl w:val="0"/>
        <w:numPr>
          <w:ilvl w:val="0"/>
          <w:numId w:val="244"/>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Preparation before the operation</w:t>
      </w:r>
    </w:p>
    <w:p w14:paraId="4DC59EEA" w14:textId="77777777" w:rsidR="00147A2A" w:rsidRPr="00B61F51" w:rsidRDefault="00147A2A" w:rsidP="003F4B5F">
      <w:pPr>
        <w:widowControl w:val="0"/>
        <w:numPr>
          <w:ilvl w:val="0"/>
          <w:numId w:val="244"/>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Starting operation flow</w:t>
      </w:r>
    </w:p>
    <w:p w14:paraId="4DC59EEB" w14:textId="77777777" w:rsidR="00147A2A" w:rsidRPr="00B61F51" w:rsidRDefault="00147A2A" w:rsidP="003F4B5F">
      <w:pPr>
        <w:widowControl w:val="0"/>
        <w:numPr>
          <w:ilvl w:val="0"/>
          <w:numId w:val="244"/>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Normal operation</w:t>
      </w:r>
    </w:p>
    <w:p w14:paraId="4DC59EEC" w14:textId="77777777" w:rsidR="00147A2A" w:rsidRPr="00B61F51" w:rsidRDefault="00147A2A" w:rsidP="003F4B5F">
      <w:pPr>
        <w:widowControl w:val="0"/>
        <w:numPr>
          <w:ilvl w:val="0"/>
          <w:numId w:val="244"/>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Set value of level sensors and safety valves</w:t>
      </w:r>
    </w:p>
    <w:p w14:paraId="4DC59EED" w14:textId="77777777" w:rsidR="00147A2A" w:rsidRPr="00B61F51" w:rsidRDefault="00147A2A" w:rsidP="003F4B5F">
      <w:pPr>
        <w:widowControl w:val="0"/>
        <w:numPr>
          <w:ilvl w:val="0"/>
          <w:numId w:val="244"/>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Emergency maintenance</w:t>
      </w:r>
    </w:p>
    <w:p w14:paraId="4DC59EEE" w14:textId="77777777" w:rsidR="00147A2A" w:rsidRPr="00B61F51" w:rsidRDefault="00147A2A" w:rsidP="003F4B5F">
      <w:pPr>
        <w:widowControl w:val="0"/>
        <w:numPr>
          <w:ilvl w:val="0"/>
          <w:numId w:val="244"/>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Notice of danger, peril, hazard</w:t>
      </w:r>
    </w:p>
    <w:p w14:paraId="4DC59EEF" w14:textId="77777777" w:rsidR="00147A2A" w:rsidRPr="00B61F51" w:rsidRDefault="00147A2A" w:rsidP="003F4B5F">
      <w:pPr>
        <w:widowControl w:val="0"/>
        <w:numPr>
          <w:ilvl w:val="0"/>
          <w:numId w:val="236"/>
        </w:numPr>
        <w:tabs>
          <w:tab w:val="clear" w:pos="927"/>
        </w:tabs>
        <w:spacing w:after="0" w:line="276" w:lineRule="auto"/>
        <w:ind w:left="1080"/>
        <w:rPr>
          <w:rFonts w:cs="Times New Roman"/>
          <w:szCs w:val="24"/>
          <w:lang w:val="en-IN" w:eastAsia="ja-JP"/>
        </w:rPr>
      </w:pPr>
      <w:r w:rsidRPr="00B61F51">
        <w:rPr>
          <w:rFonts w:cs="Times New Roman"/>
          <w:szCs w:val="24"/>
          <w:lang w:val="en-IN" w:eastAsia="ja-JP"/>
        </w:rPr>
        <w:t>Outline of component and its aim (Electrical):</w:t>
      </w:r>
    </w:p>
    <w:p w14:paraId="4DC59EF0" w14:textId="77777777" w:rsidR="00147A2A" w:rsidRPr="00B61F51" w:rsidRDefault="00147A2A" w:rsidP="003F4B5F">
      <w:pPr>
        <w:widowControl w:val="0"/>
        <w:numPr>
          <w:ilvl w:val="0"/>
          <w:numId w:val="245"/>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Verify incoming power Hz, kWh</w:t>
      </w:r>
    </w:p>
    <w:p w14:paraId="4DC59EF1" w14:textId="77777777" w:rsidR="00147A2A" w:rsidRPr="00B61F51" w:rsidRDefault="00147A2A" w:rsidP="003F4B5F">
      <w:pPr>
        <w:widowControl w:val="0"/>
        <w:numPr>
          <w:ilvl w:val="0"/>
          <w:numId w:val="245"/>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Verify output from cogeneration Hz, kWh</w:t>
      </w:r>
    </w:p>
    <w:p w14:paraId="4DC59EF2" w14:textId="77777777" w:rsidR="00147A2A" w:rsidRPr="00B61F51" w:rsidRDefault="00147A2A" w:rsidP="003F4B5F">
      <w:pPr>
        <w:widowControl w:val="0"/>
        <w:numPr>
          <w:ilvl w:val="0"/>
          <w:numId w:val="245"/>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Ordinary line or emergency line operation</w:t>
      </w:r>
    </w:p>
    <w:p w14:paraId="4DC59EF3" w14:textId="77777777" w:rsidR="00147A2A" w:rsidRPr="00B61F51" w:rsidRDefault="00147A2A" w:rsidP="003F4B5F">
      <w:pPr>
        <w:widowControl w:val="0"/>
        <w:numPr>
          <w:ilvl w:val="0"/>
          <w:numId w:val="245"/>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 xml:space="preserve">Detail and full operation procedure </w:t>
      </w:r>
    </w:p>
    <w:p w14:paraId="4DC59EF4" w14:textId="77777777" w:rsidR="00147A2A" w:rsidRPr="00B61F51" w:rsidRDefault="00147A2A" w:rsidP="003F4B5F">
      <w:pPr>
        <w:widowControl w:val="0"/>
        <w:numPr>
          <w:ilvl w:val="0"/>
          <w:numId w:val="245"/>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Select standby generator</w:t>
      </w:r>
    </w:p>
    <w:p w14:paraId="4DC59EF5" w14:textId="77777777" w:rsidR="00147A2A" w:rsidRPr="00B61F51" w:rsidRDefault="00147A2A" w:rsidP="003F4B5F">
      <w:pPr>
        <w:widowControl w:val="0"/>
        <w:numPr>
          <w:ilvl w:val="0"/>
          <w:numId w:val="245"/>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Emergency operation</w:t>
      </w:r>
    </w:p>
    <w:p w14:paraId="4DC59EF6" w14:textId="77777777" w:rsidR="00147A2A" w:rsidRPr="00B61F51" w:rsidRDefault="00147A2A" w:rsidP="003F4B5F">
      <w:pPr>
        <w:widowControl w:val="0"/>
        <w:numPr>
          <w:ilvl w:val="0"/>
          <w:numId w:val="245"/>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Selection of facility</w:t>
      </w:r>
    </w:p>
    <w:p w14:paraId="4DC59EF7" w14:textId="77777777" w:rsidR="00147A2A" w:rsidRPr="00B61F51" w:rsidRDefault="00147A2A" w:rsidP="003F4B5F">
      <w:pPr>
        <w:widowControl w:val="0"/>
        <w:numPr>
          <w:ilvl w:val="0"/>
          <w:numId w:val="245"/>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Notice of danger/peril/hazard</w:t>
      </w:r>
    </w:p>
    <w:p w14:paraId="4DC59EF8" w14:textId="77777777" w:rsidR="00147A2A" w:rsidRPr="00B61F51" w:rsidRDefault="00147A2A" w:rsidP="003F4B5F">
      <w:pPr>
        <w:widowControl w:val="0"/>
        <w:numPr>
          <w:ilvl w:val="0"/>
          <w:numId w:val="236"/>
        </w:numPr>
        <w:tabs>
          <w:tab w:val="clear" w:pos="927"/>
        </w:tabs>
        <w:spacing w:after="0" w:line="276" w:lineRule="auto"/>
        <w:ind w:left="1080"/>
        <w:rPr>
          <w:rFonts w:cs="Times New Roman"/>
          <w:szCs w:val="24"/>
          <w:lang w:val="en-IN" w:eastAsia="ja-JP"/>
        </w:rPr>
      </w:pPr>
      <w:r w:rsidRPr="00B61F51">
        <w:rPr>
          <w:rFonts w:cs="Times New Roman"/>
          <w:szCs w:val="24"/>
          <w:lang w:val="en-IN" w:eastAsia="ja-JP"/>
        </w:rPr>
        <w:t>Verification items of system operation mode (Electrical):</w:t>
      </w:r>
    </w:p>
    <w:p w14:paraId="4DC59EF9" w14:textId="03EF3328" w:rsidR="00147A2A" w:rsidRPr="00B61F51" w:rsidRDefault="00147A2A" w:rsidP="003F4B5F">
      <w:pPr>
        <w:widowControl w:val="0"/>
        <w:numPr>
          <w:ilvl w:val="0"/>
          <w:numId w:val="246"/>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 xml:space="preserve">Before </w:t>
      </w:r>
      <w:r w:rsidR="00233D48" w:rsidRPr="00B61F51">
        <w:rPr>
          <w:rFonts w:cs="Times New Roman"/>
          <w:szCs w:val="24"/>
          <w:lang w:val="en-IN" w:eastAsia="ja-JP"/>
        </w:rPr>
        <w:t xml:space="preserve">the </w:t>
      </w:r>
      <w:r w:rsidRPr="00B61F51">
        <w:rPr>
          <w:rFonts w:cs="Times New Roman"/>
          <w:szCs w:val="24"/>
          <w:lang w:val="en-IN" w:eastAsia="ja-JP"/>
        </w:rPr>
        <w:t>start of system operation</w:t>
      </w:r>
    </w:p>
    <w:p w14:paraId="4DC59EFA" w14:textId="77777777" w:rsidR="00147A2A" w:rsidRPr="00B61F51" w:rsidRDefault="00147A2A" w:rsidP="003F4B5F">
      <w:pPr>
        <w:widowControl w:val="0"/>
        <w:numPr>
          <w:ilvl w:val="0"/>
          <w:numId w:val="246"/>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Start of system operation</w:t>
      </w:r>
    </w:p>
    <w:p w14:paraId="4DC59EFB" w14:textId="77777777" w:rsidR="00147A2A" w:rsidRPr="00B61F51" w:rsidRDefault="00147A2A" w:rsidP="003F4B5F">
      <w:pPr>
        <w:widowControl w:val="0"/>
        <w:numPr>
          <w:ilvl w:val="0"/>
          <w:numId w:val="246"/>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Set value of level sensors and protection</w:t>
      </w:r>
    </w:p>
    <w:p w14:paraId="4DC59EFC" w14:textId="6F23F5B0" w:rsidR="00147A2A" w:rsidRPr="00B61F51" w:rsidRDefault="00147A2A" w:rsidP="003F4B5F">
      <w:pPr>
        <w:widowControl w:val="0"/>
        <w:numPr>
          <w:ilvl w:val="0"/>
          <w:numId w:val="246"/>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 xml:space="preserve">Select Auto/Manual mode on </w:t>
      </w:r>
      <w:r w:rsidR="00233D48" w:rsidRPr="00B61F51">
        <w:rPr>
          <w:rFonts w:cs="Times New Roman"/>
          <w:szCs w:val="24"/>
          <w:lang w:val="en-IN" w:eastAsia="ja-JP"/>
        </w:rPr>
        <w:t xml:space="preserve">the </w:t>
      </w:r>
      <w:r w:rsidRPr="00B61F51">
        <w:rPr>
          <w:rFonts w:cs="Times New Roman"/>
          <w:szCs w:val="24"/>
          <w:lang w:val="en-IN" w:eastAsia="ja-JP"/>
        </w:rPr>
        <w:t>central control panel</w:t>
      </w:r>
    </w:p>
    <w:p w14:paraId="4DC59EFD" w14:textId="77777777" w:rsidR="00147A2A" w:rsidRPr="00B61F51" w:rsidRDefault="00147A2A" w:rsidP="003F4B5F">
      <w:pPr>
        <w:widowControl w:val="0"/>
        <w:numPr>
          <w:ilvl w:val="0"/>
          <w:numId w:val="246"/>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Remove potential danger/peril/hazard</w:t>
      </w:r>
    </w:p>
    <w:p w14:paraId="4DC59EFE" w14:textId="77777777" w:rsidR="00147A2A" w:rsidRPr="00B61F51" w:rsidRDefault="00147A2A" w:rsidP="003F4B5F">
      <w:pPr>
        <w:widowControl w:val="0"/>
        <w:numPr>
          <w:ilvl w:val="0"/>
          <w:numId w:val="236"/>
        </w:numPr>
        <w:tabs>
          <w:tab w:val="clear" w:pos="927"/>
        </w:tabs>
        <w:spacing w:after="0" w:line="276" w:lineRule="auto"/>
        <w:ind w:left="1080"/>
        <w:rPr>
          <w:rFonts w:cs="Times New Roman"/>
          <w:szCs w:val="24"/>
          <w:lang w:val="en-IN" w:eastAsia="ja-JP"/>
        </w:rPr>
      </w:pPr>
      <w:r w:rsidRPr="00B61F51">
        <w:rPr>
          <w:rFonts w:cs="Times New Roman"/>
          <w:szCs w:val="24"/>
          <w:lang w:val="en-IN" w:eastAsia="ja-JP"/>
        </w:rPr>
        <w:t>Detail of facility component (Electrical):</w:t>
      </w:r>
    </w:p>
    <w:p w14:paraId="4DC59EFF" w14:textId="77777777" w:rsidR="00147A2A" w:rsidRPr="00B61F51" w:rsidRDefault="00147A2A" w:rsidP="003F4B5F">
      <w:pPr>
        <w:widowControl w:val="0"/>
        <w:numPr>
          <w:ilvl w:val="0"/>
          <w:numId w:val="247"/>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Summary</w:t>
      </w:r>
    </w:p>
    <w:p w14:paraId="4DC59F00" w14:textId="77777777" w:rsidR="00147A2A" w:rsidRPr="00B61F51" w:rsidRDefault="00147A2A" w:rsidP="003F4B5F">
      <w:pPr>
        <w:widowControl w:val="0"/>
        <w:numPr>
          <w:ilvl w:val="0"/>
          <w:numId w:val="247"/>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Specification</w:t>
      </w:r>
    </w:p>
    <w:p w14:paraId="4DC59F01" w14:textId="77777777" w:rsidR="00147A2A" w:rsidRPr="00B61F51" w:rsidRDefault="00147A2A" w:rsidP="003F4B5F">
      <w:pPr>
        <w:widowControl w:val="0"/>
        <w:numPr>
          <w:ilvl w:val="0"/>
          <w:numId w:val="247"/>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Single line diagram</w:t>
      </w:r>
    </w:p>
    <w:p w14:paraId="4DC59F02" w14:textId="77777777" w:rsidR="00147A2A" w:rsidRPr="00B61F51" w:rsidRDefault="00147A2A" w:rsidP="003F4B5F">
      <w:pPr>
        <w:widowControl w:val="0"/>
        <w:numPr>
          <w:ilvl w:val="0"/>
          <w:numId w:val="247"/>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Panel dimension</w:t>
      </w:r>
    </w:p>
    <w:p w14:paraId="4DC59F03" w14:textId="77777777" w:rsidR="00147A2A" w:rsidRPr="00B61F51" w:rsidRDefault="00147A2A" w:rsidP="003F4B5F">
      <w:pPr>
        <w:widowControl w:val="0"/>
        <w:numPr>
          <w:ilvl w:val="0"/>
          <w:numId w:val="247"/>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Weight,</w:t>
      </w:r>
      <w:r w:rsidRPr="00B61F51">
        <w:rPr>
          <w:rFonts w:cs="Times New Roman"/>
          <w:szCs w:val="24"/>
          <w:lang w:val="en-IN"/>
        </w:rPr>
        <w:t xml:space="preserve"> </w:t>
      </w:r>
      <w:r w:rsidRPr="00B61F51">
        <w:rPr>
          <w:rFonts w:cs="Times New Roman"/>
          <w:szCs w:val="24"/>
          <w:lang w:val="en-IN" w:eastAsia="ja-JP"/>
        </w:rPr>
        <w:t>quality of material</w:t>
      </w:r>
    </w:p>
    <w:p w14:paraId="4DC59F04" w14:textId="77777777" w:rsidR="00147A2A" w:rsidRPr="00B61F51" w:rsidRDefault="00147A2A" w:rsidP="003F4B5F">
      <w:pPr>
        <w:widowControl w:val="0"/>
        <w:numPr>
          <w:ilvl w:val="0"/>
          <w:numId w:val="247"/>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Outside drawing</w:t>
      </w:r>
    </w:p>
    <w:p w14:paraId="4DC59F05" w14:textId="77777777" w:rsidR="00147A2A" w:rsidRPr="00B61F51" w:rsidRDefault="00147A2A" w:rsidP="003F4B5F">
      <w:pPr>
        <w:widowControl w:val="0"/>
        <w:numPr>
          <w:ilvl w:val="0"/>
          <w:numId w:val="247"/>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Graph, charts, performance curve, table</w:t>
      </w:r>
    </w:p>
    <w:p w14:paraId="4DC59F06" w14:textId="77777777" w:rsidR="00147A2A" w:rsidRPr="00B61F51" w:rsidRDefault="00147A2A" w:rsidP="003F4B5F">
      <w:pPr>
        <w:widowControl w:val="0"/>
        <w:numPr>
          <w:ilvl w:val="0"/>
          <w:numId w:val="247"/>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 xml:space="preserve">Photo after installation </w:t>
      </w:r>
    </w:p>
    <w:p w14:paraId="4DC59F07" w14:textId="77777777" w:rsidR="00147A2A" w:rsidRPr="00B61F51" w:rsidRDefault="00147A2A" w:rsidP="003F4B5F">
      <w:pPr>
        <w:widowControl w:val="0"/>
        <w:numPr>
          <w:ilvl w:val="0"/>
          <w:numId w:val="247"/>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lastRenderedPageBreak/>
        <w:t>Notice of danger/peril/hazard</w:t>
      </w:r>
    </w:p>
    <w:p w14:paraId="4DC59F08" w14:textId="77777777" w:rsidR="00147A2A" w:rsidRPr="00B61F51" w:rsidRDefault="00147A2A" w:rsidP="003F4B5F">
      <w:pPr>
        <w:widowControl w:val="0"/>
        <w:numPr>
          <w:ilvl w:val="0"/>
          <w:numId w:val="236"/>
        </w:numPr>
        <w:tabs>
          <w:tab w:val="clear" w:pos="927"/>
        </w:tabs>
        <w:spacing w:after="0" w:line="276" w:lineRule="auto"/>
        <w:ind w:left="1080"/>
        <w:rPr>
          <w:rFonts w:cs="Times New Roman"/>
          <w:szCs w:val="24"/>
          <w:lang w:val="en-IN" w:eastAsia="ja-JP"/>
        </w:rPr>
      </w:pPr>
      <w:r w:rsidRPr="00B61F51">
        <w:rPr>
          <w:rFonts w:cs="Times New Roman"/>
          <w:szCs w:val="24"/>
          <w:lang w:val="en-IN" w:eastAsia="ja-JP"/>
        </w:rPr>
        <w:t>Facility verification items (Electrical):</w:t>
      </w:r>
    </w:p>
    <w:p w14:paraId="4DC59F09" w14:textId="77777777" w:rsidR="00147A2A" w:rsidRPr="00B61F51" w:rsidRDefault="00147A2A" w:rsidP="003F4B5F">
      <w:pPr>
        <w:widowControl w:val="0"/>
        <w:numPr>
          <w:ilvl w:val="0"/>
          <w:numId w:val="248"/>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Preparation before the operation</w:t>
      </w:r>
    </w:p>
    <w:p w14:paraId="4DC59F0A" w14:textId="77777777" w:rsidR="00147A2A" w:rsidRPr="00B61F51" w:rsidRDefault="00147A2A" w:rsidP="003F4B5F">
      <w:pPr>
        <w:widowControl w:val="0"/>
        <w:numPr>
          <w:ilvl w:val="0"/>
          <w:numId w:val="248"/>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Select Normal operation or Emergency operation</w:t>
      </w:r>
    </w:p>
    <w:p w14:paraId="4DC59F0B" w14:textId="77777777" w:rsidR="00147A2A" w:rsidRPr="00B61F51" w:rsidRDefault="00147A2A" w:rsidP="003F4B5F">
      <w:pPr>
        <w:widowControl w:val="0"/>
        <w:numPr>
          <w:ilvl w:val="0"/>
          <w:numId w:val="248"/>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Select equipment operation mode/switch by Auto /manual</w:t>
      </w:r>
    </w:p>
    <w:p w14:paraId="4DC59F0C" w14:textId="7C6A8B04" w:rsidR="00147A2A" w:rsidRPr="00B61F51" w:rsidRDefault="00147A2A" w:rsidP="003F4B5F">
      <w:pPr>
        <w:widowControl w:val="0"/>
        <w:numPr>
          <w:ilvl w:val="0"/>
          <w:numId w:val="248"/>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 xml:space="preserve">Before </w:t>
      </w:r>
      <w:r w:rsidR="00233D48" w:rsidRPr="00B61F51">
        <w:rPr>
          <w:rFonts w:cs="Times New Roman"/>
          <w:szCs w:val="24"/>
          <w:lang w:val="en-IN" w:eastAsia="ja-JP"/>
        </w:rPr>
        <w:t xml:space="preserve">the </w:t>
      </w:r>
      <w:r w:rsidRPr="00B61F51">
        <w:rPr>
          <w:rFonts w:cs="Times New Roman"/>
          <w:szCs w:val="24"/>
          <w:lang w:val="en-IN" w:eastAsia="ja-JP"/>
        </w:rPr>
        <w:t>start of system operation</w:t>
      </w:r>
    </w:p>
    <w:p w14:paraId="4DC59F0D" w14:textId="77777777" w:rsidR="00147A2A" w:rsidRPr="00B61F51" w:rsidRDefault="00147A2A" w:rsidP="003F4B5F">
      <w:pPr>
        <w:widowControl w:val="0"/>
        <w:numPr>
          <w:ilvl w:val="0"/>
          <w:numId w:val="248"/>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Start of system operation</w:t>
      </w:r>
    </w:p>
    <w:p w14:paraId="4DC59F0E" w14:textId="77777777" w:rsidR="00147A2A" w:rsidRPr="00B61F51" w:rsidRDefault="00147A2A" w:rsidP="003F4B5F">
      <w:pPr>
        <w:widowControl w:val="0"/>
        <w:numPr>
          <w:ilvl w:val="0"/>
          <w:numId w:val="248"/>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Set value of level sensors and protection</w:t>
      </w:r>
    </w:p>
    <w:p w14:paraId="4DC59F0F" w14:textId="77777777" w:rsidR="00147A2A" w:rsidRPr="00B61F51" w:rsidRDefault="00147A2A" w:rsidP="003F4B5F">
      <w:pPr>
        <w:widowControl w:val="0"/>
        <w:numPr>
          <w:ilvl w:val="0"/>
          <w:numId w:val="248"/>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Remove potential danger/peril/hazard</w:t>
      </w:r>
    </w:p>
    <w:p w14:paraId="4DC59F10" w14:textId="77777777" w:rsidR="00147A2A" w:rsidRPr="00B61F51" w:rsidRDefault="00147A2A" w:rsidP="003F4B5F">
      <w:pPr>
        <w:widowControl w:val="0"/>
        <w:numPr>
          <w:ilvl w:val="0"/>
          <w:numId w:val="248"/>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Notice of danger/peril/hazard</w:t>
      </w:r>
    </w:p>
    <w:p w14:paraId="4DC59F11" w14:textId="77777777" w:rsidR="00147A2A" w:rsidRPr="00B61F51" w:rsidRDefault="00147A2A" w:rsidP="003F4B5F">
      <w:pPr>
        <w:widowControl w:val="0"/>
        <w:numPr>
          <w:ilvl w:val="0"/>
          <w:numId w:val="236"/>
        </w:numPr>
        <w:tabs>
          <w:tab w:val="clear" w:pos="927"/>
        </w:tabs>
        <w:spacing w:after="0" w:line="276" w:lineRule="auto"/>
        <w:ind w:left="1080"/>
        <w:rPr>
          <w:rFonts w:cs="Times New Roman"/>
          <w:szCs w:val="24"/>
          <w:lang w:val="en-IN" w:eastAsia="ja-JP"/>
        </w:rPr>
      </w:pPr>
      <w:r w:rsidRPr="00B61F51">
        <w:rPr>
          <w:rFonts w:cs="Times New Roman"/>
          <w:szCs w:val="24"/>
          <w:lang w:val="en-IN" w:eastAsia="ja-JP"/>
        </w:rPr>
        <w:t>Standard:</w:t>
      </w:r>
    </w:p>
    <w:p w14:paraId="4DC59F12" w14:textId="716E56BC" w:rsidR="00147A2A" w:rsidRPr="00B61F51" w:rsidRDefault="00147A2A" w:rsidP="003F4B5F">
      <w:pPr>
        <w:widowControl w:val="0"/>
        <w:numPr>
          <w:ilvl w:val="0"/>
          <w:numId w:val="249"/>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Water quality at inlet and outlet</w:t>
      </w:r>
    </w:p>
    <w:p w14:paraId="21A8AC0F" w14:textId="77777777" w:rsidR="009D0BFF" w:rsidRPr="00B61F51" w:rsidRDefault="009D0BFF" w:rsidP="003F4B5F">
      <w:pPr>
        <w:widowControl w:val="0"/>
        <w:numPr>
          <w:ilvl w:val="0"/>
          <w:numId w:val="249"/>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Critical control points</w:t>
      </w:r>
    </w:p>
    <w:p w14:paraId="5EDD81CE" w14:textId="77777777" w:rsidR="009D0BFF" w:rsidRPr="00B61F51" w:rsidRDefault="009D0BFF" w:rsidP="003F4B5F">
      <w:pPr>
        <w:widowControl w:val="0"/>
        <w:numPr>
          <w:ilvl w:val="0"/>
          <w:numId w:val="249"/>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Compliance with contractual water quality parameters</w:t>
      </w:r>
    </w:p>
    <w:p w14:paraId="72C9AB2D" w14:textId="77777777" w:rsidR="009D0BFF" w:rsidRPr="00B61F51" w:rsidRDefault="009D0BFF" w:rsidP="003F4B5F">
      <w:pPr>
        <w:widowControl w:val="0"/>
        <w:numPr>
          <w:ilvl w:val="0"/>
          <w:numId w:val="249"/>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Risk assessment and control procedures</w:t>
      </w:r>
    </w:p>
    <w:p w14:paraId="3DB8DA67" w14:textId="79136F50" w:rsidR="009D0BFF" w:rsidRPr="00B61F51" w:rsidRDefault="009D0BFF" w:rsidP="003F4B5F">
      <w:pPr>
        <w:widowControl w:val="0"/>
        <w:numPr>
          <w:ilvl w:val="0"/>
          <w:numId w:val="249"/>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Documentations and Hazard analysis and critical control points (HACCP)</w:t>
      </w:r>
      <w:r w:rsidR="00E26AF8" w:rsidRPr="00B61F51">
        <w:rPr>
          <w:rFonts w:cs="Times New Roman"/>
          <w:szCs w:val="24"/>
          <w:lang w:val="en-IN" w:eastAsia="ja-JP"/>
        </w:rPr>
        <w:t xml:space="preserve"> </w:t>
      </w:r>
      <w:r w:rsidRPr="00B61F51">
        <w:rPr>
          <w:rFonts w:cs="Times New Roman"/>
          <w:szCs w:val="24"/>
          <w:lang w:val="en-IN" w:eastAsia="ja-JP"/>
        </w:rPr>
        <w:t>audits</w:t>
      </w:r>
    </w:p>
    <w:p w14:paraId="4DC59F13" w14:textId="77777777" w:rsidR="00147A2A" w:rsidRPr="00B61F51" w:rsidRDefault="00147A2A" w:rsidP="003F4B5F">
      <w:pPr>
        <w:widowControl w:val="0"/>
        <w:numPr>
          <w:ilvl w:val="0"/>
          <w:numId w:val="249"/>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 xml:space="preserve">Emission control </w:t>
      </w:r>
    </w:p>
    <w:p w14:paraId="4DC59F14" w14:textId="77777777" w:rsidR="00147A2A" w:rsidRPr="00B61F51" w:rsidRDefault="00147A2A" w:rsidP="003F4B5F">
      <w:pPr>
        <w:widowControl w:val="0"/>
        <w:numPr>
          <w:ilvl w:val="0"/>
          <w:numId w:val="249"/>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Noise and vibration</w:t>
      </w:r>
    </w:p>
    <w:p w14:paraId="4DC59F15" w14:textId="77777777" w:rsidR="00147A2A" w:rsidRPr="00B61F51" w:rsidRDefault="00147A2A" w:rsidP="003F4B5F">
      <w:pPr>
        <w:widowControl w:val="0"/>
        <w:numPr>
          <w:ilvl w:val="0"/>
          <w:numId w:val="236"/>
        </w:numPr>
        <w:tabs>
          <w:tab w:val="clear" w:pos="927"/>
        </w:tabs>
        <w:spacing w:after="0" w:line="276" w:lineRule="auto"/>
        <w:ind w:left="1080"/>
        <w:rPr>
          <w:rFonts w:cs="Times New Roman"/>
          <w:szCs w:val="24"/>
          <w:lang w:val="en-IN" w:eastAsia="ja-JP"/>
        </w:rPr>
      </w:pPr>
      <w:r w:rsidRPr="00B61F51">
        <w:rPr>
          <w:rFonts w:cs="Times New Roman"/>
          <w:szCs w:val="24"/>
          <w:lang w:val="en-IN" w:eastAsia="ja-JP"/>
        </w:rPr>
        <w:t>Fire/explosion protection</w:t>
      </w:r>
    </w:p>
    <w:p w14:paraId="4DC59F16" w14:textId="77777777" w:rsidR="00147A2A" w:rsidRPr="00B61F51" w:rsidRDefault="00147A2A" w:rsidP="003F4B5F">
      <w:pPr>
        <w:widowControl w:val="0"/>
        <w:numPr>
          <w:ilvl w:val="0"/>
          <w:numId w:val="236"/>
        </w:numPr>
        <w:tabs>
          <w:tab w:val="clear" w:pos="927"/>
        </w:tabs>
        <w:spacing w:after="0" w:line="276" w:lineRule="auto"/>
        <w:ind w:left="1080"/>
        <w:rPr>
          <w:rFonts w:cs="Times New Roman"/>
          <w:szCs w:val="24"/>
          <w:lang w:val="en-IN" w:eastAsia="ja-JP"/>
        </w:rPr>
      </w:pPr>
      <w:r w:rsidRPr="00B61F51">
        <w:rPr>
          <w:rFonts w:cs="Times New Roman"/>
          <w:szCs w:val="24"/>
          <w:lang w:val="en-IN" w:eastAsia="ja-JP"/>
        </w:rPr>
        <w:t>Dewatered cake sludge handling/disposal</w:t>
      </w:r>
    </w:p>
    <w:p w14:paraId="4DC59F17" w14:textId="77777777" w:rsidR="00147A2A" w:rsidRPr="00B61F51" w:rsidRDefault="00147A2A" w:rsidP="003F4B5F">
      <w:pPr>
        <w:widowControl w:val="0"/>
        <w:numPr>
          <w:ilvl w:val="0"/>
          <w:numId w:val="236"/>
        </w:numPr>
        <w:tabs>
          <w:tab w:val="clear" w:pos="927"/>
        </w:tabs>
        <w:spacing w:after="0" w:line="276" w:lineRule="auto"/>
        <w:ind w:left="1080"/>
        <w:rPr>
          <w:rFonts w:cs="Times New Roman"/>
          <w:szCs w:val="24"/>
          <w:lang w:val="en-IN" w:eastAsia="ja-JP"/>
        </w:rPr>
      </w:pPr>
      <w:r w:rsidRPr="00B61F51">
        <w:rPr>
          <w:rFonts w:cs="Times New Roman"/>
          <w:szCs w:val="24"/>
          <w:lang w:val="en-IN" w:eastAsia="ja-JP"/>
        </w:rPr>
        <w:t>Frequency of sampling, analysis and evaluation:</w:t>
      </w:r>
    </w:p>
    <w:p w14:paraId="4DC59F18" w14:textId="77777777" w:rsidR="00147A2A" w:rsidRPr="00B61F51" w:rsidRDefault="00147A2A" w:rsidP="003F4B5F">
      <w:pPr>
        <w:widowControl w:val="0"/>
        <w:numPr>
          <w:ilvl w:val="0"/>
          <w:numId w:val="250"/>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Inflow and outflow quality /flow rate</w:t>
      </w:r>
    </w:p>
    <w:p w14:paraId="4DC59F19" w14:textId="77777777" w:rsidR="00147A2A" w:rsidRPr="00B61F51" w:rsidRDefault="00147A2A" w:rsidP="003F4B5F">
      <w:pPr>
        <w:widowControl w:val="0"/>
        <w:numPr>
          <w:ilvl w:val="0"/>
          <w:numId w:val="250"/>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 xml:space="preserve">Regulated pollutants </w:t>
      </w:r>
    </w:p>
    <w:p w14:paraId="4DC59F1A" w14:textId="77777777" w:rsidR="00147A2A" w:rsidRPr="00B61F51" w:rsidRDefault="00147A2A" w:rsidP="003F4B5F">
      <w:pPr>
        <w:widowControl w:val="0"/>
        <w:numPr>
          <w:ilvl w:val="0"/>
          <w:numId w:val="250"/>
        </w:numPr>
        <w:tabs>
          <w:tab w:val="clear" w:pos="1287"/>
        </w:tabs>
        <w:spacing w:after="0" w:line="276" w:lineRule="auto"/>
        <w:ind w:left="1530"/>
        <w:rPr>
          <w:rFonts w:cs="Times New Roman"/>
          <w:szCs w:val="24"/>
          <w:lang w:val="en-IN" w:eastAsia="ja-JP"/>
        </w:rPr>
      </w:pPr>
      <w:r w:rsidRPr="00B61F51">
        <w:rPr>
          <w:rFonts w:cs="Times New Roman"/>
          <w:szCs w:val="24"/>
          <w:lang w:val="en-IN" w:eastAsia="ja-JP"/>
        </w:rPr>
        <w:t>Operation index</w:t>
      </w:r>
    </w:p>
    <w:p w14:paraId="4DC59F1B" w14:textId="77777777" w:rsidR="00147A2A" w:rsidRPr="00B61F51" w:rsidRDefault="00147A2A" w:rsidP="003F4B5F">
      <w:pPr>
        <w:widowControl w:val="0"/>
        <w:numPr>
          <w:ilvl w:val="0"/>
          <w:numId w:val="250"/>
        </w:numPr>
        <w:tabs>
          <w:tab w:val="clear" w:pos="1287"/>
        </w:tabs>
        <w:spacing w:after="0" w:line="276" w:lineRule="auto"/>
        <w:ind w:left="1440" w:hanging="270"/>
        <w:rPr>
          <w:rFonts w:cs="Times New Roman"/>
          <w:szCs w:val="24"/>
          <w:lang w:val="en-IN" w:eastAsia="ja-JP"/>
        </w:rPr>
      </w:pPr>
      <w:r w:rsidRPr="00B61F51">
        <w:rPr>
          <w:rFonts w:cs="Times New Roman"/>
          <w:szCs w:val="24"/>
          <w:lang w:val="en-IN" w:eastAsia="ja-JP"/>
        </w:rPr>
        <w:t>Amount of sludge and its density</w:t>
      </w:r>
    </w:p>
    <w:p w14:paraId="4DC59F1C" w14:textId="77777777" w:rsidR="00147A2A" w:rsidRPr="00B61F51" w:rsidRDefault="00147A2A" w:rsidP="003F4B5F">
      <w:pPr>
        <w:widowControl w:val="0"/>
        <w:numPr>
          <w:ilvl w:val="0"/>
          <w:numId w:val="250"/>
        </w:numPr>
        <w:tabs>
          <w:tab w:val="clear" w:pos="1287"/>
        </w:tabs>
        <w:spacing w:after="0" w:line="276" w:lineRule="auto"/>
        <w:ind w:left="1440" w:hanging="270"/>
        <w:rPr>
          <w:rFonts w:cs="Times New Roman"/>
          <w:szCs w:val="24"/>
          <w:lang w:val="en-IN" w:eastAsia="ja-JP"/>
        </w:rPr>
      </w:pPr>
      <w:r w:rsidRPr="00B61F51">
        <w:rPr>
          <w:rFonts w:cs="Times New Roman"/>
          <w:szCs w:val="24"/>
          <w:lang w:val="en-IN" w:eastAsia="ja-JP"/>
        </w:rPr>
        <w:t>Water/sludge temperature</w:t>
      </w:r>
    </w:p>
    <w:p w14:paraId="4DC59F1D" w14:textId="77777777" w:rsidR="00147A2A" w:rsidRPr="00B61F51" w:rsidRDefault="00147A2A" w:rsidP="003F4B5F">
      <w:pPr>
        <w:widowControl w:val="0"/>
        <w:numPr>
          <w:ilvl w:val="0"/>
          <w:numId w:val="236"/>
        </w:numPr>
        <w:tabs>
          <w:tab w:val="clear" w:pos="927"/>
        </w:tabs>
        <w:spacing w:after="0" w:line="276" w:lineRule="auto"/>
        <w:ind w:left="1080"/>
        <w:rPr>
          <w:rFonts w:cs="Times New Roman"/>
          <w:szCs w:val="24"/>
          <w:lang w:val="en-IN" w:eastAsia="ja-JP"/>
        </w:rPr>
      </w:pPr>
      <w:r w:rsidRPr="00B61F51">
        <w:rPr>
          <w:rFonts w:cs="Times New Roman"/>
          <w:szCs w:val="24"/>
          <w:lang w:val="en-IN" w:eastAsia="ja-JP"/>
        </w:rPr>
        <w:t xml:space="preserve">Maintenance schedule (Mechanical &amp; Electrical): </w:t>
      </w:r>
    </w:p>
    <w:p w14:paraId="4DC59F1E" w14:textId="77777777" w:rsidR="00147A2A" w:rsidRPr="00B61F51" w:rsidRDefault="00147A2A" w:rsidP="003F4B5F">
      <w:pPr>
        <w:widowControl w:val="0"/>
        <w:numPr>
          <w:ilvl w:val="0"/>
          <w:numId w:val="251"/>
        </w:numPr>
        <w:tabs>
          <w:tab w:val="clear" w:pos="1287"/>
        </w:tabs>
        <w:spacing w:after="0" w:line="276" w:lineRule="auto"/>
        <w:ind w:left="1440" w:hanging="270"/>
        <w:rPr>
          <w:rFonts w:cs="Times New Roman"/>
          <w:szCs w:val="24"/>
          <w:lang w:val="en-IN" w:eastAsia="ja-JP"/>
        </w:rPr>
      </w:pPr>
      <w:r w:rsidRPr="00B61F51">
        <w:rPr>
          <w:rFonts w:cs="Times New Roman"/>
          <w:szCs w:val="24"/>
          <w:lang w:val="en-IN" w:eastAsia="ja-JP"/>
        </w:rPr>
        <w:t>Routine work</w:t>
      </w:r>
    </w:p>
    <w:p w14:paraId="4DC59F1F" w14:textId="77777777" w:rsidR="00147A2A" w:rsidRPr="00B61F51" w:rsidRDefault="00147A2A" w:rsidP="003F4B5F">
      <w:pPr>
        <w:widowControl w:val="0"/>
        <w:numPr>
          <w:ilvl w:val="0"/>
          <w:numId w:val="251"/>
        </w:numPr>
        <w:tabs>
          <w:tab w:val="clear" w:pos="1287"/>
        </w:tabs>
        <w:spacing w:after="0" w:line="276" w:lineRule="auto"/>
        <w:ind w:left="1440" w:hanging="270"/>
        <w:rPr>
          <w:rFonts w:cs="Times New Roman"/>
          <w:szCs w:val="24"/>
          <w:lang w:val="en-IN" w:eastAsia="ja-JP"/>
        </w:rPr>
      </w:pPr>
      <w:r w:rsidRPr="00B61F51">
        <w:rPr>
          <w:rFonts w:cs="Times New Roman"/>
          <w:szCs w:val="24"/>
          <w:lang w:val="en-IN" w:eastAsia="ja-JP"/>
        </w:rPr>
        <w:t xml:space="preserve">Regular work </w:t>
      </w:r>
    </w:p>
    <w:p w14:paraId="4DC59F20" w14:textId="77777777" w:rsidR="00147A2A" w:rsidRPr="00B61F51" w:rsidRDefault="00147A2A" w:rsidP="003F4B5F">
      <w:pPr>
        <w:widowControl w:val="0"/>
        <w:numPr>
          <w:ilvl w:val="0"/>
          <w:numId w:val="251"/>
        </w:numPr>
        <w:tabs>
          <w:tab w:val="clear" w:pos="1287"/>
        </w:tabs>
        <w:spacing w:after="0" w:line="276" w:lineRule="auto"/>
        <w:ind w:left="1440" w:hanging="270"/>
        <w:rPr>
          <w:rFonts w:cs="Times New Roman"/>
          <w:szCs w:val="24"/>
          <w:lang w:val="en-IN" w:eastAsia="ja-JP"/>
        </w:rPr>
      </w:pPr>
      <w:r w:rsidRPr="00B61F51">
        <w:rPr>
          <w:rFonts w:cs="Times New Roman"/>
          <w:szCs w:val="24"/>
          <w:lang w:val="en-IN" w:eastAsia="ja-JP"/>
        </w:rPr>
        <w:t>Manufacturer recommendation</w:t>
      </w:r>
    </w:p>
    <w:p w14:paraId="4DC59F21" w14:textId="77777777" w:rsidR="00147A2A" w:rsidRPr="00B61F51" w:rsidRDefault="00147A2A" w:rsidP="003F4B5F">
      <w:pPr>
        <w:widowControl w:val="0"/>
        <w:numPr>
          <w:ilvl w:val="0"/>
          <w:numId w:val="236"/>
        </w:numPr>
        <w:tabs>
          <w:tab w:val="clear" w:pos="927"/>
        </w:tabs>
        <w:spacing w:after="0" w:line="276" w:lineRule="auto"/>
        <w:ind w:left="1080"/>
        <w:rPr>
          <w:rFonts w:cs="Times New Roman"/>
          <w:szCs w:val="24"/>
          <w:lang w:val="en-IN" w:eastAsia="ja-JP"/>
        </w:rPr>
      </w:pPr>
      <w:r w:rsidRPr="00B61F51">
        <w:rPr>
          <w:rFonts w:cs="Times New Roman"/>
          <w:szCs w:val="24"/>
          <w:lang w:val="en-IN" w:eastAsia="ja-JP"/>
        </w:rPr>
        <w:t>Maintenance schedule(Civil):</w:t>
      </w:r>
    </w:p>
    <w:p w14:paraId="4DC59F22" w14:textId="77777777" w:rsidR="00147A2A" w:rsidRPr="00B61F51" w:rsidRDefault="00147A2A" w:rsidP="003F4B5F">
      <w:pPr>
        <w:widowControl w:val="0"/>
        <w:numPr>
          <w:ilvl w:val="0"/>
          <w:numId w:val="251"/>
        </w:numPr>
        <w:tabs>
          <w:tab w:val="clear" w:pos="1287"/>
        </w:tabs>
        <w:spacing w:after="0" w:line="276" w:lineRule="auto"/>
        <w:ind w:left="1440" w:hanging="270"/>
        <w:rPr>
          <w:rFonts w:cs="Times New Roman"/>
          <w:szCs w:val="24"/>
          <w:lang w:val="en-IN" w:eastAsia="ja-JP"/>
        </w:rPr>
      </w:pPr>
      <w:r w:rsidRPr="00B61F51">
        <w:rPr>
          <w:rFonts w:cs="Times New Roman"/>
          <w:szCs w:val="24"/>
          <w:lang w:val="en-IN" w:eastAsia="ja-JP"/>
        </w:rPr>
        <w:t>Routine work</w:t>
      </w:r>
    </w:p>
    <w:p w14:paraId="4DC59F23" w14:textId="77777777" w:rsidR="00147A2A" w:rsidRPr="00B61F51" w:rsidRDefault="00147A2A" w:rsidP="003F4B5F">
      <w:pPr>
        <w:widowControl w:val="0"/>
        <w:numPr>
          <w:ilvl w:val="0"/>
          <w:numId w:val="251"/>
        </w:numPr>
        <w:tabs>
          <w:tab w:val="clear" w:pos="1287"/>
        </w:tabs>
        <w:spacing w:after="0" w:line="276" w:lineRule="auto"/>
        <w:ind w:left="1440" w:hanging="270"/>
        <w:rPr>
          <w:rFonts w:cs="Times New Roman"/>
          <w:szCs w:val="24"/>
          <w:lang w:val="en-IN" w:eastAsia="ja-JP"/>
        </w:rPr>
      </w:pPr>
      <w:r w:rsidRPr="00B61F51">
        <w:rPr>
          <w:rFonts w:cs="Times New Roman"/>
          <w:szCs w:val="24"/>
          <w:lang w:val="en-IN" w:eastAsia="ja-JP"/>
        </w:rPr>
        <w:t xml:space="preserve">Regular work </w:t>
      </w:r>
    </w:p>
    <w:p w14:paraId="4DC59F24" w14:textId="77777777" w:rsidR="00147A2A" w:rsidRPr="00B61F51" w:rsidRDefault="00147A2A" w:rsidP="003F4B5F">
      <w:pPr>
        <w:widowControl w:val="0"/>
        <w:numPr>
          <w:ilvl w:val="0"/>
          <w:numId w:val="251"/>
        </w:numPr>
        <w:tabs>
          <w:tab w:val="clear" w:pos="1287"/>
        </w:tabs>
        <w:spacing w:after="0" w:line="276" w:lineRule="auto"/>
        <w:ind w:left="1440" w:hanging="270"/>
        <w:rPr>
          <w:rFonts w:cs="Times New Roman"/>
          <w:szCs w:val="24"/>
          <w:lang w:val="en-IN" w:eastAsia="ja-JP"/>
        </w:rPr>
      </w:pPr>
      <w:r w:rsidRPr="00B61F51">
        <w:rPr>
          <w:rFonts w:cs="Times New Roman"/>
          <w:szCs w:val="24"/>
          <w:lang w:val="en-IN" w:eastAsia="ja-JP"/>
        </w:rPr>
        <w:t>Manufacturer recommendation</w:t>
      </w:r>
    </w:p>
    <w:p w14:paraId="4DC59F25" w14:textId="77777777" w:rsidR="00147A2A" w:rsidRPr="00B61F51" w:rsidRDefault="00147A2A" w:rsidP="003F4B5F">
      <w:pPr>
        <w:widowControl w:val="0"/>
        <w:numPr>
          <w:ilvl w:val="0"/>
          <w:numId w:val="236"/>
        </w:numPr>
        <w:tabs>
          <w:tab w:val="clear" w:pos="927"/>
        </w:tabs>
        <w:spacing w:after="0" w:line="276" w:lineRule="auto"/>
        <w:ind w:left="1080"/>
        <w:rPr>
          <w:rFonts w:cs="Times New Roman"/>
          <w:szCs w:val="24"/>
          <w:lang w:val="en-IN" w:eastAsia="ja-JP"/>
        </w:rPr>
      </w:pPr>
      <w:r w:rsidRPr="00B61F51">
        <w:rPr>
          <w:rFonts w:cs="Times New Roman"/>
          <w:szCs w:val="24"/>
          <w:lang w:val="en-IN" w:eastAsia="ja-JP"/>
        </w:rPr>
        <w:t>Calculation sheets:</w:t>
      </w:r>
    </w:p>
    <w:p w14:paraId="4DC59F26" w14:textId="77777777" w:rsidR="00147A2A" w:rsidRPr="00B61F51" w:rsidRDefault="00147A2A" w:rsidP="003F4B5F">
      <w:pPr>
        <w:widowControl w:val="0"/>
        <w:numPr>
          <w:ilvl w:val="0"/>
          <w:numId w:val="251"/>
        </w:numPr>
        <w:tabs>
          <w:tab w:val="clear" w:pos="1287"/>
        </w:tabs>
        <w:spacing w:after="0" w:line="276" w:lineRule="auto"/>
        <w:ind w:left="1440" w:hanging="270"/>
        <w:rPr>
          <w:rFonts w:cs="Times New Roman"/>
          <w:szCs w:val="24"/>
          <w:lang w:val="en-IN" w:eastAsia="ja-JP"/>
        </w:rPr>
      </w:pPr>
      <w:r w:rsidRPr="00B61F51">
        <w:rPr>
          <w:rFonts w:cs="Times New Roman"/>
          <w:szCs w:val="24"/>
          <w:lang w:val="en-IN" w:eastAsia="ja-JP"/>
        </w:rPr>
        <w:t xml:space="preserve">Calculation of dosing amount (Alum/Chlorine/Poly/etc.) </w:t>
      </w:r>
    </w:p>
    <w:p w14:paraId="4DC59F27" w14:textId="77777777" w:rsidR="00147A2A" w:rsidRPr="00B61F51" w:rsidRDefault="00147A2A" w:rsidP="003F4B5F">
      <w:pPr>
        <w:widowControl w:val="0"/>
        <w:numPr>
          <w:ilvl w:val="0"/>
          <w:numId w:val="251"/>
        </w:numPr>
        <w:tabs>
          <w:tab w:val="clear" w:pos="1287"/>
        </w:tabs>
        <w:spacing w:after="0" w:line="276" w:lineRule="auto"/>
        <w:ind w:left="1440" w:hanging="270"/>
        <w:rPr>
          <w:rFonts w:cs="Times New Roman"/>
          <w:szCs w:val="24"/>
          <w:lang w:val="en-IN" w:eastAsia="ja-JP"/>
        </w:rPr>
      </w:pPr>
      <w:r w:rsidRPr="00B61F51">
        <w:rPr>
          <w:rFonts w:cs="Times New Roman"/>
          <w:szCs w:val="24"/>
          <w:lang w:val="en-IN" w:eastAsia="ja-JP"/>
        </w:rPr>
        <w:t>Calculation of sludge amount</w:t>
      </w:r>
    </w:p>
    <w:p w14:paraId="4DC59F28" w14:textId="77777777" w:rsidR="00147A2A" w:rsidRPr="00B61F51" w:rsidRDefault="00147A2A" w:rsidP="003F4B5F">
      <w:pPr>
        <w:widowControl w:val="0"/>
        <w:numPr>
          <w:ilvl w:val="0"/>
          <w:numId w:val="236"/>
        </w:numPr>
        <w:tabs>
          <w:tab w:val="clear" w:pos="927"/>
        </w:tabs>
        <w:spacing w:after="0" w:line="276" w:lineRule="auto"/>
        <w:ind w:left="1080"/>
        <w:rPr>
          <w:rFonts w:cs="Times New Roman"/>
          <w:szCs w:val="24"/>
          <w:lang w:val="en-IN" w:eastAsia="ja-JP"/>
        </w:rPr>
      </w:pPr>
      <w:r w:rsidRPr="00B61F51">
        <w:rPr>
          <w:rFonts w:cs="Times New Roman"/>
          <w:szCs w:val="24"/>
          <w:lang w:val="en-IN" w:eastAsia="ja-JP"/>
        </w:rPr>
        <w:t>Troubleshooting guide (Phenomenon/action/comments):</w:t>
      </w:r>
    </w:p>
    <w:p w14:paraId="4DC59F29" w14:textId="77777777" w:rsidR="00147A2A" w:rsidRPr="00B61F51" w:rsidRDefault="00147A2A" w:rsidP="003F4B5F">
      <w:pPr>
        <w:widowControl w:val="0"/>
        <w:numPr>
          <w:ilvl w:val="0"/>
          <w:numId w:val="251"/>
        </w:numPr>
        <w:tabs>
          <w:tab w:val="clear" w:pos="1287"/>
        </w:tabs>
        <w:spacing w:after="0" w:line="276" w:lineRule="auto"/>
        <w:ind w:left="1440" w:hanging="270"/>
        <w:rPr>
          <w:rFonts w:cs="Times New Roman"/>
          <w:szCs w:val="24"/>
          <w:lang w:val="en-IN" w:eastAsia="ja-JP"/>
        </w:rPr>
      </w:pPr>
      <w:r w:rsidRPr="00B61F51">
        <w:rPr>
          <w:rFonts w:cs="Times New Roman"/>
          <w:szCs w:val="24"/>
          <w:lang w:val="en-IN" w:eastAsia="ja-JP"/>
        </w:rPr>
        <w:t>Discharge quality and bulking</w:t>
      </w:r>
    </w:p>
    <w:p w14:paraId="4DC59F2A" w14:textId="77777777" w:rsidR="00147A2A" w:rsidRPr="00B61F51" w:rsidRDefault="00147A2A" w:rsidP="003F4B5F">
      <w:pPr>
        <w:widowControl w:val="0"/>
        <w:numPr>
          <w:ilvl w:val="0"/>
          <w:numId w:val="251"/>
        </w:numPr>
        <w:tabs>
          <w:tab w:val="clear" w:pos="1287"/>
        </w:tabs>
        <w:spacing w:after="0" w:line="276" w:lineRule="auto"/>
        <w:ind w:left="1440" w:hanging="270"/>
        <w:rPr>
          <w:rFonts w:cs="Times New Roman"/>
          <w:szCs w:val="24"/>
          <w:lang w:val="en-IN" w:eastAsia="ja-JP"/>
        </w:rPr>
      </w:pPr>
      <w:r w:rsidRPr="00B61F51">
        <w:rPr>
          <w:rFonts w:cs="Times New Roman"/>
          <w:szCs w:val="24"/>
          <w:lang w:val="en-IN" w:eastAsia="ja-JP"/>
        </w:rPr>
        <w:t>Process and system control</w:t>
      </w:r>
    </w:p>
    <w:p w14:paraId="4DC59F2B" w14:textId="77777777" w:rsidR="00147A2A" w:rsidRPr="00B61F51" w:rsidRDefault="00147A2A" w:rsidP="003F4B5F">
      <w:pPr>
        <w:widowControl w:val="0"/>
        <w:numPr>
          <w:ilvl w:val="0"/>
          <w:numId w:val="251"/>
        </w:numPr>
        <w:tabs>
          <w:tab w:val="clear" w:pos="1287"/>
        </w:tabs>
        <w:spacing w:after="0" w:line="276" w:lineRule="auto"/>
        <w:ind w:left="1440" w:hanging="270"/>
        <w:rPr>
          <w:rFonts w:cs="Times New Roman"/>
          <w:szCs w:val="24"/>
          <w:lang w:val="en-IN" w:eastAsia="ja-JP"/>
        </w:rPr>
      </w:pPr>
      <w:r w:rsidRPr="00B61F51">
        <w:rPr>
          <w:rFonts w:cs="Times New Roman"/>
          <w:szCs w:val="24"/>
          <w:lang w:val="en-IN" w:eastAsia="ja-JP"/>
        </w:rPr>
        <w:t>Mechanical equipment</w:t>
      </w:r>
    </w:p>
    <w:p w14:paraId="4DC59F2C" w14:textId="77777777" w:rsidR="00147A2A" w:rsidRPr="00B61F51" w:rsidRDefault="00147A2A" w:rsidP="003F4B5F">
      <w:pPr>
        <w:widowControl w:val="0"/>
        <w:numPr>
          <w:ilvl w:val="0"/>
          <w:numId w:val="251"/>
        </w:numPr>
        <w:tabs>
          <w:tab w:val="clear" w:pos="1287"/>
        </w:tabs>
        <w:spacing w:after="0" w:line="276" w:lineRule="auto"/>
        <w:ind w:left="1440" w:hanging="270"/>
        <w:rPr>
          <w:rFonts w:cs="Times New Roman"/>
          <w:szCs w:val="24"/>
          <w:lang w:val="en-IN" w:eastAsia="ja-JP"/>
        </w:rPr>
      </w:pPr>
      <w:r w:rsidRPr="00B61F51">
        <w:rPr>
          <w:rFonts w:cs="Times New Roman"/>
          <w:szCs w:val="24"/>
          <w:lang w:val="en-IN" w:eastAsia="ja-JP"/>
        </w:rPr>
        <w:lastRenderedPageBreak/>
        <w:t>Electrical equipment</w:t>
      </w:r>
    </w:p>
    <w:p w14:paraId="4DC59F2D" w14:textId="77777777" w:rsidR="00147A2A" w:rsidRPr="00B61F51" w:rsidRDefault="00147A2A" w:rsidP="003F4B5F">
      <w:pPr>
        <w:widowControl w:val="0"/>
        <w:numPr>
          <w:ilvl w:val="0"/>
          <w:numId w:val="251"/>
        </w:numPr>
        <w:tabs>
          <w:tab w:val="clear" w:pos="1287"/>
        </w:tabs>
        <w:spacing w:after="0" w:line="276" w:lineRule="auto"/>
        <w:ind w:left="1440" w:hanging="270"/>
        <w:rPr>
          <w:rFonts w:cs="Times New Roman"/>
          <w:szCs w:val="24"/>
          <w:lang w:val="en-IN" w:eastAsia="ja-JP"/>
        </w:rPr>
      </w:pPr>
      <w:r w:rsidRPr="00B61F51">
        <w:rPr>
          <w:rFonts w:cs="Times New Roman"/>
          <w:szCs w:val="24"/>
          <w:lang w:val="en-IN" w:eastAsia="ja-JP"/>
        </w:rPr>
        <w:t xml:space="preserve">Case study or/and previous experiences (Normal troubleshooting) </w:t>
      </w:r>
    </w:p>
    <w:p w14:paraId="4DC59F2E" w14:textId="77777777" w:rsidR="00147A2A" w:rsidRPr="00B61F51" w:rsidRDefault="00147A2A" w:rsidP="003F4B5F">
      <w:pPr>
        <w:widowControl w:val="0"/>
        <w:numPr>
          <w:ilvl w:val="0"/>
          <w:numId w:val="236"/>
        </w:numPr>
        <w:tabs>
          <w:tab w:val="clear" w:pos="927"/>
        </w:tabs>
        <w:spacing w:after="0" w:line="276" w:lineRule="auto"/>
        <w:ind w:left="1080"/>
        <w:rPr>
          <w:rFonts w:cs="Times New Roman"/>
          <w:szCs w:val="24"/>
          <w:lang w:val="en-IN" w:eastAsia="ja-JP"/>
        </w:rPr>
      </w:pPr>
      <w:r w:rsidRPr="00B61F51">
        <w:rPr>
          <w:rFonts w:cs="Times New Roman"/>
          <w:szCs w:val="24"/>
          <w:lang w:val="en-IN" w:eastAsia="ja-JP"/>
        </w:rPr>
        <w:t>Operation/test data:</w:t>
      </w:r>
    </w:p>
    <w:p w14:paraId="4DC59F2F" w14:textId="4B990617" w:rsidR="00147A2A" w:rsidRPr="00B61F51" w:rsidRDefault="00147A2A" w:rsidP="003F4B5F">
      <w:pPr>
        <w:widowControl w:val="0"/>
        <w:numPr>
          <w:ilvl w:val="0"/>
          <w:numId w:val="251"/>
        </w:numPr>
        <w:tabs>
          <w:tab w:val="clear" w:pos="1287"/>
        </w:tabs>
        <w:spacing w:after="0" w:line="276" w:lineRule="auto"/>
        <w:ind w:left="1440" w:hanging="270"/>
        <w:rPr>
          <w:rFonts w:cs="Times New Roman"/>
          <w:szCs w:val="24"/>
          <w:lang w:val="en-IN" w:eastAsia="ja-JP"/>
        </w:rPr>
      </w:pPr>
      <w:r w:rsidRPr="00B61F51">
        <w:rPr>
          <w:rFonts w:cs="Times New Roman"/>
          <w:szCs w:val="24"/>
          <w:lang w:val="en-IN" w:eastAsia="ja-JP"/>
        </w:rPr>
        <w:t xml:space="preserve">Operation index </w:t>
      </w:r>
    </w:p>
    <w:p w14:paraId="45F27EDA" w14:textId="77777777" w:rsidR="00140772" w:rsidRPr="00B61F51" w:rsidRDefault="00140772" w:rsidP="003F4B5F">
      <w:pPr>
        <w:widowControl w:val="0"/>
        <w:numPr>
          <w:ilvl w:val="0"/>
          <w:numId w:val="251"/>
        </w:numPr>
        <w:tabs>
          <w:tab w:val="clear" w:pos="1287"/>
        </w:tabs>
        <w:spacing w:after="0" w:line="276" w:lineRule="auto"/>
        <w:ind w:left="1440" w:hanging="270"/>
        <w:rPr>
          <w:rFonts w:cs="Times New Roman"/>
          <w:szCs w:val="24"/>
          <w:lang w:val="en-IN" w:eastAsia="ja-JP"/>
        </w:rPr>
      </w:pPr>
      <w:r w:rsidRPr="00B61F51">
        <w:rPr>
          <w:rFonts w:cs="Times New Roman"/>
          <w:szCs w:val="24"/>
          <w:lang w:val="en-IN" w:eastAsia="ja-JP"/>
        </w:rPr>
        <w:t xml:space="preserve">Asset management software to meet ISO 55000 </w:t>
      </w:r>
    </w:p>
    <w:p w14:paraId="4DC59F30" w14:textId="77777777" w:rsidR="00147A2A" w:rsidRPr="00B61F51" w:rsidRDefault="00147A2A" w:rsidP="003F4B5F">
      <w:pPr>
        <w:widowControl w:val="0"/>
        <w:numPr>
          <w:ilvl w:val="0"/>
          <w:numId w:val="251"/>
        </w:numPr>
        <w:tabs>
          <w:tab w:val="clear" w:pos="1287"/>
        </w:tabs>
        <w:spacing w:after="0" w:line="276" w:lineRule="auto"/>
        <w:ind w:left="1440" w:hanging="270"/>
        <w:rPr>
          <w:rFonts w:cs="Times New Roman"/>
          <w:szCs w:val="24"/>
          <w:lang w:val="en-IN" w:eastAsia="ja-JP"/>
        </w:rPr>
      </w:pPr>
      <w:r w:rsidRPr="00B61F51">
        <w:rPr>
          <w:rFonts w:cs="Times New Roman"/>
          <w:szCs w:val="24"/>
          <w:lang w:val="en-IN" w:eastAsia="ja-JP"/>
        </w:rPr>
        <w:t>Mechanical site inspection data</w:t>
      </w:r>
    </w:p>
    <w:p w14:paraId="4DC59F31" w14:textId="77777777" w:rsidR="00147A2A" w:rsidRPr="00B61F51" w:rsidRDefault="00147A2A" w:rsidP="003F4B5F">
      <w:pPr>
        <w:widowControl w:val="0"/>
        <w:numPr>
          <w:ilvl w:val="0"/>
          <w:numId w:val="251"/>
        </w:numPr>
        <w:tabs>
          <w:tab w:val="clear" w:pos="1287"/>
        </w:tabs>
        <w:spacing w:after="0" w:line="276" w:lineRule="auto"/>
        <w:ind w:left="1440" w:hanging="270"/>
        <w:rPr>
          <w:rFonts w:cs="Times New Roman"/>
          <w:szCs w:val="24"/>
          <w:lang w:val="en-IN" w:eastAsia="ja-JP"/>
        </w:rPr>
      </w:pPr>
      <w:r w:rsidRPr="00B61F51">
        <w:rPr>
          <w:rFonts w:cs="Times New Roman"/>
          <w:szCs w:val="24"/>
          <w:lang w:val="en-IN" w:eastAsia="ja-JP"/>
        </w:rPr>
        <w:t>Electrical site inspection data</w:t>
      </w:r>
    </w:p>
    <w:p w14:paraId="4DC59F32" w14:textId="77777777" w:rsidR="00147A2A" w:rsidRPr="00B61F51" w:rsidRDefault="00147A2A" w:rsidP="003F4B5F">
      <w:pPr>
        <w:widowControl w:val="0"/>
        <w:numPr>
          <w:ilvl w:val="0"/>
          <w:numId w:val="251"/>
        </w:numPr>
        <w:tabs>
          <w:tab w:val="clear" w:pos="1287"/>
        </w:tabs>
        <w:spacing w:after="0" w:line="276" w:lineRule="auto"/>
        <w:ind w:left="1440" w:hanging="270"/>
        <w:rPr>
          <w:rFonts w:cs="Times New Roman"/>
          <w:szCs w:val="24"/>
          <w:lang w:val="en-IN" w:eastAsia="ja-JP"/>
        </w:rPr>
      </w:pPr>
      <w:r w:rsidRPr="00B61F51">
        <w:rPr>
          <w:rFonts w:cs="Times New Roman"/>
          <w:szCs w:val="24"/>
          <w:lang w:val="en-IN" w:eastAsia="ja-JP"/>
        </w:rPr>
        <w:t xml:space="preserve">Water quality and quantity(inlet/outlet) </w:t>
      </w:r>
    </w:p>
    <w:p w14:paraId="4DC59F33" w14:textId="77777777" w:rsidR="00147A2A" w:rsidRPr="00B61F51" w:rsidRDefault="00147A2A" w:rsidP="003F4B5F">
      <w:pPr>
        <w:widowControl w:val="0"/>
        <w:numPr>
          <w:ilvl w:val="0"/>
          <w:numId w:val="251"/>
        </w:numPr>
        <w:tabs>
          <w:tab w:val="clear" w:pos="1287"/>
        </w:tabs>
        <w:spacing w:after="0" w:line="276" w:lineRule="auto"/>
        <w:ind w:left="1440" w:hanging="270"/>
        <w:rPr>
          <w:rFonts w:cs="Times New Roman"/>
          <w:szCs w:val="24"/>
          <w:lang w:val="en-IN" w:eastAsia="ja-JP"/>
        </w:rPr>
      </w:pPr>
      <w:r w:rsidRPr="00B61F51">
        <w:rPr>
          <w:rFonts w:cs="Times New Roman"/>
          <w:szCs w:val="24"/>
          <w:lang w:val="en-IN" w:eastAsia="ja-JP"/>
        </w:rPr>
        <w:t xml:space="preserve">Regulated pollutants </w:t>
      </w:r>
    </w:p>
    <w:p w14:paraId="4DC59F34" w14:textId="77777777" w:rsidR="00147A2A" w:rsidRPr="00B61F51" w:rsidRDefault="00147A2A" w:rsidP="003F4B5F">
      <w:pPr>
        <w:widowControl w:val="0"/>
        <w:numPr>
          <w:ilvl w:val="0"/>
          <w:numId w:val="251"/>
        </w:numPr>
        <w:tabs>
          <w:tab w:val="clear" w:pos="1287"/>
        </w:tabs>
        <w:spacing w:after="0" w:line="276" w:lineRule="auto"/>
        <w:ind w:left="1440" w:hanging="270"/>
        <w:rPr>
          <w:rFonts w:cs="Times New Roman"/>
          <w:szCs w:val="24"/>
          <w:lang w:val="en-IN" w:eastAsia="ja-JP"/>
        </w:rPr>
      </w:pPr>
      <w:r w:rsidRPr="00B61F51">
        <w:rPr>
          <w:rFonts w:cs="Times New Roman"/>
          <w:szCs w:val="24"/>
          <w:lang w:val="en-IN" w:eastAsia="ja-JP"/>
        </w:rPr>
        <w:t>Amount of sludge and its density</w:t>
      </w:r>
    </w:p>
    <w:p w14:paraId="4DC59F35" w14:textId="77777777" w:rsidR="00147A2A" w:rsidRPr="00B61F51" w:rsidRDefault="00147A2A" w:rsidP="003F4B5F">
      <w:pPr>
        <w:widowControl w:val="0"/>
        <w:numPr>
          <w:ilvl w:val="0"/>
          <w:numId w:val="251"/>
        </w:numPr>
        <w:tabs>
          <w:tab w:val="clear" w:pos="1287"/>
        </w:tabs>
        <w:spacing w:after="0" w:line="276" w:lineRule="auto"/>
        <w:ind w:left="1440" w:hanging="270"/>
        <w:rPr>
          <w:rFonts w:cs="Times New Roman"/>
          <w:szCs w:val="24"/>
          <w:lang w:val="en-IN" w:eastAsia="ja-JP"/>
        </w:rPr>
      </w:pPr>
      <w:r w:rsidRPr="00B61F51">
        <w:rPr>
          <w:rFonts w:cs="Times New Roman"/>
          <w:szCs w:val="24"/>
          <w:lang w:val="en-IN" w:eastAsia="ja-JP"/>
        </w:rPr>
        <w:t>Amount of cake and its density</w:t>
      </w:r>
    </w:p>
    <w:p w14:paraId="4DC59F36" w14:textId="77777777" w:rsidR="00147A2A" w:rsidRPr="00B61F51" w:rsidRDefault="00147A2A" w:rsidP="003F4B5F">
      <w:pPr>
        <w:widowControl w:val="0"/>
        <w:numPr>
          <w:ilvl w:val="0"/>
          <w:numId w:val="251"/>
        </w:numPr>
        <w:tabs>
          <w:tab w:val="clear" w:pos="1287"/>
        </w:tabs>
        <w:spacing w:after="0" w:line="276" w:lineRule="auto"/>
        <w:ind w:left="1440" w:hanging="270"/>
        <w:rPr>
          <w:rFonts w:cs="Times New Roman"/>
          <w:szCs w:val="24"/>
          <w:lang w:val="en-IN" w:eastAsia="ja-JP"/>
        </w:rPr>
      </w:pPr>
      <w:r w:rsidRPr="00B61F51">
        <w:rPr>
          <w:rFonts w:cs="Times New Roman"/>
          <w:szCs w:val="24"/>
          <w:lang w:val="en-IN" w:eastAsia="ja-JP"/>
        </w:rPr>
        <w:t>Noise and vibration</w:t>
      </w:r>
    </w:p>
    <w:p w14:paraId="4DC59F37" w14:textId="77777777" w:rsidR="00147A2A" w:rsidRPr="00B61F51" w:rsidRDefault="00147A2A" w:rsidP="003F4B5F">
      <w:pPr>
        <w:widowControl w:val="0"/>
        <w:numPr>
          <w:ilvl w:val="0"/>
          <w:numId w:val="251"/>
        </w:numPr>
        <w:tabs>
          <w:tab w:val="clear" w:pos="1287"/>
        </w:tabs>
        <w:spacing w:after="0" w:line="276" w:lineRule="auto"/>
        <w:ind w:left="1440" w:hanging="270"/>
        <w:rPr>
          <w:rFonts w:cs="Times New Roman"/>
          <w:szCs w:val="24"/>
          <w:lang w:val="en-IN" w:eastAsia="ja-JP"/>
        </w:rPr>
      </w:pPr>
      <w:r w:rsidRPr="00B61F51">
        <w:rPr>
          <w:rFonts w:cs="Times New Roman"/>
          <w:szCs w:val="24"/>
          <w:lang w:val="en-IN" w:eastAsia="ja-JP"/>
        </w:rPr>
        <w:t>Water/sludge temperature</w:t>
      </w:r>
    </w:p>
    <w:p w14:paraId="4DC59F38" w14:textId="77777777" w:rsidR="00147A2A" w:rsidRPr="00B61F51" w:rsidRDefault="00147A2A" w:rsidP="003F4B5F">
      <w:pPr>
        <w:widowControl w:val="0"/>
        <w:numPr>
          <w:ilvl w:val="0"/>
          <w:numId w:val="251"/>
        </w:numPr>
        <w:tabs>
          <w:tab w:val="clear" w:pos="1287"/>
        </w:tabs>
        <w:spacing w:after="0" w:line="276" w:lineRule="auto"/>
        <w:ind w:left="1440" w:hanging="270"/>
        <w:rPr>
          <w:rFonts w:cs="Times New Roman"/>
          <w:szCs w:val="24"/>
          <w:lang w:val="en-IN" w:eastAsia="ja-JP"/>
        </w:rPr>
      </w:pPr>
      <w:r w:rsidRPr="00B61F51">
        <w:rPr>
          <w:rFonts w:cs="Times New Roman"/>
          <w:szCs w:val="24"/>
          <w:lang w:val="en-IN" w:eastAsia="ja-JP"/>
        </w:rPr>
        <w:t xml:space="preserve">Power /chemical consumption </w:t>
      </w:r>
    </w:p>
    <w:p w14:paraId="4DC59F39" w14:textId="74F5B671" w:rsidR="00147A2A" w:rsidRPr="00B61F51" w:rsidRDefault="00147A2A" w:rsidP="003F4B5F">
      <w:pPr>
        <w:widowControl w:val="0"/>
        <w:numPr>
          <w:ilvl w:val="0"/>
          <w:numId w:val="251"/>
        </w:numPr>
        <w:tabs>
          <w:tab w:val="clear" w:pos="1287"/>
        </w:tabs>
        <w:spacing w:after="0" w:line="276" w:lineRule="auto"/>
        <w:ind w:left="1440" w:hanging="270"/>
        <w:rPr>
          <w:rFonts w:cs="Times New Roman"/>
          <w:szCs w:val="24"/>
          <w:lang w:val="en-IN" w:eastAsia="ja-JP"/>
        </w:rPr>
      </w:pPr>
      <w:r w:rsidRPr="00B61F51">
        <w:rPr>
          <w:rFonts w:cs="Times New Roman"/>
          <w:szCs w:val="24"/>
          <w:lang w:val="en-IN" w:eastAsia="ja-JP"/>
        </w:rPr>
        <w:t xml:space="preserve">Operation cost during </w:t>
      </w:r>
      <w:r w:rsidR="005870BB" w:rsidRPr="00B61F51">
        <w:rPr>
          <w:rFonts w:cs="Times New Roman"/>
          <w:szCs w:val="24"/>
          <w:lang w:val="en-IN" w:eastAsia="ja-JP"/>
        </w:rPr>
        <w:t xml:space="preserve">the </w:t>
      </w:r>
      <w:r w:rsidRPr="00B61F51">
        <w:rPr>
          <w:rFonts w:cs="Times New Roman"/>
          <w:szCs w:val="24"/>
          <w:lang w:val="en-IN" w:eastAsia="ja-JP"/>
        </w:rPr>
        <w:t xml:space="preserve">training period </w:t>
      </w:r>
    </w:p>
    <w:p w14:paraId="4DC59F3A" w14:textId="77777777" w:rsidR="00147A2A" w:rsidRPr="00B61F51" w:rsidRDefault="00147A2A" w:rsidP="003F4B5F">
      <w:pPr>
        <w:widowControl w:val="0"/>
        <w:numPr>
          <w:ilvl w:val="0"/>
          <w:numId w:val="251"/>
        </w:numPr>
        <w:tabs>
          <w:tab w:val="clear" w:pos="1287"/>
        </w:tabs>
        <w:spacing w:after="0" w:line="276" w:lineRule="auto"/>
        <w:ind w:left="1440" w:hanging="270"/>
        <w:rPr>
          <w:rFonts w:cs="Times New Roman"/>
          <w:szCs w:val="24"/>
          <w:lang w:val="en-IN" w:eastAsia="ja-JP"/>
        </w:rPr>
      </w:pPr>
      <w:r w:rsidRPr="00B61F51">
        <w:rPr>
          <w:rFonts w:cs="Times New Roman"/>
          <w:szCs w:val="24"/>
          <w:lang w:val="en-IN" w:eastAsia="ja-JP"/>
        </w:rPr>
        <w:t>Performance test of pressure control valves, pressure reducing valves</w:t>
      </w:r>
    </w:p>
    <w:p w14:paraId="4DC59F3B" w14:textId="77777777" w:rsidR="00147A2A" w:rsidRPr="00B61F51" w:rsidRDefault="00147A2A" w:rsidP="003F4B5F">
      <w:pPr>
        <w:widowControl w:val="0"/>
        <w:numPr>
          <w:ilvl w:val="0"/>
          <w:numId w:val="251"/>
        </w:numPr>
        <w:tabs>
          <w:tab w:val="clear" w:pos="1287"/>
        </w:tabs>
        <w:spacing w:after="0" w:line="276" w:lineRule="auto"/>
        <w:ind w:left="1440" w:hanging="270"/>
        <w:rPr>
          <w:rFonts w:cs="Times New Roman"/>
          <w:szCs w:val="24"/>
          <w:lang w:val="en-IN" w:eastAsia="ja-JP"/>
        </w:rPr>
      </w:pPr>
      <w:r w:rsidRPr="00B61F51">
        <w:rPr>
          <w:rFonts w:cs="Times New Roman"/>
          <w:szCs w:val="24"/>
          <w:lang w:val="en-IN" w:eastAsia="ja-JP"/>
        </w:rPr>
        <w:t xml:space="preserve">Consumables, spare parts and its list </w:t>
      </w:r>
    </w:p>
    <w:p w14:paraId="4DC59F3C" w14:textId="77777777" w:rsidR="00147A2A" w:rsidRPr="00B61F51" w:rsidRDefault="00147A2A" w:rsidP="003F4B5F">
      <w:pPr>
        <w:widowControl w:val="0"/>
        <w:numPr>
          <w:ilvl w:val="0"/>
          <w:numId w:val="251"/>
        </w:numPr>
        <w:tabs>
          <w:tab w:val="clear" w:pos="1287"/>
        </w:tabs>
        <w:spacing w:after="0" w:line="276" w:lineRule="auto"/>
        <w:ind w:left="1440" w:hanging="270"/>
        <w:rPr>
          <w:rFonts w:cs="Times New Roman"/>
          <w:szCs w:val="24"/>
          <w:lang w:val="en-IN" w:eastAsia="ja-JP"/>
        </w:rPr>
      </w:pPr>
      <w:r w:rsidRPr="00B61F51">
        <w:rPr>
          <w:rFonts w:cs="Times New Roman"/>
          <w:szCs w:val="24"/>
          <w:lang w:val="en-IN" w:eastAsia="ja-JP"/>
        </w:rPr>
        <w:t xml:space="preserve">Photo of inspection (evidence ) </w:t>
      </w:r>
    </w:p>
    <w:p w14:paraId="4DC59F3D" w14:textId="77777777" w:rsidR="00147A2A" w:rsidRPr="00B61F51" w:rsidRDefault="00147A2A" w:rsidP="003F4B5F">
      <w:pPr>
        <w:widowControl w:val="0"/>
        <w:numPr>
          <w:ilvl w:val="0"/>
          <w:numId w:val="236"/>
        </w:numPr>
        <w:tabs>
          <w:tab w:val="clear" w:pos="927"/>
        </w:tabs>
        <w:spacing w:after="0" w:line="276" w:lineRule="auto"/>
        <w:ind w:left="1080"/>
        <w:rPr>
          <w:rFonts w:cs="Times New Roman"/>
          <w:szCs w:val="24"/>
          <w:lang w:val="en-IN" w:eastAsia="ja-JP"/>
        </w:rPr>
      </w:pPr>
      <w:r w:rsidRPr="00B61F51">
        <w:rPr>
          <w:rFonts w:cs="Times New Roman"/>
          <w:szCs w:val="24"/>
          <w:lang w:val="en-IN" w:eastAsia="ja-JP"/>
        </w:rPr>
        <w:t xml:space="preserve">List: </w:t>
      </w:r>
    </w:p>
    <w:p w14:paraId="4DC59F3E" w14:textId="77777777" w:rsidR="00147A2A" w:rsidRPr="00B61F51" w:rsidRDefault="00147A2A" w:rsidP="003F4B5F">
      <w:pPr>
        <w:widowControl w:val="0"/>
        <w:numPr>
          <w:ilvl w:val="0"/>
          <w:numId w:val="251"/>
        </w:numPr>
        <w:tabs>
          <w:tab w:val="clear" w:pos="1287"/>
        </w:tabs>
        <w:spacing w:after="0" w:line="276" w:lineRule="auto"/>
        <w:ind w:left="1440" w:hanging="270"/>
        <w:rPr>
          <w:rFonts w:cs="Times New Roman"/>
          <w:szCs w:val="24"/>
          <w:lang w:val="en-IN" w:eastAsia="ja-JP"/>
        </w:rPr>
      </w:pPr>
      <w:r w:rsidRPr="00B61F51">
        <w:rPr>
          <w:rFonts w:cs="Times New Roman"/>
          <w:szCs w:val="24"/>
          <w:lang w:val="en-IN" w:eastAsia="ja-JP"/>
        </w:rPr>
        <w:t xml:space="preserve">Equipment control </w:t>
      </w:r>
    </w:p>
    <w:p w14:paraId="4DC59F3F" w14:textId="77777777" w:rsidR="00147A2A" w:rsidRPr="00B61F51" w:rsidRDefault="00147A2A" w:rsidP="003F4B5F">
      <w:pPr>
        <w:widowControl w:val="0"/>
        <w:numPr>
          <w:ilvl w:val="0"/>
          <w:numId w:val="251"/>
        </w:numPr>
        <w:tabs>
          <w:tab w:val="clear" w:pos="1287"/>
        </w:tabs>
        <w:spacing w:after="0" w:line="276" w:lineRule="auto"/>
        <w:ind w:left="1440" w:hanging="270"/>
        <w:rPr>
          <w:rFonts w:cs="Times New Roman"/>
          <w:szCs w:val="24"/>
          <w:lang w:val="en-IN" w:eastAsia="ja-JP"/>
        </w:rPr>
      </w:pPr>
      <w:r w:rsidRPr="00B61F51">
        <w:rPr>
          <w:rFonts w:cs="Times New Roman"/>
          <w:szCs w:val="24"/>
          <w:lang w:val="en-IN" w:eastAsia="ja-JP"/>
        </w:rPr>
        <w:t>Operation record formats</w:t>
      </w:r>
    </w:p>
    <w:p w14:paraId="4DC59F40" w14:textId="77777777" w:rsidR="00147A2A" w:rsidRPr="00B61F51" w:rsidRDefault="00147A2A" w:rsidP="003F4B5F">
      <w:pPr>
        <w:widowControl w:val="0"/>
        <w:numPr>
          <w:ilvl w:val="0"/>
          <w:numId w:val="251"/>
        </w:numPr>
        <w:tabs>
          <w:tab w:val="clear" w:pos="1287"/>
        </w:tabs>
        <w:spacing w:after="0" w:line="276" w:lineRule="auto"/>
        <w:ind w:left="1440" w:hanging="270"/>
        <w:rPr>
          <w:rFonts w:cs="Times New Roman"/>
          <w:szCs w:val="24"/>
          <w:lang w:val="en-IN" w:eastAsia="ja-JP"/>
        </w:rPr>
      </w:pPr>
      <w:r w:rsidRPr="00B61F51">
        <w:rPr>
          <w:rFonts w:cs="Times New Roman"/>
          <w:szCs w:val="24"/>
          <w:lang w:val="en-IN" w:eastAsia="ja-JP"/>
        </w:rPr>
        <w:t>Maintenance record formats</w:t>
      </w:r>
    </w:p>
    <w:p w14:paraId="4DC59F41" w14:textId="77777777" w:rsidR="00147A2A" w:rsidRPr="00B61F51" w:rsidRDefault="00147A2A" w:rsidP="003F4B5F">
      <w:pPr>
        <w:widowControl w:val="0"/>
        <w:numPr>
          <w:ilvl w:val="0"/>
          <w:numId w:val="251"/>
        </w:numPr>
        <w:tabs>
          <w:tab w:val="clear" w:pos="1287"/>
        </w:tabs>
        <w:spacing w:after="0" w:line="276" w:lineRule="auto"/>
        <w:ind w:left="1440" w:hanging="270"/>
        <w:rPr>
          <w:rFonts w:cs="Times New Roman"/>
          <w:szCs w:val="24"/>
          <w:lang w:val="en-IN" w:eastAsia="ja-JP"/>
        </w:rPr>
      </w:pPr>
      <w:r w:rsidRPr="00B61F51">
        <w:rPr>
          <w:rFonts w:cs="Times New Roman"/>
          <w:szCs w:val="24"/>
          <w:lang w:val="en-IN" w:eastAsia="ja-JP"/>
        </w:rPr>
        <w:t>Material control</w:t>
      </w:r>
    </w:p>
    <w:p w14:paraId="4DC59F42" w14:textId="77777777" w:rsidR="00147A2A" w:rsidRPr="00B61F51" w:rsidRDefault="00147A2A" w:rsidP="003F4B5F">
      <w:pPr>
        <w:widowControl w:val="0"/>
        <w:numPr>
          <w:ilvl w:val="0"/>
          <w:numId w:val="251"/>
        </w:numPr>
        <w:tabs>
          <w:tab w:val="clear" w:pos="1287"/>
        </w:tabs>
        <w:spacing w:after="0" w:line="276" w:lineRule="auto"/>
        <w:ind w:left="1440" w:hanging="270"/>
        <w:rPr>
          <w:rFonts w:cs="Times New Roman"/>
          <w:szCs w:val="24"/>
          <w:lang w:val="en-IN" w:eastAsia="ja-JP"/>
        </w:rPr>
      </w:pPr>
      <w:r w:rsidRPr="00B61F51">
        <w:rPr>
          <w:rFonts w:cs="Times New Roman"/>
          <w:szCs w:val="24"/>
          <w:lang w:val="en-IN" w:eastAsia="ja-JP"/>
        </w:rPr>
        <w:t>Inventory</w:t>
      </w:r>
    </w:p>
    <w:p w14:paraId="4DC59F43" w14:textId="77777777" w:rsidR="00147A2A" w:rsidRPr="00B61F51" w:rsidRDefault="00147A2A" w:rsidP="003F4B5F">
      <w:pPr>
        <w:widowControl w:val="0"/>
        <w:numPr>
          <w:ilvl w:val="0"/>
          <w:numId w:val="251"/>
        </w:numPr>
        <w:tabs>
          <w:tab w:val="clear" w:pos="1287"/>
        </w:tabs>
        <w:spacing w:after="0" w:line="276" w:lineRule="auto"/>
        <w:ind w:left="1440" w:hanging="270"/>
        <w:rPr>
          <w:rFonts w:cs="Times New Roman"/>
          <w:szCs w:val="24"/>
          <w:lang w:val="en-IN" w:eastAsia="ja-JP"/>
        </w:rPr>
      </w:pPr>
      <w:r w:rsidRPr="00B61F51">
        <w:rPr>
          <w:rFonts w:cs="Times New Roman"/>
          <w:szCs w:val="24"/>
          <w:lang w:val="en-IN" w:eastAsia="ja-JP"/>
        </w:rPr>
        <w:t>Spare parts</w:t>
      </w:r>
    </w:p>
    <w:p w14:paraId="4DC59F44" w14:textId="77777777" w:rsidR="00147A2A" w:rsidRPr="00B61F51" w:rsidRDefault="00147A2A" w:rsidP="003F4B5F">
      <w:pPr>
        <w:widowControl w:val="0"/>
        <w:numPr>
          <w:ilvl w:val="0"/>
          <w:numId w:val="251"/>
        </w:numPr>
        <w:tabs>
          <w:tab w:val="clear" w:pos="1287"/>
        </w:tabs>
        <w:spacing w:after="0" w:line="276" w:lineRule="auto"/>
        <w:ind w:left="1440" w:hanging="270"/>
        <w:rPr>
          <w:rFonts w:cs="Times New Roman"/>
          <w:szCs w:val="24"/>
          <w:lang w:val="en-IN" w:eastAsia="ja-JP"/>
        </w:rPr>
      </w:pPr>
      <w:r w:rsidRPr="00B61F51">
        <w:rPr>
          <w:rFonts w:cs="Times New Roman"/>
          <w:szCs w:val="24"/>
          <w:lang w:val="en-IN" w:eastAsia="ja-JP"/>
        </w:rPr>
        <w:t>Safety and Health</w:t>
      </w:r>
    </w:p>
    <w:p w14:paraId="4DC59F45" w14:textId="77777777" w:rsidR="009F7C4E" w:rsidRPr="00B61F51" w:rsidRDefault="009F7C4E" w:rsidP="00731640">
      <w:pPr>
        <w:widowControl w:val="0"/>
        <w:spacing w:line="276" w:lineRule="auto"/>
        <w:rPr>
          <w:rFonts w:cs="Times New Roman"/>
          <w:szCs w:val="24"/>
          <w:lang w:val="en-IN"/>
        </w:rPr>
      </w:pPr>
    </w:p>
    <w:p w14:paraId="4DC59F46" w14:textId="77777777" w:rsidR="00147A2A" w:rsidRPr="00B61F51" w:rsidRDefault="00147A2A" w:rsidP="00731640">
      <w:pPr>
        <w:widowControl w:val="0"/>
        <w:spacing w:line="276" w:lineRule="auto"/>
        <w:rPr>
          <w:rFonts w:cs="Times New Roman"/>
          <w:szCs w:val="24"/>
          <w:lang w:val="en-IN"/>
        </w:rPr>
        <w:sectPr w:rsidR="00147A2A" w:rsidRPr="00B61F51" w:rsidSect="006361C1">
          <w:headerReference w:type="default" r:id="rId21"/>
          <w:footerReference w:type="default" r:id="rId22"/>
          <w:pgSz w:w="11906" w:h="16838"/>
          <w:pgMar w:top="945" w:right="1411" w:bottom="1411" w:left="1411" w:header="630" w:footer="319" w:gutter="0"/>
          <w:pgNumType w:start="1" w:chapStyle="1"/>
          <w:cols w:space="720"/>
          <w:noEndnote/>
        </w:sectPr>
      </w:pPr>
    </w:p>
    <w:p w14:paraId="70063BB2" w14:textId="3A348045" w:rsidR="00E141BE" w:rsidRPr="00B61F51" w:rsidRDefault="00E141BE" w:rsidP="00E141BE">
      <w:pPr>
        <w:jc w:val="center"/>
        <w:rPr>
          <w:b/>
          <w:bCs/>
          <w:sz w:val="28"/>
          <w:szCs w:val="28"/>
          <w:lang w:val="en-IN"/>
        </w:rPr>
      </w:pPr>
      <w:bookmarkStart w:id="365" w:name="_Toc56092058"/>
      <w:bookmarkStart w:id="366" w:name="_Toc57316865"/>
      <w:r w:rsidRPr="00B61F51">
        <w:rPr>
          <w:b/>
          <w:bCs/>
          <w:sz w:val="28"/>
          <w:szCs w:val="28"/>
          <w:lang w:val="en-IN"/>
        </w:rPr>
        <w:lastRenderedPageBreak/>
        <w:t>CHAPTER - 13</w:t>
      </w:r>
    </w:p>
    <w:p w14:paraId="4DC59F47" w14:textId="30F819D7" w:rsidR="00B017E6" w:rsidRPr="00B61F51" w:rsidRDefault="00B017E6" w:rsidP="00501EBC">
      <w:pPr>
        <w:pStyle w:val="Heading1"/>
      </w:pPr>
      <w:bookmarkStart w:id="367" w:name="_Toc69395749"/>
      <w:r w:rsidRPr="00B61F51">
        <w:t>OPERATION AND MAINTENANCE</w:t>
      </w:r>
      <w:bookmarkEnd w:id="365"/>
      <w:bookmarkEnd w:id="366"/>
      <w:bookmarkEnd w:id="367"/>
    </w:p>
    <w:p w14:paraId="4DC59F48" w14:textId="14B7B646" w:rsidR="00B017E6" w:rsidRPr="00B61F51" w:rsidRDefault="00B017E6" w:rsidP="00731640">
      <w:pPr>
        <w:pStyle w:val="Heading2"/>
        <w:rPr>
          <w:lang w:val="en-IN"/>
        </w:rPr>
      </w:pPr>
      <w:bookmarkStart w:id="368" w:name="_Toc51825226"/>
      <w:bookmarkStart w:id="369" w:name="_Toc56092059"/>
      <w:bookmarkStart w:id="370" w:name="_Toc57316866"/>
      <w:bookmarkStart w:id="371" w:name="_Toc69395750"/>
      <w:r w:rsidRPr="00B61F51">
        <w:rPr>
          <w:lang w:val="en-IN"/>
        </w:rPr>
        <w:t>General</w:t>
      </w:r>
      <w:bookmarkEnd w:id="368"/>
      <w:bookmarkEnd w:id="369"/>
      <w:bookmarkEnd w:id="370"/>
      <w:bookmarkEnd w:id="371"/>
    </w:p>
    <w:p w14:paraId="4DC59F49" w14:textId="630BCA9E" w:rsidR="00B017E6" w:rsidRPr="00B61F51" w:rsidRDefault="00B017E6" w:rsidP="00731640">
      <w:pPr>
        <w:spacing w:before="60" w:after="240" w:line="276" w:lineRule="auto"/>
        <w:rPr>
          <w:rFonts w:cs="Times New Roman"/>
          <w:szCs w:val="24"/>
          <w:lang w:val="en-IN"/>
        </w:rPr>
      </w:pPr>
      <w:r w:rsidRPr="00B61F51">
        <w:rPr>
          <w:rFonts w:cs="Times New Roman"/>
          <w:szCs w:val="24"/>
          <w:lang w:val="en-IN"/>
        </w:rPr>
        <w:t xml:space="preserve">This section applies to the specifications of materials used for operation and maintenance, the workmanship, period for operation and maintenance, specifications for the acceptable quality of product water, maintenance of records, and responsibilities during Operation and Maintenance period. The Contractor shall operate and maintain the desalination plant and sludge treatment systems at Perur, Chennai, the instrumentation system, the communication system, </w:t>
      </w:r>
      <w:r w:rsidR="00377DD6" w:rsidRPr="00B61F51">
        <w:rPr>
          <w:rFonts w:cs="Times New Roman"/>
          <w:szCs w:val="24"/>
          <w:lang w:val="en-IN"/>
        </w:rPr>
        <w:t>230kV/</w:t>
      </w:r>
      <w:r w:rsidR="002F4E06" w:rsidRPr="00B61F51">
        <w:rPr>
          <w:rFonts w:cs="Times New Roman"/>
          <w:szCs w:val="24"/>
          <w:lang w:val="en-IN"/>
        </w:rPr>
        <w:t>110</w:t>
      </w:r>
      <w:r w:rsidR="00D37E94" w:rsidRPr="00B61F51">
        <w:rPr>
          <w:rFonts w:cs="Times New Roman"/>
          <w:szCs w:val="24"/>
          <w:lang w:val="en-IN"/>
        </w:rPr>
        <w:t>kV</w:t>
      </w:r>
      <w:r w:rsidRPr="00B61F51">
        <w:rPr>
          <w:rFonts w:cs="Times New Roman"/>
          <w:szCs w:val="24"/>
          <w:lang w:val="en-IN"/>
        </w:rPr>
        <w:t>/</w:t>
      </w:r>
      <w:r w:rsidR="002F4E06" w:rsidRPr="00B61F51">
        <w:rPr>
          <w:rFonts w:cs="Times New Roman"/>
          <w:szCs w:val="24"/>
          <w:lang w:val="en-IN"/>
        </w:rPr>
        <w:t>11kV</w:t>
      </w:r>
      <w:r w:rsidRPr="00B61F51">
        <w:rPr>
          <w:rFonts w:cs="Times New Roman"/>
          <w:szCs w:val="24"/>
          <w:lang w:val="en-IN"/>
        </w:rPr>
        <w:t xml:space="preserve">/415 V </w:t>
      </w:r>
      <w:r w:rsidR="005A1BA7" w:rsidRPr="00B61F51">
        <w:rPr>
          <w:rFonts w:cs="Times New Roman"/>
          <w:szCs w:val="24"/>
          <w:lang w:val="en-IN"/>
        </w:rPr>
        <w:t xml:space="preserve">GIS </w:t>
      </w:r>
      <w:r w:rsidRPr="00B61F51">
        <w:rPr>
          <w:rFonts w:cs="Times New Roman"/>
          <w:szCs w:val="24"/>
          <w:lang w:val="en-IN"/>
        </w:rPr>
        <w:t>substations, SCADA/DCS systems, all ancillary buildings and campus area for a period of 20 years. The Operation and Maintenance period shall only commence only after issue of Commissioning Certificate.</w:t>
      </w:r>
    </w:p>
    <w:p w14:paraId="4DC59F4A" w14:textId="759B3EAC" w:rsidR="00B017E6" w:rsidRPr="00B61F51" w:rsidRDefault="00B017E6" w:rsidP="00731640">
      <w:pPr>
        <w:pStyle w:val="Heading30"/>
        <w:rPr>
          <w:szCs w:val="24"/>
        </w:rPr>
      </w:pPr>
      <w:bookmarkStart w:id="372" w:name="_Toc51825227"/>
      <w:bookmarkStart w:id="373" w:name="_Toc69395751"/>
      <w:r w:rsidRPr="00B61F51">
        <w:rPr>
          <w:szCs w:val="24"/>
        </w:rPr>
        <w:t>Duties and Responsibilities</w:t>
      </w:r>
      <w:bookmarkEnd w:id="372"/>
      <w:bookmarkEnd w:id="373"/>
    </w:p>
    <w:p w14:paraId="4DC59F4B" w14:textId="7D516704" w:rsidR="00B017E6" w:rsidRPr="00B61F51" w:rsidRDefault="00B017E6" w:rsidP="003F4B5F">
      <w:pPr>
        <w:numPr>
          <w:ilvl w:val="0"/>
          <w:numId w:val="255"/>
        </w:numPr>
        <w:spacing w:before="60" w:after="60" w:line="276" w:lineRule="auto"/>
        <w:rPr>
          <w:rFonts w:cs="Times New Roman"/>
          <w:caps/>
          <w:szCs w:val="24"/>
          <w:lang w:val="en-IN"/>
        </w:rPr>
      </w:pPr>
      <w:r w:rsidRPr="00B61F51">
        <w:rPr>
          <w:rFonts w:cs="Times New Roman"/>
          <w:szCs w:val="24"/>
          <w:lang w:val="en-IN"/>
        </w:rPr>
        <w:t xml:space="preserve">The Employer will provide only power </w:t>
      </w:r>
      <w:r w:rsidR="00130464" w:rsidRPr="00B61F51">
        <w:rPr>
          <w:rFonts w:cs="Times New Roman"/>
          <w:szCs w:val="24"/>
          <w:lang w:val="en-IN"/>
        </w:rPr>
        <w:t xml:space="preserve">required for the plant </w:t>
      </w:r>
      <w:r w:rsidR="00CD7EAF" w:rsidRPr="00B61F51">
        <w:rPr>
          <w:rFonts w:cs="Times New Roman"/>
          <w:szCs w:val="24"/>
          <w:lang w:val="en-IN"/>
        </w:rPr>
        <w:t xml:space="preserve"> </w:t>
      </w:r>
      <w:r w:rsidRPr="00B61F51">
        <w:rPr>
          <w:rFonts w:cs="Times New Roman"/>
          <w:szCs w:val="24"/>
          <w:lang w:val="en-IN"/>
        </w:rPr>
        <w:t>during the 20 years of operation and maintenance period.</w:t>
      </w:r>
      <w:r w:rsidR="00E26AF8" w:rsidRPr="00B61F51">
        <w:rPr>
          <w:rFonts w:cs="Times New Roman"/>
          <w:szCs w:val="24"/>
          <w:lang w:val="en-IN"/>
        </w:rPr>
        <w:t xml:space="preserve"> </w:t>
      </w:r>
      <w:r w:rsidR="00EF1BC3" w:rsidRPr="00B61F51">
        <w:rPr>
          <w:rFonts w:cs="Times New Roman"/>
          <w:szCs w:val="24"/>
          <w:lang w:val="en-IN"/>
        </w:rPr>
        <w:t xml:space="preserve">Any </w:t>
      </w:r>
      <w:r w:rsidR="00401EDD" w:rsidRPr="00B61F51">
        <w:rPr>
          <w:rFonts w:cs="Times New Roman"/>
          <w:szCs w:val="24"/>
          <w:lang w:val="en-IN"/>
        </w:rPr>
        <w:t xml:space="preserve">cost for </w:t>
      </w:r>
      <w:r w:rsidR="00EF1BC3" w:rsidRPr="00B61F51">
        <w:rPr>
          <w:rFonts w:cs="Times New Roman"/>
          <w:szCs w:val="24"/>
          <w:lang w:val="en-IN"/>
        </w:rPr>
        <w:t xml:space="preserve">extra </w:t>
      </w:r>
      <w:r w:rsidR="00401EDD" w:rsidRPr="00B61F51">
        <w:rPr>
          <w:rFonts w:cs="Times New Roman"/>
          <w:szCs w:val="24"/>
          <w:lang w:val="en-IN"/>
        </w:rPr>
        <w:t xml:space="preserve">power </w:t>
      </w:r>
      <w:r w:rsidR="002D0DCA" w:rsidRPr="00B61F51">
        <w:rPr>
          <w:rFonts w:cs="Times New Roman"/>
          <w:szCs w:val="24"/>
          <w:lang w:val="en-IN"/>
        </w:rPr>
        <w:t>consumption</w:t>
      </w:r>
      <w:r w:rsidR="00401EDD" w:rsidRPr="00B61F51">
        <w:rPr>
          <w:rFonts w:cs="Times New Roman"/>
          <w:szCs w:val="24"/>
          <w:lang w:val="en-IN"/>
        </w:rPr>
        <w:t xml:space="preserve"> at the plant above the functional guaranteed </w:t>
      </w:r>
      <w:r w:rsidR="001C5FC8" w:rsidRPr="00B61F51">
        <w:rPr>
          <w:rFonts w:cs="Times New Roman"/>
          <w:szCs w:val="24"/>
          <w:lang w:val="en-IN"/>
        </w:rPr>
        <w:t xml:space="preserve">value </w:t>
      </w:r>
      <w:r w:rsidR="00401EDD" w:rsidRPr="00B61F51">
        <w:rPr>
          <w:rFonts w:cs="Times New Roman"/>
          <w:szCs w:val="24"/>
          <w:lang w:val="en-IN"/>
        </w:rPr>
        <w:t xml:space="preserve">will be </w:t>
      </w:r>
      <w:r w:rsidR="001C5FC8" w:rsidRPr="00B61F51">
        <w:rPr>
          <w:rFonts w:cs="Times New Roman"/>
          <w:szCs w:val="24"/>
          <w:lang w:val="en-IN"/>
        </w:rPr>
        <w:t xml:space="preserve">borne by the Contractor. </w:t>
      </w:r>
      <w:r w:rsidR="006116E4" w:rsidRPr="00B61F51">
        <w:rPr>
          <w:rFonts w:cs="Times New Roman"/>
          <w:szCs w:val="24"/>
          <w:lang w:val="en-IN"/>
        </w:rPr>
        <w:t xml:space="preserve">Apart from power, all the </w:t>
      </w:r>
      <w:r w:rsidRPr="00B61F51">
        <w:rPr>
          <w:rFonts w:cs="Times New Roman"/>
          <w:szCs w:val="24"/>
          <w:lang w:val="en-IN"/>
        </w:rPr>
        <w:t xml:space="preserve">remaining responsibilities </w:t>
      </w:r>
      <w:r w:rsidR="006116E4" w:rsidRPr="00B61F51">
        <w:rPr>
          <w:rFonts w:cs="Times New Roman"/>
          <w:szCs w:val="24"/>
          <w:lang w:val="en-IN"/>
        </w:rPr>
        <w:t xml:space="preserve">for operation and maintenance of the plant during O&amp;M period </w:t>
      </w:r>
      <w:r w:rsidR="00CD2A29" w:rsidRPr="00B61F51">
        <w:rPr>
          <w:rFonts w:cs="Times New Roman"/>
          <w:szCs w:val="24"/>
          <w:lang w:val="en-IN"/>
        </w:rPr>
        <w:t xml:space="preserve">shall </w:t>
      </w:r>
      <w:r w:rsidRPr="00B61F51">
        <w:rPr>
          <w:rFonts w:cs="Times New Roman"/>
          <w:szCs w:val="24"/>
          <w:lang w:val="en-IN"/>
        </w:rPr>
        <w:t>lie with the Contractor.</w:t>
      </w:r>
    </w:p>
    <w:p w14:paraId="4DC59F4C" w14:textId="14C4C93C" w:rsidR="00B017E6" w:rsidRPr="00B61F51" w:rsidRDefault="00B017E6" w:rsidP="003F4B5F">
      <w:pPr>
        <w:numPr>
          <w:ilvl w:val="0"/>
          <w:numId w:val="255"/>
        </w:numPr>
        <w:spacing w:before="60" w:after="60" w:line="276" w:lineRule="auto"/>
        <w:rPr>
          <w:rFonts w:cs="Times New Roman"/>
          <w:caps/>
          <w:szCs w:val="24"/>
          <w:lang w:val="en-IN"/>
        </w:rPr>
      </w:pPr>
      <w:r w:rsidRPr="00B61F51">
        <w:rPr>
          <w:rFonts w:cs="Times New Roman"/>
          <w:szCs w:val="24"/>
          <w:lang w:val="en-IN"/>
        </w:rPr>
        <w:t>The obligation of Contractor is to provide product water meeting all the quan</w:t>
      </w:r>
      <w:r w:rsidR="003C568B" w:rsidRPr="00B61F51">
        <w:rPr>
          <w:rFonts w:cs="Times New Roman"/>
          <w:szCs w:val="24"/>
          <w:lang w:val="en-IN"/>
        </w:rPr>
        <w:t xml:space="preserve">tity and quality </w:t>
      </w:r>
      <w:r w:rsidR="00215509" w:rsidRPr="00B61F51">
        <w:rPr>
          <w:rFonts w:cs="Times New Roman"/>
          <w:szCs w:val="24"/>
          <w:lang w:val="en-IN"/>
        </w:rPr>
        <w:t xml:space="preserve">in line with </w:t>
      </w:r>
      <w:r w:rsidR="003C568B" w:rsidRPr="00B61F51">
        <w:rPr>
          <w:rFonts w:cs="Times New Roman"/>
          <w:szCs w:val="24"/>
          <w:lang w:val="en-IN"/>
        </w:rPr>
        <w:t xml:space="preserve">specification </w:t>
      </w:r>
      <w:r w:rsidRPr="00B61F51">
        <w:rPr>
          <w:rFonts w:cs="Times New Roman"/>
          <w:szCs w:val="24"/>
          <w:lang w:val="en-IN"/>
        </w:rPr>
        <w:t>requirements.</w:t>
      </w:r>
    </w:p>
    <w:p w14:paraId="4DC59F4D" w14:textId="36EA1092" w:rsidR="00B017E6" w:rsidRPr="00B61F51" w:rsidRDefault="00B017E6" w:rsidP="003F4B5F">
      <w:pPr>
        <w:numPr>
          <w:ilvl w:val="0"/>
          <w:numId w:val="255"/>
        </w:numPr>
        <w:spacing w:before="60" w:after="60" w:line="276" w:lineRule="auto"/>
        <w:rPr>
          <w:rFonts w:cs="Times New Roman"/>
          <w:color w:val="000000"/>
          <w:szCs w:val="24"/>
          <w:lang w:val="en-IN"/>
        </w:rPr>
      </w:pPr>
      <w:r w:rsidRPr="00B61F51">
        <w:rPr>
          <w:rFonts w:cs="Times New Roman"/>
          <w:color w:val="000000"/>
          <w:szCs w:val="24"/>
          <w:lang w:val="en-IN"/>
        </w:rPr>
        <w:t>The Contractor shall manage plant operations so as to limit power consumption and chemical usage within the specified functional guarantees.</w:t>
      </w:r>
    </w:p>
    <w:p w14:paraId="4DC59F4E" w14:textId="35274FF7" w:rsidR="00B017E6" w:rsidRPr="00B61F51" w:rsidRDefault="00B017E6" w:rsidP="003F4B5F">
      <w:pPr>
        <w:numPr>
          <w:ilvl w:val="0"/>
          <w:numId w:val="255"/>
        </w:numPr>
        <w:spacing w:before="60" w:after="120" w:line="276" w:lineRule="auto"/>
        <w:ind w:left="714" w:hanging="357"/>
        <w:rPr>
          <w:rFonts w:cs="Times New Roman"/>
          <w:color w:val="000000"/>
          <w:szCs w:val="24"/>
          <w:lang w:val="en-IN"/>
        </w:rPr>
      </w:pPr>
      <w:r w:rsidRPr="00B61F51">
        <w:rPr>
          <w:rFonts w:cs="Times New Roman"/>
          <w:color w:val="000000"/>
          <w:szCs w:val="24"/>
          <w:lang w:val="en-IN"/>
        </w:rPr>
        <w:t>The Contractor shall ensure satisfactory operation and maintenance of the Works so that the plant operation provides reliable, consistent performance and is economical at all times.</w:t>
      </w:r>
    </w:p>
    <w:p w14:paraId="40339538" w14:textId="5BCD36E7" w:rsidR="00AF0270" w:rsidRPr="00B61F51" w:rsidRDefault="009B69A4" w:rsidP="003F4B5F">
      <w:pPr>
        <w:numPr>
          <w:ilvl w:val="0"/>
          <w:numId w:val="255"/>
        </w:numPr>
        <w:spacing w:before="60" w:after="120" w:line="276" w:lineRule="auto"/>
        <w:ind w:left="714" w:hanging="357"/>
        <w:rPr>
          <w:rFonts w:cs="Times New Roman"/>
          <w:color w:val="000000"/>
          <w:szCs w:val="24"/>
          <w:lang w:val="en-IN"/>
        </w:rPr>
      </w:pPr>
      <w:r w:rsidRPr="00B61F51">
        <w:rPr>
          <w:color w:val="000000"/>
        </w:rPr>
        <w:t>The Contractor shall use the Computerized Maintenance Management system</w:t>
      </w:r>
      <w:r w:rsidR="00130464" w:rsidRPr="00B61F51">
        <w:rPr>
          <w:color w:val="000000"/>
        </w:rPr>
        <w:t xml:space="preserve"> </w:t>
      </w:r>
      <w:r w:rsidR="00A471B7" w:rsidRPr="00B61F51">
        <w:rPr>
          <w:color w:val="000000"/>
        </w:rPr>
        <w:t>throughout</w:t>
      </w:r>
      <w:r w:rsidR="00130464" w:rsidRPr="00B61F51">
        <w:rPr>
          <w:color w:val="000000"/>
        </w:rPr>
        <w:t xml:space="preserve"> the O&amp;M period.</w:t>
      </w:r>
    </w:p>
    <w:p w14:paraId="4D8F640B" w14:textId="6665C144" w:rsidR="00130464" w:rsidRPr="00B61F51" w:rsidRDefault="00130464" w:rsidP="003F4B5F">
      <w:pPr>
        <w:numPr>
          <w:ilvl w:val="0"/>
          <w:numId w:val="255"/>
        </w:numPr>
        <w:spacing w:before="60" w:after="120" w:line="276" w:lineRule="auto"/>
        <w:ind w:left="714" w:hanging="357"/>
        <w:rPr>
          <w:rFonts w:cs="Times New Roman"/>
          <w:color w:val="000000"/>
          <w:szCs w:val="24"/>
          <w:lang w:val="en-IN"/>
        </w:rPr>
      </w:pPr>
      <w:r w:rsidRPr="00B61F51">
        <w:rPr>
          <w:color w:val="000000"/>
        </w:rPr>
        <w:t xml:space="preserve">The contractor shall maintain </w:t>
      </w:r>
      <w:r w:rsidR="00775F14" w:rsidRPr="00B61F51">
        <w:rPr>
          <w:color w:val="000000"/>
        </w:rPr>
        <w:t xml:space="preserve">daily </w:t>
      </w:r>
      <w:r w:rsidR="002D5A8A" w:rsidRPr="00B61F51">
        <w:rPr>
          <w:color w:val="000000"/>
        </w:rPr>
        <w:t>record of</w:t>
      </w:r>
      <w:r w:rsidR="00775F14" w:rsidRPr="00B61F51">
        <w:rPr>
          <w:color w:val="000000"/>
        </w:rPr>
        <w:t xml:space="preserve"> </w:t>
      </w:r>
      <w:r w:rsidRPr="00B61F51">
        <w:rPr>
          <w:color w:val="000000"/>
        </w:rPr>
        <w:t xml:space="preserve">the water quality and quantity </w:t>
      </w:r>
      <w:r w:rsidR="00722086" w:rsidRPr="00B61F51">
        <w:rPr>
          <w:color w:val="000000"/>
        </w:rPr>
        <w:t xml:space="preserve">and all operating parameters </w:t>
      </w:r>
      <w:r w:rsidR="00775F14" w:rsidRPr="00B61F51">
        <w:rPr>
          <w:color w:val="000000"/>
        </w:rPr>
        <w:t xml:space="preserve">throughout the O&amp;M period and create a database for the same. </w:t>
      </w:r>
    </w:p>
    <w:p w14:paraId="7E7CD763" w14:textId="305E484A" w:rsidR="003D29DB" w:rsidRPr="00B61F51" w:rsidRDefault="003D29DB" w:rsidP="003F4B5F">
      <w:pPr>
        <w:numPr>
          <w:ilvl w:val="0"/>
          <w:numId w:val="255"/>
        </w:numPr>
        <w:spacing w:before="60" w:after="120" w:line="276" w:lineRule="auto"/>
        <w:ind w:left="714" w:hanging="357"/>
        <w:rPr>
          <w:szCs w:val="24"/>
          <w:lang w:val="en-IN"/>
        </w:rPr>
      </w:pPr>
      <w:r w:rsidRPr="00B61F51">
        <w:rPr>
          <w:rFonts w:cs="Times New Roman"/>
          <w:szCs w:val="24"/>
          <w:lang w:val="en-IN"/>
        </w:rPr>
        <w:t xml:space="preserve">The product water quality shall be sampled and tested by the Third Party </w:t>
      </w:r>
      <w:r w:rsidR="00130464" w:rsidRPr="00B61F51">
        <w:rPr>
          <w:rFonts w:cs="Times New Roman"/>
          <w:szCs w:val="24"/>
          <w:lang w:val="en-IN"/>
        </w:rPr>
        <w:t xml:space="preserve">once in </w:t>
      </w:r>
      <w:r w:rsidRPr="00B61F51">
        <w:rPr>
          <w:rFonts w:cs="Times New Roman"/>
          <w:szCs w:val="24"/>
          <w:lang w:val="en-IN"/>
        </w:rPr>
        <w:t xml:space="preserve">every </w:t>
      </w:r>
      <w:r w:rsidR="00855D1B" w:rsidRPr="00B61F51">
        <w:rPr>
          <w:rFonts w:cs="Times New Roman"/>
          <w:szCs w:val="24"/>
          <w:lang w:val="en-IN"/>
        </w:rPr>
        <w:t>month</w:t>
      </w:r>
      <w:r w:rsidRPr="00B61F51">
        <w:rPr>
          <w:rFonts w:cs="Times New Roman"/>
          <w:szCs w:val="24"/>
          <w:lang w:val="en-IN"/>
        </w:rPr>
        <w:t xml:space="preserve"> for the vital parameters to ensure the water quality meeting the </w:t>
      </w:r>
      <w:r w:rsidR="00855D1B" w:rsidRPr="00B61F51">
        <w:rPr>
          <w:rFonts w:cs="Times New Roman"/>
          <w:szCs w:val="24"/>
          <w:lang w:val="en-IN"/>
        </w:rPr>
        <w:t xml:space="preserve">contract </w:t>
      </w:r>
      <w:r w:rsidRPr="00B61F51">
        <w:rPr>
          <w:rFonts w:cs="Times New Roman"/>
          <w:szCs w:val="24"/>
          <w:lang w:val="en-IN"/>
        </w:rPr>
        <w:t xml:space="preserve">requirements. The third party shall be NAL accredited laboratory in Chennai. All costs for the sampling and analysing of the product water </w:t>
      </w:r>
      <w:r w:rsidR="00855D1B" w:rsidRPr="00B61F51">
        <w:rPr>
          <w:rFonts w:cs="Times New Roman"/>
          <w:szCs w:val="24"/>
          <w:lang w:val="en-IN"/>
        </w:rPr>
        <w:t xml:space="preserve">by the third party </w:t>
      </w:r>
      <w:r w:rsidR="00F51E62" w:rsidRPr="00B61F51">
        <w:rPr>
          <w:rFonts w:cs="Times New Roman"/>
          <w:szCs w:val="24"/>
          <w:lang w:val="en-IN"/>
        </w:rPr>
        <w:t xml:space="preserve">lab </w:t>
      </w:r>
      <w:r w:rsidR="00855D1B" w:rsidRPr="00B61F51">
        <w:rPr>
          <w:rFonts w:cs="Times New Roman"/>
          <w:szCs w:val="24"/>
          <w:lang w:val="en-IN"/>
        </w:rPr>
        <w:t xml:space="preserve">agency </w:t>
      </w:r>
      <w:r w:rsidRPr="00B61F51">
        <w:rPr>
          <w:rFonts w:cs="Times New Roman"/>
          <w:szCs w:val="24"/>
          <w:lang w:val="en-IN"/>
        </w:rPr>
        <w:t>shall be borne by the Contractor.</w:t>
      </w:r>
    </w:p>
    <w:p w14:paraId="4DC59F4F" w14:textId="4B62EE5D" w:rsidR="00B017E6" w:rsidRPr="00B61F51" w:rsidRDefault="00B017E6" w:rsidP="00731640">
      <w:pPr>
        <w:pStyle w:val="Heading2"/>
        <w:rPr>
          <w:lang w:val="en-IN"/>
        </w:rPr>
      </w:pPr>
      <w:bookmarkStart w:id="374" w:name="_Toc67521508"/>
      <w:bookmarkStart w:id="375" w:name="_Toc240795345"/>
      <w:bookmarkStart w:id="376" w:name="_Toc51825228"/>
      <w:bookmarkStart w:id="377" w:name="_Toc56092060"/>
      <w:bookmarkStart w:id="378" w:name="_Toc57316867"/>
      <w:bookmarkStart w:id="379" w:name="_Toc69395752"/>
      <w:bookmarkEnd w:id="374"/>
      <w:r w:rsidRPr="00B61F51">
        <w:rPr>
          <w:lang w:val="en-IN"/>
        </w:rPr>
        <w:t>Definition of Maintenance</w:t>
      </w:r>
      <w:bookmarkEnd w:id="375"/>
      <w:bookmarkEnd w:id="376"/>
      <w:bookmarkEnd w:id="377"/>
      <w:bookmarkEnd w:id="378"/>
      <w:bookmarkEnd w:id="379"/>
    </w:p>
    <w:p w14:paraId="4DC59F50" w14:textId="77777777" w:rsidR="00B017E6" w:rsidRPr="00B61F51" w:rsidRDefault="00B017E6" w:rsidP="00731640">
      <w:pPr>
        <w:spacing w:before="60" w:after="240" w:line="276" w:lineRule="auto"/>
        <w:rPr>
          <w:rFonts w:cs="Times New Roman"/>
          <w:szCs w:val="24"/>
          <w:lang w:val="en-IN"/>
        </w:rPr>
      </w:pPr>
      <w:r w:rsidRPr="00B61F51">
        <w:rPr>
          <w:rFonts w:cs="Times New Roman"/>
          <w:szCs w:val="24"/>
          <w:lang w:val="en-IN"/>
        </w:rPr>
        <w:t xml:space="preserve">Maintenance of the Works covers all the techniques and systems which, by means of regular monitoring of equipment and scheduled maintenance procedures, prevent failures and, in the event of problems, carry out repairs with minimal disruption of the process. Maintenance is </w:t>
      </w:r>
      <w:r w:rsidRPr="00B61F51">
        <w:rPr>
          <w:rFonts w:cs="Times New Roman"/>
          <w:szCs w:val="24"/>
          <w:lang w:val="en-IN"/>
        </w:rPr>
        <w:lastRenderedPageBreak/>
        <w:t xml:space="preserve">therefore a combination of technical, administrative, and management activities. Maintenance consists of preventive and corrective procedures. </w:t>
      </w:r>
    </w:p>
    <w:p w14:paraId="4DC59F51" w14:textId="1A02AAAA" w:rsidR="00B017E6" w:rsidRPr="00B61F51" w:rsidRDefault="00B017E6" w:rsidP="00731640">
      <w:pPr>
        <w:pStyle w:val="Heading30"/>
        <w:rPr>
          <w:szCs w:val="24"/>
        </w:rPr>
      </w:pPr>
      <w:bookmarkStart w:id="380" w:name="_Toc240795346"/>
      <w:bookmarkStart w:id="381" w:name="_Toc51825229"/>
      <w:bookmarkStart w:id="382" w:name="_Toc69395753"/>
      <w:r w:rsidRPr="00B61F51">
        <w:rPr>
          <w:szCs w:val="24"/>
        </w:rPr>
        <w:t>Preventive Maintenance</w:t>
      </w:r>
      <w:bookmarkEnd w:id="380"/>
      <w:bookmarkEnd w:id="381"/>
      <w:bookmarkEnd w:id="382"/>
    </w:p>
    <w:p w14:paraId="4DC59F52" w14:textId="4C2C736F" w:rsidR="00B017E6" w:rsidRPr="00B61F51" w:rsidRDefault="00B017E6" w:rsidP="00731640">
      <w:pPr>
        <w:spacing w:before="60" w:after="240" w:line="276" w:lineRule="auto"/>
        <w:rPr>
          <w:rFonts w:cs="Times New Roman"/>
          <w:szCs w:val="24"/>
          <w:lang w:val="en-IN"/>
        </w:rPr>
      </w:pPr>
      <w:r w:rsidRPr="00B61F51">
        <w:rPr>
          <w:rFonts w:cs="Times New Roman"/>
          <w:szCs w:val="24"/>
          <w:lang w:val="en-IN"/>
        </w:rPr>
        <w:t xml:space="preserve">Preventive maintenance consists of all the regular works carried out in order to sustain the conditions necessary for smooth operation of the plant and to keep the performance of the equipment as close as possible to its original </w:t>
      </w:r>
      <w:r w:rsidR="009B69A4" w:rsidRPr="00B61F51">
        <w:rPr>
          <w:rFonts w:cs="Times New Roman"/>
          <w:szCs w:val="24"/>
          <w:lang w:val="en-IN"/>
        </w:rPr>
        <w:t xml:space="preserve">and guaranteed </w:t>
      </w:r>
      <w:r w:rsidRPr="00B61F51">
        <w:rPr>
          <w:rFonts w:cs="Times New Roman"/>
          <w:szCs w:val="24"/>
          <w:lang w:val="en-IN"/>
        </w:rPr>
        <w:t xml:space="preserve">performance level. Its purpose is to reduce the probabilities of failure or deterioration of equipment of the plant. In simple terms, preventive maintenance involves the elementary operations such as lubrication, mechanical servicing, and electrical and instrumentation servicing. </w:t>
      </w:r>
    </w:p>
    <w:p w14:paraId="4DC59F53" w14:textId="7CDE0C43" w:rsidR="00B017E6" w:rsidRPr="00B61F51" w:rsidRDefault="00B017E6" w:rsidP="00731640">
      <w:pPr>
        <w:pStyle w:val="Heading30"/>
        <w:rPr>
          <w:szCs w:val="24"/>
        </w:rPr>
      </w:pPr>
      <w:bookmarkStart w:id="383" w:name="_Toc240795347"/>
      <w:bookmarkStart w:id="384" w:name="_Toc51825230"/>
      <w:bookmarkStart w:id="385" w:name="_Toc69395754"/>
      <w:r w:rsidRPr="00B61F51">
        <w:rPr>
          <w:szCs w:val="24"/>
        </w:rPr>
        <w:t>Corrective or Remedial Maintenance</w:t>
      </w:r>
      <w:bookmarkEnd w:id="383"/>
      <w:bookmarkEnd w:id="384"/>
      <w:bookmarkEnd w:id="385"/>
    </w:p>
    <w:p w14:paraId="4DC59F56" w14:textId="5C589066" w:rsidR="00B017E6" w:rsidRPr="00B61F51" w:rsidRDefault="00B017E6" w:rsidP="00C77073">
      <w:pPr>
        <w:spacing w:before="60" w:after="120" w:line="276" w:lineRule="auto"/>
        <w:rPr>
          <w:rFonts w:cs="Times New Roman"/>
          <w:szCs w:val="24"/>
          <w:lang w:val="en-IN"/>
        </w:rPr>
      </w:pPr>
      <w:r w:rsidRPr="00B61F51">
        <w:rPr>
          <w:rFonts w:cs="Times New Roman"/>
          <w:szCs w:val="24"/>
          <w:lang w:val="en-IN"/>
        </w:rPr>
        <w:t xml:space="preserve">Corrective or remedial maintenance of the Works consists of all works needed to re-establish the conditions necessary for an apparatus or set of equipment to operate properly subsequent to failure or deterioration of the results produced by the equipment. </w:t>
      </w:r>
    </w:p>
    <w:p w14:paraId="4DC59F57" w14:textId="77777777" w:rsidR="00B017E6" w:rsidRPr="00B61F51" w:rsidRDefault="00B017E6" w:rsidP="00731640">
      <w:pPr>
        <w:spacing w:before="60" w:after="240" w:line="276" w:lineRule="auto"/>
        <w:rPr>
          <w:rFonts w:cs="Times New Roman"/>
          <w:i/>
          <w:szCs w:val="24"/>
          <w:lang w:val="en-IN"/>
        </w:rPr>
      </w:pPr>
      <w:r w:rsidRPr="00B61F51">
        <w:rPr>
          <w:rFonts w:cs="Times New Roman"/>
          <w:szCs w:val="24"/>
          <w:lang w:val="en-IN"/>
        </w:rPr>
        <w:t xml:space="preserve">The work may be scheduled for the short or medium term in accordance with the checks carried out as part of the preventive maintenance procedure, the number of hours an apparatus has been operating, or an alarm factor (abnormal noise, repeated cut-out, weakening of the insulation, etc.) or may be dictated by an unexpected breakdown. </w:t>
      </w:r>
    </w:p>
    <w:p w14:paraId="4DC59F58" w14:textId="77777777" w:rsidR="00B017E6" w:rsidRPr="00B61F51" w:rsidRDefault="00B017E6" w:rsidP="00731640">
      <w:pPr>
        <w:pStyle w:val="Heading4"/>
        <w:spacing w:line="276" w:lineRule="auto"/>
        <w:rPr>
          <w:szCs w:val="24"/>
          <w:lang w:val="en-IN"/>
        </w:rPr>
      </w:pPr>
      <w:r w:rsidRPr="00B61F51">
        <w:rPr>
          <w:szCs w:val="24"/>
          <w:lang w:val="en-IN"/>
        </w:rPr>
        <w:t>Maintenance work</w:t>
      </w:r>
    </w:p>
    <w:p w14:paraId="4DC59F59" w14:textId="77777777" w:rsidR="00B017E6" w:rsidRPr="00B61F51" w:rsidRDefault="00B017E6" w:rsidP="00731640">
      <w:pPr>
        <w:spacing w:before="60" w:after="240" w:line="276" w:lineRule="auto"/>
        <w:rPr>
          <w:rFonts w:cs="Times New Roman"/>
          <w:iCs/>
          <w:szCs w:val="24"/>
          <w:lang w:val="en-IN"/>
        </w:rPr>
      </w:pPr>
      <w:r w:rsidRPr="00B61F51">
        <w:rPr>
          <w:rFonts w:cs="Times New Roman"/>
          <w:iCs/>
          <w:szCs w:val="24"/>
          <w:lang w:val="en-IN"/>
        </w:rPr>
        <w:t>The maintenance work consists of inspection work and maintenance work as mentioned below:</w:t>
      </w:r>
    </w:p>
    <w:p w14:paraId="4DC59F5A" w14:textId="77777777" w:rsidR="00B017E6" w:rsidRPr="00B61F51" w:rsidRDefault="00B017E6" w:rsidP="003F4B5F">
      <w:pPr>
        <w:numPr>
          <w:ilvl w:val="0"/>
          <w:numId w:val="259"/>
        </w:numPr>
        <w:spacing w:after="120" w:line="276" w:lineRule="auto"/>
        <w:ind w:left="714" w:hanging="357"/>
        <w:rPr>
          <w:rFonts w:cs="Times New Roman"/>
          <w:szCs w:val="24"/>
          <w:lang w:val="en-IN"/>
        </w:rPr>
      </w:pPr>
      <w:r w:rsidRPr="00B61F51">
        <w:rPr>
          <w:rFonts w:cs="Times New Roman"/>
          <w:szCs w:val="24"/>
          <w:lang w:val="en-IN"/>
        </w:rPr>
        <w:t xml:space="preserve">Inspection work, that includes physical appearance, inspection, measurement and testing equipment to verify and survey that the plant performance whether operation is normal or not. </w:t>
      </w:r>
    </w:p>
    <w:p w14:paraId="4DC59F5B" w14:textId="68B444E9" w:rsidR="00B017E6" w:rsidRPr="00B61F51" w:rsidRDefault="00B017E6" w:rsidP="003F4B5F">
      <w:pPr>
        <w:numPr>
          <w:ilvl w:val="0"/>
          <w:numId w:val="259"/>
        </w:numPr>
        <w:spacing w:after="120" w:line="276" w:lineRule="auto"/>
        <w:ind w:left="714" w:hanging="357"/>
        <w:rPr>
          <w:rFonts w:cs="Times New Roman"/>
          <w:szCs w:val="24"/>
          <w:lang w:val="en-IN"/>
        </w:rPr>
      </w:pPr>
      <w:r w:rsidRPr="00B61F51">
        <w:rPr>
          <w:rFonts w:cs="Times New Roman"/>
          <w:szCs w:val="24"/>
          <w:lang w:val="en-IN"/>
        </w:rPr>
        <w:t xml:space="preserve">The inspection work shall be executed daily by each technical specialist as a routine and/or regular inspection and shall be recorded each time. The evaluation on the collected data shall be immediately reviewed by the </w:t>
      </w:r>
      <w:r w:rsidR="00073D43" w:rsidRPr="00B61F51">
        <w:rPr>
          <w:rFonts w:cs="Times New Roman"/>
          <w:szCs w:val="24"/>
          <w:lang w:val="en-IN"/>
        </w:rPr>
        <w:t>plant manager</w:t>
      </w:r>
      <w:r w:rsidRPr="00B61F51">
        <w:rPr>
          <w:rFonts w:cs="Times New Roman"/>
          <w:szCs w:val="24"/>
          <w:lang w:val="en-IN"/>
        </w:rPr>
        <w:t xml:space="preserve"> to instruct the staff member for operation on the same day and/or make a plan of detail inspection and/or make repair schedule to ensure continuous plant operation without any problem</w:t>
      </w:r>
      <w:r w:rsidR="0039466D" w:rsidRPr="00B61F51">
        <w:rPr>
          <w:rFonts w:cs="Times New Roman"/>
          <w:szCs w:val="24"/>
          <w:lang w:val="en-IN"/>
        </w:rPr>
        <w:t>.</w:t>
      </w:r>
    </w:p>
    <w:p w14:paraId="4DC59F5C" w14:textId="092D1033" w:rsidR="00B017E6" w:rsidRPr="00B61F51" w:rsidRDefault="00B017E6" w:rsidP="003F4B5F">
      <w:pPr>
        <w:numPr>
          <w:ilvl w:val="0"/>
          <w:numId w:val="259"/>
        </w:numPr>
        <w:spacing w:after="120" w:line="276" w:lineRule="auto"/>
        <w:ind w:left="714" w:hanging="357"/>
        <w:rPr>
          <w:rFonts w:cs="Times New Roman"/>
          <w:szCs w:val="24"/>
          <w:lang w:val="en-IN"/>
        </w:rPr>
      </w:pPr>
      <w:r w:rsidRPr="00B61F51">
        <w:rPr>
          <w:rFonts w:cs="Times New Roman"/>
          <w:szCs w:val="24"/>
          <w:lang w:val="en-IN"/>
        </w:rPr>
        <w:t>Maintenance work, for which main task-work shall include activities, such as lubrication, overhaul and replacement of parts</w:t>
      </w:r>
      <w:r w:rsidR="00A21D4E" w:rsidRPr="00B61F51">
        <w:rPr>
          <w:rFonts w:cs="Times New Roman"/>
          <w:szCs w:val="24"/>
          <w:lang w:val="en-IN"/>
        </w:rPr>
        <w:t>.</w:t>
      </w:r>
    </w:p>
    <w:p w14:paraId="20D32BAD" w14:textId="77777777" w:rsidR="00A21D4E" w:rsidRPr="00B61F51" w:rsidRDefault="00A21D4E" w:rsidP="002B4980">
      <w:pPr>
        <w:spacing w:after="0" w:line="276" w:lineRule="auto"/>
        <w:ind w:left="360"/>
        <w:rPr>
          <w:rFonts w:cs="Times New Roman"/>
          <w:szCs w:val="24"/>
          <w:lang w:val="en-IN"/>
        </w:rPr>
      </w:pPr>
    </w:p>
    <w:p w14:paraId="4DC59F5D" w14:textId="77777777" w:rsidR="00B017E6" w:rsidRPr="00B61F51" w:rsidRDefault="00B017E6" w:rsidP="00731640">
      <w:pPr>
        <w:pStyle w:val="Heading4"/>
        <w:spacing w:line="276" w:lineRule="auto"/>
        <w:rPr>
          <w:szCs w:val="24"/>
          <w:lang w:val="en-IN"/>
        </w:rPr>
      </w:pPr>
      <w:r w:rsidRPr="00B61F51">
        <w:rPr>
          <w:szCs w:val="24"/>
          <w:lang w:val="en-IN"/>
        </w:rPr>
        <w:t>Operation work</w:t>
      </w:r>
    </w:p>
    <w:p w14:paraId="4DC59F5E" w14:textId="77777777" w:rsidR="00B017E6" w:rsidRPr="00B61F51" w:rsidRDefault="00B017E6" w:rsidP="00731640">
      <w:pPr>
        <w:spacing w:before="60" w:after="240" w:line="276" w:lineRule="auto"/>
        <w:rPr>
          <w:rFonts w:cs="Times New Roman"/>
          <w:szCs w:val="24"/>
          <w:lang w:val="en-IN"/>
        </w:rPr>
      </w:pPr>
      <w:r w:rsidRPr="00B61F51">
        <w:rPr>
          <w:rFonts w:cs="Times New Roman"/>
          <w:szCs w:val="24"/>
          <w:lang w:val="en-IN"/>
        </w:rPr>
        <w:t xml:space="preserve">The operation work is the execution of the plant operation based on the processes and procedures to meet design criteria including set up or adjustment of the operational index or data according to the water quality or demand. </w:t>
      </w:r>
    </w:p>
    <w:p w14:paraId="4DC59F5F" w14:textId="039E6C2F" w:rsidR="00B017E6" w:rsidRPr="00B61F51" w:rsidRDefault="00B017E6" w:rsidP="00731640">
      <w:pPr>
        <w:spacing w:before="60" w:after="240" w:line="276" w:lineRule="auto"/>
        <w:rPr>
          <w:rFonts w:cs="Times New Roman"/>
          <w:szCs w:val="24"/>
          <w:lang w:val="en-IN"/>
        </w:rPr>
      </w:pPr>
      <w:r w:rsidRPr="00B61F51">
        <w:rPr>
          <w:rFonts w:cs="Times New Roman"/>
          <w:szCs w:val="24"/>
          <w:lang w:val="en-IN"/>
        </w:rPr>
        <w:lastRenderedPageBreak/>
        <w:t xml:space="preserve">Monitoring work is to confirm the operation data, and readout its measurement value on panels, and check-up the working performance of plant appropriately, as well as maintaining records of the output. </w:t>
      </w:r>
    </w:p>
    <w:p w14:paraId="427B0F8E" w14:textId="18545F8E" w:rsidR="00DE458D" w:rsidRPr="00B61F51" w:rsidRDefault="00DE458D" w:rsidP="00DE458D">
      <w:pPr>
        <w:pStyle w:val="Heading30"/>
        <w:ind w:left="851" w:hanging="851"/>
      </w:pPr>
      <w:bookmarkStart w:id="386" w:name="_Toc69395755"/>
      <w:r w:rsidRPr="00B61F51">
        <w:t xml:space="preserve">Computerized </w:t>
      </w:r>
      <w:r w:rsidR="001146FA" w:rsidRPr="00B61F51">
        <w:t>Maintenance</w:t>
      </w:r>
      <w:r w:rsidRPr="00B61F51">
        <w:t xml:space="preserve"> Management System (CMMS)</w:t>
      </w:r>
      <w:bookmarkEnd w:id="386"/>
    </w:p>
    <w:p w14:paraId="06109E9E" w14:textId="77777777" w:rsidR="00DE458D" w:rsidRPr="00B61F51" w:rsidRDefault="00DE458D" w:rsidP="00DE458D">
      <w:pPr>
        <w:spacing w:before="60" w:after="240"/>
      </w:pPr>
      <w:r w:rsidRPr="00B61F51">
        <w:t>A computerized maintenance management system (CMMS) is a type of management software that performs functions in support of management and tracking of O&amp;M activities.</w:t>
      </w:r>
    </w:p>
    <w:p w14:paraId="46A1D9AE" w14:textId="77777777" w:rsidR="00DE458D" w:rsidRPr="00B61F51" w:rsidRDefault="00DE458D" w:rsidP="00DE458D">
      <w:pPr>
        <w:spacing w:before="60" w:after="240"/>
      </w:pPr>
      <w:r w:rsidRPr="00B61F51">
        <w:t>CMMS systems automate most of the logistical functions performed by maintenance staff and management.</w:t>
      </w:r>
    </w:p>
    <w:p w14:paraId="4A28D096" w14:textId="77777777" w:rsidR="00DE458D" w:rsidRPr="00B61F51" w:rsidRDefault="00DE458D" w:rsidP="00DE458D">
      <w:pPr>
        <w:spacing w:before="60" w:after="240"/>
      </w:pPr>
      <w:r w:rsidRPr="00B61F51">
        <w:t>The typical CMMS functions shall include the following, but not limited to:</w:t>
      </w:r>
    </w:p>
    <w:p w14:paraId="1AD6E54F" w14:textId="77777777" w:rsidR="00DE458D" w:rsidRPr="00B61F51" w:rsidRDefault="00DE458D" w:rsidP="003F4B5F">
      <w:pPr>
        <w:numPr>
          <w:ilvl w:val="0"/>
          <w:numId w:val="259"/>
        </w:numPr>
        <w:spacing w:after="0" w:line="312" w:lineRule="auto"/>
      </w:pPr>
      <w:r w:rsidRPr="00B61F51">
        <w:t>Work order generation, prioritization, and tracking by equipment/component.</w:t>
      </w:r>
    </w:p>
    <w:p w14:paraId="4127C0DF" w14:textId="77777777" w:rsidR="00DE458D" w:rsidRPr="00B61F51" w:rsidRDefault="00DE458D" w:rsidP="003F4B5F">
      <w:pPr>
        <w:numPr>
          <w:ilvl w:val="0"/>
          <w:numId w:val="259"/>
        </w:numPr>
        <w:spacing w:after="0" w:line="312" w:lineRule="auto"/>
      </w:pPr>
      <w:r w:rsidRPr="00B61F51">
        <w:t>Historical tracking of all work orders generated which shall be sortable by equipment, date, person responding, etc.</w:t>
      </w:r>
    </w:p>
    <w:p w14:paraId="2D1EF531" w14:textId="77777777" w:rsidR="00DE458D" w:rsidRPr="00B61F51" w:rsidRDefault="00DE458D" w:rsidP="003F4B5F">
      <w:pPr>
        <w:numPr>
          <w:ilvl w:val="0"/>
          <w:numId w:val="259"/>
        </w:numPr>
        <w:spacing w:after="0" w:line="312" w:lineRule="auto"/>
      </w:pPr>
      <w:r w:rsidRPr="00B61F51">
        <w:t>Tracking of scheduled and unscheduled maintenance activities.</w:t>
      </w:r>
    </w:p>
    <w:p w14:paraId="17B12BE6" w14:textId="77777777" w:rsidR="00DE458D" w:rsidRPr="00B61F51" w:rsidRDefault="00DE458D" w:rsidP="003F4B5F">
      <w:pPr>
        <w:numPr>
          <w:ilvl w:val="0"/>
          <w:numId w:val="259"/>
        </w:numPr>
        <w:spacing w:after="0" w:line="312" w:lineRule="auto"/>
      </w:pPr>
      <w:r w:rsidRPr="00B61F51">
        <w:t>Storing of maintenance procedures as well as all warranty information by component.</w:t>
      </w:r>
    </w:p>
    <w:p w14:paraId="02EDDAE5" w14:textId="77777777" w:rsidR="00DE458D" w:rsidRPr="00B61F51" w:rsidRDefault="00DE458D" w:rsidP="003F4B5F">
      <w:pPr>
        <w:numPr>
          <w:ilvl w:val="0"/>
          <w:numId w:val="259"/>
        </w:numPr>
        <w:spacing w:after="0" w:line="312" w:lineRule="auto"/>
      </w:pPr>
      <w:r w:rsidRPr="00B61F51">
        <w:t>Storing of all technical documentation or procedures by component.</w:t>
      </w:r>
    </w:p>
    <w:p w14:paraId="79F3297A" w14:textId="77777777" w:rsidR="00DE458D" w:rsidRPr="00B61F51" w:rsidRDefault="00DE458D" w:rsidP="003F4B5F">
      <w:pPr>
        <w:numPr>
          <w:ilvl w:val="0"/>
          <w:numId w:val="259"/>
        </w:numPr>
        <w:spacing w:after="0" w:line="312" w:lineRule="auto"/>
      </w:pPr>
      <w:r w:rsidRPr="00B61F51">
        <w:t>Real-time reports of ongoing work activity</w:t>
      </w:r>
    </w:p>
    <w:p w14:paraId="008B2690" w14:textId="77777777" w:rsidR="00DE458D" w:rsidRPr="00B61F51" w:rsidRDefault="00DE458D" w:rsidP="003F4B5F">
      <w:pPr>
        <w:numPr>
          <w:ilvl w:val="0"/>
          <w:numId w:val="259"/>
        </w:numPr>
        <w:spacing w:after="0" w:line="312" w:lineRule="auto"/>
      </w:pPr>
      <w:r w:rsidRPr="00B61F51">
        <w:t xml:space="preserve">Calendar- or run-time-based preventive maintenance work order generation. </w:t>
      </w:r>
    </w:p>
    <w:p w14:paraId="75530274" w14:textId="77777777" w:rsidR="00DE458D" w:rsidRPr="00B61F51" w:rsidRDefault="00DE458D" w:rsidP="003F4B5F">
      <w:pPr>
        <w:numPr>
          <w:ilvl w:val="0"/>
          <w:numId w:val="259"/>
        </w:numPr>
        <w:spacing w:after="0" w:line="312" w:lineRule="auto"/>
      </w:pPr>
      <w:r w:rsidRPr="00B61F51">
        <w:t>Capital and labor cost tracking by component as well as shortest, median, and longest times to close a work order by component.</w:t>
      </w:r>
    </w:p>
    <w:p w14:paraId="0C92196D" w14:textId="77777777" w:rsidR="00DE458D" w:rsidRPr="00B61F51" w:rsidRDefault="00DE458D" w:rsidP="003F4B5F">
      <w:pPr>
        <w:numPr>
          <w:ilvl w:val="0"/>
          <w:numId w:val="259"/>
        </w:numPr>
        <w:spacing w:after="0" w:line="312" w:lineRule="auto"/>
      </w:pPr>
      <w:r w:rsidRPr="00B61F51">
        <w:t>Complete parts and materials inventory control with automated reorder capability. • PDA interface to streamline input and work order generation.</w:t>
      </w:r>
    </w:p>
    <w:p w14:paraId="5BE61E39" w14:textId="77777777" w:rsidR="00DE458D" w:rsidRPr="00B61F51" w:rsidRDefault="00DE458D" w:rsidP="003F4B5F">
      <w:pPr>
        <w:numPr>
          <w:ilvl w:val="0"/>
          <w:numId w:val="259"/>
        </w:numPr>
        <w:spacing w:after="0" w:line="312" w:lineRule="auto"/>
      </w:pPr>
      <w:r w:rsidRPr="00B61F51">
        <w:t>Outside service call/dispatch capabilities.</w:t>
      </w:r>
    </w:p>
    <w:p w14:paraId="4DC59F60" w14:textId="030AFB1A" w:rsidR="00B017E6" w:rsidRPr="00B61F51" w:rsidRDefault="00B017E6" w:rsidP="00731640">
      <w:pPr>
        <w:pStyle w:val="Heading2"/>
        <w:rPr>
          <w:lang w:val="en-IN"/>
        </w:rPr>
      </w:pPr>
      <w:bookmarkStart w:id="387" w:name="_Toc67521513"/>
      <w:bookmarkStart w:id="388" w:name="_Toc51825231"/>
      <w:bookmarkStart w:id="389" w:name="_Toc56092061"/>
      <w:bookmarkStart w:id="390" w:name="_Toc57316868"/>
      <w:bookmarkStart w:id="391" w:name="_Toc69395756"/>
      <w:bookmarkEnd w:id="387"/>
      <w:r w:rsidRPr="00B61F51">
        <w:rPr>
          <w:lang w:val="en-IN"/>
        </w:rPr>
        <w:t>Specification</w:t>
      </w:r>
      <w:bookmarkEnd w:id="388"/>
      <w:bookmarkEnd w:id="389"/>
      <w:bookmarkEnd w:id="390"/>
      <w:bookmarkEnd w:id="391"/>
    </w:p>
    <w:p w14:paraId="4DC59F61" w14:textId="268E59D0" w:rsidR="00B017E6" w:rsidRPr="00B61F51" w:rsidRDefault="00B017E6" w:rsidP="00731640">
      <w:pPr>
        <w:spacing w:before="60" w:after="240" w:line="276" w:lineRule="auto"/>
        <w:rPr>
          <w:rFonts w:cs="Times New Roman"/>
          <w:szCs w:val="24"/>
          <w:lang w:val="en-IN"/>
        </w:rPr>
      </w:pPr>
      <w:r w:rsidRPr="00B61F51">
        <w:rPr>
          <w:rFonts w:cs="Times New Roman"/>
          <w:szCs w:val="24"/>
          <w:lang w:val="en-IN"/>
        </w:rPr>
        <w:t xml:space="preserve">The specification of materials used for repairs shall be the same as have been used in the original work. Specifications for any materials which were not used during construction shall be approved by the Engineer prior to commencement of the operation and maintenance period and must be incorporated in the Operation and Maintenance manual. Without being limited by this clause, during Operation and Maintenance period the Contractor shall use appropriate material for repairs even if material required for such repairs has not been approved earlier, and no delay in making such repairs shall be subjected to such limitation. However, subsequent to use of such material the Contractor shall submit proposals for the approval of specifications of such material. The approved material will subsequently form a part of the Operation and Maintenance manual. The comprehensive information as detailed in Table </w:t>
      </w:r>
      <w:r w:rsidR="00A21D4E" w:rsidRPr="00B61F51">
        <w:rPr>
          <w:rFonts w:cs="Times New Roman"/>
          <w:szCs w:val="24"/>
          <w:lang w:val="en-IN"/>
        </w:rPr>
        <w:t xml:space="preserve">below </w:t>
      </w:r>
      <w:r w:rsidRPr="00B61F51">
        <w:rPr>
          <w:rFonts w:cs="Times New Roman"/>
          <w:szCs w:val="24"/>
          <w:lang w:val="en-IN"/>
        </w:rPr>
        <w:t xml:space="preserve">shall be submitted to the Engineer. </w:t>
      </w:r>
    </w:p>
    <w:p w14:paraId="4DC59F62" w14:textId="36CE7C63" w:rsidR="00B017E6" w:rsidRPr="00B61F51" w:rsidRDefault="003C568B" w:rsidP="00731640">
      <w:pPr>
        <w:spacing w:line="276" w:lineRule="auto"/>
        <w:jc w:val="center"/>
        <w:rPr>
          <w:rFonts w:cs="Times New Roman"/>
          <w:b/>
          <w:szCs w:val="24"/>
          <w:lang w:val="en-IN"/>
        </w:rPr>
      </w:pPr>
      <w:bookmarkStart w:id="392" w:name="_Toc69395866"/>
      <w:r w:rsidRPr="00B61F51">
        <w:rPr>
          <w:rFonts w:cs="Times New Roman"/>
          <w:b/>
          <w:szCs w:val="24"/>
          <w:lang w:val="en-IN"/>
        </w:rPr>
        <w:t xml:space="preserve">Table </w:t>
      </w:r>
      <w:r w:rsidR="00881772" w:rsidRPr="00B61F51">
        <w:rPr>
          <w:rFonts w:cs="Times New Roman"/>
          <w:b/>
          <w:szCs w:val="24"/>
          <w:lang w:val="en-IN"/>
        </w:rPr>
        <w:fldChar w:fldCharType="begin"/>
      </w:r>
      <w:r w:rsidR="00881772" w:rsidRPr="00B61F51">
        <w:rPr>
          <w:rFonts w:cs="Times New Roman"/>
          <w:b/>
          <w:szCs w:val="24"/>
          <w:lang w:val="en-IN"/>
        </w:rPr>
        <w:instrText xml:space="preserve"> STYLEREF 1 \s </w:instrText>
      </w:r>
      <w:r w:rsidR="00881772" w:rsidRPr="00B61F51">
        <w:rPr>
          <w:rFonts w:cs="Times New Roman"/>
          <w:b/>
          <w:szCs w:val="24"/>
          <w:lang w:val="en-IN"/>
        </w:rPr>
        <w:fldChar w:fldCharType="separate"/>
      </w:r>
      <w:r w:rsidR="00541200">
        <w:rPr>
          <w:rFonts w:cs="Times New Roman"/>
          <w:b/>
          <w:noProof/>
          <w:szCs w:val="24"/>
          <w:lang w:val="en-IN"/>
        </w:rPr>
        <w:t>13</w:t>
      </w:r>
      <w:r w:rsidR="00881772" w:rsidRPr="00B61F51">
        <w:rPr>
          <w:rFonts w:cs="Times New Roman"/>
          <w:b/>
          <w:szCs w:val="24"/>
          <w:lang w:val="en-IN"/>
        </w:rPr>
        <w:fldChar w:fldCharType="end"/>
      </w:r>
      <w:r w:rsidR="00881772" w:rsidRPr="00B61F51">
        <w:rPr>
          <w:rFonts w:cs="Times New Roman"/>
          <w:b/>
          <w:szCs w:val="24"/>
          <w:lang w:val="en-IN"/>
        </w:rPr>
        <w:noBreakHyphen/>
      </w:r>
      <w:r w:rsidR="00881772" w:rsidRPr="00B61F51">
        <w:rPr>
          <w:rFonts w:cs="Times New Roman"/>
          <w:b/>
          <w:szCs w:val="24"/>
          <w:lang w:val="en-IN"/>
        </w:rPr>
        <w:fldChar w:fldCharType="begin"/>
      </w:r>
      <w:r w:rsidR="00881772" w:rsidRPr="00B61F51">
        <w:rPr>
          <w:rFonts w:cs="Times New Roman"/>
          <w:b/>
          <w:szCs w:val="24"/>
          <w:lang w:val="en-IN"/>
        </w:rPr>
        <w:instrText xml:space="preserve"> SEQ Table \* ARABIC \s 1 </w:instrText>
      </w:r>
      <w:r w:rsidR="00881772" w:rsidRPr="00B61F51">
        <w:rPr>
          <w:rFonts w:cs="Times New Roman"/>
          <w:b/>
          <w:szCs w:val="24"/>
          <w:lang w:val="en-IN"/>
        </w:rPr>
        <w:fldChar w:fldCharType="separate"/>
      </w:r>
      <w:r w:rsidR="00541200">
        <w:rPr>
          <w:rFonts w:cs="Times New Roman"/>
          <w:b/>
          <w:noProof/>
          <w:szCs w:val="24"/>
          <w:lang w:val="en-IN"/>
        </w:rPr>
        <w:t>1</w:t>
      </w:r>
      <w:r w:rsidR="00881772" w:rsidRPr="00B61F51">
        <w:rPr>
          <w:rFonts w:cs="Times New Roman"/>
          <w:b/>
          <w:szCs w:val="24"/>
          <w:lang w:val="en-IN"/>
        </w:rPr>
        <w:fldChar w:fldCharType="end"/>
      </w:r>
      <w:r w:rsidR="00B017E6" w:rsidRPr="00B61F51">
        <w:rPr>
          <w:rFonts w:cs="Times New Roman"/>
          <w:b/>
          <w:szCs w:val="24"/>
          <w:lang w:val="en-IN"/>
        </w:rPr>
        <w:t>: List of Execution Schedule</w:t>
      </w:r>
      <w:bookmarkEnd w:id="3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6"/>
        <w:gridCol w:w="4548"/>
      </w:tblGrid>
      <w:tr w:rsidR="00B017E6" w:rsidRPr="00B61F51" w14:paraId="4DC59F65" w14:textId="77777777" w:rsidTr="00B017E6">
        <w:tc>
          <w:tcPr>
            <w:tcW w:w="4650" w:type="dxa"/>
          </w:tcPr>
          <w:p w14:paraId="4DC59F63" w14:textId="77777777" w:rsidR="00B017E6" w:rsidRPr="00B61F51" w:rsidRDefault="00B017E6" w:rsidP="00731640">
            <w:pPr>
              <w:pStyle w:val="Revision"/>
              <w:spacing w:before="60" w:after="60" w:line="276" w:lineRule="auto"/>
              <w:jc w:val="center"/>
              <w:rPr>
                <w:b/>
                <w:bCs/>
                <w:sz w:val="24"/>
                <w:szCs w:val="24"/>
                <w:lang w:val="en-IN"/>
              </w:rPr>
            </w:pPr>
            <w:r w:rsidRPr="00B61F51">
              <w:rPr>
                <w:b/>
                <w:bCs/>
                <w:sz w:val="24"/>
                <w:szCs w:val="24"/>
                <w:lang w:val="en-IN"/>
              </w:rPr>
              <w:t>Items</w:t>
            </w:r>
          </w:p>
        </w:tc>
        <w:tc>
          <w:tcPr>
            <w:tcW w:w="4650" w:type="dxa"/>
          </w:tcPr>
          <w:p w14:paraId="4DC59F64" w14:textId="77777777" w:rsidR="00B017E6" w:rsidRPr="00B61F51" w:rsidRDefault="00B017E6" w:rsidP="00731640">
            <w:pPr>
              <w:pStyle w:val="Revision"/>
              <w:spacing w:before="60" w:after="60" w:line="276" w:lineRule="auto"/>
              <w:jc w:val="center"/>
              <w:rPr>
                <w:b/>
                <w:bCs/>
                <w:sz w:val="24"/>
                <w:szCs w:val="24"/>
                <w:lang w:val="en-IN"/>
              </w:rPr>
            </w:pPr>
            <w:r w:rsidRPr="00B61F51">
              <w:rPr>
                <w:b/>
                <w:bCs/>
                <w:sz w:val="24"/>
                <w:szCs w:val="24"/>
                <w:lang w:val="en-IN"/>
              </w:rPr>
              <w:t>Description</w:t>
            </w:r>
          </w:p>
        </w:tc>
      </w:tr>
      <w:tr w:rsidR="00B017E6" w:rsidRPr="00B61F51" w14:paraId="4DC59F68" w14:textId="77777777" w:rsidTr="00B017E6">
        <w:tc>
          <w:tcPr>
            <w:tcW w:w="4650" w:type="dxa"/>
          </w:tcPr>
          <w:p w14:paraId="4DC59F66"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lastRenderedPageBreak/>
              <w:t>Maintenance of plant/facilities</w:t>
            </w:r>
          </w:p>
        </w:tc>
        <w:tc>
          <w:tcPr>
            <w:tcW w:w="4650" w:type="dxa"/>
          </w:tcPr>
          <w:p w14:paraId="4DC59F67" w14:textId="0459CB5F"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List of unit process, capacity of equipment, method/frequency of maintenance</w:t>
            </w:r>
            <w:r w:rsidR="00931997" w:rsidRPr="00B61F51">
              <w:rPr>
                <w:rFonts w:cs="Times New Roman"/>
                <w:szCs w:val="24"/>
                <w:lang w:val="en-IN"/>
              </w:rPr>
              <w:t xml:space="preserve"> and type of maintenance (On-line or Off-line)</w:t>
            </w:r>
          </w:p>
        </w:tc>
      </w:tr>
      <w:tr w:rsidR="00B017E6" w:rsidRPr="00B61F51" w14:paraId="4DC59F6B" w14:textId="77777777" w:rsidTr="00B017E6">
        <w:tc>
          <w:tcPr>
            <w:tcW w:w="4650" w:type="dxa"/>
          </w:tcPr>
          <w:p w14:paraId="4DC59F69"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Operation of plant/facilities</w:t>
            </w:r>
          </w:p>
        </w:tc>
        <w:tc>
          <w:tcPr>
            <w:tcW w:w="4650" w:type="dxa"/>
          </w:tcPr>
          <w:p w14:paraId="4DC59F6A" w14:textId="77777777" w:rsidR="00B017E6" w:rsidRPr="00B61F51" w:rsidRDefault="00B017E6" w:rsidP="00731640">
            <w:pPr>
              <w:pStyle w:val="Revision"/>
              <w:spacing w:before="60" w:after="60" w:line="276" w:lineRule="auto"/>
              <w:rPr>
                <w:sz w:val="24"/>
                <w:szCs w:val="24"/>
                <w:lang w:val="en-IN"/>
              </w:rPr>
            </w:pPr>
            <w:r w:rsidRPr="00B61F51">
              <w:rPr>
                <w:sz w:val="24"/>
                <w:szCs w:val="24"/>
                <w:lang w:val="en-IN"/>
              </w:rPr>
              <w:t>List of plant/equipment, items to be monitoring/operation, preparation of chemical, handling sludge, method of system control, data input into computer, operation of backup, period of power failure and generator operation, communication method etc.</w:t>
            </w:r>
          </w:p>
        </w:tc>
      </w:tr>
      <w:tr w:rsidR="00B017E6" w:rsidRPr="00B61F51" w14:paraId="4DC59F6E" w14:textId="77777777" w:rsidTr="00B017E6">
        <w:tc>
          <w:tcPr>
            <w:tcW w:w="4650" w:type="dxa"/>
          </w:tcPr>
          <w:p w14:paraId="4DC59F6C"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Monitoring of product water quality</w:t>
            </w:r>
          </w:p>
        </w:tc>
        <w:tc>
          <w:tcPr>
            <w:tcW w:w="4650" w:type="dxa"/>
          </w:tcPr>
          <w:p w14:paraId="4DC59F6D" w14:textId="77777777" w:rsidR="00B017E6" w:rsidRPr="00B61F51" w:rsidRDefault="00B017E6" w:rsidP="00731640">
            <w:pPr>
              <w:pStyle w:val="Revision"/>
              <w:spacing w:before="60" w:after="60" w:line="276" w:lineRule="auto"/>
              <w:rPr>
                <w:sz w:val="24"/>
                <w:szCs w:val="24"/>
                <w:lang w:val="en-IN"/>
              </w:rPr>
            </w:pPr>
            <w:r w:rsidRPr="00B61F51">
              <w:rPr>
                <w:sz w:val="24"/>
                <w:szCs w:val="24"/>
                <w:lang w:val="en-IN"/>
              </w:rPr>
              <w:t xml:space="preserve">Scope of monitoring, method of sampling and analysis, place of laboratory and name of authorized personnel. </w:t>
            </w:r>
          </w:p>
        </w:tc>
      </w:tr>
      <w:tr w:rsidR="00B017E6" w:rsidRPr="00B61F51" w14:paraId="4DC59F71" w14:textId="77777777" w:rsidTr="00B017E6">
        <w:tc>
          <w:tcPr>
            <w:tcW w:w="4650" w:type="dxa"/>
          </w:tcPr>
          <w:p w14:paraId="4DC59F6F"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Countermeasure against accident and risk management</w:t>
            </w:r>
          </w:p>
        </w:tc>
        <w:tc>
          <w:tcPr>
            <w:tcW w:w="4650" w:type="dxa"/>
          </w:tcPr>
          <w:p w14:paraId="4DC59F70"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Damage prediction, simulation of public relations, method of recovery, contact address, rescue activity and emergency team</w:t>
            </w:r>
          </w:p>
        </w:tc>
      </w:tr>
      <w:tr w:rsidR="00B017E6" w:rsidRPr="00B61F51" w14:paraId="4DC59F74" w14:textId="77777777" w:rsidTr="00B017E6">
        <w:tc>
          <w:tcPr>
            <w:tcW w:w="4650" w:type="dxa"/>
          </w:tcPr>
          <w:p w14:paraId="4DC59F72"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Renewal</w:t>
            </w:r>
          </w:p>
        </w:tc>
        <w:tc>
          <w:tcPr>
            <w:tcW w:w="4650" w:type="dxa"/>
          </w:tcPr>
          <w:p w14:paraId="4DC59F73"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Replacement of pipe, replacement of equipment and facilities</w:t>
            </w:r>
          </w:p>
        </w:tc>
      </w:tr>
      <w:tr w:rsidR="00B017E6" w:rsidRPr="00B61F51" w14:paraId="4DC59F77" w14:textId="77777777" w:rsidTr="00B017E6">
        <w:tc>
          <w:tcPr>
            <w:tcW w:w="4650" w:type="dxa"/>
          </w:tcPr>
          <w:p w14:paraId="4DC59F75"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Subcontracting</w:t>
            </w:r>
          </w:p>
        </w:tc>
        <w:tc>
          <w:tcPr>
            <w:tcW w:w="4650" w:type="dxa"/>
          </w:tcPr>
          <w:p w14:paraId="4DC59F76"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 xml:space="preserve">Method of contract out, scope of works, limit of responsibility. </w:t>
            </w:r>
          </w:p>
        </w:tc>
      </w:tr>
      <w:tr w:rsidR="00B017E6" w:rsidRPr="00B61F51" w14:paraId="4DC59F7A" w14:textId="77777777" w:rsidTr="00B017E6">
        <w:tc>
          <w:tcPr>
            <w:tcW w:w="4650" w:type="dxa"/>
          </w:tcPr>
          <w:p w14:paraId="4DC59F78"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Evaluation and report</w:t>
            </w:r>
          </w:p>
        </w:tc>
        <w:tc>
          <w:tcPr>
            <w:tcW w:w="4650" w:type="dxa"/>
          </w:tcPr>
          <w:p w14:paraId="4DC59F79"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Method of data analysis, evaluation of collected data, improvement program, reporting</w:t>
            </w:r>
          </w:p>
        </w:tc>
      </w:tr>
      <w:tr w:rsidR="00B017E6" w:rsidRPr="00B61F51" w14:paraId="4DC59F7D" w14:textId="77777777" w:rsidTr="00B017E6">
        <w:tc>
          <w:tcPr>
            <w:tcW w:w="4650" w:type="dxa"/>
          </w:tcPr>
          <w:p w14:paraId="4DC59F7B"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Organization and administration</w:t>
            </w:r>
          </w:p>
        </w:tc>
        <w:tc>
          <w:tcPr>
            <w:tcW w:w="4650" w:type="dxa"/>
          </w:tcPr>
          <w:p w14:paraId="4DC59F7C"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 xml:space="preserve">Executive organization chart, segregation of duties, list of staff members, experience, health certificate of staff member, type of insurance, criminal record, personnel name of taking record and make soft data, method of data control, operation and maintenance cost. </w:t>
            </w:r>
          </w:p>
        </w:tc>
      </w:tr>
    </w:tbl>
    <w:p w14:paraId="4DC59F7E" w14:textId="77777777" w:rsidR="00B017E6" w:rsidRPr="00B61F51" w:rsidRDefault="00B017E6" w:rsidP="00731640">
      <w:pPr>
        <w:tabs>
          <w:tab w:val="left" w:pos="4650"/>
        </w:tabs>
        <w:spacing w:before="60" w:after="60" w:line="276" w:lineRule="auto"/>
        <w:jc w:val="left"/>
        <w:rPr>
          <w:rFonts w:cs="Times New Roman"/>
          <w:szCs w:val="24"/>
          <w:lang w:val="en-IN"/>
        </w:rPr>
      </w:pPr>
      <w:bookmarkStart w:id="393" w:name="_Toc240869922"/>
      <w:bookmarkStart w:id="394" w:name="_Toc240876258"/>
      <w:bookmarkStart w:id="395" w:name="_Toc240869923"/>
      <w:bookmarkStart w:id="396" w:name="_Toc240876259"/>
      <w:bookmarkEnd w:id="393"/>
      <w:bookmarkEnd w:id="394"/>
      <w:bookmarkEnd w:id="395"/>
      <w:bookmarkEnd w:id="396"/>
    </w:p>
    <w:p w14:paraId="4DC59F7F" w14:textId="0AC585F8" w:rsidR="00B017E6" w:rsidRPr="00B61F51" w:rsidRDefault="00B017E6" w:rsidP="00731640">
      <w:pPr>
        <w:pStyle w:val="Heading2"/>
        <w:rPr>
          <w:lang w:val="en-IN"/>
        </w:rPr>
      </w:pPr>
      <w:bookmarkStart w:id="397" w:name="_Toc51825232"/>
      <w:bookmarkStart w:id="398" w:name="_Toc56092062"/>
      <w:bookmarkStart w:id="399" w:name="_Toc57316869"/>
      <w:bookmarkStart w:id="400" w:name="_Toc69395757"/>
      <w:r w:rsidRPr="00B61F51">
        <w:rPr>
          <w:lang w:val="en-IN"/>
        </w:rPr>
        <w:t>Activities during Operation and Maintenance Period</w:t>
      </w:r>
      <w:bookmarkEnd w:id="397"/>
      <w:bookmarkEnd w:id="398"/>
      <w:bookmarkEnd w:id="399"/>
      <w:bookmarkEnd w:id="400"/>
    </w:p>
    <w:p w14:paraId="4DC59F80" w14:textId="3B356445" w:rsidR="00B017E6" w:rsidRPr="00B61F51" w:rsidRDefault="00B017E6" w:rsidP="00731640">
      <w:pPr>
        <w:pStyle w:val="Heading30"/>
        <w:rPr>
          <w:szCs w:val="24"/>
        </w:rPr>
      </w:pPr>
      <w:bookmarkStart w:id="401" w:name="_Toc86038063"/>
      <w:bookmarkStart w:id="402" w:name="_Toc86038437"/>
      <w:bookmarkStart w:id="403" w:name="_Toc97528529"/>
      <w:bookmarkStart w:id="404" w:name="_Toc51825233"/>
      <w:bookmarkStart w:id="405" w:name="_Toc69395758"/>
      <w:r w:rsidRPr="00B61F51">
        <w:rPr>
          <w:szCs w:val="24"/>
        </w:rPr>
        <w:t>General</w:t>
      </w:r>
      <w:bookmarkEnd w:id="401"/>
      <w:bookmarkEnd w:id="402"/>
      <w:bookmarkEnd w:id="403"/>
      <w:bookmarkEnd w:id="404"/>
      <w:bookmarkEnd w:id="405"/>
    </w:p>
    <w:p w14:paraId="4DC59F81" w14:textId="77777777" w:rsidR="00B017E6" w:rsidRPr="00B61F51" w:rsidRDefault="00B017E6" w:rsidP="00731640">
      <w:pPr>
        <w:spacing w:before="60" w:after="240" w:line="276" w:lineRule="auto"/>
        <w:rPr>
          <w:rFonts w:cs="Times New Roman"/>
          <w:szCs w:val="24"/>
          <w:lang w:val="en-IN"/>
        </w:rPr>
      </w:pPr>
      <w:r w:rsidRPr="00B61F51">
        <w:rPr>
          <w:rFonts w:cs="Times New Roman"/>
          <w:szCs w:val="24"/>
          <w:lang w:val="en-IN"/>
        </w:rPr>
        <w:t>Within the framework of the Contractor’s responsibilities given above, the Contractor shall carry out the following activities. However, these shall not limit the requirement for other activities which otherwise are required as per term and conditions of Contract or to fulfil the Contractor’s responsibilities or are essential as per good practices. The Contractor shall be responsible for, but not limited to, the following:</w:t>
      </w:r>
    </w:p>
    <w:p w14:paraId="4DC59F82" w14:textId="77777777" w:rsidR="00B017E6" w:rsidRPr="00B61F51" w:rsidRDefault="00B017E6" w:rsidP="00731640">
      <w:pPr>
        <w:spacing w:before="60" w:after="60" w:line="276" w:lineRule="auto"/>
        <w:ind w:left="720" w:hanging="390"/>
        <w:rPr>
          <w:rFonts w:cs="Times New Roman"/>
          <w:szCs w:val="24"/>
          <w:lang w:val="en-IN"/>
        </w:rPr>
      </w:pPr>
      <w:r w:rsidRPr="00B61F51">
        <w:rPr>
          <w:rFonts w:cs="Times New Roman"/>
          <w:szCs w:val="24"/>
          <w:lang w:val="en-IN"/>
        </w:rPr>
        <w:lastRenderedPageBreak/>
        <w:t>a)</w:t>
      </w:r>
      <w:r w:rsidRPr="00B61F51">
        <w:rPr>
          <w:rFonts w:cs="Times New Roman"/>
          <w:szCs w:val="24"/>
          <w:lang w:val="en-IN"/>
        </w:rPr>
        <w:tab/>
        <w:t>Providing product water with quality as specified and at the production rates as directed by the Contract</w:t>
      </w:r>
    </w:p>
    <w:p w14:paraId="4DC59F83" w14:textId="77777777" w:rsidR="00B017E6" w:rsidRPr="00B61F51" w:rsidRDefault="00B017E6" w:rsidP="00731640">
      <w:pPr>
        <w:spacing w:before="60" w:after="60" w:line="276" w:lineRule="auto"/>
        <w:ind w:left="720" w:hanging="390"/>
        <w:rPr>
          <w:rFonts w:cs="Times New Roman"/>
          <w:szCs w:val="24"/>
          <w:lang w:val="en-IN"/>
        </w:rPr>
      </w:pPr>
      <w:r w:rsidRPr="00B61F51">
        <w:rPr>
          <w:rFonts w:cs="Times New Roman"/>
          <w:szCs w:val="24"/>
          <w:lang w:val="en-IN"/>
        </w:rPr>
        <w:t>b)</w:t>
      </w:r>
      <w:r w:rsidRPr="00B61F51">
        <w:rPr>
          <w:rFonts w:cs="Times New Roman"/>
          <w:szCs w:val="24"/>
          <w:lang w:val="en-IN"/>
        </w:rPr>
        <w:tab/>
        <w:t xml:space="preserve">Providing the required staff, but not less than the minimum specified numbers/level, during operation and maintenance period and additional staff as per requirement during periodic maintenance and in emergencies. </w:t>
      </w:r>
    </w:p>
    <w:p w14:paraId="4DC59F84" w14:textId="1DE5848C" w:rsidR="00B017E6" w:rsidRPr="00B61F51" w:rsidRDefault="00B017E6" w:rsidP="00731640">
      <w:pPr>
        <w:spacing w:before="60" w:after="60" w:line="276" w:lineRule="auto"/>
        <w:ind w:left="720" w:hanging="390"/>
        <w:rPr>
          <w:rFonts w:cs="Times New Roman"/>
          <w:szCs w:val="24"/>
          <w:lang w:val="en-IN"/>
        </w:rPr>
      </w:pPr>
      <w:r w:rsidRPr="00B61F51">
        <w:rPr>
          <w:rFonts w:cs="Times New Roman"/>
          <w:szCs w:val="24"/>
          <w:lang w:val="en-IN"/>
        </w:rPr>
        <w:t>c)</w:t>
      </w:r>
      <w:r w:rsidRPr="00B61F51">
        <w:rPr>
          <w:rFonts w:cs="Times New Roman"/>
          <w:szCs w:val="24"/>
          <w:lang w:val="en-IN"/>
        </w:rPr>
        <w:tab/>
        <w:t xml:space="preserve">Providing all consumables required for functioning of plant and equipment except for power charges up to the guaranteed limit. In case the power consumption is above the guaranteed value, the Contractor shall pay for the excess in accordance with the Contract Data. The Contractor shall arrange for the chemicals and use at the plant. The </w:t>
      </w:r>
      <w:r w:rsidR="00505F58" w:rsidRPr="00B61F51">
        <w:rPr>
          <w:rFonts w:cs="Times New Roman"/>
          <w:szCs w:val="24"/>
          <w:lang w:val="en-IN"/>
        </w:rPr>
        <w:t xml:space="preserve">Contractor </w:t>
      </w:r>
      <w:r w:rsidRPr="00B61F51">
        <w:rPr>
          <w:rFonts w:cs="Times New Roman"/>
          <w:szCs w:val="24"/>
          <w:lang w:val="en-IN"/>
        </w:rPr>
        <w:t xml:space="preserve">will </w:t>
      </w:r>
      <w:r w:rsidR="00DB6D35" w:rsidRPr="00B61F51">
        <w:rPr>
          <w:rFonts w:cs="Times New Roman"/>
          <w:szCs w:val="24"/>
          <w:lang w:val="en-IN"/>
        </w:rPr>
        <w:t xml:space="preserve">charge </w:t>
      </w:r>
      <w:r w:rsidRPr="00B61F51">
        <w:rPr>
          <w:rFonts w:cs="Times New Roman"/>
          <w:szCs w:val="24"/>
          <w:lang w:val="en-IN"/>
        </w:rPr>
        <w:t xml:space="preserve">the cost of the chemicals to the </w:t>
      </w:r>
      <w:r w:rsidR="00DB6D35" w:rsidRPr="00B61F51">
        <w:rPr>
          <w:rFonts w:cs="Times New Roman"/>
          <w:szCs w:val="24"/>
          <w:lang w:val="en-IN"/>
        </w:rPr>
        <w:t xml:space="preserve">Employer </w:t>
      </w:r>
      <w:r w:rsidRPr="00B61F51">
        <w:rPr>
          <w:rFonts w:cs="Times New Roman"/>
          <w:szCs w:val="24"/>
          <w:lang w:val="en-IN"/>
        </w:rPr>
        <w:t xml:space="preserve">based on </w:t>
      </w:r>
      <w:r w:rsidR="00DB6D35" w:rsidRPr="00B61F51">
        <w:rPr>
          <w:rFonts w:cs="Times New Roman"/>
          <w:szCs w:val="24"/>
          <w:lang w:val="en-IN"/>
        </w:rPr>
        <w:t xml:space="preserve">the </w:t>
      </w:r>
      <w:r w:rsidRPr="00B61F51">
        <w:rPr>
          <w:rFonts w:cs="Times New Roman"/>
          <w:szCs w:val="24"/>
          <w:lang w:val="en-IN"/>
        </w:rPr>
        <w:t xml:space="preserve">actual chemical consumption up to the guaranteed quantities. </w:t>
      </w:r>
      <w:r w:rsidR="00F9533C" w:rsidRPr="00B61F51">
        <w:rPr>
          <w:rFonts w:cs="Times New Roman"/>
          <w:szCs w:val="24"/>
          <w:lang w:val="en-IN"/>
        </w:rPr>
        <w:t>Any excess chemical cost above the guaranteed value shall</w:t>
      </w:r>
      <w:r w:rsidR="003D206C" w:rsidRPr="00B61F51">
        <w:rPr>
          <w:rFonts w:cs="Times New Roman"/>
          <w:szCs w:val="24"/>
          <w:lang w:val="en-IN"/>
        </w:rPr>
        <w:t xml:space="preserve"> be borne by the Contractor. </w:t>
      </w:r>
      <w:r w:rsidRPr="00B61F51">
        <w:rPr>
          <w:rFonts w:cs="Times New Roman"/>
          <w:szCs w:val="24"/>
          <w:lang w:val="en-IN"/>
        </w:rPr>
        <w:t xml:space="preserve">The Contractor shall provide the chemical </w:t>
      </w:r>
      <w:r w:rsidR="00397C2F" w:rsidRPr="00B61F51">
        <w:rPr>
          <w:rFonts w:cs="Times New Roman"/>
          <w:szCs w:val="24"/>
          <w:lang w:val="en-IN"/>
        </w:rPr>
        <w:t xml:space="preserve">dose </w:t>
      </w:r>
      <w:r w:rsidRPr="00B61F51">
        <w:rPr>
          <w:rFonts w:cs="Times New Roman"/>
          <w:szCs w:val="24"/>
          <w:lang w:val="en-IN"/>
        </w:rPr>
        <w:t>rates and other consumption evidence in support of the actual consumption values.</w:t>
      </w:r>
    </w:p>
    <w:p w14:paraId="4DC59F85" w14:textId="080D1765" w:rsidR="00B017E6" w:rsidRPr="00B61F51" w:rsidRDefault="00B017E6" w:rsidP="00731640">
      <w:pPr>
        <w:spacing w:before="60" w:after="60" w:line="276" w:lineRule="auto"/>
        <w:ind w:left="720" w:hanging="390"/>
        <w:rPr>
          <w:rFonts w:cs="Times New Roman"/>
          <w:szCs w:val="24"/>
          <w:lang w:val="en-IN"/>
        </w:rPr>
      </w:pPr>
      <w:r w:rsidRPr="00B61F51">
        <w:rPr>
          <w:rFonts w:cs="Times New Roman"/>
          <w:szCs w:val="24"/>
          <w:lang w:val="en-IN"/>
        </w:rPr>
        <w:t>d)</w:t>
      </w:r>
      <w:r w:rsidRPr="00B61F51">
        <w:rPr>
          <w:rFonts w:cs="Times New Roman"/>
          <w:szCs w:val="24"/>
          <w:lang w:val="en-IN"/>
        </w:rPr>
        <w:tab/>
        <w:t xml:space="preserve">Maintenance of substations, etc., pumping stations, pre-treatment units, RO desalination plant, chemical houses, post treatment units etc. in neat and clean condition. </w:t>
      </w:r>
    </w:p>
    <w:p w14:paraId="4DC59F86" w14:textId="399B02CA" w:rsidR="00B017E6" w:rsidRPr="00B61F51" w:rsidRDefault="00B017E6" w:rsidP="00731640">
      <w:pPr>
        <w:spacing w:before="60" w:after="60" w:line="276" w:lineRule="auto"/>
        <w:ind w:left="720" w:hanging="390"/>
        <w:rPr>
          <w:rFonts w:cs="Times New Roman"/>
          <w:szCs w:val="24"/>
          <w:lang w:val="en-IN"/>
        </w:rPr>
      </w:pPr>
      <w:r w:rsidRPr="00B61F51">
        <w:rPr>
          <w:rFonts w:cs="Times New Roman"/>
          <w:szCs w:val="24"/>
          <w:lang w:val="en-IN"/>
        </w:rPr>
        <w:t>e)</w:t>
      </w:r>
      <w:r w:rsidRPr="00B61F51">
        <w:rPr>
          <w:rFonts w:cs="Times New Roman"/>
          <w:szCs w:val="24"/>
          <w:lang w:val="en-IN"/>
        </w:rPr>
        <w:tab/>
        <w:t>Entering into AMC contracts with system/equipment suppliers, as necessary. It is mandatory to enter into an agreement for a 20 year</w:t>
      </w:r>
      <w:r w:rsidR="000D0B04" w:rsidRPr="00B61F51">
        <w:rPr>
          <w:rFonts w:cs="Times New Roman"/>
          <w:szCs w:val="24"/>
          <w:lang w:val="en-IN"/>
        </w:rPr>
        <w:t>s</w:t>
      </w:r>
      <w:r w:rsidRPr="00B61F51">
        <w:rPr>
          <w:rFonts w:cs="Times New Roman"/>
          <w:szCs w:val="24"/>
          <w:lang w:val="en-IN"/>
        </w:rPr>
        <w:t xml:space="preserve"> maintenance contract with the PLC and DCS</w:t>
      </w:r>
      <w:r w:rsidR="00501D68" w:rsidRPr="00B61F51">
        <w:rPr>
          <w:rFonts w:cs="Times New Roman"/>
          <w:szCs w:val="24"/>
          <w:lang w:val="en-IN"/>
        </w:rPr>
        <w:t>/CMMS</w:t>
      </w:r>
      <w:r w:rsidRPr="00B61F51">
        <w:rPr>
          <w:rFonts w:cs="Times New Roman"/>
          <w:szCs w:val="24"/>
          <w:lang w:val="en-IN"/>
        </w:rPr>
        <w:t xml:space="preserve"> system suppliers, whosoever has executed the work for this project and </w:t>
      </w:r>
      <w:r w:rsidR="00B83B03" w:rsidRPr="00B61F51">
        <w:t xml:space="preserve">on call attendance should </w:t>
      </w:r>
      <w:r w:rsidRPr="00B61F51">
        <w:rPr>
          <w:rFonts w:cs="Times New Roman"/>
          <w:szCs w:val="24"/>
          <w:lang w:val="en-IN"/>
        </w:rPr>
        <w:t xml:space="preserve">at site within 24 hours. </w:t>
      </w:r>
    </w:p>
    <w:p w14:paraId="4DC59F87" w14:textId="77777777" w:rsidR="00B017E6" w:rsidRPr="00B61F51" w:rsidRDefault="00B017E6" w:rsidP="00731640">
      <w:pPr>
        <w:spacing w:before="60" w:after="60" w:line="276" w:lineRule="auto"/>
        <w:ind w:left="720" w:hanging="390"/>
        <w:rPr>
          <w:rFonts w:cs="Times New Roman"/>
          <w:szCs w:val="24"/>
          <w:lang w:val="en-IN"/>
        </w:rPr>
      </w:pPr>
      <w:r w:rsidRPr="00B61F51">
        <w:rPr>
          <w:rFonts w:cs="Times New Roman"/>
          <w:szCs w:val="24"/>
          <w:lang w:val="en-IN"/>
        </w:rPr>
        <w:t>f)</w:t>
      </w:r>
      <w:r w:rsidRPr="00B61F51">
        <w:rPr>
          <w:rFonts w:cs="Times New Roman"/>
          <w:szCs w:val="24"/>
          <w:lang w:val="en-IN"/>
        </w:rPr>
        <w:tab/>
        <w:t xml:space="preserve">Maintenance of the lighting fixtures and the lighting system of all areas and replacement of all non-functional lighting fixtures within 24 hours. </w:t>
      </w:r>
    </w:p>
    <w:p w14:paraId="4DC59F88" w14:textId="77777777" w:rsidR="00B017E6" w:rsidRPr="00B61F51" w:rsidRDefault="00B017E6" w:rsidP="00731640">
      <w:pPr>
        <w:spacing w:before="60" w:after="60" w:line="276" w:lineRule="auto"/>
        <w:ind w:left="720" w:hanging="390"/>
        <w:rPr>
          <w:rFonts w:cs="Times New Roman"/>
          <w:szCs w:val="24"/>
          <w:lang w:val="en-IN"/>
        </w:rPr>
      </w:pPr>
      <w:r w:rsidRPr="00B61F51">
        <w:rPr>
          <w:rFonts w:cs="Times New Roman"/>
          <w:szCs w:val="24"/>
          <w:lang w:val="en-IN"/>
        </w:rPr>
        <w:t>g)</w:t>
      </w:r>
      <w:r w:rsidRPr="00B61F51">
        <w:rPr>
          <w:rFonts w:cs="Times New Roman"/>
          <w:szCs w:val="24"/>
          <w:lang w:val="en-IN"/>
        </w:rPr>
        <w:tab/>
        <w:t xml:space="preserve">Maintaining the following: </w:t>
      </w:r>
    </w:p>
    <w:p w14:paraId="4DC59F89" w14:textId="77777777" w:rsidR="00B017E6" w:rsidRPr="00B61F51" w:rsidRDefault="00B017E6" w:rsidP="003F4B5F">
      <w:pPr>
        <w:numPr>
          <w:ilvl w:val="0"/>
          <w:numId w:val="261"/>
        </w:numPr>
        <w:spacing w:before="60" w:after="60" w:line="276" w:lineRule="auto"/>
        <w:ind w:left="1080"/>
        <w:rPr>
          <w:rFonts w:cs="Times New Roman"/>
          <w:szCs w:val="24"/>
          <w:lang w:val="en-IN"/>
        </w:rPr>
      </w:pPr>
      <w:r w:rsidRPr="00B61F51">
        <w:rPr>
          <w:rFonts w:cs="Times New Roman"/>
          <w:szCs w:val="24"/>
          <w:lang w:val="en-IN"/>
        </w:rPr>
        <w:t>Repair history of all mechanical, electrical and instrumentation control equipment in pumping stations, desalination plant, and communication instruments</w:t>
      </w:r>
    </w:p>
    <w:p w14:paraId="4DC59F8A" w14:textId="75736E08" w:rsidR="00B017E6" w:rsidRPr="00B61F51" w:rsidRDefault="00B017E6" w:rsidP="003F4B5F">
      <w:pPr>
        <w:numPr>
          <w:ilvl w:val="0"/>
          <w:numId w:val="261"/>
        </w:numPr>
        <w:spacing w:before="60" w:after="60" w:line="276" w:lineRule="auto"/>
        <w:ind w:left="1080"/>
        <w:rPr>
          <w:rFonts w:cs="Times New Roman"/>
          <w:szCs w:val="24"/>
          <w:lang w:val="en-IN"/>
        </w:rPr>
      </w:pPr>
      <w:r w:rsidRPr="00B61F51">
        <w:rPr>
          <w:rFonts w:cs="Times New Roman"/>
          <w:szCs w:val="24"/>
          <w:lang w:val="en-IN"/>
        </w:rPr>
        <w:t xml:space="preserve">Logbooks through </w:t>
      </w:r>
      <w:r w:rsidR="00B63F90" w:rsidRPr="00B61F51">
        <w:t>DCS /CMMS</w:t>
      </w:r>
      <w:r w:rsidR="00E26AF8" w:rsidRPr="00B61F51">
        <w:rPr>
          <w:rFonts w:cs="Times New Roman"/>
          <w:szCs w:val="24"/>
          <w:lang w:val="en-IN"/>
        </w:rPr>
        <w:t xml:space="preserve"> </w:t>
      </w:r>
      <w:r w:rsidRPr="00B61F51">
        <w:rPr>
          <w:rFonts w:cs="Times New Roman"/>
          <w:szCs w:val="24"/>
          <w:lang w:val="en-IN"/>
        </w:rPr>
        <w:t>system</w:t>
      </w:r>
    </w:p>
    <w:p w14:paraId="4DC59F8B" w14:textId="61C8D4D8" w:rsidR="00B017E6" w:rsidRPr="00B61F51" w:rsidRDefault="00B017E6" w:rsidP="003F4B5F">
      <w:pPr>
        <w:numPr>
          <w:ilvl w:val="0"/>
          <w:numId w:val="261"/>
        </w:numPr>
        <w:spacing w:before="60" w:after="60" w:line="276" w:lineRule="auto"/>
        <w:ind w:left="1080"/>
        <w:rPr>
          <w:rFonts w:cs="Times New Roman"/>
          <w:szCs w:val="24"/>
          <w:lang w:val="en-IN"/>
        </w:rPr>
      </w:pPr>
      <w:r w:rsidRPr="00B61F51">
        <w:rPr>
          <w:rFonts w:cs="Times New Roman"/>
          <w:szCs w:val="24"/>
          <w:lang w:val="en-IN"/>
        </w:rPr>
        <w:t>Daily log of operations of all the important equipment</w:t>
      </w:r>
    </w:p>
    <w:p w14:paraId="4DC59F8C" w14:textId="709A5BC6" w:rsidR="00B017E6" w:rsidRPr="00B61F51" w:rsidRDefault="00B017E6" w:rsidP="003F4B5F">
      <w:pPr>
        <w:numPr>
          <w:ilvl w:val="0"/>
          <w:numId w:val="261"/>
        </w:numPr>
        <w:spacing w:before="60" w:after="60" w:line="276" w:lineRule="auto"/>
        <w:ind w:left="1080"/>
        <w:rPr>
          <w:rFonts w:cs="Times New Roman"/>
          <w:szCs w:val="24"/>
          <w:lang w:val="en-IN"/>
        </w:rPr>
      </w:pPr>
      <w:r w:rsidRPr="00B61F51">
        <w:rPr>
          <w:rFonts w:cs="Times New Roman"/>
          <w:szCs w:val="24"/>
          <w:lang w:val="en-IN"/>
        </w:rPr>
        <w:t>Raw and clear water quality test results on turbidity, residual chlorine levels and other process parameters and sludge quality test results (Refer Part 11, Table 11.2)</w:t>
      </w:r>
    </w:p>
    <w:p w14:paraId="4DC59F8D" w14:textId="05CDDC52" w:rsidR="00B017E6" w:rsidRPr="00B61F51" w:rsidRDefault="00B017E6" w:rsidP="003F4B5F">
      <w:pPr>
        <w:numPr>
          <w:ilvl w:val="0"/>
          <w:numId w:val="261"/>
        </w:numPr>
        <w:spacing w:before="60" w:after="60" w:line="276" w:lineRule="auto"/>
        <w:ind w:left="1080"/>
        <w:rPr>
          <w:rFonts w:cs="Times New Roman"/>
          <w:szCs w:val="24"/>
          <w:lang w:val="en-IN"/>
        </w:rPr>
      </w:pPr>
      <w:r w:rsidRPr="00B61F51">
        <w:rPr>
          <w:rFonts w:cs="Times New Roman"/>
          <w:szCs w:val="24"/>
          <w:lang w:val="en-IN"/>
        </w:rPr>
        <w:t xml:space="preserve">Daily list of </w:t>
      </w:r>
      <w:r w:rsidR="004C51C5" w:rsidRPr="00B61F51">
        <w:t>critical alarms (1</w:t>
      </w:r>
      <w:r w:rsidR="004C51C5" w:rsidRPr="00B61F51">
        <w:rPr>
          <w:vertAlign w:val="superscript"/>
        </w:rPr>
        <w:t>st</w:t>
      </w:r>
      <w:r w:rsidR="004C51C5" w:rsidRPr="00B61F51">
        <w:t xml:space="preserve"> Priority)</w:t>
      </w:r>
      <w:r w:rsidRPr="00B61F51">
        <w:rPr>
          <w:rFonts w:cs="Times New Roman"/>
          <w:szCs w:val="24"/>
          <w:lang w:val="en-IN"/>
        </w:rPr>
        <w:t xml:space="preserve"> with time tag</w:t>
      </w:r>
    </w:p>
    <w:p w14:paraId="4DC59F8E" w14:textId="4589DBED" w:rsidR="00B017E6" w:rsidRPr="00B61F51" w:rsidRDefault="00B017E6" w:rsidP="003F4B5F">
      <w:pPr>
        <w:numPr>
          <w:ilvl w:val="0"/>
          <w:numId w:val="261"/>
        </w:numPr>
        <w:spacing w:before="60" w:after="60" w:line="276" w:lineRule="auto"/>
        <w:ind w:left="1080"/>
        <w:rPr>
          <w:rFonts w:cs="Times New Roman"/>
          <w:szCs w:val="24"/>
          <w:lang w:val="en-IN"/>
        </w:rPr>
      </w:pPr>
      <w:r w:rsidRPr="00B61F51">
        <w:rPr>
          <w:rFonts w:cs="Times New Roman"/>
          <w:szCs w:val="24"/>
          <w:lang w:val="en-IN"/>
        </w:rPr>
        <w:t xml:space="preserve">Logbook format and the data to be included in the logbook shall be decided during commissioning in consultation with </w:t>
      </w:r>
      <w:r w:rsidR="00DF049B" w:rsidRPr="00B61F51">
        <w:rPr>
          <w:rFonts w:cs="Times New Roman"/>
          <w:szCs w:val="24"/>
          <w:lang w:val="en-IN"/>
        </w:rPr>
        <w:t xml:space="preserve">the </w:t>
      </w:r>
      <w:r w:rsidR="00254325" w:rsidRPr="00B61F51">
        <w:rPr>
          <w:rFonts w:cs="Times New Roman"/>
          <w:szCs w:val="24"/>
          <w:lang w:val="en-IN"/>
        </w:rPr>
        <w:t>Employer</w:t>
      </w:r>
    </w:p>
    <w:p w14:paraId="4D68FCC9" w14:textId="450C6CE9" w:rsidR="00FF5B26" w:rsidRPr="00B61F51" w:rsidRDefault="00A431ED" w:rsidP="003F4B5F">
      <w:pPr>
        <w:numPr>
          <w:ilvl w:val="0"/>
          <w:numId w:val="261"/>
        </w:numPr>
        <w:spacing w:before="60" w:after="60" w:line="276" w:lineRule="auto"/>
        <w:ind w:left="1080"/>
        <w:rPr>
          <w:rFonts w:cs="Times New Roman"/>
          <w:szCs w:val="24"/>
          <w:lang w:val="en-IN"/>
        </w:rPr>
      </w:pPr>
      <w:r w:rsidRPr="00B61F51">
        <w:t>CMMS monthly work order and its completion status</w:t>
      </w:r>
    </w:p>
    <w:p w14:paraId="4DC59F8F" w14:textId="54C6FE65" w:rsidR="00B017E6" w:rsidRPr="00B61F51" w:rsidRDefault="00B017E6" w:rsidP="003F4B5F">
      <w:pPr>
        <w:numPr>
          <w:ilvl w:val="0"/>
          <w:numId w:val="261"/>
        </w:numPr>
        <w:spacing w:before="60" w:after="60" w:line="276" w:lineRule="auto"/>
        <w:ind w:left="1080"/>
        <w:rPr>
          <w:rFonts w:cs="Times New Roman"/>
          <w:szCs w:val="24"/>
          <w:lang w:val="en-IN"/>
        </w:rPr>
      </w:pPr>
      <w:r w:rsidRPr="00B61F51">
        <w:rPr>
          <w:rFonts w:cs="Times New Roman"/>
          <w:szCs w:val="24"/>
          <w:lang w:val="en-IN"/>
        </w:rPr>
        <w:t>Last periodic maintenance done for all equipment/buildings of the system</w:t>
      </w:r>
    </w:p>
    <w:p w14:paraId="4DC59F90" w14:textId="711A46B9" w:rsidR="00B017E6" w:rsidRPr="00B61F51" w:rsidRDefault="00B017E6" w:rsidP="003F4B5F">
      <w:pPr>
        <w:numPr>
          <w:ilvl w:val="0"/>
          <w:numId w:val="261"/>
        </w:numPr>
        <w:spacing w:before="60" w:after="60" w:line="276" w:lineRule="auto"/>
        <w:ind w:left="1080"/>
        <w:rPr>
          <w:rFonts w:cs="Times New Roman"/>
          <w:szCs w:val="24"/>
          <w:lang w:val="en-IN"/>
        </w:rPr>
      </w:pPr>
      <w:r w:rsidRPr="00B61F51">
        <w:rPr>
          <w:rFonts w:cs="Times New Roman"/>
          <w:szCs w:val="24"/>
          <w:lang w:val="en-IN"/>
        </w:rPr>
        <w:t>In addition to maintenance of above logbooks</w:t>
      </w:r>
      <w:r w:rsidR="00933564" w:rsidRPr="00B61F51">
        <w:rPr>
          <w:rFonts w:cs="Times New Roman"/>
          <w:szCs w:val="24"/>
          <w:lang w:val="en-IN"/>
        </w:rPr>
        <w:t>,</w:t>
      </w:r>
      <w:r w:rsidRPr="00B61F51">
        <w:rPr>
          <w:rFonts w:cs="Times New Roman"/>
          <w:szCs w:val="24"/>
          <w:lang w:val="en-IN"/>
        </w:rPr>
        <w:t xml:space="preserve"> the Contractor is required to maintain one inspection </w:t>
      </w:r>
      <w:r w:rsidR="002E6AB2" w:rsidRPr="00B61F51">
        <w:t>/complaint logbook register and a copy from the CMMS</w:t>
      </w:r>
      <w:r w:rsidRPr="00B61F51">
        <w:rPr>
          <w:rFonts w:cs="Times New Roman"/>
          <w:szCs w:val="24"/>
          <w:lang w:val="en-IN"/>
        </w:rPr>
        <w:t xml:space="preserve">. The complaints entered in the complaint register </w:t>
      </w:r>
      <w:r w:rsidR="00DB2B29" w:rsidRPr="00B61F51">
        <w:t xml:space="preserve">should be keyed in the CMMS and the complaint </w:t>
      </w:r>
      <w:r w:rsidRPr="00B61F51">
        <w:rPr>
          <w:rFonts w:cs="Times New Roman"/>
          <w:szCs w:val="24"/>
          <w:lang w:val="en-IN"/>
        </w:rPr>
        <w:t xml:space="preserve">must be investigated and remedial measures must be taken immediately. </w:t>
      </w:r>
    </w:p>
    <w:p w14:paraId="4DC59F91" w14:textId="731430CE" w:rsidR="00B017E6" w:rsidRPr="00B61F51" w:rsidRDefault="00B017E6" w:rsidP="00731640">
      <w:pPr>
        <w:spacing w:before="60" w:after="60" w:line="276" w:lineRule="auto"/>
        <w:ind w:left="720" w:hanging="390"/>
        <w:rPr>
          <w:rFonts w:cs="Times New Roman"/>
          <w:szCs w:val="24"/>
          <w:lang w:val="en-IN"/>
        </w:rPr>
      </w:pPr>
      <w:r w:rsidRPr="00B61F51">
        <w:rPr>
          <w:rFonts w:cs="Times New Roman"/>
          <w:szCs w:val="24"/>
          <w:lang w:val="en-IN"/>
        </w:rPr>
        <w:t>h)</w:t>
      </w:r>
      <w:r w:rsidRPr="00B61F51">
        <w:rPr>
          <w:rFonts w:cs="Times New Roman"/>
          <w:szCs w:val="24"/>
          <w:lang w:val="en-IN"/>
        </w:rPr>
        <w:tab/>
        <w:t xml:space="preserve">Providing required spares, special tools and test equipment and maintaining adequate inventory of required accessories or equipment itself for repair of system so that the electrical, mechanical, instrumentation and control system, pipe and the communication </w:t>
      </w:r>
      <w:r w:rsidRPr="00B61F51">
        <w:rPr>
          <w:rFonts w:cs="Times New Roman"/>
          <w:szCs w:val="24"/>
          <w:lang w:val="en-IN"/>
        </w:rPr>
        <w:lastRenderedPageBreak/>
        <w:t>system can work efficiently as per the guarantees given or minimum required efficiencies asked for in the Contract, without any additional cost to the Employer. The Contractor may use spares and tools and tackles supplied with the Contract as required by him. However</w:t>
      </w:r>
      <w:r w:rsidR="009E41F2" w:rsidRPr="00B61F51">
        <w:rPr>
          <w:rFonts w:cs="Times New Roman"/>
          <w:szCs w:val="24"/>
          <w:lang w:val="en-IN"/>
        </w:rPr>
        <w:t>,</w:t>
      </w:r>
      <w:r w:rsidRPr="00B61F51">
        <w:rPr>
          <w:rFonts w:cs="Times New Roman"/>
          <w:szCs w:val="24"/>
          <w:lang w:val="en-IN"/>
        </w:rPr>
        <w:t xml:space="preserve"> at the end of the Contract the Contractor shall hand over the spares, tools and tackles </w:t>
      </w:r>
      <w:r w:rsidR="00BB376E" w:rsidRPr="00B61F51">
        <w:rPr>
          <w:rFonts w:cs="Times New Roman"/>
          <w:szCs w:val="24"/>
          <w:lang w:val="en-IN"/>
        </w:rPr>
        <w:t xml:space="preserve">available at the plant for maintenance and also </w:t>
      </w:r>
      <w:r w:rsidR="00986065" w:rsidRPr="00B61F51">
        <w:rPr>
          <w:rFonts w:cs="Times New Roman"/>
          <w:szCs w:val="24"/>
          <w:lang w:val="en-IN"/>
        </w:rPr>
        <w:t xml:space="preserve">any available </w:t>
      </w:r>
      <w:r w:rsidR="004B657A" w:rsidRPr="00B61F51">
        <w:rPr>
          <w:rFonts w:cs="Times New Roman"/>
          <w:szCs w:val="24"/>
          <w:lang w:val="en-IN"/>
        </w:rPr>
        <w:t xml:space="preserve">complimentary </w:t>
      </w:r>
      <w:r w:rsidR="00F86601" w:rsidRPr="00B61F51">
        <w:rPr>
          <w:rFonts w:cs="Times New Roman"/>
          <w:szCs w:val="24"/>
          <w:lang w:val="en-IN"/>
        </w:rPr>
        <w:t>spares</w:t>
      </w:r>
      <w:r w:rsidRPr="00B61F51">
        <w:rPr>
          <w:rFonts w:cs="Times New Roman"/>
          <w:szCs w:val="24"/>
          <w:lang w:val="en-IN"/>
        </w:rPr>
        <w:t xml:space="preserve"> supplied </w:t>
      </w:r>
      <w:r w:rsidR="008E6903" w:rsidRPr="00B61F51">
        <w:rPr>
          <w:rFonts w:cs="Times New Roman"/>
          <w:szCs w:val="24"/>
          <w:lang w:val="en-IN"/>
        </w:rPr>
        <w:t xml:space="preserve">by the manufacturers </w:t>
      </w:r>
      <w:r w:rsidR="00DC1EEB" w:rsidRPr="00B61F51">
        <w:rPr>
          <w:rFonts w:cs="Times New Roman"/>
          <w:szCs w:val="24"/>
          <w:lang w:val="en-IN"/>
        </w:rPr>
        <w:t xml:space="preserve">along with the equipment and units. </w:t>
      </w:r>
      <w:r w:rsidR="004B657A" w:rsidRPr="00B61F51">
        <w:rPr>
          <w:rFonts w:cs="Times New Roman"/>
          <w:szCs w:val="24"/>
          <w:lang w:val="en-IN"/>
        </w:rPr>
        <w:t xml:space="preserve">If the complimentary spares are used </w:t>
      </w:r>
      <w:r w:rsidR="009E724E" w:rsidRPr="00B61F51">
        <w:rPr>
          <w:rFonts w:cs="Times New Roman"/>
          <w:szCs w:val="24"/>
          <w:lang w:val="en-IN"/>
        </w:rPr>
        <w:t>during O&amp;M period, the Contractor shall replenish those with the new spares.</w:t>
      </w:r>
      <w:r w:rsidR="004139B0" w:rsidRPr="00B61F51">
        <w:rPr>
          <w:rFonts w:cs="Times New Roman"/>
          <w:szCs w:val="24"/>
          <w:lang w:val="en-IN"/>
        </w:rPr>
        <w:t xml:space="preserve"> The Contractor shall also provide a list of the </w:t>
      </w:r>
      <w:r w:rsidR="004268A3" w:rsidRPr="00B61F51">
        <w:rPr>
          <w:rFonts w:cs="Times New Roman"/>
          <w:szCs w:val="24"/>
          <w:lang w:val="en-IN"/>
        </w:rPr>
        <w:t>spare</w:t>
      </w:r>
      <w:r w:rsidR="00091838" w:rsidRPr="00B61F51">
        <w:rPr>
          <w:rFonts w:cs="Times New Roman"/>
          <w:szCs w:val="24"/>
          <w:lang w:val="en-IN"/>
        </w:rPr>
        <w:t xml:space="preserve"> parts </w:t>
      </w:r>
      <w:r w:rsidR="004268A3" w:rsidRPr="00B61F51">
        <w:rPr>
          <w:rFonts w:cs="Times New Roman"/>
          <w:szCs w:val="24"/>
          <w:lang w:val="en-IN"/>
        </w:rPr>
        <w:t xml:space="preserve">required for </w:t>
      </w:r>
      <w:r w:rsidR="002148C8" w:rsidRPr="00B61F51">
        <w:rPr>
          <w:rFonts w:cs="Times New Roman"/>
          <w:szCs w:val="24"/>
          <w:lang w:val="en-IN"/>
        </w:rPr>
        <w:t xml:space="preserve">continuous </w:t>
      </w:r>
      <w:r w:rsidR="004268A3" w:rsidRPr="00B61F51">
        <w:rPr>
          <w:rFonts w:cs="Times New Roman"/>
          <w:szCs w:val="24"/>
          <w:lang w:val="en-IN"/>
        </w:rPr>
        <w:t>two years of operation and will help the Employer to pro</w:t>
      </w:r>
      <w:r w:rsidR="00091838" w:rsidRPr="00B61F51">
        <w:rPr>
          <w:rFonts w:cs="Times New Roman"/>
          <w:szCs w:val="24"/>
          <w:lang w:val="en-IN"/>
        </w:rPr>
        <w:t xml:space="preserve">cure the items before end of the O&amp;M contract. </w:t>
      </w:r>
    </w:p>
    <w:p w14:paraId="4DC59F92" w14:textId="77777777" w:rsidR="00B017E6" w:rsidRPr="00B61F51" w:rsidRDefault="00B017E6" w:rsidP="00731640">
      <w:pPr>
        <w:spacing w:before="60" w:after="60" w:line="276" w:lineRule="auto"/>
        <w:ind w:left="720" w:hanging="390"/>
        <w:rPr>
          <w:rFonts w:cs="Times New Roman"/>
          <w:szCs w:val="24"/>
          <w:lang w:val="en-IN"/>
        </w:rPr>
      </w:pPr>
      <w:r w:rsidRPr="00B61F51">
        <w:rPr>
          <w:rFonts w:cs="Times New Roman"/>
          <w:szCs w:val="24"/>
          <w:lang w:val="en-IN"/>
        </w:rPr>
        <w:t>i)</w:t>
      </w:r>
      <w:r w:rsidRPr="00B61F51">
        <w:rPr>
          <w:rFonts w:cs="Times New Roman"/>
          <w:szCs w:val="24"/>
          <w:lang w:val="en-IN"/>
        </w:rPr>
        <w:tab/>
        <w:t xml:space="preserve">Providing manpower for the required repairs of all plant facilities along with the manpower and materials for repair of the roads, buildings and campus area utilities. </w:t>
      </w:r>
    </w:p>
    <w:p w14:paraId="4DC59F93" w14:textId="77777777" w:rsidR="00B017E6" w:rsidRPr="00B61F51" w:rsidRDefault="00B017E6" w:rsidP="00731640">
      <w:pPr>
        <w:spacing w:before="60" w:after="60" w:line="276" w:lineRule="auto"/>
        <w:ind w:left="720" w:hanging="390"/>
        <w:rPr>
          <w:rFonts w:cs="Times New Roman"/>
          <w:szCs w:val="24"/>
          <w:lang w:val="en-IN"/>
        </w:rPr>
      </w:pPr>
      <w:r w:rsidRPr="00B61F51">
        <w:rPr>
          <w:rFonts w:cs="Times New Roman"/>
          <w:szCs w:val="24"/>
          <w:lang w:val="en-IN"/>
        </w:rPr>
        <w:t>j)</w:t>
      </w:r>
      <w:r w:rsidRPr="00B61F51">
        <w:rPr>
          <w:rFonts w:cs="Times New Roman"/>
          <w:szCs w:val="24"/>
          <w:lang w:val="en-IN"/>
        </w:rPr>
        <w:tab/>
        <w:t xml:space="preserve">Maintaining the drinking water supply facilities at the desalination plant campus and all its units. </w:t>
      </w:r>
    </w:p>
    <w:p w14:paraId="4DC59F94" w14:textId="6F6D542D" w:rsidR="00B017E6" w:rsidRPr="00B61F51" w:rsidRDefault="00B017E6" w:rsidP="00731640">
      <w:pPr>
        <w:spacing w:before="60" w:after="60" w:line="276" w:lineRule="auto"/>
        <w:ind w:left="720" w:hanging="390"/>
        <w:rPr>
          <w:rFonts w:cs="Times New Roman"/>
          <w:szCs w:val="24"/>
          <w:lang w:val="en-IN"/>
        </w:rPr>
      </w:pPr>
      <w:r w:rsidRPr="00B61F51">
        <w:rPr>
          <w:rFonts w:cs="Times New Roman"/>
          <w:szCs w:val="24"/>
          <w:lang w:val="en-IN"/>
        </w:rPr>
        <w:t>k)</w:t>
      </w:r>
      <w:r w:rsidRPr="00B61F51">
        <w:rPr>
          <w:rFonts w:cs="Times New Roman"/>
          <w:szCs w:val="24"/>
          <w:lang w:val="en-IN"/>
        </w:rPr>
        <w:tab/>
        <w:t xml:space="preserve">Maintaining stores for the electrical, mechanical and instrumentation and control equipment as well as that for the chemicals and laboratory consumables at the </w:t>
      </w:r>
      <w:r w:rsidR="00B83BAF" w:rsidRPr="00B61F51">
        <w:rPr>
          <w:rFonts w:cs="Times New Roman"/>
          <w:szCs w:val="24"/>
          <w:lang w:val="en-IN"/>
        </w:rPr>
        <w:t xml:space="preserve">desalination </w:t>
      </w:r>
      <w:r w:rsidRPr="00B61F51">
        <w:rPr>
          <w:rFonts w:cs="Times New Roman"/>
          <w:szCs w:val="24"/>
          <w:lang w:val="en-IN"/>
        </w:rPr>
        <w:t>plant. The maintenance of stores shall include but not be limited to:</w:t>
      </w:r>
    </w:p>
    <w:p w14:paraId="4DC59F95" w14:textId="50433476" w:rsidR="00B017E6" w:rsidRPr="00B61F51" w:rsidRDefault="00B017E6" w:rsidP="003F4B5F">
      <w:pPr>
        <w:numPr>
          <w:ilvl w:val="0"/>
          <w:numId w:val="260"/>
        </w:numPr>
        <w:tabs>
          <w:tab w:val="clear" w:pos="1800"/>
          <w:tab w:val="num" w:pos="1080"/>
        </w:tabs>
        <w:spacing w:before="60" w:after="60" w:line="276" w:lineRule="auto"/>
        <w:ind w:left="1080"/>
        <w:rPr>
          <w:rFonts w:cs="Times New Roman"/>
          <w:szCs w:val="24"/>
          <w:lang w:val="en-IN"/>
        </w:rPr>
      </w:pPr>
      <w:r w:rsidRPr="00B61F51">
        <w:rPr>
          <w:rFonts w:cs="Times New Roman"/>
          <w:szCs w:val="24"/>
          <w:lang w:val="en-IN"/>
        </w:rPr>
        <w:t>Loading/unloading of materials received and issued for works</w:t>
      </w:r>
    </w:p>
    <w:p w14:paraId="4DC59F96" w14:textId="3D408548" w:rsidR="00B017E6" w:rsidRPr="00B61F51" w:rsidRDefault="00B017E6" w:rsidP="003F4B5F">
      <w:pPr>
        <w:numPr>
          <w:ilvl w:val="0"/>
          <w:numId w:val="260"/>
        </w:numPr>
        <w:tabs>
          <w:tab w:val="clear" w:pos="1800"/>
          <w:tab w:val="num" w:pos="1080"/>
        </w:tabs>
        <w:spacing w:before="60" w:after="60" w:line="276" w:lineRule="auto"/>
        <w:ind w:left="1080"/>
        <w:rPr>
          <w:rFonts w:cs="Times New Roman"/>
          <w:szCs w:val="24"/>
          <w:lang w:val="en-IN"/>
        </w:rPr>
      </w:pPr>
      <w:r w:rsidRPr="00B61F51">
        <w:rPr>
          <w:rFonts w:cs="Times New Roman"/>
          <w:szCs w:val="24"/>
          <w:lang w:val="en-IN"/>
        </w:rPr>
        <w:t>Proper arrangement of material in stores to ensure safety and easy availability</w:t>
      </w:r>
    </w:p>
    <w:p w14:paraId="4DC59F97" w14:textId="6F460301" w:rsidR="00B017E6" w:rsidRPr="00B61F51" w:rsidRDefault="00B017E6" w:rsidP="003F4B5F">
      <w:pPr>
        <w:numPr>
          <w:ilvl w:val="0"/>
          <w:numId w:val="260"/>
        </w:numPr>
        <w:tabs>
          <w:tab w:val="clear" w:pos="1800"/>
          <w:tab w:val="num" w:pos="1080"/>
        </w:tabs>
        <w:spacing w:before="60" w:after="60" w:line="276" w:lineRule="auto"/>
        <w:ind w:left="1080"/>
        <w:rPr>
          <w:rFonts w:cs="Times New Roman"/>
          <w:szCs w:val="24"/>
          <w:lang w:val="en-IN"/>
        </w:rPr>
      </w:pPr>
      <w:r w:rsidRPr="00B61F51">
        <w:rPr>
          <w:rFonts w:cs="Times New Roman"/>
          <w:szCs w:val="24"/>
          <w:lang w:val="en-IN"/>
        </w:rPr>
        <w:t>Maintaining store areas in a neat and tidy condition</w:t>
      </w:r>
    </w:p>
    <w:p w14:paraId="4DC59F98" w14:textId="6BEE341F" w:rsidR="00B017E6" w:rsidRPr="00B61F51" w:rsidRDefault="00B017E6" w:rsidP="003F4B5F">
      <w:pPr>
        <w:numPr>
          <w:ilvl w:val="0"/>
          <w:numId w:val="260"/>
        </w:numPr>
        <w:tabs>
          <w:tab w:val="clear" w:pos="1800"/>
          <w:tab w:val="num" w:pos="1080"/>
        </w:tabs>
        <w:spacing w:before="60" w:after="60" w:line="276" w:lineRule="auto"/>
        <w:ind w:left="1080"/>
        <w:rPr>
          <w:rFonts w:cs="Times New Roman"/>
          <w:szCs w:val="24"/>
          <w:lang w:val="en-IN"/>
        </w:rPr>
      </w:pPr>
      <w:r w:rsidRPr="00B61F51">
        <w:rPr>
          <w:rFonts w:cs="Times New Roman"/>
          <w:szCs w:val="24"/>
          <w:lang w:val="en-IN"/>
        </w:rPr>
        <w:t>Keeping</w:t>
      </w:r>
      <w:r w:rsidR="00485CF8" w:rsidRPr="00B61F51">
        <w:rPr>
          <w:rFonts w:cs="Times New Roman"/>
          <w:szCs w:val="24"/>
          <w:lang w:val="en-IN"/>
        </w:rPr>
        <w:t xml:space="preserve"> inventory</w:t>
      </w:r>
      <w:r w:rsidRPr="00B61F51">
        <w:rPr>
          <w:rFonts w:cs="Times New Roman"/>
          <w:szCs w:val="24"/>
          <w:lang w:val="en-IN"/>
        </w:rPr>
        <w:t xml:space="preserve"> records and accounting for the incoming materials</w:t>
      </w:r>
    </w:p>
    <w:p w14:paraId="4DC59F99" w14:textId="2C5285B8" w:rsidR="00B017E6" w:rsidRPr="00B61F51" w:rsidRDefault="00B017E6" w:rsidP="003F4B5F">
      <w:pPr>
        <w:numPr>
          <w:ilvl w:val="0"/>
          <w:numId w:val="260"/>
        </w:numPr>
        <w:tabs>
          <w:tab w:val="clear" w:pos="1800"/>
          <w:tab w:val="num" w:pos="1080"/>
        </w:tabs>
        <w:spacing w:before="60" w:after="60" w:line="276" w:lineRule="auto"/>
        <w:ind w:left="1080"/>
        <w:rPr>
          <w:rFonts w:cs="Times New Roman"/>
          <w:szCs w:val="24"/>
          <w:lang w:val="en-IN"/>
        </w:rPr>
      </w:pPr>
      <w:r w:rsidRPr="00B61F51">
        <w:rPr>
          <w:rFonts w:cs="Times New Roman"/>
          <w:szCs w:val="24"/>
          <w:lang w:val="en-IN"/>
        </w:rPr>
        <w:t>Keeping records and accounting for the consumed materials</w:t>
      </w:r>
    </w:p>
    <w:p w14:paraId="1AC701E6" w14:textId="4DDE93EC" w:rsidR="00485CF8" w:rsidRPr="00B61F51" w:rsidRDefault="00485CF8" w:rsidP="003F4B5F">
      <w:pPr>
        <w:numPr>
          <w:ilvl w:val="0"/>
          <w:numId w:val="260"/>
        </w:numPr>
        <w:tabs>
          <w:tab w:val="clear" w:pos="1800"/>
          <w:tab w:val="num" w:pos="1080"/>
        </w:tabs>
        <w:spacing w:before="60" w:after="60" w:line="276" w:lineRule="auto"/>
        <w:ind w:left="1080"/>
        <w:rPr>
          <w:rFonts w:cs="Times New Roman"/>
          <w:szCs w:val="24"/>
          <w:lang w:val="en-IN"/>
        </w:rPr>
      </w:pPr>
      <w:r w:rsidRPr="00B61F51">
        <w:rPr>
          <w:rFonts w:cs="Times New Roman"/>
          <w:szCs w:val="24"/>
          <w:lang w:val="en-IN"/>
        </w:rPr>
        <w:t>Updating the inventory da</w:t>
      </w:r>
      <w:r w:rsidR="00237F9F" w:rsidRPr="00B61F51">
        <w:rPr>
          <w:rFonts w:cs="Times New Roman"/>
          <w:szCs w:val="24"/>
          <w:lang w:val="en-IN"/>
        </w:rPr>
        <w:t>ta</w:t>
      </w:r>
      <w:r w:rsidRPr="00B61F51">
        <w:rPr>
          <w:rFonts w:cs="Times New Roman"/>
          <w:szCs w:val="24"/>
          <w:lang w:val="en-IN"/>
        </w:rPr>
        <w:t xml:space="preserve"> in the </w:t>
      </w:r>
      <w:r w:rsidR="00237F9F" w:rsidRPr="00B61F51">
        <w:rPr>
          <w:rFonts w:cs="Times New Roman"/>
          <w:szCs w:val="24"/>
          <w:lang w:val="en-IN"/>
        </w:rPr>
        <w:t>CMMS system.</w:t>
      </w:r>
    </w:p>
    <w:p w14:paraId="4DC59F9A" w14:textId="4E6E717F" w:rsidR="00B017E6" w:rsidRPr="00B61F51" w:rsidRDefault="00B017E6" w:rsidP="00731640">
      <w:pPr>
        <w:spacing w:before="60" w:after="60" w:line="276" w:lineRule="auto"/>
        <w:ind w:left="720"/>
        <w:rPr>
          <w:rFonts w:cs="Times New Roman"/>
          <w:szCs w:val="24"/>
          <w:lang w:val="en-IN"/>
        </w:rPr>
      </w:pPr>
      <w:r w:rsidRPr="00B61F51">
        <w:rPr>
          <w:rFonts w:cs="Times New Roman"/>
          <w:szCs w:val="24"/>
          <w:lang w:val="en-IN"/>
        </w:rPr>
        <w:t xml:space="preserve">The Contractor shall be solely responsible for the safety and security of the goods in the store and shall be responsible for any loss or damages in stores for any reason. He </w:t>
      </w:r>
      <w:r w:rsidR="00986065" w:rsidRPr="00B61F51">
        <w:rPr>
          <w:rFonts w:cs="Times New Roman"/>
          <w:szCs w:val="24"/>
          <w:lang w:val="en-IN"/>
        </w:rPr>
        <w:t>shall provide</w:t>
      </w:r>
      <w:r w:rsidRPr="00B61F51">
        <w:rPr>
          <w:rFonts w:cs="Times New Roman"/>
          <w:szCs w:val="24"/>
          <w:lang w:val="en-IN"/>
        </w:rPr>
        <w:t xml:space="preserve"> insurance cover against the value of the goods to be stored without any additional cost to the Employer. </w:t>
      </w:r>
    </w:p>
    <w:p w14:paraId="4DC59F9B" w14:textId="77777777" w:rsidR="00B017E6" w:rsidRPr="00B61F51" w:rsidRDefault="00B017E6" w:rsidP="00731640">
      <w:pPr>
        <w:spacing w:before="60" w:after="60" w:line="276" w:lineRule="auto"/>
        <w:ind w:left="720" w:hanging="280"/>
        <w:rPr>
          <w:rFonts w:cs="Times New Roman"/>
          <w:szCs w:val="24"/>
          <w:lang w:val="en-IN"/>
        </w:rPr>
      </w:pPr>
      <w:r w:rsidRPr="00B61F51">
        <w:rPr>
          <w:rFonts w:cs="Times New Roman"/>
          <w:szCs w:val="24"/>
          <w:lang w:val="en-IN"/>
        </w:rPr>
        <w:t>l)</w:t>
      </w:r>
      <w:r w:rsidRPr="00B61F51">
        <w:rPr>
          <w:rFonts w:cs="Times New Roman"/>
          <w:szCs w:val="24"/>
          <w:lang w:val="en-IN"/>
        </w:rPr>
        <w:tab/>
        <w:t xml:space="preserve">Periodic routine maintenance of structures/buildings of campus area of the treatment plant and others built in the Contract. Such maintenance must ensure adequate cleanliness, ventilation, illumination and structural safety. In addition to this, the general hygienic standards must be maintained and adequate plantation, horticultural activities must be taken up to maintain the total environment of the campus/buildings pleasant. </w:t>
      </w:r>
    </w:p>
    <w:p w14:paraId="4DC59F9C" w14:textId="6B2A87A5" w:rsidR="00B017E6" w:rsidRPr="00B61F51" w:rsidRDefault="00B017E6" w:rsidP="00731640">
      <w:pPr>
        <w:spacing w:before="60" w:after="60" w:line="276" w:lineRule="auto"/>
        <w:ind w:left="720" w:hanging="280"/>
        <w:rPr>
          <w:rFonts w:cs="Times New Roman"/>
          <w:szCs w:val="24"/>
          <w:lang w:val="en-IN"/>
        </w:rPr>
      </w:pPr>
      <w:r w:rsidRPr="00B61F51">
        <w:rPr>
          <w:rFonts w:cs="Times New Roman"/>
          <w:szCs w:val="24"/>
          <w:lang w:val="en-IN"/>
        </w:rPr>
        <w:t>m)</w:t>
      </w:r>
      <w:r w:rsidRPr="00B61F51">
        <w:rPr>
          <w:rFonts w:cs="Times New Roman"/>
          <w:szCs w:val="24"/>
          <w:lang w:val="en-IN"/>
        </w:rPr>
        <w:tab/>
      </w:r>
      <w:r w:rsidR="00EF3077" w:rsidRPr="00B61F51">
        <w:rPr>
          <w:rFonts w:cs="Times New Roman"/>
          <w:szCs w:val="24"/>
          <w:lang w:val="en-IN"/>
        </w:rPr>
        <w:t>P</w:t>
      </w:r>
      <w:r w:rsidRPr="00B61F51">
        <w:rPr>
          <w:rFonts w:cs="Times New Roman"/>
          <w:szCs w:val="24"/>
          <w:lang w:val="en-IN"/>
        </w:rPr>
        <w:t xml:space="preserve">eriodic </w:t>
      </w:r>
      <w:r w:rsidR="00EF3077" w:rsidRPr="00B61F51">
        <w:rPr>
          <w:rFonts w:cs="Times New Roman"/>
          <w:szCs w:val="24"/>
          <w:lang w:val="en-IN"/>
        </w:rPr>
        <w:t xml:space="preserve">updating and </w:t>
      </w:r>
      <w:r w:rsidRPr="00B61F51">
        <w:rPr>
          <w:rFonts w:cs="Times New Roman"/>
          <w:szCs w:val="24"/>
          <w:lang w:val="en-IN"/>
        </w:rPr>
        <w:t xml:space="preserve">submission of the operation and maintenance manual as defined in </w:t>
      </w:r>
      <w:r w:rsidR="00C91FE8" w:rsidRPr="00B61F51">
        <w:rPr>
          <w:rFonts w:cs="Times New Roman"/>
          <w:szCs w:val="24"/>
          <w:lang w:val="en-IN"/>
        </w:rPr>
        <w:t>this specification</w:t>
      </w:r>
      <w:r w:rsidRPr="00B61F51">
        <w:rPr>
          <w:rFonts w:cs="Times New Roman"/>
          <w:szCs w:val="24"/>
          <w:lang w:val="en-IN"/>
        </w:rPr>
        <w:t xml:space="preserve"> for Operation and Maintenance works. The Contractor shall take up all periodic maintenance works provided in the approved Operation and Maintenance manual. </w:t>
      </w:r>
    </w:p>
    <w:p w14:paraId="4DC59F9D" w14:textId="42A1DE99" w:rsidR="00B017E6" w:rsidRPr="00B61F51" w:rsidRDefault="00B017E6" w:rsidP="00731640">
      <w:pPr>
        <w:spacing w:before="60" w:after="60" w:line="276" w:lineRule="auto"/>
        <w:ind w:left="720" w:hanging="280"/>
        <w:rPr>
          <w:rFonts w:cs="Times New Roman"/>
          <w:szCs w:val="24"/>
          <w:lang w:val="en-IN"/>
        </w:rPr>
      </w:pPr>
      <w:r w:rsidRPr="00B61F51">
        <w:rPr>
          <w:rFonts w:cs="Times New Roman"/>
          <w:szCs w:val="24"/>
          <w:lang w:val="en-IN"/>
        </w:rPr>
        <w:t>n)</w:t>
      </w:r>
      <w:r w:rsidRPr="00B61F51">
        <w:rPr>
          <w:rFonts w:cs="Times New Roman"/>
          <w:szCs w:val="24"/>
          <w:lang w:val="en-IN"/>
        </w:rPr>
        <w:tab/>
        <w:t>Submission of monthly report</w:t>
      </w:r>
      <w:r w:rsidR="00A70897" w:rsidRPr="00B61F51">
        <w:rPr>
          <w:rFonts w:cs="Times New Roman"/>
          <w:szCs w:val="24"/>
          <w:lang w:val="en-IN"/>
        </w:rPr>
        <w:t xml:space="preserve"> – not only limited to the data specified in Section 13.4.15</w:t>
      </w:r>
      <w:r w:rsidRPr="00B61F51">
        <w:rPr>
          <w:rFonts w:cs="Times New Roman"/>
          <w:szCs w:val="24"/>
          <w:lang w:val="en-IN"/>
        </w:rPr>
        <w:t xml:space="preserve">: </w:t>
      </w:r>
    </w:p>
    <w:p w14:paraId="4DC59F9E" w14:textId="4F47A9AD" w:rsidR="00B017E6" w:rsidRPr="00B61F51" w:rsidRDefault="00B017E6" w:rsidP="003F4B5F">
      <w:pPr>
        <w:numPr>
          <w:ilvl w:val="0"/>
          <w:numId w:val="256"/>
        </w:numPr>
        <w:spacing w:before="60" w:after="60" w:line="276" w:lineRule="auto"/>
        <w:ind w:left="1134"/>
        <w:rPr>
          <w:rFonts w:cs="Times New Roman"/>
          <w:szCs w:val="24"/>
          <w:lang w:val="en-IN"/>
        </w:rPr>
      </w:pPr>
      <w:r w:rsidRPr="00B61F51">
        <w:rPr>
          <w:rFonts w:cs="Times New Roman"/>
          <w:szCs w:val="24"/>
          <w:lang w:val="en-IN"/>
        </w:rPr>
        <w:t xml:space="preserve">Co-ordination with other contractors and/or agencies responsible for the execution, operation and maintenance of the </w:t>
      </w:r>
      <w:r w:rsidR="000014A2" w:rsidRPr="00B61F51">
        <w:rPr>
          <w:rFonts w:cs="Times New Roman"/>
          <w:szCs w:val="24"/>
          <w:lang w:val="en-IN"/>
        </w:rPr>
        <w:t xml:space="preserve">product </w:t>
      </w:r>
      <w:r w:rsidRPr="00B61F51">
        <w:rPr>
          <w:rFonts w:cs="Times New Roman"/>
          <w:szCs w:val="24"/>
          <w:lang w:val="en-IN"/>
        </w:rPr>
        <w:t xml:space="preserve">water pumping </w:t>
      </w:r>
      <w:r w:rsidR="00A70897" w:rsidRPr="00B61F51">
        <w:rPr>
          <w:rFonts w:cs="Times New Roman"/>
          <w:szCs w:val="24"/>
          <w:lang w:val="en-IN"/>
        </w:rPr>
        <w:t>station</w:t>
      </w:r>
      <w:r w:rsidR="00C77AD9" w:rsidRPr="00B61F51">
        <w:rPr>
          <w:rFonts w:cs="Times New Roman"/>
          <w:szCs w:val="24"/>
          <w:lang w:val="en-IN"/>
        </w:rPr>
        <w:t>.</w:t>
      </w:r>
    </w:p>
    <w:p w14:paraId="4DC59F9F" w14:textId="728AFE04" w:rsidR="00B017E6" w:rsidRPr="00B61F51" w:rsidRDefault="00B017E6" w:rsidP="003F4B5F">
      <w:pPr>
        <w:numPr>
          <w:ilvl w:val="0"/>
          <w:numId w:val="256"/>
        </w:numPr>
        <w:spacing w:before="60" w:after="60" w:line="276" w:lineRule="auto"/>
        <w:ind w:left="1134"/>
        <w:rPr>
          <w:rFonts w:cs="Times New Roman"/>
          <w:szCs w:val="24"/>
          <w:lang w:val="en-IN"/>
        </w:rPr>
      </w:pPr>
      <w:r w:rsidRPr="00B61F51">
        <w:rPr>
          <w:rFonts w:cs="Times New Roman"/>
          <w:szCs w:val="24"/>
          <w:lang w:val="en-IN"/>
        </w:rPr>
        <w:t>The Engineer shall be entitled to audit any aspect of the system and the Contractor shall ensure remedial action as directed</w:t>
      </w:r>
      <w:r w:rsidR="00C77AD9" w:rsidRPr="00B61F51">
        <w:rPr>
          <w:rFonts w:cs="Times New Roman"/>
          <w:szCs w:val="24"/>
          <w:lang w:val="en-IN"/>
        </w:rPr>
        <w:t>.</w:t>
      </w:r>
    </w:p>
    <w:p w14:paraId="4DC59FA0" w14:textId="593FDCE2" w:rsidR="00B017E6" w:rsidRPr="00B61F51" w:rsidRDefault="00B017E6" w:rsidP="003F4B5F">
      <w:pPr>
        <w:numPr>
          <w:ilvl w:val="0"/>
          <w:numId w:val="256"/>
        </w:numPr>
        <w:spacing w:before="60" w:after="60" w:line="276" w:lineRule="auto"/>
        <w:ind w:left="1134"/>
        <w:rPr>
          <w:rFonts w:cs="Times New Roman"/>
          <w:szCs w:val="24"/>
          <w:lang w:val="en-IN"/>
        </w:rPr>
      </w:pPr>
      <w:r w:rsidRPr="00B61F51">
        <w:rPr>
          <w:rFonts w:cs="Times New Roman"/>
          <w:szCs w:val="24"/>
          <w:lang w:val="en-IN"/>
        </w:rPr>
        <w:lastRenderedPageBreak/>
        <w:t>Safety reporting: Brief reports of all accidents and hazardous incidents including descriptions of cause, extent of injuries, action taken, and precautions instituted to prevent repetition of such events</w:t>
      </w:r>
      <w:r w:rsidR="00C77AD9" w:rsidRPr="00B61F51">
        <w:rPr>
          <w:rFonts w:cs="Times New Roman"/>
          <w:szCs w:val="24"/>
          <w:lang w:val="en-IN"/>
        </w:rPr>
        <w:t>.</w:t>
      </w:r>
    </w:p>
    <w:p w14:paraId="4DC59FA1" w14:textId="77777777" w:rsidR="00B017E6" w:rsidRPr="00B61F51" w:rsidRDefault="00B017E6" w:rsidP="003F4B5F">
      <w:pPr>
        <w:numPr>
          <w:ilvl w:val="0"/>
          <w:numId w:val="262"/>
        </w:numPr>
        <w:spacing w:before="60" w:after="60" w:line="276" w:lineRule="auto"/>
        <w:rPr>
          <w:rFonts w:cs="Times New Roman"/>
          <w:szCs w:val="24"/>
          <w:lang w:val="en-IN"/>
        </w:rPr>
      </w:pPr>
      <w:r w:rsidRPr="00B61F51">
        <w:rPr>
          <w:rFonts w:cs="Times New Roman"/>
          <w:szCs w:val="24"/>
          <w:lang w:val="en-IN"/>
        </w:rPr>
        <w:t xml:space="preserve">Insurance: The Contractor shall, without limiting his or the Employer’s obligations and responsibilities, ensure: </w:t>
      </w:r>
    </w:p>
    <w:p w14:paraId="4DC59FA2" w14:textId="474AA191" w:rsidR="00B017E6" w:rsidRPr="00B61F51" w:rsidRDefault="00B017E6" w:rsidP="003F4B5F">
      <w:pPr>
        <w:numPr>
          <w:ilvl w:val="0"/>
          <w:numId w:val="256"/>
        </w:numPr>
        <w:spacing w:before="60" w:after="60" w:line="276" w:lineRule="auto"/>
        <w:rPr>
          <w:rFonts w:cs="Times New Roman"/>
          <w:szCs w:val="24"/>
          <w:lang w:val="en-IN"/>
        </w:rPr>
      </w:pPr>
      <w:r w:rsidRPr="00B61F51">
        <w:rPr>
          <w:rFonts w:cs="Times New Roman"/>
          <w:szCs w:val="24"/>
          <w:lang w:val="en-IN"/>
        </w:rPr>
        <w:t>The work together with material and plant for incorporation therein, to the full replacement cost (term “cost” in this context shall include profit)</w:t>
      </w:r>
      <w:r w:rsidR="00C77AD9" w:rsidRPr="00B61F51">
        <w:rPr>
          <w:rFonts w:cs="Times New Roman"/>
          <w:szCs w:val="24"/>
          <w:lang w:val="en-IN"/>
        </w:rPr>
        <w:t>.</w:t>
      </w:r>
    </w:p>
    <w:p w14:paraId="4DC59FA3" w14:textId="0209A6A4" w:rsidR="00B017E6" w:rsidRPr="00B61F51" w:rsidRDefault="00B017E6" w:rsidP="003F4B5F">
      <w:pPr>
        <w:numPr>
          <w:ilvl w:val="0"/>
          <w:numId w:val="256"/>
        </w:numPr>
        <w:spacing w:before="60" w:after="60" w:line="276" w:lineRule="auto"/>
        <w:rPr>
          <w:rFonts w:cs="Times New Roman"/>
          <w:szCs w:val="24"/>
          <w:lang w:val="en-IN"/>
        </w:rPr>
      </w:pPr>
      <w:r w:rsidRPr="00B61F51">
        <w:rPr>
          <w:rFonts w:cs="Times New Roman"/>
          <w:szCs w:val="24"/>
          <w:lang w:val="en-IN"/>
        </w:rPr>
        <w:t>The Contractor’s equipment and other things brought onto site by the Contractor, for a sum sufficient to provide for their replacement at the site</w:t>
      </w:r>
      <w:r w:rsidR="00C77AD9" w:rsidRPr="00B61F51">
        <w:rPr>
          <w:rFonts w:cs="Times New Roman"/>
          <w:szCs w:val="24"/>
          <w:lang w:val="en-IN"/>
        </w:rPr>
        <w:t>.</w:t>
      </w:r>
    </w:p>
    <w:p w14:paraId="4DC59FA4" w14:textId="118212C4" w:rsidR="00B017E6" w:rsidRPr="00B61F51" w:rsidRDefault="00B017E6" w:rsidP="003F4B5F">
      <w:pPr>
        <w:numPr>
          <w:ilvl w:val="0"/>
          <w:numId w:val="256"/>
        </w:numPr>
        <w:spacing w:before="60" w:after="60" w:line="276" w:lineRule="auto"/>
        <w:rPr>
          <w:rFonts w:cs="Times New Roman"/>
          <w:szCs w:val="24"/>
          <w:lang w:val="en-IN"/>
        </w:rPr>
      </w:pPr>
      <w:r w:rsidRPr="00B61F51">
        <w:rPr>
          <w:rFonts w:cs="Times New Roman"/>
          <w:szCs w:val="24"/>
          <w:lang w:val="en-IN"/>
        </w:rPr>
        <w:t>The insurance shall be in the joint names of the Contractor and the Employer at the Contractor’s cost and shall cover the Employer and the Contractor against all losses or damages from whatsoever cause arising from the start of the Operation and Maintenance until the date of completion of Operation and Maintenance in respect of the facility or any section or part thereof as the case may be</w:t>
      </w:r>
      <w:r w:rsidR="00B85E78" w:rsidRPr="00B61F51">
        <w:rPr>
          <w:rFonts w:cs="Times New Roman"/>
          <w:szCs w:val="24"/>
          <w:lang w:val="en-IN"/>
        </w:rPr>
        <w:t>.</w:t>
      </w:r>
    </w:p>
    <w:p w14:paraId="4DC59FA5" w14:textId="12CF9BED" w:rsidR="00B017E6" w:rsidRPr="00B61F51" w:rsidRDefault="00B017E6" w:rsidP="003F4B5F">
      <w:pPr>
        <w:numPr>
          <w:ilvl w:val="0"/>
          <w:numId w:val="256"/>
        </w:numPr>
        <w:spacing w:before="60" w:after="60" w:line="276" w:lineRule="auto"/>
        <w:rPr>
          <w:rFonts w:cs="Times New Roman"/>
          <w:szCs w:val="24"/>
          <w:lang w:val="en-IN"/>
        </w:rPr>
      </w:pPr>
      <w:r w:rsidRPr="00B61F51">
        <w:rPr>
          <w:rFonts w:cs="Times New Roman"/>
          <w:szCs w:val="24"/>
          <w:lang w:val="en-IN"/>
        </w:rPr>
        <w:t>Any amount not insured or not recovered from the insurer shall be borne by the Contractor</w:t>
      </w:r>
      <w:r w:rsidR="00B85E78" w:rsidRPr="00B61F51">
        <w:rPr>
          <w:rFonts w:cs="Times New Roman"/>
          <w:szCs w:val="24"/>
          <w:lang w:val="en-IN"/>
        </w:rPr>
        <w:t>.</w:t>
      </w:r>
    </w:p>
    <w:p w14:paraId="4DC59FA6" w14:textId="0B454218" w:rsidR="00B017E6" w:rsidRPr="00B61F51" w:rsidRDefault="00B017E6" w:rsidP="00731640">
      <w:pPr>
        <w:spacing w:before="60" w:after="60" w:line="276" w:lineRule="auto"/>
        <w:ind w:left="720" w:hanging="390"/>
        <w:rPr>
          <w:rFonts w:cs="Times New Roman"/>
          <w:szCs w:val="24"/>
          <w:lang w:val="en-IN"/>
        </w:rPr>
      </w:pPr>
      <w:r w:rsidRPr="00B61F51">
        <w:rPr>
          <w:rFonts w:cs="Times New Roman"/>
          <w:szCs w:val="24"/>
          <w:lang w:val="en-IN"/>
        </w:rPr>
        <w:t xml:space="preserve">p) </w:t>
      </w:r>
      <w:r w:rsidRPr="00B61F51">
        <w:rPr>
          <w:rFonts w:cs="Times New Roman"/>
          <w:szCs w:val="24"/>
          <w:lang w:val="en-IN"/>
        </w:rPr>
        <w:tab/>
        <w:t xml:space="preserve">The typical main inspection items and some signs of deterioration of plant are presented in Table </w:t>
      </w:r>
      <w:r w:rsidR="00A54969" w:rsidRPr="00B61F51">
        <w:rPr>
          <w:rFonts w:cs="Times New Roman"/>
          <w:szCs w:val="24"/>
          <w:lang w:val="en-IN"/>
        </w:rPr>
        <w:t>13-</w:t>
      </w:r>
      <w:r w:rsidRPr="00B61F51">
        <w:rPr>
          <w:rFonts w:cs="Times New Roman"/>
          <w:szCs w:val="24"/>
          <w:lang w:val="en-IN"/>
        </w:rPr>
        <w:t xml:space="preserve">2, which may be observed during routine inspection or monitoring work. The maintenance works shall be planned </w:t>
      </w:r>
      <w:r w:rsidR="005D00FE" w:rsidRPr="00B61F51">
        <w:rPr>
          <w:rFonts w:cs="Times New Roman"/>
          <w:szCs w:val="24"/>
          <w:lang w:val="en-IN"/>
        </w:rPr>
        <w:t>together</w:t>
      </w:r>
      <w:r w:rsidRPr="00B61F51">
        <w:rPr>
          <w:rFonts w:cs="Times New Roman"/>
          <w:szCs w:val="24"/>
          <w:lang w:val="en-IN"/>
        </w:rPr>
        <w:t xml:space="preserve"> and analyse information to solve the problem.</w:t>
      </w:r>
    </w:p>
    <w:p w14:paraId="4DC59FA7" w14:textId="7B0549F0" w:rsidR="00B017E6" w:rsidRPr="00B61F51" w:rsidRDefault="00B017E6" w:rsidP="00731640">
      <w:pPr>
        <w:spacing w:before="60" w:after="60" w:line="276" w:lineRule="auto"/>
        <w:ind w:left="720"/>
        <w:rPr>
          <w:rFonts w:cs="Times New Roman"/>
          <w:szCs w:val="24"/>
          <w:lang w:val="en-IN"/>
        </w:rPr>
      </w:pPr>
      <w:r w:rsidRPr="00B61F51">
        <w:rPr>
          <w:rFonts w:cs="Times New Roman"/>
          <w:szCs w:val="24"/>
          <w:lang w:val="en-IN"/>
        </w:rPr>
        <w:t xml:space="preserve">Information about raw water quality and product water is </w:t>
      </w:r>
      <w:r w:rsidR="00FE44F5" w:rsidRPr="00B61F51">
        <w:rPr>
          <w:rFonts w:cs="Times New Roman"/>
          <w:szCs w:val="24"/>
          <w:lang w:val="en-IN"/>
        </w:rPr>
        <w:t>necessary</w:t>
      </w:r>
      <w:r w:rsidRPr="00B61F51">
        <w:rPr>
          <w:rFonts w:cs="Times New Roman"/>
          <w:szCs w:val="24"/>
          <w:lang w:val="en-IN"/>
        </w:rPr>
        <w:t xml:space="preserve"> to make a decision how to operate plant operation properly, and to check the operational performance whether the water quality meets water quality standards or not. Typical parameters to be sampled and its quality analysis shown in Table </w:t>
      </w:r>
      <w:r w:rsidR="00F64CF7" w:rsidRPr="00B61F51">
        <w:rPr>
          <w:rFonts w:cs="Times New Roman"/>
          <w:szCs w:val="24"/>
          <w:lang w:val="en-IN"/>
        </w:rPr>
        <w:t>13-</w:t>
      </w:r>
      <w:r w:rsidRPr="00B61F51">
        <w:rPr>
          <w:rFonts w:cs="Times New Roman"/>
          <w:szCs w:val="24"/>
          <w:lang w:val="en-IN"/>
        </w:rPr>
        <w:t>3. The other tables are:</w:t>
      </w:r>
    </w:p>
    <w:p w14:paraId="4DC59FA8" w14:textId="3066C221" w:rsidR="00B017E6" w:rsidRPr="00B61F51" w:rsidRDefault="00B017E6" w:rsidP="003F4B5F">
      <w:pPr>
        <w:numPr>
          <w:ilvl w:val="0"/>
          <w:numId w:val="263"/>
        </w:numPr>
        <w:spacing w:before="60" w:after="60" w:line="276" w:lineRule="auto"/>
        <w:rPr>
          <w:rFonts w:cs="Times New Roman"/>
          <w:szCs w:val="24"/>
          <w:lang w:val="en-IN"/>
        </w:rPr>
      </w:pPr>
      <w:r w:rsidRPr="00B61F51">
        <w:rPr>
          <w:rFonts w:cs="Times New Roman"/>
          <w:szCs w:val="24"/>
          <w:lang w:val="en-IN"/>
        </w:rPr>
        <w:t xml:space="preserve">Table </w:t>
      </w:r>
      <w:r w:rsidR="00F64CF7" w:rsidRPr="00B61F51">
        <w:rPr>
          <w:rFonts w:cs="Times New Roman"/>
          <w:szCs w:val="24"/>
          <w:lang w:val="en-IN"/>
        </w:rPr>
        <w:t>13-</w:t>
      </w:r>
      <w:r w:rsidRPr="00B61F51">
        <w:rPr>
          <w:rFonts w:cs="Times New Roman"/>
          <w:szCs w:val="24"/>
          <w:lang w:val="en-IN"/>
        </w:rPr>
        <w:t>4: Typical Operation &amp; Maintenance items in Electrical and Instrumentation Systems</w:t>
      </w:r>
    </w:p>
    <w:p w14:paraId="4DC59FA9" w14:textId="1851CCDA" w:rsidR="00B017E6" w:rsidRPr="00B61F51" w:rsidRDefault="00B017E6" w:rsidP="003F4B5F">
      <w:pPr>
        <w:numPr>
          <w:ilvl w:val="0"/>
          <w:numId w:val="263"/>
        </w:numPr>
        <w:spacing w:before="60" w:after="60" w:line="276" w:lineRule="auto"/>
        <w:rPr>
          <w:rFonts w:cs="Times New Roman"/>
          <w:szCs w:val="24"/>
          <w:lang w:val="en-IN"/>
        </w:rPr>
      </w:pPr>
      <w:r w:rsidRPr="00B61F51">
        <w:rPr>
          <w:rFonts w:cs="Times New Roman"/>
          <w:szCs w:val="24"/>
          <w:lang w:val="en-IN"/>
        </w:rPr>
        <w:t xml:space="preserve">Table </w:t>
      </w:r>
      <w:r w:rsidR="00F64CF7" w:rsidRPr="00B61F51">
        <w:rPr>
          <w:rFonts w:cs="Times New Roman"/>
          <w:szCs w:val="24"/>
          <w:lang w:val="en-IN"/>
        </w:rPr>
        <w:t>13-</w:t>
      </w:r>
      <w:r w:rsidRPr="00B61F51">
        <w:rPr>
          <w:rFonts w:cs="Times New Roman"/>
          <w:szCs w:val="24"/>
          <w:lang w:val="en-IN"/>
        </w:rPr>
        <w:t>5 Operation &amp; Maintenance for Mechanical Systems</w:t>
      </w:r>
    </w:p>
    <w:p w14:paraId="4DC59FAB" w14:textId="77777777" w:rsidR="00B017E6" w:rsidRPr="00B61F51" w:rsidRDefault="00B017E6" w:rsidP="00731640">
      <w:pPr>
        <w:spacing w:line="276" w:lineRule="auto"/>
        <w:ind w:left="720" w:hanging="720"/>
        <w:rPr>
          <w:rFonts w:cs="Times New Roman"/>
          <w:szCs w:val="24"/>
          <w:lang w:val="en-IN"/>
        </w:rPr>
        <w:sectPr w:rsidR="00B017E6" w:rsidRPr="00B61F51" w:rsidSect="006361C1">
          <w:headerReference w:type="default" r:id="rId23"/>
          <w:footerReference w:type="default" r:id="rId24"/>
          <w:pgSz w:w="11906" w:h="16838"/>
          <w:pgMar w:top="950" w:right="1411" w:bottom="1411" w:left="1411" w:header="634" w:footer="462" w:gutter="0"/>
          <w:pgNumType w:start="1" w:chapStyle="1"/>
          <w:cols w:space="720"/>
          <w:noEndnote/>
          <w:docGrid w:linePitch="299"/>
        </w:sectPr>
      </w:pPr>
      <w:r w:rsidRPr="00B61F51">
        <w:rPr>
          <w:rFonts w:cs="Times New Roman"/>
          <w:szCs w:val="24"/>
          <w:lang w:val="en-IN"/>
        </w:rPr>
        <w:t xml:space="preserve"> </w:t>
      </w:r>
    </w:p>
    <w:p w14:paraId="4DC59FAC" w14:textId="317A9EE9" w:rsidR="00B017E6" w:rsidRPr="00B61F51" w:rsidRDefault="00B017E6" w:rsidP="00731640">
      <w:pPr>
        <w:spacing w:line="276" w:lineRule="auto"/>
        <w:jc w:val="center"/>
        <w:rPr>
          <w:rFonts w:cs="Times New Roman"/>
          <w:b/>
          <w:szCs w:val="24"/>
          <w:lang w:val="en-IN"/>
        </w:rPr>
      </w:pPr>
      <w:bookmarkStart w:id="406" w:name="_Toc69395867"/>
      <w:r w:rsidRPr="00B61F51">
        <w:rPr>
          <w:rFonts w:cs="Times New Roman"/>
          <w:b/>
          <w:szCs w:val="24"/>
          <w:lang w:val="en-IN"/>
        </w:rPr>
        <w:lastRenderedPageBreak/>
        <w:t xml:space="preserve">Table </w:t>
      </w:r>
      <w:r w:rsidR="00881772" w:rsidRPr="00B61F51">
        <w:rPr>
          <w:rFonts w:cs="Times New Roman"/>
          <w:b/>
          <w:szCs w:val="24"/>
          <w:lang w:val="en-IN"/>
        </w:rPr>
        <w:fldChar w:fldCharType="begin"/>
      </w:r>
      <w:r w:rsidR="00881772" w:rsidRPr="00B61F51">
        <w:rPr>
          <w:rFonts w:cs="Times New Roman"/>
          <w:b/>
          <w:szCs w:val="24"/>
          <w:lang w:val="en-IN"/>
        </w:rPr>
        <w:instrText xml:space="preserve"> STYLEREF 1 \s </w:instrText>
      </w:r>
      <w:r w:rsidR="00881772" w:rsidRPr="00B61F51">
        <w:rPr>
          <w:rFonts w:cs="Times New Roman"/>
          <w:b/>
          <w:szCs w:val="24"/>
          <w:lang w:val="en-IN"/>
        </w:rPr>
        <w:fldChar w:fldCharType="separate"/>
      </w:r>
      <w:r w:rsidR="00541200">
        <w:rPr>
          <w:rFonts w:cs="Times New Roman"/>
          <w:b/>
          <w:noProof/>
          <w:szCs w:val="24"/>
          <w:lang w:val="en-IN"/>
        </w:rPr>
        <w:t>13</w:t>
      </w:r>
      <w:r w:rsidR="00881772" w:rsidRPr="00B61F51">
        <w:rPr>
          <w:rFonts w:cs="Times New Roman"/>
          <w:b/>
          <w:szCs w:val="24"/>
          <w:lang w:val="en-IN"/>
        </w:rPr>
        <w:fldChar w:fldCharType="end"/>
      </w:r>
      <w:r w:rsidR="00881772" w:rsidRPr="00B61F51">
        <w:rPr>
          <w:rFonts w:cs="Times New Roman"/>
          <w:b/>
          <w:szCs w:val="24"/>
          <w:lang w:val="en-IN"/>
        </w:rPr>
        <w:noBreakHyphen/>
      </w:r>
      <w:r w:rsidR="00881772" w:rsidRPr="00B61F51">
        <w:rPr>
          <w:rFonts w:cs="Times New Roman"/>
          <w:b/>
          <w:szCs w:val="24"/>
          <w:lang w:val="en-IN"/>
        </w:rPr>
        <w:fldChar w:fldCharType="begin"/>
      </w:r>
      <w:r w:rsidR="00881772" w:rsidRPr="00B61F51">
        <w:rPr>
          <w:rFonts w:cs="Times New Roman"/>
          <w:b/>
          <w:szCs w:val="24"/>
          <w:lang w:val="en-IN"/>
        </w:rPr>
        <w:instrText xml:space="preserve"> SEQ Table \* ARABIC \s 1 </w:instrText>
      </w:r>
      <w:r w:rsidR="00881772" w:rsidRPr="00B61F51">
        <w:rPr>
          <w:rFonts w:cs="Times New Roman"/>
          <w:b/>
          <w:szCs w:val="24"/>
          <w:lang w:val="en-IN"/>
        </w:rPr>
        <w:fldChar w:fldCharType="separate"/>
      </w:r>
      <w:r w:rsidR="00541200">
        <w:rPr>
          <w:rFonts w:cs="Times New Roman"/>
          <w:b/>
          <w:noProof/>
          <w:szCs w:val="24"/>
          <w:lang w:val="en-IN"/>
        </w:rPr>
        <w:t>2</w:t>
      </w:r>
      <w:r w:rsidR="00881772" w:rsidRPr="00B61F51">
        <w:rPr>
          <w:rFonts w:cs="Times New Roman"/>
          <w:b/>
          <w:szCs w:val="24"/>
          <w:lang w:val="en-IN"/>
        </w:rPr>
        <w:fldChar w:fldCharType="end"/>
      </w:r>
      <w:r w:rsidRPr="00B61F51">
        <w:rPr>
          <w:rFonts w:cs="Times New Roman"/>
          <w:b/>
          <w:szCs w:val="24"/>
          <w:lang w:val="en-IN"/>
        </w:rPr>
        <w:t>: Typical Indication of Sign of Plant Deterioration</w:t>
      </w:r>
      <w:bookmarkEnd w:id="406"/>
    </w:p>
    <w:tbl>
      <w:tblPr>
        <w:tblW w:w="14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1"/>
        <w:gridCol w:w="2555"/>
        <w:gridCol w:w="2514"/>
        <w:gridCol w:w="2375"/>
        <w:gridCol w:w="2868"/>
        <w:gridCol w:w="2907"/>
      </w:tblGrid>
      <w:tr w:rsidR="00B017E6" w:rsidRPr="00B61F51" w14:paraId="4DC59FB3" w14:textId="77777777" w:rsidTr="00B017E6">
        <w:trPr>
          <w:tblHeader/>
          <w:jc w:val="center"/>
        </w:trPr>
        <w:tc>
          <w:tcPr>
            <w:tcW w:w="1648" w:type="dxa"/>
          </w:tcPr>
          <w:p w14:paraId="4DC59FAD" w14:textId="77777777" w:rsidR="00B017E6" w:rsidRPr="00B61F51" w:rsidRDefault="00B017E6" w:rsidP="00C77073">
            <w:pPr>
              <w:spacing w:before="60" w:after="60" w:line="276" w:lineRule="auto"/>
              <w:jc w:val="left"/>
              <w:rPr>
                <w:rFonts w:cs="Times New Roman"/>
                <w:b/>
                <w:szCs w:val="24"/>
                <w:lang w:val="en-IN"/>
              </w:rPr>
            </w:pPr>
            <w:r w:rsidRPr="00B61F51">
              <w:rPr>
                <w:rFonts w:cs="Times New Roman"/>
                <w:b/>
                <w:szCs w:val="24"/>
                <w:lang w:val="en-IN"/>
              </w:rPr>
              <w:t>Parameters</w:t>
            </w:r>
          </w:p>
        </w:tc>
        <w:tc>
          <w:tcPr>
            <w:tcW w:w="2973" w:type="dxa"/>
          </w:tcPr>
          <w:p w14:paraId="4DC59FAE" w14:textId="77777777" w:rsidR="00B017E6" w:rsidRPr="00B61F51" w:rsidRDefault="00B017E6" w:rsidP="00C77073">
            <w:pPr>
              <w:spacing w:before="60" w:after="60" w:line="276" w:lineRule="auto"/>
              <w:jc w:val="left"/>
              <w:rPr>
                <w:rFonts w:cs="Times New Roman"/>
                <w:b/>
                <w:szCs w:val="24"/>
                <w:lang w:val="en-IN"/>
              </w:rPr>
            </w:pPr>
            <w:r w:rsidRPr="00B61F51">
              <w:rPr>
                <w:rFonts w:cs="Times New Roman"/>
                <w:b/>
                <w:szCs w:val="24"/>
                <w:lang w:val="en-IN"/>
              </w:rPr>
              <w:t>Concrete and Structure</w:t>
            </w:r>
          </w:p>
        </w:tc>
        <w:tc>
          <w:tcPr>
            <w:tcW w:w="2557" w:type="dxa"/>
          </w:tcPr>
          <w:p w14:paraId="4DC59FAF" w14:textId="77777777" w:rsidR="00B017E6" w:rsidRPr="00B61F51" w:rsidRDefault="00B017E6" w:rsidP="00C77073">
            <w:pPr>
              <w:spacing w:before="60" w:after="60" w:line="276" w:lineRule="auto"/>
              <w:jc w:val="left"/>
              <w:rPr>
                <w:rFonts w:cs="Times New Roman"/>
                <w:b/>
                <w:szCs w:val="24"/>
                <w:lang w:val="en-IN"/>
              </w:rPr>
            </w:pPr>
            <w:r w:rsidRPr="00B61F51">
              <w:rPr>
                <w:rFonts w:cs="Times New Roman"/>
                <w:b/>
                <w:szCs w:val="24"/>
                <w:lang w:val="en-IN"/>
              </w:rPr>
              <w:t>Pipe Line</w:t>
            </w:r>
          </w:p>
        </w:tc>
        <w:tc>
          <w:tcPr>
            <w:tcW w:w="2901" w:type="dxa"/>
          </w:tcPr>
          <w:p w14:paraId="4DC59FB0" w14:textId="77777777" w:rsidR="00B017E6" w:rsidRPr="00B61F51" w:rsidRDefault="00B017E6" w:rsidP="00C77073">
            <w:pPr>
              <w:spacing w:before="60" w:after="60" w:line="276" w:lineRule="auto"/>
              <w:jc w:val="left"/>
              <w:rPr>
                <w:rFonts w:cs="Times New Roman"/>
                <w:b/>
                <w:szCs w:val="24"/>
                <w:lang w:val="en-IN"/>
              </w:rPr>
            </w:pPr>
            <w:r w:rsidRPr="00B61F51">
              <w:rPr>
                <w:rFonts w:cs="Times New Roman"/>
                <w:b/>
                <w:szCs w:val="24"/>
                <w:lang w:val="en-IN"/>
              </w:rPr>
              <w:t>Mechanical &amp; Electrical</w:t>
            </w:r>
          </w:p>
        </w:tc>
        <w:tc>
          <w:tcPr>
            <w:tcW w:w="2792" w:type="dxa"/>
          </w:tcPr>
          <w:p w14:paraId="4DC59FB1" w14:textId="77777777" w:rsidR="00B017E6" w:rsidRPr="00B61F51" w:rsidRDefault="00B017E6" w:rsidP="00C77073">
            <w:pPr>
              <w:spacing w:before="60" w:after="60" w:line="276" w:lineRule="auto"/>
              <w:jc w:val="left"/>
              <w:rPr>
                <w:rFonts w:cs="Times New Roman"/>
                <w:b/>
                <w:szCs w:val="24"/>
                <w:lang w:val="en-IN"/>
              </w:rPr>
            </w:pPr>
            <w:r w:rsidRPr="00B61F51">
              <w:rPr>
                <w:rFonts w:cs="Times New Roman"/>
                <w:b/>
                <w:szCs w:val="24"/>
                <w:lang w:val="en-IN"/>
              </w:rPr>
              <w:t>Chemical</w:t>
            </w:r>
          </w:p>
        </w:tc>
        <w:tc>
          <w:tcPr>
            <w:tcW w:w="2649" w:type="dxa"/>
          </w:tcPr>
          <w:p w14:paraId="4DC59FB2" w14:textId="77777777" w:rsidR="00B017E6" w:rsidRPr="00B61F51" w:rsidRDefault="00B017E6" w:rsidP="00C77073">
            <w:pPr>
              <w:spacing w:before="60" w:after="60" w:line="276" w:lineRule="auto"/>
              <w:jc w:val="left"/>
              <w:rPr>
                <w:rFonts w:cs="Times New Roman"/>
                <w:b/>
                <w:szCs w:val="24"/>
                <w:lang w:val="en-IN"/>
              </w:rPr>
            </w:pPr>
            <w:r w:rsidRPr="00B61F51">
              <w:rPr>
                <w:rFonts w:cs="Times New Roman"/>
                <w:b/>
                <w:szCs w:val="24"/>
                <w:lang w:val="en-IN"/>
              </w:rPr>
              <w:t>Instrumentation</w:t>
            </w:r>
          </w:p>
        </w:tc>
      </w:tr>
      <w:tr w:rsidR="00B017E6" w:rsidRPr="00B61F51" w14:paraId="4DC59FF0" w14:textId="77777777" w:rsidTr="00B017E6">
        <w:trPr>
          <w:jc w:val="center"/>
        </w:trPr>
        <w:tc>
          <w:tcPr>
            <w:tcW w:w="1648" w:type="dxa"/>
          </w:tcPr>
          <w:p w14:paraId="4DC59FB4"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Deterioration of material quality</w:t>
            </w:r>
          </w:p>
        </w:tc>
        <w:tc>
          <w:tcPr>
            <w:tcW w:w="2973" w:type="dxa"/>
          </w:tcPr>
          <w:p w14:paraId="4DC59FB5"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Appear crack on concrete structure</w:t>
            </w:r>
          </w:p>
          <w:p w14:paraId="4DC59FB6"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Water leakage</w:t>
            </w:r>
          </w:p>
          <w:p w14:paraId="4DC59FB7"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Scouring</w:t>
            </w:r>
          </w:p>
          <w:p w14:paraId="4DC59FB8"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Wear/abrasion</w:t>
            </w:r>
          </w:p>
          <w:p w14:paraId="4DC59FB9"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Corrosion (steel, rebar)</w:t>
            </w:r>
          </w:p>
          <w:p w14:paraId="4DC59FBA"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Irregular subsidence</w:t>
            </w:r>
          </w:p>
          <w:p w14:paraId="4DC59FBB"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Change of shape</w:t>
            </w:r>
          </w:p>
          <w:p w14:paraId="4DC59FBC"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Reducing service life</w:t>
            </w:r>
          </w:p>
          <w:p w14:paraId="4DC59FBD" w14:textId="77777777" w:rsidR="00B017E6" w:rsidRPr="00B61F51" w:rsidRDefault="00B017E6" w:rsidP="00731640">
            <w:pPr>
              <w:spacing w:before="60" w:after="60" w:line="276" w:lineRule="auto"/>
              <w:ind w:left="48"/>
              <w:rPr>
                <w:rFonts w:cs="Times New Roman"/>
                <w:szCs w:val="24"/>
                <w:lang w:val="en-IN"/>
              </w:rPr>
            </w:pPr>
          </w:p>
        </w:tc>
        <w:tc>
          <w:tcPr>
            <w:tcW w:w="2557" w:type="dxa"/>
          </w:tcPr>
          <w:p w14:paraId="4DC59FBE"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Appear corrosion (reducing wall thickness/size/bolts)</w:t>
            </w:r>
          </w:p>
          <w:p w14:paraId="4DC59FBF"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Electrical corrosion</w:t>
            </w:r>
          </w:p>
          <w:p w14:paraId="4DC59FC0"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Water leakage</w:t>
            </w:r>
          </w:p>
          <w:p w14:paraId="4DC59FC1"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Damage</w:t>
            </w:r>
          </w:p>
          <w:p w14:paraId="4DC59FC2"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Wear/abrasion</w:t>
            </w:r>
          </w:p>
          <w:p w14:paraId="4DC59FC3" w14:textId="6725EDA6"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Cavitation erosion</w:t>
            </w:r>
          </w:p>
          <w:p w14:paraId="4DC59FC4"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Discoloration</w:t>
            </w:r>
          </w:p>
          <w:p w14:paraId="4DC59FC5"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Reducing service life</w:t>
            </w:r>
          </w:p>
        </w:tc>
        <w:tc>
          <w:tcPr>
            <w:tcW w:w="2901" w:type="dxa"/>
          </w:tcPr>
          <w:p w14:paraId="4DC59FC6"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 xml:space="preserve">Stop operation </w:t>
            </w:r>
          </w:p>
          <w:p w14:paraId="4DC59FC7" w14:textId="08A173CF"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Heating</w:t>
            </w:r>
          </w:p>
          <w:p w14:paraId="34E481C6" w14:textId="4343F6D5" w:rsidR="00F64CF7" w:rsidRPr="00B61F51" w:rsidRDefault="00F64CF7"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Fumes</w:t>
            </w:r>
          </w:p>
          <w:p w14:paraId="4DC59FC8"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Oil/water leakage</w:t>
            </w:r>
          </w:p>
          <w:p w14:paraId="4DC59FC9"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Voltage reduction</w:t>
            </w:r>
          </w:p>
          <w:p w14:paraId="4DC59FCA"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Lower performance</w:t>
            </w:r>
          </w:p>
          <w:p w14:paraId="4DC59FCB"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Electricity failure</w:t>
            </w:r>
          </w:p>
          <w:p w14:paraId="4DC59FCC"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Malfunction</w:t>
            </w:r>
          </w:p>
          <w:p w14:paraId="4DC59FCD"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Wear/abrasion</w:t>
            </w:r>
          </w:p>
          <w:p w14:paraId="4DC59FCE"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Noise/vibration</w:t>
            </w:r>
          </w:p>
          <w:p w14:paraId="4DC59FCF"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Electric leakage</w:t>
            </w:r>
          </w:p>
          <w:p w14:paraId="4DC59FD0"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Decline acid proof/water proof</w:t>
            </w:r>
          </w:p>
          <w:p w14:paraId="4DC59FD1"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Mechanical down</w:t>
            </w:r>
          </w:p>
          <w:p w14:paraId="4DC59FD2"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Burnout/damage</w:t>
            </w:r>
          </w:p>
          <w:p w14:paraId="4DC59FD3"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Corrosion/rust</w:t>
            </w:r>
          </w:p>
          <w:p w14:paraId="4DC59FD4"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High pressure gradient across membranes</w:t>
            </w:r>
          </w:p>
          <w:p w14:paraId="3CF851C8"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lastRenderedPageBreak/>
              <w:t>Reducing service life</w:t>
            </w:r>
          </w:p>
          <w:p w14:paraId="4DC59FD5" w14:textId="4FDD6D1D" w:rsidR="007817B6" w:rsidRPr="00B61F51" w:rsidRDefault="007817B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Operation rigidity</w:t>
            </w:r>
          </w:p>
        </w:tc>
        <w:tc>
          <w:tcPr>
            <w:tcW w:w="2792" w:type="dxa"/>
          </w:tcPr>
          <w:p w14:paraId="4DC59FD6"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lastRenderedPageBreak/>
              <w:t>Chemical/water/air/CO</w:t>
            </w:r>
            <w:r w:rsidRPr="00B61F51">
              <w:rPr>
                <w:rFonts w:ascii="Times New Roman" w:hAnsi="Times New Roman"/>
                <w:sz w:val="24"/>
                <w:szCs w:val="24"/>
                <w:vertAlign w:val="subscript"/>
                <w:lang w:val="en-IN"/>
              </w:rPr>
              <w:t>2</w:t>
            </w:r>
            <w:r w:rsidRPr="00B61F51">
              <w:rPr>
                <w:rFonts w:ascii="Times New Roman" w:hAnsi="Times New Roman"/>
                <w:sz w:val="24"/>
                <w:szCs w:val="24"/>
                <w:lang w:val="en-IN"/>
              </w:rPr>
              <w:t xml:space="preserve"> gas/ Chlorine solution leakage</w:t>
            </w:r>
          </w:p>
          <w:p w14:paraId="4DC59FD7"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Insulation deterioration</w:t>
            </w:r>
          </w:p>
          <w:p w14:paraId="4DC59FD8"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Corrosion/rust</w:t>
            </w:r>
          </w:p>
          <w:p w14:paraId="4DC59FD9"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Wear/abrasion</w:t>
            </w:r>
          </w:p>
          <w:p w14:paraId="4DC59FDA"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Zero-point disparity</w:t>
            </w:r>
          </w:p>
          <w:p w14:paraId="4DC59FDB"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Increasing in measurement error</w:t>
            </w:r>
          </w:p>
          <w:p w14:paraId="4DC59FDC"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Difficult to adjust accuracy</w:t>
            </w:r>
          </w:p>
          <w:p w14:paraId="4DC59FDE"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Performance defect</w:t>
            </w:r>
          </w:p>
          <w:p w14:paraId="4DC59FDF"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Equipment malfunction</w:t>
            </w:r>
          </w:p>
          <w:p w14:paraId="4DC59FE0"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Mechanical down</w:t>
            </w:r>
          </w:p>
          <w:p w14:paraId="4DC59FE1"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Dosing malfunction</w:t>
            </w:r>
          </w:p>
          <w:p w14:paraId="2039D380"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Reducing service life</w:t>
            </w:r>
          </w:p>
          <w:p w14:paraId="4DC59FE2" w14:textId="1350CA6D" w:rsidR="007817B6" w:rsidRPr="00B61F51" w:rsidRDefault="007817B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Discolour</w:t>
            </w:r>
          </w:p>
        </w:tc>
        <w:tc>
          <w:tcPr>
            <w:tcW w:w="2649" w:type="dxa"/>
          </w:tcPr>
          <w:p w14:paraId="4DC59FE3"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Insulation deterioration</w:t>
            </w:r>
          </w:p>
          <w:p w14:paraId="4DC59FE4"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Corrosion/rust</w:t>
            </w:r>
          </w:p>
          <w:p w14:paraId="4DC59FE5"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Wear/abrasion</w:t>
            </w:r>
          </w:p>
          <w:p w14:paraId="4DC59FE6"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Zero/point disparity</w:t>
            </w:r>
          </w:p>
          <w:p w14:paraId="4DC59FE7" w14:textId="2E4D2DFA"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Increasing in measurement error</w:t>
            </w:r>
          </w:p>
          <w:p w14:paraId="30F300C4" w14:textId="77777777" w:rsidR="00E00B2A" w:rsidRPr="00B61F51" w:rsidRDefault="00E00B2A"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Frozen System / Frozen reading</w:t>
            </w:r>
          </w:p>
          <w:p w14:paraId="4DC59FE8"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Difficult to adjust accuracy</w:t>
            </w:r>
          </w:p>
          <w:p w14:paraId="4DC59FE9"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Failure of total accuracy</w:t>
            </w:r>
          </w:p>
          <w:p w14:paraId="4DC59FEA"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Performance defect</w:t>
            </w:r>
          </w:p>
          <w:p w14:paraId="4DC59FEB"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 xml:space="preserve"> System malfunction</w:t>
            </w:r>
          </w:p>
          <w:p w14:paraId="4DC59FEC" w14:textId="2913DDA0"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Mechanical down</w:t>
            </w:r>
          </w:p>
          <w:p w14:paraId="7A29FE17" w14:textId="6F417855" w:rsidR="00646C4F" w:rsidRPr="00B61F51" w:rsidRDefault="00646C4F"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Heating</w:t>
            </w:r>
          </w:p>
          <w:p w14:paraId="3DB24E1D" w14:textId="07F6840A" w:rsidR="00646C4F" w:rsidRPr="00B61F51" w:rsidRDefault="00646C4F"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Fumes</w:t>
            </w:r>
          </w:p>
          <w:p w14:paraId="4DC59FED"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Burn up relays</w:t>
            </w:r>
          </w:p>
          <w:p w14:paraId="4DC59FEE"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Reducing service life</w:t>
            </w:r>
          </w:p>
          <w:p w14:paraId="4002EA2B"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Remove puddle/keep dry</w:t>
            </w:r>
          </w:p>
          <w:p w14:paraId="4DC59FEF" w14:textId="1AE0B94D" w:rsidR="00646C4F" w:rsidRPr="00B61F51" w:rsidRDefault="00646C4F"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lastRenderedPageBreak/>
              <w:t>Operation rigidness</w:t>
            </w:r>
          </w:p>
        </w:tc>
      </w:tr>
      <w:tr w:rsidR="00B017E6" w:rsidRPr="00B61F51" w14:paraId="4DC5A01A" w14:textId="77777777" w:rsidTr="00B017E6">
        <w:trPr>
          <w:jc w:val="center"/>
        </w:trPr>
        <w:tc>
          <w:tcPr>
            <w:tcW w:w="1648" w:type="dxa"/>
          </w:tcPr>
          <w:p w14:paraId="4DC59FF1"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lastRenderedPageBreak/>
              <w:t>Deterioration of water quality</w:t>
            </w:r>
          </w:p>
        </w:tc>
        <w:tc>
          <w:tcPr>
            <w:tcW w:w="2973" w:type="dxa"/>
          </w:tcPr>
          <w:p w14:paraId="4DC59FF2"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Contamination of water by inflow hazardous/waste material, small animal, higher turbidity and pH</w:t>
            </w:r>
          </w:p>
          <w:p w14:paraId="4DC59FF3"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Settlement of floating substance</w:t>
            </w:r>
          </w:p>
          <w:p w14:paraId="4DC59FF4"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Deterioration/peel-off of internal coating</w:t>
            </w:r>
          </w:p>
          <w:p w14:paraId="4DC59FF5"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Spoil the facility</w:t>
            </w:r>
          </w:p>
          <w:p w14:paraId="4DC59FF6"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Algae growing on tank inside wall</w:t>
            </w:r>
          </w:p>
          <w:p w14:paraId="4DC59FF7"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Low residual chlorine cause of rising water temperature or stagnant water</w:t>
            </w:r>
          </w:p>
        </w:tc>
        <w:tc>
          <w:tcPr>
            <w:tcW w:w="2557" w:type="dxa"/>
          </w:tcPr>
          <w:p w14:paraId="4DC59FF8"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Water contamination</w:t>
            </w:r>
          </w:p>
          <w:p w14:paraId="4DC59FF9"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Red/black water</w:t>
            </w:r>
          </w:p>
          <w:p w14:paraId="4DC59FFA"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Abnormal water color &amp; smell by algae</w:t>
            </w:r>
          </w:p>
          <w:p w14:paraId="4DC59FFB"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Low residual chlorine by water quality or stagnant water</w:t>
            </w:r>
          </w:p>
          <w:p w14:paraId="4DC59FFC"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Deterioration of internal coating or pipe/peel-off</w:t>
            </w:r>
          </w:p>
          <w:p w14:paraId="4DC59FFD"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 xml:space="preserve">Observation of metal color in water (Fe, Mn, Cu, Pd) </w:t>
            </w:r>
          </w:p>
        </w:tc>
        <w:tc>
          <w:tcPr>
            <w:tcW w:w="2901" w:type="dxa"/>
          </w:tcPr>
          <w:p w14:paraId="4DC59FFE"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Quality analysis</w:t>
            </w:r>
          </w:p>
          <w:p w14:paraId="4DC59FFF"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Observation of small flocks</w:t>
            </w:r>
          </w:p>
          <w:p w14:paraId="4DC5A000"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Accumulate sludge on tank bottom</w:t>
            </w:r>
          </w:p>
          <w:p w14:paraId="4DC5A001"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Increasing flocks carry-over</w:t>
            </w:r>
          </w:p>
          <w:p w14:paraId="4DC5A002"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Clogging surface of filter</w:t>
            </w:r>
          </w:p>
          <w:p w14:paraId="4DC5A003"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Crack on surface of filter media</w:t>
            </w:r>
          </w:p>
          <w:p w14:paraId="4DC5A004"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Poor product water quality</w:t>
            </w:r>
          </w:p>
          <w:p w14:paraId="4DC5A005"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Fall of residual chlorine</w:t>
            </w:r>
          </w:p>
          <w:p w14:paraId="4DC5A006"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Reduction of treatment capacity</w:t>
            </w:r>
          </w:p>
          <w:p w14:paraId="4DC5A007"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High permeate TDS</w:t>
            </w:r>
          </w:p>
          <w:p w14:paraId="4DC5A008"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lastRenderedPageBreak/>
              <w:t>Abnormal water color</w:t>
            </w:r>
          </w:p>
          <w:p w14:paraId="4DC5A009"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Stop &amp; adjust number of operation facility</w:t>
            </w:r>
          </w:p>
        </w:tc>
        <w:tc>
          <w:tcPr>
            <w:tcW w:w="2792" w:type="dxa"/>
          </w:tcPr>
          <w:p w14:paraId="4DC5A00A"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lastRenderedPageBreak/>
              <w:t>Failure of agglutination process due to raw water quality</w:t>
            </w:r>
          </w:p>
          <w:p w14:paraId="4DC5A00B"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Failure of disinfection dosing rate or process control (lower or higher residual chlorine)</w:t>
            </w:r>
          </w:p>
          <w:p w14:paraId="4DC5A00C"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Feeding rate</w:t>
            </w:r>
          </w:p>
          <w:p w14:paraId="4DC5A00D"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Volume, color, small at feeding points</w:t>
            </w:r>
          </w:p>
          <w:p w14:paraId="4DC5A00E"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A number of equipment as operation</w:t>
            </w:r>
          </w:p>
          <w:p w14:paraId="4DC5A00F"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Deterioration of stocked chemical</w:t>
            </w:r>
          </w:p>
          <w:p w14:paraId="4DC5A010"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Generation of THM</w:t>
            </w:r>
          </w:p>
        </w:tc>
        <w:tc>
          <w:tcPr>
            <w:tcW w:w="2649" w:type="dxa"/>
          </w:tcPr>
          <w:p w14:paraId="4DC5A011"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Spoil, consummation, damage, dirty on sensor of measuring devices</w:t>
            </w:r>
          </w:p>
          <w:p w14:paraId="4DC5A012"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Inappropriate installation of measuring devices</w:t>
            </w:r>
          </w:p>
          <w:p w14:paraId="5DFD7667" w14:textId="77777777" w:rsidR="00DD4E2A"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Malfunction of measuring devices</w:t>
            </w:r>
          </w:p>
          <w:p w14:paraId="66F8F6AB" w14:textId="2270D739" w:rsidR="002A0E40" w:rsidRPr="00B61F51" w:rsidRDefault="002A0E40"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 xml:space="preserve"> Calibration Errors</w:t>
            </w:r>
          </w:p>
          <w:p w14:paraId="781BE0E0" w14:textId="77777777" w:rsidR="002A0E40" w:rsidRPr="00B61F51" w:rsidRDefault="002A0E40"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Calibration elapsing</w:t>
            </w:r>
          </w:p>
          <w:p w14:paraId="4DC5A014"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System malfunction</w:t>
            </w:r>
          </w:p>
          <w:p w14:paraId="4DC5A015"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Chut-down plant or stop equipment</w:t>
            </w:r>
          </w:p>
          <w:p w14:paraId="4DC5A016"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On-off emergency alert</w:t>
            </w:r>
          </w:p>
          <w:p w14:paraId="4DC5A017"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Defect of operation mode</w:t>
            </w:r>
          </w:p>
          <w:p w14:paraId="4DC5A018"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Failure of indication &amp; accuracy</w:t>
            </w:r>
          </w:p>
          <w:p w14:paraId="4DC5A019"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lastRenderedPageBreak/>
              <w:t>Remove puddle/keep dry</w:t>
            </w:r>
          </w:p>
        </w:tc>
      </w:tr>
      <w:tr w:rsidR="00B017E6" w:rsidRPr="00B61F51" w14:paraId="4DC5A042" w14:textId="77777777" w:rsidTr="00B017E6">
        <w:trPr>
          <w:jc w:val="center"/>
        </w:trPr>
        <w:tc>
          <w:tcPr>
            <w:tcW w:w="1648" w:type="dxa"/>
          </w:tcPr>
          <w:p w14:paraId="4DC5A01B"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lastRenderedPageBreak/>
              <w:t>Reduction of water quantity and pressure</w:t>
            </w:r>
          </w:p>
        </w:tc>
        <w:tc>
          <w:tcPr>
            <w:tcW w:w="2973" w:type="dxa"/>
          </w:tcPr>
          <w:p w14:paraId="4DC5A01C"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Lack of water tank storage capacity</w:t>
            </w:r>
          </w:p>
          <w:p w14:paraId="4DC5A01D"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Water leakage</w:t>
            </w:r>
          </w:p>
          <w:p w14:paraId="4DC5A01E"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 xml:space="preserve">Lack of water tank elevation </w:t>
            </w:r>
          </w:p>
          <w:p w14:paraId="4DC5A01F"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Accumulation of bottom</w:t>
            </w:r>
          </w:p>
          <w:p w14:paraId="4DC5A020"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Settlement</w:t>
            </w:r>
          </w:p>
          <w:p w14:paraId="4DC5A021"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Clogging filter media/under-drain/strainer</w:t>
            </w:r>
          </w:p>
          <w:p w14:paraId="4DC5A022"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Blockage inlet/outlet opening by obstacle</w:t>
            </w:r>
          </w:p>
        </w:tc>
        <w:tc>
          <w:tcPr>
            <w:tcW w:w="2557" w:type="dxa"/>
          </w:tcPr>
          <w:p w14:paraId="4DC5A023"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Reduction of pipe diameter due to corrosion</w:t>
            </w:r>
          </w:p>
          <w:p w14:paraId="4DC5A024"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Scale growing</w:t>
            </w:r>
          </w:p>
          <w:p w14:paraId="4DC5A025"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Increasing head loss</w:t>
            </w:r>
          </w:p>
          <w:p w14:paraId="4DC5A026"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Declining water velocity</w:t>
            </w:r>
          </w:p>
          <w:p w14:paraId="4DC5A027"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Declining water quantity</w:t>
            </w:r>
          </w:p>
          <w:p w14:paraId="4DC5A028"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 xml:space="preserve">Accumulation of silt, </w:t>
            </w:r>
          </w:p>
          <w:p w14:paraId="4DC5A029"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 xml:space="preserve">Air accumulation </w:t>
            </w:r>
          </w:p>
          <w:p w14:paraId="72AA281E"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Lack of supplying water quantity</w:t>
            </w:r>
          </w:p>
          <w:p w14:paraId="5BAA71BB" w14:textId="77777777" w:rsidR="00091DDF" w:rsidRPr="00B61F51" w:rsidRDefault="00091DDF" w:rsidP="003F4B5F">
            <w:pPr>
              <w:pStyle w:val="ListParagraph"/>
              <w:numPr>
                <w:ilvl w:val="0"/>
                <w:numId w:val="258"/>
              </w:numPr>
              <w:spacing w:before="60" w:after="60" w:line="240" w:lineRule="auto"/>
              <w:ind w:left="332" w:hanging="284"/>
              <w:contextualSpacing w:val="0"/>
              <w:rPr>
                <w:rFonts w:ascii="Times New Roman" w:hAnsi="Times New Roman"/>
              </w:rPr>
            </w:pPr>
            <w:r w:rsidRPr="00B61F51">
              <w:rPr>
                <w:rFonts w:ascii="Times New Roman" w:hAnsi="Times New Roman"/>
              </w:rPr>
              <w:t>Discoloration</w:t>
            </w:r>
          </w:p>
          <w:p w14:paraId="4DC5A02A" w14:textId="34D9FF35" w:rsidR="00091DDF" w:rsidRPr="00B61F51" w:rsidRDefault="00091DDF"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rPr>
              <w:t>Water hammer</w:t>
            </w:r>
          </w:p>
        </w:tc>
        <w:tc>
          <w:tcPr>
            <w:tcW w:w="2901" w:type="dxa"/>
          </w:tcPr>
          <w:p w14:paraId="4DC5A02B"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Amount of receiving raw seawater</w:t>
            </w:r>
          </w:p>
          <w:p w14:paraId="4DC5A02C"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Water contamination</w:t>
            </w:r>
          </w:p>
          <w:p w14:paraId="4DC5A02D"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Declining production quantity</w:t>
            </w:r>
          </w:p>
          <w:p w14:paraId="4DC5A02E"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More filter’s back wash or shorter filtration life</w:t>
            </w:r>
          </w:p>
          <w:p w14:paraId="4DC5A02F"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Uneven backwash or high initial filter loss head</w:t>
            </w:r>
          </w:p>
          <w:p w14:paraId="4DC5A030"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Increasing pump head loss</w:t>
            </w:r>
          </w:p>
          <w:p w14:paraId="4DC5A031"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lastRenderedPageBreak/>
              <w:t>Readout o water meters or water level</w:t>
            </w:r>
          </w:p>
          <w:p w14:paraId="4DC5A032"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 xml:space="preserve">Number of pumps on duty or On-off operation </w:t>
            </w:r>
          </w:p>
          <w:p w14:paraId="4DC5A033"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 xml:space="preserve">Failure of equipment </w:t>
            </w:r>
          </w:p>
          <w:p w14:paraId="4DC5A034"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Service life of facility</w:t>
            </w:r>
          </w:p>
          <w:p w14:paraId="4DC5A035"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Control supply water</w:t>
            </w:r>
          </w:p>
          <w:p w14:paraId="4DC5A036"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Water hammer</w:t>
            </w:r>
          </w:p>
        </w:tc>
        <w:tc>
          <w:tcPr>
            <w:tcW w:w="2792" w:type="dxa"/>
          </w:tcPr>
          <w:p w14:paraId="4DC5A037"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lastRenderedPageBreak/>
              <w:t xml:space="preserve">Defect of pumping, mixing, making solution. </w:t>
            </w:r>
          </w:p>
          <w:p w14:paraId="4DC5A038"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Declining chemical dousing rate at points</w:t>
            </w:r>
          </w:p>
          <w:p w14:paraId="4DC5A039"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Lack of storage capacity</w:t>
            </w:r>
          </w:p>
          <w:p w14:paraId="4DC5A03A"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Failure of agglutination process</w:t>
            </w:r>
          </w:p>
          <w:p w14:paraId="4DC5A03B"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Failure of disinfection</w:t>
            </w:r>
          </w:p>
          <w:p w14:paraId="4DC5A03C"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 xml:space="preserve">Control plant operation </w:t>
            </w:r>
          </w:p>
        </w:tc>
        <w:tc>
          <w:tcPr>
            <w:tcW w:w="2649" w:type="dxa"/>
          </w:tcPr>
          <w:p w14:paraId="4DC5A03D"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System malfunction</w:t>
            </w:r>
          </w:p>
          <w:p w14:paraId="4DC5A03E"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Malfunction of measuring devices</w:t>
            </w:r>
          </w:p>
          <w:p w14:paraId="4DC5A03F"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Control plant operation</w:t>
            </w:r>
          </w:p>
          <w:p w14:paraId="4DC5A040"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 xml:space="preserve">On-off pump operation </w:t>
            </w:r>
          </w:p>
          <w:p w14:paraId="4DC5A041"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 xml:space="preserve">Water hammer </w:t>
            </w:r>
          </w:p>
        </w:tc>
      </w:tr>
      <w:tr w:rsidR="00B017E6" w:rsidRPr="00B61F51" w14:paraId="4DC5A05F" w14:textId="77777777" w:rsidTr="00B017E6">
        <w:trPr>
          <w:jc w:val="center"/>
        </w:trPr>
        <w:tc>
          <w:tcPr>
            <w:tcW w:w="1648" w:type="dxa"/>
          </w:tcPr>
          <w:p w14:paraId="4DC5A043"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Decline in plant/system performance</w:t>
            </w:r>
          </w:p>
        </w:tc>
        <w:tc>
          <w:tcPr>
            <w:tcW w:w="2973" w:type="dxa"/>
          </w:tcPr>
          <w:p w14:paraId="4DC5A044"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Decline in retention time</w:t>
            </w:r>
          </w:p>
          <w:p w14:paraId="4DC5A045"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Increasing dangerous unit operation</w:t>
            </w:r>
          </w:p>
          <w:p w14:paraId="4DC5A046"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Difficult to repair</w:t>
            </w:r>
          </w:p>
          <w:p w14:paraId="4DC5A047"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Declining facility efficiency</w:t>
            </w:r>
          </w:p>
          <w:p w14:paraId="4DC5A048"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Increasing operation cost</w:t>
            </w:r>
          </w:p>
        </w:tc>
        <w:tc>
          <w:tcPr>
            <w:tcW w:w="2557" w:type="dxa"/>
          </w:tcPr>
          <w:p w14:paraId="4DC5A049"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Required longer repair work</w:t>
            </w:r>
          </w:p>
          <w:p w14:paraId="4DC5A04A"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Defect value/gates operation</w:t>
            </w:r>
          </w:p>
          <w:p w14:paraId="4DC5A04B"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Impossible of water flow control</w:t>
            </w:r>
          </w:p>
        </w:tc>
        <w:tc>
          <w:tcPr>
            <w:tcW w:w="2901" w:type="dxa"/>
          </w:tcPr>
          <w:p w14:paraId="4DC5A04C"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Increasing frequency of out of order</w:t>
            </w:r>
          </w:p>
          <w:p w14:paraId="4DC5A04D"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Increase in frequency of CIP</w:t>
            </w:r>
          </w:p>
          <w:p w14:paraId="4DC5A04E"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 xml:space="preserve">Longer repair time </w:t>
            </w:r>
          </w:p>
          <w:p w14:paraId="4DC5A04F"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Increasing electricity failure</w:t>
            </w:r>
          </w:p>
          <w:p w14:paraId="4DC5A050"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lastRenderedPageBreak/>
              <w:t>Declining operational performance</w:t>
            </w:r>
          </w:p>
          <w:p w14:paraId="4DC5A051"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Poor flash mixing &amp; flocculation</w:t>
            </w:r>
          </w:p>
          <w:p w14:paraId="4DC5A052"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Accumulation of sludge cake in site</w:t>
            </w:r>
          </w:p>
          <w:p w14:paraId="4DC5A053"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Increasing third person fault (create ripple accident by electricity failure)</w:t>
            </w:r>
          </w:p>
        </w:tc>
        <w:tc>
          <w:tcPr>
            <w:tcW w:w="2792" w:type="dxa"/>
          </w:tcPr>
          <w:p w14:paraId="4DC5A054"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lastRenderedPageBreak/>
              <w:t>Increasing frequency of out of order</w:t>
            </w:r>
          </w:p>
          <w:p w14:paraId="4DC5A055"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 xml:space="preserve">Longer repair time </w:t>
            </w:r>
          </w:p>
          <w:p w14:paraId="4DC5A056"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Declining operational performance</w:t>
            </w:r>
          </w:p>
          <w:p w14:paraId="4DC5A057"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Poor ventilation &amp; odor</w:t>
            </w:r>
          </w:p>
          <w:p w14:paraId="4DC5A058"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Poor mixing</w:t>
            </w:r>
          </w:p>
          <w:p w14:paraId="4DC5A059" w14:textId="20BD0760"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 xml:space="preserve">Increasing third person fault (create ripple </w:t>
            </w:r>
            <w:r w:rsidRPr="00B61F51">
              <w:rPr>
                <w:rFonts w:ascii="Times New Roman" w:hAnsi="Times New Roman"/>
                <w:sz w:val="24"/>
                <w:szCs w:val="24"/>
                <w:lang w:val="en-IN"/>
              </w:rPr>
              <w:lastRenderedPageBreak/>
              <w:t xml:space="preserve">accident by </w:t>
            </w:r>
            <w:r w:rsidR="006C2BD1" w:rsidRPr="00B61F51">
              <w:rPr>
                <w:rFonts w:ascii="Times New Roman" w:hAnsi="Times New Roman"/>
                <w:sz w:val="24"/>
                <w:szCs w:val="24"/>
                <w:lang w:val="en-IN"/>
              </w:rPr>
              <w:t>chemcial</w:t>
            </w:r>
            <w:r w:rsidRPr="00B61F51">
              <w:rPr>
                <w:rFonts w:ascii="Times New Roman" w:hAnsi="Times New Roman"/>
                <w:sz w:val="24"/>
                <w:szCs w:val="24"/>
                <w:lang w:val="en-IN"/>
              </w:rPr>
              <w:t xml:space="preserve"> leakage)</w:t>
            </w:r>
          </w:p>
        </w:tc>
        <w:tc>
          <w:tcPr>
            <w:tcW w:w="2649" w:type="dxa"/>
          </w:tcPr>
          <w:p w14:paraId="4DC5A05A" w14:textId="0ED0C1A6" w:rsidR="00B017E6" w:rsidRPr="00B61F51" w:rsidRDefault="00A00285"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lastRenderedPageBreak/>
              <w:t>Unstable</w:t>
            </w:r>
            <w:r w:rsidR="00B017E6" w:rsidRPr="00B61F51">
              <w:rPr>
                <w:rFonts w:ascii="Times New Roman" w:hAnsi="Times New Roman"/>
                <w:sz w:val="24"/>
                <w:szCs w:val="24"/>
                <w:lang w:val="en-IN"/>
              </w:rPr>
              <w:t xml:space="preserve"> system</w:t>
            </w:r>
          </w:p>
          <w:p w14:paraId="4DC5A05B"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Increasing frequency of out of order</w:t>
            </w:r>
          </w:p>
          <w:p w14:paraId="4DC5A05C"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Longer repair time</w:t>
            </w:r>
          </w:p>
          <w:p w14:paraId="4DC5A05D"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Declining operational performance</w:t>
            </w:r>
          </w:p>
          <w:p w14:paraId="6EBC1200" w14:textId="77777777" w:rsidR="00B017E6" w:rsidRPr="00B61F51" w:rsidRDefault="00B017E6"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Missing/lack of operational/maintenance data &amp; record remove puddle/keep dry</w:t>
            </w:r>
          </w:p>
          <w:p w14:paraId="7FDFFDE3" w14:textId="77777777" w:rsidR="006C2BD1" w:rsidRPr="00B61F51" w:rsidRDefault="006C2BD1"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lastRenderedPageBreak/>
              <w:t>Frequent Alarms</w:t>
            </w:r>
          </w:p>
          <w:p w14:paraId="4F1BDEFB" w14:textId="77777777" w:rsidR="006C2BD1" w:rsidRPr="00B61F51" w:rsidRDefault="006C2BD1"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Slow Response</w:t>
            </w:r>
          </w:p>
          <w:p w14:paraId="7B462436" w14:textId="77777777" w:rsidR="006C2BD1" w:rsidRPr="00B61F51" w:rsidRDefault="006C2BD1"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Controllers Loading issues</w:t>
            </w:r>
          </w:p>
          <w:p w14:paraId="4DC5A05E" w14:textId="4CE83470" w:rsidR="006C2BD1" w:rsidRPr="00B61F51" w:rsidRDefault="006C2BD1" w:rsidP="003F4B5F">
            <w:pPr>
              <w:pStyle w:val="ListParagraph"/>
              <w:numPr>
                <w:ilvl w:val="0"/>
                <w:numId w:val="258"/>
              </w:numPr>
              <w:spacing w:before="60" w:after="60"/>
              <w:ind w:left="332" w:hanging="284"/>
              <w:contextualSpacing w:val="0"/>
              <w:rPr>
                <w:rFonts w:ascii="Times New Roman" w:hAnsi="Times New Roman"/>
                <w:sz w:val="24"/>
                <w:szCs w:val="24"/>
                <w:lang w:val="en-IN"/>
              </w:rPr>
            </w:pPr>
            <w:r w:rsidRPr="00B61F51">
              <w:rPr>
                <w:rFonts w:ascii="Times New Roman" w:hAnsi="Times New Roman"/>
                <w:sz w:val="24"/>
                <w:szCs w:val="24"/>
                <w:lang w:val="en-IN"/>
              </w:rPr>
              <w:t>Controller Freeze</w:t>
            </w:r>
          </w:p>
        </w:tc>
      </w:tr>
    </w:tbl>
    <w:p w14:paraId="4DC5A060" w14:textId="77777777" w:rsidR="00B017E6" w:rsidRPr="00B61F51" w:rsidRDefault="00B017E6" w:rsidP="00731640">
      <w:pPr>
        <w:spacing w:line="276" w:lineRule="auto"/>
        <w:ind w:left="720" w:hanging="720"/>
        <w:rPr>
          <w:rFonts w:cs="Times New Roman"/>
          <w:szCs w:val="24"/>
          <w:lang w:val="en-IN"/>
        </w:rPr>
      </w:pPr>
    </w:p>
    <w:p w14:paraId="4DC5A061" w14:textId="77777777" w:rsidR="00B017E6" w:rsidRPr="00B61F51" w:rsidRDefault="00B017E6" w:rsidP="00731640">
      <w:pPr>
        <w:spacing w:line="276" w:lineRule="auto"/>
        <w:ind w:left="720" w:hanging="720"/>
        <w:rPr>
          <w:rFonts w:cs="Times New Roman"/>
          <w:szCs w:val="24"/>
          <w:lang w:val="en-IN"/>
        </w:rPr>
        <w:sectPr w:rsidR="00B017E6" w:rsidRPr="00B61F51" w:rsidSect="006361C1">
          <w:headerReference w:type="default" r:id="rId25"/>
          <w:footerReference w:type="default" r:id="rId26"/>
          <w:pgSz w:w="16838" w:h="11906" w:orient="landscape"/>
          <w:pgMar w:top="1411" w:right="950" w:bottom="1411" w:left="1411" w:header="634" w:footer="397" w:gutter="0"/>
          <w:pgNumType w:chapStyle="1"/>
          <w:cols w:space="720"/>
          <w:noEndnote/>
          <w:docGrid w:linePitch="299"/>
        </w:sectPr>
      </w:pPr>
    </w:p>
    <w:p w14:paraId="4DC5A062" w14:textId="4D86B7F9" w:rsidR="00B017E6" w:rsidRPr="00B61F51" w:rsidRDefault="00B017E6" w:rsidP="00731640">
      <w:pPr>
        <w:spacing w:line="276" w:lineRule="auto"/>
        <w:jc w:val="center"/>
        <w:rPr>
          <w:rFonts w:cs="Times New Roman"/>
          <w:b/>
          <w:szCs w:val="24"/>
          <w:lang w:val="en-IN"/>
        </w:rPr>
      </w:pPr>
      <w:bookmarkStart w:id="407" w:name="_Toc69395868"/>
      <w:r w:rsidRPr="00B61F51">
        <w:rPr>
          <w:rFonts w:cs="Times New Roman"/>
          <w:b/>
          <w:szCs w:val="24"/>
          <w:lang w:val="en-IN"/>
        </w:rPr>
        <w:lastRenderedPageBreak/>
        <w:t xml:space="preserve">Table </w:t>
      </w:r>
      <w:r w:rsidR="00881772" w:rsidRPr="00B61F51">
        <w:rPr>
          <w:rFonts w:cs="Times New Roman"/>
          <w:b/>
          <w:szCs w:val="24"/>
          <w:lang w:val="en-IN"/>
        </w:rPr>
        <w:fldChar w:fldCharType="begin"/>
      </w:r>
      <w:r w:rsidR="00881772" w:rsidRPr="00B61F51">
        <w:rPr>
          <w:rFonts w:cs="Times New Roman"/>
          <w:b/>
          <w:szCs w:val="24"/>
          <w:lang w:val="en-IN"/>
        </w:rPr>
        <w:instrText xml:space="preserve"> STYLEREF 1 \s </w:instrText>
      </w:r>
      <w:r w:rsidR="00881772" w:rsidRPr="00B61F51">
        <w:rPr>
          <w:rFonts w:cs="Times New Roman"/>
          <w:b/>
          <w:szCs w:val="24"/>
          <w:lang w:val="en-IN"/>
        </w:rPr>
        <w:fldChar w:fldCharType="separate"/>
      </w:r>
      <w:r w:rsidR="00541200">
        <w:rPr>
          <w:rFonts w:cs="Times New Roman"/>
          <w:b/>
          <w:noProof/>
          <w:szCs w:val="24"/>
          <w:lang w:val="en-IN"/>
        </w:rPr>
        <w:t>13</w:t>
      </w:r>
      <w:r w:rsidR="00881772" w:rsidRPr="00B61F51">
        <w:rPr>
          <w:rFonts w:cs="Times New Roman"/>
          <w:b/>
          <w:szCs w:val="24"/>
          <w:lang w:val="en-IN"/>
        </w:rPr>
        <w:fldChar w:fldCharType="end"/>
      </w:r>
      <w:r w:rsidR="00881772" w:rsidRPr="00B61F51">
        <w:rPr>
          <w:rFonts w:cs="Times New Roman"/>
          <w:b/>
          <w:szCs w:val="24"/>
          <w:lang w:val="en-IN"/>
        </w:rPr>
        <w:noBreakHyphen/>
      </w:r>
      <w:r w:rsidR="00881772" w:rsidRPr="00B61F51">
        <w:rPr>
          <w:rFonts w:cs="Times New Roman"/>
          <w:b/>
          <w:szCs w:val="24"/>
          <w:lang w:val="en-IN"/>
        </w:rPr>
        <w:fldChar w:fldCharType="begin"/>
      </w:r>
      <w:r w:rsidR="00881772" w:rsidRPr="00B61F51">
        <w:rPr>
          <w:rFonts w:cs="Times New Roman"/>
          <w:b/>
          <w:szCs w:val="24"/>
          <w:lang w:val="en-IN"/>
        </w:rPr>
        <w:instrText xml:space="preserve"> SEQ Table \* ARABIC \s 1 </w:instrText>
      </w:r>
      <w:r w:rsidR="00881772" w:rsidRPr="00B61F51">
        <w:rPr>
          <w:rFonts w:cs="Times New Roman"/>
          <w:b/>
          <w:szCs w:val="24"/>
          <w:lang w:val="en-IN"/>
        </w:rPr>
        <w:fldChar w:fldCharType="separate"/>
      </w:r>
      <w:r w:rsidR="00541200">
        <w:rPr>
          <w:rFonts w:cs="Times New Roman"/>
          <w:b/>
          <w:noProof/>
          <w:szCs w:val="24"/>
          <w:lang w:val="en-IN"/>
        </w:rPr>
        <w:t>3</w:t>
      </w:r>
      <w:r w:rsidR="00881772" w:rsidRPr="00B61F51">
        <w:rPr>
          <w:rFonts w:cs="Times New Roman"/>
          <w:b/>
          <w:szCs w:val="24"/>
          <w:lang w:val="en-IN"/>
        </w:rPr>
        <w:fldChar w:fldCharType="end"/>
      </w:r>
      <w:r w:rsidRPr="00B61F51">
        <w:rPr>
          <w:rFonts w:cs="Times New Roman"/>
          <w:b/>
          <w:szCs w:val="24"/>
          <w:lang w:val="en-IN"/>
        </w:rPr>
        <w:t>: Typical Parameters for Water Analysis</w:t>
      </w:r>
      <w:bookmarkEnd w:id="40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124"/>
        <w:gridCol w:w="1111"/>
        <w:gridCol w:w="1083"/>
        <w:gridCol w:w="949"/>
        <w:gridCol w:w="949"/>
        <w:gridCol w:w="867"/>
        <w:gridCol w:w="1053"/>
        <w:gridCol w:w="938"/>
      </w:tblGrid>
      <w:tr w:rsidR="00B017E6" w:rsidRPr="00B61F51" w14:paraId="4DC5A065" w14:textId="77777777" w:rsidTr="00ED4B25">
        <w:trPr>
          <w:cantSplit/>
          <w:trHeight w:val="590"/>
          <w:tblHeader/>
          <w:jc w:val="center"/>
        </w:trPr>
        <w:tc>
          <w:tcPr>
            <w:tcW w:w="1170" w:type="pct"/>
            <w:noWrap/>
            <w:vAlign w:val="center"/>
            <w:hideMark/>
          </w:tcPr>
          <w:p w14:paraId="4DC5A063" w14:textId="77777777" w:rsidR="00B017E6" w:rsidRPr="00B61F51" w:rsidRDefault="00B017E6" w:rsidP="00731640">
            <w:pPr>
              <w:spacing w:before="60" w:after="60" w:line="276" w:lineRule="auto"/>
              <w:jc w:val="center"/>
              <w:rPr>
                <w:rFonts w:cs="Times New Roman"/>
                <w:b/>
                <w:color w:val="000000"/>
                <w:szCs w:val="24"/>
                <w:lang w:val="en-IN"/>
              </w:rPr>
            </w:pPr>
            <w:r w:rsidRPr="00B61F51">
              <w:rPr>
                <w:rFonts w:cs="Times New Roman"/>
                <w:b/>
                <w:color w:val="000000"/>
                <w:szCs w:val="24"/>
                <w:lang w:val="en-IN"/>
              </w:rPr>
              <w:t>Parameters</w:t>
            </w:r>
          </w:p>
        </w:tc>
        <w:tc>
          <w:tcPr>
            <w:tcW w:w="3830" w:type="pct"/>
            <w:gridSpan w:val="7"/>
            <w:noWrap/>
            <w:vAlign w:val="center"/>
          </w:tcPr>
          <w:p w14:paraId="4DC5A064" w14:textId="77777777" w:rsidR="00B017E6" w:rsidRPr="00B61F51" w:rsidRDefault="00B017E6" w:rsidP="00731640">
            <w:pPr>
              <w:spacing w:before="60" w:after="60" w:line="276" w:lineRule="auto"/>
              <w:jc w:val="center"/>
              <w:rPr>
                <w:rFonts w:cs="Times New Roman"/>
                <w:b/>
                <w:color w:val="000000"/>
                <w:szCs w:val="24"/>
                <w:lang w:val="en-IN"/>
              </w:rPr>
            </w:pPr>
            <w:r w:rsidRPr="00B61F51">
              <w:rPr>
                <w:rFonts w:cs="Times New Roman"/>
                <w:b/>
                <w:color w:val="000000"/>
                <w:szCs w:val="24"/>
                <w:lang w:val="en-IN"/>
              </w:rPr>
              <w:t>Location and Sampling/Analysis Points for Water Quality</w:t>
            </w:r>
            <w:r w:rsidRPr="00B61F51" w:rsidDel="00360A32">
              <w:rPr>
                <w:rFonts w:cs="Times New Roman"/>
                <w:b/>
                <w:color w:val="000000"/>
                <w:szCs w:val="24"/>
                <w:lang w:val="en-IN"/>
              </w:rPr>
              <w:t xml:space="preserve"> </w:t>
            </w:r>
          </w:p>
        </w:tc>
      </w:tr>
      <w:tr w:rsidR="00B017E6" w:rsidRPr="00B61F51" w14:paraId="4DC5A06E" w14:textId="77777777" w:rsidTr="00ED4B25">
        <w:trPr>
          <w:cantSplit/>
          <w:trHeight w:val="590"/>
          <w:tblHeader/>
          <w:jc w:val="center"/>
        </w:trPr>
        <w:tc>
          <w:tcPr>
            <w:tcW w:w="1170" w:type="pct"/>
            <w:noWrap/>
            <w:vAlign w:val="center"/>
          </w:tcPr>
          <w:p w14:paraId="4DC5A066" w14:textId="77777777" w:rsidR="00B017E6" w:rsidRPr="00B61F51" w:rsidRDefault="00B017E6" w:rsidP="00731640">
            <w:pPr>
              <w:spacing w:before="60" w:after="60" w:line="276" w:lineRule="auto"/>
              <w:jc w:val="center"/>
              <w:rPr>
                <w:rFonts w:cs="Times New Roman"/>
                <w:b/>
                <w:color w:val="000000"/>
                <w:szCs w:val="24"/>
                <w:lang w:val="en-IN"/>
              </w:rPr>
            </w:pPr>
          </w:p>
        </w:tc>
        <w:tc>
          <w:tcPr>
            <w:tcW w:w="612" w:type="pct"/>
            <w:noWrap/>
            <w:vAlign w:val="center"/>
          </w:tcPr>
          <w:p w14:paraId="4DC5A067" w14:textId="77777777" w:rsidR="00B017E6" w:rsidRPr="00B61F51" w:rsidRDefault="00B017E6" w:rsidP="00731640">
            <w:pPr>
              <w:spacing w:before="60" w:after="60" w:line="276" w:lineRule="auto"/>
              <w:jc w:val="center"/>
              <w:rPr>
                <w:rFonts w:cs="Times New Roman"/>
                <w:b/>
                <w:color w:val="000000"/>
                <w:szCs w:val="24"/>
                <w:lang w:val="en-IN"/>
              </w:rPr>
            </w:pPr>
            <w:r w:rsidRPr="00B61F51">
              <w:rPr>
                <w:rFonts w:cs="Times New Roman"/>
                <w:b/>
                <w:color w:val="000000"/>
                <w:szCs w:val="24"/>
                <w:lang w:val="en-IN"/>
              </w:rPr>
              <w:t>Raw Water</w:t>
            </w:r>
          </w:p>
        </w:tc>
        <w:tc>
          <w:tcPr>
            <w:tcW w:w="597" w:type="pct"/>
            <w:vAlign w:val="center"/>
          </w:tcPr>
          <w:p w14:paraId="4DC5A068" w14:textId="77777777" w:rsidR="00B017E6" w:rsidRPr="00B61F51" w:rsidRDefault="00B017E6" w:rsidP="00731640">
            <w:pPr>
              <w:spacing w:before="60" w:after="60" w:line="276" w:lineRule="auto"/>
              <w:jc w:val="center"/>
              <w:rPr>
                <w:rFonts w:cs="Times New Roman"/>
                <w:b/>
                <w:color w:val="000000"/>
                <w:szCs w:val="24"/>
                <w:lang w:val="en-IN"/>
              </w:rPr>
            </w:pPr>
            <w:r w:rsidRPr="00B61F51">
              <w:rPr>
                <w:rFonts w:cs="Times New Roman"/>
                <w:b/>
                <w:color w:val="000000"/>
                <w:szCs w:val="24"/>
                <w:lang w:val="en-IN"/>
              </w:rPr>
              <w:t>Lamella Effluent</w:t>
            </w:r>
          </w:p>
        </w:tc>
        <w:tc>
          <w:tcPr>
            <w:tcW w:w="523" w:type="pct"/>
            <w:vAlign w:val="center"/>
          </w:tcPr>
          <w:p w14:paraId="4DC5A069" w14:textId="77777777" w:rsidR="00B017E6" w:rsidRPr="00B61F51" w:rsidRDefault="00B017E6" w:rsidP="00731640">
            <w:pPr>
              <w:spacing w:before="60" w:after="60" w:line="276" w:lineRule="auto"/>
              <w:jc w:val="center"/>
              <w:rPr>
                <w:rFonts w:cs="Times New Roman"/>
                <w:b/>
                <w:bCs/>
                <w:color w:val="000000"/>
                <w:szCs w:val="24"/>
                <w:lang w:val="en-IN"/>
              </w:rPr>
            </w:pPr>
            <w:r w:rsidRPr="00B61F51">
              <w:rPr>
                <w:rFonts w:cs="Times New Roman"/>
                <w:b/>
                <w:bCs/>
                <w:color w:val="000000"/>
                <w:szCs w:val="24"/>
                <w:lang w:val="en-IN"/>
              </w:rPr>
              <w:t>DAF Effluent</w:t>
            </w:r>
          </w:p>
        </w:tc>
        <w:tc>
          <w:tcPr>
            <w:tcW w:w="523" w:type="pct"/>
            <w:vAlign w:val="center"/>
          </w:tcPr>
          <w:p w14:paraId="4DC5A06A" w14:textId="77777777" w:rsidR="00B017E6" w:rsidRPr="00B61F51" w:rsidRDefault="00B017E6" w:rsidP="00731640">
            <w:pPr>
              <w:spacing w:before="60" w:after="60" w:line="276" w:lineRule="auto"/>
              <w:jc w:val="center"/>
              <w:rPr>
                <w:rFonts w:cs="Times New Roman"/>
                <w:b/>
                <w:bCs/>
                <w:color w:val="000000"/>
                <w:szCs w:val="24"/>
                <w:lang w:val="en-IN"/>
              </w:rPr>
            </w:pPr>
            <w:r w:rsidRPr="00B61F51">
              <w:rPr>
                <w:rFonts w:cs="Times New Roman"/>
                <w:b/>
                <w:bCs/>
                <w:color w:val="000000"/>
                <w:szCs w:val="24"/>
                <w:lang w:val="en-IN"/>
              </w:rPr>
              <w:t>GDMF Effluent</w:t>
            </w:r>
          </w:p>
        </w:tc>
        <w:tc>
          <w:tcPr>
            <w:tcW w:w="478" w:type="pct"/>
            <w:vAlign w:val="center"/>
          </w:tcPr>
          <w:p w14:paraId="4DC5A06B" w14:textId="77777777" w:rsidR="00B017E6" w:rsidRPr="00B61F51" w:rsidRDefault="00B017E6" w:rsidP="00731640">
            <w:pPr>
              <w:spacing w:before="60" w:after="60" w:line="276" w:lineRule="auto"/>
              <w:jc w:val="center"/>
              <w:rPr>
                <w:rFonts w:cs="Times New Roman"/>
                <w:b/>
                <w:bCs/>
                <w:color w:val="000000"/>
                <w:szCs w:val="24"/>
                <w:lang w:val="en-IN"/>
              </w:rPr>
            </w:pPr>
            <w:r w:rsidRPr="00B61F51">
              <w:rPr>
                <w:rFonts w:cs="Times New Roman"/>
                <w:b/>
                <w:bCs/>
                <w:color w:val="000000"/>
                <w:szCs w:val="24"/>
                <w:lang w:val="en-IN"/>
              </w:rPr>
              <w:t>RO Feed</w:t>
            </w:r>
          </w:p>
        </w:tc>
        <w:tc>
          <w:tcPr>
            <w:tcW w:w="580" w:type="pct"/>
            <w:vAlign w:val="center"/>
          </w:tcPr>
          <w:p w14:paraId="4DC5A06C" w14:textId="77777777" w:rsidR="00B017E6" w:rsidRPr="00B61F51" w:rsidRDefault="00B017E6" w:rsidP="00731640">
            <w:pPr>
              <w:spacing w:before="60" w:after="60" w:line="276" w:lineRule="auto"/>
              <w:jc w:val="center"/>
              <w:rPr>
                <w:rFonts w:cs="Times New Roman"/>
                <w:b/>
                <w:bCs/>
                <w:color w:val="000000"/>
                <w:szCs w:val="24"/>
                <w:lang w:val="en-IN"/>
              </w:rPr>
            </w:pPr>
            <w:r w:rsidRPr="00B61F51">
              <w:rPr>
                <w:rFonts w:cs="Times New Roman"/>
                <w:b/>
                <w:bCs/>
                <w:color w:val="000000"/>
                <w:szCs w:val="24"/>
                <w:lang w:val="en-IN"/>
              </w:rPr>
              <w:t>RO permeate</w:t>
            </w:r>
          </w:p>
        </w:tc>
        <w:tc>
          <w:tcPr>
            <w:tcW w:w="517" w:type="pct"/>
            <w:vAlign w:val="center"/>
          </w:tcPr>
          <w:p w14:paraId="4DC5A06D" w14:textId="77777777" w:rsidR="00B017E6" w:rsidRPr="00B61F51" w:rsidRDefault="00B017E6" w:rsidP="00731640">
            <w:pPr>
              <w:spacing w:before="60" w:after="60" w:line="276" w:lineRule="auto"/>
              <w:jc w:val="center"/>
              <w:rPr>
                <w:rFonts w:cs="Times New Roman"/>
                <w:b/>
                <w:color w:val="000000"/>
                <w:szCs w:val="24"/>
                <w:lang w:val="en-IN"/>
              </w:rPr>
            </w:pPr>
            <w:r w:rsidRPr="00B61F51">
              <w:rPr>
                <w:rFonts w:cs="Times New Roman"/>
                <w:b/>
                <w:color w:val="000000"/>
                <w:szCs w:val="24"/>
                <w:lang w:val="en-IN"/>
              </w:rPr>
              <w:t>Product Water</w:t>
            </w:r>
          </w:p>
        </w:tc>
      </w:tr>
      <w:tr w:rsidR="00B017E6" w:rsidRPr="00B61F51" w14:paraId="4DC5A077" w14:textId="77777777" w:rsidTr="00ED4B25">
        <w:trPr>
          <w:trHeight w:val="300"/>
          <w:jc w:val="center"/>
        </w:trPr>
        <w:tc>
          <w:tcPr>
            <w:tcW w:w="1170" w:type="pct"/>
            <w:noWrap/>
            <w:vAlign w:val="center"/>
            <w:hideMark/>
          </w:tcPr>
          <w:p w14:paraId="4DC5A06F" w14:textId="77777777" w:rsidR="00B017E6" w:rsidRPr="00B61F51" w:rsidRDefault="00B017E6" w:rsidP="00731640">
            <w:pPr>
              <w:spacing w:before="60" w:after="60" w:line="276" w:lineRule="auto"/>
              <w:rPr>
                <w:rFonts w:cs="Times New Roman"/>
                <w:color w:val="000000"/>
                <w:szCs w:val="24"/>
                <w:lang w:val="en-IN"/>
              </w:rPr>
            </w:pPr>
            <w:r w:rsidRPr="00B61F51">
              <w:rPr>
                <w:rFonts w:cs="Times New Roman"/>
                <w:color w:val="000000"/>
                <w:szCs w:val="24"/>
                <w:lang w:val="en-IN"/>
              </w:rPr>
              <w:t>Turbidity</w:t>
            </w:r>
          </w:p>
        </w:tc>
        <w:tc>
          <w:tcPr>
            <w:tcW w:w="612" w:type="pct"/>
            <w:noWrap/>
            <w:vAlign w:val="center"/>
            <w:hideMark/>
          </w:tcPr>
          <w:p w14:paraId="4DC5A070"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Online</w:t>
            </w:r>
          </w:p>
        </w:tc>
        <w:tc>
          <w:tcPr>
            <w:tcW w:w="597" w:type="pct"/>
            <w:noWrap/>
            <w:hideMark/>
          </w:tcPr>
          <w:p w14:paraId="4DC5A071"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Online</w:t>
            </w:r>
          </w:p>
        </w:tc>
        <w:tc>
          <w:tcPr>
            <w:tcW w:w="523" w:type="pct"/>
          </w:tcPr>
          <w:p w14:paraId="4DC5A072"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Online</w:t>
            </w:r>
          </w:p>
        </w:tc>
        <w:tc>
          <w:tcPr>
            <w:tcW w:w="523" w:type="pct"/>
          </w:tcPr>
          <w:p w14:paraId="4DC5A073"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Online</w:t>
            </w:r>
          </w:p>
        </w:tc>
        <w:tc>
          <w:tcPr>
            <w:tcW w:w="478" w:type="pct"/>
          </w:tcPr>
          <w:p w14:paraId="4DC5A074"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Online</w:t>
            </w:r>
          </w:p>
        </w:tc>
        <w:tc>
          <w:tcPr>
            <w:tcW w:w="580" w:type="pct"/>
            <w:vAlign w:val="center"/>
          </w:tcPr>
          <w:p w14:paraId="4DC5A075"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Online</w:t>
            </w:r>
          </w:p>
        </w:tc>
        <w:tc>
          <w:tcPr>
            <w:tcW w:w="517" w:type="pct"/>
            <w:vAlign w:val="center"/>
          </w:tcPr>
          <w:p w14:paraId="4DC5A076"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Online</w:t>
            </w:r>
          </w:p>
        </w:tc>
      </w:tr>
      <w:tr w:rsidR="00B017E6" w:rsidRPr="00B61F51" w14:paraId="4DC5A080" w14:textId="77777777" w:rsidTr="00ED4B25">
        <w:trPr>
          <w:trHeight w:val="300"/>
          <w:jc w:val="center"/>
        </w:trPr>
        <w:tc>
          <w:tcPr>
            <w:tcW w:w="1170" w:type="pct"/>
            <w:noWrap/>
            <w:vAlign w:val="center"/>
            <w:hideMark/>
          </w:tcPr>
          <w:p w14:paraId="4DC5A078" w14:textId="77777777" w:rsidR="00B017E6" w:rsidRPr="00B61F51" w:rsidRDefault="00B017E6" w:rsidP="00731640">
            <w:pPr>
              <w:spacing w:before="60" w:after="60" w:line="276" w:lineRule="auto"/>
              <w:rPr>
                <w:rFonts w:cs="Times New Roman"/>
                <w:color w:val="000000"/>
                <w:szCs w:val="24"/>
                <w:lang w:val="en-IN"/>
              </w:rPr>
            </w:pPr>
            <w:r w:rsidRPr="00B61F51">
              <w:rPr>
                <w:rFonts w:cs="Times New Roman"/>
                <w:color w:val="000000"/>
                <w:szCs w:val="24"/>
                <w:lang w:val="en-IN"/>
              </w:rPr>
              <w:t>pH</w:t>
            </w:r>
          </w:p>
        </w:tc>
        <w:tc>
          <w:tcPr>
            <w:tcW w:w="612" w:type="pct"/>
            <w:noWrap/>
            <w:vAlign w:val="center"/>
            <w:hideMark/>
          </w:tcPr>
          <w:p w14:paraId="4DC5A079"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Online</w:t>
            </w:r>
          </w:p>
        </w:tc>
        <w:tc>
          <w:tcPr>
            <w:tcW w:w="597" w:type="pct"/>
            <w:noWrap/>
            <w:hideMark/>
          </w:tcPr>
          <w:p w14:paraId="4DC5A07A"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Online</w:t>
            </w:r>
          </w:p>
        </w:tc>
        <w:tc>
          <w:tcPr>
            <w:tcW w:w="523" w:type="pct"/>
          </w:tcPr>
          <w:p w14:paraId="4DC5A07B"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Online</w:t>
            </w:r>
          </w:p>
        </w:tc>
        <w:tc>
          <w:tcPr>
            <w:tcW w:w="523" w:type="pct"/>
          </w:tcPr>
          <w:p w14:paraId="4DC5A07C"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Online</w:t>
            </w:r>
          </w:p>
        </w:tc>
        <w:tc>
          <w:tcPr>
            <w:tcW w:w="478" w:type="pct"/>
          </w:tcPr>
          <w:p w14:paraId="4DC5A07D"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Online</w:t>
            </w:r>
          </w:p>
        </w:tc>
        <w:tc>
          <w:tcPr>
            <w:tcW w:w="580" w:type="pct"/>
            <w:vAlign w:val="center"/>
          </w:tcPr>
          <w:p w14:paraId="4DC5A07E"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Online</w:t>
            </w:r>
          </w:p>
        </w:tc>
        <w:tc>
          <w:tcPr>
            <w:tcW w:w="517" w:type="pct"/>
            <w:vAlign w:val="center"/>
          </w:tcPr>
          <w:p w14:paraId="4DC5A07F"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Online</w:t>
            </w:r>
          </w:p>
        </w:tc>
      </w:tr>
      <w:tr w:rsidR="00B017E6" w:rsidRPr="00B61F51" w14:paraId="4DC5A089" w14:textId="77777777" w:rsidTr="00ED4B25">
        <w:trPr>
          <w:trHeight w:val="300"/>
          <w:jc w:val="center"/>
        </w:trPr>
        <w:tc>
          <w:tcPr>
            <w:tcW w:w="1170" w:type="pct"/>
            <w:noWrap/>
            <w:vAlign w:val="center"/>
          </w:tcPr>
          <w:p w14:paraId="4DC5A081" w14:textId="77777777" w:rsidR="00B017E6" w:rsidRPr="00B61F51" w:rsidRDefault="00B017E6" w:rsidP="00731640">
            <w:pPr>
              <w:spacing w:before="60" w:after="60" w:line="276" w:lineRule="auto"/>
              <w:rPr>
                <w:rFonts w:cs="Times New Roman"/>
                <w:color w:val="000000"/>
                <w:szCs w:val="24"/>
                <w:lang w:val="en-IN"/>
              </w:rPr>
            </w:pPr>
            <w:r w:rsidRPr="00B61F51">
              <w:rPr>
                <w:rFonts w:cs="Times New Roman"/>
                <w:color w:val="000000"/>
                <w:szCs w:val="24"/>
                <w:lang w:val="en-IN"/>
              </w:rPr>
              <w:t>TOC</w:t>
            </w:r>
          </w:p>
        </w:tc>
        <w:tc>
          <w:tcPr>
            <w:tcW w:w="612" w:type="pct"/>
            <w:noWrap/>
          </w:tcPr>
          <w:p w14:paraId="4DC5A082"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597" w:type="pct"/>
            <w:noWrap/>
          </w:tcPr>
          <w:p w14:paraId="4DC5A083"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523" w:type="pct"/>
          </w:tcPr>
          <w:p w14:paraId="4DC5A084"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523" w:type="pct"/>
          </w:tcPr>
          <w:p w14:paraId="4DC5A085"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478" w:type="pct"/>
            <w:vAlign w:val="center"/>
          </w:tcPr>
          <w:p w14:paraId="4DC5A086"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580" w:type="pct"/>
            <w:vAlign w:val="center"/>
          </w:tcPr>
          <w:p w14:paraId="4DC5A087"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t>
            </w:r>
          </w:p>
        </w:tc>
        <w:tc>
          <w:tcPr>
            <w:tcW w:w="517" w:type="pct"/>
            <w:vAlign w:val="center"/>
          </w:tcPr>
          <w:p w14:paraId="4DC5A088" w14:textId="27AA3D5F" w:rsidR="00B017E6" w:rsidRPr="00B61F51" w:rsidRDefault="000D0B04"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t>
            </w:r>
          </w:p>
        </w:tc>
      </w:tr>
      <w:tr w:rsidR="000D0B04" w:rsidRPr="00B61F51" w14:paraId="4DC5A092" w14:textId="77777777" w:rsidTr="00ED4B25">
        <w:trPr>
          <w:trHeight w:val="300"/>
          <w:jc w:val="center"/>
        </w:trPr>
        <w:tc>
          <w:tcPr>
            <w:tcW w:w="1170" w:type="pct"/>
            <w:noWrap/>
            <w:vAlign w:val="center"/>
            <w:hideMark/>
          </w:tcPr>
          <w:p w14:paraId="4DC5A08A" w14:textId="77777777" w:rsidR="000D0B04" w:rsidRPr="00B61F51" w:rsidRDefault="000D0B04" w:rsidP="000D0B04">
            <w:pPr>
              <w:spacing w:before="60" w:after="60" w:line="276" w:lineRule="auto"/>
              <w:rPr>
                <w:rFonts w:cs="Times New Roman"/>
                <w:color w:val="000000"/>
                <w:szCs w:val="24"/>
                <w:lang w:val="en-IN"/>
              </w:rPr>
            </w:pPr>
            <w:r w:rsidRPr="00B61F51">
              <w:rPr>
                <w:rFonts w:cs="Times New Roman"/>
                <w:color w:val="000000"/>
                <w:szCs w:val="24"/>
                <w:lang w:val="en-IN"/>
              </w:rPr>
              <w:t>COD</w:t>
            </w:r>
          </w:p>
        </w:tc>
        <w:tc>
          <w:tcPr>
            <w:tcW w:w="612" w:type="pct"/>
            <w:noWrap/>
            <w:hideMark/>
          </w:tcPr>
          <w:p w14:paraId="4DC5A08B" w14:textId="77777777" w:rsidR="000D0B04" w:rsidRPr="00B61F51" w:rsidRDefault="000D0B04" w:rsidP="000D0B04">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597" w:type="pct"/>
            <w:noWrap/>
            <w:hideMark/>
          </w:tcPr>
          <w:p w14:paraId="4DC5A08C" w14:textId="77777777" w:rsidR="000D0B04" w:rsidRPr="00B61F51" w:rsidRDefault="000D0B04" w:rsidP="000D0B04">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523" w:type="pct"/>
          </w:tcPr>
          <w:p w14:paraId="4DC5A08D" w14:textId="77777777" w:rsidR="000D0B04" w:rsidRPr="00B61F51" w:rsidRDefault="000D0B04" w:rsidP="000D0B04">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523" w:type="pct"/>
          </w:tcPr>
          <w:p w14:paraId="4DC5A08E" w14:textId="77777777" w:rsidR="000D0B04" w:rsidRPr="00B61F51" w:rsidRDefault="000D0B04" w:rsidP="000D0B04">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478" w:type="pct"/>
          </w:tcPr>
          <w:p w14:paraId="4DC5A08F" w14:textId="77777777" w:rsidR="000D0B04" w:rsidRPr="00B61F51" w:rsidRDefault="000D0B04" w:rsidP="000D0B04">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580" w:type="pct"/>
            <w:vAlign w:val="center"/>
          </w:tcPr>
          <w:p w14:paraId="4DC5A090" w14:textId="77777777" w:rsidR="000D0B04" w:rsidRPr="00B61F51" w:rsidRDefault="000D0B04" w:rsidP="000D0B04">
            <w:pPr>
              <w:spacing w:before="60" w:after="60" w:line="276" w:lineRule="auto"/>
              <w:jc w:val="center"/>
              <w:rPr>
                <w:rFonts w:cs="Times New Roman"/>
                <w:color w:val="000000"/>
                <w:szCs w:val="24"/>
                <w:lang w:val="en-IN"/>
              </w:rPr>
            </w:pPr>
            <w:r w:rsidRPr="00B61F51">
              <w:rPr>
                <w:rFonts w:cs="Times New Roman"/>
                <w:color w:val="000000"/>
                <w:szCs w:val="24"/>
                <w:lang w:val="en-IN"/>
              </w:rPr>
              <w:t>-</w:t>
            </w:r>
          </w:p>
        </w:tc>
        <w:tc>
          <w:tcPr>
            <w:tcW w:w="517" w:type="pct"/>
          </w:tcPr>
          <w:p w14:paraId="4DC5A091" w14:textId="0842D0E8" w:rsidR="000D0B04" w:rsidRPr="00B61F51" w:rsidRDefault="000D0B04" w:rsidP="000D0B04">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r>
      <w:tr w:rsidR="000D0B04" w:rsidRPr="00B61F51" w14:paraId="4DC5A09B" w14:textId="77777777" w:rsidTr="00ED4B25">
        <w:trPr>
          <w:trHeight w:val="300"/>
          <w:jc w:val="center"/>
        </w:trPr>
        <w:tc>
          <w:tcPr>
            <w:tcW w:w="1170" w:type="pct"/>
            <w:noWrap/>
            <w:vAlign w:val="center"/>
            <w:hideMark/>
          </w:tcPr>
          <w:p w14:paraId="4DC5A093" w14:textId="77777777" w:rsidR="000D0B04" w:rsidRPr="00B61F51" w:rsidRDefault="000D0B04" w:rsidP="000D0B04">
            <w:pPr>
              <w:spacing w:before="60" w:after="60" w:line="276" w:lineRule="auto"/>
              <w:rPr>
                <w:rFonts w:cs="Times New Roman"/>
                <w:color w:val="000000"/>
                <w:szCs w:val="24"/>
                <w:lang w:val="en-IN"/>
              </w:rPr>
            </w:pPr>
            <w:r w:rsidRPr="00B61F51">
              <w:rPr>
                <w:rFonts w:cs="Times New Roman"/>
                <w:color w:val="000000"/>
                <w:szCs w:val="24"/>
                <w:lang w:val="en-IN"/>
              </w:rPr>
              <w:t>BOD</w:t>
            </w:r>
          </w:p>
        </w:tc>
        <w:tc>
          <w:tcPr>
            <w:tcW w:w="612" w:type="pct"/>
            <w:noWrap/>
            <w:hideMark/>
          </w:tcPr>
          <w:p w14:paraId="4DC5A094" w14:textId="77777777" w:rsidR="000D0B04" w:rsidRPr="00B61F51" w:rsidRDefault="000D0B04" w:rsidP="000D0B04">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597" w:type="pct"/>
            <w:noWrap/>
            <w:hideMark/>
          </w:tcPr>
          <w:p w14:paraId="4DC5A095" w14:textId="77777777" w:rsidR="000D0B04" w:rsidRPr="00B61F51" w:rsidRDefault="000D0B04" w:rsidP="000D0B04">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523" w:type="pct"/>
          </w:tcPr>
          <w:p w14:paraId="4DC5A096" w14:textId="77777777" w:rsidR="000D0B04" w:rsidRPr="00B61F51" w:rsidRDefault="000D0B04" w:rsidP="000D0B04">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523" w:type="pct"/>
          </w:tcPr>
          <w:p w14:paraId="4DC5A097" w14:textId="77777777" w:rsidR="000D0B04" w:rsidRPr="00B61F51" w:rsidRDefault="000D0B04" w:rsidP="000D0B04">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478" w:type="pct"/>
          </w:tcPr>
          <w:p w14:paraId="4DC5A098" w14:textId="77777777" w:rsidR="000D0B04" w:rsidRPr="00B61F51" w:rsidRDefault="000D0B04" w:rsidP="000D0B04">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580" w:type="pct"/>
            <w:vAlign w:val="center"/>
          </w:tcPr>
          <w:p w14:paraId="4DC5A099" w14:textId="77777777" w:rsidR="000D0B04" w:rsidRPr="00B61F51" w:rsidRDefault="000D0B04" w:rsidP="000D0B04">
            <w:pPr>
              <w:spacing w:before="60" w:after="60" w:line="276" w:lineRule="auto"/>
              <w:jc w:val="center"/>
              <w:rPr>
                <w:rFonts w:cs="Times New Roman"/>
                <w:color w:val="000000"/>
                <w:szCs w:val="24"/>
                <w:lang w:val="en-IN"/>
              </w:rPr>
            </w:pPr>
            <w:r w:rsidRPr="00B61F51">
              <w:rPr>
                <w:rFonts w:cs="Times New Roman"/>
                <w:color w:val="000000"/>
                <w:szCs w:val="24"/>
                <w:lang w:val="en-IN"/>
              </w:rPr>
              <w:t>-</w:t>
            </w:r>
          </w:p>
        </w:tc>
        <w:tc>
          <w:tcPr>
            <w:tcW w:w="517" w:type="pct"/>
          </w:tcPr>
          <w:p w14:paraId="4DC5A09A" w14:textId="06F7D093" w:rsidR="000D0B04" w:rsidRPr="00B61F51" w:rsidRDefault="000D0B04" w:rsidP="000D0B04">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r>
      <w:tr w:rsidR="00B017E6" w:rsidRPr="00B61F51" w14:paraId="4DC5A0A4" w14:textId="77777777" w:rsidTr="00ED4B25">
        <w:trPr>
          <w:trHeight w:val="300"/>
          <w:jc w:val="center"/>
        </w:trPr>
        <w:tc>
          <w:tcPr>
            <w:tcW w:w="1170" w:type="pct"/>
            <w:noWrap/>
            <w:vAlign w:val="center"/>
            <w:hideMark/>
          </w:tcPr>
          <w:p w14:paraId="4DC5A09C" w14:textId="77777777" w:rsidR="00B017E6" w:rsidRPr="00B61F51" w:rsidRDefault="00B017E6" w:rsidP="00731640">
            <w:pPr>
              <w:spacing w:before="60" w:after="60" w:line="276" w:lineRule="auto"/>
              <w:rPr>
                <w:rFonts w:cs="Times New Roman"/>
                <w:color w:val="000000"/>
                <w:szCs w:val="24"/>
                <w:lang w:val="en-IN"/>
              </w:rPr>
            </w:pPr>
            <w:r w:rsidRPr="00B61F51">
              <w:rPr>
                <w:rFonts w:cs="Times New Roman"/>
                <w:color w:val="000000"/>
                <w:szCs w:val="24"/>
                <w:lang w:val="en-IN"/>
              </w:rPr>
              <w:t>Alkalinity</w:t>
            </w:r>
          </w:p>
        </w:tc>
        <w:tc>
          <w:tcPr>
            <w:tcW w:w="612" w:type="pct"/>
            <w:noWrap/>
            <w:hideMark/>
          </w:tcPr>
          <w:p w14:paraId="4DC5A09D"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Daily</w:t>
            </w:r>
          </w:p>
        </w:tc>
        <w:tc>
          <w:tcPr>
            <w:tcW w:w="597" w:type="pct"/>
            <w:noWrap/>
            <w:hideMark/>
          </w:tcPr>
          <w:p w14:paraId="4DC5A09E"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523" w:type="pct"/>
          </w:tcPr>
          <w:p w14:paraId="4DC5A09F"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523" w:type="pct"/>
          </w:tcPr>
          <w:p w14:paraId="4DC5A0A0"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478" w:type="pct"/>
            <w:vAlign w:val="center"/>
          </w:tcPr>
          <w:p w14:paraId="4DC5A0A1"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Daily</w:t>
            </w:r>
          </w:p>
        </w:tc>
        <w:tc>
          <w:tcPr>
            <w:tcW w:w="580" w:type="pct"/>
            <w:vAlign w:val="center"/>
          </w:tcPr>
          <w:p w14:paraId="4DC5A0A2"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Online</w:t>
            </w:r>
          </w:p>
        </w:tc>
        <w:tc>
          <w:tcPr>
            <w:tcW w:w="517" w:type="pct"/>
            <w:vAlign w:val="center"/>
          </w:tcPr>
          <w:p w14:paraId="4DC5A0A3"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Daily</w:t>
            </w:r>
          </w:p>
        </w:tc>
      </w:tr>
      <w:tr w:rsidR="00B017E6" w:rsidRPr="00B61F51" w14:paraId="4DC5A0AD" w14:textId="77777777" w:rsidTr="00ED4B25">
        <w:trPr>
          <w:trHeight w:val="330"/>
          <w:jc w:val="center"/>
        </w:trPr>
        <w:tc>
          <w:tcPr>
            <w:tcW w:w="1170" w:type="pct"/>
            <w:noWrap/>
            <w:vAlign w:val="center"/>
            <w:hideMark/>
          </w:tcPr>
          <w:p w14:paraId="4DC5A0A5" w14:textId="77777777" w:rsidR="00B017E6" w:rsidRPr="00B61F51" w:rsidRDefault="00B017E6" w:rsidP="00731640">
            <w:pPr>
              <w:spacing w:before="60" w:after="60" w:line="276" w:lineRule="auto"/>
              <w:rPr>
                <w:rFonts w:cs="Times New Roman"/>
                <w:color w:val="000000"/>
                <w:szCs w:val="24"/>
                <w:lang w:val="en-IN"/>
              </w:rPr>
            </w:pPr>
            <w:r w:rsidRPr="00B61F51">
              <w:rPr>
                <w:rFonts w:cs="Times New Roman"/>
                <w:color w:val="000000"/>
                <w:szCs w:val="24"/>
                <w:lang w:val="en-IN"/>
              </w:rPr>
              <w:t>Total Hardness</w:t>
            </w:r>
          </w:p>
        </w:tc>
        <w:tc>
          <w:tcPr>
            <w:tcW w:w="612" w:type="pct"/>
            <w:noWrap/>
            <w:hideMark/>
          </w:tcPr>
          <w:p w14:paraId="4DC5A0A6"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Daily</w:t>
            </w:r>
          </w:p>
        </w:tc>
        <w:tc>
          <w:tcPr>
            <w:tcW w:w="597" w:type="pct"/>
            <w:noWrap/>
            <w:hideMark/>
          </w:tcPr>
          <w:p w14:paraId="4DC5A0A7"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523" w:type="pct"/>
          </w:tcPr>
          <w:p w14:paraId="4DC5A0A8"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523" w:type="pct"/>
          </w:tcPr>
          <w:p w14:paraId="4DC5A0A9"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478" w:type="pct"/>
            <w:vAlign w:val="center"/>
          </w:tcPr>
          <w:p w14:paraId="4DC5A0AA"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Daily</w:t>
            </w:r>
          </w:p>
        </w:tc>
        <w:tc>
          <w:tcPr>
            <w:tcW w:w="580" w:type="pct"/>
            <w:vAlign w:val="center"/>
          </w:tcPr>
          <w:p w14:paraId="4DC5A0AB"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Online</w:t>
            </w:r>
          </w:p>
        </w:tc>
        <w:tc>
          <w:tcPr>
            <w:tcW w:w="517" w:type="pct"/>
            <w:vAlign w:val="center"/>
          </w:tcPr>
          <w:p w14:paraId="4DC5A0AC"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Online</w:t>
            </w:r>
          </w:p>
        </w:tc>
      </w:tr>
      <w:tr w:rsidR="00B017E6" w:rsidRPr="00B61F51" w14:paraId="4DC5A0B6" w14:textId="77777777" w:rsidTr="00ED4B25">
        <w:trPr>
          <w:trHeight w:val="300"/>
          <w:jc w:val="center"/>
        </w:trPr>
        <w:tc>
          <w:tcPr>
            <w:tcW w:w="1170" w:type="pct"/>
            <w:noWrap/>
            <w:vAlign w:val="center"/>
            <w:hideMark/>
          </w:tcPr>
          <w:p w14:paraId="4DC5A0AE" w14:textId="3C848029" w:rsidR="00B017E6" w:rsidRPr="00B61F51" w:rsidRDefault="00B017E6" w:rsidP="00731640">
            <w:pPr>
              <w:spacing w:before="60" w:after="60" w:line="276" w:lineRule="auto"/>
              <w:rPr>
                <w:rFonts w:cs="Times New Roman"/>
                <w:color w:val="000000"/>
                <w:szCs w:val="24"/>
                <w:lang w:val="en-IN"/>
              </w:rPr>
            </w:pPr>
            <w:r w:rsidRPr="00B61F51">
              <w:rPr>
                <w:rFonts w:cs="Times New Roman"/>
                <w:color w:val="000000"/>
                <w:szCs w:val="24"/>
                <w:lang w:val="en-IN"/>
              </w:rPr>
              <w:t xml:space="preserve">Total Dissolved </w:t>
            </w:r>
            <w:r w:rsidR="000D0B04" w:rsidRPr="00B61F51">
              <w:rPr>
                <w:rFonts w:cs="Times New Roman"/>
                <w:color w:val="000000"/>
                <w:szCs w:val="24"/>
                <w:lang w:val="en-IN"/>
              </w:rPr>
              <w:t>S</w:t>
            </w:r>
            <w:r w:rsidRPr="00B61F51">
              <w:rPr>
                <w:rFonts w:cs="Times New Roman"/>
                <w:color w:val="000000"/>
                <w:szCs w:val="24"/>
                <w:lang w:val="en-IN"/>
              </w:rPr>
              <w:t>olids</w:t>
            </w:r>
          </w:p>
        </w:tc>
        <w:tc>
          <w:tcPr>
            <w:tcW w:w="612" w:type="pct"/>
            <w:noWrap/>
            <w:hideMark/>
          </w:tcPr>
          <w:p w14:paraId="4DC5A0AF"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Daily</w:t>
            </w:r>
          </w:p>
        </w:tc>
        <w:tc>
          <w:tcPr>
            <w:tcW w:w="597" w:type="pct"/>
            <w:noWrap/>
            <w:hideMark/>
          </w:tcPr>
          <w:p w14:paraId="4DC5A0B0"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523" w:type="pct"/>
          </w:tcPr>
          <w:p w14:paraId="4DC5A0B1"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523" w:type="pct"/>
          </w:tcPr>
          <w:p w14:paraId="4DC5A0B2"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478" w:type="pct"/>
            <w:vAlign w:val="center"/>
          </w:tcPr>
          <w:p w14:paraId="4DC5A0B3"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Daily</w:t>
            </w:r>
          </w:p>
        </w:tc>
        <w:tc>
          <w:tcPr>
            <w:tcW w:w="580" w:type="pct"/>
            <w:vAlign w:val="center"/>
          </w:tcPr>
          <w:p w14:paraId="4DC5A0B4"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t>
            </w:r>
          </w:p>
        </w:tc>
        <w:tc>
          <w:tcPr>
            <w:tcW w:w="517" w:type="pct"/>
            <w:vAlign w:val="center"/>
          </w:tcPr>
          <w:p w14:paraId="4DC5A0B5"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Daily</w:t>
            </w:r>
          </w:p>
        </w:tc>
      </w:tr>
      <w:tr w:rsidR="00B017E6" w:rsidRPr="00B61F51" w14:paraId="4DC5A0BF" w14:textId="77777777" w:rsidTr="00ED4B25">
        <w:trPr>
          <w:trHeight w:val="300"/>
          <w:jc w:val="center"/>
        </w:trPr>
        <w:tc>
          <w:tcPr>
            <w:tcW w:w="1170" w:type="pct"/>
            <w:noWrap/>
            <w:vAlign w:val="center"/>
            <w:hideMark/>
          </w:tcPr>
          <w:p w14:paraId="4DC5A0B7" w14:textId="77777777" w:rsidR="00B017E6" w:rsidRPr="00B61F51" w:rsidRDefault="00B017E6" w:rsidP="00731640">
            <w:pPr>
              <w:spacing w:before="60" w:after="60" w:line="276" w:lineRule="auto"/>
              <w:rPr>
                <w:rFonts w:cs="Times New Roman"/>
                <w:color w:val="000000"/>
                <w:szCs w:val="24"/>
                <w:lang w:val="en-IN"/>
              </w:rPr>
            </w:pPr>
            <w:r w:rsidRPr="00B61F51">
              <w:rPr>
                <w:rFonts w:cs="Times New Roman"/>
                <w:color w:val="000000"/>
                <w:szCs w:val="24"/>
                <w:lang w:val="en-IN"/>
              </w:rPr>
              <w:t>Elec. Conductivity</w:t>
            </w:r>
          </w:p>
        </w:tc>
        <w:tc>
          <w:tcPr>
            <w:tcW w:w="612" w:type="pct"/>
            <w:noWrap/>
            <w:hideMark/>
          </w:tcPr>
          <w:p w14:paraId="4DC5A0B8"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Online</w:t>
            </w:r>
          </w:p>
        </w:tc>
        <w:tc>
          <w:tcPr>
            <w:tcW w:w="597" w:type="pct"/>
            <w:noWrap/>
            <w:hideMark/>
          </w:tcPr>
          <w:p w14:paraId="4DC5A0B9"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523" w:type="pct"/>
          </w:tcPr>
          <w:p w14:paraId="4DC5A0BA"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523" w:type="pct"/>
          </w:tcPr>
          <w:p w14:paraId="4DC5A0BB"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478" w:type="pct"/>
            <w:vAlign w:val="center"/>
          </w:tcPr>
          <w:p w14:paraId="4DC5A0BC"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Online</w:t>
            </w:r>
          </w:p>
        </w:tc>
        <w:tc>
          <w:tcPr>
            <w:tcW w:w="580" w:type="pct"/>
            <w:vAlign w:val="center"/>
          </w:tcPr>
          <w:p w14:paraId="4DC5A0BD"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Online</w:t>
            </w:r>
          </w:p>
        </w:tc>
        <w:tc>
          <w:tcPr>
            <w:tcW w:w="517" w:type="pct"/>
            <w:vAlign w:val="center"/>
          </w:tcPr>
          <w:p w14:paraId="4DC5A0BE"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Online</w:t>
            </w:r>
          </w:p>
        </w:tc>
      </w:tr>
      <w:tr w:rsidR="00B017E6" w:rsidRPr="00B61F51" w14:paraId="4DC5A0C8" w14:textId="77777777" w:rsidTr="00ED4B25">
        <w:trPr>
          <w:trHeight w:val="300"/>
          <w:jc w:val="center"/>
        </w:trPr>
        <w:tc>
          <w:tcPr>
            <w:tcW w:w="1170" w:type="pct"/>
            <w:noWrap/>
            <w:vAlign w:val="center"/>
            <w:hideMark/>
          </w:tcPr>
          <w:p w14:paraId="4DC5A0C0" w14:textId="77777777" w:rsidR="00B017E6" w:rsidRPr="00B61F51" w:rsidRDefault="00B017E6" w:rsidP="00731640">
            <w:pPr>
              <w:spacing w:before="60" w:after="60" w:line="276" w:lineRule="auto"/>
              <w:rPr>
                <w:rFonts w:cs="Times New Roman"/>
                <w:color w:val="000000"/>
                <w:szCs w:val="24"/>
                <w:lang w:val="en-IN"/>
              </w:rPr>
            </w:pPr>
            <w:r w:rsidRPr="00B61F51">
              <w:rPr>
                <w:rFonts w:cs="Times New Roman"/>
                <w:color w:val="000000"/>
                <w:szCs w:val="24"/>
                <w:lang w:val="en-IN"/>
              </w:rPr>
              <w:t>Iron</w:t>
            </w:r>
          </w:p>
        </w:tc>
        <w:tc>
          <w:tcPr>
            <w:tcW w:w="612" w:type="pct"/>
            <w:noWrap/>
            <w:hideMark/>
          </w:tcPr>
          <w:p w14:paraId="4DC5A0C1"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Daily</w:t>
            </w:r>
          </w:p>
        </w:tc>
        <w:tc>
          <w:tcPr>
            <w:tcW w:w="597" w:type="pct"/>
            <w:noWrap/>
            <w:hideMark/>
          </w:tcPr>
          <w:p w14:paraId="4DC5A0C2"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Daily</w:t>
            </w:r>
          </w:p>
        </w:tc>
        <w:tc>
          <w:tcPr>
            <w:tcW w:w="523" w:type="pct"/>
          </w:tcPr>
          <w:p w14:paraId="4DC5A0C3"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Daily</w:t>
            </w:r>
          </w:p>
        </w:tc>
        <w:tc>
          <w:tcPr>
            <w:tcW w:w="523" w:type="pct"/>
          </w:tcPr>
          <w:p w14:paraId="4DC5A0C4"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Daily</w:t>
            </w:r>
          </w:p>
        </w:tc>
        <w:tc>
          <w:tcPr>
            <w:tcW w:w="478" w:type="pct"/>
            <w:vAlign w:val="center"/>
          </w:tcPr>
          <w:p w14:paraId="4DC5A0C5"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Online</w:t>
            </w:r>
          </w:p>
        </w:tc>
        <w:tc>
          <w:tcPr>
            <w:tcW w:w="580" w:type="pct"/>
            <w:vAlign w:val="center"/>
          </w:tcPr>
          <w:p w14:paraId="4DC5A0C6"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t>
            </w:r>
          </w:p>
        </w:tc>
        <w:tc>
          <w:tcPr>
            <w:tcW w:w="517" w:type="pct"/>
            <w:vAlign w:val="center"/>
          </w:tcPr>
          <w:p w14:paraId="4DC5A0C7"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Daily</w:t>
            </w:r>
          </w:p>
        </w:tc>
      </w:tr>
      <w:tr w:rsidR="00B017E6" w:rsidRPr="00B61F51" w14:paraId="4DC5A0D1" w14:textId="77777777" w:rsidTr="00ED4B25">
        <w:trPr>
          <w:trHeight w:val="300"/>
          <w:jc w:val="center"/>
        </w:trPr>
        <w:tc>
          <w:tcPr>
            <w:tcW w:w="1170" w:type="pct"/>
            <w:noWrap/>
            <w:vAlign w:val="center"/>
            <w:hideMark/>
          </w:tcPr>
          <w:p w14:paraId="4DC5A0C9" w14:textId="77777777" w:rsidR="00B017E6" w:rsidRPr="00B61F51" w:rsidRDefault="00B017E6" w:rsidP="00731640">
            <w:pPr>
              <w:spacing w:before="60" w:after="60" w:line="276" w:lineRule="auto"/>
              <w:rPr>
                <w:rFonts w:cs="Times New Roman"/>
                <w:color w:val="000000"/>
                <w:szCs w:val="24"/>
                <w:lang w:val="en-IN"/>
              </w:rPr>
            </w:pPr>
            <w:r w:rsidRPr="00B61F51">
              <w:rPr>
                <w:rFonts w:cs="Times New Roman"/>
                <w:color w:val="000000"/>
                <w:szCs w:val="24"/>
                <w:lang w:val="en-IN"/>
              </w:rPr>
              <w:t>Total Coliforms</w:t>
            </w:r>
          </w:p>
        </w:tc>
        <w:tc>
          <w:tcPr>
            <w:tcW w:w="612" w:type="pct"/>
            <w:noWrap/>
            <w:hideMark/>
          </w:tcPr>
          <w:p w14:paraId="4DC5A0CA"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Daily</w:t>
            </w:r>
          </w:p>
        </w:tc>
        <w:tc>
          <w:tcPr>
            <w:tcW w:w="597" w:type="pct"/>
            <w:noWrap/>
            <w:hideMark/>
          </w:tcPr>
          <w:p w14:paraId="4DC5A0CB"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523" w:type="pct"/>
          </w:tcPr>
          <w:p w14:paraId="4DC5A0CC"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523" w:type="pct"/>
          </w:tcPr>
          <w:p w14:paraId="4DC5A0CD"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478" w:type="pct"/>
            <w:vAlign w:val="center"/>
          </w:tcPr>
          <w:p w14:paraId="4DC5A0CE"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Daily</w:t>
            </w:r>
          </w:p>
        </w:tc>
        <w:tc>
          <w:tcPr>
            <w:tcW w:w="580" w:type="pct"/>
            <w:vAlign w:val="center"/>
          </w:tcPr>
          <w:p w14:paraId="4DC5A0CF"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Daily</w:t>
            </w:r>
          </w:p>
        </w:tc>
        <w:tc>
          <w:tcPr>
            <w:tcW w:w="517" w:type="pct"/>
            <w:vAlign w:val="center"/>
          </w:tcPr>
          <w:p w14:paraId="4DC5A0D0"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Daily</w:t>
            </w:r>
          </w:p>
        </w:tc>
      </w:tr>
      <w:tr w:rsidR="00B017E6" w:rsidRPr="00B61F51" w14:paraId="4DC5A0DA" w14:textId="77777777" w:rsidTr="00ED4B25">
        <w:trPr>
          <w:trHeight w:val="300"/>
          <w:jc w:val="center"/>
        </w:trPr>
        <w:tc>
          <w:tcPr>
            <w:tcW w:w="1170" w:type="pct"/>
            <w:noWrap/>
            <w:vAlign w:val="center"/>
            <w:hideMark/>
          </w:tcPr>
          <w:p w14:paraId="4DC5A0D2" w14:textId="77777777" w:rsidR="00B017E6" w:rsidRPr="00B61F51" w:rsidRDefault="00B017E6" w:rsidP="00731640">
            <w:pPr>
              <w:spacing w:before="60" w:after="60" w:line="276" w:lineRule="auto"/>
              <w:rPr>
                <w:rFonts w:cs="Times New Roman"/>
                <w:color w:val="000000"/>
                <w:szCs w:val="24"/>
                <w:lang w:val="en-IN"/>
              </w:rPr>
            </w:pPr>
            <w:r w:rsidRPr="00B61F51">
              <w:rPr>
                <w:rFonts w:cs="Times New Roman"/>
                <w:color w:val="000000"/>
                <w:szCs w:val="24"/>
                <w:lang w:val="en-IN"/>
              </w:rPr>
              <w:t>Water Temperature</w:t>
            </w:r>
          </w:p>
        </w:tc>
        <w:tc>
          <w:tcPr>
            <w:tcW w:w="612" w:type="pct"/>
            <w:noWrap/>
            <w:hideMark/>
          </w:tcPr>
          <w:p w14:paraId="4DC5A0D3"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Online</w:t>
            </w:r>
          </w:p>
        </w:tc>
        <w:tc>
          <w:tcPr>
            <w:tcW w:w="597" w:type="pct"/>
            <w:noWrap/>
            <w:hideMark/>
          </w:tcPr>
          <w:p w14:paraId="4DC5A0D4"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t>
            </w:r>
          </w:p>
        </w:tc>
        <w:tc>
          <w:tcPr>
            <w:tcW w:w="523" w:type="pct"/>
          </w:tcPr>
          <w:p w14:paraId="4DC5A0D5"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t>
            </w:r>
          </w:p>
        </w:tc>
        <w:tc>
          <w:tcPr>
            <w:tcW w:w="523" w:type="pct"/>
          </w:tcPr>
          <w:p w14:paraId="4DC5A0D6"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Online</w:t>
            </w:r>
          </w:p>
        </w:tc>
        <w:tc>
          <w:tcPr>
            <w:tcW w:w="478" w:type="pct"/>
            <w:vAlign w:val="center"/>
          </w:tcPr>
          <w:p w14:paraId="4DC5A0D7"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Online</w:t>
            </w:r>
          </w:p>
        </w:tc>
        <w:tc>
          <w:tcPr>
            <w:tcW w:w="580" w:type="pct"/>
            <w:vAlign w:val="center"/>
          </w:tcPr>
          <w:p w14:paraId="4DC5A0D8"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Online</w:t>
            </w:r>
          </w:p>
        </w:tc>
        <w:tc>
          <w:tcPr>
            <w:tcW w:w="517" w:type="pct"/>
            <w:vAlign w:val="center"/>
          </w:tcPr>
          <w:p w14:paraId="4DC5A0D9"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Online</w:t>
            </w:r>
          </w:p>
        </w:tc>
      </w:tr>
      <w:tr w:rsidR="00B017E6" w:rsidRPr="00B61F51" w14:paraId="4DC5A0E3" w14:textId="77777777" w:rsidTr="00ED4B25">
        <w:trPr>
          <w:trHeight w:val="300"/>
          <w:jc w:val="center"/>
        </w:trPr>
        <w:tc>
          <w:tcPr>
            <w:tcW w:w="1170" w:type="pct"/>
            <w:noWrap/>
            <w:vAlign w:val="center"/>
            <w:hideMark/>
          </w:tcPr>
          <w:p w14:paraId="4DC5A0DB" w14:textId="77777777" w:rsidR="00B017E6" w:rsidRPr="00B61F51" w:rsidRDefault="00B017E6" w:rsidP="00731640">
            <w:pPr>
              <w:spacing w:before="60" w:after="60" w:line="276" w:lineRule="auto"/>
              <w:rPr>
                <w:rFonts w:cs="Times New Roman"/>
                <w:color w:val="000000"/>
                <w:szCs w:val="24"/>
                <w:lang w:val="en-IN"/>
              </w:rPr>
            </w:pPr>
            <w:r w:rsidRPr="00B61F51">
              <w:rPr>
                <w:rFonts w:cs="Times New Roman"/>
                <w:color w:val="000000"/>
                <w:szCs w:val="24"/>
                <w:lang w:val="en-IN"/>
              </w:rPr>
              <w:t>Total suspended solids</w:t>
            </w:r>
          </w:p>
        </w:tc>
        <w:tc>
          <w:tcPr>
            <w:tcW w:w="612" w:type="pct"/>
            <w:noWrap/>
            <w:hideMark/>
          </w:tcPr>
          <w:p w14:paraId="4DC5A0DC"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Daily</w:t>
            </w:r>
          </w:p>
        </w:tc>
        <w:tc>
          <w:tcPr>
            <w:tcW w:w="597" w:type="pct"/>
            <w:noWrap/>
            <w:hideMark/>
          </w:tcPr>
          <w:p w14:paraId="4DC5A0DD"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Daily</w:t>
            </w:r>
          </w:p>
        </w:tc>
        <w:tc>
          <w:tcPr>
            <w:tcW w:w="523" w:type="pct"/>
          </w:tcPr>
          <w:p w14:paraId="4DC5A0DE"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Daily</w:t>
            </w:r>
          </w:p>
        </w:tc>
        <w:tc>
          <w:tcPr>
            <w:tcW w:w="523" w:type="pct"/>
          </w:tcPr>
          <w:p w14:paraId="4DC5A0DF"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Daily</w:t>
            </w:r>
          </w:p>
        </w:tc>
        <w:tc>
          <w:tcPr>
            <w:tcW w:w="478" w:type="pct"/>
            <w:vAlign w:val="center"/>
          </w:tcPr>
          <w:p w14:paraId="4DC5A0E0"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Daily</w:t>
            </w:r>
          </w:p>
        </w:tc>
        <w:tc>
          <w:tcPr>
            <w:tcW w:w="580" w:type="pct"/>
            <w:vAlign w:val="center"/>
          </w:tcPr>
          <w:p w14:paraId="4DC5A0E1"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t>
            </w:r>
          </w:p>
        </w:tc>
        <w:tc>
          <w:tcPr>
            <w:tcW w:w="517" w:type="pct"/>
            <w:vAlign w:val="center"/>
          </w:tcPr>
          <w:p w14:paraId="4DC5A0E2"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Daily</w:t>
            </w:r>
          </w:p>
        </w:tc>
      </w:tr>
      <w:tr w:rsidR="00B017E6" w:rsidRPr="00B61F51" w14:paraId="4DC5A0EC" w14:textId="77777777" w:rsidTr="00ED4B25">
        <w:trPr>
          <w:trHeight w:val="300"/>
          <w:jc w:val="center"/>
        </w:trPr>
        <w:tc>
          <w:tcPr>
            <w:tcW w:w="1170" w:type="pct"/>
            <w:noWrap/>
            <w:vAlign w:val="center"/>
            <w:hideMark/>
          </w:tcPr>
          <w:p w14:paraId="4DC5A0E4" w14:textId="77777777" w:rsidR="00B017E6" w:rsidRPr="00B61F51" w:rsidRDefault="00B017E6" w:rsidP="00731640">
            <w:pPr>
              <w:spacing w:before="60" w:after="60" w:line="276" w:lineRule="auto"/>
              <w:rPr>
                <w:rFonts w:cs="Times New Roman"/>
                <w:color w:val="000000"/>
                <w:szCs w:val="24"/>
                <w:lang w:val="en-IN"/>
              </w:rPr>
            </w:pPr>
            <w:r w:rsidRPr="00B61F51">
              <w:rPr>
                <w:rFonts w:cs="Times New Roman"/>
                <w:color w:val="000000"/>
                <w:szCs w:val="24"/>
                <w:lang w:val="en-IN"/>
              </w:rPr>
              <w:t>Residual Chlorine</w:t>
            </w:r>
          </w:p>
        </w:tc>
        <w:tc>
          <w:tcPr>
            <w:tcW w:w="612" w:type="pct"/>
            <w:noWrap/>
            <w:hideMark/>
          </w:tcPr>
          <w:p w14:paraId="4DC5A0E5"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Online</w:t>
            </w:r>
          </w:p>
        </w:tc>
        <w:tc>
          <w:tcPr>
            <w:tcW w:w="597" w:type="pct"/>
            <w:noWrap/>
            <w:hideMark/>
          </w:tcPr>
          <w:p w14:paraId="4DC5A0E6"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Online</w:t>
            </w:r>
          </w:p>
        </w:tc>
        <w:tc>
          <w:tcPr>
            <w:tcW w:w="523" w:type="pct"/>
          </w:tcPr>
          <w:p w14:paraId="4DC5A0E7"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Online</w:t>
            </w:r>
          </w:p>
        </w:tc>
        <w:tc>
          <w:tcPr>
            <w:tcW w:w="523" w:type="pct"/>
          </w:tcPr>
          <w:p w14:paraId="4DC5A0E8"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Online</w:t>
            </w:r>
          </w:p>
        </w:tc>
        <w:tc>
          <w:tcPr>
            <w:tcW w:w="478" w:type="pct"/>
            <w:vAlign w:val="center"/>
          </w:tcPr>
          <w:p w14:paraId="4DC5A0E9"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Online</w:t>
            </w:r>
          </w:p>
        </w:tc>
        <w:tc>
          <w:tcPr>
            <w:tcW w:w="580" w:type="pct"/>
            <w:vAlign w:val="center"/>
          </w:tcPr>
          <w:p w14:paraId="4DC5A0EA"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t>
            </w:r>
          </w:p>
        </w:tc>
        <w:tc>
          <w:tcPr>
            <w:tcW w:w="517" w:type="pct"/>
            <w:vAlign w:val="center"/>
          </w:tcPr>
          <w:p w14:paraId="4DC5A0EB"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Online</w:t>
            </w:r>
          </w:p>
        </w:tc>
      </w:tr>
      <w:tr w:rsidR="00B017E6" w:rsidRPr="00B61F51" w14:paraId="4DC5A0F5" w14:textId="77777777" w:rsidTr="00ED4B25">
        <w:trPr>
          <w:trHeight w:val="300"/>
          <w:jc w:val="center"/>
        </w:trPr>
        <w:tc>
          <w:tcPr>
            <w:tcW w:w="1170" w:type="pct"/>
            <w:noWrap/>
            <w:vAlign w:val="center"/>
          </w:tcPr>
          <w:p w14:paraId="4DC5A0ED" w14:textId="77777777" w:rsidR="00B017E6" w:rsidRPr="00B61F51" w:rsidRDefault="00B017E6" w:rsidP="00731640">
            <w:pPr>
              <w:spacing w:before="60" w:after="60" w:line="276" w:lineRule="auto"/>
              <w:rPr>
                <w:rFonts w:cs="Times New Roman"/>
                <w:color w:val="000000"/>
                <w:szCs w:val="24"/>
                <w:lang w:val="en-IN"/>
              </w:rPr>
            </w:pPr>
            <w:r w:rsidRPr="00B61F51">
              <w:rPr>
                <w:rFonts w:cs="Times New Roman"/>
                <w:color w:val="000000"/>
                <w:szCs w:val="24"/>
                <w:lang w:val="en-IN"/>
              </w:rPr>
              <w:t>SDI</w:t>
            </w:r>
          </w:p>
        </w:tc>
        <w:tc>
          <w:tcPr>
            <w:tcW w:w="612" w:type="pct"/>
            <w:noWrap/>
            <w:vAlign w:val="center"/>
          </w:tcPr>
          <w:p w14:paraId="4DC5A0EE"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Daily</w:t>
            </w:r>
          </w:p>
        </w:tc>
        <w:tc>
          <w:tcPr>
            <w:tcW w:w="597" w:type="pct"/>
            <w:noWrap/>
          </w:tcPr>
          <w:p w14:paraId="4DC5A0EF"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t>
            </w:r>
          </w:p>
        </w:tc>
        <w:tc>
          <w:tcPr>
            <w:tcW w:w="523" w:type="pct"/>
          </w:tcPr>
          <w:p w14:paraId="4DC5A0F0"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t>
            </w:r>
          </w:p>
        </w:tc>
        <w:tc>
          <w:tcPr>
            <w:tcW w:w="523" w:type="pct"/>
          </w:tcPr>
          <w:p w14:paraId="4DC5A0F1"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Online</w:t>
            </w:r>
          </w:p>
        </w:tc>
        <w:tc>
          <w:tcPr>
            <w:tcW w:w="478" w:type="pct"/>
          </w:tcPr>
          <w:p w14:paraId="4DC5A0F2"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Online</w:t>
            </w:r>
          </w:p>
        </w:tc>
        <w:tc>
          <w:tcPr>
            <w:tcW w:w="580" w:type="pct"/>
            <w:vAlign w:val="center"/>
          </w:tcPr>
          <w:p w14:paraId="4DC5A0F3"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t>
            </w:r>
          </w:p>
        </w:tc>
        <w:tc>
          <w:tcPr>
            <w:tcW w:w="517" w:type="pct"/>
            <w:vAlign w:val="center"/>
          </w:tcPr>
          <w:p w14:paraId="4DC5A0F4"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t>
            </w:r>
          </w:p>
        </w:tc>
      </w:tr>
      <w:tr w:rsidR="00B017E6" w:rsidRPr="00B61F51" w14:paraId="4DC5A0FE" w14:textId="77777777" w:rsidTr="00ED4B25">
        <w:trPr>
          <w:trHeight w:val="300"/>
          <w:jc w:val="center"/>
        </w:trPr>
        <w:tc>
          <w:tcPr>
            <w:tcW w:w="1170" w:type="pct"/>
            <w:noWrap/>
            <w:vAlign w:val="center"/>
          </w:tcPr>
          <w:p w14:paraId="4DC5A0F6" w14:textId="77777777" w:rsidR="00B017E6" w:rsidRPr="00B61F51" w:rsidRDefault="00B017E6" w:rsidP="00731640">
            <w:pPr>
              <w:spacing w:before="60" w:after="60" w:line="276" w:lineRule="auto"/>
              <w:rPr>
                <w:rFonts w:cs="Times New Roman"/>
                <w:color w:val="000000"/>
                <w:szCs w:val="24"/>
                <w:lang w:val="en-IN"/>
              </w:rPr>
            </w:pPr>
            <w:r w:rsidRPr="00B61F51">
              <w:rPr>
                <w:rFonts w:cs="Times New Roman"/>
                <w:color w:val="000000"/>
                <w:szCs w:val="24"/>
                <w:lang w:val="en-IN"/>
              </w:rPr>
              <w:t>ORP</w:t>
            </w:r>
          </w:p>
        </w:tc>
        <w:tc>
          <w:tcPr>
            <w:tcW w:w="612" w:type="pct"/>
            <w:noWrap/>
            <w:vAlign w:val="center"/>
          </w:tcPr>
          <w:p w14:paraId="4DC5A0F7"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t>
            </w:r>
          </w:p>
        </w:tc>
        <w:tc>
          <w:tcPr>
            <w:tcW w:w="597" w:type="pct"/>
            <w:noWrap/>
          </w:tcPr>
          <w:p w14:paraId="4DC5A0F8"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t>
            </w:r>
          </w:p>
        </w:tc>
        <w:tc>
          <w:tcPr>
            <w:tcW w:w="523" w:type="pct"/>
          </w:tcPr>
          <w:p w14:paraId="4DC5A0F9"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t>
            </w:r>
          </w:p>
        </w:tc>
        <w:tc>
          <w:tcPr>
            <w:tcW w:w="523" w:type="pct"/>
          </w:tcPr>
          <w:p w14:paraId="4DC5A0FA"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t>
            </w:r>
          </w:p>
        </w:tc>
        <w:tc>
          <w:tcPr>
            <w:tcW w:w="478" w:type="pct"/>
          </w:tcPr>
          <w:p w14:paraId="4DC5A0FB"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Online</w:t>
            </w:r>
          </w:p>
        </w:tc>
        <w:tc>
          <w:tcPr>
            <w:tcW w:w="580" w:type="pct"/>
            <w:vAlign w:val="center"/>
          </w:tcPr>
          <w:p w14:paraId="4DC5A0FC"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t>
            </w:r>
          </w:p>
        </w:tc>
        <w:tc>
          <w:tcPr>
            <w:tcW w:w="517" w:type="pct"/>
            <w:vAlign w:val="center"/>
          </w:tcPr>
          <w:p w14:paraId="4DC5A0FD" w14:textId="77777777" w:rsidR="00B017E6" w:rsidRPr="00B61F51" w:rsidRDefault="00B017E6" w:rsidP="00731640">
            <w:pPr>
              <w:spacing w:before="60" w:after="60" w:line="276" w:lineRule="auto"/>
              <w:jc w:val="center"/>
              <w:rPr>
                <w:rFonts w:cs="Times New Roman"/>
                <w:color w:val="000000"/>
                <w:szCs w:val="24"/>
                <w:lang w:val="en-IN"/>
              </w:rPr>
            </w:pPr>
          </w:p>
        </w:tc>
      </w:tr>
      <w:tr w:rsidR="00B017E6" w:rsidRPr="00B61F51" w14:paraId="4DC5A107" w14:textId="77777777" w:rsidTr="00ED4B25">
        <w:trPr>
          <w:trHeight w:val="300"/>
          <w:jc w:val="center"/>
        </w:trPr>
        <w:tc>
          <w:tcPr>
            <w:tcW w:w="1170" w:type="pct"/>
            <w:noWrap/>
            <w:vAlign w:val="center"/>
          </w:tcPr>
          <w:p w14:paraId="4DC5A0FF" w14:textId="77777777" w:rsidR="00B017E6" w:rsidRPr="00B61F51" w:rsidRDefault="00B017E6" w:rsidP="00731640">
            <w:pPr>
              <w:spacing w:before="60" w:after="60" w:line="276" w:lineRule="auto"/>
              <w:rPr>
                <w:rFonts w:cs="Times New Roman"/>
                <w:color w:val="000000"/>
                <w:szCs w:val="24"/>
                <w:lang w:val="en-IN"/>
              </w:rPr>
            </w:pPr>
            <w:r w:rsidRPr="00B61F51">
              <w:rPr>
                <w:rFonts w:cs="Times New Roman"/>
                <w:color w:val="000000"/>
                <w:szCs w:val="24"/>
                <w:lang w:val="en-IN"/>
              </w:rPr>
              <w:t>Boron</w:t>
            </w:r>
          </w:p>
        </w:tc>
        <w:tc>
          <w:tcPr>
            <w:tcW w:w="612" w:type="pct"/>
            <w:noWrap/>
          </w:tcPr>
          <w:p w14:paraId="4DC5A100"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Daily</w:t>
            </w:r>
          </w:p>
        </w:tc>
        <w:tc>
          <w:tcPr>
            <w:tcW w:w="597" w:type="pct"/>
            <w:noWrap/>
          </w:tcPr>
          <w:p w14:paraId="4DC5A101"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t>
            </w:r>
          </w:p>
        </w:tc>
        <w:tc>
          <w:tcPr>
            <w:tcW w:w="523" w:type="pct"/>
          </w:tcPr>
          <w:p w14:paraId="4DC5A102"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t>
            </w:r>
          </w:p>
        </w:tc>
        <w:tc>
          <w:tcPr>
            <w:tcW w:w="523" w:type="pct"/>
          </w:tcPr>
          <w:p w14:paraId="4DC5A103"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Online</w:t>
            </w:r>
          </w:p>
        </w:tc>
        <w:tc>
          <w:tcPr>
            <w:tcW w:w="478" w:type="pct"/>
            <w:vAlign w:val="center"/>
          </w:tcPr>
          <w:p w14:paraId="4DC5A104"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t>
            </w:r>
          </w:p>
        </w:tc>
        <w:tc>
          <w:tcPr>
            <w:tcW w:w="580" w:type="pct"/>
          </w:tcPr>
          <w:p w14:paraId="4DC5A105"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Daily</w:t>
            </w:r>
          </w:p>
        </w:tc>
        <w:tc>
          <w:tcPr>
            <w:tcW w:w="517" w:type="pct"/>
            <w:vAlign w:val="center"/>
          </w:tcPr>
          <w:p w14:paraId="4DC5A106"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Daily</w:t>
            </w:r>
          </w:p>
        </w:tc>
      </w:tr>
      <w:tr w:rsidR="00B017E6" w:rsidRPr="00B61F51" w14:paraId="4DC5A110" w14:textId="77777777" w:rsidTr="00ED4B25">
        <w:trPr>
          <w:trHeight w:val="300"/>
          <w:jc w:val="center"/>
        </w:trPr>
        <w:tc>
          <w:tcPr>
            <w:tcW w:w="1170" w:type="pct"/>
            <w:noWrap/>
            <w:vAlign w:val="center"/>
          </w:tcPr>
          <w:p w14:paraId="4DC5A108" w14:textId="77777777" w:rsidR="00B017E6" w:rsidRPr="00B61F51" w:rsidRDefault="00B017E6" w:rsidP="00731640">
            <w:pPr>
              <w:spacing w:before="60" w:after="60" w:line="276" w:lineRule="auto"/>
              <w:rPr>
                <w:rFonts w:cs="Times New Roman"/>
                <w:color w:val="000000"/>
                <w:szCs w:val="24"/>
                <w:lang w:val="en-IN"/>
              </w:rPr>
            </w:pPr>
            <w:r w:rsidRPr="00B61F51">
              <w:rPr>
                <w:rFonts w:cs="Times New Roman"/>
                <w:color w:val="000000"/>
                <w:szCs w:val="24"/>
                <w:lang w:val="en-IN"/>
              </w:rPr>
              <w:t>Oil &amp; grease</w:t>
            </w:r>
          </w:p>
        </w:tc>
        <w:tc>
          <w:tcPr>
            <w:tcW w:w="612" w:type="pct"/>
            <w:noWrap/>
          </w:tcPr>
          <w:p w14:paraId="4DC5A109" w14:textId="1C40C066" w:rsidR="00B017E6" w:rsidRPr="00B61F51" w:rsidRDefault="00E717EE"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Online</w:t>
            </w:r>
          </w:p>
        </w:tc>
        <w:tc>
          <w:tcPr>
            <w:tcW w:w="597" w:type="pct"/>
            <w:noWrap/>
          </w:tcPr>
          <w:p w14:paraId="4DC5A10A"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Daily</w:t>
            </w:r>
          </w:p>
        </w:tc>
        <w:tc>
          <w:tcPr>
            <w:tcW w:w="523" w:type="pct"/>
          </w:tcPr>
          <w:p w14:paraId="4DC5A10B"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523" w:type="pct"/>
          </w:tcPr>
          <w:p w14:paraId="4DC5A10C"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478" w:type="pct"/>
          </w:tcPr>
          <w:p w14:paraId="4DC5A10D"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580" w:type="pct"/>
          </w:tcPr>
          <w:p w14:paraId="4DC5A10E"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t>
            </w:r>
          </w:p>
        </w:tc>
        <w:tc>
          <w:tcPr>
            <w:tcW w:w="517" w:type="pct"/>
            <w:vAlign w:val="center"/>
          </w:tcPr>
          <w:p w14:paraId="4DC5A10F"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t>
            </w:r>
          </w:p>
        </w:tc>
      </w:tr>
      <w:tr w:rsidR="00B017E6" w:rsidRPr="00B61F51" w14:paraId="4DC5A119" w14:textId="77777777" w:rsidTr="00ED4B25">
        <w:trPr>
          <w:trHeight w:val="300"/>
          <w:jc w:val="center"/>
        </w:trPr>
        <w:tc>
          <w:tcPr>
            <w:tcW w:w="1170" w:type="pct"/>
            <w:noWrap/>
            <w:vAlign w:val="center"/>
            <w:hideMark/>
          </w:tcPr>
          <w:p w14:paraId="4DC5A111" w14:textId="77777777" w:rsidR="00B017E6" w:rsidRPr="00B61F51" w:rsidRDefault="00B017E6" w:rsidP="00731640">
            <w:pPr>
              <w:spacing w:before="60" w:after="60" w:line="276" w:lineRule="auto"/>
              <w:rPr>
                <w:rFonts w:cs="Times New Roman"/>
                <w:color w:val="000000"/>
                <w:szCs w:val="24"/>
                <w:lang w:val="en-IN"/>
              </w:rPr>
            </w:pPr>
            <w:r w:rsidRPr="00B61F51">
              <w:rPr>
                <w:rFonts w:cs="Times New Roman"/>
                <w:color w:val="000000"/>
                <w:szCs w:val="24"/>
                <w:lang w:val="en-IN"/>
              </w:rPr>
              <w:t>Odour</w:t>
            </w:r>
          </w:p>
        </w:tc>
        <w:tc>
          <w:tcPr>
            <w:tcW w:w="612" w:type="pct"/>
            <w:noWrap/>
            <w:vAlign w:val="center"/>
            <w:hideMark/>
          </w:tcPr>
          <w:p w14:paraId="4DC5A112"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Daily</w:t>
            </w:r>
          </w:p>
        </w:tc>
        <w:tc>
          <w:tcPr>
            <w:tcW w:w="597" w:type="pct"/>
            <w:noWrap/>
            <w:hideMark/>
          </w:tcPr>
          <w:p w14:paraId="4DC5A113"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523" w:type="pct"/>
          </w:tcPr>
          <w:p w14:paraId="4DC5A114"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523" w:type="pct"/>
          </w:tcPr>
          <w:p w14:paraId="4DC5A115"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478" w:type="pct"/>
          </w:tcPr>
          <w:p w14:paraId="4DC5A116"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580" w:type="pct"/>
          </w:tcPr>
          <w:p w14:paraId="4DC5A117"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t>
            </w:r>
          </w:p>
        </w:tc>
        <w:tc>
          <w:tcPr>
            <w:tcW w:w="517" w:type="pct"/>
            <w:vAlign w:val="center"/>
          </w:tcPr>
          <w:p w14:paraId="4DC5A118"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Daily</w:t>
            </w:r>
          </w:p>
        </w:tc>
      </w:tr>
      <w:tr w:rsidR="00B017E6" w:rsidRPr="00B61F51" w14:paraId="4DC5A122" w14:textId="77777777" w:rsidTr="00ED4B25">
        <w:trPr>
          <w:trHeight w:val="300"/>
          <w:jc w:val="center"/>
        </w:trPr>
        <w:tc>
          <w:tcPr>
            <w:tcW w:w="1170" w:type="pct"/>
            <w:noWrap/>
            <w:vAlign w:val="center"/>
            <w:hideMark/>
          </w:tcPr>
          <w:p w14:paraId="4DC5A11A" w14:textId="77777777" w:rsidR="00B017E6" w:rsidRPr="00B61F51" w:rsidRDefault="00B017E6" w:rsidP="00731640">
            <w:pPr>
              <w:spacing w:before="60" w:after="60" w:line="276" w:lineRule="auto"/>
              <w:rPr>
                <w:rFonts w:cs="Times New Roman"/>
                <w:color w:val="000000"/>
                <w:szCs w:val="24"/>
                <w:lang w:val="en-IN"/>
              </w:rPr>
            </w:pPr>
            <w:r w:rsidRPr="00B61F51">
              <w:rPr>
                <w:rFonts w:cs="Times New Roman"/>
                <w:color w:val="000000"/>
                <w:szCs w:val="24"/>
                <w:lang w:val="en-IN"/>
              </w:rPr>
              <w:t>Taste</w:t>
            </w:r>
          </w:p>
        </w:tc>
        <w:tc>
          <w:tcPr>
            <w:tcW w:w="612" w:type="pct"/>
            <w:noWrap/>
            <w:vAlign w:val="center"/>
            <w:hideMark/>
          </w:tcPr>
          <w:p w14:paraId="4DC5A11B"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Daily</w:t>
            </w:r>
          </w:p>
        </w:tc>
        <w:tc>
          <w:tcPr>
            <w:tcW w:w="597" w:type="pct"/>
            <w:noWrap/>
            <w:hideMark/>
          </w:tcPr>
          <w:p w14:paraId="4DC5A11C"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523" w:type="pct"/>
          </w:tcPr>
          <w:p w14:paraId="4DC5A11D"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523" w:type="pct"/>
          </w:tcPr>
          <w:p w14:paraId="4DC5A11E"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478" w:type="pct"/>
          </w:tcPr>
          <w:p w14:paraId="4DC5A11F"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580" w:type="pct"/>
          </w:tcPr>
          <w:p w14:paraId="4DC5A120"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t>
            </w:r>
          </w:p>
        </w:tc>
        <w:tc>
          <w:tcPr>
            <w:tcW w:w="517" w:type="pct"/>
            <w:vAlign w:val="center"/>
          </w:tcPr>
          <w:p w14:paraId="4DC5A121"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Daily</w:t>
            </w:r>
          </w:p>
        </w:tc>
      </w:tr>
      <w:tr w:rsidR="00B017E6" w:rsidRPr="00B61F51" w14:paraId="4DC5A12B" w14:textId="77777777" w:rsidTr="00ED4B25">
        <w:trPr>
          <w:trHeight w:val="300"/>
          <w:jc w:val="center"/>
        </w:trPr>
        <w:tc>
          <w:tcPr>
            <w:tcW w:w="1170" w:type="pct"/>
            <w:noWrap/>
            <w:vAlign w:val="center"/>
            <w:hideMark/>
          </w:tcPr>
          <w:p w14:paraId="4DC5A123" w14:textId="77777777" w:rsidR="00B017E6" w:rsidRPr="00B61F51" w:rsidRDefault="00B017E6" w:rsidP="00731640">
            <w:pPr>
              <w:spacing w:before="60" w:after="60" w:line="276" w:lineRule="auto"/>
              <w:rPr>
                <w:rFonts w:cs="Times New Roman"/>
                <w:color w:val="000000"/>
                <w:szCs w:val="24"/>
                <w:lang w:val="en-IN"/>
              </w:rPr>
            </w:pPr>
            <w:r w:rsidRPr="00B61F51">
              <w:rPr>
                <w:rFonts w:cs="Times New Roman"/>
                <w:color w:val="000000"/>
                <w:szCs w:val="24"/>
                <w:lang w:val="en-IN"/>
              </w:rPr>
              <w:t>Colour</w:t>
            </w:r>
          </w:p>
        </w:tc>
        <w:tc>
          <w:tcPr>
            <w:tcW w:w="612" w:type="pct"/>
            <w:noWrap/>
            <w:vAlign w:val="center"/>
            <w:hideMark/>
          </w:tcPr>
          <w:p w14:paraId="4DC5A124"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Daily</w:t>
            </w:r>
          </w:p>
        </w:tc>
        <w:tc>
          <w:tcPr>
            <w:tcW w:w="597" w:type="pct"/>
            <w:noWrap/>
            <w:hideMark/>
          </w:tcPr>
          <w:p w14:paraId="4DC5A125"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Daily</w:t>
            </w:r>
          </w:p>
        </w:tc>
        <w:tc>
          <w:tcPr>
            <w:tcW w:w="523" w:type="pct"/>
          </w:tcPr>
          <w:p w14:paraId="4DC5A126"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Daily</w:t>
            </w:r>
          </w:p>
        </w:tc>
        <w:tc>
          <w:tcPr>
            <w:tcW w:w="523" w:type="pct"/>
          </w:tcPr>
          <w:p w14:paraId="4DC5A127"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Daily</w:t>
            </w:r>
          </w:p>
        </w:tc>
        <w:tc>
          <w:tcPr>
            <w:tcW w:w="478" w:type="pct"/>
          </w:tcPr>
          <w:p w14:paraId="4DC5A128"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Daily</w:t>
            </w:r>
          </w:p>
        </w:tc>
        <w:tc>
          <w:tcPr>
            <w:tcW w:w="580" w:type="pct"/>
          </w:tcPr>
          <w:p w14:paraId="4DC5A129"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t>
            </w:r>
          </w:p>
        </w:tc>
        <w:tc>
          <w:tcPr>
            <w:tcW w:w="517" w:type="pct"/>
            <w:vAlign w:val="center"/>
          </w:tcPr>
          <w:p w14:paraId="4DC5A12A"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Daily</w:t>
            </w:r>
          </w:p>
        </w:tc>
      </w:tr>
      <w:tr w:rsidR="00B017E6" w:rsidRPr="00B61F51" w14:paraId="4DC5A134" w14:textId="77777777" w:rsidTr="00ED4B25">
        <w:trPr>
          <w:trHeight w:val="300"/>
          <w:jc w:val="center"/>
        </w:trPr>
        <w:tc>
          <w:tcPr>
            <w:tcW w:w="1170" w:type="pct"/>
            <w:noWrap/>
            <w:vAlign w:val="center"/>
            <w:hideMark/>
          </w:tcPr>
          <w:p w14:paraId="4DC5A12C" w14:textId="77777777" w:rsidR="00B017E6" w:rsidRPr="00B61F51" w:rsidRDefault="00B017E6" w:rsidP="00731640">
            <w:pPr>
              <w:spacing w:before="60" w:after="60" w:line="276" w:lineRule="auto"/>
              <w:rPr>
                <w:rFonts w:cs="Times New Roman"/>
                <w:color w:val="000000"/>
                <w:szCs w:val="24"/>
                <w:lang w:val="en-IN"/>
              </w:rPr>
            </w:pPr>
            <w:r w:rsidRPr="00B61F51">
              <w:rPr>
                <w:rFonts w:cs="Times New Roman"/>
                <w:color w:val="000000"/>
                <w:szCs w:val="24"/>
                <w:lang w:val="en-IN"/>
              </w:rPr>
              <w:t>Ammonium nitrogen</w:t>
            </w:r>
          </w:p>
        </w:tc>
        <w:tc>
          <w:tcPr>
            <w:tcW w:w="612" w:type="pct"/>
            <w:noWrap/>
            <w:hideMark/>
          </w:tcPr>
          <w:p w14:paraId="4DC5A12D"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597" w:type="pct"/>
            <w:noWrap/>
            <w:hideMark/>
          </w:tcPr>
          <w:p w14:paraId="4DC5A12E"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523" w:type="pct"/>
          </w:tcPr>
          <w:p w14:paraId="4DC5A12F"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523" w:type="pct"/>
          </w:tcPr>
          <w:p w14:paraId="4DC5A130"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478" w:type="pct"/>
          </w:tcPr>
          <w:p w14:paraId="4DC5A131"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580" w:type="pct"/>
          </w:tcPr>
          <w:p w14:paraId="4DC5A132"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t>
            </w:r>
          </w:p>
        </w:tc>
        <w:tc>
          <w:tcPr>
            <w:tcW w:w="517" w:type="pct"/>
            <w:vAlign w:val="center"/>
          </w:tcPr>
          <w:p w14:paraId="4DC5A133"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Daily</w:t>
            </w:r>
          </w:p>
        </w:tc>
      </w:tr>
      <w:tr w:rsidR="00B017E6" w:rsidRPr="00B61F51" w14:paraId="4DC5A13D" w14:textId="77777777" w:rsidTr="00ED4B25">
        <w:trPr>
          <w:trHeight w:val="300"/>
          <w:jc w:val="center"/>
        </w:trPr>
        <w:tc>
          <w:tcPr>
            <w:tcW w:w="1170" w:type="pct"/>
            <w:noWrap/>
            <w:vAlign w:val="center"/>
            <w:hideMark/>
          </w:tcPr>
          <w:p w14:paraId="4DC5A135" w14:textId="77777777" w:rsidR="00B017E6" w:rsidRPr="00B61F51" w:rsidRDefault="00B017E6" w:rsidP="00731640">
            <w:pPr>
              <w:spacing w:before="60" w:after="60" w:line="276" w:lineRule="auto"/>
              <w:rPr>
                <w:rFonts w:cs="Times New Roman"/>
                <w:color w:val="000000"/>
                <w:szCs w:val="24"/>
                <w:lang w:val="en-IN"/>
              </w:rPr>
            </w:pPr>
            <w:r w:rsidRPr="00B61F51">
              <w:rPr>
                <w:rFonts w:cs="Times New Roman"/>
                <w:color w:val="000000"/>
                <w:szCs w:val="24"/>
                <w:lang w:val="en-IN"/>
              </w:rPr>
              <w:t>Algae</w:t>
            </w:r>
          </w:p>
        </w:tc>
        <w:tc>
          <w:tcPr>
            <w:tcW w:w="612" w:type="pct"/>
            <w:noWrap/>
            <w:hideMark/>
          </w:tcPr>
          <w:p w14:paraId="4DC5A136"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Daily</w:t>
            </w:r>
          </w:p>
        </w:tc>
        <w:tc>
          <w:tcPr>
            <w:tcW w:w="597" w:type="pct"/>
            <w:noWrap/>
            <w:hideMark/>
          </w:tcPr>
          <w:p w14:paraId="4DC5A137"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523" w:type="pct"/>
          </w:tcPr>
          <w:p w14:paraId="4DC5A138"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523" w:type="pct"/>
          </w:tcPr>
          <w:p w14:paraId="4DC5A139"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478" w:type="pct"/>
          </w:tcPr>
          <w:p w14:paraId="4DC5A13A"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580" w:type="pct"/>
          </w:tcPr>
          <w:p w14:paraId="4DC5A13B"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t>
            </w:r>
          </w:p>
        </w:tc>
        <w:tc>
          <w:tcPr>
            <w:tcW w:w="517" w:type="pct"/>
            <w:vAlign w:val="center"/>
          </w:tcPr>
          <w:p w14:paraId="4DC5A13C"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t>
            </w:r>
          </w:p>
        </w:tc>
      </w:tr>
      <w:tr w:rsidR="00B017E6" w:rsidRPr="00B61F51" w14:paraId="4DC5A146" w14:textId="77777777" w:rsidTr="00ED4B25">
        <w:trPr>
          <w:trHeight w:val="300"/>
          <w:jc w:val="center"/>
        </w:trPr>
        <w:tc>
          <w:tcPr>
            <w:tcW w:w="1170" w:type="pct"/>
            <w:noWrap/>
            <w:vAlign w:val="center"/>
            <w:hideMark/>
          </w:tcPr>
          <w:p w14:paraId="4DC5A13E" w14:textId="77777777" w:rsidR="00B017E6" w:rsidRPr="00B61F51" w:rsidRDefault="00B017E6" w:rsidP="00731640">
            <w:pPr>
              <w:spacing w:before="60" w:after="60" w:line="276" w:lineRule="auto"/>
              <w:rPr>
                <w:rFonts w:cs="Times New Roman"/>
                <w:color w:val="000000"/>
                <w:szCs w:val="24"/>
                <w:lang w:val="en-IN"/>
              </w:rPr>
            </w:pPr>
            <w:r w:rsidRPr="00B61F51">
              <w:rPr>
                <w:rFonts w:cs="Times New Roman"/>
                <w:color w:val="000000"/>
                <w:szCs w:val="24"/>
                <w:lang w:val="en-IN"/>
              </w:rPr>
              <w:t>Nitrate</w:t>
            </w:r>
          </w:p>
        </w:tc>
        <w:tc>
          <w:tcPr>
            <w:tcW w:w="612" w:type="pct"/>
            <w:noWrap/>
            <w:vAlign w:val="center"/>
            <w:hideMark/>
          </w:tcPr>
          <w:p w14:paraId="4DC5A13F"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597" w:type="pct"/>
            <w:noWrap/>
            <w:hideMark/>
          </w:tcPr>
          <w:p w14:paraId="4DC5A140"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523" w:type="pct"/>
          </w:tcPr>
          <w:p w14:paraId="4DC5A141"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523" w:type="pct"/>
          </w:tcPr>
          <w:p w14:paraId="4DC5A142"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478" w:type="pct"/>
          </w:tcPr>
          <w:p w14:paraId="4DC5A143"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Weekly</w:t>
            </w:r>
          </w:p>
        </w:tc>
        <w:tc>
          <w:tcPr>
            <w:tcW w:w="580" w:type="pct"/>
            <w:vAlign w:val="center"/>
          </w:tcPr>
          <w:p w14:paraId="4DC5A144"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t>
            </w:r>
          </w:p>
        </w:tc>
        <w:tc>
          <w:tcPr>
            <w:tcW w:w="517" w:type="pct"/>
            <w:vAlign w:val="center"/>
          </w:tcPr>
          <w:p w14:paraId="4DC5A145" w14:textId="77777777" w:rsidR="00B017E6" w:rsidRPr="00B61F51" w:rsidRDefault="00B017E6" w:rsidP="00731640">
            <w:pPr>
              <w:spacing w:before="60" w:after="60" w:line="276" w:lineRule="auto"/>
              <w:jc w:val="center"/>
              <w:rPr>
                <w:rFonts w:cs="Times New Roman"/>
                <w:color w:val="000000"/>
                <w:szCs w:val="24"/>
                <w:lang w:val="en-IN"/>
              </w:rPr>
            </w:pPr>
            <w:r w:rsidRPr="00B61F51">
              <w:rPr>
                <w:rFonts w:cs="Times New Roman"/>
                <w:color w:val="000000"/>
                <w:szCs w:val="24"/>
                <w:lang w:val="en-IN"/>
              </w:rPr>
              <w:t>-</w:t>
            </w:r>
          </w:p>
        </w:tc>
      </w:tr>
    </w:tbl>
    <w:p w14:paraId="4DC5A147" w14:textId="77777777" w:rsidR="00B017E6" w:rsidRPr="00B61F51" w:rsidRDefault="00B017E6" w:rsidP="00731640">
      <w:pPr>
        <w:spacing w:before="60" w:after="60" w:line="276" w:lineRule="auto"/>
        <w:rPr>
          <w:rFonts w:cs="Times New Roman"/>
          <w:b/>
          <w:szCs w:val="24"/>
          <w:lang w:val="en-IN"/>
        </w:rPr>
      </w:pPr>
    </w:p>
    <w:p w14:paraId="4DC5A148" w14:textId="77777777" w:rsidR="00B017E6" w:rsidRPr="00B61F51" w:rsidRDefault="00B017E6" w:rsidP="00731640">
      <w:pPr>
        <w:spacing w:line="276" w:lineRule="auto"/>
        <w:ind w:left="720" w:hanging="720"/>
        <w:rPr>
          <w:rFonts w:cs="Times New Roman"/>
          <w:szCs w:val="24"/>
          <w:lang w:val="en-IN"/>
        </w:rPr>
      </w:pPr>
    </w:p>
    <w:p w14:paraId="4DC5A149" w14:textId="6CE3D1D3" w:rsidR="00B017E6" w:rsidRPr="00B61F51" w:rsidRDefault="00B017E6" w:rsidP="00731640">
      <w:pPr>
        <w:spacing w:line="276" w:lineRule="auto"/>
        <w:jc w:val="center"/>
        <w:rPr>
          <w:rFonts w:cs="Times New Roman"/>
          <w:b/>
          <w:szCs w:val="24"/>
          <w:lang w:val="en-IN"/>
        </w:rPr>
      </w:pPr>
      <w:r w:rsidRPr="00B61F51">
        <w:rPr>
          <w:rFonts w:cs="Times New Roman"/>
          <w:b/>
          <w:szCs w:val="24"/>
          <w:lang w:val="en-IN"/>
        </w:rPr>
        <w:br w:type="page"/>
      </w:r>
      <w:r w:rsidRPr="00B61F51" w:rsidDel="0059307B">
        <w:rPr>
          <w:rFonts w:cs="Times New Roman"/>
          <w:b/>
          <w:szCs w:val="24"/>
          <w:lang w:val="en-IN"/>
        </w:rPr>
        <w:lastRenderedPageBreak/>
        <w:t xml:space="preserve"> </w:t>
      </w:r>
      <w:bookmarkStart w:id="408" w:name="_Toc69395869"/>
      <w:r w:rsidRPr="00B61F51">
        <w:rPr>
          <w:rFonts w:cs="Times New Roman"/>
          <w:b/>
          <w:szCs w:val="24"/>
          <w:lang w:val="en-IN"/>
        </w:rPr>
        <w:t xml:space="preserve">Table </w:t>
      </w:r>
      <w:r w:rsidR="00881772" w:rsidRPr="00B61F51">
        <w:rPr>
          <w:rFonts w:cs="Times New Roman"/>
          <w:b/>
          <w:szCs w:val="24"/>
          <w:lang w:val="en-IN"/>
        </w:rPr>
        <w:fldChar w:fldCharType="begin"/>
      </w:r>
      <w:r w:rsidR="00881772" w:rsidRPr="00B61F51">
        <w:rPr>
          <w:rFonts w:cs="Times New Roman"/>
          <w:b/>
          <w:szCs w:val="24"/>
          <w:lang w:val="en-IN"/>
        </w:rPr>
        <w:instrText xml:space="preserve"> STYLEREF 1 \s </w:instrText>
      </w:r>
      <w:r w:rsidR="00881772" w:rsidRPr="00B61F51">
        <w:rPr>
          <w:rFonts w:cs="Times New Roman"/>
          <w:b/>
          <w:szCs w:val="24"/>
          <w:lang w:val="en-IN"/>
        </w:rPr>
        <w:fldChar w:fldCharType="separate"/>
      </w:r>
      <w:r w:rsidR="00541200">
        <w:rPr>
          <w:rFonts w:cs="Times New Roman"/>
          <w:b/>
          <w:noProof/>
          <w:szCs w:val="24"/>
          <w:lang w:val="en-IN"/>
        </w:rPr>
        <w:t>13</w:t>
      </w:r>
      <w:r w:rsidR="00881772" w:rsidRPr="00B61F51">
        <w:rPr>
          <w:rFonts w:cs="Times New Roman"/>
          <w:b/>
          <w:szCs w:val="24"/>
          <w:lang w:val="en-IN"/>
        </w:rPr>
        <w:fldChar w:fldCharType="end"/>
      </w:r>
      <w:r w:rsidR="00881772" w:rsidRPr="00B61F51">
        <w:rPr>
          <w:rFonts w:cs="Times New Roman"/>
          <w:b/>
          <w:szCs w:val="24"/>
          <w:lang w:val="en-IN"/>
        </w:rPr>
        <w:noBreakHyphen/>
      </w:r>
      <w:r w:rsidR="00881772" w:rsidRPr="00B61F51">
        <w:rPr>
          <w:rFonts w:cs="Times New Roman"/>
          <w:b/>
          <w:szCs w:val="24"/>
          <w:lang w:val="en-IN"/>
        </w:rPr>
        <w:fldChar w:fldCharType="begin"/>
      </w:r>
      <w:r w:rsidR="00881772" w:rsidRPr="00B61F51">
        <w:rPr>
          <w:rFonts w:cs="Times New Roman"/>
          <w:b/>
          <w:szCs w:val="24"/>
          <w:lang w:val="en-IN"/>
        </w:rPr>
        <w:instrText xml:space="preserve"> SEQ Table \* ARABIC \s 1 </w:instrText>
      </w:r>
      <w:r w:rsidR="00881772" w:rsidRPr="00B61F51">
        <w:rPr>
          <w:rFonts w:cs="Times New Roman"/>
          <w:b/>
          <w:szCs w:val="24"/>
          <w:lang w:val="en-IN"/>
        </w:rPr>
        <w:fldChar w:fldCharType="separate"/>
      </w:r>
      <w:r w:rsidR="00541200">
        <w:rPr>
          <w:rFonts w:cs="Times New Roman"/>
          <w:b/>
          <w:noProof/>
          <w:szCs w:val="24"/>
          <w:lang w:val="en-IN"/>
        </w:rPr>
        <w:t>4</w:t>
      </w:r>
      <w:r w:rsidR="00881772" w:rsidRPr="00B61F51">
        <w:rPr>
          <w:rFonts w:cs="Times New Roman"/>
          <w:b/>
          <w:szCs w:val="24"/>
          <w:lang w:val="en-IN"/>
        </w:rPr>
        <w:fldChar w:fldCharType="end"/>
      </w:r>
      <w:r w:rsidRPr="00B61F51">
        <w:rPr>
          <w:rFonts w:cs="Times New Roman"/>
          <w:b/>
          <w:szCs w:val="24"/>
          <w:lang w:val="en-IN"/>
        </w:rPr>
        <w:t xml:space="preserve"> : Typical Items in Electrical and Instrumentation Systems</w:t>
      </w:r>
      <w:bookmarkEnd w:id="408"/>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3544"/>
        <w:gridCol w:w="1363"/>
        <w:gridCol w:w="2680"/>
      </w:tblGrid>
      <w:tr w:rsidR="00B017E6" w:rsidRPr="00B61F51" w14:paraId="4DC5A14C" w14:textId="77777777" w:rsidTr="00E533B6">
        <w:trPr>
          <w:trHeight w:val="211"/>
          <w:jc w:val="center"/>
        </w:trPr>
        <w:tc>
          <w:tcPr>
            <w:tcW w:w="4957" w:type="dxa"/>
            <w:gridSpan w:val="2"/>
            <w:vAlign w:val="center"/>
          </w:tcPr>
          <w:p w14:paraId="4DC5A14A" w14:textId="77777777" w:rsidR="00B017E6" w:rsidRPr="00B61F51" w:rsidRDefault="00B017E6" w:rsidP="00731640">
            <w:pPr>
              <w:spacing w:before="60" w:after="60" w:line="276" w:lineRule="auto"/>
              <w:jc w:val="center"/>
              <w:rPr>
                <w:rFonts w:cs="Times New Roman"/>
                <w:b/>
                <w:szCs w:val="24"/>
                <w:lang w:val="en-IN"/>
              </w:rPr>
            </w:pPr>
            <w:r w:rsidRPr="00B61F51">
              <w:rPr>
                <w:rFonts w:cs="Times New Roman"/>
                <w:b/>
                <w:szCs w:val="24"/>
                <w:lang w:val="en-IN"/>
              </w:rPr>
              <w:t>Daily</w:t>
            </w:r>
          </w:p>
        </w:tc>
        <w:tc>
          <w:tcPr>
            <w:tcW w:w="4043" w:type="dxa"/>
            <w:gridSpan w:val="2"/>
            <w:vAlign w:val="center"/>
          </w:tcPr>
          <w:p w14:paraId="4DC5A14B" w14:textId="77777777" w:rsidR="00B017E6" w:rsidRPr="00B61F51" w:rsidRDefault="00B017E6" w:rsidP="00731640">
            <w:pPr>
              <w:spacing w:before="60" w:after="60" w:line="276" w:lineRule="auto"/>
              <w:jc w:val="center"/>
              <w:rPr>
                <w:rFonts w:cs="Times New Roman"/>
                <w:b/>
                <w:szCs w:val="24"/>
                <w:lang w:val="en-IN"/>
              </w:rPr>
            </w:pPr>
            <w:r w:rsidRPr="00B61F51">
              <w:rPr>
                <w:rFonts w:cs="Times New Roman"/>
                <w:b/>
                <w:szCs w:val="24"/>
                <w:lang w:val="en-IN"/>
              </w:rPr>
              <w:t>Periodic</w:t>
            </w:r>
          </w:p>
        </w:tc>
      </w:tr>
      <w:tr w:rsidR="00B017E6" w:rsidRPr="00B61F51" w14:paraId="4DC5A151" w14:textId="77777777" w:rsidTr="00E533B6">
        <w:trPr>
          <w:trHeight w:val="223"/>
          <w:jc w:val="center"/>
        </w:trPr>
        <w:tc>
          <w:tcPr>
            <w:tcW w:w="1413" w:type="dxa"/>
            <w:vAlign w:val="center"/>
          </w:tcPr>
          <w:p w14:paraId="4DC5A14D"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Frequency</w:t>
            </w:r>
          </w:p>
        </w:tc>
        <w:tc>
          <w:tcPr>
            <w:tcW w:w="3544" w:type="dxa"/>
            <w:vAlign w:val="center"/>
          </w:tcPr>
          <w:p w14:paraId="4DC5A14E" w14:textId="77777777" w:rsidR="00B017E6" w:rsidRPr="00B61F51" w:rsidRDefault="00B017E6" w:rsidP="00731640">
            <w:pPr>
              <w:spacing w:before="60" w:after="60" w:line="276" w:lineRule="auto"/>
              <w:jc w:val="center"/>
              <w:rPr>
                <w:rFonts w:cs="Times New Roman"/>
                <w:szCs w:val="24"/>
                <w:lang w:val="en-IN"/>
              </w:rPr>
            </w:pPr>
            <w:r w:rsidRPr="00B61F51">
              <w:rPr>
                <w:rFonts w:cs="Times New Roman"/>
                <w:szCs w:val="24"/>
                <w:lang w:val="en-IN"/>
              </w:rPr>
              <w:t>Description</w:t>
            </w:r>
          </w:p>
        </w:tc>
        <w:tc>
          <w:tcPr>
            <w:tcW w:w="1363" w:type="dxa"/>
            <w:vAlign w:val="center"/>
          </w:tcPr>
          <w:p w14:paraId="4DC5A14F"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Frequency</w:t>
            </w:r>
          </w:p>
        </w:tc>
        <w:tc>
          <w:tcPr>
            <w:tcW w:w="2680" w:type="dxa"/>
            <w:vAlign w:val="center"/>
          </w:tcPr>
          <w:p w14:paraId="4DC5A150" w14:textId="77777777" w:rsidR="00B017E6" w:rsidRPr="00B61F51" w:rsidRDefault="00B017E6" w:rsidP="00731640">
            <w:pPr>
              <w:spacing w:before="60" w:after="60" w:line="276" w:lineRule="auto"/>
              <w:jc w:val="center"/>
              <w:rPr>
                <w:rFonts w:cs="Times New Roman"/>
                <w:szCs w:val="24"/>
                <w:lang w:val="en-IN"/>
              </w:rPr>
            </w:pPr>
            <w:r w:rsidRPr="00B61F51">
              <w:rPr>
                <w:rFonts w:cs="Times New Roman"/>
                <w:szCs w:val="24"/>
                <w:lang w:val="en-IN"/>
              </w:rPr>
              <w:t>Description</w:t>
            </w:r>
          </w:p>
        </w:tc>
      </w:tr>
      <w:tr w:rsidR="00B017E6" w:rsidRPr="00B61F51" w14:paraId="4DC5A156" w14:textId="77777777" w:rsidTr="00E533B6">
        <w:trPr>
          <w:trHeight w:val="494"/>
          <w:jc w:val="center"/>
        </w:trPr>
        <w:tc>
          <w:tcPr>
            <w:tcW w:w="1413" w:type="dxa"/>
            <w:vAlign w:val="center"/>
          </w:tcPr>
          <w:p w14:paraId="4DC5A152"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 xml:space="preserve">Transformer </w:t>
            </w:r>
          </w:p>
        </w:tc>
        <w:tc>
          <w:tcPr>
            <w:tcW w:w="3544" w:type="dxa"/>
            <w:vAlign w:val="center"/>
          </w:tcPr>
          <w:p w14:paraId="4DC5A153" w14:textId="77777777" w:rsidR="00B017E6" w:rsidRPr="00B61F51" w:rsidRDefault="00B017E6" w:rsidP="00731640">
            <w:pPr>
              <w:spacing w:before="60" w:after="60" w:line="276" w:lineRule="auto"/>
              <w:ind w:left="154" w:hanging="90"/>
              <w:jc w:val="left"/>
              <w:rPr>
                <w:rFonts w:cs="Times New Roman"/>
                <w:szCs w:val="24"/>
                <w:lang w:val="en-IN"/>
              </w:rPr>
            </w:pPr>
            <w:r w:rsidRPr="00B61F51">
              <w:rPr>
                <w:rFonts w:cs="Times New Roman"/>
                <w:szCs w:val="24"/>
                <w:lang w:val="en-IN"/>
              </w:rPr>
              <w:t>Verification of kVA, V, Am, current protection, oil temperature</w:t>
            </w:r>
          </w:p>
        </w:tc>
        <w:tc>
          <w:tcPr>
            <w:tcW w:w="1363" w:type="dxa"/>
            <w:vAlign w:val="center"/>
          </w:tcPr>
          <w:p w14:paraId="4DC5A154"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Every 6 Months</w:t>
            </w:r>
          </w:p>
        </w:tc>
        <w:tc>
          <w:tcPr>
            <w:tcW w:w="2680" w:type="dxa"/>
            <w:vAlign w:val="center"/>
          </w:tcPr>
          <w:p w14:paraId="4DC5A155" w14:textId="77777777" w:rsidR="00B017E6" w:rsidRPr="00B61F51" w:rsidRDefault="00B017E6" w:rsidP="00731640">
            <w:pPr>
              <w:pStyle w:val="ListParagraph"/>
              <w:ind w:left="63"/>
              <w:rPr>
                <w:rFonts w:ascii="Times New Roman" w:hAnsi="Times New Roman"/>
                <w:sz w:val="24"/>
                <w:szCs w:val="24"/>
                <w:lang w:val="en-IN"/>
              </w:rPr>
            </w:pPr>
            <w:r w:rsidRPr="00B61F51">
              <w:rPr>
                <w:rFonts w:ascii="Times New Roman" w:hAnsi="Times New Roman"/>
                <w:sz w:val="24"/>
                <w:szCs w:val="24"/>
                <w:lang w:val="en-IN"/>
              </w:rPr>
              <w:t>Verification of oil, abnormal sound, performance</w:t>
            </w:r>
          </w:p>
        </w:tc>
      </w:tr>
      <w:tr w:rsidR="00B017E6" w:rsidRPr="00B61F51" w14:paraId="4DC5A15B" w14:textId="77777777" w:rsidTr="00E533B6">
        <w:trPr>
          <w:trHeight w:val="980"/>
          <w:jc w:val="center"/>
        </w:trPr>
        <w:tc>
          <w:tcPr>
            <w:tcW w:w="1413" w:type="dxa"/>
            <w:vAlign w:val="center"/>
          </w:tcPr>
          <w:p w14:paraId="4DC5A157"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Incoming Panels</w:t>
            </w:r>
          </w:p>
        </w:tc>
        <w:tc>
          <w:tcPr>
            <w:tcW w:w="3544" w:type="dxa"/>
            <w:vAlign w:val="center"/>
          </w:tcPr>
          <w:p w14:paraId="4DC5A158" w14:textId="77777777" w:rsidR="00B017E6" w:rsidRPr="00B61F51" w:rsidRDefault="00B017E6" w:rsidP="00731640">
            <w:pPr>
              <w:spacing w:before="60" w:after="60" w:line="276" w:lineRule="auto"/>
              <w:ind w:left="154" w:hanging="90"/>
              <w:jc w:val="left"/>
              <w:rPr>
                <w:rFonts w:cs="Times New Roman"/>
                <w:szCs w:val="24"/>
                <w:lang w:val="en-IN"/>
              </w:rPr>
            </w:pPr>
            <w:r w:rsidRPr="00B61F51">
              <w:rPr>
                <w:rFonts w:cs="Times New Roman"/>
                <w:szCs w:val="24"/>
                <w:lang w:val="en-IN"/>
              </w:rPr>
              <w:t xml:space="preserve">Verification of kVA, V, Am, lamp test /replacement, moisture cut heater, current protection, burned smell, remove water </w:t>
            </w:r>
          </w:p>
        </w:tc>
        <w:tc>
          <w:tcPr>
            <w:tcW w:w="1363" w:type="dxa"/>
            <w:vAlign w:val="center"/>
          </w:tcPr>
          <w:p w14:paraId="4DC5A159"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Every 6 Months</w:t>
            </w:r>
          </w:p>
        </w:tc>
        <w:tc>
          <w:tcPr>
            <w:tcW w:w="2680" w:type="dxa"/>
            <w:vAlign w:val="center"/>
          </w:tcPr>
          <w:p w14:paraId="4DC5A15A" w14:textId="77777777" w:rsidR="00B017E6" w:rsidRPr="00B61F51" w:rsidRDefault="00B017E6" w:rsidP="00731640">
            <w:pPr>
              <w:spacing w:before="60" w:after="60" w:line="276" w:lineRule="auto"/>
              <w:ind w:left="153"/>
              <w:jc w:val="left"/>
              <w:rPr>
                <w:rFonts w:cs="Times New Roman"/>
                <w:szCs w:val="24"/>
                <w:lang w:val="en-IN"/>
              </w:rPr>
            </w:pPr>
            <w:r w:rsidRPr="00B61F51">
              <w:rPr>
                <w:rFonts w:cs="Times New Roman"/>
                <w:szCs w:val="24"/>
                <w:lang w:val="en-IN"/>
              </w:rPr>
              <w:t>Verification of switch On/Off, Fuse, abnormal sound, condenser, relays, protection devices, earthling, wiring and connection</w:t>
            </w:r>
          </w:p>
        </w:tc>
      </w:tr>
      <w:tr w:rsidR="00B017E6" w:rsidRPr="00B61F51" w14:paraId="4DC5A160" w14:textId="77777777" w:rsidTr="00E533B6">
        <w:trPr>
          <w:trHeight w:val="980"/>
          <w:jc w:val="center"/>
        </w:trPr>
        <w:tc>
          <w:tcPr>
            <w:tcW w:w="1413" w:type="dxa"/>
            <w:vAlign w:val="center"/>
          </w:tcPr>
          <w:p w14:paraId="4DC5A15C"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Control Panels</w:t>
            </w:r>
          </w:p>
        </w:tc>
        <w:tc>
          <w:tcPr>
            <w:tcW w:w="3544" w:type="dxa"/>
            <w:vAlign w:val="center"/>
          </w:tcPr>
          <w:p w14:paraId="4DC5A15D" w14:textId="0B107B07" w:rsidR="00B017E6" w:rsidRPr="00B61F51" w:rsidRDefault="00B017E6" w:rsidP="00731640">
            <w:pPr>
              <w:spacing w:before="60" w:after="60" w:line="276" w:lineRule="auto"/>
              <w:ind w:left="154" w:hanging="90"/>
              <w:jc w:val="left"/>
              <w:rPr>
                <w:rFonts w:cs="Times New Roman"/>
                <w:szCs w:val="24"/>
                <w:lang w:val="en-IN"/>
              </w:rPr>
            </w:pPr>
            <w:r w:rsidRPr="00B61F51">
              <w:rPr>
                <w:rFonts w:cs="Times New Roman"/>
                <w:szCs w:val="24"/>
                <w:lang w:val="en-IN"/>
              </w:rPr>
              <w:t>Verification of V, Am, lamp test &amp; replacement, moisture cut heater, overload protection, operation mode, burned smell,</w:t>
            </w:r>
            <w:r w:rsidR="00E26AF8" w:rsidRPr="00B61F51">
              <w:rPr>
                <w:rFonts w:cs="Times New Roman"/>
                <w:szCs w:val="24"/>
                <w:lang w:val="en-IN"/>
              </w:rPr>
              <w:t xml:space="preserve"> </w:t>
            </w:r>
            <w:r w:rsidRPr="00B61F51">
              <w:rPr>
                <w:rFonts w:cs="Times New Roman"/>
                <w:szCs w:val="24"/>
                <w:lang w:val="en-IN"/>
              </w:rPr>
              <w:t>remove water</w:t>
            </w:r>
          </w:p>
        </w:tc>
        <w:tc>
          <w:tcPr>
            <w:tcW w:w="1363" w:type="dxa"/>
            <w:vAlign w:val="center"/>
          </w:tcPr>
          <w:p w14:paraId="4DC5A15E"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Every 6 Months</w:t>
            </w:r>
          </w:p>
        </w:tc>
        <w:tc>
          <w:tcPr>
            <w:tcW w:w="2680" w:type="dxa"/>
            <w:vAlign w:val="center"/>
          </w:tcPr>
          <w:p w14:paraId="4DC5A15F" w14:textId="77777777" w:rsidR="00B017E6" w:rsidRPr="00B61F51" w:rsidRDefault="00B017E6" w:rsidP="00731640">
            <w:pPr>
              <w:spacing w:before="60" w:after="60" w:line="276" w:lineRule="auto"/>
              <w:ind w:left="153"/>
              <w:jc w:val="left"/>
              <w:rPr>
                <w:rFonts w:cs="Times New Roman"/>
                <w:szCs w:val="24"/>
                <w:lang w:val="en-IN"/>
              </w:rPr>
            </w:pPr>
            <w:r w:rsidRPr="00B61F51">
              <w:rPr>
                <w:rFonts w:cs="Times New Roman"/>
                <w:szCs w:val="24"/>
                <w:lang w:val="en-IN"/>
              </w:rPr>
              <w:t>Verification of switch On/Off, Fuse, abnormal sound, condenser, relays, protection devices, earthling, wiring and connection</w:t>
            </w:r>
          </w:p>
        </w:tc>
      </w:tr>
      <w:tr w:rsidR="00B017E6" w:rsidRPr="00B61F51" w14:paraId="4DC5A165" w14:textId="77777777" w:rsidTr="00E533B6">
        <w:trPr>
          <w:trHeight w:val="989"/>
          <w:jc w:val="center"/>
        </w:trPr>
        <w:tc>
          <w:tcPr>
            <w:tcW w:w="1413" w:type="dxa"/>
            <w:vAlign w:val="center"/>
          </w:tcPr>
          <w:p w14:paraId="4DC5A161"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Lighting Panels</w:t>
            </w:r>
          </w:p>
        </w:tc>
        <w:tc>
          <w:tcPr>
            <w:tcW w:w="3544" w:type="dxa"/>
            <w:vAlign w:val="center"/>
          </w:tcPr>
          <w:p w14:paraId="4DC5A162" w14:textId="77777777" w:rsidR="00B017E6" w:rsidRPr="00B61F51" w:rsidRDefault="00B017E6" w:rsidP="00731640">
            <w:pPr>
              <w:spacing w:before="60" w:after="60" w:line="276" w:lineRule="auto"/>
              <w:ind w:left="154" w:hanging="90"/>
              <w:jc w:val="left"/>
              <w:rPr>
                <w:rFonts w:cs="Times New Roman"/>
                <w:szCs w:val="24"/>
                <w:lang w:val="en-IN"/>
              </w:rPr>
            </w:pPr>
            <w:r w:rsidRPr="00B61F51">
              <w:rPr>
                <w:rFonts w:cs="Times New Roman"/>
                <w:szCs w:val="24"/>
                <w:lang w:val="en-IN"/>
              </w:rPr>
              <w:t>Verification of Am, light test &amp; replacement, moisture cut heaters, overload protection, remove water</w:t>
            </w:r>
          </w:p>
        </w:tc>
        <w:tc>
          <w:tcPr>
            <w:tcW w:w="1363" w:type="dxa"/>
            <w:vAlign w:val="center"/>
          </w:tcPr>
          <w:p w14:paraId="4DC5A163"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Every 6 Months</w:t>
            </w:r>
          </w:p>
        </w:tc>
        <w:tc>
          <w:tcPr>
            <w:tcW w:w="2680" w:type="dxa"/>
            <w:vAlign w:val="center"/>
          </w:tcPr>
          <w:p w14:paraId="4DC5A164" w14:textId="77777777" w:rsidR="00B017E6" w:rsidRPr="00B61F51" w:rsidRDefault="00B017E6" w:rsidP="00731640">
            <w:pPr>
              <w:spacing w:before="60" w:after="60" w:line="276" w:lineRule="auto"/>
              <w:ind w:left="153"/>
              <w:jc w:val="left"/>
              <w:rPr>
                <w:rFonts w:cs="Times New Roman"/>
                <w:szCs w:val="24"/>
                <w:lang w:val="en-IN"/>
              </w:rPr>
            </w:pPr>
            <w:r w:rsidRPr="00B61F51">
              <w:rPr>
                <w:rFonts w:cs="Times New Roman"/>
                <w:szCs w:val="24"/>
                <w:lang w:val="en-IN"/>
              </w:rPr>
              <w:t>Verification of switch On/Off, Fuse, abnormal sound, condenser, relays, protection devices, earthling, wiring and connection</w:t>
            </w:r>
          </w:p>
        </w:tc>
      </w:tr>
      <w:tr w:rsidR="00B017E6" w:rsidRPr="00B61F51" w14:paraId="4DC5A16A" w14:textId="77777777" w:rsidTr="00E533B6">
        <w:trPr>
          <w:trHeight w:val="746"/>
          <w:jc w:val="center"/>
        </w:trPr>
        <w:tc>
          <w:tcPr>
            <w:tcW w:w="1413" w:type="dxa"/>
            <w:vAlign w:val="center"/>
          </w:tcPr>
          <w:p w14:paraId="4DC5A166"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Meters reading</w:t>
            </w:r>
          </w:p>
        </w:tc>
        <w:tc>
          <w:tcPr>
            <w:tcW w:w="3544" w:type="dxa"/>
            <w:vAlign w:val="center"/>
          </w:tcPr>
          <w:p w14:paraId="4DC5A167" w14:textId="1A7F76A7" w:rsidR="00B017E6" w:rsidRPr="00B61F51" w:rsidRDefault="00B017E6" w:rsidP="00731640">
            <w:pPr>
              <w:spacing w:before="60" w:after="60" w:line="276" w:lineRule="auto"/>
              <w:ind w:left="154" w:hanging="90"/>
              <w:jc w:val="left"/>
              <w:rPr>
                <w:rFonts w:cs="Times New Roman"/>
                <w:szCs w:val="24"/>
                <w:lang w:val="en-IN"/>
              </w:rPr>
            </w:pPr>
            <w:r w:rsidRPr="00B61F51">
              <w:rPr>
                <w:rFonts w:cs="Times New Roman"/>
                <w:szCs w:val="24"/>
                <w:lang w:val="en-IN"/>
              </w:rPr>
              <w:t>Verification of V,</w:t>
            </w:r>
            <w:r w:rsidR="00E26AF8" w:rsidRPr="00B61F51">
              <w:rPr>
                <w:rFonts w:cs="Times New Roman"/>
                <w:szCs w:val="24"/>
                <w:lang w:val="en-IN"/>
              </w:rPr>
              <w:t xml:space="preserve"> </w:t>
            </w:r>
            <w:r w:rsidRPr="00B61F51">
              <w:rPr>
                <w:rFonts w:cs="Times New Roman"/>
                <w:szCs w:val="24"/>
                <w:lang w:val="en-IN"/>
              </w:rPr>
              <w:t xml:space="preserve">Am, overload protection </w:t>
            </w:r>
          </w:p>
        </w:tc>
        <w:tc>
          <w:tcPr>
            <w:tcW w:w="1363" w:type="dxa"/>
            <w:vAlign w:val="center"/>
          </w:tcPr>
          <w:p w14:paraId="4DC5A168"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Every 6 Months</w:t>
            </w:r>
          </w:p>
        </w:tc>
        <w:tc>
          <w:tcPr>
            <w:tcW w:w="2680" w:type="dxa"/>
            <w:vAlign w:val="center"/>
          </w:tcPr>
          <w:p w14:paraId="4DC5A169" w14:textId="77777777" w:rsidR="00B017E6" w:rsidRPr="00B61F51" w:rsidRDefault="00B017E6" w:rsidP="00731640">
            <w:pPr>
              <w:spacing w:before="60" w:after="60" w:line="276" w:lineRule="auto"/>
              <w:ind w:left="153"/>
              <w:jc w:val="left"/>
              <w:rPr>
                <w:rFonts w:cs="Times New Roman"/>
                <w:szCs w:val="24"/>
                <w:lang w:val="en-IN"/>
              </w:rPr>
            </w:pPr>
            <w:r w:rsidRPr="00B61F51">
              <w:rPr>
                <w:rFonts w:cs="Times New Roman"/>
                <w:szCs w:val="24"/>
                <w:lang w:val="en-IN"/>
              </w:rPr>
              <w:t>Verification of over load protection indication, switch On/Off, accuracy, damage</w:t>
            </w:r>
          </w:p>
        </w:tc>
      </w:tr>
      <w:tr w:rsidR="00B017E6" w:rsidRPr="00B61F51" w14:paraId="4DC5A16F" w14:textId="77777777" w:rsidTr="00E533B6">
        <w:trPr>
          <w:trHeight w:val="818"/>
          <w:jc w:val="center"/>
        </w:trPr>
        <w:tc>
          <w:tcPr>
            <w:tcW w:w="1413" w:type="dxa"/>
            <w:vAlign w:val="center"/>
          </w:tcPr>
          <w:p w14:paraId="4DC5A16B"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Motors</w:t>
            </w:r>
          </w:p>
        </w:tc>
        <w:tc>
          <w:tcPr>
            <w:tcW w:w="3544" w:type="dxa"/>
            <w:vAlign w:val="center"/>
          </w:tcPr>
          <w:p w14:paraId="4DC5A16C" w14:textId="77777777" w:rsidR="00B017E6" w:rsidRPr="00B61F51" w:rsidRDefault="00B017E6" w:rsidP="00731640">
            <w:pPr>
              <w:spacing w:before="60" w:after="60" w:line="276" w:lineRule="auto"/>
              <w:ind w:left="154" w:hanging="90"/>
              <w:jc w:val="left"/>
              <w:rPr>
                <w:rFonts w:cs="Times New Roman"/>
                <w:szCs w:val="24"/>
                <w:lang w:val="en-IN"/>
              </w:rPr>
            </w:pPr>
            <w:r w:rsidRPr="00B61F51">
              <w:rPr>
                <w:rFonts w:cs="Times New Roman"/>
                <w:szCs w:val="24"/>
                <w:lang w:val="en-IN"/>
              </w:rPr>
              <w:t>Verification of burned smell, heating, vibration</w:t>
            </w:r>
          </w:p>
        </w:tc>
        <w:tc>
          <w:tcPr>
            <w:tcW w:w="1363" w:type="dxa"/>
            <w:vAlign w:val="center"/>
          </w:tcPr>
          <w:p w14:paraId="4DC5A16D"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Every 6 Months</w:t>
            </w:r>
          </w:p>
        </w:tc>
        <w:tc>
          <w:tcPr>
            <w:tcW w:w="2680" w:type="dxa"/>
            <w:vAlign w:val="center"/>
          </w:tcPr>
          <w:p w14:paraId="4DC5A16E" w14:textId="77777777" w:rsidR="00B017E6" w:rsidRPr="00B61F51" w:rsidRDefault="00B017E6" w:rsidP="00731640">
            <w:pPr>
              <w:spacing w:before="60" w:after="60" w:line="276" w:lineRule="auto"/>
              <w:ind w:left="153"/>
              <w:jc w:val="left"/>
              <w:rPr>
                <w:rFonts w:cs="Times New Roman"/>
                <w:szCs w:val="24"/>
                <w:lang w:val="en-IN"/>
              </w:rPr>
            </w:pPr>
            <w:r w:rsidRPr="00B61F51">
              <w:rPr>
                <w:rFonts w:cs="Times New Roman"/>
                <w:szCs w:val="24"/>
                <w:lang w:val="en-IN"/>
              </w:rPr>
              <w:t xml:space="preserve">Verification of switch On/Off, earthling, insulation resistance, rpm, damage, temperature </w:t>
            </w:r>
          </w:p>
        </w:tc>
      </w:tr>
      <w:tr w:rsidR="00B017E6" w:rsidRPr="00B61F51" w14:paraId="4DC5A174" w14:textId="77777777" w:rsidTr="00E533B6">
        <w:trPr>
          <w:trHeight w:val="446"/>
          <w:jc w:val="center"/>
        </w:trPr>
        <w:tc>
          <w:tcPr>
            <w:tcW w:w="1413" w:type="dxa"/>
            <w:vAlign w:val="center"/>
          </w:tcPr>
          <w:p w14:paraId="4DC5A170"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System</w:t>
            </w:r>
          </w:p>
        </w:tc>
        <w:tc>
          <w:tcPr>
            <w:tcW w:w="3544" w:type="dxa"/>
            <w:vAlign w:val="center"/>
          </w:tcPr>
          <w:p w14:paraId="4DC5A171" w14:textId="77777777" w:rsidR="00B017E6" w:rsidRPr="00B61F51" w:rsidRDefault="00B017E6" w:rsidP="00731640">
            <w:pPr>
              <w:spacing w:before="60" w:after="60" w:line="276" w:lineRule="auto"/>
              <w:ind w:left="154" w:hanging="90"/>
              <w:jc w:val="left"/>
              <w:rPr>
                <w:rFonts w:cs="Times New Roman"/>
                <w:szCs w:val="24"/>
                <w:lang w:val="en-IN"/>
              </w:rPr>
            </w:pPr>
            <w:r w:rsidRPr="00B61F51">
              <w:rPr>
                <w:rFonts w:cs="Times New Roman"/>
                <w:szCs w:val="24"/>
                <w:lang w:val="en-IN"/>
              </w:rPr>
              <w:t>Verification of system sequence ON/OFF</w:t>
            </w:r>
          </w:p>
        </w:tc>
        <w:tc>
          <w:tcPr>
            <w:tcW w:w="1363" w:type="dxa"/>
            <w:vAlign w:val="center"/>
          </w:tcPr>
          <w:p w14:paraId="4DC5A172"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Every 6 Months</w:t>
            </w:r>
          </w:p>
        </w:tc>
        <w:tc>
          <w:tcPr>
            <w:tcW w:w="2680" w:type="dxa"/>
            <w:vAlign w:val="center"/>
          </w:tcPr>
          <w:p w14:paraId="4DC5A173" w14:textId="77777777" w:rsidR="00B017E6" w:rsidRPr="00B61F51" w:rsidRDefault="00B017E6" w:rsidP="00731640">
            <w:pPr>
              <w:spacing w:before="60" w:after="60" w:line="276" w:lineRule="auto"/>
              <w:ind w:left="153"/>
              <w:jc w:val="left"/>
              <w:rPr>
                <w:rFonts w:cs="Times New Roman"/>
                <w:szCs w:val="24"/>
                <w:lang w:val="en-IN"/>
              </w:rPr>
            </w:pPr>
            <w:r w:rsidRPr="00B61F51">
              <w:rPr>
                <w:rFonts w:cs="Times New Roman"/>
                <w:szCs w:val="24"/>
                <w:lang w:val="en-IN"/>
              </w:rPr>
              <w:t xml:space="preserve">Verification of All system, insulation resistance </w:t>
            </w:r>
          </w:p>
        </w:tc>
      </w:tr>
      <w:tr w:rsidR="00B017E6" w:rsidRPr="00B61F51" w14:paraId="4DC5A179" w14:textId="77777777" w:rsidTr="00E533B6">
        <w:trPr>
          <w:trHeight w:val="485"/>
          <w:jc w:val="center"/>
        </w:trPr>
        <w:tc>
          <w:tcPr>
            <w:tcW w:w="1413" w:type="dxa"/>
            <w:vAlign w:val="center"/>
          </w:tcPr>
          <w:p w14:paraId="4DC5A175"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lastRenderedPageBreak/>
              <w:t>Cable line</w:t>
            </w:r>
          </w:p>
        </w:tc>
        <w:tc>
          <w:tcPr>
            <w:tcW w:w="3544" w:type="dxa"/>
            <w:vAlign w:val="center"/>
          </w:tcPr>
          <w:p w14:paraId="4DC5A176" w14:textId="77777777" w:rsidR="00B017E6" w:rsidRPr="00B61F51" w:rsidRDefault="00B017E6" w:rsidP="00731640">
            <w:pPr>
              <w:spacing w:before="60" w:after="60" w:line="276" w:lineRule="auto"/>
              <w:ind w:left="154" w:hanging="90"/>
              <w:jc w:val="left"/>
              <w:rPr>
                <w:rFonts w:cs="Times New Roman"/>
                <w:szCs w:val="24"/>
                <w:lang w:val="en-IN"/>
              </w:rPr>
            </w:pPr>
            <w:r w:rsidRPr="00B61F51">
              <w:rPr>
                <w:rFonts w:cs="Times New Roman"/>
                <w:szCs w:val="24"/>
                <w:lang w:val="en-IN"/>
              </w:rPr>
              <w:t>Verification of short circuit, cable colour, damage</w:t>
            </w:r>
          </w:p>
        </w:tc>
        <w:tc>
          <w:tcPr>
            <w:tcW w:w="1363" w:type="dxa"/>
            <w:vAlign w:val="center"/>
          </w:tcPr>
          <w:p w14:paraId="4DC5A177"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Every 6 Months</w:t>
            </w:r>
          </w:p>
        </w:tc>
        <w:tc>
          <w:tcPr>
            <w:tcW w:w="2680" w:type="dxa"/>
            <w:vAlign w:val="center"/>
          </w:tcPr>
          <w:p w14:paraId="4DC5A178" w14:textId="77777777" w:rsidR="00B017E6" w:rsidRPr="00B61F51" w:rsidRDefault="00B017E6" w:rsidP="00731640">
            <w:pPr>
              <w:spacing w:before="60" w:after="60" w:line="276" w:lineRule="auto"/>
              <w:ind w:left="153"/>
              <w:jc w:val="left"/>
              <w:rPr>
                <w:rFonts w:cs="Times New Roman"/>
                <w:szCs w:val="24"/>
                <w:lang w:val="en-IN"/>
              </w:rPr>
            </w:pPr>
            <w:r w:rsidRPr="00B61F51">
              <w:rPr>
                <w:rFonts w:cs="Times New Roman"/>
                <w:szCs w:val="24"/>
                <w:lang w:val="en-IN"/>
              </w:rPr>
              <w:t xml:space="preserve">Verification of wire droop, degradation, insulation resistance </w:t>
            </w:r>
          </w:p>
        </w:tc>
      </w:tr>
      <w:tr w:rsidR="009432AB" w:rsidRPr="00B61F51" w14:paraId="4FB3E651" w14:textId="77777777" w:rsidTr="00E533B6">
        <w:trPr>
          <w:trHeight w:val="485"/>
          <w:jc w:val="center"/>
        </w:trPr>
        <w:tc>
          <w:tcPr>
            <w:tcW w:w="1413" w:type="dxa"/>
            <w:vAlign w:val="center"/>
          </w:tcPr>
          <w:p w14:paraId="5C6C22F7" w14:textId="58C25854" w:rsidR="009432AB" w:rsidRPr="00B61F51" w:rsidRDefault="009432AB" w:rsidP="00C77073">
            <w:pPr>
              <w:spacing w:before="60" w:after="60" w:line="276" w:lineRule="auto"/>
              <w:ind w:left="154" w:hanging="90"/>
              <w:jc w:val="left"/>
              <w:rPr>
                <w:rFonts w:cs="Times New Roman"/>
                <w:szCs w:val="24"/>
                <w:lang w:val="en-IN"/>
              </w:rPr>
            </w:pPr>
            <w:r w:rsidRPr="00B61F51">
              <w:rPr>
                <w:rFonts w:cs="Times New Roman"/>
                <w:szCs w:val="24"/>
                <w:lang w:val="en-IN"/>
              </w:rPr>
              <w:t>Instrumentation</w:t>
            </w:r>
          </w:p>
        </w:tc>
        <w:tc>
          <w:tcPr>
            <w:tcW w:w="3544" w:type="dxa"/>
            <w:vAlign w:val="center"/>
          </w:tcPr>
          <w:p w14:paraId="3B86395E" w14:textId="32C36E80" w:rsidR="009432AB" w:rsidRPr="00B61F51" w:rsidRDefault="009432AB" w:rsidP="009432AB">
            <w:pPr>
              <w:spacing w:before="60" w:after="60" w:line="276" w:lineRule="auto"/>
              <w:ind w:left="154" w:hanging="90"/>
              <w:jc w:val="left"/>
              <w:rPr>
                <w:rFonts w:cs="Times New Roman"/>
                <w:szCs w:val="24"/>
                <w:lang w:val="en-IN"/>
              </w:rPr>
            </w:pPr>
            <w:r w:rsidRPr="00B61F51">
              <w:rPr>
                <w:rFonts w:cs="Times New Roman"/>
                <w:szCs w:val="24"/>
                <w:lang w:val="en-IN"/>
              </w:rPr>
              <w:t>Verification on operations of the instrumentation</w:t>
            </w:r>
          </w:p>
        </w:tc>
        <w:tc>
          <w:tcPr>
            <w:tcW w:w="1363" w:type="dxa"/>
            <w:vAlign w:val="center"/>
          </w:tcPr>
          <w:p w14:paraId="2753AA9C" w14:textId="0E72F221" w:rsidR="009432AB" w:rsidRPr="00B61F51" w:rsidRDefault="009432AB" w:rsidP="00C77073">
            <w:pPr>
              <w:spacing w:before="60" w:after="60" w:line="276" w:lineRule="auto"/>
              <w:ind w:left="154" w:hanging="90"/>
              <w:jc w:val="left"/>
              <w:rPr>
                <w:rFonts w:cs="Times New Roman"/>
                <w:szCs w:val="24"/>
                <w:lang w:val="en-IN"/>
              </w:rPr>
            </w:pPr>
            <w:r w:rsidRPr="00B61F51">
              <w:rPr>
                <w:rFonts w:cs="Times New Roman"/>
                <w:szCs w:val="24"/>
                <w:lang w:val="en-IN"/>
              </w:rPr>
              <w:t>Every day</w:t>
            </w:r>
          </w:p>
        </w:tc>
        <w:tc>
          <w:tcPr>
            <w:tcW w:w="2680" w:type="dxa"/>
            <w:vAlign w:val="center"/>
          </w:tcPr>
          <w:p w14:paraId="4FC4E5E2" w14:textId="6ABF965B" w:rsidR="009432AB" w:rsidRPr="00B61F51" w:rsidRDefault="009432AB" w:rsidP="00C77073">
            <w:pPr>
              <w:spacing w:before="60" w:after="60" w:line="276" w:lineRule="auto"/>
              <w:ind w:left="154" w:hanging="90"/>
              <w:jc w:val="left"/>
              <w:rPr>
                <w:rFonts w:cs="Times New Roman"/>
                <w:szCs w:val="24"/>
                <w:lang w:val="en-IN"/>
              </w:rPr>
            </w:pPr>
            <w:r w:rsidRPr="00B61F51">
              <w:rPr>
                <w:rFonts w:cs="Times New Roman"/>
                <w:szCs w:val="24"/>
                <w:lang w:val="en-IN"/>
              </w:rPr>
              <w:t>Online</w:t>
            </w:r>
          </w:p>
        </w:tc>
      </w:tr>
    </w:tbl>
    <w:p w14:paraId="4DC5A17A" w14:textId="77777777" w:rsidR="00B017E6" w:rsidRPr="00B61F51" w:rsidRDefault="00B017E6" w:rsidP="00731640">
      <w:pPr>
        <w:pStyle w:val="CommentText"/>
        <w:spacing w:line="276" w:lineRule="auto"/>
        <w:rPr>
          <w:bCs/>
          <w:sz w:val="24"/>
          <w:szCs w:val="24"/>
          <w:lang w:val="en-IN"/>
        </w:rPr>
      </w:pPr>
    </w:p>
    <w:p w14:paraId="4DC5A17B" w14:textId="2143932A" w:rsidR="00B017E6" w:rsidRPr="00B61F51" w:rsidRDefault="00B017E6" w:rsidP="00731640">
      <w:pPr>
        <w:spacing w:line="276" w:lineRule="auto"/>
        <w:jc w:val="center"/>
        <w:rPr>
          <w:rFonts w:cs="Times New Roman"/>
          <w:b/>
          <w:szCs w:val="24"/>
          <w:lang w:val="en-IN"/>
        </w:rPr>
      </w:pPr>
      <w:bookmarkStart w:id="409" w:name="_Toc69395870"/>
      <w:r w:rsidRPr="00B61F51">
        <w:rPr>
          <w:rFonts w:cs="Times New Roman"/>
          <w:b/>
          <w:szCs w:val="24"/>
          <w:lang w:val="en-IN"/>
        </w:rPr>
        <w:t xml:space="preserve">Table </w:t>
      </w:r>
      <w:r w:rsidR="00881772" w:rsidRPr="00B61F51">
        <w:rPr>
          <w:rFonts w:cs="Times New Roman"/>
          <w:b/>
          <w:szCs w:val="24"/>
          <w:lang w:val="en-IN"/>
        </w:rPr>
        <w:fldChar w:fldCharType="begin"/>
      </w:r>
      <w:r w:rsidR="00881772" w:rsidRPr="00B61F51">
        <w:rPr>
          <w:rFonts w:cs="Times New Roman"/>
          <w:b/>
          <w:szCs w:val="24"/>
          <w:lang w:val="en-IN"/>
        </w:rPr>
        <w:instrText xml:space="preserve"> STYLEREF 1 \s </w:instrText>
      </w:r>
      <w:r w:rsidR="00881772" w:rsidRPr="00B61F51">
        <w:rPr>
          <w:rFonts w:cs="Times New Roman"/>
          <w:b/>
          <w:szCs w:val="24"/>
          <w:lang w:val="en-IN"/>
        </w:rPr>
        <w:fldChar w:fldCharType="separate"/>
      </w:r>
      <w:r w:rsidR="00541200">
        <w:rPr>
          <w:rFonts w:cs="Times New Roman"/>
          <w:b/>
          <w:noProof/>
          <w:szCs w:val="24"/>
          <w:lang w:val="en-IN"/>
        </w:rPr>
        <w:t>13</w:t>
      </w:r>
      <w:r w:rsidR="00881772" w:rsidRPr="00B61F51">
        <w:rPr>
          <w:rFonts w:cs="Times New Roman"/>
          <w:b/>
          <w:szCs w:val="24"/>
          <w:lang w:val="en-IN"/>
        </w:rPr>
        <w:fldChar w:fldCharType="end"/>
      </w:r>
      <w:r w:rsidR="00881772" w:rsidRPr="00B61F51">
        <w:rPr>
          <w:rFonts w:cs="Times New Roman"/>
          <w:b/>
          <w:szCs w:val="24"/>
          <w:lang w:val="en-IN"/>
        </w:rPr>
        <w:noBreakHyphen/>
      </w:r>
      <w:r w:rsidR="00881772" w:rsidRPr="00B61F51">
        <w:rPr>
          <w:rFonts w:cs="Times New Roman"/>
          <w:b/>
          <w:szCs w:val="24"/>
          <w:lang w:val="en-IN"/>
        </w:rPr>
        <w:fldChar w:fldCharType="begin"/>
      </w:r>
      <w:r w:rsidR="00881772" w:rsidRPr="00B61F51">
        <w:rPr>
          <w:rFonts w:cs="Times New Roman"/>
          <w:b/>
          <w:szCs w:val="24"/>
          <w:lang w:val="en-IN"/>
        </w:rPr>
        <w:instrText xml:space="preserve"> SEQ Table \* ARABIC \s 1 </w:instrText>
      </w:r>
      <w:r w:rsidR="00881772" w:rsidRPr="00B61F51">
        <w:rPr>
          <w:rFonts w:cs="Times New Roman"/>
          <w:b/>
          <w:szCs w:val="24"/>
          <w:lang w:val="en-IN"/>
        </w:rPr>
        <w:fldChar w:fldCharType="separate"/>
      </w:r>
      <w:r w:rsidR="00541200">
        <w:rPr>
          <w:rFonts w:cs="Times New Roman"/>
          <w:b/>
          <w:noProof/>
          <w:szCs w:val="24"/>
          <w:lang w:val="en-IN"/>
        </w:rPr>
        <w:t>5</w:t>
      </w:r>
      <w:r w:rsidR="00881772" w:rsidRPr="00B61F51">
        <w:rPr>
          <w:rFonts w:cs="Times New Roman"/>
          <w:b/>
          <w:szCs w:val="24"/>
          <w:lang w:val="en-IN"/>
        </w:rPr>
        <w:fldChar w:fldCharType="end"/>
      </w:r>
      <w:r w:rsidRPr="00B61F51">
        <w:rPr>
          <w:rFonts w:cs="Times New Roman"/>
          <w:b/>
          <w:szCs w:val="24"/>
          <w:lang w:val="en-IN"/>
        </w:rPr>
        <w:t xml:space="preserve"> : Typical Items in Mechanical System</w:t>
      </w:r>
      <w:bookmarkEnd w:id="409"/>
    </w:p>
    <w:tbl>
      <w:tblPr>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35"/>
      </w:tblGrid>
      <w:tr w:rsidR="00B017E6" w:rsidRPr="00B61F51" w14:paraId="4DC5A17E" w14:textId="77777777" w:rsidTr="003C568B">
        <w:trPr>
          <w:jc w:val="center"/>
        </w:trPr>
        <w:tc>
          <w:tcPr>
            <w:tcW w:w="5665" w:type="dxa"/>
            <w:vAlign w:val="center"/>
          </w:tcPr>
          <w:p w14:paraId="4DC5A17C" w14:textId="77777777" w:rsidR="00B017E6" w:rsidRPr="00B61F51" w:rsidRDefault="00B017E6" w:rsidP="00731640">
            <w:pPr>
              <w:spacing w:before="60" w:after="60" w:line="276" w:lineRule="auto"/>
              <w:jc w:val="center"/>
              <w:rPr>
                <w:rFonts w:cs="Times New Roman"/>
                <w:b/>
                <w:szCs w:val="24"/>
                <w:lang w:val="en-IN"/>
              </w:rPr>
            </w:pPr>
            <w:r w:rsidRPr="00B61F51">
              <w:rPr>
                <w:rFonts w:cs="Times New Roman"/>
                <w:b/>
                <w:szCs w:val="24"/>
                <w:lang w:val="en-IN"/>
              </w:rPr>
              <w:t xml:space="preserve">Activity </w:t>
            </w:r>
          </w:p>
        </w:tc>
        <w:tc>
          <w:tcPr>
            <w:tcW w:w="3335" w:type="dxa"/>
            <w:vAlign w:val="center"/>
          </w:tcPr>
          <w:p w14:paraId="4DC5A17D" w14:textId="77777777" w:rsidR="00B017E6" w:rsidRPr="00B61F51" w:rsidRDefault="00B017E6" w:rsidP="00731640">
            <w:pPr>
              <w:spacing w:before="60" w:after="60" w:line="276" w:lineRule="auto"/>
              <w:jc w:val="center"/>
              <w:rPr>
                <w:rFonts w:cs="Times New Roman"/>
                <w:b/>
                <w:szCs w:val="24"/>
                <w:lang w:val="en-IN"/>
              </w:rPr>
            </w:pPr>
            <w:r w:rsidRPr="00B61F51">
              <w:rPr>
                <w:rFonts w:cs="Times New Roman"/>
                <w:b/>
                <w:szCs w:val="24"/>
                <w:lang w:val="en-IN"/>
              </w:rPr>
              <w:t>Frequency</w:t>
            </w:r>
          </w:p>
        </w:tc>
      </w:tr>
      <w:tr w:rsidR="00B017E6" w:rsidRPr="00B61F51" w14:paraId="4DC5A181" w14:textId="77777777" w:rsidTr="003C568B">
        <w:trPr>
          <w:jc w:val="center"/>
        </w:trPr>
        <w:tc>
          <w:tcPr>
            <w:tcW w:w="5665" w:type="dxa"/>
            <w:vAlign w:val="center"/>
          </w:tcPr>
          <w:p w14:paraId="4DC5A17F" w14:textId="77777777" w:rsidR="00B017E6" w:rsidRPr="00B61F51" w:rsidRDefault="00B017E6" w:rsidP="00731640">
            <w:pPr>
              <w:spacing w:before="60" w:after="60" w:line="276" w:lineRule="auto"/>
              <w:jc w:val="left"/>
              <w:rPr>
                <w:rFonts w:cs="Times New Roman"/>
                <w:bCs/>
                <w:szCs w:val="24"/>
                <w:lang w:val="en-IN"/>
              </w:rPr>
            </w:pPr>
            <w:r w:rsidRPr="00B61F51">
              <w:rPr>
                <w:rFonts w:cs="Times New Roman"/>
                <w:bCs/>
                <w:szCs w:val="24"/>
                <w:lang w:val="en-IN"/>
              </w:rPr>
              <w:t>Monitoring of Cartridge Filter differential pressure</w:t>
            </w:r>
          </w:p>
        </w:tc>
        <w:tc>
          <w:tcPr>
            <w:tcW w:w="3335" w:type="dxa"/>
            <w:vAlign w:val="center"/>
          </w:tcPr>
          <w:p w14:paraId="4DC5A180" w14:textId="77777777" w:rsidR="00B017E6" w:rsidRPr="00B61F51" w:rsidRDefault="00B017E6" w:rsidP="00731640">
            <w:pPr>
              <w:spacing w:before="60" w:after="60" w:line="276" w:lineRule="auto"/>
              <w:jc w:val="center"/>
              <w:rPr>
                <w:rFonts w:cs="Times New Roman"/>
                <w:bCs/>
                <w:szCs w:val="24"/>
                <w:lang w:val="en-IN"/>
              </w:rPr>
            </w:pPr>
            <w:r w:rsidRPr="00B61F51">
              <w:rPr>
                <w:rFonts w:cs="Times New Roman"/>
                <w:bCs/>
                <w:szCs w:val="24"/>
                <w:lang w:val="en-IN"/>
              </w:rPr>
              <w:t>Online</w:t>
            </w:r>
          </w:p>
        </w:tc>
      </w:tr>
      <w:tr w:rsidR="00B017E6" w:rsidRPr="00B61F51" w14:paraId="4DC5A184" w14:textId="77777777" w:rsidTr="003C568B">
        <w:trPr>
          <w:jc w:val="center"/>
        </w:trPr>
        <w:tc>
          <w:tcPr>
            <w:tcW w:w="5665" w:type="dxa"/>
            <w:vAlign w:val="center"/>
          </w:tcPr>
          <w:p w14:paraId="4DC5A182" w14:textId="77777777" w:rsidR="00B017E6" w:rsidRPr="00B61F51" w:rsidRDefault="00B017E6" w:rsidP="00731640">
            <w:pPr>
              <w:spacing w:before="60" w:after="60" w:line="276" w:lineRule="auto"/>
              <w:jc w:val="left"/>
              <w:rPr>
                <w:rFonts w:cs="Times New Roman"/>
                <w:bCs/>
                <w:szCs w:val="24"/>
                <w:lang w:val="en-IN"/>
              </w:rPr>
            </w:pPr>
            <w:r w:rsidRPr="00B61F51">
              <w:rPr>
                <w:rFonts w:cs="Times New Roman"/>
                <w:bCs/>
                <w:szCs w:val="24"/>
                <w:lang w:val="en-IN"/>
              </w:rPr>
              <w:t>Monitoring of RO membrane differential pressure</w:t>
            </w:r>
          </w:p>
        </w:tc>
        <w:tc>
          <w:tcPr>
            <w:tcW w:w="3335" w:type="dxa"/>
            <w:vAlign w:val="center"/>
          </w:tcPr>
          <w:p w14:paraId="4DC5A183" w14:textId="77777777" w:rsidR="00B017E6" w:rsidRPr="00B61F51" w:rsidRDefault="00B017E6" w:rsidP="00731640">
            <w:pPr>
              <w:spacing w:before="60" w:after="60" w:line="276" w:lineRule="auto"/>
              <w:jc w:val="center"/>
              <w:rPr>
                <w:rFonts w:cs="Times New Roman"/>
                <w:bCs/>
                <w:szCs w:val="24"/>
                <w:lang w:val="en-IN"/>
              </w:rPr>
            </w:pPr>
            <w:r w:rsidRPr="00B61F51">
              <w:rPr>
                <w:rFonts w:cs="Times New Roman"/>
                <w:bCs/>
                <w:szCs w:val="24"/>
                <w:lang w:val="en-IN"/>
              </w:rPr>
              <w:t>Online</w:t>
            </w:r>
          </w:p>
        </w:tc>
      </w:tr>
      <w:tr w:rsidR="00B017E6" w:rsidRPr="00B61F51" w14:paraId="4DC5A187" w14:textId="77777777" w:rsidTr="003C568B">
        <w:trPr>
          <w:jc w:val="center"/>
        </w:trPr>
        <w:tc>
          <w:tcPr>
            <w:tcW w:w="5665" w:type="dxa"/>
            <w:vAlign w:val="center"/>
          </w:tcPr>
          <w:p w14:paraId="4DC5A185" w14:textId="77777777" w:rsidR="00B017E6" w:rsidRPr="00B61F51" w:rsidRDefault="00B017E6" w:rsidP="00731640">
            <w:pPr>
              <w:spacing w:before="60" w:after="60" w:line="276" w:lineRule="auto"/>
              <w:jc w:val="left"/>
              <w:rPr>
                <w:rFonts w:cs="Times New Roman"/>
                <w:bCs/>
                <w:szCs w:val="24"/>
                <w:lang w:val="en-IN"/>
              </w:rPr>
            </w:pPr>
            <w:r w:rsidRPr="00B61F51">
              <w:rPr>
                <w:rFonts w:cs="Times New Roman"/>
                <w:bCs/>
                <w:szCs w:val="24"/>
                <w:lang w:val="en-IN"/>
              </w:rPr>
              <w:t>Maintenance on ERI unit</w:t>
            </w:r>
          </w:p>
        </w:tc>
        <w:tc>
          <w:tcPr>
            <w:tcW w:w="3335" w:type="dxa"/>
            <w:vAlign w:val="center"/>
          </w:tcPr>
          <w:p w14:paraId="4DC5A186" w14:textId="77777777" w:rsidR="00B017E6" w:rsidRPr="00B61F51" w:rsidRDefault="00B017E6" w:rsidP="00731640">
            <w:pPr>
              <w:spacing w:before="60" w:after="60" w:line="276" w:lineRule="auto"/>
              <w:jc w:val="center"/>
              <w:rPr>
                <w:rFonts w:cs="Times New Roman"/>
                <w:bCs/>
                <w:szCs w:val="24"/>
                <w:lang w:val="en-IN"/>
              </w:rPr>
            </w:pPr>
            <w:r w:rsidRPr="00B61F51">
              <w:rPr>
                <w:rFonts w:cs="Times New Roman"/>
                <w:bCs/>
                <w:szCs w:val="24"/>
                <w:lang w:val="en-IN"/>
              </w:rPr>
              <w:t>Within 6 hours</w:t>
            </w:r>
          </w:p>
        </w:tc>
      </w:tr>
      <w:tr w:rsidR="00B017E6" w:rsidRPr="00B61F51" w14:paraId="4DC5A18A" w14:textId="77777777" w:rsidTr="003C568B">
        <w:trPr>
          <w:jc w:val="center"/>
        </w:trPr>
        <w:tc>
          <w:tcPr>
            <w:tcW w:w="5665" w:type="dxa"/>
            <w:vAlign w:val="center"/>
          </w:tcPr>
          <w:p w14:paraId="4DC5A188"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Removal of clogged materials from screens</w:t>
            </w:r>
          </w:p>
        </w:tc>
        <w:tc>
          <w:tcPr>
            <w:tcW w:w="3335" w:type="dxa"/>
            <w:vAlign w:val="center"/>
          </w:tcPr>
          <w:p w14:paraId="4DC5A189" w14:textId="77777777" w:rsidR="00B017E6" w:rsidRPr="00B61F51" w:rsidRDefault="00B017E6" w:rsidP="00731640">
            <w:pPr>
              <w:spacing w:before="60" w:after="60" w:line="276" w:lineRule="auto"/>
              <w:jc w:val="center"/>
              <w:rPr>
                <w:rFonts w:cs="Times New Roman"/>
                <w:szCs w:val="24"/>
                <w:lang w:val="en-IN"/>
              </w:rPr>
            </w:pPr>
            <w:r w:rsidRPr="00B61F51">
              <w:rPr>
                <w:rFonts w:cs="Times New Roman"/>
                <w:szCs w:val="24"/>
                <w:lang w:val="en-IN"/>
              </w:rPr>
              <w:t>Daily</w:t>
            </w:r>
          </w:p>
        </w:tc>
      </w:tr>
      <w:tr w:rsidR="00B017E6" w:rsidRPr="00B61F51" w14:paraId="4DC5A18D" w14:textId="77777777" w:rsidTr="003C568B">
        <w:trPr>
          <w:jc w:val="center"/>
        </w:trPr>
        <w:tc>
          <w:tcPr>
            <w:tcW w:w="5665" w:type="dxa"/>
            <w:vAlign w:val="center"/>
          </w:tcPr>
          <w:p w14:paraId="4DC5A18B"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Cleaning of level sensors</w:t>
            </w:r>
          </w:p>
        </w:tc>
        <w:tc>
          <w:tcPr>
            <w:tcW w:w="3335" w:type="dxa"/>
            <w:vAlign w:val="center"/>
          </w:tcPr>
          <w:p w14:paraId="4DC5A18C" w14:textId="77777777" w:rsidR="00B017E6" w:rsidRPr="00B61F51" w:rsidRDefault="00B017E6" w:rsidP="00731640">
            <w:pPr>
              <w:spacing w:before="60" w:after="60" w:line="276" w:lineRule="auto"/>
              <w:jc w:val="center"/>
              <w:rPr>
                <w:rFonts w:cs="Times New Roman"/>
                <w:szCs w:val="24"/>
                <w:lang w:val="en-IN"/>
              </w:rPr>
            </w:pPr>
            <w:r w:rsidRPr="00B61F51">
              <w:rPr>
                <w:rFonts w:cs="Times New Roman"/>
                <w:szCs w:val="24"/>
                <w:lang w:val="en-IN"/>
              </w:rPr>
              <w:t>Weekly</w:t>
            </w:r>
          </w:p>
        </w:tc>
      </w:tr>
      <w:tr w:rsidR="00B017E6" w:rsidRPr="00B61F51" w14:paraId="4DC5A190" w14:textId="77777777" w:rsidTr="003C568B">
        <w:trPr>
          <w:jc w:val="center"/>
        </w:trPr>
        <w:tc>
          <w:tcPr>
            <w:tcW w:w="5665" w:type="dxa"/>
            <w:vAlign w:val="center"/>
          </w:tcPr>
          <w:p w14:paraId="4DC5A18E"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Checking vibration and noise level of pump/blower sets</w:t>
            </w:r>
          </w:p>
        </w:tc>
        <w:tc>
          <w:tcPr>
            <w:tcW w:w="3335" w:type="dxa"/>
            <w:vAlign w:val="center"/>
          </w:tcPr>
          <w:p w14:paraId="4DC5A18F" w14:textId="77777777" w:rsidR="00B017E6" w:rsidRPr="00B61F51" w:rsidRDefault="00B017E6" w:rsidP="00731640">
            <w:pPr>
              <w:spacing w:before="60" w:after="60" w:line="276" w:lineRule="auto"/>
              <w:jc w:val="center"/>
              <w:rPr>
                <w:rFonts w:cs="Times New Roman"/>
                <w:szCs w:val="24"/>
                <w:lang w:val="en-IN"/>
              </w:rPr>
            </w:pPr>
            <w:r w:rsidRPr="00B61F51">
              <w:rPr>
                <w:rFonts w:cs="Times New Roman"/>
                <w:szCs w:val="24"/>
                <w:lang w:val="en-IN"/>
              </w:rPr>
              <w:t>Weekly</w:t>
            </w:r>
          </w:p>
        </w:tc>
      </w:tr>
      <w:tr w:rsidR="00B017E6" w:rsidRPr="00B61F51" w14:paraId="4DC5A193" w14:textId="77777777" w:rsidTr="003C568B">
        <w:trPr>
          <w:jc w:val="center"/>
        </w:trPr>
        <w:tc>
          <w:tcPr>
            <w:tcW w:w="5665" w:type="dxa"/>
            <w:vAlign w:val="center"/>
          </w:tcPr>
          <w:p w14:paraId="4DC5A191"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Fully closing and opening of sluice gates and valves</w:t>
            </w:r>
          </w:p>
        </w:tc>
        <w:tc>
          <w:tcPr>
            <w:tcW w:w="3335" w:type="dxa"/>
            <w:vAlign w:val="center"/>
          </w:tcPr>
          <w:p w14:paraId="4DC5A192" w14:textId="77777777" w:rsidR="00B017E6" w:rsidRPr="00B61F51" w:rsidRDefault="00B017E6" w:rsidP="00731640">
            <w:pPr>
              <w:spacing w:before="60" w:after="60" w:line="276" w:lineRule="auto"/>
              <w:jc w:val="center"/>
              <w:rPr>
                <w:rFonts w:cs="Times New Roman"/>
                <w:szCs w:val="24"/>
                <w:lang w:val="en-IN"/>
              </w:rPr>
            </w:pPr>
            <w:r w:rsidRPr="00B61F51">
              <w:rPr>
                <w:rFonts w:cs="Times New Roman"/>
                <w:szCs w:val="24"/>
                <w:lang w:val="en-IN"/>
              </w:rPr>
              <w:t>Monthly</w:t>
            </w:r>
          </w:p>
        </w:tc>
      </w:tr>
      <w:tr w:rsidR="00B017E6" w:rsidRPr="00B61F51" w14:paraId="4DC5A196" w14:textId="77777777" w:rsidTr="003C568B">
        <w:trPr>
          <w:jc w:val="center"/>
        </w:trPr>
        <w:tc>
          <w:tcPr>
            <w:tcW w:w="5665" w:type="dxa"/>
            <w:vAlign w:val="center"/>
          </w:tcPr>
          <w:p w14:paraId="4DC5A194"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Replacement of bearings</w:t>
            </w:r>
          </w:p>
        </w:tc>
        <w:tc>
          <w:tcPr>
            <w:tcW w:w="3335" w:type="dxa"/>
            <w:vAlign w:val="center"/>
          </w:tcPr>
          <w:p w14:paraId="4DC5A195" w14:textId="77777777" w:rsidR="00B017E6" w:rsidRPr="00B61F51" w:rsidRDefault="00B017E6" w:rsidP="00731640">
            <w:pPr>
              <w:spacing w:before="60" w:after="60" w:line="276" w:lineRule="auto"/>
              <w:jc w:val="center"/>
              <w:rPr>
                <w:rFonts w:cs="Times New Roman"/>
                <w:szCs w:val="24"/>
                <w:lang w:val="en-IN"/>
              </w:rPr>
            </w:pPr>
            <w:r w:rsidRPr="00B61F51">
              <w:rPr>
                <w:rFonts w:cs="Times New Roman"/>
                <w:szCs w:val="24"/>
                <w:lang w:val="en-IN"/>
              </w:rPr>
              <w:t>Within a day of breakdown</w:t>
            </w:r>
          </w:p>
        </w:tc>
      </w:tr>
      <w:tr w:rsidR="00B017E6" w:rsidRPr="00B61F51" w14:paraId="4DC5A199" w14:textId="77777777" w:rsidTr="003C568B">
        <w:trPr>
          <w:jc w:val="center"/>
        </w:trPr>
        <w:tc>
          <w:tcPr>
            <w:tcW w:w="5665" w:type="dxa"/>
            <w:vAlign w:val="center"/>
          </w:tcPr>
          <w:p w14:paraId="4DC5A197"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Replacement of bulbs, lamps etc</w:t>
            </w:r>
          </w:p>
        </w:tc>
        <w:tc>
          <w:tcPr>
            <w:tcW w:w="3335" w:type="dxa"/>
            <w:vAlign w:val="center"/>
          </w:tcPr>
          <w:p w14:paraId="4DC5A198" w14:textId="77777777" w:rsidR="00B017E6" w:rsidRPr="00B61F51" w:rsidRDefault="00B017E6" w:rsidP="00731640">
            <w:pPr>
              <w:spacing w:before="60" w:after="60" w:line="276" w:lineRule="auto"/>
              <w:jc w:val="center"/>
              <w:rPr>
                <w:rFonts w:cs="Times New Roman"/>
                <w:szCs w:val="24"/>
                <w:lang w:val="en-IN"/>
              </w:rPr>
            </w:pPr>
            <w:r w:rsidRPr="00B61F51">
              <w:rPr>
                <w:rFonts w:cs="Times New Roman"/>
                <w:szCs w:val="24"/>
                <w:lang w:val="en-IN"/>
              </w:rPr>
              <w:t>Within a day of breakdown</w:t>
            </w:r>
          </w:p>
        </w:tc>
      </w:tr>
      <w:tr w:rsidR="00B017E6" w:rsidRPr="00B61F51" w14:paraId="4DC5A19C" w14:textId="77777777" w:rsidTr="003C568B">
        <w:trPr>
          <w:jc w:val="center"/>
        </w:trPr>
        <w:tc>
          <w:tcPr>
            <w:tcW w:w="5665" w:type="dxa"/>
            <w:vAlign w:val="center"/>
          </w:tcPr>
          <w:p w14:paraId="4DC5A19A"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Tightening of gland</w:t>
            </w:r>
          </w:p>
        </w:tc>
        <w:tc>
          <w:tcPr>
            <w:tcW w:w="3335" w:type="dxa"/>
            <w:vAlign w:val="center"/>
          </w:tcPr>
          <w:p w14:paraId="4DC5A19B" w14:textId="77777777" w:rsidR="00B017E6" w:rsidRPr="00B61F51" w:rsidRDefault="00B017E6" w:rsidP="00731640">
            <w:pPr>
              <w:spacing w:before="60" w:after="60" w:line="276" w:lineRule="auto"/>
              <w:jc w:val="center"/>
              <w:rPr>
                <w:rFonts w:cs="Times New Roman"/>
                <w:szCs w:val="24"/>
                <w:lang w:val="en-IN"/>
              </w:rPr>
            </w:pPr>
            <w:r w:rsidRPr="00B61F51">
              <w:rPr>
                <w:rFonts w:cs="Times New Roman"/>
                <w:szCs w:val="24"/>
                <w:lang w:val="en-IN"/>
              </w:rPr>
              <w:t>When leakage increases beyond acceptable limit</w:t>
            </w:r>
          </w:p>
        </w:tc>
      </w:tr>
      <w:tr w:rsidR="00B017E6" w:rsidRPr="00B61F51" w14:paraId="4DC5A19F" w14:textId="77777777" w:rsidTr="003C568B">
        <w:trPr>
          <w:jc w:val="center"/>
        </w:trPr>
        <w:tc>
          <w:tcPr>
            <w:tcW w:w="5665" w:type="dxa"/>
            <w:vAlign w:val="center"/>
          </w:tcPr>
          <w:p w14:paraId="4DC5A19D"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Greasing, oiling</w:t>
            </w:r>
          </w:p>
        </w:tc>
        <w:tc>
          <w:tcPr>
            <w:tcW w:w="3335" w:type="dxa"/>
            <w:vAlign w:val="center"/>
          </w:tcPr>
          <w:p w14:paraId="4DC5A19E" w14:textId="77777777" w:rsidR="00B017E6" w:rsidRPr="00B61F51" w:rsidRDefault="00B017E6" w:rsidP="00731640">
            <w:pPr>
              <w:spacing w:before="60" w:after="60" w:line="276" w:lineRule="auto"/>
              <w:jc w:val="center"/>
              <w:rPr>
                <w:rFonts w:cs="Times New Roman"/>
                <w:szCs w:val="24"/>
                <w:lang w:val="en-IN"/>
              </w:rPr>
            </w:pPr>
            <w:r w:rsidRPr="00B61F51">
              <w:rPr>
                <w:rFonts w:cs="Times New Roman"/>
                <w:szCs w:val="24"/>
                <w:lang w:val="en-IN"/>
              </w:rPr>
              <w:t>As per manufacturers recommendation</w:t>
            </w:r>
          </w:p>
        </w:tc>
      </w:tr>
      <w:tr w:rsidR="00B017E6" w:rsidRPr="00B61F51" w14:paraId="4DC5A1A2" w14:textId="77777777" w:rsidTr="003C568B">
        <w:trPr>
          <w:jc w:val="center"/>
        </w:trPr>
        <w:tc>
          <w:tcPr>
            <w:tcW w:w="5665" w:type="dxa"/>
            <w:vAlign w:val="center"/>
          </w:tcPr>
          <w:p w14:paraId="4DC5A1A0"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Preparation of list of spares for satisfactory operation</w:t>
            </w:r>
          </w:p>
        </w:tc>
        <w:tc>
          <w:tcPr>
            <w:tcW w:w="3335" w:type="dxa"/>
            <w:vAlign w:val="center"/>
          </w:tcPr>
          <w:p w14:paraId="4DC5A1A1" w14:textId="77777777" w:rsidR="00B017E6" w:rsidRPr="00B61F51" w:rsidRDefault="00B017E6" w:rsidP="00731640">
            <w:pPr>
              <w:spacing w:before="60" w:after="60" w:line="276" w:lineRule="auto"/>
              <w:jc w:val="center"/>
              <w:rPr>
                <w:rFonts w:cs="Times New Roman"/>
                <w:szCs w:val="24"/>
                <w:lang w:val="en-IN"/>
              </w:rPr>
            </w:pPr>
            <w:r w:rsidRPr="00B61F51">
              <w:rPr>
                <w:rFonts w:cs="Times New Roman"/>
                <w:szCs w:val="24"/>
                <w:lang w:val="en-IN"/>
              </w:rPr>
              <w:t>Semi-annually</w:t>
            </w:r>
          </w:p>
        </w:tc>
      </w:tr>
      <w:tr w:rsidR="00B017E6" w:rsidRPr="00B61F51" w14:paraId="4DC5A1A5" w14:textId="77777777" w:rsidTr="003C568B">
        <w:trPr>
          <w:jc w:val="center"/>
        </w:trPr>
        <w:tc>
          <w:tcPr>
            <w:tcW w:w="5665" w:type="dxa"/>
            <w:vAlign w:val="center"/>
          </w:tcPr>
          <w:p w14:paraId="4DC5A1A3"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Transformer oil sample checking</w:t>
            </w:r>
          </w:p>
        </w:tc>
        <w:tc>
          <w:tcPr>
            <w:tcW w:w="3335" w:type="dxa"/>
            <w:vAlign w:val="center"/>
          </w:tcPr>
          <w:p w14:paraId="4DC5A1A4" w14:textId="77777777" w:rsidR="00B017E6" w:rsidRPr="00B61F51" w:rsidRDefault="00B017E6" w:rsidP="00731640">
            <w:pPr>
              <w:spacing w:before="60" w:after="60" w:line="276" w:lineRule="auto"/>
              <w:jc w:val="center"/>
              <w:rPr>
                <w:rFonts w:cs="Times New Roman"/>
                <w:szCs w:val="24"/>
                <w:lang w:val="en-IN"/>
              </w:rPr>
            </w:pPr>
            <w:r w:rsidRPr="00B61F51">
              <w:rPr>
                <w:rFonts w:cs="Times New Roman"/>
                <w:szCs w:val="24"/>
                <w:lang w:val="en-IN"/>
              </w:rPr>
              <w:t>Semi-annually</w:t>
            </w:r>
          </w:p>
        </w:tc>
      </w:tr>
      <w:tr w:rsidR="00B017E6" w:rsidRPr="00B61F51" w14:paraId="4DC5A1A8" w14:textId="77777777" w:rsidTr="003C568B">
        <w:trPr>
          <w:jc w:val="center"/>
        </w:trPr>
        <w:tc>
          <w:tcPr>
            <w:tcW w:w="5665" w:type="dxa"/>
            <w:vAlign w:val="center"/>
          </w:tcPr>
          <w:p w14:paraId="4DC5A1A6"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Checking of relays/ alarm (trough secondary injection)</w:t>
            </w:r>
          </w:p>
        </w:tc>
        <w:tc>
          <w:tcPr>
            <w:tcW w:w="3335" w:type="dxa"/>
            <w:vAlign w:val="center"/>
          </w:tcPr>
          <w:p w14:paraId="4DC5A1A7" w14:textId="77777777" w:rsidR="00B017E6" w:rsidRPr="00B61F51" w:rsidRDefault="00B017E6" w:rsidP="00731640">
            <w:pPr>
              <w:spacing w:before="60" w:after="60" w:line="276" w:lineRule="auto"/>
              <w:jc w:val="center"/>
              <w:rPr>
                <w:rFonts w:cs="Times New Roman"/>
                <w:szCs w:val="24"/>
                <w:lang w:val="en-IN"/>
              </w:rPr>
            </w:pPr>
            <w:r w:rsidRPr="00B61F51">
              <w:rPr>
                <w:rFonts w:cs="Times New Roman"/>
                <w:szCs w:val="24"/>
                <w:lang w:val="en-IN"/>
              </w:rPr>
              <w:t>Yearly</w:t>
            </w:r>
          </w:p>
        </w:tc>
      </w:tr>
      <w:tr w:rsidR="00B017E6" w:rsidRPr="00B61F51" w14:paraId="4DC5A1AB" w14:textId="77777777" w:rsidTr="003C568B">
        <w:trPr>
          <w:jc w:val="center"/>
        </w:trPr>
        <w:tc>
          <w:tcPr>
            <w:tcW w:w="5665" w:type="dxa"/>
            <w:vAlign w:val="center"/>
          </w:tcPr>
          <w:p w14:paraId="4DC5A1A9"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Condition of gasket and replacement (if required)</w:t>
            </w:r>
          </w:p>
        </w:tc>
        <w:tc>
          <w:tcPr>
            <w:tcW w:w="3335" w:type="dxa"/>
            <w:vAlign w:val="center"/>
          </w:tcPr>
          <w:p w14:paraId="4DC5A1AA" w14:textId="77777777" w:rsidR="00B017E6" w:rsidRPr="00B61F51" w:rsidRDefault="00B017E6" w:rsidP="00731640">
            <w:pPr>
              <w:spacing w:before="60" w:after="60" w:line="276" w:lineRule="auto"/>
              <w:jc w:val="center"/>
              <w:rPr>
                <w:rFonts w:cs="Times New Roman"/>
                <w:szCs w:val="24"/>
                <w:lang w:val="en-IN"/>
              </w:rPr>
            </w:pPr>
            <w:r w:rsidRPr="00B61F51">
              <w:rPr>
                <w:rFonts w:cs="Times New Roman"/>
                <w:szCs w:val="24"/>
                <w:lang w:val="en-IN"/>
              </w:rPr>
              <w:t>Yearly</w:t>
            </w:r>
          </w:p>
        </w:tc>
      </w:tr>
      <w:tr w:rsidR="00B017E6" w:rsidRPr="00B61F51" w14:paraId="4DC5A1AE" w14:textId="77777777" w:rsidTr="003C568B">
        <w:trPr>
          <w:jc w:val="center"/>
        </w:trPr>
        <w:tc>
          <w:tcPr>
            <w:tcW w:w="5665" w:type="dxa"/>
            <w:vAlign w:val="center"/>
          </w:tcPr>
          <w:p w14:paraId="4DC5A1AC"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Operation of crane for all motions</w:t>
            </w:r>
          </w:p>
        </w:tc>
        <w:tc>
          <w:tcPr>
            <w:tcW w:w="3335" w:type="dxa"/>
            <w:vAlign w:val="center"/>
          </w:tcPr>
          <w:p w14:paraId="4DC5A1AD" w14:textId="77777777" w:rsidR="00B017E6" w:rsidRPr="00B61F51" w:rsidRDefault="00B017E6" w:rsidP="00731640">
            <w:pPr>
              <w:spacing w:before="60" w:after="60" w:line="276" w:lineRule="auto"/>
              <w:jc w:val="center"/>
              <w:rPr>
                <w:rFonts w:cs="Times New Roman"/>
                <w:szCs w:val="24"/>
                <w:lang w:val="en-IN"/>
              </w:rPr>
            </w:pPr>
            <w:r w:rsidRPr="00B61F51">
              <w:rPr>
                <w:rFonts w:cs="Times New Roman"/>
                <w:szCs w:val="24"/>
                <w:lang w:val="en-IN"/>
              </w:rPr>
              <w:t>Weekly</w:t>
            </w:r>
          </w:p>
        </w:tc>
      </w:tr>
      <w:tr w:rsidR="00B017E6" w:rsidRPr="00B61F51" w14:paraId="4DC5A1B1" w14:textId="77777777" w:rsidTr="003C568B">
        <w:trPr>
          <w:jc w:val="center"/>
        </w:trPr>
        <w:tc>
          <w:tcPr>
            <w:tcW w:w="5665" w:type="dxa"/>
            <w:vAlign w:val="center"/>
          </w:tcPr>
          <w:p w14:paraId="4DC5A1AF"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Submission of report on maintenance to Employer</w:t>
            </w:r>
          </w:p>
        </w:tc>
        <w:tc>
          <w:tcPr>
            <w:tcW w:w="3335" w:type="dxa"/>
            <w:vAlign w:val="center"/>
          </w:tcPr>
          <w:p w14:paraId="4DC5A1B0" w14:textId="77777777" w:rsidR="00B017E6" w:rsidRPr="00B61F51" w:rsidRDefault="00B017E6" w:rsidP="00731640">
            <w:pPr>
              <w:pStyle w:val="titel"/>
              <w:spacing w:line="276" w:lineRule="auto"/>
              <w:jc w:val="center"/>
              <w:rPr>
                <w:rFonts w:ascii="Times New Roman" w:hAnsi="Times New Roman"/>
                <w:sz w:val="24"/>
                <w:szCs w:val="24"/>
                <w:lang w:val="en-IN"/>
              </w:rPr>
            </w:pPr>
            <w:r w:rsidRPr="00B61F51">
              <w:rPr>
                <w:rFonts w:ascii="Times New Roman" w:hAnsi="Times New Roman"/>
                <w:sz w:val="24"/>
                <w:szCs w:val="24"/>
                <w:lang w:val="en-IN"/>
              </w:rPr>
              <w:t>Monthly</w:t>
            </w:r>
          </w:p>
        </w:tc>
      </w:tr>
    </w:tbl>
    <w:p w14:paraId="4DC5A1B2" w14:textId="77777777" w:rsidR="00B017E6" w:rsidRPr="00B61F51" w:rsidRDefault="00B017E6" w:rsidP="00731640">
      <w:pPr>
        <w:spacing w:line="276" w:lineRule="auto"/>
        <w:ind w:left="720" w:hanging="390"/>
        <w:jc w:val="center"/>
        <w:rPr>
          <w:rFonts w:cs="Times New Roman"/>
          <w:szCs w:val="24"/>
          <w:lang w:val="en-IN"/>
        </w:rPr>
      </w:pPr>
    </w:p>
    <w:p w14:paraId="4DC5A1B3" w14:textId="66FADD49" w:rsidR="00B017E6" w:rsidRPr="00B61F51" w:rsidRDefault="00B017E6" w:rsidP="00731640">
      <w:pPr>
        <w:pStyle w:val="Heading30"/>
        <w:rPr>
          <w:szCs w:val="24"/>
        </w:rPr>
      </w:pPr>
      <w:bookmarkStart w:id="410" w:name="_Toc197576528"/>
      <w:bookmarkStart w:id="411" w:name="_Toc197576736"/>
      <w:bookmarkStart w:id="412" w:name="_Toc51825234"/>
      <w:bookmarkStart w:id="413" w:name="_Toc69395759"/>
      <w:r w:rsidRPr="00B61F51">
        <w:rPr>
          <w:szCs w:val="24"/>
        </w:rPr>
        <w:t>Experience &amp; Qualification of Staff</w:t>
      </w:r>
      <w:bookmarkEnd w:id="410"/>
      <w:bookmarkEnd w:id="411"/>
      <w:bookmarkEnd w:id="412"/>
      <w:bookmarkEnd w:id="413"/>
    </w:p>
    <w:p w14:paraId="4DC5A1B4" w14:textId="42368622" w:rsidR="00B017E6" w:rsidRPr="00B61F51" w:rsidRDefault="00B017E6" w:rsidP="00731640">
      <w:pPr>
        <w:spacing w:before="60" w:after="240" w:line="276" w:lineRule="auto"/>
        <w:rPr>
          <w:rFonts w:cs="Times New Roman"/>
          <w:szCs w:val="24"/>
          <w:lang w:val="en-IN"/>
        </w:rPr>
      </w:pPr>
      <w:r w:rsidRPr="00B61F51">
        <w:rPr>
          <w:rFonts w:cs="Times New Roman"/>
          <w:szCs w:val="24"/>
          <w:lang w:val="en-IN"/>
        </w:rPr>
        <w:t>For all operation and maintenance works, the Contractor shall provide skilled staff, wh</w:t>
      </w:r>
      <w:r w:rsidR="00AA6E41" w:rsidRPr="00B61F51">
        <w:rPr>
          <w:rFonts w:cs="Times New Roman"/>
          <w:szCs w:val="24"/>
          <w:lang w:val="en-IN"/>
        </w:rPr>
        <w:t>o</w:t>
      </w:r>
      <w:r w:rsidRPr="00B61F51">
        <w:rPr>
          <w:rFonts w:cs="Times New Roman"/>
          <w:szCs w:val="24"/>
          <w:lang w:val="en-IN"/>
        </w:rPr>
        <w:t xml:space="preserve"> </w:t>
      </w:r>
      <w:r w:rsidR="00AA6E41" w:rsidRPr="00B61F51">
        <w:rPr>
          <w:rFonts w:cs="Times New Roman"/>
          <w:szCs w:val="24"/>
          <w:lang w:val="en-IN"/>
        </w:rPr>
        <w:t xml:space="preserve">have </w:t>
      </w:r>
      <w:r w:rsidRPr="00B61F51">
        <w:rPr>
          <w:rFonts w:cs="Times New Roman"/>
          <w:szCs w:val="24"/>
          <w:lang w:val="en-IN"/>
        </w:rPr>
        <w:t xml:space="preserve">adequate qualifications and sufficient experience </w:t>
      </w:r>
      <w:r w:rsidR="00AA6E41" w:rsidRPr="00B61F51">
        <w:rPr>
          <w:rFonts w:cs="Times New Roman"/>
          <w:szCs w:val="24"/>
          <w:lang w:val="en-IN"/>
        </w:rPr>
        <w:t xml:space="preserve">in O&amp;M </w:t>
      </w:r>
      <w:r w:rsidRPr="00B61F51">
        <w:rPr>
          <w:rFonts w:cs="Times New Roman"/>
          <w:szCs w:val="24"/>
          <w:lang w:val="en-IN"/>
        </w:rPr>
        <w:t xml:space="preserve">of </w:t>
      </w:r>
      <w:r w:rsidR="00AA6E41" w:rsidRPr="00B61F51">
        <w:rPr>
          <w:rFonts w:cs="Times New Roman"/>
          <w:szCs w:val="24"/>
          <w:lang w:val="en-IN"/>
        </w:rPr>
        <w:t>minimum 100 MLD Desalination plant</w:t>
      </w:r>
      <w:r w:rsidRPr="00B61F51">
        <w:rPr>
          <w:rFonts w:cs="Times New Roman"/>
          <w:szCs w:val="24"/>
          <w:lang w:val="en-IN"/>
        </w:rPr>
        <w:t xml:space="preserve">. CV of </w:t>
      </w:r>
      <w:r w:rsidR="00AA6E41" w:rsidRPr="00B61F51">
        <w:rPr>
          <w:rFonts w:cs="Times New Roman"/>
          <w:szCs w:val="24"/>
          <w:lang w:val="en-IN"/>
        </w:rPr>
        <w:t xml:space="preserve">Plant </w:t>
      </w:r>
      <w:r w:rsidRPr="00B61F51">
        <w:rPr>
          <w:rFonts w:cs="Times New Roman"/>
          <w:szCs w:val="24"/>
          <w:lang w:val="en-IN"/>
        </w:rPr>
        <w:t xml:space="preserve">Manager, Shift-in-charge, </w:t>
      </w:r>
      <w:r w:rsidR="00AA6E41" w:rsidRPr="00B61F51">
        <w:rPr>
          <w:rFonts w:cs="Times New Roman"/>
          <w:szCs w:val="24"/>
          <w:lang w:val="en-IN"/>
        </w:rPr>
        <w:t xml:space="preserve">Senior Operations Manager, </w:t>
      </w:r>
      <w:r w:rsidRPr="00B61F51">
        <w:rPr>
          <w:rFonts w:cs="Times New Roman"/>
          <w:szCs w:val="24"/>
          <w:lang w:val="en-IN"/>
        </w:rPr>
        <w:t xml:space="preserve">shall have to be approved </w:t>
      </w:r>
      <w:r w:rsidR="00A36D32" w:rsidRPr="00B61F51">
        <w:rPr>
          <w:rFonts w:cs="Times New Roman"/>
          <w:szCs w:val="24"/>
          <w:lang w:val="en-IN"/>
        </w:rPr>
        <w:t xml:space="preserve">by </w:t>
      </w:r>
      <w:r w:rsidRPr="00B61F51">
        <w:rPr>
          <w:rFonts w:cs="Times New Roman"/>
          <w:szCs w:val="24"/>
          <w:lang w:val="en-IN"/>
        </w:rPr>
        <w:t xml:space="preserve">the Employer. The following Table </w:t>
      </w:r>
      <w:r w:rsidR="00AA6E41" w:rsidRPr="00B61F51">
        <w:rPr>
          <w:rFonts w:cs="Times New Roman"/>
          <w:szCs w:val="24"/>
          <w:lang w:val="en-IN"/>
        </w:rPr>
        <w:t>13-</w:t>
      </w:r>
      <w:r w:rsidRPr="00B61F51">
        <w:rPr>
          <w:rFonts w:cs="Times New Roman"/>
          <w:szCs w:val="24"/>
          <w:lang w:val="en-IN"/>
        </w:rPr>
        <w:t xml:space="preserve">6 describes the minimum levels of staffing, </w:t>
      </w:r>
      <w:r w:rsidRPr="00B61F51">
        <w:rPr>
          <w:rFonts w:cs="Times New Roman"/>
          <w:szCs w:val="24"/>
          <w:lang w:val="en-IN"/>
        </w:rPr>
        <w:lastRenderedPageBreak/>
        <w:t>and their minimum qualifications and experience in similar works, that the Contractor shall be required to deploy for carrying out the Operation and Maintenance functions:</w:t>
      </w:r>
    </w:p>
    <w:p w14:paraId="4DC5A1B5" w14:textId="2C2B0BCE" w:rsidR="00B017E6" w:rsidRPr="00B61F51" w:rsidRDefault="00B017E6" w:rsidP="00731640">
      <w:pPr>
        <w:spacing w:line="276" w:lineRule="auto"/>
        <w:jc w:val="center"/>
        <w:rPr>
          <w:rFonts w:cs="Times New Roman"/>
          <w:b/>
          <w:szCs w:val="24"/>
          <w:lang w:val="en-IN"/>
        </w:rPr>
      </w:pPr>
      <w:bookmarkStart w:id="414" w:name="_Toc69395871"/>
      <w:r w:rsidRPr="00B61F51">
        <w:rPr>
          <w:rFonts w:cs="Times New Roman"/>
          <w:b/>
          <w:szCs w:val="24"/>
          <w:lang w:val="en-IN"/>
        </w:rPr>
        <w:t xml:space="preserve">Table </w:t>
      </w:r>
      <w:r w:rsidR="00881772" w:rsidRPr="00B61F51">
        <w:rPr>
          <w:rFonts w:cs="Times New Roman"/>
          <w:b/>
          <w:szCs w:val="24"/>
          <w:lang w:val="en-IN"/>
        </w:rPr>
        <w:fldChar w:fldCharType="begin"/>
      </w:r>
      <w:r w:rsidR="00881772" w:rsidRPr="00B61F51">
        <w:rPr>
          <w:rFonts w:cs="Times New Roman"/>
          <w:b/>
          <w:szCs w:val="24"/>
          <w:lang w:val="en-IN"/>
        </w:rPr>
        <w:instrText xml:space="preserve"> STYLEREF 1 \s </w:instrText>
      </w:r>
      <w:r w:rsidR="00881772" w:rsidRPr="00B61F51">
        <w:rPr>
          <w:rFonts w:cs="Times New Roman"/>
          <w:b/>
          <w:szCs w:val="24"/>
          <w:lang w:val="en-IN"/>
        </w:rPr>
        <w:fldChar w:fldCharType="separate"/>
      </w:r>
      <w:r w:rsidR="00541200">
        <w:rPr>
          <w:rFonts w:cs="Times New Roman"/>
          <w:b/>
          <w:noProof/>
          <w:szCs w:val="24"/>
          <w:lang w:val="en-IN"/>
        </w:rPr>
        <w:t>13</w:t>
      </w:r>
      <w:r w:rsidR="00881772" w:rsidRPr="00B61F51">
        <w:rPr>
          <w:rFonts w:cs="Times New Roman"/>
          <w:b/>
          <w:szCs w:val="24"/>
          <w:lang w:val="en-IN"/>
        </w:rPr>
        <w:fldChar w:fldCharType="end"/>
      </w:r>
      <w:r w:rsidR="00881772" w:rsidRPr="00B61F51">
        <w:rPr>
          <w:rFonts w:cs="Times New Roman"/>
          <w:b/>
          <w:szCs w:val="24"/>
          <w:lang w:val="en-IN"/>
        </w:rPr>
        <w:noBreakHyphen/>
      </w:r>
      <w:r w:rsidR="00881772" w:rsidRPr="00B61F51">
        <w:rPr>
          <w:rFonts w:cs="Times New Roman"/>
          <w:b/>
          <w:szCs w:val="24"/>
          <w:lang w:val="en-IN"/>
        </w:rPr>
        <w:fldChar w:fldCharType="begin"/>
      </w:r>
      <w:r w:rsidR="00881772" w:rsidRPr="00B61F51">
        <w:rPr>
          <w:rFonts w:cs="Times New Roman"/>
          <w:b/>
          <w:szCs w:val="24"/>
          <w:lang w:val="en-IN"/>
        </w:rPr>
        <w:instrText xml:space="preserve"> SEQ Table \* ARABIC \s 1 </w:instrText>
      </w:r>
      <w:r w:rsidR="00881772" w:rsidRPr="00B61F51">
        <w:rPr>
          <w:rFonts w:cs="Times New Roman"/>
          <w:b/>
          <w:szCs w:val="24"/>
          <w:lang w:val="en-IN"/>
        </w:rPr>
        <w:fldChar w:fldCharType="separate"/>
      </w:r>
      <w:r w:rsidR="00541200">
        <w:rPr>
          <w:rFonts w:cs="Times New Roman"/>
          <w:b/>
          <w:noProof/>
          <w:szCs w:val="24"/>
          <w:lang w:val="en-IN"/>
        </w:rPr>
        <w:t>6</w:t>
      </w:r>
      <w:r w:rsidR="00881772" w:rsidRPr="00B61F51">
        <w:rPr>
          <w:rFonts w:cs="Times New Roman"/>
          <w:b/>
          <w:szCs w:val="24"/>
          <w:lang w:val="en-IN"/>
        </w:rPr>
        <w:fldChar w:fldCharType="end"/>
      </w:r>
      <w:r w:rsidRPr="00B61F51">
        <w:rPr>
          <w:rFonts w:cs="Times New Roman"/>
          <w:b/>
          <w:szCs w:val="24"/>
          <w:lang w:val="en-IN"/>
        </w:rPr>
        <w:t>: Minimum Requirements for Staff and Qualifications</w:t>
      </w:r>
      <w:bookmarkEnd w:id="414"/>
    </w:p>
    <w:tbl>
      <w:tblPr>
        <w:tblW w:w="94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97"/>
        <w:gridCol w:w="1388"/>
        <w:gridCol w:w="2150"/>
        <w:gridCol w:w="1440"/>
        <w:gridCol w:w="720"/>
        <w:gridCol w:w="720"/>
        <w:gridCol w:w="720"/>
        <w:gridCol w:w="980"/>
        <w:gridCol w:w="708"/>
      </w:tblGrid>
      <w:tr w:rsidR="00B017E6" w:rsidRPr="00B61F51" w14:paraId="4DC5A1BF" w14:textId="77777777" w:rsidTr="0094157A">
        <w:trPr>
          <w:tblHeader/>
          <w:jc w:val="center"/>
        </w:trPr>
        <w:tc>
          <w:tcPr>
            <w:tcW w:w="597" w:type="dxa"/>
            <w:vAlign w:val="center"/>
          </w:tcPr>
          <w:p w14:paraId="4DC5A1B6" w14:textId="77777777" w:rsidR="00B017E6" w:rsidRPr="00B61F51" w:rsidRDefault="00B017E6" w:rsidP="00731640">
            <w:pPr>
              <w:spacing w:before="60" w:after="60" w:line="276" w:lineRule="auto"/>
              <w:jc w:val="center"/>
              <w:rPr>
                <w:rFonts w:cs="Times New Roman"/>
                <w:b/>
                <w:szCs w:val="24"/>
                <w:lang w:val="en-IN"/>
              </w:rPr>
            </w:pPr>
            <w:r w:rsidRPr="00B61F51">
              <w:rPr>
                <w:rFonts w:cs="Times New Roman"/>
                <w:b/>
                <w:szCs w:val="24"/>
                <w:lang w:val="en-IN"/>
              </w:rPr>
              <w:t>Sr. No</w:t>
            </w:r>
          </w:p>
        </w:tc>
        <w:tc>
          <w:tcPr>
            <w:tcW w:w="1388" w:type="dxa"/>
            <w:vAlign w:val="center"/>
          </w:tcPr>
          <w:p w14:paraId="4DC5A1B7" w14:textId="77777777" w:rsidR="00B017E6" w:rsidRPr="00B61F51" w:rsidRDefault="00B017E6" w:rsidP="00731640">
            <w:pPr>
              <w:spacing w:before="60" w:after="60" w:line="276" w:lineRule="auto"/>
              <w:jc w:val="center"/>
              <w:rPr>
                <w:rFonts w:cs="Times New Roman"/>
                <w:b/>
                <w:szCs w:val="24"/>
                <w:lang w:val="en-IN"/>
              </w:rPr>
            </w:pPr>
            <w:r w:rsidRPr="00B61F51">
              <w:rPr>
                <w:rFonts w:cs="Times New Roman"/>
                <w:b/>
                <w:szCs w:val="24"/>
                <w:lang w:val="en-IN"/>
              </w:rPr>
              <w:t>Designation</w:t>
            </w:r>
          </w:p>
        </w:tc>
        <w:tc>
          <w:tcPr>
            <w:tcW w:w="2150" w:type="dxa"/>
            <w:vAlign w:val="center"/>
          </w:tcPr>
          <w:p w14:paraId="4DC5A1B8" w14:textId="77777777" w:rsidR="00B017E6" w:rsidRPr="00B61F51" w:rsidRDefault="00B017E6" w:rsidP="00731640">
            <w:pPr>
              <w:spacing w:before="60" w:after="60" w:line="276" w:lineRule="auto"/>
              <w:jc w:val="center"/>
              <w:rPr>
                <w:rFonts w:cs="Times New Roman"/>
                <w:b/>
                <w:szCs w:val="24"/>
                <w:lang w:val="en-IN"/>
              </w:rPr>
            </w:pPr>
            <w:r w:rsidRPr="00B61F51">
              <w:rPr>
                <w:rFonts w:cs="Times New Roman"/>
                <w:b/>
                <w:szCs w:val="24"/>
                <w:lang w:val="en-IN"/>
              </w:rPr>
              <w:t>Qualification</w:t>
            </w:r>
          </w:p>
        </w:tc>
        <w:tc>
          <w:tcPr>
            <w:tcW w:w="1440" w:type="dxa"/>
            <w:vAlign w:val="center"/>
          </w:tcPr>
          <w:p w14:paraId="4DC5A1B9" w14:textId="77777777" w:rsidR="00B017E6" w:rsidRPr="00B61F51" w:rsidRDefault="00B017E6" w:rsidP="00731640">
            <w:pPr>
              <w:spacing w:before="60" w:after="60" w:line="276" w:lineRule="auto"/>
              <w:jc w:val="center"/>
              <w:rPr>
                <w:rFonts w:cs="Times New Roman"/>
                <w:b/>
                <w:szCs w:val="24"/>
                <w:lang w:val="en-IN"/>
              </w:rPr>
            </w:pPr>
            <w:r w:rsidRPr="00B61F51">
              <w:rPr>
                <w:rFonts w:cs="Times New Roman"/>
                <w:b/>
                <w:szCs w:val="24"/>
                <w:lang w:val="en-IN"/>
              </w:rPr>
              <w:t>Experience</w:t>
            </w:r>
          </w:p>
        </w:tc>
        <w:tc>
          <w:tcPr>
            <w:tcW w:w="720" w:type="dxa"/>
            <w:vAlign w:val="center"/>
          </w:tcPr>
          <w:p w14:paraId="4DC5A1BA" w14:textId="77777777" w:rsidR="00B017E6" w:rsidRPr="00B61F51" w:rsidRDefault="00B017E6" w:rsidP="00731640">
            <w:pPr>
              <w:spacing w:before="60" w:after="60" w:line="276" w:lineRule="auto"/>
              <w:jc w:val="center"/>
              <w:rPr>
                <w:rFonts w:cs="Times New Roman"/>
                <w:b/>
                <w:szCs w:val="24"/>
                <w:lang w:val="en-IN"/>
              </w:rPr>
            </w:pPr>
            <w:r w:rsidRPr="00B61F51">
              <w:rPr>
                <w:rFonts w:cs="Times New Roman"/>
                <w:b/>
                <w:szCs w:val="24"/>
                <w:lang w:val="en-IN"/>
              </w:rPr>
              <w:t>Shift-1</w:t>
            </w:r>
          </w:p>
        </w:tc>
        <w:tc>
          <w:tcPr>
            <w:tcW w:w="720" w:type="dxa"/>
            <w:vAlign w:val="center"/>
          </w:tcPr>
          <w:p w14:paraId="4DC5A1BB" w14:textId="77777777" w:rsidR="00B017E6" w:rsidRPr="00B61F51" w:rsidRDefault="00B017E6" w:rsidP="00731640">
            <w:pPr>
              <w:spacing w:before="60" w:after="60" w:line="276" w:lineRule="auto"/>
              <w:jc w:val="center"/>
              <w:rPr>
                <w:rFonts w:cs="Times New Roman"/>
                <w:b/>
                <w:szCs w:val="24"/>
                <w:lang w:val="en-IN"/>
              </w:rPr>
            </w:pPr>
            <w:r w:rsidRPr="00B61F51">
              <w:rPr>
                <w:rFonts w:cs="Times New Roman"/>
                <w:b/>
                <w:szCs w:val="24"/>
                <w:lang w:val="en-IN"/>
              </w:rPr>
              <w:t>Shift-2</w:t>
            </w:r>
          </w:p>
        </w:tc>
        <w:tc>
          <w:tcPr>
            <w:tcW w:w="720" w:type="dxa"/>
            <w:vAlign w:val="center"/>
          </w:tcPr>
          <w:p w14:paraId="4DC5A1BC" w14:textId="77777777" w:rsidR="00B017E6" w:rsidRPr="00B61F51" w:rsidRDefault="00B017E6" w:rsidP="00731640">
            <w:pPr>
              <w:spacing w:before="60" w:after="60" w:line="276" w:lineRule="auto"/>
              <w:jc w:val="center"/>
              <w:rPr>
                <w:rFonts w:cs="Times New Roman"/>
                <w:b/>
                <w:szCs w:val="24"/>
                <w:lang w:val="en-IN"/>
              </w:rPr>
            </w:pPr>
            <w:r w:rsidRPr="00B61F51">
              <w:rPr>
                <w:rFonts w:cs="Times New Roman"/>
                <w:b/>
                <w:szCs w:val="24"/>
                <w:lang w:val="en-IN"/>
              </w:rPr>
              <w:t>Shift-3</w:t>
            </w:r>
          </w:p>
        </w:tc>
        <w:tc>
          <w:tcPr>
            <w:tcW w:w="980" w:type="dxa"/>
            <w:vAlign w:val="center"/>
          </w:tcPr>
          <w:p w14:paraId="4DC5A1BD" w14:textId="77777777" w:rsidR="00B017E6" w:rsidRPr="00B61F51" w:rsidRDefault="00B017E6" w:rsidP="00731640">
            <w:pPr>
              <w:spacing w:before="60" w:after="60" w:line="276" w:lineRule="auto"/>
              <w:jc w:val="center"/>
              <w:rPr>
                <w:rFonts w:cs="Times New Roman"/>
                <w:b/>
                <w:szCs w:val="24"/>
                <w:lang w:val="en-IN"/>
              </w:rPr>
            </w:pPr>
            <w:r w:rsidRPr="00B61F51">
              <w:rPr>
                <w:rFonts w:cs="Times New Roman"/>
                <w:b/>
                <w:szCs w:val="24"/>
                <w:lang w:val="en-IN"/>
              </w:rPr>
              <w:t>Reliever</w:t>
            </w:r>
          </w:p>
        </w:tc>
        <w:tc>
          <w:tcPr>
            <w:tcW w:w="708" w:type="dxa"/>
            <w:vAlign w:val="center"/>
          </w:tcPr>
          <w:p w14:paraId="4DC5A1BE" w14:textId="77777777" w:rsidR="00B017E6" w:rsidRPr="00B61F51" w:rsidRDefault="00B017E6" w:rsidP="00731640">
            <w:pPr>
              <w:spacing w:before="60" w:after="60" w:line="276" w:lineRule="auto"/>
              <w:jc w:val="center"/>
              <w:rPr>
                <w:rFonts w:cs="Times New Roman"/>
                <w:b/>
                <w:szCs w:val="24"/>
                <w:lang w:val="en-IN"/>
              </w:rPr>
            </w:pPr>
            <w:r w:rsidRPr="00B61F51">
              <w:rPr>
                <w:rFonts w:cs="Times New Roman"/>
                <w:b/>
                <w:szCs w:val="24"/>
                <w:lang w:val="en-IN"/>
              </w:rPr>
              <w:t>Total Nos.</w:t>
            </w:r>
          </w:p>
        </w:tc>
      </w:tr>
      <w:tr w:rsidR="00B017E6" w:rsidRPr="00B61F51" w14:paraId="4DC5A1C7" w14:textId="77777777" w:rsidTr="0094157A">
        <w:trPr>
          <w:jc w:val="center"/>
        </w:trPr>
        <w:tc>
          <w:tcPr>
            <w:tcW w:w="597" w:type="dxa"/>
            <w:vAlign w:val="center"/>
          </w:tcPr>
          <w:p w14:paraId="4DC5A1C0" w14:textId="77777777" w:rsidR="00B017E6" w:rsidRPr="00B61F51" w:rsidRDefault="00B017E6" w:rsidP="003F4B5F">
            <w:pPr>
              <w:numPr>
                <w:ilvl w:val="0"/>
                <w:numId w:val="288"/>
              </w:numPr>
              <w:spacing w:before="60" w:after="60" w:line="276" w:lineRule="auto"/>
              <w:ind w:left="414" w:hanging="357"/>
              <w:jc w:val="center"/>
              <w:rPr>
                <w:rFonts w:cs="Times New Roman"/>
                <w:szCs w:val="24"/>
                <w:lang w:val="en-IN"/>
              </w:rPr>
            </w:pPr>
          </w:p>
        </w:tc>
        <w:tc>
          <w:tcPr>
            <w:tcW w:w="1388" w:type="dxa"/>
            <w:vAlign w:val="center"/>
          </w:tcPr>
          <w:p w14:paraId="4DC5A1C1" w14:textId="77777777" w:rsidR="00B017E6" w:rsidRPr="00B61F51" w:rsidRDefault="00B017E6" w:rsidP="00731640">
            <w:pPr>
              <w:spacing w:before="60" w:after="60" w:line="276" w:lineRule="auto"/>
              <w:rPr>
                <w:rFonts w:cs="Times New Roman"/>
                <w:szCs w:val="24"/>
                <w:lang w:val="en-IN"/>
              </w:rPr>
            </w:pPr>
            <w:r w:rsidRPr="00B61F51">
              <w:rPr>
                <w:rFonts w:cs="Times New Roman"/>
                <w:szCs w:val="24"/>
                <w:lang w:val="en-IN"/>
              </w:rPr>
              <w:t xml:space="preserve">Plant Manager </w:t>
            </w:r>
          </w:p>
        </w:tc>
        <w:tc>
          <w:tcPr>
            <w:tcW w:w="2150" w:type="dxa"/>
            <w:vAlign w:val="center"/>
          </w:tcPr>
          <w:p w14:paraId="4DC5A1C2" w14:textId="77777777" w:rsidR="00B017E6" w:rsidRPr="00B61F51" w:rsidRDefault="00B017E6" w:rsidP="00731640">
            <w:pPr>
              <w:pStyle w:val="Revision"/>
              <w:spacing w:before="60" w:after="60" w:line="276" w:lineRule="auto"/>
              <w:rPr>
                <w:sz w:val="24"/>
                <w:szCs w:val="24"/>
                <w:lang w:val="en-IN"/>
              </w:rPr>
            </w:pPr>
            <w:r w:rsidRPr="00B61F51">
              <w:rPr>
                <w:sz w:val="24"/>
                <w:szCs w:val="24"/>
                <w:lang w:val="en-IN"/>
              </w:rPr>
              <w:t>Graduate Engineer (Civil/Env/Chemical)</w:t>
            </w:r>
          </w:p>
        </w:tc>
        <w:tc>
          <w:tcPr>
            <w:tcW w:w="1440" w:type="dxa"/>
            <w:vAlign w:val="center"/>
          </w:tcPr>
          <w:p w14:paraId="4DC5A1C3" w14:textId="77777777" w:rsidR="00B017E6" w:rsidRPr="00B61F51" w:rsidRDefault="00B017E6" w:rsidP="00E533B6">
            <w:pPr>
              <w:spacing w:before="60" w:after="60" w:line="276" w:lineRule="auto"/>
              <w:jc w:val="center"/>
              <w:rPr>
                <w:rFonts w:cs="Times New Roman"/>
                <w:szCs w:val="24"/>
                <w:lang w:val="en-IN"/>
              </w:rPr>
            </w:pPr>
            <w:r w:rsidRPr="00B61F51">
              <w:rPr>
                <w:rFonts w:cs="Times New Roman"/>
                <w:szCs w:val="24"/>
                <w:lang w:val="en-IN"/>
              </w:rPr>
              <w:t>&gt;15 years</w:t>
            </w:r>
          </w:p>
        </w:tc>
        <w:tc>
          <w:tcPr>
            <w:tcW w:w="2160" w:type="dxa"/>
            <w:gridSpan w:val="3"/>
            <w:vAlign w:val="center"/>
          </w:tcPr>
          <w:p w14:paraId="4DC5A1C4" w14:textId="77777777" w:rsidR="00B017E6" w:rsidRPr="00B61F51" w:rsidRDefault="00B017E6" w:rsidP="00E533B6">
            <w:pPr>
              <w:spacing w:before="60" w:after="60" w:line="276" w:lineRule="auto"/>
              <w:jc w:val="center"/>
              <w:rPr>
                <w:rFonts w:cs="Times New Roman"/>
                <w:szCs w:val="24"/>
                <w:lang w:val="en-IN"/>
              </w:rPr>
            </w:pPr>
            <w:r w:rsidRPr="00B61F51">
              <w:rPr>
                <w:rFonts w:cs="Times New Roman"/>
                <w:szCs w:val="24"/>
                <w:lang w:val="en-IN"/>
              </w:rPr>
              <w:t>General shift 1</w:t>
            </w:r>
          </w:p>
        </w:tc>
        <w:tc>
          <w:tcPr>
            <w:tcW w:w="980" w:type="dxa"/>
          </w:tcPr>
          <w:p w14:paraId="4DC5A1C5" w14:textId="77777777" w:rsidR="00B017E6" w:rsidRPr="00B61F51" w:rsidRDefault="00B017E6" w:rsidP="00731640">
            <w:pPr>
              <w:spacing w:before="60" w:after="60" w:line="276" w:lineRule="auto"/>
              <w:rPr>
                <w:rFonts w:cs="Times New Roman"/>
                <w:szCs w:val="24"/>
                <w:lang w:val="en-IN"/>
              </w:rPr>
            </w:pPr>
          </w:p>
        </w:tc>
        <w:tc>
          <w:tcPr>
            <w:tcW w:w="708" w:type="dxa"/>
            <w:vAlign w:val="center"/>
          </w:tcPr>
          <w:p w14:paraId="4DC5A1C6" w14:textId="77777777" w:rsidR="00B017E6" w:rsidRPr="00B61F51" w:rsidRDefault="00B017E6" w:rsidP="00731640">
            <w:pPr>
              <w:spacing w:before="60" w:after="60" w:line="276" w:lineRule="auto"/>
              <w:rPr>
                <w:rFonts w:cs="Times New Roman"/>
                <w:szCs w:val="24"/>
                <w:lang w:val="en-IN"/>
              </w:rPr>
            </w:pPr>
            <w:r w:rsidRPr="00B61F51">
              <w:rPr>
                <w:rFonts w:cs="Times New Roman"/>
                <w:szCs w:val="24"/>
                <w:lang w:val="en-IN"/>
              </w:rPr>
              <w:t>1</w:t>
            </w:r>
          </w:p>
        </w:tc>
      </w:tr>
      <w:tr w:rsidR="00B017E6" w:rsidRPr="00B61F51" w14:paraId="4DC5A1D1" w14:textId="77777777" w:rsidTr="0094157A">
        <w:trPr>
          <w:jc w:val="center"/>
        </w:trPr>
        <w:tc>
          <w:tcPr>
            <w:tcW w:w="597" w:type="dxa"/>
            <w:vAlign w:val="center"/>
          </w:tcPr>
          <w:p w14:paraId="4DC5A1C8" w14:textId="77777777" w:rsidR="00B017E6" w:rsidRPr="00B61F51" w:rsidRDefault="00B017E6" w:rsidP="003F4B5F">
            <w:pPr>
              <w:numPr>
                <w:ilvl w:val="0"/>
                <w:numId w:val="288"/>
              </w:numPr>
              <w:spacing w:before="60" w:after="60" w:line="276" w:lineRule="auto"/>
              <w:ind w:left="414" w:hanging="357"/>
              <w:jc w:val="center"/>
              <w:rPr>
                <w:rFonts w:cs="Times New Roman"/>
                <w:szCs w:val="24"/>
                <w:lang w:val="en-IN"/>
              </w:rPr>
            </w:pPr>
          </w:p>
        </w:tc>
        <w:tc>
          <w:tcPr>
            <w:tcW w:w="1388" w:type="dxa"/>
            <w:vAlign w:val="center"/>
          </w:tcPr>
          <w:p w14:paraId="4DC5A1C9"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Sr. Operation Manager</w:t>
            </w:r>
          </w:p>
        </w:tc>
        <w:tc>
          <w:tcPr>
            <w:tcW w:w="2150" w:type="dxa"/>
            <w:vAlign w:val="center"/>
          </w:tcPr>
          <w:p w14:paraId="247693AF" w14:textId="77777777" w:rsidR="00B017E6" w:rsidRPr="00B61F51" w:rsidRDefault="00B017E6" w:rsidP="00731640">
            <w:pPr>
              <w:pStyle w:val="Revision"/>
              <w:spacing w:before="60" w:after="60" w:line="276" w:lineRule="auto"/>
              <w:rPr>
                <w:sz w:val="24"/>
                <w:szCs w:val="24"/>
                <w:lang w:val="en-IN"/>
              </w:rPr>
            </w:pPr>
            <w:r w:rsidRPr="00B61F51">
              <w:rPr>
                <w:sz w:val="24"/>
                <w:szCs w:val="24"/>
                <w:lang w:val="en-IN"/>
              </w:rPr>
              <w:t xml:space="preserve">Graduate Engineer </w:t>
            </w:r>
          </w:p>
          <w:p w14:paraId="4DC5A1CA" w14:textId="5EEFB67C" w:rsidR="00CC0AA9" w:rsidRPr="00B61F51" w:rsidRDefault="00CC0AA9" w:rsidP="00731640">
            <w:pPr>
              <w:pStyle w:val="Revision"/>
              <w:spacing w:before="60" w:after="60" w:line="276" w:lineRule="auto"/>
              <w:rPr>
                <w:sz w:val="24"/>
                <w:szCs w:val="24"/>
                <w:lang w:val="en-IN"/>
              </w:rPr>
            </w:pPr>
            <w:r w:rsidRPr="00B61F51">
              <w:rPr>
                <w:sz w:val="24"/>
                <w:szCs w:val="24"/>
                <w:lang w:val="en-IN"/>
              </w:rPr>
              <w:t>(Elec/Mech/Chem)</w:t>
            </w:r>
          </w:p>
        </w:tc>
        <w:tc>
          <w:tcPr>
            <w:tcW w:w="1440" w:type="dxa"/>
            <w:vAlign w:val="center"/>
          </w:tcPr>
          <w:p w14:paraId="4DC5A1CB" w14:textId="77777777" w:rsidR="00B017E6" w:rsidRPr="00B61F51" w:rsidRDefault="00B017E6" w:rsidP="00E533B6">
            <w:pPr>
              <w:spacing w:before="60" w:after="60" w:line="276" w:lineRule="auto"/>
              <w:jc w:val="center"/>
              <w:rPr>
                <w:rFonts w:cs="Times New Roman"/>
                <w:szCs w:val="24"/>
                <w:lang w:val="en-IN"/>
              </w:rPr>
            </w:pPr>
            <w:r w:rsidRPr="00B61F51">
              <w:rPr>
                <w:rFonts w:cs="Times New Roman"/>
                <w:szCs w:val="24"/>
                <w:lang w:val="en-IN"/>
              </w:rPr>
              <w:t>&gt;10 years</w:t>
            </w:r>
          </w:p>
        </w:tc>
        <w:tc>
          <w:tcPr>
            <w:tcW w:w="720" w:type="dxa"/>
            <w:vAlign w:val="center"/>
          </w:tcPr>
          <w:p w14:paraId="4DC5A1CC" w14:textId="77777777" w:rsidR="00B017E6" w:rsidRPr="00B61F51" w:rsidRDefault="00B017E6" w:rsidP="00E533B6">
            <w:pPr>
              <w:spacing w:before="60" w:after="60" w:line="276" w:lineRule="auto"/>
              <w:jc w:val="center"/>
              <w:rPr>
                <w:rFonts w:cs="Times New Roman"/>
                <w:szCs w:val="24"/>
                <w:lang w:val="en-IN"/>
              </w:rPr>
            </w:pPr>
            <w:r w:rsidRPr="00B61F51">
              <w:rPr>
                <w:rFonts w:cs="Times New Roman"/>
                <w:szCs w:val="24"/>
                <w:lang w:val="en-IN"/>
              </w:rPr>
              <w:t>1</w:t>
            </w:r>
          </w:p>
        </w:tc>
        <w:tc>
          <w:tcPr>
            <w:tcW w:w="720" w:type="dxa"/>
            <w:vAlign w:val="center"/>
          </w:tcPr>
          <w:p w14:paraId="4DC5A1CD" w14:textId="77777777" w:rsidR="00B017E6" w:rsidRPr="00B61F51" w:rsidRDefault="00B017E6" w:rsidP="00E533B6">
            <w:pPr>
              <w:spacing w:before="60" w:after="60" w:line="276" w:lineRule="auto"/>
              <w:jc w:val="center"/>
              <w:rPr>
                <w:rFonts w:cs="Times New Roman"/>
                <w:szCs w:val="24"/>
                <w:lang w:val="en-IN"/>
              </w:rPr>
            </w:pPr>
          </w:p>
        </w:tc>
        <w:tc>
          <w:tcPr>
            <w:tcW w:w="720" w:type="dxa"/>
            <w:vAlign w:val="center"/>
          </w:tcPr>
          <w:p w14:paraId="4DC5A1CE" w14:textId="77777777" w:rsidR="00B017E6" w:rsidRPr="00B61F51" w:rsidRDefault="00B017E6" w:rsidP="00E533B6">
            <w:pPr>
              <w:spacing w:before="60" w:after="60" w:line="276" w:lineRule="auto"/>
              <w:jc w:val="center"/>
              <w:rPr>
                <w:rFonts w:cs="Times New Roman"/>
                <w:szCs w:val="24"/>
                <w:lang w:val="en-IN"/>
              </w:rPr>
            </w:pPr>
          </w:p>
        </w:tc>
        <w:tc>
          <w:tcPr>
            <w:tcW w:w="980" w:type="dxa"/>
            <w:vAlign w:val="center"/>
          </w:tcPr>
          <w:p w14:paraId="4DC5A1CF" w14:textId="77777777" w:rsidR="00B017E6" w:rsidRPr="00B61F51" w:rsidRDefault="00B017E6" w:rsidP="00E533B6">
            <w:pPr>
              <w:spacing w:before="60" w:after="60" w:line="276" w:lineRule="auto"/>
              <w:jc w:val="center"/>
              <w:rPr>
                <w:rFonts w:cs="Times New Roman"/>
                <w:szCs w:val="24"/>
                <w:lang w:val="en-IN"/>
              </w:rPr>
            </w:pPr>
          </w:p>
        </w:tc>
        <w:tc>
          <w:tcPr>
            <w:tcW w:w="708" w:type="dxa"/>
            <w:vAlign w:val="center"/>
          </w:tcPr>
          <w:p w14:paraId="4DC5A1D0" w14:textId="77777777" w:rsidR="00B017E6" w:rsidRPr="00B61F51" w:rsidRDefault="00B017E6" w:rsidP="00E533B6">
            <w:pPr>
              <w:spacing w:before="60" w:after="60" w:line="276" w:lineRule="auto"/>
              <w:jc w:val="center"/>
              <w:rPr>
                <w:rFonts w:cs="Times New Roman"/>
                <w:szCs w:val="24"/>
                <w:lang w:val="en-IN"/>
              </w:rPr>
            </w:pPr>
            <w:r w:rsidRPr="00B61F51">
              <w:rPr>
                <w:rFonts w:cs="Times New Roman"/>
                <w:szCs w:val="24"/>
                <w:lang w:val="en-IN"/>
              </w:rPr>
              <w:t>1</w:t>
            </w:r>
          </w:p>
        </w:tc>
      </w:tr>
      <w:tr w:rsidR="00B017E6" w:rsidRPr="00B61F51" w14:paraId="4DC5A1DB" w14:textId="77777777" w:rsidTr="0094157A">
        <w:trPr>
          <w:jc w:val="center"/>
        </w:trPr>
        <w:tc>
          <w:tcPr>
            <w:tcW w:w="597" w:type="dxa"/>
            <w:vAlign w:val="center"/>
          </w:tcPr>
          <w:p w14:paraId="4DC5A1D2" w14:textId="77777777" w:rsidR="00B017E6" w:rsidRPr="00B61F51" w:rsidRDefault="00B017E6" w:rsidP="003F4B5F">
            <w:pPr>
              <w:numPr>
                <w:ilvl w:val="0"/>
                <w:numId w:val="288"/>
              </w:numPr>
              <w:spacing w:before="60" w:after="60" w:line="276" w:lineRule="auto"/>
              <w:ind w:left="414" w:hanging="357"/>
              <w:jc w:val="center"/>
              <w:rPr>
                <w:rFonts w:cs="Times New Roman"/>
                <w:szCs w:val="24"/>
                <w:lang w:val="en-IN"/>
              </w:rPr>
            </w:pPr>
          </w:p>
        </w:tc>
        <w:tc>
          <w:tcPr>
            <w:tcW w:w="1388" w:type="dxa"/>
            <w:vAlign w:val="center"/>
          </w:tcPr>
          <w:p w14:paraId="4DC5A1D3" w14:textId="77777777" w:rsidR="00B017E6" w:rsidRPr="00B61F51" w:rsidRDefault="00B017E6" w:rsidP="00731640">
            <w:pPr>
              <w:spacing w:before="60" w:after="60" w:line="276" w:lineRule="auto"/>
              <w:rPr>
                <w:rFonts w:cs="Times New Roman"/>
                <w:szCs w:val="24"/>
                <w:lang w:val="en-IN"/>
              </w:rPr>
            </w:pPr>
            <w:r w:rsidRPr="00B61F51">
              <w:rPr>
                <w:rFonts w:cs="Times New Roman"/>
                <w:szCs w:val="24"/>
                <w:lang w:val="en-IN"/>
              </w:rPr>
              <w:t>Operation Manager/ Shift-in-charge</w:t>
            </w:r>
          </w:p>
        </w:tc>
        <w:tc>
          <w:tcPr>
            <w:tcW w:w="2150" w:type="dxa"/>
            <w:vAlign w:val="center"/>
          </w:tcPr>
          <w:p w14:paraId="4DC5A1D4" w14:textId="77777777" w:rsidR="00B017E6" w:rsidRPr="00B61F51" w:rsidRDefault="00B017E6" w:rsidP="00731640">
            <w:pPr>
              <w:pStyle w:val="Revision"/>
              <w:spacing w:before="60" w:after="60" w:line="276" w:lineRule="auto"/>
              <w:rPr>
                <w:sz w:val="24"/>
                <w:szCs w:val="24"/>
                <w:lang w:val="en-IN"/>
              </w:rPr>
            </w:pPr>
            <w:r w:rsidRPr="00B61F51">
              <w:rPr>
                <w:sz w:val="24"/>
                <w:szCs w:val="24"/>
                <w:lang w:val="en-IN"/>
              </w:rPr>
              <w:t>Graduate Engineer (Elec/Mech/Chem)</w:t>
            </w:r>
          </w:p>
        </w:tc>
        <w:tc>
          <w:tcPr>
            <w:tcW w:w="1440" w:type="dxa"/>
            <w:vAlign w:val="center"/>
          </w:tcPr>
          <w:p w14:paraId="4DC5A1D5" w14:textId="40C49F24" w:rsidR="00B017E6" w:rsidRPr="00B61F51" w:rsidRDefault="00AA6E41" w:rsidP="00E533B6">
            <w:pPr>
              <w:spacing w:before="60" w:after="60" w:line="276" w:lineRule="auto"/>
              <w:jc w:val="center"/>
              <w:rPr>
                <w:rFonts w:cs="Times New Roman"/>
                <w:szCs w:val="24"/>
                <w:lang w:val="en-IN"/>
              </w:rPr>
            </w:pPr>
            <w:r w:rsidRPr="00B61F51">
              <w:rPr>
                <w:rFonts w:cs="Times New Roman"/>
                <w:szCs w:val="24"/>
                <w:lang w:val="en-IN"/>
              </w:rPr>
              <w:t xml:space="preserve">&gt; 10 </w:t>
            </w:r>
            <w:r w:rsidR="00B017E6" w:rsidRPr="00B61F51">
              <w:rPr>
                <w:rFonts w:cs="Times New Roman"/>
                <w:szCs w:val="24"/>
                <w:lang w:val="en-IN"/>
              </w:rPr>
              <w:t>years</w:t>
            </w:r>
          </w:p>
        </w:tc>
        <w:tc>
          <w:tcPr>
            <w:tcW w:w="720" w:type="dxa"/>
            <w:vAlign w:val="center"/>
          </w:tcPr>
          <w:p w14:paraId="4DC5A1D6" w14:textId="77777777" w:rsidR="00B017E6" w:rsidRPr="00B61F51" w:rsidRDefault="00B017E6" w:rsidP="00E533B6">
            <w:pPr>
              <w:spacing w:before="60" w:after="60" w:line="276" w:lineRule="auto"/>
              <w:jc w:val="center"/>
              <w:rPr>
                <w:rFonts w:cs="Times New Roman"/>
                <w:szCs w:val="24"/>
                <w:lang w:val="en-IN"/>
              </w:rPr>
            </w:pPr>
            <w:r w:rsidRPr="00B61F51">
              <w:rPr>
                <w:rFonts w:cs="Times New Roman"/>
                <w:szCs w:val="24"/>
                <w:lang w:val="en-IN"/>
              </w:rPr>
              <w:t>2</w:t>
            </w:r>
          </w:p>
        </w:tc>
        <w:tc>
          <w:tcPr>
            <w:tcW w:w="720" w:type="dxa"/>
            <w:vAlign w:val="center"/>
          </w:tcPr>
          <w:p w14:paraId="4DC5A1D7" w14:textId="77777777" w:rsidR="00B017E6" w:rsidRPr="00B61F51" w:rsidRDefault="00B017E6" w:rsidP="00E533B6">
            <w:pPr>
              <w:spacing w:before="60" w:after="60" w:line="276" w:lineRule="auto"/>
              <w:jc w:val="center"/>
              <w:rPr>
                <w:rFonts w:cs="Times New Roman"/>
                <w:szCs w:val="24"/>
                <w:lang w:val="en-IN"/>
              </w:rPr>
            </w:pPr>
            <w:r w:rsidRPr="00B61F51">
              <w:rPr>
                <w:rFonts w:cs="Times New Roman"/>
                <w:szCs w:val="24"/>
                <w:lang w:val="en-IN"/>
              </w:rPr>
              <w:t>2</w:t>
            </w:r>
          </w:p>
        </w:tc>
        <w:tc>
          <w:tcPr>
            <w:tcW w:w="720" w:type="dxa"/>
            <w:vAlign w:val="center"/>
          </w:tcPr>
          <w:p w14:paraId="4DC5A1D8" w14:textId="77777777" w:rsidR="00B017E6" w:rsidRPr="00B61F51" w:rsidRDefault="00B017E6" w:rsidP="00E533B6">
            <w:pPr>
              <w:spacing w:before="60" w:after="60" w:line="276" w:lineRule="auto"/>
              <w:jc w:val="center"/>
              <w:rPr>
                <w:rFonts w:cs="Times New Roman"/>
                <w:szCs w:val="24"/>
                <w:lang w:val="en-IN"/>
              </w:rPr>
            </w:pPr>
            <w:r w:rsidRPr="00B61F51">
              <w:rPr>
                <w:rFonts w:cs="Times New Roman"/>
                <w:szCs w:val="24"/>
                <w:lang w:val="en-IN"/>
              </w:rPr>
              <w:t>2</w:t>
            </w:r>
          </w:p>
        </w:tc>
        <w:tc>
          <w:tcPr>
            <w:tcW w:w="980" w:type="dxa"/>
            <w:vAlign w:val="center"/>
          </w:tcPr>
          <w:p w14:paraId="4DC5A1D9" w14:textId="77777777" w:rsidR="00B017E6" w:rsidRPr="00B61F51" w:rsidRDefault="00B017E6" w:rsidP="00E533B6">
            <w:pPr>
              <w:spacing w:before="60" w:after="60" w:line="276" w:lineRule="auto"/>
              <w:jc w:val="center"/>
              <w:rPr>
                <w:rFonts w:cs="Times New Roman"/>
                <w:szCs w:val="24"/>
                <w:lang w:val="en-IN"/>
              </w:rPr>
            </w:pPr>
          </w:p>
        </w:tc>
        <w:tc>
          <w:tcPr>
            <w:tcW w:w="708" w:type="dxa"/>
            <w:vAlign w:val="center"/>
          </w:tcPr>
          <w:p w14:paraId="4DC5A1DA" w14:textId="77777777" w:rsidR="00B017E6" w:rsidRPr="00B61F51" w:rsidRDefault="00B017E6" w:rsidP="00E533B6">
            <w:pPr>
              <w:pStyle w:val="titel"/>
              <w:spacing w:line="276" w:lineRule="auto"/>
              <w:jc w:val="center"/>
              <w:rPr>
                <w:rFonts w:ascii="Times New Roman" w:hAnsi="Times New Roman"/>
                <w:sz w:val="24"/>
                <w:szCs w:val="24"/>
                <w:lang w:val="en-IN"/>
              </w:rPr>
            </w:pPr>
            <w:r w:rsidRPr="00B61F51">
              <w:rPr>
                <w:rFonts w:ascii="Times New Roman" w:hAnsi="Times New Roman"/>
                <w:sz w:val="24"/>
                <w:szCs w:val="24"/>
                <w:lang w:val="en-IN"/>
              </w:rPr>
              <w:t>6</w:t>
            </w:r>
          </w:p>
        </w:tc>
      </w:tr>
      <w:tr w:rsidR="00B017E6" w:rsidRPr="00B61F51" w14:paraId="4DC5A1E5" w14:textId="77777777" w:rsidTr="0094157A">
        <w:trPr>
          <w:jc w:val="center"/>
        </w:trPr>
        <w:tc>
          <w:tcPr>
            <w:tcW w:w="597" w:type="dxa"/>
            <w:vAlign w:val="center"/>
          </w:tcPr>
          <w:p w14:paraId="4DC5A1DC" w14:textId="77777777" w:rsidR="00B017E6" w:rsidRPr="00B61F51" w:rsidRDefault="00B017E6" w:rsidP="003F4B5F">
            <w:pPr>
              <w:numPr>
                <w:ilvl w:val="0"/>
                <w:numId w:val="288"/>
              </w:numPr>
              <w:spacing w:before="60" w:after="60" w:line="276" w:lineRule="auto"/>
              <w:ind w:left="414" w:hanging="357"/>
              <w:jc w:val="center"/>
              <w:rPr>
                <w:rFonts w:cs="Times New Roman"/>
                <w:szCs w:val="24"/>
                <w:lang w:val="en-IN"/>
              </w:rPr>
            </w:pPr>
          </w:p>
        </w:tc>
        <w:tc>
          <w:tcPr>
            <w:tcW w:w="1388" w:type="dxa"/>
            <w:vAlign w:val="center"/>
          </w:tcPr>
          <w:p w14:paraId="4DC5A1DD" w14:textId="77777777" w:rsidR="00B017E6" w:rsidRPr="00B61F51" w:rsidRDefault="00B017E6" w:rsidP="00731640">
            <w:pPr>
              <w:spacing w:before="60" w:after="60" w:line="276" w:lineRule="auto"/>
              <w:rPr>
                <w:rFonts w:cs="Times New Roman"/>
                <w:szCs w:val="24"/>
                <w:lang w:val="en-IN"/>
              </w:rPr>
            </w:pPr>
            <w:r w:rsidRPr="00B61F51">
              <w:rPr>
                <w:rFonts w:cs="Times New Roman"/>
                <w:szCs w:val="24"/>
                <w:lang w:val="en-IN"/>
              </w:rPr>
              <w:t>Maintenance Incharge</w:t>
            </w:r>
          </w:p>
        </w:tc>
        <w:tc>
          <w:tcPr>
            <w:tcW w:w="2150" w:type="dxa"/>
            <w:vAlign w:val="center"/>
          </w:tcPr>
          <w:p w14:paraId="4DC5A1DE" w14:textId="77777777" w:rsidR="00B017E6" w:rsidRPr="00B61F51" w:rsidRDefault="00B017E6" w:rsidP="00731640">
            <w:pPr>
              <w:pStyle w:val="Revision"/>
              <w:spacing w:before="60" w:after="60" w:line="276" w:lineRule="auto"/>
              <w:rPr>
                <w:sz w:val="24"/>
                <w:szCs w:val="24"/>
                <w:lang w:val="en-IN"/>
              </w:rPr>
            </w:pPr>
            <w:r w:rsidRPr="00B61F51">
              <w:rPr>
                <w:sz w:val="24"/>
                <w:szCs w:val="24"/>
                <w:lang w:val="en-IN"/>
              </w:rPr>
              <w:t>Diploma (Elec/Mech/Instr)</w:t>
            </w:r>
          </w:p>
        </w:tc>
        <w:tc>
          <w:tcPr>
            <w:tcW w:w="1440" w:type="dxa"/>
            <w:vAlign w:val="center"/>
          </w:tcPr>
          <w:p w14:paraId="4DC5A1DF" w14:textId="77777777" w:rsidR="00B017E6" w:rsidRPr="00B61F51" w:rsidDel="00060AD7" w:rsidRDefault="00B017E6" w:rsidP="00E533B6">
            <w:pPr>
              <w:spacing w:before="60" w:after="60" w:line="276" w:lineRule="auto"/>
              <w:jc w:val="center"/>
              <w:rPr>
                <w:rFonts w:cs="Times New Roman"/>
                <w:szCs w:val="24"/>
                <w:lang w:val="en-IN"/>
              </w:rPr>
            </w:pPr>
            <w:r w:rsidRPr="00B61F51">
              <w:rPr>
                <w:rFonts w:cs="Times New Roman"/>
                <w:szCs w:val="24"/>
                <w:lang w:val="en-IN"/>
              </w:rPr>
              <w:t>5 years</w:t>
            </w:r>
          </w:p>
        </w:tc>
        <w:tc>
          <w:tcPr>
            <w:tcW w:w="720" w:type="dxa"/>
            <w:vAlign w:val="center"/>
          </w:tcPr>
          <w:p w14:paraId="4DC5A1E0" w14:textId="77777777" w:rsidR="00B017E6" w:rsidRPr="00B61F51" w:rsidDel="00060AD7" w:rsidRDefault="00B017E6" w:rsidP="00E533B6">
            <w:pPr>
              <w:spacing w:before="60" w:after="60" w:line="276" w:lineRule="auto"/>
              <w:jc w:val="center"/>
              <w:rPr>
                <w:rFonts w:cs="Times New Roman"/>
                <w:szCs w:val="24"/>
                <w:lang w:val="en-IN"/>
              </w:rPr>
            </w:pPr>
            <w:r w:rsidRPr="00B61F51">
              <w:rPr>
                <w:rFonts w:cs="Times New Roman"/>
                <w:szCs w:val="24"/>
                <w:lang w:val="en-IN"/>
              </w:rPr>
              <w:t>2</w:t>
            </w:r>
          </w:p>
        </w:tc>
        <w:tc>
          <w:tcPr>
            <w:tcW w:w="720" w:type="dxa"/>
            <w:vAlign w:val="center"/>
          </w:tcPr>
          <w:p w14:paraId="4DC5A1E1" w14:textId="77777777" w:rsidR="00B017E6" w:rsidRPr="00B61F51" w:rsidDel="00060AD7" w:rsidRDefault="00B017E6" w:rsidP="00E533B6">
            <w:pPr>
              <w:spacing w:before="60" w:after="60" w:line="276" w:lineRule="auto"/>
              <w:jc w:val="center"/>
              <w:rPr>
                <w:rFonts w:cs="Times New Roman"/>
                <w:szCs w:val="24"/>
                <w:lang w:val="en-IN"/>
              </w:rPr>
            </w:pPr>
            <w:r w:rsidRPr="00B61F51">
              <w:rPr>
                <w:rFonts w:cs="Times New Roman"/>
                <w:szCs w:val="24"/>
                <w:lang w:val="en-IN"/>
              </w:rPr>
              <w:t>2</w:t>
            </w:r>
          </w:p>
        </w:tc>
        <w:tc>
          <w:tcPr>
            <w:tcW w:w="720" w:type="dxa"/>
            <w:vAlign w:val="center"/>
          </w:tcPr>
          <w:p w14:paraId="4DC5A1E2" w14:textId="77777777" w:rsidR="00B017E6" w:rsidRPr="00B61F51" w:rsidDel="00060AD7" w:rsidRDefault="00B017E6" w:rsidP="00E533B6">
            <w:pPr>
              <w:spacing w:before="60" w:after="60" w:line="276" w:lineRule="auto"/>
              <w:jc w:val="center"/>
              <w:rPr>
                <w:rFonts w:cs="Times New Roman"/>
                <w:szCs w:val="24"/>
                <w:lang w:val="en-IN"/>
              </w:rPr>
            </w:pPr>
            <w:r w:rsidRPr="00B61F51">
              <w:rPr>
                <w:rFonts w:cs="Times New Roman"/>
                <w:szCs w:val="24"/>
                <w:lang w:val="en-IN"/>
              </w:rPr>
              <w:t>2</w:t>
            </w:r>
          </w:p>
        </w:tc>
        <w:tc>
          <w:tcPr>
            <w:tcW w:w="980" w:type="dxa"/>
            <w:vAlign w:val="center"/>
          </w:tcPr>
          <w:p w14:paraId="4DC5A1E3" w14:textId="77777777" w:rsidR="00B017E6" w:rsidRPr="00B61F51" w:rsidRDefault="00B017E6" w:rsidP="00E533B6">
            <w:pPr>
              <w:spacing w:before="60" w:after="60" w:line="276" w:lineRule="auto"/>
              <w:jc w:val="center"/>
              <w:rPr>
                <w:rFonts w:cs="Times New Roman"/>
                <w:szCs w:val="24"/>
                <w:lang w:val="en-IN"/>
              </w:rPr>
            </w:pPr>
          </w:p>
        </w:tc>
        <w:tc>
          <w:tcPr>
            <w:tcW w:w="708" w:type="dxa"/>
            <w:vAlign w:val="center"/>
          </w:tcPr>
          <w:p w14:paraId="4DC5A1E4" w14:textId="77777777" w:rsidR="00B017E6" w:rsidRPr="00B61F51" w:rsidDel="00060AD7" w:rsidRDefault="00B017E6" w:rsidP="00E533B6">
            <w:pPr>
              <w:pStyle w:val="titel"/>
              <w:spacing w:line="276" w:lineRule="auto"/>
              <w:jc w:val="center"/>
              <w:rPr>
                <w:rFonts w:ascii="Times New Roman" w:hAnsi="Times New Roman"/>
                <w:sz w:val="24"/>
                <w:szCs w:val="24"/>
                <w:lang w:val="en-IN"/>
              </w:rPr>
            </w:pPr>
            <w:r w:rsidRPr="00B61F51">
              <w:rPr>
                <w:rFonts w:ascii="Times New Roman" w:hAnsi="Times New Roman"/>
                <w:sz w:val="24"/>
                <w:szCs w:val="24"/>
                <w:lang w:val="en-IN"/>
              </w:rPr>
              <w:t>6</w:t>
            </w:r>
          </w:p>
        </w:tc>
      </w:tr>
      <w:tr w:rsidR="00B017E6" w:rsidRPr="00B61F51" w14:paraId="4DC5A1EF" w14:textId="77777777" w:rsidTr="0094157A">
        <w:trPr>
          <w:jc w:val="center"/>
        </w:trPr>
        <w:tc>
          <w:tcPr>
            <w:tcW w:w="597" w:type="dxa"/>
            <w:vAlign w:val="center"/>
          </w:tcPr>
          <w:p w14:paraId="4DC5A1E6" w14:textId="77777777" w:rsidR="00B017E6" w:rsidRPr="00B61F51" w:rsidRDefault="00B017E6" w:rsidP="003F4B5F">
            <w:pPr>
              <w:numPr>
                <w:ilvl w:val="0"/>
                <w:numId w:val="288"/>
              </w:numPr>
              <w:spacing w:before="60" w:after="60" w:line="276" w:lineRule="auto"/>
              <w:ind w:left="414" w:hanging="357"/>
              <w:jc w:val="center"/>
              <w:rPr>
                <w:rFonts w:cs="Times New Roman"/>
                <w:szCs w:val="24"/>
                <w:lang w:val="en-IN"/>
              </w:rPr>
            </w:pPr>
          </w:p>
        </w:tc>
        <w:tc>
          <w:tcPr>
            <w:tcW w:w="1388" w:type="dxa"/>
            <w:vAlign w:val="center"/>
          </w:tcPr>
          <w:p w14:paraId="4DC5A1E7" w14:textId="77777777" w:rsidR="00B017E6" w:rsidRPr="00B61F51" w:rsidRDefault="00B017E6" w:rsidP="00731640">
            <w:pPr>
              <w:spacing w:before="60" w:after="60" w:line="276" w:lineRule="auto"/>
              <w:rPr>
                <w:rFonts w:cs="Times New Roman"/>
                <w:szCs w:val="24"/>
                <w:lang w:val="en-IN"/>
              </w:rPr>
            </w:pPr>
            <w:r w:rsidRPr="00B61F51">
              <w:rPr>
                <w:rFonts w:cs="Times New Roman"/>
                <w:szCs w:val="24"/>
                <w:lang w:val="en-IN"/>
              </w:rPr>
              <w:t>Maintenance Personnel</w:t>
            </w:r>
          </w:p>
        </w:tc>
        <w:tc>
          <w:tcPr>
            <w:tcW w:w="2150" w:type="dxa"/>
            <w:vAlign w:val="center"/>
          </w:tcPr>
          <w:p w14:paraId="4DC5A1E8" w14:textId="77777777" w:rsidR="00B017E6" w:rsidRPr="00B61F51" w:rsidRDefault="00B017E6" w:rsidP="00731640">
            <w:pPr>
              <w:pStyle w:val="Revision"/>
              <w:spacing w:before="60" w:after="60" w:line="276" w:lineRule="auto"/>
              <w:rPr>
                <w:sz w:val="24"/>
                <w:szCs w:val="24"/>
                <w:lang w:val="en-IN"/>
              </w:rPr>
            </w:pPr>
            <w:r w:rsidRPr="00B61F51">
              <w:rPr>
                <w:sz w:val="24"/>
                <w:szCs w:val="24"/>
                <w:lang w:val="en-IN"/>
              </w:rPr>
              <w:t>Diploma (Elec/Mech/Instr)</w:t>
            </w:r>
          </w:p>
        </w:tc>
        <w:tc>
          <w:tcPr>
            <w:tcW w:w="1440" w:type="dxa"/>
            <w:vAlign w:val="center"/>
          </w:tcPr>
          <w:p w14:paraId="4DC5A1E9" w14:textId="77777777" w:rsidR="00B017E6" w:rsidRPr="00B61F51" w:rsidRDefault="00B017E6" w:rsidP="00E533B6">
            <w:pPr>
              <w:spacing w:before="60" w:after="60" w:line="276" w:lineRule="auto"/>
              <w:jc w:val="center"/>
              <w:rPr>
                <w:rFonts w:cs="Times New Roman"/>
                <w:szCs w:val="24"/>
                <w:lang w:val="en-IN"/>
              </w:rPr>
            </w:pPr>
            <w:r w:rsidRPr="00B61F51">
              <w:rPr>
                <w:rFonts w:cs="Times New Roman"/>
                <w:szCs w:val="24"/>
                <w:lang w:val="en-IN"/>
              </w:rPr>
              <w:t>5 years</w:t>
            </w:r>
          </w:p>
        </w:tc>
        <w:tc>
          <w:tcPr>
            <w:tcW w:w="720" w:type="dxa"/>
            <w:vAlign w:val="center"/>
          </w:tcPr>
          <w:p w14:paraId="4DC5A1EA" w14:textId="77777777" w:rsidR="00B017E6" w:rsidRPr="00B61F51" w:rsidRDefault="00B017E6" w:rsidP="00E533B6">
            <w:pPr>
              <w:spacing w:before="60" w:after="60" w:line="276" w:lineRule="auto"/>
              <w:jc w:val="center"/>
              <w:rPr>
                <w:rFonts w:cs="Times New Roman"/>
                <w:szCs w:val="24"/>
                <w:lang w:val="en-IN"/>
              </w:rPr>
            </w:pPr>
            <w:r w:rsidRPr="00B61F51">
              <w:rPr>
                <w:rFonts w:cs="Times New Roman"/>
                <w:szCs w:val="24"/>
                <w:lang w:val="en-IN"/>
              </w:rPr>
              <w:t>2</w:t>
            </w:r>
          </w:p>
        </w:tc>
        <w:tc>
          <w:tcPr>
            <w:tcW w:w="720" w:type="dxa"/>
            <w:vAlign w:val="center"/>
          </w:tcPr>
          <w:p w14:paraId="4DC5A1EB" w14:textId="77777777" w:rsidR="00B017E6" w:rsidRPr="00B61F51" w:rsidRDefault="00B017E6" w:rsidP="00E533B6">
            <w:pPr>
              <w:spacing w:before="60" w:after="60" w:line="276" w:lineRule="auto"/>
              <w:jc w:val="center"/>
              <w:rPr>
                <w:rFonts w:cs="Times New Roman"/>
                <w:szCs w:val="24"/>
                <w:lang w:val="en-IN"/>
              </w:rPr>
            </w:pPr>
            <w:r w:rsidRPr="00B61F51">
              <w:rPr>
                <w:rFonts w:cs="Times New Roman"/>
                <w:szCs w:val="24"/>
                <w:lang w:val="en-IN"/>
              </w:rPr>
              <w:t>2</w:t>
            </w:r>
          </w:p>
        </w:tc>
        <w:tc>
          <w:tcPr>
            <w:tcW w:w="720" w:type="dxa"/>
            <w:vAlign w:val="center"/>
          </w:tcPr>
          <w:p w14:paraId="4DC5A1EC" w14:textId="77777777" w:rsidR="00B017E6" w:rsidRPr="00B61F51" w:rsidRDefault="00B017E6" w:rsidP="00E533B6">
            <w:pPr>
              <w:spacing w:before="60" w:after="60" w:line="276" w:lineRule="auto"/>
              <w:jc w:val="center"/>
              <w:rPr>
                <w:rFonts w:cs="Times New Roman"/>
                <w:szCs w:val="24"/>
                <w:lang w:val="en-IN"/>
              </w:rPr>
            </w:pPr>
            <w:r w:rsidRPr="00B61F51">
              <w:rPr>
                <w:rFonts w:cs="Times New Roman"/>
                <w:szCs w:val="24"/>
                <w:lang w:val="en-IN"/>
              </w:rPr>
              <w:t>2</w:t>
            </w:r>
          </w:p>
        </w:tc>
        <w:tc>
          <w:tcPr>
            <w:tcW w:w="980" w:type="dxa"/>
            <w:vAlign w:val="center"/>
          </w:tcPr>
          <w:p w14:paraId="4DC5A1ED" w14:textId="77777777" w:rsidR="00B017E6" w:rsidRPr="00B61F51" w:rsidRDefault="00B017E6" w:rsidP="00E533B6">
            <w:pPr>
              <w:spacing w:before="60" w:after="60" w:line="276" w:lineRule="auto"/>
              <w:jc w:val="center"/>
              <w:rPr>
                <w:rFonts w:cs="Times New Roman"/>
                <w:szCs w:val="24"/>
                <w:lang w:val="en-IN"/>
              </w:rPr>
            </w:pPr>
          </w:p>
        </w:tc>
        <w:tc>
          <w:tcPr>
            <w:tcW w:w="708" w:type="dxa"/>
            <w:vAlign w:val="center"/>
          </w:tcPr>
          <w:p w14:paraId="4DC5A1EE" w14:textId="77777777" w:rsidR="00B017E6" w:rsidRPr="00B61F51" w:rsidRDefault="00B017E6" w:rsidP="00E533B6">
            <w:pPr>
              <w:pStyle w:val="titel"/>
              <w:spacing w:line="276" w:lineRule="auto"/>
              <w:jc w:val="center"/>
              <w:rPr>
                <w:rFonts w:ascii="Times New Roman" w:hAnsi="Times New Roman"/>
                <w:sz w:val="24"/>
                <w:szCs w:val="24"/>
                <w:lang w:val="en-IN"/>
              </w:rPr>
            </w:pPr>
            <w:r w:rsidRPr="00B61F51">
              <w:rPr>
                <w:rFonts w:ascii="Times New Roman" w:hAnsi="Times New Roman"/>
                <w:sz w:val="24"/>
                <w:szCs w:val="24"/>
                <w:lang w:val="en-IN"/>
              </w:rPr>
              <w:t>6</w:t>
            </w:r>
          </w:p>
        </w:tc>
      </w:tr>
      <w:tr w:rsidR="00B017E6" w:rsidRPr="00B61F51" w14:paraId="4DC5A1F9" w14:textId="77777777" w:rsidTr="0094157A">
        <w:trPr>
          <w:jc w:val="center"/>
        </w:trPr>
        <w:tc>
          <w:tcPr>
            <w:tcW w:w="597" w:type="dxa"/>
            <w:vAlign w:val="center"/>
          </w:tcPr>
          <w:p w14:paraId="4DC5A1F0" w14:textId="77777777" w:rsidR="00B017E6" w:rsidRPr="00B61F51" w:rsidRDefault="00B017E6" w:rsidP="003F4B5F">
            <w:pPr>
              <w:numPr>
                <w:ilvl w:val="0"/>
                <w:numId w:val="288"/>
              </w:numPr>
              <w:spacing w:before="60" w:after="60" w:line="276" w:lineRule="auto"/>
              <w:ind w:left="414" w:hanging="357"/>
              <w:jc w:val="center"/>
              <w:rPr>
                <w:rFonts w:cs="Times New Roman"/>
                <w:szCs w:val="24"/>
                <w:lang w:val="en-IN"/>
              </w:rPr>
            </w:pPr>
          </w:p>
        </w:tc>
        <w:tc>
          <w:tcPr>
            <w:tcW w:w="1388" w:type="dxa"/>
            <w:vAlign w:val="center"/>
          </w:tcPr>
          <w:p w14:paraId="4DC5A1F1" w14:textId="77777777" w:rsidR="00B017E6" w:rsidRPr="00B61F51" w:rsidRDefault="00B017E6" w:rsidP="00731640">
            <w:pPr>
              <w:spacing w:before="60" w:after="60" w:line="276" w:lineRule="auto"/>
              <w:rPr>
                <w:rFonts w:cs="Times New Roman"/>
                <w:szCs w:val="24"/>
                <w:lang w:val="en-IN"/>
              </w:rPr>
            </w:pPr>
            <w:r w:rsidRPr="00B61F51">
              <w:rPr>
                <w:rFonts w:cs="Times New Roman"/>
                <w:szCs w:val="24"/>
                <w:lang w:val="en-IN"/>
              </w:rPr>
              <w:t>SCADA Operator</w:t>
            </w:r>
          </w:p>
        </w:tc>
        <w:tc>
          <w:tcPr>
            <w:tcW w:w="2150" w:type="dxa"/>
            <w:vAlign w:val="center"/>
          </w:tcPr>
          <w:p w14:paraId="4DC5A1F2" w14:textId="77777777" w:rsidR="00B017E6" w:rsidRPr="00B61F51" w:rsidRDefault="00B017E6" w:rsidP="00731640">
            <w:pPr>
              <w:pStyle w:val="Revision"/>
              <w:spacing w:before="60" w:after="60" w:line="276" w:lineRule="auto"/>
              <w:rPr>
                <w:sz w:val="24"/>
                <w:szCs w:val="24"/>
                <w:lang w:val="en-IN"/>
              </w:rPr>
            </w:pPr>
            <w:r w:rsidRPr="00B61F51">
              <w:rPr>
                <w:sz w:val="24"/>
                <w:szCs w:val="24"/>
                <w:lang w:val="en-IN"/>
              </w:rPr>
              <w:t>Diploma (Engg)/ Science Grad</w:t>
            </w:r>
          </w:p>
        </w:tc>
        <w:tc>
          <w:tcPr>
            <w:tcW w:w="1440" w:type="dxa"/>
            <w:vAlign w:val="center"/>
          </w:tcPr>
          <w:p w14:paraId="4DC5A1F3" w14:textId="77777777" w:rsidR="00B017E6" w:rsidRPr="00B61F51" w:rsidRDefault="00B017E6" w:rsidP="00E533B6">
            <w:pPr>
              <w:spacing w:before="60" w:after="60" w:line="276" w:lineRule="auto"/>
              <w:jc w:val="center"/>
              <w:rPr>
                <w:rFonts w:cs="Times New Roman"/>
                <w:szCs w:val="24"/>
                <w:lang w:val="en-IN"/>
              </w:rPr>
            </w:pPr>
            <w:r w:rsidRPr="00B61F51">
              <w:rPr>
                <w:rFonts w:cs="Times New Roman"/>
                <w:szCs w:val="24"/>
                <w:lang w:val="en-IN"/>
              </w:rPr>
              <w:t>5 years</w:t>
            </w:r>
          </w:p>
        </w:tc>
        <w:tc>
          <w:tcPr>
            <w:tcW w:w="720" w:type="dxa"/>
            <w:vAlign w:val="center"/>
          </w:tcPr>
          <w:p w14:paraId="4DC5A1F4" w14:textId="77777777" w:rsidR="00B017E6" w:rsidRPr="00B61F51" w:rsidRDefault="00B017E6" w:rsidP="00E533B6">
            <w:pPr>
              <w:spacing w:before="60" w:after="60" w:line="276" w:lineRule="auto"/>
              <w:jc w:val="center"/>
              <w:rPr>
                <w:rFonts w:cs="Times New Roman"/>
                <w:szCs w:val="24"/>
                <w:lang w:val="en-IN"/>
              </w:rPr>
            </w:pPr>
            <w:r w:rsidRPr="00B61F51">
              <w:rPr>
                <w:rFonts w:cs="Times New Roman"/>
                <w:szCs w:val="24"/>
                <w:lang w:val="en-IN"/>
              </w:rPr>
              <w:t>2</w:t>
            </w:r>
          </w:p>
        </w:tc>
        <w:tc>
          <w:tcPr>
            <w:tcW w:w="720" w:type="dxa"/>
            <w:vAlign w:val="center"/>
          </w:tcPr>
          <w:p w14:paraId="4DC5A1F5" w14:textId="77777777" w:rsidR="00B017E6" w:rsidRPr="00B61F51" w:rsidRDefault="00B017E6" w:rsidP="00E533B6">
            <w:pPr>
              <w:spacing w:before="60" w:after="60" w:line="276" w:lineRule="auto"/>
              <w:jc w:val="center"/>
              <w:rPr>
                <w:rFonts w:cs="Times New Roman"/>
                <w:szCs w:val="24"/>
                <w:lang w:val="en-IN"/>
              </w:rPr>
            </w:pPr>
            <w:r w:rsidRPr="00B61F51">
              <w:rPr>
                <w:rFonts w:cs="Times New Roman"/>
                <w:szCs w:val="24"/>
                <w:lang w:val="en-IN"/>
              </w:rPr>
              <w:t>2</w:t>
            </w:r>
          </w:p>
        </w:tc>
        <w:tc>
          <w:tcPr>
            <w:tcW w:w="720" w:type="dxa"/>
            <w:vAlign w:val="center"/>
          </w:tcPr>
          <w:p w14:paraId="4DC5A1F6" w14:textId="77777777" w:rsidR="00B017E6" w:rsidRPr="00B61F51" w:rsidRDefault="00B017E6" w:rsidP="00E533B6">
            <w:pPr>
              <w:spacing w:before="60" w:after="60" w:line="276" w:lineRule="auto"/>
              <w:jc w:val="center"/>
              <w:rPr>
                <w:rFonts w:cs="Times New Roman"/>
                <w:szCs w:val="24"/>
                <w:lang w:val="en-IN"/>
              </w:rPr>
            </w:pPr>
            <w:r w:rsidRPr="00B61F51">
              <w:rPr>
                <w:rFonts w:cs="Times New Roman"/>
                <w:szCs w:val="24"/>
                <w:lang w:val="en-IN"/>
              </w:rPr>
              <w:t>2</w:t>
            </w:r>
          </w:p>
        </w:tc>
        <w:tc>
          <w:tcPr>
            <w:tcW w:w="980" w:type="dxa"/>
            <w:vAlign w:val="center"/>
          </w:tcPr>
          <w:p w14:paraId="4DC5A1F7" w14:textId="77777777" w:rsidR="00B017E6" w:rsidRPr="00B61F51" w:rsidRDefault="00B017E6" w:rsidP="00E533B6">
            <w:pPr>
              <w:spacing w:before="60" w:after="60" w:line="276" w:lineRule="auto"/>
              <w:jc w:val="center"/>
              <w:rPr>
                <w:rFonts w:cs="Times New Roman"/>
                <w:szCs w:val="24"/>
                <w:lang w:val="en-IN"/>
              </w:rPr>
            </w:pPr>
          </w:p>
        </w:tc>
        <w:tc>
          <w:tcPr>
            <w:tcW w:w="708" w:type="dxa"/>
            <w:vAlign w:val="center"/>
          </w:tcPr>
          <w:p w14:paraId="4DC5A1F8" w14:textId="77777777" w:rsidR="00B017E6" w:rsidRPr="00B61F51" w:rsidRDefault="00B017E6" w:rsidP="00E533B6">
            <w:pPr>
              <w:pStyle w:val="titel"/>
              <w:spacing w:line="276" w:lineRule="auto"/>
              <w:jc w:val="center"/>
              <w:rPr>
                <w:rFonts w:ascii="Times New Roman" w:hAnsi="Times New Roman"/>
                <w:sz w:val="24"/>
                <w:szCs w:val="24"/>
                <w:lang w:val="en-IN"/>
              </w:rPr>
            </w:pPr>
            <w:r w:rsidRPr="00B61F51">
              <w:rPr>
                <w:rFonts w:ascii="Times New Roman" w:hAnsi="Times New Roman"/>
                <w:sz w:val="24"/>
                <w:szCs w:val="24"/>
                <w:lang w:val="en-IN"/>
              </w:rPr>
              <w:t>6</w:t>
            </w:r>
          </w:p>
        </w:tc>
      </w:tr>
      <w:tr w:rsidR="00B017E6" w:rsidRPr="00B61F51" w14:paraId="4DC5A203" w14:textId="77777777" w:rsidTr="0094157A">
        <w:trPr>
          <w:jc w:val="center"/>
        </w:trPr>
        <w:tc>
          <w:tcPr>
            <w:tcW w:w="597" w:type="dxa"/>
            <w:vAlign w:val="center"/>
          </w:tcPr>
          <w:p w14:paraId="4DC5A1FA" w14:textId="77777777" w:rsidR="00B017E6" w:rsidRPr="00B61F51" w:rsidRDefault="00B017E6" w:rsidP="003F4B5F">
            <w:pPr>
              <w:numPr>
                <w:ilvl w:val="0"/>
                <w:numId w:val="288"/>
              </w:numPr>
              <w:spacing w:before="60" w:after="60" w:line="276" w:lineRule="auto"/>
              <w:ind w:left="414" w:hanging="357"/>
              <w:jc w:val="center"/>
              <w:rPr>
                <w:rFonts w:cs="Times New Roman"/>
                <w:szCs w:val="24"/>
                <w:lang w:val="en-IN"/>
              </w:rPr>
            </w:pPr>
          </w:p>
        </w:tc>
        <w:tc>
          <w:tcPr>
            <w:tcW w:w="1388" w:type="dxa"/>
            <w:vAlign w:val="center"/>
          </w:tcPr>
          <w:p w14:paraId="4DC5A1FB" w14:textId="77777777" w:rsidR="00B017E6" w:rsidRPr="00B61F51" w:rsidRDefault="00B017E6" w:rsidP="00731640">
            <w:pPr>
              <w:spacing w:before="60" w:after="60" w:line="276" w:lineRule="auto"/>
              <w:rPr>
                <w:rFonts w:cs="Times New Roman"/>
                <w:szCs w:val="24"/>
                <w:lang w:val="en-IN"/>
              </w:rPr>
            </w:pPr>
            <w:r w:rsidRPr="00B61F51">
              <w:rPr>
                <w:rFonts w:cs="Times New Roman"/>
                <w:szCs w:val="24"/>
                <w:lang w:val="en-IN"/>
              </w:rPr>
              <w:t>Field Operator</w:t>
            </w:r>
          </w:p>
        </w:tc>
        <w:tc>
          <w:tcPr>
            <w:tcW w:w="2150" w:type="dxa"/>
            <w:vAlign w:val="center"/>
          </w:tcPr>
          <w:p w14:paraId="4DC5A1FC" w14:textId="77777777" w:rsidR="00B017E6" w:rsidRPr="00B61F51" w:rsidRDefault="00B017E6" w:rsidP="00731640">
            <w:pPr>
              <w:pStyle w:val="Revision"/>
              <w:spacing w:before="60" w:after="60" w:line="276" w:lineRule="auto"/>
              <w:rPr>
                <w:sz w:val="24"/>
                <w:szCs w:val="24"/>
                <w:lang w:val="en-IN"/>
              </w:rPr>
            </w:pPr>
            <w:r w:rsidRPr="00B61F51">
              <w:rPr>
                <w:sz w:val="24"/>
                <w:szCs w:val="24"/>
                <w:lang w:val="en-IN"/>
              </w:rPr>
              <w:t>Diploma (Elec/Mech)/ Science Grad</w:t>
            </w:r>
          </w:p>
        </w:tc>
        <w:tc>
          <w:tcPr>
            <w:tcW w:w="1440" w:type="dxa"/>
            <w:vAlign w:val="center"/>
          </w:tcPr>
          <w:p w14:paraId="4DC5A1FD" w14:textId="77777777" w:rsidR="00B017E6" w:rsidRPr="00B61F51" w:rsidDel="00060AD7" w:rsidRDefault="00B017E6" w:rsidP="00E533B6">
            <w:pPr>
              <w:spacing w:before="60" w:after="60" w:line="276" w:lineRule="auto"/>
              <w:jc w:val="center"/>
              <w:rPr>
                <w:rFonts w:cs="Times New Roman"/>
                <w:szCs w:val="24"/>
                <w:lang w:val="en-IN"/>
              </w:rPr>
            </w:pPr>
            <w:r w:rsidRPr="00B61F51">
              <w:rPr>
                <w:rFonts w:cs="Times New Roman"/>
                <w:szCs w:val="24"/>
                <w:lang w:val="en-IN"/>
              </w:rPr>
              <w:t>5 years</w:t>
            </w:r>
          </w:p>
        </w:tc>
        <w:tc>
          <w:tcPr>
            <w:tcW w:w="720" w:type="dxa"/>
            <w:vAlign w:val="center"/>
          </w:tcPr>
          <w:p w14:paraId="4DC5A1FE" w14:textId="77777777" w:rsidR="00B017E6" w:rsidRPr="00B61F51" w:rsidDel="00060AD7" w:rsidRDefault="00B017E6" w:rsidP="00E533B6">
            <w:pPr>
              <w:spacing w:before="60" w:after="60" w:line="276" w:lineRule="auto"/>
              <w:jc w:val="center"/>
              <w:rPr>
                <w:rFonts w:cs="Times New Roman"/>
                <w:szCs w:val="24"/>
                <w:lang w:val="en-IN"/>
              </w:rPr>
            </w:pPr>
            <w:r w:rsidRPr="00B61F51">
              <w:rPr>
                <w:rFonts w:cs="Times New Roman"/>
                <w:szCs w:val="24"/>
                <w:lang w:val="en-IN"/>
              </w:rPr>
              <w:t>8</w:t>
            </w:r>
          </w:p>
        </w:tc>
        <w:tc>
          <w:tcPr>
            <w:tcW w:w="720" w:type="dxa"/>
            <w:vAlign w:val="center"/>
          </w:tcPr>
          <w:p w14:paraId="4DC5A1FF" w14:textId="77777777" w:rsidR="00B017E6" w:rsidRPr="00B61F51" w:rsidDel="00060AD7" w:rsidRDefault="00B017E6" w:rsidP="00E533B6">
            <w:pPr>
              <w:spacing w:before="60" w:after="60" w:line="276" w:lineRule="auto"/>
              <w:jc w:val="center"/>
              <w:rPr>
                <w:rFonts w:cs="Times New Roman"/>
                <w:szCs w:val="24"/>
                <w:lang w:val="en-IN"/>
              </w:rPr>
            </w:pPr>
            <w:r w:rsidRPr="00B61F51">
              <w:rPr>
                <w:rFonts w:cs="Times New Roman"/>
                <w:szCs w:val="24"/>
                <w:lang w:val="en-IN"/>
              </w:rPr>
              <w:t>8</w:t>
            </w:r>
          </w:p>
        </w:tc>
        <w:tc>
          <w:tcPr>
            <w:tcW w:w="720" w:type="dxa"/>
            <w:vAlign w:val="center"/>
          </w:tcPr>
          <w:p w14:paraId="4DC5A200" w14:textId="77777777" w:rsidR="00B017E6" w:rsidRPr="00B61F51" w:rsidDel="00060AD7" w:rsidRDefault="00B017E6" w:rsidP="00E533B6">
            <w:pPr>
              <w:spacing w:before="60" w:after="60" w:line="276" w:lineRule="auto"/>
              <w:jc w:val="center"/>
              <w:rPr>
                <w:rFonts w:cs="Times New Roman"/>
                <w:szCs w:val="24"/>
                <w:lang w:val="en-IN"/>
              </w:rPr>
            </w:pPr>
            <w:r w:rsidRPr="00B61F51">
              <w:rPr>
                <w:rFonts w:cs="Times New Roman"/>
                <w:szCs w:val="24"/>
                <w:lang w:val="en-IN"/>
              </w:rPr>
              <w:t>8</w:t>
            </w:r>
          </w:p>
        </w:tc>
        <w:tc>
          <w:tcPr>
            <w:tcW w:w="980" w:type="dxa"/>
            <w:vAlign w:val="center"/>
          </w:tcPr>
          <w:p w14:paraId="4DC5A201" w14:textId="77777777" w:rsidR="00B017E6" w:rsidRPr="00B61F51" w:rsidRDefault="00B017E6" w:rsidP="00E533B6">
            <w:pPr>
              <w:spacing w:before="60" w:after="60" w:line="276" w:lineRule="auto"/>
              <w:jc w:val="center"/>
              <w:rPr>
                <w:rFonts w:cs="Times New Roman"/>
                <w:szCs w:val="24"/>
                <w:lang w:val="en-IN"/>
              </w:rPr>
            </w:pPr>
          </w:p>
        </w:tc>
        <w:tc>
          <w:tcPr>
            <w:tcW w:w="708" w:type="dxa"/>
            <w:vAlign w:val="center"/>
          </w:tcPr>
          <w:p w14:paraId="4DC5A202" w14:textId="77777777" w:rsidR="00B017E6" w:rsidRPr="00B61F51" w:rsidDel="00060AD7" w:rsidRDefault="00B017E6" w:rsidP="00E533B6">
            <w:pPr>
              <w:pStyle w:val="titel"/>
              <w:spacing w:line="276" w:lineRule="auto"/>
              <w:jc w:val="center"/>
              <w:rPr>
                <w:rFonts w:ascii="Times New Roman" w:hAnsi="Times New Roman"/>
                <w:sz w:val="24"/>
                <w:szCs w:val="24"/>
                <w:lang w:val="en-IN"/>
              </w:rPr>
            </w:pPr>
            <w:r w:rsidRPr="00B61F51">
              <w:rPr>
                <w:rFonts w:ascii="Times New Roman" w:hAnsi="Times New Roman"/>
                <w:sz w:val="24"/>
                <w:szCs w:val="24"/>
                <w:lang w:val="en-IN"/>
              </w:rPr>
              <w:t>24</w:t>
            </w:r>
          </w:p>
        </w:tc>
      </w:tr>
      <w:tr w:rsidR="00B017E6" w:rsidRPr="00B61F51" w14:paraId="4DC5A20D" w14:textId="77777777" w:rsidTr="0094157A">
        <w:trPr>
          <w:jc w:val="center"/>
        </w:trPr>
        <w:tc>
          <w:tcPr>
            <w:tcW w:w="597" w:type="dxa"/>
            <w:vAlign w:val="center"/>
          </w:tcPr>
          <w:p w14:paraId="4DC5A204" w14:textId="77777777" w:rsidR="00B017E6" w:rsidRPr="00B61F51" w:rsidRDefault="00B017E6" w:rsidP="003F4B5F">
            <w:pPr>
              <w:numPr>
                <w:ilvl w:val="0"/>
                <w:numId w:val="288"/>
              </w:numPr>
              <w:spacing w:before="60" w:after="60" w:line="276" w:lineRule="auto"/>
              <w:ind w:left="414" w:hanging="357"/>
              <w:jc w:val="center"/>
              <w:rPr>
                <w:rFonts w:cs="Times New Roman"/>
                <w:szCs w:val="24"/>
                <w:lang w:val="en-IN"/>
              </w:rPr>
            </w:pPr>
          </w:p>
        </w:tc>
        <w:tc>
          <w:tcPr>
            <w:tcW w:w="1388" w:type="dxa"/>
            <w:vAlign w:val="center"/>
          </w:tcPr>
          <w:p w14:paraId="4DC5A205" w14:textId="77777777" w:rsidR="00B017E6" w:rsidRPr="00B61F51" w:rsidRDefault="00B017E6" w:rsidP="00731640">
            <w:pPr>
              <w:spacing w:before="60" w:after="60" w:line="276" w:lineRule="auto"/>
              <w:rPr>
                <w:rFonts w:cs="Times New Roman"/>
                <w:szCs w:val="24"/>
                <w:lang w:val="en-IN"/>
              </w:rPr>
            </w:pPr>
            <w:r w:rsidRPr="00B61F51">
              <w:rPr>
                <w:rFonts w:cs="Times New Roman"/>
                <w:szCs w:val="24"/>
                <w:lang w:val="en-IN"/>
              </w:rPr>
              <w:t>Admin Staff</w:t>
            </w:r>
          </w:p>
        </w:tc>
        <w:tc>
          <w:tcPr>
            <w:tcW w:w="2150" w:type="dxa"/>
            <w:vAlign w:val="center"/>
          </w:tcPr>
          <w:p w14:paraId="4DC5A206" w14:textId="77777777" w:rsidR="00B017E6" w:rsidRPr="00B61F51" w:rsidRDefault="00B017E6" w:rsidP="00731640">
            <w:pPr>
              <w:spacing w:before="60" w:after="60" w:line="276" w:lineRule="auto"/>
              <w:rPr>
                <w:rFonts w:cs="Times New Roman"/>
                <w:szCs w:val="24"/>
                <w:lang w:val="en-IN"/>
              </w:rPr>
            </w:pPr>
            <w:r w:rsidRPr="00B61F51">
              <w:rPr>
                <w:rFonts w:cs="Times New Roman"/>
                <w:szCs w:val="24"/>
                <w:lang w:val="en-IN"/>
              </w:rPr>
              <w:t>Graduate</w:t>
            </w:r>
          </w:p>
        </w:tc>
        <w:tc>
          <w:tcPr>
            <w:tcW w:w="1440" w:type="dxa"/>
            <w:vAlign w:val="center"/>
          </w:tcPr>
          <w:p w14:paraId="4DC5A207" w14:textId="77777777" w:rsidR="00B017E6" w:rsidRPr="00B61F51" w:rsidRDefault="00B017E6" w:rsidP="00E533B6">
            <w:pPr>
              <w:spacing w:before="60" w:after="60" w:line="276" w:lineRule="auto"/>
              <w:jc w:val="center"/>
              <w:rPr>
                <w:rFonts w:cs="Times New Roman"/>
                <w:szCs w:val="24"/>
                <w:lang w:val="en-IN"/>
              </w:rPr>
            </w:pPr>
            <w:r w:rsidRPr="00B61F51">
              <w:rPr>
                <w:rFonts w:cs="Times New Roman"/>
                <w:szCs w:val="24"/>
                <w:lang w:val="en-IN"/>
              </w:rPr>
              <w:t>5 years</w:t>
            </w:r>
          </w:p>
        </w:tc>
        <w:tc>
          <w:tcPr>
            <w:tcW w:w="720" w:type="dxa"/>
            <w:vAlign w:val="center"/>
          </w:tcPr>
          <w:p w14:paraId="4DC5A208" w14:textId="77777777" w:rsidR="00B017E6" w:rsidRPr="00B61F51" w:rsidRDefault="00B017E6" w:rsidP="00E533B6">
            <w:pPr>
              <w:spacing w:before="60" w:after="60" w:line="276" w:lineRule="auto"/>
              <w:jc w:val="center"/>
              <w:rPr>
                <w:rFonts w:cs="Times New Roman"/>
                <w:szCs w:val="24"/>
                <w:lang w:val="en-IN"/>
              </w:rPr>
            </w:pPr>
            <w:r w:rsidRPr="00B61F51">
              <w:rPr>
                <w:rFonts w:cs="Times New Roman"/>
                <w:szCs w:val="24"/>
                <w:lang w:val="en-IN"/>
              </w:rPr>
              <w:t>2</w:t>
            </w:r>
          </w:p>
        </w:tc>
        <w:tc>
          <w:tcPr>
            <w:tcW w:w="720" w:type="dxa"/>
            <w:vAlign w:val="center"/>
          </w:tcPr>
          <w:p w14:paraId="4DC5A209" w14:textId="77777777" w:rsidR="00B017E6" w:rsidRPr="00B61F51" w:rsidRDefault="00B017E6" w:rsidP="00E533B6">
            <w:pPr>
              <w:spacing w:before="60" w:after="60" w:line="276" w:lineRule="auto"/>
              <w:jc w:val="center"/>
              <w:rPr>
                <w:rFonts w:cs="Times New Roman"/>
                <w:szCs w:val="24"/>
                <w:lang w:val="en-IN"/>
              </w:rPr>
            </w:pPr>
          </w:p>
        </w:tc>
        <w:tc>
          <w:tcPr>
            <w:tcW w:w="720" w:type="dxa"/>
            <w:vAlign w:val="center"/>
          </w:tcPr>
          <w:p w14:paraId="4DC5A20A" w14:textId="77777777" w:rsidR="00B017E6" w:rsidRPr="00B61F51" w:rsidRDefault="00B017E6" w:rsidP="00E533B6">
            <w:pPr>
              <w:spacing w:before="60" w:after="60" w:line="276" w:lineRule="auto"/>
              <w:jc w:val="center"/>
              <w:rPr>
                <w:rFonts w:cs="Times New Roman"/>
                <w:szCs w:val="24"/>
                <w:lang w:val="en-IN"/>
              </w:rPr>
            </w:pPr>
          </w:p>
        </w:tc>
        <w:tc>
          <w:tcPr>
            <w:tcW w:w="980" w:type="dxa"/>
          </w:tcPr>
          <w:p w14:paraId="4DC5A20B" w14:textId="77777777" w:rsidR="00B017E6" w:rsidRPr="00B61F51" w:rsidRDefault="00B017E6" w:rsidP="00E533B6">
            <w:pPr>
              <w:spacing w:before="60" w:after="60" w:line="276" w:lineRule="auto"/>
              <w:jc w:val="center"/>
              <w:rPr>
                <w:rFonts w:cs="Times New Roman"/>
                <w:szCs w:val="24"/>
                <w:lang w:val="en-IN"/>
              </w:rPr>
            </w:pPr>
          </w:p>
        </w:tc>
        <w:tc>
          <w:tcPr>
            <w:tcW w:w="708" w:type="dxa"/>
            <w:vAlign w:val="center"/>
          </w:tcPr>
          <w:p w14:paraId="4DC5A20C" w14:textId="77777777" w:rsidR="00B017E6" w:rsidRPr="00B61F51" w:rsidRDefault="00B017E6" w:rsidP="00E533B6">
            <w:pPr>
              <w:spacing w:before="60" w:after="60" w:line="276" w:lineRule="auto"/>
              <w:jc w:val="center"/>
              <w:rPr>
                <w:rFonts w:cs="Times New Roman"/>
                <w:szCs w:val="24"/>
                <w:lang w:val="en-IN"/>
              </w:rPr>
            </w:pPr>
            <w:r w:rsidRPr="00B61F51">
              <w:rPr>
                <w:rFonts w:cs="Times New Roman"/>
                <w:szCs w:val="24"/>
                <w:lang w:val="en-IN"/>
              </w:rPr>
              <w:t>2</w:t>
            </w:r>
          </w:p>
        </w:tc>
      </w:tr>
      <w:tr w:rsidR="00B017E6" w:rsidRPr="00B61F51" w14:paraId="4DC5A217" w14:textId="77777777" w:rsidTr="0094157A">
        <w:trPr>
          <w:jc w:val="center"/>
        </w:trPr>
        <w:tc>
          <w:tcPr>
            <w:tcW w:w="597" w:type="dxa"/>
            <w:vAlign w:val="center"/>
          </w:tcPr>
          <w:p w14:paraId="4DC5A20E" w14:textId="77777777" w:rsidR="00B017E6" w:rsidRPr="00B61F51" w:rsidRDefault="00B017E6" w:rsidP="003F4B5F">
            <w:pPr>
              <w:numPr>
                <w:ilvl w:val="0"/>
                <w:numId w:val="288"/>
              </w:numPr>
              <w:spacing w:before="60" w:after="60" w:line="276" w:lineRule="auto"/>
              <w:ind w:left="414" w:hanging="357"/>
              <w:jc w:val="center"/>
              <w:rPr>
                <w:rFonts w:cs="Times New Roman"/>
                <w:szCs w:val="24"/>
                <w:lang w:val="en-IN"/>
              </w:rPr>
            </w:pPr>
          </w:p>
        </w:tc>
        <w:tc>
          <w:tcPr>
            <w:tcW w:w="1388" w:type="dxa"/>
            <w:vAlign w:val="center"/>
          </w:tcPr>
          <w:p w14:paraId="4DC5A20F" w14:textId="77777777" w:rsidR="00B017E6" w:rsidRPr="00B61F51" w:rsidRDefault="00B017E6" w:rsidP="00731640">
            <w:pPr>
              <w:spacing w:before="60" w:after="60" w:line="276" w:lineRule="auto"/>
              <w:rPr>
                <w:rFonts w:cs="Times New Roman"/>
                <w:szCs w:val="24"/>
                <w:lang w:val="en-IN"/>
              </w:rPr>
            </w:pPr>
            <w:r w:rsidRPr="00B61F51">
              <w:rPr>
                <w:rFonts w:cs="Times New Roman"/>
                <w:szCs w:val="24"/>
                <w:lang w:val="en-IN"/>
              </w:rPr>
              <w:t>Chemist</w:t>
            </w:r>
          </w:p>
        </w:tc>
        <w:tc>
          <w:tcPr>
            <w:tcW w:w="2150" w:type="dxa"/>
            <w:vAlign w:val="center"/>
          </w:tcPr>
          <w:p w14:paraId="4DC5A210" w14:textId="77777777" w:rsidR="00B017E6" w:rsidRPr="00B61F51" w:rsidRDefault="00B017E6" w:rsidP="00731640">
            <w:pPr>
              <w:spacing w:before="60" w:after="60" w:line="276" w:lineRule="auto"/>
              <w:rPr>
                <w:rFonts w:cs="Times New Roman"/>
                <w:szCs w:val="24"/>
                <w:lang w:val="en-IN"/>
              </w:rPr>
            </w:pPr>
            <w:r w:rsidRPr="00B61F51">
              <w:rPr>
                <w:rFonts w:cs="Times New Roman"/>
                <w:szCs w:val="24"/>
                <w:lang w:val="en-IN"/>
              </w:rPr>
              <w:t>B. Sc-Chemistry</w:t>
            </w:r>
          </w:p>
        </w:tc>
        <w:tc>
          <w:tcPr>
            <w:tcW w:w="1440" w:type="dxa"/>
            <w:vAlign w:val="center"/>
          </w:tcPr>
          <w:p w14:paraId="4DC5A211" w14:textId="77777777" w:rsidR="00B017E6" w:rsidRPr="00B61F51" w:rsidRDefault="00B017E6" w:rsidP="00E533B6">
            <w:pPr>
              <w:spacing w:before="60" w:after="60" w:line="276" w:lineRule="auto"/>
              <w:jc w:val="center"/>
              <w:rPr>
                <w:rFonts w:cs="Times New Roman"/>
                <w:szCs w:val="24"/>
                <w:lang w:val="en-IN"/>
              </w:rPr>
            </w:pPr>
            <w:r w:rsidRPr="00B61F51">
              <w:rPr>
                <w:rFonts w:cs="Times New Roman"/>
                <w:szCs w:val="24"/>
                <w:lang w:val="en-IN"/>
              </w:rPr>
              <w:t>5 years</w:t>
            </w:r>
          </w:p>
        </w:tc>
        <w:tc>
          <w:tcPr>
            <w:tcW w:w="720" w:type="dxa"/>
            <w:vAlign w:val="center"/>
          </w:tcPr>
          <w:p w14:paraId="4DC5A212" w14:textId="77777777" w:rsidR="00B017E6" w:rsidRPr="00B61F51" w:rsidRDefault="00B017E6" w:rsidP="00E533B6">
            <w:pPr>
              <w:spacing w:before="60" w:after="60" w:line="276" w:lineRule="auto"/>
              <w:jc w:val="center"/>
              <w:rPr>
                <w:rFonts w:cs="Times New Roman"/>
                <w:szCs w:val="24"/>
                <w:lang w:val="en-IN"/>
              </w:rPr>
            </w:pPr>
            <w:r w:rsidRPr="00B61F51">
              <w:rPr>
                <w:rFonts w:cs="Times New Roman"/>
                <w:szCs w:val="24"/>
                <w:lang w:val="en-IN"/>
              </w:rPr>
              <w:t>1</w:t>
            </w:r>
          </w:p>
        </w:tc>
        <w:tc>
          <w:tcPr>
            <w:tcW w:w="720" w:type="dxa"/>
            <w:vAlign w:val="center"/>
          </w:tcPr>
          <w:p w14:paraId="4DC5A213" w14:textId="77777777" w:rsidR="00B017E6" w:rsidRPr="00B61F51" w:rsidRDefault="00B017E6" w:rsidP="00E533B6">
            <w:pPr>
              <w:spacing w:before="60" w:after="60" w:line="276" w:lineRule="auto"/>
              <w:jc w:val="center"/>
              <w:rPr>
                <w:rFonts w:cs="Times New Roman"/>
                <w:szCs w:val="24"/>
                <w:lang w:val="en-IN"/>
              </w:rPr>
            </w:pPr>
          </w:p>
        </w:tc>
        <w:tc>
          <w:tcPr>
            <w:tcW w:w="720" w:type="dxa"/>
            <w:vAlign w:val="center"/>
          </w:tcPr>
          <w:p w14:paraId="4DC5A214" w14:textId="77777777" w:rsidR="00B017E6" w:rsidRPr="00B61F51" w:rsidRDefault="00B017E6" w:rsidP="00E533B6">
            <w:pPr>
              <w:spacing w:before="60" w:after="60" w:line="276" w:lineRule="auto"/>
              <w:jc w:val="center"/>
              <w:rPr>
                <w:rFonts w:cs="Times New Roman"/>
                <w:szCs w:val="24"/>
                <w:lang w:val="en-IN"/>
              </w:rPr>
            </w:pPr>
          </w:p>
        </w:tc>
        <w:tc>
          <w:tcPr>
            <w:tcW w:w="980" w:type="dxa"/>
          </w:tcPr>
          <w:p w14:paraId="4DC5A215" w14:textId="77777777" w:rsidR="00B017E6" w:rsidRPr="00B61F51" w:rsidRDefault="00B017E6" w:rsidP="00E533B6">
            <w:pPr>
              <w:spacing w:before="60" w:after="60" w:line="276" w:lineRule="auto"/>
              <w:jc w:val="center"/>
              <w:rPr>
                <w:rFonts w:cs="Times New Roman"/>
                <w:szCs w:val="24"/>
                <w:lang w:val="en-IN"/>
              </w:rPr>
            </w:pPr>
          </w:p>
        </w:tc>
        <w:tc>
          <w:tcPr>
            <w:tcW w:w="708" w:type="dxa"/>
            <w:vAlign w:val="center"/>
          </w:tcPr>
          <w:p w14:paraId="4DC5A216" w14:textId="77777777" w:rsidR="00B017E6" w:rsidRPr="00B61F51" w:rsidRDefault="00B017E6" w:rsidP="00E533B6">
            <w:pPr>
              <w:spacing w:before="60" w:after="60" w:line="276" w:lineRule="auto"/>
              <w:jc w:val="center"/>
              <w:rPr>
                <w:rFonts w:cs="Times New Roman"/>
                <w:szCs w:val="24"/>
                <w:lang w:val="en-IN"/>
              </w:rPr>
            </w:pPr>
            <w:r w:rsidRPr="00B61F51">
              <w:rPr>
                <w:rFonts w:cs="Times New Roman"/>
                <w:szCs w:val="24"/>
                <w:lang w:val="en-IN"/>
              </w:rPr>
              <w:t>1</w:t>
            </w:r>
          </w:p>
        </w:tc>
      </w:tr>
      <w:tr w:rsidR="00B017E6" w:rsidRPr="00B61F51" w14:paraId="4DC5A221" w14:textId="77777777" w:rsidTr="0094157A">
        <w:trPr>
          <w:jc w:val="center"/>
        </w:trPr>
        <w:tc>
          <w:tcPr>
            <w:tcW w:w="597" w:type="dxa"/>
            <w:vAlign w:val="center"/>
          </w:tcPr>
          <w:p w14:paraId="4DC5A218" w14:textId="77777777" w:rsidR="00B017E6" w:rsidRPr="00B61F51" w:rsidRDefault="00B017E6" w:rsidP="003F4B5F">
            <w:pPr>
              <w:numPr>
                <w:ilvl w:val="0"/>
                <w:numId w:val="288"/>
              </w:numPr>
              <w:spacing w:before="60" w:after="60" w:line="276" w:lineRule="auto"/>
              <w:ind w:left="414" w:hanging="357"/>
              <w:jc w:val="center"/>
              <w:rPr>
                <w:rFonts w:cs="Times New Roman"/>
                <w:szCs w:val="24"/>
                <w:lang w:val="en-IN"/>
              </w:rPr>
            </w:pPr>
          </w:p>
        </w:tc>
        <w:tc>
          <w:tcPr>
            <w:tcW w:w="1388" w:type="dxa"/>
            <w:vAlign w:val="center"/>
          </w:tcPr>
          <w:p w14:paraId="4DC5A219" w14:textId="77777777" w:rsidR="00B017E6" w:rsidRPr="00B61F51" w:rsidRDefault="00B017E6" w:rsidP="00731640">
            <w:pPr>
              <w:spacing w:before="60" w:after="60" w:line="276" w:lineRule="auto"/>
              <w:rPr>
                <w:rFonts w:cs="Times New Roman"/>
                <w:szCs w:val="24"/>
                <w:lang w:val="en-IN"/>
              </w:rPr>
            </w:pPr>
            <w:r w:rsidRPr="00B61F51">
              <w:rPr>
                <w:rFonts w:cs="Times New Roman"/>
                <w:szCs w:val="24"/>
                <w:lang w:val="en-IN"/>
              </w:rPr>
              <w:t>Lab Assistant</w:t>
            </w:r>
          </w:p>
        </w:tc>
        <w:tc>
          <w:tcPr>
            <w:tcW w:w="2150" w:type="dxa"/>
            <w:vAlign w:val="center"/>
          </w:tcPr>
          <w:p w14:paraId="4DC5A21A" w14:textId="77777777" w:rsidR="00B017E6" w:rsidRPr="00B61F51" w:rsidRDefault="00B017E6" w:rsidP="00731640">
            <w:pPr>
              <w:spacing w:before="60" w:after="60" w:line="276" w:lineRule="auto"/>
              <w:rPr>
                <w:rFonts w:cs="Times New Roman"/>
                <w:szCs w:val="24"/>
                <w:lang w:val="en-IN"/>
              </w:rPr>
            </w:pPr>
            <w:r w:rsidRPr="00B61F51">
              <w:rPr>
                <w:rFonts w:cs="Times New Roman"/>
                <w:szCs w:val="24"/>
                <w:lang w:val="en-IN"/>
              </w:rPr>
              <w:t xml:space="preserve">Diploma in Lab Tech. </w:t>
            </w:r>
          </w:p>
        </w:tc>
        <w:tc>
          <w:tcPr>
            <w:tcW w:w="1440" w:type="dxa"/>
            <w:vAlign w:val="center"/>
          </w:tcPr>
          <w:p w14:paraId="4DC5A21B" w14:textId="77777777" w:rsidR="00B017E6" w:rsidRPr="00B61F51" w:rsidRDefault="00B017E6" w:rsidP="00E533B6">
            <w:pPr>
              <w:spacing w:before="60" w:after="60" w:line="276" w:lineRule="auto"/>
              <w:jc w:val="center"/>
              <w:rPr>
                <w:rFonts w:cs="Times New Roman"/>
                <w:szCs w:val="24"/>
                <w:lang w:val="en-IN"/>
              </w:rPr>
            </w:pPr>
            <w:r w:rsidRPr="00B61F51">
              <w:rPr>
                <w:rFonts w:cs="Times New Roman"/>
                <w:szCs w:val="24"/>
                <w:lang w:val="en-IN"/>
              </w:rPr>
              <w:t>2 years</w:t>
            </w:r>
          </w:p>
        </w:tc>
        <w:tc>
          <w:tcPr>
            <w:tcW w:w="720" w:type="dxa"/>
            <w:vAlign w:val="center"/>
          </w:tcPr>
          <w:p w14:paraId="4DC5A21C" w14:textId="77777777" w:rsidR="00B017E6" w:rsidRPr="00B61F51" w:rsidRDefault="00B017E6" w:rsidP="00E533B6">
            <w:pPr>
              <w:spacing w:before="60" w:after="60" w:line="276" w:lineRule="auto"/>
              <w:jc w:val="center"/>
              <w:rPr>
                <w:rFonts w:cs="Times New Roman"/>
                <w:szCs w:val="24"/>
                <w:lang w:val="en-IN"/>
              </w:rPr>
            </w:pPr>
            <w:r w:rsidRPr="00B61F51">
              <w:rPr>
                <w:rFonts w:cs="Times New Roman"/>
                <w:szCs w:val="24"/>
                <w:lang w:val="en-IN"/>
              </w:rPr>
              <w:t>3</w:t>
            </w:r>
          </w:p>
        </w:tc>
        <w:tc>
          <w:tcPr>
            <w:tcW w:w="720" w:type="dxa"/>
            <w:vAlign w:val="center"/>
          </w:tcPr>
          <w:p w14:paraId="4DC5A21D" w14:textId="77777777" w:rsidR="00B017E6" w:rsidRPr="00B61F51" w:rsidRDefault="00B017E6" w:rsidP="00E533B6">
            <w:pPr>
              <w:spacing w:before="60" w:after="60" w:line="276" w:lineRule="auto"/>
              <w:jc w:val="center"/>
              <w:rPr>
                <w:rFonts w:cs="Times New Roman"/>
                <w:szCs w:val="24"/>
                <w:lang w:val="en-IN"/>
              </w:rPr>
            </w:pPr>
            <w:r w:rsidRPr="00B61F51">
              <w:rPr>
                <w:rFonts w:cs="Times New Roman"/>
                <w:szCs w:val="24"/>
                <w:lang w:val="en-IN"/>
              </w:rPr>
              <w:t>3</w:t>
            </w:r>
          </w:p>
        </w:tc>
        <w:tc>
          <w:tcPr>
            <w:tcW w:w="720" w:type="dxa"/>
            <w:vAlign w:val="center"/>
          </w:tcPr>
          <w:p w14:paraId="4DC5A21E" w14:textId="77777777" w:rsidR="00B017E6" w:rsidRPr="00B61F51" w:rsidRDefault="00B017E6" w:rsidP="00E533B6">
            <w:pPr>
              <w:spacing w:before="60" w:after="60" w:line="276" w:lineRule="auto"/>
              <w:jc w:val="center"/>
              <w:rPr>
                <w:rFonts w:cs="Times New Roman"/>
                <w:szCs w:val="24"/>
                <w:lang w:val="en-IN"/>
              </w:rPr>
            </w:pPr>
            <w:r w:rsidRPr="00B61F51">
              <w:rPr>
                <w:rFonts w:cs="Times New Roman"/>
                <w:szCs w:val="24"/>
                <w:lang w:val="en-IN"/>
              </w:rPr>
              <w:t>3</w:t>
            </w:r>
          </w:p>
        </w:tc>
        <w:tc>
          <w:tcPr>
            <w:tcW w:w="980" w:type="dxa"/>
          </w:tcPr>
          <w:p w14:paraId="4DC5A21F" w14:textId="77777777" w:rsidR="00B017E6" w:rsidRPr="00B61F51" w:rsidRDefault="00B017E6" w:rsidP="00E533B6">
            <w:pPr>
              <w:spacing w:before="60" w:after="60" w:line="276" w:lineRule="auto"/>
              <w:jc w:val="center"/>
              <w:rPr>
                <w:rFonts w:cs="Times New Roman"/>
                <w:szCs w:val="24"/>
                <w:lang w:val="en-IN"/>
              </w:rPr>
            </w:pPr>
            <w:r w:rsidRPr="00B61F51">
              <w:rPr>
                <w:rFonts w:cs="Times New Roman"/>
                <w:szCs w:val="24"/>
                <w:lang w:val="en-IN"/>
              </w:rPr>
              <w:t>1</w:t>
            </w:r>
          </w:p>
        </w:tc>
        <w:tc>
          <w:tcPr>
            <w:tcW w:w="708" w:type="dxa"/>
            <w:vAlign w:val="center"/>
          </w:tcPr>
          <w:p w14:paraId="4DC5A220" w14:textId="77777777" w:rsidR="00B017E6" w:rsidRPr="00B61F51" w:rsidRDefault="00B017E6" w:rsidP="00E533B6">
            <w:pPr>
              <w:spacing w:before="60" w:after="60" w:line="276" w:lineRule="auto"/>
              <w:jc w:val="center"/>
              <w:rPr>
                <w:rFonts w:cs="Times New Roman"/>
                <w:szCs w:val="24"/>
                <w:lang w:val="en-IN"/>
              </w:rPr>
            </w:pPr>
            <w:r w:rsidRPr="00B61F51">
              <w:rPr>
                <w:rFonts w:cs="Times New Roman"/>
                <w:szCs w:val="24"/>
                <w:lang w:val="en-IN"/>
              </w:rPr>
              <w:t>10</w:t>
            </w:r>
          </w:p>
        </w:tc>
      </w:tr>
      <w:tr w:rsidR="00B017E6" w:rsidRPr="00B61F51" w14:paraId="4DC5A22B" w14:textId="77777777" w:rsidTr="0094157A">
        <w:trPr>
          <w:jc w:val="center"/>
        </w:trPr>
        <w:tc>
          <w:tcPr>
            <w:tcW w:w="597" w:type="dxa"/>
            <w:vAlign w:val="center"/>
          </w:tcPr>
          <w:p w14:paraId="4DC5A222" w14:textId="77777777" w:rsidR="00B017E6" w:rsidRPr="00B61F51" w:rsidRDefault="00B017E6" w:rsidP="003F4B5F">
            <w:pPr>
              <w:numPr>
                <w:ilvl w:val="0"/>
                <w:numId w:val="288"/>
              </w:numPr>
              <w:spacing w:before="60" w:after="60" w:line="276" w:lineRule="auto"/>
              <w:ind w:left="414" w:hanging="357"/>
              <w:jc w:val="center"/>
              <w:rPr>
                <w:rFonts w:cs="Times New Roman"/>
                <w:szCs w:val="24"/>
                <w:lang w:val="en-IN"/>
              </w:rPr>
            </w:pPr>
          </w:p>
        </w:tc>
        <w:tc>
          <w:tcPr>
            <w:tcW w:w="1388" w:type="dxa"/>
            <w:vAlign w:val="center"/>
          </w:tcPr>
          <w:p w14:paraId="4DC5A223" w14:textId="77777777" w:rsidR="00B017E6" w:rsidRPr="00B61F51" w:rsidRDefault="00B017E6" w:rsidP="00731640">
            <w:pPr>
              <w:spacing w:before="60" w:after="60" w:line="276" w:lineRule="auto"/>
              <w:rPr>
                <w:rFonts w:cs="Times New Roman"/>
                <w:szCs w:val="24"/>
                <w:lang w:val="en-IN"/>
              </w:rPr>
            </w:pPr>
            <w:r w:rsidRPr="00B61F51">
              <w:rPr>
                <w:rFonts w:cs="Times New Roman"/>
                <w:szCs w:val="24"/>
                <w:lang w:val="en-IN"/>
              </w:rPr>
              <w:t>Helpers</w:t>
            </w:r>
          </w:p>
        </w:tc>
        <w:tc>
          <w:tcPr>
            <w:tcW w:w="2150" w:type="dxa"/>
            <w:vAlign w:val="center"/>
          </w:tcPr>
          <w:p w14:paraId="4DC5A224" w14:textId="77777777" w:rsidR="00B017E6" w:rsidRPr="00B61F51" w:rsidRDefault="00B017E6" w:rsidP="00731640">
            <w:pPr>
              <w:spacing w:before="60" w:after="60" w:line="276" w:lineRule="auto"/>
              <w:rPr>
                <w:rFonts w:cs="Times New Roman"/>
                <w:szCs w:val="24"/>
                <w:lang w:val="en-IN"/>
              </w:rPr>
            </w:pPr>
            <w:r w:rsidRPr="00B61F51">
              <w:rPr>
                <w:rFonts w:cs="Times New Roman"/>
                <w:szCs w:val="24"/>
                <w:lang w:val="en-IN"/>
              </w:rPr>
              <w:t>10th pass</w:t>
            </w:r>
          </w:p>
        </w:tc>
        <w:tc>
          <w:tcPr>
            <w:tcW w:w="1440" w:type="dxa"/>
            <w:vAlign w:val="center"/>
          </w:tcPr>
          <w:p w14:paraId="4DC5A225" w14:textId="77777777" w:rsidR="00B017E6" w:rsidRPr="00B61F51" w:rsidRDefault="00B017E6" w:rsidP="00E533B6">
            <w:pPr>
              <w:spacing w:before="60" w:after="60" w:line="276" w:lineRule="auto"/>
              <w:jc w:val="center"/>
              <w:rPr>
                <w:rFonts w:cs="Times New Roman"/>
                <w:szCs w:val="24"/>
                <w:lang w:val="en-IN"/>
              </w:rPr>
            </w:pPr>
            <w:r w:rsidRPr="00B61F51">
              <w:rPr>
                <w:rFonts w:cs="Times New Roman"/>
                <w:szCs w:val="24"/>
                <w:lang w:val="en-IN"/>
              </w:rPr>
              <w:t>-</w:t>
            </w:r>
          </w:p>
        </w:tc>
        <w:tc>
          <w:tcPr>
            <w:tcW w:w="720" w:type="dxa"/>
            <w:vAlign w:val="center"/>
          </w:tcPr>
          <w:p w14:paraId="4DC5A226" w14:textId="77777777" w:rsidR="00B017E6" w:rsidRPr="00B61F51" w:rsidRDefault="00B017E6" w:rsidP="00E533B6">
            <w:pPr>
              <w:spacing w:before="60" w:after="60" w:line="276" w:lineRule="auto"/>
              <w:jc w:val="center"/>
              <w:rPr>
                <w:rFonts w:cs="Times New Roman"/>
                <w:szCs w:val="24"/>
                <w:lang w:val="en-IN"/>
              </w:rPr>
            </w:pPr>
            <w:r w:rsidRPr="00B61F51">
              <w:rPr>
                <w:rFonts w:cs="Times New Roman"/>
                <w:szCs w:val="24"/>
                <w:lang w:val="en-IN"/>
              </w:rPr>
              <w:t>16</w:t>
            </w:r>
          </w:p>
        </w:tc>
        <w:tc>
          <w:tcPr>
            <w:tcW w:w="720" w:type="dxa"/>
            <w:vAlign w:val="center"/>
          </w:tcPr>
          <w:p w14:paraId="4DC5A227" w14:textId="77777777" w:rsidR="00B017E6" w:rsidRPr="00B61F51" w:rsidRDefault="00B017E6" w:rsidP="00E533B6">
            <w:pPr>
              <w:spacing w:before="60" w:after="60" w:line="276" w:lineRule="auto"/>
              <w:jc w:val="center"/>
              <w:rPr>
                <w:rFonts w:cs="Times New Roman"/>
                <w:szCs w:val="24"/>
                <w:lang w:val="en-IN"/>
              </w:rPr>
            </w:pPr>
            <w:r w:rsidRPr="00B61F51">
              <w:rPr>
                <w:rFonts w:cs="Times New Roman"/>
                <w:szCs w:val="24"/>
                <w:lang w:val="en-IN"/>
              </w:rPr>
              <w:t>10</w:t>
            </w:r>
          </w:p>
        </w:tc>
        <w:tc>
          <w:tcPr>
            <w:tcW w:w="720" w:type="dxa"/>
            <w:vAlign w:val="center"/>
          </w:tcPr>
          <w:p w14:paraId="4DC5A228" w14:textId="77777777" w:rsidR="00B017E6" w:rsidRPr="00B61F51" w:rsidRDefault="00B017E6" w:rsidP="00E533B6">
            <w:pPr>
              <w:spacing w:before="60" w:after="60" w:line="276" w:lineRule="auto"/>
              <w:jc w:val="center"/>
              <w:rPr>
                <w:rFonts w:cs="Times New Roman"/>
                <w:szCs w:val="24"/>
                <w:lang w:val="en-IN"/>
              </w:rPr>
            </w:pPr>
            <w:r w:rsidRPr="00B61F51">
              <w:rPr>
                <w:rFonts w:cs="Times New Roman"/>
                <w:szCs w:val="24"/>
                <w:lang w:val="en-IN"/>
              </w:rPr>
              <w:t>10</w:t>
            </w:r>
          </w:p>
        </w:tc>
        <w:tc>
          <w:tcPr>
            <w:tcW w:w="980" w:type="dxa"/>
          </w:tcPr>
          <w:p w14:paraId="4DC5A229" w14:textId="77777777" w:rsidR="00B017E6" w:rsidRPr="00B61F51" w:rsidRDefault="00B017E6" w:rsidP="00E533B6">
            <w:pPr>
              <w:spacing w:before="60" w:after="60" w:line="276" w:lineRule="auto"/>
              <w:jc w:val="center"/>
              <w:rPr>
                <w:rFonts w:cs="Times New Roman"/>
                <w:szCs w:val="24"/>
                <w:lang w:val="en-IN"/>
              </w:rPr>
            </w:pPr>
            <w:r w:rsidRPr="00B61F51">
              <w:rPr>
                <w:rFonts w:cs="Times New Roman"/>
                <w:szCs w:val="24"/>
                <w:lang w:val="en-IN"/>
              </w:rPr>
              <w:t>1</w:t>
            </w:r>
          </w:p>
        </w:tc>
        <w:tc>
          <w:tcPr>
            <w:tcW w:w="708" w:type="dxa"/>
            <w:vAlign w:val="center"/>
          </w:tcPr>
          <w:p w14:paraId="4DC5A22A" w14:textId="77777777" w:rsidR="00B017E6" w:rsidRPr="00B61F51" w:rsidRDefault="00B017E6" w:rsidP="00E533B6">
            <w:pPr>
              <w:pStyle w:val="titel"/>
              <w:spacing w:line="276" w:lineRule="auto"/>
              <w:jc w:val="center"/>
              <w:rPr>
                <w:rFonts w:ascii="Times New Roman" w:hAnsi="Times New Roman"/>
                <w:sz w:val="24"/>
                <w:szCs w:val="24"/>
                <w:lang w:val="en-IN"/>
              </w:rPr>
            </w:pPr>
            <w:r w:rsidRPr="00B61F51">
              <w:rPr>
                <w:rFonts w:ascii="Times New Roman" w:hAnsi="Times New Roman"/>
                <w:sz w:val="24"/>
                <w:szCs w:val="24"/>
                <w:lang w:val="en-IN"/>
              </w:rPr>
              <w:t>37</w:t>
            </w:r>
          </w:p>
        </w:tc>
      </w:tr>
      <w:tr w:rsidR="00B017E6" w:rsidRPr="00B61F51" w14:paraId="4DC5A235" w14:textId="77777777" w:rsidTr="0094157A">
        <w:trPr>
          <w:jc w:val="center"/>
        </w:trPr>
        <w:tc>
          <w:tcPr>
            <w:tcW w:w="597" w:type="dxa"/>
            <w:vAlign w:val="center"/>
          </w:tcPr>
          <w:p w14:paraId="4DC5A22C" w14:textId="77777777" w:rsidR="00B017E6" w:rsidRPr="00B61F51" w:rsidRDefault="00B017E6" w:rsidP="003F4B5F">
            <w:pPr>
              <w:numPr>
                <w:ilvl w:val="0"/>
                <w:numId w:val="288"/>
              </w:numPr>
              <w:spacing w:before="60" w:after="60" w:line="276" w:lineRule="auto"/>
              <w:ind w:left="414" w:hanging="357"/>
              <w:jc w:val="center"/>
              <w:rPr>
                <w:rFonts w:cs="Times New Roman"/>
                <w:szCs w:val="24"/>
                <w:lang w:val="en-IN"/>
              </w:rPr>
            </w:pPr>
          </w:p>
        </w:tc>
        <w:tc>
          <w:tcPr>
            <w:tcW w:w="1388" w:type="dxa"/>
            <w:vAlign w:val="center"/>
          </w:tcPr>
          <w:p w14:paraId="4DC5A22D" w14:textId="77777777" w:rsidR="00B017E6" w:rsidRPr="00B61F51" w:rsidRDefault="00B017E6" w:rsidP="00731640">
            <w:pPr>
              <w:spacing w:before="60" w:after="60" w:line="276" w:lineRule="auto"/>
              <w:rPr>
                <w:rFonts w:cs="Times New Roman"/>
                <w:szCs w:val="24"/>
                <w:lang w:val="en-IN"/>
              </w:rPr>
            </w:pPr>
            <w:r w:rsidRPr="00B61F51">
              <w:rPr>
                <w:rFonts w:cs="Times New Roman"/>
                <w:szCs w:val="24"/>
                <w:lang w:val="en-IN"/>
              </w:rPr>
              <w:t>Safety Officer</w:t>
            </w:r>
          </w:p>
        </w:tc>
        <w:tc>
          <w:tcPr>
            <w:tcW w:w="2150" w:type="dxa"/>
            <w:vAlign w:val="center"/>
          </w:tcPr>
          <w:p w14:paraId="4DC5A22E" w14:textId="77777777" w:rsidR="00B017E6" w:rsidRPr="00B61F51" w:rsidDel="00060AD7" w:rsidRDefault="00B017E6" w:rsidP="00731640">
            <w:pPr>
              <w:spacing w:before="60" w:after="60" w:line="276" w:lineRule="auto"/>
              <w:rPr>
                <w:rFonts w:cs="Times New Roman"/>
                <w:szCs w:val="24"/>
                <w:lang w:val="en-IN"/>
              </w:rPr>
            </w:pPr>
            <w:r w:rsidRPr="00B61F51">
              <w:rPr>
                <w:rFonts w:cs="Times New Roman"/>
                <w:szCs w:val="24"/>
                <w:lang w:val="en-IN"/>
              </w:rPr>
              <w:t>Skilled</w:t>
            </w:r>
          </w:p>
        </w:tc>
        <w:tc>
          <w:tcPr>
            <w:tcW w:w="1440" w:type="dxa"/>
            <w:vAlign w:val="center"/>
          </w:tcPr>
          <w:p w14:paraId="4DC5A22F" w14:textId="77777777" w:rsidR="00B017E6" w:rsidRPr="00B61F51" w:rsidRDefault="00B017E6" w:rsidP="00E533B6">
            <w:pPr>
              <w:spacing w:before="60" w:after="60" w:line="276" w:lineRule="auto"/>
              <w:jc w:val="center"/>
              <w:rPr>
                <w:rFonts w:cs="Times New Roman"/>
                <w:szCs w:val="24"/>
                <w:lang w:val="en-IN"/>
              </w:rPr>
            </w:pPr>
          </w:p>
        </w:tc>
        <w:tc>
          <w:tcPr>
            <w:tcW w:w="720" w:type="dxa"/>
            <w:vAlign w:val="center"/>
          </w:tcPr>
          <w:p w14:paraId="4DC5A230" w14:textId="77777777" w:rsidR="00B017E6" w:rsidRPr="00B61F51" w:rsidDel="00060AD7" w:rsidRDefault="00B017E6" w:rsidP="00E533B6">
            <w:pPr>
              <w:spacing w:before="60" w:after="60" w:line="276" w:lineRule="auto"/>
              <w:jc w:val="center"/>
              <w:rPr>
                <w:rFonts w:cs="Times New Roman"/>
                <w:szCs w:val="24"/>
                <w:lang w:val="en-IN"/>
              </w:rPr>
            </w:pPr>
            <w:r w:rsidRPr="00B61F51">
              <w:rPr>
                <w:rFonts w:cs="Times New Roman"/>
                <w:szCs w:val="24"/>
                <w:lang w:val="en-IN"/>
              </w:rPr>
              <w:t>1</w:t>
            </w:r>
          </w:p>
        </w:tc>
        <w:tc>
          <w:tcPr>
            <w:tcW w:w="720" w:type="dxa"/>
            <w:vAlign w:val="center"/>
          </w:tcPr>
          <w:p w14:paraId="4DC5A231" w14:textId="77777777" w:rsidR="00B017E6" w:rsidRPr="00B61F51" w:rsidDel="00060AD7" w:rsidRDefault="00B017E6" w:rsidP="00E533B6">
            <w:pPr>
              <w:spacing w:before="60" w:after="60" w:line="276" w:lineRule="auto"/>
              <w:jc w:val="center"/>
              <w:rPr>
                <w:rFonts w:cs="Times New Roman"/>
                <w:szCs w:val="24"/>
                <w:lang w:val="en-IN"/>
              </w:rPr>
            </w:pPr>
          </w:p>
        </w:tc>
        <w:tc>
          <w:tcPr>
            <w:tcW w:w="720" w:type="dxa"/>
            <w:vAlign w:val="center"/>
          </w:tcPr>
          <w:p w14:paraId="4DC5A232" w14:textId="77777777" w:rsidR="00B017E6" w:rsidRPr="00B61F51" w:rsidDel="00060AD7" w:rsidRDefault="00B017E6" w:rsidP="00E533B6">
            <w:pPr>
              <w:spacing w:before="60" w:after="60" w:line="276" w:lineRule="auto"/>
              <w:jc w:val="center"/>
              <w:rPr>
                <w:rFonts w:cs="Times New Roman"/>
                <w:szCs w:val="24"/>
                <w:lang w:val="en-IN"/>
              </w:rPr>
            </w:pPr>
          </w:p>
        </w:tc>
        <w:tc>
          <w:tcPr>
            <w:tcW w:w="980" w:type="dxa"/>
          </w:tcPr>
          <w:p w14:paraId="4DC5A233" w14:textId="77777777" w:rsidR="00B017E6" w:rsidRPr="00B61F51" w:rsidRDefault="00B017E6" w:rsidP="00E533B6">
            <w:pPr>
              <w:spacing w:before="60" w:after="60" w:line="276" w:lineRule="auto"/>
              <w:jc w:val="center"/>
              <w:rPr>
                <w:rFonts w:cs="Times New Roman"/>
                <w:szCs w:val="24"/>
                <w:lang w:val="en-IN"/>
              </w:rPr>
            </w:pPr>
            <w:r w:rsidRPr="00B61F51">
              <w:rPr>
                <w:rFonts w:cs="Times New Roman"/>
                <w:szCs w:val="24"/>
                <w:lang w:val="en-IN"/>
              </w:rPr>
              <w:t>1</w:t>
            </w:r>
          </w:p>
        </w:tc>
        <w:tc>
          <w:tcPr>
            <w:tcW w:w="708" w:type="dxa"/>
            <w:vAlign w:val="center"/>
          </w:tcPr>
          <w:p w14:paraId="4DC5A234" w14:textId="77777777" w:rsidR="00B017E6" w:rsidRPr="00B61F51" w:rsidDel="00060AD7" w:rsidRDefault="00B017E6" w:rsidP="00E533B6">
            <w:pPr>
              <w:pStyle w:val="titel"/>
              <w:spacing w:line="276" w:lineRule="auto"/>
              <w:jc w:val="center"/>
              <w:rPr>
                <w:rFonts w:ascii="Times New Roman" w:hAnsi="Times New Roman"/>
                <w:sz w:val="24"/>
                <w:szCs w:val="24"/>
                <w:lang w:val="en-IN"/>
              </w:rPr>
            </w:pPr>
            <w:r w:rsidRPr="00B61F51">
              <w:rPr>
                <w:rFonts w:ascii="Times New Roman" w:hAnsi="Times New Roman"/>
                <w:sz w:val="24"/>
                <w:szCs w:val="24"/>
                <w:lang w:val="en-IN"/>
              </w:rPr>
              <w:t>2</w:t>
            </w:r>
          </w:p>
        </w:tc>
      </w:tr>
      <w:tr w:rsidR="00B017E6" w:rsidRPr="00B61F51" w14:paraId="4DC5A23F" w14:textId="77777777" w:rsidTr="0094157A">
        <w:trPr>
          <w:trHeight w:val="224"/>
          <w:jc w:val="center"/>
        </w:trPr>
        <w:tc>
          <w:tcPr>
            <w:tcW w:w="597" w:type="dxa"/>
            <w:vAlign w:val="center"/>
          </w:tcPr>
          <w:p w14:paraId="4DC5A236" w14:textId="77777777" w:rsidR="00B017E6" w:rsidRPr="00B61F51" w:rsidRDefault="00B017E6" w:rsidP="003F4B5F">
            <w:pPr>
              <w:numPr>
                <w:ilvl w:val="0"/>
                <w:numId w:val="288"/>
              </w:numPr>
              <w:spacing w:before="60" w:after="60" w:line="276" w:lineRule="auto"/>
              <w:ind w:left="414" w:hanging="357"/>
              <w:jc w:val="center"/>
              <w:rPr>
                <w:rFonts w:cs="Times New Roman"/>
                <w:szCs w:val="24"/>
                <w:lang w:val="en-IN"/>
              </w:rPr>
            </w:pPr>
          </w:p>
        </w:tc>
        <w:tc>
          <w:tcPr>
            <w:tcW w:w="1388" w:type="dxa"/>
            <w:vAlign w:val="center"/>
          </w:tcPr>
          <w:p w14:paraId="4DC5A237" w14:textId="77777777" w:rsidR="00B017E6" w:rsidRPr="00B61F51" w:rsidRDefault="00B017E6" w:rsidP="00731640">
            <w:pPr>
              <w:spacing w:before="60" w:after="60" w:line="276" w:lineRule="auto"/>
              <w:rPr>
                <w:rFonts w:cs="Times New Roman"/>
                <w:szCs w:val="24"/>
                <w:lang w:val="en-IN"/>
              </w:rPr>
            </w:pPr>
            <w:r w:rsidRPr="00B61F51">
              <w:rPr>
                <w:rFonts w:cs="Times New Roman"/>
                <w:szCs w:val="24"/>
                <w:lang w:val="en-IN"/>
              </w:rPr>
              <w:t>Security Guards</w:t>
            </w:r>
          </w:p>
        </w:tc>
        <w:tc>
          <w:tcPr>
            <w:tcW w:w="2150" w:type="dxa"/>
            <w:vAlign w:val="center"/>
          </w:tcPr>
          <w:p w14:paraId="4DC5A238" w14:textId="77777777" w:rsidR="00B017E6" w:rsidRPr="00B61F51" w:rsidRDefault="00B017E6" w:rsidP="00731640">
            <w:pPr>
              <w:spacing w:before="60" w:after="60" w:line="276" w:lineRule="auto"/>
              <w:rPr>
                <w:rFonts w:cs="Times New Roman"/>
                <w:szCs w:val="24"/>
                <w:lang w:val="en-IN"/>
              </w:rPr>
            </w:pPr>
            <w:r w:rsidRPr="00B61F51">
              <w:rPr>
                <w:rFonts w:cs="Times New Roman"/>
                <w:szCs w:val="24"/>
                <w:lang w:val="en-IN"/>
              </w:rPr>
              <w:t>10th pass</w:t>
            </w:r>
          </w:p>
        </w:tc>
        <w:tc>
          <w:tcPr>
            <w:tcW w:w="1440" w:type="dxa"/>
            <w:vAlign w:val="center"/>
          </w:tcPr>
          <w:p w14:paraId="4DC5A239" w14:textId="77777777" w:rsidR="00B017E6" w:rsidRPr="00B61F51" w:rsidRDefault="00B017E6" w:rsidP="00E533B6">
            <w:pPr>
              <w:spacing w:before="60" w:after="60" w:line="276" w:lineRule="auto"/>
              <w:jc w:val="center"/>
              <w:rPr>
                <w:rFonts w:cs="Times New Roman"/>
                <w:szCs w:val="24"/>
                <w:lang w:val="en-IN"/>
              </w:rPr>
            </w:pPr>
            <w:r w:rsidRPr="00B61F51">
              <w:rPr>
                <w:rFonts w:cs="Times New Roman"/>
                <w:szCs w:val="24"/>
                <w:lang w:val="en-IN"/>
              </w:rPr>
              <w:t>2 years</w:t>
            </w:r>
          </w:p>
        </w:tc>
        <w:tc>
          <w:tcPr>
            <w:tcW w:w="720" w:type="dxa"/>
            <w:vAlign w:val="center"/>
          </w:tcPr>
          <w:p w14:paraId="4DC5A23A" w14:textId="77777777" w:rsidR="00B017E6" w:rsidRPr="00B61F51" w:rsidRDefault="00B017E6" w:rsidP="00E533B6">
            <w:pPr>
              <w:spacing w:before="60" w:after="60" w:line="276" w:lineRule="auto"/>
              <w:jc w:val="center"/>
              <w:rPr>
                <w:rFonts w:cs="Times New Roman"/>
                <w:szCs w:val="24"/>
                <w:lang w:val="en-IN"/>
              </w:rPr>
            </w:pPr>
            <w:r w:rsidRPr="00B61F51">
              <w:rPr>
                <w:rFonts w:cs="Times New Roman"/>
                <w:szCs w:val="24"/>
                <w:lang w:val="en-IN"/>
              </w:rPr>
              <w:t>6</w:t>
            </w:r>
          </w:p>
        </w:tc>
        <w:tc>
          <w:tcPr>
            <w:tcW w:w="720" w:type="dxa"/>
            <w:vAlign w:val="center"/>
          </w:tcPr>
          <w:p w14:paraId="4DC5A23B" w14:textId="77777777" w:rsidR="00B017E6" w:rsidRPr="00B61F51" w:rsidRDefault="00B017E6" w:rsidP="00E533B6">
            <w:pPr>
              <w:spacing w:before="60" w:after="60" w:line="276" w:lineRule="auto"/>
              <w:jc w:val="center"/>
              <w:rPr>
                <w:rFonts w:cs="Times New Roman"/>
                <w:szCs w:val="24"/>
                <w:lang w:val="en-IN"/>
              </w:rPr>
            </w:pPr>
            <w:r w:rsidRPr="00B61F51">
              <w:rPr>
                <w:rFonts w:cs="Times New Roman"/>
                <w:szCs w:val="24"/>
                <w:lang w:val="en-IN"/>
              </w:rPr>
              <w:t>2</w:t>
            </w:r>
          </w:p>
        </w:tc>
        <w:tc>
          <w:tcPr>
            <w:tcW w:w="720" w:type="dxa"/>
            <w:vAlign w:val="center"/>
          </w:tcPr>
          <w:p w14:paraId="4DC5A23C" w14:textId="77777777" w:rsidR="00B017E6" w:rsidRPr="00B61F51" w:rsidRDefault="00B017E6" w:rsidP="00E533B6">
            <w:pPr>
              <w:spacing w:before="60" w:after="60" w:line="276" w:lineRule="auto"/>
              <w:jc w:val="center"/>
              <w:rPr>
                <w:rFonts w:cs="Times New Roman"/>
                <w:szCs w:val="24"/>
                <w:lang w:val="en-IN"/>
              </w:rPr>
            </w:pPr>
            <w:r w:rsidRPr="00B61F51">
              <w:rPr>
                <w:rFonts w:cs="Times New Roman"/>
                <w:szCs w:val="24"/>
                <w:lang w:val="en-IN"/>
              </w:rPr>
              <w:t>2</w:t>
            </w:r>
          </w:p>
        </w:tc>
        <w:tc>
          <w:tcPr>
            <w:tcW w:w="980" w:type="dxa"/>
          </w:tcPr>
          <w:p w14:paraId="4DC5A23D" w14:textId="77777777" w:rsidR="00B017E6" w:rsidRPr="00B61F51" w:rsidRDefault="00B017E6" w:rsidP="00E533B6">
            <w:pPr>
              <w:spacing w:before="60" w:after="60" w:line="276" w:lineRule="auto"/>
              <w:jc w:val="center"/>
              <w:rPr>
                <w:rFonts w:cs="Times New Roman"/>
                <w:szCs w:val="24"/>
                <w:lang w:val="en-IN"/>
              </w:rPr>
            </w:pPr>
            <w:r w:rsidRPr="00B61F51">
              <w:rPr>
                <w:rFonts w:cs="Times New Roman"/>
                <w:szCs w:val="24"/>
                <w:lang w:val="en-IN"/>
              </w:rPr>
              <w:t>1</w:t>
            </w:r>
          </w:p>
        </w:tc>
        <w:tc>
          <w:tcPr>
            <w:tcW w:w="708" w:type="dxa"/>
            <w:vAlign w:val="center"/>
          </w:tcPr>
          <w:p w14:paraId="4DC5A23E" w14:textId="77777777" w:rsidR="00B017E6" w:rsidRPr="00B61F51" w:rsidRDefault="00B017E6" w:rsidP="00E533B6">
            <w:pPr>
              <w:spacing w:before="60" w:after="60" w:line="276" w:lineRule="auto"/>
              <w:jc w:val="center"/>
              <w:rPr>
                <w:rFonts w:cs="Times New Roman"/>
                <w:szCs w:val="24"/>
                <w:lang w:val="en-IN"/>
              </w:rPr>
            </w:pPr>
            <w:r w:rsidRPr="00B61F51">
              <w:rPr>
                <w:rFonts w:cs="Times New Roman"/>
                <w:szCs w:val="24"/>
                <w:lang w:val="en-IN"/>
              </w:rPr>
              <w:t>11</w:t>
            </w:r>
          </w:p>
        </w:tc>
      </w:tr>
      <w:tr w:rsidR="00B017E6" w:rsidRPr="00B61F51" w14:paraId="4DC5A249" w14:textId="77777777" w:rsidTr="0094157A">
        <w:trPr>
          <w:trHeight w:val="224"/>
          <w:jc w:val="center"/>
        </w:trPr>
        <w:tc>
          <w:tcPr>
            <w:tcW w:w="597" w:type="dxa"/>
            <w:vAlign w:val="center"/>
          </w:tcPr>
          <w:p w14:paraId="4DC5A240" w14:textId="77777777" w:rsidR="00B017E6" w:rsidRPr="00B61F51" w:rsidRDefault="00B017E6" w:rsidP="003F4B5F">
            <w:pPr>
              <w:numPr>
                <w:ilvl w:val="0"/>
                <w:numId w:val="288"/>
              </w:numPr>
              <w:spacing w:before="60" w:after="60" w:line="276" w:lineRule="auto"/>
              <w:ind w:left="414" w:hanging="357"/>
              <w:jc w:val="center"/>
              <w:rPr>
                <w:rFonts w:cs="Times New Roman"/>
                <w:szCs w:val="24"/>
                <w:lang w:val="en-IN"/>
              </w:rPr>
            </w:pPr>
          </w:p>
        </w:tc>
        <w:tc>
          <w:tcPr>
            <w:tcW w:w="1388" w:type="dxa"/>
            <w:vAlign w:val="center"/>
          </w:tcPr>
          <w:p w14:paraId="4DC5A241" w14:textId="77777777" w:rsidR="00B017E6" w:rsidRPr="00B61F51" w:rsidRDefault="00B017E6" w:rsidP="00731640">
            <w:pPr>
              <w:spacing w:before="60" w:after="60" w:line="276" w:lineRule="auto"/>
              <w:rPr>
                <w:rFonts w:cs="Times New Roman"/>
                <w:szCs w:val="24"/>
                <w:lang w:val="en-IN"/>
              </w:rPr>
            </w:pPr>
            <w:r w:rsidRPr="00B61F51">
              <w:rPr>
                <w:rFonts w:cs="Times New Roman"/>
                <w:szCs w:val="24"/>
                <w:lang w:val="en-IN"/>
              </w:rPr>
              <w:t>Drivers</w:t>
            </w:r>
          </w:p>
        </w:tc>
        <w:tc>
          <w:tcPr>
            <w:tcW w:w="2150" w:type="dxa"/>
            <w:vAlign w:val="center"/>
          </w:tcPr>
          <w:p w14:paraId="4DC5A242" w14:textId="77777777" w:rsidR="00B017E6" w:rsidRPr="00B61F51" w:rsidDel="00060AD7" w:rsidRDefault="00B017E6" w:rsidP="00731640">
            <w:pPr>
              <w:spacing w:before="60" w:after="60" w:line="276" w:lineRule="auto"/>
              <w:rPr>
                <w:rFonts w:cs="Times New Roman"/>
                <w:szCs w:val="24"/>
                <w:lang w:val="en-IN"/>
              </w:rPr>
            </w:pPr>
            <w:r w:rsidRPr="00B61F51">
              <w:rPr>
                <w:rFonts w:cs="Times New Roman"/>
                <w:szCs w:val="24"/>
                <w:lang w:val="en-IN"/>
              </w:rPr>
              <w:t>Skilled</w:t>
            </w:r>
          </w:p>
        </w:tc>
        <w:tc>
          <w:tcPr>
            <w:tcW w:w="1440" w:type="dxa"/>
            <w:vAlign w:val="center"/>
          </w:tcPr>
          <w:p w14:paraId="4DC5A243" w14:textId="77777777" w:rsidR="00B017E6" w:rsidRPr="00B61F51" w:rsidRDefault="00B017E6" w:rsidP="00E533B6">
            <w:pPr>
              <w:spacing w:before="60" w:after="60" w:line="276" w:lineRule="auto"/>
              <w:jc w:val="center"/>
              <w:rPr>
                <w:rFonts w:cs="Times New Roman"/>
                <w:szCs w:val="24"/>
                <w:lang w:val="en-IN"/>
              </w:rPr>
            </w:pPr>
            <w:r w:rsidRPr="00B61F51">
              <w:rPr>
                <w:rFonts w:cs="Times New Roman"/>
                <w:szCs w:val="24"/>
                <w:lang w:val="en-IN"/>
              </w:rPr>
              <w:t>2 years</w:t>
            </w:r>
          </w:p>
        </w:tc>
        <w:tc>
          <w:tcPr>
            <w:tcW w:w="720" w:type="dxa"/>
            <w:vAlign w:val="center"/>
          </w:tcPr>
          <w:p w14:paraId="4DC5A244" w14:textId="77777777" w:rsidR="00B017E6" w:rsidRPr="00B61F51" w:rsidDel="00060AD7" w:rsidRDefault="00B017E6" w:rsidP="00E533B6">
            <w:pPr>
              <w:spacing w:before="60" w:after="60" w:line="276" w:lineRule="auto"/>
              <w:jc w:val="center"/>
              <w:rPr>
                <w:rFonts w:cs="Times New Roman"/>
                <w:szCs w:val="24"/>
                <w:lang w:val="en-IN"/>
              </w:rPr>
            </w:pPr>
            <w:r w:rsidRPr="00B61F51">
              <w:rPr>
                <w:rFonts w:cs="Times New Roman"/>
                <w:szCs w:val="24"/>
                <w:lang w:val="en-IN"/>
              </w:rPr>
              <w:t>2</w:t>
            </w:r>
          </w:p>
        </w:tc>
        <w:tc>
          <w:tcPr>
            <w:tcW w:w="720" w:type="dxa"/>
            <w:vAlign w:val="center"/>
          </w:tcPr>
          <w:p w14:paraId="4DC5A245" w14:textId="77777777" w:rsidR="00B017E6" w:rsidRPr="00B61F51" w:rsidDel="00060AD7" w:rsidRDefault="00B017E6" w:rsidP="00E533B6">
            <w:pPr>
              <w:spacing w:before="60" w:after="60" w:line="276" w:lineRule="auto"/>
              <w:jc w:val="center"/>
              <w:rPr>
                <w:rFonts w:cs="Times New Roman"/>
                <w:szCs w:val="24"/>
                <w:lang w:val="en-IN"/>
              </w:rPr>
            </w:pPr>
            <w:r w:rsidRPr="00B61F51">
              <w:rPr>
                <w:rFonts w:cs="Times New Roman"/>
                <w:szCs w:val="24"/>
                <w:lang w:val="en-IN"/>
              </w:rPr>
              <w:t>1</w:t>
            </w:r>
          </w:p>
        </w:tc>
        <w:tc>
          <w:tcPr>
            <w:tcW w:w="720" w:type="dxa"/>
            <w:vAlign w:val="center"/>
          </w:tcPr>
          <w:p w14:paraId="4DC5A246" w14:textId="77777777" w:rsidR="00B017E6" w:rsidRPr="00B61F51" w:rsidDel="00060AD7" w:rsidRDefault="00B017E6" w:rsidP="00E533B6">
            <w:pPr>
              <w:spacing w:before="60" w:after="60" w:line="276" w:lineRule="auto"/>
              <w:jc w:val="center"/>
              <w:rPr>
                <w:rFonts w:cs="Times New Roman"/>
                <w:szCs w:val="24"/>
                <w:lang w:val="en-IN"/>
              </w:rPr>
            </w:pPr>
            <w:r w:rsidRPr="00B61F51">
              <w:rPr>
                <w:rFonts w:cs="Times New Roman"/>
                <w:szCs w:val="24"/>
                <w:lang w:val="en-IN"/>
              </w:rPr>
              <w:t>1</w:t>
            </w:r>
          </w:p>
        </w:tc>
        <w:tc>
          <w:tcPr>
            <w:tcW w:w="980" w:type="dxa"/>
          </w:tcPr>
          <w:p w14:paraId="4DC5A247" w14:textId="77777777" w:rsidR="00B017E6" w:rsidRPr="00B61F51" w:rsidRDefault="00B017E6" w:rsidP="00E533B6">
            <w:pPr>
              <w:spacing w:before="60" w:after="60" w:line="276" w:lineRule="auto"/>
              <w:jc w:val="center"/>
              <w:rPr>
                <w:rFonts w:cs="Times New Roman"/>
                <w:szCs w:val="24"/>
                <w:lang w:val="en-IN"/>
              </w:rPr>
            </w:pPr>
            <w:r w:rsidRPr="00B61F51">
              <w:rPr>
                <w:rFonts w:cs="Times New Roman"/>
                <w:szCs w:val="24"/>
                <w:lang w:val="en-IN"/>
              </w:rPr>
              <w:t>1</w:t>
            </w:r>
          </w:p>
        </w:tc>
        <w:tc>
          <w:tcPr>
            <w:tcW w:w="708" w:type="dxa"/>
            <w:vAlign w:val="center"/>
          </w:tcPr>
          <w:p w14:paraId="4DC5A248" w14:textId="77777777" w:rsidR="00B017E6" w:rsidRPr="00B61F51" w:rsidDel="00060AD7" w:rsidRDefault="00B017E6" w:rsidP="00E533B6">
            <w:pPr>
              <w:spacing w:before="60" w:after="60" w:line="276" w:lineRule="auto"/>
              <w:jc w:val="center"/>
              <w:rPr>
                <w:rFonts w:cs="Times New Roman"/>
                <w:szCs w:val="24"/>
                <w:lang w:val="en-IN"/>
              </w:rPr>
            </w:pPr>
            <w:r w:rsidRPr="00B61F51">
              <w:rPr>
                <w:rFonts w:cs="Times New Roman"/>
                <w:szCs w:val="24"/>
                <w:lang w:val="en-IN"/>
              </w:rPr>
              <w:t>5</w:t>
            </w:r>
          </w:p>
        </w:tc>
      </w:tr>
      <w:tr w:rsidR="00B017E6" w:rsidRPr="00B61F51" w14:paraId="4DC5A253" w14:textId="77777777" w:rsidTr="0094157A">
        <w:trPr>
          <w:jc w:val="center"/>
        </w:trPr>
        <w:tc>
          <w:tcPr>
            <w:tcW w:w="597" w:type="dxa"/>
            <w:vAlign w:val="center"/>
          </w:tcPr>
          <w:p w14:paraId="4DC5A24A" w14:textId="77777777" w:rsidR="00B017E6" w:rsidRPr="00B61F51" w:rsidRDefault="00B017E6" w:rsidP="003F4B5F">
            <w:pPr>
              <w:numPr>
                <w:ilvl w:val="0"/>
                <w:numId w:val="288"/>
              </w:numPr>
              <w:spacing w:before="60" w:after="60" w:line="276" w:lineRule="auto"/>
              <w:ind w:left="414" w:hanging="357"/>
              <w:jc w:val="center"/>
              <w:rPr>
                <w:rFonts w:cs="Times New Roman"/>
                <w:szCs w:val="24"/>
                <w:lang w:val="en-IN"/>
              </w:rPr>
            </w:pPr>
          </w:p>
        </w:tc>
        <w:tc>
          <w:tcPr>
            <w:tcW w:w="1388" w:type="dxa"/>
            <w:vAlign w:val="center"/>
          </w:tcPr>
          <w:p w14:paraId="4DC5A24B" w14:textId="77777777" w:rsidR="00B017E6" w:rsidRPr="00B61F51" w:rsidRDefault="00B017E6" w:rsidP="00731640">
            <w:pPr>
              <w:spacing w:before="60" w:after="60" w:line="276" w:lineRule="auto"/>
              <w:rPr>
                <w:rFonts w:cs="Times New Roman"/>
                <w:szCs w:val="24"/>
                <w:lang w:val="en-IN"/>
              </w:rPr>
            </w:pPr>
            <w:r w:rsidRPr="00B61F51">
              <w:rPr>
                <w:rFonts w:cs="Times New Roman"/>
                <w:szCs w:val="24"/>
                <w:lang w:val="en-IN"/>
              </w:rPr>
              <w:t>Gardener/Cafeteria cleaning</w:t>
            </w:r>
          </w:p>
        </w:tc>
        <w:tc>
          <w:tcPr>
            <w:tcW w:w="2150" w:type="dxa"/>
            <w:vAlign w:val="center"/>
          </w:tcPr>
          <w:p w14:paraId="4DC5A24C" w14:textId="77777777" w:rsidR="00B017E6" w:rsidRPr="00B61F51" w:rsidRDefault="00B017E6" w:rsidP="00731640">
            <w:pPr>
              <w:spacing w:before="60" w:after="60" w:line="276" w:lineRule="auto"/>
              <w:rPr>
                <w:rFonts w:cs="Times New Roman"/>
                <w:szCs w:val="24"/>
                <w:lang w:val="en-IN"/>
              </w:rPr>
            </w:pPr>
            <w:r w:rsidRPr="00B61F51">
              <w:rPr>
                <w:rFonts w:cs="Times New Roman"/>
                <w:szCs w:val="24"/>
                <w:lang w:val="en-IN"/>
              </w:rPr>
              <w:t>8th pass</w:t>
            </w:r>
          </w:p>
        </w:tc>
        <w:tc>
          <w:tcPr>
            <w:tcW w:w="1440" w:type="dxa"/>
            <w:vAlign w:val="center"/>
          </w:tcPr>
          <w:p w14:paraId="4DC5A24D" w14:textId="77777777" w:rsidR="00B017E6" w:rsidRPr="00B61F51" w:rsidRDefault="00B017E6" w:rsidP="00E533B6">
            <w:pPr>
              <w:spacing w:before="60" w:after="60" w:line="276" w:lineRule="auto"/>
              <w:jc w:val="center"/>
              <w:rPr>
                <w:rFonts w:cs="Times New Roman"/>
                <w:szCs w:val="24"/>
                <w:lang w:val="en-IN"/>
              </w:rPr>
            </w:pPr>
            <w:r w:rsidRPr="00B61F51">
              <w:rPr>
                <w:rFonts w:cs="Times New Roman"/>
                <w:szCs w:val="24"/>
                <w:lang w:val="en-IN"/>
              </w:rPr>
              <w:t>2 years</w:t>
            </w:r>
          </w:p>
        </w:tc>
        <w:tc>
          <w:tcPr>
            <w:tcW w:w="720" w:type="dxa"/>
            <w:vAlign w:val="center"/>
          </w:tcPr>
          <w:p w14:paraId="4DC5A24E" w14:textId="77777777" w:rsidR="00B017E6" w:rsidRPr="00B61F51" w:rsidRDefault="00B017E6" w:rsidP="00E533B6">
            <w:pPr>
              <w:spacing w:before="60" w:after="60" w:line="276" w:lineRule="auto"/>
              <w:jc w:val="center"/>
              <w:rPr>
                <w:rFonts w:cs="Times New Roman"/>
                <w:szCs w:val="24"/>
                <w:lang w:val="en-IN"/>
              </w:rPr>
            </w:pPr>
            <w:r w:rsidRPr="00B61F51">
              <w:rPr>
                <w:rFonts w:cs="Times New Roman"/>
                <w:szCs w:val="24"/>
                <w:lang w:val="en-IN"/>
              </w:rPr>
              <w:t>8</w:t>
            </w:r>
          </w:p>
        </w:tc>
        <w:tc>
          <w:tcPr>
            <w:tcW w:w="720" w:type="dxa"/>
            <w:vAlign w:val="center"/>
          </w:tcPr>
          <w:p w14:paraId="4DC5A24F" w14:textId="77777777" w:rsidR="00B017E6" w:rsidRPr="00B61F51" w:rsidRDefault="00B017E6" w:rsidP="00E533B6">
            <w:pPr>
              <w:spacing w:before="60" w:after="60" w:line="276" w:lineRule="auto"/>
              <w:jc w:val="center"/>
              <w:rPr>
                <w:rFonts w:cs="Times New Roman"/>
                <w:szCs w:val="24"/>
                <w:lang w:val="en-IN"/>
              </w:rPr>
            </w:pPr>
            <w:r w:rsidRPr="00B61F51">
              <w:rPr>
                <w:rFonts w:cs="Times New Roman"/>
                <w:szCs w:val="24"/>
                <w:lang w:val="en-IN"/>
              </w:rPr>
              <w:t>4</w:t>
            </w:r>
          </w:p>
        </w:tc>
        <w:tc>
          <w:tcPr>
            <w:tcW w:w="720" w:type="dxa"/>
            <w:vAlign w:val="center"/>
          </w:tcPr>
          <w:p w14:paraId="4DC5A250" w14:textId="77777777" w:rsidR="00B017E6" w:rsidRPr="00B61F51" w:rsidRDefault="00B017E6" w:rsidP="00E533B6">
            <w:pPr>
              <w:spacing w:before="60" w:after="60" w:line="276" w:lineRule="auto"/>
              <w:jc w:val="center"/>
              <w:rPr>
                <w:rFonts w:cs="Times New Roman"/>
                <w:szCs w:val="24"/>
                <w:lang w:val="en-IN"/>
              </w:rPr>
            </w:pPr>
            <w:r w:rsidRPr="00B61F51">
              <w:rPr>
                <w:rFonts w:cs="Times New Roman"/>
                <w:szCs w:val="24"/>
                <w:lang w:val="en-IN"/>
              </w:rPr>
              <w:t>4</w:t>
            </w:r>
          </w:p>
        </w:tc>
        <w:tc>
          <w:tcPr>
            <w:tcW w:w="980" w:type="dxa"/>
            <w:vAlign w:val="center"/>
          </w:tcPr>
          <w:p w14:paraId="4DC5A251" w14:textId="77777777" w:rsidR="00B017E6" w:rsidRPr="00B61F51" w:rsidRDefault="00B017E6" w:rsidP="00E533B6">
            <w:pPr>
              <w:spacing w:before="60" w:after="60" w:line="276" w:lineRule="auto"/>
              <w:jc w:val="center"/>
              <w:rPr>
                <w:rFonts w:cs="Times New Roman"/>
                <w:szCs w:val="24"/>
                <w:lang w:val="en-IN"/>
              </w:rPr>
            </w:pPr>
            <w:r w:rsidRPr="00B61F51">
              <w:rPr>
                <w:rFonts w:cs="Times New Roman"/>
                <w:szCs w:val="24"/>
                <w:lang w:val="en-IN"/>
              </w:rPr>
              <w:t>2</w:t>
            </w:r>
          </w:p>
        </w:tc>
        <w:tc>
          <w:tcPr>
            <w:tcW w:w="708" w:type="dxa"/>
            <w:vAlign w:val="center"/>
          </w:tcPr>
          <w:p w14:paraId="4DC5A252" w14:textId="77777777" w:rsidR="00B017E6" w:rsidRPr="00B61F51" w:rsidRDefault="00B017E6" w:rsidP="00E533B6">
            <w:pPr>
              <w:spacing w:before="60" w:after="60" w:line="276" w:lineRule="auto"/>
              <w:jc w:val="center"/>
              <w:rPr>
                <w:rFonts w:cs="Times New Roman"/>
                <w:szCs w:val="24"/>
                <w:lang w:val="en-IN"/>
              </w:rPr>
            </w:pPr>
            <w:r w:rsidRPr="00B61F51">
              <w:rPr>
                <w:rFonts w:cs="Times New Roman"/>
                <w:szCs w:val="24"/>
                <w:lang w:val="en-IN"/>
              </w:rPr>
              <w:t>18</w:t>
            </w:r>
          </w:p>
        </w:tc>
      </w:tr>
      <w:tr w:rsidR="00B017E6" w:rsidRPr="00B61F51" w14:paraId="4DC5A25D" w14:textId="77777777" w:rsidTr="0094157A">
        <w:trPr>
          <w:jc w:val="center"/>
        </w:trPr>
        <w:tc>
          <w:tcPr>
            <w:tcW w:w="597" w:type="dxa"/>
            <w:vAlign w:val="center"/>
          </w:tcPr>
          <w:p w14:paraId="4DC5A254" w14:textId="77777777" w:rsidR="00B017E6" w:rsidRPr="00B61F51" w:rsidRDefault="00B017E6" w:rsidP="00731640">
            <w:pPr>
              <w:spacing w:before="60" w:after="60" w:line="276" w:lineRule="auto"/>
              <w:rPr>
                <w:rFonts w:cs="Times New Roman"/>
                <w:szCs w:val="24"/>
                <w:lang w:val="en-IN"/>
              </w:rPr>
            </w:pPr>
          </w:p>
        </w:tc>
        <w:tc>
          <w:tcPr>
            <w:tcW w:w="1388" w:type="dxa"/>
            <w:vAlign w:val="center"/>
          </w:tcPr>
          <w:p w14:paraId="4DC5A255" w14:textId="77777777" w:rsidR="00B017E6" w:rsidRPr="00B61F51" w:rsidRDefault="00B017E6" w:rsidP="00731640">
            <w:pPr>
              <w:spacing w:before="60" w:after="60" w:line="276" w:lineRule="auto"/>
              <w:rPr>
                <w:rFonts w:cs="Times New Roman"/>
                <w:szCs w:val="24"/>
                <w:lang w:val="en-IN"/>
              </w:rPr>
            </w:pPr>
            <w:r w:rsidRPr="00B61F51">
              <w:rPr>
                <w:rFonts w:cs="Times New Roman"/>
                <w:szCs w:val="24"/>
                <w:lang w:val="en-IN"/>
              </w:rPr>
              <w:t>Total</w:t>
            </w:r>
          </w:p>
        </w:tc>
        <w:tc>
          <w:tcPr>
            <w:tcW w:w="2150" w:type="dxa"/>
            <w:vAlign w:val="center"/>
          </w:tcPr>
          <w:p w14:paraId="4DC5A256" w14:textId="77777777" w:rsidR="00B017E6" w:rsidRPr="00B61F51" w:rsidRDefault="00B017E6" w:rsidP="00731640">
            <w:pPr>
              <w:spacing w:before="60" w:after="60" w:line="276" w:lineRule="auto"/>
              <w:rPr>
                <w:rFonts w:cs="Times New Roman"/>
                <w:szCs w:val="24"/>
                <w:lang w:val="en-IN"/>
              </w:rPr>
            </w:pPr>
          </w:p>
        </w:tc>
        <w:tc>
          <w:tcPr>
            <w:tcW w:w="1440" w:type="dxa"/>
            <w:vAlign w:val="center"/>
          </w:tcPr>
          <w:p w14:paraId="4DC5A257" w14:textId="77777777" w:rsidR="00B017E6" w:rsidRPr="00B61F51" w:rsidRDefault="00B017E6" w:rsidP="00731640">
            <w:pPr>
              <w:spacing w:before="60" w:after="60" w:line="276" w:lineRule="auto"/>
              <w:rPr>
                <w:rFonts w:cs="Times New Roman"/>
                <w:szCs w:val="24"/>
                <w:lang w:val="en-IN"/>
              </w:rPr>
            </w:pPr>
          </w:p>
        </w:tc>
        <w:tc>
          <w:tcPr>
            <w:tcW w:w="720" w:type="dxa"/>
            <w:vAlign w:val="center"/>
          </w:tcPr>
          <w:p w14:paraId="4DC5A258" w14:textId="4C2FB5E0" w:rsidR="00B017E6" w:rsidRPr="00B61F51" w:rsidRDefault="000C0F06" w:rsidP="00E533B6">
            <w:pPr>
              <w:spacing w:before="60" w:after="60" w:line="276" w:lineRule="auto"/>
              <w:jc w:val="center"/>
              <w:rPr>
                <w:rFonts w:cs="Times New Roman"/>
                <w:szCs w:val="24"/>
                <w:lang w:val="en-IN"/>
              </w:rPr>
            </w:pPr>
            <w:r w:rsidRPr="00B61F51">
              <w:rPr>
                <w:rFonts w:cs="Times New Roman"/>
                <w:szCs w:val="24"/>
                <w:lang w:val="en-IN"/>
              </w:rPr>
              <w:t>56</w:t>
            </w:r>
          </w:p>
        </w:tc>
        <w:tc>
          <w:tcPr>
            <w:tcW w:w="720" w:type="dxa"/>
            <w:vAlign w:val="center"/>
          </w:tcPr>
          <w:p w14:paraId="4DC5A259" w14:textId="5D6141B8" w:rsidR="00B017E6" w:rsidRPr="00B61F51" w:rsidRDefault="000C0F06" w:rsidP="00E533B6">
            <w:pPr>
              <w:spacing w:before="60" w:after="60" w:line="276" w:lineRule="auto"/>
              <w:jc w:val="center"/>
              <w:rPr>
                <w:rFonts w:cs="Times New Roman"/>
                <w:szCs w:val="24"/>
                <w:lang w:val="en-IN"/>
              </w:rPr>
            </w:pPr>
            <w:r w:rsidRPr="00B61F51">
              <w:rPr>
                <w:rFonts w:cs="Times New Roman"/>
                <w:szCs w:val="24"/>
                <w:lang w:val="en-IN"/>
              </w:rPr>
              <w:t>36</w:t>
            </w:r>
          </w:p>
        </w:tc>
        <w:tc>
          <w:tcPr>
            <w:tcW w:w="720" w:type="dxa"/>
            <w:vAlign w:val="center"/>
          </w:tcPr>
          <w:p w14:paraId="4DC5A25A" w14:textId="77230688" w:rsidR="00B017E6" w:rsidRPr="00B61F51" w:rsidRDefault="000C0F06" w:rsidP="00E533B6">
            <w:pPr>
              <w:spacing w:before="60" w:after="60" w:line="276" w:lineRule="auto"/>
              <w:jc w:val="center"/>
              <w:rPr>
                <w:rFonts w:cs="Times New Roman"/>
                <w:szCs w:val="24"/>
                <w:lang w:val="en-IN"/>
              </w:rPr>
            </w:pPr>
            <w:r w:rsidRPr="00B61F51">
              <w:rPr>
                <w:rFonts w:cs="Times New Roman"/>
                <w:szCs w:val="24"/>
                <w:lang w:val="en-IN"/>
              </w:rPr>
              <w:t>36</w:t>
            </w:r>
          </w:p>
        </w:tc>
        <w:tc>
          <w:tcPr>
            <w:tcW w:w="980" w:type="dxa"/>
          </w:tcPr>
          <w:p w14:paraId="4DC5A25B" w14:textId="4C031D64" w:rsidR="00B017E6" w:rsidRPr="00B61F51" w:rsidRDefault="000C0F06" w:rsidP="00E533B6">
            <w:pPr>
              <w:spacing w:before="60" w:after="60" w:line="276" w:lineRule="auto"/>
              <w:jc w:val="center"/>
              <w:rPr>
                <w:rFonts w:cs="Times New Roman"/>
                <w:szCs w:val="24"/>
                <w:lang w:val="en-IN"/>
              </w:rPr>
            </w:pPr>
            <w:r w:rsidRPr="00B61F51">
              <w:rPr>
                <w:rFonts w:cs="Times New Roman"/>
                <w:szCs w:val="24"/>
                <w:lang w:val="en-IN"/>
              </w:rPr>
              <w:t>7</w:t>
            </w:r>
          </w:p>
        </w:tc>
        <w:tc>
          <w:tcPr>
            <w:tcW w:w="708" w:type="dxa"/>
            <w:vAlign w:val="center"/>
          </w:tcPr>
          <w:p w14:paraId="4DC5A25C" w14:textId="77777777" w:rsidR="00B017E6" w:rsidRPr="00B61F51" w:rsidRDefault="00B017E6" w:rsidP="00E533B6">
            <w:pPr>
              <w:spacing w:before="60" w:after="60" w:line="276" w:lineRule="auto"/>
              <w:jc w:val="center"/>
              <w:rPr>
                <w:rFonts w:cs="Times New Roman"/>
                <w:szCs w:val="24"/>
                <w:lang w:val="en-IN"/>
              </w:rPr>
            </w:pPr>
            <w:r w:rsidRPr="00B61F51">
              <w:rPr>
                <w:rFonts w:cs="Times New Roman"/>
                <w:szCs w:val="24"/>
                <w:lang w:val="en-IN"/>
              </w:rPr>
              <w:t>136</w:t>
            </w:r>
          </w:p>
        </w:tc>
      </w:tr>
    </w:tbl>
    <w:p w14:paraId="4DC5A25E" w14:textId="77777777" w:rsidR="00B017E6" w:rsidRPr="00B61F51" w:rsidRDefault="00B017E6" w:rsidP="00731640">
      <w:pPr>
        <w:spacing w:line="276" w:lineRule="auto"/>
        <w:rPr>
          <w:rFonts w:cs="Times New Roman"/>
          <w:i/>
          <w:szCs w:val="24"/>
          <w:lang w:val="en-IN"/>
        </w:rPr>
      </w:pPr>
    </w:p>
    <w:p w14:paraId="4DC5A25F" w14:textId="77777777" w:rsidR="00B017E6" w:rsidRPr="00B61F51" w:rsidRDefault="00B017E6" w:rsidP="00731640">
      <w:pPr>
        <w:spacing w:line="276" w:lineRule="auto"/>
        <w:rPr>
          <w:rFonts w:cs="Times New Roman"/>
          <w:iCs/>
          <w:szCs w:val="24"/>
          <w:lang w:val="en-IN"/>
        </w:rPr>
      </w:pPr>
      <w:r w:rsidRPr="00B61F51">
        <w:rPr>
          <w:rFonts w:cs="Times New Roman"/>
          <w:iCs/>
          <w:szCs w:val="24"/>
          <w:lang w:val="en-IN"/>
        </w:rPr>
        <w:lastRenderedPageBreak/>
        <w:t xml:space="preserve">Notes: </w:t>
      </w:r>
    </w:p>
    <w:p w14:paraId="4DC5A260" w14:textId="15BE95AE" w:rsidR="00B017E6" w:rsidRPr="00B61F51" w:rsidRDefault="00B017E6" w:rsidP="00731640">
      <w:pPr>
        <w:spacing w:line="276" w:lineRule="auto"/>
        <w:ind w:left="720" w:hanging="390"/>
        <w:rPr>
          <w:rFonts w:cs="Times New Roman"/>
          <w:iCs/>
          <w:szCs w:val="24"/>
          <w:lang w:val="en-IN"/>
        </w:rPr>
      </w:pPr>
      <w:r w:rsidRPr="00B61F51">
        <w:rPr>
          <w:rFonts w:cs="Times New Roman"/>
          <w:iCs/>
          <w:szCs w:val="24"/>
          <w:lang w:val="en-IN"/>
        </w:rPr>
        <w:t xml:space="preserve">1. </w:t>
      </w:r>
      <w:r w:rsidRPr="00B61F51">
        <w:rPr>
          <w:rFonts w:cs="Times New Roman"/>
          <w:iCs/>
          <w:szCs w:val="24"/>
          <w:lang w:val="en-IN"/>
        </w:rPr>
        <w:tab/>
        <w:t xml:space="preserve">The above requirement is minimum </w:t>
      </w:r>
      <w:r w:rsidR="003931E0" w:rsidRPr="00B61F51">
        <w:rPr>
          <w:rFonts w:cs="Times New Roman"/>
          <w:iCs/>
          <w:szCs w:val="24"/>
          <w:lang w:val="en-IN"/>
        </w:rPr>
        <w:t>and indicative</w:t>
      </w:r>
      <w:r w:rsidRPr="00B61F51">
        <w:rPr>
          <w:rFonts w:cs="Times New Roman"/>
          <w:iCs/>
          <w:szCs w:val="24"/>
          <w:lang w:val="en-IN"/>
        </w:rPr>
        <w:t xml:space="preserve">. The Contractor shall arrange extra work force, as and when required, so as to smoothly run the operation and maintenance including preventive maintenance, repairs etc. and general cleanliness of the installations. </w:t>
      </w:r>
    </w:p>
    <w:p w14:paraId="4DC5A261" w14:textId="77777777" w:rsidR="00B017E6" w:rsidRPr="00B61F51" w:rsidRDefault="00B017E6" w:rsidP="00731640">
      <w:pPr>
        <w:spacing w:line="276" w:lineRule="auto"/>
        <w:ind w:left="720" w:hanging="390"/>
        <w:rPr>
          <w:rFonts w:cs="Times New Roman"/>
          <w:iCs/>
          <w:szCs w:val="24"/>
          <w:lang w:val="en-IN"/>
        </w:rPr>
      </w:pPr>
      <w:r w:rsidRPr="00B61F51">
        <w:rPr>
          <w:rFonts w:cs="Times New Roman"/>
          <w:iCs/>
          <w:szCs w:val="24"/>
          <w:lang w:val="en-IN"/>
        </w:rPr>
        <w:t xml:space="preserve">2. </w:t>
      </w:r>
      <w:r w:rsidRPr="00B61F51">
        <w:rPr>
          <w:rFonts w:cs="Times New Roman"/>
          <w:iCs/>
          <w:szCs w:val="24"/>
          <w:lang w:val="en-IN"/>
        </w:rPr>
        <w:tab/>
        <w:t xml:space="preserve">The above staff strength is exclusive of leave reserve required for different category of staff. The Contractor shall ensure availability of the personnel given in the above table for all seven days in a week. </w:t>
      </w:r>
    </w:p>
    <w:p w14:paraId="4DC5A262" w14:textId="77777777" w:rsidR="00B017E6" w:rsidRPr="00B61F51" w:rsidRDefault="00B017E6" w:rsidP="00731640">
      <w:pPr>
        <w:spacing w:line="276" w:lineRule="auto"/>
        <w:ind w:left="720" w:hanging="390"/>
        <w:rPr>
          <w:rFonts w:cs="Times New Roman"/>
          <w:iCs/>
          <w:szCs w:val="24"/>
          <w:lang w:val="en-IN"/>
        </w:rPr>
      </w:pPr>
      <w:r w:rsidRPr="00B61F51">
        <w:rPr>
          <w:rFonts w:cs="Times New Roman"/>
          <w:iCs/>
          <w:szCs w:val="24"/>
          <w:lang w:val="en-IN"/>
        </w:rPr>
        <w:t xml:space="preserve">3. </w:t>
      </w:r>
      <w:r w:rsidRPr="00B61F51">
        <w:rPr>
          <w:rFonts w:cs="Times New Roman"/>
          <w:iCs/>
          <w:szCs w:val="24"/>
          <w:lang w:val="en-IN"/>
        </w:rPr>
        <w:tab/>
        <w:t xml:space="preserve">The Contractor shall make appropriate arrangements for maintenance of items like road work, buildings, arboriculture, patrolling and maintenance of civil structures, vehicle operations and other activities defined to fulfil its obligations under Operation and Maintenance Contract. </w:t>
      </w:r>
    </w:p>
    <w:p w14:paraId="4DC5A264" w14:textId="1A69C4B5" w:rsidR="00B017E6" w:rsidRPr="00B61F51" w:rsidRDefault="00B017E6" w:rsidP="00731640">
      <w:pPr>
        <w:pStyle w:val="Heading30"/>
        <w:rPr>
          <w:szCs w:val="24"/>
        </w:rPr>
      </w:pPr>
      <w:bookmarkStart w:id="415" w:name="_Toc51825235"/>
      <w:bookmarkStart w:id="416" w:name="_Toc69395760"/>
      <w:r w:rsidRPr="00B61F51">
        <w:rPr>
          <w:szCs w:val="24"/>
        </w:rPr>
        <w:t>Safety and Health</w:t>
      </w:r>
      <w:bookmarkEnd w:id="415"/>
      <w:bookmarkEnd w:id="416"/>
    </w:p>
    <w:p w14:paraId="4DC5A265" w14:textId="584E8EAB" w:rsidR="00B017E6" w:rsidRPr="00B61F51" w:rsidRDefault="006B7AC8" w:rsidP="003F4B5F">
      <w:pPr>
        <w:numPr>
          <w:ilvl w:val="0"/>
          <w:numId w:val="268"/>
        </w:numPr>
        <w:spacing w:before="120" w:after="120" w:line="276" w:lineRule="auto"/>
        <w:rPr>
          <w:rFonts w:cs="Times New Roman"/>
          <w:szCs w:val="24"/>
          <w:lang w:val="en-IN"/>
        </w:rPr>
      </w:pPr>
      <w:r w:rsidRPr="00B61F51">
        <w:rPr>
          <w:rFonts w:cs="Times New Roman"/>
          <w:szCs w:val="24"/>
          <w:lang w:val="en-IN"/>
        </w:rPr>
        <w:t>Chemicals</w:t>
      </w:r>
    </w:p>
    <w:p w14:paraId="4DC5A266" w14:textId="58C42C22" w:rsidR="00B017E6" w:rsidRPr="00B61F51" w:rsidRDefault="00B017E6" w:rsidP="003F4B5F">
      <w:pPr>
        <w:numPr>
          <w:ilvl w:val="0"/>
          <w:numId w:val="269"/>
        </w:numPr>
        <w:spacing w:after="0" w:line="276" w:lineRule="auto"/>
        <w:rPr>
          <w:rFonts w:cs="Times New Roman"/>
          <w:szCs w:val="24"/>
          <w:lang w:val="en-IN"/>
        </w:rPr>
      </w:pPr>
      <w:r w:rsidRPr="00B61F51">
        <w:rPr>
          <w:rFonts w:cs="Times New Roman"/>
          <w:szCs w:val="24"/>
          <w:lang w:val="en-IN"/>
        </w:rPr>
        <w:t xml:space="preserve">All personal who are assigned to work on </w:t>
      </w:r>
      <w:r w:rsidR="006B7AC8" w:rsidRPr="00B61F51">
        <w:rPr>
          <w:rFonts w:cs="Times New Roman"/>
          <w:szCs w:val="24"/>
          <w:lang w:val="en-IN"/>
        </w:rPr>
        <w:t xml:space="preserve">chemical </w:t>
      </w:r>
      <w:r w:rsidRPr="00B61F51">
        <w:rPr>
          <w:rFonts w:cs="Times New Roman"/>
          <w:szCs w:val="24"/>
          <w:lang w:val="en-IN"/>
        </w:rPr>
        <w:t xml:space="preserve">storage and injection system shall first be trained to understand and follow all aspects of handling and safety procedures. </w:t>
      </w:r>
    </w:p>
    <w:p w14:paraId="4DC5A267" w14:textId="78DDF169" w:rsidR="00B017E6" w:rsidRPr="00B61F51" w:rsidRDefault="006B7AC8" w:rsidP="003F4B5F">
      <w:pPr>
        <w:numPr>
          <w:ilvl w:val="0"/>
          <w:numId w:val="269"/>
        </w:numPr>
        <w:spacing w:after="0" w:line="276" w:lineRule="auto"/>
        <w:rPr>
          <w:rFonts w:cs="Times New Roman"/>
          <w:szCs w:val="24"/>
          <w:lang w:val="en-IN"/>
        </w:rPr>
      </w:pPr>
      <w:r w:rsidRPr="00B61F51">
        <w:rPr>
          <w:rFonts w:cs="Times New Roman"/>
          <w:szCs w:val="24"/>
          <w:lang w:val="en-IN"/>
        </w:rPr>
        <w:t xml:space="preserve">Chemical </w:t>
      </w:r>
      <w:r w:rsidR="00B017E6" w:rsidRPr="00B61F51">
        <w:rPr>
          <w:rFonts w:cs="Times New Roman"/>
          <w:szCs w:val="24"/>
          <w:lang w:val="en-IN"/>
        </w:rPr>
        <w:t xml:space="preserve">handlers shall be instructed to report any condition that may affect their personal health to their superiors. </w:t>
      </w:r>
    </w:p>
    <w:p w14:paraId="4DC5A268" w14:textId="77777777" w:rsidR="00B017E6" w:rsidRPr="00B61F51" w:rsidRDefault="00B017E6" w:rsidP="003F4B5F">
      <w:pPr>
        <w:numPr>
          <w:ilvl w:val="0"/>
          <w:numId w:val="268"/>
        </w:numPr>
        <w:spacing w:before="120" w:after="120" w:line="276" w:lineRule="auto"/>
        <w:rPr>
          <w:rFonts w:cs="Times New Roman"/>
          <w:szCs w:val="24"/>
          <w:lang w:val="en-IN"/>
        </w:rPr>
      </w:pPr>
      <w:r w:rsidRPr="00B61F51">
        <w:rPr>
          <w:rFonts w:cs="Times New Roman"/>
          <w:szCs w:val="24"/>
          <w:lang w:val="en-IN"/>
        </w:rPr>
        <w:t>Electricity</w:t>
      </w:r>
    </w:p>
    <w:p w14:paraId="4DC5A269" w14:textId="77777777" w:rsidR="00B017E6" w:rsidRPr="00B61F51" w:rsidRDefault="00B017E6" w:rsidP="003F4B5F">
      <w:pPr>
        <w:numPr>
          <w:ilvl w:val="0"/>
          <w:numId w:val="270"/>
        </w:numPr>
        <w:spacing w:after="0" w:line="276" w:lineRule="auto"/>
        <w:rPr>
          <w:rFonts w:cs="Times New Roman"/>
          <w:szCs w:val="24"/>
          <w:lang w:val="en-IN"/>
        </w:rPr>
      </w:pPr>
      <w:r w:rsidRPr="00B61F51">
        <w:rPr>
          <w:rFonts w:cs="Times New Roman"/>
          <w:szCs w:val="24"/>
          <w:lang w:val="en-IN"/>
        </w:rPr>
        <w:t xml:space="preserve">All the electrical equipment shall be handled and operated by a trained and authorized person only. All the equipment shall be checked for its proper earthing and loose connections prior to start equipment. Naked wire, loose connections and faulty connections shall be repaired immediately prior to start for operation. </w:t>
      </w:r>
    </w:p>
    <w:p w14:paraId="4DC5A26A" w14:textId="77777777" w:rsidR="00B017E6" w:rsidRPr="00B61F51" w:rsidRDefault="00B017E6" w:rsidP="003F4B5F">
      <w:pPr>
        <w:numPr>
          <w:ilvl w:val="0"/>
          <w:numId w:val="270"/>
        </w:numPr>
        <w:spacing w:after="0" w:line="276" w:lineRule="auto"/>
        <w:rPr>
          <w:rFonts w:cs="Times New Roman"/>
          <w:szCs w:val="24"/>
          <w:lang w:val="en-IN"/>
        </w:rPr>
      </w:pPr>
      <w:r w:rsidRPr="00B61F51">
        <w:rPr>
          <w:rFonts w:cs="Times New Roman"/>
          <w:szCs w:val="24"/>
          <w:lang w:val="en-IN"/>
        </w:rPr>
        <w:t xml:space="preserve">Electrical sockets and switch shall not be touched by bare or wet hands. If there is any live wire found naked or on wet ground, main switch shall be turned off first then the wire shall be repaired or moved. </w:t>
      </w:r>
    </w:p>
    <w:p w14:paraId="4DC5A26B" w14:textId="77777777" w:rsidR="00B017E6" w:rsidRPr="00B61F51" w:rsidRDefault="00B017E6" w:rsidP="003F4B5F">
      <w:pPr>
        <w:numPr>
          <w:ilvl w:val="0"/>
          <w:numId w:val="270"/>
        </w:numPr>
        <w:spacing w:after="0" w:line="276" w:lineRule="auto"/>
        <w:rPr>
          <w:rFonts w:cs="Times New Roman"/>
          <w:szCs w:val="24"/>
          <w:lang w:val="en-IN"/>
        </w:rPr>
      </w:pPr>
      <w:r w:rsidRPr="00B61F51">
        <w:rPr>
          <w:rFonts w:cs="Times New Roman"/>
          <w:szCs w:val="24"/>
          <w:lang w:val="en-IN"/>
        </w:rPr>
        <w:t xml:space="preserve">For any electrical works proper insulated tools shall be used. Do not try to use tools made for other purpose; it may be hazardous. </w:t>
      </w:r>
    </w:p>
    <w:p w14:paraId="4DC5A26C" w14:textId="77777777" w:rsidR="00B017E6" w:rsidRPr="00B61F51" w:rsidRDefault="00B017E6" w:rsidP="003F4B5F">
      <w:pPr>
        <w:numPr>
          <w:ilvl w:val="0"/>
          <w:numId w:val="268"/>
        </w:numPr>
        <w:spacing w:before="120" w:after="120" w:line="276" w:lineRule="auto"/>
        <w:rPr>
          <w:rFonts w:cs="Times New Roman"/>
          <w:szCs w:val="24"/>
          <w:lang w:val="en-IN"/>
        </w:rPr>
      </w:pPr>
      <w:r w:rsidRPr="00B61F51">
        <w:rPr>
          <w:rFonts w:cs="Times New Roman"/>
          <w:szCs w:val="24"/>
          <w:lang w:val="en-IN"/>
        </w:rPr>
        <w:t>Fall Protection</w:t>
      </w:r>
    </w:p>
    <w:p w14:paraId="4DC5A26D" w14:textId="77777777" w:rsidR="00B017E6" w:rsidRPr="00B61F51" w:rsidRDefault="00B017E6" w:rsidP="003F4B5F">
      <w:pPr>
        <w:numPr>
          <w:ilvl w:val="0"/>
          <w:numId w:val="271"/>
        </w:numPr>
        <w:spacing w:after="0" w:line="276" w:lineRule="auto"/>
        <w:rPr>
          <w:rFonts w:cs="Times New Roman"/>
          <w:szCs w:val="24"/>
          <w:lang w:val="en-IN"/>
        </w:rPr>
      </w:pPr>
      <w:r w:rsidRPr="00B61F51">
        <w:rPr>
          <w:rFonts w:cs="Times New Roman"/>
          <w:szCs w:val="24"/>
          <w:lang w:val="en-IN"/>
        </w:rPr>
        <w:t xml:space="preserve">Only authorized person shall work at high place, people working at high level shall be very careful and protect himself from fall and injuries. Protective gears such as gloves, safety belts shall be worn and safety belts shall be tied to proper location prior to start the work. If anybody feels dizzy and drowsy he should not work at high and should come down immediately. </w:t>
      </w:r>
    </w:p>
    <w:p w14:paraId="4DC5A26E" w14:textId="77777777" w:rsidR="00B017E6" w:rsidRPr="00B61F51" w:rsidRDefault="00B017E6" w:rsidP="003F4B5F">
      <w:pPr>
        <w:numPr>
          <w:ilvl w:val="0"/>
          <w:numId w:val="271"/>
        </w:numPr>
        <w:spacing w:after="0" w:line="276" w:lineRule="auto"/>
        <w:rPr>
          <w:rFonts w:cs="Times New Roman"/>
          <w:szCs w:val="24"/>
          <w:lang w:val="en-IN"/>
        </w:rPr>
      </w:pPr>
      <w:r w:rsidRPr="00B61F51">
        <w:rPr>
          <w:rFonts w:cs="Times New Roman"/>
          <w:szCs w:val="24"/>
          <w:lang w:val="en-IN"/>
        </w:rPr>
        <w:t xml:space="preserve">Whenever possible a ladder shall be used. Ladder shall be in stable condition and proper slope of the ladder is 4 vertical and 1 horizontal and it shall be secured at the </w:t>
      </w:r>
      <w:r w:rsidRPr="00B61F51">
        <w:rPr>
          <w:rFonts w:cs="Times New Roman"/>
          <w:szCs w:val="24"/>
          <w:lang w:val="en-IN"/>
        </w:rPr>
        <w:tab/>
        <w:t xml:space="preserve">base. </w:t>
      </w:r>
    </w:p>
    <w:p w14:paraId="4DC5A26F" w14:textId="77777777" w:rsidR="00B017E6" w:rsidRPr="00B61F51" w:rsidRDefault="00B017E6" w:rsidP="003F4B5F">
      <w:pPr>
        <w:numPr>
          <w:ilvl w:val="0"/>
          <w:numId w:val="271"/>
        </w:numPr>
        <w:spacing w:after="0" w:line="276" w:lineRule="auto"/>
        <w:rPr>
          <w:rFonts w:cs="Times New Roman"/>
          <w:szCs w:val="24"/>
          <w:lang w:val="en-IN"/>
        </w:rPr>
      </w:pPr>
      <w:r w:rsidRPr="00B61F51">
        <w:rPr>
          <w:rFonts w:cs="Times New Roman"/>
          <w:szCs w:val="24"/>
          <w:lang w:val="en-IN"/>
        </w:rPr>
        <w:lastRenderedPageBreak/>
        <w:t xml:space="preserve">All the openings shall be secured properly by a barrier of a hand rail to avoid unauthorized person getting in. Whenever covers are provided for opening those covers shall be kept closed all the time, except for maintenance type. </w:t>
      </w:r>
    </w:p>
    <w:p w14:paraId="4DC5A270" w14:textId="77777777" w:rsidR="00B017E6" w:rsidRPr="00B61F51" w:rsidRDefault="00B017E6" w:rsidP="003F4B5F">
      <w:pPr>
        <w:numPr>
          <w:ilvl w:val="0"/>
          <w:numId w:val="268"/>
        </w:numPr>
        <w:spacing w:before="120" w:after="120" w:line="276" w:lineRule="auto"/>
        <w:rPr>
          <w:rFonts w:cs="Times New Roman"/>
          <w:szCs w:val="24"/>
          <w:lang w:val="en-IN"/>
        </w:rPr>
      </w:pPr>
      <w:r w:rsidRPr="00B61F51">
        <w:rPr>
          <w:rFonts w:cs="Times New Roman"/>
          <w:szCs w:val="24"/>
          <w:lang w:val="en-IN"/>
        </w:rPr>
        <w:t>Entering Tank</w:t>
      </w:r>
    </w:p>
    <w:p w14:paraId="4DC5A271" w14:textId="77777777" w:rsidR="00B017E6" w:rsidRPr="00B61F51" w:rsidRDefault="00B017E6" w:rsidP="003F4B5F">
      <w:pPr>
        <w:numPr>
          <w:ilvl w:val="0"/>
          <w:numId w:val="272"/>
        </w:numPr>
        <w:spacing w:after="0" w:line="276" w:lineRule="auto"/>
        <w:rPr>
          <w:rFonts w:cs="Times New Roman"/>
          <w:szCs w:val="24"/>
          <w:lang w:val="en-IN"/>
        </w:rPr>
      </w:pPr>
      <w:r w:rsidRPr="00B61F51">
        <w:rPr>
          <w:rFonts w:cs="Times New Roman"/>
          <w:szCs w:val="24"/>
          <w:lang w:val="en-IN"/>
        </w:rPr>
        <w:t xml:space="preserve">If worker should enter inside of deeper manholes or tanks precautions shall be taken. </w:t>
      </w:r>
    </w:p>
    <w:p w14:paraId="4DC5A272" w14:textId="2EB7620F" w:rsidR="00B017E6" w:rsidRPr="00B61F51" w:rsidRDefault="00B017E6" w:rsidP="003F4B5F">
      <w:pPr>
        <w:numPr>
          <w:ilvl w:val="0"/>
          <w:numId w:val="272"/>
        </w:numPr>
        <w:spacing w:after="0" w:line="276" w:lineRule="auto"/>
        <w:rPr>
          <w:rFonts w:cs="Times New Roman"/>
          <w:szCs w:val="24"/>
          <w:lang w:val="en-IN"/>
        </w:rPr>
      </w:pPr>
      <w:r w:rsidRPr="00B61F51">
        <w:rPr>
          <w:rFonts w:cs="Times New Roman"/>
          <w:szCs w:val="24"/>
          <w:lang w:val="en-IN"/>
        </w:rPr>
        <w:t xml:space="preserve">Manholes covers shall be open and wait for fresh air to circulate. </w:t>
      </w:r>
    </w:p>
    <w:p w14:paraId="4DC5A273" w14:textId="556EFE75" w:rsidR="00B017E6" w:rsidRPr="00B61F51" w:rsidRDefault="00B017E6" w:rsidP="003F4B5F">
      <w:pPr>
        <w:numPr>
          <w:ilvl w:val="0"/>
          <w:numId w:val="272"/>
        </w:numPr>
        <w:spacing w:after="0" w:line="276" w:lineRule="auto"/>
        <w:rPr>
          <w:rFonts w:cs="Times New Roman"/>
          <w:szCs w:val="24"/>
          <w:lang w:val="en-IN"/>
        </w:rPr>
      </w:pPr>
      <w:r w:rsidRPr="00B61F51">
        <w:rPr>
          <w:rFonts w:cs="Times New Roman"/>
          <w:szCs w:val="24"/>
          <w:lang w:val="en-IN"/>
        </w:rPr>
        <w:t xml:space="preserve">Prior to enter-oxygen level inside the tank shall be checked otherwise it may be hazardous. If oxygen is not enough a ventilating fan should use to supply fresh air inside. </w:t>
      </w:r>
    </w:p>
    <w:p w14:paraId="4DC5A274" w14:textId="5C5C9159" w:rsidR="00B017E6" w:rsidRPr="00B61F51" w:rsidRDefault="00B017E6" w:rsidP="003F4B5F">
      <w:pPr>
        <w:numPr>
          <w:ilvl w:val="0"/>
          <w:numId w:val="272"/>
        </w:numPr>
        <w:spacing w:after="0" w:line="276" w:lineRule="auto"/>
        <w:rPr>
          <w:rFonts w:cs="Times New Roman"/>
          <w:szCs w:val="24"/>
          <w:lang w:val="en-IN"/>
        </w:rPr>
      </w:pPr>
      <w:r w:rsidRPr="00B61F51">
        <w:rPr>
          <w:rFonts w:cs="Times New Roman"/>
          <w:szCs w:val="24"/>
          <w:lang w:val="en-IN"/>
        </w:rPr>
        <w:t xml:space="preserve">Only permitted person shall work inside, while a person is working inside there must be another person watching outside; unless he appoints next person he should not leave from duty. While men working inside manholes must keep open and manholes shall be protected from outsiders to go inside. </w:t>
      </w:r>
    </w:p>
    <w:p w14:paraId="4DC5A275" w14:textId="627D1217" w:rsidR="00B017E6" w:rsidRPr="00B61F51" w:rsidRDefault="00B017E6" w:rsidP="003F4B5F">
      <w:pPr>
        <w:numPr>
          <w:ilvl w:val="0"/>
          <w:numId w:val="272"/>
        </w:numPr>
        <w:spacing w:after="0" w:line="276" w:lineRule="auto"/>
        <w:rPr>
          <w:rFonts w:cs="Times New Roman"/>
          <w:szCs w:val="24"/>
          <w:lang w:val="en-IN"/>
        </w:rPr>
      </w:pPr>
      <w:r w:rsidRPr="00B61F51">
        <w:rPr>
          <w:rFonts w:cs="Times New Roman"/>
          <w:szCs w:val="24"/>
          <w:lang w:val="en-IN"/>
        </w:rPr>
        <w:t xml:space="preserve">If person inside feels drowsy, dizzy or unusual feeling he should come out immediately. He should take rest and take a fresh air. </w:t>
      </w:r>
    </w:p>
    <w:p w14:paraId="4DC5A276" w14:textId="784E5996" w:rsidR="00B017E6" w:rsidRPr="00B61F51" w:rsidRDefault="00B017E6" w:rsidP="003F4B5F">
      <w:pPr>
        <w:numPr>
          <w:ilvl w:val="0"/>
          <w:numId w:val="272"/>
        </w:numPr>
        <w:spacing w:after="0" w:line="276" w:lineRule="auto"/>
        <w:rPr>
          <w:rFonts w:cs="Times New Roman"/>
          <w:szCs w:val="24"/>
          <w:lang w:val="en-IN"/>
        </w:rPr>
      </w:pPr>
      <w:r w:rsidRPr="00B61F51">
        <w:rPr>
          <w:rFonts w:cs="Times New Roman"/>
          <w:szCs w:val="24"/>
          <w:lang w:val="en-IN"/>
        </w:rPr>
        <w:t xml:space="preserve">If the worker is collapsing inside, do not immediately enter inside for rescue him as as you may be next victim of accident. Prior to rescue make sure that oxygen is enough inside, report immediately to person in charge. Try to rescue the person from outside. </w:t>
      </w:r>
    </w:p>
    <w:p w14:paraId="4DC5A277" w14:textId="77777777" w:rsidR="00B017E6" w:rsidRPr="00B61F51" w:rsidRDefault="00B017E6" w:rsidP="003F4B5F">
      <w:pPr>
        <w:numPr>
          <w:ilvl w:val="0"/>
          <w:numId w:val="268"/>
        </w:numPr>
        <w:spacing w:before="120" w:after="120" w:line="276" w:lineRule="auto"/>
        <w:rPr>
          <w:rFonts w:cs="Times New Roman"/>
          <w:szCs w:val="24"/>
          <w:lang w:val="en-IN"/>
        </w:rPr>
      </w:pPr>
      <w:r w:rsidRPr="00B61F51">
        <w:rPr>
          <w:rFonts w:cs="Times New Roman"/>
          <w:szCs w:val="24"/>
          <w:lang w:val="en-IN"/>
        </w:rPr>
        <w:t>Health Checkup</w:t>
      </w:r>
    </w:p>
    <w:p w14:paraId="4DC5A278" w14:textId="77777777" w:rsidR="00B017E6" w:rsidRPr="00B61F51" w:rsidRDefault="00B017E6" w:rsidP="00731640">
      <w:pPr>
        <w:spacing w:line="276" w:lineRule="auto"/>
        <w:ind w:left="720"/>
        <w:rPr>
          <w:rFonts w:cs="Times New Roman"/>
          <w:szCs w:val="24"/>
          <w:lang w:val="en-IN"/>
        </w:rPr>
      </w:pPr>
      <w:r w:rsidRPr="00B61F51">
        <w:rPr>
          <w:rFonts w:cs="Times New Roman"/>
          <w:szCs w:val="24"/>
          <w:lang w:val="en-IN"/>
        </w:rPr>
        <w:t xml:space="preserve">Water can be scrapped and become a carrier of water borne disease if it is handled by an ill person. That is why personal health is an important factor to keep the water potable. Any person not feeling well shall report to their superior and shall be go through proper health checkups. All workers should go through medical checkup every year, and the result of check up shall be reported to the Engineer. </w:t>
      </w:r>
    </w:p>
    <w:p w14:paraId="4DC5A279" w14:textId="77777777" w:rsidR="00B017E6" w:rsidRPr="00B61F51" w:rsidRDefault="00B017E6" w:rsidP="003F4B5F">
      <w:pPr>
        <w:numPr>
          <w:ilvl w:val="0"/>
          <w:numId w:val="268"/>
        </w:numPr>
        <w:spacing w:before="120" w:after="120" w:line="276" w:lineRule="auto"/>
        <w:rPr>
          <w:rFonts w:cs="Times New Roman"/>
          <w:szCs w:val="24"/>
          <w:lang w:val="en-IN"/>
        </w:rPr>
      </w:pPr>
      <w:r w:rsidRPr="00B61F51">
        <w:rPr>
          <w:rFonts w:cs="Times New Roman"/>
          <w:szCs w:val="24"/>
          <w:lang w:val="en-IN"/>
        </w:rPr>
        <w:t>General Hygiene</w:t>
      </w:r>
    </w:p>
    <w:p w14:paraId="4DC5A27A" w14:textId="77777777" w:rsidR="00B017E6" w:rsidRPr="00B61F51" w:rsidRDefault="00B017E6" w:rsidP="00731640">
      <w:pPr>
        <w:spacing w:line="276" w:lineRule="auto"/>
        <w:ind w:left="720"/>
        <w:rPr>
          <w:rFonts w:cs="Times New Roman"/>
          <w:szCs w:val="24"/>
          <w:lang w:val="en-IN"/>
        </w:rPr>
      </w:pPr>
      <w:r w:rsidRPr="00B61F51">
        <w:rPr>
          <w:rFonts w:cs="Times New Roman"/>
          <w:szCs w:val="24"/>
          <w:lang w:val="en-IN"/>
        </w:rPr>
        <w:t xml:space="preserve">Persons working for seawater treatment and desalination shall maintain a high level of personal hygiene. This includes clean work clothes, skin, fingernails and hair. They should wash their hands properly by using soap and clean water prior to handle the water treatment works. </w:t>
      </w:r>
    </w:p>
    <w:p w14:paraId="4DC5A27B" w14:textId="77777777" w:rsidR="00B017E6" w:rsidRPr="00B61F51" w:rsidRDefault="00B017E6" w:rsidP="003F4B5F">
      <w:pPr>
        <w:numPr>
          <w:ilvl w:val="0"/>
          <w:numId w:val="268"/>
        </w:numPr>
        <w:spacing w:before="120" w:after="120" w:line="276" w:lineRule="auto"/>
        <w:rPr>
          <w:rFonts w:cs="Times New Roman"/>
          <w:szCs w:val="24"/>
          <w:lang w:val="en-IN"/>
        </w:rPr>
      </w:pPr>
      <w:r w:rsidRPr="00B61F51">
        <w:rPr>
          <w:rFonts w:cs="Times New Roman"/>
          <w:szCs w:val="24"/>
          <w:lang w:val="en-IN"/>
        </w:rPr>
        <w:t>Uniform</w:t>
      </w:r>
    </w:p>
    <w:p w14:paraId="4DC5A27C" w14:textId="77777777" w:rsidR="00B017E6" w:rsidRPr="00B61F51" w:rsidRDefault="00B017E6" w:rsidP="00731640">
      <w:pPr>
        <w:spacing w:line="276" w:lineRule="auto"/>
        <w:ind w:left="720"/>
        <w:rPr>
          <w:rFonts w:cs="Times New Roman"/>
          <w:szCs w:val="24"/>
          <w:lang w:val="en-IN"/>
        </w:rPr>
      </w:pPr>
      <w:r w:rsidRPr="00B61F51">
        <w:rPr>
          <w:rFonts w:cs="Times New Roman"/>
          <w:szCs w:val="24"/>
          <w:lang w:val="en-IN"/>
        </w:rPr>
        <w:t xml:space="preserve">All workers at site work shall wear helmet, safety shoes, regular uniform to avoid any accident by rotating equipment. </w:t>
      </w:r>
    </w:p>
    <w:p w14:paraId="4DC5A27D" w14:textId="3D09363D" w:rsidR="00B017E6" w:rsidRPr="00B61F51" w:rsidRDefault="00B017E6" w:rsidP="00731640">
      <w:pPr>
        <w:pStyle w:val="Heading30"/>
        <w:rPr>
          <w:szCs w:val="24"/>
        </w:rPr>
      </w:pPr>
      <w:bookmarkStart w:id="417" w:name="_Toc51825236"/>
      <w:bookmarkStart w:id="418" w:name="_Toc69395761"/>
      <w:r w:rsidRPr="00B61F51">
        <w:rPr>
          <w:szCs w:val="24"/>
        </w:rPr>
        <w:t>Job Description</w:t>
      </w:r>
      <w:bookmarkEnd w:id="417"/>
      <w:bookmarkEnd w:id="418"/>
    </w:p>
    <w:p w14:paraId="4DC5A27E" w14:textId="77777777" w:rsidR="00B017E6" w:rsidRPr="00B61F51" w:rsidRDefault="00B017E6" w:rsidP="00731640">
      <w:pPr>
        <w:spacing w:line="276" w:lineRule="auto"/>
        <w:rPr>
          <w:rFonts w:cs="Times New Roman"/>
          <w:b/>
          <w:szCs w:val="24"/>
          <w:lang w:val="en-IN"/>
        </w:rPr>
      </w:pPr>
      <w:r w:rsidRPr="00B61F51">
        <w:rPr>
          <w:rFonts w:cs="Times New Roman"/>
          <w:b/>
          <w:szCs w:val="24"/>
          <w:lang w:val="en-IN"/>
        </w:rPr>
        <w:t>Plant Manager</w:t>
      </w:r>
    </w:p>
    <w:p w14:paraId="4DC5A27F" w14:textId="77777777" w:rsidR="00B017E6" w:rsidRPr="00B61F51" w:rsidRDefault="00B017E6" w:rsidP="00731640">
      <w:pPr>
        <w:spacing w:line="276" w:lineRule="auto"/>
        <w:rPr>
          <w:rFonts w:cs="Times New Roman"/>
          <w:szCs w:val="24"/>
          <w:lang w:val="en-IN"/>
        </w:rPr>
      </w:pPr>
      <w:r w:rsidRPr="00B61F51">
        <w:rPr>
          <w:rFonts w:cs="Times New Roman"/>
          <w:szCs w:val="24"/>
          <w:lang w:val="en-IN"/>
        </w:rPr>
        <w:t>The Plant Manager shall be in charge of all aspects linked to the performance of the operations contract. He shall have authority to carry out or have carried out all tasks involved in the smooth operation of the installation he manages. The Plant Manager will:</w:t>
      </w:r>
    </w:p>
    <w:p w14:paraId="4DC5A280" w14:textId="77777777" w:rsidR="00B017E6" w:rsidRPr="00B61F51" w:rsidRDefault="00B017E6" w:rsidP="003F4B5F">
      <w:pPr>
        <w:numPr>
          <w:ilvl w:val="0"/>
          <w:numId w:val="257"/>
        </w:numPr>
        <w:spacing w:after="0" w:line="276" w:lineRule="auto"/>
        <w:rPr>
          <w:rFonts w:cs="Times New Roman"/>
          <w:szCs w:val="24"/>
          <w:lang w:val="en-IN"/>
        </w:rPr>
      </w:pPr>
      <w:r w:rsidRPr="00B61F51">
        <w:rPr>
          <w:rFonts w:cs="Times New Roman"/>
          <w:szCs w:val="24"/>
          <w:lang w:val="en-IN"/>
        </w:rPr>
        <w:lastRenderedPageBreak/>
        <w:t>Recruit staff</w:t>
      </w:r>
    </w:p>
    <w:p w14:paraId="4DC5A281" w14:textId="77777777" w:rsidR="00B017E6" w:rsidRPr="00B61F51" w:rsidRDefault="00B017E6" w:rsidP="003F4B5F">
      <w:pPr>
        <w:numPr>
          <w:ilvl w:val="0"/>
          <w:numId w:val="257"/>
        </w:numPr>
        <w:spacing w:after="0" w:line="276" w:lineRule="auto"/>
        <w:rPr>
          <w:rFonts w:cs="Times New Roman"/>
          <w:szCs w:val="24"/>
          <w:lang w:val="en-IN"/>
        </w:rPr>
      </w:pPr>
      <w:r w:rsidRPr="00B61F51">
        <w:rPr>
          <w:rFonts w:cs="Times New Roman"/>
          <w:szCs w:val="24"/>
          <w:lang w:val="en-IN"/>
        </w:rPr>
        <w:t>Organize work</w:t>
      </w:r>
    </w:p>
    <w:p w14:paraId="4DC5A282" w14:textId="77777777" w:rsidR="00B017E6" w:rsidRPr="00B61F51" w:rsidRDefault="00B017E6" w:rsidP="003F4B5F">
      <w:pPr>
        <w:numPr>
          <w:ilvl w:val="0"/>
          <w:numId w:val="257"/>
        </w:numPr>
        <w:spacing w:after="0" w:line="276" w:lineRule="auto"/>
        <w:rPr>
          <w:rFonts w:cs="Times New Roman"/>
          <w:szCs w:val="24"/>
          <w:lang w:val="en-IN"/>
        </w:rPr>
      </w:pPr>
      <w:r w:rsidRPr="00B61F51">
        <w:rPr>
          <w:rFonts w:cs="Times New Roman"/>
          <w:szCs w:val="24"/>
          <w:lang w:val="en-IN"/>
        </w:rPr>
        <w:t>Order chemicals and local supplies, including negotiation of supply contracts</w:t>
      </w:r>
    </w:p>
    <w:p w14:paraId="4DC5A283" w14:textId="77777777" w:rsidR="00B017E6" w:rsidRPr="00B61F51" w:rsidRDefault="00B017E6" w:rsidP="003F4B5F">
      <w:pPr>
        <w:numPr>
          <w:ilvl w:val="0"/>
          <w:numId w:val="257"/>
        </w:numPr>
        <w:spacing w:after="0" w:line="276" w:lineRule="auto"/>
        <w:rPr>
          <w:rFonts w:cs="Times New Roman"/>
          <w:szCs w:val="24"/>
          <w:lang w:val="en-IN"/>
        </w:rPr>
      </w:pPr>
      <w:r w:rsidRPr="00B61F51">
        <w:rPr>
          <w:rFonts w:cs="Times New Roman"/>
          <w:szCs w:val="24"/>
          <w:lang w:val="en-IN"/>
        </w:rPr>
        <w:t>Assume full responsibility for ensuring compliance with safety regulations</w:t>
      </w:r>
    </w:p>
    <w:p w14:paraId="4DC5A284" w14:textId="77777777" w:rsidR="00B017E6" w:rsidRPr="00B61F51" w:rsidRDefault="00B017E6" w:rsidP="003F4B5F">
      <w:pPr>
        <w:numPr>
          <w:ilvl w:val="0"/>
          <w:numId w:val="257"/>
        </w:numPr>
        <w:spacing w:after="0" w:line="276" w:lineRule="auto"/>
        <w:rPr>
          <w:rFonts w:cs="Times New Roman"/>
          <w:szCs w:val="24"/>
          <w:lang w:val="en-IN"/>
        </w:rPr>
      </w:pPr>
      <w:r w:rsidRPr="00B61F51">
        <w:rPr>
          <w:rFonts w:cs="Times New Roman"/>
          <w:szCs w:val="24"/>
          <w:lang w:val="en-IN"/>
        </w:rPr>
        <w:t>Handle the relations with the customer and inspection bodies</w:t>
      </w:r>
    </w:p>
    <w:p w14:paraId="4DC5A285" w14:textId="77777777" w:rsidR="00B017E6" w:rsidRPr="00B61F51" w:rsidRDefault="00B017E6" w:rsidP="003F4B5F">
      <w:pPr>
        <w:numPr>
          <w:ilvl w:val="0"/>
          <w:numId w:val="257"/>
        </w:numPr>
        <w:spacing w:after="0" w:line="276" w:lineRule="auto"/>
        <w:rPr>
          <w:rFonts w:cs="Times New Roman"/>
          <w:szCs w:val="24"/>
          <w:lang w:val="en-IN"/>
        </w:rPr>
      </w:pPr>
      <w:r w:rsidRPr="00B61F51">
        <w:rPr>
          <w:rFonts w:cs="Times New Roman"/>
          <w:szCs w:val="24"/>
          <w:lang w:val="en-IN"/>
        </w:rPr>
        <w:t xml:space="preserve">Implement the resources required for compliance with treatment guarantees. </w:t>
      </w:r>
    </w:p>
    <w:p w14:paraId="4DC5A286" w14:textId="77777777" w:rsidR="00B017E6" w:rsidRPr="00B61F51" w:rsidRDefault="00B017E6" w:rsidP="00731640">
      <w:pPr>
        <w:spacing w:line="276" w:lineRule="auto"/>
        <w:rPr>
          <w:rFonts w:cs="Times New Roman"/>
          <w:b/>
          <w:szCs w:val="24"/>
          <w:lang w:val="en-IN"/>
        </w:rPr>
      </w:pPr>
      <w:r w:rsidRPr="00B61F51">
        <w:rPr>
          <w:rFonts w:cs="Times New Roman"/>
          <w:b/>
          <w:szCs w:val="24"/>
          <w:lang w:val="en-IN"/>
        </w:rPr>
        <w:t>Operation Manager</w:t>
      </w:r>
    </w:p>
    <w:p w14:paraId="4DC5A287" w14:textId="77777777" w:rsidR="00B017E6" w:rsidRPr="00B61F51" w:rsidRDefault="00B017E6" w:rsidP="00731640">
      <w:pPr>
        <w:spacing w:line="276" w:lineRule="auto"/>
        <w:rPr>
          <w:rFonts w:cs="Times New Roman"/>
          <w:szCs w:val="24"/>
          <w:lang w:val="en-IN"/>
        </w:rPr>
      </w:pPr>
      <w:r w:rsidRPr="00B61F51">
        <w:rPr>
          <w:rFonts w:cs="Times New Roman"/>
          <w:szCs w:val="24"/>
          <w:lang w:val="en-IN"/>
        </w:rPr>
        <w:t>The Operation Manager shall be directly under the orders of the Sr. Operation Manager. He shall be accountable for the treatment performance of the unit for which he is responsible; and will:</w:t>
      </w:r>
    </w:p>
    <w:p w14:paraId="4DC5A288" w14:textId="77777777" w:rsidR="00B017E6" w:rsidRPr="00B61F51" w:rsidRDefault="00B017E6" w:rsidP="003F4B5F">
      <w:pPr>
        <w:numPr>
          <w:ilvl w:val="0"/>
          <w:numId w:val="264"/>
        </w:numPr>
        <w:spacing w:after="0" w:line="276" w:lineRule="auto"/>
        <w:rPr>
          <w:rFonts w:cs="Times New Roman"/>
          <w:szCs w:val="24"/>
          <w:lang w:val="en-IN"/>
        </w:rPr>
      </w:pPr>
      <w:r w:rsidRPr="00B61F51">
        <w:rPr>
          <w:rFonts w:cs="Times New Roman"/>
          <w:szCs w:val="24"/>
          <w:lang w:val="en-IN"/>
        </w:rPr>
        <w:t xml:space="preserve">Coordinate the process teams, who monitor and control the installations, </w:t>
      </w:r>
    </w:p>
    <w:p w14:paraId="4DC5A289" w14:textId="77777777" w:rsidR="00B017E6" w:rsidRPr="00B61F51" w:rsidRDefault="00B017E6" w:rsidP="003F4B5F">
      <w:pPr>
        <w:numPr>
          <w:ilvl w:val="0"/>
          <w:numId w:val="264"/>
        </w:numPr>
        <w:spacing w:after="0" w:line="276" w:lineRule="auto"/>
        <w:rPr>
          <w:rFonts w:cs="Times New Roman"/>
          <w:szCs w:val="24"/>
          <w:lang w:val="en-IN"/>
        </w:rPr>
      </w:pPr>
      <w:r w:rsidRPr="00B61F51">
        <w:rPr>
          <w:rFonts w:cs="Times New Roman"/>
          <w:szCs w:val="24"/>
          <w:lang w:val="en-IN"/>
        </w:rPr>
        <w:t>Define the operating instruction allot tasks</w:t>
      </w:r>
    </w:p>
    <w:p w14:paraId="4DC5A28A" w14:textId="77777777" w:rsidR="00B017E6" w:rsidRPr="00B61F51" w:rsidRDefault="00B017E6" w:rsidP="003F4B5F">
      <w:pPr>
        <w:numPr>
          <w:ilvl w:val="0"/>
          <w:numId w:val="264"/>
        </w:numPr>
        <w:spacing w:after="0" w:line="276" w:lineRule="auto"/>
        <w:rPr>
          <w:rFonts w:cs="Times New Roman"/>
          <w:szCs w:val="24"/>
          <w:lang w:val="en-IN"/>
        </w:rPr>
      </w:pPr>
      <w:r w:rsidRPr="00B61F51">
        <w:rPr>
          <w:rFonts w:cs="Times New Roman"/>
          <w:szCs w:val="24"/>
          <w:lang w:val="en-IN"/>
        </w:rPr>
        <w:t xml:space="preserve">Supervise the laboratory, define the program of analysis, and interpret the results </w:t>
      </w:r>
    </w:p>
    <w:p w14:paraId="4DC5A28B" w14:textId="77777777" w:rsidR="00B017E6" w:rsidRPr="00B61F51" w:rsidRDefault="00B017E6" w:rsidP="003F4B5F">
      <w:pPr>
        <w:numPr>
          <w:ilvl w:val="0"/>
          <w:numId w:val="264"/>
        </w:numPr>
        <w:spacing w:after="0" w:line="276" w:lineRule="auto"/>
        <w:rPr>
          <w:rFonts w:cs="Times New Roman"/>
          <w:szCs w:val="24"/>
          <w:lang w:val="en-IN"/>
        </w:rPr>
      </w:pPr>
      <w:r w:rsidRPr="00B61F51">
        <w:rPr>
          <w:rFonts w:cs="Times New Roman"/>
          <w:szCs w:val="24"/>
          <w:lang w:val="en-IN"/>
        </w:rPr>
        <w:t>Draw up plant operation reports</w:t>
      </w:r>
    </w:p>
    <w:p w14:paraId="4DC5A28C" w14:textId="77777777" w:rsidR="00B017E6" w:rsidRPr="00B61F51" w:rsidRDefault="00B017E6" w:rsidP="003F4B5F">
      <w:pPr>
        <w:numPr>
          <w:ilvl w:val="0"/>
          <w:numId w:val="264"/>
        </w:numPr>
        <w:spacing w:after="0" w:line="276" w:lineRule="auto"/>
        <w:rPr>
          <w:rFonts w:cs="Times New Roman"/>
          <w:szCs w:val="24"/>
          <w:lang w:val="en-IN"/>
        </w:rPr>
      </w:pPr>
      <w:r w:rsidRPr="00B61F51">
        <w:rPr>
          <w:rFonts w:cs="Times New Roman"/>
          <w:szCs w:val="24"/>
          <w:lang w:val="en-IN"/>
        </w:rPr>
        <w:t xml:space="preserve">Inform the maintenance manager, define the modalities for work by maintenance crews. </w:t>
      </w:r>
    </w:p>
    <w:p w14:paraId="4DC5A28D" w14:textId="77777777" w:rsidR="00B017E6" w:rsidRPr="00B61F51" w:rsidRDefault="00B017E6" w:rsidP="00731640">
      <w:pPr>
        <w:spacing w:line="276" w:lineRule="auto"/>
        <w:rPr>
          <w:rFonts w:cs="Times New Roman"/>
          <w:b/>
          <w:szCs w:val="24"/>
          <w:lang w:val="en-IN"/>
        </w:rPr>
      </w:pPr>
      <w:r w:rsidRPr="00B61F51">
        <w:rPr>
          <w:rFonts w:cs="Times New Roman"/>
          <w:b/>
          <w:szCs w:val="24"/>
          <w:lang w:val="en-IN"/>
        </w:rPr>
        <w:t>Operating Staff</w:t>
      </w:r>
    </w:p>
    <w:p w14:paraId="4DC5A28E" w14:textId="77777777" w:rsidR="00B017E6" w:rsidRPr="00B61F51" w:rsidRDefault="00B017E6" w:rsidP="003F4B5F">
      <w:pPr>
        <w:numPr>
          <w:ilvl w:val="0"/>
          <w:numId w:val="276"/>
        </w:numPr>
        <w:spacing w:after="0" w:line="276" w:lineRule="auto"/>
        <w:rPr>
          <w:rFonts w:cs="Times New Roman"/>
          <w:szCs w:val="24"/>
          <w:lang w:val="en-IN"/>
        </w:rPr>
      </w:pPr>
      <w:r w:rsidRPr="00B61F51">
        <w:rPr>
          <w:rFonts w:cs="Times New Roman"/>
          <w:szCs w:val="24"/>
          <w:lang w:val="en-IN"/>
        </w:rPr>
        <w:t>Monitoring, reading and analysing all the operating parameters</w:t>
      </w:r>
    </w:p>
    <w:p w14:paraId="4DC5A28F" w14:textId="77777777" w:rsidR="00B017E6" w:rsidRPr="00B61F51" w:rsidRDefault="00B017E6" w:rsidP="003F4B5F">
      <w:pPr>
        <w:numPr>
          <w:ilvl w:val="0"/>
          <w:numId w:val="276"/>
        </w:numPr>
        <w:spacing w:after="0" w:line="276" w:lineRule="auto"/>
        <w:rPr>
          <w:rFonts w:cs="Times New Roman"/>
          <w:szCs w:val="24"/>
          <w:lang w:val="en-IN"/>
        </w:rPr>
      </w:pPr>
      <w:r w:rsidRPr="00B61F51">
        <w:rPr>
          <w:rFonts w:cs="Times New Roman"/>
          <w:szCs w:val="24"/>
          <w:lang w:val="en-IN"/>
        </w:rPr>
        <w:t>Applying the standardized procedures defined by Management</w:t>
      </w:r>
    </w:p>
    <w:p w14:paraId="4DC5A290" w14:textId="77777777" w:rsidR="00B017E6" w:rsidRPr="00B61F51" w:rsidRDefault="00B017E6" w:rsidP="003F4B5F">
      <w:pPr>
        <w:numPr>
          <w:ilvl w:val="0"/>
          <w:numId w:val="276"/>
        </w:numPr>
        <w:spacing w:after="0" w:line="276" w:lineRule="auto"/>
        <w:rPr>
          <w:rFonts w:cs="Times New Roman"/>
          <w:szCs w:val="24"/>
          <w:lang w:val="en-IN"/>
        </w:rPr>
      </w:pPr>
      <w:r w:rsidRPr="00B61F51">
        <w:rPr>
          <w:rFonts w:cs="Times New Roman"/>
          <w:szCs w:val="24"/>
          <w:lang w:val="en-IN"/>
        </w:rPr>
        <w:t>Supervising and running the various units in accordance with the operating instructions, in compliance with the treatment objective</w:t>
      </w:r>
    </w:p>
    <w:p w14:paraId="4DC5A291" w14:textId="77777777" w:rsidR="00B017E6" w:rsidRPr="00B61F51" w:rsidRDefault="00B017E6" w:rsidP="003F4B5F">
      <w:pPr>
        <w:numPr>
          <w:ilvl w:val="0"/>
          <w:numId w:val="276"/>
        </w:numPr>
        <w:spacing w:after="0" w:line="276" w:lineRule="auto"/>
        <w:rPr>
          <w:rFonts w:cs="Times New Roman"/>
          <w:szCs w:val="24"/>
          <w:lang w:val="en-IN"/>
        </w:rPr>
      </w:pPr>
      <w:r w:rsidRPr="00B61F51">
        <w:rPr>
          <w:rFonts w:cs="Times New Roman"/>
          <w:szCs w:val="24"/>
          <w:lang w:val="en-IN"/>
        </w:rPr>
        <w:t>Keeping a log of events in the installation</w:t>
      </w:r>
    </w:p>
    <w:p w14:paraId="4DC5A292" w14:textId="77777777" w:rsidR="00B017E6" w:rsidRPr="00B61F51" w:rsidRDefault="00B017E6" w:rsidP="003F4B5F">
      <w:pPr>
        <w:numPr>
          <w:ilvl w:val="0"/>
          <w:numId w:val="276"/>
        </w:numPr>
        <w:spacing w:after="0" w:line="276" w:lineRule="auto"/>
        <w:rPr>
          <w:rFonts w:cs="Times New Roman"/>
          <w:szCs w:val="24"/>
          <w:lang w:val="en-IN"/>
        </w:rPr>
      </w:pPr>
      <w:r w:rsidRPr="00B61F51">
        <w:rPr>
          <w:rFonts w:cs="Times New Roman"/>
          <w:szCs w:val="24"/>
          <w:lang w:val="en-IN"/>
        </w:rPr>
        <w:t>Locking units out for servicing operations</w:t>
      </w:r>
    </w:p>
    <w:p w14:paraId="4DC5A293" w14:textId="77777777" w:rsidR="00B017E6" w:rsidRPr="00B61F51" w:rsidRDefault="00B017E6" w:rsidP="003F4B5F">
      <w:pPr>
        <w:numPr>
          <w:ilvl w:val="0"/>
          <w:numId w:val="276"/>
        </w:numPr>
        <w:spacing w:after="0" w:line="276" w:lineRule="auto"/>
        <w:rPr>
          <w:rFonts w:cs="Times New Roman"/>
          <w:szCs w:val="24"/>
          <w:lang w:val="en-IN"/>
        </w:rPr>
      </w:pPr>
      <w:r w:rsidRPr="00B61F51">
        <w:rPr>
          <w:rFonts w:cs="Times New Roman"/>
          <w:szCs w:val="24"/>
          <w:lang w:val="en-IN"/>
        </w:rPr>
        <w:t xml:space="preserve">Informing operations Manager any problem in operation of equipment. </w:t>
      </w:r>
    </w:p>
    <w:p w14:paraId="4DC5A294" w14:textId="355E1517" w:rsidR="00B017E6" w:rsidRPr="00B61F51" w:rsidRDefault="00B017E6" w:rsidP="00731640">
      <w:pPr>
        <w:pStyle w:val="Heading30"/>
        <w:rPr>
          <w:szCs w:val="24"/>
        </w:rPr>
      </w:pPr>
      <w:bookmarkStart w:id="419" w:name="_Toc51825237"/>
      <w:bookmarkStart w:id="420" w:name="_Toc69395762"/>
      <w:r w:rsidRPr="00B61F51">
        <w:rPr>
          <w:szCs w:val="24"/>
        </w:rPr>
        <w:t>Desalination Plant</w:t>
      </w:r>
      <w:bookmarkEnd w:id="419"/>
      <w:bookmarkEnd w:id="420"/>
    </w:p>
    <w:p w14:paraId="4DC5A295" w14:textId="77777777" w:rsidR="00B017E6" w:rsidRPr="00B61F51" w:rsidRDefault="00B017E6" w:rsidP="003F4B5F">
      <w:pPr>
        <w:numPr>
          <w:ilvl w:val="0"/>
          <w:numId w:val="273"/>
        </w:numPr>
        <w:spacing w:after="120" w:line="276" w:lineRule="auto"/>
        <w:ind w:left="714" w:hanging="357"/>
        <w:rPr>
          <w:rFonts w:cs="Times New Roman"/>
          <w:szCs w:val="24"/>
          <w:lang w:val="en-IN"/>
        </w:rPr>
      </w:pPr>
      <w:r w:rsidRPr="00B61F51">
        <w:rPr>
          <w:rFonts w:cs="Times New Roman"/>
          <w:szCs w:val="24"/>
          <w:lang w:val="en-IN"/>
        </w:rPr>
        <w:t xml:space="preserve">Operation and maintenance of all the desalination process facilities from Intake system to clear water reservoir and sludge treatment to wastewater discharge to sea through outfall diffusers. </w:t>
      </w:r>
    </w:p>
    <w:p w14:paraId="4DC5A296" w14:textId="2ECB6B71" w:rsidR="00B017E6" w:rsidRPr="00B61F51" w:rsidRDefault="00B017E6" w:rsidP="003F4B5F">
      <w:pPr>
        <w:numPr>
          <w:ilvl w:val="0"/>
          <w:numId w:val="273"/>
        </w:numPr>
        <w:spacing w:after="120" w:line="276" w:lineRule="auto"/>
        <w:ind w:left="714" w:hanging="357"/>
        <w:rPr>
          <w:rFonts w:cs="Times New Roman"/>
          <w:szCs w:val="24"/>
          <w:lang w:val="en-IN"/>
        </w:rPr>
      </w:pPr>
      <w:r w:rsidRPr="00B61F51">
        <w:rPr>
          <w:rFonts w:cs="Times New Roman"/>
          <w:szCs w:val="24"/>
          <w:lang w:val="en-IN"/>
        </w:rPr>
        <w:t xml:space="preserve">The plant shall be operated continuously at </w:t>
      </w:r>
      <w:r w:rsidR="005E3793" w:rsidRPr="00B61F51">
        <w:rPr>
          <w:rFonts w:cs="Times New Roman"/>
          <w:szCs w:val="24"/>
          <w:lang w:val="en-IN"/>
        </w:rPr>
        <w:t>minimum 97</w:t>
      </w:r>
      <w:r w:rsidRPr="00B61F51">
        <w:rPr>
          <w:rFonts w:cs="Times New Roman"/>
          <w:szCs w:val="24"/>
          <w:lang w:val="en-IN"/>
        </w:rPr>
        <w:t xml:space="preserve">% </w:t>
      </w:r>
      <w:r w:rsidR="005E3793" w:rsidRPr="00B61F51">
        <w:rPr>
          <w:rFonts w:cs="Times New Roman"/>
          <w:szCs w:val="24"/>
          <w:lang w:val="en-IN"/>
        </w:rPr>
        <w:t>availability</w:t>
      </w:r>
      <w:r w:rsidRPr="00B61F51">
        <w:rPr>
          <w:rFonts w:cs="Times New Roman"/>
          <w:szCs w:val="24"/>
          <w:lang w:val="en-IN"/>
        </w:rPr>
        <w:t>.</w:t>
      </w:r>
      <w:r w:rsidR="005E3793" w:rsidRPr="00B61F51">
        <w:rPr>
          <w:rFonts w:cs="Times New Roman"/>
          <w:szCs w:val="24"/>
          <w:lang w:val="en-IN"/>
        </w:rPr>
        <w:t xml:space="preserve"> </w:t>
      </w:r>
      <w:r w:rsidR="00716798" w:rsidRPr="00B61F51">
        <w:rPr>
          <w:rFonts w:cs="Times New Roman"/>
          <w:szCs w:val="24"/>
          <w:lang w:val="en-IN"/>
        </w:rPr>
        <w:t xml:space="preserve">However, </w:t>
      </w:r>
      <w:r w:rsidR="00E73C94" w:rsidRPr="00B61F51">
        <w:rPr>
          <w:rFonts w:cs="Times New Roman"/>
          <w:szCs w:val="24"/>
          <w:lang w:val="en-IN"/>
        </w:rPr>
        <w:t xml:space="preserve">the </w:t>
      </w:r>
      <w:r w:rsidR="00A3634E" w:rsidRPr="00B61F51">
        <w:rPr>
          <w:rFonts w:cs="Times New Roman"/>
          <w:szCs w:val="24"/>
          <w:lang w:val="en-IN"/>
        </w:rPr>
        <w:t xml:space="preserve">net </w:t>
      </w:r>
      <w:r w:rsidR="00CF0506" w:rsidRPr="00B61F51">
        <w:rPr>
          <w:rFonts w:cs="Times New Roman"/>
          <w:szCs w:val="24"/>
          <w:lang w:val="en-IN"/>
        </w:rPr>
        <w:t>product</w:t>
      </w:r>
      <w:r w:rsidR="000301DD" w:rsidRPr="00B61F51">
        <w:rPr>
          <w:rFonts w:cs="Times New Roman"/>
          <w:szCs w:val="24"/>
          <w:lang w:val="en-IN"/>
        </w:rPr>
        <w:t xml:space="preserve"> water shall be </w:t>
      </w:r>
      <w:r w:rsidR="00E73C94" w:rsidRPr="00B61F51">
        <w:rPr>
          <w:rFonts w:cs="Times New Roman"/>
          <w:szCs w:val="24"/>
          <w:lang w:val="en-IN"/>
        </w:rPr>
        <w:t>produced</w:t>
      </w:r>
      <w:r w:rsidR="000301DD" w:rsidRPr="00B61F51">
        <w:rPr>
          <w:rFonts w:cs="Times New Roman"/>
          <w:szCs w:val="24"/>
          <w:lang w:val="en-IN"/>
        </w:rPr>
        <w:t xml:space="preserve"> </w:t>
      </w:r>
      <w:r w:rsidR="00A3634E" w:rsidRPr="00B61F51">
        <w:rPr>
          <w:rFonts w:cs="Times New Roman"/>
          <w:szCs w:val="24"/>
          <w:lang w:val="en-IN"/>
        </w:rPr>
        <w:t xml:space="preserve">at </w:t>
      </w:r>
      <w:r w:rsidR="000301DD" w:rsidRPr="00B61F51">
        <w:rPr>
          <w:rFonts w:cs="Times New Roman"/>
          <w:szCs w:val="24"/>
          <w:lang w:val="en-IN"/>
        </w:rPr>
        <w:t>400 MLD</w:t>
      </w:r>
      <w:r w:rsidR="00CF0506" w:rsidRPr="00B61F51">
        <w:rPr>
          <w:rFonts w:cs="Times New Roman"/>
          <w:szCs w:val="24"/>
          <w:lang w:val="en-IN"/>
        </w:rPr>
        <w:t xml:space="preserve"> everyday of a month.</w:t>
      </w:r>
    </w:p>
    <w:p w14:paraId="4DC5A297" w14:textId="46B909D5" w:rsidR="00B017E6" w:rsidRPr="00B61F51" w:rsidRDefault="00B017E6" w:rsidP="003F4B5F">
      <w:pPr>
        <w:numPr>
          <w:ilvl w:val="0"/>
          <w:numId w:val="273"/>
        </w:numPr>
        <w:spacing w:after="120" w:line="276" w:lineRule="auto"/>
        <w:ind w:left="714" w:hanging="357"/>
        <w:rPr>
          <w:rFonts w:cs="Times New Roman"/>
          <w:szCs w:val="24"/>
          <w:lang w:val="en-IN"/>
        </w:rPr>
      </w:pPr>
      <w:r w:rsidRPr="00B61F51">
        <w:rPr>
          <w:rFonts w:cs="Times New Roman"/>
          <w:szCs w:val="24"/>
          <w:lang w:val="en-IN"/>
        </w:rPr>
        <w:t xml:space="preserve">Providing required manpower for routine operation of water and sludge treatment units, clear water reservoir and distribution pumps, </w:t>
      </w:r>
      <w:r w:rsidR="00992319" w:rsidRPr="00B61F51">
        <w:rPr>
          <w:rFonts w:cs="Times New Roman"/>
          <w:szCs w:val="24"/>
          <w:lang w:val="en-IN"/>
        </w:rPr>
        <w:t>EHV</w:t>
      </w:r>
      <w:r w:rsidRPr="00B61F51">
        <w:rPr>
          <w:rFonts w:cs="Times New Roman"/>
          <w:szCs w:val="24"/>
          <w:lang w:val="en-IN"/>
        </w:rPr>
        <w:t xml:space="preserve">/LV switchgear room, PLC control, all motors, valves and piping in the system, and laboratory. </w:t>
      </w:r>
    </w:p>
    <w:p w14:paraId="4DC5A298" w14:textId="52CA6CC1" w:rsidR="00B017E6" w:rsidRPr="00B61F51" w:rsidRDefault="00B017E6" w:rsidP="003F4B5F">
      <w:pPr>
        <w:numPr>
          <w:ilvl w:val="0"/>
          <w:numId w:val="273"/>
        </w:numPr>
        <w:spacing w:after="120" w:line="276" w:lineRule="auto"/>
        <w:ind w:left="714" w:hanging="357"/>
        <w:rPr>
          <w:rFonts w:cs="Times New Roman"/>
          <w:szCs w:val="24"/>
          <w:lang w:val="en-IN"/>
        </w:rPr>
      </w:pPr>
      <w:r w:rsidRPr="00B61F51">
        <w:rPr>
          <w:rFonts w:cs="Times New Roman"/>
          <w:szCs w:val="24"/>
          <w:lang w:val="en-IN"/>
        </w:rPr>
        <w:t>Maintaining the PLC, including the hardware, software and all instruments, in good working condition. The downtime of entire control system shall not exceed 2 hours. During the downtime, the Contractor shall continue to operate the desalination plant in manual mode using the local panel controls and the readings from local instruments</w:t>
      </w:r>
      <w:r w:rsidR="0001646C" w:rsidRPr="00B61F51">
        <w:rPr>
          <w:rFonts w:cs="Times New Roman"/>
          <w:szCs w:val="24"/>
          <w:lang w:val="en-IN"/>
        </w:rPr>
        <w:t>.</w:t>
      </w:r>
    </w:p>
    <w:p w14:paraId="4DC5A299" w14:textId="77777777" w:rsidR="00B017E6" w:rsidRPr="00B61F51" w:rsidRDefault="00B017E6" w:rsidP="003F4B5F">
      <w:pPr>
        <w:numPr>
          <w:ilvl w:val="0"/>
          <w:numId w:val="273"/>
        </w:numPr>
        <w:spacing w:after="120" w:line="276" w:lineRule="auto"/>
        <w:ind w:left="714" w:hanging="357"/>
        <w:rPr>
          <w:rFonts w:cs="Times New Roman"/>
          <w:szCs w:val="24"/>
          <w:lang w:val="en-IN"/>
        </w:rPr>
      </w:pPr>
      <w:r w:rsidRPr="00B61F51">
        <w:rPr>
          <w:rFonts w:cs="Times New Roman"/>
          <w:szCs w:val="24"/>
          <w:lang w:val="en-IN"/>
        </w:rPr>
        <w:t xml:space="preserve">Routine and periodic maintenance of the entire control system and instruments as per the manufacturer’s recommendations. </w:t>
      </w:r>
    </w:p>
    <w:p w14:paraId="4DC5A29A" w14:textId="77777777" w:rsidR="00B017E6" w:rsidRPr="00B61F51" w:rsidRDefault="00B017E6" w:rsidP="003F4B5F">
      <w:pPr>
        <w:numPr>
          <w:ilvl w:val="0"/>
          <w:numId w:val="273"/>
        </w:numPr>
        <w:spacing w:after="120" w:line="276" w:lineRule="auto"/>
        <w:ind w:left="714" w:hanging="357"/>
        <w:rPr>
          <w:rFonts w:cs="Times New Roman"/>
          <w:szCs w:val="24"/>
          <w:lang w:val="en-IN"/>
        </w:rPr>
      </w:pPr>
      <w:r w:rsidRPr="00B61F51">
        <w:rPr>
          <w:rFonts w:cs="Times New Roman"/>
          <w:szCs w:val="24"/>
          <w:lang w:val="en-IN"/>
        </w:rPr>
        <w:lastRenderedPageBreak/>
        <w:t xml:space="preserve">Replacement of damaged controls, communication cables and power supply cables. </w:t>
      </w:r>
    </w:p>
    <w:p w14:paraId="4DC5A29B" w14:textId="77777777" w:rsidR="00B017E6" w:rsidRPr="00B61F51" w:rsidRDefault="00B017E6" w:rsidP="003F4B5F">
      <w:pPr>
        <w:numPr>
          <w:ilvl w:val="0"/>
          <w:numId w:val="273"/>
        </w:numPr>
        <w:spacing w:after="120" w:line="276" w:lineRule="auto"/>
        <w:ind w:left="714" w:hanging="357"/>
        <w:rPr>
          <w:rFonts w:cs="Times New Roman"/>
          <w:szCs w:val="24"/>
          <w:lang w:val="en-IN"/>
        </w:rPr>
      </w:pPr>
      <w:r w:rsidRPr="00B61F51">
        <w:rPr>
          <w:rFonts w:cs="Times New Roman"/>
          <w:szCs w:val="24"/>
          <w:lang w:val="en-IN"/>
        </w:rPr>
        <w:t xml:space="preserve">Repair or replacement, as required, of all instruments such as flow meters, pressure transmitters, pressure gauges, level sensors/transmitters, float type level switches, on-line pH meters, on-line turbidity meters, on-line residual chlorine meters and laboratory instruments along with all other equipment. The downtime of any individual instrument as referred above shall not exceed 24 hours. </w:t>
      </w:r>
    </w:p>
    <w:p w14:paraId="4DC5A29C" w14:textId="77777777" w:rsidR="00B017E6" w:rsidRPr="00B61F51" w:rsidRDefault="00B017E6" w:rsidP="003F4B5F">
      <w:pPr>
        <w:numPr>
          <w:ilvl w:val="0"/>
          <w:numId w:val="273"/>
        </w:numPr>
        <w:spacing w:after="120" w:line="276" w:lineRule="auto"/>
        <w:ind w:left="714" w:hanging="357"/>
        <w:rPr>
          <w:rFonts w:cs="Times New Roman"/>
          <w:szCs w:val="24"/>
          <w:lang w:val="en-IN"/>
        </w:rPr>
      </w:pPr>
      <w:r w:rsidRPr="00B61F51">
        <w:rPr>
          <w:rFonts w:cs="Times New Roman"/>
          <w:szCs w:val="24"/>
          <w:lang w:val="en-IN"/>
        </w:rPr>
        <w:t xml:space="preserve">Periodic site calibration of all measuring/metering equipment or as recommended by the manufacturer. The calibration at manufacturer’s works shall be done only in case of major failure/ repairs of the instruments. </w:t>
      </w:r>
    </w:p>
    <w:p w14:paraId="4DC5A29D" w14:textId="77777777" w:rsidR="00B017E6" w:rsidRPr="00B61F51" w:rsidRDefault="00B017E6" w:rsidP="003F4B5F">
      <w:pPr>
        <w:numPr>
          <w:ilvl w:val="0"/>
          <w:numId w:val="273"/>
        </w:numPr>
        <w:spacing w:after="120" w:line="276" w:lineRule="auto"/>
        <w:ind w:left="714" w:hanging="357"/>
        <w:rPr>
          <w:rFonts w:cs="Times New Roman"/>
          <w:szCs w:val="24"/>
          <w:lang w:val="en-IN"/>
        </w:rPr>
      </w:pPr>
      <w:r w:rsidRPr="00B61F51">
        <w:rPr>
          <w:rFonts w:cs="Times New Roman"/>
          <w:szCs w:val="24"/>
          <w:lang w:val="en-IN"/>
        </w:rPr>
        <w:t xml:space="preserve">Preparation and submission of daily and monthly customized reports produced by the local SCADA/DCS system. </w:t>
      </w:r>
    </w:p>
    <w:p w14:paraId="4DC5A29E" w14:textId="77777777" w:rsidR="00B017E6" w:rsidRPr="00B61F51" w:rsidRDefault="00B017E6" w:rsidP="003F4B5F">
      <w:pPr>
        <w:numPr>
          <w:ilvl w:val="0"/>
          <w:numId w:val="273"/>
        </w:numPr>
        <w:spacing w:after="120" w:line="276" w:lineRule="auto"/>
        <w:ind w:left="714" w:hanging="357"/>
        <w:rPr>
          <w:rFonts w:cs="Times New Roman"/>
          <w:szCs w:val="24"/>
          <w:lang w:val="en-IN"/>
        </w:rPr>
      </w:pPr>
      <w:r w:rsidRPr="00B61F51">
        <w:rPr>
          <w:rFonts w:cs="Times New Roman"/>
          <w:szCs w:val="24"/>
          <w:lang w:val="en-IN"/>
        </w:rPr>
        <w:t xml:space="preserve">Provision and maintenance of all consumables for printing without any additional costs to the Employer. </w:t>
      </w:r>
    </w:p>
    <w:p w14:paraId="4DC5A29F" w14:textId="77777777" w:rsidR="00B017E6" w:rsidRPr="00B61F51" w:rsidRDefault="00B017E6" w:rsidP="003F4B5F">
      <w:pPr>
        <w:numPr>
          <w:ilvl w:val="0"/>
          <w:numId w:val="273"/>
        </w:numPr>
        <w:spacing w:after="120" w:line="276" w:lineRule="auto"/>
        <w:ind w:left="714" w:hanging="357"/>
        <w:rPr>
          <w:rFonts w:cs="Times New Roman"/>
          <w:szCs w:val="24"/>
          <w:lang w:val="en-IN"/>
        </w:rPr>
      </w:pPr>
      <w:r w:rsidRPr="00B61F51">
        <w:rPr>
          <w:rFonts w:cs="Times New Roman"/>
          <w:szCs w:val="24"/>
          <w:lang w:val="en-IN"/>
        </w:rPr>
        <w:t xml:space="preserve">Weekly lubrication of all gears of reduction motors, motorized valves, gates and other parts of the system. </w:t>
      </w:r>
    </w:p>
    <w:p w14:paraId="4DC5A2A0" w14:textId="77777777" w:rsidR="00B017E6" w:rsidRPr="00B61F51" w:rsidRDefault="00B017E6" w:rsidP="003F4B5F">
      <w:pPr>
        <w:numPr>
          <w:ilvl w:val="0"/>
          <w:numId w:val="273"/>
        </w:numPr>
        <w:spacing w:after="120" w:line="276" w:lineRule="auto"/>
        <w:ind w:left="714" w:hanging="357"/>
        <w:rPr>
          <w:rFonts w:cs="Times New Roman"/>
          <w:szCs w:val="24"/>
          <w:lang w:val="en-IN"/>
        </w:rPr>
      </w:pPr>
      <w:r w:rsidRPr="00B61F51">
        <w:rPr>
          <w:rFonts w:cs="Times New Roman"/>
          <w:szCs w:val="24"/>
          <w:lang w:val="en-IN"/>
        </w:rPr>
        <w:t xml:space="preserve">Periodic operating and checking all valves and gates for their manual and electric operation. Operation of valves must be checked from local control console, switchgear and through PLC system. Any defect observed must be made good. </w:t>
      </w:r>
    </w:p>
    <w:p w14:paraId="4DC5A2A1" w14:textId="5E20F708" w:rsidR="00B017E6" w:rsidRPr="00B61F51" w:rsidRDefault="00B017E6" w:rsidP="003F4B5F">
      <w:pPr>
        <w:numPr>
          <w:ilvl w:val="0"/>
          <w:numId w:val="273"/>
        </w:numPr>
        <w:spacing w:after="120" w:line="276" w:lineRule="auto"/>
        <w:ind w:left="714" w:hanging="357"/>
        <w:rPr>
          <w:rFonts w:cs="Times New Roman"/>
          <w:szCs w:val="24"/>
          <w:lang w:val="en-IN"/>
        </w:rPr>
      </w:pPr>
      <w:r w:rsidRPr="00B61F51">
        <w:rPr>
          <w:rFonts w:cs="Times New Roman"/>
          <w:szCs w:val="24"/>
          <w:lang w:val="en-IN"/>
        </w:rPr>
        <w:t xml:space="preserve">Ensuring environmentally friendly disposal of sludge at approved site(s), within a radius of </w:t>
      </w:r>
      <w:r w:rsidR="00E50E9F" w:rsidRPr="00B61F51">
        <w:rPr>
          <w:rFonts w:cs="Times New Roman"/>
          <w:szCs w:val="24"/>
          <w:lang w:val="en-IN"/>
        </w:rPr>
        <w:t xml:space="preserve">20 </w:t>
      </w:r>
      <w:r w:rsidRPr="00B61F51">
        <w:rPr>
          <w:rFonts w:cs="Times New Roman"/>
          <w:szCs w:val="24"/>
          <w:lang w:val="en-IN"/>
        </w:rPr>
        <w:t>kilometers from the plant</w:t>
      </w:r>
      <w:r w:rsidR="00E50E9F" w:rsidRPr="00B61F51">
        <w:rPr>
          <w:rFonts w:cs="Times New Roman"/>
          <w:szCs w:val="24"/>
          <w:lang w:val="en-IN"/>
        </w:rPr>
        <w:t xml:space="preserve"> site</w:t>
      </w:r>
      <w:r w:rsidRPr="00B61F51">
        <w:rPr>
          <w:rFonts w:cs="Times New Roman"/>
          <w:szCs w:val="24"/>
          <w:lang w:val="en-IN"/>
        </w:rPr>
        <w:t xml:space="preserve">. </w:t>
      </w:r>
      <w:r w:rsidR="00E50E9F" w:rsidRPr="00B61F51">
        <w:rPr>
          <w:rFonts w:cs="Times New Roman"/>
          <w:szCs w:val="24"/>
          <w:lang w:val="en-IN"/>
        </w:rPr>
        <w:t>Contractor shall provide the rate for disposal at 20 kms and also beyond 20 km from the plant site.</w:t>
      </w:r>
    </w:p>
    <w:p w14:paraId="4DC5A2A2" w14:textId="77777777" w:rsidR="00B017E6" w:rsidRPr="00B61F51" w:rsidRDefault="00B017E6" w:rsidP="003F4B5F">
      <w:pPr>
        <w:numPr>
          <w:ilvl w:val="0"/>
          <w:numId w:val="273"/>
        </w:numPr>
        <w:spacing w:after="120" w:line="276" w:lineRule="auto"/>
        <w:ind w:left="714" w:hanging="357"/>
        <w:rPr>
          <w:rFonts w:cs="Times New Roman"/>
          <w:szCs w:val="24"/>
          <w:lang w:val="en-IN"/>
        </w:rPr>
      </w:pPr>
      <w:r w:rsidRPr="00B61F51">
        <w:rPr>
          <w:rFonts w:cs="Times New Roman"/>
          <w:szCs w:val="24"/>
          <w:lang w:val="en-IN"/>
        </w:rPr>
        <w:t xml:space="preserve">Operation and maintenance of all circuits and buildings associated with the treatment works. </w:t>
      </w:r>
    </w:p>
    <w:p w14:paraId="4DC5A2A3" w14:textId="77777777" w:rsidR="00B017E6" w:rsidRPr="00B61F51" w:rsidRDefault="00B017E6" w:rsidP="003F4B5F">
      <w:pPr>
        <w:numPr>
          <w:ilvl w:val="0"/>
          <w:numId w:val="273"/>
        </w:numPr>
        <w:spacing w:after="120" w:line="276" w:lineRule="auto"/>
        <w:ind w:left="714" w:hanging="357"/>
        <w:rPr>
          <w:rFonts w:cs="Times New Roman"/>
          <w:szCs w:val="24"/>
          <w:lang w:val="en-IN"/>
        </w:rPr>
      </w:pPr>
      <w:r w:rsidRPr="00B61F51">
        <w:rPr>
          <w:rFonts w:cs="Times New Roman"/>
          <w:szCs w:val="24"/>
          <w:lang w:val="en-IN"/>
        </w:rPr>
        <w:t xml:space="preserve">Breakdown maintenance of all electrical, mechanical and instrumentation equipment. </w:t>
      </w:r>
    </w:p>
    <w:p w14:paraId="4DC5A2A4" w14:textId="77777777" w:rsidR="00B017E6" w:rsidRPr="00B61F51" w:rsidRDefault="00B017E6" w:rsidP="003F4B5F">
      <w:pPr>
        <w:numPr>
          <w:ilvl w:val="0"/>
          <w:numId w:val="273"/>
        </w:numPr>
        <w:spacing w:after="120" w:line="276" w:lineRule="auto"/>
        <w:ind w:left="714" w:hanging="357"/>
        <w:rPr>
          <w:rFonts w:cs="Times New Roman"/>
          <w:szCs w:val="24"/>
          <w:lang w:val="en-IN"/>
        </w:rPr>
      </w:pPr>
      <w:r w:rsidRPr="00B61F51">
        <w:rPr>
          <w:rFonts w:cs="Times New Roman"/>
          <w:szCs w:val="24"/>
          <w:lang w:val="en-IN"/>
        </w:rPr>
        <w:t>Routine monitoring of substation equipment and take preventive measures (as required)</w:t>
      </w:r>
    </w:p>
    <w:p w14:paraId="4DC5A2A5" w14:textId="77777777" w:rsidR="00B017E6" w:rsidRPr="00B61F51" w:rsidRDefault="00B017E6" w:rsidP="003F4B5F">
      <w:pPr>
        <w:numPr>
          <w:ilvl w:val="0"/>
          <w:numId w:val="273"/>
        </w:numPr>
        <w:spacing w:after="120" w:line="276" w:lineRule="auto"/>
        <w:ind w:left="714" w:hanging="357"/>
        <w:rPr>
          <w:rFonts w:cs="Times New Roman"/>
          <w:szCs w:val="24"/>
          <w:lang w:val="en-IN"/>
        </w:rPr>
      </w:pPr>
      <w:r w:rsidRPr="00B61F51">
        <w:rPr>
          <w:rFonts w:cs="Times New Roman"/>
          <w:szCs w:val="24"/>
          <w:lang w:val="en-IN"/>
        </w:rPr>
        <w:t xml:space="preserve">Routine maintenance works of lighting and earthing system. </w:t>
      </w:r>
    </w:p>
    <w:p w14:paraId="4DC5A2A6" w14:textId="77777777" w:rsidR="00B017E6" w:rsidRPr="00B61F51" w:rsidRDefault="00B017E6" w:rsidP="003F4B5F">
      <w:pPr>
        <w:numPr>
          <w:ilvl w:val="0"/>
          <w:numId w:val="273"/>
        </w:numPr>
        <w:spacing w:after="120" w:line="276" w:lineRule="auto"/>
        <w:ind w:left="714" w:hanging="357"/>
        <w:rPr>
          <w:rFonts w:cs="Times New Roman"/>
          <w:szCs w:val="24"/>
          <w:lang w:val="en-IN"/>
        </w:rPr>
      </w:pPr>
      <w:r w:rsidRPr="00B61F51">
        <w:rPr>
          <w:rFonts w:cs="Times New Roman"/>
          <w:szCs w:val="24"/>
          <w:lang w:val="en-IN"/>
        </w:rPr>
        <w:t>Re-painting of the exposed mild steel components of pipeline, ladders, railings etc. in the desalination plant in every 3</w:t>
      </w:r>
      <w:r w:rsidRPr="00B61F51">
        <w:rPr>
          <w:rFonts w:cs="Times New Roman"/>
          <w:szCs w:val="24"/>
          <w:vertAlign w:val="superscript"/>
          <w:lang w:val="en-IN"/>
        </w:rPr>
        <w:t>rd</w:t>
      </w:r>
      <w:r w:rsidRPr="00B61F51">
        <w:rPr>
          <w:rFonts w:cs="Times New Roman"/>
          <w:szCs w:val="24"/>
          <w:lang w:val="en-IN"/>
        </w:rPr>
        <w:t xml:space="preserve"> year of Operation and Maintenance to keep them in good shape. </w:t>
      </w:r>
    </w:p>
    <w:p w14:paraId="4DC5A2A7" w14:textId="77777777" w:rsidR="00B017E6" w:rsidRPr="00B61F51" w:rsidRDefault="00B017E6" w:rsidP="003F4B5F">
      <w:pPr>
        <w:numPr>
          <w:ilvl w:val="0"/>
          <w:numId w:val="273"/>
        </w:numPr>
        <w:spacing w:after="120" w:line="276" w:lineRule="auto"/>
        <w:ind w:left="714" w:hanging="357"/>
        <w:rPr>
          <w:rFonts w:cs="Times New Roman"/>
          <w:szCs w:val="24"/>
          <w:lang w:val="en-IN"/>
        </w:rPr>
      </w:pPr>
      <w:r w:rsidRPr="00B61F51">
        <w:rPr>
          <w:rFonts w:cs="Times New Roman"/>
          <w:szCs w:val="24"/>
          <w:lang w:val="en-IN"/>
        </w:rPr>
        <w:t xml:space="preserve">Maintaining the surrounding areas of the filter plant free from shrubs, weeds, grass and other unwanted vegetation. </w:t>
      </w:r>
    </w:p>
    <w:p w14:paraId="4DC5A2A8" w14:textId="77777777" w:rsidR="00B017E6" w:rsidRPr="00B61F51" w:rsidRDefault="00B017E6" w:rsidP="003F4B5F">
      <w:pPr>
        <w:numPr>
          <w:ilvl w:val="0"/>
          <w:numId w:val="273"/>
        </w:numPr>
        <w:spacing w:after="120" w:line="276" w:lineRule="auto"/>
        <w:ind w:left="714" w:hanging="357"/>
        <w:rPr>
          <w:rFonts w:cs="Times New Roman"/>
          <w:szCs w:val="24"/>
          <w:lang w:val="en-IN"/>
        </w:rPr>
      </w:pPr>
      <w:r w:rsidRPr="00B61F51">
        <w:rPr>
          <w:rFonts w:cs="Times New Roman"/>
          <w:szCs w:val="24"/>
          <w:lang w:val="en-IN"/>
        </w:rPr>
        <w:t xml:space="preserve">Annual cleaning and disinfection of the clear water reservoirs. The raw water shall be used for watering plant and washing. </w:t>
      </w:r>
    </w:p>
    <w:p w14:paraId="4DC5A2A9" w14:textId="77777777" w:rsidR="00B017E6" w:rsidRPr="00B61F51" w:rsidRDefault="00B017E6" w:rsidP="003F4B5F">
      <w:pPr>
        <w:numPr>
          <w:ilvl w:val="0"/>
          <w:numId w:val="273"/>
        </w:numPr>
        <w:spacing w:after="120" w:line="276" w:lineRule="auto"/>
        <w:ind w:left="714" w:hanging="357"/>
        <w:rPr>
          <w:rFonts w:cs="Times New Roman"/>
          <w:szCs w:val="24"/>
          <w:lang w:val="en-IN"/>
        </w:rPr>
      </w:pPr>
      <w:r w:rsidRPr="00B61F51">
        <w:rPr>
          <w:rFonts w:cs="Times New Roman"/>
          <w:szCs w:val="24"/>
          <w:lang w:val="en-IN"/>
        </w:rPr>
        <w:t xml:space="preserve">Providing safety accessories, (e. g. gloves, shoes, first aid box, etc.) </w:t>
      </w:r>
    </w:p>
    <w:p w14:paraId="4DC5A2AA" w14:textId="77777777" w:rsidR="00B017E6" w:rsidRPr="00B61F51" w:rsidRDefault="00B017E6" w:rsidP="003F4B5F">
      <w:pPr>
        <w:numPr>
          <w:ilvl w:val="0"/>
          <w:numId w:val="273"/>
        </w:numPr>
        <w:spacing w:after="120" w:line="276" w:lineRule="auto"/>
        <w:ind w:left="714" w:hanging="357"/>
        <w:rPr>
          <w:rFonts w:cs="Times New Roman"/>
          <w:szCs w:val="24"/>
          <w:lang w:val="en-IN"/>
        </w:rPr>
      </w:pPr>
      <w:r w:rsidRPr="00B61F51">
        <w:rPr>
          <w:rFonts w:cs="Times New Roman"/>
          <w:szCs w:val="24"/>
          <w:lang w:val="en-IN"/>
        </w:rPr>
        <w:t xml:space="preserve">Ensuring fire and safety equipment. </w:t>
      </w:r>
    </w:p>
    <w:p w14:paraId="4DC5A2AB" w14:textId="3C8AFDD4" w:rsidR="00B017E6" w:rsidRPr="00B61F51" w:rsidRDefault="00B017E6" w:rsidP="003F4B5F">
      <w:pPr>
        <w:numPr>
          <w:ilvl w:val="0"/>
          <w:numId w:val="273"/>
        </w:numPr>
        <w:spacing w:after="120" w:line="276" w:lineRule="auto"/>
        <w:ind w:left="714" w:hanging="357"/>
        <w:rPr>
          <w:rFonts w:cs="Times New Roman"/>
          <w:szCs w:val="24"/>
          <w:lang w:val="en-IN"/>
        </w:rPr>
      </w:pPr>
      <w:r w:rsidRPr="00B61F51">
        <w:rPr>
          <w:rFonts w:cs="Times New Roman"/>
          <w:szCs w:val="24"/>
          <w:lang w:val="en-IN"/>
        </w:rPr>
        <w:t xml:space="preserve">The Contractor shall provide </w:t>
      </w:r>
      <w:r w:rsidR="007E02D6" w:rsidRPr="00B61F51">
        <w:rPr>
          <w:rFonts w:cs="Times New Roman"/>
          <w:szCs w:val="24"/>
          <w:lang w:val="en-IN"/>
        </w:rPr>
        <w:t xml:space="preserve">all </w:t>
      </w:r>
      <w:r w:rsidRPr="00B61F51">
        <w:rPr>
          <w:rFonts w:cs="Times New Roman"/>
          <w:szCs w:val="24"/>
          <w:lang w:val="en-IN"/>
        </w:rPr>
        <w:t xml:space="preserve">necessary chemicals such as </w:t>
      </w:r>
      <w:r w:rsidR="00F5169B" w:rsidRPr="00B61F51">
        <w:rPr>
          <w:rFonts w:cs="Times New Roman"/>
          <w:szCs w:val="24"/>
          <w:lang w:val="en-IN"/>
        </w:rPr>
        <w:t>sodium hypochlorite</w:t>
      </w:r>
      <w:r w:rsidRPr="00B61F51">
        <w:rPr>
          <w:rFonts w:cs="Times New Roman"/>
          <w:szCs w:val="24"/>
          <w:lang w:val="en-IN"/>
        </w:rPr>
        <w:t xml:space="preserve">, </w:t>
      </w:r>
      <w:r w:rsidR="00F5169B" w:rsidRPr="00B61F51">
        <w:rPr>
          <w:rFonts w:cs="Times New Roman"/>
          <w:szCs w:val="24"/>
          <w:lang w:val="en-IN"/>
        </w:rPr>
        <w:t xml:space="preserve">sulfuric </w:t>
      </w:r>
      <w:r w:rsidRPr="00B61F51">
        <w:rPr>
          <w:rFonts w:cs="Times New Roman"/>
          <w:szCs w:val="24"/>
          <w:lang w:val="en-IN"/>
        </w:rPr>
        <w:t xml:space="preserve">acid, ferric chloride, polyelectrolytes, RO operational and cleaning chemicals, post treatment chemicals etc. The Contractor shall take three quotations from reputed </w:t>
      </w:r>
      <w:r w:rsidRPr="00B61F51">
        <w:rPr>
          <w:rFonts w:cs="Times New Roman"/>
          <w:szCs w:val="24"/>
          <w:lang w:val="en-IN"/>
        </w:rPr>
        <w:lastRenderedPageBreak/>
        <w:t xml:space="preserve">suppliers of required consumables and procure the material from the lowest quoted rate supplier. The </w:t>
      </w:r>
      <w:r w:rsidR="009E4BDB" w:rsidRPr="00B61F51">
        <w:rPr>
          <w:rFonts w:cs="Times New Roman"/>
          <w:szCs w:val="24"/>
          <w:lang w:val="en-IN"/>
        </w:rPr>
        <w:t>Contractor will charge</w:t>
      </w:r>
      <w:r w:rsidRPr="00B61F51">
        <w:rPr>
          <w:rFonts w:cs="Times New Roman"/>
          <w:szCs w:val="24"/>
          <w:lang w:val="en-IN"/>
        </w:rPr>
        <w:t xml:space="preserve"> the cost of actual chemical consumption within the guaranteed limit. Minimum 30 days chemical stock shall have to be maintained to ensure that operation is not </w:t>
      </w:r>
      <w:r w:rsidR="00C12F5F" w:rsidRPr="00B61F51">
        <w:rPr>
          <w:rFonts w:cs="Times New Roman"/>
          <w:szCs w:val="24"/>
          <w:lang w:val="en-IN"/>
        </w:rPr>
        <w:t>affected,</w:t>
      </w:r>
      <w:r w:rsidRPr="00B61F51">
        <w:rPr>
          <w:rFonts w:cs="Times New Roman"/>
          <w:szCs w:val="24"/>
          <w:lang w:val="en-IN"/>
        </w:rPr>
        <w:t xml:space="preserve"> and quality of water does not suffer. The Contractor shall use chemicals to ensure their most economic consumption and minimize wastage. </w:t>
      </w:r>
    </w:p>
    <w:p w14:paraId="4DC5A2AC" w14:textId="021715DD" w:rsidR="00B017E6" w:rsidRPr="00B61F51" w:rsidRDefault="00B017E6" w:rsidP="003F4B5F">
      <w:pPr>
        <w:numPr>
          <w:ilvl w:val="0"/>
          <w:numId w:val="273"/>
        </w:numPr>
        <w:spacing w:after="120" w:line="276" w:lineRule="auto"/>
        <w:ind w:left="714" w:hanging="357"/>
        <w:rPr>
          <w:rFonts w:cs="Times New Roman"/>
          <w:szCs w:val="24"/>
          <w:lang w:val="en-IN"/>
        </w:rPr>
      </w:pPr>
      <w:r w:rsidRPr="00B61F51">
        <w:rPr>
          <w:rFonts w:cs="Times New Roman"/>
          <w:szCs w:val="24"/>
          <w:lang w:val="en-IN"/>
        </w:rPr>
        <w:t xml:space="preserve">The power consumption shall also not be more than the projected consumption provided by the Contractor in the Tender. </w:t>
      </w:r>
      <w:r w:rsidR="00B36C5E" w:rsidRPr="00B61F51">
        <w:rPr>
          <w:rFonts w:cs="Times New Roman"/>
          <w:szCs w:val="24"/>
          <w:lang w:val="en-IN"/>
        </w:rPr>
        <w:t>In case the power consumption is above the guaranteed value, the Contractor shall pay for the excess in accordance with the Contract Data.</w:t>
      </w:r>
    </w:p>
    <w:p w14:paraId="4DC5A2AE" w14:textId="333636E4" w:rsidR="00B017E6" w:rsidRPr="00B61F51" w:rsidRDefault="00B017E6" w:rsidP="00731640">
      <w:pPr>
        <w:pStyle w:val="Heading30"/>
        <w:rPr>
          <w:szCs w:val="24"/>
        </w:rPr>
      </w:pPr>
      <w:bookmarkStart w:id="421" w:name="_Toc67521521"/>
      <w:bookmarkStart w:id="422" w:name="_Toc86038067"/>
      <w:bookmarkStart w:id="423" w:name="_Toc86038441"/>
      <w:bookmarkStart w:id="424" w:name="_Toc97528533"/>
      <w:bookmarkStart w:id="425" w:name="_Toc197576530"/>
      <w:bookmarkStart w:id="426" w:name="_Toc197576738"/>
      <w:bookmarkStart w:id="427" w:name="_Toc51825238"/>
      <w:bookmarkStart w:id="428" w:name="_Toc69395763"/>
      <w:bookmarkEnd w:id="421"/>
      <w:r w:rsidRPr="00B61F51">
        <w:rPr>
          <w:szCs w:val="24"/>
        </w:rPr>
        <w:t>Lubricatio</w:t>
      </w:r>
      <w:bookmarkEnd w:id="422"/>
      <w:bookmarkEnd w:id="423"/>
      <w:bookmarkEnd w:id="424"/>
      <w:bookmarkEnd w:id="425"/>
      <w:bookmarkEnd w:id="426"/>
      <w:r w:rsidRPr="00B61F51">
        <w:rPr>
          <w:szCs w:val="24"/>
        </w:rPr>
        <w:t>n</w:t>
      </w:r>
      <w:bookmarkEnd w:id="427"/>
      <w:bookmarkEnd w:id="428"/>
    </w:p>
    <w:p w14:paraId="4DC5A2AF" w14:textId="77777777" w:rsidR="00B017E6" w:rsidRPr="00B61F51" w:rsidRDefault="00B017E6" w:rsidP="00731640">
      <w:pPr>
        <w:spacing w:before="60" w:after="240" w:line="276" w:lineRule="auto"/>
        <w:rPr>
          <w:rFonts w:cs="Times New Roman"/>
          <w:szCs w:val="24"/>
          <w:lang w:val="en-IN"/>
        </w:rPr>
      </w:pPr>
      <w:r w:rsidRPr="00B61F51">
        <w:rPr>
          <w:rFonts w:cs="Times New Roman"/>
          <w:szCs w:val="24"/>
          <w:lang w:val="en-IN"/>
        </w:rPr>
        <w:t xml:space="preserve">The Contractor shall furnish a complete schedule of recommended oils and other lubricants in the Operation and Maintenance manual. The number of types of lubricants shall be kept to a minimum. In case of grease lubricated bearings for electric motors, lithium base grease is preferred. </w:t>
      </w:r>
    </w:p>
    <w:p w14:paraId="4DC5A2B0" w14:textId="77777777" w:rsidR="00B017E6" w:rsidRPr="00B61F51" w:rsidRDefault="00B017E6" w:rsidP="00731640">
      <w:pPr>
        <w:spacing w:before="60" w:after="240" w:line="276" w:lineRule="auto"/>
        <w:rPr>
          <w:rFonts w:cs="Times New Roman"/>
          <w:szCs w:val="24"/>
          <w:lang w:val="en-IN"/>
        </w:rPr>
      </w:pPr>
      <w:r w:rsidRPr="00B61F51">
        <w:rPr>
          <w:rFonts w:cs="Times New Roman"/>
          <w:szCs w:val="24"/>
          <w:lang w:val="en-IN"/>
        </w:rPr>
        <w:t xml:space="preserve">The Contractor shall indicate the brand name of indigenously available equivalent lubricants, with their complete duty specifications, in the Operation and Maintenance manual. The Contractor shall also furnish the schedule of quantities for each fill, frequency of filling and annual requirement in Operation and Maintenance manual. </w:t>
      </w:r>
    </w:p>
    <w:p w14:paraId="4DC5A2B1" w14:textId="6F895FD6" w:rsidR="00B017E6" w:rsidRPr="00B61F51" w:rsidRDefault="00B017E6" w:rsidP="00731640">
      <w:pPr>
        <w:spacing w:before="60" w:after="240" w:line="276" w:lineRule="auto"/>
        <w:rPr>
          <w:rFonts w:cs="Times New Roman"/>
          <w:szCs w:val="24"/>
          <w:lang w:val="en-IN"/>
        </w:rPr>
      </w:pPr>
      <w:r w:rsidRPr="00B61F51">
        <w:rPr>
          <w:rFonts w:cs="Times New Roman"/>
          <w:szCs w:val="24"/>
          <w:lang w:val="en-IN"/>
        </w:rPr>
        <w:t xml:space="preserve">Where lubrication is </w:t>
      </w:r>
      <w:r w:rsidR="002E3648" w:rsidRPr="00B61F51">
        <w:rPr>
          <w:rFonts w:cs="Times New Roman"/>
          <w:szCs w:val="24"/>
          <w:lang w:val="en-IN"/>
        </w:rPr>
        <w:t>affected</w:t>
      </w:r>
      <w:r w:rsidRPr="00B61F51">
        <w:rPr>
          <w:rFonts w:cs="Times New Roman"/>
          <w:szCs w:val="24"/>
          <w:lang w:val="en-IN"/>
        </w:rPr>
        <w:t xml:space="preserve"> by means of grease, preference shall be given to a pressure system which does not require frequent adjustment or recharging. Frequent, for this purpose, means more than once in a month. Where more than one type of special grease is required, a grease gun for each special type shall be used. All lubricant systems shall be designed so as not to cause a fire or pollution hazard. </w:t>
      </w:r>
    </w:p>
    <w:p w14:paraId="4DC5A2B2" w14:textId="77777777" w:rsidR="00B017E6" w:rsidRPr="00B61F51" w:rsidRDefault="00B017E6" w:rsidP="00731640">
      <w:pPr>
        <w:spacing w:before="60" w:after="240" w:line="276" w:lineRule="auto"/>
        <w:rPr>
          <w:rFonts w:cs="Times New Roman"/>
          <w:szCs w:val="24"/>
          <w:lang w:val="en-IN"/>
        </w:rPr>
      </w:pPr>
      <w:r w:rsidRPr="00B61F51">
        <w:rPr>
          <w:rFonts w:cs="Times New Roman"/>
          <w:szCs w:val="24"/>
          <w:lang w:val="en-IN"/>
        </w:rPr>
        <w:t xml:space="preserve">The Contractor shall supply flushing oil for such lubrication system when an item of plant is ready for preliminary running. </w:t>
      </w:r>
    </w:p>
    <w:p w14:paraId="4DC5A2B3" w14:textId="56E330B8" w:rsidR="00B017E6" w:rsidRPr="00B61F51" w:rsidRDefault="00B017E6" w:rsidP="00731640">
      <w:pPr>
        <w:pStyle w:val="Heading30"/>
        <w:rPr>
          <w:szCs w:val="24"/>
        </w:rPr>
      </w:pPr>
      <w:bookmarkStart w:id="429" w:name="_Toc86038068"/>
      <w:bookmarkStart w:id="430" w:name="_Toc86038442"/>
      <w:bookmarkStart w:id="431" w:name="_Toc97528534"/>
      <w:bookmarkStart w:id="432" w:name="_Toc197576531"/>
      <w:bookmarkStart w:id="433" w:name="_Toc197576739"/>
      <w:bookmarkStart w:id="434" w:name="_Toc51825239"/>
      <w:bookmarkStart w:id="435" w:name="_Toc69395764"/>
      <w:r w:rsidRPr="00B61F51">
        <w:rPr>
          <w:szCs w:val="24"/>
        </w:rPr>
        <w:t>Spare Parts</w:t>
      </w:r>
      <w:bookmarkEnd w:id="429"/>
      <w:bookmarkEnd w:id="430"/>
      <w:bookmarkEnd w:id="431"/>
      <w:bookmarkEnd w:id="432"/>
      <w:bookmarkEnd w:id="433"/>
      <w:bookmarkEnd w:id="434"/>
      <w:bookmarkEnd w:id="435"/>
    </w:p>
    <w:p w14:paraId="4DC5A2B4" w14:textId="77777777" w:rsidR="00B017E6" w:rsidRPr="00B61F51" w:rsidRDefault="00B017E6" w:rsidP="00731640">
      <w:pPr>
        <w:spacing w:before="60" w:after="240" w:line="276" w:lineRule="auto"/>
        <w:rPr>
          <w:rFonts w:cs="Times New Roman"/>
          <w:szCs w:val="24"/>
          <w:lang w:val="en-IN"/>
        </w:rPr>
      </w:pPr>
      <w:r w:rsidRPr="00B61F51">
        <w:rPr>
          <w:rFonts w:cs="Times New Roman"/>
          <w:szCs w:val="24"/>
          <w:lang w:val="en-IN"/>
        </w:rPr>
        <w:t xml:space="preserve">All spare parts required for the maintenance of the plant must be from the manufacturer of the equipment or, if the equipment itself has been made with parts from other manufacturers, the parts must be of the same make as used in the equipment supplied and installed. </w:t>
      </w:r>
    </w:p>
    <w:p w14:paraId="4DC5A2B5" w14:textId="77777777" w:rsidR="00B017E6" w:rsidRPr="00B61F51" w:rsidRDefault="00B017E6" w:rsidP="00731640">
      <w:pPr>
        <w:spacing w:before="60" w:after="240" w:line="276" w:lineRule="auto"/>
        <w:rPr>
          <w:rFonts w:cs="Times New Roman"/>
          <w:szCs w:val="24"/>
          <w:lang w:val="en-IN"/>
        </w:rPr>
      </w:pPr>
      <w:r w:rsidRPr="00B61F51">
        <w:rPr>
          <w:rFonts w:cs="Times New Roman"/>
          <w:szCs w:val="24"/>
          <w:lang w:val="en-IN"/>
        </w:rPr>
        <w:t xml:space="preserve">All spare parts shall be packed for long storage under the climatic conditions prevailing at the Site. Each spare part shall be labelled on the outside of its packing with its description, number and purpose. If more than one spare is packed in a single case, a general description of the case contents shall be shown on the outside and a packing list enclosed. </w:t>
      </w:r>
    </w:p>
    <w:p w14:paraId="4DC5A2B6" w14:textId="0B0ADAF5" w:rsidR="00B017E6" w:rsidRPr="00B61F51" w:rsidRDefault="00B017E6" w:rsidP="00731640">
      <w:pPr>
        <w:pStyle w:val="Heading30"/>
        <w:rPr>
          <w:szCs w:val="24"/>
        </w:rPr>
      </w:pPr>
      <w:bookmarkStart w:id="436" w:name="_Toc86038072"/>
      <w:bookmarkStart w:id="437" w:name="_Toc86038446"/>
      <w:bookmarkStart w:id="438" w:name="_Toc97528538"/>
      <w:bookmarkStart w:id="439" w:name="_Toc197576532"/>
      <w:bookmarkStart w:id="440" w:name="_Toc197576740"/>
      <w:bookmarkStart w:id="441" w:name="_Toc51825240"/>
      <w:bookmarkStart w:id="442" w:name="_Toc69395765"/>
      <w:r w:rsidRPr="00B61F51">
        <w:rPr>
          <w:szCs w:val="24"/>
        </w:rPr>
        <w:t>Desalination and Ancillary Works</w:t>
      </w:r>
      <w:bookmarkEnd w:id="436"/>
      <w:bookmarkEnd w:id="437"/>
      <w:bookmarkEnd w:id="438"/>
      <w:bookmarkEnd w:id="439"/>
      <w:bookmarkEnd w:id="440"/>
      <w:bookmarkEnd w:id="441"/>
      <w:bookmarkEnd w:id="442"/>
    </w:p>
    <w:p w14:paraId="4DC5A2B7" w14:textId="77777777" w:rsidR="00B017E6" w:rsidRPr="00B61F51" w:rsidRDefault="00B017E6" w:rsidP="003F4B5F">
      <w:pPr>
        <w:numPr>
          <w:ilvl w:val="0"/>
          <w:numId w:val="274"/>
        </w:numPr>
        <w:spacing w:after="240" w:line="276" w:lineRule="auto"/>
        <w:rPr>
          <w:rFonts w:cs="Times New Roman"/>
          <w:szCs w:val="24"/>
          <w:lang w:val="en-IN"/>
        </w:rPr>
      </w:pPr>
      <w:r w:rsidRPr="00B61F51">
        <w:rPr>
          <w:rFonts w:cs="Times New Roman"/>
          <w:szCs w:val="24"/>
          <w:lang w:val="en-IN"/>
        </w:rPr>
        <w:t xml:space="preserve">Providing guards in the campus areas round the clock, gardeners and other manpower to maintain the campus area green, neat and tidy. </w:t>
      </w:r>
    </w:p>
    <w:p w14:paraId="4DC5A2B8" w14:textId="77777777" w:rsidR="00B017E6" w:rsidRPr="00B61F51" w:rsidRDefault="00B017E6" w:rsidP="003F4B5F">
      <w:pPr>
        <w:numPr>
          <w:ilvl w:val="0"/>
          <w:numId w:val="274"/>
        </w:numPr>
        <w:spacing w:after="240" w:line="276" w:lineRule="auto"/>
        <w:rPr>
          <w:rFonts w:cs="Times New Roman"/>
          <w:szCs w:val="24"/>
          <w:lang w:val="en-IN"/>
        </w:rPr>
      </w:pPr>
      <w:r w:rsidRPr="00B61F51">
        <w:rPr>
          <w:rFonts w:cs="Times New Roman"/>
          <w:szCs w:val="24"/>
          <w:lang w:val="en-IN"/>
        </w:rPr>
        <w:lastRenderedPageBreak/>
        <w:t>Maintenance of gardens and plantations in campus area, which will generally involve the following activities:</w:t>
      </w:r>
    </w:p>
    <w:p w14:paraId="4DC5A2B9" w14:textId="77777777" w:rsidR="00B017E6" w:rsidRPr="00B61F51" w:rsidRDefault="00B017E6" w:rsidP="003F4B5F">
      <w:pPr>
        <w:numPr>
          <w:ilvl w:val="0"/>
          <w:numId w:val="265"/>
        </w:numPr>
        <w:spacing w:after="0" w:line="276" w:lineRule="auto"/>
        <w:rPr>
          <w:rFonts w:cs="Times New Roman"/>
          <w:szCs w:val="24"/>
          <w:lang w:val="en-IN"/>
        </w:rPr>
      </w:pPr>
      <w:r w:rsidRPr="00B61F51">
        <w:rPr>
          <w:rFonts w:cs="Times New Roman"/>
          <w:szCs w:val="24"/>
          <w:lang w:val="en-IN"/>
        </w:rPr>
        <w:t>Watering of plants at required intervals</w:t>
      </w:r>
    </w:p>
    <w:p w14:paraId="4DC5A2BA" w14:textId="77777777" w:rsidR="00B017E6" w:rsidRPr="00B61F51" w:rsidRDefault="00B017E6" w:rsidP="003F4B5F">
      <w:pPr>
        <w:numPr>
          <w:ilvl w:val="0"/>
          <w:numId w:val="265"/>
        </w:numPr>
        <w:spacing w:after="0" w:line="276" w:lineRule="auto"/>
        <w:rPr>
          <w:rFonts w:cs="Times New Roman"/>
          <w:szCs w:val="24"/>
          <w:lang w:val="en-IN"/>
        </w:rPr>
      </w:pPr>
      <w:r w:rsidRPr="00B61F51">
        <w:rPr>
          <w:rFonts w:cs="Times New Roman"/>
          <w:szCs w:val="24"/>
          <w:lang w:val="en-IN"/>
        </w:rPr>
        <w:t>Re-plantation without any additional cost in place of dead plants or damaged plants</w:t>
      </w:r>
    </w:p>
    <w:p w14:paraId="4DC5A2BB" w14:textId="77777777" w:rsidR="00B017E6" w:rsidRPr="00B61F51" w:rsidRDefault="00B017E6" w:rsidP="003F4B5F">
      <w:pPr>
        <w:numPr>
          <w:ilvl w:val="0"/>
          <w:numId w:val="265"/>
        </w:numPr>
        <w:spacing w:after="0" w:line="276" w:lineRule="auto"/>
        <w:rPr>
          <w:rFonts w:cs="Times New Roman"/>
          <w:szCs w:val="24"/>
          <w:lang w:val="en-IN"/>
        </w:rPr>
      </w:pPr>
      <w:r w:rsidRPr="00B61F51">
        <w:rPr>
          <w:rFonts w:cs="Times New Roman"/>
          <w:szCs w:val="24"/>
          <w:lang w:val="en-IN"/>
        </w:rPr>
        <w:t xml:space="preserve">Hoeing and weeding, etc. </w:t>
      </w:r>
    </w:p>
    <w:p w14:paraId="4DC5A2BC" w14:textId="77777777" w:rsidR="00B017E6" w:rsidRPr="00B61F51" w:rsidRDefault="00B017E6" w:rsidP="003F4B5F">
      <w:pPr>
        <w:numPr>
          <w:ilvl w:val="0"/>
          <w:numId w:val="265"/>
        </w:numPr>
        <w:spacing w:after="0" w:line="276" w:lineRule="auto"/>
        <w:rPr>
          <w:rFonts w:cs="Times New Roman"/>
          <w:szCs w:val="24"/>
          <w:lang w:val="en-IN"/>
        </w:rPr>
      </w:pPr>
      <w:r w:rsidRPr="00B61F51">
        <w:rPr>
          <w:rFonts w:cs="Times New Roman"/>
          <w:szCs w:val="24"/>
          <w:lang w:val="en-IN"/>
        </w:rPr>
        <w:t>Pruning, trimming and cutting of old big trees</w:t>
      </w:r>
    </w:p>
    <w:p w14:paraId="4DC5A2BD" w14:textId="77777777" w:rsidR="00B017E6" w:rsidRPr="00B61F51" w:rsidRDefault="00B017E6" w:rsidP="003F4B5F">
      <w:pPr>
        <w:numPr>
          <w:ilvl w:val="0"/>
          <w:numId w:val="265"/>
        </w:numPr>
        <w:spacing w:after="0" w:line="276" w:lineRule="auto"/>
        <w:rPr>
          <w:rFonts w:cs="Times New Roman"/>
          <w:szCs w:val="24"/>
          <w:lang w:val="en-IN"/>
        </w:rPr>
      </w:pPr>
      <w:r w:rsidRPr="00B61F51">
        <w:rPr>
          <w:rFonts w:cs="Times New Roman"/>
          <w:szCs w:val="24"/>
          <w:lang w:val="en-IN"/>
        </w:rPr>
        <w:t>Removing shrubs, weeds, grass and unwanted vegetation after each rainy season from the desalination plant area</w:t>
      </w:r>
    </w:p>
    <w:p w14:paraId="4DC5A2BE" w14:textId="77777777" w:rsidR="00B017E6" w:rsidRPr="00B61F51" w:rsidRDefault="00B017E6" w:rsidP="003F4B5F">
      <w:pPr>
        <w:numPr>
          <w:ilvl w:val="0"/>
          <w:numId w:val="274"/>
        </w:numPr>
        <w:spacing w:before="240" w:after="240" w:line="276" w:lineRule="auto"/>
        <w:rPr>
          <w:rFonts w:cs="Times New Roman"/>
          <w:szCs w:val="24"/>
          <w:lang w:val="en-IN"/>
        </w:rPr>
      </w:pPr>
      <w:r w:rsidRPr="00B61F51">
        <w:rPr>
          <w:rFonts w:cs="Times New Roman"/>
          <w:szCs w:val="24"/>
          <w:lang w:val="en-IN"/>
        </w:rPr>
        <w:t xml:space="preserve">Maintenance of roads and lighting fixtures and lighting circuits in the desalination plant campus. </w:t>
      </w:r>
    </w:p>
    <w:p w14:paraId="4DC5A2BF" w14:textId="77777777" w:rsidR="00B017E6" w:rsidRPr="00B61F51" w:rsidRDefault="00B017E6" w:rsidP="003F4B5F">
      <w:pPr>
        <w:numPr>
          <w:ilvl w:val="0"/>
          <w:numId w:val="274"/>
        </w:numPr>
        <w:spacing w:before="60" w:after="240" w:line="276" w:lineRule="auto"/>
        <w:rPr>
          <w:rFonts w:cs="Times New Roman"/>
          <w:szCs w:val="24"/>
          <w:lang w:val="en-IN"/>
        </w:rPr>
      </w:pPr>
      <w:r w:rsidRPr="00B61F51">
        <w:rPr>
          <w:rFonts w:cs="Times New Roman"/>
          <w:szCs w:val="24"/>
          <w:lang w:val="en-IN"/>
        </w:rPr>
        <w:t>Maintenance of lighting fixtures and lighting circuits, water supply facilities in the desalination plant campus, offices and other residential buildings.</w:t>
      </w:r>
    </w:p>
    <w:p w14:paraId="4DC5A2C0" w14:textId="77777777" w:rsidR="00B017E6" w:rsidRPr="00B61F51" w:rsidRDefault="00B017E6" w:rsidP="003F4B5F">
      <w:pPr>
        <w:numPr>
          <w:ilvl w:val="0"/>
          <w:numId w:val="274"/>
        </w:numPr>
        <w:spacing w:before="60" w:after="240" w:line="276" w:lineRule="auto"/>
        <w:rPr>
          <w:rFonts w:cs="Times New Roman"/>
          <w:szCs w:val="24"/>
          <w:lang w:val="en-IN"/>
        </w:rPr>
      </w:pPr>
      <w:r w:rsidRPr="00B61F51">
        <w:rPr>
          <w:rFonts w:cs="Times New Roman"/>
          <w:szCs w:val="24"/>
          <w:lang w:val="en-IN"/>
        </w:rPr>
        <w:t xml:space="preserve">The Contractor shall carry out ordinary repairs to buildings during the Operation and Maintenance period. The repairs may include but not limited to the following items: </w:t>
      </w:r>
    </w:p>
    <w:p w14:paraId="4DC5A2C1" w14:textId="77777777" w:rsidR="00B017E6" w:rsidRPr="00B61F51" w:rsidRDefault="00B017E6" w:rsidP="003F4B5F">
      <w:pPr>
        <w:numPr>
          <w:ilvl w:val="0"/>
          <w:numId w:val="275"/>
        </w:numPr>
        <w:spacing w:after="0" w:line="276" w:lineRule="auto"/>
        <w:rPr>
          <w:rFonts w:cs="Times New Roman"/>
          <w:szCs w:val="24"/>
          <w:lang w:val="en-IN"/>
        </w:rPr>
      </w:pPr>
      <w:r w:rsidRPr="00B61F51">
        <w:rPr>
          <w:rFonts w:cs="Times New Roman"/>
          <w:szCs w:val="24"/>
          <w:lang w:val="en-IN"/>
        </w:rPr>
        <w:t xml:space="preserve">Easing of doors and windows, monsoon repairs to roofs, attention to drains, rain water spouts, attention to plinth protection. </w:t>
      </w:r>
    </w:p>
    <w:p w14:paraId="4DC5A2C2" w14:textId="77777777" w:rsidR="00B017E6" w:rsidRPr="00B61F51" w:rsidRDefault="00B017E6" w:rsidP="003F4B5F">
      <w:pPr>
        <w:numPr>
          <w:ilvl w:val="0"/>
          <w:numId w:val="275"/>
        </w:numPr>
        <w:spacing w:after="0" w:line="276" w:lineRule="auto"/>
        <w:rPr>
          <w:rFonts w:cs="Times New Roman"/>
          <w:szCs w:val="24"/>
          <w:lang w:val="en-IN"/>
        </w:rPr>
      </w:pPr>
      <w:r w:rsidRPr="00B61F51">
        <w:rPr>
          <w:rFonts w:cs="Times New Roman"/>
          <w:szCs w:val="24"/>
          <w:lang w:val="en-IN"/>
        </w:rPr>
        <w:t xml:space="preserve">External white or colour wash, external or internal painting, internal distempering, renewal of approach roads within the campus. </w:t>
      </w:r>
    </w:p>
    <w:p w14:paraId="4DC5A2C3" w14:textId="43BB051F" w:rsidR="00B017E6" w:rsidRPr="00B61F51" w:rsidRDefault="00B017E6" w:rsidP="003F4B5F">
      <w:pPr>
        <w:numPr>
          <w:ilvl w:val="0"/>
          <w:numId w:val="275"/>
        </w:numPr>
        <w:spacing w:before="320" w:after="320" w:line="276" w:lineRule="auto"/>
        <w:rPr>
          <w:rFonts w:cs="Times New Roman"/>
          <w:szCs w:val="24"/>
          <w:lang w:val="en-IN"/>
        </w:rPr>
      </w:pPr>
      <w:r w:rsidRPr="00B61F51">
        <w:rPr>
          <w:rFonts w:cs="Times New Roman"/>
          <w:szCs w:val="24"/>
          <w:lang w:val="en-IN"/>
        </w:rPr>
        <w:t xml:space="preserve">The frequency of repairs must not be less than as specified in Table </w:t>
      </w:r>
      <w:r w:rsidR="00425496" w:rsidRPr="00B61F51">
        <w:rPr>
          <w:rFonts w:cs="Times New Roman"/>
          <w:szCs w:val="24"/>
          <w:lang w:val="en-IN"/>
        </w:rPr>
        <w:t>below</w:t>
      </w:r>
      <w:r w:rsidRPr="00B61F51">
        <w:rPr>
          <w:rFonts w:cs="Times New Roman"/>
          <w:szCs w:val="24"/>
          <w:lang w:val="en-IN"/>
        </w:rPr>
        <w:t xml:space="preserve">: </w:t>
      </w:r>
    </w:p>
    <w:p w14:paraId="4DC5A2C4" w14:textId="5071152D" w:rsidR="00B017E6" w:rsidRPr="00B61F51" w:rsidRDefault="00B017E6" w:rsidP="00731640">
      <w:pPr>
        <w:spacing w:line="276" w:lineRule="auto"/>
        <w:jc w:val="center"/>
        <w:rPr>
          <w:rFonts w:cs="Times New Roman"/>
          <w:b/>
          <w:szCs w:val="24"/>
          <w:lang w:val="en-IN"/>
        </w:rPr>
      </w:pPr>
      <w:bookmarkStart w:id="443" w:name="_Toc69395872"/>
      <w:r w:rsidRPr="00B61F51">
        <w:rPr>
          <w:rFonts w:cs="Times New Roman"/>
          <w:b/>
          <w:szCs w:val="24"/>
          <w:lang w:val="en-IN"/>
        </w:rPr>
        <w:t xml:space="preserve">Table </w:t>
      </w:r>
      <w:r w:rsidR="00881772" w:rsidRPr="00B61F51">
        <w:rPr>
          <w:rFonts w:cs="Times New Roman"/>
          <w:b/>
          <w:szCs w:val="24"/>
          <w:lang w:val="en-IN"/>
        </w:rPr>
        <w:fldChar w:fldCharType="begin"/>
      </w:r>
      <w:r w:rsidR="00881772" w:rsidRPr="00B61F51">
        <w:rPr>
          <w:rFonts w:cs="Times New Roman"/>
          <w:b/>
          <w:szCs w:val="24"/>
          <w:lang w:val="en-IN"/>
        </w:rPr>
        <w:instrText xml:space="preserve"> STYLEREF 1 \s </w:instrText>
      </w:r>
      <w:r w:rsidR="00881772" w:rsidRPr="00B61F51">
        <w:rPr>
          <w:rFonts w:cs="Times New Roman"/>
          <w:b/>
          <w:szCs w:val="24"/>
          <w:lang w:val="en-IN"/>
        </w:rPr>
        <w:fldChar w:fldCharType="separate"/>
      </w:r>
      <w:r w:rsidR="00541200">
        <w:rPr>
          <w:rFonts w:cs="Times New Roman"/>
          <w:b/>
          <w:noProof/>
          <w:szCs w:val="24"/>
          <w:lang w:val="en-IN"/>
        </w:rPr>
        <w:t>13</w:t>
      </w:r>
      <w:r w:rsidR="00881772" w:rsidRPr="00B61F51">
        <w:rPr>
          <w:rFonts w:cs="Times New Roman"/>
          <w:b/>
          <w:szCs w:val="24"/>
          <w:lang w:val="en-IN"/>
        </w:rPr>
        <w:fldChar w:fldCharType="end"/>
      </w:r>
      <w:r w:rsidR="00881772" w:rsidRPr="00B61F51">
        <w:rPr>
          <w:rFonts w:cs="Times New Roman"/>
          <w:b/>
          <w:szCs w:val="24"/>
          <w:lang w:val="en-IN"/>
        </w:rPr>
        <w:noBreakHyphen/>
      </w:r>
      <w:r w:rsidR="00881772" w:rsidRPr="00B61F51">
        <w:rPr>
          <w:rFonts w:cs="Times New Roman"/>
          <w:b/>
          <w:szCs w:val="24"/>
          <w:lang w:val="en-IN"/>
        </w:rPr>
        <w:fldChar w:fldCharType="begin"/>
      </w:r>
      <w:r w:rsidR="00881772" w:rsidRPr="00B61F51">
        <w:rPr>
          <w:rFonts w:cs="Times New Roman"/>
          <w:b/>
          <w:szCs w:val="24"/>
          <w:lang w:val="en-IN"/>
        </w:rPr>
        <w:instrText xml:space="preserve"> SEQ Table \* ARABIC \s 1 </w:instrText>
      </w:r>
      <w:r w:rsidR="00881772" w:rsidRPr="00B61F51">
        <w:rPr>
          <w:rFonts w:cs="Times New Roman"/>
          <w:b/>
          <w:szCs w:val="24"/>
          <w:lang w:val="en-IN"/>
        </w:rPr>
        <w:fldChar w:fldCharType="separate"/>
      </w:r>
      <w:r w:rsidR="00541200">
        <w:rPr>
          <w:rFonts w:cs="Times New Roman"/>
          <w:b/>
          <w:noProof/>
          <w:szCs w:val="24"/>
          <w:lang w:val="en-IN"/>
        </w:rPr>
        <w:t>7</w:t>
      </w:r>
      <w:r w:rsidR="00881772" w:rsidRPr="00B61F51">
        <w:rPr>
          <w:rFonts w:cs="Times New Roman"/>
          <w:b/>
          <w:szCs w:val="24"/>
          <w:lang w:val="en-IN"/>
        </w:rPr>
        <w:fldChar w:fldCharType="end"/>
      </w:r>
      <w:r w:rsidRPr="00B61F51">
        <w:rPr>
          <w:rFonts w:cs="Times New Roman"/>
          <w:b/>
          <w:szCs w:val="24"/>
          <w:lang w:val="en-IN"/>
        </w:rPr>
        <w:t>: Repair Frequency of Buildings</w:t>
      </w:r>
      <w:bookmarkEnd w:id="44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1"/>
        <w:gridCol w:w="3701"/>
        <w:gridCol w:w="2572"/>
        <w:gridCol w:w="2000"/>
      </w:tblGrid>
      <w:tr w:rsidR="00B017E6" w:rsidRPr="00B61F51" w14:paraId="4DC5A2C9" w14:textId="77777777" w:rsidTr="0094157A">
        <w:trPr>
          <w:tblHeader/>
          <w:jc w:val="center"/>
        </w:trPr>
        <w:tc>
          <w:tcPr>
            <w:tcW w:w="441" w:type="pct"/>
            <w:vAlign w:val="center"/>
          </w:tcPr>
          <w:p w14:paraId="4DC5A2C5" w14:textId="77777777" w:rsidR="00B017E6" w:rsidRPr="00B61F51" w:rsidRDefault="00B017E6" w:rsidP="00731640">
            <w:pPr>
              <w:spacing w:before="60" w:after="60" w:line="276" w:lineRule="auto"/>
              <w:rPr>
                <w:rFonts w:cs="Times New Roman"/>
                <w:b/>
                <w:szCs w:val="24"/>
                <w:lang w:val="en-IN"/>
              </w:rPr>
            </w:pPr>
            <w:r w:rsidRPr="00B61F51">
              <w:rPr>
                <w:rFonts w:cs="Times New Roman"/>
                <w:b/>
                <w:szCs w:val="24"/>
                <w:lang w:val="en-IN"/>
              </w:rPr>
              <w:t xml:space="preserve">S. No. </w:t>
            </w:r>
          </w:p>
        </w:tc>
        <w:tc>
          <w:tcPr>
            <w:tcW w:w="2039" w:type="pct"/>
            <w:vAlign w:val="center"/>
          </w:tcPr>
          <w:p w14:paraId="4DC5A2C6" w14:textId="77777777" w:rsidR="00B017E6" w:rsidRPr="00B61F51" w:rsidRDefault="00B017E6" w:rsidP="00731640">
            <w:pPr>
              <w:spacing w:before="60" w:after="60" w:line="276" w:lineRule="auto"/>
              <w:jc w:val="center"/>
              <w:rPr>
                <w:rFonts w:cs="Times New Roman"/>
                <w:b/>
                <w:szCs w:val="24"/>
                <w:lang w:val="en-IN"/>
              </w:rPr>
            </w:pPr>
            <w:r w:rsidRPr="00B61F51">
              <w:rPr>
                <w:rFonts w:cs="Times New Roman"/>
                <w:b/>
                <w:szCs w:val="24"/>
                <w:lang w:val="en-IN"/>
              </w:rPr>
              <w:t>Nature of Repair</w:t>
            </w:r>
          </w:p>
        </w:tc>
        <w:tc>
          <w:tcPr>
            <w:tcW w:w="1417" w:type="pct"/>
            <w:vAlign w:val="center"/>
          </w:tcPr>
          <w:p w14:paraId="4DC5A2C7" w14:textId="77777777" w:rsidR="00B017E6" w:rsidRPr="00B61F51" w:rsidRDefault="00B017E6" w:rsidP="00731640">
            <w:pPr>
              <w:spacing w:before="60" w:after="60" w:line="276" w:lineRule="auto"/>
              <w:jc w:val="center"/>
              <w:rPr>
                <w:rFonts w:cs="Times New Roman"/>
                <w:b/>
                <w:szCs w:val="24"/>
                <w:lang w:val="en-IN"/>
              </w:rPr>
            </w:pPr>
            <w:r w:rsidRPr="00B61F51">
              <w:rPr>
                <w:rFonts w:cs="Times New Roman"/>
                <w:b/>
                <w:szCs w:val="24"/>
                <w:lang w:val="en-IN"/>
              </w:rPr>
              <w:t>Frequency of repair for Residential Buildings</w:t>
            </w:r>
          </w:p>
        </w:tc>
        <w:tc>
          <w:tcPr>
            <w:tcW w:w="1102" w:type="pct"/>
            <w:vAlign w:val="center"/>
          </w:tcPr>
          <w:p w14:paraId="4DC5A2C8" w14:textId="77777777" w:rsidR="00B017E6" w:rsidRPr="00B61F51" w:rsidRDefault="00B017E6" w:rsidP="00731640">
            <w:pPr>
              <w:spacing w:before="60" w:after="60" w:line="276" w:lineRule="auto"/>
              <w:jc w:val="center"/>
              <w:rPr>
                <w:rFonts w:cs="Times New Roman"/>
                <w:b/>
                <w:szCs w:val="24"/>
                <w:lang w:val="en-IN"/>
              </w:rPr>
            </w:pPr>
            <w:r w:rsidRPr="00B61F51">
              <w:rPr>
                <w:rFonts w:cs="Times New Roman"/>
                <w:b/>
                <w:szCs w:val="24"/>
                <w:lang w:val="en-IN"/>
              </w:rPr>
              <w:t>Frequency of repair for other Buildings</w:t>
            </w:r>
          </w:p>
        </w:tc>
      </w:tr>
      <w:tr w:rsidR="00B017E6" w:rsidRPr="00B61F51" w14:paraId="4DC5A2CE" w14:textId="77777777" w:rsidTr="0094157A">
        <w:trPr>
          <w:jc w:val="center"/>
        </w:trPr>
        <w:tc>
          <w:tcPr>
            <w:tcW w:w="441" w:type="pct"/>
            <w:vAlign w:val="center"/>
          </w:tcPr>
          <w:p w14:paraId="4DC5A2CA"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1</w:t>
            </w:r>
          </w:p>
        </w:tc>
        <w:tc>
          <w:tcPr>
            <w:tcW w:w="2039" w:type="pct"/>
            <w:vAlign w:val="center"/>
          </w:tcPr>
          <w:p w14:paraId="4DC5A2CB"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 xml:space="preserve">External finishing (colour washing) after attending minor repairs such as damage to plaster etc. </w:t>
            </w:r>
          </w:p>
        </w:tc>
        <w:tc>
          <w:tcPr>
            <w:tcW w:w="1417" w:type="pct"/>
            <w:vAlign w:val="center"/>
          </w:tcPr>
          <w:p w14:paraId="4DC5A2CC" w14:textId="77777777" w:rsidR="00B017E6" w:rsidRPr="00B61F51" w:rsidRDefault="00B017E6" w:rsidP="00731640">
            <w:pPr>
              <w:pStyle w:val="List2"/>
              <w:tabs>
                <w:tab w:val="clear" w:pos="1440"/>
              </w:tabs>
              <w:spacing w:line="276" w:lineRule="auto"/>
              <w:jc w:val="left"/>
              <w:rPr>
                <w:rFonts w:ascii="Times New Roman" w:hAnsi="Times New Roman"/>
                <w:sz w:val="24"/>
                <w:szCs w:val="24"/>
                <w:lang w:val="en-IN"/>
              </w:rPr>
            </w:pPr>
            <w:r w:rsidRPr="00B61F51">
              <w:rPr>
                <w:rFonts w:ascii="Times New Roman" w:hAnsi="Times New Roman"/>
                <w:sz w:val="24"/>
                <w:szCs w:val="24"/>
                <w:lang w:val="en-IN"/>
              </w:rPr>
              <w:t>In 3</w:t>
            </w:r>
            <w:r w:rsidRPr="00B61F51">
              <w:rPr>
                <w:rFonts w:ascii="Times New Roman" w:hAnsi="Times New Roman"/>
                <w:sz w:val="24"/>
                <w:szCs w:val="24"/>
                <w:vertAlign w:val="superscript"/>
                <w:lang w:val="en-IN"/>
              </w:rPr>
              <w:t>rd</w:t>
            </w:r>
            <w:r w:rsidRPr="00B61F51">
              <w:rPr>
                <w:rFonts w:ascii="Times New Roman" w:hAnsi="Times New Roman"/>
                <w:sz w:val="24"/>
                <w:szCs w:val="24"/>
                <w:lang w:val="en-IN"/>
              </w:rPr>
              <w:t xml:space="preserve"> year of Operation and Maintenance</w:t>
            </w:r>
          </w:p>
        </w:tc>
        <w:tc>
          <w:tcPr>
            <w:tcW w:w="1102" w:type="pct"/>
            <w:vAlign w:val="center"/>
          </w:tcPr>
          <w:p w14:paraId="4DC5A2CD"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Every three years</w:t>
            </w:r>
          </w:p>
        </w:tc>
      </w:tr>
      <w:tr w:rsidR="00B017E6" w:rsidRPr="00B61F51" w14:paraId="4DC5A2D3" w14:textId="77777777" w:rsidTr="0094157A">
        <w:trPr>
          <w:jc w:val="center"/>
        </w:trPr>
        <w:tc>
          <w:tcPr>
            <w:tcW w:w="441" w:type="pct"/>
            <w:vAlign w:val="center"/>
          </w:tcPr>
          <w:p w14:paraId="4DC5A2CF"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2</w:t>
            </w:r>
          </w:p>
        </w:tc>
        <w:tc>
          <w:tcPr>
            <w:tcW w:w="2039" w:type="pct"/>
            <w:vAlign w:val="center"/>
          </w:tcPr>
          <w:p w14:paraId="4DC5A2D0"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 xml:space="preserve">Internal finishing (distemper / painting) after attending minor repairs such as damage to plaster etc </w:t>
            </w:r>
          </w:p>
        </w:tc>
        <w:tc>
          <w:tcPr>
            <w:tcW w:w="1417" w:type="pct"/>
            <w:vAlign w:val="center"/>
          </w:tcPr>
          <w:p w14:paraId="4DC5A2D1"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In 3</w:t>
            </w:r>
            <w:r w:rsidRPr="00B61F51">
              <w:rPr>
                <w:rFonts w:cs="Times New Roman"/>
                <w:szCs w:val="24"/>
                <w:vertAlign w:val="superscript"/>
                <w:lang w:val="en-IN"/>
              </w:rPr>
              <w:t>rd</w:t>
            </w:r>
            <w:r w:rsidRPr="00B61F51">
              <w:rPr>
                <w:rFonts w:cs="Times New Roman"/>
                <w:szCs w:val="24"/>
                <w:lang w:val="en-IN"/>
              </w:rPr>
              <w:t xml:space="preserve"> year of Operation and Maintenance</w:t>
            </w:r>
          </w:p>
        </w:tc>
        <w:tc>
          <w:tcPr>
            <w:tcW w:w="1102" w:type="pct"/>
            <w:vAlign w:val="center"/>
          </w:tcPr>
          <w:p w14:paraId="4DC5A2D2" w14:textId="77777777" w:rsidR="00B017E6" w:rsidRPr="00B61F51" w:rsidRDefault="00B017E6" w:rsidP="00731640">
            <w:pPr>
              <w:spacing w:before="60" w:after="60" w:line="276" w:lineRule="auto"/>
              <w:jc w:val="left"/>
              <w:rPr>
                <w:rFonts w:cs="Times New Roman"/>
                <w:szCs w:val="24"/>
                <w:lang w:val="en-IN"/>
              </w:rPr>
            </w:pPr>
            <w:r w:rsidRPr="00B61F51">
              <w:rPr>
                <w:rFonts w:cs="Times New Roman"/>
                <w:szCs w:val="24"/>
                <w:lang w:val="en-IN"/>
              </w:rPr>
              <w:t>In 3</w:t>
            </w:r>
            <w:r w:rsidRPr="00B61F51">
              <w:rPr>
                <w:rFonts w:cs="Times New Roman"/>
                <w:szCs w:val="24"/>
                <w:vertAlign w:val="superscript"/>
                <w:lang w:val="en-IN"/>
              </w:rPr>
              <w:t>rd</w:t>
            </w:r>
            <w:r w:rsidRPr="00B61F51">
              <w:rPr>
                <w:rFonts w:cs="Times New Roman"/>
                <w:szCs w:val="24"/>
                <w:lang w:val="en-IN"/>
              </w:rPr>
              <w:t xml:space="preserve"> year of Operation and Maintenance</w:t>
            </w:r>
          </w:p>
        </w:tc>
      </w:tr>
    </w:tbl>
    <w:p w14:paraId="4DC5A2D4" w14:textId="77777777" w:rsidR="00B017E6" w:rsidRPr="00B61F51" w:rsidRDefault="00B017E6" w:rsidP="003F4B5F">
      <w:pPr>
        <w:numPr>
          <w:ilvl w:val="0"/>
          <w:numId w:val="274"/>
        </w:numPr>
        <w:spacing w:before="240" w:after="240" w:line="276" w:lineRule="auto"/>
        <w:rPr>
          <w:rFonts w:cs="Times New Roman"/>
          <w:szCs w:val="24"/>
          <w:lang w:val="en-IN"/>
        </w:rPr>
      </w:pPr>
      <w:r w:rsidRPr="00B61F51">
        <w:rPr>
          <w:rFonts w:cs="Times New Roman"/>
          <w:szCs w:val="24"/>
          <w:lang w:val="en-IN"/>
        </w:rPr>
        <w:t xml:space="preserve">Repairs to buildings must be carried out during May to June except for white and colour washing work, which should be done in September and October after monsoon in residential buildings. </w:t>
      </w:r>
    </w:p>
    <w:p w14:paraId="4DC5A2D5" w14:textId="77777777" w:rsidR="00B017E6" w:rsidRPr="00B61F51" w:rsidRDefault="00B017E6" w:rsidP="003F4B5F">
      <w:pPr>
        <w:numPr>
          <w:ilvl w:val="0"/>
          <w:numId w:val="274"/>
        </w:numPr>
        <w:spacing w:before="60" w:after="120" w:line="276" w:lineRule="auto"/>
        <w:ind w:left="714" w:hanging="357"/>
        <w:rPr>
          <w:rFonts w:cs="Times New Roman"/>
          <w:szCs w:val="24"/>
          <w:lang w:val="en-IN"/>
        </w:rPr>
      </w:pPr>
      <w:r w:rsidRPr="00B61F51">
        <w:rPr>
          <w:rFonts w:cs="Times New Roman"/>
          <w:szCs w:val="24"/>
          <w:lang w:val="en-IN"/>
        </w:rPr>
        <w:t>Following repairs prior to onset of monsoon are essential:</w:t>
      </w:r>
    </w:p>
    <w:p w14:paraId="4DC5A2D6" w14:textId="77777777" w:rsidR="00B017E6" w:rsidRPr="00B61F51" w:rsidRDefault="00B017E6" w:rsidP="003F4B5F">
      <w:pPr>
        <w:numPr>
          <w:ilvl w:val="0"/>
          <w:numId w:val="277"/>
        </w:numPr>
        <w:spacing w:before="60" w:after="0" w:line="276" w:lineRule="auto"/>
        <w:rPr>
          <w:rFonts w:cs="Times New Roman"/>
          <w:szCs w:val="24"/>
          <w:lang w:val="en-IN"/>
        </w:rPr>
      </w:pPr>
      <w:r w:rsidRPr="00B61F51">
        <w:rPr>
          <w:rFonts w:cs="Times New Roman"/>
          <w:szCs w:val="24"/>
          <w:lang w:val="en-IN"/>
        </w:rPr>
        <w:lastRenderedPageBreak/>
        <w:t xml:space="preserve">Any faults in the electric installation, leakages, earthing, exposed wire ends and any hazards on this account to the users/inmates of the buildings, should be taken care of suitably, wiring, which is damaged or outlived, should be replaced. </w:t>
      </w:r>
    </w:p>
    <w:p w14:paraId="4DC5A2D7" w14:textId="77777777" w:rsidR="00B017E6" w:rsidRPr="00B61F51" w:rsidRDefault="00B017E6" w:rsidP="003F4B5F">
      <w:pPr>
        <w:numPr>
          <w:ilvl w:val="0"/>
          <w:numId w:val="277"/>
        </w:numPr>
        <w:spacing w:before="60" w:after="0" w:line="276" w:lineRule="auto"/>
        <w:rPr>
          <w:rFonts w:cs="Times New Roman"/>
          <w:szCs w:val="24"/>
          <w:lang w:val="en-IN"/>
        </w:rPr>
      </w:pPr>
      <w:r w:rsidRPr="00B61F51">
        <w:rPr>
          <w:rFonts w:cs="Times New Roman"/>
          <w:szCs w:val="24"/>
          <w:lang w:val="en-IN"/>
        </w:rPr>
        <w:t xml:space="preserve">Damaged sanitary lines should be replaced and choked lines cleared. </w:t>
      </w:r>
    </w:p>
    <w:p w14:paraId="4DC5A2D8" w14:textId="30C5FB75" w:rsidR="00B017E6" w:rsidRPr="00B61F51" w:rsidRDefault="00B017E6" w:rsidP="003F4B5F">
      <w:pPr>
        <w:numPr>
          <w:ilvl w:val="0"/>
          <w:numId w:val="277"/>
        </w:numPr>
        <w:spacing w:before="60" w:after="0" w:line="276" w:lineRule="auto"/>
        <w:rPr>
          <w:rFonts w:cs="Times New Roman"/>
          <w:szCs w:val="24"/>
          <w:lang w:val="en-IN"/>
        </w:rPr>
      </w:pPr>
      <w:r w:rsidRPr="00B61F51">
        <w:rPr>
          <w:rFonts w:cs="Times New Roman"/>
          <w:szCs w:val="24"/>
          <w:lang w:val="en-IN"/>
        </w:rPr>
        <w:t xml:space="preserve">Proper drainage of the area around the building should be ensured to avoid stagnation of rainwater/house effluent, in order to prevent malarial conditions. Where courtyards exist in the buildings, their drainage into the outer drains should be ensured. Any choked drains should be cleared properly. </w:t>
      </w:r>
    </w:p>
    <w:p w14:paraId="4DC5A2D9" w14:textId="77777777" w:rsidR="00B017E6" w:rsidRPr="00B61F51" w:rsidRDefault="00B017E6" w:rsidP="003F4B5F">
      <w:pPr>
        <w:numPr>
          <w:ilvl w:val="0"/>
          <w:numId w:val="277"/>
        </w:numPr>
        <w:spacing w:before="60" w:after="0" w:line="276" w:lineRule="auto"/>
        <w:rPr>
          <w:rFonts w:cs="Times New Roman"/>
          <w:szCs w:val="24"/>
          <w:lang w:val="en-IN"/>
        </w:rPr>
      </w:pPr>
      <w:r w:rsidRPr="00B61F51">
        <w:rPr>
          <w:rFonts w:cs="Times New Roman"/>
          <w:szCs w:val="24"/>
          <w:lang w:val="en-IN"/>
        </w:rPr>
        <w:t xml:space="preserve">Leaking roofs should be attended to immediately with suitable repairs/treatment, as the case may be. The rain waterspouts should also be cleared of blockages, etc. The roof should be swept clean of leaves, debris, etc. , if any. </w:t>
      </w:r>
    </w:p>
    <w:p w14:paraId="4DC5A2DA" w14:textId="77777777" w:rsidR="00B017E6" w:rsidRPr="00B61F51" w:rsidRDefault="00B017E6" w:rsidP="003F4B5F">
      <w:pPr>
        <w:numPr>
          <w:ilvl w:val="0"/>
          <w:numId w:val="277"/>
        </w:numPr>
        <w:spacing w:before="60" w:after="0" w:line="276" w:lineRule="auto"/>
        <w:rPr>
          <w:rFonts w:cs="Times New Roman"/>
          <w:szCs w:val="24"/>
          <w:lang w:val="en-IN"/>
        </w:rPr>
      </w:pPr>
      <w:r w:rsidRPr="00B61F51">
        <w:rPr>
          <w:rFonts w:cs="Times New Roman"/>
          <w:szCs w:val="24"/>
          <w:lang w:val="en-IN"/>
        </w:rPr>
        <w:t xml:space="preserve">The plaster on outer walls of the building, which is exposed to weather, should be repaired before rains in order to prevent dampness inside. Where plinth protection has been provided, it should be checked and the damaged portions, if any, should be repaired before rains. </w:t>
      </w:r>
    </w:p>
    <w:p w14:paraId="4DC5A2DB" w14:textId="77777777" w:rsidR="00B017E6" w:rsidRPr="00B61F51" w:rsidRDefault="00B017E6" w:rsidP="003F4B5F">
      <w:pPr>
        <w:numPr>
          <w:ilvl w:val="0"/>
          <w:numId w:val="277"/>
        </w:numPr>
        <w:spacing w:before="60" w:after="0" w:line="276" w:lineRule="auto"/>
        <w:rPr>
          <w:rFonts w:cs="Times New Roman"/>
          <w:szCs w:val="24"/>
          <w:lang w:val="en-IN"/>
        </w:rPr>
      </w:pPr>
      <w:r w:rsidRPr="00B61F51">
        <w:rPr>
          <w:rFonts w:cs="Times New Roman"/>
          <w:szCs w:val="24"/>
          <w:lang w:val="en-IN"/>
        </w:rPr>
        <w:t xml:space="preserve">Damaged flooring should be repaired/ replaced as per requirement, in order to prevent dampness inside the rooms, etc. during rains. </w:t>
      </w:r>
    </w:p>
    <w:p w14:paraId="4DC5A2DC" w14:textId="77777777" w:rsidR="00B017E6" w:rsidRPr="00B61F51" w:rsidRDefault="00B017E6" w:rsidP="003F4B5F">
      <w:pPr>
        <w:numPr>
          <w:ilvl w:val="0"/>
          <w:numId w:val="277"/>
        </w:numPr>
        <w:spacing w:before="60" w:after="0" w:line="276" w:lineRule="auto"/>
        <w:rPr>
          <w:rFonts w:cs="Times New Roman"/>
          <w:szCs w:val="24"/>
          <w:lang w:val="en-IN"/>
        </w:rPr>
      </w:pPr>
      <w:r w:rsidRPr="00B61F51">
        <w:rPr>
          <w:rFonts w:cs="Times New Roman"/>
          <w:szCs w:val="24"/>
          <w:lang w:val="en-IN"/>
        </w:rPr>
        <w:t xml:space="preserve">Periodic repairs of damaged floors, door/window fittings, water taps, water coolers, furniture, desert coolers, electric circuits, must be taken up on complaints using the material of same quality as used during construction. </w:t>
      </w:r>
    </w:p>
    <w:p w14:paraId="4DC5A2DD" w14:textId="5FAD6CB4" w:rsidR="00B017E6" w:rsidRPr="00B61F51" w:rsidRDefault="00B017E6" w:rsidP="00731640">
      <w:pPr>
        <w:pStyle w:val="Heading30"/>
        <w:rPr>
          <w:szCs w:val="24"/>
        </w:rPr>
      </w:pPr>
      <w:bookmarkStart w:id="444" w:name="_Toc86038076"/>
      <w:bookmarkStart w:id="445" w:name="_Toc86038450"/>
      <w:bookmarkStart w:id="446" w:name="_Toc97528542"/>
      <w:bookmarkStart w:id="447" w:name="_Toc197576533"/>
      <w:bookmarkStart w:id="448" w:name="_Toc197576741"/>
      <w:bookmarkStart w:id="449" w:name="_Toc51825241"/>
      <w:bookmarkStart w:id="450" w:name="_Toc69395766"/>
      <w:r w:rsidRPr="00B61F51">
        <w:rPr>
          <w:szCs w:val="24"/>
        </w:rPr>
        <w:t>Restoration of Rain Cuts</w:t>
      </w:r>
      <w:bookmarkEnd w:id="444"/>
      <w:bookmarkEnd w:id="445"/>
      <w:bookmarkEnd w:id="446"/>
      <w:bookmarkEnd w:id="447"/>
      <w:bookmarkEnd w:id="448"/>
      <w:bookmarkEnd w:id="449"/>
      <w:bookmarkEnd w:id="450"/>
      <w:r w:rsidRPr="00B61F51">
        <w:rPr>
          <w:szCs w:val="24"/>
        </w:rPr>
        <w:t xml:space="preserve"> </w:t>
      </w:r>
    </w:p>
    <w:p w14:paraId="4DC5A2DE" w14:textId="77777777" w:rsidR="00B017E6" w:rsidRPr="00B61F51" w:rsidRDefault="00B017E6" w:rsidP="00731640">
      <w:pPr>
        <w:spacing w:before="60" w:after="120" w:line="276" w:lineRule="auto"/>
        <w:rPr>
          <w:rFonts w:cs="Times New Roman"/>
          <w:szCs w:val="24"/>
          <w:lang w:val="en-IN"/>
        </w:rPr>
      </w:pPr>
      <w:r w:rsidRPr="00B61F51">
        <w:rPr>
          <w:rFonts w:cs="Times New Roman"/>
          <w:szCs w:val="24"/>
          <w:lang w:val="en-IN"/>
        </w:rPr>
        <w:t>Earthwork for restoration of rain cuts in embankment and shoulders shall be made using suitable material and compacting the same. The material used for restoration of rain cuts shall be approved by the Engineer.</w:t>
      </w:r>
    </w:p>
    <w:p w14:paraId="4DC5A2DF" w14:textId="77777777" w:rsidR="00B017E6" w:rsidRPr="00B61F51" w:rsidRDefault="00B017E6" w:rsidP="00731640">
      <w:pPr>
        <w:spacing w:before="60" w:after="120" w:line="276" w:lineRule="auto"/>
        <w:rPr>
          <w:rFonts w:cs="Times New Roman"/>
          <w:szCs w:val="24"/>
          <w:lang w:val="en-IN"/>
        </w:rPr>
      </w:pPr>
      <w:r w:rsidRPr="00B61F51">
        <w:rPr>
          <w:rFonts w:cs="Times New Roman"/>
          <w:szCs w:val="24"/>
          <w:lang w:val="en-IN"/>
        </w:rPr>
        <w:t xml:space="preserve">The area affected by rain cuts shall be cleared of all loose soil and benched. The width of the benches shall be at least 300 mm and they shall extend continuously for a sufficient length. The height of the benches shall be in the range of 150-300 mm. </w:t>
      </w:r>
    </w:p>
    <w:p w14:paraId="4DC5A2E0" w14:textId="77777777" w:rsidR="00B017E6" w:rsidRPr="00B61F51" w:rsidRDefault="00B017E6" w:rsidP="00731640">
      <w:pPr>
        <w:spacing w:before="60" w:after="120" w:line="276" w:lineRule="auto"/>
        <w:rPr>
          <w:rFonts w:cs="Times New Roman"/>
          <w:szCs w:val="24"/>
          <w:lang w:val="en-IN"/>
        </w:rPr>
      </w:pPr>
      <w:r w:rsidRPr="00B61F51">
        <w:rPr>
          <w:rFonts w:cs="Times New Roman"/>
          <w:szCs w:val="24"/>
          <w:lang w:val="en-IN"/>
        </w:rPr>
        <w:t xml:space="preserve">Fresh material shall be deposited in layers not exceeding 250 mm loose thickness and compacted so as to match with the benching at moisture content close to the optimum. Compaction shall be carried out using suitable equipment such as plate compactors and rammers or by suitable implements handled manually. The finished work shall conform to alignment, levels and slopes. </w:t>
      </w:r>
    </w:p>
    <w:p w14:paraId="4DC5A2E1" w14:textId="6EFD41E5" w:rsidR="00B017E6" w:rsidRPr="00B61F51" w:rsidRDefault="00B017E6" w:rsidP="00731640">
      <w:pPr>
        <w:pStyle w:val="Heading30"/>
        <w:rPr>
          <w:szCs w:val="24"/>
        </w:rPr>
      </w:pPr>
      <w:bookmarkStart w:id="451" w:name="_Toc86038077"/>
      <w:bookmarkStart w:id="452" w:name="_Toc86038451"/>
      <w:bookmarkStart w:id="453" w:name="_Toc97528543"/>
      <w:bookmarkStart w:id="454" w:name="_Toc197576534"/>
      <w:bookmarkStart w:id="455" w:name="_Toc197576742"/>
      <w:bookmarkStart w:id="456" w:name="_Toc51825242"/>
      <w:bookmarkStart w:id="457" w:name="_Toc69395767"/>
      <w:r w:rsidRPr="00B61F51">
        <w:rPr>
          <w:szCs w:val="24"/>
        </w:rPr>
        <w:t>Maintenance of Earthen Shoulder</w:t>
      </w:r>
      <w:bookmarkEnd w:id="451"/>
      <w:bookmarkEnd w:id="452"/>
      <w:bookmarkEnd w:id="453"/>
      <w:bookmarkEnd w:id="454"/>
      <w:bookmarkEnd w:id="455"/>
      <w:bookmarkEnd w:id="456"/>
      <w:bookmarkEnd w:id="457"/>
    </w:p>
    <w:p w14:paraId="4DC5A2E2" w14:textId="77777777" w:rsidR="00B017E6" w:rsidRPr="00B61F51" w:rsidRDefault="00B017E6" w:rsidP="00731640">
      <w:pPr>
        <w:spacing w:before="60" w:after="120" w:line="276" w:lineRule="auto"/>
        <w:rPr>
          <w:rFonts w:cs="Times New Roman"/>
          <w:szCs w:val="24"/>
          <w:lang w:val="en-IN"/>
        </w:rPr>
      </w:pPr>
      <w:r w:rsidRPr="00B61F51">
        <w:rPr>
          <w:rFonts w:cs="Times New Roman"/>
          <w:szCs w:val="24"/>
          <w:lang w:val="en-IN"/>
        </w:rPr>
        <w:t xml:space="preserve">The work of maintenance of earthen shoulder shall include making up the irregularities/loss of material on shoulder to the design level by adding fresh approved soil and compacting it with appropriate equipment, or stripping excess soil from the shoulder surface, as required. </w:t>
      </w:r>
    </w:p>
    <w:p w14:paraId="4DC5A2E3" w14:textId="77777777" w:rsidR="00B017E6" w:rsidRPr="00B61F51" w:rsidRDefault="00B017E6" w:rsidP="00731640">
      <w:pPr>
        <w:spacing w:before="60" w:after="120" w:line="276" w:lineRule="auto"/>
        <w:rPr>
          <w:rFonts w:cs="Times New Roman"/>
          <w:szCs w:val="24"/>
          <w:lang w:val="en-IN"/>
        </w:rPr>
      </w:pPr>
      <w:r w:rsidRPr="00B61F51">
        <w:rPr>
          <w:rFonts w:cs="Times New Roman"/>
          <w:szCs w:val="24"/>
          <w:lang w:val="en-IN"/>
        </w:rPr>
        <w:t xml:space="preserve">The material to be added to the shoulder, if required, shall be the selected soil as specified for shoulder works. Wherever extra earth is required to be added, the earthen shoulder shall be stripped and loosened to receive fresh soil. The deficiency of thickness shall be made up in </w:t>
      </w:r>
      <w:r w:rsidRPr="00B61F51">
        <w:rPr>
          <w:rFonts w:cs="Times New Roman"/>
          <w:szCs w:val="24"/>
          <w:lang w:val="en-IN"/>
        </w:rPr>
        <w:lastRenderedPageBreak/>
        <w:t xml:space="preserve">layers of loose thickness not exceeding 250 mm. Water shall be added, if required, to attain the optimum moisture content and the layer compacted by 80 to 200 kN smooth wheel roller, vibratory roller, hand roller, plate vibrator or hand rammer to obtain at least 90% maximum dry density in accordance with IS: 2720 (Part 8). The finished surface shall have the specified cross slope and line in accordance with the drawing. The side shall be trimmed to the required slope with the help of grader or manual methods using hand tools. </w:t>
      </w:r>
    </w:p>
    <w:p w14:paraId="4DC5A2E4" w14:textId="77777777" w:rsidR="00B017E6" w:rsidRPr="00B61F51" w:rsidRDefault="00B017E6" w:rsidP="00731640">
      <w:pPr>
        <w:spacing w:before="60" w:after="120" w:line="276" w:lineRule="auto"/>
        <w:rPr>
          <w:rFonts w:cs="Times New Roman"/>
          <w:szCs w:val="24"/>
          <w:lang w:val="en-IN"/>
        </w:rPr>
      </w:pPr>
      <w:r w:rsidRPr="00B61F51">
        <w:rPr>
          <w:rFonts w:cs="Times New Roman"/>
          <w:szCs w:val="24"/>
          <w:lang w:val="en-IN"/>
        </w:rPr>
        <w:t xml:space="preserve">Wherever the earth is required to be excavated from the shoulder, this shall be done either using equipment like grader or by manual means using hand tools. The resulting surface shall be uniform and have a field density of at least 90% maximum dry density obtained in accordance with IS:2720 (Part 8). If the surface is not uniformly compacted, it shall be excavated to a depth of 150 mm and the soil mixed with water if required and compacted at moisture content close to the optimum to achieve 90% of maximum density as stated above. </w:t>
      </w:r>
    </w:p>
    <w:p w14:paraId="4DC5A2E5" w14:textId="58A3D220" w:rsidR="00B017E6" w:rsidRPr="00B61F51" w:rsidRDefault="00B017E6" w:rsidP="00731640">
      <w:pPr>
        <w:pStyle w:val="Heading30"/>
        <w:rPr>
          <w:szCs w:val="24"/>
        </w:rPr>
      </w:pPr>
      <w:bookmarkStart w:id="458" w:name="_Toc86038084"/>
      <w:bookmarkStart w:id="459" w:name="_Toc86038458"/>
      <w:bookmarkStart w:id="460" w:name="_Toc97528550"/>
      <w:bookmarkStart w:id="461" w:name="_Toc197576535"/>
      <w:bookmarkStart w:id="462" w:name="_Toc197576743"/>
      <w:bookmarkStart w:id="463" w:name="_Toc51825243"/>
      <w:bookmarkStart w:id="464" w:name="_Toc69395768"/>
      <w:r w:rsidRPr="00B61F51">
        <w:rPr>
          <w:szCs w:val="24"/>
        </w:rPr>
        <w:t>Wireless Communication System</w:t>
      </w:r>
      <w:bookmarkEnd w:id="458"/>
      <w:bookmarkEnd w:id="459"/>
      <w:bookmarkEnd w:id="460"/>
      <w:bookmarkEnd w:id="461"/>
      <w:bookmarkEnd w:id="462"/>
      <w:bookmarkEnd w:id="463"/>
      <w:bookmarkEnd w:id="464"/>
    </w:p>
    <w:p w14:paraId="4DC5A2E6" w14:textId="77777777" w:rsidR="00B017E6" w:rsidRPr="00B61F51" w:rsidRDefault="00B017E6" w:rsidP="003F4B5F">
      <w:pPr>
        <w:numPr>
          <w:ilvl w:val="0"/>
          <w:numId w:val="278"/>
        </w:numPr>
        <w:spacing w:before="60" w:after="240" w:line="276" w:lineRule="auto"/>
        <w:rPr>
          <w:rFonts w:cs="Times New Roman"/>
          <w:szCs w:val="24"/>
          <w:lang w:val="en-IN"/>
        </w:rPr>
      </w:pPr>
      <w:r w:rsidRPr="00B61F51">
        <w:rPr>
          <w:rFonts w:cs="Times New Roman"/>
          <w:szCs w:val="24"/>
          <w:lang w:val="en-IN"/>
        </w:rPr>
        <w:t xml:space="preserve">Maintaining of a wireless communication system to ensure reliable and easy communication within to and from desalination plant at Perur, Chennai. </w:t>
      </w:r>
    </w:p>
    <w:p w14:paraId="4DC5A2E7" w14:textId="77777777" w:rsidR="00B017E6" w:rsidRPr="00B61F51" w:rsidRDefault="00B017E6" w:rsidP="003F4B5F">
      <w:pPr>
        <w:numPr>
          <w:ilvl w:val="0"/>
          <w:numId w:val="278"/>
        </w:numPr>
        <w:spacing w:before="60" w:after="240" w:line="276" w:lineRule="auto"/>
        <w:rPr>
          <w:rFonts w:cs="Times New Roman"/>
          <w:szCs w:val="24"/>
          <w:lang w:val="en-IN"/>
        </w:rPr>
      </w:pPr>
      <w:r w:rsidRPr="00B61F51">
        <w:rPr>
          <w:rFonts w:cs="Times New Roman"/>
          <w:szCs w:val="24"/>
          <w:lang w:val="en-IN"/>
        </w:rPr>
        <w:t xml:space="preserve">Replacement of batteries, faulty sets and all other non-functional equipment to ensure trouble free communication. </w:t>
      </w:r>
    </w:p>
    <w:p w14:paraId="4DC5A2E8" w14:textId="4C95C3B8" w:rsidR="00B017E6" w:rsidRPr="00B61F51" w:rsidRDefault="00B017E6" w:rsidP="00731640">
      <w:pPr>
        <w:pStyle w:val="Heading30"/>
        <w:rPr>
          <w:szCs w:val="24"/>
        </w:rPr>
      </w:pPr>
      <w:bookmarkStart w:id="465" w:name="_Toc86038085"/>
      <w:bookmarkStart w:id="466" w:name="_Toc86038459"/>
      <w:bookmarkStart w:id="467" w:name="_Toc97528551"/>
      <w:bookmarkStart w:id="468" w:name="_Toc197576536"/>
      <w:bookmarkStart w:id="469" w:name="_Toc197576744"/>
      <w:bookmarkStart w:id="470" w:name="_Toc51825244"/>
      <w:bookmarkStart w:id="471" w:name="_Toc69395769"/>
      <w:r w:rsidRPr="00B61F51">
        <w:rPr>
          <w:szCs w:val="24"/>
        </w:rPr>
        <w:t>Operations and Maintenance Manual</w:t>
      </w:r>
      <w:bookmarkEnd w:id="465"/>
      <w:bookmarkEnd w:id="466"/>
      <w:bookmarkEnd w:id="467"/>
      <w:bookmarkEnd w:id="468"/>
      <w:bookmarkEnd w:id="469"/>
      <w:bookmarkEnd w:id="470"/>
      <w:bookmarkEnd w:id="471"/>
    </w:p>
    <w:p w14:paraId="4DC5A2E9" w14:textId="77777777" w:rsidR="00B017E6" w:rsidRPr="00B61F51" w:rsidRDefault="00B017E6" w:rsidP="00731640">
      <w:pPr>
        <w:spacing w:before="60" w:after="120" w:line="276" w:lineRule="auto"/>
        <w:rPr>
          <w:rFonts w:cs="Times New Roman"/>
          <w:szCs w:val="24"/>
          <w:lang w:val="en-IN"/>
        </w:rPr>
      </w:pPr>
      <w:r w:rsidRPr="00B61F51">
        <w:rPr>
          <w:rFonts w:cs="Times New Roman"/>
          <w:szCs w:val="24"/>
          <w:lang w:val="en-IN"/>
        </w:rPr>
        <w:t xml:space="preserve">The Operation and Maintenance manual shall establish guidelines for successful desalination plant systems operation by the plant operator. The guidelines shall also provide basic idea on how to operate the desalination plant and its pipe line so as to manage to steady water supply and the best water quality; less consumption of energy; less cost of maintenance expenses; a long life of equipment; protection against accidents and damage of system. The operators have to be well conversant with the manual and the guidelines stipulated therein. </w:t>
      </w:r>
    </w:p>
    <w:p w14:paraId="4DC5A2EA" w14:textId="77777777" w:rsidR="00B017E6" w:rsidRPr="00B61F51" w:rsidRDefault="00B017E6" w:rsidP="00731640">
      <w:pPr>
        <w:spacing w:before="60" w:after="120" w:line="276" w:lineRule="auto"/>
        <w:rPr>
          <w:rFonts w:cs="Times New Roman"/>
          <w:szCs w:val="24"/>
          <w:lang w:val="en-IN"/>
        </w:rPr>
      </w:pPr>
      <w:r w:rsidRPr="00B61F51">
        <w:rPr>
          <w:rFonts w:cs="Times New Roman"/>
          <w:szCs w:val="24"/>
          <w:lang w:val="en-IN"/>
        </w:rPr>
        <w:t xml:space="preserve">In practice, the system operation and unit operation of each component needs to be continuously adjusted and modified depending on water demand and raw water quality. </w:t>
      </w:r>
    </w:p>
    <w:p w14:paraId="4DC5A2EB" w14:textId="7C7CAA4C" w:rsidR="00B017E6" w:rsidRPr="00B61F51" w:rsidRDefault="00B017E6" w:rsidP="00731640">
      <w:pPr>
        <w:spacing w:before="60" w:after="240" w:line="276" w:lineRule="auto"/>
        <w:rPr>
          <w:rFonts w:cs="Times New Roman"/>
          <w:szCs w:val="24"/>
          <w:lang w:val="en-IN"/>
        </w:rPr>
      </w:pPr>
      <w:r w:rsidRPr="00B61F51">
        <w:rPr>
          <w:rFonts w:cs="Times New Roman"/>
          <w:szCs w:val="24"/>
          <w:lang w:val="en-IN"/>
        </w:rPr>
        <w:t xml:space="preserve">The comprehensive manual shall be submitted before the </w:t>
      </w:r>
      <w:r w:rsidR="000D0B04" w:rsidRPr="00B61F51">
        <w:rPr>
          <w:rFonts w:cs="Times New Roman"/>
          <w:szCs w:val="24"/>
          <w:lang w:val="en-IN"/>
        </w:rPr>
        <w:t xml:space="preserve">commencement of </w:t>
      </w:r>
      <w:r w:rsidRPr="00B61F51">
        <w:rPr>
          <w:rFonts w:cs="Times New Roman"/>
          <w:szCs w:val="24"/>
          <w:lang w:val="en-IN"/>
        </w:rPr>
        <w:t>operation and maintenance period, as specified</w:t>
      </w:r>
      <w:r w:rsidR="000D0B04" w:rsidRPr="00B61F51">
        <w:rPr>
          <w:rFonts w:cs="Times New Roman"/>
          <w:szCs w:val="24"/>
          <w:lang w:val="en-IN"/>
        </w:rPr>
        <w:t xml:space="preserve"> </w:t>
      </w:r>
      <w:r w:rsidR="000D0B04" w:rsidRPr="00B61F51">
        <w:t>for review and approval by the Engineer</w:t>
      </w:r>
      <w:r w:rsidRPr="00B61F51">
        <w:rPr>
          <w:rFonts w:cs="Times New Roman"/>
          <w:szCs w:val="24"/>
          <w:lang w:val="en-IN"/>
        </w:rPr>
        <w:t xml:space="preserve">. It shall be periodically updated to incorporate the “best practices” experience gained while carrying out the Operation and Maintenance activities, broadly on the principles listed in Table </w:t>
      </w:r>
      <w:r w:rsidR="00425496" w:rsidRPr="00B61F51">
        <w:rPr>
          <w:rFonts w:cs="Times New Roman"/>
          <w:szCs w:val="24"/>
          <w:lang w:val="en-IN"/>
        </w:rPr>
        <w:t>below.</w:t>
      </w:r>
    </w:p>
    <w:p w14:paraId="6C1E796E" w14:textId="77777777" w:rsidR="00425496" w:rsidRPr="00B61F51" w:rsidRDefault="00425496" w:rsidP="00731640">
      <w:pPr>
        <w:spacing w:line="276" w:lineRule="auto"/>
        <w:jc w:val="center"/>
        <w:rPr>
          <w:rFonts w:cs="Times New Roman"/>
          <w:b/>
          <w:szCs w:val="24"/>
          <w:lang w:val="en-IN"/>
        </w:rPr>
      </w:pPr>
    </w:p>
    <w:p w14:paraId="4DC5A2EC" w14:textId="279AA969" w:rsidR="00B017E6" w:rsidRPr="00B61F51" w:rsidRDefault="00B017E6" w:rsidP="00731640">
      <w:pPr>
        <w:spacing w:line="276" w:lineRule="auto"/>
        <w:jc w:val="center"/>
        <w:rPr>
          <w:rFonts w:cs="Times New Roman"/>
          <w:b/>
          <w:szCs w:val="24"/>
          <w:lang w:val="en-IN"/>
        </w:rPr>
      </w:pPr>
      <w:bookmarkStart w:id="472" w:name="_Toc69395873"/>
      <w:r w:rsidRPr="00B61F51">
        <w:rPr>
          <w:rFonts w:cs="Times New Roman"/>
          <w:b/>
          <w:szCs w:val="24"/>
          <w:lang w:val="en-IN"/>
        </w:rPr>
        <w:t xml:space="preserve">Table </w:t>
      </w:r>
      <w:r w:rsidR="00881772" w:rsidRPr="00B61F51">
        <w:rPr>
          <w:rFonts w:cs="Times New Roman"/>
          <w:b/>
          <w:szCs w:val="24"/>
          <w:lang w:val="en-IN"/>
        </w:rPr>
        <w:fldChar w:fldCharType="begin"/>
      </w:r>
      <w:r w:rsidR="00881772" w:rsidRPr="00B61F51">
        <w:rPr>
          <w:rFonts w:cs="Times New Roman"/>
          <w:b/>
          <w:szCs w:val="24"/>
          <w:lang w:val="en-IN"/>
        </w:rPr>
        <w:instrText xml:space="preserve"> STYLEREF 1 \s </w:instrText>
      </w:r>
      <w:r w:rsidR="00881772" w:rsidRPr="00B61F51">
        <w:rPr>
          <w:rFonts w:cs="Times New Roman"/>
          <w:b/>
          <w:szCs w:val="24"/>
          <w:lang w:val="en-IN"/>
        </w:rPr>
        <w:fldChar w:fldCharType="separate"/>
      </w:r>
      <w:r w:rsidR="00541200">
        <w:rPr>
          <w:rFonts w:cs="Times New Roman"/>
          <w:b/>
          <w:noProof/>
          <w:szCs w:val="24"/>
          <w:lang w:val="en-IN"/>
        </w:rPr>
        <w:t>13</w:t>
      </w:r>
      <w:r w:rsidR="00881772" w:rsidRPr="00B61F51">
        <w:rPr>
          <w:rFonts w:cs="Times New Roman"/>
          <w:b/>
          <w:szCs w:val="24"/>
          <w:lang w:val="en-IN"/>
        </w:rPr>
        <w:fldChar w:fldCharType="end"/>
      </w:r>
      <w:r w:rsidR="00881772" w:rsidRPr="00B61F51">
        <w:rPr>
          <w:rFonts w:cs="Times New Roman"/>
          <w:b/>
          <w:szCs w:val="24"/>
          <w:lang w:val="en-IN"/>
        </w:rPr>
        <w:noBreakHyphen/>
      </w:r>
      <w:r w:rsidR="00881772" w:rsidRPr="00B61F51">
        <w:rPr>
          <w:rFonts w:cs="Times New Roman"/>
          <w:b/>
          <w:szCs w:val="24"/>
          <w:lang w:val="en-IN"/>
        </w:rPr>
        <w:fldChar w:fldCharType="begin"/>
      </w:r>
      <w:r w:rsidR="00881772" w:rsidRPr="00B61F51">
        <w:rPr>
          <w:rFonts w:cs="Times New Roman"/>
          <w:b/>
          <w:szCs w:val="24"/>
          <w:lang w:val="en-IN"/>
        </w:rPr>
        <w:instrText xml:space="preserve"> SEQ Table \* ARABIC \s 1 </w:instrText>
      </w:r>
      <w:r w:rsidR="00881772" w:rsidRPr="00B61F51">
        <w:rPr>
          <w:rFonts w:cs="Times New Roman"/>
          <w:b/>
          <w:szCs w:val="24"/>
          <w:lang w:val="en-IN"/>
        </w:rPr>
        <w:fldChar w:fldCharType="separate"/>
      </w:r>
      <w:r w:rsidR="00541200">
        <w:rPr>
          <w:rFonts w:cs="Times New Roman"/>
          <w:b/>
          <w:noProof/>
          <w:szCs w:val="24"/>
          <w:lang w:val="en-IN"/>
        </w:rPr>
        <w:t>8</w:t>
      </w:r>
      <w:r w:rsidR="00881772" w:rsidRPr="00B61F51">
        <w:rPr>
          <w:rFonts w:cs="Times New Roman"/>
          <w:b/>
          <w:szCs w:val="24"/>
          <w:lang w:val="en-IN"/>
        </w:rPr>
        <w:fldChar w:fldCharType="end"/>
      </w:r>
      <w:r w:rsidRPr="00B61F51">
        <w:rPr>
          <w:rFonts w:cs="Times New Roman"/>
          <w:b/>
          <w:szCs w:val="24"/>
          <w:lang w:val="en-IN"/>
        </w:rPr>
        <w:t>: Operation and Maintenance Manual</w:t>
      </w:r>
      <w:bookmarkEnd w:id="472"/>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6244"/>
      </w:tblGrid>
      <w:tr w:rsidR="00B017E6" w:rsidRPr="00B61F51" w14:paraId="4DC5A2EF" w14:textId="77777777" w:rsidTr="00B017E6">
        <w:trPr>
          <w:tblHeader/>
          <w:jc w:val="center"/>
        </w:trPr>
        <w:tc>
          <w:tcPr>
            <w:tcW w:w="3078" w:type="dxa"/>
          </w:tcPr>
          <w:p w14:paraId="4DC5A2ED" w14:textId="77777777" w:rsidR="00B017E6" w:rsidRPr="00B61F51" w:rsidRDefault="00B017E6" w:rsidP="00731640">
            <w:pPr>
              <w:spacing w:before="60" w:after="60" w:line="276" w:lineRule="auto"/>
              <w:jc w:val="center"/>
              <w:rPr>
                <w:rFonts w:cs="Times New Roman"/>
                <w:b/>
                <w:szCs w:val="24"/>
                <w:lang w:val="en-IN"/>
              </w:rPr>
            </w:pPr>
            <w:r w:rsidRPr="00B61F51">
              <w:rPr>
                <w:rFonts w:cs="Times New Roman"/>
                <w:b/>
                <w:szCs w:val="24"/>
                <w:lang w:val="en-IN"/>
              </w:rPr>
              <w:t>Items</w:t>
            </w:r>
          </w:p>
        </w:tc>
        <w:tc>
          <w:tcPr>
            <w:tcW w:w="6244" w:type="dxa"/>
            <w:vAlign w:val="center"/>
          </w:tcPr>
          <w:p w14:paraId="4DC5A2EE" w14:textId="77777777" w:rsidR="00B017E6" w:rsidRPr="00B61F51" w:rsidRDefault="00B017E6" w:rsidP="00731640">
            <w:pPr>
              <w:spacing w:before="60" w:after="60" w:line="276" w:lineRule="auto"/>
              <w:jc w:val="center"/>
              <w:rPr>
                <w:rFonts w:cs="Times New Roman"/>
                <w:b/>
                <w:szCs w:val="24"/>
                <w:lang w:val="en-IN"/>
              </w:rPr>
            </w:pPr>
            <w:r w:rsidRPr="00B61F51">
              <w:rPr>
                <w:rFonts w:cs="Times New Roman"/>
                <w:b/>
                <w:szCs w:val="24"/>
                <w:lang w:val="en-IN"/>
              </w:rPr>
              <w:t>Description</w:t>
            </w:r>
          </w:p>
        </w:tc>
      </w:tr>
      <w:tr w:rsidR="00B017E6" w:rsidRPr="00B61F51" w14:paraId="4DC5A2FA" w14:textId="77777777" w:rsidTr="00B017E6">
        <w:trPr>
          <w:jc w:val="center"/>
        </w:trPr>
        <w:tc>
          <w:tcPr>
            <w:tcW w:w="3078" w:type="dxa"/>
          </w:tcPr>
          <w:p w14:paraId="4DC5A2F0" w14:textId="77777777" w:rsidR="00B017E6" w:rsidRPr="00B61F51" w:rsidRDefault="00B017E6" w:rsidP="00731640">
            <w:pPr>
              <w:spacing w:before="60" w:after="60" w:line="276" w:lineRule="auto"/>
              <w:ind w:left="330" w:hanging="330"/>
              <w:jc w:val="left"/>
              <w:rPr>
                <w:rFonts w:cs="Times New Roman"/>
                <w:szCs w:val="24"/>
                <w:lang w:val="en-IN"/>
              </w:rPr>
            </w:pPr>
            <w:r w:rsidRPr="00B61F51">
              <w:rPr>
                <w:rFonts w:cs="Times New Roman"/>
                <w:szCs w:val="24"/>
                <w:lang w:val="en-IN"/>
              </w:rPr>
              <w:t>1.</w:t>
            </w:r>
            <w:r w:rsidRPr="00B61F51">
              <w:rPr>
                <w:rFonts w:cs="Times New Roman"/>
                <w:szCs w:val="24"/>
                <w:lang w:val="en-IN"/>
              </w:rPr>
              <w:tab/>
              <w:t>General</w:t>
            </w:r>
          </w:p>
        </w:tc>
        <w:tc>
          <w:tcPr>
            <w:tcW w:w="6244" w:type="dxa"/>
            <w:vAlign w:val="center"/>
          </w:tcPr>
          <w:p w14:paraId="4DC5A2F1" w14:textId="77777777" w:rsidR="00B017E6" w:rsidRPr="00B61F51" w:rsidRDefault="00B017E6" w:rsidP="00731640">
            <w:pPr>
              <w:spacing w:before="60" w:after="60" w:line="276" w:lineRule="auto"/>
              <w:ind w:left="450" w:hanging="450"/>
              <w:jc w:val="left"/>
              <w:rPr>
                <w:rFonts w:cs="Times New Roman"/>
                <w:szCs w:val="24"/>
                <w:lang w:val="en-IN"/>
              </w:rPr>
            </w:pPr>
            <w:r w:rsidRPr="00B61F51">
              <w:rPr>
                <w:rFonts w:cs="Times New Roman"/>
                <w:szCs w:val="24"/>
                <w:lang w:val="en-IN"/>
              </w:rPr>
              <w:t>1)</w:t>
            </w:r>
            <w:r w:rsidRPr="00B61F51">
              <w:rPr>
                <w:rFonts w:cs="Times New Roman"/>
                <w:szCs w:val="24"/>
                <w:lang w:val="en-IN"/>
              </w:rPr>
              <w:tab/>
              <w:t>plan and design condition</w:t>
            </w:r>
          </w:p>
          <w:p w14:paraId="4DC5A2F2" w14:textId="77777777" w:rsidR="00B017E6" w:rsidRPr="00B61F51" w:rsidRDefault="00B017E6" w:rsidP="00731640">
            <w:pPr>
              <w:spacing w:before="60" w:after="60" w:line="276" w:lineRule="auto"/>
              <w:ind w:left="450" w:hanging="450"/>
              <w:jc w:val="left"/>
              <w:rPr>
                <w:rFonts w:cs="Times New Roman"/>
                <w:szCs w:val="24"/>
                <w:lang w:val="en-IN"/>
              </w:rPr>
            </w:pPr>
            <w:r w:rsidRPr="00B61F51">
              <w:rPr>
                <w:rFonts w:cs="Times New Roman"/>
                <w:szCs w:val="24"/>
                <w:lang w:val="en-IN"/>
              </w:rPr>
              <w:t>2)</w:t>
            </w:r>
            <w:r w:rsidRPr="00B61F51">
              <w:rPr>
                <w:rFonts w:cs="Times New Roman"/>
                <w:szCs w:val="24"/>
                <w:lang w:val="en-IN"/>
              </w:rPr>
              <w:tab/>
              <w:t>quality &amp; quantity of raw water</w:t>
            </w:r>
          </w:p>
          <w:p w14:paraId="4DC5A2F3" w14:textId="77777777" w:rsidR="00B017E6" w:rsidRPr="00B61F51" w:rsidRDefault="00B017E6" w:rsidP="00731640">
            <w:pPr>
              <w:spacing w:before="60" w:after="60" w:line="276" w:lineRule="auto"/>
              <w:ind w:left="450" w:hanging="450"/>
              <w:jc w:val="left"/>
              <w:rPr>
                <w:rFonts w:cs="Times New Roman"/>
                <w:szCs w:val="24"/>
                <w:lang w:val="en-IN"/>
              </w:rPr>
            </w:pPr>
            <w:r w:rsidRPr="00B61F51">
              <w:rPr>
                <w:rFonts w:cs="Times New Roman"/>
                <w:szCs w:val="24"/>
                <w:lang w:val="en-IN"/>
              </w:rPr>
              <w:t>3)</w:t>
            </w:r>
            <w:r w:rsidRPr="00B61F51">
              <w:rPr>
                <w:rFonts w:cs="Times New Roman"/>
                <w:szCs w:val="24"/>
                <w:lang w:val="en-IN"/>
              </w:rPr>
              <w:tab/>
              <w:t>quality &amp; quantity of product water</w:t>
            </w:r>
          </w:p>
          <w:p w14:paraId="4DC5A2F4" w14:textId="77777777" w:rsidR="00B017E6" w:rsidRPr="00B61F51" w:rsidRDefault="00B017E6" w:rsidP="00731640">
            <w:pPr>
              <w:spacing w:before="60" w:after="60" w:line="276" w:lineRule="auto"/>
              <w:ind w:left="450" w:hanging="450"/>
              <w:jc w:val="left"/>
              <w:rPr>
                <w:rFonts w:cs="Times New Roman"/>
                <w:szCs w:val="24"/>
                <w:lang w:val="en-IN"/>
              </w:rPr>
            </w:pPr>
            <w:r w:rsidRPr="00B61F51">
              <w:rPr>
                <w:rFonts w:cs="Times New Roman"/>
                <w:szCs w:val="24"/>
                <w:lang w:val="en-IN"/>
              </w:rPr>
              <w:lastRenderedPageBreak/>
              <w:t>4)</w:t>
            </w:r>
            <w:r w:rsidRPr="00B61F51">
              <w:rPr>
                <w:rFonts w:cs="Times New Roman"/>
                <w:szCs w:val="24"/>
                <w:lang w:val="en-IN"/>
              </w:rPr>
              <w:tab/>
              <w:t xml:space="preserve">planned desalination capacity </w:t>
            </w:r>
          </w:p>
          <w:p w14:paraId="4DC5A2F5" w14:textId="77777777" w:rsidR="00B017E6" w:rsidRPr="00B61F51" w:rsidRDefault="00B017E6" w:rsidP="00731640">
            <w:pPr>
              <w:spacing w:before="60" w:after="60" w:line="276" w:lineRule="auto"/>
              <w:ind w:left="450" w:hanging="450"/>
              <w:jc w:val="left"/>
              <w:rPr>
                <w:rFonts w:cs="Times New Roman"/>
                <w:szCs w:val="24"/>
                <w:lang w:val="en-IN"/>
              </w:rPr>
            </w:pPr>
            <w:r w:rsidRPr="00B61F51">
              <w:rPr>
                <w:rFonts w:cs="Times New Roman"/>
                <w:szCs w:val="24"/>
                <w:lang w:val="en-IN"/>
              </w:rPr>
              <w:t>5)</w:t>
            </w:r>
            <w:r w:rsidRPr="00B61F51">
              <w:rPr>
                <w:rFonts w:cs="Times New Roman"/>
                <w:szCs w:val="24"/>
                <w:lang w:val="en-IN"/>
              </w:rPr>
              <w:tab/>
              <w:t>design pressure(pipe line)</w:t>
            </w:r>
          </w:p>
          <w:p w14:paraId="4DC5A2F6" w14:textId="77777777" w:rsidR="00B017E6" w:rsidRPr="00B61F51" w:rsidRDefault="00B017E6" w:rsidP="00731640">
            <w:pPr>
              <w:spacing w:before="60" w:after="60" w:line="276" w:lineRule="auto"/>
              <w:ind w:left="450" w:hanging="450"/>
              <w:jc w:val="left"/>
              <w:rPr>
                <w:rFonts w:cs="Times New Roman"/>
                <w:szCs w:val="24"/>
                <w:lang w:val="en-IN"/>
              </w:rPr>
            </w:pPr>
            <w:r w:rsidRPr="00B61F51">
              <w:rPr>
                <w:rFonts w:cs="Times New Roman"/>
                <w:szCs w:val="24"/>
                <w:lang w:val="en-IN"/>
              </w:rPr>
              <w:t>6)</w:t>
            </w:r>
            <w:r w:rsidRPr="00B61F51">
              <w:rPr>
                <w:rFonts w:cs="Times New Roman"/>
                <w:szCs w:val="24"/>
                <w:lang w:val="en-IN"/>
              </w:rPr>
              <w:tab/>
              <w:t>component of the system (item, specification, quantity, remark)</w:t>
            </w:r>
          </w:p>
          <w:p w14:paraId="4DC5A2F7" w14:textId="77777777" w:rsidR="00B017E6" w:rsidRPr="00B61F51" w:rsidRDefault="00B017E6" w:rsidP="00731640">
            <w:pPr>
              <w:spacing w:before="60" w:after="60" w:line="276" w:lineRule="auto"/>
              <w:ind w:left="450" w:hanging="450"/>
              <w:jc w:val="left"/>
              <w:rPr>
                <w:rFonts w:cs="Times New Roman"/>
                <w:szCs w:val="24"/>
                <w:lang w:val="en-IN"/>
              </w:rPr>
            </w:pPr>
            <w:r w:rsidRPr="00B61F51">
              <w:rPr>
                <w:rFonts w:cs="Times New Roman"/>
                <w:szCs w:val="24"/>
                <w:lang w:val="en-IN"/>
              </w:rPr>
              <w:t>7)</w:t>
            </w:r>
            <w:r w:rsidRPr="00B61F51">
              <w:rPr>
                <w:rFonts w:cs="Times New Roman"/>
                <w:szCs w:val="24"/>
                <w:lang w:val="en-IN"/>
              </w:rPr>
              <w:tab/>
              <w:t>detail of facilities (name of facility, units, no. structure, capacity, remarks)</w:t>
            </w:r>
          </w:p>
          <w:p w14:paraId="4DC5A2F8" w14:textId="77777777" w:rsidR="00B017E6" w:rsidRPr="00B61F51" w:rsidRDefault="00B017E6" w:rsidP="00731640">
            <w:pPr>
              <w:spacing w:before="60" w:after="60" w:line="276" w:lineRule="auto"/>
              <w:ind w:left="450" w:hanging="450"/>
              <w:jc w:val="left"/>
              <w:rPr>
                <w:rFonts w:cs="Times New Roman"/>
                <w:szCs w:val="24"/>
                <w:lang w:val="en-IN"/>
              </w:rPr>
            </w:pPr>
            <w:r w:rsidRPr="00B61F51">
              <w:rPr>
                <w:rFonts w:cs="Times New Roman"/>
                <w:szCs w:val="24"/>
                <w:lang w:val="en-IN"/>
              </w:rPr>
              <w:t>8)</w:t>
            </w:r>
            <w:r w:rsidRPr="00B61F51">
              <w:rPr>
                <w:rFonts w:cs="Times New Roman"/>
                <w:szCs w:val="24"/>
                <w:lang w:val="en-IN"/>
              </w:rPr>
              <w:tab/>
              <w:t>detail of mechanical &amp; electrical (name, specification, s. no./tag no., quantity, remarks )</w:t>
            </w:r>
          </w:p>
          <w:p w14:paraId="4DC5A2F9" w14:textId="77777777" w:rsidR="00B017E6" w:rsidRPr="00B61F51" w:rsidRDefault="00B017E6" w:rsidP="00731640">
            <w:pPr>
              <w:spacing w:before="60" w:after="60" w:line="276" w:lineRule="auto"/>
              <w:ind w:left="450" w:hanging="450"/>
              <w:jc w:val="left"/>
              <w:rPr>
                <w:rFonts w:cs="Times New Roman"/>
                <w:szCs w:val="24"/>
                <w:lang w:val="en-IN"/>
              </w:rPr>
            </w:pPr>
            <w:r w:rsidRPr="00B61F51">
              <w:rPr>
                <w:rFonts w:cs="Times New Roman"/>
                <w:szCs w:val="24"/>
                <w:lang w:val="en-IN"/>
              </w:rPr>
              <w:t>9)</w:t>
            </w:r>
            <w:r w:rsidRPr="00B61F51">
              <w:rPr>
                <w:rFonts w:cs="Times New Roman"/>
                <w:szCs w:val="24"/>
                <w:lang w:val="en-IN"/>
              </w:rPr>
              <w:tab/>
              <w:t>detail of pipe line route (flow diagram including valves/gates s. no. /tag no. , specification, quantity, remarks )</w:t>
            </w:r>
          </w:p>
        </w:tc>
      </w:tr>
      <w:tr w:rsidR="00B017E6" w:rsidRPr="00B61F51" w14:paraId="4DC5A309" w14:textId="77777777" w:rsidTr="00B017E6">
        <w:trPr>
          <w:jc w:val="center"/>
        </w:trPr>
        <w:tc>
          <w:tcPr>
            <w:tcW w:w="3078" w:type="dxa"/>
          </w:tcPr>
          <w:p w14:paraId="4DC5A2FB" w14:textId="04505C40" w:rsidR="00B017E6" w:rsidRPr="00B61F51" w:rsidRDefault="00B017E6" w:rsidP="00731640">
            <w:pPr>
              <w:spacing w:before="60" w:after="60" w:line="276" w:lineRule="auto"/>
              <w:ind w:left="330" w:hanging="330"/>
              <w:jc w:val="left"/>
              <w:rPr>
                <w:rFonts w:cs="Times New Roman"/>
                <w:szCs w:val="24"/>
                <w:lang w:val="en-IN"/>
              </w:rPr>
            </w:pPr>
            <w:r w:rsidRPr="00B61F51">
              <w:rPr>
                <w:rFonts w:cs="Times New Roman"/>
                <w:szCs w:val="24"/>
                <w:lang w:val="en-IN"/>
              </w:rPr>
              <w:lastRenderedPageBreak/>
              <w:t>2.</w:t>
            </w:r>
            <w:r w:rsidRPr="00B61F51">
              <w:rPr>
                <w:rFonts w:cs="Times New Roman"/>
                <w:szCs w:val="24"/>
                <w:lang w:val="en-IN"/>
              </w:rPr>
              <w:tab/>
              <w:t>System operation (Mech./Elec.</w:t>
            </w:r>
            <w:r w:rsidR="00355A47" w:rsidRPr="00B61F51">
              <w:rPr>
                <w:rFonts w:cs="Times New Roman"/>
                <w:szCs w:val="24"/>
                <w:lang w:val="en-IN"/>
              </w:rPr>
              <w:t>/ Inst</w:t>
            </w:r>
            <w:r w:rsidRPr="00B61F51">
              <w:rPr>
                <w:rFonts w:cs="Times New Roman"/>
                <w:szCs w:val="24"/>
                <w:lang w:val="en-IN"/>
              </w:rPr>
              <w:t>)</w:t>
            </w:r>
          </w:p>
        </w:tc>
        <w:tc>
          <w:tcPr>
            <w:tcW w:w="6244" w:type="dxa"/>
            <w:vAlign w:val="center"/>
          </w:tcPr>
          <w:p w14:paraId="4DC5A2FC" w14:textId="15F2F6F0" w:rsidR="00B017E6" w:rsidRPr="00B61F51" w:rsidRDefault="00B017E6" w:rsidP="003F4B5F">
            <w:pPr>
              <w:numPr>
                <w:ilvl w:val="0"/>
                <w:numId w:val="281"/>
              </w:numPr>
              <w:spacing w:before="60" w:after="60" w:line="276" w:lineRule="auto"/>
              <w:jc w:val="left"/>
              <w:rPr>
                <w:rFonts w:cs="Times New Roman"/>
                <w:szCs w:val="24"/>
                <w:lang w:val="en-IN"/>
              </w:rPr>
            </w:pPr>
            <w:r w:rsidRPr="00B61F51">
              <w:rPr>
                <w:rFonts w:cs="Times New Roman"/>
                <w:szCs w:val="24"/>
                <w:lang w:val="en-IN"/>
              </w:rPr>
              <w:t>system drawings</w:t>
            </w:r>
            <w:r w:rsidR="00355A47" w:rsidRPr="00B61F51">
              <w:rPr>
                <w:rFonts w:cs="Times New Roman"/>
                <w:szCs w:val="24"/>
                <w:lang w:val="en-IN"/>
              </w:rPr>
              <w:t xml:space="preserve"> </w:t>
            </w:r>
            <w:r w:rsidRPr="00B61F51">
              <w:rPr>
                <w:rFonts w:cs="Times New Roman"/>
                <w:szCs w:val="24"/>
                <w:lang w:val="en-IN"/>
              </w:rPr>
              <w:t>(plan view of desalination plant, hydraulic profile, flow diagram, single line diagram, electrical operation/control flow diagram, location /depth of water level sensor, flow control sensor system, others)</w:t>
            </w:r>
          </w:p>
          <w:p w14:paraId="4DC5A2FD" w14:textId="77777777" w:rsidR="00B017E6" w:rsidRPr="00B61F51" w:rsidRDefault="00B017E6" w:rsidP="003F4B5F">
            <w:pPr>
              <w:numPr>
                <w:ilvl w:val="0"/>
                <w:numId w:val="281"/>
              </w:numPr>
              <w:spacing w:before="60" w:after="60" w:line="276" w:lineRule="auto"/>
              <w:jc w:val="left"/>
              <w:rPr>
                <w:rFonts w:cs="Times New Roman"/>
                <w:szCs w:val="24"/>
                <w:lang w:val="en-IN"/>
              </w:rPr>
            </w:pPr>
            <w:r w:rsidRPr="00B61F51">
              <w:rPr>
                <w:rFonts w:cs="Times New Roman"/>
                <w:szCs w:val="24"/>
                <w:lang w:val="en-IN"/>
              </w:rPr>
              <w:t>outline of main facility</w:t>
            </w:r>
          </w:p>
          <w:p w14:paraId="4DC5A2FE" w14:textId="77777777" w:rsidR="00B017E6" w:rsidRPr="00B61F51" w:rsidRDefault="00B017E6" w:rsidP="003F4B5F">
            <w:pPr>
              <w:numPr>
                <w:ilvl w:val="0"/>
                <w:numId w:val="281"/>
              </w:numPr>
              <w:spacing w:before="60" w:after="60" w:line="276" w:lineRule="auto"/>
              <w:jc w:val="left"/>
              <w:rPr>
                <w:rFonts w:cs="Times New Roman"/>
                <w:szCs w:val="24"/>
                <w:lang w:val="en-IN"/>
              </w:rPr>
            </w:pPr>
            <w:r w:rsidRPr="00B61F51">
              <w:rPr>
                <w:rFonts w:cs="Times New Roman"/>
                <w:szCs w:val="24"/>
                <w:lang w:val="en-IN"/>
              </w:rPr>
              <w:t>concept of operation</w:t>
            </w:r>
          </w:p>
          <w:p w14:paraId="4DC5A2FF" w14:textId="77777777" w:rsidR="00B017E6" w:rsidRPr="00B61F51" w:rsidRDefault="00B017E6" w:rsidP="003F4B5F">
            <w:pPr>
              <w:numPr>
                <w:ilvl w:val="0"/>
                <w:numId w:val="281"/>
              </w:numPr>
              <w:spacing w:before="60" w:after="60" w:line="276" w:lineRule="auto"/>
              <w:jc w:val="left"/>
              <w:rPr>
                <w:rFonts w:cs="Times New Roman"/>
                <w:szCs w:val="24"/>
                <w:lang w:val="en-IN"/>
              </w:rPr>
            </w:pPr>
            <w:r w:rsidRPr="00B61F51">
              <w:rPr>
                <w:rFonts w:cs="Times New Roman"/>
                <w:szCs w:val="24"/>
                <w:lang w:val="en-IN"/>
              </w:rPr>
              <w:t>concept of selection of facility</w:t>
            </w:r>
          </w:p>
          <w:p w14:paraId="4DC5A300" w14:textId="5BB04513" w:rsidR="00B017E6" w:rsidRPr="00B61F51" w:rsidRDefault="00B017E6" w:rsidP="003F4B5F">
            <w:pPr>
              <w:numPr>
                <w:ilvl w:val="0"/>
                <w:numId w:val="281"/>
              </w:numPr>
              <w:spacing w:before="60" w:after="60" w:line="276" w:lineRule="auto"/>
              <w:jc w:val="left"/>
              <w:rPr>
                <w:rFonts w:cs="Times New Roman"/>
                <w:szCs w:val="24"/>
                <w:lang w:val="en-IN"/>
              </w:rPr>
            </w:pPr>
            <w:r w:rsidRPr="00B61F51">
              <w:rPr>
                <w:rFonts w:cs="Times New Roman"/>
                <w:szCs w:val="24"/>
                <w:lang w:val="en-IN"/>
              </w:rPr>
              <w:t>operation procedure</w:t>
            </w:r>
            <w:r w:rsidR="00355A47" w:rsidRPr="00B61F51">
              <w:rPr>
                <w:rFonts w:cs="Times New Roman"/>
                <w:szCs w:val="24"/>
                <w:lang w:val="en-IN"/>
              </w:rPr>
              <w:t xml:space="preserve"> </w:t>
            </w:r>
            <w:r w:rsidRPr="00B61F51">
              <w:rPr>
                <w:rFonts w:cs="Times New Roman"/>
                <w:szCs w:val="24"/>
                <w:lang w:val="en-IN"/>
              </w:rPr>
              <w:t xml:space="preserve">(photograph with explanation) including operation of RO </w:t>
            </w:r>
            <w:r w:rsidR="00355A47" w:rsidRPr="00B61F51">
              <w:rPr>
                <w:rFonts w:cs="Times New Roman"/>
                <w:szCs w:val="24"/>
                <w:lang w:val="en-IN"/>
              </w:rPr>
              <w:t xml:space="preserve">system. </w:t>
            </w:r>
          </w:p>
          <w:p w14:paraId="4DC5A301" w14:textId="77777777" w:rsidR="00B017E6" w:rsidRPr="00B61F51" w:rsidRDefault="00B017E6" w:rsidP="003F4B5F">
            <w:pPr>
              <w:numPr>
                <w:ilvl w:val="0"/>
                <w:numId w:val="281"/>
              </w:numPr>
              <w:spacing w:before="60" w:after="60" w:line="276" w:lineRule="auto"/>
              <w:jc w:val="left"/>
              <w:rPr>
                <w:rFonts w:cs="Times New Roman"/>
                <w:szCs w:val="24"/>
                <w:lang w:val="en-IN"/>
              </w:rPr>
            </w:pPr>
            <w:r w:rsidRPr="00B61F51">
              <w:rPr>
                <w:rFonts w:cs="Times New Roman"/>
                <w:szCs w:val="24"/>
                <w:lang w:val="en-IN"/>
              </w:rPr>
              <w:t>preparation before start operation</w:t>
            </w:r>
          </w:p>
          <w:p w14:paraId="4DC5A302" w14:textId="77777777" w:rsidR="00B017E6" w:rsidRPr="00B61F51" w:rsidRDefault="00B017E6" w:rsidP="003F4B5F">
            <w:pPr>
              <w:numPr>
                <w:ilvl w:val="0"/>
                <w:numId w:val="281"/>
              </w:numPr>
              <w:spacing w:before="60" w:after="60" w:line="276" w:lineRule="auto"/>
              <w:jc w:val="left"/>
              <w:rPr>
                <w:rFonts w:cs="Times New Roman"/>
                <w:szCs w:val="24"/>
                <w:lang w:val="en-IN"/>
              </w:rPr>
            </w:pPr>
            <w:r w:rsidRPr="00B61F51">
              <w:rPr>
                <w:rFonts w:cs="Times New Roman"/>
                <w:szCs w:val="24"/>
                <w:lang w:val="en-IN"/>
              </w:rPr>
              <w:t>starting of system operation</w:t>
            </w:r>
          </w:p>
          <w:p w14:paraId="4DC5A303" w14:textId="77777777" w:rsidR="00B017E6" w:rsidRPr="00B61F51" w:rsidRDefault="00B017E6" w:rsidP="003F4B5F">
            <w:pPr>
              <w:numPr>
                <w:ilvl w:val="0"/>
                <w:numId w:val="281"/>
              </w:numPr>
              <w:spacing w:before="60" w:after="60" w:line="276" w:lineRule="auto"/>
              <w:jc w:val="left"/>
              <w:rPr>
                <w:rFonts w:cs="Times New Roman"/>
                <w:szCs w:val="24"/>
                <w:lang w:val="en-IN"/>
              </w:rPr>
            </w:pPr>
            <w:r w:rsidRPr="00B61F51">
              <w:rPr>
                <w:rFonts w:cs="Times New Roman"/>
                <w:szCs w:val="24"/>
                <w:lang w:val="en-IN"/>
              </w:rPr>
              <w:t>during regular operation</w:t>
            </w:r>
          </w:p>
          <w:p w14:paraId="4DC5A304" w14:textId="77777777" w:rsidR="00B017E6" w:rsidRPr="00B61F51" w:rsidRDefault="00B017E6" w:rsidP="003F4B5F">
            <w:pPr>
              <w:numPr>
                <w:ilvl w:val="0"/>
                <w:numId w:val="281"/>
              </w:numPr>
              <w:spacing w:before="60" w:after="60" w:line="276" w:lineRule="auto"/>
              <w:jc w:val="left"/>
              <w:rPr>
                <w:rFonts w:cs="Times New Roman"/>
                <w:szCs w:val="24"/>
                <w:lang w:val="en-IN"/>
              </w:rPr>
            </w:pPr>
            <w:r w:rsidRPr="00B61F51">
              <w:rPr>
                <w:rFonts w:cs="Times New Roman"/>
                <w:szCs w:val="24"/>
                <w:lang w:val="en-IN"/>
              </w:rPr>
              <w:t xml:space="preserve">emergency operation </w:t>
            </w:r>
          </w:p>
          <w:p w14:paraId="4DC5A305" w14:textId="77777777" w:rsidR="00B017E6" w:rsidRPr="00B61F51" w:rsidRDefault="00B017E6" w:rsidP="003F4B5F">
            <w:pPr>
              <w:numPr>
                <w:ilvl w:val="0"/>
                <w:numId w:val="281"/>
              </w:numPr>
              <w:spacing w:before="60" w:after="60" w:line="276" w:lineRule="auto"/>
              <w:jc w:val="left"/>
              <w:rPr>
                <w:rFonts w:cs="Times New Roman"/>
                <w:szCs w:val="24"/>
                <w:lang w:val="en-IN"/>
              </w:rPr>
            </w:pPr>
            <w:r w:rsidRPr="00B61F51">
              <w:rPr>
                <w:rFonts w:cs="Times New Roman"/>
                <w:szCs w:val="24"/>
                <w:lang w:val="en-IN"/>
              </w:rPr>
              <w:t>Intake pipe pigging for cleaning</w:t>
            </w:r>
          </w:p>
          <w:p w14:paraId="4DC5A306" w14:textId="77777777" w:rsidR="00B017E6" w:rsidRPr="00B61F51" w:rsidRDefault="00B017E6" w:rsidP="003F4B5F">
            <w:pPr>
              <w:numPr>
                <w:ilvl w:val="0"/>
                <w:numId w:val="281"/>
              </w:numPr>
              <w:spacing w:before="60" w:after="60" w:line="276" w:lineRule="auto"/>
              <w:jc w:val="left"/>
              <w:rPr>
                <w:rFonts w:cs="Times New Roman"/>
                <w:szCs w:val="24"/>
                <w:lang w:val="en-IN"/>
              </w:rPr>
            </w:pPr>
            <w:r w:rsidRPr="00B61F51">
              <w:rPr>
                <w:rFonts w:cs="Times New Roman"/>
                <w:szCs w:val="24"/>
                <w:lang w:val="en-IN"/>
              </w:rPr>
              <w:t>CIP and flushing of RO skids</w:t>
            </w:r>
          </w:p>
          <w:p w14:paraId="4DC5A307" w14:textId="77777777" w:rsidR="00B017E6" w:rsidRPr="00B61F51" w:rsidRDefault="00B017E6" w:rsidP="003F4B5F">
            <w:pPr>
              <w:numPr>
                <w:ilvl w:val="0"/>
                <w:numId w:val="281"/>
              </w:numPr>
              <w:spacing w:before="60" w:after="60" w:line="276" w:lineRule="auto"/>
              <w:jc w:val="left"/>
              <w:rPr>
                <w:rFonts w:cs="Times New Roman"/>
                <w:szCs w:val="24"/>
                <w:lang w:val="en-IN"/>
              </w:rPr>
            </w:pPr>
            <w:r w:rsidRPr="00B61F51">
              <w:rPr>
                <w:rFonts w:cs="Times New Roman"/>
                <w:szCs w:val="24"/>
                <w:lang w:val="en-IN"/>
              </w:rPr>
              <w:t>back washing of sand filter system (when back wash timing schedule, back wash condition, restoring, stopping of filter for long time)</w:t>
            </w:r>
          </w:p>
          <w:p w14:paraId="4DC5A308" w14:textId="77777777" w:rsidR="00B017E6" w:rsidRPr="00B61F51" w:rsidRDefault="00B017E6" w:rsidP="003F4B5F">
            <w:pPr>
              <w:numPr>
                <w:ilvl w:val="0"/>
                <w:numId w:val="281"/>
              </w:numPr>
              <w:spacing w:before="60" w:after="60" w:line="276" w:lineRule="auto"/>
              <w:jc w:val="left"/>
              <w:rPr>
                <w:rFonts w:cs="Times New Roman"/>
                <w:szCs w:val="24"/>
                <w:lang w:val="en-IN"/>
              </w:rPr>
            </w:pPr>
            <w:r w:rsidRPr="00B61F51">
              <w:rPr>
                <w:rFonts w:cs="Times New Roman"/>
                <w:szCs w:val="24"/>
                <w:lang w:val="en-IN"/>
              </w:rPr>
              <w:t>sludge handling system (sludge withdrawing, dewatering, chemical feeding, cleaning)</w:t>
            </w:r>
          </w:p>
        </w:tc>
      </w:tr>
      <w:tr w:rsidR="00B017E6" w:rsidRPr="00B61F51" w14:paraId="4DC5A312" w14:textId="77777777" w:rsidTr="00B017E6">
        <w:trPr>
          <w:jc w:val="center"/>
        </w:trPr>
        <w:tc>
          <w:tcPr>
            <w:tcW w:w="3078" w:type="dxa"/>
          </w:tcPr>
          <w:p w14:paraId="4DC5A30A" w14:textId="6214F925" w:rsidR="00B017E6" w:rsidRPr="00B61F51" w:rsidRDefault="00B017E6" w:rsidP="00731640">
            <w:pPr>
              <w:spacing w:before="60" w:after="60" w:line="276" w:lineRule="auto"/>
              <w:ind w:left="330" w:hanging="330"/>
              <w:jc w:val="left"/>
              <w:rPr>
                <w:rFonts w:cs="Times New Roman"/>
                <w:szCs w:val="24"/>
                <w:lang w:val="en-IN"/>
              </w:rPr>
            </w:pPr>
            <w:r w:rsidRPr="00B61F51">
              <w:rPr>
                <w:rFonts w:cs="Times New Roman"/>
                <w:szCs w:val="24"/>
                <w:lang w:val="en-IN"/>
              </w:rPr>
              <w:t>3.</w:t>
            </w:r>
            <w:r w:rsidRPr="00B61F51">
              <w:rPr>
                <w:rFonts w:cs="Times New Roman"/>
                <w:szCs w:val="24"/>
                <w:lang w:val="en-IN"/>
              </w:rPr>
              <w:tab/>
              <w:t>Component detail &amp; full operation (Mech./Elec.</w:t>
            </w:r>
            <w:r w:rsidR="00355A47" w:rsidRPr="00B61F51">
              <w:rPr>
                <w:rFonts w:cs="Times New Roman"/>
                <w:szCs w:val="24"/>
                <w:lang w:val="en-IN"/>
              </w:rPr>
              <w:t>/Inst</w:t>
            </w:r>
            <w:r w:rsidRPr="00B61F51">
              <w:rPr>
                <w:rFonts w:cs="Times New Roman"/>
                <w:szCs w:val="24"/>
                <w:lang w:val="en-IN"/>
              </w:rPr>
              <w:t>)</w:t>
            </w:r>
          </w:p>
        </w:tc>
        <w:tc>
          <w:tcPr>
            <w:tcW w:w="6244" w:type="dxa"/>
            <w:vAlign w:val="center"/>
          </w:tcPr>
          <w:p w14:paraId="4DC5A30B" w14:textId="77777777" w:rsidR="00B017E6" w:rsidRPr="00B61F51" w:rsidRDefault="00B017E6" w:rsidP="003F4B5F">
            <w:pPr>
              <w:numPr>
                <w:ilvl w:val="0"/>
                <w:numId w:val="282"/>
              </w:numPr>
              <w:spacing w:before="60" w:after="60" w:line="276" w:lineRule="auto"/>
              <w:jc w:val="left"/>
              <w:rPr>
                <w:rFonts w:cs="Times New Roman"/>
                <w:szCs w:val="24"/>
                <w:lang w:val="en-IN"/>
              </w:rPr>
            </w:pPr>
            <w:r w:rsidRPr="00B61F51">
              <w:rPr>
                <w:rFonts w:cs="Times New Roman"/>
                <w:szCs w:val="24"/>
                <w:lang w:val="en-IN"/>
              </w:rPr>
              <w:t>outline of all components</w:t>
            </w:r>
          </w:p>
          <w:p w14:paraId="4DC5A30C" w14:textId="77777777" w:rsidR="00B017E6" w:rsidRPr="00B61F51" w:rsidRDefault="00B017E6" w:rsidP="003F4B5F">
            <w:pPr>
              <w:numPr>
                <w:ilvl w:val="0"/>
                <w:numId w:val="282"/>
              </w:numPr>
              <w:spacing w:before="60" w:after="60" w:line="276" w:lineRule="auto"/>
              <w:jc w:val="left"/>
              <w:rPr>
                <w:rFonts w:cs="Times New Roman"/>
                <w:szCs w:val="24"/>
                <w:lang w:val="en-IN"/>
              </w:rPr>
            </w:pPr>
            <w:r w:rsidRPr="00B61F51">
              <w:rPr>
                <w:rFonts w:cs="Times New Roman"/>
                <w:szCs w:val="24"/>
                <w:lang w:val="en-IN"/>
              </w:rPr>
              <w:t>concept of selection of component</w:t>
            </w:r>
          </w:p>
          <w:p w14:paraId="4DC5A30D" w14:textId="77777777" w:rsidR="00B017E6" w:rsidRPr="00B61F51" w:rsidRDefault="00B017E6" w:rsidP="003F4B5F">
            <w:pPr>
              <w:numPr>
                <w:ilvl w:val="0"/>
                <w:numId w:val="282"/>
              </w:numPr>
              <w:spacing w:before="60" w:after="60" w:line="276" w:lineRule="auto"/>
              <w:jc w:val="left"/>
              <w:rPr>
                <w:rFonts w:cs="Times New Roman"/>
                <w:szCs w:val="24"/>
                <w:lang w:val="en-IN"/>
              </w:rPr>
            </w:pPr>
            <w:r w:rsidRPr="00B61F51">
              <w:rPr>
                <w:rFonts w:cs="Times New Roman"/>
                <w:szCs w:val="24"/>
                <w:lang w:val="en-IN"/>
              </w:rPr>
              <w:t xml:space="preserve">concept of auto-manual operation </w:t>
            </w:r>
          </w:p>
          <w:p w14:paraId="4DC5A30E" w14:textId="77777777" w:rsidR="00B017E6" w:rsidRPr="00B61F51" w:rsidRDefault="00B017E6" w:rsidP="003F4B5F">
            <w:pPr>
              <w:numPr>
                <w:ilvl w:val="0"/>
                <w:numId w:val="282"/>
              </w:numPr>
              <w:spacing w:before="60" w:after="60" w:line="276" w:lineRule="auto"/>
              <w:jc w:val="left"/>
              <w:rPr>
                <w:rFonts w:cs="Times New Roman"/>
                <w:szCs w:val="24"/>
                <w:lang w:val="en-IN"/>
              </w:rPr>
            </w:pPr>
            <w:r w:rsidRPr="00B61F51">
              <w:rPr>
                <w:rFonts w:cs="Times New Roman"/>
                <w:szCs w:val="24"/>
                <w:lang w:val="en-IN"/>
              </w:rPr>
              <w:t>preparation before start of operation</w:t>
            </w:r>
          </w:p>
          <w:p w14:paraId="4DC5A30F" w14:textId="77777777" w:rsidR="00B017E6" w:rsidRPr="00B61F51" w:rsidRDefault="00B017E6" w:rsidP="003F4B5F">
            <w:pPr>
              <w:numPr>
                <w:ilvl w:val="0"/>
                <w:numId w:val="282"/>
              </w:numPr>
              <w:spacing w:before="60" w:after="60" w:line="276" w:lineRule="auto"/>
              <w:jc w:val="left"/>
              <w:rPr>
                <w:rFonts w:cs="Times New Roman"/>
                <w:szCs w:val="24"/>
                <w:lang w:val="en-IN"/>
              </w:rPr>
            </w:pPr>
            <w:r w:rsidRPr="00B61F51">
              <w:rPr>
                <w:rFonts w:cs="Times New Roman"/>
                <w:szCs w:val="24"/>
                <w:lang w:val="en-IN"/>
              </w:rPr>
              <w:t>starting of operation</w:t>
            </w:r>
          </w:p>
          <w:p w14:paraId="4DC5A310" w14:textId="77777777" w:rsidR="00B017E6" w:rsidRPr="00B61F51" w:rsidRDefault="00B017E6" w:rsidP="003F4B5F">
            <w:pPr>
              <w:numPr>
                <w:ilvl w:val="0"/>
                <w:numId w:val="282"/>
              </w:numPr>
              <w:spacing w:before="60" w:after="60" w:line="276" w:lineRule="auto"/>
              <w:jc w:val="left"/>
              <w:rPr>
                <w:rFonts w:cs="Times New Roman"/>
                <w:szCs w:val="24"/>
                <w:lang w:val="en-IN"/>
              </w:rPr>
            </w:pPr>
            <w:r w:rsidRPr="00B61F51">
              <w:rPr>
                <w:rFonts w:cs="Times New Roman"/>
                <w:szCs w:val="24"/>
                <w:lang w:val="en-IN"/>
              </w:rPr>
              <w:t>during regular operation</w:t>
            </w:r>
          </w:p>
          <w:p w14:paraId="4DC5A311" w14:textId="77777777" w:rsidR="00B017E6" w:rsidRPr="00B61F51" w:rsidRDefault="00B017E6" w:rsidP="003F4B5F">
            <w:pPr>
              <w:numPr>
                <w:ilvl w:val="0"/>
                <w:numId w:val="282"/>
              </w:numPr>
              <w:spacing w:before="60" w:after="60" w:line="276" w:lineRule="auto"/>
              <w:jc w:val="left"/>
              <w:rPr>
                <w:rFonts w:cs="Times New Roman"/>
                <w:szCs w:val="24"/>
                <w:lang w:val="en-IN"/>
              </w:rPr>
            </w:pPr>
            <w:r w:rsidRPr="00B61F51">
              <w:rPr>
                <w:rFonts w:cs="Times New Roman"/>
                <w:szCs w:val="24"/>
                <w:lang w:val="en-IN"/>
              </w:rPr>
              <w:lastRenderedPageBreak/>
              <w:t>emergency operation</w:t>
            </w:r>
          </w:p>
        </w:tc>
      </w:tr>
      <w:tr w:rsidR="00B017E6" w:rsidRPr="00B61F51" w14:paraId="4DC5A31B" w14:textId="77777777" w:rsidTr="00B017E6">
        <w:trPr>
          <w:jc w:val="center"/>
        </w:trPr>
        <w:tc>
          <w:tcPr>
            <w:tcW w:w="3078" w:type="dxa"/>
          </w:tcPr>
          <w:p w14:paraId="4DC5A313" w14:textId="77777777" w:rsidR="00B017E6" w:rsidRPr="00B61F51" w:rsidRDefault="00B017E6" w:rsidP="00731640">
            <w:pPr>
              <w:spacing w:before="60" w:after="60" w:line="276" w:lineRule="auto"/>
              <w:ind w:left="330" w:hanging="330"/>
              <w:jc w:val="left"/>
              <w:rPr>
                <w:rFonts w:cs="Times New Roman"/>
                <w:szCs w:val="24"/>
                <w:lang w:val="en-IN"/>
              </w:rPr>
            </w:pPr>
            <w:r w:rsidRPr="00B61F51">
              <w:rPr>
                <w:rFonts w:cs="Times New Roman"/>
                <w:szCs w:val="24"/>
                <w:lang w:val="en-IN"/>
              </w:rPr>
              <w:lastRenderedPageBreak/>
              <w:t>4.</w:t>
            </w:r>
            <w:r w:rsidRPr="00B61F51">
              <w:rPr>
                <w:rFonts w:cs="Times New Roman"/>
                <w:szCs w:val="24"/>
                <w:lang w:val="en-IN"/>
              </w:rPr>
              <w:tab/>
              <w:t>Equipment details</w:t>
            </w:r>
            <w:r w:rsidRPr="00B61F51">
              <w:rPr>
                <w:rFonts w:cs="Times New Roman"/>
                <w:szCs w:val="24"/>
                <w:lang w:val="en-IN"/>
              </w:rPr>
              <w:br/>
              <w:t>(Mech./Elec.)</w:t>
            </w:r>
          </w:p>
        </w:tc>
        <w:tc>
          <w:tcPr>
            <w:tcW w:w="6244" w:type="dxa"/>
            <w:vAlign w:val="center"/>
          </w:tcPr>
          <w:p w14:paraId="4DC5A314" w14:textId="77777777" w:rsidR="00B017E6" w:rsidRPr="00B61F51" w:rsidRDefault="00B017E6" w:rsidP="003F4B5F">
            <w:pPr>
              <w:numPr>
                <w:ilvl w:val="0"/>
                <w:numId w:val="283"/>
              </w:numPr>
              <w:spacing w:before="60" w:after="60" w:line="276" w:lineRule="auto"/>
              <w:jc w:val="left"/>
              <w:rPr>
                <w:rFonts w:cs="Times New Roman"/>
                <w:szCs w:val="24"/>
                <w:lang w:val="en-IN"/>
              </w:rPr>
            </w:pPr>
            <w:r w:rsidRPr="00B61F51">
              <w:rPr>
                <w:rFonts w:cs="Times New Roman"/>
                <w:szCs w:val="24"/>
                <w:lang w:val="en-IN"/>
              </w:rPr>
              <w:t xml:space="preserve">outline of all equipment </w:t>
            </w:r>
          </w:p>
          <w:p w14:paraId="4DC5A315" w14:textId="77777777" w:rsidR="00B017E6" w:rsidRPr="00B61F51" w:rsidRDefault="00B017E6" w:rsidP="003F4B5F">
            <w:pPr>
              <w:numPr>
                <w:ilvl w:val="0"/>
                <w:numId w:val="283"/>
              </w:numPr>
              <w:spacing w:before="60" w:after="60" w:line="276" w:lineRule="auto"/>
              <w:jc w:val="left"/>
              <w:rPr>
                <w:rFonts w:cs="Times New Roman"/>
                <w:szCs w:val="24"/>
                <w:lang w:val="en-IN"/>
              </w:rPr>
            </w:pPr>
            <w:r w:rsidRPr="00B61F51">
              <w:rPr>
                <w:rFonts w:cs="Times New Roman"/>
                <w:szCs w:val="24"/>
                <w:lang w:val="en-IN"/>
              </w:rPr>
              <w:t>specification, dimensional drawings, performance curve, dimension of water level sensor</w:t>
            </w:r>
          </w:p>
          <w:p w14:paraId="4DC5A316" w14:textId="77777777" w:rsidR="00B017E6" w:rsidRPr="00B61F51" w:rsidRDefault="00B017E6" w:rsidP="003F4B5F">
            <w:pPr>
              <w:numPr>
                <w:ilvl w:val="0"/>
                <w:numId w:val="283"/>
              </w:numPr>
              <w:spacing w:before="60" w:after="60" w:line="276" w:lineRule="auto"/>
              <w:jc w:val="left"/>
              <w:rPr>
                <w:rFonts w:cs="Times New Roman"/>
                <w:szCs w:val="24"/>
                <w:lang w:val="en-IN"/>
              </w:rPr>
            </w:pPr>
            <w:r w:rsidRPr="00B61F51">
              <w:rPr>
                <w:rFonts w:cs="Times New Roman"/>
                <w:szCs w:val="24"/>
                <w:lang w:val="en-IN"/>
              </w:rPr>
              <w:t>concept of selection of facility</w:t>
            </w:r>
          </w:p>
          <w:p w14:paraId="4DC5A317" w14:textId="77777777" w:rsidR="00B017E6" w:rsidRPr="00B61F51" w:rsidRDefault="00B017E6" w:rsidP="003F4B5F">
            <w:pPr>
              <w:numPr>
                <w:ilvl w:val="0"/>
                <w:numId w:val="283"/>
              </w:numPr>
              <w:spacing w:before="60" w:after="60" w:line="276" w:lineRule="auto"/>
              <w:jc w:val="left"/>
              <w:rPr>
                <w:rFonts w:cs="Times New Roman"/>
                <w:szCs w:val="24"/>
                <w:lang w:val="en-IN"/>
              </w:rPr>
            </w:pPr>
            <w:r w:rsidRPr="00B61F51">
              <w:rPr>
                <w:rFonts w:cs="Times New Roman"/>
                <w:szCs w:val="24"/>
                <w:lang w:val="en-IN"/>
              </w:rPr>
              <w:t>preparation before start of operation</w:t>
            </w:r>
          </w:p>
          <w:p w14:paraId="4DC5A318" w14:textId="77777777" w:rsidR="00B017E6" w:rsidRPr="00B61F51" w:rsidRDefault="00B017E6" w:rsidP="003F4B5F">
            <w:pPr>
              <w:numPr>
                <w:ilvl w:val="0"/>
                <w:numId w:val="283"/>
              </w:numPr>
              <w:spacing w:before="60" w:after="60" w:line="276" w:lineRule="auto"/>
              <w:jc w:val="left"/>
              <w:rPr>
                <w:rFonts w:cs="Times New Roman"/>
                <w:szCs w:val="24"/>
                <w:lang w:val="en-IN"/>
              </w:rPr>
            </w:pPr>
            <w:r w:rsidRPr="00B61F51">
              <w:rPr>
                <w:rFonts w:cs="Times New Roman"/>
                <w:szCs w:val="24"/>
                <w:lang w:val="en-IN"/>
              </w:rPr>
              <w:t>starting of system operation</w:t>
            </w:r>
          </w:p>
          <w:p w14:paraId="4DC5A319" w14:textId="77777777" w:rsidR="00B017E6" w:rsidRPr="00B61F51" w:rsidRDefault="00B017E6" w:rsidP="003F4B5F">
            <w:pPr>
              <w:numPr>
                <w:ilvl w:val="0"/>
                <w:numId w:val="283"/>
              </w:numPr>
              <w:spacing w:before="60" w:after="60" w:line="276" w:lineRule="auto"/>
              <w:jc w:val="left"/>
              <w:rPr>
                <w:rFonts w:cs="Times New Roman"/>
                <w:szCs w:val="24"/>
                <w:lang w:val="en-IN"/>
              </w:rPr>
            </w:pPr>
            <w:r w:rsidRPr="00B61F51">
              <w:rPr>
                <w:rFonts w:cs="Times New Roman"/>
                <w:szCs w:val="24"/>
                <w:lang w:val="en-IN"/>
              </w:rPr>
              <w:t>during regular system operation</w:t>
            </w:r>
          </w:p>
          <w:p w14:paraId="4DC5A31A" w14:textId="77777777" w:rsidR="00B017E6" w:rsidRPr="00B61F51" w:rsidRDefault="00B017E6" w:rsidP="003F4B5F">
            <w:pPr>
              <w:numPr>
                <w:ilvl w:val="0"/>
                <w:numId w:val="283"/>
              </w:numPr>
              <w:spacing w:before="60" w:after="60" w:line="276" w:lineRule="auto"/>
              <w:jc w:val="left"/>
              <w:rPr>
                <w:rFonts w:cs="Times New Roman"/>
                <w:szCs w:val="24"/>
                <w:lang w:val="en-IN"/>
              </w:rPr>
            </w:pPr>
            <w:r w:rsidRPr="00B61F51">
              <w:rPr>
                <w:rFonts w:cs="Times New Roman"/>
                <w:szCs w:val="24"/>
                <w:lang w:val="en-IN"/>
              </w:rPr>
              <w:t>emergency system operation</w:t>
            </w:r>
          </w:p>
        </w:tc>
      </w:tr>
      <w:tr w:rsidR="00B017E6" w:rsidRPr="00B61F51" w14:paraId="4DC5A31E" w14:textId="77777777" w:rsidTr="00B017E6">
        <w:trPr>
          <w:jc w:val="center"/>
        </w:trPr>
        <w:tc>
          <w:tcPr>
            <w:tcW w:w="3078" w:type="dxa"/>
          </w:tcPr>
          <w:p w14:paraId="4DC5A31C" w14:textId="77777777" w:rsidR="00B017E6" w:rsidRPr="00B61F51" w:rsidRDefault="00B017E6" w:rsidP="00731640">
            <w:pPr>
              <w:spacing w:before="60" w:after="60" w:line="276" w:lineRule="auto"/>
              <w:ind w:left="330" w:hanging="330"/>
              <w:rPr>
                <w:rFonts w:cs="Times New Roman"/>
                <w:szCs w:val="24"/>
                <w:lang w:val="en-IN"/>
              </w:rPr>
            </w:pPr>
            <w:r w:rsidRPr="00B61F51">
              <w:rPr>
                <w:rFonts w:cs="Times New Roman"/>
                <w:szCs w:val="24"/>
                <w:lang w:val="en-IN"/>
              </w:rPr>
              <w:t>5.</w:t>
            </w:r>
            <w:r w:rsidRPr="00B61F51">
              <w:rPr>
                <w:rFonts w:cs="Times New Roman"/>
                <w:szCs w:val="24"/>
                <w:lang w:val="en-IN"/>
              </w:rPr>
              <w:tab/>
              <w:t>Quality of water</w:t>
            </w:r>
          </w:p>
        </w:tc>
        <w:tc>
          <w:tcPr>
            <w:tcW w:w="6244" w:type="dxa"/>
            <w:vAlign w:val="center"/>
          </w:tcPr>
          <w:p w14:paraId="4DC5A31D" w14:textId="77777777" w:rsidR="00B017E6" w:rsidRPr="00B61F51" w:rsidRDefault="00B017E6" w:rsidP="003F4B5F">
            <w:pPr>
              <w:numPr>
                <w:ilvl w:val="0"/>
                <w:numId w:val="284"/>
              </w:numPr>
              <w:spacing w:before="60" w:after="60" w:line="276" w:lineRule="auto"/>
              <w:jc w:val="left"/>
              <w:rPr>
                <w:rFonts w:cs="Times New Roman"/>
                <w:szCs w:val="24"/>
                <w:lang w:val="en-IN"/>
              </w:rPr>
            </w:pPr>
            <w:r w:rsidRPr="00B61F51">
              <w:rPr>
                <w:rFonts w:cs="Times New Roman"/>
                <w:szCs w:val="24"/>
                <w:lang w:val="en-IN"/>
              </w:rPr>
              <w:t>water quality standards with the authorized certificates of water analysis</w:t>
            </w:r>
          </w:p>
        </w:tc>
      </w:tr>
      <w:tr w:rsidR="00B017E6" w:rsidRPr="00B61F51" w14:paraId="4DC5A325" w14:textId="77777777" w:rsidTr="00B017E6">
        <w:trPr>
          <w:jc w:val="center"/>
        </w:trPr>
        <w:tc>
          <w:tcPr>
            <w:tcW w:w="3078" w:type="dxa"/>
          </w:tcPr>
          <w:p w14:paraId="4DC5A31F" w14:textId="77777777" w:rsidR="00B017E6" w:rsidRPr="00B61F51" w:rsidRDefault="00B017E6" w:rsidP="00731640">
            <w:pPr>
              <w:spacing w:before="60" w:after="60" w:line="276" w:lineRule="auto"/>
              <w:ind w:left="330" w:hanging="330"/>
              <w:rPr>
                <w:rFonts w:cs="Times New Roman"/>
                <w:szCs w:val="24"/>
                <w:lang w:val="en-IN"/>
              </w:rPr>
            </w:pPr>
            <w:r w:rsidRPr="00B61F51">
              <w:rPr>
                <w:rFonts w:cs="Times New Roman"/>
                <w:szCs w:val="24"/>
                <w:lang w:val="en-IN"/>
              </w:rPr>
              <w:t>6.</w:t>
            </w:r>
            <w:r w:rsidRPr="00B61F51">
              <w:rPr>
                <w:rFonts w:cs="Times New Roman"/>
                <w:szCs w:val="24"/>
                <w:lang w:val="en-IN"/>
              </w:rPr>
              <w:tab/>
              <w:t>Maintenance work summary</w:t>
            </w:r>
          </w:p>
        </w:tc>
        <w:tc>
          <w:tcPr>
            <w:tcW w:w="6244" w:type="dxa"/>
            <w:vAlign w:val="center"/>
          </w:tcPr>
          <w:p w14:paraId="4DC5A320" w14:textId="77777777" w:rsidR="00B017E6" w:rsidRPr="00B61F51" w:rsidRDefault="00B017E6" w:rsidP="003F4B5F">
            <w:pPr>
              <w:numPr>
                <w:ilvl w:val="0"/>
                <w:numId w:val="285"/>
              </w:numPr>
              <w:spacing w:before="60" w:after="60" w:line="276" w:lineRule="auto"/>
              <w:jc w:val="left"/>
              <w:rPr>
                <w:rFonts w:cs="Times New Roman"/>
                <w:szCs w:val="24"/>
                <w:lang w:val="en-IN"/>
              </w:rPr>
            </w:pPr>
            <w:r w:rsidRPr="00B61F51">
              <w:rPr>
                <w:rFonts w:cs="Times New Roman"/>
                <w:szCs w:val="24"/>
                <w:lang w:val="en-IN"/>
              </w:rPr>
              <w:t>inspection (system, facility, unit operation, others)</w:t>
            </w:r>
          </w:p>
          <w:p w14:paraId="4DC5A321" w14:textId="77777777" w:rsidR="00B017E6" w:rsidRPr="00B61F51" w:rsidRDefault="00B017E6" w:rsidP="003F4B5F">
            <w:pPr>
              <w:numPr>
                <w:ilvl w:val="0"/>
                <w:numId w:val="285"/>
              </w:numPr>
              <w:spacing w:before="60" w:after="60" w:line="276" w:lineRule="auto"/>
              <w:jc w:val="left"/>
              <w:rPr>
                <w:rFonts w:cs="Times New Roman"/>
                <w:szCs w:val="24"/>
                <w:lang w:val="en-IN"/>
              </w:rPr>
            </w:pPr>
            <w:r w:rsidRPr="00B61F51">
              <w:rPr>
                <w:rFonts w:cs="Times New Roman"/>
                <w:szCs w:val="24"/>
                <w:lang w:val="en-IN"/>
              </w:rPr>
              <w:t>maintenance (system, facility, unit operation, others)</w:t>
            </w:r>
          </w:p>
          <w:p w14:paraId="4DC5A322" w14:textId="77777777" w:rsidR="00B017E6" w:rsidRPr="00B61F51" w:rsidRDefault="00B017E6" w:rsidP="003F4B5F">
            <w:pPr>
              <w:numPr>
                <w:ilvl w:val="0"/>
                <w:numId w:val="285"/>
              </w:numPr>
              <w:spacing w:before="60" w:after="60" w:line="276" w:lineRule="auto"/>
              <w:jc w:val="left"/>
              <w:rPr>
                <w:rFonts w:cs="Times New Roman"/>
                <w:szCs w:val="24"/>
                <w:lang w:val="en-IN"/>
              </w:rPr>
            </w:pPr>
            <w:r w:rsidRPr="00B61F51">
              <w:rPr>
                <w:rFonts w:cs="Times New Roman"/>
                <w:szCs w:val="24"/>
                <w:lang w:val="en-IN"/>
              </w:rPr>
              <w:t>replace/repair(system, facility, unit operation, others)</w:t>
            </w:r>
          </w:p>
          <w:p w14:paraId="4DC5A323" w14:textId="77777777" w:rsidR="00B017E6" w:rsidRPr="00B61F51" w:rsidRDefault="00B017E6" w:rsidP="003F4B5F">
            <w:pPr>
              <w:numPr>
                <w:ilvl w:val="0"/>
                <w:numId w:val="285"/>
              </w:numPr>
              <w:spacing w:before="60" w:after="60" w:line="276" w:lineRule="auto"/>
              <w:jc w:val="left"/>
              <w:rPr>
                <w:rFonts w:cs="Times New Roman"/>
                <w:szCs w:val="24"/>
                <w:lang w:val="en-IN"/>
              </w:rPr>
            </w:pPr>
            <w:r w:rsidRPr="00B61F51">
              <w:rPr>
                <w:rFonts w:cs="Times New Roman"/>
                <w:szCs w:val="24"/>
                <w:lang w:val="en-IN"/>
              </w:rPr>
              <w:t>modification(system, facility, unit operation, others)</w:t>
            </w:r>
          </w:p>
          <w:p w14:paraId="4DC5A324" w14:textId="77777777" w:rsidR="00B017E6" w:rsidRPr="00B61F51" w:rsidRDefault="00B017E6" w:rsidP="003F4B5F">
            <w:pPr>
              <w:numPr>
                <w:ilvl w:val="0"/>
                <w:numId w:val="285"/>
              </w:numPr>
              <w:spacing w:before="60" w:after="60" w:line="276" w:lineRule="auto"/>
              <w:jc w:val="left"/>
              <w:rPr>
                <w:rFonts w:cs="Times New Roman"/>
                <w:szCs w:val="24"/>
                <w:lang w:val="en-IN"/>
              </w:rPr>
            </w:pPr>
            <w:r w:rsidRPr="00B61F51">
              <w:rPr>
                <w:rFonts w:cs="Times New Roman"/>
                <w:szCs w:val="24"/>
                <w:lang w:val="en-IN"/>
              </w:rPr>
              <w:t>troubleshooting(photograph with explanation)</w:t>
            </w:r>
          </w:p>
        </w:tc>
      </w:tr>
      <w:tr w:rsidR="00B017E6" w:rsidRPr="00B61F51" w14:paraId="4DC5A339" w14:textId="77777777" w:rsidTr="00B017E6">
        <w:trPr>
          <w:jc w:val="center"/>
        </w:trPr>
        <w:tc>
          <w:tcPr>
            <w:tcW w:w="3078" w:type="dxa"/>
          </w:tcPr>
          <w:p w14:paraId="4DC5A326" w14:textId="77777777" w:rsidR="00B017E6" w:rsidRPr="00B61F51" w:rsidRDefault="00B017E6" w:rsidP="00731640">
            <w:pPr>
              <w:spacing w:before="60" w:after="60" w:line="276" w:lineRule="auto"/>
              <w:ind w:left="330" w:hanging="330"/>
              <w:jc w:val="left"/>
              <w:rPr>
                <w:rFonts w:cs="Times New Roman"/>
                <w:szCs w:val="24"/>
                <w:lang w:val="en-IN"/>
              </w:rPr>
            </w:pPr>
            <w:r w:rsidRPr="00B61F51">
              <w:rPr>
                <w:rFonts w:cs="Times New Roman"/>
                <w:szCs w:val="24"/>
                <w:lang w:val="en-IN"/>
              </w:rPr>
              <w:t>7.</w:t>
            </w:r>
            <w:r w:rsidRPr="00B61F51">
              <w:rPr>
                <w:rFonts w:cs="Times New Roman"/>
                <w:szCs w:val="24"/>
                <w:lang w:val="en-IN"/>
              </w:rPr>
              <w:tab/>
              <w:t>List of data sheet/chart(for daily &amp;/or periodic report)</w:t>
            </w:r>
          </w:p>
        </w:tc>
        <w:tc>
          <w:tcPr>
            <w:tcW w:w="6244" w:type="dxa"/>
            <w:vAlign w:val="center"/>
          </w:tcPr>
          <w:p w14:paraId="4DC5A327" w14:textId="77777777" w:rsidR="00B017E6" w:rsidRPr="00B61F51" w:rsidRDefault="00B017E6" w:rsidP="003F4B5F">
            <w:pPr>
              <w:numPr>
                <w:ilvl w:val="0"/>
                <w:numId w:val="286"/>
              </w:numPr>
              <w:spacing w:before="60" w:after="60" w:line="276" w:lineRule="auto"/>
              <w:jc w:val="left"/>
              <w:rPr>
                <w:rFonts w:cs="Times New Roman"/>
                <w:szCs w:val="24"/>
                <w:lang w:val="en-IN"/>
              </w:rPr>
            </w:pPr>
            <w:r w:rsidRPr="00B61F51">
              <w:rPr>
                <w:rFonts w:cs="Times New Roman"/>
                <w:szCs w:val="24"/>
                <w:lang w:val="en-IN"/>
              </w:rPr>
              <w:t>operational schedule (including sludge control valves, filter backwash, slope plates cleaning, jar test, water analysis, sludge disposal, staffing/shift etc.)</w:t>
            </w:r>
          </w:p>
          <w:p w14:paraId="4DC5A328" w14:textId="77777777" w:rsidR="00B017E6" w:rsidRPr="00B61F51" w:rsidRDefault="00B017E6" w:rsidP="003F4B5F">
            <w:pPr>
              <w:numPr>
                <w:ilvl w:val="0"/>
                <w:numId w:val="286"/>
              </w:numPr>
              <w:spacing w:before="60" w:after="60" w:line="276" w:lineRule="auto"/>
              <w:jc w:val="left"/>
              <w:rPr>
                <w:rFonts w:cs="Times New Roman"/>
                <w:szCs w:val="24"/>
                <w:lang w:val="en-IN"/>
              </w:rPr>
            </w:pPr>
            <w:r w:rsidRPr="00B61F51">
              <w:rPr>
                <w:rFonts w:cs="Times New Roman"/>
                <w:szCs w:val="24"/>
                <w:lang w:val="en-IN"/>
              </w:rPr>
              <w:t>operational chart (description/number of workers/ allocation)</w:t>
            </w:r>
          </w:p>
          <w:p w14:paraId="4DC5A329" w14:textId="77777777" w:rsidR="00B017E6" w:rsidRPr="00B61F51" w:rsidRDefault="00B017E6" w:rsidP="003F4B5F">
            <w:pPr>
              <w:numPr>
                <w:ilvl w:val="0"/>
                <w:numId w:val="286"/>
              </w:numPr>
              <w:spacing w:before="60" w:after="60" w:line="276" w:lineRule="auto"/>
              <w:jc w:val="left"/>
              <w:rPr>
                <w:rFonts w:cs="Times New Roman"/>
                <w:szCs w:val="24"/>
                <w:lang w:val="en-IN"/>
              </w:rPr>
            </w:pPr>
            <w:r w:rsidRPr="00B61F51">
              <w:rPr>
                <w:rFonts w:cs="Times New Roman"/>
                <w:szCs w:val="24"/>
                <w:lang w:val="en-IN"/>
              </w:rPr>
              <w:t>calculation method of dosing of coagulant/chlorination dosage</w:t>
            </w:r>
          </w:p>
          <w:p w14:paraId="4DC5A32A" w14:textId="77777777" w:rsidR="00B017E6" w:rsidRPr="00B61F51" w:rsidRDefault="00B017E6" w:rsidP="003F4B5F">
            <w:pPr>
              <w:numPr>
                <w:ilvl w:val="0"/>
                <w:numId w:val="286"/>
              </w:numPr>
              <w:spacing w:before="60" w:after="60" w:line="276" w:lineRule="auto"/>
              <w:jc w:val="left"/>
              <w:rPr>
                <w:rFonts w:cs="Times New Roman"/>
                <w:szCs w:val="24"/>
                <w:lang w:val="en-IN"/>
              </w:rPr>
            </w:pPr>
            <w:r w:rsidRPr="00B61F51">
              <w:rPr>
                <w:rFonts w:cs="Times New Roman"/>
                <w:szCs w:val="24"/>
                <w:lang w:val="en-IN"/>
              </w:rPr>
              <w:t>instruction manual for equipment</w:t>
            </w:r>
          </w:p>
          <w:p w14:paraId="4DC5A32B" w14:textId="77777777" w:rsidR="00B017E6" w:rsidRPr="00B61F51" w:rsidRDefault="00B017E6" w:rsidP="003F4B5F">
            <w:pPr>
              <w:numPr>
                <w:ilvl w:val="0"/>
                <w:numId w:val="286"/>
              </w:numPr>
              <w:spacing w:before="60" w:after="60" w:line="276" w:lineRule="auto"/>
              <w:jc w:val="left"/>
              <w:rPr>
                <w:rFonts w:cs="Times New Roman"/>
                <w:szCs w:val="24"/>
                <w:lang w:val="en-IN"/>
              </w:rPr>
            </w:pPr>
            <w:r w:rsidRPr="00B61F51">
              <w:rPr>
                <w:rFonts w:cs="Times New Roman"/>
                <w:szCs w:val="24"/>
                <w:lang w:val="en-IN"/>
              </w:rPr>
              <w:t>record of pump operation (pressure, q, time, rotation, noise)</w:t>
            </w:r>
          </w:p>
          <w:p w14:paraId="4DC5A32C" w14:textId="77777777" w:rsidR="00B017E6" w:rsidRPr="00B61F51" w:rsidRDefault="00B017E6" w:rsidP="003F4B5F">
            <w:pPr>
              <w:numPr>
                <w:ilvl w:val="0"/>
                <w:numId w:val="286"/>
              </w:numPr>
              <w:spacing w:before="60" w:after="60" w:line="276" w:lineRule="auto"/>
              <w:jc w:val="left"/>
              <w:rPr>
                <w:rFonts w:cs="Times New Roman"/>
                <w:szCs w:val="24"/>
                <w:lang w:val="en-IN"/>
              </w:rPr>
            </w:pPr>
            <w:r w:rsidRPr="00B61F51">
              <w:rPr>
                <w:rFonts w:cs="Times New Roman"/>
                <w:szCs w:val="24"/>
                <w:lang w:val="en-IN"/>
              </w:rPr>
              <w:t>record of water quality</w:t>
            </w:r>
          </w:p>
          <w:p w14:paraId="4DC5A32D" w14:textId="77777777" w:rsidR="00B017E6" w:rsidRPr="00B61F51" w:rsidRDefault="00B017E6" w:rsidP="003F4B5F">
            <w:pPr>
              <w:numPr>
                <w:ilvl w:val="0"/>
                <w:numId w:val="286"/>
              </w:numPr>
              <w:spacing w:before="60" w:after="60" w:line="276" w:lineRule="auto"/>
              <w:jc w:val="left"/>
              <w:rPr>
                <w:rFonts w:cs="Times New Roman"/>
                <w:szCs w:val="24"/>
                <w:lang w:val="en-IN"/>
              </w:rPr>
            </w:pPr>
            <w:r w:rsidRPr="00B61F51">
              <w:rPr>
                <w:rFonts w:cs="Times New Roman"/>
                <w:szCs w:val="24"/>
                <w:lang w:val="en-IN"/>
              </w:rPr>
              <w:t>record of water quantity control</w:t>
            </w:r>
          </w:p>
          <w:p w14:paraId="4DC5A32E" w14:textId="77777777" w:rsidR="00B017E6" w:rsidRPr="00B61F51" w:rsidRDefault="00B017E6" w:rsidP="003F4B5F">
            <w:pPr>
              <w:numPr>
                <w:ilvl w:val="0"/>
                <w:numId w:val="286"/>
              </w:numPr>
              <w:spacing w:before="60" w:after="60" w:line="276" w:lineRule="auto"/>
              <w:jc w:val="left"/>
              <w:rPr>
                <w:rFonts w:cs="Times New Roman"/>
                <w:szCs w:val="24"/>
                <w:lang w:val="en-IN"/>
              </w:rPr>
            </w:pPr>
            <w:r w:rsidRPr="00B61F51">
              <w:rPr>
                <w:rFonts w:cs="Times New Roman"/>
                <w:szCs w:val="24"/>
                <w:lang w:val="en-IN"/>
              </w:rPr>
              <w:t>record of facility control (including filter backwash, sludge control valves)</w:t>
            </w:r>
          </w:p>
          <w:p w14:paraId="4DC5A32F" w14:textId="77777777" w:rsidR="00B017E6" w:rsidRPr="00B61F51" w:rsidRDefault="00B017E6" w:rsidP="003F4B5F">
            <w:pPr>
              <w:numPr>
                <w:ilvl w:val="0"/>
                <w:numId w:val="286"/>
              </w:numPr>
              <w:spacing w:before="60" w:after="60" w:line="276" w:lineRule="auto"/>
              <w:jc w:val="left"/>
              <w:rPr>
                <w:rFonts w:cs="Times New Roman"/>
                <w:szCs w:val="24"/>
                <w:lang w:val="en-IN"/>
              </w:rPr>
            </w:pPr>
            <w:r w:rsidRPr="00B61F51">
              <w:rPr>
                <w:rFonts w:cs="Times New Roman"/>
                <w:szCs w:val="24"/>
                <w:lang w:val="en-IN"/>
              </w:rPr>
              <w:t>record of equipment control (including generators, sludge collectors)</w:t>
            </w:r>
          </w:p>
          <w:p w14:paraId="4DC5A330" w14:textId="1456C638" w:rsidR="00B017E6" w:rsidRPr="00B61F51" w:rsidRDefault="00B017E6" w:rsidP="003F4B5F">
            <w:pPr>
              <w:numPr>
                <w:ilvl w:val="0"/>
                <w:numId w:val="286"/>
              </w:numPr>
              <w:spacing w:before="60" w:after="60" w:line="276" w:lineRule="auto"/>
              <w:jc w:val="left"/>
              <w:rPr>
                <w:rFonts w:cs="Times New Roman"/>
                <w:szCs w:val="24"/>
                <w:lang w:val="en-IN"/>
              </w:rPr>
            </w:pPr>
            <w:r w:rsidRPr="00B61F51">
              <w:rPr>
                <w:rFonts w:cs="Times New Roman"/>
                <w:szCs w:val="24"/>
                <w:lang w:val="en-IN"/>
              </w:rPr>
              <w:t>record of chemical inventory(coagulant/</w:t>
            </w:r>
            <w:r w:rsidR="00590BE3" w:rsidRPr="00B61F51">
              <w:rPr>
                <w:rFonts w:cs="Times New Roman"/>
                <w:szCs w:val="24"/>
                <w:lang w:val="en-IN"/>
              </w:rPr>
              <w:t>hypochlorite</w:t>
            </w:r>
            <w:r w:rsidRPr="00B61F51">
              <w:rPr>
                <w:rFonts w:cs="Times New Roman"/>
                <w:szCs w:val="24"/>
                <w:lang w:val="en-IN"/>
              </w:rPr>
              <w:t>)</w:t>
            </w:r>
          </w:p>
          <w:p w14:paraId="4DC5A331" w14:textId="77777777" w:rsidR="00B017E6" w:rsidRPr="00B61F51" w:rsidRDefault="00B017E6" w:rsidP="003F4B5F">
            <w:pPr>
              <w:numPr>
                <w:ilvl w:val="0"/>
                <w:numId w:val="286"/>
              </w:numPr>
              <w:spacing w:before="60" w:after="60" w:line="276" w:lineRule="auto"/>
              <w:jc w:val="left"/>
              <w:rPr>
                <w:rFonts w:cs="Times New Roman"/>
                <w:szCs w:val="24"/>
                <w:lang w:val="en-IN"/>
              </w:rPr>
            </w:pPr>
            <w:r w:rsidRPr="00B61F51">
              <w:rPr>
                <w:rFonts w:cs="Times New Roman"/>
                <w:szCs w:val="24"/>
                <w:lang w:val="en-IN"/>
              </w:rPr>
              <w:t>record of sludge control (including dewatering, sludge handling, hopper)</w:t>
            </w:r>
          </w:p>
          <w:p w14:paraId="4DC5A332" w14:textId="77777777" w:rsidR="00B017E6" w:rsidRPr="00B61F51" w:rsidRDefault="00B017E6" w:rsidP="003F4B5F">
            <w:pPr>
              <w:numPr>
                <w:ilvl w:val="0"/>
                <w:numId w:val="286"/>
              </w:numPr>
              <w:spacing w:before="60" w:after="60" w:line="276" w:lineRule="auto"/>
              <w:jc w:val="left"/>
              <w:rPr>
                <w:rFonts w:cs="Times New Roman"/>
                <w:szCs w:val="24"/>
                <w:lang w:val="en-IN"/>
              </w:rPr>
            </w:pPr>
            <w:r w:rsidRPr="00B61F51">
              <w:rPr>
                <w:rFonts w:cs="Times New Roman"/>
                <w:szCs w:val="24"/>
                <w:lang w:val="en-IN"/>
              </w:rPr>
              <w:t>record of material control</w:t>
            </w:r>
          </w:p>
          <w:p w14:paraId="4DC5A333" w14:textId="77777777" w:rsidR="00B017E6" w:rsidRPr="00B61F51" w:rsidRDefault="00B017E6" w:rsidP="003F4B5F">
            <w:pPr>
              <w:numPr>
                <w:ilvl w:val="0"/>
                <w:numId w:val="286"/>
              </w:numPr>
              <w:spacing w:before="60" w:after="60" w:line="276" w:lineRule="auto"/>
              <w:jc w:val="left"/>
              <w:rPr>
                <w:rFonts w:cs="Times New Roman"/>
                <w:szCs w:val="24"/>
                <w:lang w:val="en-IN"/>
              </w:rPr>
            </w:pPr>
            <w:r w:rsidRPr="00B61F51">
              <w:rPr>
                <w:rFonts w:cs="Times New Roman"/>
                <w:szCs w:val="24"/>
                <w:lang w:val="en-IN"/>
              </w:rPr>
              <w:lastRenderedPageBreak/>
              <w:t>list of analytical instrumentation &amp; reagent</w:t>
            </w:r>
          </w:p>
          <w:p w14:paraId="4DC5A334" w14:textId="77777777" w:rsidR="00B017E6" w:rsidRPr="00B61F51" w:rsidRDefault="00B017E6" w:rsidP="003F4B5F">
            <w:pPr>
              <w:numPr>
                <w:ilvl w:val="0"/>
                <w:numId w:val="286"/>
              </w:numPr>
              <w:spacing w:before="60" w:after="60" w:line="276" w:lineRule="auto"/>
              <w:jc w:val="left"/>
              <w:rPr>
                <w:rFonts w:cs="Times New Roman"/>
                <w:szCs w:val="24"/>
                <w:lang w:val="en-IN"/>
              </w:rPr>
            </w:pPr>
            <w:r w:rsidRPr="00B61F51">
              <w:rPr>
                <w:rFonts w:cs="Times New Roman"/>
                <w:szCs w:val="24"/>
                <w:lang w:val="en-IN"/>
              </w:rPr>
              <w:t>list of accessory/spare parts</w:t>
            </w:r>
          </w:p>
          <w:p w14:paraId="4DC5A335" w14:textId="77777777" w:rsidR="00B017E6" w:rsidRPr="00B61F51" w:rsidRDefault="00B017E6" w:rsidP="003F4B5F">
            <w:pPr>
              <w:numPr>
                <w:ilvl w:val="0"/>
                <w:numId w:val="286"/>
              </w:numPr>
              <w:spacing w:before="60" w:after="60" w:line="276" w:lineRule="auto"/>
              <w:jc w:val="left"/>
              <w:rPr>
                <w:rFonts w:cs="Times New Roman"/>
                <w:szCs w:val="24"/>
                <w:lang w:val="en-IN"/>
              </w:rPr>
            </w:pPr>
            <w:r w:rsidRPr="00B61F51">
              <w:rPr>
                <w:rFonts w:cs="Times New Roman"/>
                <w:szCs w:val="24"/>
                <w:lang w:val="en-IN"/>
              </w:rPr>
              <w:t>list of manufacture/supplier</w:t>
            </w:r>
          </w:p>
          <w:p w14:paraId="4DC5A336" w14:textId="77777777" w:rsidR="00B017E6" w:rsidRPr="00B61F51" w:rsidRDefault="00B017E6" w:rsidP="003F4B5F">
            <w:pPr>
              <w:numPr>
                <w:ilvl w:val="0"/>
                <w:numId w:val="286"/>
              </w:numPr>
              <w:spacing w:before="60" w:after="60" w:line="276" w:lineRule="auto"/>
              <w:jc w:val="left"/>
              <w:rPr>
                <w:rFonts w:cs="Times New Roman"/>
                <w:szCs w:val="24"/>
                <w:lang w:val="en-IN"/>
              </w:rPr>
            </w:pPr>
            <w:r w:rsidRPr="00B61F51">
              <w:rPr>
                <w:rFonts w:cs="Times New Roman"/>
                <w:szCs w:val="24"/>
                <w:lang w:val="en-IN"/>
              </w:rPr>
              <w:t>list of contractor/subcontractors</w:t>
            </w:r>
          </w:p>
          <w:p w14:paraId="4DC5A337" w14:textId="5FFEFD6D" w:rsidR="00B017E6" w:rsidRPr="00B61F51" w:rsidRDefault="00B017E6" w:rsidP="003F4B5F">
            <w:pPr>
              <w:numPr>
                <w:ilvl w:val="0"/>
                <w:numId w:val="286"/>
              </w:numPr>
              <w:spacing w:before="60" w:after="60" w:line="276" w:lineRule="auto"/>
              <w:jc w:val="left"/>
              <w:rPr>
                <w:rFonts w:cs="Times New Roman"/>
                <w:szCs w:val="24"/>
                <w:lang w:val="en-IN"/>
              </w:rPr>
            </w:pPr>
            <w:r w:rsidRPr="00B61F51">
              <w:rPr>
                <w:rFonts w:cs="Times New Roman"/>
                <w:szCs w:val="24"/>
                <w:lang w:val="en-IN"/>
              </w:rPr>
              <w:t>emergency control (accident/water contamination etc</w:t>
            </w:r>
            <w:r w:rsidR="00590BE3" w:rsidRPr="00B61F51">
              <w:rPr>
                <w:rFonts w:cs="Times New Roman"/>
                <w:szCs w:val="24"/>
                <w:lang w:val="en-IN"/>
              </w:rPr>
              <w:t>.</w:t>
            </w:r>
            <w:r w:rsidRPr="00B61F51">
              <w:rPr>
                <w:rFonts w:cs="Times New Roman"/>
                <w:szCs w:val="24"/>
                <w:lang w:val="en-IN"/>
              </w:rPr>
              <w:t>)</w:t>
            </w:r>
          </w:p>
          <w:p w14:paraId="4DC5A338" w14:textId="77777777" w:rsidR="00B017E6" w:rsidRPr="00B61F51" w:rsidRDefault="00B017E6" w:rsidP="003F4B5F">
            <w:pPr>
              <w:numPr>
                <w:ilvl w:val="0"/>
                <w:numId w:val="286"/>
              </w:numPr>
              <w:spacing w:before="60" w:after="60" w:line="276" w:lineRule="auto"/>
              <w:jc w:val="left"/>
              <w:rPr>
                <w:rFonts w:cs="Times New Roman"/>
                <w:szCs w:val="24"/>
                <w:lang w:val="en-IN"/>
              </w:rPr>
            </w:pPr>
            <w:r w:rsidRPr="00B61F51">
              <w:rPr>
                <w:rFonts w:cs="Times New Roman"/>
                <w:szCs w:val="24"/>
                <w:lang w:val="en-IN"/>
              </w:rPr>
              <w:t>list of key control</w:t>
            </w:r>
          </w:p>
        </w:tc>
      </w:tr>
      <w:tr w:rsidR="00B017E6" w:rsidRPr="00B61F51" w14:paraId="4DC5A346" w14:textId="77777777" w:rsidTr="00B017E6">
        <w:trPr>
          <w:jc w:val="center"/>
        </w:trPr>
        <w:tc>
          <w:tcPr>
            <w:tcW w:w="3078" w:type="dxa"/>
          </w:tcPr>
          <w:p w14:paraId="4DC5A33A" w14:textId="77777777" w:rsidR="00B017E6" w:rsidRPr="00B61F51" w:rsidRDefault="00B017E6" w:rsidP="00731640">
            <w:pPr>
              <w:spacing w:before="60" w:after="60" w:line="276" w:lineRule="auto"/>
              <w:ind w:left="330" w:hanging="330"/>
              <w:rPr>
                <w:rFonts w:cs="Times New Roman"/>
                <w:szCs w:val="24"/>
                <w:lang w:val="en-IN"/>
              </w:rPr>
            </w:pPr>
            <w:r w:rsidRPr="00B61F51">
              <w:rPr>
                <w:rFonts w:cs="Times New Roman"/>
                <w:szCs w:val="24"/>
                <w:lang w:val="en-IN"/>
              </w:rPr>
              <w:lastRenderedPageBreak/>
              <w:t>8.</w:t>
            </w:r>
            <w:r w:rsidRPr="00B61F51">
              <w:rPr>
                <w:rFonts w:cs="Times New Roman"/>
                <w:szCs w:val="24"/>
                <w:lang w:val="en-IN"/>
              </w:rPr>
              <w:tab/>
              <w:t>Safety &amp; Health</w:t>
            </w:r>
          </w:p>
        </w:tc>
        <w:tc>
          <w:tcPr>
            <w:tcW w:w="6244" w:type="dxa"/>
            <w:vAlign w:val="center"/>
          </w:tcPr>
          <w:p w14:paraId="4DC5A33B" w14:textId="77777777" w:rsidR="00B017E6" w:rsidRPr="00B61F51" w:rsidRDefault="00B017E6" w:rsidP="003F4B5F">
            <w:pPr>
              <w:numPr>
                <w:ilvl w:val="0"/>
                <w:numId w:val="287"/>
              </w:numPr>
              <w:spacing w:before="60" w:after="60" w:line="276" w:lineRule="auto"/>
              <w:jc w:val="left"/>
              <w:rPr>
                <w:rFonts w:cs="Times New Roman"/>
                <w:szCs w:val="24"/>
                <w:lang w:val="en-IN"/>
              </w:rPr>
            </w:pPr>
            <w:r w:rsidRPr="00B61F51">
              <w:rPr>
                <w:rFonts w:cs="Times New Roman"/>
                <w:szCs w:val="24"/>
                <w:lang w:val="en-IN"/>
              </w:rPr>
              <w:t>acidification</w:t>
            </w:r>
          </w:p>
          <w:p w14:paraId="4DC5A33C" w14:textId="77777777" w:rsidR="00B017E6" w:rsidRPr="00B61F51" w:rsidRDefault="00B017E6" w:rsidP="003F4B5F">
            <w:pPr>
              <w:numPr>
                <w:ilvl w:val="0"/>
                <w:numId w:val="287"/>
              </w:numPr>
              <w:spacing w:before="60" w:after="60" w:line="276" w:lineRule="auto"/>
              <w:jc w:val="left"/>
              <w:rPr>
                <w:rFonts w:cs="Times New Roman"/>
                <w:szCs w:val="24"/>
                <w:lang w:val="en-IN"/>
              </w:rPr>
            </w:pPr>
            <w:r w:rsidRPr="00B61F51">
              <w:rPr>
                <w:rFonts w:cs="Times New Roman"/>
                <w:szCs w:val="24"/>
                <w:lang w:val="en-IN"/>
              </w:rPr>
              <w:t>coagulant</w:t>
            </w:r>
          </w:p>
          <w:p w14:paraId="4DC5A33D" w14:textId="77777777" w:rsidR="00B017E6" w:rsidRPr="00B61F51" w:rsidRDefault="00B017E6" w:rsidP="003F4B5F">
            <w:pPr>
              <w:numPr>
                <w:ilvl w:val="0"/>
                <w:numId w:val="287"/>
              </w:numPr>
              <w:spacing w:before="60" w:after="60" w:line="276" w:lineRule="auto"/>
              <w:jc w:val="left"/>
              <w:rPr>
                <w:rFonts w:cs="Times New Roman"/>
                <w:szCs w:val="24"/>
                <w:lang w:val="en-IN"/>
              </w:rPr>
            </w:pPr>
            <w:r w:rsidRPr="00B61F51">
              <w:rPr>
                <w:rFonts w:cs="Times New Roman"/>
                <w:szCs w:val="24"/>
                <w:lang w:val="en-IN"/>
              </w:rPr>
              <w:t>chlorination</w:t>
            </w:r>
          </w:p>
          <w:p w14:paraId="4DC5A33E" w14:textId="77777777" w:rsidR="00B017E6" w:rsidRPr="00B61F51" w:rsidRDefault="00B017E6" w:rsidP="003F4B5F">
            <w:pPr>
              <w:numPr>
                <w:ilvl w:val="0"/>
                <w:numId w:val="287"/>
              </w:numPr>
              <w:spacing w:before="60" w:after="60" w:line="276" w:lineRule="auto"/>
              <w:jc w:val="left"/>
              <w:rPr>
                <w:rFonts w:cs="Times New Roman"/>
                <w:szCs w:val="24"/>
                <w:lang w:val="en-IN"/>
              </w:rPr>
            </w:pPr>
            <w:r w:rsidRPr="00B61F51">
              <w:rPr>
                <w:rFonts w:cs="Times New Roman"/>
                <w:szCs w:val="24"/>
                <w:lang w:val="en-IN"/>
              </w:rPr>
              <w:t>electricity</w:t>
            </w:r>
          </w:p>
          <w:p w14:paraId="4DC5A33F" w14:textId="77777777" w:rsidR="00B017E6" w:rsidRPr="00B61F51" w:rsidRDefault="00B017E6" w:rsidP="003F4B5F">
            <w:pPr>
              <w:numPr>
                <w:ilvl w:val="0"/>
                <w:numId w:val="287"/>
              </w:numPr>
              <w:spacing w:before="60" w:after="60" w:line="276" w:lineRule="auto"/>
              <w:jc w:val="left"/>
              <w:rPr>
                <w:rFonts w:cs="Times New Roman"/>
                <w:szCs w:val="24"/>
                <w:lang w:val="en-IN"/>
              </w:rPr>
            </w:pPr>
            <w:r w:rsidRPr="00B61F51">
              <w:rPr>
                <w:rFonts w:cs="Times New Roman"/>
                <w:szCs w:val="24"/>
                <w:lang w:val="en-IN"/>
              </w:rPr>
              <w:t>fall protection</w:t>
            </w:r>
          </w:p>
          <w:p w14:paraId="4DC5A340" w14:textId="77777777" w:rsidR="00B017E6" w:rsidRPr="00B61F51" w:rsidRDefault="00B017E6" w:rsidP="003F4B5F">
            <w:pPr>
              <w:numPr>
                <w:ilvl w:val="0"/>
                <w:numId w:val="287"/>
              </w:numPr>
              <w:spacing w:before="60" w:after="60" w:line="276" w:lineRule="auto"/>
              <w:jc w:val="left"/>
              <w:rPr>
                <w:rFonts w:cs="Times New Roman"/>
                <w:szCs w:val="24"/>
                <w:lang w:val="en-IN"/>
              </w:rPr>
            </w:pPr>
            <w:r w:rsidRPr="00B61F51">
              <w:rPr>
                <w:rFonts w:cs="Times New Roman"/>
                <w:szCs w:val="24"/>
                <w:lang w:val="en-IN"/>
              </w:rPr>
              <w:t>entering inside tank (lack of oxygen/being filled with gas poisoning)</w:t>
            </w:r>
          </w:p>
          <w:p w14:paraId="4DC5A341" w14:textId="77777777" w:rsidR="00B017E6" w:rsidRPr="00B61F51" w:rsidRDefault="00B017E6" w:rsidP="003F4B5F">
            <w:pPr>
              <w:numPr>
                <w:ilvl w:val="0"/>
                <w:numId w:val="287"/>
              </w:numPr>
              <w:spacing w:before="60" w:after="60" w:line="276" w:lineRule="auto"/>
              <w:jc w:val="left"/>
              <w:rPr>
                <w:rFonts w:cs="Times New Roman"/>
                <w:szCs w:val="24"/>
                <w:lang w:val="en-IN"/>
              </w:rPr>
            </w:pPr>
            <w:r w:rsidRPr="00B61F51">
              <w:rPr>
                <w:rFonts w:cs="Times New Roman"/>
                <w:szCs w:val="24"/>
                <w:lang w:val="en-IN"/>
              </w:rPr>
              <w:t>health checkup (staff member/workers)</w:t>
            </w:r>
          </w:p>
          <w:p w14:paraId="4DC5A342" w14:textId="77777777" w:rsidR="00B017E6" w:rsidRPr="00B61F51" w:rsidRDefault="00B017E6" w:rsidP="003F4B5F">
            <w:pPr>
              <w:numPr>
                <w:ilvl w:val="0"/>
                <w:numId w:val="287"/>
              </w:numPr>
              <w:spacing w:before="60" w:after="60" w:line="276" w:lineRule="auto"/>
              <w:jc w:val="left"/>
              <w:rPr>
                <w:rFonts w:cs="Times New Roman"/>
                <w:szCs w:val="24"/>
                <w:lang w:val="en-IN"/>
              </w:rPr>
            </w:pPr>
            <w:r w:rsidRPr="00B61F51">
              <w:rPr>
                <w:rFonts w:cs="Times New Roman"/>
                <w:szCs w:val="24"/>
                <w:lang w:val="en-IN"/>
              </w:rPr>
              <w:t>general personnel’s cleaning</w:t>
            </w:r>
          </w:p>
          <w:p w14:paraId="4DC5A343" w14:textId="77777777" w:rsidR="00B017E6" w:rsidRPr="00B61F51" w:rsidRDefault="00B017E6" w:rsidP="003F4B5F">
            <w:pPr>
              <w:numPr>
                <w:ilvl w:val="0"/>
                <w:numId w:val="287"/>
              </w:numPr>
              <w:spacing w:before="60" w:after="60" w:line="276" w:lineRule="auto"/>
              <w:jc w:val="left"/>
              <w:rPr>
                <w:rFonts w:cs="Times New Roman"/>
                <w:szCs w:val="24"/>
                <w:lang w:val="en-IN"/>
              </w:rPr>
            </w:pPr>
            <w:r w:rsidRPr="00B61F51">
              <w:rPr>
                <w:rFonts w:cs="Times New Roman"/>
                <w:szCs w:val="24"/>
                <w:lang w:val="en-IN"/>
              </w:rPr>
              <w:t>uniform</w:t>
            </w:r>
          </w:p>
          <w:p w14:paraId="4DC5A344" w14:textId="77777777" w:rsidR="00B017E6" w:rsidRPr="00B61F51" w:rsidRDefault="00B017E6" w:rsidP="003F4B5F">
            <w:pPr>
              <w:numPr>
                <w:ilvl w:val="0"/>
                <w:numId w:val="287"/>
              </w:numPr>
              <w:spacing w:before="60" w:after="60" w:line="276" w:lineRule="auto"/>
              <w:jc w:val="left"/>
              <w:rPr>
                <w:rFonts w:cs="Times New Roman"/>
                <w:szCs w:val="24"/>
                <w:lang w:val="en-IN"/>
              </w:rPr>
            </w:pPr>
            <w:r w:rsidRPr="00B61F51">
              <w:rPr>
                <w:rFonts w:cs="Times New Roman"/>
                <w:szCs w:val="24"/>
                <w:lang w:val="en-IN"/>
              </w:rPr>
              <w:t>site cleaning</w:t>
            </w:r>
          </w:p>
          <w:p w14:paraId="4DC5A345" w14:textId="77777777" w:rsidR="00B017E6" w:rsidRPr="00B61F51" w:rsidRDefault="00B017E6" w:rsidP="003F4B5F">
            <w:pPr>
              <w:numPr>
                <w:ilvl w:val="0"/>
                <w:numId w:val="287"/>
              </w:numPr>
              <w:spacing w:before="60" w:after="60" w:line="276" w:lineRule="auto"/>
              <w:jc w:val="left"/>
              <w:rPr>
                <w:rFonts w:cs="Times New Roman"/>
                <w:szCs w:val="24"/>
                <w:lang w:val="en-IN"/>
              </w:rPr>
            </w:pPr>
            <w:r w:rsidRPr="00B61F51">
              <w:rPr>
                <w:rFonts w:cs="Times New Roman"/>
                <w:szCs w:val="24"/>
                <w:lang w:val="en-IN"/>
              </w:rPr>
              <w:t>security control</w:t>
            </w:r>
          </w:p>
        </w:tc>
      </w:tr>
    </w:tbl>
    <w:p w14:paraId="4DC5A347" w14:textId="77777777" w:rsidR="00B017E6" w:rsidRPr="00B61F51" w:rsidRDefault="00B017E6" w:rsidP="003F4B5F">
      <w:pPr>
        <w:numPr>
          <w:ilvl w:val="0"/>
          <w:numId w:val="279"/>
        </w:numPr>
        <w:spacing w:before="120" w:after="120" w:line="276" w:lineRule="auto"/>
        <w:ind w:left="714" w:hanging="357"/>
        <w:rPr>
          <w:rFonts w:cs="Times New Roman"/>
          <w:szCs w:val="24"/>
          <w:lang w:val="en-IN"/>
        </w:rPr>
      </w:pPr>
      <w:r w:rsidRPr="00B61F51">
        <w:rPr>
          <w:rFonts w:cs="Times New Roman"/>
          <w:szCs w:val="24"/>
          <w:lang w:val="en-IN"/>
        </w:rPr>
        <w:t xml:space="preserve">Updating any changes in the procedures set out in the Operation and Maintenance manual, as deemed necessary based on any limitations observed during the maintenance period, including incorporating additional procedures for maintenance of other repairs/break downs not incorporated in the maintenance manual but faced during Operation and Maintenance period. </w:t>
      </w:r>
    </w:p>
    <w:p w14:paraId="4DC5A348" w14:textId="77777777" w:rsidR="00B017E6" w:rsidRPr="00B61F51" w:rsidRDefault="00B017E6" w:rsidP="003F4B5F">
      <w:pPr>
        <w:numPr>
          <w:ilvl w:val="0"/>
          <w:numId w:val="279"/>
        </w:numPr>
        <w:spacing w:before="120" w:after="120" w:line="276" w:lineRule="auto"/>
        <w:ind w:left="714" w:hanging="357"/>
        <w:rPr>
          <w:rFonts w:cs="Times New Roman"/>
          <w:szCs w:val="24"/>
          <w:lang w:val="en-IN"/>
        </w:rPr>
      </w:pPr>
      <w:r w:rsidRPr="00B61F51">
        <w:rPr>
          <w:rFonts w:cs="Times New Roman"/>
          <w:szCs w:val="24"/>
          <w:lang w:val="en-IN"/>
        </w:rPr>
        <w:t xml:space="preserve">Procedures for repair of leaks/burst in different types of pipes must be provided, with supporting drawings. The Operation and Maintenance manual must be updated if any difference is observed during Operation and Maintenance period. </w:t>
      </w:r>
    </w:p>
    <w:p w14:paraId="4DC5A349" w14:textId="77777777" w:rsidR="00B017E6" w:rsidRPr="00B61F51" w:rsidRDefault="00B017E6" w:rsidP="003F4B5F">
      <w:pPr>
        <w:numPr>
          <w:ilvl w:val="0"/>
          <w:numId w:val="279"/>
        </w:numPr>
        <w:spacing w:before="120" w:after="120" w:line="276" w:lineRule="auto"/>
        <w:ind w:left="714" w:hanging="357"/>
        <w:rPr>
          <w:rFonts w:cs="Times New Roman"/>
          <w:szCs w:val="24"/>
          <w:lang w:val="en-IN"/>
        </w:rPr>
      </w:pPr>
      <w:r w:rsidRPr="00B61F51">
        <w:rPr>
          <w:rFonts w:cs="Times New Roman"/>
          <w:szCs w:val="24"/>
          <w:lang w:val="en-IN"/>
        </w:rPr>
        <w:t xml:space="preserve">Frequency of spares used in maintenance of valves (air-valve, sluice valves and butterfly valves), expansion joints, equipment installed for surge protection and protection against corrosion must be recorded for updating the contents of the manual. </w:t>
      </w:r>
    </w:p>
    <w:p w14:paraId="4DC5A34A" w14:textId="547485D8" w:rsidR="00B017E6" w:rsidRPr="00B61F51" w:rsidRDefault="00B017E6" w:rsidP="003F4B5F">
      <w:pPr>
        <w:numPr>
          <w:ilvl w:val="0"/>
          <w:numId w:val="279"/>
        </w:numPr>
        <w:spacing w:before="120" w:after="120" w:line="276" w:lineRule="auto"/>
        <w:ind w:left="714" w:hanging="357"/>
        <w:rPr>
          <w:rFonts w:cs="Times New Roman"/>
          <w:szCs w:val="24"/>
          <w:lang w:val="en-IN"/>
        </w:rPr>
      </w:pPr>
      <w:r w:rsidRPr="00B61F51">
        <w:rPr>
          <w:rFonts w:cs="Times New Roman"/>
          <w:szCs w:val="24"/>
          <w:lang w:val="en-IN"/>
        </w:rPr>
        <w:t>Records of troubleshooting points and details of events causing trouble (breakdowns) during maintenance of mixing and distribution chamber, flocculators, clarifiers, filters, RO system, limestone filters, CO</w:t>
      </w:r>
      <w:r w:rsidRPr="00B61F51">
        <w:rPr>
          <w:rFonts w:cs="Times New Roman"/>
          <w:szCs w:val="24"/>
          <w:vertAlign w:val="subscript"/>
          <w:lang w:val="en-IN"/>
        </w:rPr>
        <w:t>2</w:t>
      </w:r>
      <w:r w:rsidRPr="00B61F51">
        <w:rPr>
          <w:rFonts w:cs="Times New Roman"/>
          <w:szCs w:val="24"/>
          <w:lang w:val="en-IN"/>
        </w:rPr>
        <w:t xml:space="preserve"> </w:t>
      </w:r>
      <w:r w:rsidR="006337CB" w:rsidRPr="00B61F51">
        <w:rPr>
          <w:rFonts w:cs="Times New Roman"/>
          <w:szCs w:val="24"/>
          <w:lang w:val="en-IN"/>
        </w:rPr>
        <w:t xml:space="preserve">storage and </w:t>
      </w:r>
      <w:r w:rsidR="00E27DF9" w:rsidRPr="00B61F51">
        <w:rPr>
          <w:rFonts w:cs="Times New Roman"/>
          <w:szCs w:val="24"/>
          <w:lang w:val="en-IN"/>
        </w:rPr>
        <w:t>dosing system</w:t>
      </w:r>
      <w:r w:rsidRPr="00B61F51">
        <w:rPr>
          <w:rFonts w:cs="Times New Roman"/>
          <w:szCs w:val="24"/>
          <w:lang w:val="en-IN"/>
        </w:rPr>
        <w:t xml:space="preserve">, product water tanks, clear water reservoir and distribution pumps, sludge thickener and pump houses for thickened sludge feed, thickened sludge transfer and belt filter press wash water unit and any other parts of the plant must be maintained and used for updating the contents of the manual. </w:t>
      </w:r>
    </w:p>
    <w:p w14:paraId="4DC5A34B" w14:textId="77777777" w:rsidR="00B017E6" w:rsidRPr="00B61F51" w:rsidRDefault="00B017E6" w:rsidP="003F4B5F">
      <w:pPr>
        <w:numPr>
          <w:ilvl w:val="0"/>
          <w:numId w:val="279"/>
        </w:numPr>
        <w:spacing w:before="120" w:after="120" w:line="276" w:lineRule="auto"/>
        <w:ind w:left="714" w:hanging="357"/>
        <w:rPr>
          <w:rFonts w:cs="Times New Roman"/>
          <w:szCs w:val="24"/>
          <w:lang w:val="en-IN"/>
        </w:rPr>
      </w:pPr>
      <w:r w:rsidRPr="00B61F51">
        <w:rPr>
          <w:rFonts w:cs="Times New Roman"/>
          <w:szCs w:val="24"/>
          <w:lang w:val="en-IN"/>
        </w:rPr>
        <w:t xml:space="preserve">Records of troubleshooting points and details of events causing troubles (break downs) during maintenance of pumps/motors/measuring equipment(s),/electric panel and </w:t>
      </w:r>
      <w:r w:rsidRPr="00B61F51">
        <w:rPr>
          <w:rFonts w:cs="Times New Roman"/>
          <w:szCs w:val="24"/>
          <w:lang w:val="en-IN"/>
        </w:rPr>
        <w:lastRenderedPageBreak/>
        <w:t xml:space="preserve">accessories there in must be maintained and used for updating the contents of the manual. </w:t>
      </w:r>
    </w:p>
    <w:p w14:paraId="4DC5A34C" w14:textId="07C153D2" w:rsidR="00B017E6" w:rsidRPr="00B61F51" w:rsidRDefault="00B017E6" w:rsidP="003F4B5F">
      <w:pPr>
        <w:numPr>
          <w:ilvl w:val="0"/>
          <w:numId w:val="279"/>
        </w:numPr>
        <w:spacing w:before="120" w:after="120" w:line="276" w:lineRule="auto"/>
        <w:ind w:left="714" w:hanging="357"/>
        <w:rPr>
          <w:rFonts w:cs="Times New Roman"/>
          <w:szCs w:val="24"/>
          <w:lang w:val="en-IN"/>
        </w:rPr>
      </w:pPr>
      <w:r w:rsidRPr="00B61F51">
        <w:rPr>
          <w:rFonts w:cs="Times New Roman"/>
          <w:szCs w:val="24"/>
          <w:lang w:val="en-IN"/>
        </w:rPr>
        <w:t xml:space="preserve">Records of trouble shooting points and details of events causing trouble (breakdowns) during maintenance of sub-station, must be maintained and used for updating the contents of manual. </w:t>
      </w:r>
    </w:p>
    <w:p w14:paraId="4DC5A34D" w14:textId="77777777" w:rsidR="00B017E6" w:rsidRPr="00B61F51" w:rsidRDefault="00B017E6" w:rsidP="003F4B5F">
      <w:pPr>
        <w:numPr>
          <w:ilvl w:val="0"/>
          <w:numId w:val="279"/>
        </w:numPr>
        <w:spacing w:before="120" w:after="120" w:line="276" w:lineRule="auto"/>
        <w:ind w:left="714" w:hanging="357"/>
        <w:rPr>
          <w:rFonts w:cs="Times New Roman"/>
          <w:szCs w:val="24"/>
          <w:lang w:val="en-IN"/>
        </w:rPr>
      </w:pPr>
      <w:r w:rsidRPr="00B61F51">
        <w:rPr>
          <w:rFonts w:cs="Times New Roman"/>
          <w:szCs w:val="24"/>
          <w:lang w:val="en-IN"/>
        </w:rPr>
        <w:t xml:space="preserve">Records of Inventory used must be maintained and the relevant portion of Operation and Maintenance manual must be updated to list out the inventory requirements for maintaining the system for 240 months. </w:t>
      </w:r>
    </w:p>
    <w:p w14:paraId="4DC5A34E" w14:textId="77777777" w:rsidR="00B017E6" w:rsidRPr="00B61F51" w:rsidRDefault="00B017E6" w:rsidP="003F4B5F">
      <w:pPr>
        <w:numPr>
          <w:ilvl w:val="0"/>
          <w:numId w:val="279"/>
        </w:numPr>
        <w:spacing w:before="120" w:after="120" w:line="276" w:lineRule="auto"/>
        <w:ind w:left="714" w:hanging="357"/>
        <w:rPr>
          <w:rFonts w:cs="Times New Roman"/>
          <w:szCs w:val="24"/>
          <w:lang w:val="en-IN"/>
        </w:rPr>
      </w:pPr>
      <w:r w:rsidRPr="00B61F51">
        <w:rPr>
          <w:rFonts w:cs="Times New Roman"/>
          <w:szCs w:val="24"/>
          <w:lang w:val="en-IN"/>
        </w:rPr>
        <w:t xml:space="preserve">Records of the raw water quality, as monitored during very day of the Operation and Maintenance period, must be maintained and handed over after the expiry of Contract period. The chemical requirement in the worst conditions of operation must be identified and incorporated in the manual. Record keeping must be sufficient so as to assist in forming a relationship between the chemical dosages required for treatment with respect to the raw water input quality. </w:t>
      </w:r>
    </w:p>
    <w:p w14:paraId="4DC5A34F" w14:textId="77777777" w:rsidR="00B017E6" w:rsidRPr="00B61F51" w:rsidRDefault="00B017E6" w:rsidP="003F4B5F">
      <w:pPr>
        <w:numPr>
          <w:ilvl w:val="0"/>
          <w:numId w:val="279"/>
        </w:numPr>
        <w:spacing w:before="120" w:after="120" w:line="276" w:lineRule="auto"/>
        <w:ind w:left="714" w:hanging="357"/>
        <w:rPr>
          <w:rFonts w:cs="Times New Roman"/>
          <w:szCs w:val="24"/>
          <w:lang w:val="en-IN"/>
        </w:rPr>
      </w:pPr>
      <w:r w:rsidRPr="00B61F51">
        <w:rPr>
          <w:rFonts w:cs="Times New Roman"/>
          <w:szCs w:val="24"/>
          <w:lang w:val="en-IN"/>
        </w:rPr>
        <w:t xml:space="preserve">The provisions in the manual must incorporate every aspect of good industrial practices even if not elaborated here or in other parts of the bid document. The provisions in the approved operation and maintenance document shall be valid and binding for both the parties during operation and maintenance along with the additions and deletions made. </w:t>
      </w:r>
    </w:p>
    <w:p w14:paraId="4DC5A350" w14:textId="77777777" w:rsidR="00B017E6" w:rsidRPr="00B61F51" w:rsidRDefault="00B017E6" w:rsidP="003F4B5F">
      <w:pPr>
        <w:numPr>
          <w:ilvl w:val="0"/>
          <w:numId w:val="279"/>
        </w:numPr>
        <w:spacing w:before="120" w:after="120" w:line="276" w:lineRule="auto"/>
        <w:ind w:left="714" w:hanging="357"/>
        <w:rPr>
          <w:rFonts w:cs="Times New Roman"/>
          <w:szCs w:val="24"/>
          <w:lang w:val="en-IN"/>
        </w:rPr>
      </w:pPr>
      <w:r w:rsidRPr="00B61F51">
        <w:rPr>
          <w:rFonts w:cs="Times New Roman"/>
          <w:szCs w:val="24"/>
          <w:lang w:val="en-IN"/>
        </w:rPr>
        <w:t xml:space="preserve">The manual so prepared must be updated after the end of every year of operation and maintenance, giving effect to the experience gained and the observations made by the Employer during the maintenance period. </w:t>
      </w:r>
    </w:p>
    <w:p w14:paraId="4DC5A351" w14:textId="77777777" w:rsidR="00B017E6" w:rsidRPr="00B61F51" w:rsidRDefault="00B017E6" w:rsidP="003F4B5F">
      <w:pPr>
        <w:numPr>
          <w:ilvl w:val="0"/>
          <w:numId w:val="279"/>
        </w:numPr>
        <w:spacing w:before="120" w:after="120" w:line="276" w:lineRule="auto"/>
        <w:ind w:left="714" w:hanging="357"/>
        <w:rPr>
          <w:rFonts w:cs="Times New Roman"/>
          <w:szCs w:val="24"/>
          <w:lang w:val="en-IN"/>
        </w:rPr>
      </w:pPr>
      <w:r w:rsidRPr="00B61F51">
        <w:rPr>
          <w:rFonts w:cs="Times New Roman"/>
          <w:szCs w:val="24"/>
          <w:lang w:val="en-IN"/>
        </w:rPr>
        <w:t>At the time of handing over after completion of Operation and Maintenance period, all the equipment, including standby equipment, must be in good working order</w:t>
      </w:r>
      <w:bookmarkStart w:id="473" w:name="_Toc86038089"/>
      <w:bookmarkStart w:id="474" w:name="_Toc86038463"/>
      <w:bookmarkStart w:id="475" w:name="_Toc97528555"/>
      <w:r w:rsidRPr="00B61F51">
        <w:rPr>
          <w:rFonts w:cs="Times New Roman"/>
          <w:szCs w:val="24"/>
          <w:lang w:val="en-IN"/>
        </w:rPr>
        <w:t xml:space="preserve">. </w:t>
      </w:r>
    </w:p>
    <w:p w14:paraId="4DC5A352" w14:textId="53A210B2" w:rsidR="00B017E6" w:rsidRPr="00B61F51" w:rsidRDefault="00B017E6" w:rsidP="00731640">
      <w:pPr>
        <w:pStyle w:val="Heading30"/>
        <w:rPr>
          <w:szCs w:val="24"/>
        </w:rPr>
      </w:pPr>
      <w:bookmarkStart w:id="476" w:name="_Toc51825245"/>
      <w:bookmarkStart w:id="477" w:name="_Toc69395770"/>
      <w:r w:rsidRPr="00B61F51">
        <w:rPr>
          <w:szCs w:val="24"/>
        </w:rPr>
        <w:t xml:space="preserve">Quality of </w:t>
      </w:r>
      <w:bookmarkEnd w:id="473"/>
      <w:bookmarkEnd w:id="474"/>
      <w:bookmarkEnd w:id="475"/>
      <w:r w:rsidRPr="00B61F51">
        <w:rPr>
          <w:szCs w:val="24"/>
        </w:rPr>
        <w:t>Product Water</w:t>
      </w:r>
      <w:bookmarkEnd w:id="476"/>
      <w:bookmarkEnd w:id="477"/>
    </w:p>
    <w:p w14:paraId="4DC5A353" w14:textId="4FE73B3B" w:rsidR="00B017E6" w:rsidRPr="00B61F51" w:rsidRDefault="00B017E6" w:rsidP="00731640">
      <w:pPr>
        <w:tabs>
          <w:tab w:val="left" w:pos="0"/>
        </w:tabs>
        <w:spacing w:before="60" w:after="120" w:line="276" w:lineRule="auto"/>
        <w:rPr>
          <w:rFonts w:cs="Times New Roman"/>
          <w:szCs w:val="24"/>
          <w:lang w:val="en-IN"/>
        </w:rPr>
      </w:pPr>
      <w:r w:rsidRPr="00B61F51">
        <w:rPr>
          <w:rFonts w:cs="Times New Roman"/>
          <w:szCs w:val="24"/>
          <w:lang w:val="en-IN"/>
        </w:rPr>
        <w:t xml:space="preserve">Water will be provided within the permissible chemical and bacteriological parameters and, in general, there should be no lapse in it. The product water will be checked for important parameters at </w:t>
      </w:r>
      <w:r w:rsidR="007F2BC5" w:rsidRPr="00B61F51">
        <w:rPr>
          <w:rFonts w:cs="Times New Roman"/>
          <w:szCs w:val="24"/>
          <w:lang w:val="en-IN"/>
        </w:rPr>
        <w:t>t</w:t>
      </w:r>
      <w:r w:rsidRPr="00B61F51">
        <w:rPr>
          <w:rFonts w:cs="Times New Roman"/>
          <w:szCs w:val="24"/>
          <w:lang w:val="en-IN"/>
        </w:rPr>
        <w:t xml:space="preserve">he critical points as mentioned in the Part-2, </w:t>
      </w:r>
      <w:r w:rsidR="008709E0" w:rsidRPr="00B61F51">
        <w:rPr>
          <w:rFonts w:cs="Times New Roman"/>
          <w:szCs w:val="24"/>
          <w:lang w:val="en-IN"/>
        </w:rPr>
        <w:t>Chapter</w:t>
      </w:r>
      <w:r w:rsidRPr="00B61F51">
        <w:rPr>
          <w:rFonts w:cs="Times New Roman"/>
          <w:szCs w:val="24"/>
          <w:lang w:val="en-IN"/>
        </w:rPr>
        <w:t xml:space="preserve">-3 and </w:t>
      </w:r>
      <w:r w:rsidR="008709E0" w:rsidRPr="00B61F51">
        <w:rPr>
          <w:rFonts w:cs="Times New Roman"/>
          <w:szCs w:val="24"/>
          <w:lang w:val="en-IN"/>
        </w:rPr>
        <w:t xml:space="preserve">Chapter </w:t>
      </w:r>
      <w:r w:rsidR="00D12DEF" w:rsidRPr="00B61F51">
        <w:rPr>
          <w:rFonts w:cs="Times New Roman"/>
          <w:szCs w:val="24"/>
          <w:lang w:val="en-IN"/>
        </w:rPr>
        <w:t>10</w:t>
      </w:r>
      <w:r w:rsidRPr="00B61F51">
        <w:rPr>
          <w:rFonts w:cs="Times New Roman"/>
          <w:szCs w:val="24"/>
          <w:lang w:val="en-IN"/>
        </w:rPr>
        <w:t xml:space="preserve"> instrumentation and control documents. The product water must meet the quality and quantity as specified in bid documents Part-2 </w:t>
      </w:r>
      <w:r w:rsidR="00D75F9F" w:rsidRPr="00B61F51">
        <w:rPr>
          <w:rFonts w:cs="Times New Roman"/>
          <w:szCs w:val="24"/>
          <w:lang w:val="en-IN"/>
        </w:rPr>
        <w:t xml:space="preserve">Chapter 1 </w:t>
      </w:r>
      <w:r w:rsidRPr="00B61F51">
        <w:rPr>
          <w:rFonts w:cs="Times New Roman"/>
          <w:szCs w:val="24"/>
          <w:lang w:val="en-IN"/>
        </w:rPr>
        <w:t>Project requirements</w:t>
      </w:r>
      <w:r w:rsidR="00D75F9F" w:rsidRPr="00B61F51">
        <w:rPr>
          <w:rFonts w:cs="Times New Roman"/>
          <w:szCs w:val="24"/>
          <w:lang w:val="en-IN"/>
        </w:rPr>
        <w:t xml:space="preserve"> (Table </w:t>
      </w:r>
      <w:r w:rsidR="00727FF6" w:rsidRPr="00B61F51">
        <w:rPr>
          <w:rFonts w:cs="Times New Roman"/>
          <w:szCs w:val="24"/>
          <w:lang w:val="en-IN"/>
        </w:rPr>
        <w:t>1-</w:t>
      </w:r>
      <w:r w:rsidR="00D75F9F" w:rsidRPr="00B61F51">
        <w:rPr>
          <w:rFonts w:cs="Times New Roman"/>
          <w:szCs w:val="24"/>
          <w:lang w:val="en-IN"/>
        </w:rPr>
        <w:t>1&amp;</w:t>
      </w:r>
      <w:r w:rsidR="00727FF6" w:rsidRPr="00B61F51">
        <w:rPr>
          <w:rFonts w:cs="Times New Roman"/>
          <w:szCs w:val="24"/>
          <w:lang w:val="en-IN"/>
        </w:rPr>
        <w:t>1-</w:t>
      </w:r>
      <w:r w:rsidR="00D75F9F" w:rsidRPr="00B61F51">
        <w:rPr>
          <w:rFonts w:cs="Times New Roman"/>
          <w:szCs w:val="24"/>
          <w:lang w:val="en-IN"/>
        </w:rPr>
        <w:t>2)</w:t>
      </w:r>
      <w:r w:rsidRPr="00B61F51">
        <w:rPr>
          <w:rFonts w:cs="Times New Roman"/>
          <w:szCs w:val="24"/>
          <w:lang w:val="en-IN"/>
        </w:rPr>
        <w:t>. In case the permissible parameters are not achieved</w:t>
      </w:r>
      <w:r w:rsidR="0075650F" w:rsidRPr="00B61F51">
        <w:rPr>
          <w:rFonts w:cs="Times New Roman"/>
          <w:szCs w:val="24"/>
          <w:lang w:val="en-IN"/>
        </w:rPr>
        <w:t xml:space="preserve">, the liquidated damage shall be applied as per the </w:t>
      </w:r>
      <w:r w:rsidR="00F3613E" w:rsidRPr="00B61F51">
        <w:rPr>
          <w:rFonts w:cs="Times New Roman"/>
          <w:szCs w:val="24"/>
          <w:lang w:val="en-IN"/>
        </w:rPr>
        <w:t xml:space="preserve">particular </w:t>
      </w:r>
      <w:r w:rsidR="0075650F" w:rsidRPr="00B61F51">
        <w:rPr>
          <w:rFonts w:cs="Times New Roman"/>
          <w:szCs w:val="24"/>
          <w:lang w:val="en-IN"/>
        </w:rPr>
        <w:t>condition</w:t>
      </w:r>
      <w:r w:rsidR="00F3613E" w:rsidRPr="00B61F51">
        <w:rPr>
          <w:rFonts w:cs="Times New Roman"/>
          <w:szCs w:val="24"/>
          <w:lang w:val="en-IN"/>
        </w:rPr>
        <w:t>s</w:t>
      </w:r>
      <w:r w:rsidR="0075650F" w:rsidRPr="00B61F51">
        <w:rPr>
          <w:rFonts w:cs="Times New Roman"/>
          <w:szCs w:val="24"/>
          <w:lang w:val="en-IN"/>
        </w:rPr>
        <w:t xml:space="preserve"> of the contract</w:t>
      </w:r>
      <w:r w:rsidR="00F3613E" w:rsidRPr="00B61F51">
        <w:rPr>
          <w:rFonts w:cs="Times New Roman"/>
          <w:szCs w:val="24"/>
          <w:lang w:val="en-IN"/>
        </w:rPr>
        <w:t xml:space="preserve"> Part-</w:t>
      </w:r>
      <w:r w:rsidR="00B25F91" w:rsidRPr="00B61F51">
        <w:rPr>
          <w:rFonts w:cs="Times New Roman"/>
          <w:szCs w:val="24"/>
          <w:lang w:val="en-IN"/>
        </w:rPr>
        <w:t>3</w:t>
      </w:r>
      <w:r w:rsidR="00727FF6" w:rsidRPr="00B61F51">
        <w:rPr>
          <w:rFonts w:cs="Times New Roman"/>
          <w:szCs w:val="24"/>
          <w:lang w:val="en-IN"/>
        </w:rPr>
        <w:t>.</w:t>
      </w:r>
      <w:r w:rsidR="00727FF6" w:rsidRPr="00B61F51" w:rsidDel="00727FF6">
        <w:rPr>
          <w:rFonts w:cs="Times New Roman"/>
          <w:szCs w:val="24"/>
          <w:lang w:val="en-IN"/>
        </w:rPr>
        <w:t xml:space="preserve"> </w:t>
      </w:r>
    </w:p>
    <w:p w14:paraId="4DC5A357" w14:textId="078146DC" w:rsidR="00B017E6" w:rsidRPr="00B61F51" w:rsidRDefault="00B017E6" w:rsidP="00731640">
      <w:pPr>
        <w:pStyle w:val="Heading30"/>
        <w:rPr>
          <w:szCs w:val="24"/>
        </w:rPr>
      </w:pPr>
      <w:bookmarkStart w:id="478" w:name="_Toc61781552"/>
      <w:bookmarkStart w:id="479" w:name="_Toc61909792"/>
      <w:bookmarkStart w:id="480" w:name="_Toc61911484"/>
      <w:bookmarkStart w:id="481" w:name="_Toc61976813"/>
      <w:bookmarkStart w:id="482" w:name="_Toc61781553"/>
      <w:bookmarkStart w:id="483" w:name="_Toc61909793"/>
      <w:bookmarkStart w:id="484" w:name="_Toc61911485"/>
      <w:bookmarkStart w:id="485" w:name="_Toc61976814"/>
      <w:bookmarkStart w:id="486" w:name="_Toc61781554"/>
      <w:bookmarkStart w:id="487" w:name="_Toc61909794"/>
      <w:bookmarkStart w:id="488" w:name="_Toc61911486"/>
      <w:bookmarkStart w:id="489" w:name="_Toc61976815"/>
      <w:bookmarkStart w:id="490" w:name="_Toc86038090"/>
      <w:bookmarkStart w:id="491" w:name="_Toc86038464"/>
      <w:bookmarkStart w:id="492" w:name="_Toc97528556"/>
      <w:bookmarkStart w:id="493" w:name="_Toc197576537"/>
      <w:bookmarkStart w:id="494" w:name="_Toc197576745"/>
      <w:bookmarkStart w:id="495" w:name="_Toc51825246"/>
      <w:bookmarkStart w:id="496" w:name="_Toc69395771"/>
      <w:bookmarkEnd w:id="478"/>
      <w:bookmarkEnd w:id="479"/>
      <w:bookmarkEnd w:id="480"/>
      <w:bookmarkEnd w:id="481"/>
      <w:bookmarkEnd w:id="482"/>
      <w:bookmarkEnd w:id="483"/>
      <w:bookmarkEnd w:id="484"/>
      <w:bookmarkEnd w:id="485"/>
      <w:bookmarkEnd w:id="486"/>
      <w:bookmarkEnd w:id="487"/>
      <w:bookmarkEnd w:id="488"/>
      <w:bookmarkEnd w:id="489"/>
      <w:r w:rsidRPr="00B61F51">
        <w:rPr>
          <w:szCs w:val="24"/>
        </w:rPr>
        <w:t>Facilities to Contractor</w:t>
      </w:r>
      <w:bookmarkEnd w:id="490"/>
      <w:bookmarkEnd w:id="491"/>
      <w:bookmarkEnd w:id="492"/>
      <w:bookmarkEnd w:id="493"/>
      <w:bookmarkEnd w:id="494"/>
      <w:bookmarkEnd w:id="495"/>
      <w:bookmarkEnd w:id="496"/>
    </w:p>
    <w:p w14:paraId="4DC5A358" w14:textId="77777777" w:rsidR="00B017E6" w:rsidRPr="00B61F51" w:rsidRDefault="00B017E6" w:rsidP="00731640">
      <w:pPr>
        <w:tabs>
          <w:tab w:val="left" w:pos="0"/>
        </w:tabs>
        <w:spacing w:before="60" w:after="240" w:line="276" w:lineRule="auto"/>
        <w:rPr>
          <w:rFonts w:cs="Times New Roman"/>
          <w:szCs w:val="24"/>
          <w:lang w:val="en-IN"/>
        </w:rPr>
      </w:pPr>
      <w:r w:rsidRPr="00B61F51">
        <w:rPr>
          <w:rFonts w:cs="Times New Roman"/>
          <w:szCs w:val="24"/>
          <w:lang w:val="en-IN"/>
        </w:rPr>
        <w:t xml:space="preserve">The Contractor will be permitted to use the premises developed under the Contract for use by his staff during the operation and maintenance period to the extent agreed and approved by the Engineer. </w:t>
      </w:r>
    </w:p>
    <w:p w14:paraId="4DC5A359" w14:textId="7FF88936" w:rsidR="00B017E6" w:rsidRPr="00B61F51" w:rsidRDefault="00B017E6" w:rsidP="00731640">
      <w:pPr>
        <w:pStyle w:val="Heading30"/>
        <w:rPr>
          <w:szCs w:val="24"/>
        </w:rPr>
      </w:pPr>
      <w:bookmarkStart w:id="497" w:name="_Toc86038092"/>
      <w:bookmarkStart w:id="498" w:name="_Toc86038466"/>
      <w:bookmarkStart w:id="499" w:name="_Toc97528558"/>
      <w:bookmarkStart w:id="500" w:name="_Toc197576539"/>
      <w:bookmarkStart w:id="501" w:name="_Toc197576747"/>
      <w:bookmarkStart w:id="502" w:name="_Toc51825247"/>
      <w:bookmarkStart w:id="503" w:name="_Toc69395772"/>
      <w:r w:rsidRPr="00B61F51">
        <w:rPr>
          <w:szCs w:val="24"/>
        </w:rPr>
        <w:t>Format</w:t>
      </w:r>
      <w:bookmarkEnd w:id="497"/>
      <w:bookmarkEnd w:id="498"/>
      <w:bookmarkEnd w:id="499"/>
      <w:bookmarkEnd w:id="500"/>
      <w:bookmarkEnd w:id="501"/>
      <w:bookmarkEnd w:id="502"/>
      <w:bookmarkEnd w:id="503"/>
    </w:p>
    <w:p w14:paraId="35D37019" w14:textId="32F8C7E4" w:rsidR="00AC6963" w:rsidRPr="00B61F51" w:rsidRDefault="00AC6963" w:rsidP="00AC6963">
      <w:pPr>
        <w:tabs>
          <w:tab w:val="left" w:pos="0"/>
        </w:tabs>
        <w:spacing w:before="60" w:after="120"/>
      </w:pPr>
      <w:r w:rsidRPr="00B61F51">
        <w:t>The Contractor has to prepare a Report (Daily/ Monthly) regarding the Works performance, operations and maintenance.</w:t>
      </w:r>
      <w:r w:rsidR="007F679D" w:rsidRPr="00B61F51">
        <w:t xml:space="preserve"> </w:t>
      </w:r>
      <w:r w:rsidR="008D28B1" w:rsidRPr="00B61F51">
        <w:t>The r</w:t>
      </w:r>
      <w:r w:rsidRPr="00B61F51">
        <w:t xml:space="preserve">eport should include data pertaining to performance </w:t>
      </w:r>
      <w:r w:rsidRPr="00B61F51">
        <w:lastRenderedPageBreak/>
        <w:t xml:space="preserve">compliance with Applicable Permit requirements, Performance Standards, Potable water and Raw Seawater, and any other information stipulated in this O&amp;M section. The Monthly Report shall also include a description of </w:t>
      </w:r>
      <w:r w:rsidR="001276DD" w:rsidRPr="00B61F51">
        <w:t xml:space="preserve">operating parameters, </w:t>
      </w:r>
      <w:r w:rsidRPr="00B61F51">
        <w:t>maintenance activities</w:t>
      </w:r>
      <w:r w:rsidR="00391658" w:rsidRPr="00B61F51">
        <w:t>, trouble shootings</w:t>
      </w:r>
      <w:r w:rsidRPr="00B61F51">
        <w:t xml:space="preserve"> and emergency services performed. </w:t>
      </w:r>
      <w:r w:rsidR="000E5B8E" w:rsidRPr="00B61F51">
        <w:t>Apart from these, the r</w:t>
      </w:r>
      <w:r w:rsidRPr="00B61F51">
        <w:t>eport sh</w:t>
      </w:r>
      <w:r w:rsidR="000E5B8E" w:rsidRPr="00B61F51">
        <w:t>all</w:t>
      </w:r>
      <w:r w:rsidRPr="00B61F51">
        <w:t xml:space="preserve"> include minimum</w:t>
      </w:r>
      <w:r w:rsidR="000E5B8E" w:rsidRPr="00B61F51">
        <w:t xml:space="preserve"> the following</w:t>
      </w:r>
      <w:r w:rsidRPr="00B61F51">
        <w:t>:</w:t>
      </w:r>
    </w:p>
    <w:p w14:paraId="0B804F5E" w14:textId="77777777" w:rsidR="00AC6963" w:rsidRPr="00B61F51" w:rsidRDefault="00AC6963" w:rsidP="003F4B5F">
      <w:pPr>
        <w:numPr>
          <w:ilvl w:val="0"/>
          <w:numId w:val="459"/>
        </w:numPr>
        <w:spacing w:before="120" w:after="120" w:line="312" w:lineRule="auto"/>
      </w:pPr>
      <w:r w:rsidRPr="00B61F51">
        <w:t>Monthly average Potable water quantity delivered to each of the points of delivery of potable water and potable water (MLD).</w:t>
      </w:r>
    </w:p>
    <w:p w14:paraId="54718C49" w14:textId="77777777" w:rsidR="00AC6963" w:rsidRPr="00B61F51" w:rsidRDefault="00AC6963" w:rsidP="003F4B5F">
      <w:pPr>
        <w:numPr>
          <w:ilvl w:val="0"/>
          <w:numId w:val="459"/>
        </w:numPr>
        <w:spacing w:before="120" w:after="120" w:line="312" w:lineRule="auto"/>
        <w:ind w:left="714" w:hanging="357"/>
      </w:pPr>
      <w:r w:rsidRPr="00B61F51">
        <w:t>Monthly Average Source water quantity (MLD)</w:t>
      </w:r>
    </w:p>
    <w:p w14:paraId="231F9CC5" w14:textId="77777777" w:rsidR="00AC6963" w:rsidRPr="00B61F51" w:rsidRDefault="00AC6963" w:rsidP="003F4B5F">
      <w:pPr>
        <w:numPr>
          <w:ilvl w:val="0"/>
          <w:numId w:val="459"/>
        </w:numPr>
        <w:spacing w:before="120" w:after="120" w:line="312" w:lineRule="auto"/>
        <w:ind w:left="714" w:hanging="357"/>
      </w:pPr>
      <w:r w:rsidRPr="00B61F51">
        <w:t xml:space="preserve">Compilations of the daily flow records with respect to quantities of source water treated and Potable water delivered to the distribution system. </w:t>
      </w:r>
    </w:p>
    <w:p w14:paraId="0ECDF9A7" w14:textId="1D9F8613" w:rsidR="00AC6963" w:rsidRPr="00B61F51" w:rsidRDefault="00AC6963" w:rsidP="003F4B5F">
      <w:pPr>
        <w:numPr>
          <w:ilvl w:val="0"/>
          <w:numId w:val="459"/>
        </w:numPr>
        <w:spacing w:before="120" w:after="120" w:line="312" w:lineRule="auto"/>
        <w:ind w:left="714" w:hanging="357"/>
      </w:pPr>
      <w:r w:rsidRPr="00B61F51">
        <w:t>A summary of all test</w:t>
      </w:r>
      <w:r w:rsidR="00BD2A41" w:rsidRPr="00B61F51">
        <w:t>s</w:t>
      </w:r>
      <w:r w:rsidRPr="00B61F51">
        <w:t xml:space="preserve"> </w:t>
      </w:r>
      <w:r w:rsidR="00BD2A41" w:rsidRPr="00B61F51">
        <w:t>performed,</w:t>
      </w:r>
      <w:r w:rsidR="003E12E7" w:rsidRPr="00B61F51">
        <w:t xml:space="preserve"> and </w:t>
      </w:r>
      <w:r w:rsidRPr="00B61F51">
        <w:t xml:space="preserve">reports prepared during the month with respect to source </w:t>
      </w:r>
      <w:r w:rsidR="00647036" w:rsidRPr="00B61F51">
        <w:t>sea</w:t>
      </w:r>
      <w:r w:rsidRPr="00B61F51">
        <w:t>water quality characteristics and parameters specified in this Schedule.</w:t>
      </w:r>
    </w:p>
    <w:p w14:paraId="0EEF251B" w14:textId="22A6D015" w:rsidR="00AC6963" w:rsidRPr="00B61F51" w:rsidRDefault="00AC6963" w:rsidP="003F4B5F">
      <w:pPr>
        <w:numPr>
          <w:ilvl w:val="0"/>
          <w:numId w:val="459"/>
        </w:numPr>
        <w:spacing w:before="120" w:after="120" w:line="312" w:lineRule="auto"/>
        <w:ind w:left="714" w:hanging="357"/>
      </w:pPr>
      <w:r w:rsidRPr="00B61F51">
        <w:t>A summary of all test</w:t>
      </w:r>
      <w:r w:rsidR="00BD2A41" w:rsidRPr="00B61F51">
        <w:t>s</w:t>
      </w:r>
      <w:r w:rsidRPr="00B61F51">
        <w:t xml:space="preserve"> </w:t>
      </w:r>
      <w:r w:rsidR="00BD2A41" w:rsidRPr="00B61F51">
        <w:t xml:space="preserve">performed, and </w:t>
      </w:r>
      <w:r w:rsidRPr="00B61F51">
        <w:t>reports prepared during the month with respect to Potable water quality characteristics and parameters as specified in Attachment 3.</w:t>
      </w:r>
    </w:p>
    <w:p w14:paraId="076F4172" w14:textId="77777777" w:rsidR="00AC6963" w:rsidRPr="00B61F51" w:rsidRDefault="00AC6963" w:rsidP="003F4B5F">
      <w:pPr>
        <w:numPr>
          <w:ilvl w:val="0"/>
          <w:numId w:val="459"/>
        </w:numPr>
        <w:spacing w:before="120" w:after="120" w:line="312" w:lineRule="auto"/>
        <w:ind w:left="714" w:hanging="357"/>
      </w:pPr>
      <w:r w:rsidRPr="00B61F51">
        <w:t>A projection of the Potable water capacity for both process water and for source seawater of the Works for the current month.</w:t>
      </w:r>
    </w:p>
    <w:p w14:paraId="522E7493" w14:textId="77777777" w:rsidR="00AC6963" w:rsidRPr="00B61F51" w:rsidRDefault="00AC6963" w:rsidP="003F4B5F">
      <w:pPr>
        <w:numPr>
          <w:ilvl w:val="0"/>
          <w:numId w:val="459"/>
        </w:numPr>
        <w:spacing w:before="120" w:after="120" w:line="312" w:lineRule="auto"/>
        <w:ind w:left="714" w:hanging="357"/>
      </w:pPr>
      <w:r w:rsidRPr="00B61F51">
        <w:t xml:space="preserve">A description of recommended Works or unit shutdowns for maintenance and repairs during the current month and anticipated during the following month. </w:t>
      </w:r>
    </w:p>
    <w:p w14:paraId="5B3B1427" w14:textId="77777777" w:rsidR="00AC6963" w:rsidRPr="00B61F51" w:rsidRDefault="00AC6963" w:rsidP="003F4B5F">
      <w:pPr>
        <w:numPr>
          <w:ilvl w:val="0"/>
          <w:numId w:val="459"/>
        </w:numPr>
        <w:spacing w:before="120" w:after="120" w:line="312" w:lineRule="auto"/>
        <w:ind w:left="714" w:hanging="357"/>
      </w:pPr>
      <w:r w:rsidRPr="00B61F51">
        <w:t>Description of unscheduled repairs.</w:t>
      </w:r>
    </w:p>
    <w:p w14:paraId="0480F377" w14:textId="77777777" w:rsidR="00AC6963" w:rsidRPr="00B61F51" w:rsidRDefault="00AC6963" w:rsidP="003F4B5F">
      <w:pPr>
        <w:numPr>
          <w:ilvl w:val="0"/>
          <w:numId w:val="459"/>
        </w:numPr>
        <w:spacing w:before="120" w:after="120" w:line="312" w:lineRule="auto"/>
        <w:ind w:left="714" w:hanging="357"/>
      </w:pPr>
      <w:r w:rsidRPr="00B61F51">
        <w:t xml:space="preserve">A list of significant preventive maintenance activities performed on major pieces of equipment and Works during this month and similar activities anticipated for the following month. </w:t>
      </w:r>
    </w:p>
    <w:p w14:paraId="6208C0CB" w14:textId="75A0C716" w:rsidR="00AC6963" w:rsidRPr="00B61F51" w:rsidRDefault="00AC6963" w:rsidP="003F4B5F">
      <w:pPr>
        <w:numPr>
          <w:ilvl w:val="0"/>
          <w:numId w:val="459"/>
        </w:numPr>
        <w:spacing w:before="120" w:after="120" w:line="312" w:lineRule="auto"/>
        <w:ind w:left="714" w:hanging="357"/>
        <w:rPr>
          <w:lang w:val="en-GB"/>
        </w:rPr>
      </w:pPr>
      <w:r w:rsidRPr="00B61F51">
        <w:t>Any anticipated adverse conditi</w:t>
      </w:r>
      <w:r w:rsidRPr="00B61F51">
        <w:rPr>
          <w:lang w:val="en-GB"/>
        </w:rPr>
        <w:t>on that may affect the ability of the Works to receive and treat source water and deliver Potable water to the points of connection to the water distribution system.</w:t>
      </w:r>
    </w:p>
    <w:p w14:paraId="04D91E2A" w14:textId="77777777" w:rsidR="00AC6963" w:rsidRPr="00B61F51" w:rsidRDefault="00AC6963" w:rsidP="003F4B5F">
      <w:pPr>
        <w:numPr>
          <w:ilvl w:val="0"/>
          <w:numId w:val="459"/>
        </w:numPr>
        <w:spacing w:before="120" w:after="120" w:line="312" w:lineRule="auto"/>
        <w:ind w:left="714" w:hanging="357"/>
        <w:rPr>
          <w:lang w:val="en-GB"/>
        </w:rPr>
      </w:pPr>
      <w:r w:rsidRPr="00B61F51">
        <w:rPr>
          <w:lang w:val="en-GB"/>
        </w:rPr>
        <w:t>The results of any inspections conducted by governmental regulatory authorities during the current month, including recommended follow-up actions by the Bidder.</w:t>
      </w:r>
    </w:p>
    <w:p w14:paraId="1866F2BF" w14:textId="77777777" w:rsidR="00AC6963" w:rsidRPr="00B61F51" w:rsidRDefault="00AC6963" w:rsidP="003F4B5F">
      <w:pPr>
        <w:numPr>
          <w:ilvl w:val="0"/>
          <w:numId w:val="459"/>
        </w:numPr>
        <w:spacing w:before="120" w:after="120" w:line="312" w:lineRule="auto"/>
        <w:ind w:left="714" w:hanging="357"/>
        <w:rPr>
          <w:lang w:val="en-GB"/>
        </w:rPr>
      </w:pPr>
      <w:r w:rsidRPr="00B61F51">
        <w:rPr>
          <w:lang w:val="en-GB"/>
        </w:rPr>
        <w:t>The quantities (units) of electricity used during such month.</w:t>
      </w:r>
    </w:p>
    <w:p w14:paraId="407B59C9" w14:textId="77777777" w:rsidR="00AC6963" w:rsidRPr="00B61F51" w:rsidRDefault="00AC6963" w:rsidP="003F4B5F">
      <w:pPr>
        <w:numPr>
          <w:ilvl w:val="0"/>
          <w:numId w:val="459"/>
        </w:numPr>
        <w:spacing w:before="120" w:after="120" w:line="312" w:lineRule="auto"/>
        <w:ind w:left="714" w:hanging="357"/>
        <w:rPr>
          <w:lang w:val="en-GB"/>
        </w:rPr>
      </w:pPr>
      <w:r w:rsidRPr="00B61F51">
        <w:rPr>
          <w:lang w:val="en-GB"/>
        </w:rPr>
        <w:t>Information on any utility (power, water or other) outages that have occurred during the current month that have an impact on the ability of the Bidder to perform its obligations under this agreement.</w:t>
      </w:r>
    </w:p>
    <w:p w14:paraId="57304A09" w14:textId="77777777" w:rsidR="00AC6963" w:rsidRPr="00B61F51" w:rsidRDefault="00AC6963" w:rsidP="003F4B5F">
      <w:pPr>
        <w:numPr>
          <w:ilvl w:val="0"/>
          <w:numId w:val="459"/>
        </w:numPr>
        <w:spacing w:before="120" w:after="120" w:line="312" w:lineRule="auto"/>
        <w:ind w:left="714" w:hanging="357"/>
        <w:rPr>
          <w:lang w:val="en-GB"/>
        </w:rPr>
      </w:pPr>
      <w:r w:rsidRPr="00B61F51">
        <w:rPr>
          <w:lang w:val="en-GB"/>
        </w:rPr>
        <w:t>A description of all incidents wherein the Potable water quality standards and / or quantity standards were not met, including the follow-up actions recommended by the Bidder to taken to eliminate or reduce the likelihood of re-occurrence.</w:t>
      </w:r>
    </w:p>
    <w:p w14:paraId="72952930" w14:textId="77777777" w:rsidR="00AC6963" w:rsidRPr="00B61F51" w:rsidRDefault="00AC6963" w:rsidP="003F4B5F">
      <w:pPr>
        <w:numPr>
          <w:ilvl w:val="0"/>
          <w:numId w:val="459"/>
        </w:numPr>
        <w:spacing w:before="120" w:after="120" w:line="312" w:lineRule="auto"/>
        <w:ind w:left="714" w:hanging="357"/>
        <w:rPr>
          <w:lang w:val="en-GB"/>
        </w:rPr>
      </w:pPr>
      <w:r w:rsidRPr="00B61F51">
        <w:rPr>
          <w:lang w:val="en-GB"/>
        </w:rPr>
        <w:lastRenderedPageBreak/>
        <w:t>A description of any incidents (hazardous materials emergencies, security breaches, etc.) that adversely impacted Works operations and Bidder ability to fulfil its obligations under this agreement.</w:t>
      </w:r>
    </w:p>
    <w:p w14:paraId="5F5A022F" w14:textId="77777777" w:rsidR="00AC6963" w:rsidRPr="00B61F51" w:rsidRDefault="00AC6963" w:rsidP="003F4B5F">
      <w:pPr>
        <w:numPr>
          <w:ilvl w:val="0"/>
          <w:numId w:val="459"/>
        </w:numPr>
        <w:spacing w:before="120" w:after="120" w:line="312" w:lineRule="auto"/>
        <w:ind w:left="714" w:hanging="357"/>
        <w:rPr>
          <w:lang w:val="en-GB"/>
        </w:rPr>
      </w:pPr>
      <w:r w:rsidRPr="00B61F51">
        <w:rPr>
          <w:lang w:val="en-GB"/>
        </w:rPr>
        <w:t>Summary of Bidder worker claims filed, third party claims filed, and updates on the status of existing claims.</w:t>
      </w:r>
    </w:p>
    <w:p w14:paraId="1B12A6B5" w14:textId="77777777" w:rsidR="00AC6963" w:rsidRPr="00B61F51" w:rsidRDefault="00AC6963" w:rsidP="003F4B5F">
      <w:pPr>
        <w:numPr>
          <w:ilvl w:val="0"/>
          <w:numId w:val="459"/>
        </w:numPr>
        <w:spacing w:before="120" w:after="120" w:line="312" w:lineRule="auto"/>
        <w:ind w:left="714" w:hanging="357"/>
        <w:rPr>
          <w:lang w:val="en-GB"/>
        </w:rPr>
      </w:pPr>
      <w:r w:rsidRPr="00B61F51">
        <w:rPr>
          <w:lang w:val="en-GB"/>
        </w:rPr>
        <w:t>Semi-annually, an update of the spare parts inventory.</w:t>
      </w:r>
    </w:p>
    <w:p w14:paraId="35923B3B" w14:textId="77777777" w:rsidR="00AC6963" w:rsidRPr="00B61F51" w:rsidRDefault="00AC6963" w:rsidP="003F4B5F">
      <w:pPr>
        <w:numPr>
          <w:ilvl w:val="0"/>
          <w:numId w:val="459"/>
        </w:numPr>
        <w:spacing w:before="120" w:after="120" w:line="312" w:lineRule="auto"/>
        <w:ind w:left="714" w:hanging="357"/>
        <w:rPr>
          <w:lang w:val="en-GB"/>
        </w:rPr>
      </w:pPr>
      <w:r w:rsidRPr="00B61F51">
        <w:rPr>
          <w:lang w:val="en-GB"/>
        </w:rPr>
        <w:t>CMMS report on Scheduled / completed maintenance report</w:t>
      </w:r>
    </w:p>
    <w:p w14:paraId="45F7193B" w14:textId="77777777" w:rsidR="00AC6963" w:rsidRPr="00B61F51" w:rsidRDefault="00AC6963" w:rsidP="003F4B5F">
      <w:pPr>
        <w:numPr>
          <w:ilvl w:val="0"/>
          <w:numId w:val="459"/>
        </w:numPr>
        <w:spacing w:before="120" w:after="120" w:line="312" w:lineRule="auto"/>
        <w:ind w:left="714" w:hanging="357"/>
        <w:rPr>
          <w:lang w:val="en-GB"/>
        </w:rPr>
      </w:pPr>
      <w:r w:rsidRPr="00B61F51">
        <w:rPr>
          <w:lang w:val="en-GB"/>
        </w:rPr>
        <w:t>Any other data or information as mutually agreed by the Parties.</w:t>
      </w:r>
    </w:p>
    <w:p w14:paraId="4DC5A35A" w14:textId="34173247" w:rsidR="00B017E6" w:rsidRPr="00B61F51" w:rsidRDefault="00B017E6" w:rsidP="00731640">
      <w:pPr>
        <w:spacing w:before="60" w:after="240" w:line="276" w:lineRule="auto"/>
        <w:rPr>
          <w:rFonts w:cs="Times New Roman"/>
          <w:szCs w:val="24"/>
          <w:lang w:val="en-IN"/>
        </w:rPr>
      </w:pPr>
      <w:r w:rsidRPr="00B61F51">
        <w:rPr>
          <w:rFonts w:cs="Times New Roman"/>
          <w:szCs w:val="24"/>
          <w:lang w:val="en-IN"/>
        </w:rPr>
        <w:t>Suggested formats to be followed for proper recording of pumping and plant operations are given below. The format can be finalized during execution stage</w:t>
      </w:r>
      <w:r w:rsidR="009C6488" w:rsidRPr="00B61F51">
        <w:rPr>
          <w:rFonts w:cs="Times New Roman"/>
          <w:szCs w:val="24"/>
          <w:lang w:val="en-IN"/>
        </w:rPr>
        <w:t xml:space="preserve"> with the consent of the Engineer</w:t>
      </w:r>
      <w:r w:rsidRPr="00B61F51">
        <w:rPr>
          <w:rFonts w:cs="Times New Roman"/>
          <w:szCs w:val="24"/>
          <w:lang w:val="en-IN"/>
        </w:rPr>
        <w:t>. The format is an example for format only as it does not include complete parameters.</w:t>
      </w:r>
    </w:p>
    <w:p w14:paraId="4DC5A35B" w14:textId="77777777" w:rsidR="00B017E6" w:rsidRPr="00B61F51" w:rsidRDefault="00B017E6" w:rsidP="00731640">
      <w:pPr>
        <w:spacing w:line="276" w:lineRule="auto"/>
        <w:rPr>
          <w:rFonts w:cs="Times New Roman"/>
          <w:b/>
          <w:szCs w:val="24"/>
          <w:lang w:val="en-IN"/>
        </w:rPr>
      </w:pPr>
      <w:bookmarkStart w:id="504" w:name="_Toc6331904"/>
      <w:bookmarkStart w:id="505" w:name="_Toc85968388"/>
      <w:bookmarkStart w:id="506" w:name="_Toc86038093"/>
      <w:bookmarkStart w:id="507" w:name="_Toc86038467"/>
      <w:bookmarkStart w:id="508" w:name="_Toc95725813"/>
      <w:bookmarkStart w:id="509" w:name="_Toc97528559"/>
      <w:bookmarkStart w:id="510" w:name="_Toc197576540"/>
      <w:bookmarkStart w:id="511" w:name="_Toc197576748"/>
      <w:bookmarkStart w:id="512" w:name="_Toc239737366"/>
      <w:bookmarkStart w:id="513" w:name="_Toc239754386"/>
      <w:bookmarkStart w:id="514" w:name="_Toc239754413"/>
      <w:r w:rsidRPr="00B61F51">
        <w:rPr>
          <w:rFonts w:cs="Times New Roman"/>
          <w:b/>
          <w:szCs w:val="24"/>
          <w:lang w:val="en-IN"/>
        </w:rPr>
        <w:br w:type="page"/>
      </w:r>
      <w:r w:rsidRPr="00B61F51">
        <w:rPr>
          <w:rFonts w:cs="Times New Roman"/>
          <w:b/>
          <w:szCs w:val="24"/>
          <w:lang w:val="en-IN"/>
        </w:rPr>
        <w:lastRenderedPageBreak/>
        <w:t>Format 1</w:t>
      </w:r>
      <w:bookmarkEnd w:id="504"/>
      <w:bookmarkEnd w:id="505"/>
      <w:bookmarkEnd w:id="506"/>
      <w:bookmarkEnd w:id="507"/>
      <w:bookmarkEnd w:id="508"/>
      <w:bookmarkEnd w:id="509"/>
      <w:bookmarkEnd w:id="510"/>
      <w:bookmarkEnd w:id="511"/>
      <w:bookmarkEnd w:id="512"/>
      <w:bookmarkEnd w:id="513"/>
      <w:bookmarkEnd w:id="514"/>
      <w:r w:rsidRPr="00B61F51">
        <w:rPr>
          <w:rFonts w:cs="Times New Roman"/>
          <w:b/>
          <w:szCs w:val="24"/>
          <w:lang w:val="en-IN"/>
        </w:rPr>
        <w:t xml:space="preserve"> </w:t>
      </w:r>
    </w:p>
    <w:p w14:paraId="4DC5A35C" w14:textId="77777777" w:rsidR="00B017E6" w:rsidRPr="00B61F51" w:rsidRDefault="00B017E6" w:rsidP="00731640">
      <w:pPr>
        <w:spacing w:line="276" w:lineRule="auto"/>
        <w:rPr>
          <w:rFonts w:cs="Times New Roman"/>
          <w:b/>
          <w:szCs w:val="24"/>
          <w:lang w:val="en-IN"/>
        </w:rPr>
      </w:pPr>
      <w:r w:rsidRPr="00B61F51">
        <w:rPr>
          <w:rFonts w:cs="Times New Roman"/>
          <w:b/>
          <w:szCs w:val="24"/>
          <w:lang w:val="en-IN"/>
        </w:rPr>
        <w:t>Daily Report on Operation and Maintenance</w:t>
      </w:r>
    </w:p>
    <w:p w14:paraId="4DC5A35D" w14:textId="77777777" w:rsidR="00B017E6" w:rsidRPr="00B61F51" w:rsidRDefault="00B017E6" w:rsidP="00731640">
      <w:pPr>
        <w:spacing w:line="276" w:lineRule="auto"/>
        <w:rPr>
          <w:rFonts w:cs="Times New Roman"/>
          <w:b/>
          <w:szCs w:val="24"/>
          <w:lang w:val="en-IN"/>
        </w:rPr>
      </w:pPr>
      <w:r w:rsidRPr="00B61F51">
        <w:rPr>
          <w:rFonts w:cs="Times New Roman"/>
          <w:szCs w:val="24"/>
          <w:lang w:val="en-IN"/>
        </w:rPr>
        <w:t xml:space="preserve">Prepared by: </w:t>
      </w:r>
      <w:r w:rsidRPr="00B61F51">
        <w:rPr>
          <w:rFonts w:cs="Times New Roman"/>
          <w:b/>
          <w:szCs w:val="24"/>
          <w:lang w:val="en-IN"/>
        </w:rPr>
        <w:t>[Name of Contractor]</w:t>
      </w:r>
      <w:r w:rsidRPr="00B61F51">
        <w:rPr>
          <w:rFonts w:cs="Times New Roman"/>
          <w:b/>
          <w:szCs w:val="24"/>
          <w:lang w:val="en-IN"/>
        </w:rPr>
        <w:tab/>
      </w:r>
      <w:r w:rsidRPr="00B61F51">
        <w:rPr>
          <w:rFonts w:cs="Times New Roman"/>
          <w:szCs w:val="24"/>
          <w:lang w:val="en-IN"/>
        </w:rPr>
        <w:t xml:space="preserve">Report For: </w:t>
      </w:r>
      <w:r w:rsidRPr="00B61F51">
        <w:rPr>
          <w:rFonts w:cs="Times New Roman"/>
          <w:b/>
          <w:szCs w:val="24"/>
          <w:lang w:val="en-IN"/>
        </w:rPr>
        <w:t>[Date]</w:t>
      </w:r>
    </w:p>
    <w:tbl>
      <w:tblPr>
        <w:tblW w:w="9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741"/>
        <w:gridCol w:w="117"/>
        <w:gridCol w:w="116"/>
        <w:gridCol w:w="478"/>
        <w:gridCol w:w="1638"/>
        <w:gridCol w:w="24"/>
        <w:gridCol w:w="247"/>
        <w:gridCol w:w="887"/>
        <w:gridCol w:w="287"/>
        <w:gridCol w:w="705"/>
        <w:gridCol w:w="740"/>
        <w:gridCol w:w="252"/>
        <w:gridCol w:w="139"/>
        <w:gridCol w:w="566"/>
        <w:gridCol w:w="288"/>
        <w:gridCol w:w="583"/>
        <w:gridCol w:w="220"/>
        <w:gridCol w:w="128"/>
        <w:gridCol w:w="972"/>
        <w:gridCol w:w="11"/>
      </w:tblGrid>
      <w:tr w:rsidR="00B017E6" w:rsidRPr="00B61F51" w14:paraId="4DC5A35F" w14:textId="77777777" w:rsidTr="00C77073">
        <w:trPr>
          <w:gridAfter w:val="1"/>
          <w:wAfter w:w="11" w:type="dxa"/>
          <w:trHeight w:val="583"/>
          <w:jc w:val="center"/>
        </w:trPr>
        <w:tc>
          <w:tcPr>
            <w:tcW w:w="9128" w:type="dxa"/>
            <w:gridSpan w:val="19"/>
            <w:vAlign w:val="center"/>
          </w:tcPr>
          <w:p w14:paraId="4DC5A35E" w14:textId="24ED668B" w:rsidR="00B017E6" w:rsidRPr="00B61F51" w:rsidRDefault="00B017E6" w:rsidP="00731640">
            <w:pPr>
              <w:spacing w:before="40" w:after="40" w:line="276" w:lineRule="auto"/>
              <w:rPr>
                <w:rFonts w:cs="Times New Roman"/>
                <w:b/>
                <w:szCs w:val="24"/>
                <w:lang w:val="en-IN"/>
              </w:rPr>
            </w:pPr>
            <w:r w:rsidRPr="00B61F51">
              <w:rPr>
                <w:rFonts w:cs="Times New Roman"/>
                <w:b/>
                <w:szCs w:val="24"/>
                <w:lang w:val="en-IN"/>
              </w:rPr>
              <w:t>A. Consumption Records</w:t>
            </w:r>
            <w:r w:rsidR="00D42D9A" w:rsidRPr="00B61F51">
              <w:rPr>
                <w:rFonts w:cs="Times New Roman"/>
                <w:b/>
                <w:szCs w:val="24"/>
                <w:lang w:val="en-IN"/>
              </w:rPr>
              <w:t xml:space="preserve"> </w:t>
            </w:r>
          </w:p>
        </w:tc>
      </w:tr>
      <w:tr w:rsidR="00B017E6" w:rsidRPr="00B61F51" w14:paraId="4DC5A366" w14:textId="77777777" w:rsidTr="00C77073">
        <w:trPr>
          <w:gridAfter w:val="1"/>
          <w:wAfter w:w="11" w:type="dxa"/>
          <w:cantSplit/>
          <w:jc w:val="center"/>
        </w:trPr>
        <w:tc>
          <w:tcPr>
            <w:tcW w:w="741" w:type="dxa"/>
            <w:vMerge w:val="restart"/>
            <w:vAlign w:val="center"/>
          </w:tcPr>
          <w:p w14:paraId="4DC5A360" w14:textId="77777777" w:rsidR="00B017E6" w:rsidRPr="00B61F51" w:rsidRDefault="00B017E6" w:rsidP="00731640">
            <w:pPr>
              <w:spacing w:before="40" w:after="40" w:line="276" w:lineRule="auto"/>
              <w:ind w:left="-58" w:right="-58"/>
              <w:rPr>
                <w:rFonts w:cs="Times New Roman"/>
                <w:szCs w:val="24"/>
                <w:lang w:val="en-IN"/>
              </w:rPr>
            </w:pPr>
            <w:r w:rsidRPr="00B61F51">
              <w:rPr>
                <w:rFonts w:cs="Times New Roman"/>
                <w:szCs w:val="24"/>
                <w:lang w:val="en-IN"/>
              </w:rPr>
              <w:t xml:space="preserve">Sr. No. </w:t>
            </w:r>
          </w:p>
        </w:tc>
        <w:tc>
          <w:tcPr>
            <w:tcW w:w="2349" w:type="dxa"/>
            <w:gridSpan w:val="4"/>
            <w:vMerge w:val="restart"/>
            <w:vAlign w:val="center"/>
          </w:tcPr>
          <w:p w14:paraId="4DC5A361" w14:textId="77777777" w:rsidR="00B017E6" w:rsidRPr="00B61F51" w:rsidRDefault="00B017E6" w:rsidP="00731640">
            <w:pPr>
              <w:spacing w:before="40" w:after="40" w:line="276" w:lineRule="auto"/>
              <w:ind w:left="-58" w:right="-58"/>
              <w:rPr>
                <w:rFonts w:cs="Times New Roman"/>
                <w:szCs w:val="24"/>
                <w:lang w:val="en-IN"/>
              </w:rPr>
            </w:pPr>
            <w:r w:rsidRPr="00B61F51">
              <w:rPr>
                <w:rFonts w:cs="Times New Roman"/>
                <w:szCs w:val="24"/>
                <w:lang w:val="en-IN"/>
              </w:rPr>
              <w:t>Item Consumed</w:t>
            </w:r>
          </w:p>
        </w:tc>
        <w:tc>
          <w:tcPr>
            <w:tcW w:w="2890" w:type="dxa"/>
            <w:gridSpan w:val="6"/>
            <w:vAlign w:val="center"/>
          </w:tcPr>
          <w:p w14:paraId="4DC5A362" w14:textId="77777777" w:rsidR="00B017E6" w:rsidRPr="00B61F51" w:rsidRDefault="00B017E6" w:rsidP="00731640">
            <w:pPr>
              <w:spacing w:before="40" w:after="40" w:line="276" w:lineRule="auto"/>
              <w:ind w:left="-58" w:right="-58"/>
              <w:jc w:val="left"/>
              <w:rPr>
                <w:rFonts w:cs="Times New Roman"/>
                <w:szCs w:val="24"/>
                <w:lang w:val="en-IN"/>
              </w:rPr>
            </w:pPr>
            <w:r w:rsidRPr="00B61F51">
              <w:rPr>
                <w:rFonts w:cs="Times New Roman"/>
                <w:szCs w:val="24"/>
                <w:lang w:val="en-IN"/>
              </w:rPr>
              <w:t>Meter Reading or other records</w:t>
            </w:r>
          </w:p>
        </w:tc>
        <w:tc>
          <w:tcPr>
            <w:tcW w:w="957" w:type="dxa"/>
            <w:gridSpan w:val="3"/>
            <w:vMerge w:val="restart"/>
            <w:vAlign w:val="center"/>
          </w:tcPr>
          <w:p w14:paraId="4DC5A363" w14:textId="77777777" w:rsidR="00B017E6" w:rsidRPr="00B61F51" w:rsidRDefault="00B017E6" w:rsidP="00731640">
            <w:pPr>
              <w:spacing w:before="40" w:after="40" w:line="276" w:lineRule="auto"/>
              <w:ind w:left="-58" w:right="-58"/>
              <w:jc w:val="left"/>
              <w:rPr>
                <w:rFonts w:cs="Times New Roman"/>
                <w:szCs w:val="24"/>
                <w:lang w:val="en-IN"/>
              </w:rPr>
            </w:pPr>
            <w:r w:rsidRPr="00B61F51">
              <w:rPr>
                <w:rFonts w:cs="Times New Roman"/>
                <w:szCs w:val="24"/>
                <w:lang w:val="en-IN"/>
              </w:rPr>
              <w:t>Daily Quantity</w:t>
            </w:r>
          </w:p>
        </w:tc>
        <w:tc>
          <w:tcPr>
            <w:tcW w:w="1091" w:type="dxa"/>
            <w:gridSpan w:val="3"/>
            <w:vMerge w:val="restart"/>
            <w:vAlign w:val="center"/>
          </w:tcPr>
          <w:p w14:paraId="4DC5A364" w14:textId="77777777" w:rsidR="00B017E6" w:rsidRPr="00B61F51" w:rsidRDefault="00B017E6" w:rsidP="00731640">
            <w:pPr>
              <w:spacing w:before="40" w:after="40" w:line="276" w:lineRule="auto"/>
              <w:ind w:left="-58" w:right="-58"/>
              <w:jc w:val="left"/>
              <w:rPr>
                <w:rFonts w:cs="Times New Roman"/>
                <w:szCs w:val="24"/>
                <w:lang w:val="en-IN"/>
              </w:rPr>
            </w:pPr>
            <w:r w:rsidRPr="00B61F51">
              <w:rPr>
                <w:rFonts w:cs="Times New Roman"/>
                <w:szCs w:val="24"/>
                <w:lang w:val="en-IN"/>
              </w:rPr>
              <w:t>Average per m</w:t>
            </w:r>
            <w:r w:rsidRPr="00B61F51">
              <w:rPr>
                <w:rFonts w:cs="Times New Roman"/>
                <w:szCs w:val="24"/>
                <w:vertAlign w:val="superscript"/>
                <w:lang w:val="en-IN"/>
              </w:rPr>
              <w:t>3</w:t>
            </w:r>
            <w:r w:rsidRPr="00B61F51">
              <w:rPr>
                <w:rFonts w:cs="Times New Roman"/>
                <w:szCs w:val="24"/>
                <w:lang w:val="en-IN"/>
              </w:rPr>
              <w:t xml:space="preserve"> of raw water</w:t>
            </w:r>
          </w:p>
        </w:tc>
        <w:tc>
          <w:tcPr>
            <w:tcW w:w="1100" w:type="dxa"/>
            <w:gridSpan w:val="2"/>
            <w:vMerge w:val="restart"/>
            <w:vAlign w:val="center"/>
          </w:tcPr>
          <w:p w14:paraId="4DC5A365" w14:textId="77777777" w:rsidR="00B017E6" w:rsidRPr="00B61F51" w:rsidRDefault="00B017E6" w:rsidP="00731640">
            <w:pPr>
              <w:spacing w:before="40" w:after="40" w:line="276" w:lineRule="auto"/>
              <w:ind w:left="-58" w:right="-58"/>
              <w:jc w:val="left"/>
              <w:rPr>
                <w:rFonts w:cs="Times New Roman"/>
                <w:szCs w:val="24"/>
                <w:lang w:val="en-IN"/>
              </w:rPr>
            </w:pPr>
            <w:r w:rsidRPr="00B61F51">
              <w:rPr>
                <w:rFonts w:cs="Times New Roman"/>
                <w:szCs w:val="24"/>
                <w:lang w:val="en-IN"/>
              </w:rPr>
              <w:t>Remarks</w:t>
            </w:r>
          </w:p>
        </w:tc>
      </w:tr>
      <w:tr w:rsidR="00B017E6" w:rsidRPr="00B61F51" w14:paraId="4DC5A36E" w14:textId="77777777" w:rsidTr="00C77073">
        <w:trPr>
          <w:gridAfter w:val="1"/>
          <w:wAfter w:w="11" w:type="dxa"/>
          <w:cantSplit/>
          <w:trHeight w:val="685"/>
          <w:jc w:val="center"/>
        </w:trPr>
        <w:tc>
          <w:tcPr>
            <w:tcW w:w="741" w:type="dxa"/>
            <w:vMerge/>
            <w:vAlign w:val="center"/>
          </w:tcPr>
          <w:p w14:paraId="4DC5A367" w14:textId="77777777" w:rsidR="00B017E6" w:rsidRPr="00B61F51" w:rsidRDefault="00B017E6" w:rsidP="00731640">
            <w:pPr>
              <w:spacing w:before="40" w:after="40" w:line="276" w:lineRule="auto"/>
              <w:ind w:left="-57" w:right="-57"/>
              <w:rPr>
                <w:rFonts w:cs="Times New Roman"/>
                <w:szCs w:val="24"/>
                <w:lang w:val="en-IN"/>
              </w:rPr>
            </w:pPr>
          </w:p>
        </w:tc>
        <w:tc>
          <w:tcPr>
            <w:tcW w:w="2349" w:type="dxa"/>
            <w:gridSpan w:val="4"/>
            <w:vMerge/>
            <w:vAlign w:val="center"/>
          </w:tcPr>
          <w:p w14:paraId="4DC5A368" w14:textId="77777777" w:rsidR="00B017E6" w:rsidRPr="00B61F51" w:rsidRDefault="00B017E6" w:rsidP="00731640">
            <w:pPr>
              <w:spacing w:before="40" w:after="40" w:line="276" w:lineRule="auto"/>
              <w:ind w:left="-57" w:right="-57"/>
              <w:rPr>
                <w:rFonts w:cs="Times New Roman"/>
                <w:szCs w:val="24"/>
                <w:lang w:val="en-IN"/>
              </w:rPr>
            </w:pPr>
          </w:p>
        </w:tc>
        <w:tc>
          <w:tcPr>
            <w:tcW w:w="1445" w:type="dxa"/>
            <w:gridSpan w:val="4"/>
            <w:vAlign w:val="center"/>
          </w:tcPr>
          <w:p w14:paraId="4DC5A369" w14:textId="77777777" w:rsidR="00B017E6" w:rsidRPr="00B61F51" w:rsidRDefault="00B017E6" w:rsidP="00731640">
            <w:pPr>
              <w:spacing w:before="40" w:after="40" w:line="276" w:lineRule="auto"/>
              <w:ind w:left="-57" w:right="-57"/>
              <w:jc w:val="left"/>
              <w:rPr>
                <w:rFonts w:cs="Times New Roman"/>
                <w:szCs w:val="24"/>
                <w:lang w:val="en-IN"/>
              </w:rPr>
            </w:pPr>
            <w:r w:rsidRPr="00B61F51">
              <w:rPr>
                <w:rFonts w:cs="Times New Roman"/>
                <w:szCs w:val="24"/>
                <w:lang w:val="en-IN"/>
              </w:rPr>
              <w:t>At 6:00 hrs of reporting day</w:t>
            </w:r>
          </w:p>
        </w:tc>
        <w:tc>
          <w:tcPr>
            <w:tcW w:w="1445" w:type="dxa"/>
            <w:gridSpan w:val="2"/>
            <w:vAlign w:val="center"/>
          </w:tcPr>
          <w:p w14:paraId="4DC5A36A" w14:textId="77777777" w:rsidR="00B017E6" w:rsidRPr="00B61F51" w:rsidRDefault="00B017E6" w:rsidP="00731640">
            <w:pPr>
              <w:spacing w:before="40" w:after="40" w:line="276" w:lineRule="auto"/>
              <w:ind w:left="-57" w:right="-57"/>
              <w:jc w:val="left"/>
              <w:rPr>
                <w:rFonts w:cs="Times New Roman"/>
                <w:szCs w:val="24"/>
                <w:lang w:val="en-IN"/>
              </w:rPr>
            </w:pPr>
            <w:r w:rsidRPr="00B61F51">
              <w:rPr>
                <w:rFonts w:cs="Times New Roman"/>
                <w:szCs w:val="24"/>
                <w:lang w:val="en-IN"/>
              </w:rPr>
              <w:t>At 6:00 hrs of previous day</w:t>
            </w:r>
          </w:p>
        </w:tc>
        <w:tc>
          <w:tcPr>
            <w:tcW w:w="957" w:type="dxa"/>
            <w:gridSpan w:val="3"/>
            <w:vMerge/>
            <w:vAlign w:val="center"/>
          </w:tcPr>
          <w:p w14:paraId="4DC5A36B" w14:textId="77777777" w:rsidR="00B017E6" w:rsidRPr="00B61F51" w:rsidRDefault="00B017E6" w:rsidP="00731640">
            <w:pPr>
              <w:spacing w:before="40" w:after="40" w:line="276" w:lineRule="auto"/>
              <w:ind w:left="-57" w:right="-57"/>
              <w:jc w:val="left"/>
              <w:rPr>
                <w:rFonts w:cs="Times New Roman"/>
                <w:szCs w:val="24"/>
                <w:lang w:val="en-IN"/>
              </w:rPr>
            </w:pPr>
          </w:p>
        </w:tc>
        <w:tc>
          <w:tcPr>
            <w:tcW w:w="1091" w:type="dxa"/>
            <w:gridSpan w:val="3"/>
            <w:vMerge/>
            <w:vAlign w:val="center"/>
          </w:tcPr>
          <w:p w14:paraId="4DC5A36C" w14:textId="77777777" w:rsidR="00B017E6" w:rsidRPr="00B61F51" w:rsidRDefault="00B017E6" w:rsidP="00731640">
            <w:pPr>
              <w:spacing w:before="40" w:after="40" w:line="276" w:lineRule="auto"/>
              <w:ind w:left="-57" w:right="-57"/>
              <w:jc w:val="left"/>
              <w:rPr>
                <w:rFonts w:cs="Times New Roman"/>
                <w:szCs w:val="24"/>
                <w:lang w:val="en-IN"/>
              </w:rPr>
            </w:pPr>
          </w:p>
        </w:tc>
        <w:tc>
          <w:tcPr>
            <w:tcW w:w="1100" w:type="dxa"/>
            <w:gridSpan w:val="2"/>
            <w:vMerge/>
            <w:vAlign w:val="center"/>
          </w:tcPr>
          <w:p w14:paraId="4DC5A36D" w14:textId="77777777" w:rsidR="00B017E6" w:rsidRPr="00B61F51" w:rsidRDefault="00B017E6" w:rsidP="00731640">
            <w:pPr>
              <w:spacing w:before="40" w:after="40" w:line="276" w:lineRule="auto"/>
              <w:ind w:left="-57" w:right="-57"/>
              <w:jc w:val="left"/>
              <w:rPr>
                <w:rFonts w:cs="Times New Roman"/>
                <w:szCs w:val="24"/>
                <w:lang w:val="en-IN"/>
              </w:rPr>
            </w:pPr>
          </w:p>
        </w:tc>
      </w:tr>
      <w:tr w:rsidR="00B017E6" w:rsidRPr="00B61F51" w14:paraId="4DC5A376" w14:textId="77777777" w:rsidTr="00C77073">
        <w:trPr>
          <w:gridAfter w:val="1"/>
          <w:wAfter w:w="11" w:type="dxa"/>
          <w:jc w:val="center"/>
        </w:trPr>
        <w:tc>
          <w:tcPr>
            <w:tcW w:w="741" w:type="dxa"/>
            <w:vAlign w:val="center"/>
          </w:tcPr>
          <w:p w14:paraId="4DC5A36F" w14:textId="77777777" w:rsidR="00B017E6" w:rsidRPr="00B61F51" w:rsidRDefault="00B017E6" w:rsidP="00731640">
            <w:pPr>
              <w:spacing w:before="40" w:after="40" w:line="276" w:lineRule="auto"/>
              <w:rPr>
                <w:rFonts w:cs="Times New Roman"/>
                <w:szCs w:val="24"/>
                <w:lang w:val="en-IN"/>
              </w:rPr>
            </w:pPr>
            <w:r w:rsidRPr="00B61F51">
              <w:rPr>
                <w:rFonts w:cs="Times New Roman"/>
                <w:szCs w:val="24"/>
                <w:lang w:val="en-IN"/>
              </w:rPr>
              <w:t>A.1</w:t>
            </w:r>
          </w:p>
        </w:tc>
        <w:tc>
          <w:tcPr>
            <w:tcW w:w="2349" w:type="dxa"/>
            <w:gridSpan w:val="4"/>
            <w:vAlign w:val="center"/>
          </w:tcPr>
          <w:p w14:paraId="4DC5A370" w14:textId="72ED7C2F" w:rsidR="00B017E6" w:rsidRPr="00B61F51" w:rsidRDefault="00B017E6" w:rsidP="00731640">
            <w:pPr>
              <w:pStyle w:val="Revision"/>
              <w:spacing w:before="40" w:after="40" w:line="276" w:lineRule="auto"/>
              <w:rPr>
                <w:sz w:val="24"/>
                <w:szCs w:val="24"/>
                <w:lang w:val="en-IN"/>
              </w:rPr>
            </w:pPr>
            <w:r w:rsidRPr="00B61F51">
              <w:rPr>
                <w:sz w:val="24"/>
                <w:szCs w:val="24"/>
                <w:lang w:val="en-IN"/>
              </w:rPr>
              <w:t>Raw seawater quantity received at plant inlet</w:t>
            </w:r>
            <w:r w:rsidR="00C31F98" w:rsidRPr="00B61F51">
              <w:rPr>
                <w:sz w:val="24"/>
                <w:szCs w:val="24"/>
                <w:lang w:val="en-IN"/>
              </w:rPr>
              <w:t xml:space="preserve"> </w:t>
            </w:r>
            <w:r w:rsidR="00006207" w:rsidRPr="00B61F51">
              <w:rPr>
                <w:sz w:val="24"/>
                <w:szCs w:val="24"/>
                <w:lang w:val="en-IN"/>
              </w:rPr>
              <w:t>(comm Reading</w:t>
            </w:r>
            <w:r w:rsidR="00843780" w:rsidRPr="00B61F51">
              <w:rPr>
                <w:sz w:val="24"/>
                <w:szCs w:val="24"/>
                <w:lang w:val="en-IN"/>
              </w:rPr>
              <w:t xml:space="preserve"> - ML</w:t>
            </w:r>
            <w:r w:rsidR="00006207" w:rsidRPr="00B61F51">
              <w:rPr>
                <w:sz w:val="24"/>
                <w:szCs w:val="24"/>
                <w:lang w:val="en-IN"/>
              </w:rPr>
              <w:t>)</w:t>
            </w:r>
          </w:p>
        </w:tc>
        <w:tc>
          <w:tcPr>
            <w:tcW w:w="1445" w:type="dxa"/>
            <w:gridSpan w:val="4"/>
            <w:vAlign w:val="center"/>
          </w:tcPr>
          <w:p w14:paraId="4DC5A371" w14:textId="77777777" w:rsidR="00B017E6" w:rsidRPr="00B61F51" w:rsidRDefault="00B017E6" w:rsidP="00731640">
            <w:pPr>
              <w:spacing w:before="40" w:after="40" w:line="276" w:lineRule="auto"/>
              <w:jc w:val="left"/>
              <w:rPr>
                <w:rFonts w:cs="Times New Roman"/>
                <w:szCs w:val="24"/>
                <w:lang w:val="en-IN"/>
              </w:rPr>
            </w:pPr>
          </w:p>
        </w:tc>
        <w:tc>
          <w:tcPr>
            <w:tcW w:w="1445" w:type="dxa"/>
            <w:gridSpan w:val="2"/>
            <w:vAlign w:val="center"/>
          </w:tcPr>
          <w:p w14:paraId="4DC5A372" w14:textId="77777777" w:rsidR="00B017E6" w:rsidRPr="00B61F51" w:rsidRDefault="00B017E6" w:rsidP="00731640">
            <w:pPr>
              <w:spacing w:before="40" w:after="40" w:line="276" w:lineRule="auto"/>
              <w:jc w:val="left"/>
              <w:rPr>
                <w:rFonts w:cs="Times New Roman"/>
                <w:szCs w:val="24"/>
                <w:lang w:val="en-IN"/>
              </w:rPr>
            </w:pPr>
          </w:p>
        </w:tc>
        <w:tc>
          <w:tcPr>
            <w:tcW w:w="957" w:type="dxa"/>
            <w:gridSpan w:val="3"/>
            <w:vAlign w:val="center"/>
          </w:tcPr>
          <w:p w14:paraId="4DC5A373" w14:textId="77777777" w:rsidR="00B017E6" w:rsidRPr="00B61F51" w:rsidRDefault="00B017E6" w:rsidP="00731640">
            <w:pPr>
              <w:spacing w:before="40" w:after="40" w:line="276" w:lineRule="auto"/>
              <w:jc w:val="left"/>
              <w:rPr>
                <w:rFonts w:cs="Times New Roman"/>
                <w:szCs w:val="24"/>
                <w:lang w:val="en-IN"/>
              </w:rPr>
            </w:pPr>
          </w:p>
        </w:tc>
        <w:tc>
          <w:tcPr>
            <w:tcW w:w="1091" w:type="dxa"/>
            <w:gridSpan w:val="3"/>
            <w:vAlign w:val="center"/>
          </w:tcPr>
          <w:p w14:paraId="4DC5A374" w14:textId="77777777" w:rsidR="00B017E6" w:rsidRPr="00B61F51" w:rsidRDefault="00B017E6" w:rsidP="00731640">
            <w:pPr>
              <w:spacing w:before="40" w:after="40" w:line="276" w:lineRule="auto"/>
              <w:jc w:val="left"/>
              <w:rPr>
                <w:rFonts w:cs="Times New Roman"/>
                <w:szCs w:val="24"/>
                <w:lang w:val="en-IN"/>
              </w:rPr>
            </w:pPr>
          </w:p>
        </w:tc>
        <w:tc>
          <w:tcPr>
            <w:tcW w:w="1100" w:type="dxa"/>
            <w:gridSpan w:val="2"/>
            <w:vAlign w:val="center"/>
          </w:tcPr>
          <w:p w14:paraId="4DC5A375" w14:textId="77777777" w:rsidR="00B017E6" w:rsidRPr="00B61F51" w:rsidRDefault="00B017E6" w:rsidP="00731640">
            <w:pPr>
              <w:spacing w:before="40" w:after="40" w:line="276" w:lineRule="auto"/>
              <w:jc w:val="left"/>
              <w:rPr>
                <w:rFonts w:cs="Times New Roman"/>
                <w:szCs w:val="24"/>
                <w:lang w:val="en-IN"/>
              </w:rPr>
            </w:pPr>
          </w:p>
        </w:tc>
      </w:tr>
      <w:tr w:rsidR="00B017E6" w:rsidRPr="00B61F51" w14:paraId="4DC5A37E" w14:textId="77777777" w:rsidTr="00C77073">
        <w:trPr>
          <w:gridAfter w:val="1"/>
          <w:wAfter w:w="11" w:type="dxa"/>
          <w:jc w:val="center"/>
        </w:trPr>
        <w:tc>
          <w:tcPr>
            <w:tcW w:w="741" w:type="dxa"/>
            <w:vAlign w:val="center"/>
          </w:tcPr>
          <w:p w14:paraId="4DC5A377" w14:textId="77777777" w:rsidR="00B017E6" w:rsidRPr="00B61F51" w:rsidRDefault="00B017E6" w:rsidP="00731640">
            <w:pPr>
              <w:pStyle w:val="Revision"/>
              <w:spacing w:before="40" w:after="40" w:line="276" w:lineRule="auto"/>
              <w:rPr>
                <w:sz w:val="24"/>
                <w:szCs w:val="24"/>
                <w:lang w:val="en-IN"/>
              </w:rPr>
            </w:pPr>
            <w:r w:rsidRPr="00B61F51">
              <w:rPr>
                <w:sz w:val="24"/>
                <w:szCs w:val="24"/>
                <w:lang w:val="en-IN"/>
              </w:rPr>
              <w:t>A.2</w:t>
            </w:r>
          </w:p>
        </w:tc>
        <w:tc>
          <w:tcPr>
            <w:tcW w:w="2349" w:type="dxa"/>
            <w:gridSpan w:val="4"/>
            <w:vAlign w:val="center"/>
          </w:tcPr>
          <w:p w14:paraId="4DC5A378" w14:textId="77777777" w:rsidR="00B017E6" w:rsidRPr="00B61F51" w:rsidRDefault="00B017E6" w:rsidP="00731640">
            <w:pPr>
              <w:spacing w:before="40" w:after="40" w:line="276" w:lineRule="auto"/>
              <w:jc w:val="left"/>
              <w:rPr>
                <w:rFonts w:cs="Times New Roman"/>
                <w:szCs w:val="24"/>
                <w:lang w:val="en-IN"/>
              </w:rPr>
            </w:pPr>
            <w:r w:rsidRPr="00B61F51">
              <w:rPr>
                <w:rFonts w:cs="Times New Roman"/>
                <w:szCs w:val="24"/>
                <w:lang w:val="en-IN"/>
              </w:rPr>
              <w:t>Coagulant</w:t>
            </w:r>
          </w:p>
        </w:tc>
        <w:tc>
          <w:tcPr>
            <w:tcW w:w="1445" w:type="dxa"/>
            <w:gridSpan w:val="4"/>
            <w:vAlign w:val="center"/>
          </w:tcPr>
          <w:p w14:paraId="4DC5A379" w14:textId="77777777" w:rsidR="00B017E6" w:rsidRPr="00B61F51" w:rsidRDefault="00B017E6" w:rsidP="00731640">
            <w:pPr>
              <w:spacing w:before="40" w:after="40" w:line="276" w:lineRule="auto"/>
              <w:jc w:val="left"/>
              <w:rPr>
                <w:rFonts w:cs="Times New Roman"/>
                <w:szCs w:val="24"/>
                <w:lang w:val="en-IN"/>
              </w:rPr>
            </w:pPr>
          </w:p>
        </w:tc>
        <w:tc>
          <w:tcPr>
            <w:tcW w:w="1445" w:type="dxa"/>
            <w:gridSpan w:val="2"/>
            <w:vAlign w:val="center"/>
          </w:tcPr>
          <w:p w14:paraId="4DC5A37A" w14:textId="77777777" w:rsidR="00B017E6" w:rsidRPr="00B61F51" w:rsidRDefault="00B017E6" w:rsidP="00731640">
            <w:pPr>
              <w:spacing w:before="40" w:after="40" w:line="276" w:lineRule="auto"/>
              <w:jc w:val="left"/>
              <w:rPr>
                <w:rFonts w:cs="Times New Roman"/>
                <w:szCs w:val="24"/>
                <w:lang w:val="en-IN"/>
              </w:rPr>
            </w:pPr>
          </w:p>
        </w:tc>
        <w:tc>
          <w:tcPr>
            <w:tcW w:w="957" w:type="dxa"/>
            <w:gridSpan w:val="3"/>
            <w:vAlign w:val="center"/>
          </w:tcPr>
          <w:p w14:paraId="4DC5A37B" w14:textId="77777777" w:rsidR="00B017E6" w:rsidRPr="00B61F51" w:rsidRDefault="00B017E6" w:rsidP="00731640">
            <w:pPr>
              <w:spacing w:before="40" w:after="40" w:line="276" w:lineRule="auto"/>
              <w:jc w:val="left"/>
              <w:rPr>
                <w:rFonts w:cs="Times New Roman"/>
                <w:szCs w:val="24"/>
                <w:lang w:val="en-IN"/>
              </w:rPr>
            </w:pPr>
          </w:p>
        </w:tc>
        <w:tc>
          <w:tcPr>
            <w:tcW w:w="1091" w:type="dxa"/>
            <w:gridSpan w:val="3"/>
            <w:vAlign w:val="center"/>
          </w:tcPr>
          <w:p w14:paraId="4DC5A37C" w14:textId="77777777" w:rsidR="00B017E6" w:rsidRPr="00B61F51" w:rsidRDefault="00B017E6" w:rsidP="00731640">
            <w:pPr>
              <w:spacing w:before="40" w:after="40" w:line="276" w:lineRule="auto"/>
              <w:jc w:val="left"/>
              <w:rPr>
                <w:rFonts w:cs="Times New Roman"/>
                <w:szCs w:val="24"/>
                <w:lang w:val="en-IN"/>
              </w:rPr>
            </w:pPr>
          </w:p>
        </w:tc>
        <w:tc>
          <w:tcPr>
            <w:tcW w:w="1100" w:type="dxa"/>
            <w:gridSpan w:val="2"/>
            <w:vAlign w:val="center"/>
          </w:tcPr>
          <w:p w14:paraId="4DC5A37D" w14:textId="77777777" w:rsidR="00B017E6" w:rsidRPr="00B61F51" w:rsidRDefault="00B017E6" w:rsidP="00731640">
            <w:pPr>
              <w:spacing w:before="40" w:after="40" w:line="276" w:lineRule="auto"/>
              <w:jc w:val="left"/>
              <w:rPr>
                <w:rFonts w:cs="Times New Roman"/>
                <w:szCs w:val="24"/>
                <w:lang w:val="en-IN"/>
              </w:rPr>
            </w:pPr>
          </w:p>
        </w:tc>
      </w:tr>
      <w:tr w:rsidR="00B017E6" w:rsidRPr="00B61F51" w14:paraId="4DC5A386" w14:textId="77777777" w:rsidTr="00C77073">
        <w:trPr>
          <w:gridAfter w:val="1"/>
          <w:wAfter w:w="11" w:type="dxa"/>
          <w:trHeight w:val="404"/>
          <w:jc w:val="center"/>
        </w:trPr>
        <w:tc>
          <w:tcPr>
            <w:tcW w:w="741" w:type="dxa"/>
            <w:vAlign w:val="center"/>
          </w:tcPr>
          <w:p w14:paraId="4DC5A37F" w14:textId="77777777" w:rsidR="00B017E6" w:rsidRPr="00B61F51" w:rsidRDefault="00B017E6" w:rsidP="00731640">
            <w:pPr>
              <w:spacing w:before="40" w:after="40" w:line="276" w:lineRule="auto"/>
              <w:jc w:val="left"/>
              <w:rPr>
                <w:rFonts w:cs="Times New Roman"/>
                <w:szCs w:val="24"/>
                <w:lang w:val="en-IN"/>
              </w:rPr>
            </w:pPr>
            <w:r w:rsidRPr="00B61F51">
              <w:rPr>
                <w:rFonts w:cs="Times New Roman"/>
                <w:szCs w:val="24"/>
                <w:lang w:val="en-IN"/>
              </w:rPr>
              <w:t>A.3</w:t>
            </w:r>
          </w:p>
        </w:tc>
        <w:tc>
          <w:tcPr>
            <w:tcW w:w="2349" w:type="dxa"/>
            <w:gridSpan w:val="4"/>
            <w:vAlign w:val="center"/>
          </w:tcPr>
          <w:p w14:paraId="4DC5A380" w14:textId="77777777" w:rsidR="00B017E6" w:rsidRPr="00B61F51" w:rsidRDefault="00B017E6" w:rsidP="00731640">
            <w:pPr>
              <w:spacing w:before="40" w:after="40" w:line="276" w:lineRule="auto"/>
              <w:jc w:val="left"/>
              <w:rPr>
                <w:rFonts w:cs="Times New Roman"/>
                <w:szCs w:val="24"/>
                <w:lang w:val="en-IN"/>
              </w:rPr>
            </w:pPr>
            <w:r w:rsidRPr="00B61F51">
              <w:rPr>
                <w:rFonts w:cs="Times New Roman"/>
                <w:szCs w:val="24"/>
                <w:lang w:val="en-IN"/>
              </w:rPr>
              <w:t>Liquid Polymer</w:t>
            </w:r>
          </w:p>
        </w:tc>
        <w:tc>
          <w:tcPr>
            <w:tcW w:w="1445" w:type="dxa"/>
            <w:gridSpan w:val="4"/>
            <w:vAlign w:val="center"/>
          </w:tcPr>
          <w:p w14:paraId="4DC5A381" w14:textId="77777777" w:rsidR="00B017E6" w:rsidRPr="00B61F51" w:rsidRDefault="00B017E6" w:rsidP="00731640">
            <w:pPr>
              <w:spacing w:before="40" w:after="40" w:line="276" w:lineRule="auto"/>
              <w:jc w:val="left"/>
              <w:rPr>
                <w:rFonts w:cs="Times New Roman"/>
                <w:szCs w:val="24"/>
                <w:lang w:val="en-IN"/>
              </w:rPr>
            </w:pPr>
          </w:p>
        </w:tc>
        <w:tc>
          <w:tcPr>
            <w:tcW w:w="1445" w:type="dxa"/>
            <w:gridSpan w:val="2"/>
            <w:vAlign w:val="center"/>
          </w:tcPr>
          <w:p w14:paraId="4DC5A382" w14:textId="77777777" w:rsidR="00B017E6" w:rsidRPr="00B61F51" w:rsidRDefault="00B017E6" w:rsidP="00731640">
            <w:pPr>
              <w:spacing w:before="40" w:after="40" w:line="276" w:lineRule="auto"/>
              <w:jc w:val="left"/>
              <w:rPr>
                <w:rFonts w:cs="Times New Roman"/>
                <w:szCs w:val="24"/>
                <w:lang w:val="en-IN"/>
              </w:rPr>
            </w:pPr>
          </w:p>
        </w:tc>
        <w:tc>
          <w:tcPr>
            <w:tcW w:w="957" w:type="dxa"/>
            <w:gridSpan w:val="3"/>
            <w:vAlign w:val="center"/>
          </w:tcPr>
          <w:p w14:paraId="4DC5A383" w14:textId="77777777" w:rsidR="00B017E6" w:rsidRPr="00B61F51" w:rsidRDefault="00B017E6" w:rsidP="00731640">
            <w:pPr>
              <w:spacing w:before="40" w:after="40" w:line="276" w:lineRule="auto"/>
              <w:jc w:val="left"/>
              <w:rPr>
                <w:rFonts w:cs="Times New Roman"/>
                <w:szCs w:val="24"/>
                <w:lang w:val="en-IN"/>
              </w:rPr>
            </w:pPr>
          </w:p>
        </w:tc>
        <w:tc>
          <w:tcPr>
            <w:tcW w:w="1091" w:type="dxa"/>
            <w:gridSpan w:val="3"/>
            <w:vAlign w:val="center"/>
          </w:tcPr>
          <w:p w14:paraId="4DC5A384" w14:textId="77777777" w:rsidR="00B017E6" w:rsidRPr="00B61F51" w:rsidRDefault="00B017E6" w:rsidP="00731640">
            <w:pPr>
              <w:spacing w:before="40" w:after="40" w:line="276" w:lineRule="auto"/>
              <w:jc w:val="left"/>
              <w:rPr>
                <w:rFonts w:cs="Times New Roman"/>
                <w:szCs w:val="24"/>
                <w:lang w:val="en-IN"/>
              </w:rPr>
            </w:pPr>
          </w:p>
        </w:tc>
        <w:tc>
          <w:tcPr>
            <w:tcW w:w="1100" w:type="dxa"/>
            <w:gridSpan w:val="2"/>
            <w:vAlign w:val="center"/>
          </w:tcPr>
          <w:p w14:paraId="4DC5A385" w14:textId="77777777" w:rsidR="00B017E6" w:rsidRPr="00B61F51" w:rsidRDefault="00B017E6" w:rsidP="00731640">
            <w:pPr>
              <w:spacing w:before="40" w:after="40" w:line="276" w:lineRule="auto"/>
              <w:jc w:val="left"/>
              <w:rPr>
                <w:rFonts w:cs="Times New Roman"/>
                <w:szCs w:val="24"/>
                <w:lang w:val="en-IN"/>
              </w:rPr>
            </w:pPr>
          </w:p>
        </w:tc>
      </w:tr>
      <w:tr w:rsidR="00B017E6" w:rsidRPr="00B61F51" w14:paraId="4DC5A38E" w14:textId="77777777" w:rsidTr="00C77073">
        <w:trPr>
          <w:gridAfter w:val="1"/>
          <w:wAfter w:w="11" w:type="dxa"/>
          <w:trHeight w:val="404"/>
          <w:jc w:val="center"/>
        </w:trPr>
        <w:tc>
          <w:tcPr>
            <w:tcW w:w="741" w:type="dxa"/>
            <w:vAlign w:val="center"/>
          </w:tcPr>
          <w:p w14:paraId="4DC5A387" w14:textId="77777777" w:rsidR="00B017E6" w:rsidRPr="00B61F51" w:rsidRDefault="00B017E6" w:rsidP="00731640">
            <w:pPr>
              <w:spacing w:before="40" w:after="40" w:line="276" w:lineRule="auto"/>
              <w:jc w:val="left"/>
              <w:rPr>
                <w:rFonts w:cs="Times New Roman"/>
                <w:szCs w:val="24"/>
                <w:lang w:val="en-IN"/>
              </w:rPr>
            </w:pPr>
            <w:r w:rsidRPr="00B61F51">
              <w:rPr>
                <w:rFonts w:cs="Times New Roman"/>
                <w:szCs w:val="24"/>
                <w:lang w:val="en-IN"/>
              </w:rPr>
              <w:t>A.4</w:t>
            </w:r>
          </w:p>
        </w:tc>
        <w:tc>
          <w:tcPr>
            <w:tcW w:w="2349" w:type="dxa"/>
            <w:gridSpan w:val="4"/>
            <w:vAlign w:val="center"/>
          </w:tcPr>
          <w:p w14:paraId="4DC5A388" w14:textId="1EB94AE6" w:rsidR="00B017E6" w:rsidRPr="00B61F51" w:rsidRDefault="00201344" w:rsidP="00731640">
            <w:pPr>
              <w:spacing w:before="40" w:after="40" w:line="276" w:lineRule="auto"/>
              <w:jc w:val="left"/>
              <w:rPr>
                <w:rFonts w:cs="Times New Roman"/>
                <w:szCs w:val="24"/>
                <w:lang w:val="en-IN"/>
              </w:rPr>
            </w:pPr>
            <w:r w:rsidRPr="00B61F51">
              <w:rPr>
                <w:rFonts w:cs="Times New Roman"/>
                <w:szCs w:val="24"/>
                <w:lang w:val="en-IN"/>
              </w:rPr>
              <w:t>Sodium Hypochlorite</w:t>
            </w:r>
          </w:p>
        </w:tc>
        <w:tc>
          <w:tcPr>
            <w:tcW w:w="1445" w:type="dxa"/>
            <w:gridSpan w:val="4"/>
            <w:vAlign w:val="center"/>
          </w:tcPr>
          <w:p w14:paraId="4DC5A389" w14:textId="77777777" w:rsidR="00B017E6" w:rsidRPr="00B61F51" w:rsidRDefault="00B017E6" w:rsidP="00731640">
            <w:pPr>
              <w:spacing w:before="40" w:after="40" w:line="276" w:lineRule="auto"/>
              <w:jc w:val="left"/>
              <w:rPr>
                <w:rFonts w:cs="Times New Roman"/>
                <w:szCs w:val="24"/>
                <w:lang w:val="en-IN"/>
              </w:rPr>
            </w:pPr>
          </w:p>
        </w:tc>
        <w:tc>
          <w:tcPr>
            <w:tcW w:w="1445" w:type="dxa"/>
            <w:gridSpan w:val="2"/>
            <w:vAlign w:val="center"/>
          </w:tcPr>
          <w:p w14:paraId="4DC5A38A" w14:textId="77777777" w:rsidR="00B017E6" w:rsidRPr="00B61F51" w:rsidRDefault="00B017E6" w:rsidP="00731640">
            <w:pPr>
              <w:spacing w:before="40" w:after="40" w:line="276" w:lineRule="auto"/>
              <w:jc w:val="left"/>
              <w:rPr>
                <w:rFonts w:cs="Times New Roman"/>
                <w:szCs w:val="24"/>
                <w:lang w:val="en-IN"/>
              </w:rPr>
            </w:pPr>
          </w:p>
        </w:tc>
        <w:tc>
          <w:tcPr>
            <w:tcW w:w="957" w:type="dxa"/>
            <w:gridSpan w:val="3"/>
            <w:vAlign w:val="center"/>
          </w:tcPr>
          <w:p w14:paraId="4DC5A38B" w14:textId="77777777" w:rsidR="00B017E6" w:rsidRPr="00B61F51" w:rsidRDefault="00B017E6" w:rsidP="00731640">
            <w:pPr>
              <w:spacing w:before="40" w:after="40" w:line="276" w:lineRule="auto"/>
              <w:jc w:val="left"/>
              <w:rPr>
                <w:rFonts w:cs="Times New Roman"/>
                <w:szCs w:val="24"/>
                <w:lang w:val="en-IN"/>
              </w:rPr>
            </w:pPr>
          </w:p>
        </w:tc>
        <w:tc>
          <w:tcPr>
            <w:tcW w:w="1091" w:type="dxa"/>
            <w:gridSpan w:val="3"/>
            <w:vAlign w:val="center"/>
          </w:tcPr>
          <w:p w14:paraId="4DC5A38C" w14:textId="77777777" w:rsidR="00B017E6" w:rsidRPr="00B61F51" w:rsidRDefault="00B017E6" w:rsidP="00731640">
            <w:pPr>
              <w:spacing w:before="40" w:after="40" w:line="276" w:lineRule="auto"/>
              <w:jc w:val="left"/>
              <w:rPr>
                <w:rFonts w:cs="Times New Roman"/>
                <w:szCs w:val="24"/>
                <w:lang w:val="en-IN"/>
              </w:rPr>
            </w:pPr>
          </w:p>
        </w:tc>
        <w:tc>
          <w:tcPr>
            <w:tcW w:w="1100" w:type="dxa"/>
            <w:gridSpan w:val="2"/>
            <w:vAlign w:val="center"/>
          </w:tcPr>
          <w:p w14:paraId="4DC5A38D" w14:textId="77777777" w:rsidR="00B017E6" w:rsidRPr="00B61F51" w:rsidRDefault="00B017E6" w:rsidP="00731640">
            <w:pPr>
              <w:spacing w:before="40" w:after="40" w:line="276" w:lineRule="auto"/>
              <w:jc w:val="left"/>
              <w:rPr>
                <w:rFonts w:cs="Times New Roman"/>
                <w:szCs w:val="24"/>
                <w:lang w:val="en-IN"/>
              </w:rPr>
            </w:pPr>
          </w:p>
        </w:tc>
      </w:tr>
      <w:tr w:rsidR="00B017E6" w:rsidRPr="00B61F51" w14:paraId="4DC5A396" w14:textId="77777777" w:rsidTr="00C77073">
        <w:trPr>
          <w:gridAfter w:val="1"/>
          <w:wAfter w:w="11" w:type="dxa"/>
          <w:jc w:val="center"/>
        </w:trPr>
        <w:tc>
          <w:tcPr>
            <w:tcW w:w="741" w:type="dxa"/>
            <w:vAlign w:val="center"/>
          </w:tcPr>
          <w:p w14:paraId="4DC5A38F" w14:textId="77777777" w:rsidR="00B017E6" w:rsidRPr="00B61F51" w:rsidRDefault="00B017E6" w:rsidP="00731640">
            <w:pPr>
              <w:spacing w:before="40" w:after="40" w:line="276" w:lineRule="auto"/>
              <w:jc w:val="left"/>
              <w:rPr>
                <w:rFonts w:cs="Times New Roman"/>
                <w:szCs w:val="24"/>
                <w:lang w:val="en-IN"/>
              </w:rPr>
            </w:pPr>
            <w:r w:rsidRPr="00B61F51">
              <w:rPr>
                <w:rFonts w:cs="Times New Roman"/>
                <w:szCs w:val="24"/>
                <w:lang w:val="en-IN"/>
              </w:rPr>
              <w:t>A.5</w:t>
            </w:r>
          </w:p>
        </w:tc>
        <w:tc>
          <w:tcPr>
            <w:tcW w:w="2349" w:type="dxa"/>
            <w:gridSpan w:val="4"/>
            <w:vAlign w:val="center"/>
          </w:tcPr>
          <w:p w14:paraId="4DC5A390" w14:textId="77777777" w:rsidR="00B017E6" w:rsidRPr="00B61F51" w:rsidRDefault="00B017E6" w:rsidP="00731640">
            <w:pPr>
              <w:spacing w:before="40" w:after="40" w:line="276" w:lineRule="auto"/>
              <w:jc w:val="left"/>
              <w:rPr>
                <w:rFonts w:cs="Times New Roman"/>
                <w:szCs w:val="24"/>
                <w:lang w:val="en-IN"/>
              </w:rPr>
            </w:pPr>
            <w:r w:rsidRPr="00B61F51">
              <w:rPr>
                <w:rFonts w:cs="Times New Roman"/>
                <w:szCs w:val="24"/>
                <w:lang w:val="en-IN"/>
              </w:rPr>
              <w:t>Electrical Power</w:t>
            </w:r>
          </w:p>
        </w:tc>
        <w:tc>
          <w:tcPr>
            <w:tcW w:w="1445" w:type="dxa"/>
            <w:gridSpan w:val="4"/>
            <w:vAlign w:val="center"/>
          </w:tcPr>
          <w:p w14:paraId="4DC5A391" w14:textId="77777777" w:rsidR="00B017E6" w:rsidRPr="00B61F51" w:rsidRDefault="00B017E6" w:rsidP="00731640">
            <w:pPr>
              <w:spacing w:before="40" w:after="40" w:line="276" w:lineRule="auto"/>
              <w:jc w:val="left"/>
              <w:rPr>
                <w:rFonts w:cs="Times New Roman"/>
                <w:szCs w:val="24"/>
                <w:lang w:val="en-IN"/>
              </w:rPr>
            </w:pPr>
          </w:p>
        </w:tc>
        <w:tc>
          <w:tcPr>
            <w:tcW w:w="1445" w:type="dxa"/>
            <w:gridSpan w:val="2"/>
            <w:vAlign w:val="center"/>
          </w:tcPr>
          <w:p w14:paraId="4DC5A392" w14:textId="77777777" w:rsidR="00B017E6" w:rsidRPr="00B61F51" w:rsidRDefault="00B017E6" w:rsidP="00731640">
            <w:pPr>
              <w:spacing w:before="40" w:after="40" w:line="276" w:lineRule="auto"/>
              <w:jc w:val="left"/>
              <w:rPr>
                <w:rFonts w:cs="Times New Roman"/>
                <w:szCs w:val="24"/>
                <w:lang w:val="en-IN"/>
              </w:rPr>
            </w:pPr>
          </w:p>
        </w:tc>
        <w:tc>
          <w:tcPr>
            <w:tcW w:w="957" w:type="dxa"/>
            <w:gridSpan w:val="3"/>
            <w:vAlign w:val="center"/>
          </w:tcPr>
          <w:p w14:paraId="4DC5A393" w14:textId="77777777" w:rsidR="00B017E6" w:rsidRPr="00B61F51" w:rsidRDefault="00B017E6" w:rsidP="00731640">
            <w:pPr>
              <w:spacing w:before="40" w:after="40" w:line="276" w:lineRule="auto"/>
              <w:jc w:val="left"/>
              <w:rPr>
                <w:rFonts w:cs="Times New Roman"/>
                <w:szCs w:val="24"/>
                <w:lang w:val="en-IN"/>
              </w:rPr>
            </w:pPr>
          </w:p>
        </w:tc>
        <w:tc>
          <w:tcPr>
            <w:tcW w:w="1091" w:type="dxa"/>
            <w:gridSpan w:val="3"/>
            <w:vAlign w:val="center"/>
          </w:tcPr>
          <w:p w14:paraId="4DC5A394" w14:textId="77777777" w:rsidR="00B017E6" w:rsidRPr="00B61F51" w:rsidRDefault="00B017E6" w:rsidP="00731640">
            <w:pPr>
              <w:spacing w:before="40" w:after="40" w:line="276" w:lineRule="auto"/>
              <w:jc w:val="left"/>
              <w:rPr>
                <w:rFonts w:cs="Times New Roman"/>
                <w:szCs w:val="24"/>
                <w:lang w:val="en-IN"/>
              </w:rPr>
            </w:pPr>
          </w:p>
        </w:tc>
        <w:tc>
          <w:tcPr>
            <w:tcW w:w="1100" w:type="dxa"/>
            <w:gridSpan w:val="2"/>
            <w:vAlign w:val="center"/>
          </w:tcPr>
          <w:p w14:paraId="4DC5A395" w14:textId="77777777" w:rsidR="00B017E6" w:rsidRPr="00B61F51" w:rsidRDefault="00B017E6" w:rsidP="00731640">
            <w:pPr>
              <w:spacing w:before="40" w:after="40" w:line="276" w:lineRule="auto"/>
              <w:jc w:val="left"/>
              <w:rPr>
                <w:rFonts w:cs="Times New Roman"/>
                <w:szCs w:val="24"/>
                <w:lang w:val="en-IN"/>
              </w:rPr>
            </w:pPr>
          </w:p>
        </w:tc>
      </w:tr>
      <w:tr w:rsidR="00843780" w:rsidRPr="00B61F51" w14:paraId="3C520E58" w14:textId="77777777" w:rsidTr="00C77073">
        <w:trPr>
          <w:gridAfter w:val="1"/>
          <w:wAfter w:w="11" w:type="dxa"/>
          <w:jc w:val="center"/>
        </w:trPr>
        <w:tc>
          <w:tcPr>
            <w:tcW w:w="741" w:type="dxa"/>
            <w:vAlign w:val="center"/>
          </w:tcPr>
          <w:p w14:paraId="69890991" w14:textId="05D6EEEE" w:rsidR="00843780" w:rsidRPr="00B61F51" w:rsidRDefault="00843780" w:rsidP="00843780">
            <w:pPr>
              <w:spacing w:before="40" w:after="40" w:line="276" w:lineRule="auto"/>
              <w:jc w:val="left"/>
              <w:rPr>
                <w:rFonts w:cs="Times New Roman"/>
                <w:szCs w:val="24"/>
                <w:lang w:val="en-IN"/>
              </w:rPr>
            </w:pPr>
            <w:r w:rsidRPr="00B61F51">
              <w:rPr>
                <w:rFonts w:cs="Times New Roman"/>
                <w:szCs w:val="24"/>
                <w:lang w:val="en-IN"/>
              </w:rPr>
              <w:t>A.6</w:t>
            </w:r>
          </w:p>
        </w:tc>
        <w:tc>
          <w:tcPr>
            <w:tcW w:w="2349" w:type="dxa"/>
            <w:gridSpan w:val="4"/>
            <w:vAlign w:val="center"/>
          </w:tcPr>
          <w:p w14:paraId="4940FC82" w14:textId="7C7ABB85" w:rsidR="00843780" w:rsidRPr="00B61F51" w:rsidRDefault="00843780" w:rsidP="00843780">
            <w:pPr>
              <w:spacing w:before="40" w:after="40" w:line="276" w:lineRule="auto"/>
              <w:jc w:val="left"/>
              <w:rPr>
                <w:rFonts w:cs="Times New Roman"/>
                <w:szCs w:val="24"/>
                <w:lang w:val="en-IN"/>
              </w:rPr>
            </w:pPr>
            <w:r w:rsidRPr="00B61F51">
              <w:rPr>
                <w:szCs w:val="24"/>
                <w:lang w:val="en-IN"/>
              </w:rPr>
              <w:t>Product Water quantity produced at plant outlet (comm Reading - ML)</w:t>
            </w:r>
          </w:p>
        </w:tc>
        <w:tc>
          <w:tcPr>
            <w:tcW w:w="1445" w:type="dxa"/>
            <w:gridSpan w:val="4"/>
            <w:vAlign w:val="center"/>
          </w:tcPr>
          <w:p w14:paraId="5D23D23A" w14:textId="77777777" w:rsidR="00843780" w:rsidRPr="00B61F51" w:rsidRDefault="00843780" w:rsidP="00843780">
            <w:pPr>
              <w:spacing w:before="40" w:after="40" w:line="276" w:lineRule="auto"/>
              <w:jc w:val="left"/>
              <w:rPr>
                <w:rFonts w:cs="Times New Roman"/>
                <w:szCs w:val="24"/>
                <w:lang w:val="en-IN"/>
              </w:rPr>
            </w:pPr>
          </w:p>
        </w:tc>
        <w:tc>
          <w:tcPr>
            <w:tcW w:w="1445" w:type="dxa"/>
            <w:gridSpan w:val="2"/>
            <w:vAlign w:val="center"/>
          </w:tcPr>
          <w:p w14:paraId="4244F474" w14:textId="77777777" w:rsidR="00843780" w:rsidRPr="00B61F51" w:rsidRDefault="00843780" w:rsidP="00843780">
            <w:pPr>
              <w:spacing w:before="40" w:after="40" w:line="276" w:lineRule="auto"/>
              <w:jc w:val="left"/>
              <w:rPr>
                <w:rFonts w:cs="Times New Roman"/>
                <w:szCs w:val="24"/>
                <w:lang w:val="en-IN"/>
              </w:rPr>
            </w:pPr>
          </w:p>
        </w:tc>
        <w:tc>
          <w:tcPr>
            <w:tcW w:w="957" w:type="dxa"/>
            <w:gridSpan w:val="3"/>
            <w:vAlign w:val="center"/>
          </w:tcPr>
          <w:p w14:paraId="6A62E9DE" w14:textId="77777777" w:rsidR="00843780" w:rsidRPr="00B61F51" w:rsidRDefault="00843780" w:rsidP="00843780">
            <w:pPr>
              <w:spacing w:before="40" w:after="40" w:line="276" w:lineRule="auto"/>
              <w:jc w:val="left"/>
              <w:rPr>
                <w:rFonts w:cs="Times New Roman"/>
                <w:szCs w:val="24"/>
                <w:lang w:val="en-IN"/>
              </w:rPr>
            </w:pPr>
          </w:p>
        </w:tc>
        <w:tc>
          <w:tcPr>
            <w:tcW w:w="1091" w:type="dxa"/>
            <w:gridSpan w:val="3"/>
            <w:vAlign w:val="center"/>
          </w:tcPr>
          <w:p w14:paraId="6FB2E0C8" w14:textId="77777777" w:rsidR="00843780" w:rsidRPr="00B61F51" w:rsidRDefault="00843780" w:rsidP="00843780">
            <w:pPr>
              <w:spacing w:before="40" w:after="40" w:line="276" w:lineRule="auto"/>
              <w:jc w:val="left"/>
              <w:rPr>
                <w:rFonts w:cs="Times New Roman"/>
                <w:szCs w:val="24"/>
                <w:lang w:val="en-IN"/>
              </w:rPr>
            </w:pPr>
          </w:p>
        </w:tc>
        <w:tc>
          <w:tcPr>
            <w:tcW w:w="1100" w:type="dxa"/>
            <w:gridSpan w:val="2"/>
            <w:vAlign w:val="center"/>
          </w:tcPr>
          <w:p w14:paraId="3C665184" w14:textId="77777777" w:rsidR="00843780" w:rsidRPr="00B61F51" w:rsidRDefault="00843780" w:rsidP="00843780">
            <w:pPr>
              <w:spacing w:before="40" w:after="40" w:line="276" w:lineRule="auto"/>
              <w:jc w:val="left"/>
              <w:rPr>
                <w:rFonts w:cs="Times New Roman"/>
                <w:szCs w:val="24"/>
                <w:lang w:val="en-IN"/>
              </w:rPr>
            </w:pPr>
          </w:p>
        </w:tc>
      </w:tr>
      <w:tr w:rsidR="00B017E6" w:rsidRPr="00B61F51" w14:paraId="4DC5A398" w14:textId="77777777" w:rsidTr="00C77073">
        <w:trPr>
          <w:gridAfter w:val="1"/>
          <w:wAfter w:w="11" w:type="dxa"/>
          <w:trHeight w:val="733"/>
          <w:tblHeader/>
          <w:jc w:val="center"/>
        </w:trPr>
        <w:tc>
          <w:tcPr>
            <w:tcW w:w="9128" w:type="dxa"/>
            <w:gridSpan w:val="19"/>
            <w:vAlign w:val="center"/>
          </w:tcPr>
          <w:p w14:paraId="4DC5A397" w14:textId="77777777" w:rsidR="00B017E6" w:rsidRPr="00B61F51" w:rsidRDefault="00B017E6" w:rsidP="00731640">
            <w:pPr>
              <w:spacing w:before="40" w:after="40" w:line="276" w:lineRule="auto"/>
              <w:rPr>
                <w:rFonts w:cs="Times New Roman"/>
                <w:b/>
                <w:szCs w:val="24"/>
                <w:lang w:val="en-IN"/>
              </w:rPr>
            </w:pPr>
            <w:r w:rsidRPr="00B61F51">
              <w:rPr>
                <w:rFonts w:cs="Times New Roman"/>
                <w:b/>
                <w:szCs w:val="24"/>
                <w:lang w:val="en-IN"/>
              </w:rPr>
              <w:t>B. Quality Records</w:t>
            </w:r>
          </w:p>
        </w:tc>
      </w:tr>
      <w:tr w:rsidR="00B017E6" w:rsidRPr="00B61F51" w14:paraId="4DC5A39A" w14:textId="77777777" w:rsidTr="00C77073">
        <w:trPr>
          <w:gridAfter w:val="1"/>
          <w:wAfter w:w="11" w:type="dxa"/>
          <w:trHeight w:val="77"/>
          <w:tblHeader/>
          <w:jc w:val="center"/>
        </w:trPr>
        <w:tc>
          <w:tcPr>
            <w:tcW w:w="9128" w:type="dxa"/>
            <w:gridSpan w:val="19"/>
            <w:vAlign w:val="center"/>
          </w:tcPr>
          <w:p w14:paraId="4DC5A399" w14:textId="77777777" w:rsidR="00B017E6" w:rsidRPr="00B61F51" w:rsidRDefault="00B017E6" w:rsidP="00731640">
            <w:pPr>
              <w:spacing w:before="40" w:after="40" w:line="276" w:lineRule="auto"/>
              <w:jc w:val="center"/>
              <w:rPr>
                <w:rFonts w:cs="Times New Roman"/>
                <w:b/>
                <w:szCs w:val="24"/>
                <w:lang w:val="en-IN"/>
              </w:rPr>
            </w:pPr>
            <w:r w:rsidRPr="00B61F51">
              <w:rPr>
                <w:rFonts w:cs="Times New Roman"/>
                <w:b/>
                <w:szCs w:val="24"/>
                <w:lang w:val="en-IN"/>
              </w:rPr>
              <w:t>Raw Water</w:t>
            </w:r>
          </w:p>
        </w:tc>
      </w:tr>
      <w:tr w:rsidR="00B017E6" w:rsidRPr="00B61F51" w14:paraId="4DC5A3A2" w14:textId="77777777" w:rsidTr="00C77073">
        <w:trPr>
          <w:gridAfter w:val="1"/>
          <w:wAfter w:w="11" w:type="dxa"/>
          <w:trHeight w:val="140"/>
          <w:jc w:val="center"/>
        </w:trPr>
        <w:tc>
          <w:tcPr>
            <w:tcW w:w="3114" w:type="dxa"/>
            <w:gridSpan w:val="6"/>
            <w:vAlign w:val="center"/>
          </w:tcPr>
          <w:p w14:paraId="4DC5A39B" w14:textId="77777777" w:rsidR="00B017E6" w:rsidRPr="00B61F51" w:rsidRDefault="00B017E6" w:rsidP="00731640">
            <w:pPr>
              <w:spacing w:before="40" w:after="40" w:line="276" w:lineRule="auto"/>
              <w:rPr>
                <w:rFonts w:cs="Times New Roman"/>
                <w:b/>
                <w:szCs w:val="24"/>
                <w:lang w:val="en-IN"/>
              </w:rPr>
            </w:pPr>
          </w:p>
        </w:tc>
        <w:tc>
          <w:tcPr>
            <w:tcW w:w="1134" w:type="dxa"/>
            <w:gridSpan w:val="2"/>
            <w:vAlign w:val="center"/>
          </w:tcPr>
          <w:p w14:paraId="4DC5A39C" w14:textId="77777777" w:rsidR="00B017E6" w:rsidRPr="00B61F51" w:rsidRDefault="00B017E6" w:rsidP="00731640">
            <w:pPr>
              <w:spacing w:before="40" w:after="40" w:line="276" w:lineRule="auto"/>
              <w:jc w:val="left"/>
              <w:rPr>
                <w:rFonts w:cs="Times New Roman"/>
                <w:szCs w:val="24"/>
                <w:lang w:val="en-IN"/>
              </w:rPr>
            </w:pPr>
            <w:r w:rsidRPr="00B61F51">
              <w:rPr>
                <w:rFonts w:cs="Times New Roman"/>
                <w:szCs w:val="24"/>
                <w:lang w:val="en-IN"/>
              </w:rPr>
              <w:t>6:00 hrs</w:t>
            </w:r>
          </w:p>
        </w:tc>
        <w:tc>
          <w:tcPr>
            <w:tcW w:w="992" w:type="dxa"/>
            <w:gridSpan w:val="2"/>
            <w:vAlign w:val="center"/>
          </w:tcPr>
          <w:p w14:paraId="4DC5A39D" w14:textId="77777777" w:rsidR="00B017E6" w:rsidRPr="00B61F51" w:rsidRDefault="00B017E6" w:rsidP="00731640">
            <w:pPr>
              <w:spacing w:before="40" w:after="40" w:line="276" w:lineRule="auto"/>
              <w:jc w:val="left"/>
              <w:rPr>
                <w:rFonts w:cs="Times New Roman"/>
                <w:szCs w:val="24"/>
                <w:lang w:val="en-IN"/>
              </w:rPr>
            </w:pPr>
            <w:r w:rsidRPr="00B61F51">
              <w:rPr>
                <w:rFonts w:cs="Times New Roman"/>
                <w:szCs w:val="24"/>
                <w:lang w:val="en-IN"/>
              </w:rPr>
              <w:t>12:00 hrs</w:t>
            </w:r>
          </w:p>
        </w:tc>
        <w:tc>
          <w:tcPr>
            <w:tcW w:w="992" w:type="dxa"/>
            <w:gridSpan w:val="2"/>
            <w:vAlign w:val="center"/>
          </w:tcPr>
          <w:p w14:paraId="4DC5A39E" w14:textId="77777777" w:rsidR="00B017E6" w:rsidRPr="00B61F51" w:rsidRDefault="00B017E6" w:rsidP="00731640">
            <w:pPr>
              <w:spacing w:before="40" w:after="40" w:line="276" w:lineRule="auto"/>
              <w:jc w:val="left"/>
              <w:rPr>
                <w:rFonts w:cs="Times New Roman"/>
                <w:szCs w:val="24"/>
                <w:lang w:val="en-IN"/>
              </w:rPr>
            </w:pPr>
            <w:r w:rsidRPr="00B61F51">
              <w:rPr>
                <w:rFonts w:cs="Times New Roman"/>
                <w:szCs w:val="24"/>
                <w:lang w:val="en-IN"/>
              </w:rPr>
              <w:t>18:00 hrs</w:t>
            </w:r>
          </w:p>
        </w:tc>
        <w:tc>
          <w:tcPr>
            <w:tcW w:w="993" w:type="dxa"/>
            <w:gridSpan w:val="3"/>
            <w:vAlign w:val="center"/>
          </w:tcPr>
          <w:p w14:paraId="4DC5A39F" w14:textId="77777777" w:rsidR="00B017E6" w:rsidRPr="00B61F51" w:rsidRDefault="00B017E6" w:rsidP="00731640">
            <w:pPr>
              <w:spacing w:before="40" w:after="40" w:line="276" w:lineRule="auto"/>
              <w:jc w:val="left"/>
              <w:rPr>
                <w:rFonts w:cs="Times New Roman"/>
                <w:szCs w:val="24"/>
                <w:lang w:val="en-IN"/>
              </w:rPr>
            </w:pPr>
            <w:r w:rsidRPr="00B61F51">
              <w:rPr>
                <w:rFonts w:cs="Times New Roman"/>
                <w:szCs w:val="24"/>
                <w:lang w:val="en-IN"/>
              </w:rPr>
              <w:t>24:00 hrs</w:t>
            </w:r>
          </w:p>
        </w:tc>
        <w:tc>
          <w:tcPr>
            <w:tcW w:w="931" w:type="dxa"/>
            <w:gridSpan w:val="3"/>
            <w:vAlign w:val="center"/>
          </w:tcPr>
          <w:p w14:paraId="4DC5A3A0" w14:textId="77777777" w:rsidR="00B017E6" w:rsidRPr="00B61F51" w:rsidRDefault="00B017E6" w:rsidP="00731640">
            <w:pPr>
              <w:spacing w:before="40" w:after="40" w:line="276" w:lineRule="auto"/>
              <w:jc w:val="left"/>
              <w:rPr>
                <w:rFonts w:cs="Times New Roman"/>
                <w:szCs w:val="24"/>
                <w:lang w:val="en-IN"/>
              </w:rPr>
            </w:pPr>
            <w:r w:rsidRPr="00B61F51">
              <w:rPr>
                <w:rFonts w:cs="Times New Roman"/>
                <w:szCs w:val="24"/>
                <w:lang w:val="en-IN"/>
              </w:rPr>
              <w:t>Average</w:t>
            </w:r>
          </w:p>
        </w:tc>
        <w:tc>
          <w:tcPr>
            <w:tcW w:w="972" w:type="dxa"/>
            <w:vAlign w:val="center"/>
          </w:tcPr>
          <w:p w14:paraId="4DC5A3A1" w14:textId="77777777" w:rsidR="00B017E6" w:rsidRPr="00B61F51" w:rsidRDefault="00B017E6" w:rsidP="00731640">
            <w:pPr>
              <w:spacing w:before="40" w:after="40" w:line="276" w:lineRule="auto"/>
              <w:jc w:val="left"/>
              <w:rPr>
                <w:rFonts w:cs="Times New Roman"/>
                <w:szCs w:val="24"/>
                <w:lang w:val="en-IN"/>
              </w:rPr>
            </w:pPr>
            <w:r w:rsidRPr="00B61F51">
              <w:rPr>
                <w:rFonts w:cs="Times New Roman"/>
                <w:szCs w:val="24"/>
                <w:lang w:val="en-IN"/>
              </w:rPr>
              <w:t>Remarks</w:t>
            </w:r>
          </w:p>
        </w:tc>
      </w:tr>
      <w:tr w:rsidR="00B017E6" w:rsidRPr="00B61F51" w14:paraId="4DC5A3AB" w14:textId="77777777" w:rsidTr="00C77073">
        <w:trPr>
          <w:gridAfter w:val="1"/>
          <w:wAfter w:w="11" w:type="dxa"/>
          <w:trHeight w:val="149"/>
          <w:jc w:val="center"/>
        </w:trPr>
        <w:tc>
          <w:tcPr>
            <w:tcW w:w="858" w:type="dxa"/>
            <w:gridSpan w:val="2"/>
            <w:vAlign w:val="center"/>
          </w:tcPr>
          <w:p w14:paraId="4DC5A3A3" w14:textId="77777777" w:rsidR="00B017E6" w:rsidRPr="00B61F51" w:rsidRDefault="00B017E6" w:rsidP="00731640">
            <w:pPr>
              <w:spacing w:before="40" w:after="40" w:line="276" w:lineRule="auto"/>
              <w:rPr>
                <w:rFonts w:cs="Times New Roman"/>
                <w:szCs w:val="24"/>
                <w:lang w:val="en-IN"/>
              </w:rPr>
            </w:pPr>
            <w:r w:rsidRPr="00B61F51">
              <w:rPr>
                <w:rFonts w:cs="Times New Roman"/>
                <w:szCs w:val="24"/>
                <w:lang w:val="en-IN"/>
              </w:rPr>
              <w:t>B.1</w:t>
            </w:r>
          </w:p>
        </w:tc>
        <w:tc>
          <w:tcPr>
            <w:tcW w:w="2256" w:type="dxa"/>
            <w:gridSpan w:val="4"/>
            <w:vAlign w:val="center"/>
          </w:tcPr>
          <w:p w14:paraId="4DC5A3A4" w14:textId="77777777" w:rsidR="00B017E6" w:rsidRPr="00B61F51" w:rsidRDefault="00B017E6" w:rsidP="00731640">
            <w:pPr>
              <w:spacing w:before="40" w:after="40" w:line="276" w:lineRule="auto"/>
              <w:rPr>
                <w:rFonts w:cs="Times New Roman"/>
                <w:szCs w:val="24"/>
                <w:lang w:val="en-IN"/>
              </w:rPr>
            </w:pPr>
            <w:r w:rsidRPr="00B61F51">
              <w:rPr>
                <w:rFonts w:cs="Times New Roman"/>
                <w:szCs w:val="24"/>
                <w:lang w:val="en-IN"/>
              </w:rPr>
              <w:t>Turbidity</w:t>
            </w:r>
          </w:p>
        </w:tc>
        <w:tc>
          <w:tcPr>
            <w:tcW w:w="1134" w:type="dxa"/>
            <w:gridSpan w:val="2"/>
            <w:vAlign w:val="center"/>
          </w:tcPr>
          <w:p w14:paraId="4DC5A3A5" w14:textId="77777777" w:rsidR="00B017E6" w:rsidRPr="00B61F51" w:rsidRDefault="00B017E6" w:rsidP="00731640">
            <w:pPr>
              <w:spacing w:before="40" w:after="40" w:line="276" w:lineRule="auto"/>
              <w:rPr>
                <w:rFonts w:cs="Times New Roman"/>
                <w:szCs w:val="24"/>
                <w:lang w:val="en-IN"/>
              </w:rPr>
            </w:pPr>
          </w:p>
        </w:tc>
        <w:tc>
          <w:tcPr>
            <w:tcW w:w="992" w:type="dxa"/>
            <w:gridSpan w:val="2"/>
            <w:vAlign w:val="center"/>
          </w:tcPr>
          <w:p w14:paraId="4DC5A3A6" w14:textId="77777777" w:rsidR="00B017E6" w:rsidRPr="00B61F51" w:rsidRDefault="00B017E6" w:rsidP="00731640">
            <w:pPr>
              <w:spacing w:before="40" w:after="40" w:line="276" w:lineRule="auto"/>
              <w:rPr>
                <w:rFonts w:cs="Times New Roman"/>
                <w:szCs w:val="24"/>
                <w:lang w:val="en-IN"/>
              </w:rPr>
            </w:pPr>
          </w:p>
        </w:tc>
        <w:tc>
          <w:tcPr>
            <w:tcW w:w="992" w:type="dxa"/>
            <w:gridSpan w:val="2"/>
            <w:vAlign w:val="center"/>
          </w:tcPr>
          <w:p w14:paraId="4DC5A3A7" w14:textId="77777777" w:rsidR="00B017E6" w:rsidRPr="00B61F51" w:rsidRDefault="00B017E6" w:rsidP="00731640">
            <w:pPr>
              <w:spacing w:before="40" w:after="40" w:line="276" w:lineRule="auto"/>
              <w:rPr>
                <w:rFonts w:cs="Times New Roman"/>
                <w:szCs w:val="24"/>
                <w:lang w:val="en-IN"/>
              </w:rPr>
            </w:pPr>
          </w:p>
        </w:tc>
        <w:tc>
          <w:tcPr>
            <w:tcW w:w="993" w:type="dxa"/>
            <w:gridSpan w:val="3"/>
            <w:vAlign w:val="center"/>
          </w:tcPr>
          <w:p w14:paraId="4DC5A3A8" w14:textId="77777777" w:rsidR="00B017E6" w:rsidRPr="00B61F51" w:rsidRDefault="00B017E6" w:rsidP="00731640">
            <w:pPr>
              <w:spacing w:before="40" w:after="40" w:line="276" w:lineRule="auto"/>
              <w:rPr>
                <w:rFonts w:cs="Times New Roman"/>
                <w:szCs w:val="24"/>
                <w:lang w:val="en-IN"/>
              </w:rPr>
            </w:pPr>
          </w:p>
        </w:tc>
        <w:tc>
          <w:tcPr>
            <w:tcW w:w="931" w:type="dxa"/>
            <w:gridSpan w:val="3"/>
            <w:vAlign w:val="center"/>
          </w:tcPr>
          <w:p w14:paraId="4DC5A3A9" w14:textId="77777777" w:rsidR="00B017E6" w:rsidRPr="00B61F51" w:rsidRDefault="00B017E6" w:rsidP="00731640">
            <w:pPr>
              <w:pStyle w:val="titel"/>
              <w:spacing w:before="40" w:after="40" w:line="276" w:lineRule="auto"/>
              <w:rPr>
                <w:rFonts w:ascii="Times New Roman" w:hAnsi="Times New Roman"/>
                <w:sz w:val="24"/>
                <w:szCs w:val="24"/>
                <w:lang w:val="en-IN"/>
              </w:rPr>
            </w:pPr>
          </w:p>
        </w:tc>
        <w:tc>
          <w:tcPr>
            <w:tcW w:w="972" w:type="dxa"/>
            <w:vAlign w:val="center"/>
          </w:tcPr>
          <w:p w14:paraId="4DC5A3AA" w14:textId="77777777" w:rsidR="00B017E6" w:rsidRPr="00B61F51" w:rsidRDefault="00B017E6" w:rsidP="00731640">
            <w:pPr>
              <w:spacing w:before="40" w:after="40" w:line="276" w:lineRule="auto"/>
              <w:rPr>
                <w:rFonts w:cs="Times New Roman"/>
                <w:szCs w:val="24"/>
                <w:lang w:val="en-IN"/>
              </w:rPr>
            </w:pPr>
          </w:p>
        </w:tc>
      </w:tr>
      <w:tr w:rsidR="00B017E6" w:rsidRPr="00B61F51" w14:paraId="4DC5A3B4" w14:textId="77777777" w:rsidTr="00C77073">
        <w:trPr>
          <w:gridAfter w:val="1"/>
          <w:wAfter w:w="11" w:type="dxa"/>
          <w:trHeight w:val="73"/>
          <w:jc w:val="center"/>
        </w:trPr>
        <w:tc>
          <w:tcPr>
            <w:tcW w:w="858" w:type="dxa"/>
            <w:gridSpan w:val="2"/>
            <w:vAlign w:val="center"/>
          </w:tcPr>
          <w:p w14:paraId="4DC5A3AC" w14:textId="77777777" w:rsidR="00B017E6" w:rsidRPr="00B61F51" w:rsidRDefault="00B017E6" w:rsidP="00731640">
            <w:pPr>
              <w:spacing w:before="40" w:after="40" w:line="276" w:lineRule="auto"/>
              <w:rPr>
                <w:rFonts w:cs="Times New Roman"/>
                <w:szCs w:val="24"/>
                <w:lang w:val="en-IN"/>
              </w:rPr>
            </w:pPr>
            <w:r w:rsidRPr="00B61F51">
              <w:rPr>
                <w:rFonts w:cs="Times New Roman"/>
                <w:szCs w:val="24"/>
                <w:lang w:val="en-IN"/>
              </w:rPr>
              <w:t>B.2</w:t>
            </w:r>
          </w:p>
        </w:tc>
        <w:tc>
          <w:tcPr>
            <w:tcW w:w="2256" w:type="dxa"/>
            <w:gridSpan w:val="4"/>
            <w:vAlign w:val="center"/>
          </w:tcPr>
          <w:p w14:paraId="4DC5A3AD" w14:textId="77777777" w:rsidR="00B017E6" w:rsidRPr="00B61F51" w:rsidRDefault="00B017E6" w:rsidP="00731640">
            <w:pPr>
              <w:spacing w:before="40" w:after="40" w:line="276" w:lineRule="auto"/>
              <w:rPr>
                <w:rFonts w:cs="Times New Roman"/>
                <w:szCs w:val="24"/>
                <w:lang w:val="en-IN"/>
              </w:rPr>
            </w:pPr>
            <w:r w:rsidRPr="00B61F51">
              <w:rPr>
                <w:rFonts w:cs="Times New Roman"/>
                <w:szCs w:val="24"/>
                <w:lang w:val="en-IN"/>
              </w:rPr>
              <w:t>Temperature</w:t>
            </w:r>
          </w:p>
        </w:tc>
        <w:tc>
          <w:tcPr>
            <w:tcW w:w="1134" w:type="dxa"/>
            <w:gridSpan w:val="2"/>
            <w:vAlign w:val="center"/>
          </w:tcPr>
          <w:p w14:paraId="4DC5A3AE" w14:textId="77777777" w:rsidR="00B017E6" w:rsidRPr="00B61F51" w:rsidRDefault="00B017E6" w:rsidP="00731640">
            <w:pPr>
              <w:spacing w:before="40" w:after="40" w:line="276" w:lineRule="auto"/>
              <w:rPr>
                <w:rFonts w:cs="Times New Roman"/>
                <w:szCs w:val="24"/>
                <w:lang w:val="en-IN"/>
              </w:rPr>
            </w:pPr>
          </w:p>
        </w:tc>
        <w:tc>
          <w:tcPr>
            <w:tcW w:w="992" w:type="dxa"/>
            <w:gridSpan w:val="2"/>
            <w:vAlign w:val="center"/>
          </w:tcPr>
          <w:p w14:paraId="4DC5A3AF" w14:textId="77777777" w:rsidR="00B017E6" w:rsidRPr="00B61F51" w:rsidRDefault="00B017E6" w:rsidP="00731640">
            <w:pPr>
              <w:spacing w:before="40" w:after="40" w:line="276" w:lineRule="auto"/>
              <w:rPr>
                <w:rFonts w:cs="Times New Roman"/>
                <w:szCs w:val="24"/>
                <w:lang w:val="en-IN"/>
              </w:rPr>
            </w:pPr>
          </w:p>
        </w:tc>
        <w:tc>
          <w:tcPr>
            <w:tcW w:w="992" w:type="dxa"/>
            <w:gridSpan w:val="2"/>
            <w:vAlign w:val="center"/>
          </w:tcPr>
          <w:p w14:paraId="4DC5A3B0" w14:textId="77777777" w:rsidR="00B017E6" w:rsidRPr="00B61F51" w:rsidRDefault="00B017E6" w:rsidP="00731640">
            <w:pPr>
              <w:spacing w:before="40" w:after="40" w:line="276" w:lineRule="auto"/>
              <w:rPr>
                <w:rFonts w:cs="Times New Roman"/>
                <w:szCs w:val="24"/>
                <w:lang w:val="en-IN"/>
              </w:rPr>
            </w:pPr>
          </w:p>
        </w:tc>
        <w:tc>
          <w:tcPr>
            <w:tcW w:w="993" w:type="dxa"/>
            <w:gridSpan w:val="3"/>
            <w:vAlign w:val="center"/>
          </w:tcPr>
          <w:p w14:paraId="4DC5A3B1" w14:textId="77777777" w:rsidR="00B017E6" w:rsidRPr="00B61F51" w:rsidRDefault="00B017E6" w:rsidP="00731640">
            <w:pPr>
              <w:spacing w:before="40" w:after="40" w:line="276" w:lineRule="auto"/>
              <w:rPr>
                <w:rFonts w:cs="Times New Roman"/>
                <w:szCs w:val="24"/>
                <w:lang w:val="en-IN"/>
              </w:rPr>
            </w:pPr>
          </w:p>
        </w:tc>
        <w:tc>
          <w:tcPr>
            <w:tcW w:w="931" w:type="dxa"/>
            <w:gridSpan w:val="3"/>
            <w:vAlign w:val="center"/>
          </w:tcPr>
          <w:p w14:paraId="4DC5A3B2" w14:textId="77777777" w:rsidR="00B017E6" w:rsidRPr="00B61F51" w:rsidRDefault="00B017E6" w:rsidP="00731640">
            <w:pPr>
              <w:spacing w:before="40" w:after="40" w:line="276" w:lineRule="auto"/>
              <w:rPr>
                <w:rFonts w:cs="Times New Roman"/>
                <w:szCs w:val="24"/>
                <w:lang w:val="en-IN"/>
              </w:rPr>
            </w:pPr>
          </w:p>
        </w:tc>
        <w:tc>
          <w:tcPr>
            <w:tcW w:w="972" w:type="dxa"/>
            <w:vAlign w:val="center"/>
          </w:tcPr>
          <w:p w14:paraId="4DC5A3B3" w14:textId="77777777" w:rsidR="00B017E6" w:rsidRPr="00B61F51" w:rsidRDefault="00B017E6" w:rsidP="00731640">
            <w:pPr>
              <w:spacing w:before="40" w:after="40" w:line="276" w:lineRule="auto"/>
              <w:rPr>
                <w:rFonts w:cs="Times New Roman"/>
                <w:szCs w:val="24"/>
                <w:lang w:val="en-IN"/>
              </w:rPr>
            </w:pPr>
          </w:p>
        </w:tc>
      </w:tr>
      <w:tr w:rsidR="00B017E6" w:rsidRPr="00B61F51" w14:paraId="4DC5A3BD" w14:textId="77777777" w:rsidTr="00C77073">
        <w:trPr>
          <w:gridAfter w:val="1"/>
          <w:wAfter w:w="11" w:type="dxa"/>
          <w:trHeight w:val="73"/>
          <w:jc w:val="center"/>
        </w:trPr>
        <w:tc>
          <w:tcPr>
            <w:tcW w:w="858" w:type="dxa"/>
            <w:gridSpan w:val="2"/>
            <w:vAlign w:val="center"/>
          </w:tcPr>
          <w:p w14:paraId="4DC5A3B5" w14:textId="77777777" w:rsidR="00B017E6" w:rsidRPr="00B61F51" w:rsidRDefault="00B017E6" w:rsidP="00731640">
            <w:pPr>
              <w:spacing w:before="40" w:after="40" w:line="276" w:lineRule="auto"/>
              <w:rPr>
                <w:rFonts w:cs="Times New Roman"/>
                <w:szCs w:val="24"/>
                <w:lang w:val="en-IN"/>
              </w:rPr>
            </w:pPr>
            <w:r w:rsidRPr="00B61F51">
              <w:rPr>
                <w:rFonts w:cs="Times New Roman"/>
                <w:szCs w:val="24"/>
                <w:lang w:val="en-IN"/>
              </w:rPr>
              <w:t>B.3</w:t>
            </w:r>
          </w:p>
        </w:tc>
        <w:tc>
          <w:tcPr>
            <w:tcW w:w="2256" w:type="dxa"/>
            <w:gridSpan w:val="4"/>
            <w:vAlign w:val="center"/>
          </w:tcPr>
          <w:p w14:paraId="4DC5A3B6" w14:textId="77777777" w:rsidR="00B017E6" w:rsidRPr="00B61F51" w:rsidRDefault="00B017E6" w:rsidP="00731640">
            <w:pPr>
              <w:spacing w:before="40" w:after="40" w:line="276" w:lineRule="auto"/>
              <w:rPr>
                <w:rFonts w:cs="Times New Roman"/>
                <w:szCs w:val="24"/>
                <w:lang w:val="en-IN"/>
              </w:rPr>
            </w:pPr>
            <w:r w:rsidRPr="00B61F51">
              <w:rPr>
                <w:rFonts w:cs="Times New Roman"/>
                <w:szCs w:val="24"/>
                <w:lang w:val="en-IN"/>
              </w:rPr>
              <w:t>pH</w:t>
            </w:r>
          </w:p>
        </w:tc>
        <w:tc>
          <w:tcPr>
            <w:tcW w:w="1134" w:type="dxa"/>
            <w:gridSpan w:val="2"/>
            <w:vAlign w:val="center"/>
          </w:tcPr>
          <w:p w14:paraId="4DC5A3B7" w14:textId="77777777" w:rsidR="00B017E6" w:rsidRPr="00B61F51" w:rsidRDefault="00B017E6" w:rsidP="00731640">
            <w:pPr>
              <w:spacing w:before="40" w:after="40" w:line="276" w:lineRule="auto"/>
              <w:rPr>
                <w:rFonts w:cs="Times New Roman"/>
                <w:szCs w:val="24"/>
                <w:lang w:val="en-IN"/>
              </w:rPr>
            </w:pPr>
          </w:p>
        </w:tc>
        <w:tc>
          <w:tcPr>
            <w:tcW w:w="992" w:type="dxa"/>
            <w:gridSpan w:val="2"/>
            <w:vAlign w:val="center"/>
          </w:tcPr>
          <w:p w14:paraId="4DC5A3B8" w14:textId="77777777" w:rsidR="00B017E6" w:rsidRPr="00B61F51" w:rsidRDefault="00B017E6" w:rsidP="00731640">
            <w:pPr>
              <w:spacing w:before="40" w:after="40" w:line="276" w:lineRule="auto"/>
              <w:rPr>
                <w:rFonts w:cs="Times New Roman"/>
                <w:szCs w:val="24"/>
                <w:lang w:val="en-IN"/>
              </w:rPr>
            </w:pPr>
          </w:p>
        </w:tc>
        <w:tc>
          <w:tcPr>
            <w:tcW w:w="992" w:type="dxa"/>
            <w:gridSpan w:val="2"/>
            <w:vAlign w:val="center"/>
          </w:tcPr>
          <w:p w14:paraId="4DC5A3B9" w14:textId="77777777" w:rsidR="00B017E6" w:rsidRPr="00B61F51" w:rsidRDefault="00B017E6" w:rsidP="00731640">
            <w:pPr>
              <w:spacing w:before="40" w:after="40" w:line="276" w:lineRule="auto"/>
              <w:rPr>
                <w:rFonts w:cs="Times New Roman"/>
                <w:szCs w:val="24"/>
                <w:lang w:val="en-IN"/>
              </w:rPr>
            </w:pPr>
          </w:p>
        </w:tc>
        <w:tc>
          <w:tcPr>
            <w:tcW w:w="993" w:type="dxa"/>
            <w:gridSpan w:val="3"/>
            <w:vAlign w:val="center"/>
          </w:tcPr>
          <w:p w14:paraId="4DC5A3BA" w14:textId="77777777" w:rsidR="00B017E6" w:rsidRPr="00B61F51" w:rsidRDefault="00B017E6" w:rsidP="00731640">
            <w:pPr>
              <w:spacing w:before="40" w:after="40" w:line="276" w:lineRule="auto"/>
              <w:rPr>
                <w:rFonts w:cs="Times New Roman"/>
                <w:szCs w:val="24"/>
                <w:lang w:val="en-IN"/>
              </w:rPr>
            </w:pPr>
          </w:p>
        </w:tc>
        <w:tc>
          <w:tcPr>
            <w:tcW w:w="931" w:type="dxa"/>
            <w:gridSpan w:val="3"/>
            <w:vAlign w:val="center"/>
          </w:tcPr>
          <w:p w14:paraId="4DC5A3BB" w14:textId="77777777" w:rsidR="00B017E6" w:rsidRPr="00B61F51" w:rsidRDefault="00B017E6" w:rsidP="00731640">
            <w:pPr>
              <w:spacing w:before="40" w:after="40" w:line="276" w:lineRule="auto"/>
              <w:rPr>
                <w:rFonts w:cs="Times New Roman"/>
                <w:szCs w:val="24"/>
                <w:lang w:val="en-IN"/>
              </w:rPr>
            </w:pPr>
          </w:p>
        </w:tc>
        <w:tc>
          <w:tcPr>
            <w:tcW w:w="972" w:type="dxa"/>
            <w:vAlign w:val="center"/>
          </w:tcPr>
          <w:p w14:paraId="4DC5A3BC" w14:textId="77777777" w:rsidR="00B017E6" w:rsidRPr="00B61F51" w:rsidRDefault="00B017E6" w:rsidP="00731640">
            <w:pPr>
              <w:spacing w:before="40" w:after="40" w:line="276" w:lineRule="auto"/>
              <w:rPr>
                <w:rFonts w:cs="Times New Roman"/>
                <w:szCs w:val="24"/>
                <w:lang w:val="en-IN"/>
              </w:rPr>
            </w:pPr>
          </w:p>
        </w:tc>
      </w:tr>
      <w:tr w:rsidR="00B56EB0" w:rsidRPr="00B61F51" w14:paraId="2048A63E" w14:textId="77777777" w:rsidTr="00C77073">
        <w:trPr>
          <w:gridAfter w:val="1"/>
          <w:wAfter w:w="11" w:type="dxa"/>
          <w:trHeight w:val="73"/>
          <w:jc w:val="center"/>
        </w:trPr>
        <w:tc>
          <w:tcPr>
            <w:tcW w:w="858" w:type="dxa"/>
            <w:gridSpan w:val="2"/>
            <w:vAlign w:val="center"/>
          </w:tcPr>
          <w:p w14:paraId="4A099617" w14:textId="70371846" w:rsidR="00B56EB0" w:rsidRPr="00B61F51" w:rsidRDefault="00B56EB0" w:rsidP="00B56EB0">
            <w:pPr>
              <w:spacing w:before="40" w:after="40" w:line="276" w:lineRule="auto"/>
              <w:rPr>
                <w:rFonts w:cs="Times New Roman"/>
                <w:szCs w:val="24"/>
                <w:lang w:val="en-IN"/>
              </w:rPr>
            </w:pPr>
            <w:r w:rsidRPr="00B61F51">
              <w:rPr>
                <w:rFonts w:cs="Times New Roman"/>
                <w:szCs w:val="24"/>
                <w:lang w:val="en-IN"/>
              </w:rPr>
              <w:t>B.4</w:t>
            </w:r>
          </w:p>
        </w:tc>
        <w:tc>
          <w:tcPr>
            <w:tcW w:w="2256" w:type="dxa"/>
            <w:gridSpan w:val="4"/>
            <w:vAlign w:val="center"/>
          </w:tcPr>
          <w:p w14:paraId="6CCFBF07" w14:textId="51291EA7" w:rsidR="00B56EB0" w:rsidRPr="00B61F51" w:rsidRDefault="00B56EB0" w:rsidP="00B56EB0">
            <w:pPr>
              <w:spacing w:before="40" w:after="40" w:line="276" w:lineRule="auto"/>
              <w:rPr>
                <w:rFonts w:cs="Times New Roman"/>
                <w:szCs w:val="24"/>
                <w:lang w:val="en-IN"/>
              </w:rPr>
            </w:pPr>
            <w:r w:rsidRPr="00B61F51">
              <w:rPr>
                <w:rFonts w:cs="Times New Roman"/>
                <w:szCs w:val="24"/>
                <w:lang w:val="en-IN"/>
              </w:rPr>
              <w:t>Residual Chlorine</w:t>
            </w:r>
          </w:p>
        </w:tc>
        <w:tc>
          <w:tcPr>
            <w:tcW w:w="1134" w:type="dxa"/>
            <w:gridSpan w:val="2"/>
            <w:vAlign w:val="center"/>
          </w:tcPr>
          <w:p w14:paraId="78E0651A" w14:textId="77777777" w:rsidR="00B56EB0" w:rsidRPr="00B61F51" w:rsidRDefault="00B56EB0" w:rsidP="00B56EB0">
            <w:pPr>
              <w:spacing w:before="40" w:after="40" w:line="276" w:lineRule="auto"/>
              <w:rPr>
                <w:rFonts w:cs="Times New Roman"/>
                <w:szCs w:val="24"/>
                <w:lang w:val="en-IN"/>
              </w:rPr>
            </w:pPr>
          </w:p>
        </w:tc>
        <w:tc>
          <w:tcPr>
            <w:tcW w:w="992" w:type="dxa"/>
            <w:gridSpan w:val="2"/>
            <w:vAlign w:val="center"/>
          </w:tcPr>
          <w:p w14:paraId="5393967F" w14:textId="77777777" w:rsidR="00B56EB0" w:rsidRPr="00B61F51" w:rsidRDefault="00B56EB0" w:rsidP="00B56EB0">
            <w:pPr>
              <w:spacing w:before="40" w:after="40" w:line="276" w:lineRule="auto"/>
              <w:rPr>
                <w:rFonts w:cs="Times New Roman"/>
                <w:szCs w:val="24"/>
                <w:lang w:val="en-IN"/>
              </w:rPr>
            </w:pPr>
          </w:p>
        </w:tc>
        <w:tc>
          <w:tcPr>
            <w:tcW w:w="992" w:type="dxa"/>
            <w:gridSpan w:val="2"/>
            <w:vAlign w:val="center"/>
          </w:tcPr>
          <w:p w14:paraId="6001704F" w14:textId="77777777" w:rsidR="00B56EB0" w:rsidRPr="00B61F51" w:rsidRDefault="00B56EB0" w:rsidP="00B56EB0">
            <w:pPr>
              <w:spacing w:before="40" w:after="40" w:line="276" w:lineRule="auto"/>
              <w:rPr>
                <w:rFonts w:cs="Times New Roman"/>
                <w:szCs w:val="24"/>
                <w:lang w:val="en-IN"/>
              </w:rPr>
            </w:pPr>
          </w:p>
        </w:tc>
        <w:tc>
          <w:tcPr>
            <w:tcW w:w="993" w:type="dxa"/>
            <w:gridSpan w:val="3"/>
            <w:vAlign w:val="center"/>
          </w:tcPr>
          <w:p w14:paraId="323E6F4D" w14:textId="77777777" w:rsidR="00B56EB0" w:rsidRPr="00B61F51" w:rsidRDefault="00B56EB0" w:rsidP="00B56EB0">
            <w:pPr>
              <w:spacing w:before="40" w:after="40" w:line="276" w:lineRule="auto"/>
              <w:rPr>
                <w:rFonts w:cs="Times New Roman"/>
                <w:szCs w:val="24"/>
                <w:lang w:val="en-IN"/>
              </w:rPr>
            </w:pPr>
          </w:p>
        </w:tc>
        <w:tc>
          <w:tcPr>
            <w:tcW w:w="931" w:type="dxa"/>
            <w:gridSpan w:val="3"/>
            <w:vAlign w:val="center"/>
          </w:tcPr>
          <w:p w14:paraId="2040A654" w14:textId="77777777" w:rsidR="00B56EB0" w:rsidRPr="00B61F51" w:rsidRDefault="00B56EB0" w:rsidP="00B56EB0">
            <w:pPr>
              <w:spacing w:before="40" w:after="40" w:line="276" w:lineRule="auto"/>
              <w:rPr>
                <w:rFonts w:cs="Times New Roman"/>
                <w:szCs w:val="24"/>
                <w:lang w:val="en-IN"/>
              </w:rPr>
            </w:pPr>
          </w:p>
        </w:tc>
        <w:tc>
          <w:tcPr>
            <w:tcW w:w="972" w:type="dxa"/>
            <w:vAlign w:val="center"/>
          </w:tcPr>
          <w:p w14:paraId="6B39B7AF" w14:textId="77777777" w:rsidR="00B56EB0" w:rsidRPr="00B61F51" w:rsidRDefault="00B56EB0" w:rsidP="00B56EB0">
            <w:pPr>
              <w:spacing w:before="40" w:after="40" w:line="276" w:lineRule="auto"/>
              <w:rPr>
                <w:rFonts w:cs="Times New Roman"/>
                <w:szCs w:val="24"/>
                <w:lang w:val="en-IN"/>
              </w:rPr>
            </w:pPr>
          </w:p>
        </w:tc>
      </w:tr>
      <w:tr w:rsidR="00B56EB0" w:rsidRPr="00B61F51" w14:paraId="720463E7" w14:textId="77777777" w:rsidTr="00C77073">
        <w:trPr>
          <w:gridAfter w:val="1"/>
          <w:wAfter w:w="11" w:type="dxa"/>
          <w:trHeight w:val="73"/>
          <w:jc w:val="center"/>
        </w:trPr>
        <w:tc>
          <w:tcPr>
            <w:tcW w:w="858" w:type="dxa"/>
            <w:gridSpan w:val="2"/>
            <w:vAlign w:val="center"/>
          </w:tcPr>
          <w:p w14:paraId="673A1EF5" w14:textId="7F055856" w:rsidR="00B56EB0" w:rsidRPr="00B61F51" w:rsidRDefault="00B56EB0" w:rsidP="00B56EB0">
            <w:pPr>
              <w:spacing w:before="40" w:after="40" w:line="276" w:lineRule="auto"/>
              <w:rPr>
                <w:rFonts w:cs="Times New Roman"/>
                <w:szCs w:val="24"/>
                <w:lang w:val="en-IN"/>
              </w:rPr>
            </w:pPr>
            <w:r w:rsidRPr="00B61F51">
              <w:rPr>
                <w:rFonts w:cs="Times New Roman"/>
                <w:szCs w:val="24"/>
                <w:lang w:val="en-IN"/>
              </w:rPr>
              <w:t>B.5</w:t>
            </w:r>
          </w:p>
        </w:tc>
        <w:tc>
          <w:tcPr>
            <w:tcW w:w="2256" w:type="dxa"/>
            <w:gridSpan w:val="4"/>
            <w:vAlign w:val="center"/>
          </w:tcPr>
          <w:p w14:paraId="3BC29736" w14:textId="0FE45722" w:rsidR="00B56EB0" w:rsidRPr="00B61F51" w:rsidRDefault="00B56EB0" w:rsidP="00B56EB0">
            <w:pPr>
              <w:spacing w:before="40" w:after="40" w:line="276" w:lineRule="auto"/>
              <w:rPr>
                <w:rFonts w:cs="Times New Roman"/>
                <w:szCs w:val="24"/>
                <w:lang w:val="en-IN"/>
              </w:rPr>
            </w:pPr>
            <w:r w:rsidRPr="00B61F51">
              <w:rPr>
                <w:rFonts w:cs="Times New Roman"/>
                <w:szCs w:val="24"/>
                <w:lang w:val="en-IN"/>
              </w:rPr>
              <w:t>Conductivity</w:t>
            </w:r>
          </w:p>
        </w:tc>
        <w:tc>
          <w:tcPr>
            <w:tcW w:w="1134" w:type="dxa"/>
            <w:gridSpan w:val="2"/>
            <w:vAlign w:val="center"/>
          </w:tcPr>
          <w:p w14:paraId="332FD646" w14:textId="77777777" w:rsidR="00B56EB0" w:rsidRPr="00B61F51" w:rsidRDefault="00B56EB0" w:rsidP="00B56EB0">
            <w:pPr>
              <w:spacing w:before="40" w:after="40" w:line="276" w:lineRule="auto"/>
              <w:rPr>
                <w:rFonts w:cs="Times New Roman"/>
                <w:szCs w:val="24"/>
                <w:lang w:val="en-IN"/>
              </w:rPr>
            </w:pPr>
          </w:p>
        </w:tc>
        <w:tc>
          <w:tcPr>
            <w:tcW w:w="992" w:type="dxa"/>
            <w:gridSpan w:val="2"/>
            <w:vAlign w:val="center"/>
          </w:tcPr>
          <w:p w14:paraId="4D3C053C" w14:textId="77777777" w:rsidR="00B56EB0" w:rsidRPr="00B61F51" w:rsidRDefault="00B56EB0" w:rsidP="00B56EB0">
            <w:pPr>
              <w:spacing w:before="40" w:after="40" w:line="276" w:lineRule="auto"/>
              <w:rPr>
                <w:rFonts w:cs="Times New Roman"/>
                <w:szCs w:val="24"/>
                <w:lang w:val="en-IN"/>
              </w:rPr>
            </w:pPr>
          </w:p>
        </w:tc>
        <w:tc>
          <w:tcPr>
            <w:tcW w:w="992" w:type="dxa"/>
            <w:gridSpan w:val="2"/>
            <w:vAlign w:val="center"/>
          </w:tcPr>
          <w:p w14:paraId="12A1A56B" w14:textId="77777777" w:rsidR="00B56EB0" w:rsidRPr="00B61F51" w:rsidRDefault="00B56EB0" w:rsidP="00B56EB0">
            <w:pPr>
              <w:spacing w:before="40" w:after="40" w:line="276" w:lineRule="auto"/>
              <w:rPr>
                <w:rFonts w:cs="Times New Roman"/>
                <w:szCs w:val="24"/>
                <w:lang w:val="en-IN"/>
              </w:rPr>
            </w:pPr>
          </w:p>
        </w:tc>
        <w:tc>
          <w:tcPr>
            <w:tcW w:w="993" w:type="dxa"/>
            <w:gridSpan w:val="3"/>
            <w:vAlign w:val="center"/>
          </w:tcPr>
          <w:p w14:paraId="5E53AC72" w14:textId="77777777" w:rsidR="00B56EB0" w:rsidRPr="00B61F51" w:rsidRDefault="00B56EB0" w:rsidP="00B56EB0">
            <w:pPr>
              <w:spacing w:before="40" w:after="40" w:line="276" w:lineRule="auto"/>
              <w:rPr>
                <w:rFonts w:cs="Times New Roman"/>
                <w:szCs w:val="24"/>
                <w:lang w:val="en-IN"/>
              </w:rPr>
            </w:pPr>
          </w:p>
        </w:tc>
        <w:tc>
          <w:tcPr>
            <w:tcW w:w="931" w:type="dxa"/>
            <w:gridSpan w:val="3"/>
            <w:vAlign w:val="center"/>
          </w:tcPr>
          <w:p w14:paraId="4B0B828E" w14:textId="77777777" w:rsidR="00B56EB0" w:rsidRPr="00B61F51" w:rsidRDefault="00B56EB0" w:rsidP="00B56EB0">
            <w:pPr>
              <w:spacing w:before="40" w:after="40" w:line="276" w:lineRule="auto"/>
              <w:rPr>
                <w:rFonts w:cs="Times New Roman"/>
                <w:szCs w:val="24"/>
                <w:lang w:val="en-IN"/>
              </w:rPr>
            </w:pPr>
          </w:p>
        </w:tc>
        <w:tc>
          <w:tcPr>
            <w:tcW w:w="972" w:type="dxa"/>
            <w:vAlign w:val="center"/>
          </w:tcPr>
          <w:p w14:paraId="139C6611" w14:textId="77777777" w:rsidR="00B56EB0" w:rsidRPr="00B61F51" w:rsidRDefault="00B56EB0" w:rsidP="00B56EB0">
            <w:pPr>
              <w:spacing w:before="40" w:after="40" w:line="276" w:lineRule="auto"/>
              <w:rPr>
                <w:rFonts w:cs="Times New Roman"/>
                <w:szCs w:val="24"/>
                <w:lang w:val="en-IN"/>
              </w:rPr>
            </w:pPr>
          </w:p>
        </w:tc>
      </w:tr>
      <w:tr w:rsidR="00691D25" w:rsidRPr="00B61F51" w14:paraId="2ED34480" w14:textId="77777777" w:rsidTr="00C77073">
        <w:trPr>
          <w:gridAfter w:val="1"/>
          <w:wAfter w:w="11" w:type="dxa"/>
          <w:trHeight w:val="77"/>
          <w:jc w:val="center"/>
        </w:trPr>
        <w:tc>
          <w:tcPr>
            <w:tcW w:w="858" w:type="dxa"/>
            <w:gridSpan w:val="2"/>
            <w:vAlign w:val="center"/>
          </w:tcPr>
          <w:p w14:paraId="41830718" w14:textId="77777777" w:rsidR="00691D25" w:rsidRPr="00B61F51" w:rsidRDefault="00691D25" w:rsidP="003F2681">
            <w:pPr>
              <w:spacing w:before="40" w:after="40" w:line="276" w:lineRule="auto"/>
              <w:rPr>
                <w:rFonts w:cs="Times New Roman"/>
                <w:szCs w:val="24"/>
                <w:lang w:val="en-IN"/>
              </w:rPr>
            </w:pPr>
          </w:p>
        </w:tc>
        <w:tc>
          <w:tcPr>
            <w:tcW w:w="2256" w:type="dxa"/>
            <w:gridSpan w:val="4"/>
            <w:vAlign w:val="center"/>
          </w:tcPr>
          <w:p w14:paraId="5AB3EAC0" w14:textId="77777777" w:rsidR="00691D25" w:rsidRPr="00B61F51" w:rsidRDefault="00691D25" w:rsidP="003F2681">
            <w:pPr>
              <w:spacing w:before="40" w:after="40" w:line="276" w:lineRule="auto"/>
              <w:rPr>
                <w:rFonts w:cs="Times New Roman"/>
                <w:szCs w:val="24"/>
                <w:lang w:val="en-IN"/>
              </w:rPr>
            </w:pPr>
          </w:p>
        </w:tc>
        <w:tc>
          <w:tcPr>
            <w:tcW w:w="5042" w:type="dxa"/>
            <w:gridSpan w:val="12"/>
            <w:vAlign w:val="center"/>
          </w:tcPr>
          <w:p w14:paraId="4341A915" w14:textId="4C76F77C" w:rsidR="00691D25" w:rsidRPr="00B61F51" w:rsidRDefault="00691D25" w:rsidP="003F2681">
            <w:pPr>
              <w:spacing w:before="40" w:after="40" w:line="276" w:lineRule="auto"/>
              <w:jc w:val="center"/>
              <w:rPr>
                <w:rFonts w:cs="Times New Roman"/>
                <w:szCs w:val="24"/>
                <w:lang w:val="en-IN"/>
              </w:rPr>
            </w:pPr>
            <w:r w:rsidRPr="00B61F51">
              <w:rPr>
                <w:rFonts w:cs="Times New Roman"/>
                <w:szCs w:val="24"/>
                <w:lang w:val="en-IN"/>
              </w:rPr>
              <w:t>Daily Once at 12. 00 hrs</w:t>
            </w:r>
          </w:p>
        </w:tc>
        <w:tc>
          <w:tcPr>
            <w:tcW w:w="972" w:type="dxa"/>
            <w:vAlign w:val="center"/>
          </w:tcPr>
          <w:p w14:paraId="49006298" w14:textId="77777777" w:rsidR="00691D25" w:rsidRPr="00B61F51" w:rsidRDefault="00691D25" w:rsidP="003F2681">
            <w:pPr>
              <w:spacing w:before="40" w:after="40" w:line="276" w:lineRule="auto"/>
              <w:rPr>
                <w:rFonts w:cs="Times New Roman"/>
                <w:szCs w:val="24"/>
                <w:lang w:val="en-IN"/>
              </w:rPr>
            </w:pPr>
          </w:p>
        </w:tc>
      </w:tr>
      <w:tr w:rsidR="00123B16" w:rsidRPr="00B61F51" w14:paraId="5A15FDFE" w14:textId="77777777" w:rsidTr="00C77073">
        <w:trPr>
          <w:gridAfter w:val="1"/>
          <w:wAfter w:w="11" w:type="dxa"/>
          <w:trHeight w:val="98"/>
          <w:jc w:val="center"/>
        </w:trPr>
        <w:tc>
          <w:tcPr>
            <w:tcW w:w="858" w:type="dxa"/>
            <w:gridSpan w:val="2"/>
            <w:vAlign w:val="center"/>
          </w:tcPr>
          <w:p w14:paraId="79F7AFD3" w14:textId="6BE2391E" w:rsidR="00123B16" w:rsidRPr="00B61F51" w:rsidRDefault="00123B16" w:rsidP="00123B16">
            <w:pPr>
              <w:spacing w:before="40" w:after="40" w:line="276" w:lineRule="auto"/>
              <w:rPr>
                <w:rFonts w:cs="Times New Roman"/>
                <w:szCs w:val="24"/>
                <w:lang w:val="en-IN"/>
              </w:rPr>
            </w:pPr>
            <w:r w:rsidRPr="00B61F51">
              <w:rPr>
                <w:rFonts w:cs="Times New Roman"/>
                <w:szCs w:val="24"/>
                <w:lang w:val="en-IN"/>
              </w:rPr>
              <w:t>B.6</w:t>
            </w:r>
          </w:p>
        </w:tc>
        <w:tc>
          <w:tcPr>
            <w:tcW w:w="2256" w:type="dxa"/>
            <w:gridSpan w:val="4"/>
            <w:vAlign w:val="center"/>
          </w:tcPr>
          <w:p w14:paraId="2E211CE0" w14:textId="4938D859" w:rsidR="00123B16" w:rsidRPr="00B61F51" w:rsidRDefault="00123B16" w:rsidP="00123B16">
            <w:pPr>
              <w:spacing w:before="40" w:after="40" w:line="276" w:lineRule="auto"/>
              <w:rPr>
                <w:rFonts w:cs="Times New Roman"/>
                <w:szCs w:val="24"/>
                <w:lang w:val="en-IN"/>
              </w:rPr>
            </w:pPr>
            <w:r w:rsidRPr="00B61F51">
              <w:rPr>
                <w:rFonts w:cs="Times New Roman"/>
                <w:szCs w:val="24"/>
                <w:lang w:val="en-IN"/>
              </w:rPr>
              <w:t>Colour</w:t>
            </w:r>
          </w:p>
        </w:tc>
        <w:tc>
          <w:tcPr>
            <w:tcW w:w="5042" w:type="dxa"/>
            <w:gridSpan w:val="12"/>
            <w:vAlign w:val="center"/>
          </w:tcPr>
          <w:p w14:paraId="475D9484" w14:textId="77777777" w:rsidR="00123B16" w:rsidRPr="00B61F51" w:rsidRDefault="00123B16" w:rsidP="00123B16">
            <w:pPr>
              <w:spacing w:before="40" w:after="40" w:line="276" w:lineRule="auto"/>
              <w:rPr>
                <w:rFonts w:cs="Times New Roman"/>
                <w:szCs w:val="24"/>
                <w:lang w:val="en-IN"/>
              </w:rPr>
            </w:pPr>
          </w:p>
        </w:tc>
        <w:tc>
          <w:tcPr>
            <w:tcW w:w="972" w:type="dxa"/>
            <w:vAlign w:val="center"/>
          </w:tcPr>
          <w:p w14:paraId="6C176F4E" w14:textId="77777777" w:rsidR="00123B16" w:rsidRPr="00B61F51" w:rsidRDefault="00123B16" w:rsidP="00123B16">
            <w:pPr>
              <w:spacing w:before="40" w:after="40" w:line="276" w:lineRule="auto"/>
              <w:rPr>
                <w:rFonts w:cs="Times New Roman"/>
                <w:szCs w:val="24"/>
                <w:lang w:val="en-IN"/>
              </w:rPr>
            </w:pPr>
          </w:p>
        </w:tc>
      </w:tr>
      <w:tr w:rsidR="00123B16" w:rsidRPr="00B61F51" w14:paraId="7934140D" w14:textId="77777777" w:rsidTr="00C77073">
        <w:trPr>
          <w:gridAfter w:val="1"/>
          <w:wAfter w:w="11" w:type="dxa"/>
          <w:trHeight w:val="98"/>
          <w:jc w:val="center"/>
        </w:trPr>
        <w:tc>
          <w:tcPr>
            <w:tcW w:w="858" w:type="dxa"/>
            <w:gridSpan w:val="2"/>
            <w:vAlign w:val="center"/>
          </w:tcPr>
          <w:p w14:paraId="18BDE074" w14:textId="72B3DE75" w:rsidR="00123B16" w:rsidRPr="00B61F51" w:rsidRDefault="00123B16" w:rsidP="00123B16">
            <w:pPr>
              <w:spacing w:before="40" w:after="40" w:line="276" w:lineRule="auto"/>
              <w:rPr>
                <w:rFonts w:cs="Times New Roman"/>
                <w:szCs w:val="24"/>
                <w:lang w:val="en-IN"/>
              </w:rPr>
            </w:pPr>
            <w:r w:rsidRPr="00B61F51">
              <w:rPr>
                <w:rFonts w:cs="Times New Roman"/>
                <w:szCs w:val="24"/>
                <w:lang w:val="en-IN"/>
              </w:rPr>
              <w:t>B.7</w:t>
            </w:r>
          </w:p>
        </w:tc>
        <w:tc>
          <w:tcPr>
            <w:tcW w:w="2256" w:type="dxa"/>
            <w:gridSpan w:val="4"/>
            <w:vAlign w:val="center"/>
          </w:tcPr>
          <w:p w14:paraId="47587A30" w14:textId="7763E088" w:rsidR="00123B16" w:rsidRPr="00B61F51" w:rsidRDefault="00123B16" w:rsidP="00123B16">
            <w:pPr>
              <w:spacing w:before="40" w:after="40" w:line="276" w:lineRule="auto"/>
              <w:rPr>
                <w:rFonts w:cs="Times New Roman"/>
                <w:szCs w:val="24"/>
                <w:lang w:val="en-IN"/>
              </w:rPr>
            </w:pPr>
            <w:r w:rsidRPr="00B61F51">
              <w:rPr>
                <w:rFonts w:cs="Times New Roman"/>
                <w:szCs w:val="24"/>
                <w:lang w:val="en-IN"/>
              </w:rPr>
              <w:t>TSS</w:t>
            </w:r>
          </w:p>
        </w:tc>
        <w:tc>
          <w:tcPr>
            <w:tcW w:w="5042" w:type="dxa"/>
            <w:gridSpan w:val="12"/>
            <w:vAlign w:val="center"/>
          </w:tcPr>
          <w:p w14:paraId="2854582F" w14:textId="77777777" w:rsidR="00123B16" w:rsidRPr="00B61F51" w:rsidRDefault="00123B16" w:rsidP="00123B16">
            <w:pPr>
              <w:spacing w:before="40" w:after="40" w:line="276" w:lineRule="auto"/>
              <w:rPr>
                <w:rFonts w:cs="Times New Roman"/>
                <w:szCs w:val="24"/>
                <w:lang w:val="en-IN"/>
              </w:rPr>
            </w:pPr>
          </w:p>
        </w:tc>
        <w:tc>
          <w:tcPr>
            <w:tcW w:w="972" w:type="dxa"/>
            <w:vAlign w:val="center"/>
          </w:tcPr>
          <w:p w14:paraId="46C7C742" w14:textId="77777777" w:rsidR="00123B16" w:rsidRPr="00B61F51" w:rsidRDefault="00123B16" w:rsidP="00123B16">
            <w:pPr>
              <w:spacing w:before="40" w:after="40" w:line="276" w:lineRule="auto"/>
              <w:rPr>
                <w:rFonts w:cs="Times New Roman"/>
                <w:szCs w:val="24"/>
                <w:lang w:val="en-IN"/>
              </w:rPr>
            </w:pPr>
          </w:p>
        </w:tc>
      </w:tr>
      <w:tr w:rsidR="00691D25" w:rsidRPr="00B61F51" w14:paraId="43FACE76" w14:textId="77777777" w:rsidTr="00C77073">
        <w:trPr>
          <w:gridAfter w:val="1"/>
          <w:wAfter w:w="11" w:type="dxa"/>
          <w:trHeight w:val="77"/>
          <w:jc w:val="center"/>
        </w:trPr>
        <w:tc>
          <w:tcPr>
            <w:tcW w:w="858" w:type="dxa"/>
            <w:gridSpan w:val="2"/>
            <w:vAlign w:val="center"/>
          </w:tcPr>
          <w:p w14:paraId="5DF23832" w14:textId="4C395235" w:rsidR="00691D25" w:rsidRPr="00B61F51" w:rsidRDefault="00691D25" w:rsidP="003F2681">
            <w:pPr>
              <w:spacing w:before="40" w:after="40" w:line="276" w:lineRule="auto"/>
              <w:rPr>
                <w:rFonts w:cs="Times New Roman"/>
                <w:szCs w:val="24"/>
                <w:lang w:val="en-IN"/>
              </w:rPr>
            </w:pPr>
            <w:r w:rsidRPr="00B61F51">
              <w:rPr>
                <w:rFonts w:cs="Times New Roman"/>
                <w:szCs w:val="24"/>
                <w:lang w:val="en-IN"/>
              </w:rPr>
              <w:t>B.</w:t>
            </w:r>
            <w:r w:rsidR="007F6AB8" w:rsidRPr="00B61F51">
              <w:rPr>
                <w:rFonts w:cs="Times New Roman"/>
                <w:szCs w:val="24"/>
                <w:lang w:val="en-IN"/>
              </w:rPr>
              <w:t>8</w:t>
            </w:r>
          </w:p>
        </w:tc>
        <w:tc>
          <w:tcPr>
            <w:tcW w:w="2256" w:type="dxa"/>
            <w:gridSpan w:val="4"/>
            <w:vAlign w:val="center"/>
          </w:tcPr>
          <w:p w14:paraId="3062D192" w14:textId="4623AD77" w:rsidR="00691D25" w:rsidRPr="00B61F51" w:rsidRDefault="00123B16" w:rsidP="003F2681">
            <w:pPr>
              <w:spacing w:before="40" w:after="40" w:line="276" w:lineRule="auto"/>
              <w:rPr>
                <w:rFonts w:cs="Times New Roman"/>
                <w:szCs w:val="24"/>
                <w:lang w:val="en-IN"/>
              </w:rPr>
            </w:pPr>
            <w:r w:rsidRPr="00B61F51">
              <w:rPr>
                <w:rFonts w:cs="Times New Roman"/>
                <w:szCs w:val="24"/>
                <w:lang w:val="en-IN"/>
              </w:rPr>
              <w:t>Alkalinity</w:t>
            </w:r>
          </w:p>
        </w:tc>
        <w:tc>
          <w:tcPr>
            <w:tcW w:w="5042" w:type="dxa"/>
            <w:gridSpan w:val="12"/>
            <w:vAlign w:val="center"/>
          </w:tcPr>
          <w:p w14:paraId="5A0EAE19" w14:textId="77777777" w:rsidR="00691D25" w:rsidRPr="00B61F51" w:rsidRDefault="00691D25" w:rsidP="003F2681">
            <w:pPr>
              <w:spacing w:before="40" w:after="40" w:line="276" w:lineRule="auto"/>
              <w:rPr>
                <w:rFonts w:cs="Times New Roman"/>
                <w:szCs w:val="24"/>
                <w:lang w:val="en-IN"/>
              </w:rPr>
            </w:pPr>
          </w:p>
        </w:tc>
        <w:tc>
          <w:tcPr>
            <w:tcW w:w="972" w:type="dxa"/>
            <w:vAlign w:val="center"/>
          </w:tcPr>
          <w:p w14:paraId="0039C9AE" w14:textId="77777777" w:rsidR="00691D25" w:rsidRPr="00B61F51" w:rsidRDefault="00691D25" w:rsidP="003F2681">
            <w:pPr>
              <w:spacing w:before="40" w:after="40" w:line="276" w:lineRule="auto"/>
              <w:rPr>
                <w:rFonts w:cs="Times New Roman"/>
                <w:szCs w:val="24"/>
                <w:lang w:val="en-IN"/>
              </w:rPr>
            </w:pPr>
          </w:p>
        </w:tc>
      </w:tr>
      <w:tr w:rsidR="00B017E6" w:rsidRPr="00B61F51" w14:paraId="4DC5A3C2" w14:textId="77777777" w:rsidTr="00C77073">
        <w:trPr>
          <w:gridAfter w:val="1"/>
          <w:wAfter w:w="11" w:type="dxa"/>
          <w:trHeight w:val="77"/>
          <w:jc w:val="center"/>
        </w:trPr>
        <w:tc>
          <w:tcPr>
            <w:tcW w:w="858" w:type="dxa"/>
            <w:gridSpan w:val="2"/>
            <w:vAlign w:val="center"/>
          </w:tcPr>
          <w:p w14:paraId="4DC5A3BE" w14:textId="77777777" w:rsidR="00B017E6" w:rsidRPr="00B61F51" w:rsidRDefault="00B017E6" w:rsidP="00731640">
            <w:pPr>
              <w:spacing w:before="40" w:after="40" w:line="276" w:lineRule="auto"/>
              <w:rPr>
                <w:rFonts w:cs="Times New Roman"/>
                <w:szCs w:val="24"/>
                <w:lang w:val="en-IN"/>
              </w:rPr>
            </w:pPr>
          </w:p>
        </w:tc>
        <w:tc>
          <w:tcPr>
            <w:tcW w:w="2256" w:type="dxa"/>
            <w:gridSpan w:val="4"/>
            <w:vAlign w:val="center"/>
          </w:tcPr>
          <w:p w14:paraId="4DC5A3BF" w14:textId="77777777" w:rsidR="00B017E6" w:rsidRPr="00B61F51" w:rsidRDefault="00B017E6" w:rsidP="00731640">
            <w:pPr>
              <w:spacing w:before="40" w:after="40" w:line="276" w:lineRule="auto"/>
              <w:rPr>
                <w:rFonts w:cs="Times New Roman"/>
                <w:szCs w:val="24"/>
                <w:lang w:val="en-IN"/>
              </w:rPr>
            </w:pPr>
          </w:p>
        </w:tc>
        <w:tc>
          <w:tcPr>
            <w:tcW w:w="5042" w:type="dxa"/>
            <w:gridSpan w:val="12"/>
            <w:vAlign w:val="center"/>
          </w:tcPr>
          <w:p w14:paraId="4DC5A3C0" w14:textId="77777777" w:rsidR="00B017E6" w:rsidRPr="00B61F51" w:rsidRDefault="00B017E6" w:rsidP="00731640">
            <w:pPr>
              <w:spacing w:before="40" w:after="40" w:line="276" w:lineRule="auto"/>
              <w:jc w:val="center"/>
              <w:rPr>
                <w:rFonts w:cs="Times New Roman"/>
                <w:szCs w:val="24"/>
                <w:lang w:val="en-IN"/>
              </w:rPr>
            </w:pPr>
            <w:r w:rsidRPr="00B61F51">
              <w:rPr>
                <w:rFonts w:cs="Times New Roman"/>
                <w:szCs w:val="24"/>
                <w:lang w:val="en-IN"/>
              </w:rPr>
              <w:t>Weekly Once at 12. 00 hrs</w:t>
            </w:r>
          </w:p>
        </w:tc>
        <w:tc>
          <w:tcPr>
            <w:tcW w:w="972" w:type="dxa"/>
            <w:vAlign w:val="center"/>
          </w:tcPr>
          <w:p w14:paraId="4DC5A3C1" w14:textId="77777777" w:rsidR="00B017E6" w:rsidRPr="00B61F51" w:rsidRDefault="00B017E6" w:rsidP="00731640">
            <w:pPr>
              <w:spacing w:before="40" w:after="40" w:line="276" w:lineRule="auto"/>
              <w:rPr>
                <w:rFonts w:cs="Times New Roman"/>
                <w:szCs w:val="24"/>
                <w:lang w:val="en-IN"/>
              </w:rPr>
            </w:pPr>
          </w:p>
        </w:tc>
      </w:tr>
      <w:tr w:rsidR="00B017E6" w:rsidRPr="00B61F51" w14:paraId="4DC5A3C7" w14:textId="77777777" w:rsidTr="00C77073">
        <w:trPr>
          <w:gridAfter w:val="1"/>
          <w:wAfter w:w="11" w:type="dxa"/>
          <w:trHeight w:val="98"/>
          <w:jc w:val="center"/>
        </w:trPr>
        <w:tc>
          <w:tcPr>
            <w:tcW w:w="858" w:type="dxa"/>
            <w:gridSpan w:val="2"/>
            <w:vAlign w:val="center"/>
          </w:tcPr>
          <w:p w14:paraId="4DC5A3C3" w14:textId="457B2874" w:rsidR="00B017E6" w:rsidRPr="00B61F51" w:rsidRDefault="00B017E6" w:rsidP="00731640">
            <w:pPr>
              <w:spacing w:before="40" w:after="40" w:line="276" w:lineRule="auto"/>
              <w:rPr>
                <w:rFonts w:cs="Times New Roman"/>
                <w:szCs w:val="24"/>
                <w:lang w:val="en-IN"/>
              </w:rPr>
            </w:pPr>
            <w:r w:rsidRPr="00B61F51">
              <w:rPr>
                <w:rFonts w:cs="Times New Roman"/>
                <w:szCs w:val="24"/>
                <w:lang w:val="en-IN"/>
              </w:rPr>
              <w:t>B.</w:t>
            </w:r>
            <w:r w:rsidR="007F6AB8" w:rsidRPr="00B61F51">
              <w:rPr>
                <w:rFonts w:cs="Times New Roman"/>
                <w:szCs w:val="24"/>
                <w:lang w:val="en-IN"/>
              </w:rPr>
              <w:t>9</w:t>
            </w:r>
          </w:p>
        </w:tc>
        <w:tc>
          <w:tcPr>
            <w:tcW w:w="2256" w:type="dxa"/>
            <w:gridSpan w:val="4"/>
            <w:vAlign w:val="center"/>
          </w:tcPr>
          <w:p w14:paraId="4DC5A3C4" w14:textId="77777777" w:rsidR="00B017E6" w:rsidRPr="00B61F51" w:rsidRDefault="00B017E6" w:rsidP="00731640">
            <w:pPr>
              <w:spacing w:before="40" w:after="40" w:line="276" w:lineRule="auto"/>
              <w:rPr>
                <w:rFonts w:cs="Times New Roman"/>
                <w:szCs w:val="24"/>
                <w:lang w:val="en-IN"/>
              </w:rPr>
            </w:pPr>
            <w:r w:rsidRPr="00B61F51">
              <w:rPr>
                <w:rFonts w:cs="Times New Roman"/>
                <w:szCs w:val="24"/>
                <w:lang w:val="en-IN"/>
              </w:rPr>
              <w:t xml:space="preserve">BOD </w:t>
            </w:r>
          </w:p>
        </w:tc>
        <w:tc>
          <w:tcPr>
            <w:tcW w:w="5042" w:type="dxa"/>
            <w:gridSpan w:val="12"/>
            <w:vAlign w:val="center"/>
          </w:tcPr>
          <w:p w14:paraId="4DC5A3C5" w14:textId="77777777" w:rsidR="00B017E6" w:rsidRPr="00B61F51" w:rsidRDefault="00B017E6" w:rsidP="00731640">
            <w:pPr>
              <w:spacing w:before="40" w:after="40" w:line="276" w:lineRule="auto"/>
              <w:rPr>
                <w:rFonts w:cs="Times New Roman"/>
                <w:szCs w:val="24"/>
                <w:lang w:val="en-IN"/>
              </w:rPr>
            </w:pPr>
          </w:p>
        </w:tc>
        <w:tc>
          <w:tcPr>
            <w:tcW w:w="972" w:type="dxa"/>
            <w:vAlign w:val="center"/>
          </w:tcPr>
          <w:p w14:paraId="4DC5A3C6" w14:textId="77777777" w:rsidR="00B017E6" w:rsidRPr="00B61F51" w:rsidRDefault="00B017E6" w:rsidP="00731640">
            <w:pPr>
              <w:spacing w:before="40" w:after="40" w:line="276" w:lineRule="auto"/>
              <w:rPr>
                <w:rFonts w:cs="Times New Roman"/>
                <w:szCs w:val="24"/>
                <w:lang w:val="en-IN"/>
              </w:rPr>
            </w:pPr>
          </w:p>
        </w:tc>
      </w:tr>
      <w:tr w:rsidR="00B017E6" w:rsidRPr="00B61F51" w14:paraId="4DC5A3CC" w14:textId="77777777" w:rsidTr="00C77073">
        <w:trPr>
          <w:gridAfter w:val="1"/>
          <w:wAfter w:w="11" w:type="dxa"/>
          <w:trHeight w:val="98"/>
          <w:jc w:val="center"/>
        </w:trPr>
        <w:tc>
          <w:tcPr>
            <w:tcW w:w="858" w:type="dxa"/>
            <w:gridSpan w:val="2"/>
            <w:vAlign w:val="center"/>
          </w:tcPr>
          <w:p w14:paraId="4DC5A3C8" w14:textId="20CBCE3F" w:rsidR="00B017E6" w:rsidRPr="00B61F51" w:rsidRDefault="00B017E6" w:rsidP="00731640">
            <w:pPr>
              <w:spacing w:before="40" w:after="40" w:line="276" w:lineRule="auto"/>
              <w:rPr>
                <w:rFonts w:cs="Times New Roman"/>
                <w:szCs w:val="24"/>
                <w:lang w:val="en-IN"/>
              </w:rPr>
            </w:pPr>
            <w:r w:rsidRPr="00B61F51">
              <w:rPr>
                <w:rFonts w:cs="Times New Roman"/>
                <w:szCs w:val="24"/>
                <w:lang w:val="en-IN"/>
              </w:rPr>
              <w:t>B.</w:t>
            </w:r>
            <w:r w:rsidR="007F6AB8" w:rsidRPr="00B61F51">
              <w:rPr>
                <w:rFonts w:cs="Times New Roman"/>
                <w:szCs w:val="24"/>
                <w:lang w:val="en-IN"/>
              </w:rPr>
              <w:t>10</w:t>
            </w:r>
          </w:p>
        </w:tc>
        <w:tc>
          <w:tcPr>
            <w:tcW w:w="2256" w:type="dxa"/>
            <w:gridSpan w:val="4"/>
            <w:vAlign w:val="center"/>
          </w:tcPr>
          <w:p w14:paraId="4DC5A3C9" w14:textId="45B41423" w:rsidR="00B017E6" w:rsidRPr="00B61F51" w:rsidRDefault="00BA3DB6" w:rsidP="00731640">
            <w:pPr>
              <w:spacing w:before="40" w:after="40" w:line="276" w:lineRule="auto"/>
              <w:rPr>
                <w:rFonts w:cs="Times New Roman"/>
                <w:szCs w:val="24"/>
                <w:lang w:val="en-IN"/>
              </w:rPr>
            </w:pPr>
            <w:r w:rsidRPr="00B61F51">
              <w:rPr>
                <w:rFonts w:cs="Times New Roman"/>
                <w:szCs w:val="24"/>
                <w:lang w:val="en-IN"/>
              </w:rPr>
              <w:t>COD</w:t>
            </w:r>
          </w:p>
        </w:tc>
        <w:tc>
          <w:tcPr>
            <w:tcW w:w="5042" w:type="dxa"/>
            <w:gridSpan w:val="12"/>
            <w:vAlign w:val="center"/>
          </w:tcPr>
          <w:p w14:paraId="4DC5A3CA" w14:textId="77777777" w:rsidR="00B017E6" w:rsidRPr="00B61F51" w:rsidRDefault="00B017E6" w:rsidP="00731640">
            <w:pPr>
              <w:spacing w:before="40" w:after="40" w:line="276" w:lineRule="auto"/>
              <w:rPr>
                <w:rFonts w:cs="Times New Roman"/>
                <w:szCs w:val="24"/>
                <w:lang w:val="en-IN"/>
              </w:rPr>
            </w:pPr>
          </w:p>
        </w:tc>
        <w:tc>
          <w:tcPr>
            <w:tcW w:w="972" w:type="dxa"/>
            <w:vAlign w:val="center"/>
          </w:tcPr>
          <w:p w14:paraId="4DC5A3CB" w14:textId="77777777" w:rsidR="00B017E6" w:rsidRPr="00B61F51" w:rsidRDefault="00B017E6" w:rsidP="00731640">
            <w:pPr>
              <w:spacing w:before="40" w:after="40" w:line="276" w:lineRule="auto"/>
              <w:rPr>
                <w:rFonts w:cs="Times New Roman"/>
                <w:szCs w:val="24"/>
                <w:lang w:val="en-IN"/>
              </w:rPr>
            </w:pPr>
          </w:p>
        </w:tc>
      </w:tr>
      <w:tr w:rsidR="00B017E6" w:rsidRPr="00B61F51" w14:paraId="4DC5A3D1" w14:textId="77777777" w:rsidTr="00C77073">
        <w:trPr>
          <w:gridAfter w:val="1"/>
          <w:wAfter w:w="11" w:type="dxa"/>
          <w:trHeight w:val="77"/>
          <w:jc w:val="center"/>
        </w:trPr>
        <w:tc>
          <w:tcPr>
            <w:tcW w:w="858" w:type="dxa"/>
            <w:gridSpan w:val="2"/>
            <w:vAlign w:val="center"/>
          </w:tcPr>
          <w:p w14:paraId="4DC5A3CD" w14:textId="287566F8" w:rsidR="00B017E6" w:rsidRPr="00B61F51" w:rsidRDefault="00B017E6" w:rsidP="00731640">
            <w:pPr>
              <w:spacing w:before="40" w:after="40" w:line="276" w:lineRule="auto"/>
              <w:rPr>
                <w:rFonts w:cs="Times New Roman"/>
                <w:szCs w:val="24"/>
                <w:lang w:val="en-IN"/>
              </w:rPr>
            </w:pPr>
            <w:r w:rsidRPr="00B61F51">
              <w:rPr>
                <w:rFonts w:cs="Times New Roman"/>
                <w:szCs w:val="24"/>
                <w:lang w:val="en-IN"/>
              </w:rPr>
              <w:t>B.</w:t>
            </w:r>
            <w:r w:rsidR="008E3315" w:rsidRPr="00B61F51">
              <w:rPr>
                <w:rFonts w:cs="Times New Roman"/>
                <w:szCs w:val="24"/>
                <w:lang w:val="en-IN"/>
              </w:rPr>
              <w:t>11</w:t>
            </w:r>
          </w:p>
        </w:tc>
        <w:tc>
          <w:tcPr>
            <w:tcW w:w="2256" w:type="dxa"/>
            <w:gridSpan w:val="4"/>
            <w:vAlign w:val="center"/>
          </w:tcPr>
          <w:p w14:paraId="4DC5A3CE" w14:textId="3AFC1348" w:rsidR="00B017E6" w:rsidRPr="00B61F51" w:rsidRDefault="00BA3DB6" w:rsidP="00731640">
            <w:pPr>
              <w:spacing w:before="40" w:after="40" w:line="276" w:lineRule="auto"/>
              <w:rPr>
                <w:rFonts w:cs="Times New Roman"/>
                <w:szCs w:val="24"/>
                <w:lang w:val="en-IN"/>
              </w:rPr>
            </w:pPr>
            <w:r w:rsidRPr="00B61F51">
              <w:rPr>
                <w:rFonts w:cs="Times New Roman"/>
                <w:szCs w:val="24"/>
                <w:lang w:val="en-IN"/>
              </w:rPr>
              <w:t>TOC</w:t>
            </w:r>
          </w:p>
        </w:tc>
        <w:tc>
          <w:tcPr>
            <w:tcW w:w="5042" w:type="dxa"/>
            <w:gridSpan w:val="12"/>
            <w:vAlign w:val="center"/>
          </w:tcPr>
          <w:p w14:paraId="4DC5A3CF" w14:textId="77777777" w:rsidR="00B017E6" w:rsidRPr="00B61F51" w:rsidRDefault="00B017E6" w:rsidP="00731640">
            <w:pPr>
              <w:spacing w:before="40" w:after="40" w:line="276" w:lineRule="auto"/>
              <w:rPr>
                <w:rFonts w:cs="Times New Roman"/>
                <w:szCs w:val="24"/>
                <w:lang w:val="en-IN"/>
              </w:rPr>
            </w:pPr>
          </w:p>
        </w:tc>
        <w:tc>
          <w:tcPr>
            <w:tcW w:w="972" w:type="dxa"/>
            <w:vAlign w:val="center"/>
          </w:tcPr>
          <w:p w14:paraId="4DC5A3D0" w14:textId="77777777" w:rsidR="00B017E6" w:rsidRPr="00B61F51" w:rsidRDefault="00B017E6" w:rsidP="00731640">
            <w:pPr>
              <w:spacing w:before="40" w:after="40" w:line="276" w:lineRule="auto"/>
              <w:rPr>
                <w:rFonts w:cs="Times New Roman"/>
                <w:szCs w:val="24"/>
                <w:lang w:val="en-IN"/>
              </w:rPr>
            </w:pPr>
          </w:p>
        </w:tc>
      </w:tr>
      <w:tr w:rsidR="00B017E6" w:rsidRPr="00B61F51" w14:paraId="4DC5A3D6" w14:textId="77777777" w:rsidTr="00C77073">
        <w:trPr>
          <w:gridAfter w:val="1"/>
          <w:wAfter w:w="11" w:type="dxa"/>
          <w:trHeight w:val="77"/>
          <w:jc w:val="center"/>
        </w:trPr>
        <w:tc>
          <w:tcPr>
            <w:tcW w:w="858" w:type="dxa"/>
            <w:gridSpan w:val="2"/>
            <w:vAlign w:val="center"/>
          </w:tcPr>
          <w:p w14:paraId="4DC5A3D2" w14:textId="737C8D2A" w:rsidR="00B017E6" w:rsidRPr="00B61F51" w:rsidRDefault="00B017E6" w:rsidP="00731640">
            <w:pPr>
              <w:spacing w:before="40" w:after="40" w:line="276" w:lineRule="auto"/>
              <w:rPr>
                <w:rFonts w:cs="Times New Roman"/>
                <w:szCs w:val="24"/>
                <w:lang w:val="en-IN"/>
              </w:rPr>
            </w:pPr>
            <w:r w:rsidRPr="00B61F51">
              <w:rPr>
                <w:rFonts w:cs="Times New Roman"/>
                <w:szCs w:val="24"/>
                <w:lang w:val="en-IN"/>
              </w:rPr>
              <w:lastRenderedPageBreak/>
              <w:t>B.</w:t>
            </w:r>
            <w:r w:rsidR="008E3315" w:rsidRPr="00B61F51">
              <w:rPr>
                <w:rFonts w:cs="Times New Roman"/>
                <w:szCs w:val="24"/>
                <w:lang w:val="en-IN"/>
              </w:rPr>
              <w:t>12</w:t>
            </w:r>
          </w:p>
        </w:tc>
        <w:tc>
          <w:tcPr>
            <w:tcW w:w="2256" w:type="dxa"/>
            <w:gridSpan w:val="4"/>
            <w:vAlign w:val="center"/>
          </w:tcPr>
          <w:p w14:paraId="4DC5A3D3" w14:textId="77777777" w:rsidR="00B017E6" w:rsidRPr="00B61F51" w:rsidRDefault="00B017E6" w:rsidP="00731640">
            <w:pPr>
              <w:spacing w:before="40" w:after="40" w:line="276" w:lineRule="auto"/>
              <w:rPr>
                <w:rFonts w:cs="Times New Roman"/>
                <w:szCs w:val="24"/>
                <w:lang w:val="en-IN"/>
              </w:rPr>
            </w:pPr>
            <w:r w:rsidRPr="00B61F51">
              <w:rPr>
                <w:rFonts w:cs="Times New Roman"/>
                <w:szCs w:val="24"/>
                <w:lang w:val="en-IN"/>
              </w:rPr>
              <w:t>Ammonia</w:t>
            </w:r>
          </w:p>
        </w:tc>
        <w:tc>
          <w:tcPr>
            <w:tcW w:w="5042" w:type="dxa"/>
            <w:gridSpan w:val="12"/>
            <w:vAlign w:val="center"/>
          </w:tcPr>
          <w:p w14:paraId="4DC5A3D4" w14:textId="77777777" w:rsidR="00B017E6" w:rsidRPr="00B61F51" w:rsidRDefault="00B017E6" w:rsidP="00731640">
            <w:pPr>
              <w:spacing w:before="40" w:after="40" w:line="276" w:lineRule="auto"/>
              <w:rPr>
                <w:rFonts w:cs="Times New Roman"/>
                <w:szCs w:val="24"/>
                <w:lang w:val="en-IN"/>
              </w:rPr>
            </w:pPr>
          </w:p>
        </w:tc>
        <w:tc>
          <w:tcPr>
            <w:tcW w:w="972" w:type="dxa"/>
            <w:vAlign w:val="center"/>
          </w:tcPr>
          <w:p w14:paraId="4DC5A3D5" w14:textId="77777777" w:rsidR="00B017E6" w:rsidRPr="00B61F51" w:rsidRDefault="00B017E6" w:rsidP="00731640">
            <w:pPr>
              <w:spacing w:before="40" w:after="40" w:line="276" w:lineRule="auto"/>
              <w:rPr>
                <w:rFonts w:cs="Times New Roman"/>
                <w:szCs w:val="24"/>
                <w:lang w:val="en-IN"/>
              </w:rPr>
            </w:pPr>
          </w:p>
        </w:tc>
      </w:tr>
      <w:tr w:rsidR="00B017E6" w:rsidRPr="00B61F51" w14:paraId="4DC5A3DB" w14:textId="77777777" w:rsidTr="00C77073">
        <w:trPr>
          <w:gridAfter w:val="1"/>
          <w:wAfter w:w="11" w:type="dxa"/>
          <w:trHeight w:val="77"/>
          <w:jc w:val="center"/>
        </w:trPr>
        <w:tc>
          <w:tcPr>
            <w:tcW w:w="858" w:type="dxa"/>
            <w:gridSpan w:val="2"/>
            <w:vAlign w:val="center"/>
          </w:tcPr>
          <w:p w14:paraId="4DC5A3D7" w14:textId="0C408690" w:rsidR="00B017E6" w:rsidRPr="00B61F51" w:rsidRDefault="00B017E6" w:rsidP="00731640">
            <w:pPr>
              <w:spacing w:before="40" w:after="40" w:line="276" w:lineRule="auto"/>
              <w:rPr>
                <w:rFonts w:cs="Times New Roman"/>
                <w:szCs w:val="24"/>
                <w:lang w:val="en-IN"/>
              </w:rPr>
            </w:pPr>
            <w:r w:rsidRPr="00B61F51">
              <w:rPr>
                <w:rFonts w:cs="Times New Roman"/>
                <w:szCs w:val="24"/>
                <w:lang w:val="en-IN"/>
              </w:rPr>
              <w:t>B.</w:t>
            </w:r>
            <w:r w:rsidR="00FE71E4" w:rsidRPr="00B61F51">
              <w:rPr>
                <w:rFonts w:cs="Times New Roman"/>
                <w:szCs w:val="24"/>
                <w:lang w:val="en-IN"/>
              </w:rPr>
              <w:t>13</w:t>
            </w:r>
          </w:p>
        </w:tc>
        <w:tc>
          <w:tcPr>
            <w:tcW w:w="2256" w:type="dxa"/>
            <w:gridSpan w:val="4"/>
            <w:vAlign w:val="center"/>
          </w:tcPr>
          <w:p w14:paraId="4DC5A3D8" w14:textId="77777777" w:rsidR="00B017E6" w:rsidRPr="00B61F51" w:rsidRDefault="00B017E6" w:rsidP="00731640">
            <w:pPr>
              <w:spacing w:before="40" w:after="40" w:line="276" w:lineRule="auto"/>
              <w:rPr>
                <w:rFonts w:cs="Times New Roman"/>
                <w:szCs w:val="24"/>
                <w:lang w:val="en-IN"/>
              </w:rPr>
            </w:pPr>
            <w:r w:rsidRPr="00B61F51">
              <w:rPr>
                <w:rFonts w:cs="Times New Roman"/>
                <w:szCs w:val="24"/>
                <w:lang w:val="en-IN"/>
              </w:rPr>
              <w:t>NO3</w:t>
            </w:r>
          </w:p>
        </w:tc>
        <w:tc>
          <w:tcPr>
            <w:tcW w:w="5042" w:type="dxa"/>
            <w:gridSpan w:val="12"/>
            <w:vAlign w:val="center"/>
          </w:tcPr>
          <w:p w14:paraId="4DC5A3D9" w14:textId="77777777" w:rsidR="00B017E6" w:rsidRPr="00B61F51" w:rsidRDefault="00B017E6" w:rsidP="00731640">
            <w:pPr>
              <w:spacing w:before="40" w:after="40" w:line="276" w:lineRule="auto"/>
              <w:rPr>
                <w:rFonts w:cs="Times New Roman"/>
                <w:szCs w:val="24"/>
                <w:lang w:val="en-IN"/>
              </w:rPr>
            </w:pPr>
          </w:p>
        </w:tc>
        <w:tc>
          <w:tcPr>
            <w:tcW w:w="972" w:type="dxa"/>
            <w:vAlign w:val="center"/>
          </w:tcPr>
          <w:p w14:paraId="4DC5A3DA" w14:textId="77777777" w:rsidR="00B017E6" w:rsidRPr="00B61F51" w:rsidRDefault="00B017E6" w:rsidP="00731640">
            <w:pPr>
              <w:spacing w:before="40" w:after="40" w:line="276" w:lineRule="auto"/>
              <w:rPr>
                <w:rFonts w:cs="Times New Roman"/>
                <w:szCs w:val="24"/>
                <w:lang w:val="en-IN"/>
              </w:rPr>
            </w:pPr>
          </w:p>
        </w:tc>
      </w:tr>
      <w:tr w:rsidR="007F60F3" w:rsidRPr="00B61F51" w14:paraId="6F6DB7F1" w14:textId="77777777" w:rsidTr="00C77073">
        <w:trPr>
          <w:gridAfter w:val="1"/>
          <w:wAfter w:w="11" w:type="dxa"/>
          <w:trHeight w:val="77"/>
          <w:tblHeader/>
          <w:jc w:val="center"/>
        </w:trPr>
        <w:tc>
          <w:tcPr>
            <w:tcW w:w="9128" w:type="dxa"/>
            <w:gridSpan w:val="19"/>
            <w:vAlign w:val="center"/>
          </w:tcPr>
          <w:p w14:paraId="6DC66716" w14:textId="14AD7357" w:rsidR="007F60F3" w:rsidRPr="00B61F51" w:rsidRDefault="004828AA" w:rsidP="003F2681">
            <w:pPr>
              <w:spacing w:before="40" w:after="40" w:line="276" w:lineRule="auto"/>
              <w:jc w:val="center"/>
              <w:rPr>
                <w:rFonts w:cs="Times New Roman"/>
                <w:b/>
                <w:szCs w:val="24"/>
                <w:lang w:val="en-IN"/>
              </w:rPr>
            </w:pPr>
            <w:r w:rsidRPr="00B61F51">
              <w:rPr>
                <w:rFonts w:cs="Times New Roman"/>
                <w:b/>
                <w:szCs w:val="24"/>
                <w:lang w:val="en-IN"/>
              </w:rPr>
              <w:t>Seaw</w:t>
            </w:r>
            <w:r w:rsidR="007F60F3" w:rsidRPr="00B61F51">
              <w:rPr>
                <w:rFonts w:cs="Times New Roman"/>
                <w:b/>
                <w:szCs w:val="24"/>
                <w:lang w:val="en-IN"/>
              </w:rPr>
              <w:t>ater</w:t>
            </w:r>
            <w:r w:rsidRPr="00B61F51">
              <w:rPr>
                <w:rFonts w:cs="Times New Roman"/>
                <w:b/>
                <w:szCs w:val="24"/>
                <w:lang w:val="en-IN"/>
              </w:rPr>
              <w:t xml:space="preserve"> </w:t>
            </w:r>
            <w:r w:rsidR="00124DF7" w:rsidRPr="00B61F51">
              <w:rPr>
                <w:rFonts w:cs="Times New Roman"/>
                <w:b/>
                <w:szCs w:val="24"/>
                <w:lang w:val="en-IN"/>
              </w:rPr>
              <w:t>a</w:t>
            </w:r>
            <w:r w:rsidRPr="00B61F51">
              <w:rPr>
                <w:rFonts w:cs="Times New Roman"/>
                <w:b/>
                <w:szCs w:val="24"/>
                <w:lang w:val="en-IN"/>
              </w:rPr>
              <w:t xml:space="preserve">fter </w:t>
            </w:r>
            <w:r w:rsidR="00124DF7" w:rsidRPr="00B61F51">
              <w:rPr>
                <w:rFonts w:cs="Times New Roman"/>
                <w:b/>
                <w:szCs w:val="24"/>
                <w:lang w:val="en-IN"/>
              </w:rPr>
              <w:t xml:space="preserve">RO </w:t>
            </w:r>
            <w:r w:rsidRPr="00B61F51">
              <w:rPr>
                <w:rFonts w:cs="Times New Roman"/>
                <w:b/>
                <w:szCs w:val="24"/>
                <w:lang w:val="en-IN"/>
              </w:rPr>
              <w:t xml:space="preserve">Feed Tank </w:t>
            </w:r>
          </w:p>
        </w:tc>
      </w:tr>
      <w:tr w:rsidR="007F60F3" w:rsidRPr="00B61F51" w14:paraId="0CC491EE" w14:textId="77777777" w:rsidTr="00C77073">
        <w:trPr>
          <w:gridAfter w:val="1"/>
          <w:wAfter w:w="11" w:type="dxa"/>
          <w:trHeight w:val="140"/>
          <w:jc w:val="center"/>
        </w:trPr>
        <w:tc>
          <w:tcPr>
            <w:tcW w:w="3114" w:type="dxa"/>
            <w:gridSpan w:val="6"/>
            <w:vAlign w:val="center"/>
          </w:tcPr>
          <w:p w14:paraId="5F36899E" w14:textId="77777777" w:rsidR="007F60F3" w:rsidRPr="00B61F51" w:rsidRDefault="007F60F3" w:rsidP="003F2681">
            <w:pPr>
              <w:spacing w:before="40" w:after="40" w:line="276" w:lineRule="auto"/>
              <w:rPr>
                <w:rFonts w:cs="Times New Roman"/>
                <w:b/>
                <w:szCs w:val="24"/>
                <w:lang w:val="en-IN"/>
              </w:rPr>
            </w:pPr>
          </w:p>
        </w:tc>
        <w:tc>
          <w:tcPr>
            <w:tcW w:w="1134" w:type="dxa"/>
            <w:gridSpan w:val="2"/>
            <w:vAlign w:val="center"/>
          </w:tcPr>
          <w:p w14:paraId="4A4A4FFC" w14:textId="77777777" w:rsidR="007F60F3" w:rsidRPr="00B61F51" w:rsidRDefault="007F60F3" w:rsidP="003F2681">
            <w:pPr>
              <w:spacing w:before="40" w:after="40" w:line="276" w:lineRule="auto"/>
              <w:jc w:val="left"/>
              <w:rPr>
                <w:rFonts w:cs="Times New Roman"/>
                <w:szCs w:val="24"/>
                <w:lang w:val="en-IN"/>
              </w:rPr>
            </w:pPr>
            <w:r w:rsidRPr="00B61F51">
              <w:rPr>
                <w:rFonts w:cs="Times New Roman"/>
                <w:szCs w:val="24"/>
                <w:lang w:val="en-IN"/>
              </w:rPr>
              <w:t>6:00 hrs</w:t>
            </w:r>
          </w:p>
        </w:tc>
        <w:tc>
          <w:tcPr>
            <w:tcW w:w="992" w:type="dxa"/>
            <w:gridSpan w:val="2"/>
            <w:vAlign w:val="center"/>
          </w:tcPr>
          <w:p w14:paraId="1FEB4B5E" w14:textId="77777777" w:rsidR="007F60F3" w:rsidRPr="00B61F51" w:rsidRDefault="007F60F3" w:rsidP="003F2681">
            <w:pPr>
              <w:spacing w:before="40" w:after="40" w:line="276" w:lineRule="auto"/>
              <w:jc w:val="left"/>
              <w:rPr>
                <w:rFonts w:cs="Times New Roman"/>
                <w:szCs w:val="24"/>
                <w:lang w:val="en-IN"/>
              </w:rPr>
            </w:pPr>
            <w:r w:rsidRPr="00B61F51">
              <w:rPr>
                <w:rFonts w:cs="Times New Roman"/>
                <w:szCs w:val="24"/>
                <w:lang w:val="en-IN"/>
              </w:rPr>
              <w:t>12:00 hrs</w:t>
            </w:r>
          </w:p>
        </w:tc>
        <w:tc>
          <w:tcPr>
            <w:tcW w:w="992" w:type="dxa"/>
            <w:gridSpan w:val="2"/>
            <w:vAlign w:val="center"/>
          </w:tcPr>
          <w:p w14:paraId="20B7204E" w14:textId="77777777" w:rsidR="007F60F3" w:rsidRPr="00B61F51" w:rsidRDefault="007F60F3" w:rsidP="003F2681">
            <w:pPr>
              <w:spacing w:before="40" w:after="40" w:line="276" w:lineRule="auto"/>
              <w:jc w:val="left"/>
              <w:rPr>
                <w:rFonts w:cs="Times New Roman"/>
                <w:szCs w:val="24"/>
                <w:lang w:val="en-IN"/>
              </w:rPr>
            </w:pPr>
            <w:r w:rsidRPr="00B61F51">
              <w:rPr>
                <w:rFonts w:cs="Times New Roman"/>
                <w:szCs w:val="24"/>
                <w:lang w:val="en-IN"/>
              </w:rPr>
              <w:t>18:00 hrs</w:t>
            </w:r>
          </w:p>
        </w:tc>
        <w:tc>
          <w:tcPr>
            <w:tcW w:w="993" w:type="dxa"/>
            <w:gridSpan w:val="3"/>
            <w:vAlign w:val="center"/>
          </w:tcPr>
          <w:p w14:paraId="2C5F0AEE" w14:textId="77777777" w:rsidR="007F60F3" w:rsidRPr="00B61F51" w:rsidRDefault="007F60F3" w:rsidP="003F2681">
            <w:pPr>
              <w:spacing w:before="40" w:after="40" w:line="276" w:lineRule="auto"/>
              <w:jc w:val="left"/>
              <w:rPr>
                <w:rFonts w:cs="Times New Roman"/>
                <w:szCs w:val="24"/>
                <w:lang w:val="en-IN"/>
              </w:rPr>
            </w:pPr>
            <w:r w:rsidRPr="00B61F51">
              <w:rPr>
                <w:rFonts w:cs="Times New Roman"/>
                <w:szCs w:val="24"/>
                <w:lang w:val="en-IN"/>
              </w:rPr>
              <w:t>24:00 hrs</w:t>
            </w:r>
          </w:p>
        </w:tc>
        <w:tc>
          <w:tcPr>
            <w:tcW w:w="931" w:type="dxa"/>
            <w:gridSpan w:val="3"/>
            <w:vAlign w:val="center"/>
          </w:tcPr>
          <w:p w14:paraId="553327F3" w14:textId="77777777" w:rsidR="007F60F3" w:rsidRPr="00B61F51" w:rsidRDefault="007F60F3" w:rsidP="003F2681">
            <w:pPr>
              <w:spacing w:before="40" w:after="40" w:line="276" w:lineRule="auto"/>
              <w:jc w:val="left"/>
              <w:rPr>
                <w:rFonts w:cs="Times New Roman"/>
                <w:szCs w:val="24"/>
                <w:lang w:val="en-IN"/>
              </w:rPr>
            </w:pPr>
            <w:r w:rsidRPr="00B61F51">
              <w:rPr>
                <w:rFonts w:cs="Times New Roman"/>
                <w:szCs w:val="24"/>
                <w:lang w:val="en-IN"/>
              </w:rPr>
              <w:t>Average</w:t>
            </w:r>
          </w:p>
        </w:tc>
        <w:tc>
          <w:tcPr>
            <w:tcW w:w="972" w:type="dxa"/>
            <w:vAlign w:val="center"/>
          </w:tcPr>
          <w:p w14:paraId="269066CD" w14:textId="77777777" w:rsidR="007F60F3" w:rsidRPr="00B61F51" w:rsidRDefault="007F60F3" w:rsidP="003F2681">
            <w:pPr>
              <w:spacing w:before="40" w:after="40" w:line="276" w:lineRule="auto"/>
              <w:jc w:val="left"/>
              <w:rPr>
                <w:rFonts w:cs="Times New Roman"/>
                <w:szCs w:val="24"/>
                <w:lang w:val="en-IN"/>
              </w:rPr>
            </w:pPr>
            <w:r w:rsidRPr="00B61F51">
              <w:rPr>
                <w:rFonts w:cs="Times New Roman"/>
                <w:szCs w:val="24"/>
                <w:lang w:val="en-IN"/>
              </w:rPr>
              <w:t>Remarks</w:t>
            </w:r>
          </w:p>
        </w:tc>
      </w:tr>
      <w:tr w:rsidR="007F60F3" w:rsidRPr="00B61F51" w14:paraId="65A82D69" w14:textId="77777777" w:rsidTr="00C77073">
        <w:trPr>
          <w:gridAfter w:val="1"/>
          <w:wAfter w:w="11" w:type="dxa"/>
          <w:trHeight w:val="149"/>
          <w:jc w:val="center"/>
        </w:trPr>
        <w:tc>
          <w:tcPr>
            <w:tcW w:w="858" w:type="dxa"/>
            <w:gridSpan w:val="2"/>
            <w:vAlign w:val="center"/>
          </w:tcPr>
          <w:p w14:paraId="6C1F0790" w14:textId="5E86B5FC" w:rsidR="007F60F3" w:rsidRPr="00B61F51" w:rsidRDefault="007F60F3" w:rsidP="003F2681">
            <w:pPr>
              <w:spacing w:before="40" w:after="40" w:line="276" w:lineRule="auto"/>
              <w:rPr>
                <w:rFonts w:cs="Times New Roman"/>
                <w:szCs w:val="24"/>
                <w:lang w:val="en-IN"/>
              </w:rPr>
            </w:pPr>
            <w:r w:rsidRPr="00B61F51">
              <w:rPr>
                <w:rFonts w:cs="Times New Roman"/>
                <w:szCs w:val="24"/>
                <w:lang w:val="en-IN"/>
              </w:rPr>
              <w:t>B.1</w:t>
            </w:r>
            <w:r w:rsidR="00553150" w:rsidRPr="00B61F51">
              <w:rPr>
                <w:rFonts w:cs="Times New Roman"/>
                <w:szCs w:val="24"/>
                <w:lang w:val="en-IN"/>
              </w:rPr>
              <w:t>4</w:t>
            </w:r>
          </w:p>
        </w:tc>
        <w:tc>
          <w:tcPr>
            <w:tcW w:w="2256" w:type="dxa"/>
            <w:gridSpan w:val="4"/>
            <w:vAlign w:val="center"/>
          </w:tcPr>
          <w:p w14:paraId="7D7210AD" w14:textId="77777777" w:rsidR="007F60F3" w:rsidRPr="00B61F51" w:rsidRDefault="007F60F3" w:rsidP="003F2681">
            <w:pPr>
              <w:spacing w:before="40" w:after="40" w:line="276" w:lineRule="auto"/>
              <w:rPr>
                <w:rFonts w:cs="Times New Roman"/>
                <w:szCs w:val="24"/>
                <w:lang w:val="en-IN"/>
              </w:rPr>
            </w:pPr>
            <w:r w:rsidRPr="00B61F51">
              <w:rPr>
                <w:rFonts w:cs="Times New Roman"/>
                <w:szCs w:val="24"/>
                <w:lang w:val="en-IN"/>
              </w:rPr>
              <w:t>Turbidity</w:t>
            </w:r>
          </w:p>
        </w:tc>
        <w:tc>
          <w:tcPr>
            <w:tcW w:w="1134" w:type="dxa"/>
            <w:gridSpan w:val="2"/>
            <w:vAlign w:val="center"/>
          </w:tcPr>
          <w:p w14:paraId="1BF6B64F" w14:textId="77777777" w:rsidR="007F60F3" w:rsidRPr="00B61F51" w:rsidRDefault="007F60F3" w:rsidP="003F2681">
            <w:pPr>
              <w:spacing w:before="40" w:after="40" w:line="276" w:lineRule="auto"/>
              <w:rPr>
                <w:rFonts w:cs="Times New Roman"/>
                <w:szCs w:val="24"/>
                <w:lang w:val="en-IN"/>
              </w:rPr>
            </w:pPr>
          </w:p>
        </w:tc>
        <w:tc>
          <w:tcPr>
            <w:tcW w:w="992" w:type="dxa"/>
            <w:gridSpan w:val="2"/>
            <w:vAlign w:val="center"/>
          </w:tcPr>
          <w:p w14:paraId="62BCB91B" w14:textId="77777777" w:rsidR="007F60F3" w:rsidRPr="00B61F51" w:rsidRDefault="007F60F3" w:rsidP="003F2681">
            <w:pPr>
              <w:spacing w:before="40" w:after="40" w:line="276" w:lineRule="auto"/>
              <w:rPr>
                <w:rFonts w:cs="Times New Roman"/>
                <w:szCs w:val="24"/>
                <w:lang w:val="en-IN"/>
              </w:rPr>
            </w:pPr>
          </w:p>
        </w:tc>
        <w:tc>
          <w:tcPr>
            <w:tcW w:w="992" w:type="dxa"/>
            <w:gridSpan w:val="2"/>
            <w:vAlign w:val="center"/>
          </w:tcPr>
          <w:p w14:paraId="7D163ACA" w14:textId="77777777" w:rsidR="007F60F3" w:rsidRPr="00B61F51" w:rsidRDefault="007F60F3" w:rsidP="003F2681">
            <w:pPr>
              <w:spacing w:before="40" w:after="40" w:line="276" w:lineRule="auto"/>
              <w:rPr>
                <w:rFonts w:cs="Times New Roman"/>
                <w:szCs w:val="24"/>
                <w:lang w:val="en-IN"/>
              </w:rPr>
            </w:pPr>
          </w:p>
        </w:tc>
        <w:tc>
          <w:tcPr>
            <w:tcW w:w="993" w:type="dxa"/>
            <w:gridSpan w:val="3"/>
            <w:vAlign w:val="center"/>
          </w:tcPr>
          <w:p w14:paraId="58DA4C7F" w14:textId="77777777" w:rsidR="007F60F3" w:rsidRPr="00B61F51" w:rsidRDefault="007F60F3" w:rsidP="003F2681">
            <w:pPr>
              <w:spacing w:before="40" w:after="40" w:line="276" w:lineRule="auto"/>
              <w:rPr>
                <w:rFonts w:cs="Times New Roman"/>
                <w:szCs w:val="24"/>
                <w:lang w:val="en-IN"/>
              </w:rPr>
            </w:pPr>
          </w:p>
        </w:tc>
        <w:tc>
          <w:tcPr>
            <w:tcW w:w="931" w:type="dxa"/>
            <w:gridSpan w:val="3"/>
            <w:vAlign w:val="center"/>
          </w:tcPr>
          <w:p w14:paraId="49B57A61" w14:textId="77777777" w:rsidR="007F60F3" w:rsidRPr="00B61F51" w:rsidRDefault="007F60F3" w:rsidP="003F2681">
            <w:pPr>
              <w:pStyle w:val="titel"/>
              <w:spacing w:before="40" w:after="40" w:line="276" w:lineRule="auto"/>
              <w:rPr>
                <w:rFonts w:ascii="Times New Roman" w:hAnsi="Times New Roman"/>
                <w:sz w:val="24"/>
                <w:szCs w:val="24"/>
                <w:lang w:val="en-IN"/>
              </w:rPr>
            </w:pPr>
          </w:p>
        </w:tc>
        <w:tc>
          <w:tcPr>
            <w:tcW w:w="972" w:type="dxa"/>
            <w:vAlign w:val="center"/>
          </w:tcPr>
          <w:p w14:paraId="5224B7B3" w14:textId="77777777" w:rsidR="007F60F3" w:rsidRPr="00B61F51" w:rsidRDefault="007F60F3" w:rsidP="003F2681">
            <w:pPr>
              <w:spacing w:before="40" w:after="40" w:line="276" w:lineRule="auto"/>
              <w:rPr>
                <w:rFonts w:cs="Times New Roman"/>
                <w:szCs w:val="24"/>
                <w:lang w:val="en-IN"/>
              </w:rPr>
            </w:pPr>
          </w:p>
        </w:tc>
      </w:tr>
      <w:tr w:rsidR="007F60F3" w:rsidRPr="00B61F51" w14:paraId="0FD9C79D" w14:textId="77777777" w:rsidTr="00C77073">
        <w:trPr>
          <w:gridAfter w:val="1"/>
          <w:wAfter w:w="11" w:type="dxa"/>
          <w:trHeight w:val="73"/>
          <w:jc w:val="center"/>
        </w:trPr>
        <w:tc>
          <w:tcPr>
            <w:tcW w:w="858" w:type="dxa"/>
            <w:gridSpan w:val="2"/>
            <w:vAlign w:val="center"/>
          </w:tcPr>
          <w:p w14:paraId="7FE2F7BF" w14:textId="6FE38324" w:rsidR="007F60F3" w:rsidRPr="00B61F51" w:rsidRDefault="007F60F3" w:rsidP="003F2681">
            <w:pPr>
              <w:spacing w:before="40" w:after="40" w:line="276" w:lineRule="auto"/>
              <w:rPr>
                <w:rFonts w:cs="Times New Roman"/>
                <w:szCs w:val="24"/>
                <w:lang w:val="en-IN"/>
              </w:rPr>
            </w:pPr>
            <w:r w:rsidRPr="00B61F51">
              <w:rPr>
                <w:rFonts w:cs="Times New Roman"/>
                <w:szCs w:val="24"/>
                <w:lang w:val="en-IN"/>
              </w:rPr>
              <w:t>B.</w:t>
            </w:r>
            <w:r w:rsidR="00553150" w:rsidRPr="00B61F51">
              <w:rPr>
                <w:rFonts w:cs="Times New Roman"/>
                <w:szCs w:val="24"/>
                <w:lang w:val="en-IN"/>
              </w:rPr>
              <w:t>15</w:t>
            </w:r>
          </w:p>
        </w:tc>
        <w:tc>
          <w:tcPr>
            <w:tcW w:w="2256" w:type="dxa"/>
            <w:gridSpan w:val="4"/>
            <w:vAlign w:val="center"/>
          </w:tcPr>
          <w:p w14:paraId="41475C16" w14:textId="77777777" w:rsidR="007F60F3" w:rsidRPr="00B61F51" w:rsidRDefault="007F60F3" w:rsidP="003F2681">
            <w:pPr>
              <w:spacing w:before="40" w:after="40" w:line="276" w:lineRule="auto"/>
              <w:rPr>
                <w:rFonts w:cs="Times New Roman"/>
                <w:szCs w:val="24"/>
                <w:lang w:val="en-IN"/>
              </w:rPr>
            </w:pPr>
            <w:r w:rsidRPr="00B61F51">
              <w:rPr>
                <w:rFonts w:cs="Times New Roman"/>
                <w:szCs w:val="24"/>
                <w:lang w:val="en-IN"/>
              </w:rPr>
              <w:t>Temperature</w:t>
            </w:r>
          </w:p>
        </w:tc>
        <w:tc>
          <w:tcPr>
            <w:tcW w:w="1134" w:type="dxa"/>
            <w:gridSpan w:val="2"/>
            <w:vAlign w:val="center"/>
          </w:tcPr>
          <w:p w14:paraId="69A4A203" w14:textId="77777777" w:rsidR="007F60F3" w:rsidRPr="00B61F51" w:rsidRDefault="007F60F3" w:rsidP="003F2681">
            <w:pPr>
              <w:spacing w:before="40" w:after="40" w:line="276" w:lineRule="auto"/>
              <w:rPr>
                <w:rFonts w:cs="Times New Roman"/>
                <w:szCs w:val="24"/>
                <w:lang w:val="en-IN"/>
              </w:rPr>
            </w:pPr>
          </w:p>
        </w:tc>
        <w:tc>
          <w:tcPr>
            <w:tcW w:w="992" w:type="dxa"/>
            <w:gridSpan w:val="2"/>
            <w:vAlign w:val="center"/>
          </w:tcPr>
          <w:p w14:paraId="6BE84E1D" w14:textId="77777777" w:rsidR="007F60F3" w:rsidRPr="00B61F51" w:rsidRDefault="007F60F3" w:rsidP="003F2681">
            <w:pPr>
              <w:spacing w:before="40" w:after="40" w:line="276" w:lineRule="auto"/>
              <w:rPr>
                <w:rFonts w:cs="Times New Roman"/>
                <w:szCs w:val="24"/>
                <w:lang w:val="en-IN"/>
              </w:rPr>
            </w:pPr>
          </w:p>
        </w:tc>
        <w:tc>
          <w:tcPr>
            <w:tcW w:w="992" w:type="dxa"/>
            <w:gridSpan w:val="2"/>
            <w:vAlign w:val="center"/>
          </w:tcPr>
          <w:p w14:paraId="4A09A67F" w14:textId="77777777" w:rsidR="007F60F3" w:rsidRPr="00B61F51" w:rsidRDefault="007F60F3" w:rsidP="003F2681">
            <w:pPr>
              <w:spacing w:before="40" w:after="40" w:line="276" w:lineRule="auto"/>
              <w:rPr>
                <w:rFonts w:cs="Times New Roman"/>
                <w:szCs w:val="24"/>
                <w:lang w:val="en-IN"/>
              </w:rPr>
            </w:pPr>
          </w:p>
        </w:tc>
        <w:tc>
          <w:tcPr>
            <w:tcW w:w="993" w:type="dxa"/>
            <w:gridSpan w:val="3"/>
            <w:vAlign w:val="center"/>
          </w:tcPr>
          <w:p w14:paraId="6F4528A1" w14:textId="77777777" w:rsidR="007F60F3" w:rsidRPr="00B61F51" w:rsidRDefault="007F60F3" w:rsidP="003F2681">
            <w:pPr>
              <w:spacing w:before="40" w:after="40" w:line="276" w:lineRule="auto"/>
              <w:rPr>
                <w:rFonts w:cs="Times New Roman"/>
                <w:szCs w:val="24"/>
                <w:lang w:val="en-IN"/>
              </w:rPr>
            </w:pPr>
          </w:p>
        </w:tc>
        <w:tc>
          <w:tcPr>
            <w:tcW w:w="931" w:type="dxa"/>
            <w:gridSpan w:val="3"/>
            <w:vAlign w:val="center"/>
          </w:tcPr>
          <w:p w14:paraId="4B34A82A" w14:textId="77777777" w:rsidR="007F60F3" w:rsidRPr="00B61F51" w:rsidRDefault="007F60F3" w:rsidP="003F2681">
            <w:pPr>
              <w:spacing w:before="40" w:after="40" w:line="276" w:lineRule="auto"/>
              <w:rPr>
                <w:rFonts w:cs="Times New Roman"/>
                <w:szCs w:val="24"/>
                <w:lang w:val="en-IN"/>
              </w:rPr>
            </w:pPr>
          </w:p>
        </w:tc>
        <w:tc>
          <w:tcPr>
            <w:tcW w:w="972" w:type="dxa"/>
            <w:vAlign w:val="center"/>
          </w:tcPr>
          <w:p w14:paraId="3E2440E1" w14:textId="77777777" w:rsidR="007F60F3" w:rsidRPr="00B61F51" w:rsidRDefault="007F60F3" w:rsidP="003F2681">
            <w:pPr>
              <w:spacing w:before="40" w:after="40" w:line="276" w:lineRule="auto"/>
              <w:rPr>
                <w:rFonts w:cs="Times New Roman"/>
                <w:szCs w:val="24"/>
                <w:lang w:val="en-IN"/>
              </w:rPr>
            </w:pPr>
          </w:p>
        </w:tc>
      </w:tr>
      <w:tr w:rsidR="007F60F3" w:rsidRPr="00B61F51" w14:paraId="43144EB6" w14:textId="77777777" w:rsidTr="00C77073">
        <w:trPr>
          <w:gridAfter w:val="1"/>
          <w:wAfter w:w="11" w:type="dxa"/>
          <w:trHeight w:val="73"/>
          <w:jc w:val="center"/>
        </w:trPr>
        <w:tc>
          <w:tcPr>
            <w:tcW w:w="858" w:type="dxa"/>
            <w:gridSpan w:val="2"/>
            <w:vAlign w:val="center"/>
          </w:tcPr>
          <w:p w14:paraId="30CB9DA4" w14:textId="73E70CA1" w:rsidR="007F60F3" w:rsidRPr="00B61F51" w:rsidRDefault="007F60F3" w:rsidP="003F2681">
            <w:pPr>
              <w:spacing w:before="40" w:after="40" w:line="276" w:lineRule="auto"/>
              <w:rPr>
                <w:rFonts w:cs="Times New Roman"/>
                <w:szCs w:val="24"/>
                <w:lang w:val="en-IN"/>
              </w:rPr>
            </w:pPr>
            <w:r w:rsidRPr="00B61F51">
              <w:rPr>
                <w:rFonts w:cs="Times New Roman"/>
                <w:szCs w:val="24"/>
                <w:lang w:val="en-IN"/>
              </w:rPr>
              <w:t>B.</w:t>
            </w:r>
            <w:r w:rsidR="00553150" w:rsidRPr="00B61F51">
              <w:rPr>
                <w:rFonts w:cs="Times New Roman"/>
                <w:szCs w:val="24"/>
                <w:lang w:val="en-IN"/>
              </w:rPr>
              <w:t>16</w:t>
            </w:r>
          </w:p>
        </w:tc>
        <w:tc>
          <w:tcPr>
            <w:tcW w:w="2256" w:type="dxa"/>
            <w:gridSpan w:val="4"/>
            <w:vAlign w:val="center"/>
          </w:tcPr>
          <w:p w14:paraId="0E6B5A9F" w14:textId="77777777" w:rsidR="007F60F3" w:rsidRPr="00B61F51" w:rsidRDefault="007F60F3" w:rsidP="003F2681">
            <w:pPr>
              <w:spacing w:before="40" w:after="40" w:line="276" w:lineRule="auto"/>
              <w:rPr>
                <w:rFonts w:cs="Times New Roman"/>
                <w:szCs w:val="24"/>
                <w:lang w:val="en-IN"/>
              </w:rPr>
            </w:pPr>
            <w:r w:rsidRPr="00B61F51">
              <w:rPr>
                <w:rFonts w:cs="Times New Roman"/>
                <w:szCs w:val="24"/>
                <w:lang w:val="en-IN"/>
              </w:rPr>
              <w:t>pH</w:t>
            </w:r>
          </w:p>
        </w:tc>
        <w:tc>
          <w:tcPr>
            <w:tcW w:w="1134" w:type="dxa"/>
            <w:gridSpan w:val="2"/>
            <w:vAlign w:val="center"/>
          </w:tcPr>
          <w:p w14:paraId="47804886" w14:textId="77777777" w:rsidR="007F60F3" w:rsidRPr="00B61F51" w:rsidRDefault="007F60F3" w:rsidP="003F2681">
            <w:pPr>
              <w:spacing w:before="40" w:after="40" w:line="276" w:lineRule="auto"/>
              <w:rPr>
                <w:rFonts w:cs="Times New Roman"/>
                <w:szCs w:val="24"/>
                <w:lang w:val="en-IN"/>
              </w:rPr>
            </w:pPr>
          </w:p>
        </w:tc>
        <w:tc>
          <w:tcPr>
            <w:tcW w:w="992" w:type="dxa"/>
            <w:gridSpan w:val="2"/>
            <w:vAlign w:val="center"/>
          </w:tcPr>
          <w:p w14:paraId="1F6B1074" w14:textId="77777777" w:rsidR="007F60F3" w:rsidRPr="00B61F51" w:rsidRDefault="007F60F3" w:rsidP="003F2681">
            <w:pPr>
              <w:spacing w:before="40" w:after="40" w:line="276" w:lineRule="auto"/>
              <w:rPr>
                <w:rFonts w:cs="Times New Roman"/>
                <w:szCs w:val="24"/>
                <w:lang w:val="en-IN"/>
              </w:rPr>
            </w:pPr>
          </w:p>
        </w:tc>
        <w:tc>
          <w:tcPr>
            <w:tcW w:w="992" w:type="dxa"/>
            <w:gridSpan w:val="2"/>
            <w:vAlign w:val="center"/>
          </w:tcPr>
          <w:p w14:paraId="6962E876" w14:textId="77777777" w:rsidR="007F60F3" w:rsidRPr="00B61F51" w:rsidRDefault="007F60F3" w:rsidP="003F2681">
            <w:pPr>
              <w:spacing w:before="40" w:after="40" w:line="276" w:lineRule="auto"/>
              <w:rPr>
                <w:rFonts w:cs="Times New Roman"/>
                <w:szCs w:val="24"/>
                <w:lang w:val="en-IN"/>
              </w:rPr>
            </w:pPr>
          </w:p>
        </w:tc>
        <w:tc>
          <w:tcPr>
            <w:tcW w:w="993" w:type="dxa"/>
            <w:gridSpan w:val="3"/>
            <w:vAlign w:val="center"/>
          </w:tcPr>
          <w:p w14:paraId="127CEB29" w14:textId="77777777" w:rsidR="007F60F3" w:rsidRPr="00B61F51" w:rsidRDefault="007F60F3" w:rsidP="003F2681">
            <w:pPr>
              <w:spacing w:before="40" w:after="40" w:line="276" w:lineRule="auto"/>
              <w:rPr>
                <w:rFonts w:cs="Times New Roman"/>
                <w:szCs w:val="24"/>
                <w:lang w:val="en-IN"/>
              </w:rPr>
            </w:pPr>
          </w:p>
        </w:tc>
        <w:tc>
          <w:tcPr>
            <w:tcW w:w="931" w:type="dxa"/>
            <w:gridSpan w:val="3"/>
            <w:vAlign w:val="center"/>
          </w:tcPr>
          <w:p w14:paraId="5D5633C6" w14:textId="77777777" w:rsidR="007F60F3" w:rsidRPr="00B61F51" w:rsidRDefault="007F60F3" w:rsidP="003F2681">
            <w:pPr>
              <w:spacing w:before="40" w:after="40" w:line="276" w:lineRule="auto"/>
              <w:rPr>
                <w:rFonts w:cs="Times New Roman"/>
                <w:szCs w:val="24"/>
                <w:lang w:val="en-IN"/>
              </w:rPr>
            </w:pPr>
          </w:p>
        </w:tc>
        <w:tc>
          <w:tcPr>
            <w:tcW w:w="972" w:type="dxa"/>
            <w:vAlign w:val="center"/>
          </w:tcPr>
          <w:p w14:paraId="4F0D0F64" w14:textId="77777777" w:rsidR="007F60F3" w:rsidRPr="00B61F51" w:rsidRDefault="007F60F3" w:rsidP="003F2681">
            <w:pPr>
              <w:spacing w:before="40" w:after="40" w:line="276" w:lineRule="auto"/>
              <w:rPr>
                <w:rFonts w:cs="Times New Roman"/>
                <w:szCs w:val="24"/>
                <w:lang w:val="en-IN"/>
              </w:rPr>
            </w:pPr>
          </w:p>
        </w:tc>
      </w:tr>
      <w:tr w:rsidR="007F60F3" w:rsidRPr="00B61F51" w14:paraId="6B2E7201" w14:textId="77777777" w:rsidTr="00C77073">
        <w:trPr>
          <w:gridAfter w:val="1"/>
          <w:wAfter w:w="11" w:type="dxa"/>
          <w:trHeight w:val="73"/>
          <w:jc w:val="center"/>
        </w:trPr>
        <w:tc>
          <w:tcPr>
            <w:tcW w:w="858" w:type="dxa"/>
            <w:gridSpan w:val="2"/>
            <w:vAlign w:val="center"/>
          </w:tcPr>
          <w:p w14:paraId="7D1C7EB8" w14:textId="7F9AF3DB" w:rsidR="007F60F3" w:rsidRPr="00B61F51" w:rsidRDefault="007F60F3" w:rsidP="003F2681">
            <w:pPr>
              <w:spacing w:before="40" w:after="40" w:line="276" w:lineRule="auto"/>
              <w:rPr>
                <w:rFonts w:cs="Times New Roman"/>
                <w:szCs w:val="24"/>
                <w:lang w:val="en-IN"/>
              </w:rPr>
            </w:pPr>
            <w:r w:rsidRPr="00B61F51">
              <w:rPr>
                <w:rFonts w:cs="Times New Roman"/>
                <w:szCs w:val="24"/>
                <w:lang w:val="en-IN"/>
              </w:rPr>
              <w:t>B.</w:t>
            </w:r>
            <w:r w:rsidR="00553150" w:rsidRPr="00B61F51">
              <w:rPr>
                <w:rFonts w:cs="Times New Roman"/>
                <w:szCs w:val="24"/>
                <w:lang w:val="en-IN"/>
              </w:rPr>
              <w:t>1</w:t>
            </w:r>
            <w:r w:rsidR="00076E41" w:rsidRPr="00B61F51">
              <w:rPr>
                <w:rFonts w:cs="Times New Roman"/>
                <w:szCs w:val="24"/>
                <w:lang w:val="en-IN"/>
              </w:rPr>
              <w:t>7</w:t>
            </w:r>
          </w:p>
        </w:tc>
        <w:tc>
          <w:tcPr>
            <w:tcW w:w="2256" w:type="dxa"/>
            <w:gridSpan w:val="4"/>
            <w:vAlign w:val="center"/>
          </w:tcPr>
          <w:p w14:paraId="49365A8B" w14:textId="77777777" w:rsidR="007F60F3" w:rsidRPr="00B61F51" w:rsidRDefault="007F60F3" w:rsidP="003F2681">
            <w:pPr>
              <w:spacing w:before="40" w:after="40" w:line="276" w:lineRule="auto"/>
              <w:rPr>
                <w:rFonts w:cs="Times New Roman"/>
                <w:szCs w:val="24"/>
                <w:lang w:val="en-IN"/>
              </w:rPr>
            </w:pPr>
            <w:r w:rsidRPr="00B61F51">
              <w:rPr>
                <w:rFonts w:cs="Times New Roman"/>
                <w:szCs w:val="24"/>
                <w:lang w:val="en-IN"/>
              </w:rPr>
              <w:t>Residual Chlorine</w:t>
            </w:r>
          </w:p>
        </w:tc>
        <w:tc>
          <w:tcPr>
            <w:tcW w:w="1134" w:type="dxa"/>
            <w:gridSpan w:val="2"/>
            <w:vAlign w:val="center"/>
          </w:tcPr>
          <w:p w14:paraId="453C7085" w14:textId="77777777" w:rsidR="007F60F3" w:rsidRPr="00B61F51" w:rsidRDefault="007F60F3" w:rsidP="003F2681">
            <w:pPr>
              <w:spacing w:before="40" w:after="40" w:line="276" w:lineRule="auto"/>
              <w:rPr>
                <w:rFonts w:cs="Times New Roman"/>
                <w:szCs w:val="24"/>
                <w:lang w:val="en-IN"/>
              </w:rPr>
            </w:pPr>
          </w:p>
        </w:tc>
        <w:tc>
          <w:tcPr>
            <w:tcW w:w="992" w:type="dxa"/>
            <w:gridSpan w:val="2"/>
            <w:vAlign w:val="center"/>
          </w:tcPr>
          <w:p w14:paraId="3AB578FB" w14:textId="77777777" w:rsidR="007F60F3" w:rsidRPr="00B61F51" w:rsidRDefault="007F60F3" w:rsidP="003F2681">
            <w:pPr>
              <w:spacing w:before="40" w:after="40" w:line="276" w:lineRule="auto"/>
              <w:rPr>
                <w:rFonts w:cs="Times New Roman"/>
                <w:szCs w:val="24"/>
                <w:lang w:val="en-IN"/>
              </w:rPr>
            </w:pPr>
          </w:p>
        </w:tc>
        <w:tc>
          <w:tcPr>
            <w:tcW w:w="992" w:type="dxa"/>
            <w:gridSpan w:val="2"/>
            <w:vAlign w:val="center"/>
          </w:tcPr>
          <w:p w14:paraId="5EEF06C7" w14:textId="77777777" w:rsidR="007F60F3" w:rsidRPr="00B61F51" w:rsidRDefault="007F60F3" w:rsidP="003F2681">
            <w:pPr>
              <w:spacing w:before="40" w:after="40" w:line="276" w:lineRule="auto"/>
              <w:rPr>
                <w:rFonts w:cs="Times New Roman"/>
                <w:szCs w:val="24"/>
                <w:lang w:val="en-IN"/>
              </w:rPr>
            </w:pPr>
          </w:p>
        </w:tc>
        <w:tc>
          <w:tcPr>
            <w:tcW w:w="993" w:type="dxa"/>
            <w:gridSpan w:val="3"/>
            <w:vAlign w:val="center"/>
          </w:tcPr>
          <w:p w14:paraId="12E3F915" w14:textId="77777777" w:rsidR="007F60F3" w:rsidRPr="00B61F51" w:rsidRDefault="007F60F3" w:rsidP="003F2681">
            <w:pPr>
              <w:spacing w:before="40" w:after="40" w:line="276" w:lineRule="auto"/>
              <w:rPr>
                <w:rFonts w:cs="Times New Roman"/>
                <w:szCs w:val="24"/>
                <w:lang w:val="en-IN"/>
              </w:rPr>
            </w:pPr>
          </w:p>
        </w:tc>
        <w:tc>
          <w:tcPr>
            <w:tcW w:w="931" w:type="dxa"/>
            <w:gridSpan w:val="3"/>
            <w:vAlign w:val="center"/>
          </w:tcPr>
          <w:p w14:paraId="4ED7469C" w14:textId="77777777" w:rsidR="007F60F3" w:rsidRPr="00B61F51" w:rsidRDefault="007F60F3" w:rsidP="003F2681">
            <w:pPr>
              <w:spacing w:before="40" w:after="40" w:line="276" w:lineRule="auto"/>
              <w:rPr>
                <w:rFonts w:cs="Times New Roman"/>
                <w:szCs w:val="24"/>
                <w:lang w:val="en-IN"/>
              </w:rPr>
            </w:pPr>
          </w:p>
        </w:tc>
        <w:tc>
          <w:tcPr>
            <w:tcW w:w="972" w:type="dxa"/>
            <w:vAlign w:val="center"/>
          </w:tcPr>
          <w:p w14:paraId="33BCC06A" w14:textId="77777777" w:rsidR="007F60F3" w:rsidRPr="00B61F51" w:rsidRDefault="007F60F3" w:rsidP="003F2681">
            <w:pPr>
              <w:spacing w:before="40" w:after="40" w:line="276" w:lineRule="auto"/>
              <w:rPr>
                <w:rFonts w:cs="Times New Roman"/>
                <w:szCs w:val="24"/>
                <w:lang w:val="en-IN"/>
              </w:rPr>
            </w:pPr>
          </w:p>
        </w:tc>
      </w:tr>
      <w:tr w:rsidR="00124DF7" w:rsidRPr="00B61F51" w14:paraId="6D8436D6" w14:textId="77777777" w:rsidTr="00C77073">
        <w:trPr>
          <w:gridAfter w:val="1"/>
          <w:wAfter w:w="11" w:type="dxa"/>
          <w:trHeight w:val="73"/>
          <w:jc w:val="center"/>
        </w:trPr>
        <w:tc>
          <w:tcPr>
            <w:tcW w:w="858" w:type="dxa"/>
            <w:gridSpan w:val="2"/>
            <w:vAlign w:val="center"/>
          </w:tcPr>
          <w:p w14:paraId="66F23539" w14:textId="18BD7FFB" w:rsidR="00124DF7" w:rsidRPr="00B61F51" w:rsidRDefault="00076E41" w:rsidP="003F2681">
            <w:pPr>
              <w:spacing w:before="40" w:after="40" w:line="276" w:lineRule="auto"/>
              <w:rPr>
                <w:rFonts w:cs="Times New Roman"/>
                <w:szCs w:val="24"/>
                <w:lang w:val="en-IN"/>
              </w:rPr>
            </w:pPr>
            <w:r w:rsidRPr="00B61F51">
              <w:rPr>
                <w:rFonts w:cs="Times New Roman"/>
                <w:szCs w:val="24"/>
                <w:lang w:val="en-IN"/>
              </w:rPr>
              <w:t>B.18</w:t>
            </w:r>
          </w:p>
        </w:tc>
        <w:tc>
          <w:tcPr>
            <w:tcW w:w="2256" w:type="dxa"/>
            <w:gridSpan w:val="4"/>
            <w:vAlign w:val="center"/>
          </w:tcPr>
          <w:p w14:paraId="74F0C769" w14:textId="4F6A0A47" w:rsidR="00124DF7" w:rsidRPr="00B61F51" w:rsidRDefault="00124DF7" w:rsidP="003F2681">
            <w:pPr>
              <w:spacing w:before="40" w:after="40" w:line="276" w:lineRule="auto"/>
              <w:rPr>
                <w:rFonts w:cs="Times New Roman"/>
                <w:szCs w:val="24"/>
                <w:lang w:val="en-IN"/>
              </w:rPr>
            </w:pPr>
            <w:r w:rsidRPr="00B61F51">
              <w:rPr>
                <w:rFonts w:cs="Times New Roman"/>
                <w:szCs w:val="24"/>
                <w:lang w:val="en-IN"/>
              </w:rPr>
              <w:t>ORP</w:t>
            </w:r>
          </w:p>
        </w:tc>
        <w:tc>
          <w:tcPr>
            <w:tcW w:w="1134" w:type="dxa"/>
            <w:gridSpan w:val="2"/>
            <w:vAlign w:val="center"/>
          </w:tcPr>
          <w:p w14:paraId="541F0313" w14:textId="77777777" w:rsidR="00124DF7" w:rsidRPr="00B61F51" w:rsidRDefault="00124DF7" w:rsidP="003F2681">
            <w:pPr>
              <w:spacing w:before="40" w:after="40" w:line="276" w:lineRule="auto"/>
              <w:rPr>
                <w:rFonts w:cs="Times New Roman"/>
                <w:szCs w:val="24"/>
                <w:lang w:val="en-IN"/>
              </w:rPr>
            </w:pPr>
          </w:p>
        </w:tc>
        <w:tc>
          <w:tcPr>
            <w:tcW w:w="992" w:type="dxa"/>
            <w:gridSpan w:val="2"/>
            <w:vAlign w:val="center"/>
          </w:tcPr>
          <w:p w14:paraId="44C5DA86" w14:textId="77777777" w:rsidR="00124DF7" w:rsidRPr="00B61F51" w:rsidRDefault="00124DF7" w:rsidP="003F2681">
            <w:pPr>
              <w:spacing w:before="40" w:after="40" w:line="276" w:lineRule="auto"/>
              <w:rPr>
                <w:rFonts w:cs="Times New Roman"/>
                <w:szCs w:val="24"/>
                <w:lang w:val="en-IN"/>
              </w:rPr>
            </w:pPr>
          </w:p>
        </w:tc>
        <w:tc>
          <w:tcPr>
            <w:tcW w:w="992" w:type="dxa"/>
            <w:gridSpan w:val="2"/>
            <w:vAlign w:val="center"/>
          </w:tcPr>
          <w:p w14:paraId="755D32B9" w14:textId="77777777" w:rsidR="00124DF7" w:rsidRPr="00B61F51" w:rsidRDefault="00124DF7" w:rsidP="003F2681">
            <w:pPr>
              <w:spacing w:before="40" w:after="40" w:line="276" w:lineRule="auto"/>
              <w:rPr>
                <w:rFonts w:cs="Times New Roman"/>
                <w:szCs w:val="24"/>
                <w:lang w:val="en-IN"/>
              </w:rPr>
            </w:pPr>
          </w:p>
        </w:tc>
        <w:tc>
          <w:tcPr>
            <w:tcW w:w="993" w:type="dxa"/>
            <w:gridSpan w:val="3"/>
            <w:vAlign w:val="center"/>
          </w:tcPr>
          <w:p w14:paraId="136FE091" w14:textId="77777777" w:rsidR="00124DF7" w:rsidRPr="00B61F51" w:rsidRDefault="00124DF7" w:rsidP="003F2681">
            <w:pPr>
              <w:spacing w:before="40" w:after="40" w:line="276" w:lineRule="auto"/>
              <w:rPr>
                <w:rFonts w:cs="Times New Roman"/>
                <w:szCs w:val="24"/>
                <w:lang w:val="en-IN"/>
              </w:rPr>
            </w:pPr>
          </w:p>
        </w:tc>
        <w:tc>
          <w:tcPr>
            <w:tcW w:w="931" w:type="dxa"/>
            <w:gridSpan w:val="3"/>
            <w:vAlign w:val="center"/>
          </w:tcPr>
          <w:p w14:paraId="4606C9CE" w14:textId="77777777" w:rsidR="00124DF7" w:rsidRPr="00B61F51" w:rsidRDefault="00124DF7" w:rsidP="003F2681">
            <w:pPr>
              <w:spacing w:before="40" w:after="40" w:line="276" w:lineRule="auto"/>
              <w:rPr>
                <w:rFonts w:cs="Times New Roman"/>
                <w:szCs w:val="24"/>
                <w:lang w:val="en-IN"/>
              </w:rPr>
            </w:pPr>
          </w:p>
        </w:tc>
        <w:tc>
          <w:tcPr>
            <w:tcW w:w="972" w:type="dxa"/>
            <w:vAlign w:val="center"/>
          </w:tcPr>
          <w:p w14:paraId="0D78C758" w14:textId="77777777" w:rsidR="00124DF7" w:rsidRPr="00B61F51" w:rsidRDefault="00124DF7" w:rsidP="003F2681">
            <w:pPr>
              <w:spacing w:before="40" w:after="40" w:line="276" w:lineRule="auto"/>
              <w:rPr>
                <w:rFonts w:cs="Times New Roman"/>
                <w:szCs w:val="24"/>
                <w:lang w:val="en-IN"/>
              </w:rPr>
            </w:pPr>
          </w:p>
        </w:tc>
      </w:tr>
      <w:tr w:rsidR="000165C6" w:rsidRPr="00B61F51" w14:paraId="5586C93A" w14:textId="77777777" w:rsidTr="00C77073">
        <w:trPr>
          <w:gridAfter w:val="1"/>
          <w:wAfter w:w="11" w:type="dxa"/>
          <w:trHeight w:val="77"/>
          <w:jc w:val="center"/>
        </w:trPr>
        <w:tc>
          <w:tcPr>
            <w:tcW w:w="858" w:type="dxa"/>
            <w:gridSpan w:val="2"/>
            <w:vAlign w:val="center"/>
          </w:tcPr>
          <w:p w14:paraId="1977A850" w14:textId="77777777" w:rsidR="000165C6" w:rsidRPr="00B61F51" w:rsidRDefault="000165C6" w:rsidP="003F2681">
            <w:pPr>
              <w:spacing w:before="40" w:after="40" w:line="276" w:lineRule="auto"/>
              <w:rPr>
                <w:rFonts w:cs="Times New Roman"/>
                <w:szCs w:val="24"/>
                <w:lang w:val="en-IN"/>
              </w:rPr>
            </w:pPr>
          </w:p>
        </w:tc>
        <w:tc>
          <w:tcPr>
            <w:tcW w:w="2256" w:type="dxa"/>
            <w:gridSpan w:val="4"/>
            <w:vAlign w:val="center"/>
          </w:tcPr>
          <w:p w14:paraId="1E80D730" w14:textId="77777777" w:rsidR="000165C6" w:rsidRPr="00B61F51" w:rsidRDefault="000165C6" w:rsidP="003F2681">
            <w:pPr>
              <w:spacing w:before="40" w:after="40" w:line="276" w:lineRule="auto"/>
              <w:rPr>
                <w:rFonts w:cs="Times New Roman"/>
                <w:szCs w:val="24"/>
                <w:lang w:val="en-IN"/>
              </w:rPr>
            </w:pPr>
          </w:p>
        </w:tc>
        <w:tc>
          <w:tcPr>
            <w:tcW w:w="5042" w:type="dxa"/>
            <w:gridSpan w:val="12"/>
            <w:vAlign w:val="center"/>
          </w:tcPr>
          <w:p w14:paraId="4FCC02E9" w14:textId="77777777" w:rsidR="000165C6" w:rsidRPr="00B61F51" w:rsidRDefault="000165C6" w:rsidP="003F2681">
            <w:pPr>
              <w:spacing w:before="40" w:after="40" w:line="276" w:lineRule="auto"/>
              <w:jc w:val="center"/>
              <w:rPr>
                <w:rFonts w:cs="Times New Roman"/>
                <w:szCs w:val="24"/>
                <w:lang w:val="en-IN"/>
              </w:rPr>
            </w:pPr>
            <w:r w:rsidRPr="00B61F51">
              <w:rPr>
                <w:rFonts w:cs="Times New Roman"/>
                <w:szCs w:val="24"/>
                <w:lang w:val="en-IN"/>
              </w:rPr>
              <w:t>Daily Once at 12. 00 hrs</w:t>
            </w:r>
          </w:p>
        </w:tc>
        <w:tc>
          <w:tcPr>
            <w:tcW w:w="972" w:type="dxa"/>
            <w:vAlign w:val="center"/>
          </w:tcPr>
          <w:p w14:paraId="60988081" w14:textId="77777777" w:rsidR="000165C6" w:rsidRPr="00B61F51" w:rsidRDefault="000165C6" w:rsidP="003F2681">
            <w:pPr>
              <w:spacing w:before="40" w:after="40" w:line="276" w:lineRule="auto"/>
              <w:rPr>
                <w:rFonts w:cs="Times New Roman"/>
                <w:szCs w:val="24"/>
                <w:lang w:val="en-IN"/>
              </w:rPr>
            </w:pPr>
          </w:p>
        </w:tc>
      </w:tr>
      <w:tr w:rsidR="000165C6" w:rsidRPr="00B61F51" w14:paraId="03186688" w14:textId="77777777" w:rsidTr="00C77073">
        <w:trPr>
          <w:gridAfter w:val="1"/>
          <w:wAfter w:w="11" w:type="dxa"/>
          <w:trHeight w:val="98"/>
          <w:jc w:val="center"/>
        </w:trPr>
        <w:tc>
          <w:tcPr>
            <w:tcW w:w="858" w:type="dxa"/>
            <w:gridSpan w:val="2"/>
            <w:vAlign w:val="center"/>
          </w:tcPr>
          <w:p w14:paraId="2EE29348" w14:textId="6931524F" w:rsidR="000165C6" w:rsidRPr="00B61F51" w:rsidRDefault="000165C6" w:rsidP="003F2681">
            <w:pPr>
              <w:spacing w:before="40" w:after="40" w:line="276" w:lineRule="auto"/>
              <w:rPr>
                <w:rFonts w:cs="Times New Roman"/>
                <w:szCs w:val="24"/>
                <w:lang w:val="en-IN"/>
              </w:rPr>
            </w:pPr>
            <w:r w:rsidRPr="00B61F51">
              <w:rPr>
                <w:rFonts w:cs="Times New Roman"/>
                <w:szCs w:val="24"/>
                <w:lang w:val="en-IN"/>
              </w:rPr>
              <w:t>B</w:t>
            </w:r>
            <w:r w:rsidR="00076E41" w:rsidRPr="00B61F51">
              <w:rPr>
                <w:rFonts w:cs="Times New Roman"/>
                <w:szCs w:val="24"/>
                <w:lang w:val="en-IN"/>
              </w:rPr>
              <w:t>.19</w:t>
            </w:r>
          </w:p>
        </w:tc>
        <w:tc>
          <w:tcPr>
            <w:tcW w:w="2256" w:type="dxa"/>
            <w:gridSpan w:val="4"/>
            <w:vAlign w:val="center"/>
          </w:tcPr>
          <w:p w14:paraId="4539097F" w14:textId="5D048B98" w:rsidR="000165C6" w:rsidRPr="00B61F51" w:rsidRDefault="000165C6" w:rsidP="003F2681">
            <w:pPr>
              <w:spacing w:before="40" w:after="40" w:line="276" w:lineRule="auto"/>
              <w:rPr>
                <w:rFonts w:cs="Times New Roman"/>
                <w:szCs w:val="24"/>
                <w:lang w:val="en-IN"/>
              </w:rPr>
            </w:pPr>
            <w:r w:rsidRPr="00B61F51">
              <w:rPr>
                <w:rFonts w:cs="Times New Roman"/>
                <w:szCs w:val="24"/>
                <w:lang w:val="en-IN"/>
              </w:rPr>
              <w:t>SDI</w:t>
            </w:r>
          </w:p>
        </w:tc>
        <w:tc>
          <w:tcPr>
            <w:tcW w:w="5042" w:type="dxa"/>
            <w:gridSpan w:val="12"/>
            <w:vAlign w:val="center"/>
          </w:tcPr>
          <w:p w14:paraId="382E2CE5" w14:textId="77777777" w:rsidR="000165C6" w:rsidRPr="00B61F51" w:rsidRDefault="000165C6" w:rsidP="003F2681">
            <w:pPr>
              <w:spacing w:before="40" w:after="40" w:line="276" w:lineRule="auto"/>
              <w:rPr>
                <w:rFonts w:cs="Times New Roman"/>
                <w:szCs w:val="24"/>
                <w:lang w:val="en-IN"/>
              </w:rPr>
            </w:pPr>
          </w:p>
        </w:tc>
        <w:tc>
          <w:tcPr>
            <w:tcW w:w="972" w:type="dxa"/>
            <w:vAlign w:val="center"/>
          </w:tcPr>
          <w:p w14:paraId="5E7D2C46" w14:textId="77777777" w:rsidR="000165C6" w:rsidRPr="00B61F51" w:rsidRDefault="000165C6" w:rsidP="003F2681">
            <w:pPr>
              <w:spacing w:before="40" w:after="40" w:line="276" w:lineRule="auto"/>
              <w:rPr>
                <w:rFonts w:cs="Times New Roman"/>
                <w:szCs w:val="24"/>
                <w:lang w:val="en-IN"/>
              </w:rPr>
            </w:pPr>
          </w:p>
        </w:tc>
      </w:tr>
      <w:tr w:rsidR="000165C6" w:rsidRPr="00B61F51" w14:paraId="2307DF46" w14:textId="77777777" w:rsidTr="00C77073">
        <w:trPr>
          <w:gridAfter w:val="1"/>
          <w:wAfter w:w="11" w:type="dxa"/>
          <w:trHeight w:val="98"/>
          <w:jc w:val="center"/>
        </w:trPr>
        <w:tc>
          <w:tcPr>
            <w:tcW w:w="858" w:type="dxa"/>
            <w:gridSpan w:val="2"/>
            <w:vAlign w:val="center"/>
          </w:tcPr>
          <w:p w14:paraId="5A220E80" w14:textId="22464A46" w:rsidR="000165C6" w:rsidRPr="00B61F51" w:rsidRDefault="000165C6" w:rsidP="003F2681">
            <w:pPr>
              <w:spacing w:before="40" w:after="40" w:line="276" w:lineRule="auto"/>
              <w:rPr>
                <w:rFonts w:cs="Times New Roman"/>
                <w:szCs w:val="24"/>
                <w:lang w:val="en-IN"/>
              </w:rPr>
            </w:pPr>
            <w:r w:rsidRPr="00B61F51">
              <w:rPr>
                <w:rFonts w:cs="Times New Roman"/>
                <w:szCs w:val="24"/>
                <w:lang w:val="en-IN"/>
              </w:rPr>
              <w:t>B.</w:t>
            </w:r>
            <w:r w:rsidR="00076E41" w:rsidRPr="00B61F51">
              <w:rPr>
                <w:rFonts w:cs="Times New Roman"/>
                <w:szCs w:val="24"/>
                <w:lang w:val="en-IN"/>
              </w:rPr>
              <w:t>20</w:t>
            </w:r>
          </w:p>
        </w:tc>
        <w:tc>
          <w:tcPr>
            <w:tcW w:w="2256" w:type="dxa"/>
            <w:gridSpan w:val="4"/>
            <w:vAlign w:val="center"/>
          </w:tcPr>
          <w:p w14:paraId="67932CF3" w14:textId="054F40A5" w:rsidR="000165C6" w:rsidRPr="00B61F51" w:rsidRDefault="000165C6" w:rsidP="003F2681">
            <w:pPr>
              <w:spacing w:before="40" w:after="40" w:line="276" w:lineRule="auto"/>
              <w:rPr>
                <w:rFonts w:cs="Times New Roman"/>
                <w:szCs w:val="24"/>
                <w:lang w:val="en-IN"/>
              </w:rPr>
            </w:pPr>
            <w:r w:rsidRPr="00B61F51">
              <w:rPr>
                <w:rFonts w:cs="Times New Roman"/>
                <w:szCs w:val="24"/>
                <w:lang w:val="en-IN"/>
              </w:rPr>
              <w:t>TOC</w:t>
            </w:r>
          </w:p>
        </w:tc>
        <w:tc>
          <w:tcPr>
            <w:tcW w:w="5042" w:type="dxa"/>
            <w:gridSpan w:val="12"/>
            <w:vAlign w:val="center"/>
          </w:tcPr>
          <w:p w14:paraId="14305F11" w14:textId="77777777" w:rsidR="000165C6" w:rsidRPr="00B61F51" w:rsidRDefault="000165C6" w:rsidP="003F2681">
            <w:pPr>
              <w:spacing w:before="40" w:after="40" w:line="276" w:lineRule="auto"/>
              <w:rPr>
                <w:rFonts w:cs="Times New Roman"/>
                <w:szCs w:val="24"/>
                <w:lang w:val="en-IN"/>
              </w:rPr>
            </w:pPr>
          </w:p>
        </w:tc>
        <w:tc>
          <w:tcPr>
            <w:tcW w:w="972" w:type="dxa"/>
            <w:vAlign w:val="center"/>
          </w:tcPr>
          <w:p w14:paraId="1EBBBB29" w14:textId="77777777" w:rsidR="000165C6" w:rsidRPr="00B61F51" w:rsidRDefault="000165C6" w:rsidP="003F2681">
            <w:pPr>
              <w:spacing w:before="40" w:after="40" w:line="276" w:lineRule="auto"/>
              <w:rPr>
                <w:rFonts w:cs="Times New Roman"/>
                <w:szCs w:val="24"/>
                <w:lang w:val="en-IN"/>
              </w:rPr>
            </w:pPr>
          </w:p>
        </w:tc>
      </w:tr>
      <w:tr w:rsidR="00B017E6" w:rsidRPr="00B61F51" w14:paraId="4DC5A3DD" w14:textId="77777777" w:rsidTr="00C77073">
        <w:trPr>
          <w:gridAfter w:val="1"/>
          <w:wAfter w:w="11" w:type="dxa"/>
          <w:trHeight w:val="428"/>
          <w:jc w:val="center"/>
        </w:trPr>
        <w:tc>
          <w:tcPr>
            <w:tcW w:w="9128" w:type="dxa"/>
            <w:gridSpan w:val="19"/>
            <w:vAlign w:val="center"/>
          </w:tcPr>
          <w:p w14:paraId="4DC5A3DC" w14:textId="2276F0FF" w:rsidR="00B017E6" w:rsidRPr="00B61F51" w:rsidRDefault="00A4081C" w:rsidP="00731640">
            <w:pPr>
              <w:spacing w:before="40" w:after="40" w:line="276" w:lineRule="auto"/>
              <w:jc w:val="center"/>
              <w:rPr>
                <w:rFonts w:cs="Times New Roman"/>
                <w:b/>
                <w:szCs w:val="24"/>
                <w:lang w:val="en-IN"/>
              </w:rPr>
            </w:pPr>
            <w:r w:rsidRPr="00B61F51">
              <w:rPr>
                <w:rFonts w:cs="Times New Roman"/>
                <w:b/>
                <w:szCs w:val="24"/>
                <w:lang w:val="en-IN"/>
              </w:rPr>
              <w:t>Product</w:t>
            </w:r>
            <w:r w:rsidR="00B017E6" w:rsidRPr="00B61F51">
              <w:rPr>
                <w:rFonts w:cs="Times New Roman"/>
                <w:b/>
                <w:szCs w:val="24"/>
                <w:lang w:val="en-IN"/>
              </w:rPr>
              <w:t xml:space="preserve"> Water</w:t>
            </w:r>
          </w:p>
        </w:tc>
      </w:tr>
      <w:tr w:rsidR="00B017E6" w:rsidRPr="00B61F51" w14:paraId="4DC5A3E6" w14:textId="77777777" w:rsidTr="00C77073">
        <w:trPr>
          <w:gridAfter w:val="1"/>
          <w:wAfter w:w="11" w:type="dxa"/>
          <w:trHeight w:val="33"/>
          <w:jc w:val="center"/>
        </w:trPr>
        <w:tc>
          <w:tcPr>
            <w:tcW w:w="1452" w:type="dxa"/>
            <w:gridSpan w:val="4"/>
            <w:vAlign w:val="center"/>
          </w:tcPr>
          <w:p w14:paraId="4DC5A3DE" w14:textId="77777777" w:rsidR="00B017E6" w:rsidRPr="00B61F51" w:rsidRDefault="00B017E6" w:rsidP="00731640">
            <w:pPr>
              <w:spacing w:before="40" w:after="40" w:line="276" w:lineRule="auto"/>
              <w:rPr>
                <w:rFonts w:cs="Times New Roman"/>
                <w:szCs w:val="24"/>
                <w:lang w:val="en-IN"/>
              </w:rPr>
            </w:pPr>
          </w:p>
        </w:tc>
        <w:tc>
          <w:tcPr>
            <w:tcW w:w="1662" w:type="dxa"/>
            <w:gridSpan w:val="2"/>
            <w:vAlign w:val="center"/>
          </w:tcPr>
          <w:p w14:paraId="4DC5A3DF" w14:textId="77777777" w:rsidR="00B017E6" w:rsidRPr="00B61F51" w:rsidRDefault="00B017E6" w:rsidP="00731640">
            <w:pPr>
              <w:spacing w:before="40" w:after="40" w:line="276" w:lineRule="auto"/>
              <w:jc w:val="left"/>
              <w:rPr>
                <w:rFonts w:cs="Times New Roman"/>
                <w:szCs w:val="24"/>
                <w:lang w:val="en-IN"/>
              </w:rPr>
            </w:pPr>
          </w:p>
        </w:tc>
        <w:tc>
          <w:tcPr>
            <w:tcW w:w="1134" w:type="dxa"/>
            <w:gridSpan w:val="2"/>
            <w:vAlign w:val="center"/>
          </w:tcPr>
          <w:p w14:paraId="4DC5A3E0" w14:textId="77777777" w:rsidR="00B017E6" w:rsidRPr="00B61F51" w:rsidRDefault="00B017E6" w:rsidP="00731640">
            <w:pPr>
              <w:spacing w:before="40" w:after="40" w:line="276" w:lineRule="auto"/>
              <w:rPr>
                <w:rFonts w:cs="Times New Roman"/>
                <w:szCs w:val="24"/>
                <w:lang w:val="en-IN"/>
              </w:rPr>
            </w:pPr>
            <w:r w:rsidRPr="00B61F51">
              <w:rPr>
                <w:rFonts w:cs="Times New Roman"/>
                <w:szCs w:val="24"/>
                <w:lang w:val="en-IN"/>
              </w:rPr>
              <w:t>6:00 hrs</w:t>
            </w:r>
          </w:p>
        </w:tc>
        <w:tc>
          <w:tcPr>
            <w:tcW w:w="992" w:type="dxa"/>
            <w:gridSpan w:val="2"/>
            <w:vAlign w:val="center"/>
          </w:tcPr>
          <w:p w14:paraId="4DC5A3E1" w14:textId="77777777" w:rsidR="00B017E6" w:rsidRPr="00B61F51" w:rsidRDefault="00B017E6" w:rsidP="00731640">
            <w:pPr>
              <w:spacing w:before="40" w:after="40" w:line="276" w:lineRule="auto"/>
              <w:jc w:val="left"/>
              <w:rPr>
                <w:rFonts w:cs="Times New Roman"/>
                <w:szCs w:val="24"/>
                <w:lang w:val="en-IN"/>
              </w:rPr>
            </w:pPr>
            <w:r w:rsidRPr="00B61F51">
              <w:rPr>
                <w:rFonts w:cs="Times New Roman"/>
                <w:szCs w:val="24"/>
                <w:lang w:val="en-IN"/>
              </w:rPr>
              <w:t>12:00 hrs</w:t>
            </w:r>
          </w:p>
        </w:tc>
        <w:tc>
          <w:tcPr>
            <w:tcW w:w="992" w:type="dxa"/>
            <w:gridSpan w:val="2"/>
            <w:vAlign w:val="center"/>
          </w:tcPr>
          <w:p w14:paraId="4DC5A3E2" w14:textId="77777777" w:rsidR="00B017E6" w:rsidRPr="00B61F51" w:rsidRDefault="00B017E6" w:rsidP="00731640">
            <w:pPr>
              <w:spacing w:before="40" w:after="40" w:line="276" w:lineRule="auto"/>
              <w:jc w:val="left"/>
              <w:rPr>
                <w:rFonts w:cs="Times New Roman"/>
                <w:szCs w:val="24"/>
                <w:lang w:val="en-IN"/>
              </w:rPr>
            </w:pPr>
            <w:r w:rsidRPr="00B61F51">
              <w:rPr>
                <w:rFonts w:cs="Times New Roman"/>
                <w:szCs w:val="24"/>
                <w:lang w:val="en-IN"/>
              </w:rPr>
              <w:t>18:00 hrs</w:t>
            </w:r>
          </w:p>
        </w:tc>
        <w:tc>
          <w:tcPr>
            <w:tcW w:w="993" w:type="dxa"/>
            <w:gridSpan w:val="3"/>
            <w:vAlign w:val="center"/>
          </w:tcPr>
          <w:p w14:paraId="4DC5A3E3" w14:textId="77777777" w:rsidR="00B017E6" w:rsidRPr="00B61F51" w:rsidRDefault="00B017E6" w:rsidP="00731640">
            <w:pPr>
              <w:spacing w:before="40" w:after="40" w:line="276" w:lineRule="auto"/>
              <w:jc w:val="left"/>
              <w:rPr>
                <w:rFonts w:cs="Times New Roman"/>
                <w:szCs w:val="24"/>
                <w:lang w:val="en-IN"/>
              </w:rPr>
            </w:pPr>
            <w:r w:rsidRPr="00B61F51">
              <w:rPr>
                <w:rFonts w:cs="Times New Roman"/>
                <w:szCs w:val="24"/>
                <w:lang w:val="en-IN"/>
              </w:rPr>
              <w:t>24:00 hrs</w:t>
            </w:r>
          </w:p>
        </w:tc>
        <w:tc>
          <w:tcPr>
            <w:tcW w:w="931" w:type="dxa"/>
            <w:gridSpan w:val="3"/>
            <w:vAlign w:val="center"/>
          </w:tcPr>
          <w:p w14:paraId="4DC5A3E4" w14:textId="77777777" w:rsidR="00B017E6" w:rsidRPr="00B61F51" w:rsidRDefault="00B017E6" w:rsidP="00731640">
            <w:pPr>
              <w:spacing w:before="40" w:after="40" w:line="276" w:lineRule="auto"/>
              <w:rPr>
                <w:rFonts w:cs="Times New Roman"/>
                <w:szCs w:val="24"/>
                <w:lang w:val="en-IN"/>
              </w:rPr>
            </w:pPr>
            <w:r w:rsidRPr="00B61F51">
              <w:rPr>
                <w:rFonts w:cs="Times New Roman"/>
                <w:szCs w:val="24"/>
                <w:lang w:val="en-IN"/>
              </w:rPr>
              <w:t xml:space="preserve">Ave. </w:t>
            </w:r>
          </w:p>
        </w:tc>
        <w:tc>
          <w:tcPr>
            <w:tcW w:w="972" w:type="dxa"/>
            <w:vAlign w:val="center"/>
          </w:tcPr>
          <w:p w14:paraId="4DC5A3E5" w14:textId="77777777" w:rsidR="00B017E6" w:rsidRPr="00B61F51" w:rsidRDefault="00B017E6" w:rsidP="00731640">
            <w:pPr>
              <w:spacing w:before="40" w:after="40" w:line="276" w:lineRule="auto"/>
              <w:rPr>
                <w:rFonts w:cs="Times New Roman"/>
                <w:szCs w:val="24"/>
                <w:lang w:val="en-IN"/>
              </w:rPr>
            </w:pPr>
          </w:p>
        </w:tc>
      </w:tr>
      <w:tr w:rsidR="00FE71E4" w:rsidRPr="00B61F51" w14:paraId="4DC5A3EF" w14:textId="77777777" w:rsidTr="00C77073">
        <w:trPr>
          <w:gridAfter w:val="1"/>
          <w:wAfter w:w="11" w:type="dxa"/>
          <w:trHeight w:val="309"/>
          <w:jc w:val="center"/>
        </w:trPr>
        <w:tc>
          <w:tcPr>
            <w:tcW w:w="1452" w:type="dxa"/>
            <w:gridSpan w:val="4"/>
            <w:vAlign w:val="center"/>
          </w:tcPr>
          <w:p w14:paraId="4DC5A3E7" w14:textId="48082055" w:rsidR="00FE71E4" w:rsidRPr="00B61F51" w:rsidRDefault="00FE71E4" w:rsidP="00FE71E4">
            <w:pPr>
              <w:spacing w:before="40" w:after="40" w:line="276" w:lineRule="auto"/>
              <w:rPr>
                <w:rFonts w:cs="Times New Roman"/>
                <w:szCs w:val="24"/>
                <w:lang w:val="en-IN"/>
              </w:rPr>
            </w:pPr>
            <w:r w:rsidRPr="00B61F51">
              <w:rPr>
                <w:rFonts w:cs="Times New Roman"/>
                <w:szCs w:val="24"/>
                <w:lang w:val="en-IN"/>
              </w:rPr>
              <w:t>B.</w:t>
            </w:r>
            <w:r w:rsidR="00006BB1" w:rsidRPr="00B61F51">
              <w:rPr>
                <w:rFonts w:cs="Times New Roman"/>
                <w:szCs w:val="24"/>
                <w:lang w:val="en-IN"/>
              </w:rPr>
              <w:t>21</w:t>
            </w:r>
          </w:p>
        </w:tc>
        <w:tc>
          <w:tcPr>
            <w:tcW w:w="1662" w:type="dxa"/>
            <w:gridSpan w:val="2"/>
            <w:vAlign w:val="center"/>
          </w:tcPr>
          <w:p w14:paraId="4DC5A3E8" w14:textId="7ACD3178" w:rsidR="00FE71E4" w:rsidRPr="00B61F51" w:rsidRDefault="00FE71E4" w:rsidP="00FE71E4">
            <w:pPr>
              <w:spacing w:before="40" w:after="40" w:line="276" w:lineRule="auto"/>
              <w:jc w:val="left"/>
              <w:rPr>
                <w:rFonts w:cs="Times New Roman"/>
                <w:szCs w:val="24"/>
                <w:lang w:val="en-IN"/>
              </w:rPr>
            </w:pPr>
            <w:r w:rsidRPr="00B61F51">
              <w:rPr>
                <w:rFonts w:cs="Times New Roman"/>
                <w:szCs w:val="24"/>
                <w:lang w:val="en-IN"/>
              </w:rPr>
              <w:t xml:space="preserve">Res. </w:t>
            </w:r>
            <w:r w:rsidR="00360AE4" w:rsidRPr="00B61F51">
              <w:rPr>
                <w:rFonts w:cs="Times New Roman"/>
                <w:szCs w:val="24"/>
                <w:lang w:val="en-IN"/>
              </w:rPr>
              <w:t>C</w:t>
            </w:r>
            <w:r w:rsidRPr="00B61F51">
              <w:rPr>
                <w:rFonts w:cs="Times New Roman"/>
                <w:szCs w:val="24"/>
                <w:lang w:val="en-IN"/>
              </w:rPr>
              <w:t xml:space="preserve">hlorine </w:t>
            </w:r>
          </w:p>
        </w:tc>
        <w:tc>
          <w:tcPr>
            <w:tcW w:w="1134" w:type="dxa"/>
            <w:gridSpan w:val="2"/>
            <w:vAlign w:val="center"/>
          </w:tcPr>
          <w:p w14:paraId="4DC5A3E9" w14:textId="77777777" w:rsidR="00FE71E4" w:rsidRPr="00B61F51" w:rsidRDefault="00FE71E4" w:rsidP="00FE71E4">
            <w:pPr>
              <w:spacing w:before="40" w:after="40" w:line="276" w:lineRule="auto"/>
              <w:rPr>
                <w:rFonts w:cs="Times New Roman"/>
                <w:szCs w:val="24"/>
                <w:lang w:val="en-IN"/>
              </w:rPr>
            </w:pPr>
          </w:p>
        </w:tc>
        <w:tc>
          <w:tcPr>
            <w:tcW w:w="992" w:type="dxa"/>
            <w:gridSpan w:val="2"/>
            <w:vAlign w:val="center"/>
          </w:tcPr>
          <w:p w14:paraId="4DC5A3EA" w14:textId="77777777" w:rsidR="00FE71E4" w:rsidRPr="00B61F51" w:rsidRDefault="00FE71E4" w:rsidP="00FE71E4">
            <w:pPr>
              <w:spacing w:before="40" w:after="40" w:line="276" w:lineRule="auto"/>
              <w:rPr>
                <w:rFonts w:cs="Times New Roman"/>
                <w:szCs w:val="24"/>
                <w:lang w:val="en-IN"/>
              </w:rPr>
            </w:pPr>
          </w:p>
        </w:tc>
        <w:tc>
          <w:tcPr>
            <w:tcW w:w="992" w:type="dxa"/>
            <w:gridSpan w:val="2"/>
            <w:vAlign w:val="center"/>
          </w:tcPr>
          <w:p w14:paraId="4DC5A3EB" w14:textId="77777777" w:rsidR="00FE71E4" w:rsidRPr="00B61F51" w:rsidRDefault="00FE71E4" w:rsidP="00FE71E4">
            <w:pPr>
              <w:spacing w:before="40" w:after="40" w:line="276" w:lineRule="auto"/>
              <w:rPr>
                <w:rFonts w:cs="Times New Roman"/>
                <w:szCs w:val="24"/>
                <w:lang w:val="en-IN"/>
              </w:rPr>
            </w:pPr>
          </w:p>
        </w:tc>
        <w:tc>
          <w:tcPr>
            <w:tcW w:w="993" w:type="dxa"/>
            <w:gridSpan w:val="3"/>
            <w:vAlign w:val="center"/>
          </w:tcPr>
          <w:p w14:paraId="4DC5A3EC" w14:textId="77777777" w:rsidR="00FE71E4" w:rsidRPr="00B61F51" w:rsidRDefault="00FE71E4" w:rsidP="00FE71E4">
            <w:pPr>
              <w:spacing w:before="40" w:after="40" w:line="276" w:lineRule="auto"/>
              <w:rPr>
                <w:rFonts w:cs="Times New Roman"/>
                <w:szCs w:val="24"/>
                <w:lang w:val="en-IN"/>
              </w:rPr>
            </w:pPr>
          </w:p>
        </w:tc>
        <w:tc>
          <w:tcPr>
            <w:tcW w:w="931" w:type="dxa"/>
            <w:gridSpan w:val="3"/>
            <w:vAlign w:val="center"/>
          </w:tcPr>
          <w:p w14:paraId="4DC5A3ED" w14:textId="77777777" w:rsidR="00FE71E4" w:rsidRPr="00B61F51" w:rsidRDefault="00FE71E4" w:rsidP="00FE71E4">
            <w:pPr>
              <w:spacing w:before="40" w:after="40" w:line="276" w:lineRule="auto"/>
              <w:rPr>
                <w:rFonts w:cs="Times New Roman"/>
                <w:szCs w:val="24"/>
                <w:lang w:val="en-IN"/>
              </w:rPr>
            </w:pPr>
          </w:p>
        </w:tc>
        <w:tc>
          <w:tcPr>
            <w:tcW w:w="972" w:type="dxa"/>
            <w:vAlign w:val="center"/>
          </w:tcPr>
          <w:p w14:paraId="4DC5A3EE" w14:textId="77777777" w:rsidR="00FE71E4" w:rsidRPr="00B61F51" w:rsidRDefault="00FE71E4" w:rsidP="00FE71E4">
            <w:pPr>
              <w:spacing w:before="40" w:after="40" w:line="276" w:lineRule="auto"/>
              <w:rPr>
                <w:rFonts w:cs="Times New Roman"/>
                <w:szCs w:val="24"/>
                <w:lang w:val="en-IN"/>
              </w:rPr>
            </w:pPr>
          </w:p>
        </w:tc>
      </w:tr>
      <w:tr w:rsidR="00FE71E4" w:rsidRPr="00B61F51" w14:paraId="4DC5A3F8" w14:textId="77777777" w:rsidTr="00C77073">
        <w:trPr>
          <w:gridAfter w:val="1"/>
          <w:wAfter w:w="11" w:type="dxa"/>
          <w:trHeight w:val="33"/>
          <w:jc w:val="center"/>
        </w:trPr>
        <w:tc>
          <w:tcPr>
            <w:tcW w:w="1452" w:type="dxa"/>
            <w:gridSpan w:val="4"/>
            <w:vAlign w:val="center"/>
          </w:tcPr>
          <w:p w14:paraId="4DC5A3F0" w14:textId="2CEFCB92" w:rsidR="00FE71E4" w:rsidRPr="00B61F51" w:rsidRDefault="00FE71E4" w:rsidP="00FE71E4">
            <w:pPr>
              <w:spacing w:before="40" w:after="40" w:line="276" w:lineRule="auto"/>
              <w:rPr>
                <w:rFonts w:cs="Times New Roman"/>
                <w:szCs w:val="24"/>
                <w:lang w:val="en-IN"/>
              </w:rPr>
            </w:pPr>
            <w:r w:rsidRPr="00B61F51">
              <w:rPr>
                <w:rFonts w:cs="Times New Roman"/>
                <w:szCs w:val="24"/>
                <w:lang w:val="en-IN"/>
              </w:rPr>
              <w:t>B.</w:t>
            </w:r>
            <w:r w:rsidR="00006BB1" w:rsidRPr="00B61F51">
              <w:rPr>
                <w:rFonts w:cs="Times New Roman"/>
                <w:szCs w:val="24"/>
                <w:lang w:val="en-IN"/>
              </w:rPr>
              <w:t>22</w:t>
            </w:r>
          </w:p>
        </w:tc>
        <w:tc>
          <w:tcPr>
            <w:tcW w:w="1662" w:type="dxa"/>
            <w:gridSpan w:val="2"/>
            <w:vAlign w:val="center"/>
          </w:tcPr>
          <w:p w14:paraId="4DC5A3F1" w14:textId="77777777" w:rsidR="00FE71E4" w:rsidRPr="00B61F51" w:rsidRDefault="00FE71E4" w:rsidP="00FE71E4">
            <w:pPr>
              <w:spacing w:before="40" w:after="40" w:line="276" w:lineRule="auto"/>
              <w:jc w:val="left"/>
              <w:rPr>
                <w:rFonts w:cs="Times New Roman"/>
                <w:szCs w:val="24"/>
                <w:lang w:val="en-IN"/>
              </w:rPr>
            </w:pPr>
            <w:r w:rsidRPr="00B61F51">
              <w:rPr>
                <w:rFonts w:cs="Times New Roman"/>
                <w:szCs w:val="24"/>
                <w:lang w:val="en-IN"/>
              </w:rPr>
              <w:t xml:space="preserve">Turbidity </w:t>
            </w:r>
          </w:p>
        </w:tc>
        <w:tc>
          <w:tcPr>
            <w:tcW w:w="1134" w:type="dxa"/>
            <w:gridSpan w:val="2"/>
            <w:vAlign w:val="center"/>
          </w:tcPr>
          <w:p w14:paraId="4DC5A3F2" w14:textId="77777777" w:rsidR="00FE71E4" w:rsidRPr="00B61F51" w:rsidRDefault="00FE71E4" w:rsidP="00FE71E4">
            <w:pPr>
              <w:spacing w:before="40" w:after="40" w:line="276" w:lineRule="auto"/>
              <w:rPr>
                <w:rFonts w:cs="Times New Roman"/>
                <w:szCs w:val="24"/>
                <w:lang w:val="en-IN"/>
              </w:rPr>
            </w:pPr>
          </w:p>
        </w:tc>
        <w:tc>
          <w:tcPr>
            <w:tcW w:w="992" w:type="dxa"/>
            <w:gridSpan w:val="2"/>
            <w:vAlign w:val="center"/>
          </w:tcPr>
          <w:p w14:paraId="4DC5A3F3" w14:textId="77777777" w:rsidR="00FE71E4" w:rsidRPr="00B61F51" w:rsidRDefault="00FE71E4" w:rsidP="00FE71E4">
            <w:pPr>
              <w:spacing w:before="40" w:after="40" w:line="276" w:lineRule="auto"/>
              <w:rPr>
                <w:rFonts w:cs="Times New Roman"/>
                <w:szCs w:val="24"/>
                <w:lang w:val="en-IN"/>
              </w:rPr>
            </w:pPr>
          </w:p>
        </w:tc>
        <w:tc>
          <w:tcPr>
            <w:tcW w:w="992" w:type="dxa"/>
            <w:gridSpan w:val="2"/>
            <w:vAlign w:val="center"/>
          </w:tcPr>
          <w:p w14:paraId="4DC5A3F4" w14:textId="77777777" w:rsidR="00FE71E4" w:rsidRPr="00B61F51" w:rsidRDefault="00FE71E4" w:rsidP="00FE71E4">
            <w:pPr>
              <w:spacing w:before="40" w:after="40" w:line="276" w:lineRule="auto"/>
              <w:rPr>
                <w:rFonts w:cs="Times New Roman"/>
                <w:szCs w:val="24"/>
                <w:lang w:val="en-IN"/>
              </w:rPr>
            </w:pPr>
          </w:p>
        </w:tc>
        <w:tc>
          <w:tcPr>
            <w:tcW w:w="993" w:type="dxa"/>
            <w:gridSpan w:val="3"/>
            <w:vAlign w:val="center"/>
          </w:tcPr>
          <w:p w14:paraId="4DC5A3F5" w14:textId="77777777" w:rsidR="00FE71E4" w:rsidRPr="00B61F51" w:rsidRDefault="00FE71E4" w:rsidP="00FE71E4">
            <w:pPr>
              <w:spacing w:before="40" w:after="40" w:line="276" w:lineRule="auto"/>
              <w:rPr>
                <w:rFonts w:cs="Times New Roman"/>
                <w:szCs w:val="24"/>
                <w:lang w:val="en-IN"/>
              </w:rPr>
            </w:pPr>
          </w:p>
        </w:tc>
        <w:tc>
          <w:tcPr>
            <w:tcW w:w="931" w:type="dxa"/>
            <w:gridSpan w:val="3"/>
            <w:vAlign w:val="center"/>
          </w:tcPr>
          <w:p w14:paraId="4DC5A3F6" w14:textId="77777777" w:rsidR="00FE71E4" w:rsidRPr="00B61F51" w:rsidRDefault="00FE71E4" w:rsidP="00FE71E4">
            <w:pPr>
              <w:spacing w:before="40" w:after="40" w:line="276" w:lineRule="auto"/>
              <w:rPr>
                <w:rFonts w:cs="Times New Roman"/>
                <w:szCs w:val="24"/>
                <w:lang w:val="en-IN"/>
              </w:rPr>
            </w:pPr>
          </w:p>
        </w:tc>
        <w:tc>
          <w:tcPr>
            <w:tcW w:w="972" w:type="dxa"/>
            <w:vAlign w:val="center"/>
          </w:tcPr>
          <w:p w14:paraId="4DC5A3F7" w14:textId="77777777" w:rsidR="00FE71E4" w:rsidRPr="00B61F51" w:rsidRDefault="00FE71E4" w:rsidP="00FE71E4">
            <w:pPr>
              <w:spacing w:before="40" w:after="40" w:line="276" w:lineRule="auto"/>
              <w:rPr>
                <w:rFonts w:cs="Times New Roman"/>
                <w:szCs w:val="24"/>
                <w:lang w:val="en-IN"/>
              </w:rPr>
            </w:pPr>
          </w:p>
        </w:tc>
      </w:tr>
      <w:tr w:rsidR="00FE71E4" w:rsidRPr="00B61F51" w14:paraId="4DC5A401" w14:textId="77777777" w:rsidTr="00C77073">
        <w:trPr>
          <w:gridAfter w:val="1"/>
          <w:wAfter w:w="11" w:type="dxa"/>
          <w:trHeight w:val="33"/>
          <w:jc w:val="center"/>
        </w:trPr>
        <w:tc>
          <w:tcPr>
            <w:tcW w:w="1452" w:type="dxa"/>
            <w:gridSpan w:val="4"/>
            <w:vAlign w:val="center"/>
          </w:tcPr>
          <w:p w14:paraId="4DC5A3F9" w14:textId="61B91F00" w:rsidR="00FE71E4" w:rsidRPr="00B61F51" w:rsidRDefault="00FE71E4" w:rsidP="00FE71E4">
            <w:pPr>
              <w:spacing w:before="40" w:after="40" w:line="276" w:lineRule="auto"/>
              <w:rPr>
                <w:rFonts w:cs="Times New Roman"/>
                <w:szCs w:val="24"/>
                <w:lang w:val="en-IN"/>
              </w:rPr>
            </w:pPr>
            <w:r w:rsidRPr="00B61F51">
              <w:rPr>
                <w:rFonts w:cs="Times New Roman"/>
                <w:szCs w:val="24"/>
                <w:lang w:val="en-IN"/>
              </w:rPr>
              <w:t>B.</w:t>
            </w:r>
            <w:r w:rsidR="00006BB1" w:rsidRPr="00B61F51">
              <w:rPr>
                <w:rFonts w:cs="Times New Roman"/>
                <w:szCs w:val="24"/>
                <w:lang w:val="en-IN"/>
              </w:rPr>
              <w:t>23</w:t>
            </w:r>
          </w:p>
        </w:tc>
        <w:tc>
          <w:tcPr>
            <w:tcW w:w="1662" w:type="dxa"/>
            <w:gridSpan w:val="2"/>
            <w:vAlign w:val="center"/>
          </w:tcPr>
          <w:p w14:paraId="4DC5A3FA" w14:textId="77777777" w:rsidR="00FE71E4" w:rsidRPr="00B61F51" w:rsidRDefault="00FE71E4" w:rsidP="00FE71E4">
            <w:pPr>
              <w:spacing w:before="40" w:after="40" w:line="276" w:lineRule="auto"/>
              <w:jc w:val="left"/>
              <w:rPr>
                <w:rFonts w:cs="Times New Roman"/>
                <w:szCs w:val="24"/>
                <w:lang w:val="en-IN"/>
              </w:rPr>
            </w:pPr>
            <w:r w:rsidRPr="00B61F51">
              <w:rPr>
                <w:rFonts w:cs="Times New Roman"/>
                <w:szCs w:val="24"/>
                <w:lang w:val="en-IN"/>
              </w:rPr>
              <w:t>pH</w:t>
            </w:r>
          </w:p>
        </w:tc>
        <w:tc>
          <w:tcPr>
            <w:tcW w:w="1134" w:type="dxa"/>
            <w:gridSpan w:val="2"/>
            <w:vAlign w:val="center"/>
          </w:tcPr>
          <w:p w14:paraId="4DC5A3FB" w14:textId="77777777" w:rsidR="00FE71E4" w:rsidRPr="00B61F51" w:rsidRDefault="00FE71E4" w:rsidP="00FE71E4">
            <w:pPr>
              <w:spacing w:before="40" w:after="40" w:line="276" w:lineRule="auto"/>
              <w:rPr>
                <w:rFonts w:cs="Times New Roman"/>
                <w:szCs w:val="24"/>
                <w:lang w:val="en-IN"/>
              </w:rPr>
            </w:pPr>
          </w:p>
        </w:tc>
        <w:tc>
          <w:tcPr>
            <w:tcW w:w="992" w:type="dxa"/>
            <w:gridSpan w:val="2"/>
            <w:vAlign w:val="center"/>
          </w:tcPr>
          <w:p w14:paraId="4DC5A3FC" w14:textId="77777777" w:rsidR="00FE71E4" w:rsidRPr="00B61F51" w:rsidRDefault="00FE71E4" w:rsidP="00FE71E4">
            <w:pPr>
              <w:spacing w:before="40" w:after="40" w:line="276" w:lineRule="auto"/>
              <w:rPr>
                <w:rFonts w:cs="Times New Roman"/>
                <w:szCs w:val="24"/>
                <w:lang w:val="en-IN"/>
              </w:rPr>
            </w:pPr>
          </w:p>
        </w:tc>
        <w:tc>
          <w:tcPr>
            <w:tcW w:w="992" w:type="dxa"/>
            <w:gridSpan w:val="2"/>
            <w:vAlign w:val="center"/>
          </w:tcPr>
          <w:p w14:paraId="4DC5A3FD" w14:textId="77777777" w:rsidR="00FE71E4" w:rsidRPr="00B61F51" w:rsidRDefault="00FE71E4" w:rsidP="00FE71E4">
            <w:pPr>
              <w:spacing w:before="40" w:after="40" w:line="276" w:lineRule="auto"/>
              <w:rPr>
                <w:rFonts w:cs="Times New Roman"/>
                <w:szCs w:val="24"/>
                <w:lang w:val="en-IN"/>
              </w:rPr>
            </w:pPr>
          </w:p>
        </w:tc>
        <w:tc>
          <w:tcPr>
            <w:tcW w:w="993" w:type="dxa"/>
            <w:gridSpan w:val="3"/>
            <w:vAlign w:val="center"/>
          </w:tcPr>
          <w:p w14:paraId="4DC5A3FE" w14:textId="77777777" w:rsidR="00FE71E4" w:rsidRPr="00B61F51" w:rsidRDefault="00FE71E4" w:rsidP="00FE71E4">
            <w:pPr>
              <w:spacing w:before="40" w:after="40" w:line="276" w:lineRule="auto"/>
              <w:rPr>
                <w:rFonts w:cs="Times New Roman"/>
                <w:szCs w:val="24"/>
                <w:lang w:val="en-IN"/>
              </w:rPr>
            </w:pPr>
          </w:p>
        </w:tc>
        <w:tc>
          <w:tcPr>
            <w:tcW w:w="931" w:type="dxa"/>
            <w:gridSpan w:val="3"/>
            <w:vAlign w:val="center"/>
          </w:tcPr>
          <w:p w14:paraId="4DC5A3FF" w14:textId="77777777" w:rsidR="00FE71E4" w:rsidRPr="00B61F51" w:rsidRDefault="00FE71E4" w:rsidP="00FE71E4">
            <w:pPr>
              <w:spacing w:before="40" w:after="40" w:line="276" w:lineRule="auto"/>
              <w:rPr>
                <w:rFonts w:cs="Times New Roman"/>
                <w:szCs w:val="24"/>
                <w:lang w:val="en-IN"/>
              </w:rPr>
            </w:pPr>
          </w:p>
        </w:tc>
        <w:tc>
          <w:tcPr>
            <w:tcW w:w="972" w:type="dxa"/>
            <w:vAlign w:val="center"/>
          </w:tcPr>
          <w:p w14:paraId="4DC5A400" w14:textId="77777777" w:rsidR="00FE71E4" w:rsidRPr="00B61F51" w:rsidRDefault="00FE71E4" w:rsidP="00FE71E4">
            <w:pPr>
              <w:spacing w:before="40" w:after="40" w:line="276" w:lineRule="auto"/>
              <w:rPr>
                <w:rFonts w:cs="Times New Roman"/>
                <w:szCs w:val="24"/>
                <w:lang w:val="en-IN"/>
              </w:rPr>
            </w:pPr>
          </w:p>
        </w:tc>
      </w:tr>
      <w:tr w:rsidR="00FE71E4" w:rsidRPr="00B61F51" w14:paraId="06E68705" w14:textId="77777777" w:rsidTr="00C77073">
        <w:trPr>
          <w:gridAfter w:val="1"/>
          <w:wAfter w:w="11" w:type="dxa"/>
          <w:trHeight w:val="33"/>
          <w:jc w:val="center"/>
        </w:trPr>
        <w:tc>
          <w:tcPr>
            <w:tcW w:w="1452" w:type="dxa"/>
            <w:gridSpan w:val="4"/>
            <w:vAlign w:val="center"/>
          </w:tcPr>
          <w:p w14:paraId="1A4A3FC6" w14:textId="43AED453" w:rsidR="00FE71E4" w:rsidRPr="00B61F51" w:rsidRDefault="00FE71E4" w:rsidP="00FE71E4">
            <w:pPr>
              <w:spacing w:before="40" w:after="40" w:line="276" w:lineRule="auto"/>
              <w:rPr>
                <w:rFonts w:cs="Times New Roman"/>
                <w:szCs w:val="24"/>
                <w:lang w:val="en-IN"/>
              </w:rPr>
            </w:pPr>
            <w:r w:rsidRPr="00B61F51">
              <w:rPr>
                <w:rFonts w:cs="Times New Roman"/>
                <w:szCs w:val="24"/>
                <w:lang w:val="en-IN"/>
              </w:rPr>
              <w:t>B.</w:t>
            </w:r>
            <w:r w:rsidR="00006BB1" w:rsidRPr="00B61F51">
              <w:rPr>
                <w:rFonts w:cs="Times New Roman"/>
                <w:szCs w:val="24"/>
                <w:lang w:val="en-IN"/>
              </w:rPr>
              <w:t>24</w:t>
            </w:r>
          </w:p>
        </w:tc>
        <w:tc>
          <w:tcPr>
            <w:tcW w:w="1662" w:type="dxa"/>
            <w:gridSpan w:val="2"/>
            <w:vAlign w:val="center"/>
          </w:tcPr>
          <w:p w14:paraId="2D7D5DCB" w14:textId="15F072E8" w:rsidR="00FE71E4" w:rsidRPr="00B61F51" w:rsidRDefault="00FE71E4" w:rsidP="00FE71E4">
            <w:pPr>
              <w:spacing w:before="40" w:after="40" w:line="276" w:lineRule="auto"/>
              <w:jc w:val="left"/>
              <w:rPr>
                <w:rFonts w:cs="Times New Roman"/>
                <w:szCs w:val="24"/>
                <w:lang w:val="en-IN"/>
              </w:rPr>
            </w:pPr>
            <w:r w:rsidRPr="00B61F51">
              <w:rPr>
                <w:rFonts w:cs="Times New Roman"/>
                <w:szCs w:val="24"/>
                <w:lang w:val="en-IN"/>
              </w:rPr>
              <w:t>Conductivity</w:t>
            </w:r>
          </w:p>
        </w:tc>
        <w:tc>
          <w:tcPr>
            <w:tcW w:w="1134" w:type="dxa"/>
            <w:gridSpan w:val="2"/>
            <w:vAlign w:val="center"/>
          </w:tcPr>
          <w:p w14:paraId="3D84022F" w14:textId="77777777" w:rsidR="00FE71E4" w:rsidRPr="00B61F51" w:rsidRDefault="00FE71E4" w:rsidP="00FE71E4">
            <w:pPr>
              <w:spacing w:before="40" w:after="40" w:line="276" w:lineRule="auto"/>
              <w:rPr>
                <w:rFonts w:cs="Times New Roman"/>
                <w:szCs w:val="24"/>
                <w:lang w:val="en-IN"/>
              </w:rPr>
            </w:pPr>
          </w:p>
        </w:tc>
        <w:tc>
          <w:tcPr>
            <w:tcW w:w="992" w:type="dxa"/>
            <w:gridSpan w:val="2"/>
            <w:vAlign w:val="center"/>
          </w:tcPr>
          <w:p w14:paraId="0C54A792" w14:textId="77777777" w:rsidR="00FE71E4" w:rsidRPr="00B61F51" w:rsidRDefault="00FE71E4" w:rsidP="00FE71E4">
            <w:pPr>
              <w:spacing w:before="40" w:after="40" w:line="276" w:lineRule="auto"/>
              <w:rPr>
                <w:rFonts w:cs="Times New Roman"/>
                <w:szCs w:val="24"/>
                <w:lang w:val="en-IN"/>
              </w:rPr>
            </w:pPr>
          </w:p>
        </w:tc>
        <w:tc>
          <w:tcPr>
            <w:tcW w:w="992" w:type="dxa"/>
            <w:gridSpan w:val="2"/>
            <w:vAlign w:val="center"/>
          </w:tcPr>
          <w:p w14:paraId="26AD49C8" w14:textId="77777777" w:rsidR="00FE71E4" w:rsidRPr="00B61F51" w:rsidRDefault="00FE71E4" w:rsidP="00FE71E4">
            <w:pPr>
              <w:spacing w:before="40" w:after="40" w:line="276" w:lineRule="auto"/>
              <w:rPr>
                <w:rFonts w:cs="Times New Roman"/>
                <w:szCs w:val="24"/>
                <w:lang w:val="en-IN"/>
              </w:rPr>
            </w:pPr>
          </w:p>
        </w:tc>
        <w:tc>
          <w:tcPr>
            <w:tcW w:w="993" w:type="dxa"/>
            <w:gridSpan w:val="3"/>
            <w:vAlign w:val="center"/>
          </w:tcPr>
          <w:p w14:paraId="60F44AE8" w14:textId="77777777" w:rsidR="00FE71E4" w:rsidRPr="00B61F51" w:rsidRDefault="00FE71E4" w:rsidP="00FE71E4">
            <w:pPr>
              <w:spacing w:before="40" w:after="40" w:line="276" w:lineRule="auto"/>
              <w:rPr>
                <w:rFonts w:cs="Times New Roman"/>
                <w:szCs w:val="24"/>
                <w:lang w:val="en-IN"/>
              </w:rPr>
            </w:pPr>
          </w:p>
        </w:tc>
        <w:tc>
          <w:tcPr>
            <w:tcW w:w="931" w:type="dxa"/>
            <w:gridSpan w:val="3"/>
            <w:vAlign w:val="center"/>
          </w:tcPr>
          <w:p w14:paraId="16EA8A8A" w14:textId="77777777" w:rsidR="00FE71E4" w:rsidRPr="00B61F51" w:rsidRDefault="00FE71E4" w:rsidP="00FE71E4">
            <w:pPr>
              <w:spacing w:before="40" w:after="40" w:line="276" w:lineRule="auto"/>
              <w:rPr>
                <w:rFonts w:cs="Times New Roman"/>
                <w:szCs w:val="24"/>
                <w:lang w:val="en-IN"/>
              </w:rPr>
            </w:pPr>
          </w:p>
        </w:tc>
        <w:tc>
          <w:tcPr>
            <w:tcW w:w="972" w:type="dxa"/>
            <w:vAlign w:val="center"/>
          </w:tcPr>
          <w:p w14:paraId="3ED184F5" w14:textId="77777777" w:rsidR="00FE71E4" w:rsidRPr="00B61F51" w:rsidRDefault="00FE71E4" w:rsidP="00FE71E4">
            <w:pPr>
              <w:spacing w:before="40" w:after="40" w:line="276" w:lineRule="auto"/>
              <w:rPr>
                <w:rFonts w:cs="Times New Roman"/>
                <w:szCs w:val="24"/>
                <w:lang w:val="en-IN"/>
              </w:rPr>
            </w:pPr>
          </w:p>
        </w:tc>
      </w:tr>
      <w:tr w:rsidR="00FE71E4" w:rsidRPr="00B61F51" w14:paraId="4DC5A406" w14:textId="77777777" w:rsidTr="00C77073">
        <w:trPr>
          <w:gridAfter w:val="1"/>
          <w:wAfter w:w="11" w:type="dxa"/>
          <w:trHeight w:val="33"/>
          <w:jc w:val="center"/>
        </w:trPr>
        <w:tc>
          <w:tcPr>
            <w:tcW w:w="1452" w:type="dxa"/>
            <w:gridSpan w:val="4"/>
            <w:vAlign w:val="center"/>
          </w:tcPr>
          <w:p w14:paraId="4DC5A402" w14:textId="40041E45" w:rsidR="00FE71E4" w:rsidRPr="00B61F51" w:rsidRDefault="00FE71E4" w:rsidP="00FE71E4">
            <w:pPr>
              <w:spacing w:before="40" w:after="40" w:line="276" w:lineRule="auto"/>
              <w:rPr>
                <w:rFonts w:cs="Times New Roman"/>
                <w:szCs w:val="24"/>
                <w:lang w:val="en-IN"/>
              </w:rPr>
            </w:pPr>
          </w:p>
        </w:tc>
        <w:tc>
          <w:tcPr>
            <w:tcW w:w="1662" w:type="dxa"/>
            <w:gridSpan w:val="2"/>
            <w:vAlign w:val="center"/>
          </w:tcPr>
          <w:p w14:paraId="4DC5A403" w14:textId="77777777" w:rsidR="00FE71E4" w:rsidRPr="00B61F51" w:rsidRDefault="00FE71E4" w:rsidP="00FE71E4">
            <w:pPr>
              <w:spacing w:before="40" w:after="40" w:line="276" w:lineRule="auto"/>
              <w:jc w:val="left"/>
              <w:rPr>
                <w:rFonts w:cs="Times New Roman"/>
                <w:szCs w:val="24"/>
                <w:lang w:val="en-IN"/>
              </w:rPr>
            </w:pPr>
          </w:p>
        </w:tc>
        <w:tc>
          <w:tcPr>
            <w:tcW w:w="5042" w:type="dxa"/>
            <w:gridSpan w:val="12"/>
            <w:vAlign w:val="center"/>
          </w:tcPr>
          <w:p w14:paraId="4DC5A404" w14:textId="77777777" w:rsidR="00FE71E4" w:rsidRPr="00B61F51" w:rsidRDefault="00FE71E4" w:rsidP="00FE71E4">
            <w:pPr>
              <w:spacing w:before="40" w:after="40" w:line="276" w:lineRule="auto"/>
              <w:jc w:val="center"/>
              <w:rPr>
                <w:rFonts w:cs="Times New Roman"/>
                <w:szCs w:val="24"/>
                <w:lang w:val="en-IN"/>
              </w:rPr>
            </w:pPr>
            <w:r w:rsidRPr="00B61F51">
              <w:rPr>
                <w:rFonts w:cs="Times New Roman"/>
                <w:szCs w:val="24"/>
                <w:lang w:val="en-IN"/>
              </w:rPr>
              <w:t>Daily Once at 12. 00 hrs</w:t>
            </w:r>
          </w:p>
        </w:tc>
        <w:tc>
          <w:tcPr>
            <w:tcW w:w="972" w:type="dxa"/>
            <w:vAlign w:val="center"/>
          </w:tcPr>
          <w:p w14:paraId="4DC5A405" w14:textId="77777777" w:rsidR="00FE71E4" w:rsidRPr="00B61F51" w:rsidRDefault="00FE71E4" w:rsidP="00FE71E4">
            <w:pPr>
              <w:spacing w:before="40" w:after="40" w:line="276" w:lineRule="auto"/>
              <w:rPr>
                <w:rFonts w:cs="Times New Roman"/>
                <w:szCs w:val="24"/>
                <w:lang w:val="en-IN"/>
              </w:rPr>
            </w:pPr>
          </w:p>
        </w:tc>
      </w:tr>
      <w:tr w:rsidR="00B017E6" w:rsidRPr="00B61F51" w14:paraId="4DC5A40B" w14:textId="77777777" w:rsidTr="00C77073">
        <w:trPr>
          <w:gridAfter w:val="1"/>
          <w:wAfter w:w="11" w:type="dxa"/>
          <w:trHeight w:val="33"/>
          <w:jc w:val="center"/>
        </w:trPr>
        <w:tc>
          <w:tcPr>
            <w:tcW w:w="1452" w:type="dxa"/>
            <w:gridSpan w:val="4"/>
            <w:vAlign w:val="center"/>
          </w:tcPr>
          <w:p w14:paraId="4DC5A407" w14:textId="15E71F17" w:rsidR="00B017E6" w:rsidRPr="00B61F51" w:rsidRDefault="00B017E6" w:rsidP="00731640">
            <w:pPr>
              <w:spacing w:before="40" w:after="40" w:line="276" w:lineRule="auto"/>
              <w:rPr>
                <w:rFonts w:cs="Times New Roman"/>
                <w:szCs w:val="24"/>
                <w:lang w:val="en-IN"/>
              </w:rPr>
            </w:pPr>
            <w:r w:rsidRPr="00B61F51">
              <w:rPr>
                <w:rFonts w:cs="Times New Roman"/>
                <w:szCs w:val="24"/>
                <w:lang w:val="en-IN"/>
              </w:rPr>
              <w:t>B.</w:t>
            </w:r>
            <w:r w:rsidR="00006BB1" w:rsidRPr="00B61F51">
              <w:rPr>
                <w:rFonts w:cs="Times New Roman"/>
                <w:szCs w:val="24"/>
                <w:lang w:val="en-IN"/>
              </w:rPr>
              <w:t>25</w:t>
            </w:r>
          </w:p>
        </w:tc>
        <w:tc>
          <w:tcPr>
            <w:tcW w:w="1662" w:type="dxa"/>
            <w:gridSpan w:val="2"/>
            <w:vAlign w:val="center"/>
          </w:tcPr>
          <w:p w14:paraId="4DC5A408" w14:textId="5EA071E5" w:rsidR="00B017E6" w:rsidRPr="00B61F51" w:rsidRDefault="00F21739" w:rsidP="00731640">
            <w:pPr>
              <w:spacing w:before="40" w:after="40" w:line="276" w:lineRule="auto"/>
              <w:jc w:val="left"/>
              <w:rPr>
                <w:rFonts w:cs="Times New Roman"/>
                <w:szCs w:val="24"/>
                <w:lang w:val="en-IN"/>
              </w:rPr>
            </w:pPr>
            <w:r w:rsidRPr="00B61F51">
              <w:rPr>
                <w:rFonts w:cs="Times New Roman"/>
                <w:szCs w:val="24"/>
                <w:lang w:val="en-IN"/>
              </w:rPr>
              <w:t>Colour</w:t>
            </w:r>
          </w:p>
        </w:tc>
        <w:tc>
          <w:tcPr>
            <w:tcW w:w="5042" w:type="dxa"/>
            <w:gridSpan w:val="12"/>
            <w:vAlign w:val="center"/>
          </w:tcPr>
          <w:p w14:paraId="4DC5A409" w14:textId="77777777" w:rsidR="00B017E6" w:rsidRPr="00B61F51" w:rsidRDefault="00B017E6" w:rsidP="00731640">
            <w:pPr>
              <w:spacing w:before="40" w:after="40" w:line="276" w:lineRule="auto"/>
              <w:jc w:val="center"/>
              <w:rPr>
                <w:rFonts w:cs="Times New Roman"/>
                <w:szCs w:val="24"/>
                <w:lang w:val="en-IN"/>
              </w:rPr>
            </w:pPr>
          </w:p>
        </w:tc>
        <w:tc>
          <w:tcPr>
            <w:tcW w:w="972" w:type="dxa"/>
            <w:vAlign w:val="center"/>
          </w:tcPr>
          <w:p w14:paraId="4DC5A40A" w14:textId="77777777" w:rsidR="00B017E6" w:rsidRPr="00B61F51" w:rsidRDefault="00B017E6" w:rsidP="00731640">
            <w:pPr>
              <w:spacing w:before="40" w:after="40" w:line="276" w:lineRule="auto"/>
              <w:rPr>
                <w:rFonts w:cs="Times New Roman"/>
                <w:szCs w:val="24"/>
                <w:lang w:val="en-IN"/>
              </w:rPr>
            </w:pPr>
          </w:p>
        </w:tc>
      </w:tr>
      <w:tr w:rsidR="00B017E6" w:rsidRPr="00B61F51" w14:paraId="4DC5A410" w14:textId="77777777" w:rsidTr="00C77073">
        <w:trPr>
          <w:gridAfter w:val="1"/>
          <w:wAfter w:w="11" w:type="dxa"/>
          <w:trHeight w:val="33"/>
          <w:jc w:val="center"/>
        </w:trPr>
        <w:tc>
          <w:tcPr>
            <w:tcW w:w="1452" w:type="dxa"/>
            <w:gridSpan w:val="4"/>
            <w:vAlign w:val="center"/>
          </w:tcPr>
          <w:p w14:paraId="4DC5A40C" w14:textId="4C3E5567" w:rsidR="00B017E6" w:rsidRPr="00B61F51" w:rsidRDefault="00B017E6" w:rsidP="00731640">
            <w:pPr>
              <w:spacing w:before="40" w:after="40" w:line="276" w:lineRule="auto"/>
              <w:rPr>
                <w:rFonts w:cs="Times New Roman"/>
                <w:szCs w:val="24"/>
                <w:lang w:val="en-IN"/>
              </w:rPr>
            </w:pPr>
            <w:r w:rsidRPr="00B61F51">
              <w:rPr>
                <w:rFonts w:cs="Times New Roman"/>
                <w:szCs w:val="24"/>
                <w:lang w:val="en-IN"/>
              </w:rPr>
              <w:t>B.</w:t>
            </w:r>
            <w:r w:rsidR="00006BB1" w:rsidRPr="00B61F51">
              <w:rPr>
                <w:rFonts w:cs="Times New Roman"/>
                <w:szCs w:val="24"/>
                <w:lang w:val="en-IN"/>
              </w:rPr>
              <w:t>26</w:t>
            </w:r>
          </w:p>
        </w:tc>
        <w:tc>
          <w:tcPr>
            <w:tcW w:w="1662" w:type="dxa"/>
            <w:gridSpan w:val="2"/>
            <w:vAlign w:val="center"/>
          </w:tcPr>
          <w:p w14:paraId="4DC5A40D" w14:textId="0E5F29E3" w:rsidR="00B017E6" w:rsidRPr="00B61F51" w:rsidRDefault="00F21739" w:rsidP="00731640">
            <w:pPr>
              <w:spacing w:before="40" w:after="40" w:line="276" w:lineRule="auto"/>
              <w:jc w:val="left"/>
              <w:rPr>
                <w:rFonts w:cs="Times New Roman"/>
                <w:szCs w:val="24"/>
                <w:lang w:val="en-IN"/>
              </w:rPr>
            </w:pPr>
            <w:r w:rsidRPr="00B61F51">
              <w:rPr>
                <w:rFonts w:cs="Times New Roman"/>
                <w:szCs w:val="24"/>
                <w:lang w:val="en-IN"/>
              </w:rPr>
              <w:t>TSS</w:t>
            </w:r>
          </w:p>
        </w:tc>
        <w:tc>
          <w:tcPr>
            <w:tcW w:w="5042" w:type="dxa"/>
            <w:gridSpan w:val="12"/>
            <w:vAlign w:val="center"/>
          </w:tcPr>
          <w:p w14:paraId="4DC5A40E" w14:textId="77777777" w:rsidR="00B017E6" w:rsidRPr="00B61F51" w:rsidRDefault="00B017E6" w:rsidP="00731640">
            <w:pPr>
              <w:spacing w:before="40" w:after="40" w:line="276" w:lineRule="auto"/>
              <w:jc w:val="center"/>
              <w:rPr>
                <w:rFonts w:cs="Times New Roman"/>
                <w:szCs w:val="24"/>
                <w:lang w:val="en-IN"/>
              </w:rPr>
            </w:pPr>
          </w:p>
        </w:tc>
        <w:tc>
          <w:tcPr>
            <w:tcW w:w="972" w:type="dxa"/>
            <w:vAlign w:val="center"/>
          </w:tcPr>
          <w:p w14:paraId="4DC5A40F" w14:textId="77777777" w:rsidR="00B017E6" w:rsidRPr="00B61F51" w:rsidRDefault="00B017E6" w:rsidP="00731640">
            <w:pPr>
              <w:spacing w:before="40" w:after="40" w:line="276" w:lineRule="auto"/>
              <w:rPr>
                <w:rFonts w:cs="Times New Roman"/>
                <w:szCs w:val="24"/>
                <w:lang w:val="en-IN"/>
              </w:rPr>
            </w:pPr>
          </w:p>
        </w:tc>
      </w:tr>
      <w:tr w:rsidR="00B017E6" w:rsidRPr="00B61F51" w14:paraId="4DC5A415" w14:textId="77777777" w:rsidTr="00C77073">
        <w:trPr>
          <w:gridAfter w:val="1"/>
          <w:wAfter w:w="11" w:type="dxa"/>
          <w:trHeight w:val="33"/>
          <w:jc w:val="center"/>
        </w:trPr>
        <w:tc>
          <w:tcPr>
            <w:tcW w:w="1452" w:type="dxa"/>
            <w:gridSpan w:val="4"/>
            <w:vAlign w:val="center"/>
          </w:tcPr>
          <w:p w14:paraId="4DC5A411" w14:textId="73D6984B" w:rsidR="00B017E6" w:rsidRPr="00B61F51" w:rsidRDefault="00B017E6" w:rsidP="00731640">
            <w:pPr>
              <w:spacing w:before="40" w:after="40" w:line="276" w:lineRule="auto"/>
              <w:rPr>
                <w:rFonts w:cs="Times New Roman"/>
                <w:szCs w:val="24"/>
                <w:lang w:val="en-IN"/>
              </w:rPr>
            </w:pPr>
            <w:r w:rsidRPr="00B61F51">
              <w:rPr>
                <w:rFonts w:cs="Times New Roman"/>
                <w:szCs w:val="24"/>
                <w:lang w:val="en-IN"/>
              </w:rPr>
              <w:t>B.</w:t>
            </w:r>
            <w:r w:rsidR="00FE71E4" w:rsidRPr="00B61F51">
              <w:rPr>
                <w:rFonts w:cs="Times New Roman"/>
                <w:szCs w:val="24"/>
                <w:lang w:val="en-IN"/>
              </w:rPr>
              <w:t>2</w:t>
            </w:r>
            <w:r w:rsidR="00006BB1" w:rsidRPr="00B61F51">
              <w:rPr>
                <w:rFonts w:cs="Times New Roman"/>
                <w:szCs w:val="24"/>
                <w:lang w:val="en-IN"/>
              </w:rPr>
              <w:t>7</w:t>
            </w:r>
          </w:p>
        </w:tc>
        <w:tc>
          <w:tcPr>
            <w:tcW w:w="1662" w:type="dxa"/>
            <w:gridSpan w:val="2"/>
            <w:vAlign w:val="center"/>
          </w:tcPr>
          <w:p w14:paraId="4DC5A412" w14:textId="0A9D633F" w:rsidR="00B017E6" w:rsidRPr="00B61F51" w:rsidRDefault="00F859F9" w:rsidP="00731640">
            <w:pPr>
              <w:spacing w:before="40" w:after="40" w:line="276" w:lineRule="auto"/>
              <w:jc w:val="left"/>
              <w:rPr>
                <w:rFonts w:cs="Times New Roman"/>
                <w:szCs w:val="24"/>
                <w:lang w:val="en-IN"/>
              </w:rPr>
            </w:pPr>
            <w:r w:rsidRPr="00B61F51">
              <w:rPr>
                <w:rFonts w:cs="Times New Roman"/>
                <w:szCs w:val="24"/>
                <w:lang w:val="en-IN"/>
              </w:rPr>
              <w:t>Boron</w:t>
            </w:r>
          </w:p>
        </w:tc>
        <w:tc>
          <w:tcPr>
            <w:tcW w:w="5042" w:type="dxa"/>
            <w:gridSpan w:val="12"/>
            <w:vAlign w:val="center"/>
          </w:tcPr>
          <w:p w14:paraId="4DC5A413" w14:textId="77777777" w:rsidR="00B017E6" w:rsidRPr="00B61F51" w:rsidRDefault="00B017E6" w:rsidP="00731640">
            <w:pPr>
              <w:spacing w:before="40" w:after="40" w:line="276" w:lineRule="auto"/>
              <w:jc w:val="center"/>
              <w:rPr>
                <w:rFonts w:cs="Times New Roman"/>
                <w:szCs w:val="24"/>
                <w:lang w:val="en-IN"/>
              </w:rPr>
            </w:pPr>
          </w:p>
        </w:tc>
        <w:tc>
          <w:tcPr>
            <w:tcW w:w="972" w:type="dxa"/>
            <w:vAlign w:val="center"/>
          </w:tcPr>
          <w:p w14:paraId="4DC5A414" w14:textId="77777777" w:rsidR="00B017E6" w:rsidRPr="00B61F51" w:rsidRDefault="00B017E6" w:rsidP="00731640">
            <w:pPr>
              <w:spacing w:before="40" w:after="40" w:line="276" w:lineRule="auto"/>
              <w:rPr>
                <w:rFonts w:cs="Times New Roman"/>
                <w:szCs w:val="24"/>
                <w:lang w:val="en-IN"/>
              </w:rPr>
            </w:pPr>
          </w:p>
        </w:tc>
      </w:tr>
      <w:tr w:rsidR="00B017E6" w:rsidRPr="00B61F51" w14:paraId="4DC5A41A" w14:textId="77777777" w:rsidTr="00C77073">
        <w:trPr>
          <w:gridAfter w:val="1"/>
          <w:wAfter w:w="11" w:type="dxa"/>
          <w:trHeight w:val="33"/>
          <w:jc w:val="center"/>
        </w:trPr>
        <w:tc>
          <w:tcPr>
            <w:tcW w:w="1452" w:type="dxa"/>
            <w:gridSpan w:val="4"/>
            <w:vAlign w:val="center"/>
          </w:tcPr>
          <w:p w14:paraId="4DC5A416" w14:textId="77777777" w:rsidR="00B017E6" w:rsidRPr="00B61F51" w:rsidRDefault="00B017E6" w:rsidP="00731640">
            <w:pPr>
              <w:spacing w:before="40" w:after="40" w:line="276" w:lineRule="auto"/>
              <w:rPr>
                <w:rFonts w:cs="Times New Roman"/>
                <w:szCs w:val="24"/>
                <w:lang w:val="en-IN"/>
              </w:rPr>
            </w:pPr>
          </w:p>
        </w:tc>
        <w:tc>
          <w:tcPr>
            <w:tcW w:w="1662" w:type="dxa"/>
            <w:gridSpan w:val="2"/>
            <w:vAlign w:val="center"/>
          </w:tcPr>
          <w:p w14:paraId="4DC5A417" w14:textId="77777777" w:rsidR="00B017E6" w:rsidRPr="00B61F51" w:rsidRDefault="00B017E6" w:rsidP="00731640">
            <w:pPr>
              <w:spacing w:before="40" w:after="40" w:line="276" w:lineRule="auto"/>
              <w:jc w:val="left"/>
              <w:rPr>
                <w:rFonts w:cs="Times New Roman"/>
                <w:szCs w:val="24"/>
                <w:lang w:val="en-IN"/>
              </w:rPr>
            </w:pPr>
          </w:p>
        </w:tc>
        <w:tc>
          <w:tcPr>
            <w:tcW w:w="5042" w:type="dxa"/>
            <w:gridSpan w:val="12"/>
            <w:vAlign w:val="center"/>
          </w:tcPr>
          <w:p w14:paraId="4DC5A418" w14:textId="77777777" w:rsidR="00B017E6" w:rsidRPr="00B61F51" w:rsidRDefault="00B017E6" w:rsidP="00731640">
            <w:pPr>
              <w:spacing w:before="40" w:after="40" w:line="276" w:lineRule="auto"/>
              <w:jc w:val="center"/>
              <w:rPr>
                <w:rFonts w:cs="Times New Roman"/>
                <w:szCs w:val="24"/>
                <w:lang w:val="en-IN"/>
              </w:rPr>
            </w:pPr>
            <w:r w:rsidRPr="00B61F51">
              <w:rPr>
                <w:rFonts w:cs="Times New Roman"/>
                <w:szCs w:val="24"/>
                <w:lang w:val="en-IN"/>
              </w:rPr>
              <w:t>Weekly Once at 12. 00 hrs</w:t>
            </w:r>
            <w:r w:rsidRPr="00B61F51" w:rsidDel="006F2DD6">
              <w:rPr>
                <w:rFonts w:cs="Times New Roman"/>
                <w:szCs w:val="24"/>
                <w:lang w:val="en-IN"/>
              </w:rPr>
              <w:t xml:space="preserve"> </w:t>
            </w:r>
          </w:p>
        </w:tc>
        <w:tc>
          <w:tcPr>
            <w:tcW w:w="972" w:type="dxa"/>
            <w:vAlign w:val="center"/>
          </w:tcPr>
          <w:p w14:paraId="4DC5A419" w14:textId="77777777" w:rsidR="00B017E6" w:rsidRPr="00B61F51" w:rsidRDefault="00B017E6" w:rsidP="00731640">
            <w:pPr>
              <w:spacing w:before="40" w:after="40" w:line="276" w:lineRule="auto"/>
              <w:rPr>
                <w:rFonts w:cs="Times New Roman"/>
                <w:szCs w:val="24"/>
                <w:lang w:val="en-IN"/>
              </w:rPr>
            </w:pPr>
          </w:p>
        </w:tc>
      </w:tr>
      <w:tr w:rsidR="00B017E6" w:rsidRPr="00B61F51" w14:paraId="4DC5A41F" w14:textId="77777777" w:rsidTr="00C77073">
        <w:trPr>
          <w:gridAfter w:val="1"/>
          <w:wAfter w:w="11" w:type="dxa"/>
          <w:trHeight w:val="33"/>
          <w:jc w:val="center"/>
        </w:trPr>
        <w:tc>
          <w:tcPr>
            <w:tcW w:w="1452" w:type="dxa"/>
            <w:gridSpan w:val="4"/>
            <w:vAlign w:val="center"/>
          </w:tcPr>
          <w:p w14:paraId="4DC5A41B" w14:textId="52F50DE0" w:rsidR="00B017E6" w:rsidRPr="00B61F51" w:rsidRDefault="00B017E6" w:rsidP="00731640">
            <w:pPr>
              <w:spacing w:before="40" w:after="40" w:line="276" w:lineRule="auto"/>
              <w:rPr>
                <w:rFonts w:cs="Times New Roman"/>
                <w:szCs w:val="24"/>
                <w:lang w:val="en-IN"/>
              </w:rPr>
            </w:pPr>
            <w:r w:rsidRPr="00B61F51">
              <w:rPr>
                <w:rFonts w:cs="Times New Roman"/>
                <w:szCs w:val="24"/>
                <w:lang w:val="en-IN"/>
              </w:rPr>
              <w:t>B.</w:t>
            </w:r>
            <w:r w:rsidR="00D27A3E" w:rsidRPr="00B61F51">
              <w:rPr>
                <w:rFonts w:cs="Times New Roman"/>
                <w:szCs w:val="24"/>
                <w:lang w:val="en-IN"/>
              </w:rPr>
              <w:t>2</w:t>
            </w:r>
            <w:r w:rsidR="00006BB1" w:rsidRPr="00B61F51">
              <w:rPr>
                <w:rFonts w:cs="Times New Roman"/>
                <w:szCs w:val="24"/>
                <w:lang w:val="en-IN"/>
              </w:rPr>
              <w:t>8</w:t>
            </w:r>
          </w:p>
        </w:tc>
        <w:tc>
          <w:tcPr>
            <w:tcW w:w="1662" w:type="dxa"/>
            <w:gridSpan w:val="2"/>
            <w:vAlign w:val="center"/>
          </w:tcPr>
          <w:p w14:paraId="4DC5A41C" w14:textId="77777777" w:rsidR="00B017E6" w:rsidRPr="00B61F51" w:rsidRDefault="00B017E6" w:rsidP="00731640">
            <w:pPr>
              <w:spacing w:before="40" w:after="40" w:line="276" w:lineRule="auto"/>
              <w:jc w:val="left"/>
              <w:rPr>
                <w:rFonts w:cs="Times New Roman"/>
                <w:szCs w:val="24"/>
                <w:lang w:val="en-IN"/>
              </w:rPr>
            </w:pPr>
            <w:r w:rsidRPr="00B61F51">
              <w:rPr>
                <w:rFonts w:cs="Times New Roman"/>
                <w:szCs w:val="24"/>
                <w:lang w:val="en-IN"/>
              </w:rPr>
              <w:t>BOD</w:t>
            </w:r>
          </w:p>
        </w:tc>
        <w:tc>
          <w:tcPr>
            <w:tcW w:w="5042" w:type="dxa"/>
            <w:gridSpan w:val="12"/>
            <w:vAlign w:val="center"/>
          </w:tcPr>
          <w:p w14:paraId="4DC5A41D" w14:textId="77777777" w:rsidR="00B017E6" w:rsidRPr="00B61F51" w:rsidRDefault="00B017E6" w:rsidP="00731640">
            <w:pPr>
              <w:spacing w:before="40" w:after="40" w:line="276" w:lineRule="auto"/>
              <w:rPr>
                <w:rFonts w:cs="Times New Roman"/>
                <w:szCs w:val="24"/>
                <w:lang w:val="en-IN"/>
              </w:rPr>
            </w:pPr>
          </w:p>
        </w:tc>
        <w:tc>
          <w:tcPr>
            <w:tcW w:w="972" w:type="dxa"/>
            <w:vAlign w:val="center"/>
          </w:tcPr>
          <w:p w14:paraId="4DC5A41E" w14:textId="77777777" w:rsidR="00B017E6" w:rsidRPr="00B61F51" w:rsidRDefault="00B017E6" w:rsidP="00731640">
            <w:pPr>
              <w:spacing w:before="40" w:after="40" w:line="276" w:lineRule="auto"/>
              <w:rPr>
                <w:rFonts w:cs="Times New Roman"/>
                <w:szCs w:val="24"/>
                <w:lang w:val="en-IN"/>
              </w:rPr>
            </w:pPr>
          </w:p>
        </w:tc>
      </w:tr>
      <w:tr w:rsidR="00B017E6" w:rsidRPr="00B61F51" w14:paraId="4DC5A424" w14:textId="77777777" w:rsidTr="00C77073">
        <w:trPr>
          <w:gridAfter w:val="1"/>
          <w:wAfter w:w="11" w:type="dxa"/>
          <w:trHeight w:val="33"/>
          <w:jc w:val="center"/>
        </w:trPr>
        <w:tc>
          <w:tcPr>
            <w:tcW w:w="1452" w:type="dxa"/>
            <w:gridSpan w:val="4"/>
            <w:vAlign w:val="center"/>
          </w:tcPr>
          <w:p w14:paraId="4DC5A420" w14:textId="1E2227BD" w:rsidR="00B017E6" w:rsidRPr="00B61F51" w:rsidRDefault="00B017E6" w:rsidP="00731640">
            <w:pPr>
              <w:spacing w:before="40" w:after="40" w:line="276" w:lineRule="auto"/>
              <w:rPr>
                <w:rFonts w:cs="Times New Roman"/>
                <w:szCs w:val="24"/>
                <w:lang w:val="en-IN"/>
              </w:rPr>
            </w:pPr>
            <w:r w:rsidRPr="00B61F51">
              <w:rPr>
                <w:rFonts w:cs="Times New Roman"/>
                <w:szCs w:val="24"/>
                <w:lang w:val="en-IN"/>
              </w:rPr>
              <w:t>B.</w:t>
            </w:r>
            <w:r w:rsidR="00D27A3E" w:rsidRPr="00B61F51">
              <w:rPr>
                <w:rFonts w:cs="Times New Roman"/>
                <w:szCs w:val="24"/>
                <w:lang w:val="en-IN"/>
              </w:rPr>
              <w:t>2</w:t>
            </w:r>
            <w:r w:rsidR="00006BB1" w:rsidRPr="00B61F51">
              <w:rPr>
                <w:rFonts w:cs="Times New Roman"/>
                <w:szCs w:val="24"/>
                <w:lang w:val="en-IN"/>
              </w:rPr>
              <w:t>9</w:t>
            </w:r>
          </w:p>
        </w:tc>
        <w:tc>
          <w:tcPr>
            <w:tcW w:w="1662" w:type="dxa"/>
            <w:gridSpan w:val="2"/>
            <w:vAlign w:val="center"/>
          </w:tcPr>
          <w:p w14:paraId="4DC5A421" w14:textId="77777777" w:rsidR="00B017E6" w:rsidRPr="00B61F51" w:rsidRDefault="00B017E6" w:rsidP="00731640">
            <w:pPr>
              <w:spacing w:before="40" w:after="40" w:line="276" w:lineRule="auto"/>
              <w:jc w:val="left"/>
              <w:rPr>
                <w:rFonts w:cs="Times New Roman"/>
                <w:szCs w:val="24"/>
                <w:lang w:val="en-IN"/>
              </w:rPr>
            </w:pPr>
            <w:r w:rsidRPr="00B61F51">
              <w:rPr>
                <w:rFonts w:cs="Times New Roman"/>
                <w:szCs w:val="24"/>
                <w:lang w:val="en-IN"/>
              </w:rPr>
              <w:t>NO3</w:t>
            </w:r>
          </w:p>
        </w:tc>
        <w:tc>
          <w:tcPr>
            <w:tcW w:w="5042" w:type="dxa"/>
            <w:gridSpan w:val="12"/>
            <w:vAlign w:val="center"/>
          </w:tcPr>
          <w:p w14:paraId="4DC5A422" w14:textId="77777777" w:rsidR="00B017E6" w:rsidRPr="00B61F51" w:rsidRDefault="00B017E6" w:rsidP="00731640">
            <w:pPr>
              <w:spacing w:before="40" w:after="40" w:line="276" w:lineRule="auto"/>
              <w:rPr>
                <w:rFonts w:cs="Times New Roman"/>
                <w:szCs w:val="24"/>
                <w:lang w:val="en-IN"/>
              </w:rPr>
            </w:pPr>
          </w:p>
        </w:tc>
        <w:tc>
          <w:tcPr>
            <w:tcW w:w="972" w:type="dxa"/>
            <w:vAlign w:val="center"/>
          </w:tcPr>
          <w:p w14:paraId="4DC5A423" w14:textId="77777777" w:rsidR="00B017E6" w:rsidRPr="00B61F51" w:rsidRDefault="00B017E6" w:rsidP="00731640">
            <w:pPr>
              <w:spacing w:before="40" w:after="40" w:line="276" w:lineRule="auto"/>
              <w:rPr>
                <w:rFonts w:cs="Times New Roman"/>
                <w:szCs w:val="24"/>
                <w:lang w:val="en-IN"/>
              </w:rPr>
            </w:pPr>
          </w:p>
        </w:tc>
      </w:tr>
      <w:tr w:rsidR="00B017E6" w:rsidRPr="00B61F51" w14:paraId="4DC5A429" w14:textId="77777777" w:rsidTr="00C77073">
        <w:trPr>
          <w:gridAfter w:val="1"/>
          <w:wAfter w:w="11" w:type="dxa"/>
          <w:trHeight w:val="33"/>
          <w:jc w:val="center"/>
        </w:trPr>
        <w:tc>
          <w:tcPr>
            <w:tcW w:w="1452" w:type="dxa"/>
            <w:gridSpan w:val="4"/>
            <w:vAlign w:val="center"/>
          </w:tcPr>
          <w:p w14:paraId="4DC5A425" w14:textId="1F5B3D94" w:rsidR="00B017E6" w:rsidRPr="00B61F51" w:rsidRDefault="00B017E6" w:rsidP="00731640">
            <w:pPr>
              <w:spacing w:before="40" w:after="40" w:line="276" w:lineRule="auto"/>
              <w:rPr>
                <w:rFonts w:cs="Times New Roman"/>
                <w:szCs w:val="24"/>
                <w:lang w:val="en-IN"/>
              </w:rPr>
            </w:pPr>
            <w:r w:rsidRPr="00B61F51">
              <w:rPr>
                <w:rFonts w:cs="Times New Roman"/>
                <w:szCs w:val="24"/>
                <w:lang w:val="en-IN"/>
              </w:rPr>
              <w:t>B.</w:t>
            </w:r>
            <w:r w:rsidR="00747D1A" w:rsidRPr="00B61F51">
              <w:rPr>
                <w:rFonts w:cs="Times New Roman"/>
                <w:szCs w:val="24"/>
                <w:lang w:val="en-IN"/>
              </w:rPr>
              <w:t>30</w:t>
            </w:r>
          </w:p>
        </w:tc>
        <w:tc>
          <w:tcPr>
            <w:tcW w:w="1662" w:type="dxa"/>
            <w:gridSpan w:val="2"/>
            <w:vAlign w:val="center"/>
          </w:tcPr>
          <w:p w14:paraId="4DC5A426" w14:textId="77777777" w:rsidR="00B017E6" w:rsidRPr="00B61F51" w:rsidRDefault="00B017E6" w:rsidP="00731640">
            <w:pPr>
              <w:spacing w:before="40" w:after="40" w:line="276" w:lineRule="auto"/>
              <w:jc w:val="left"/>
              <w:rPr>
                <w:rFonts w:cs="Times New Roman"/>
                <w:szCs w:val="24"/>
                <w:lang w:val="en-IN"/>
              </w:rPr>
            </w:pPr>
            <w:r w:rsidRPr="00B61F51">
              <w:rPr>
                <w:rFonts w:cs="Times New Roman"/>
                <w:szCs w:val="24"/>
                <w:lang w:val="en-IN"/>
              </w:rPr>
              <w:t>Ammonia</w:t>
            </w:r>
          </w:p>
        </w:tc>
        <w:tc>
          <w:tcPr>
            <w:tcW w:w="5042" w:type="dxa"/>
            <w:gridSpan w:val="12"/>
            <w:vAlign w:val="center"/>
          </w:tcPr>
          <w:p w14:paraId="4DC5A427" w14:textId="77777777" w:rsidR="00B017E6" w:rsidRPr="00B61F51" w:rsidRDefault="00B017E6" w:rsidP="00731640">
            <w:pPr>
              <w:spacing w:before="40" w:after="40" w:line="276" w:lineRule="auto"/>
              <w:rPr>
                <w:rFonts w:cs="Times New Roman"/>
                <w:szCs w:val="24"/>
                <w:lang w:val="en-IN"/>
              </w:rPr>
            </w:pPr>
          </w:p>
        </w:tc>
        <w:tc>
          <w:tcPr>
            <w:tcW w:w="972" w:type="dxa"/>
            <w:vAlign w:val="center"/>
          </w:tcPr>
          <w:p w14:paraId="4DC5A428" w14:textId="77777777" w:rsidR="00B017E6" w:rsidRPr="00B61F51" w:rsidRDefault="00B017E6" w:rsidP="00731640">
            <w:pPr>
              <w:spacing w:before="40" w:after="40" w:line="276" w:lineRule="auto"/>
              <w:rPr>
                <w:rFonts w:cs="Times New Roman"/>
                <w:szCs w:val="24"/>
                <w:lang w:val="en-IN"/>
              </w:rPr>
            </w:pPr>
          </w:p>
        </w:tc>
      </w:tr>
      <w:tr w:rsidR="009C66CE" w:rsidRPr="00B61F51" w14:paraId="3C808AFF" w14:textId="77777777" w:rsidTr="00C77073">
        <w:trPr>
          <w:gridAfter w:val="1"/>
          <w:wAfter w:w="11" w:type="dxa"/>
          <w:trHeight w:val="33"/>
          <w:jc w:val="center"/>
        </w:trPr>
        <w:tc>
          <w:tcPr>
            <w:tcW w:w="1452" w:type="dxa"/>
            <w:gridSpan w:val="4"/>
            <w:vAlign w:val="center"/>
          </w:tcPr>
          <w:p w14:paraId="256598FF" w14:textId="3F74886E" w:rsidR="009C66CE" w:rsidRPr="00B61F51" w:rsidRDefault="00D27A3E" w:rsidP="00731640">
            <w:pPr>
              <w:spacing w:before="40" w:after="40" w:line="276" w:lineRule="auto"/>
              <w:rPr>
                <w:rFonts w:cs="Times New Roman"/>
                <w:szCs w:val="24"/>
                <w:lang w:val="en-IN"/>
              </w:rPr>
            </w:pPr>
            <w:r w:rsidRPr="00B61F51">
              <w:rPr>
                <w:rFonts w:cs="Times New Roman"/>
                <w:szCs w:val="24"/>
                <w:lang w:val="en-IN"/>
              </w:rPr>
              <w:t>B.</w:t>
            </w:r>
            <w:r w:rsidR="00747D1A" w:rsidRPr="00B61F51">
              <w:rPr>
                <w:rFonts w:cs="Times New Roman"/>
                <w:szCs w:val="24"/>
                <w:lang w:val="en-IN"/>
              </w:rPr>
              <w:t>31</w:t>
            </w:r>
          </w:p>
        </w:tc>
        <w:tc>
          <w:tcPr>
            <w:tcW w:w="1662" w:type="dxa"/>
            <w:gridSpan w:val="2"/>
            <w:vAlign w:val="center"/>
          </w:tcPr>
          <w:p w14:paraId="45AB3897" w14:textId="4F16E858" w:rsidR="009C66CE" w:rsidRPr="00B61F51" w:rsidRDefault="009C66CE" w:rsidP="00731640">
            <w:pPr>
              <w:spacing w:before="40" w:after="40" w:line="276" w:lineRule="auto"/>
              <w:jc w:val="left"/>
              <w:rPr>
                <w:rFonts w:cs="Times New Roman"/>
                <w:szCs w:val="24"/>
                <w:lang w:val="en-IN"/>
              </w:rPr>
            </w:pPr>
            <w:r w:rsidRPr="00B61F51">
              <w:rPr>
                <w:rFonts w:cs="Times New Roman"/>
                <w:szCs w:val="24"/>
                <w:lang w:val="en-IN"/>
              </w:rPr>
              <w:t>Hardness</w:t>
            </w:r>
          </w:p>
        </w:tc>
        <w:tc>
          <w:tcPr>
            <w:tcW w:w="5042" w:type="dxa"/>
            <w:gridSpan w:val="12"/>
            <w:vAlign w:val="center"/>
          </w:tcPr>
          <w:p w14:paraId="54A6DD69" w14:textId="77777777" w:rsidR="009C66CE" w:rsidRPr="00B61F51" w:rsidRDefault="009C66CE" w:rsidP="00731640">
            <w:pPr>
              <w:spacing w:before="40" w:after="40" w:line="276" w:lineRule="auto"/>
              <w:rPr>
                <w:rFonts w:cs="Times New Roman"/>
                <w:szCs w:val="24"/>
                <w:lang w:val="en-IN"/>
              </w:rPr>
            </w:pPr>
          </w:p>
        </w:tc>
        <w:tc>
          <w:tcPr>
            <w:tcW w:w="972" w:type="dxa"/>
            <w:vAlign w:val="center"/>
          </w:tcPr>
          <w:p w14:paraId="2088D5D8" w14:textId="77777777" w:rsidR="009C66CE" w:rsidRPr="00B61F51" w:rsidRDefault="009C66CE" w:rsidP="00731640">
            <w:pPr>
              <w:spacing w:before="40" w:after="40" w:line="276" w:lineRule="auto"/>
              <w:rPr>
                <w:rFonts w:cs="Times New Roman"/>
                <w:szCs w:val="24"/>
                <w:lang w:val="en-IN"/>
              </w:rPr>
            </w:pPr>
          </w:p>
        </w:tc>
      </w:tr>
      <w:tr w:rsidR="00B017E6" w:rsidRPr="00B61F51" w14:paraId="4DC5A42B" w14:textId="77777777" w:rsidTr="00C77073">
        <w:trPr>
          <w:trHeight w:val="335"/>
          <w:jc w:val="center"/>
        </w:trPr>
        <w:tc>
          <w:tcPr>
            <w:tcW w:w="9139" w:type="dxa"/>
            <w:gridSpan w:val="20"/>
            <w:vAlign w:val="center"/>
          </w:tcPr>
          <w:p w14:paraId="4DC5A42A" w14:textId="77777777" w:rsidR="00B017E6" w:rsidRPr="00B61F51" w:rsidRDefault="00B017E6" w:rsidP="00731640">
            <w:pPr>
              <w:spacing w:before="40" w:after="40" w:line="276" w:lineRule="auto"/>
              <w:rPr>
                <w:rFonts w:cs="Times New Roman"/>
                <w:b/>
                <w:szCs w:val="24"/>
                <w:lang w:val="en-IN"/>
              </w:rPr>
            </w:pPr>
            <w:r w:rsidRPr="00B61F51">
              <w:rPr>
                <w:rFonts w:cs="Times New Roman"/>
                <w:b/>
                <w:szCs w:val="24"/>
                <w:lang w:val="en-IN"/>
              </w:rPr>
              <w:t>C. Operational Downtime</w:t>
            </w:r>
          </w:p>
        </w:tc>
      </w:tr>
      <w:tr w:rsidR="00B017E6" w:rsidRPr="00B61F51" w14:paraId="4DC5A432" w14:textId="77777777" w:rsidTr="00C77073">
        <w:trPr>
          <w:trHeight w:val="315"/>
          <w:jc w:val="center"/>
        </w:trPr>
        <w:tc>
          <w:tcPr>
            <w:tcW w:w="974" w:type="dxa"/>
            <w:gridSpan w:val="3"/>
            <w:vAlign w:val="center"/>
          </w:tcPr>
          <w:p w14:paraId="4DC5A42C" w14:textId="77777777" w:rsidR="00B017E6" w:rsidRPr="00B61F51" w:rsidRDefault="00B017E6" w:rsidP="00731640">
            <w:pPr>
              <w:spacing w:before="40" w:after="40" w:line="276" w:lineRule="auto"/>
              <w:rPr>
                <w:rFonts w:cs="Times New Roman"/>
                <w:szCs w:val="24"/>
                <w:lang w:val="en-IN"/>
              </w:rPr>
            </w:pPr>
            <w:r w:rsidRPr="00B61F51">
              <w:rPr>
                <w:rFonts w:cs="Times New Roman"/>
                <w:szCs w:val="24"/>
                <w:lang w:val="en-IN"/>
              </w:rPr>
              <w:t xml:space="preserve">Sr. No. </w:t>
            </w:r>
          </w:p>
        </w:tc>
        <w:tc>
          <w:tcPr>
            <w:tcW w:w="2387" w:type="dxa"/>
            <w:gridSpan w:val="4"/>
            <w:vAlign w:val="center"/>
          </w:tcPr>
          <w:p w14:paraId="4DC5A42D" w14:textId="77777777" w:rsidR="00B017E6" w:rsidRPr="00B61F51" w:rsidRDefault="00B017E6" w:rsidP="00731640">
            <w:pPr>
              <w:spacing w:before="40" w:after="40" w:line="276" w:lineRule="auto"/>
              <w:rPr>
                <w:rFonts w:cs="Times New Roman"/>
                <w:szCs w:val="24"/>
                <w:lang w:val="en-IN"/>
              </w:rPr>
            </w:pPr>
            <w:r w:rsidRPr="00B61F51">
              <w:rPr>
                <w:rFonts w:cs="Times New Roman"/>
                <w:szCs w:val="24"/>
                <w:lang w:val="en-IN"/>
              </w:rPr>
              <w:t>Unit</w:t>
            </w:r>
          </w:p>
        </w:tc>
        <w:tc>
          <w:tcPr>
            <w:tcW w:w="1879" w:type="dxa"/>
            <w:gridSpan w:val="3"/>
            <w:vAlign w:val="center"/>
          </w:tcPr>
          <w:p w14:paraId="4DC5A42E" w14:textId="77777777" w:rsidR="00B017E6" w:rsidRPr="00B61F51" w:rsidRDefault="00B017E6" w:rsidP="00731640">
            <w:pPr>
              <w:spacing w:before="40" w:after="40" w:line="276" w:lineRule="auto"/>
              <w:rPr>
                <w:rFonts w:cs="Times New Roman"/>
                <w:szCs w:val="24"/>
                <w:lang w:val="en-IN"/>
              </w:rPr>
            </w:pPr>
            <w:r w:rsidRPr="00B61F51">
              <w:rPr>
                <w:rFonts w:cs="Times New Roman"/>
                <w:szCs w:val="24"/>
                <w:lang w:val="en-IN"/>
              </w:rPr>
              <w:t xml:space="preserve">From hrs. </w:t>
            </w:r>
          </w:p>
        </w:tc>
        <w:tc>
          <w:tcPr>
            <w:tcW w:w="1131" w:type="dxa"/>
            <w:gridSpan w:val="3"/>
            <w:vAlign w:val="center"/>
          </w:tcPr>
          <w:p w14:paraId="4DC5A42F" w14:textId="77777777" w:rsidR="00B017E6" w:rsidRPr="00B61F51" w:rsidRDefault="00B017E6" w:rsidP="00731640">
            <w:pPr>
              <w:spacing w:before="40" w:after="40" w:line="276" w:lineRule="auto"/>
              <w:rPr>
                <w:rFonts w:cs="Times New Roman"/>
                <w:szCs w:val="24"/>
                <w:lang w:val="en-IN"/>
              </w:rPr>
            </w:pPr>
            <w:r w:rsidRPr="00B61F51">
              <w:rPr>
                <w:rFonts w:cs="Times New Roman"/>
                <w:szCs w:val="24"/>
                <w:lang w:val="en-IN"/>
              </w:rPr>
              <w:t xml:space="preserve">To hrs. </w:t>
            </w:r>
          </w:p>
        </w:tc>
        <w:tc>
          <w:tcPr>
            <w:tcW w:w="1437" w:type="dxa"/>
            <w:gridSpan w:val="3"/>
            <w:vAlign w:val="center"/>
          </w:tcPr>
          <w:p w14:paraId="4DC5A430" w14:textId="77777777" w:rsidR="00B017E6" w:rsidRPr="00B61F51" w:rsidRDefault="00B017E6" w:rsidP="00731640">
            <w:pPr>
              <w:spacing w:before="40" w:after="40" w:line="276" w:lineRule="auto"/>
              <w:rPr>
                <w:rFonts w:cs="Times New Roman"/>
                <w:szCs w:val="24"/>
                <w:lang w:val="en-IN"/>
              </w:rPr>
            </w:pPr>
            <w:r w:rsidRPr="00B61F51">
              <w:rPr>
                <w:rFonts w:cs="Times New Roman"/>
                <w:szCs w:val="24"/>
                <w:lang w:val="en-IN"/>
              </w:rPr>
              <w:t>Total time</w:t>
            </w:r>
          </w:p>
        </w:tc>
        <w:tc>
          <w:tcPr>
            <w:tcW w:w="1331" w:type="dxa"/>
            <w:gridSpan w:val="4"/>
            <w:vAlign w:val="center"/>
          </w:tcPr>
          <w:p w14:paraId="4DC5A431" w14:textId="77777777" w:rsidR="00B017E6" w:rsidRPr="00B61F51" w:rsidRDefault="00B017E6" w:rsidP="00731640">
            <w:pPr>
              <w:spacing w:before="40" w:after="40" w:line="276" w:lineRule="auto"/>
              <w:rPr>
                <w:rFonts w:cs="Times New Roman"/>
                <w:szCs w:val="24"/>
                <w:lang w:val="en-IN"/>
              </w:rPr>
            </w:pPr>
            <w:r w:rsidRPr="00B61F51">
              <w:rPr>
                <w:rFonts w:cs="Times New Roman"/>
                <w:szCs w:val="24"/>
                <w:lang w:val="en-IN"/>
              </w:rPr>
              <w:t>Remarks</w:t>
            </w:r>
          </w:p>
        </w:tc>
      </w:tr>
      <w:tr w:rsidR="00B017E6" w:rsidRPr="00B61F51" w14:paraId="4DC5A439" w14:textId="77777777" w:rsidTr="00C77073">
        <w:trPr>
          <w:trHeight w:val="315"/>
          <w:jc w:val="center"/>
        </w:trPr>
        <w:tc>
          <w:tcPr>
            <w:tcW w:w="974" w:type="dxa"/>
            <w:gridSpan w:val="3"/>
            <w:vAlign w:val="center"/>
          </w:tcPr>
          <w:p w14:paraId="4DC5A433" w14:textId="77777777" w:rsidR="00B017E6" w:rsidRPr="00B61F51" w:rsidRDefault="00B017E6" w:rsidP="00731640">
            <w:pPr>
              <w:spacing w:before="40" w:after="40" w:line="276" w:lineRule="auto"/>
              <w:rPr>
                <w:rFonts w:cs="Times New Roman"/>
                <w:szCs w:val="24"/>
                <w:lang w:val="en-IN"/>
              </w:rPr>
            </w:pPr>
            <w:r w:rsidRPr="00B61F51">
              <w:rPr>
                <w:rFonts w:cs="Times New Roman"/>
                <w:szCs w:val="24"/>
                <w:lang w:val="en-IN"/>
              </w:rPr>
              <w:t>C.1</w:t>
            </w:r>
          </w:p>
        </w:tc>
        <w:tc>
          <w:tcPr>
            <w:tcW w:w="2387" w:type="dxa"/>
            <w:gridSpan w:val="4"/>
            <w:vAlign w:val="center"/>
          </w:tcPr>
          <w:p w14:paraId="4DC5A434" w14:textId="77777777" w:rsidR="00B017E6" w:rsidRPr="00B61F51" w:rsidRDefault="00B017E6" w:rsidP="00731640">
            <w:pPr>
              <w:spacing w:before="40" w:after="40" w:line="276" w:lineRule="auto"/>
              <w:rPr>
                <w:rFonts w:cs="Times New Roman"/>
                <w:szCs w:val="24"/>
                <w:lang w:val="en-IN"/>
              </w:rPr>
            </w:pPr>
            <w:r w:rsidRPr="00B61F51">
              <w:rPr>
                <w:rFonts w:cs="Times New Roman"/>
                <w:szCs w:val="24"/>
                <w:lang w:val="en-IN"/>
              </w:rPr>
              <w:t>Unit (identify)</w:t>
            </w:r>
          </w:p>
        </w:tc>
        <w:tc>
          <w:tcPr>
            <w:tcW w:w="1879" w:type="dxa"/>
            <w:gridSpan w:val="3"/>
            <w:vAlign w:val="center"/>
          </w:tcPr>
          <w:p w14:paraId="4DC5A435" w14:textId="77777777" w:rsidR="00B017E6" w:rsidRPr="00B61F51" w:rsidRDefault="00B017E6" w:rsidP="00731640">
            <w:pPr>
              <w:spacing w:before="40" w:after="40" w:line="276" w:lineRule="auto"/>
              <w:rPr>
                <w:rFonts w:cs="Times New Roman"/>
                <w:szCs w:val="24"/>
                <w:lang w:val="en-IN"/>
              </w:rPr>
            </w:pPr>
          </w:p>
        </w:tc>
        <w:tc>
          <w:tcPr>
            <w:tcW w:w="1131" w:type="dxa"/>
            <w:gridSpan w:val="3"/>
            <w:vAlign w:val="center"/>
          </w:tcPr>
          <w:p w14:paraId="4DC5A436" w14:textId="77777777" w:rsidR="00B017E6" w:rsidRPr="00B61F51" w:rsidRDefault="00B017E6" w:rsidP="00731640">
            <w:pPr>
              <w:spacing w:before="40" w:after="40" w:line="276" w:lineRule="auto"/>
              <w:rPr>
                <w:rFonts w:cs="Times New Roman"/>
                <w:szCs w:val="24"/>
                <w:lang w:val="en-IN"/>
              </w:rPr>
            </w:pPr>
          </w:p>
        </w:tc>
        <w:tc>
          <w:tcPr>
            <w:tcW w:w="1437" w:type="dxa"/>
            <w:gridSpan w:val="3"/>
            <w:vAlign w:val="center"/>
          </w:tcPr>
          <w:p w14:paraId="4DC5A437" w14:textId="77777777" w:rsidR="00B017E6" w:rsidRPr="00B61F51" w:rsidRDefault="00B017E6" w:rsidP="00731640">
            <w:pPr>
              <w:spacing w:before="40" w:after="40" w:line="276" w:lineRule="auto"/>
              <w:rPr>
                <w:rFonts w:cs="Times New Roman"/>
                <w:szCs w:val="24"/>
                <w:lang w:val="en-IN"/>
              </w:rPr>
            </w:pPr>
          </w:p>
        </w:tc>
        <w:tc>
          <w:tcPr>
            <w:tcW w:w="1331" w:type="dxa"/>
            <w:gridSpan w:val="4"/>
            <w:vAlign w:val="center"/>
          </w:tcPr>
          <w:p w14:paraId="4DC5A438" w14:textId="77777777" w:rsidR="00B017E6" w:rsidRPr="00B61F51" w:rsidRDefault="00B017E6" w:rsidP="00731640">
            <w:pPr>
              <w:spacing w:before="40" w:after="40" w:line="276" w:lineRule="auto"/>
              <w:rPr>
                <w:rFonts w:cs="Times New Roman"/>
                <w:szCs w:val="24"/>
                <w:lang w:val="en-IN"/>
              </w:rPr>
            </w:pPr>
          </w:p>
        </w:tc>
      </w:tr>
    </w:tbl>
    <w:p w14:paraId="65EB2F8C" w14:textId="77777777" w:rsidR="002966BB" w:rsidRPr="00B61F51" w:rsidRDefault="002966BB" w:rsidP="00731640">
      <w:pPr>
        <w:pStyle w:val="titel"/>
        <w:spacing w:before="0" w:after="0" w:line="276" w:lineRule="auto"/>
        <w:rPr>
          <w:rFonts w:ascii="Times New Roman" w:hAnsi="Times New Roman"/>
          <w:sz w:val="24"/>
          <w:szCs w:val="24"/>
          <w:lang w:val="en-IN"/>
        </w:rPr>
      </w:pPr>
      <w:bookmarkStart w:id="515" w:name="_Toc6331905"/>
      <w:bookmarkStart w:id="516" w:name="_Toc85968389"/>
      <w:bookmarkStart w:id="517" w:name="_Toc86038094"/>
      <w:bookmarkStart w:id="518" w:name="_Toc86038468"/>
      <w:bookmarkStart w:id="519" w:name="_Toc95725814"/>
      <w:bookmarkStart w:id="520" w:name="_Toc97528560"/>
    </w:p>
    <w:p w14:paraId="4DC5A43A" w14:textId="66C67108" w:rsidR="00B017E6" w:rsidRPr="00B61F51" w:rsidRDefault="00B017E6" w:rsidP="00731640">
      <w:pPr>
        <w:pStyle w:val="titel"/>
        <w:spacing w:before="0" w:after="0" w:line="276" w:lineRule="auto"/>
        <w:rPr>
          <w:rFonts w:ascii="Times New Roman" w:hAnsi="Times New Roman"/>
          <w:sz w:val="24"/>
          <w:szCs w:val="24"/>
          <w:lang w:val="en-IN"/>
        </w:rPr>
      </w:pPr>
      <w:r w:rsidRPr="00B61F51">
        <w:rPr>
          <w:rFonts w:ascii="Times New Roman" w:hAnsi="Times New Roman"/>
          <w:sz w:val="24"/>
          <w:szCs w:val="24"/>
          <w:lang w:val="en-IN"/>
        </w:rPr>
        <w:t>Signed by:</w:t>
      </w:r>
      <w:r w:rsidRPr="00B61F51">
        <w:rPr>
          <w:rFonts w:ascii="Times New Roman" w:hAnsi="Times New Roman"/>
          <w:sz w:val="24"/>
          <w:szCs w:val="24"/>
          <w:lang w:val="en-IN"/>
        </w:rPr>
        <w:tab/>
        <w:t>______________________________</w:t>
      </w:r>
      <w:r w:rsidRPr="00B61F51">
        <w:rPr>
          <w:rFonts w:ascii="Times New Roman" w:hAnsi="Times New Roman"/>
          <w:sz w:val="24"/>
          <w:szCs w:val="24"/>
          <w:lang w:val="en-IN"/>
        </w:rPr>
        <w:tab/>
        <w:t>Designation:</w:t>
      </w:r>
      <w:r w:rsidRPr="00B61F51">
        <w:rPr>
          <w:rFonts w:ascii="Times New Roman" w:hAnsi="Times New Roman"/>
          <w:sz w:val="24"/>
          <w:szCs w:val="24"/>
          <w:lang w:val="en-IN"/>
        </w:rPr>
        <w:tab/>
        <w:t>__________________________</w:t>
      </w:r>
    </w:p>
    <w:p w14:paraId="4DC5A43B" w14:textId="77777777" w:rsidR="00B017E6" w:rsidRPr="00B61F51" w:rsidRDefault="00B017E6" w:rsidP="00731640">
      <w:pPr>
        <w:spacing w:line="276" w:lineRule="auto"/>
        <w:rPr>
          <w:rFonts w:cs="Times New Roman"/>
          <w:b/>
          <w:szCs w:val="24"/>
          <w:lang w:val="en-IN"/>
        </w:rPr>
      </w:pPr>
      <w:r w:rsidRPr="00B61F51">
        <w:rPr>
          <w:rFonts w:cs="Times New Roman"/>
          <w:szCs w:val="24"/>
          <w:lang w:val="en-IN"/>
        </w:rPr>
        <w:t>On behalf of Contractor: _________________________</w:t>
      </w:r>
      <w:bookmarkEnd w:id="515"/>
      <w:bookmarkEnd w:id="516"/>
      <w:bookmarkEnd w:id="517"/>
      <w:bookmarkEnd w:id="518"/>
      <w:bookmarkEnd w:id="519"/>
      <w:bookmarkEnd w:id="520"/>
    </w:p>
    <w:p w14:paraId="4DC5A43C" w14:textId="77777777" w:rsidR="00B017E6" w:rsidRPr="00B61F51" w:rsidRDefault="00B017E6" w:rsidP="00731640">
      <w:pPr>
        <w:spacing w:line="276" w:lineRule="auto"/>
        <w:rPr>
          <w:rFonts w:cs="Times New Roman"/>
          <w:b/>
          <w:szCs w:val="24"/>
          <w:lang w:val="en-IN"/>
        </w:rPr>
      </w:pPr>
      <w:r w:rsidRPr="00B61F51">
        <w:rPr>
          <w:rFonts w:cs="Times New Roman"/>
          <w:b/>
          <w:szCs w:val="24"/>
          <w:lang w:val="en-IN"/>
        </w:rPr>
        <w:br w:type="page"/>
      </w:r>
      <w:r w:rsidRPr="00B61F51">
        <w:rPr>
          <w:rFonts w:cs="Times New Roman"/>
          <w:b/>
          <w:szCs w:val="24"/>
          <w:lang w:val="en-IN"/>
        </w:rPr>
        <w:lastRenderedPageBreak/>
        <w:t>Format 2</w:t>
      </w:r>
    </w:p>
    <w:p w14:paraId="4DC5A43D" w14:textId="77777777" w:rsidR="00B017E6" w:rsidRPr="00B61F51" w:rsidRDefault="00B017E6" w:rsidP="00731640">
      <w:pPr>
        <w:spacing w:line="276" w:lineRule="auto"/>
        <w:rPr>
          <w:rFonts w:cs="Times New Roman"/>
          <w:b/>
          <w:szCs w:val="24"/>
          <w:lang w:val="en-IN"/>
        </w:rPr>
      </w:pPr>
      <w:r w:rsidRPr="00B61F51">
        <w:rPr>
          <w:rFonts w:cs="Times New Roman"/>
          <w:b/>
          <w:szCs w:val="24"/>
          <w:lang w:val="en-IN"/>
        </w:rPr>
        <w:t>Monthly Report on Operation and Maintenance</w:t>
      </w:r>
    </w:p>
    <w:p w14:paraId="4DC5A43E" w14:textId="77777777" w:rsidR="00B017E6" w:rsidRPr="00B61F51" w:rsidRDefault="00B017E6" w:rsidP="00731640">
      <w:pPr>
        <w:spacing w:line="276" w:lineRule="auto"/>
        <w:rPr>
          <w:rFonts w:cs="Times New Roman"/>
          <w:b/>
          <w:szCs w:val="24"/>
          <w:lang w:val="en-IN"/>
        </w:rPr>
      </w:pPr>
      <w:r w:rsidRPr="00B61F51">
        <w:rPr>
          <w:rFonts w:cs="Times New Roman"/>
          <w:szCs w:val="24"/>
          <w:lang w:val="en-IN"/>
        </w:rPr>
        <w:t xml:space="preserve">Prepared by: </w:t>
      </w:r>
      <w:r w:rsidRPr="00B61F51">
        <w:rPr>
          <w:rFonts w:cs="Times New Roman"/>
          <w:b/>
          <w:szCs w:val="24"/>
          <w:lang w:val="en-IN"/>
        </w:rPr>
        <w:t>[Name of Contractor]</w:t>
      </w:r>
      <w:r w:rsidRPr="00B61F51">
        <w:rPr>
          <w:rFonts w:cs="Times New Roman"/>
          <w:b/>
          <w:szCs w:val="24"/>
          <w:lang w:val="en-IN"/>
        </w:rPr>
        <w:tab/>
      </w:r>
      <w:r w:rsidRPr="00B61F51">
        <w:rPr>
          <w:rFonts w:cs="Times New Roman"/>
          <w:szCs w:val="24"/>
          <w:lang w:val="en-IN"/>
        </w:rPr>
        <w:t xml:space="preserve">Report For: </w:t>
      </w:r>
      <w:r w:rsidRPr="00B61F51">
        <w:rPr>
          <w:rFonts w:cs="Times New Roman"/>
          <w:b/>
          <w:szCs w:val="24"/>
          <w:lang w:val="en-IN"/>
        </w:rPr>
        <w:t>[Month]</w:t>
      </w:r>
    </w:p>
    <w:tbl>
      <w:tblPr>
        <w:tblW w:w="93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7"/>
        <w:gridCol w:w="115"/>
        <w:gridCol w:w="2322"/>
        <w:gridCol w:w="41"/>
        <w:gridCol w:w="1518"/>
        <w:gridCol w:w="135"/>
        <w:gridCol w:w="12"/>
        <w:gridCol w:w="1271"/>
        <w:gridCol w:w="244"/>
        <w:gridCol w:w="13"/>
        <w:gridCol w:w="877"/>
        <w:gridCol w:w="22"/>
        <w:gridCol w:w="299"/>
        <w:gridCol w:w="1662"/>
        <w:gridCol w:w="19"/>
      </w:tblGrid>
      <w:tr w:rsidR="00B017E6" w:rsidRPr="00B61F51" w14:paraId="4DC5A445" w14:textId="77777777" w:rsidTr="00B017E6">
        <w:trPr>
          <w:gridAfter w:val="1"/>
          <w:wAfter w:w="19" w:type="dxa"/>
          <w:jc w:val="center"/>
        </w:trPr>
        <w:tc>
          <w:tcPr>
            <w:tcW w:w="932" w:type="dxa"/>
            <w:gridSpan w:val="2"/>
            <w:vAlign w:val="center"/>
          </w:tcPr>
          <w:p w14:paraId="4DC5A43F" w14:textId="77777777" w:rsidR="00B017E6" w:rsidRPr="00B61F51" w:rsidRDefault="00B017E6" w:rsidP="00731640">
            <w:pPr>
              <w:spacing w:before="40" w:after="60" w:line="276" w:lineRule="auto"/>
              <w:jc w:val="left"/>
              <w:rPr>
                <w:rFonts w:cs="Times New Roman"/>
                <w:szCs w:val="24"/>
                <w:lang w:val="en-IN"/>
              </w:rPr>
            </w:pPr>
            <w:r w:rsidRPr="00B61F51">
              <w:rPr>
                <w:rFonts w:cs="Times New Roman"/>
                <w:szCs w:val="24"/>
                <w:lang w:val="en-IN"/>
              </w:rPr>
              <w:t xml:space="preserve">Sr. No. </w:t>
            </w:r>
          </w:p>
        </w:tc>
        <w:tc>
          <w:tcPr>
            <w:tcW w:w="2363" w:type="dxa"/>
            <w:gridSpan w:val="2"/>
            <w:vAlign w:val="center"/>
          </w:tcPr>
          <w:p w14:paraId="4DC5A440" w14:textId="77777777" w:rsidR="00B017E6" w:rsidRPr="00B61F51" w:rsidRDefault="00B017E6" w:rsidP="00731640">
            <w:pPr>
              <w:spacing w:before="40" w:after="60" w:line="276" w:lineRule="auto"/>
              <w:jc w:val="left"/>
              <w:rPr>
                <w:rFonts w:cs="Times New Roman"/>
                <w:szCs w:val="24"/>
                <w:lang w:val="en-IN"/>
              </w:rPr>
            </w:pPr>
            <w:r w:rsidRPr="00B61F51">
              <w:rPr>
                <w:rFonts w:cs="Times New Roman"/>
                <w:szCs w:val="24"/>
                <w:lang w:val="en-IN"/>
              </w:rPr>
              <w:t>Item Consumed</w:t>
            </w:r>
          </w:p>
        </w:tc>
        <w:tc>
          <w:tcPr>
            <w:tcW w:w="1665" w:type="dxa"/>
            <w:gridSpan w:val="3"/>
            <w:vAlign w:val="center"/>
          </w:tcPr>
          <w:p w14:paraId="4DC5A441" w14:textId="77777777" w:rsidR="00B017E6" w:rsidRPr="00B61F51" w:rsidRDefault="00B017E6" w:rsidP="00731640">
            <w:pPr>
              <w:spacing w:before="40" w:after="60" w:line="276" w:lineRule="auto"/>
              <w:jc w:val="left"/>
              <w:rPr>
                <w:rFonts w:cs="Times New Roman"/>
                <w:szCs w:val="24"/>
                <w:lang w:val="en-IN"/>
              </w:rPr>
            </w:pPr>
            <w:r w:rsidRPr="00B61F51">
              <w:rPr>
                <w:rFonts w:cs="Times New Roman"/>
                <w:szCs w:val="24"/>
                <w:lang w:val="en-IN"/>
              </w:rPr>
              <w:t>Reading on last date of month</w:t>
            </w:r>
          </w:p>
        </w:tc>
        <w:tc>
          <w:tcPr>
            <w:tcW w:w="1515" w:type="dxa"/>
            <w:gridSpan w:val="2"/>
            <w:vAlign w:val="center"/>
          </w:tcPr>
          <w:p w14:paraId="4DC5A442" w14:textId="77777777" w:rsidR="00B017E6" w:rsidRPr="00B61F51" w:rsidRDefault="00B017E6" w:rsidP="00731640">
            <w:pPr>
              <w:spacing w:before="40" w:after="60" w:line="276" w:lineRule="auto"/>
              <w:jc w:val="left"/>
              <w:rPr>
                <w:rFonts w:cs="Times New Roman"/>
                <w:szCs w:val="24"/>
                <w:lang w:val="en-IN"/>
              </w:rPr>
            </w:pPr>
            <w:r w:rsidRPr="00B61F51">
              <w:rPr>
                <w:rFonts w:cs="Times New Roman"/>
                <w:szCs w:val="24"/>
                <w:lang w:val="en-IN"/>
              </w:rPr>
              <w:t>Maximum Reading of month</w:t>
            </w:r>
          </w:p>
        </w:tc>
        <w:tc>
          <w:tcPr>
            <w:tcW w:w="1211" w:type="dxa"/>
            <w:gridSpan w:val="4"/>
            <w:vAlign w:val="center"/>
          </w:tcPr>
          <w:p w14:paraId="4DC5A443" w14:textId="77777777" w:rsidR="00B017E6" w:rsidRPr="00B61F51" w:rsidRDefault="00B017E6" w:rsidP="00731640">
            <w:pPr>
              <w:spacing w:before="40" w:after="60" w:line="276" w:lineRule="auto"/>
              <w:jc w:val="left"/>
              <w:rPr>
                <w:rFonts w:cs="Times New Roman"/>
                <w:szCs w:val="24"/>
                <w:lang w:val="en-IN"/>
              </w:rPr>
            </w:pPr>
            <w:r w:rsidRPr="00B61F51">
              <w:rPr>
                <w:rFonts w:cs="Times New Roman"/>
                <w:szCs w:val="24"/>
                <w:lang w:val="en-IN"/>
              </w:rPr>
              <w:t>Average Quantity per day</w:t>
            </w:r>
          </w:p>
        </w:tc>
        <w:tc>
          <w:tcPr>
            <w:tcW w:w="1662" w:type="dxa"/>
            <w:vAlign w:val="center"/>
          </w:tcPr>
          <w:p w14:paraId="4DC5A444" w14:textId="77777777" w:rsidR="00B017E6" w:rsidRPr="00B61F51" w:rsidRDefault="00B017E6" w:rsidP="00731640">
            <w:pPr>
              <w:spacing w:before="40" w:after="60" w:line="276" w:lineRule="auto"/>
              <w:jc w:val="left"/>
              <w:rPr>
                <w:rFonts w:cs="Times New Roman"/>
                <w:szCs w:val="24"/>
                <w:lang w:val="en-IN"/>
              </w:rPr>
            </w:pPr>
            <w:r w:rsidRPr="00B61F51">
              <w:rPr>
                <w:rFonts w:cs="Times New Roman"/>
                <w:szCs w:val="24"/>
                <w:lang w:val="en-IN"/>
              </w:rPr>
              <w:t>Remarks</w:t>
            </w:r>
          </w:p>
        </w:tc>
      </w:tr>
      <w:tr w:rsidR="00B017E6" w:rsidRPr="00B61F51" w14:paraId="4DC5A44C" w14:textId="77777777" w:rsidTr="00B017E6">
        <w:trPr>
          <w:gridAfter w:val="1"/>
          <w:wAfter w:w="19" w:type="dxa"/>
          <w:jc w:val="center"/>
        </w:trPr>
        <w:tc>
          <w:tcPr>
            <w:tcW w:w="932" w:type="dxa"/>
            <w:gridSpan w:val="2"/>
            <w:vAlign w:val="center"/>
          </w:tcPr>
          <w:p w14:paraId="4DC5A446" w14:textId="77777777" w:rsidR="00B017E6" w:rsidRPr="00B61F51" w:rsidRDefault="00B017E6" w:rsidP="00731640">
            <w:pPr>
              <w:pStyle w:val="CommentText"/>
              <w:spacing w:before="40" w:after="60" w:line="276" w:lineRule="auto"/>
              <w:rPr>
                <w:sz w:val="24"/>
                <w:szCs w:val="24"/>
                <w:lang w:val="en-IN"/>
              </w:rPr>
            </w:pPr>
            <w:r w:rsidRPr="00B61F51">
              <w:rPr>
                <w:sz w:val="24"/>
                <w:szCs w:val="24"/>
                <w:lang w:val="en-IN"/>
              </w:rPr>
              <w:t>A.1</w:t>
            </w:r>
          </w:p>
        </w:tc>
        <w:tc>
          <w:tcPr>
            <w:tcW w:w="2363" w:type="dxa"/>
            <w:gridSpan w:val="2"/>
            <w:vAlign w:val="center"/>
          </w:tcPr>
          <w:p w14:paraId="4DC5A447" w14:textId="77777777" w:rsidR="00B017E6" w:rsidRPr="00B61F51" w:rsidRDefault="00B017E6" w:rsidP="00731640">
            <w:pPr>
              <w:pStyle w:val="Revision"/>
              <w:spacing w:before="40" w:after="60" w:line="276" w:lineRule="auto"/>
              <w:rPr>
                <w:sz w:val="24"/>
                <w:szCs w:val="24"/>
                <w:lang w:val="en-IN"/>
              </w:rPr>
            </w:pPr>
            <w:r w:rsidRPr="00B61F51">
              <w:rPr>
                <w:sz w:val="24"/>
                <w:szCs w:val="24"/>
                <w:lang w:val="en-IN"/>
              </w:rPr>
              <w:t>Raw seawater quantity received at plant inlet</w:t>
            </w:r>
          </w:p>
        </w:tc>
        <w:tc>
          <w:tcPr>
            <w:tcW w:w="1653" w:type="dxa"/>
            <w:gridSpan w:val="2"/>
            <w:vAlign w:val="center"/>
          </w:tcPr>
          <w:p w14:paraId="4DC5A448" w14:textId="77777777" w:rsidR="00B017E6" w:rsidRPr="00B61F51" w:rsidRDefault="00B017E6" w:rsidP="00731640">
            <w:pPr>
              <w:spacing w:before="40" w:after="60" w:line="276" w:lineRule="auto"/>
              <w:rPr>
                <w:rFonts w:cs="Times New Roman"/>
                <w:szCs w:val="24"/>
                <w:lang w:val="en-IN"/>
              </w:rPr>
            </w:pPr>
          </w:p>
        </w:tc>
        <w:tc>
          <w:tcPr>
            <w:tcW w:w="1540" w:type="dxa"/>
            <w:gridSpan w:val="4"/>
            <w:vAlign w:val="center"/>
          </w:tcPr>
          <w:p w14:paraId="4DC5A449" w14:textId="77777777" w:rsidR="00B017E6" w:rsidRPr="00B61F51" w:rsidRDefault="00B017E6" w:rsidP="00731640">
            <w:pPr>
              <w:spacing w:before="40" w:after="60" w:line="276" w:lineRule="auto"/>
              <w:rPr>
                <w:rFonts w:cs="Times New Roman"/>
                <w:szCs w:val="24"/>
                <w:lang w:val="en-IN"/>
              </w:rPr>
            </w:pPr>
          </w:p>
        </w:tc>
        <w:tc>
          <w:tcPr>
            <w:tcW w:w="1198" w:type="dxa"/>
            <w:gridSpan w:val="3"/>
            <w:vAlign w:val="center"/>
          </w:tcPr>
          <w:p w14:paraId="4DC5A44A" w14:textId="77777777" w:rsidR="00B017E6" w:rsidRPr="00B61F51" w:rsidRDefault="00B017E6" w:rsidP="00731640">
            <w:pPr>
              <w:spacing w:before="40" w:after="60" w:line="276" w:lineRule="auto"/>
              <w:rPr>
                <w:rFonts w:cs="Times New Roman"/>
                <w:szCs w:val="24"/>
                <w:lang w:val="en-IN"/>
              </w:rPr>
            </w:pPr>
          </w:p>
        </w:tc>
        <w:tc>
          <w:tcPr>
            <w:tcW w:w="1662" w:type="dxa"/>
            <w:vAlign w:val="center"/>
          </w:tcPr>
          <w:p w14:paraId="4DC5A44B" w14:textId="77777777" w:rsidR="00B017E6" w:rsidRPr="00B61F51" w:rsidRDefault="00B017E6" w:rsidP="00731640">
            <w:pPr>
              <w:spacing w:before="40" w:after="60" w:line="276" w:lineRule="auto"/>
              <w:rPr>
                <w:rFonts w:cs="Times New Roman"/>
                <w:szCs w:val="24"/>
                <w:lang w:val="en-IN"/>
              </w:rPr>
            </w:pPr>
          </w:p>
        </w:tc>
      </w:tr>
      <w:tr w:rsidR="00B017E6" w:rsidRPr="00B61F51" w14:paraId="4DC5A453" w14:textId="77777777" w:rsidTr="00B017E6">
        <w:trPr>
          <w:gridAfter w:val="1"/>
          <w:wAfter w:w="19" w:type="dxa"/>
          <w:jc w:val="center"/>
        </w:trPr>
        <w:tc>
          <w:tcPr>
            <w:tcW w:w="932" w:type="dxa"/>
            <w:gridSpan w:val="2"/>
            <w:vAlign w:val="center"/>
          </w:tcPr>
          <w:p w14:paraId="4DC5A44D" w14:textId="77777777" w:rsidR="00B017E6" w:rsidRPr="00B61F51" w:rsidRDefault="00B017E6" w:rsidP="00731640">
            <w:pPr>
              <w:spacing w:before="40" w:after="60" w:line="276" w:lineRule="auto"/>
              <w:rPr>
                <w:rFonts w:cs="Times New Roman"/>
                <w:szCs w:val="24"/>
                <w:lang w:val="en-IN"/>
              </w:rPr>
            </w:pPr>
            <w:r w:rsidRPr="00B61F51">
              <w:rPr>
                <w:rFonts w:cs="Times New Roman"/>
                <w:szCs w:val="24"/>
                <w:lang w:val="en-IN"/>
              </w:rPr>
              <w:t>A.2</w:t>
            </w:r>
          </w:p>
        </w:tc>
        <w:tc>
          <w:tcPr>
            <w:tcW w:w="2363" w:type="dxa"/>
            <w:gridSpan w:val="2"/>
            <w:vAlign w:val="center"/>
          </w:tcPr>
          <w:p w14:paraId="4DC5A44E" w14:textId="77777777" w:rsidR="00B017E6" w:rsidRPr="00B61F51" w:rsidRDefault="00B017E6" w:rsidP="00731640">
            <w:pPr>
              <w:spacing w:before="40" w:after="60" w:line="276" w:lineRule="auto"/>
              <w:rPr>
                <w:rFonts w:cs="Times New Roman"/>
                <w:szCs w:val="24"/>
                <w:lang w:val="en-IN"/>
              </w:rPr>
            </w:pPr>
            <w:r w:rsidRPr="00B61F51">
              <w:rPr>
                <w:rFonts w:cs="Times New Roman"/>
                <w:szCs w:val="24"/>
                <w:lang w:val="en-IN"/>
              </w:rPr>
              <w:t>Liquid Polymer –1</w:t>
            </w:r>
          </w:p>
        </w:tc>
        <w:tc>
          <w:tcPr>
            <w:tcW w:w="1665" w:type="dxa"/>
            <w:gridSpan w:val="3"/>
            <w:vAlign w:val="center"/>
          </w:tcPr>
          <w:p w14:paraId="4DC5A44F" w14:textId="77777777" w:rsidR="00B017E6" w:rsidRPr="00B61F51" w:rsidRDefault="00B017E6" w:rsidP="00731640">
            <w:pPr>
              <w:spacing w:before="40" w:after="60" w:line="276" w:lineRule="auto"/>
              <w:rPr>
                <w:rFonts w:cs="Times New Roman"/>
                <w:szCs w:val="24"/>
                <w:lang w:val="en-IN"/>
              </w:rPr>
            </w:pPr>
          </w:p>
        </w:tc>
        <w:tc>
          <w:tcPr>
            <w:tcW w:w="1515" w:type="dxa"/>
            <w:gridSpan w:val="2"/>
            <w:vAlign w:val="center"/>
          </w:tcPr>
          <w:p w14:paraId="4DC5A450" w14:textId="77777777" w:rsidR="00B017E6" w:rsidRPr="00B61F51" w:rsidRDefault="00B017E6" w:rsidP="00731640">
            <w:pPr>
              <w:spacing w:before="40" w:after="60" w:line="276" w:lineRule="auto"/>
              <w:rPr>
                <w:rFonts w:cs="Times New Roman"/>
                <w:szCs w:val="24"/>
                <w:lang w:val="en-IN"/>
              </w:rPr>
            </w:pPr>
          </w:p>
        </w:tc>
        <w:tc>
          <w:tcPr>
            <w:tcW w:w="1211" w:type="dxa"/>
            <w:gridSpan w:val="4"/>
            <w:vAlign w:val="center"/>
          </w:tcPr>
          <w:p w14:paraId="4DC5A451" w14:textId="77777777" w:rsidR="00B017E6" w:rsidRPr="00B61F51" w:rsidRDefault="00B017E6" w:rsidP="00731640">
            <w:pPr>
              <w:spacing w:before="40" w:after="60" w:line="276" w:lineRule="auto"/>
              <w:rPr>
                <w:rFonts w:cs="Times New Roman"/>
                <w:szCs w:val="24"/>
                <w:lang w:val="en-IN"/>
              </w:rPr>
            </w:pPr>
          </w:p>
        </w:tc>
        <w:tc>
          <w:tcPr>
            <w:tcW w:w="1662" w:type="dxa"/>
            <w:vAlign w:val="center"/>
          </w:tcPr>
          <w:p w14:paraId="4DC5A452" w14:textId="77777777" w:rsidR="00B017E6" w:rsidRPr="00B61F51" w:rsidRDefault="00B017E6" w:rsidP="00731640">
            <w:pPr>
              <w:spacing w:before="40" w:after="60" w:line="276" w:lineRule="auto"/>
              <w:rPr>
                <w:rFonts w:cs="Times New Roman"/>
                <w:szCs w:val="24"/>
                <w:lang w:val="en-IN"/>
              </w:rPr>
            </w:pPr>
          </w:p>
        </w:tc>
      </w:tr>
      <w:tr w:rsidR="00B017E6" w:rsidRPr="00B61F51" w14:paraId="4DC5A45A" w14:textId="77777777" w:rsidTr="00B017E6">
        <w:trPr>
          <w:gridAfter w:val="1"/>
          <w:wAfter w:w="19" w:type="dxa"/>
          <w:jc w:val="center"/>
        </w:trPr>
        <w:tc>
          <w:tcPr>
            <w:tcW w:w="932" w:type="dxa"/>
            <w:gridSpan w:val="2"/>
            <w:vAlign w:val="center"/>
          </w:tcPr>
          <w:p w14:paraId="4DC5A454" w14:textId="77777777" w:rsidR="00B017E6" w:rsidRPr="00B61F51" w:rsidRDefault="00B017E6" w:rsidP="00731640">
            <w:pPr>
              <w:spacing w:before="40" w:after="60" w:line="276" w:lineRule="auto"/>
              <w:rPr>
                <w:rFonts w:cs="Times New Roman"/>
                <w:szCs w:val="24"/>
                <w:lang w:val="en-IN"/>
              </w:rPr>
            </w:pPr>
            <w:r w:rsidRPr="00B61F51">
              <w:rPr>
                <w:rFonts w:cs="Times New Roman"/>
                <w:szCs w:val="24"/>
                <w:lang w:val="en-IN"/>
              </w:rPr>
              <w:t>A.3</w:t>
            </w:r>
          </w:p>
        </w:tc>
        <w:tc>
          <w:tcPr>
            <w:tcW w:w="2363" w:type="dxa"/>
            <w:gridSpan w:val="2"/>
            <w:vAlign w:val="center"/>
          </w:tcPr>
          <w:p w14:paraId="4DC5A455" w14:textId="77777777" w:rsidR="00B017E6" w:rsidRPr="00B61F51" w:rsidRDefault="00B017E6" w:rsidP="00731640">
            <w:pPr>
              <w:spacing w:before="40" w:after="60" w:line="276" w:lineRule="auto"/>
              <w:rPr>
                <w:rFonts w:cs="Times New Roman"/>
                <w:szCs w:val="24"/>
                <w:lang w:val="en-IN"/>
              </w:rPr>
            </w:pPr>
            <w:r w:rsidRPr="00B61F51">
              <w:rPr>
                <w:rFonts w:cs="Times New Roman"/>
                <w:szCs w:val="24"/>
                <w:lang w:val="en-IN"/>
              </w:rPr>
              <w:t>Liquid Polymer –2</w:t>
            </w:r>
          </w:p>
        </w:tc>
        <w:tc>
          <w:tcPr>
            <w:tcW w:w="1665" w:type="dxa"/>
            <w:gridSpan w:val="3"/>
            <w:vAlign w:val="center"/>
          </w:tcPr>
          <w:p w14:paraId="4DC5A456" w14:textId="77777777" w:rsidR="00B017E6" w:rsidRPr="00B61F51" w:rsidRDefault="00B017E6" w:rsidP="00731640">
            <w:pPr>
              <w:spacing w:before="40" w:after="60" w:line="276" w:lineRule="auto"/>
              <w:rPr>
                <w:rFonts w:cs="Times New Roman"/>
                <w:szCs w:val="24"/>
                <w:lang w:val="en-IN"/>
              </w:rPr>
            </w:pPr>
          </w:p>
        </w:tc>
        <w:tc>
          <w:tcPr>
            <w:tcW w:w="1515" w:type="dxa"/>
            <w:gridSpan w:val="2"/>
            <w:vAlign w:val="center"/>
          </w:tcPr>
          <w:p w14:paraId="4DC5A457" w14:textId="77777777" w:rsidR="00B017E6" w:rsidRPr="00B61F51" w:rsidRDefault="00B017E6" w:rsidP="00731640">
            <w:pPr>
              <w:spacing w:before="40" w:after="60" w:line="276" w:lineRule="auto"/>
              <w:rPr>
                <w:rFonts w:cs="Times New Roman"/>
                <w:szCs w:val="24"/>
                <w:lang w:val="en-IN"/>
              </w:rPr>
            </w:pPr>
          </w:p>
        </w:tc>
        <w:tc>
          <w:tcPr>
            <w:tcW w:w="1211" w:type="dxa"/>
            <w:gridSpan w:val="4"/>
            <w:vAlign w:val="center"/>
          </w:tcPr>
          <w:p w14:paraId="4DC5A458" w14:textId="77777777" w:rsidR="00B017E6" w:rsidRPr="00B61F51" w:rsidRDefault="00B017E6" w:rsidP="00731640">
            <w:pPr>
              <w:pStyle w:val="titel"/>
              <w:spacing w:before="40" w:line="276" w:lineRule="auto"/>
              <w:rPr>
                <w:rFonts w:ascii="Times New Roman" w:hAnsi="Times New Roman"/>
                <w:sz w:val="24"/>
                <w:szCs w:val="24"/>
                <w:lang w:val="en-IN"/>
              </w:rPr>
            </w:pPr>
          </w:p>
        </w:tc>
        <w:tc>
          <w:tcPr>
            <w:tcW w:w="1662" w:type="dxa"/>
            <w:vAlign w:val="center"/>
          </w:tcPr>
          <w:p w14:paraId="4DC5A459" w14:textId="77777777" w:rsidR="00B017E6" w:rsidRPr="00B61F51" w:rsidRDefault="00B017E6" w:rsidP="00731640">
            <w:pPr>
              <w:spacing w:before="40" w:after="60" w:line="276" w:lineRule="auto"/>
              <w:rPr>
                <w:rFonts w:cs="Times New Roman"/>
                <w:szCs w:val="24"/>
                <w:lang w:val="en-IN"/>
              </w:rPr>
            </w:pPr>
          </w:p>
        </w:tc>
      </w:tr>
      <w:tr w:rsidR="00B017E6" w:rsidRPr="00B61F51" w14:paraId="4DC5A461" w14:textId="77777777" w:rsidTr="00B017E6">
        <w:trPr>
          <w:gridAfter w:val="1"/>
          <w:wAfter w:w="19" w:type="dxa"/>
          <w:jc w:val="center"/>
        </w:trPr>
        <w:tc>
          <w:tcPr>
            <w:tcW w:w="932" w:type="dxa"/>
            <w:gridSpan w:val="2"/>
            <w:vAlign w:val="center"/>
          </w:tcPr>
          <w:p w14:paraId="4DC5A45B" w14:textId="77777777" w:rsidR="00B017E6" w:rsidRPr="00B61F51" w:rsidRDefault="00B017E6" w:rsidP="00731640">
            <w:pPr>
              <w:spacing w:before="40" w:after="60" w:line="276" w:lineRule="auto"/>
              <w:rPr>
                <w:rFonts w:cs="Times New Roman"/>
                <w:szCs w:val="24"/>
                <w:lang w:val="en-IN"/>
              </w:rPr>
            </w:pPr>
            <w:r w:rsidRPr="00B61F51">
              <w:rPr>
                <w:rFonts w:cs="Times New Roman"/>
                <w:szCs w:val="24"/>
                <w:lang w:val="en-IN"/>
              </w:rPr>
              <w:t>A.4</w:t>
            </w:r>
          </w:p>
        </w:tc>
        <w:tc>
          <w:tcPr>
            <w:tcW w:w="2363" w:type="dxa"/>
            <w:gridSpan w:val="2"/>
            <w:vAlign w:val="center"/>
          </w:tcPr>
          <w:p w14:paraId="4DC5A45C" w14:textId="57858D67" w:rsidR="00B017E6" w:rsidRPr="00B61F51" w:rsidRDefault="00131DC9" w:rsidP="00731640">
            <w:pPr>
              <w:spacing w:before="40" w:after="60" w:line="276" w:lineRule="auto"/>
              <w:rPr>
                <w:rFonts w:cs="Times New Roman"/>
                <w:szCs w:val="24"/>
                <w:lang w:val="en-IN"/>
              </w:rPr>
            </w:pPr>
            <w:r w:rsidRPr="00B61F51">
              <w:rPr>
                <w:rFonts w:cs="Times New Roman"/>
                <w:szCs w:val="24"/>
                <w:lang w:val="en-IN"/>
              </w:rPr>
              <w:t>Hypochlorite</w:t>
            </w:r>
            <w:r w:rsidR="00B017E6" w:rsidRPr="00B61F51">
              <w:rPr>
                <w:rFonts w:cs="Times New Roman"/>
                <w:szCs w:val="24"/>
                <w:lang w:val="en-IN"/>
              </w:rPr>
              <w:t xml:space="preserve"> </w:t>
            </w:r>
          </w:p>
        </w:tc>
        <w:tc>
          <w:tcPr>
            <w:tcW w:w="1665" w:type="dxa"/>
            <w:gridSpan w:val="3"/>
            <w:vAlign w:val="center"/>
          </w:tcPr>
          <w:p w14:paraId="4DC5A45D" w14:textId="77777777" w:rsidR="00B017E6" w:rsidRPr="00B61F51" w:rsidRDefault="00B017E6" w:rsidP="00731640">
            <w:pPr>
              <w:spacing w:before="40" w:after="60" w:line="276" w:lineRule="auto"/>
              <w:rPr>
                <w:rFonts w:cs="Times New Roman"/>
                <w:szCs w:val="24"/>
                <w:lang w:val="en-IN"/>
              </w:rPr>
            </w:pPr>
          </w:p>
        </w:tc>
        <w:tc>
          <w:tcPr>
            <w:tcW w:w="1515" w:type="dxa"/>
            <w:gridSpan w:val="2"/>
            <w:vAlign w:val="center"/>
          </w:tcPr>
          <w:p w14:paraId="4DC5A45E" w14:textId="77777777" w:rsidR="00B017E6" w:rsidRPr="00B61F51" w:rsidRDefault="00B017E6" w:rsidP="00731640">
            <w:pPr>
              <w:spacing w:before="40" w:after="60" w:line="276" w:lineRule="auto"/>
              <w:rPr>
                <w:rFonts w:cs="Times New Roman"/>
                <w:szCs w:val="24"/>
                <w:lang w:val="en-IN"/>
              </w:rPr>
            </w:pPr>
          </w:p>
        </w:tc>
        <w:tc>
          <w:tcPr>
            <w:tcW w:w="1211" w:type="dxa"/>
            <w:gridSpan w:val="4"/>
            <w:vAlign w:val="center"/>
          </w:tcPr>
          <w:p w14:paraId="4DC5A45F" w14:textId="77777777" w:rsidR="00B017E6" w:rsidRPr="00B61F51" w:rsidRDefault="00B017E6" w:rsidP="00731640">
            <w:pPr>
              <w:pStyle w:val="titel"/>
              <w:spacing w:before="40" w:line="276" w:lineRule="auto"/>
              <w:rPr>
                <w:rFonts w:ascii="Times New Roman" w:hAnsi="Times New Roman"/>
                <w:sz w:val="24"/>
                <w:szCs w:val="24"/>
                <w:lang w:val="en-IN"/>
              </w:rPr>
            </w:pPr>
          </w:p>
        </w:tc>
        <w:tc>
          <w:tcPr>
            <w:tcW w:w="1662" w:type="dxa"/>
            <w:vAlign w:val="center"/>
          </w:tcPr>
          <w:p w14:paraId="4DC5A460" w14:textId="77777777" w:rsidR="00B017E6" w:rsidRPr="00B61F51" w:rsidRDefault="00B017E6" w:rsidP="00731640">
            <w:pPr>
              <w:spacing w:before="40" w:after="60" w:line="276" w:lineRule="auto"/>
              <w:rPr>
                <w:rFonts w:cs="Times New Roman"/>
                <w:szCs w:val="24"/>
                <w:lang w:val="en-IN"/>
              </w:rPr>
            </w:pPr>
          </w:p>
        </w:tc>
      </w:tr>
      <w:tr w:rsidR="00B017E6" w:rsidRPr="00B61F51" w14:paraId="4DC5A468" w14:textId="77777777" w:rsidTr="00B017E6">
        <w:trPr>
          <w:gridAfter w:val="1"/>
          <w:wAfter w:w="19" w:type="dxa"/>
          <w:jc w:val="center"/>
        </w:trPr>
        <w:tc>
          <w:tcPr>
            <w:tcW w:w="932" w:type="dxa"/>
            <w:gridSpan w:val="2"/>
            <w:vAlign w:val="center"/>
          </w:tcPr>
          <w:p w14:paraId="4DC5A462" w14:textId="77777777" w:rsidR="00B017E6" w:rsidRPr="00B61F51" w:rsidRDefault="00B017E6" w:rsidP="00731640">
            <w:pPr>
              <w:spacing w:before="40" w:after="60" w:line="276" w:lineRule="auto"/>
              <w:rPr>
                <w:rFonts w:cs="Times New Roman"/>
                <w:szCs w:val="24"/>
                <w:lang w:val="en-IN"/>
              </w:rPr>
            </w:pPr>
            <w:r w:rsidRPr="00B61F51">
              <w:rPr>
                <w:rFonts w:cs="Times New Roman"/>
                <w:szCs w:val="24"/>
                <w:lang w:val="en-IN"/>
              </w:rPr>
              <w:t>A.5</w:t>
            </w:r>
          </w:p>
        </w:tc>
        <w:tc>
          <w:tcPr>
            <w:tcW w:w="2363" w:type="dxa"/>
            <w:gridSpan w:val="2"/>
            <w:vAlign w:val="center"/>
          </w:tcPr>
          <w:p w14:paraId="4DC5A463" w14:textId="77777777" w:rsidR="00B017E6" w:rsidRPr="00B61F51" w:rsidRDefault="00B017E6" w:rsidP="00731640">
            <w:pPr>
              <w:spacing w:before="40" w:after="60" w:line="276" w:lineRule="auto"/>
              <w:jc w:val="left"/>
              <w:rPr>
                <w:rFonts w:cs="Times New Roman"/>
                <w:szCs w:val="24"/>
                <w:lang w:val="en-IN"/>
              </w:rPr>
            </w:pPr>
            <w:r w:rsidRPr="00B61F51">
              <w:rPr>
                <w:rFonts w:cs="Times New Roman"/>
                <w:szCs w:val="24"/>
                <w:lang w:val="en-IN"/>
              </w:rPr>
              <w:t xml:space="preserve">Electrical Power </w:t>
            </w:r>
          </w:p>
        </w:tc>
        <w:tc>
          <w:tcPr>
            <w:tcW w:w="1665" w:type="dxa"/>
            <w:gridSpan w:val="3"/>
            <w:vAlign w:val="center"/>
          </w:tcPr>
          <w:p w14:paraId="4DC5A464" w14:textId="77777777" w:rsidR="00B017E6" w:rsidRPr="00B61F51" w:rsidRDefault="00B017E6" w:rsidP="00731640">
            <w:pPr>
              <w:spacing w:before="40" w:after="60" w:line="276" w:lineRule="auto"/>
              <w:rPr>
                <w:rFonts w:cs="Times New Roman"/>
                <w:szCs w:val="24"/>
                <w:lang w:val="en-IN"/>
              </w:rPr>
            </w:pPr>
          </w:p>
        </w:tc>
        <w:tc>
          <w:tcPr>
            <w:tcW w:w="1515" w:type="dxa"/>
            <w:gridSpan w:val="2"/>
            <w:vAlign w:val="center"/>
          </w:tcPr>
          <w:p w14:paraId="4DC5A465" w14:textId="77777777" w:rsidR="00B017E6" w:rsidRPr="00B61F51" w:rsidRDefault="00B017E6" w:rsidP="00731640">
            <w:pPr>
              <w:pStyle w:val="titel"/>
              <w:spacing w:before="40" w:line="276" w:lineRule="auto"/>
              <w:rPr>
                <w:rFonts w:ascii="Times New Roman" w:hAnsi="Times New Roman"/>
                <w:sz w:val="24"/>
                <w:szCs w:val="24"/>
                <w:lang w:val="en-IN"/>
              </w:rPr>
            </w:pPr>
          </w:p>
        </w:tc>
        <w:tc>
          <w:tcPr>
            <w:tcW w:w="1211" w:type="dxa"/>
            <w:gridSpan w:val="4"/>
            <w:vAlign w:val="center"/>
          </w:tcPr>
          <w:p w14:paraId="4DC5A466" w14:textId="77777777" w:rsidR="00B017E6" w:rsidRPr="00B61F51" w:rsidRDefault="00B017E6" w:rsidP="00731640">
            <w:pPr>
              <w:spacing w:before="40" w:after="60" w:line="276" w:lineRule="auto"/>
              <w:rPr>
                <w:rFonts w:cs="Times New Roman"/>
                <w:szCs w:val="24"/>
                <w:lang w:val="en-IN"/>
              </w:rPr>
            </w:pPr>
          </w:p>
        </w:tc>
        <w:tc>
          <w:tcPr>
            <w:tcW w:w="1662" w:type="dxa"/>
            <w:vAlign w:val="center"/>
          </w:tcPr>
          <w:p w14:paraId="4DC5A467" w14:textId="77777777" w:rsidR="00B017E6" w:rsidRPr="00B61F51" w:rsidRDefault="00B017E6" w:rsidP="00731640">
            <w:pPr>
              <w:spacing w:before="40" w:after="60" w:line="276" w:lineRule="auto"/>
              <w:rPr>
                <w:rFonts w:cs="Times New Roman"/>
                <w:szCs w:val="24"/>
                <w:lang w:val="en-IN"/>
              </w:rPr>
            </w:pPr>
          </w:p>
        </w:tc>
      </w:tr>
      <w:tr w:rsidR="00FD7740" w:rsidRPr="00B61F51" w14:paraId="4698413F" w14:textId="77777777" w:rsidTr="00B017E6">
        <w:trPr>
          <w:gridAfter w:val="1"/>
          <w:wAfter w:w="19" w:type="dxa"/>
          <w:jc w:val="center"/>
        </w:trPr>
        <w:tc>
          <w:tcPr>
            <w:tcW w:w="932" w:type="dxa"/>
            <w:gridSpan w:val="2"/>
            <w:vAlign w:val="center"/>
          </w:tcPr>
          <w:p w14:paraId="79AB445F" w14:textId="69A4632D" w:rsidR="00FD7740" w:rsidRPr="00B61F51" w:rsidRDefault="00FD7740" w:rsidP="00FD7740">
            <w:pPr>
              <w:spacing w:before="40" w:after="60" w:line="276" w:lineRule="auto"/>
              <w:rPr>
                <w:rFonts w:cs="Times New Roman"/>
                <w:szCs w:val="24"/>
                <w:lang w:val="en-IN"/>
              </w:rPr>
            </w:pPr>
            <w:r w:rsidRPr="00B61F51">
              <w:rPr>
                <w:rFonts w:cs="Times New Roman"/>
                <w:szCs w:val="24"/>
                <w:lang w:val="en-IN"/>
              </w:rPr>
              <w:t>A.6</w:t>
            </w:r>
          </w:p>
        </w:tc>
        <w:tc>
          <w:tcPr>
            <w:tcW w:w="2363" w:type="dxa"/>
            <w:gridSpan w:val="2"/>
            <w:vAlign w:val="center"/>
          </w:tcPr>
          <w:p w14:paraId="3A6AEE3E" w14:textId="48CF20B2" w:rsidR="00FD7740" w:rsidRPr="00B61F51" w:rsidRDefault="00FD7740" w:rsidP="00FD7740">
            <w:pPr>
              <w:spacing w:before="40" w:after="60" w:line="276" w:lineRule="auto"/>
              <w:jc w:val="left"/>
              <w:rPr>
                <w:rFonts w:cs="Times New Roman"/>
                <w:szCs w:val="24"/>
                <w:lang w:val="en-IN"/>
              </w:rPr>
            </w:pPr>
            <w:r w:rsidRPr="00B61F51">
              <w:rPr>
                <w:szCs w:val="24"/>
                <w:lang w:val="en-IN"/>
              </w:rPr>
              <w:t xml:space="preserve">Product Water quantity produced at plant outlet (comm Reading </w:t>
            </w:r>
            <w:r w:rsidR="001809B7" w:rsidRPr="00B61F51">
              <w:rPr>
                <w:szCs w:val="24"/>
                <w:lang w:val="en-IN"/>
              </w:rPr>
              <w:t>–</w:t>
            </w:r>
            <w:r w:rsidRPr="00B61F51">
              <w:rPr>
                <w:szCs w:val="24"/>
                <w:lang w:val="en-IN"/>
              </w:rPr>
              <w:t xml:space="preserve"> ML)</w:t>
            </w:r>
          </w:p>
        </w:tc>
        <w:tc>
          <w:tcPr>
            <w:tcW w:w="1665" w:type="dxa"/>
            <w:gridSpan w:val="3"/>
            <w:vAlign w:val="center"/>
          </w:tcPr>
          <w:p w14:paraId="33429292" w14:textId="77777777" w:rsidR="00FD7740" w:rsidRPr="00B61F51" w:rsidRDefault="00FD7740" w:rsidP="00FD7740">
            <w:pPr>
              <w:spacing w:before="40" w:after="60" w:line="276" w:lineRule="auto"/>
              <w:rPr>
                <w:rFonts w:cs="Times New Roman"/>
                <w:szCs w:val="24"/>
                <w:lang w:val="en-IN"/>
              </w:rPr>
            </w:pPr>
          </w:p>
        </w:tc>
        <w:tc>
          <w:tcPr>
            <w:tcW w:w="1515" w:type="dxa"/>
            <w:gridSpan w:val="2"/>
            <w:vAlign w:val="center"/>
          </w:tcPr>
          <w:p w14:paraId="1BFDC0E9" w14:textId="77777777" w:rsidR="00FD7740" w:rsidRPr="00B61F51" w:rsidRDefault="00FD7740" w:rsidP="00FD7740">
            <w:pPr>
              <w:pStyle w:val="titel"/>
              <w:spacing w:before="40" w:line="276" w:lineRule="auto"/>
              <w:rPr>
                <w:rFonts w:ascii="Times New Roman" w:hAnsi="Times New Roman"/>
                <w:sz w:val="24"/>
                <w:szCs w:val="24"/>
                <w:lang w:val="en-IN"/>
              </w:rPr>
            </w:pPr>
          </w:p>
        </w:tc>
        <w:tc>
          <w:tcPr>
            <w:tcW w:w="1211" w:type="dxa"/>
            <w:gridSpan w:val="4"/>
            <w:vAlign w:val="center"/>
          </w:tcPr>
          <w:p w14:paraId="70DE6443" w14:textId="77777777" w:rsidR="00FD7740" w:rsidRPr="00B61F51" w:rsidRDefault="00FD7740" w:rsidP="00FD7740">
            <w:pPr>
              <w:spacing w:before="40" w:after="60" w:line="276" w:lineRule="auto"/>
              <w:rPr>
                <w:rFonts w:cs="Times New Roman"/>
                <w:szCs w:val="24"/>
                <w:lang w:val="en-IN"/>
              </w:rPr>
            </w:pPr>
          </w:p>
        </w:tc>
        <w:tc>
          <w:tcPr>
            <w:tcW w:w="1662" w:type="dxa"/>
            <w:vAlign w:val="center"/>
          </w:tcPr>
          <w:p w14:paraId="1EB95255" w14:textId="77777777" w:rsidR="00FD7740" w:rsidRPr="00B61F51" w:rsidRDefault="00FD7740" w:rsidP="00FD7740">
            <w:pPr>
              <w:spacing w:before="40" w:after="60" w:line="276" w:lineRule="auto"/>
              <w:rPr>
                <w:rFonts w:cs="Times New Roman"/>
                <w:szCs w:val="24"/>
                <w:lang w:val="en-IN"/>
              </w:rPr>
            </w:pPr>
          </w:p>
        </w:tc>
      </w:tr>
      <w:tr w:rsidR="00B017E6" w:rsidRPr="00B61F51" w14:paraId="4DC5A46A" w14:textId="77777777" w:rsidTr="00C77073">
        <w:trPr>
          <w:trHeight w:val="723"/>
          <w:jc w:val="center"/>
        </w:trPr>
        <w:tc>
          <w:tcPr>
            <w:tcW w:w="9367" w:type="dxa"/>
            <w:gridSpan w:val="15"/>
            <w:vAlign w:val="center"/>
          </w:tcPr>
          <w:p w14:paraId="4DC5A469" w14:textId="685CF081" w:rsidR="00B017E6" w:rsidRPr="00B61F51" w:rsidRDefault="00B017E6" w:rsidP="00731640">
            <w:pPr>
              <w:spacing w:before="40" w:after="60" w:line="276" w:lineRule="auto"/>
              <w:rPr>
                <w:rFonts w:cs="Times New Roman"/>
                <w:b/>
                <w:szCs w:val="24"/>
                <w:lang w:val="en-IN"/>
              </w:rPr>
            </w:pPr>
            <w:r w:rsidRPr="00B61F51">
              <w:rPr>
                <w:rFonts w:cs="Times New Roman"/>
                <w:b/>
                <w:szCs w:val="24"/>
                <w:lang w:val="en-IN"/>
              </w:rPr>
              <w:t>B. Quality Records</w:t>
            </w:r>
          </w:p>
        </w:tc>
      </w:tr>
      <w:tr w:rsidR="00B017E6" w:rsidRPr="00B61F51" w14:paraId="4DC5A470" w14:textId="77777777" w:rsidTr="00B017E6">
        <w:trPr>
          <w:jc w:val="center"/>
        </w:trPr>
        <w:tc>
          <w:tcPr>
            <w:tcW w:w="3254" w:type="dxa"/>
            <w:gridSpan w:val="3"/>
            <w:vAlign w:val="center"/>
          </w:tcPr>
          <w:p w14:paraId="4DC5A46B" w14:textId="77777777" w:rsidR="00B017E6" w:rsidRPr="00B61F51" w:rsidRDefault="00B017E6" w:rsidP="00731640">
            <w:pPr>
              <w:spacing w:before="40" w:after="60" w:line="276" w:lineRule="auto"/>
              <w:jc w:val="left"/>
              <w:rPr>
                <w:rFonts w:cs="Times New Roman"/>
                <w:szCs w:val="24"/>
                <w:lang w:val="en-IN"/>
              </w:rPr>
            </w:pPr>
            <w:r w:rsidRPr="00B61F51">
              <w:rPr>
                <w:rFonts w:cs="Times New Roman"/>
                <w:szCs w:val="24"/>
                <w:lang w:val="en-IN"/>
              </w:rPr>
              <w:t>Particulars</w:t>
            </w:r>
          </w:p>
        </w:tc>
        <w:tc>
          <w:tcPr>
            <w:tcW w:w="1559" w:type="dxa"/>
            <w:gridSpan w:val="2"/>
            <w:vAlign w:val="center"/>
          </w:tcPr>
          <w:p w14:paraId="4DC5A46C" w14:textId="77777777" w:rsidR="00B017E6" w:rsidRPr="00B61F51" w:rsidRDefault="00B017E6" w:rsidP="00731640">
            <w:pPr>
              <w:spacing w:before="40" w:after="60" w:line="276" w:lineRule="auto"/>
              <w:jc w:val="left"/>
              <w:rPr>
                <w:rFonts w:cs="Times New Roman"/>
                <w:szCs w:val="24"/>
                <w:lang w:val="en-IN"/>
              </w:rPr>
            </w:pPr>
            <w:r w:rsidRPr="00B61F51">
              <w:rPr>
                <w:rFonts w:cs="Times New Roman"/>
                <w:szCs w:val="24"/>
                <w:lang w:val="en-IN"/>
              </w:rPr>
              <w:t>Average during month</w:t>
            </w:r>
          </w:p>
        </w:tc>
        <w:tc>
          <w:tcPr>
            <w:tcW w:w="1418" w:type="dxa"/>
            <w:gridSpan w:val="3"/>
            <w:vAlign w:val="center"/>
          </w:tcPr>
          <w:p w14:paraId="4DC5A46D" w14:textId="77777777" w:rsidR="00B017E6" w:rsidRPr="00B61F51" w:rsidRDefault="00B017E6" w:rsidP="00731640">
            <w:pPr>
              <w:spacing w:before="40" w:after="60" w:line="276" w:lineRule="auto"/>
              <w:jc w:val="left"/>
              <w:rPr>
                <w:rFonts w:cs="Times New Roman"/>
                <w:szCs w:val="24"/>
                <w:lang w:val="en-IN"/>
              </w:rPr>
            </w:pPr>
            <w:r w:rsidRPr="00B61F51">
              <w:rPr>
                <w:rFonts w:cs="Times New Roman"/>
                <w:szCs w:val="24"/>
                <w:lang w:val="en-IN"/>
              </w:rPr>
              <w:t>Maximum during month</w:t>
            </w:r>
          </w:p>
        </w:tc>
        <w:tc>
          <w:tcPr>
            <w:tcW w:w="1156" w:type="dxa"/>
            <w:gridSpan w:val="4"/>
            <w:vAlign w:val="center"/>
          </w:tcPr>
          <w:p w14:paraId="4DC5A46E" w14:textId="77777777" w:rsidR="00B017E6" w:rsidRPr="00B61F51" w:rsidRDefault="00B017E6" w:rsidP="00731640">
            <w:pPr>
              <w:spacing w:before="40" w:after="60" w:line="276" w:lineRule="auto"/>
              <w:jc w:val="left"/>
              <w:rPr>
                <w:rFonts w:cs="Times New Roman"/>
                <w:szCs w:val="24"/>
                <w:lang w:val="en-IN"/>
              </w:rPr>
            </w:pPr>
            <w:r w:rsidRPr="00B61F51">
              <w:rPr>
                <w:rFonts w:cs="Times New Roman"/>
                <w:szCs w:val="24"/>
                <w:lang w:val="en-IN"/>
              </w:rPr>
              <w:t>Minimum during month</w:t>
            </w:r>
          </w:p>
        </w:tc>
        <w:tc>
          <w:tcPr>
            <w:tcW w:w="1980" w:type="dxa"/>
            <w:gridSpan w:val="3"/>
            <w:vAlign w:val="center"/>
          </w:tcPr>
          <w:p w14:paraId="4DC5A46F" w14:textId="77777777" w:rsidR="00B017E6" w:rsidRPr="00B61F51" w:rsidRDefault="00B017E6" w:rsidP="00731640">
            <w:pPr>
              <w:spacing w:before="40" w:after="60" w:line="276" w:lineRule="auto"/>
              <w:jc w:val="left"/>
              <w:rPr>
                <w:rFonts w:cs="Times New Roman"/>
                <w:szCs w:val="24"/>
                <w:lang w:val="en-IN"/>
              </w:rPr>
            </w:pPr>
            <w:r w:rsidRPr="00B61F51">
              <w:rPr>
                <w:rFonts w:cs="Times New Roman"/>
                <w:szCs w:val="24"/>
                <w:lang w:val="en-IN"/>
              </w:rPr>
              <w:t>Remarks</w:t>
            </w:r>
          </w:p>
        </w:tc>
      </w:tr>
      <w:tr w:rsidR="00B017E6" w:rsidRPr="00B61F51" w14:paraId="4DC5A472" w14:textId="77777777" w:rsidTr="00B017E6">
        <w:trPr>
          <w:jc w:val="center"/>
        </w:trPr>
        <w:tc>
          <w:tcPr>
            <w:tcW w:w="9367" w:type="dxa"/>
            <w:gridSpan w:val="15"/>
            <w:vAlign w:val="center"/>
          </w:tcPr>
          <w:p w14:paraId="4DC5A471" w14:textId="77777777" w:rsidR="00B017E6" w:rsidRPr="00B61F51" w:rsidRDefault="00B017E6" w:rsidP="00731640">
            <w:pPr>
              <w:spacing w:before="40" w:after="60" w:line="276" w:lineRule="auto"/>
              <w:jc w:val="center"/>
              <w:rPr>
                <w:rFonts w:cs="Times New Roman"/>
                <w:szCs w:val="24"/>
                <w:lang w:val="en-IN"/>
              </w:rPr>
            </w:pPr>
            <w:r w:rsidRPr="00B61F51">
              <w:rPr>
                <w:rFonts w:cs="Times New Roman"/>
                <w:b/>
                <w:szCs w:val="24"/>
                <w:lang w:val="en-IN"/>
              </w:rPr>
              <w:t>Raw Water</w:t>
            </w:r>
          </w:p>
        </w:tc>
      </w:tr>
      <w:tr w:rsidR="00540524" w:rsidRPr="00B61F51" w14:paraId="4DC5A479" w14:textId="77777777" w:rsidTr="00B017E6">
        <w:trPr>
          <w:jc w:val="center"/>
        </w:trPr>
        <w:tc>
          <w:tcPr>
            <w:tcW w:w="817" w:type="dxa"/>
            <w:vAlign w:val="center"/>
          </w:tcPr>
          <w:p w14:paraId="4DC5A473" w14:textId="398E8614" w:rsidR="00540524" w:rsidRPr="00B61F51" w:rsidRDefault="00540524" w:rsidP="00540524">
            <w:pPr>
              <w:spacing w:before="40" w:after="60" w:line="276" w:lineRule="auto"/>
              <w:rPr>
                <w:rFonts w:cs="Times New Roman"/>
                <w:szCs w:val="24"/>
                <w:lang w:val="en-IN"/>
              </w:rPr>
            </w:pPr>
            <w:r w:rsidRPr="00B61F51">
              <w:rPr>
                <w:rFonts w:cs="Times New Roman"/>
                <w:szCs w:val="24"/>
                <w:lang w:val="en-IN"/>
              </w:rPr>
              <w:t>B.1</w:t>
            </w:r>
          </w:p>
        </w:tc>
        <w:tc>
          <w:tcPr>
            <w:tcW w:w="2437" w:type="dxa"/>
            <w:gridSpan w:val="2"/>
            <w:vAlign w:val="center"/>
          </w:tcPr>
          <w:p w14:paraId="4DC5A474" w14:textId="2BBA890E" w:rsidR="00540524" w:rsidRPr="00B61F51" w:rsidRDefault="00540524" w:rsidP="00540524">
            <w:pPr>
              <w:spacing w:before="40" w:after="60" w:line="276" w:lineRule="auto"/>
              <w:rPr>
                <w:rFonts w:cs="Times New Roman"/>
                <w:szCs w:val="24"/>
                <w:lang w:val="en-IN"/>
              </w:rPr>
            </w:pPr>
            <w:r w:rsidRPr="00B61F51">
              <w:rPr>
                <w:rFonts w:cs="Times New Roman"/>
                <w:szCs w:val="24"/>
                <w:lang w:val="en-IN"/>
              </w:rPr>
              <w:t>Turbidity</w:t>
            </w:r>
          </w:p>
        </w:tc>
        <w:tc>
          <w:tcPr>
            <w:tcW w:w="1559" w:type="dxa"/>
            <w:gridSpan w:val="2"/>
            <w:vAlign w:val="center"/>
          </w:tcPr>
          <w:p w14:paraId="4DC5A475" w14:textId="77777777" w:rsidR="00540524" w:rsidRPr="00B61F51" w:rsidRDefault="00540524" w:rsidP="00540524">
            <w:pPr>
              <w:spacing w:before="40" w:after="60" w:line="276" w:lineRule="auto"/>
              <w:rPr>
                <w:rFonts w:cs="Times New Roman"/>
                <w:szCs w:val="24"/>
                <w:lang w:val="en-IN"/>
              </w:rPr>
            </w:pPr>
          </w:p>
        </w:tc>
        <w:tc>
          <w:tcPr>
            <w:tcW w:w="1418" w:type="dxa"/>
            <w:gridSpan w:val="3"/>
            <w:vAlign w:val="center"/>
          </w:tcPr>
          <w:p w14:paraId="4DC5A476" w14:textId="77777777" w:rsidR="00540524" w:rsidRPr="00B61F51" w:rsidRDefault="00540524" w:rsidP="00540524">
            <w:pPr>
              <w:spacing w:before="40" w:after="60" w:line="276" w:lineRule="auto"/>
              <w:rPr>
                <w:rFonts w:cs="Times New Roman"/>
                <w:szCs w:val="24"/>
                <w:lang w:val="en-IN"/>
              </w:rPr>
            </w:pPr>
          </w:p>
        </w:tc>
        <w:tc>
          <w:tcPr>
            <w:tcW w:w="1134" w:type="dxa"/>
            <w:gridSpan w:val="3"/>
            <w:vAlign w:val="center"/>
          </w:tcPr>
          <w:p w14:paraId="4DC5A477" w14:textId="77777777" w:rsidR="00540524" w:rsidRPr="00B61F51" w:rsidRDefault="00540524" w:rsidP="00540524">
            <w:pPr>
              <w:spacing w:before="40" w:after="60" w:line="276" w:lineRule="auto"/>
              <w:rPr>
                <w:rFonts w:cs="Times New Roman"/>
                <w:szCs w:val="24"/>
                <w:lang w:val="en-IN"/>
              </w:rPr>
            </w:pPr>
          </w:p>
        </w:tc>
        <w:tc>
          <w:tcPr>
            <w:tcW w:w="2002" w:type="dxa"/>
            <w:gridSpan w:val="4"/>
            <w:vAlign w:val="center"/>
          </w:tcPr>
          <w:p w14:paraId="4DC5A478" w14:textId="77777777" w:rsidR="00540524" w:rsidRPr="00B61F51" w:rsidRDefault="00540524" w:rsidP="00540524">
            <w:pPr>
              <w:spacing w:before="40" w:after="60" w:line="276" w:lineRule="auto"/>
              <w:rPr>
                <w:rFonts w:cs="Times New Roman"/>
                <w:szCs w:val="24"/>
                <w:lang w:val="en-IN"/>
              </w:rPr>
            </w:pPr>
          </w:p>
        </w:tc>
      </w:tr>
      <w:tr w:rsidR="00540524" w:rsidRPr="00B61F51" w14:paraId="4DC5A480" w14:textId="77777777" w:rsidTr="00B017E6">
        <w:trPr>
          <w:jc w:val="center"/>
        </w:trPr>
        <w:tc>
          <w:tcPr>
            <w:tcW w:w="817" w:type="dxa"/>
            <w:vAlign w:val="center"/>
          </w:tcPr>
          <w:p w14:paraId="4DC5A47A" w14:textId="2E28A51F" w:rsidR="00540524" w:rsidRPr="00B61F51" w:rsidRDefault="00540524" w:rsidP="00540524">
            <w:pPr>
              <w:spacing w:before="40" w:after="60" w:line="276" w:lineRule="auto"/>
              <w:rPr>
                <w:rFonts w:cs="Times New Roman"/>
                <w:szCs w:val="24"/>
                <w:lang w:val="en-IN"/>
              </w:rPr>
            </w:pPr>
            <w:r w:rsidRPr="00B61F51">
              <w:rPr>
                <w:rFonts w:cs="Times New Roman"/>
                <w:szCs w:val="24"/>
                <w:lang w:val="en-IN"/>
              </w:rPr>
              <w:t>B.2</w:t>
            </w:r>
          </w:p>
        </w:tc>
        <w:tc>
          <w:tcPr>
            <w:tcW w:w="2437" w:type="dxa"/>
            <w:gridSpan w:val="2"/>
            <w:vAlign w:val="center"/>
          </w:tcPr>
          <w:p w14:paraId="4DC5A47B" w14:textId="6853513A" w:rsidR="00540524" w:rsidRPr="00B61F51" w:rsidRDefault="00540524" w:rsidP="00540524">
            <w:pPr>
              <w:spacing w:before="40" w:after="60" w:line="276" w:lineRule="auto"/>
              <w:rPr>
                <w:rFonts w:cs="Times New Roman"/>
                <w:szCs w:val="24"/>
                <w:lang w:val="en-IN"/>
              </w:rPr>
            </w:pPr>
            <w:r w:rsidRPr="00B61F51">
              <w:rPr>
                <w:rFonts w:cs="Times New Roman"/>
                <w:szCs w:val="24"/>
                <w:lang w:val="en-IN"/>
              </w:rPr>
              <w:t>Temperature</w:t>
            </w:r>
          </w:p>
        </w:tc>
        <w:tc>
          <w:tcPr>
            <w:tcW w:w="1559" w:type="dxa"/>
            <w:gridSpan w:val="2"/>
            <w:vAlign w:val="center"/>
          </w:tcPr>
          <w:p w14:paraId="4DC5A47C" w14:textId="77777777" w:rsidR="00540524" w:rsidRPr="00B61F51" w:rsidRDefault="00540524" w:rsidP="00540524">
            <w:pPr>
              <w:spacing w:before="40" w:after="60" w:line="276" w:lineRule="auto"/>
              <w:rPr>
                <w:rFonts w:cs="Times New Roman"/>
                <w:szCs w:val="24"/>
                <w:lang w:val="en-IN"/>
              </w:rPr>
            </w:pPr>
          </w:p>
        </w:tc>
        <w:tc>
          <w:tcPr>
            <w:tcW w:w="1418" w:type="dxa"/>
            <w:gridSpan w:val="3"/>
            <w:vAlign w:val="center"/>
          </w:tcPr>
          <w:p w14:paraId="4DC5A47D" w14:textId="77777777" w:rsidR="00540524" w:rsidRPr="00B61F51" w:rsidRDefault="00540524" w:rsidP="00540524">
            <w:pPr>
              <w:spacing w:before="40" w:after="60" w:line="276" w:lineRule="auto"/>
              <w:rPr>
                <w:rFonts w:cs="Times New Roman"/>
                <w:szCs w:val="24"/>
                <w:lang w:val="en-IN"/>
              </w:rPr>
            </w:pPr>
          </w:p>
        </w:tc>
        <w:tc>
          <w:tcPr>
            <w:tcW w:w="1134" w:type="dxa"/>
            <w:gridSpan w:val="3"/>
            <w:vAlign w:val="center"/>
          </w:tcPr>
          <w:p w14:paraId="4DC5A47E" w14:textId="77777777" w:rsidR="00540524" w:rsidRPr="00B61F51" w:rsidRDefault="00540524" w:rsidP="00540524">
            <w:pPr>
              <w:spacing w:before="40" w:after="60" w:line="276" w:lineRule="auto"/>
              <w:rPr>
                <w:rFonts w:cs="Times New Roman"/>
                <w:szCs w:val="24"/>
                <w:lang w:val="en-IN"/>
              </w:rPr>
            </w:pPr>
          </w:p>
        </w:tc>
        <w:tc>
          <w:tcPr>
            <w:tcW w:w="2002" w:type="dxa"/>
            <w:gridSpan w:val="4"/>
            <w:vAlign w:val="center"/>
          </w:tcPr>
          <w:p w14:paraId="4DC5A47F" w14:textId="77777777" w:rsidR="00540524" w:rsidRPr="00B61F51" w:rsidRDefault="00540524" w:rsidP="00540524">
            <w:pPr>
              <w:spacing w:before="40" w:after="60" w:line="276" w:lineRule="auto"/>
              <w:rPr>
                <w:rFonts w:cs="Times New Roman"/>
                <w:szCs w:val="24"/>
                <w:lang w:val="en-IN"/>
              </w:rPr>
            </w:pPr>
          </w:p>
        </w:tc>
      </w:tr>
      <w:tr w:rsidR="00540524" w:rsidRPr="00B61F51" w14:paraId="4DC5A487" w14:textId="77777777" w:rsidTr="00B017E6">
        <w:trPr>
          <w:jc w:val="center"/>
        </w:trPr>
        <w:tc>
          <w:tcPr>
            <w:tcW w:w="817" w:type="dxa"/>
            <w:vAlign w:val="center"/>
          </w:tcPr>
          <w:p w14:paraId="4DC5A481" w14:textId="5F601C66" w:rsidR="00540524" w:rsidRPr="00B61F51" w:rsidRDefault="00540524" w:rsidP="00540524">
            <w:pPr>
              <w:spacing w:before="40" w:after="60" w:line="276" w:lineRule="auto"/>
              <w:rPr>
                <w:rFonts w:cs="Times New Roman"/>
                <w:szCs w:val="24"/>
                <w:lang w:val="en-IN"/>
              </w:rPr>
            </w:pPr>
            <w:r w:rsidRPr="00B61F51">
              <w:rPr>
                <w:rFonts w:cs="Times New Roman"/>
                <w:szCs w:val="24"/>
                <w:lang w:val="en-IN"/>
              </w:rPr>
              <w:t>B.3</w:t>
            </w:r>
          </w:p>
        </w:tc>
        <w:tc>
          <w:tcPr>
            <w:tcW w:w="2437" w:type="dxa"/>
            <w:gridSpan w:val="2"/>
            <w:vAlign w:val="center"/>
          </w:tcPr>
          <w:p w14:paraId="4DC5A482" w14:textId="052E5857" w:rsidR="00540524" w:rsidRPr="00B61F51" w:rsidRDefault="00540524" w:rsidP="00540524">
            <w:pPr>
              <w:spacing w:before="40" w:after="60" w:line="276" w:lineRule="auto"/>
              <w:rPr>
                <w:rFonts w:cs="Times New Roman"/>
                <w:szCs w:val="24"/>
                <w:lang w:val="en-IN"/>
              </w:rPr>
            </w:pPr>
            <w:r w:rsidRPr="00B61F51">
              <w:rPr>
                <w:rFonts w:cs="Times New Roman"/>
                <w:szCs w:val="24"/>
                <w:lang w:val="en-IN"/>
              </w:rPr>
              <w:t>pH</w:t>
            </w:r>
          </w:p>
        </w:tc>
        <w:tc>
          <w:tcPr>
            <w:tcW w:w="1559" w:type="dxa"/>
            <w:gridSpan w:val="2"/>
            <w:vAlign w:val="center"/>
          </w:tcPr>
          <w:p w14:paraId="4DC5A483" w14:textId="77777777" w:rsidR="00540524" w:rsidRPr="00B61F51" w:rsidRDefault="00540524" w:rsidP="00540524">
            <w:pPr>
              <w:spacing w:before="40" w:after="60" w:line="276" w:lineRule="auto"/>
              <w:rPr>
                <w:rFonts w:cs="Times New Roman"/>
                <w:szCs w:val="24"/>
                <w:lang w:val="en-IN"/>
              </w:rPr>
            </w:pPr>
          </w:p>
        </w:tc>
        <w:tc>
          <w:tcPr>
            <w:tcW w:w="1418" w:type="dxa"/>
            <w:gridSpan w:val="3"/>
            <w:vAlign w:val="center"/>
          </w:tcPr>
          <w:p w14:paraId="4DC5A484" w14:textId="77777777" w:rsidR="00540524" w:rsidRPr="00B61F51" w:rsidRDefault="00540524" w:rsidP="00540524">
            <w:pPr>
              <w:spacing w:before="40" w:after="60" w:line="276" w:lineRule="auto"/>
              <w:rPr>
                <w:rFonts w:cs="Times New Roman"/>
                <w:szCs w:val="24"/>
                <w:lang w:val="en-IN"/>
              </w:rPr>
            </w:pPr>
          </w:p>
        </w:tc>
        <w:tc>
          <w:tcPr>
            <w:tcW w:w="1134" w:type="dxa"/>
            <w:gridSpan w:val="3"/>
            <w:vAlign w:val="center"/>
          </w:tcPr>
          <w:p w14:paraId="4DC5A485" w14:textId="77777777" w:rsidR="00540524" w:rsidRPr="00B61F51" w:rsidRDefault="00540524" w:rsidP="00540524">
            <w:pPr>
              <w:spacing w:before="40" w:after="60" w:line="276" w:lineRule="auto"/>
              <w:rPr>
                <w:rFonts w:cs="Times New Roman"/>
                <w:szCs w:val="24"/>
                <w:lang w:val="en-IN"/>
              </w:rPr>
            </w:pPr>
          </w:p>
        </w:tc>
        <w:tc>
          <w:tcPr>
            <w:tcW w:w="2002" w:type="dxa"/>
            <w:gridSpan w:val="4"/>
            <w:vAlign w:val="center"/>
          </w:tcPr>
          <w:p w14:paraId="4DC5A486" w14:textId="77777777" w:rsidR="00540524" w:rsidRPr="00B61F51" w:rsidRDefault="00540524" w:rsidP="00540524">
            <w:pPr>
              <w:spacing w:before="40" w:after="60" w:line="276" w:lineRule="auto"/>
              <w:rPr>
                <w:rFonts w:cs="Times New Roman"/>
                <w:szCs w:val="24"/>
                <w:lang w:val="en-IN"/>
              </w:rPr>
            </w:pPr>
          </w:p>
        </w:tc>
      </w:tr>
      <w:tr w:rsidR="00540524" w:rsidRPr="00B61F51" w14:paraId="4DC5A48E" w14:textId="77777777" w:rsidTr="00B017E6">
        <w:trPr>
          <w:jc w:val="center"/>
        </w:trPr>
        <w:tc>
          <w:tcPr>
            <w:tcW w:w="817" w:type="dxa"/>
            <w:vAlign w:val="center"/>
          </w:tcPr>
          <w:p w14:paraId="4DC5A488" w14:textId="5DFFA891" w:rsidR="00540524" w:rsidRPr="00B61F51" w:rsidRDefault="00540524" w:rsidP="00540524">
            <w:pPr>
              <w:spacing w:before="40" w:after="60" w:line="276" w:lineRule="auto"/>
              <w:rPr>
                <w:rFonts w:cs="Times New Roman"/>
                <w:szCs w:val="24"/>
                <w:lang w:val="en-IN"/>
              </w:rPr>
            </w:pPr>
            <w:r w:rsidRPr="00B61F51">
              <w:rPr>
                <w:rFonts w:cs="Times New Roman"/>
                <w:szCs w:val="24"/>
                <w:lang w:val="en-IN"/>
              </w:rPr>
              <w:t>B.4</w:t>
            </w:r>
          </w:p>
        </w:tc>
        <w:tc>
          <w:tcPr>
            <w:tcW w:w="2437" w:type="dxa"/>
            <w:gridSpan w:val="2"/>
            <w:vAlign w:val="center"/>
          </w:tcPr>
          <w:p w14:paraId="4DC5A489" w14:textId="33F2ADE6" w:rsidR="00540524" w:rsidRPr="00B61F51" w:rsidRDefault="00540524" w:rsidP="00540524">
            <w:pPr>
              <w:spacing w:before="40" w:after="60" w:line="276" w:lineRule="auto"/>
              <w:rPr>
                <w:rFonts w:cs="Times New Roman"/>
                <w:szCs w:val="24"/>
                <w:lang w:val="en-IN"/>
              </w:rPr>
            </w:pPr>
            <w:r w:rsidRPr="00B61F51">
              <w:rPr>
                <w:rFonts w:cs="Times New Roman"/>
                <w:szCs w:val="24"/>
                <w:lang w:val="en-IN"/>
              </w:rPr>
              <w:t>Residual Chlorine</w:t>
            </w:r>
          </w:p>
        </w:tc>
        <w:tc>
          <w:tcPr>
            <w:tcW w:w="1559" w:type="dxa"/>
            <w:gridSpan w:val="2"/>
            <w:vAlign w:val="center"/>
          </w:tcPr>
          <w:p w14:paraId="4DC5A48A" w14:textId="77777777" w:rsidR="00540524" w:rsidRPr="00B61F51" w:rsidRDefault="00540524" w:rsidP="00540524">
            <w:pPr>
              <w:spacing w:before="40" w:after="60" w:line="276" w:lineRule="auto"/>
              <w:rPr>
                <w:rFonts w:cs="Times New Roman"/>
                <w:szCs w:val="24"/>
                <w:lang w:val="en-IN"/>
              </w:rPr>
            </w:pPr>
          </w:p>
        </w:tc>
        <w:tc>
          <w:tcPr>
            <w:tcW w:w="1418" w:type="dxa"/>
            <w:gridSpan w:val="3"/>
            <w:vAlign w:val="center"/>
          </w:tcPr>
          <w:p w14:paraId="4DC5A48B" w14:textId="77777777" w:rsidR="00540524" w:rsidRPr="00B61F51" w:rsidRDefault="00540524" w:rsidP="00540524">
            <w:pPr>
              <w:spacing w:before="40" w:after="60" w:line="276" w:lineRule="auto"/>
              <w:rPr>
                <w:rFonts w:cs="Times New Roman"/>
                <w:szCs w:val="24"/>
                <w:lang w:val="en-IN"/>
              </w:rPr>
            </w:pPr>
          </w:p>
        </w:tc>
        <w:tc>
          <w:tcPr>
            <w:tcW w:w="1134" w:type="dxa"/>
            <w:gridSpan w:val="3"/>
            <w:vAlign w:val="center"/>
          </w:tcPr>
          <w:p w14:paraId="4DC5A48C" w14:textId="77777777" w:rsidR="00540524" w:rsidRPr="00B61F51" w:rsidRDefault="00540524" w:rsidP="00540524">
            <w:pPr>
              <w:spacing w:before="40" w:after="60" w:line="276" w:lineRule="auto"/>
              <w:rPr>
                <w:rFonts w:cs="Times New Roman"/>
                <w:szCs w:val="24"/>
                <w:lang w:val="en-IN"/>
              </w:rPr>
            </w:pPr>
          </w:p>
        </w:tc>
        <w:tc>
          <w:tcPr>
            <w:tcW w:w="2002" w:type="dxa"/>
            <w:gridSpan w:val="4"/>
            <w:vAlign w:val="center"/>
          </w:tcPr>
          <w:p w14:paraId="4DC5A48D" w14:textId="77777777" w:rsidR="00540524" w:rsidRPr="00B61F51" w:rsidRDefault="00540524" w:rsidP="00540524">
            <w:pPr>
              <w:spacing w:before="40" w:after="60" w:line="276" w:lineRule="auto"/>
              <w:rPr>
                <w:rFonts w:cs="Times New Roman"/>
                <w:szCs w:val="24"/>
                <w:lang w:val="en-IN"/>
              </w:rPr>
            </w:pPr>
          </w:p>
        </w:tc>
      </w:tr>
      <w:tr w:rsidR="00540524" w:rsidRPr="00B61F51" w14:paraId="4DC5A495" w14:textId="77777777" w:rsidTr="00B017E6">
        <w:trPr>
          <w:jc w:val="center"/>
        </w:trPr>
        <w:tc>
          <w:tcPr>
            <w:tcW w:w="817" w:type="dxa"/>
            <w:vAlign w:val="center"/>
          </w:tcPr>
          <w:p w14:paraId="4DC5A48F" w14:textId="12261939" w:rsidR="00540524" w:rsidRPr="00B61F51" w:rsidRDefault="00540524" w:rsidP="00540524">
            <w:pPr>
              <w:spacing w:before="40" w:after="60" w:line="276" w:lineRule="auto"/>
              <w:rPr>
                <w:rFonts w:cs="Times New Roman"/>
                <w:szCs w:val="24"/>
                <w:lang w:val="en-IN"/>
              </w:rPr>
            </w:pPr>
            <w:r w:rsidRPr="00B61F51">
              <w:rPr>
                <w:rFonts w:cs="Times New Roman"/>
                <w:szCs w:val="24"/>
                <w:lang w:val="en-IN"/>
              </w:rPr>
              <w:t>B.5</w:t>
            </w:r>
          </w:p>
        </w:tc>
        <w:tc>
          <w:tcPr>
            <w:tcW w:w="2437" w:type="dxa"/>
            <w:gridSpan w:val="2"/>
            <w:vAlign w:val="center"/>
          </w:tcPr>
          <w:p w14:paraId="4DC5A490" w14:textId="5AA26DBA" w:rsidR="00540524" w:rsidRPr="00B61F51" w:rsidRDefault="00540524" w:rsidP="00540524">
            <w:pPr>
              <w:spacing w:before="40" w:after="60" w:line="276" w:lineRule="auto"/>
              <w:rPr>
                <w:rFonts w:cs="Times New Roman"/>
                <w:szCs w:val="24"/>
                <w:lang w:val="en-IN"/>
              </w:rPr>
            </w:pPr>
            <w:r w:rsidRPr="00B61F51">
              <w:rPr>
                <w:rFonts w:cs="Times New Roman"/>
                <w:szCs w:val="24"/>
                <w:lang w:val="en-IN"/>
              </w:rPr>
              <w:t>Conductivity</w:t>
            </w:r>
          </w:p>
        </w:tc>
        <w:tc>
          <w:tcPr>
            <w:tcW w:w="1559" w:type="dxa"/>
            <w:gridSpan w:val="2"/>
            <w:vAlign w:val="center"/>
          </w:tcPr>
          <w:p w14:paraId="4DC5A491" w14:textId="77777777" w:rsidR="00540524" w:rsidRPr="00B61F51" w:rsidRDefault="00540524" w:rsidP="00540524">
            <w:pPr>
              <w:spacing w:before="40" w:after="60" w:line="276" w:lineRule="auto"/>
              <w:rPr>
                <w:rFonts w:cs="Times New Roman"/>
                <w:szCs w:val="24"/>
                <w:lang w:val="en-IN"/>
              </w:rPr>
            </w:pPr>
          </w:p>
        </w:tc>
        <w:tc>
          <w:tcPr>
            <w:tcW w:w="1418" w:type="dxa"/>
            <w:gridSpan w:val="3"/>
            <w:vAlign w:val="center"/>
          </w:tcPr>
          <w:p w14:paraId="4DC5A492" w14:textId="77777777" w:rsidR="00540524" w:rsidRPr="00B61F51" w:rsidRDefault="00540524" w:rsidP="00540524">
            <w:pPr>
              <w:spacing w:before="40" w:after="60" w:line="276" w:lineRule="auto"/>
              <w:rPr>
                <w:rFonts w:cs="Times New Roman"/>
                <w:szCs w:val="24"/>
                <w:lang w:val="en-IN"/>
              </w:rPr>
            </w:pPr>
          </w:p>
        </w:tc>
        <w:tc>
          <w:tcPr>
            <w:tcW w:w="1134" w:type="dxa"/>
            <w:gridSpan w:val="3"/>
            <w:vAlign w:val="center"/>
          </w:tcPr>
          <w:p w14:paraId="4DC5A493" w14:textId="77777777" w:rsidR="00540524" w:rsidRPr="00B61F51" w:rsidRDefault="00540524" w:rsidP="00540524">
            <w:pPr>
              <w:spacing w:before="40" w:after="60" w:line="276" w:lineRule="auto"/>
              <w:rPr>
                <w:rFonts w:cs="Times New Roman"/>
                <w:szCs w:val="24"/>
                <w:lang w:val="en-IN"/>
              </w:rPr>
            </w:pPr>
          </w:p>
        </w:tc>
        <w:tc>
          <w:tcPr>
            <w:tcW w:w="2002" w:type="dxa"/>
            <w:gridSpan w:val="4"/>
            <w:vAlign w:val="center"/>
          </w:tcPr>
          <w:p w14:paraId="4DC5A494" w14:textId="77777777" w:rsidR="00540524" w:rsidRPr="00B61F51" w:rsidRDefault="00540524" w:rsidP="00540524">
            <w:pPr>
              <w:spacing w:before="40" w:after="60" w:line="276" w:lineRule="auto"/>
              <w:rPr>
                <w:rFonts w:cs="Times New Roman"/>
                <w:szCs w:val="24"/>
                <w:lang w:val="en-IN"/>
              </w:rPr>
            </w:pPr>
          </w:p>
        </w:tc>
      </w:tr>
      <w:tr w:rsidR="00540524" w:rsidRPr="00B61F51" w14:paraId="76A89F9E" w14:textId="77777777" w:rsidTr="00B017E6">
        <w:trPr>
          <w:jc w:val="center"/>
        </w:trPr>
        <w:tc>
          <w:tcPr>
            <w:tcW w:w="817" w:type="dxa"/>
            <w:vAlign w:val="center"/>
          </w:tcPr>
          <w:p w14:paraId="577E7A4E" w14:textId="75E34503" w:rsidR="00540524" w:rsidRPr="00B61F51" w:rsidRDefault="00540524" w:rsidP="00540524">
            <w:pPr>
              <w:spacing w:before="40" w:after="60" w:line="276" w:lineRule="auto"/>
              <w:rPr>
                <w:rFonts w:cs="Times New Roman"/>
                <w:szCs w:val="24"/>
                <w:lang w:val="en-IN"/>
              </w:rPr>
            </w:pPr>
            <w:r w:rsidRPr="00B61F51">
              <w:rPr>
                <w:rFonts w:cs="Times New Roman"/>
                <w:szCs w:val="24"/>
                <w:lang w:val="en-IN"/>
              </w:rPr>
              <w:t>B.6</w:t>
            </w:r>
          </w:p>
        </w:tc>
        <w:tc>
          <w:tcPr>
            <w:tcW w:w="2437" w:type="dxa"/>
            <w:gridSpan w:val="2"/>
            <w:vAlign w:val="center"/>
          </w:tcPr>
          <w:p w14:paraId="2A26D5CF" w14:textId="2ADB7801" w:rsidR="00540524" w:rsidRPr="00B61F51" w:rsidRDefault="00540524" w:rsidP="00540524">
            <w:pPr>
              <w:spacing w:before="40" w:after="60" w:line="276" w:lineRule="auto"/>
              <w:rPr>
                <w:rFonts w:cs="Times New Roman"/>
                <w:szCs w:val="24"/>
                <w:lang w:val="en-IN"/>
              </w:rPr>
            </w:pPr>
            <w:r w:rsidRPr="00B61F51">
              <w:rPr>
                <w:rFonts w:cs="Times New Roman"/>
                <w:szCs w:val="24"/>
                <w:lang w:val="en-IN"/>
              </w:rPr>
              <w:t>Colour</w:t>
            </w:r>
          </w:p>
        </w:tc>
        <w:tc>
          <w:tcPr>
            <w:tcW w:w="1559" w:type="dxa"/>
            <w:gridSpan w:val="2"/>
            <w:vAlign w:val="center"/>
          </w:tcPr>
          <w:p w14:paraId="2EE52703" w14:textId="77777777" w:rsidR="00540524" w:rsidRPr="00B61F51" w:rsidRDefault="00540524" w:rsidP="00540524">
            <w:pPr>
              <w:spacing w:before="40" w:after="60" w:line="276" w:lineRule="auto"/>
              <w:rPr>
                <w:rFonts w:cs="Times New Roman"/>
                <w:szCs w:val="24"/>
                <w:lang w:val="en-IN"/>
              </w:rPr>
            </w:pPr>
          </w:p>
        </w:tc>
        <w:tc>
          <w:tcPr>
            <w:tcW w:w="1418" w:type="dxa"/>
            <w:gridSpan w:val="3"/>
            <w:vAlign w:val="center"/>
          </w:tcPr>
          <w:p w14:paraId="28167C80" w14:textId="77777777" w:rsidR="00540524" w:rsidRPr="00B61F51" w:rsidRDefault="00540524" w:rsidP="00540524">
            <w:pPr>
              <w:spacing w:before="40" w:after="60" w:line="276" w:lineRule="auto"/>
              <w:rPr>
                <w:rFonts w:cs="Times New Roman"/>
                <w:szCs w:val="24"/>
                <w:lang w:val="en-IN"/>
              </w:rPr>
            </w:pPr>
          </w:p>
        </w:tc>
        <w:tc>
          <w:tcPr>
            <w:tcW w:w="1134" w:type="dxa"/>
            <w:gridSpan w:val="3"/>
            <w:vAlign w:val="center"/>
          </w:tcPr>
          <w:p w14:paraId="01B30F3F" w14:textId="77777777" w:rsidR="00540524" w:rsidRPr="00B61F51" w:rsidRDefault="00540524" w:rsidP="00540524">
            <w:pPr>
              <w:spacing w:before="40" w:after="60" w:line="276" w:lineRule="auto"/>
              <w:rPr>
                <w:rFonts w:cs="Times New Roman"/>
                <w:szCs w:val="24"/>
                <w:lang w:val="en-IN"/>
              </w:rPr>
            </w:pPr>
          </w:p>
        </w:tc>
        <w:tc>
          <w:tcPr>
            <w:tcW w:w="2002" w:type="dxa"/>
            <w:gridSpan w:val="4"/>
            <w:vAlign w:val="center"/>
          </w:tcPr>
          <w:p w14:paraId="4D5CA812" w14:textId="77777777" w:rsidR="00540524" w:rsidRPr="00B61F51" w:rsidRDefault="00540524" w:rsidP="00540524">
            <w:pPr>
              <w:spacing w:before="40" w:after="60" w:line="276" w:lineRule="auto"/>
              <w:rPr>
                <w:rFonts w:cs="Times New Roman"/>
                <w:szCs w:val="24"/>
                <w:lang w:val="en-IN"/>
              </w:rPr>
            </w:pPr>
          </w:p>
        </w:tc>
      </w:tr>
      <w:tr w:rsidR="00540524" w:rsidRPr="00B61F51" w14:paraId="7938B4A2" w14:textId="77777777" w:rsidTr="00B017E6">
        <w:trPr>
          <w:jc w:val="center"/>
        </w:trPr>
        <w:tc>
          <w:tcPr>
            <w:tcW w:w="817" w:type="dxa"/>
            <w:vAlign w:val="center"/>
          </w:tcPr>
          <w:p w14:paraId="27885282" w14:textId="40979834" w:rsidR="00540524" w:rsidRPr="00B61F51" w:rsidRDefault="00540524" w:rsidP="00540524">
            <w:pPr>
              <w:spacing w:before="40" w:after="60" w:line="276" w:lineRule="auto"/>
              <w:rPr>
                <w:rFonts w:cs="Times New Roman"/>
                <w:szCs w:val="24"/>
                <w:lang w:val="en-IN"/>
              </w:rPr>
            </w:pPr>
            <w:r w:rsidRPr="00B61F51">
              <w:rPr>
                <w:rFonts w:cs="Times New Roman"/>
                <w:szCs w:val="24"/>
                <w:lang w:val="en-IN"/>
              </w:rPr>
              <w:t>B.7</w:t>
            </w:r>
          </w:p>
        </w:tc>
        <w:tc>
          <w:tcPr>
            <w:tcW w:w="2437" w:type="dxa"/>
            <w:gridSpan w:val="2"/>
            <w:vAlign w:val="center"/>
          </w:tcPr>
          <w:p w14:paraId="33D207FD" w14:textId="12B6D491" w:rsidR="00540524" w:rsidRPr="00B61F51" w:rsidRDefault="00540524" w:rsidP="00540524">
            <w:pPr>
              <w:spacing w:before="40" w:after="60" w:line="276" w:lineRule="auto"/>
              <w:rPr>
                <w:rFonts w:cs="Times New Roman"/>
                <w:szCs w:val="24"/>
                <w:lang w:val="en-IN"/>
              </w:rPr>
            </w:pPr>
            <w:r w:rsidRPr="00B61F51">
              <w:rPr>
                <w:rFonts w:cs="Times New Roman"/>
                <w:szCs w:val="24"/>
                <w:lang w:val="en-IN"/>
              </w:rPr>
              <w:t>TSS</w:t>
            </w:r>
          </w:p>
        </w:tc>
        <w:tc>
          <w:tcPr>
            <w:tcW w:w="1559" w:type="dxa"/>
            <w:gridSpan w:val="2"/>
            <w:vAlign w:val="center"/>
          </w:tcPr>
          <w:p w14:paraId="1B8948AF" w14:textId="77777777" w:rsidR="00540524" w:rsidRPr="00B61F51" w:rsidRDefault="00540524" w:rsidP="00540524">
            <w:pPr>
              <w:spacing w:before="40" w:after="60" w:line="276" w:lineRule="auto"/>
              <w:rPr>
                <w:rFonts w:cs="Times New Roman"/>
                <w:szCs w:val="24"/>
                <w:lang w:val="en-IN"/>
              </w:rPr>
            </w:pPr>
          </w:p>
        </w:tc>
        <w:tc>
          <w:tcPr>
            <w:tcW w:w="1418" w:type="dxa"/>
            <w:gridSpan w:val="3"/>
            <w:vAlign w:val="center"/>
          </w:tcPr>
          <w:p w14:paraId="7CB617E5" w14:textId="77777777" w:rsidR="00540524" w:rsidRPr="00B61F51" w:rsidRDefault="00540524" w:rsidP="00540524">
            <w:pPr>
              <w:spacing w:before="40" w:after="60" w:line="276" w:lineRule="auto"/>
              <w:rPr>
                <w:rFonts w:cs="Times New Roman"/>
                <w:szCs w:val="24"/>
                <w:lang w:val="en-IN"/>
              </w:rPr>
            </w:pPr>
          </w:p>
        </w:tc>
        <w:tc>
          <w:tcPr>
            <w:tcW w:w="1134" w:type="dxa"/>
            <w:gridSpan w:val="3"/>
            <w:vAlign w:val="center"/>
          </w:tcPr>
          <w:p w14:paraId="70BFA07A" w14:textId="77777777" w:rsidR="00540524" w:rsidRPr="00B61F51" w:rsidRDefault="00540524" w:rsidP="00540524">
            <w:pPr>
              <w:spacing w:before="40" w:after="60" w:line="276" w:lineRule="auto"/>
              <w:rPr>
                <w:rFonts w:cs="Times New Roman"/>
                <w:szCs w:val="24"/>
                <w:lang w:val="en-IN"/>
              </w:rPr>
            </w:pPr>
          </w:p>
        </w:tc>
        <w:tc>
          <w:tcPr>
            <w:tcW w:w="2002" w:type="dxa"/>
            <w:gridSpan w:val="4"/>
            <w:vAlign w:val="center"/>
          </w:tcPr>
          <w:p w14:paraId="027C64EE" w14:textId="77777777" w:rsidR="00540524" w:rsidRPr="00B61F51" w:rsidRDefault="00540524" w:rsidP="00540524">
            <w:pPr>
              <w:spacing w:before="40" w:after="60" w:line="276" w:lineRule="auto"/>
              <w:rPr>
                <w:rFonts w:cs="Times New Roman"/>
                <w:szCs w:val="24"/>
                <w:lang w:val="en-IN"/>
              </w:rPr>
            </w:pPr>
          </w:p>
        </w:tc>
      </w:tr>
      <w:tr w:rsidR="00540524" w:rsidRPr="00B61F51" w14:paraId="46D42F6A" w14:textId="77777777" w:rsidTr="00B017E6">
        <w:trPr>
          <w:jc w:val="center"/>
        </w:trPr>
        <w:tc>
          <w:tcPr>
            <w:tcW w:w="817" w:type="dxa"/>
            <w:vAlign w:val="center"/>
          </w:tcPr>
          <w:p w14:paraId="3C1C30B8" w14:textId="0B0571B5" w:rsidR="00540524" w:rsidRPr="00B61F51" w:rsidRDefault="00540524" w:rsidP="00540524">
            <w:pPr>
              <w:spacing w:before="40" w:after="60" w:line="276" w:lineRule="auto"/>
              <w:rPr>
                <w:rFonts w:cs="Times New Roman"/>
                <w:szCs w:val="24"/>
                <w:lang w:val="en-IN"/>
              </w:rPr>
            </w:pPr>
            <w:r w:rsidRPr="00B61F51">
              <w:rPr>
                <w:rFonts w:cs="Times New Roman"/>
                <w:szCs w:val="24"/>
                <w:lang w:val="en-IN"/>
              </w:rPr>
              <w:t>B.8</w:t>
            </w:r>
          </w:p>
        </w:tc>
        <w:tc>
          <w:tcPr>
            <w:tcW w:w="2437" w:type="dxa"/>
            <w:gridSpan w:val="2"/>
            <w:vAlign w:val="center"/>
          </w:tcPr>
          <w:p w14:paraId="2085E5FA" w14:textId="6AE7D49D" w:rsidR="00540524" w:rsidRPr="00B61F51" w:rsidRDefault="00540524" w:rsidP="00540524">
            <w:pPr>
              <w:spacing w:before="40" w:after="60" w:line="276" w:lineRule="auto"/>
              <w:rPr>
                <w:rFonts w:cs="Times New Roman"/>
                <w:szCs w:val="24"/>
                <w:lang w:val="en-IN"/>
              </w:rPr>
            </w:pPr>
            <w:r w:rsidRPr="00B61F51">
              <w:rPr>
                <w:rFonts w:cs="Times New Roman"/>
                <w:szCs w:val="24"/>
                <w:lang w:val="en-IN"/>
              </w:rPr>
              <w:t>Alkalinity</w:t>
            </w:r>
          </w:p>
        </w:tc>
        <w:tc>
          <w:tcPr>
            <w:tcW w:w="1559" w:type="dxa"/>
            <w:gridSpan w:val="2"/>
            <w:vAlign w:val="center"/>
          </w:tcPr>
          <w:p w14:paraId="4BD46736" w14:textId="77777777" w:rsidR="00540524" w:rsidRPr="00B61F51" w:rsidRDefault="00540524" w:rsidP="00540524">
            <w:pPr>
              <w:spacing w:before="40" w:after="60" w:line="276" w:lineRule="auto"/>
              <w:rPr>
                <w:rFonts w:cs="Times New Roman"/>
                <w:szCs w:val="24"/>
                <w:lang w:val="en-IN"/>
              </w:rPr>
            </w:pPr>
          </w:p>
        </w:tc>
        <w:tc>
          <w:tcPr>
            <w:tcW w:w="1418" w:type="dxa"/>
            <w:gridSpan w:val="3"/>
            <w:vAlign w:val="center"/>
          </w:tcPr>
          <w:p w14:paraId="2E884FB8" w14:textId="77777777" w:rsidR="00540524" w:rsidRPr="00B61F51" w:rsidRDefault="00540524" w:rsidP="00540524">
            <w:pPr>
              <w:spacing w:before="40" w:after="60" w:line="276" w:lineRule="auto"/>
              <w:rPr>
                <w:rFonts w:cs="Times New Roman"/>
                <w:szCs w:val="24"/>
                <w:lang w:val="en-IN"/>
              </w:rPr>
            </w:pPr>
          </w:p>
        </w:tc>
        <w:tc>
          <w:tcPr>
            <w:tcW w:w="1134" w:type="dxa"/>
            <w:gridSpan w:val="3"/>
            <w:vAlign w:val="center"/>
          </w:tcPr>
          <w:p w14:paraId="3E671C29" w14:textId="77777777" w:rsidR="00540524" w:rsidRPr="00B61F51" w:rsidRDefault="00540524" w:rsidP="00540524">
            <w:pPr>
              <w:spacing w:before="40" w:after="60" w:line="276" w:lineRule="auto"/>
              <w:rPr>
                <w:rFonts w:cs="Times New Roman"/>
                <w:szCs w:val="24"/>
                <w:lang w:val="en-IN"/>
              </w:rPr>
            </w:pPr>
          </w:p>
        </w:tc>
        <w:tc>
          <w:tcPr>
            <w:tcW w:w="2002" w:type="dxa"/>
            <w:gridSpan w:val="4"/>
            <w:vAlign w:val="center"/>
          </w:tcPr>
          <w:p w14:paraId="14B03454" w14:textId="77777777" w:rsidR="00540524" w:rsidRPr="00B61F51" w:rsidRDefault="00540524" w:rsidP="00540524">
            <w:pPr>
              <w:spacing w:before="40" w:after="60" w:line="276" w:lineRule="auto"/>
              <w:rPr>
                <w:rFonts w:cs="Times New Roman"/>
                <w:szCs w:val="24"/>
                <w:lang w:val="en-IN"/>
              </w:rPr>
            </w:pPr>
          </w:p>
        </w:tc>
      </w:tr>
      <w:tr w:rsidR="00540524" w:rsidRPr="00B61F51" w14:paraId="5D6092E6" w14:textId="77777777" w:rsidTr="00B017E6">
        <w:trPr>
          <w:jc w:val="center"/>
        </w:trPr>
        <w:tc>
          <w:tcPr>
            <w:tcW w:w="817" w:type="dxa"/>
            <w:vAlign w:val="center"/>
          </w:tcPr>
          <w:p w14:paraId="08684830" w14:textId="5AD47D26" w:rsidR="00540524" w:rsidRPr="00B61F51" w:rsidRDefault="00540524" w:rsidP="00540524">
            <w:pPr>
              <w:spacing w:before="40" w:after="60" w:line="276" w:lineRule="auto"/>
              <w:rPr>
                <w:rFonts w:cs="Times New Roman"/>
                <w:szCs w:val="24"/>
                <w:lang w:val="en-IN"/>
              </w:rPr>
            </w:pPr>
            <w:r w:rsidRPr="00B61F51">
              <w:rPr>
                <w:rFonts w:cs="Times New Roman"/>
                <w:szCs w:val="24"/>
                <w:lang w:val="en-IN"/>
              </w:rPr>
              <w:t>B.9</w:t>
            </w:r>
          </w:p>
        </w:tc>
        <w:tc>
          <w:tcPr>
            <w:tcW w:w="2437" w:type="dxa"/>
            <w:gridSpan w:val="2"/>
            <w:vAlign w:val="center"/>
          </w:tcPr>
          <w:p w14:paraId="23A6124F" w14:textId="24D20D39" w:rsidR="00540524" w:rsidRPr="00B61F51" w:rsidRDefault="00540524" w:rsidP="00540524">
            <w:pPr>
              <w:spacing w:before="40" w:after="60" w:line="276" w:lineRule="auto"/>
              <w:rPr>
                <w:rFonts w:cs="Times New Roman"/>
                <w:szCs w:val="24"/>
                <w:lang w:val="en-IN"/>
              </w:rPr>
            </w:pPr>
            <w:r w:rsidRPr="00B61F51">
              <w:rPr>
                <w:rFonts w:cs="Times New Roman"/>
                <w:szCs w:val="24"/>
                <w:lang w:val="en-IN"/>
              </w:rPr>
              <w:t xml:space="preserve">BOD </w:t>
            </w:r>
          </w:p>
        </w:tc>
        <w:tc>
          <w:tcPr>
            <w:tcW w:w="1559" w:type="dxa"/>
            <w:gridSpan w:val="2"/>
            <w:vAlign w:val="center"/>
          </w:tcPr>
          <w:p w14:paraId="3519355F" w14:textId="77777777" w:rsidR="00540524" w:rsidRPr="00B61F51" w:rsidRDefault="00540524" w:rsidP="00540524">
            <w:pPr>
              <w:spacing w:before="40" w:after="60" w:line="276" w:lineRule="auto"/>
              <w:rPr>
                <w:rFonts w:cs="Times New Roman"/>
                <w:szCs w:val="24"/>
                <w:lang w:val="en-IN"/>
              </w:rPr>
            </w:pPr>
          </w:p>
        </w:tc>
        <w:tc>
          <w:tcPr>
            <w:tcW w:w="1418" w:type="dxa"/>
            <w:gridSpan w:val="3"/>
            <w:vAlign w:val="center"/>
          </w:tcPr>
          <w:p w14:paraId="23213ABB" w14:textId="77777777" w:rsidR="00540524" w:rsidRPr="00B61F51" w:rsidRDefault="00540524" w:rsidP="00540524">
            <w:pPr>
              <w:spacing w:before="40" w:after="60" w:line="276" w:lineRule="auto"/>
              <w:rPr>
                <w:rFonts w:cs="Times New Roman"/>
                <w:szCs w:val="24"/>
                <w:lang w:val="en-IN"/>
              </w:rPr>
            </w:pPr>
          </w:p>
        </w:tc>
        <w:tc>
          <w:tcPr>
            <w:tcW w:w="1134" w:type="dxa"/>
            <w:gridSpan w:val="3"/>
            <w:vAlign w:val="center"/>
          </w:tcPr>
          <w:p w14:paraId="4CD6DAC5" w14:textId="77777777" w:rsidR="00540524" w:rsidRPr="00B61F51" w:rsidRDefault="00540524" w:rsidP="00540524">
            <w:pPr>
              <w:spacing w:before="40" w:after="60" w:line="276" w:lineRule="auto"/>
              <w:rPr>
                <w:rFonts w:cs="Times New Roman"/>
                <w:szCs w:val="24"/>
                <w:lang w:val="en-IN"/>
              </w:rPr>
            </w:pPr>
          </w:p>
        </w:tc>
        <w:tc>
          <w:tcPr>
            <w:tcW w:w="2002" w:type="dxa"/>
            <w:gridSpan w:val="4"/>
            <w:vAlign w:val="center"/>
          </w:tcPr>
          <w:p w14:paraId="6993924D" w14:textId="77777777" w:rsidR="00540524" w:rsidRPr="00B61F51" w:rsidRDefault="00540524" w:rsidP="00540524">
            <w:pPr>
              <w:spacing w:before="40" w:after="60" w:line="276" w:lineRule="auto"/>
              <w:rPr>
                <w:rFonts w:cs="Times New Roman"/>
                <w:szCs w:val="24"/>
                <w:lang w:val="en-IN"/>
              </w:rPr>
            </w:pPr>
          </w:p>
        </w:tc>
      </w:tr>
      <w:tr w:rsidR="00540524" w:rsidRPr="00B61F51" w14:paraId="54089A97" w14:textId="77777777" w:rsidTr="00B017E6">
        <w:trPr>
          <w:jc w:val="center"/>
        </w:trPr>
        <w:tc>
          <w:tcPr>
            <w:tcW w:w="817" w:type="dxa"/>
            <w:vAlign w:val="center"/>
          </w:tcPr>
          <w:p w14:paraId="4750794F" w14:textId="29520532" w:rsidR="00540524" w:rsidRPr="00B61F51" w:rsidRDefault="00540524" w:rsidP="00540524">
            <w:pPr>
              <w:spacing w:before="40" w:after="60" w:line="276" w:lineRule="auto"/>
              <w:rPr>
                <w:rFonts w:cs="Times New Roman"/>
                <w:szCs w:val="24"/>
                <w:lang w:val="en-IN"/>
              </w:rPr>
            </w:pPr>
            <w:r w:rsidRPr="00B61F51">
              <w:rPr>
                <w:rFonts w:cs="Times New Roman"/>
                <w:szCs w:val="24"/>
                <w:lang w:val="en-IN"/>
              </w:rPr>
              <w:t>B.10</w:t>
            </w:r>
          </w:p>
        </w:tc>
        <w:tc>
          <w:tcPr>
            <w:tcW w:w="2437" w:type="dxa"/>
            <w:gridSpan w:val="2"/>
            <w:vAlign w:val="center"/>
          </w:tcPr>
          <w:p w14:paraId="754AB2A6" w14:textId="4A9E1F90" w:rsidR="00540524" w:rsidRPr="00B61F51" w:rsidRDefault="00540524" w:rsidP="00540524">
            <w:pPr>
              <w:spacing w:before="40" w:after="60" w:line="276" w:lineRule="auto"/>
              <w:rPr>
                <w:rFonts w:cs="Times New Roman"/>
                <w:szCs w:val="24"/>
                <w:lang w:val="en-IN"/>
              </w:rPr>
            </w:pPr>
            <w:r w:rsidRPr="00B61F51">
              <w:rPr>
                <w:rFonts w:cs="Times New Roman"/>
                <w:szCs w:val="24"/>
                <w:lang w:val="en-IN"/>
              </w:rPr>
              <w:t>COD</w:t>
            </w:r>
          </w:p>
        </w:tc>
        <w:tc>
          <w:tcPr>
            <w:tcW w:w="1559" w:type="dxa"/>
            <w:gridSpan w:val="2"/>
            <w:vAlign w:val="center"/>
          </w:tcPr>
          <w:p w14:paraId="4DB47A2C" w14:textId="77777777" w:rsidR="00540524" w:rsidRPr="00B61F51" w:rsidRDefault="00540524" w:rsidP="00540524">
            <w:pPr>
              <w:spacing w:before="40" w:after="60" w:line="276" w:lineRule="auto"/>
              <w:rPr>
                <w:rFonts w:cs="Times New Roman"/>
                <w:szCs w:val="24"/>
                <w:lang w:val="en-IN"/>
              </w:rPr>
            </w:pPr>
          </w:p>
        </w:tc>
        <w:tc>
          <w:tcPr>
            <w:tcW w:w="1418" w:type="dxa"/>
            <w:gridSpan w:val="3"/>
            <w:vAlign w:val="center"/>
          </w:tcPr>
          <w:p w14:paraId="1FBFCB2B" w14:textId="77777777" w:rsidR="00540524" w:rsidRPr="00B61F51" w:rsidRDefault="00540524" w:rsidP="00540524">
            <w:pPr>
              <w:spacing w:before="40" w:after="60" w:line="276" w:lineRule="auto"/>
              <w:rPr>
                <w:rFonts w:cs="Times New Roman"/>
                <w:szCs w:val="24"/>
                <w:lang w:val="en-IN"/>
              </w:rPr>
            </w:pPr>
          </w:p>
        </w:tc>
        <w:tc>
          <w:tcPr>
            <w:tcW w:w="1134" w:type="dxa"/>
            <w:gridSpan w:val="3"/>
            <w:vAlign w:val="center"/>
          </w:tcPr>
          <w:p w14:paraId="1BE1FAA7" w14:textId="77777777" w:rsidR="00540524" w:rsidRPr="00B61F51" w:rsidRDefault="00540524" w:rsidP="00540524">
            <w:pPr>
              <w:spacing w:before="40" w:after="60" w:line="276" w:lineRule="auto"/>
              <w:rPr>
                <w:rFonts w:cs="Times New Roman"/>
                <w:szCs w:val="24"/>
                <w:lang w:val="en-IN"/>
              </w:rPr>
            </w:pPr>
          </w:p>
        </w:tc>
        <w:tc>
          <w:tcPr>
            <w:tcW w:w="2002" w:type="dxa"/>
            <w:gridSpan w:val="4"/>
            <w:vAlign w:val="center"/>
          </w:tcPr>
          <w:p w14:paraId="47599DD4" w14:textId="77777777" w:rsidR="00540524" w:rsidRPr="00B61F51" w:rsidRDefault="00540524" w:rsidP="00540524">
            <w:pPr>
              <w:spacing w:before="40" w:after="60" w:line="276" w:lineRule="auto"/>
              <w:rPr>
                <w:rFonts w:cs="Times New Roman"/>
                <w:szCs w:val="24"/>
                <w:lang w:val="en-IN"/>
              </w:rPr>
            </w:pPr>
          </w:p>
        </w:tc>
      </w:tr>
      <w:tr w:rsidR="00540524" w:rsidRPr="00B61F51" w14:paraId="0773F169" w14:textId="77777777" w:rsidTr="00B017E6">
        <w:trPr>
          <w:jc w:val="center"/>
        </w:trPr>
        <w:tc>
          <w:tcPr>
            <w:tcW w:w="817" w:type="dxa"/>
            <w:vAlign w:val="center"/>
          </w:tcPr>
          <w:p w14:paraId="2DFBA6D9" w14:textId="2F2DAD55" w:rsidR="00540524" w:rsidRPr="00B61F51" w:rsidRDefault="00540524" w:rsidP="00540524">
            <w:pPr>
              <w:spacing w:before="40" w:after="60" w:line="276" w:lineRule="auto"/>
              <w:rPr>
                <w:rFonts w:cs="Times New Roman"/>
                <w:szCs w:val="24"/>
                <w:lang w:val="en-IN"/>
              </w:rPr>
            </w:pPr>
            <w:r w:rsidRPr="00B61F51">
              <w:rPr>
                <w:rFonts w:cs="Times New Roman"/>
                <w:szCs w:val="24"/>
                <w:lang w:val="en-IN"/>
              </w:rPr>
              <w:t>B.11</w:t>
            </w:r>
          </w:p>
        </w:tc>
        <w:tc>
          <w:tcPr>
            <w:tcW w:w="2437" w:type="dxa"/>
            <w:gridSpan w:val="2"/>
            <w:vAlign w:val="center"/>
          </w:tcPr>
          <w:p w14:paraId="2A3CA45B" w14:textId="065F5D70" w:rsidR="00540524" w:rsidRPr="00B61F51" w:rsidRDefault="00540524" w:rsidP="00540524">
            <w:pPr>
              <w:spacing w:before="40" w:after="60" w:line="276" w:lineRule="auto"/>
              <w:rPr>
                <w:rFonts w:cs="Times New Roman"/>
                <w:szCs w:val="24"/>
                <w:lang w:val="en-IN"/>
              </w:rPr>
            </w:pPr>
            <w:r w:rsidRPr="00B61F51">
              <w:rPr>
                <w:rFonts w:cs="Times New Roman"/>
                <w:szCs w:val="24"/>
                <w:lang w:val="en-IN"/>
              </w:rPr>
              <w:t>TOC</w:t>
            </w:r>
          </w:p>
        </w:tc>
        <w:tc>
          <w:tcPr>
            <w:tcW w:w="1559" w:type="dxa"/>
            <w:gridSpan w:val="2"/>
            <w:vAlign w:val="center"/>
          </w:tcPr>
          <w:p w14:paraId="737A0282" w14:textId="77777777" w:rsidR="00540524" w:rsidRPr="00B61F51" w:rsidRDefault="00540524" w:rsidP="00540524">
            <w:pPr>
              <w:spacing w:before="40" w:after="60" w:line="276" w:lineRule="auto"/>
              <w:rPr>
                <w:rFonts w:cs="Times New Roman"/>
                <w:szCs w:val="24"/>
                <w:lang w:val="en-IN"/>
              </w:rPr>
            </w:pPr>
          </w:p>
        </w:tc>
        <w:tc>
          <w:tcPr>
            <w:tcW w:w="1418" w:type="dxa"/>
            <w:gridSpan w:val="3"/>
            <w:vAlign w:val="center"/>
          </w:tcPr>
          <w:p w14:paraId="2ABF320F" w14:textId="77777777" w:rsidR="00540524" w:rsidRPr="00B61F51" w:rsidRDefault="00540524" w:rsidP="00540524">
            <w:pPr>
              <w:spacing w:before="40" w:after="60" w:line="276" w:lineRule="auto"/>
              <w:rPr>
                <w:rFonts w:cs="Times New Roman"/>
                <w:szCs w:val="24"/>
                <w:lang w:val="en-IN"/>
              </w:rPr>
            </w:pPr>
          </w:p>
        </w:tc>
        <w:tc>
          <w:tcPr>
            <w:tcW w:w="1134" w:type="dxa"/>
            <w:gridSpan w:val="3"/>
            <w:vAlign w:val="center"/>
          </w:tcPr>
          <w:p w14:paraId="03F0349B" w14:textId="77777777" w:rsidR="00540524" w:rsidRPr="00B61F51" w:rsidRDefault="00540524" w:rsidP="00540524">
            <w:pPr>
              <w:spacing w:before="40" w:after="60" w:line="276" w:lineRule="auto"/>
              <w:rPr>
                <w:rFonts w:cs="Times New Roman"/>
                <w:szCs w:val="24"/>
                <w:lang w:val="en-IN"/>
              </w:rPr>
            </w:pPr>
          </w:p>
        </w:tc>
        <w:tc>
          <w:tcPr>
            <w:tcW w:w="2002" w:type="dxa"/>
            <w:gridSpan w:val="4"/>
            <w:vAlign w:val="center"/>
          </w:tcPr>
          <w:p w14:paraId="311ED8E7" w14:textId="77777777" w:rsidR="00540524" w:rsidRPr="00B61F51" w:rsidRDefault="00540524" w:rsidP="00540524">
            <w:pPr>
              <w:spacing w:before="40" w:after="60" w:line="276" w:lineRule="auto"/>
              <w:rPr>
                <w:rFonts w:cs="Times New Roman"/>
                <w:szCs w:val="24"/>
                <w:lang w:val="en-IN"/>
              </w:rPr>
            </w:pPr>
          </w:p>
        </w:tc>
      </w:tr>
      <w:tr w:rsidR="00540524" w:rsidRPr="00B61F51" w14:paraId="4DC5A49C" w14:textId="77777777" w:rsidTr="00B017E6">
        <w:trPr>
          <w:jc w:val="center"/>
        </w:trPr>
        <w:tc>
          <w:tcPr>
            <w:tcW w:w="817" w:type="dxa"/>
            <w:vAlign w:val="center"/>
          </w:tcPr>
          <w:p w14:paraId="4DC5A496" w14:textId="24584DEF" w:rsidR="00540524" w:rsidRPr="00B61F51" w:rsidRDefault="00540524" w:rsidP="00540524">
            <w:pPr>
              <w:spacing w:before="40" w:after="60" w:line="276" w:lineRule="auto"/>
              <w:rPr>
                <w:rFonts w:cs="Times New Roman"/>
                <w:szCs w:val="24"/>
                <w:lang w:val="en-IN"/>
              </w:rPr>
            </w:pPr>
            <w:r w:rsidRPr="00B61F51">
              <w:rPr>
                <w:rFonts w:cs="Times New Roman"/>
                <w:szCs w:val="24"/>
                <w:lang w:val="en-IN"/>
              </w:rPr>
              <w:t>B.12</w:t>
            </w:r>
          </w:p>
        </w:tc>
        <w:tc>
          <w:tcPr>
            <w:tcW w:w="2437" w:type="dxa"/>
            <w:gridSpan w:val="2"/>
            <w:vAlign w:val="center"/>
          </w:tcPr>
          <w:p w14:paraId="4DC5A497" w14:textId="6AB29786" w:rsidR="00540524" w:rsidRPr="00B61F51" w:rsidRDefault="00540524" w:rsidP="00540524">
            <w:pPr>
              <w:spacing w:before="40" w:after="60" w:line="276" w:lineRule="auto"/>
              <w:rPr>
                <w:rFonts w:cs="Times New Roman"/>
                <w:szCs w:val="24"/>
                <w:lang w:val="en-IN"/>
              </w:rPr>
            </w:pPr>
            <w:r w:rsidRPr="00B61F51">
              <w:rPr>
                <w:rFonts w:cs="Times New Roman"/>
                <w:szCs w:val="24"/>
                <w:lang w:val="en-IN"/>
              </w:rPr>
              <w:t>Ammonia</w:t>
            </w:r>
          </w:p>
        </w:tc>
        <w:tc>
          <w:tcPr>
            <w:tcW w:w="1559" w:type="dxa"/>
            <w:gridSpan w:val="2"/>
            <w:vAlign w:val="center"/>
          </w:tcPr>
          <w:p w14:paraId="4DC5A498" w14:textId="77777777" w:rsidR="00540524" w:rsidRPr="00B61F51" w:rsidRDefault="00540524" w:rsidP="00540524">
            <w:pPr>
              <w:spacing w:before="40" w:after="60" w:line="276" w:lineRule="auto"/>
              <w:rPr>
                <w:rFonts w:cs="Times New Roman"/>
                <w:szCs w:val="24"/>
                <w:lang w:val="en-IN"/>
              </w:rPr>
            </w:pPr>
          </w:p>
        </w:tc>
        <w:tc>
          <w:tcPr>
            <w:tcW w:w="1418" w:type="dxa"/>
            <w:gridSpan w:val="3"/>
            <w:vAlign w:val="center"/>
          </w:tcPr>
          <w:p w14:paraId="4DC5A499" w14:textId="77777777" w:rsidR="00540524" w:rsidRPr="00B61F51" w:rsidRDefault="00540524" w:rsidP="00540524">
            <w:pPr>
              <w:spacing w:before="40" w:after="60" w:line="276" w:lineRule="auto"/>
              <w:rPr>
                <w:rFonts w:cs="Times New Roman"/>
                <w:szCs w:val="24"/>
                <w:lang w:val="en-IN"/>
              </w:rPr>
            </w:pPr>
          </w:p>
        </w:tc>
        <w:tc>
          <w:tcPr>
            <w:tcW w:w="1134" w:type="dxa"/>
            <w:gridSpan w:val="3"/>
            <w:vAlign w:val="center"/>
          </w:tcPr>
          <w:p w14:paraId="4DC5A49A" w14:textId="77777777" w:rsidR="00540524" w:rsidRPr="00B61F51" w:rsidRDefault="00540524" w:rsidP="00540524">
            <w:pPr>
              <w:spacing w:before="40" w:after="60" w:line="276" w:lineRule="auto"/>
              <w:rPr>
                <w:rFonts w:cs="Times New Roman"/>
                <w:szCs w:val="24"/>
                <w:lang w:val="en-IN"/>
              </w:rPr>
            </w:pPr>
          </w:p>
        </w:tc>
        <w:tc>
          <w:tcPr>
            <w:tcW w:w="2002" w:type="dxa"/>
            <w:gridSpan w:val="4"/>
            <w:vAlign w:val="center"/>
          </w:tcPr>
          <w:p w14:paraId="4DC5A49B" w14:textId="77777777" w:rsidR="00540524" w:rsidRPr="00B61F51" w:rsidRDefault="00540524" w:rsidP="00540524">
            <w:pPr>
              <w:spacing w:before="40" w:after="60" w:line="276" w:lineRule="auto"/>
              <w:rPr>
                <w:rFonts w:cs="Times New Roman"/>
                <w:szCs w:val="24"/>
                <w:lang w:val="en-IN"/>
              </w:rPr>
            </w:pPr>
          </w:p>
        </w:tc>
      </w:tr>
      <w:tr w:rsidR="00540524" w:rsidRPr="00B61F51" w14:paraId="31395D41" w14:textId="77777777" w:rsidTr="00B017E6">
        <w:trPr>
          <w:jc w:val="center"/>
        </w:trPr>
        <w:tc>
          <w:tcPr>
            <w:tcW w:w="817" w:type="dxa"/>
            <w:vAlign w:val="center"/>
          </w:tcPr>
          <w:p w14:paraId="53B4276D" w14:textId="30BB4BAE" w:rsidR="00540524" w:rsidRPr="00B61F51" w:rsidRDefault="00540524" w:rsidP="00540524">
            <w:pPr>
              <w:spacing w:before="40" w:after="60" w:line="276" w:lineRule="auto"/>
              <w:rPr>
                <w:rFonts w:cs="Times New Roman"/>
                <w:szCs w:val="24"/>
                <w:lang w:val="en-IN"/>
              </w:rPr>
            </w:pPr>
            <w:r w:rsidRPr="00B61F51">
              <w:rPr>
                <w:rFonts w:cs="Times New Roman"/>
                <w:szCs w:val="24"/>
                <w:lang w:val="en-IN"/>
              </w:rPr>
              <w:lastRenderedPageBreak/>
              <w:t>B.13</w:t>
            </w:r>
          </w:p>
        </w:tc>
        <w:tc>
          <w:tcPr>
            <w:tcW w:w="2437" w:type="dxa"/>
            <w:gridSpan w:val="2"/>
            <w:vAlign w:val="center"/>
          </w:tcPr>
          <w:p w14:paraId="415959FD" w14:textId="394FF420" w:rsidR="00540524" w:rsidRPr="00B61F51" w:rsidRDefault="00540524" w:rsidP="00540524">
            <w:pPr>
              <w:spacing w:before="40" w:after="60" w:line="276" w:lineRule="auto"/>
              <w:rPr>
                <w:rFonts w:cs="Times New Roman"/>
                <w:szCs w:val="24"/>
                <w:lang w:val="en-IN"/>
              </w:rPr>
            </w:pPr>
            <w:r w:rsidRPr="00B61F51">
              <w:rPr>
                <w:rFonts w:cs="Times New Roman"/>
                <w:szCs w:val="24"/>
                <w:lang w:val="en-IN"/>
              </w:rPr>
              <w:t>NO3</w:t>
            </w:r>
          </w:p>
        </w:tc>
        <w:tc>
          <w:tcPr>
            <w:tcW w:w="1559" w:type="dxa"/>
            <w:gridSpan w:val="2"/>
            <w:vAlign w:val="center"/>
          </w:tcPr>
          <w:p w14:paraId="1BDE0D23" w14:textId="77777777" w:rsidR="00540524" w:rsidRPr="00B61F51" w:rsidRDefault="00540524" w:rsidP="00540524">
            <w:pPr>
              <w:spacing w:before="40" w:after="60" w:line="276" w:lineRule="auto"/>
              <w:rPr>
                <w:rFonts w:cs="Times New Roman"/>
                <w:szCs w:val="24"/>
                <w:lang w:val="en-IN"/>
              </w:rPr>
            </w:pPr>
          </w:p>
        </w:tc>
        <w:tc>
          <w:tcPr>
            <w:tcW w:w="1418" w:type="dxa"/>
            <w:gridSpan w:val="3"/>
            <w:vAlign w:val="center"/>
          </w:tcPr>
          <w:p w14:paraId="30AAC378" w14:textId="77777777" w:rsidR="00540524" w:rsidRPr="00B61F51" w:rsidRDefault="00540524" w:rsidP="00540524">
            <w:pPr>
              <w:spacing w:before="40" w:after="60" w:line="276" w:lineRule="auto"/>
              <w:rPr>
                <w:rFonts w:cs="Times New Roman"/>
                <w:szCs w:val="24"/>
                <w:lang w:val="en-IN"/>
              </w:rPr>
            </w:pPr>
          </w:p>
        </w:tc>
        <w:tc>
          <w:tcPr>
            <w:tcW w:w="1134" w:type="dxa"/>
            <w:gridSpan w:val="3"/>
            <w:vAlign w:val="center"/>
          </w:tcPr>
          <w:p w14:paraId="22199E93" w14:textId="77777777" w:rsidR="00540524" w:rsidRPr="00B61F51" w:rsidRDefault="00540524" w:rsidP="00540524">
            <w:pPr>
              <w:spacing w:before="40" w:after="60" w:line="276" w:lineRule="auto"/>
              <w:rPr>
                <w:rFonts w:cs="Times New Roman"/>
                <w:szCs w:val="24"/>
                <w:lang w:val="en-IN"/>
              </w:rPr>
            </w:pPr>
          </w:p>
        </w:tc>
        <w:tc>
          <w:tcPr>
            <w:tcW w:w="2002" w:type="dxa"/>
            <w:gridSpan w:val="4"/>
            <w:vAlign w:val="center"/>
          </w:tcPr>
          <w:p w14:paraId="4BE527EC" w14:textId="77777777" w:rsidR="00540524" w:rsidRPr="00B61F51" w:rsidRDefault="00540524" w:rsidP="00540524">
            <w:pPr>
              <w:spacing w:before="40" w:after="60" w:line="276" w:lineRule="auto"/>
              <w:rPr>
                <w:rFonts w:cs="Times New Roman"/>
                <w:szCs w:val="24"/>
                <w:lang w:val="en-IN"/>
              </w:rPr>
            </w:pPr>
          </w:p>
        </w:tc>
      </w:tr>
      <w:tr w:rsidR="001809B7" w:rsidRPr="00B61F51" w14:paraId="300FF316" w14:textId="77777777" w:rsidTr="00B017E6">
        <w:trPr>
          <w:jc w:val="center"/>
        </w:trPr>
        <w:tc>
          <w:tcPr>
            <w:tcW w:w="817" w:type="dxa"/>
            <w:vAlign w:val="center"/>
          </w:tcPr>
          <w:p w14:paraId="38FA4741" w14:textId="444AFCF7" w:rsidR="001809B7" w:rsidRPr="00B61F51" w:rsidRDefault="001809B7" w:rsidP="00540524">
            <w:pPr>
              <w:spacing w:before="40" w:after="60" w:line="276" w:lineRule="auto"/>
              <w:rPr>
                <w:rFonts w:cs="Times New Roman"/>
                <w:szCs w:val="24"/>
                <w:lang w:val="en-IN"/>
              </w:rPr>
            </w:pPr>
            <w:r w:rsidRPr="00B61F51">
              <w:rPr>
                <w:rFonts w:cs="Times New Roman"/>
                <w:szCs w:val="24"/>
                <w:lang w:val="en-IN"/>
              </w:rPr>
              <w:t>B.14</w:t>
            </w:r>
          </w:p>
        </w:tc>
        <w:tc>
          <w:tcPr>
            <w:tcW w:w="2437" w:type="dxa"/>
            <w:gridSpan w:val="2"/>
            <w:vAlign w:val="center"/>
          </w:tcPr>
          <w:p w14:paraId="748C6380" w14:textId="23B96471" w:rsidR="001809B7" w:rsidRPr="00B61F51" w:rsidRDefault="001809B7" w:rsidP="00540524">
            <w:pPr>
              <w:spacing w:before="40" w:after="60" w:line="276" w:lineRule="auto"/>
              <w:rPr>
                <w:rFonts w:cs="Times New Roman"/>
                <w:szCs w:val="24"/>
                <w:lang w:val="en-IN"/>
              </w:rPr>
            </w:pPr>
            <w:r w:rsidRPr="00B61F51">
              <w:rPr>
                <w:rFonts w:cs="Times New Roman"/>
                <w:szCs w:val="24"/>
                <w:lang w:val="en-IN"/>
              </w:rPr>
              <w:t>SDI</w:t>
            </w:r>
          </w:p>
        </w:tc>
        <w:tc>
          <w:tcPr>
            <w:tcW w:w="1559" w:type="dxa"/>
            <w:gridSpan w:val="2"/>
            <w:vAlign w:val="center"/>
          </w:tcPr>
          <w:p w14:paraId="48D20C00" w14:textId="77777777" w:rsidR="001809B7" w:rsidRPr="00B61F51" w:rsidRDefault="001809B7" w:rsidP="00540524">
            <w:pPr>
              <w:spacing w:before="40" w:after="60" w:line="276" w:lineRule="auto"/>
              <w:rPr>
                <w:rFonts w:cs="Times New Roman"/>
                <w:szCs w:val="24"/>
                <w:lang w:val="en-IN"/>
              </w:rPr>
            </w:pPr>
          </w:p>
        </w:tc>
        <w:tc>
          <w:tcPr>
            <w:tcW w:w="1418" w:type="dxa"/>
            <w:gridSpan w:val="3"/>
            <w:vAlign w:val="center"/>
          </w:tcPr>
          <w:p w14:paraId="3D23486C" w14:textId="77777777" w:rsidR="001809B7" w:rsidRPr="00B61F51" w:rsidRDefault="001809B7" w:rsidP="00540524">
            <w:pPr>
              <w:spacing w:before="40" w:after="60" w:line="276" w:lineRule="auto"/>
              <w:rPr>
                <w:rFonts w:cs="Times New Roman"/>
                <w:szCs w:val="24"/>
                <w:lang w:val="en-IN"/>
              </w:rPr>
            </w:pPr>
          </w:p>
        </w:tc>
        <w:tc>
          <w:tcPr>
            <w:tcW w:w="1134" w:type="dxa"/>
            <w:gridSpan w:val="3"/>
            <w:vAlign w:val="center"/>
          </w:tcPr>
          <w:p w14:paraId="0D9E2AB5" w14:textId="77777777" w:rsidR="001809B7" w:rsidRPr="00B61F51" w:rsidRDefault="001809B7" w:rsidP="00540524">
            <w:pPr>
              <w:spacing w:before="40" w:after="60" w:line="276" w:lineRule="auto"/>
              <w:rPr>
                <w:rFonts w:cs="Times New Roman"/>
                <w:szCs w:val="24"/>
                <w:lang w:val="en-IN"/>
              </w:rPr>
            </w:pPr>
          </w:p>
        </w:tc>
        <w:tc>
          <w:tcPr>
            <w:tcW w:w="2002" w:type="dxa"/>
            <w:gridSpan w:val="4"/>
            <w:vAlign w:val="center"/>
          </w:tcPr>
          <w:p w14:paraId="07D92292" w14:textId="77777777" w:rsidR="001809B7" w:rsidRPr="00B61F51" w:rsidRDefault="001809B7" w:rsidP="00540524">
            <w:pPr>
              <w:spacing w:before="40" w:after="60" w:line="276" w:lineRule="auto"/>
              <w:rPr>
                <w:rFonts w:cs="Times New Roman"/>
                <w:szCs w:val="24"/>
                <w:lang w:val="en-IN"/>
              </w:rPr>
            </w:pPr>
          </w:p>
        </w:tc>
      </w:tr>
      <w:tr w:rsidR="00B017E6" w:rsidRPr="00B61F51" w14:paraId="4DC5A49F" w14:textId="77777777" w:rsidTr="00B017E6">
        <w:trPr>
          <w:jc w:val="center"/>
        </w:trPr>
        <w:tc>
          <w:tcPr>
            <w:tcW w:w="817" w:type="dxa"/>
            <w:vAlign w:val="center"/>
          </w:tcPr>
          <w:p w14:paraId="4DC5A49D" w14:textId="77777777" w:rsidR="00B017E6" w:rsidRPr="00B61F51" w:rsidRDefault="00B017E6" w:rsidP="00731640">
            <w:pPr>
              <w:spacing w:before="40" w:after="60" w:line="276" w:lineRule="auto"/>
              <w:rPr>
                <w:rFonts w:cs="Times New Roman"/>
                <w:szCs w:val="24"/>
                <w:lang w:val="en-IN"/>
              </w:rPr>
            </w:pPr>
          </w:p>
        </w:tc>
        <w:tc>
          <w:tcPr>
            <w:tcW w:w="8550" w:type="dxa"/>
            <w:gridSpan w:val="14"/>
            <w:vAlign w:val="center"/>
          </w:tcPr>
          <w:p w14:paraId="4DC5A49E" w14:textId="606BD761" w:rsidR="00B017E6" w:rsidRPr="00B61F51" w:rsidRDefault="00C22FD1" w:rsidP="00731640">
            <w:pPr>
              <w:spacing w:before="40" w:after="60" w:line="276" w:lineRule="auto"/>
              <w:jc w:val="center"/>
              <w:rPr>
                <w:rFonts w:cs="Times New Roman"/>
                <w:szCs w:val="24"/>
                <w:lang w:val="en-IN"/>
              </w:rPr>
            </w:pPr>
            <w:r w:rsidRPr="00B61F51">
              <w:rPr>
                <w:rFonts w:cs="Times New Roman"/>
                <w:b/>
                <w:szCs w:val="24"/>
                <w:lang w:val="en-IN"/>
              </w:rPr>
              <w:t>Product</w:t>
            </w:r>
            <w:r w:rsidR="00B017E6" w:rsidRPr="00B61F51">
              <w:rPr>
                <w:rFonts w:cs="Times New Roman"/>
                <w:b/>
                <w:szCs w:val="24"/>
                <w:lang w:val="en-IN"/>
              </w:rPr>
              <w:t xml:space="preserve"> Water</w:t>
            </w:r>
          </w:p>
        </w:tc>
      </w:tr>
      <w:tr w:rsidR="001809B7" w:rsidRPr="00B61F51" w14:paraId="4DC5A4A6" w14:textId="77777777" w:rsidTr="00B017E6">
        <w:trPr>
          <w:jc w:val="center"/>
        </w:trPr>
        <w:tc>
          <w:tcPr>
            <w:tcW w:w="817" w:type="dxa"/>
            <w:vAlign w:val="center"/>
          </w:tcPr>
          <w:p w14:paraId="4DC5A4A0" w14:textId="247D08B6" w:rsidR="001809B7" w:rsidRPr="00B61F51" w:rsidRDefault="001809B7" w:rsidP="001809B7">
            <w:pPr>
              <w:spacing w:before="40" w:after="60" w:line="276" w:lineRule="auto"/>
              <w:rPr>
                <w:rFonts w:cs="Times New Roman"/>
                <w:szCs w:val="24"/>
                <w:lang w:val="en-IN"/>
              </w:rPr>
            </w:pPr>
            <w:r w:rsidRPr="00B61F51">
              <w:rPr>
                <w:rFonts w:cs="Times New Roman"/>
                <w:szCs w:val="24"/>
                <w:lang w:val="en-IN"/>
              </w:rPr>
              <w:t>B.15</w:t>
            </w:r>
          </w:p>
        </w:tc>
        <w:tc>
          <w:tcPr>
            <w:tcW w:w="2437" w:type="dxa"/>
            <w:gridSpan w:val="2"/>
            <w:vAlign w:val="center"/>
          </w:tcPr>
          <w:p w14:paraId="4DC5A4A1" w14:textId="6BC3FA8B" w:rsidR="001809B7" w:rsidRPr="00B61F51" w:rsidRDefault="001809B7" w:rsidP="001809B7">
            <w:pPr>
              <w:spacing w:before="40" w:after="60" w:line="276" w:lineRule="auto"/>
              <w:rPr>
                <w:rFonts w:cs="Times New Roman"/>
                <w:szCs w:val="24"/>
                <w:lang w:val="en-IN"/>
              </w:rPr>
            </w:pPr>
            <w:r w:rsidRPr="00B61F51">
              <w:rPr>
                <w:rFonts w:cs="Times New Roman"/>
                <w:szCs w:val="24"/>
                <w:lang w:val="en-IN"/>
              </w:rPr>
              <w:t xml:space="preserve">Res. Chlorine </w:t>
            </w:r>
          </w:p>
        </w:tc>
        <w:tc>
          <w:tcPr>
            <w:tcW w:w="1559" w:type="dxa"/>
            <w:gridSpan w:val="2"/>
            <w:vAlign w:val="center"/>
          </w:tcPr>
          <w:p w14:paraId="4DC5A4A2" w14:textId="77777777" w:rsidR="001809B7" w:rsidRPr="00B61F51" w:rsidRDefault="001809B7" w:rsidP="001809B7">
            <w:pPr>
              <w:spacing w:before="40" w:after="60" w:line="276" w:lineRule="auto"/>
              <w:rPr>
                <w:rFonts w:cs="Times New Roman"/>
                <w:szCs w:val="24"/>
                <w:lang w:val="en-IN"/>
              </w:rPr>
            </w:pPr>
          </w:p>
        </w:tc>
        <w:tc>
          <w:tcPr>
            <w:tcW w:w="1418" w:type="dxa"/>
            <w:gridSpan w:val="3"/>
            <w:vAlign w:val="center"/>
          </w:tcPr>
          <w:p w14:paraId="4DC5A4A3" w14:textId="77777777" w:rsidR="001809B7" w:rsidRPr="00B61F51" w:rsidRDefault="001809B7" w:rsidP="001809B7">
            <w:pPr>
              <w:spacing w:before="40" w:after="60" w:line="276" w:lineRule="auto"/>
              <w:rPr>
                <w:rFonts w:cs="Times New Roman"/>
                <w:szCs w:val="24"/>
                <w:lang w:val="en-IN"/>
              </w:rPr>
            </w:pPr>
          </w:p>
        </w:tc>
        <w:tc>
          <w:tcPr>
            <w:tcW w:w="1134" w:type="dxa"/>
            <w:gridSpan w:val="3"/>
            <w:vAlign w:val="center"/>
          </w:tcPr>
          <w:p w14:paraId="4DC5A4A4" w14:textId="77777777" w:rsidR="001809B7" w:rsidRPr="00B61F51" w:rsidRDefault="001809B7" w:rsidP="001809B7">
            <w:pPr>
              <w:spacing w:before="40" w:after="60" w:line="276" w:lineRule="auto"/>
              <w:rPr>
                <w:rFonts w:cs="Times New Roman"/>
                <w:szCs w:val="24"/>
                <w:lang w:val="en-IN"/>
              </w:rPr>
            </w:pPr>
          </w:p>
        </w:tc>
        <w:tc>
          <w:tcPr>
            <w:tcW w:w="2002" w:type="dxa"/>
            <w:gridSpan w:val="4"/>
            <w:vAlign w:val="center"/>
          </w:tcPr>
          <w:p w14:paraId="4DC5A4A5" w14:textId="3671D846" w:rsidR="001809B7" w:rsidRPr="00B61F51" w:rsidRDefault="001809B7" w:rsidP="001809B7">
            <w:pPr>
              <w:spacing w:before="40" w:after="60" w:line="276" w:lineRule="auto"/>
              <w:rPr>
                <w:rFonts w:cs="Times New Roman"/>
                <w:szCs w:val="24"/>
                <w:lang w:val="en-IN"/>
              </w:rPr>
            </w:pPr>
          </w:p>
        </w:tc>
      </w:tr>
      <w:tr w:rsidR="001809B7" w:rsidRPr="00B61F51" w14:paraId="4DC5A4AD" w14:textId="77777777" w:rsidTr="00B017E6">
        <w:trPr>
          <w:jc w:val="center"/>
        </w:trPr>
        <w:tc>
          <w:tcPr>
            <w:tcW w:w="817" w:type="dxa"/>
            <w:vAlign w:val="center"/>
          </w:tcPr>
          <w:p w14:paraId="4DC5A4A7" w14:textId="53CE96F6" w:rsidR="001809B7" w:rsidRPr="00B61F51" w:rsidRDefault="001809B7" w:rsidP="001809B7">
            <w:pPr>
              <w:spacing w:before="40" w:after="60" w:line="276" w:lineRule="auto"/>
              <w:rPr>
                <w:rFonts w:cs="Times New Roman"/>
                <w:szCs w:val="24"/>
                <w:lang w:val="en-IN"/>
              </w:rPr>
            </w:pPr>
            <w:r w:rsidRPr="00B61F51">
              <w:rPr>
                <w:rFonts w:cs="Times New Roman"/>
                <w:szCs w:val="24"/>
                <w:lang w:val="en-IN"/>
              </w:rPr>
              <w:t>B.16</w:t>
            </w:r>
          </w:p>
        </w:tc>
        <w:tc>
          <w:tcPr>
            <w:tcW w:w="2437" w:type="dxa"/>
            <w:gridSpan w:val="2"/>
            <w:vAlign w:val="center"/>
          </w:tcPr>
          <w:p w14:paraId="4DC5A4A8" w14:textId="3782338F" w:rsidR="001809B7" w:rsidRPr="00B61F51" w:rsidRDefault="001809B7" w:rsidP="001809B7">
            <w:pPr>
              <w:spacing w:before="40" w:after="60" w:line="276" w:lineRule="auto"/>
              <w:rPr>
                <w:rFonts w:cs="Times New Roman"/>
                <w:szCs w:val="24"/>
                <w:lang w:val="en-IN"/>
              </w:rPr>
            </w:pPr>
            <w:r w:rsidRPr="00B61F51">
              <w:rPr>
                <w:rFonts w:cs="Times New Roman"/>
                <w:szCs w:val="24"/>
                <w:lang w:val="en-IN"/>
              </w:rPr>
              <w:t xml:space="preserve">Turbidity </w:t>
            </w:r>
          </w:p>
        </w:tc>
        <w:tc>
          <w:tcPr>
            <w:tcW w:w="1559" w:type="dxa"/>
            <w:gridSpan w:val="2"/>
            <w:vAlign w:val="center"/>
          </w:tcPr>
          <w:p w14:paraId="4DC5A4A9" w14:textId="77777777" w:rsidR="001809B7" w:rsidRPr="00B61F51" w:rsidRDefault="001809B7" w:rsidP="001809B7">
            <w:pPr>
              <w:spacing w:before="40" w:after="60" w:line="276" w:lineRule="auto"/>
              <w:rPr>
                <w:rFonts w:cs="Times New Roman"/>
                <w:szCs w:val="24"/>
                <w:lang w:val="en-IN"/>
              </w:rPr>
            </w:pPr>
          </w:p>
        </w:tc>
        <w:tc>
          <w:tcPr>
            <w:tcW w:w="1418" w:type="dxa"/>
            <w:gridSpan w:val="3"/>
            <w:vAlign w:val="center"/>
          </w:tcPr>
          <w:p w14:paraId="4DC5A4AA" w14:textId="77777777" w:rsidR="001809B7" w:rsidRPr="00B61F51" w:rsidRDefault="001809B7" w:rsidP="001809B7">
            <w:pPr>
              <w:spacing w:before="40" w:after="60" w:line="276" w:lineRule="auto"/>
              <w:rPr>
                <w:rFonts w:cs="Times New Roman"/>
                <w:szCs w:val="24"/>
                <w:lang w:val="en-IN"/>
              </w:rPr>
            </w:pPr>
          </w:p>
        </w:tc>
        <w:tc>
          <w:tcPr>
            <w:tcW w:w="1134" w:type="dxa"/>
            <w:gridSpan w:val="3"/>
            <w:vAlign w:val="center"/>
          </w:tcPr>
          <w:p w14:paraId="4DC5A4AB" w14:textId="77777777" w:rsidR="001809B7" w:rsidRPr="00B61F51" w:rsidRDefault="001809B7" w:rsidP="001809B7">
            <w:pPr>
              <w:spacing w:before="40" w:after="60" w:line="276" w:lineRule="auto"/>
              <w:rPr>
                <w:rFonts w:cs="Times New Roman"/>
                <w:szCs w:val="24"/>
                <w:lang w:val="en-IN"/>
              </w:rPr>
            </w:pPr>
          </w:p>
        </w:tc>
        <w:tc>
          <w:tcPr>
            <w:tcW w:w="2002" w:type="dxa"/>
            <w:gridSpan w:val="4"/>
            <w:vAlign w:val="center"/>
          </w:tcPr>
          <w:p w14:paraId="4DC5A4AC" w14:textId="77777777" w:rsidR="001809B7" w:rsidRPr="00B61F51" w:rsidRDefault="001809B7" w:rsidP="001809B7">
            <w:pPr>
              <w:spacing w:before="40" w:after="60" w:line="276" w:lineRule="auto"/>
              <w:rPr>
                <w:rFonts w:cs="Times New Roman"/>
                <w:szCs w:val="24"/>
                <w:lang w:val="en-IN"/>
              </w:rPr>
            </w:pPr>
          </w:p>
        </w:tc>
      </w:tr>
      <w:tr w:rsidR="001809B7" w:rsidRPr="00B61F51" w14:paraId="4DC5A4B4" w14:textId="77777777" w:rsidTr="00B017E6">
        <w:trPr>
          <w:jc w:val="center"/>
        </w:trPr>
        <w:tc>
          <w:tcPr>
            <w:tcW w:w="817" w:type="dxa"/>
            <w:vAlign w:val="center"/>
          </w:tcPr>
          <w:p w14:paraId="4DC5A4AE" w14:textId="3369C92D" w:rsidR="001809B7" w:rsidRPr="00B61F51" w:rsidRDefault="001809B7" w:rsidP="001809B7">
            <w:pPr>
              <w:spacing w:before="40" w:after="60" w:line="276" w:lineRule="auto"/>
              <w:rPr>
                <w:rFonts w:cs="Times New Roman"/>
                <w:szCs w:val="24"/>
                <w:lang w:val="en-IN"/>
              </w:rPr>
            </w:pPr>
            <w:r w:rsidRPr="00B61F51">
              <w:rPr>
                <w:rFonts w:cs="Times New Roman"/>
                <w:szCs w:val="24"/>
                <w:lang w:val="en-IN"/>
              </w:rPr>
              <w:t>B.17</w:t>
            </w:r>
          </w:p>
        </w:tc>
        <w:tc>
          <w:tcPr>
            <w:tcW w:w="2437" w:type="dxa"/>
            <w:gridSpan w:val="2"/>
            <w:vAlign w:val="center"/>
          </w:tcPr>
          <w:p w14:paraId="4DC5A4AF" w14:textId="7C578FD9" w:rsidR="001809B7" w:rsidRPr="00B61F51" w:rsidRDefault="001809B7" w:rsidP="001809B7">
            <w:pPr>
              <w:spacing w:before="40" w:after="60" w:line="276" w:lineRule="auto"/>
              <w:rPr>
                <w:rFonts w:cs="Times New Roman"/>
                <w:szCs w:val="24"/>
                <w:lang w:val="en-IN"/>
              </w:rPr>
            </w:pPr>
            <w:r w:rsidRPr="00B61F51">
              <w:rPr>
                <w:rFonts w:cs="Times New Roman"/>
                <w:szCs w:val="24"/>
                <w:lang w:val="en-IN"/>
              </w:rPr>
              <w:t>pH</w:t>
            </w:r>
          </w:p>
        </w:tc>
        <w:tc>
          <w:tcPr>
            <w:tcW w:w="1559" w:type="dxa"/>
            <w:gridSpan w:val="2"/>
            <w:vAlign w:val="center"/>
          </w:tcPr>
          <w:p w14:paraId="4DC5A4B0" w14:textId="77777777" w:rsidR="001809B7" w:rsidRPr="00B61F51" w:rsidRDefault="001809B7" w:rsidP="001809B7">
            <w:pPr>
              <w:spacing w:before="40" w:after="60" w:line="276" w:lineRule="auto"/>
              <w:rPr>
                <w:rFonts w:cs="Times New Roman"/>
                <w:szCs w:val="24"/>
                <w:lang w:val="en-IN"/>
              </w:rPr>
            </w:pPr>
          </w:p>
        </w:tc>
        <w:tc>
          <w:tcPr>
            <w:tcW w:w="1418" w:type="dxa"/>
            <w:gridSpan w:val="3"/>
            <w:vAlign w:val="center"/>
          </w:tcPr>
          <w:p w14:paraId="4DC5A4B1" w14:textId="77777777" w:rsidR="001809B7" w:rsidRPr="00B61F51" w:rsidRDefault="001809B7" w:rsidP="001809B7">
            <w:pPr>
              <w:spacing w:before="40" w:after="60" w:line="276" w:lineRule="auto"/>
              <w:rPr>
                <w:rFonts w:cs="Times New Roman"/>
                <w:szCs w:val="24"/>
                <w:lang w:val="en-IN"/>
              </w:rPr>
            </w:pPr>
          </w:p>
        </w:tc>
        <w:tc>
          <w:tcPr>
            <w:tcW w:w="1134" w:type="dxa"/>
            <w:gridSpan w:val="3"/>
            <w:vAlign w:val="center"/>
          </w:tcPr>
          <w:p w14:paraId="4DC5A4B2" w14:textId="77777777" w:rsidR="001809B7" w:rsidRPr="00B61F51" w:rsidRDefault="001809B7" w:rsidP="001809B7">
            <w:pPr>
              <w:spacing w:before="40" w:after="60" w:line="276" w:lineRule="auto"/>
              <w:rPr>
                <w:rFonts w:cs="Times New Roman"/>
                <w:szCs w:val="24"/>
                <w:lang w:val="en-IN"/>
              </w:rPr>
            </w:pPr>
          </w:p>
        </w:tc>
        <w:tc>
          <w:tcPr>
            <w:tcW w:w="2002" w:type="dxa"/>
            <w:gridSpan w:val="4"/>
            <w:vAlign w:val="center"/>
          </w:tcPr>
          <w:p w14:paraId="4DC5A4B3" w14:textId="77777777" w:rsidR="001809B7" w:rsidRPr="00B61F51" w:rsidRDefault="001809B7" w:rsidP="001809B7">
            <w:pPr>
              <w:spacing w:before="40" w:after="60" w:line="276" w:lineRule="auto"/>
              <w:rPr>
                <w:rFonts w:cs="Times New Roman"/>
                <w:szCs w:val="24"/>
                <w:lang w:val="en-IN"/>
              </w:rPr>
            </w:pPr>
          </w:p>
        </w:tc>
      </w:tr>
      <w:tr w:rsidR="001809B7" w:rsidRPr="00B61F51" w14:paraId="4DC5A4BB" w14:textId="77777777" w:rsidTr="00B017E6">
        <w:trPr>
          <w:jc w:val="center"/>
        </w:trPr>
        <w:tc>
          <w:tcPr>
            <w:tcW w:w="817" w:type="dxa"/>
            <w:vAlign w:val="center"/>
          </w:tcPr>
          <w:p w14:paraId="4DC5A4B5" w14:textId="3A310972" w:rsidR="001809B7" w:rsidRPr="00B61F51" w:rsidRDefault="001809B7" w:rsidP="001809B7">
            <w:pPr>
              <w:spacing w:before="40" w:after="60" w:line="276" w:lineRule="auto"/>
              <w:rPr>
                <w:rFonts w:cs="Times New Roman"/>
                <w:szCs w:val="24"/>
                <w:lang w:val="en-IN"/>
              </w:rPr>
            </w:pPr>
            <w:r w:rsidRPr="00B61F51">
              <w:rPr>
                <w:rFonts w:cs="Times New Roman"/>
                <w:szCs w:val="24"/>
                <w:lang w:val="en-IN"/>
              </w:rPr>
              <w:t>B.18</w:t>
            </w:r>
          </w:p>
        </w:tc>
        <w:tc>
          <w:tcPr>
            <w:tcW w:w="2437" w:type="dxa"/>
            <w:gridSpan w:val="2"/>
            <w:vAlign w:val="center"/>
          </w:tcPr>
          <w:p w14:paraId="4DC5A4B6" w14:textId="06443335" w:rsidR="001809B7" w:rsidRPr="00B61F51" w:rsidRDefault="001809B7" w:rsidP="001809B7">
            <w:pPr>
              <w:spacing w:before="40" w:after="60" w:line="276" w:lineRule="auto"/>
              <w:rPr>
                <w:rFonts w:cs="Times New Roman"/>
                <w:szCs w:val="24"/>
                <w:lang w:val="en-IN"/>
              </w:rPr>
            </w:pPr>
            <w:r w:rsidRPr="00B61F51">
              <w:rPr>
                <w:rFonts w:cs="Times New Roman"/>
                <w:szCs w:val="24"/>
                <w:lang w:val="en-IN"/>
              </w:rPr>
              <w:t>Conductivity</w:t>
            </w:r>
          </w:p>
        </w:tc>
        <w:tc>
          <w:tcPr>
            <w:tcW w:w="1559" w:type="dxa"/>
            <w:gridSpan w:val="2"/>
            <w:vAlign w:val="center"/>
          </w:tcPr>
          <w:p w14:paraId="4DC5A4B7" w14:textId="77777777" w:rsidR="001809B7" w:rsidRPr="00B61F51" w:rsidRDefault="001809B7" w:rsidP="001809B7">
            <w:pPr>
              <w:spacing w:before="40" w:after="60" w:line="276" w:lineRule="auto"/>
              <w:rPr>
                <w:rFonts w:cs="Times New Roman"/>
                <w:szCs w:val="24"/>
                <w:lang w:val="en-IN"/>
              </w:rPr>
            </w:pPr>
          </w:p>
        </w:tc>
        <w:tc>
          <w:tcPr>
            <w:tcW w:w="1418" w:type="dxa"/>
            <w:gridSpan w:val="3"/>
            <w:vAlign w:val="center"/>
          </w:tcPr>
          <w:p w14:paraId="4DC5A4B8" w14:textId="77777777" w:rsidR="001809B7" w:rsidRPr="00B61F51" w:rsidRDefault="001809B7" w:rsidP="001809B7">
            <w:pPr>
              <w:spacing w:before="40" w:after="60" w:line="276" w:lineRule="auto"/>
              <w:rPr>
                <w:rFonts w:cs="Times New Roman"/>
                <w:szCs w:val="24"/>
                <w:lang w:val="en-IN"/>
              </w:rPr>
            </w:pPr>
          </w:p>
        </w:tc>
        <w:tc>
          <w:tcPr>
            <w:tcW w:w="1134" w:type="dxa"/>
            <w:gridSpan w:val="3"/>
            <w:vAlign w:val="center"/>
          </w:tcPr>
          <w:p w14:paraId="4DC5A4B9" w14:textId="77777777" w:rsidR="001809B7" w:rsidRPr="00B61F51" w:rsidRDefault="001809B7" w:rsidP="001809B7">
            <w:pPr>
              <w:spacing w:before="40" w:after="60" w:line="276" w:lineRule="auto"/>
              <w:rPr>
                <w:rFonts w:cs="Times New Roman"/>
                <w:szCs w:val="24"/>
                <w:lang w:val="en-IN"/>
              </w:rPr>
            </w:pPr>
          </w:p>
        </w:tc>
        <w:tc>
          <w:tcPr>
            <w:tcW w:w="2002" w:type="dxa"/>
            <w:gridSpan w:val="4"/>
            <w:vAlign w:val="center"/>
          </w:tcPr>
          <w:p w14:paraId="4DC5A4BA" w14:textId="77777777" w:rsidR="001809B7" w:rsidRPr="00B61F51" w:rsidRDefault="001809B7" w:rsidP="001809B7">
            <w:pPr>
              <w:spacing w:before="40" w:after="60" w:line="276" w:lineRule="auto"/>
              <w:rPr>
                <w:rFonts w:cs="Times New Roman"/>
                <w:szCs w:val="24"/>
                <w:lang w:val="en-IN"/>
              </w:rPr>
            </w:pPr>
          </w:p>
        </w:tc>
      </w:tr>
      <w:tr w:rsidR="001809B7" w:rsidRPr="00B61F51" w14:paraId="4DC5A4C9" w14:textId="77777777" w:rsidTr="00B017E6">
        <w:trPr>
          <w:jc w:val="center"/>
        </w:trPr>
        <w:tc>
          <w:tcPr>
            <w:tcW w:w="817" w:type="dxa"/>
            <w:vAlign w:val="center"/>
          </w:tcPr>
          <w:p w14:paraId="4DC5A4C3" w14:textId="2898BB5A" w:rsidR="001809B7" w:rsidRPr="00B61F51" w:rsidRDefault="00CB2E80" w:rsidP="001809B7">
            <w:pPr>
              <w:spacing w:before="40" w:after="60" w:line="276" w:lineRule="auto"/>
              <w:rPr>
                <w:rFonts w:cs="Times New Roman"/>
                <w:szCs w:val="24"/>
                <w:lang w:val="en-IN"/>
              </w:rPr>
            </w:pPr>
            <w:r w:rsidRPr="00B61F51">
              <w:rPr>
                <w:rFonts w:cs="Times New Roman"/>
                <w:szCs w:val="24"/>
                <w:lang w:val="en-IN"/>
              </w:rPr>
              <w:t>B.19</w:t>
            </w:r>
          </w:p>
        </w:tc>
        <w:tc>
          <w:tcPr>
            <w:tcW w:w="2437" w:type="dxa"/>
            <w:gridSpan w:val="2"/>
            <w:vAlign w:val="center"/>
          </w:tcPr>
          <w:p w14:paraId="4DC5A4C4" w14:textId="06582159" w:rsidR="001809B7" w:rsidRPr="00B61F51" w:rsidRDefault="001809B7" w:rsidP="001809B7">
            <w:pPr>
              <w:spacing w:before="40" w:after="60" w:line="276" w:lineRule="auto"/>
              <w:rPr>
                <w:rFonts w:cs="Times New Roman"/>
                <w:szCs w:val="24"/>
                <w:lang w:val="en-IN"/>
              </w:rPr>
            </w:pPr>
            <w:r w:rsidRPr="00B61F51">
              <w:rPr>
                <w:rFonts w:cs="Times New Roman"/>
                <w:szCs w:val="24"/>
                <w:lang w:val="en-IN"/>
              </w:rPr>
              <w:t>Colour</w:t>
            </w:r>
          </w:p>
        </w:tc>
        <w:tc>
          <w:tcPr>
            <w:tcW w:w="1559" w:type="dxa"/>
            <w:gridSpan w:val="2"/>
            <w:vAlign w:val="center"/>
          </w:tcPr>
          <w:p w14:paraId="4DC5A4C5" w14:textId="77777777" w:rsidR="001809B7" w:rsidRPr="00B61F51" w:rsidRDefault="001809B7" w:rsidP="001809B7">
            <w:pPr>
              <w:spacing w:before="40" w:after="60" w:line="276" w:lineRule="auto"/>
              <w:rPr>
                <w:rFonts w:cs="Times New Roman"/>
                <w:szCs w:val="24"/>
                <w:lang w:val="en-IN"/>
              </w:rPr>
            </w:pPr>
          </w:p>
        </w:tc>
        <w:tc>
          <w:tcPr>
            <w:tcW w:w="1418" w:type="dxa"/>
            <w:gridSpan w:val="3"/>
            <w:vAlign w:val="center"/>
          </w:tcPr>
          <w:p w14:paraId="4DC5A4C6" w14:textId="77777777" w:rsidR="001809B7" w:rsidRPr="00B61F51" w:rsidRDefault="001809B7" w:rsidP="001809B7">
            <w:pPr>
              <w:spacing w:before="40" w:after="60" w:line="276" w:lineRule="auto"/>
              <w:rPr>
                <w:rFonts w:cs="Times New Roman"/>
                <w:szCs w:val="24"/>
                <w:lang w:val="en-IN"/>
              </w:rPr>
            </w:pPr>
          </w:p>
        </w:tc>
        <w:tc>
          <w:tcPr>
            <w:tcW w:w="1134" w:type="dxa"/>
            <w:gridSpan w:val="3"/>
            <w:vAlign w:val="center"/>
          </w:tcPr>
          <w:p w14:paraId="4DC5A4C7" w14:textId="77777777" w:rsidR="001809B7" w:rsidRPr="00B61F51" w:rsidRDefault="001809B7" w:rsidP="001809B7">
            <w:pPr>
              <w:spacing w:before="40" w:after="60" w:line="276" w:lineRule="auto"/>
              <w:rPr>
                <w:rFonts w:cs="Times New Roman"/>
                <w:szCs w:val="24"/>
                <w:lang w:val="en-IN"/>
              </w:rPr>
            </w:pPr>
          </w:p>
        </w:tc>
        <w:tc>
          <w:tcPr>
            <w:tcW w:w="2002" w:type="dxa"/>
            <w:gridSpan w:val="4"/>
            <w:vAlign w:val="center"/>
          </w:tcPr>
          <w:p w14:paraId="4DC5A4C8" w14:textId="77777777" w:rsidR="001809B7" w:rsidRPr="00B61F51" w:rsidRDefault="001809B7" w:rsidP="001809B7">
            <w:pPr>
              <w:spacing w:before="40" w:after="60" w:line="276" w:lineRule="auto"/>
              <w:rPr>
                <w:rFonts w:cs="Times New Roman"/>
                <w:szCs w:val="24"/>
                <w:lang w:val="en-IN"/>
              </w:rPr>
            </w:pPr>
          </w:p>
        </w:tc>
      </w:tr>
      <w:tr w:rsidR="00CB2E80" w:rsidRPr="00B61F51" w14:paraId="4DC5A4D0" w14:textId="77777777" w:rsidTr="00B017E6">
        <w:trPr>
          <w:jc w:val="center"/>
        </w:trPr>
        <w:tc>
          <w:tcPr>
            <w:tcW w:w="817" w:type="dxa"/>
            <w:vAlign w:val="center"/>
          </w:tcPr>
          <w:p w14:paraId="4DC5A4CA" w14:textId="6F294D7D" w:rsidR="00CB2E80" w:rsidRPr="00B61F51" w:rsidRDefault="00CB2E80" w:rsidP="00CB2E80">
            <w:pPr>
              <w:spacing w:before="40" w:after="60" w:line="276" w:lineRule="auto"/>
              <w:rPr>
                <w:rFonts w:cs="Times New Roman"/>
                <w:szCs w:val="24"/>
                <w:lang w:val="en-IN"/>
              </w:rPr>
            </w:pPr>
            <w:r w:rsidRPr="00B61F51">
              <w:rPr>
                <w:rFonts w:cs="Times New Roman"/>
                <w:szCs w:val="24"/>
                <w:lang w:val="en-IN"/>
              </w:rPr>
              <w:t>B.20</w:t>
            </w:r>
          </w:p>
        </w:tc>
        <w:tc>
          <w:tcPr>
            <w:tcW w:w="2437" w:type="dxa"/>
            <w:gridSpan w:val="2"/>
            <w:vAlign w:val="center"/>
          </w:tcPr>
          <w:p w14:paraId="4DC5A4CB" w14:textId="1E8E9B24" w:rsidR="00CB2E80" w:rsidRPr="00B61F51" w:rsidRDefault="00CB2E80" w:rsidP="00CB2E80">
            <w:pPr>
              <w:spacing w:before="40" w:after="60" w:line="276" w:lineRule="auto"/>
              <w:rPr>
                <w:rFonts w:cs="Times New Roman"/>
                <w:szCs w:val="24"/>
                <w:lang w:val="en-IN"/>
              </w:rPr>
            </w:pPr>
            <w:r w:rsidRPr="00B61F51">
              <w:rPr>
                <w:rFonts w:cs="Times New Roman"/>
                <w:szCs w:val="24"/>
                <w:lang w:val="en-IN"/>
              </w:rPr>
              <w:t>TSS</w:t>
            </w:r>
          </w:p>
        </w:tc>
        <w:tc>
          <w:tcPr>
            <w:tcW w:w="1559" w:type="dxa"/>
            <w:gridSpan w:val="2"/>
            <w:vAlign w:val="center"/>
          </w:tcPr>
          <w:p w14:paraId="4DC5A4CC" w14:textId="77777777" w:rsidR="00CB2E80" w:rsidRPr="00B61F51" w:rsidRDefault="00CB2E80" w:rsidP="00CB2E80">
            <w:pPr>
              <w:spacing w:before="40" w:after="60" w:line="276" w:lineRule="auto"/>
              <w:rPr>
                <w:rFonts w:cs="Times New Roman"/>
                <w:szCs w:val="24"/>
                <w:lang w:val="en-IN"/>
              </w:rPr>
            </w:pPr>
          </w:p>
        </w:tc>
        <w:tc>
          <w:tcPr>
            <w:tcW w:w="1418" w:type="dxa"/>
            <w:gridSpan w:val="3"/>
            <w:vAlign w:val="center"/>
          </w:tcPr>
          <w:p w14:paraId="4DC5A4CD" w14:textId="77777777" w:rsidR="00CB2E80" w:rsidRPr="00B61F51" w:rsidRDefault="00CB2E80" w:rsidP="00CB2E80">
            <w:pPr>
              <w:spacing w:before="40" w:after="60" w:line="276" w:lineRule="auto"/>
              <w:rPr>
                <w:rFonts w:cs="Times New Roman"/>
                <w:szCs w:val="24"/>
                <w:lang w:val="en-IN"/>
              </w:rPr>
            </w:pPr>
          </w:p>
        </w:tc>
        <w:tc>
          <w:tcPr>
            <w:tcW w:w="1134" w:type="dxa"/>
            <w:gridSpan w:val="3"/>
            <w:vAlign w:val="center"/>
          </w:tcPr>
          <w:p w14:paraId="4DC5A4CE" w14:textId="77777777" w:rsidR="00CB2E80" w:rsidRPr="00B61F51" w:rsidRDefault="00CB2E80" w:rsidP="00CB2E80">
            <w:pPr>
              <w:spacing w:before="40" w:after="60" w:line="276" w:lineRule="auto"/>
              <w:rPr>
                <w:rFonts w:cs="Times New Roman"/>
                <w:szCs w:val="24"/>
                <w:lang w:val="en-IN"/>
              </w:rPr>
            </w:pPr>
          </w:p>
        </w:tc>
        <w:tc>
          <w:tcPr>
            <w:tcW w:w="2002" w:type="dxa"/>
            <w:gridSpan w:val="4"/>
            <w:vAlign w:val="center"/>
          </w:tcPr>
          <w:p w14:paraId="4DC5A4CF" w14:textId="77777777" w:rsidR="00CB2E80" w:rsidRPr="00B61F51" w:rsidRDefault="00CB2E80" w:rsidP="00CB2E80">
            <w:pPr>
              <w:spacing w:before="40" w:after="60" w:line="276" w:lineRule="auto"/>
              <w:rPr>
                <w:rFonts w:cs="Times New Roman"/>
                <w:szCs w:val="24"/>
                <w:lang w:val="en-IN"/>
              </w:rPr>
            </w:pPr>
          </w:p>
        </w:tc>
      </w:tr>
      <w:tr w:rsidR="00CB2E80" w:rsidRPr="00B61F51" w14:paraId="4DC5A4D7" w14:textId="77777777" w:rsidTr="00B017E6">
        <w:trPr>
          <w:jc w:val="center"/>
        </w:trPr>
        <w:tc>
          <w:tcPr>
            <w:tcW w:w="817" w:type="dxa"/>
            <w:vAlign w:val="center"/>
          </w:tcPr>
          <w:p w14:paraId="4DC5A4D1" w14:textId="32644F9E" w:rsidR="00CB2E80" w:rsidRPr="00B61F51" w:rsidRDefault="00CB2E80" w:rsidP="00C77073">
            <w:pPr>
              <w:spacing w:before="40" w:after="60" w:line="276" w:lineRule="auto"/>
              <w:rPr>
                <w:szCs w:val="24"/>
                <w:lang w:val="en-IN"/>
              </w:rPr>
            </w:pPr>
            <w:r w:rsidRPr="00B61F51">
              <w:rPr>
                <w:rFonts w:cs="Times New Roman"/>
                <w:szCs w:val="24"/>
                <w:lang w:val="en-IN"/>
              </w:rPr>
              <w:t>B.21</w:t>
            </w:r>
          </w:p>
        </w:tc>
        <w:tc>
          <w:tcPr>
            <w:tcW w:w="2437" w:type="dxa"/>
            <w:gridSpan w:val="2"/>
            <w:vAlign w:val="center"/>
          </w:tcPr>
          <w:p w14:paraId="4DC5A4D2" w14:textId="4D4F349E" w:rsidR="00CB2E80" w:rsidRPr="00B61F51" w:rsidRDefault="00CB2E80" w:rsidP="00CB2E80">
            <w:pPr>
              <w:spacing w:before="40" w:after="60" w:line="276" w:lineRule="auto"/>
              <w:rPr>
                <w:rFonts w:cs="Times New Roman"/>
                <w:szCs w:val="24"/>
                <w:lang w:val="en-IN"/>
              </w:rPr>
            </w:pPr>
            <w:r w:rsidRPr="00B61F51">
              <w:rPr>
                <w:rFonts w:cs="Times New Roman"/>
                <w:szCs w:val="24"/>
                <w:lang w:val="en-IN"/>
              </w:rPr>
              <w:t>Boron</w:t>
            </w:r>
          </w:p>
        </w:tc>
        <w:tc>
          <w:tcPr>
            <w:tcW w:w="1559" w:type="dxa"/>
            <w:gridSpan w:val="2"/>
            <w:vAlign w:val="center"/>
          </w:tcPr>
          <w:p w14:paraId="4DC5A4D3" w14:textId="77777777" w:rsidR="00CB2E80" w:rsidRPr="00B61F51" w:rsidRDefault="00CB2E80" w:rsidP="00CB2E80">
            <w:pPr>
              <w:spacing w:before="40" w:after="60" w:line="276" w:lineRule="auto"/>
              <w:rPr>
                <w:rFonts w:cs="Times New Roman"/>
                <w:szCs w:val="24"/>
                <w:lang w:val="en-IN"/>
              </w:rPr>
            </w:pPr>
          </w:p>
        </w:tc>
        <w:tc>
          <w:tcPr>
            <w:tcW w:w="1418" w:type="dxa"/>
            <w:gridSpan w:val="3"/>
            <w:vAlign w:val="center"/>
          </w:tcPr>
          <w:p w14:paraId="4DC5A4D4" w14:textId="77777777" w:rsidR="00CB2E80" w:rsidRPr="00B61F51" w:rsidRDefault="00CB2E80" w:rsidP="00CB2E80">
            <w:pPr>
              <w:spacing w:before="40" w:after="60" w:line="276" w:lineRule="auto"/>
              <w:rPr>
                <w:rFonts w:cs="Times New Roman"/>
                <w:szCs w:val="24"/>
                <w:lang w:val="en-IN"/>
              </w:rPr>
            </w:pPr>
          </w:p>
        </w:tc>
        <w:tc>
          <w:tcPr>
            <w:tcW w:w="1134" w:type="dxa"/>
            <w:gridSpan w:val="3"/>
            <w:vAlign w:val="center"/>
          </w:tcPr>
          <w:p w14:paraId="4DC5A4D5" w14:textId="77777777" w:rsidR="00CB2E80" w:rsidRPr="00B61F51" w:rsidRDefault="00CB2E80" w:rsidP="00CB2E80">
            <w:pPr>
              <w:spacing w:before="40" w:after="60" w:line="276" w:lineRule="auto"/>
              <w:rPr>
                <w:rFonts w:cs="Times New Roman"/>
                <w:szCs w:val="24"/>
                <w:lang w:val="en-IN"/>
              </w:rPr>
            </w:pPr>
          </w:p>
        </w:tc>
        <w:tc>
          <w:tcPr>
            <w:tcW w:w="2002" w:type="dxa"/>
            <w:gridSpan w:val="4"/>
            <w:vAlign w:val="center"/>
          </w:tcPr>
          <w:p w14:paraId="4DC5A4D6" w14:textId="77777777" w:rsidR="00CB2E80" w:rsidRPr="00B61F51" w:rsidRDefault="00CB2E80" w:rsidP="00CB2E80">
            <w:pPr>
              <w:spacing w:before="40" w:after="60" w:line="276" w:lineRule="auto"/>
              <w:rPr>
                <w:rFonts w:cs="Times New Roman"/>
                <w:szCs w:val="24"/>
                <w:lang w:val="en-IN"/>
              </w:rPr>
            </w:pPr>
          </w:p>
        </w:tc>
      </w:tr>
      <w:tr w:rsidR="00CB2E80" w:rsidRPr="00B61F51" w14:paraId="2249860A" w14:textId="77777777" w:rsidTr="00B017E6">
        <w:trPr>
          <w:jc w:val="center"/>
        </w:trPr>
        <w:tc>
          <w:tcPr>
            <w:tcW w:w="817" w:type="dxa"/>
            <w:vAlign w:val="center"/>
          </w:tcPr>
          <w:p w14:paraId="273C8D1D" w14:textId="24B8731F" w:rsidR="00CB2E80" w:rsidRPr="00B61F51" w:rsidRDefault="00CB2E80" w:rsidP="00C77073">
            <w:pPr>
              <w:spacing w:before="40" w:after="60" w:line="276" w:lineRule="auto"/>
              <w:rPr>
                <w:szCs w:val="24"/>
                <w:lang w:val="en-IN"/>
              </w:rPr>
            </w:pPr>
            <w:r w:rsidRPr="00B61F51">
              <w:rPr>
                <w:rFonts w:cs="Times New Roman"/>
                <w:szCs w:val="24"/>
                <w:lang w:val="en-IN"/>
              </w:rPr>
              <w:t>B.22</w:t>
            </w:r>
          </w:p>
        </w:tc>
        <w:tc>
          <w:tcPr>
            <w:tcW w:w="2437" w:type="dxa"/>
            <w:gridSpan w:val="2"/>
            <w:vAlign w:val="center"/>
          </w:tcPr>
          <w:p w14:paraId="58FE5F3C" w14:textId="47C840BC" w:rsidR="00CB2E80" w:rsidRPr="00B61F51" w:rsidRDefault="00CB2E80" w:rsidP="00CB2E80">
            <w:pPr>
              <w:spacing w:before="40" w:after="60" w:line="276" w:lineRule="auto"/>
              <w:rPr>
                <w:rFonts w:cs="Times New Roman"/>
                <w:szCs w:val="24"/>
                <w:lang w:val="en-IN"/>
              </w:rPr>
            </w:pPr>
            <w:r w:rsidRPr="00B61F51">
              <w:rPr>
                <w:rFonts w:cs="Times New Roman"/>
                <w:szCs w:val="24"/>
                <w:lang w:val="en-IN"/>
              </w:rPr>
              <w:t>BOD</w:t>
            </w:r>
          </w:p>
        </w:tc>
        <w:tc>
          <w:tcPr>
            <w:tcW w:w="1559" w:type="dxa"/>
            <w:gridSpan w:val="2"/>
            <w:vAlign w:val="center"/>
          </w:tcPr>
          <w:p w14:paraId="31986880" w14:textId="77777777" w:rsidR="00CB2E80" w:rsidRPr="00B61F51" w:rsidRDefault="00CB2E80" w:rsidP="00CB2E80">
            <w:pPr>
              <w:spacing w:before="40" w:after="60" w:line="276" w:lineRule="auto"/>
              <w:rPr>
                <w:rFonts w:cs="Times New Roman"/>
                <w:szCs w:val="24"/>
                <w:lang w:val="en-IN"/>
              </w:rPr>
            </w:pPr>
          </w:p>
        </w:tc>
        <w:tc>
          <w:tcPr>
            <w:tcW w:w="1418" w:type="dxa"/>
            <w:gridSpan w:val="3"/>
            <w:vAlign w:val="center"/>
          </w:tcPr>
          <w:p w14:paraId="3EEDB8F6" w14:textId="77777777" w:rsidR="00CB2E80" w:rsidRPr="00B61F51" w:rsidRDefault="00CB2E80" w:rsidP="00CB2E80">
            <w:pPr>
              <w:spacing w:before="40" w:after="60" w:line="276" w:lineRule="auto"/>
              <w:rPr>
                <w:rFonts w:cs="Times New Roman"/>
                <w:szCs w:val="24"/>
                <w:lang w:val="en-IN"/>
              </w:rPr>
            </w:pPr>
          </w:p>
        </w:tc>
        <w:tc>
          <w:tcPr>
            <w:tcW w:w="1134" w:type="dxa"/>
            <w:gridSpan w:val="3"/>
            <w:vAlign w:val="center"/>
          </w:tcPr>
          <w:p w14:paraId="40DD93A1" w14:textId="77777777" w:rsidR="00CB2E80" w:rsidRPr="00B61F51" w:rsidRDefault="00CB2E80" w:rsidP="00CB2E80">
            <w:pPr>
              <w:spacing w:before="40" w:after="60" w:line="276" w:lineRule="auto"/>
              <w:rPr>
                <w:rFonts w:cs="Times New Roman"/>
                <w:szCs w:val="24"/>
                <w:lang w:val="en-IN"/>
              </w:rPr>
            </w:pPr>
          </w:p>
        </w:tc>
        <w:tc>
          <w:tcPr>
            <w:tcW w:w="2002" w:type="dxa"/>
            <w:gridSpan w:val="4"/>
            <w:vAlign w:val="center"/>
          </w:tcPr>
          <w:p w14:paraId="0F754E4C" w14:textId="77777777" w:rsidR="00CB2E80" w:rsidRPr="00B61F51" w:rsidRDefault="00CB2E80" w:rsidP="00CB2E80">
            <w:pPr>
              <w:spacing w:before="40" w:after="60" w:line="276" w:lineRule="auto"/>
              <w:rPr>
                <w:rFonts w:cs="Times New Roman"/>
                <w:szCs w:val="24"/>
                <w:lang w:val="en-IN"/>
              </w:rPr>
            </w:pPr>
          </w:p>
        </w:tc>
      </w:tr>
      <w:tr w:rsidR="00CB2E80" w:rsidRPr="00B61F51" w14:paraId="1CB82FED" w14:textId="77777777" w:rsidTr="00B017E6">
        <w:trPr>
          <w:jc w:val="center"/>
        </w:trPr>
        <w:tc>
          <w:tcPr>
            <w:tcW w:w="817" w:type="dxa"/>
            <w:vAlign w:val="center"/>
          </w:tcPr>
          <w:p w14:paraId="3F4BD051" w14:textId="532536BD" w:rsidR="00CB2E80" w:rsidRPr="00B61F51" w:rsidRDefault="00CB2E80" w:rsidP="00C77073">
            <w:pPr>
              <w:spacing w:before="40" w:after="60" w:line="276" w:lineRule="auto"/>
              <w:rPr>
                <w:szCs w:val="24"/>
                <w:lang w:val="en-IN"/>
              </w:rPr>
            </w:pPr>
            <w:r w:rsidRPr="00B61F51">
              <w:rPr>
                <w:rFonts w:cs="Times New Roman"/>
                <w:szCs w:val="24"/>
                <w:lang w:val="en-IN"/>
              </w:rPr>
              <w:t>B.23</w:t>
            </w:r>
          </w:p>
        </w:tc>
        <w:tc>
          <w:tcPr>
            <w:tcW w:w="2437" w:type="dxa"/>
            <w:gridSpan w:val="2"/>
            <w:vAlign w:val="center"/>
          </w:tcPr>
          <w:p w14:paraId="5A838BB1" w14:textId="05B3233B" w:rsidR="00CB2E80" w:rsidRPr="00B61F51" w:rsidRDefault="00CB2E80" w:rsidP="00CB2E80">
            <w:pPr>
              <w:spacing w:before="40" w:after="60" w:line="276" w:lineRule="auto"/>
              <w:rPr>
                <w:rFonts w:cs="Times New Roman"/>
                <w:szCs w:val="24"/>
                <w:lang w:val="en-IN"/>
              </w:rPr>
            </w:pPr>
            <w:r w:rsidRPr="00B61F51">
              <w:rPr>
                <w:rFonts w:cs="Times New Roman"/>
                <w:szCs w:val="24"/>
                <w:lang w:val="en-IN"/>
              </w:rPr>
              <w:t>NO3</w:t>
            </w:r>
          </w:p>
        </w:tc>
        <w:tc>
          <w:tcPr>
            <w:tcW w:w="1559" w:type="dxa"/>
            <w:gridSpan w:val="2"/>
            <w:vAlign w:val="center"/>
          </w:tcPr>
          <w:p w14:paraId="0392DE18" w14:textId="77777777" w:rsidR="00CB2E80" w:rsidRPr="00B61F51" w:rsidRDefault="00CB2E80" w:rsidP="00CB2E80">
            <w:pPr>
              <w:spacing w:before="40" w:after="60" w:line="276" w:lineRule="auto"/>
              <w:rPr>
                <w:rFonts w:cs="Times New Roman"/>
                <w:szCs w:val="24"/>
                <w:lang w:val="en-IN"/>
              </w:rPr>
            </w:pPr>
          </w:p>
        </w:tc>
        <w:tc>
          <w:tcPr>
            <w:tcW w:w="1418" w:type="dxa"/>
            <w:gridSpan w:val="3"/>
            <w:vAlign w:val="center"/>
          </w:tcPr>
          <w:p w14:paraId="345EFB90" w14:textId="77777777" w:rsidR="00CB2E80" w:rsidRPr="00B61F51" w:rsidRDefault="00CB2E80" w:rsidP="00CB2E80">
            <w:pPr>
              <w:spacing w:before="40" w:after="60" w:line="276" w:lineRule="auto"/>
              <w:rPr>
                <w:rFonts w:cs="Times New Roman"/>
                <w:szCs w:val="24"/>
                <w:lang w:val="en-IN"/>
              </w:rPr>
            </w:pPr>
          </w:p>
        </w:tc>
        <w:tc>
          <w:tcPr>
            <w:tcW w:w="1134" w:type="dxa"/>
            <w:gridSpan w:val="3"/>
            <w:vAlign w:val="center"/>
          </w:tcPr>
          <w:p w14:paraId="3AE589AC" w14:textId="77777777" w:rsidR="00CB2E80" w:rsidRPr="00B61F51" w:rsidRDefault="00CB2E80" w:rsidP="00CB2E80">
            <w:pPr>
              <w:spacing w:before="40" w:after="60" w:line="276" w:lineRule="auto"/>
              <w:rPr>
                <w:rFonts w:cs="Times New Roman"/>
                <w:szCs w:val="24"/>
                <w:lang w:val="en-IN"/>
              </w:rPr>
            </w:pPr>
          </w:p>
        </w:tc>
        <w:tc>
          <w:tcPr>
            <w:tcW w:w="2002" w:type="dxa"/>
            <w:gridSpan w:val="4"/>
            <w:vAlign w:val="center"/>
          </w:tcPr>
          <w:p w14:paraId="12DF5478" w14:textId="77777777" w:rsidR="00CB2E80" w:rsidRPr="00B61F51" w:rsidRDefault="00CB2E80" w:rsidP="00CB2E80">
            <w:pPr>
              <w:spacing w:before="40" w:after="60" w:line="276" w:lineRule="auto"/>
              <w:rPr>
                <w:rFonts w:cs="Times New Roman"/>
                <w:szCs w:val="24"/>
                <w:lang w:val="en-IN"/>
              </w:rPr>
            </w:pPr>
          </w:p>
        </w:tc>
      </w:tr>
      <w:tr w:rsidR="00CB2E80" w:rsidRPr="00B61F51" w14:paraId="33BFD0A7" w14:textId="77777777" w:rsidTr="00B017E6">
        <w:trPr>
          <w:jc w:val="center"/>
        </w:trPr>
        <w:tc>
          <w:tcPr>
            <w:tcW w:w="817" w:type="dxa"/>
            <w:vAlign w:val="center"/>
          </w:tcPr>
          <w:p w14:paraId="7A454BE8" w14:textId="55B1DFA1" w:rsidR="00CB2E80" w:rsidRPr="00B61F51" w:rsidRDefault="00CB2E80" w:rsidP="00C77073">
            <w:pPr>
              <w:spacing w:before="40" w:after="60" w:line="276" w:lineRule="auto"/>
              <w:rPr>
                <w:szCs w:val="24"/>
                <w:lang w:val="en-IN"/>
              </w:rPr>
            </w:pPr>
            <w:r w:rsidRPr="00B61F51">
              <w:rPr>
                <w:rFonts w:cs="Times New Roman"/>
                <w:szCs w:val="24"/>
                <w:lang w:val="en-IN"/>
              </w:rPr>
              <w:t>B.24</w:t>
            </w:r>
          </w:p>
        </w:tc>
        <w:tc>
          <w:tcPr>
            <w:tcW w:w="2437" w:type="dxa"/>
            <w:gridSpan w:val="2"/>
            <w:vAlign w:val="center"/>
          </w:tcPr>
          <w:p w14:paraId="4F7DFB17" w14:textId="7E74BCDC" w:rsidR="00CB2E80" w:rsidRPr="00B61F51" w:rsidRDefault="00CB2E80" w:rsidP="00CB2E80">
            <w:pPr>
              <w:spacing w:before="40" w:after="60" w:line="276" w:lineRule="auto"/>
              <w:rPr>
                <w:rFonts w:cs="Times New Roman"/>
                <w:szCs w:val="24"/>
                <w:lang w:val="en-IN"/>
              </w:rPr>
            </w:pPr>
            <w:r w:rsidRPr="00B61F51">
              <w:rPr>
                <w:rFonts w:cs="Times New Roman"/>
                <w:szCs w:val="24"/>
                <w:lang w:val="en-IN"/>
              </w:rPr>
              <w:t>Ammonia</w:t>
            </w:r>
          </w:p>
        </w:tc>
        <w:tc>
          <w:tcPr>
            <w:tcW w:w="1559" w:type="dxa"/>
            <w:gridSpan w:val="2"/>
            <w:vAlign w:val="center"/>
          </w:tcPr>
          <w:p w14:paraId="2F168C48" w14:textId="77777777" w:rsidR="00CB2E80" w:rsidRPr="00B61F51" w:rsidRDefault="00CB2E80" w:rsidP="00CB2E80">
            <w:pPr>
              <w:spacing w:before="40" w:after="60" w:line="276" w:lineRule="auto"/>
              <w:rPr>
                <w:rFonts w:cs="Times New Roman"/>
                <w:szCs w:val="24"/>
                <w:lang w:val="en-IN"/>
              </w:rPr>
            </w:pPr>
          </w:p>
        </w:tc>
        <w:tc>
          <w:tcPr>
            <w:tcW w:w="1418" w:type="dxa"/>
            <w:gridSpan w:val="3"/>
            <w:vAlign w:val="center"/>
          </w:tcPr>
          <w:p w14:paraId="0F10615A" w14:textId="77777777" w:rsidR="00CB2E80" w:rsidRPr="00B61F51" w:rsidRDefault="00CB2E80" w:rsidP="00CB2E80">
            <w:pPr>
              <w:spacing w:before="40" w:after="60" w:line="276" w:lineRule="auto"/>
              <w:rPr>
                <w:rFonts w:cs="Times New Roman"/>
                <w:szCs w:val="24"/>
                <w:lang w:val="en-IN"/>
              </w:rPr>
            </w:pPr>
          </w:p>
        </w:tc>
        <w:tc>
          <w:tcPr>
            <w:tcW w:w="1134" w:type="dxa"/>
            <w:gridSpan w:val="3"/>
            <w:vAlign w:val="center"/>
          </w:tcPr>
          <w:p w14:paraId="02738035" w14:textId="77777777" w:rsidR="00CB2E80" w:rsidRPr="00B61F51" w:rsidRDefault="00CB2E80" w:rsidP="00CB2E80">
            <w:pPr>
              <w:spacing w:before="40" w:after="60" w:line="276" w:lineRule="auto"/>
              <w:rPr>
                <w:rFonts w:cs="Times New Roman"/>
                <w:szCs w:val="24"/>
                <w:lang w:val="en-IN"/>
              </w:rPr>
            </w:pPr>
          </w:p>
        </w:tc>
        <w:tc>
          <w:tcPr>
            <w:tcW w:w="2002" w:type="dxa"/>
            <w:gridSpan w:val="4"/>
            <w:vAlign w:val="center"/>
          </w:tcPr>
          <w:p w14:paraId="240A21CF" w14:textId="77777777" w:rsidR="00CB2E80" w:rsidRPr="00B61F51" w:rsidRDefault="00CB2E80" w:rsidP="00CB2E80">
            <w:pPr>
              <w:spacing w:before="40" w:after="60" w:line="276" w:lineRule="auto"/>
              <w:rPr>
                <w:rFonts w:cs="Times New Roman"/>
                <w:szCs w:val="24"/>
                <w:lang w:val="en-IN"/>
              </w:rPr>
            </w:pPr>
          </w:p>
        </w:tc>
      </w:tr>
      <w:tr w:rsidR="00CB2E80" w:rsidRPr="00B61F51" w14:paraId="0FAA744F" w14:textId="77777777" w:rsidTr="00B017E6">
        <w:trPr>
          <w:jc w:val="center"/>
        </w:trPr>
        <w:tc>
          <w:tcPr>
            <w:tcW w:w="817" w:type="dxa"/>
            <w:vAlign w:val="center"/>
          </w:tcPr>
          <w:p w14:paraId="0669BA42" w14:textId="6327E049" w:rsidR="00CB2E80" w:rsidRPr="00B61F51" w:rsidRDefault="00CB2E80" w:rsidP="00C77073">
            <w:pPr>
              <w:spacing w:before="40" w:after="60" w:line="276" w:lineRule="auto"/>
              <w:rPr>
                <w:szCs w:val="24"/>
                <w:lang w:val="en-IN"/>
              </w:rPr>
            </w:pPr>
            <w:r w:rsidRPr="00B61F51">
              <w:rPr>
                <w:szCs w:val="24"/>
                <w:lang w:val="en-IN"/>
              </w:rPr>
              <w:t>B.25</w:t>
            </w:r>
            <w:r w:rsidR="001D5FC7" w:rsidRPr="00B61F51">
              <w:rPr>
                <w:szCs w:val="24"/>
                <w:lang w:val="en-IN"/>
              </w:rPr>
              <w:t>+++++</w:t>
            </w:r>
          </w:p>
        </w:tc>
        <w:tc>
          <w:tcPr>
            <w:tcW w:w="2437" w:type="dxa"/>
            <w:gridSpan w:val="2"/>
            <w:vAlign w:val="center"/>
          </w:tcPr>
          <w:p w14:paraId="211B1F1D" w14:textId="0C1379D7" w:rsidR="00CB2E80" w:rsidRPr="00B61F51" w:rsidRDefault="00CB2E80" w:rsidP="00CB2E80">
            <w:pPr>
              <w:spacing w:before="40" w:after="60" w:line="276" w:lineRule="auto"/>
              <w:rPr>
                <w:rFonts w:cs="Times New Roman"/>
                <w:szCs w:val="24"/>
                <w:lang w:val="en-IN"/>
              </w:rPr>
            </w:pPr>
            <w:r w:rsidRPr="00B61F51">
              <w:rPr>
                <w:rFonts w:cs="Times New Roman"/>
                <w:szCs w:val="24"/>
                <w:lang w:val="en-IN"/>
              </w:rPr>
              <w:t>Hardness</w:t>
            </w:r>
          </w:p>
        </w:tc>
        <w:tc>
          <w:tcPr>
            <w:tcW w:w="1559" w:type="dxa"/>
            <w:gridSpan w:val="2"/>
            <w:vAlign w:val="center"/>
          </w:tcPr>
          <w:p w14:paraId="28856AA9" w14:textId="77777777" w:rsidR="00CB2E80" w:rsidRPr="00B61F51" w:rsidRDefault="00CB2E80" w:rsidP="00CB2E80">
            <w:pPr>
              <w:spacing w:before="40" w:after="60" w:line="276" w:lineRule="auto"/>
              <w:rPr>
                <w:rFonts w:cs="Times New Roman"/>
                <w:szCs w:val="24"/>
                <w:lang w:val="en-IN"/>
              </w:rPr>
            </w:pPr>
          </w:p>
        </w:tc>
        <w:tc>
          <w:tcPr>
            <w:tcW w:w="1418" w:type="dxa"/>
            <w:gridSpan w:val="3"/>
            <w:vAlign w:val="center"/>
          </w:tcPr>
          <w:p w14:paraId="2159A80B" w14:textId="77777777" w:rsidR="00CB2E80" w:rsidRPr="00B61F51" w:rsidRDefault="00CB2E80" w:rsidP="00CB2E80">
            <w:pPr>
              <w:spacing w:before="40" w:after="60" w:line="276" w:lineRule="auto"/>
              <w:rPr>
                <w:rFonts w:cs="Times New Roman"/>
                <w:szCs w:val="24"/>
                <w:lang w:val="en-IN"/>
              </w:rPr>
            </w:pPr>
          </w:p>
        </w:tc>
        <w:tc>
          <w:tcPr>
            <w:tcW w:w="1134" w:type="dxa"/>
            <w:gridSpan w:val="3"/>
            <w:vAlign w:val="center"/>
          </w:tcPr>
          <w:p w14:paraId="07906EE3" w14:textId="77777777" w:rsidR="00CB2E80" w:rsidRPr="00B61F51" w:rsidRDefault="00CB2E80" w:rsidP="00CB2E80">
            <w:pPr>
              <w:spacing w:before="40" w:after="60" w:line="276" w:lineRule="auto"/>
              <w:rPr>
                <w:rFonts w:cs="Times New Roman"/>
                <w:szCs w:val="24"/>
                <w:lang w:val="en-IN"/>
              </w:rPr>
            </w:pPr>
          </w:p>
        </w:tc>
        <w:tc>
          <w:tcPr>
            <w:tcW w:w="2002" w:type="dxa"/>
            <w:gridSpan w:val="4"/>
            <w:vAlign w:val="center"/>
          </w:tcPr>
          <w:p w14:paraId="4AFAB97B" w14:textId="77777777" w:rsidR="00CB2E80" w:rsidRPr="00B61F51" w:rsidRDefault="00CB2E80" w:rsidP="00CB2E80">
            <w:pPr>
              <w:spacing w:before="40" w:after="60" w:line="276" w:lineRule="auto"/>
              <w:rPr>
                <w:rFonts w:cs="Times New Roman"/>
                <w:szCs w:val="24"/>
                <w:lang w:val="en-IN"/>
              </w:rPr>
            </w:pPr>
          </w:p>
        </w:tc>
      </w:tr>
    </w:tbl>
    <w:p w14:paraId="4DC5A4D8" w14:textId="77777777" w:rsidR="00B017E6" w:rsidRPr="00B61F51" w:rsidRDefault="00B017E6" w:rsidP="00731640">
      <w:pPr>
        <w:spacing w:line="276" w:lineRule="auto"/>
        <w:rPr>
          <w:rFonts w:cs="Times New Roman"/>
          <w:vanish/>
          <w:szCs w:val="24"/>
          <w:lang w:val="en-IN"/>
        </w:rPr>
      </w:pPr>
    </w:p>
    <w:tbl>
      <w:tblPr>
        <w:tblpPr w:leftFromText="180" w:rightFromText="180" w:vertAnchor="text" w:horzAnchor="margin" w:tblpXSpec="center" w:tblpY="691"/>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1384"/>
        <w:gridCol w:w="1276"/>
        <w:gridCol w:w="1984"/>
        <w:gridCol w:w="2436"/>
      </w:tblGrid>
      <w:tr w:rsidR="00B017E6" w:rsidRPr="00B61F51" w14:paraId="4DC5A4DA" w14:textId="77777777" w:rsidTr="00B017E6">
        <w:trPr>
          <w:jc w:val="center"/>
        </w:trPr>
        <w:tc>
          <w:tcPr>
            <w:tcW w:w="9348" w:type="dxa"/>
            <w:gridSpan w:val="5"/>
            <w:vAlign w:val="center"/>
          </w:tcPr>
          <w:p w14:paraId="4DC5A4D9" w14:textId="77777777" w:rsidR="00B017E6" w:rsidRPr="00B61F51" w:rsidRDefault="00B017E6" w:rsidP="00731640">
            <w:pPr>
              <w:spacing w:before="40" w:after="40" w:line="276" w:lineRule="auto"/>
              <w:rPr>
                <w:rFonts w:cs="Times New Roman"/>
                <w:szCs w:val="24"/>
                <w:lang w:val="en-IN"/>
              </w:rPr>
            </w:pPr>
            <w:r w:rsidRPr="00B61F51">
              <w:rPr>
                <w:rFonts w:cs="Times New Roman"/>
                <w:b/>
                <w:szCs w:val="24"/>
                <w:lang w:val="en-IN"/>
              </w:rPr>
              <w:t>C. Quantity of Sludge (by storage measurement)</w:t>
            </w:r>
          </w:p>
        </w:tc>
      </w:tr>
      <w:tr w:rsidR="00B017E6" w:rsidRPr="00B61F51" w14:paraId="4DC5A4E0" w14:textId="77777777" w:rsidTr="00B017E6">
        <w:trPr>
          <w:jc w:val="center"/>
        </w:trPr>
        <w:tc>
          <w:tcPr>
            <w:tcW w:w="2268" w:type="dxa"/>
            <w:vAlign w:val="center"/>
          </w:tcPr>
          <w:p w14:paraId="4DC5A4DB" w14:textId="77777777" w:rsidR="00B017E6" w:rsidRPr="00B61F51" w:rsidRDefault="00B017E6" w:rsidP="00731640">
            <w:pPr>
              <w:spacing w:line="276" w:lineRule="auto"/>
              <w:rPr>
                <w:rFonts w:cs="Times New Roman"/>
                <w:b/>
                <w:szCs w:val="24"/>
                <w:lang w:val="en-IN"/>
              </w:rPr>
            </w:pPr>
          </w:p>
        </w:tc>
        <w:tc>
          <w:tcPr>
            <w:tcW w:w="1384" w:type="dxa"/>
            <w:vAlign w:val="center"/>
          </w:tcPr>
          <w:p w14:paraId="4DC5A4DC" w14:textId="77777777" w:rsidR="00B017E6" w:rsidRPr="00B61F51" w:rsidRDefault="00B017E6" w:rsidP="00731640">
            <w:pPr>
              <w:spacing w:line="276" w:lineRule="auto"/>
              <w:jc w:val="left"/>
              <w:rPr>
                <w:rFonts w:cs="Times New Roman"/>
                <w:szCs w:val="24"/>
                <w:lang w:val="en-IN"/>
              </w:rPr>
            </w:pPr>
            <w:r w:rsidRPr="00B61F51">
              <w:rPr>
                <w:rFonts w:cs="Times New Roman"/>
                <w:szCs w:val="24"/>
                <w:lang w:val="en-IN"/>
              </w:rPr>
              <w:t>Total during month</w:t>
            </w:r>
          </w:p>
        </w:tc>
        <w:tc>
          <w:tcPr>
            <w:tcW w:w="1276" w:type="dxa"/>
            <w:vAlign w:val="center"/>
          </w:tcPr>
          <w:p w14:paraId="4DC5A4DD" w14:textId="77777777" w:rsidR="00B017E6" w:rsidRPr="00B61F51" w:rsidRDefault="00B017E6" w:rsidP="00731640">
            <w:pPr>
              <w:spacing w:line="276" w:lineRule="auto"/>
              <w:rPr>
                <w:rFonts w:cs="Times New Roman"/>
                <w:szCs w:val="24"/>
                <w:lang w:val="en-IN"/>
              </w:rPr>
            </w:pPr>
            <w:r w:rsidRPr="00B61F51">
              <w:rPr>
                <w:rFonts w:cs="Times New Roman"/>
                <w:szCs w:val="24"/>
                <w:lang w:val="en-IN"/>
              </w:rPr>
              <w:t>Average daily</w:t>
            </w:r>
          </w:p>
        </w:tc>
        <w:tc>
          <w:tcPr>
            <w:tcW w:w="1984" w:type="dxa"/>
            <w:vAlign w:val="center"/>
          </w:tcPr>
          <w:p w14:paraId="4DC5A4DE" w14:textId="77777777" w:rsidR="00B017E6" w:rsidRPr="00B61F51" w:rsidRDefault="00B017E6" w:rsidP="00731640">
            <w:pPr>
              <w:spacing w:line="276" w:lineRule="auto"/>
              <w:rPr>
                <w:rFonts w:cs="Times New Roman"/>
                <w:szCs w:val="24"/>
                <w:lang w:val="en-IN"/>
              </w:rPr>
            </w:pPr>
            <w:r w:rsidRPr="00B61F51">
              <w:rPr>
                <w:rFonts w:cs="Times New Roman"/>
                <w:szCs w:val="24"/>
                <w:lang w:val="en-IN"/>
              </w:rPr>
              <w:t>Average per MLD of product water</w:t>
            </w:r>
          </w:p>
        </w:tc>
        <w:tc>
          <w:tcPr>
            <w:tcW w:w="2436" w:type="dxa"/>
            <w:vAlign w:val="center"/>
          </w:tcPr>
          <w:p w14:paraId="4DC5A4DF" w14:textId="77777777" w:rsidR="00B017E6" w:rsidRPr="00B61F51" w:rsidRDefault="00B017E6" w:rsidP="00731640">
            <w:pPr>
              <w:spacing w:line="276" w:lineRule="auto"/>
              <w:rPr>
                <w:rFonts w:cs="Times New Roman"/>
                <w:szCs w:val="24"/>
                <w:lang w:val="en-IN"/>
              </w:rPr>
            </w:pPr>
            <w:r w:rsidRPr="00B61F51">
              <w:rPr>
                <w:rFonts w:cs="Times New Roman"/>
                <w:szCs w:val="24"/>
                <w:lang w:val="en-IN"/>
              </w:rPr>
              <w:t>Remark</w:t>
            </w:r>
          </w:p>
        </w:tc>
      </w:tr>
      <w:tr w:rsidR="00B017E6" w:rsidRPr="00B61F51" w14:paraId="4DC5A4E6" w14:textId="77777777" w:rsidTr="00B017E6">
        <w:trPr>
          <w:trHeight w:val="272"/>
          <w:jc w:val="center"/>
        </w:trPr>
        <w:tc>
          <w:tcPr>
            <w:tcW w:w="2268" w:type="dxa"/>
            <w:vAlign w:val="center"/>
          </w:tcPr>
          <w:p w14:paraId="4DC5A4E1" w14:textId="77777777" w:rsidR="00B017E6" w:rsidRPr="00B61F51" w:rsidRDefault="00B017E6" w:rsidP="00731640">
            <w:pPr>
              <w:spacing w:line="276" w:lineRule="auto"/>
              <w:rPr>
                <w:rFonts w:cs="Times New Roman"/>
                <w:szCs w:val="24"/>
                <w:lang w:val="en-IN"/>
              </w:rPr>
            </w:pPr>
            <w:r w:rsidRPr="00B61F51">
              <w:rPr>
                <w:rFonts w:cs="Times New Roman"/>
                <w:szCs w:val="24"/>
                <w:lang w:val="en-IN"/>
              </w:rPr>
              <w:t>Thickener</w:t>
            </w:r>
          </w:p>
        </w:tc>
        <w:tc>
          <w:tcPr>
            <w:tcW w:w="1384" w:type="dxa"/>
            <w:vAlign w:val="center"/>
          </w:tcPr>
          <w:p w14:paraId="4DC5A4E2" w14:textId="77777777" w:rsidR="00B017E6" w:rsidRPr="00B61F51" w:rsidRDefault="00B017E6" w:rsidP="00731640">
            <w:pPr>
              <w:spacing w:line="276" w:lineRule="auto"/>
              <w:rPr>
                <w:rFonts w:cs="Times New Roman"/>
                <w:szCs w:val="24"/>
                <w:lang w:val="en-IN"/>
              </w:rPr>
            </w:pPr>
          </w:p>
        </w:tc>
        <w:tc>
          <w:tcPr>
            <w:tcW w:w="1276" w:type="dxa"/>
            <w:vAlign w:val="center"/>
          </w:tcPr>
          <w:p w14:paraId="4DC5A4E3" w14:textId="77777777" w:rsidR="00B017E6" w:rsidRPr="00B61F51" w:rsidRDefault="00B017E6" w:rsidP="00731640">
            <w:pPr>
              <w:spacing w:line="276" w:lineRule="auto"/>
              <w:rPr>
                <w:rFonts w:cs="Times New Roman"/>
                <w:szCs w:val="24"/>
                <w:lang w:val="en-IN"/>
              </w:rPr>
            </w:pPr>
          </w:p>
        </w:tc>
        <w:tc>
          <w:tcPr>
            <w:tcW w:w="1984" w:type="dxa"/>
            <w:vAlign w:val="center"/>
          </w:tcPr>
          <w:p w14:paraId="4DC5A4E4" w14:textId="77777777" w:rsidR="00B017E6" w:rsidRPr="00B61F51" w:rsidRDefault="00B017E6" w:rsidP="00731640">
            <w:pPr>
              <w:spacing w:line="276" w:lineRule="auto"/>
              <w:rPr>
                <w:rFonts w:cs="Times New Roman"/>
                <w:szCs w:val="24"/>
                <w:lang w:val="en-IN"/>
              </w:rPr>
            </w:pPr>
          </w:p>
        </w:tc>
        <w:tc>
          <w:tcPr>
            <w:tcW w:w="2436" w:type="dxa"/>
            <w:vAlign w:val="center"/>
          </w:tcPr>
          <w:p w14:paraId="4DC5A4E5" w14:textId="77777777" w:rsidR="00B017E6" w:rsidRPr="00B61F51" w:rsidRDefault="00B017E6" w:rsidP="00731640">
            <w:pPr>
              <w:spacing w:line="276" w:lineRule="auto"/>
              <w:rPr>
                <w:rFonts w:cs="Times New Roman"/>
                <w:szCs w:val="24"/>
                <w:lang w:val="en-IN"/>
              </w:rPr>
            </w:pPr>
          </w:p>
        </w:tc>
      </w:tr>
    </w:tbl>
    <w:p w14:paraId="4DC5A4E7" w14:textId="77777777" w:rsidR="00B017E6" w:rsidRPr="00B61F51" w:rsidRDefault="00B017E6" w:rsidP="00731640">
      <w:pPr>
        <w:spacing w:line="276" w:lineRule="auto"/>
        <w:rPr>
          <w:rFonts w:cs="Times New Roman"/>
          <w:vanish/>
          <w:szCs w:val="24"/>
          <w:lang w:val="en-IN"/>
        </w:rPr>
      </w:pPr>
    </w:p>
    <w:tbl>
      <w:tblPr>
        <w:tblW w:w="51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
        <w:gridCol w:w="2418"/>
        <w:gridCol w:w="111"/>
        <w:gridCol w:w="2028"/>
        <w:gridCol w:w="24"/>
        <w:gridCol w:w="1801"/>
        <w:gridCol w:w="34"/>
        <w:gridCol w:w="1986"/>
        <w:gridCol w:w="28"/>
      </w:tblGrid>
      <w:tr w:rsidR="00B017E6" w:rsidRPr="00B61F51" w14:paraId="4DC5A4EA" w14:textId="77777777" w:rsidTr="00C77073">
        <w:trPr>
          <w:jc w:val="center"/>
        </w:trPr>
        <w:tc>
          <w:tcPr>
            <w:tcW w:w="1854" w:type="pct"/>
            <w:gridSpan w:val="3"/>
            <w:vAlign w:val="center"/>
          </w:tcPr>
          <w:p w14:paraId="4DC5A4E8" w14:textId="77777777" w:rsidR="00B017E6" w:rsidRPr="00B61F51" w:rsidRDefault="00B017E6" w:rsidP="00731640">
            <w:pPr>
              <w:spacing w:before="60" w:after="60" w:line="276" w:lineRule="auto"/>
              <w:rPr>
                <w:rFonts w:cs="Times New Roman"/>
                <w:szCs w:val="24"/>
                <w:lang w:val="en-IN"/>
              </w:rPr>
            </w:pPr>
            <w:r w:rsidRPr="00B61F51">
              <w:rPr>
                <w:rFonts w:cs="Times New Roman"/>
                <w:szCs w:val="24"/>
                <w:lang w:val="en-IN"/>
              </w:rPr>
              <w:t>Thickened Sludge (%)</w:t>
            </w:r>
          </w:p>
        </w:tc>
        <w:tc>
          <w:tcPr>
            <w:tcW w:w="3146" w:type="pct"/>
            <w:gridSpan w:val="6"/>
            <w:vAlign w:val="center"/>
          </w:tcPr>
          <w:p w14:paraId="4DC5A4E9" w14:textId="77777777" w:rsidR="00B017E6" w:rsidRPr="00B61F51" w:rsidRDefault="00B017E6" w:rsidP="00731640">
            <w:pPr>
              <w:spacing w:before="60" w:after="60" w:line="276" w:lineRule="auto"/>
              <w:rPr>
                <w:rFonts w:cs="Times New Roman"/>
                <w:szCs w:val="24"/>
                <w:lang w:val="en-IN"/>
              </w:rPr>
            </w:pPr>
          </w:p>
        </w:tc>
      </w:tr>
      <w:tr w:rsidR="00B017E6" w:rsidRPr="00B61F51" w14:paraId="4DC5A4ED" w14:textId="77777777" w:rsidTr="00C77073">
        <w:trPr>
          <w:jc w:val="center"/>
        </w:trPr>
        <w:tc>
          <w:tcPr>
            <w:tcW w:w="1854" w:type="pct"/>
            <w:gridSpan w:val="3"/>
            <w:vAlign w:val="center"/>
          </w:tcPr>
          <w:p w14:paraId="4DC5A4EB" w14:textId="77777777" w:rsidR="00B017E6" w:rsidRPr="00B61F51" w:rsidRDefault="00B017E6" w:rsidP="00731640">
            <w:pPr>
              <w:pStyle w:val="titel"/>
              <w:spacing w:before="40" w:after="40" w:line="276" w:lineRule="auto"/>
              <w:rPr>
                <w:rFonts w:ascii="Times New Roman" w:hAnsi="Times New Roman"/>
                <w:sz w:val="24"/>
                <w:szCs w:val="24"/>
                <w:lang w:val="en-IN"/>
              </w:rPr>
            </w:pPr>
            <w:r w:rsidRPr="00B61F51">
              <w:rPr>
                <w:rFonts w:ascii="Times New Roman" w:hAnsi="Times New Roman"/>
                <w:sz w:val="24"/>
                <w:szCs w:val="24"/>
                <w:lang w:val="en-IN"/>
              </w:rPr>
              <w:t>Belt Filter Press Solids (%)</w:t>
            </w:r>
          </w:p>
        </w:tc>
        <w:tc>
          <w:tcPr>
            <w:tcW w:w="3146" w:type="pct"/>
            <w:gridSpan w:val="6"/>
            <w:vAlign w:val="center"/>
          </w:tcPr>
          <w:p w14:paraId="4DC5A4EC" w14:textId="77777777" w:rsidR="00B017E6" w:rsidRPr="00B61F51" w:rsidRDefault="00B017E6" w:rsidP="00731640">
            <w:pPr>
              <w:spacing w:before="40" w:after="40" w:line="276" w:lineRule="auto"/>
              <w:rPr>
                <w:rFonts w:cs="Times New Roman"/>
                <w:szCs w:val="24"/>
                <w:lang w:val="en-IN"/>
              </w:rPr>
            </w:pPr>
          </w:p>
        </w:tc>
      </w:tr>
      <w:tr w:rsidR="00B017E6" w:rsidRPr="00B61F51" w14:paraId="4DC5A4EF" w14:textId="77777777" w:rsidTr="00C77073">
        <w:trPr>
          <w:gridAfter w:val="1"/>
          <w:wAfter w:w="15" w:type="pct"/>
          <w:trHeight w:val="16"/>
          <w:jc w:val="center"/>
        </w:trPr>
        <w:tc>
          <w:tcPr>
            <w:tcW w:w="4985" w:type="pct"/>
            <w:gridSpan w:val="8"/>
            <w:vAlign w:val="center"/>
          </w:tcPr>
          <w:p w14:paraId="4DC5A4EE" w14:textId="77777777" w:rsidR="00B017E6" w:rsidRPr="00B61F51" w:rsidRDefault="00B017E6" w:rsidP="00731640">
            <w:pPr>
              <w:spacing w:before="40" w:after="40" w:line="276" w:lineRule="auto"/>
              <w:rPr>
                <w:rFonts w:cs="Times New Roman"/>
                <w:b/>
                <w:szCs w:val="24"/>
                <w:lang w:val="en-IN"/>
              </w:rPr>
            </w:pPr>
            <w:r w:rsidRPr="00B61F51">
              <w:rPr>
                <w:rFonts w:cs="Times New Roman"/>
                <w:b/>
                <w:szCs w:val="24"/>
                <w:lang w:val="en-IN"/>
              </w:rPr>
              <w:t>D. Operational Downtime</w:t>
            </w:r>
          </w:p>
        </w:tc>
      </w:tr>
      <w:tr w:rsidR="00B017E6" w:rsidRPr="00B61F51" w14:paraId="4DC5A4F5" w14:textId="77777777" w:rsidTr="00C77073">
        <w:trPr>
          <w:gridAfter w:val="1"/>
          <w:wAfter w:w="15" w:type="pct"/>
          <w:trHeight w:val="44"/>
          <w:jc w:val="center"/>
        </w:trPr>
        <w:tc>
          <w:tcPr>
            <w:tcW w:w="506" w:type="pct"/>
            <w:vAlign w:val="center"/>
          </w:tcPr>
          <w:p w14:paraId="4DC5A4F0" w14:textId="77777777" w:rsidR="00B017E6" w:rsidRPr="00B61F51" w:rsidRDefault="00B017E6" w:rsidP="00731640">
            <w:pPr>
              <w:spacing w:line="276" w:lineRule="auto"/>
              <w:jc w:val="left"/>
              <w:rPr>
                <w:rFonts w:cs="Times New Roman"/>
                <w:szCs w:val="24"/>
                <w:lang w:val="en-IN"/>
              </w:rPr>
            </w:pPr>
            <w:r w:rsidRPr="00B61F51">
              <w:rPr>
                <w:rFonts w:cs="Times New Roman"/>
                <w:szCs w:val="24"/>
                <w:lang w:val="en-IN"/>
              </w:rPr>
              <w:t xml:space="preserve">Sr. No. </w:t>
            </w:r>
          </w:p>
        </w:tc>
        <w:tc>
          <w:tcPr>
            <w:tcW w:w="1289" w:type="pct"/>
            <w:vAlign w:val="center"/>
          </w:tcPr>
          <w:p w14:paraId="4DC5A4F1" w14:textId="77777777" w:rsidR="00B017E6" w:rsidRPr="00B61F51" w:rsidRDefault="00B017E6" w:rsidP="00731640">
            <w:pPr>
              <w:spacing w:line="276" w:lineRule="auto"/>
              <w:jc w:val="left"/>
              <w:rPr>
                <w:rFonts w:cs="Times New Roman"/>
                <w:szCs w:val="24"/>
                <w:lang w:val="en-IN"/>
              </w:rPr>
            </w:pPr>
            <w:r w:rsidRPr="00B61F51">
              <w:rPr>
                <w:rFonts w:cs="Times New Roman"/>
                <w:szCs w:val="24"/>
                <w:lang w:val="en-IN"/>
              </w:rPr>
              <w:t>Unit</w:t>
            </w:r>
          </w:p>
        </w:tc>
        <w:tc>
          <w:tcPr>
            <w:tcW w:w="1153" w:type="pct"/>
            <w:gridSpan w:val="3"/>
            <w:vAlign w:val="center"/>
          </w:tcPr>
          <w:p w14:paraId="4DC5A4F2" w14:textId="77777777" w:rsidR="00B017E6" w:rsidRPr="00B61F51" w:rsidRDefault="00B017E6" w:rsidP="00731640">
            <w:pPr>
              <w:spacing w:line="276" w:lineRule="auto"/>
              <w:jc w:val="left"/>
              <w:rPr>
                <w:rFonts w:cs="Times New Roman"/>
                <w:szCs w:val="24"/>
                <w:lang w:val="en-IN"/>
              </w:rPr>
            </w:pPr>
            <w:r w:rsidRPr="00B61F51">
              <w:rPr>
                <w:rFonts w:cs="Times New Roman"/>
                <w:szCs w:val="24"/>
                <w:lang w:val="en-IN"/>
              </w:rPr>
              <w:t>Total time during month</w:t>
            </w:r>
          </w:p>
        </w:tc>
        <w:tc>
          <w:tcPr>
            <w:tcW w:w="960" w:type="pct"/>
            <w:vAlign w:val="center"/>
          </w:tcPr>
          <w:p w14:paraId="4DC5A4F3" w14:textId="77777777" w:rsidR="00B017E6" w:rsidRPr="00B61F51" w:rsidRDefault="00B017E6" w:rsidP="00731640">
            <w:pPr>
              <w:spacing w:line="276" w:lineRule="auto"/>
              <w:jc w:val="left"/>
              <w:rPr>
                <w:rFonts w:cs="Times New Roman"/>
                <w:szCs w:val="24"/>
                <w:lang w:val="en-IN"/>
              </w:rPr>
            </w:pPr>
            <w:r w:rsidRPr="00B61F51">
              <w:rPr>
                <w:rFonts w:cs="Times New Roman"/>
                <w:szCs w:val="24"/>
                <w:lang w:val="en-IN"/>
              </w:rPr>
              <w:t>Average daily</w:t>
            </w:r>
          </w:p>
        </w:tc>
        <w:tc>
          <w:tcPr>
            <w:tcW w:w="1077" w:type="pct"/>
            <w:gridSpan w:val="2"/>
            <w:vAlign w:val="center"/>
          </w:tcPr>
          <w:p w14:paraId="4DC5A4F4" w14:textId="77777777" w:rsidR="00B017E6" w:rsidRPr="00B61F51" w:rsidRDefault="00B017E6" w:rsidP="00731640">
            <w:pPr>
              <w:spacing w:line="276" w:lineRule="auto"/>
              <w:jc w:val="left"/>
              <w:rPr>
                <w:rFonts w:cs="Times New Roman"/>
                <w:szCs w:val="24"/>
                <w:lang w:val="en-IN"/>
              </w:rPr>
            </w:pPr>
            <w:r w:rsidRPr="00B61F51">
              <w:rPr>
                <w:rFonts w:cs="Times New Roman"/>
                <w:szCs w:val="24"/>
                <w:lang w:val="en-IN"/>
              </w:rPr>
              <w:t>Remark</w:t>
            </w:r>
          </w:p>
        </w:tc>
      </w:tr>
      <w:tr w:rsidR="00B017E6" w:rsidRPr="00B61F51" w14:paraId="4DC5A4FB" w14:textId="77777777" w:rsidTr="00C77073">
        <w:trPr>
          <w:gridAfter w:val="1"/>
          <w:wAfter w:w="15" w:type="pct"/>
          <w:trHeight w:val="23"/>
          <w:jc w:val="center"/>
        </w:trPr>
        <w:tc>
          <w:tcPr>
            <w:tcW w:w="506" w:type="pct"/>
            <w:vAlign w:val="center"/>
          </w:tcPr>
          <w:p w14:paraId="4DC5A4F6" w14:textId="77777777" w:rsidR="00B017E6" w:rsidRPr="00B61F51" w:rsidRDefault="00B017E6" w:rsidP="00731640">
            <w:pPr>
              <w:spacing w:line="276" w:lineRule="auto"/>
              <w:rPr>
                <w:rFonts w:cs="Times New Roman"/>
                <w:szCs w:val="24"/>
                <w:lang w:val="en-IN"/>
              </w:rPr>
            </w:pPr>
            <w:r w:rsidRPr="00B61F51">
              <w:rPr>
                <w:rFonts w:cs="Times New Roman"/>
                <w:szCs w:val="24"/>
                <w:lang w:val="en-IN"/>
              </w:rPr>
              <w:t>D.1</w:t>
            </w:r>
          </w:p>
        </w:tc>
        <w:tc>
          <w:tcPr>
            <w:tcW w:w="1289" w:type="pct"/>
            <w:vAlign w:val="center"/>
          </w:tcPr>
          <w:p w14:paraId="4DC5A4F7" w14:textId="77777777" w:rsidR="00B017E6" w:rsidRPr="00B61F51" w:rsidRDefault="00B017E6" w:rsidP="00731640">
            <w:pPr>
              <w:spacing w:line="276" w:lineRule="auto"/>
              <w:rPr>
                <w:rFonts w:cs="Times New Roman"/>
                <w:szCs w:val="24"/>
                <w:lang w:val="en-IN"/>
              </w:rPr>
            </w:pPr>
          </w:p>
        </w:tc>
        <w:tc>
          <w:tcPr>
            <w:tcW w:w="1140" w:type="pct"/>
            <w:gridSpan w:val="2"/>
            <w:vAlign w:val="center"/>
          </w:tcPr>
          <w:p w14:paraId="4DC5A4F8" w14:textId="77777777" w:rsidR="00B017E6" w:rsidRPr="00B61F51" w:rsidRDefault="00B017E6" w:rsidP="00731640">
            <w:pPr>
              <w:spacing w:line="276" w:lineRule="auto"/>
              <w:rPr>
                <w:rFonts w:cs="Times New Roman"/>
                <w:szCs w:val="24"/>
                <w:lang w:val="en-IN"/>
              </w:rPr>
            </w:pPr>
          </w:p>
        </w:tc>
        <w:tc>
          <w:tcPr>
            <w:tcW w:w="991" w:type="pct"/>
            <w:gridSpan w:val="3"/>
            <w:vAlign w:val="center"/>
          </w:tcPr>
          <w:p w14:paraId="4DC5A4F9" w14:textId="77777777" w:rsidR="00B017E6" w:rsidRPr="00B61F51" w:rsidRDefault="00B017E6" w:rsidP="00731640">
            <w:pPr>
              <w:pStyle w:val="titel"/>
              <w:spacing w:before="0" w:after="0" w:line="276" w:lineRule="auto"/>
              <w:rPr>
                <w:rFonts w:ascii="Times New Roman" w:hAnsi="Times New Roman"/>
                <w:sz w:val="24"/>
                <w:szCs w:val="24"/>
                <w:lang w:val="en-IN"/>
              </w:rPr>
            </w:pPr>
          </w:p>
        </w:tc>
        <w:tc>
          <w:tcPr>
            <w:tcW w:w="1059" w:type="pct"/>
            <w:vAlign w:val="center"/>
          </w:tcPr>
          <w:p w14:paraId="4DC5A4FA" w14:textId="77777777" w:rsidR="00B017E6" w:rsidRPr="00B61F51" w:rsidRDefault="00B017E6" w:rsidP="00731640">
            <w:pPr>
              <w:spacing w:line="276" w:lineRule="auto"/>
              <w:rPr>
                <w:rFonts w:cs="Times New Roman"/>
                <w:szCs w:val="24"/>
                <w:lang w:val="en-IN"/>
              </w:rPr>
            </w:pPr>
          </w:p>
        </w:tc>
      </w:tr>
    </w:tbl>
    <w:p w14:paraId="315F4F7B" w14:textId="77777777" w:rsidR="00E672D8" w:rsidRPr="00B61F51" w:rsidRDefault="00E672D8" w:rsidP="00731640">
      <w:pPr>
        <w:pStyle w:val="titel"/>
        <w:spacing w:before="0" w:after="0" w:line="276" w:lineRule="auto"/>
        <w:rPr>
          <w:rFonts w:ascii="Times New Roman" w:hAnsi="Times New Roman"/>
          <w:sz w:val="24"/>
          <w:szCs w:val="24"/>
          <w:lang w:val="en-IN"/>
        </w:rPr>
      </w:pPr>
    </w:p>
    <w:p w14:paraId="295C57A0" w14:textId="77777777" w:rsidR="00E672D8" w:rsidRPr="00B61F51" w:rsidRDefault="00E672D8" w:rsidP="00731640">
      <w:pPr>
        <w:pStyle w:val="titel"/>
        <w:spacing w:before="0" w:after="0" w:line="276" w:lineRule="auto"/>
        <w:rPr>
          <w:rFonts w:ascii="Times New Roman" w:hAnsi="Times New Roman"/>
          <w:sz w:val="24"/>
          <w:szCs w:val="24"/>
          <w:lang w:val="en-IN"/>
        </w:rPr>
      </w:pPr>
    </w:p>
    <w:p w14:paraId="7A7DCF7B" w14:textId="77777777" w:rsidR="00E672D8" w:rsidRPr="00B61F51" w:rsidRDefault="00B017E6" w:rsidP="00C77073">
      <w:pPr>
        <w:pStyle w:val="titel"/>
        <w:spacing w:before="0" w:after="120" w:line="276" w:lineRule="auto"/>
        <w:rPr>
          <w:rFonts w:ascii="Times New Roman" w:hAnsi="Times New Roman"/>
          <w:sz w:val="24"/>
          <w:szCs w:val="24"/>
          <w:lang w:val="en-IN"/>
        </w:rPr>
      </w:pPr>
      <w:r w:rsidRPr="00B61F51">
        <w:rPr>
          <w:rFonts w:ascii="Times New Roman" w:hAnsi="Times New Roman"/>
          <w:sz w:val="24"/>
          <w:szCs w:val="24"/>
          <w:lang w:val="en-IN"/>
        </w:rPr>
        <w:t>Signed by:</w:t>
      </w:r>
      <w:r w:rsidRPr="00B61F51">
        <w:rPr>
          <w:rFonts w:ascii="Times New Roman" w:hAnsi="Times New Roman"/>
          <w:sz w:val="24"/>
          <w:szCs w:val="24"/>
          <w:lang w:val="en-IN"/>
        </w:rPr>
        <w:tab/>
        <w:t>______________________________</w:t>
      </w:r>
      <w:r w:rsidRPr="00B61F51">
        <w:rPr>
          <w:rFonts w:ascii="Times New Roman" w:hAnsi="Times New Roman"/>
          <w:sz w:val="24"/>
          <w:szCs w:val="24"/>
          <w:lang w:val="en-IN"/>
        </w:rPr>
        <w:tab/>
      </w:r>
    </w:p>
    <w:p w14:paraId="4DC5A4FC" w14:textId="569A5A0F" w:rsidR="00B017E6" w:rsidRPr="00B61F51" w:rsidRDefault="00B017E6" w:rsidP="00C77073">
      <w:pPr>
        <w:pStyle w:val="titel"/>
        <w:spacing w:before="0" w:after="120" w:line="276" w:lineRule="auto"/>
        <w:rPr>
          <w:rFonts w:ascii="Times New Roman" w:hAnsi="Times New Roman"/>
          <w:sz w:val="24"/>
          <w:szCs w:val="24"/>
          <w:lang w:val="en-IN"/>
        </w:rPr>
      </w:pPr>
      <w:r w:rsidRPr="00B61F51">
        <w:rPr>
          <w:rFonts w:ascii="Times New Roman" w:hAnsi="Times New Roman"/>
          <w:sz w:val="24"/>
          <w:szCs w:val="24"/>
          <w:lang w:val="en-IN"/>
        </w:rPr>
        <w:t>Designation:</w:t>
      </w:r>
      <w:r w:rsidRPr="00B61F51">
        <w:rPr>
          <w:rFonts w:ascii="Times New Roman" w:hAnsi="Times New Roman"/>
          <w:sz w:val="24"/>
          <w:szCs w:val="24"/>
          <w:lang w:val="en-IN"/>
        </w:rPr>
        <w:tab/>
        <w:t>__________________________</w:t>
      </w:r>
    </w:p>
    <w:p w14:paraId="4DC5A4FD" w14:textId="2927A5DC" w:rsidR="00B017E6" w:rsidRPr="00B61F51" w:rsidRDefault="00B017E6" w:rsidP="00C77073">
      <w:pPr>
        <w:spacing w:after="120" w:line="276" w:lineRule="auto"/>
        <w:rPr>
          <w:rFonts w:cs="Times New Roman"/>
          <w:szCs w:val="24"/>
          <w:lang w:val="en-IN"/>
        </w:rPr>
      </w:pPr>
      <w:r w:rsidRPr="00B61F51">
        <w:rPr>
          <w:rFonts w:cs="Times New Roman"/>
          <w:szCs w:val="24"/>
          <w:lang w:val="en-IN"/>
        </w:rPr>
        <w:t>On behalf of Contractor: _________________________</w:t>
      </w:r>
    </w:p>
    <w:p w14:paraId="7112AC6E" w14:textId="652DEB12" w:rsidR="00540524" w:rsidRPr="00B61F51" w:rsidRDefault="00540524">
      <w:pPr>
        <w:jc w:val="left"/>
        <w:rPr>
          <w:rFonts w:cs="Times New Roman"/>
          <w:szCs w:val="24"/>
          <w:lang w:val="en-IN"/>
        </w:rPr>
      </w:pPr>
      <w:r w:rsidRPr="00B61F51">
        <w:rPr>
          <w:rFonts w:cs="Times New Roman"/>
          <w:szCs w:val="24"/>
          <w:lang w:val="en-IN"/>
        </w:rPr>
        <w:br w:type="page"/>
      </w:r>
    </w:p>
    <w:p w14:paraId="4DC5A4FE" w14:textId="2894D72E" w:rsidR="00B017E6" w:rsidRPr="00B61F51" w:rsidRDefault="00B017E6" w:rsidP="00731640">
      <w:pPr>
        <w:pStyle w:val="Heading2"/>
        <w:rPr>
          <w:lang w:val="en-IN"/>
        </w:rPr>
      </w:pPr>
      <w:bookmarkStart w:id="521" w:name="_Toc67521532"/>
      <w:bookmarkStart w:id="522" w:name="_Toc197576541"/>
      <w:bookmarkStart w:id="523" w:name="_Toc197576749"/>
      <w:bookmarkStart w:id="524" w:name="_Toc51825248"/>
      <w:bookmarkStart w:id="525" w:name="_Toc56092063"/>
      <w:bookmarkStart w:id="526" w:name="_Toc57316870"/>
      <w:bookmarkStart w:id="527" w:name="_Toc69395773"/>
      <w:bookmarkEnd w:id="521"/>
      <w:r w:rsidRPr="00B61F51">
        <w:rPr>
          <w:lang w:val="en-IN"/>
        </w:rPr>
        <w:lastRenderedPageBreak/>
        <w:t>Operation and Maintenance Practices for Instrumentation Control and Automation</w:t>
      </w:r>
      <w:bookmarkEnd w:id="522"/>
      <w:bookmarkEnd w:id="523"/>
      <w:bookmarkEnd w:id="524"/>
      <w:bookmarkEnd w:id="525"/>
      <w:bookmarkEnd w:id="526"/>
      <w:bookmarkEnd w:id="527"/>
    </w:p>
    <w:p w14:paraId="4DC5A4FF" w14:textId="503E1F1C" w:rsidR="00B017E6" w:rsidRPr="00B61F51" w:rsidRDefault="00B017E6" w:rsidP="00731640">
      <w:pPr>
        <w:pStyle w:val="Heading30"/>
        <w:rPr>
          <w:bCs/>
          <w:szCs w:val="24"/>
        </w:rPr>
      </w:pPr>
      <w:bookmarkStart w:id="528" w:name="_Toc51825249"/>
      <w:bookmarkStart w:id="529" w:name="_Toc69395774"/>
      <w:r w:rsidRPr="00B61F51">
        <w:rPr>
          <w:szCs w:val="24"/>
        </w:rPr>
        <w:t>General</w:t>
      </w:r>
      <w:bookmarkEnd w:id="528"/>
      <w:bookmarkEnd w:id="529"/>
    </w:p>
    <w:p w14:paraId="4DC5A500" w14:textId="308874FC" w:rsidR="00B017E6" w:rsidRPr="00B61F51" w:rsidRDefault="00B017E6" w:rsidP="00731640">
      <w:pPr>
        <w:autoSpaceDE w:val="0"/>
        <w:autoSpaceDN w:val="0"/>
        <w:adjustRightInd w:val="0"/>
        <w:spacing w:before="60" w:after="240" w:line="276" w:lineRule="auto"/>
        <w:rPr>
          <w:rFonts w:cs="Times New Roman"/>
          <w:szCs w:val="24"/>
          <w:lang w:val="en-IN"/>
        </w:rPr>
      </w:pPr>
      <w:r w:rsidRPr="00B61F51">
        <w:rPr>
          <w:rFonts w:cs="Times New Roman"/>
          <w:szCs w:val="24"/>
          <w:lang w:val="en-IN"/>
        </w:rPr>
        <w:t>A comprehensive maintenance program is critical to attaining long-term reliable performance of SCADA/DCS</w:t>
      </w:r>
      <w:r w:rsidR="009D0935" w:rsidRPr="00B61F51">
        <w:rPr>
          <w:rFonts w:cs="Times New Roman"/>
          <w:szCs w:val="24"/>
          <w:lang w:val="en-IN"/>
        </w:rPr>
        <w:t>/ICA</w:t>
      </w:r>
      <w:r w:rsidRPr="00B61F51">
        <w:rPr>
          <w:rFonts w:cs="Times New Roman"/>
          <w:szCs w:val="24"/>
          <w:lang w:val="en-IN"/>
        </w:rPr>
        <w:t xml:space="preserve"> systems. </w:t>
      </w:r>
      <w:r w:rsidR="00FF6B7C" w:rsidRPr="00B61F51">
        <w:t xml:space="preserve">The aid of Computerized Maintenance Management System (CMMS) shall be envisaged for the O&amp;M. </w:t>
      </w:r>
      <w:r w:rsidRPr="00B61F51">
        <w:rPr>
          <w:rFonts w:cs="Times New Roman"/>
          <w:szCs w:val="24"/>
          <w:lang w:val="en-IN"/>
        </w:rPr>
        <w:t xml:space="preserve">Periodic device calibration, preventive maintenance, and testing allow potential problems to be identified before they can cause failure. Prompt corrective maintenance assures reliability by minimizing downtime of redundant components. The EPC or Turnkey contractor has to enter into AMC contracts with system/equipment suppliers, as necessary. It is mandatory to enter into an agreement for minimum 5 years maintenance contract with the instrumentation, PLC and SCADA/DCS system supplier or the authorized system integrator, whosoever has executed the work for this project. </w:t>
      </w:r>
    </w:p>
    <w:p w14:paraId="4DC5A501" w14:textId="79EE41D3" w:rsidR="00B017E6" w:rsidRPr="00B61F51" w:rsidRDefault="00B017E6" w:rsidP="00731640">
      <w:pPr>
        <w:pStyle w:val="Heading30"/>
        <w:rPr>
          <w:bCs/>
          <w:szCs w:val="24"/>
        </w:rPr>
      </w:pPr>
      <w:bookmarkStart w:id="530" w:name="_Toc197576542"/>
      <w:bookmarkStart w:id="531" w:name="_Toc197576750"/>
      <w:bookmarkStart w:id="532" w:name="_Toc51825250"/>
      <w:bookmarkStart w:id="533" w:name="_Toc69395775"/>
      <w:r w:rsidRPr="00B61F51">
        <w:rPr>
          <w:szCs w:val="24"/>
        </w:rPr>
        <w:t>Preventive Maintenance</w:t>
      </w:r>
      <w:bookmarkEnd w:id="530"/>
      <w:bookmarkEnd w:id="531"/>
      <w:bookmarkEnd w:id="532"/>
      <w:bookmarkEnd w:id="533"/>
    </w:p>
    <w:p w14:paraId="4DC5A502" w14:textId="414525FB" w:rsidR="00B017E6" w:rsidRPr="00B61F51" w:rsidRDefault="00B017E6" w:rsidP="00731640">
      <w:pPr>
        <w:autoSpaceDE w:val="0"/>
        <w:autoSpaceDN w:val="0"/>
        <w:adjustRightInd w:val="0"/>
        <w:spacing w:before="60" w:after="240" w:line="276" w:lineRule="auto"/>
        <w:rPr>
          <w:rFonts w:cs="Times New Roman"/>
          <w:szCs w:val="24"/>
          <w:lang w:val="en-IN"/>
        </w:rPr>
      </w:pPr>
      <w:r w:rsidRPr="00B61F51">
        <w:rPr>
          <w:rFonts w:cs="Times New Roman"/>
          <w:szCs w:val="24"/>
          <w:lang w:val="en-IN"/>
        </w:rPr>
        <w:t xml:space="preserve">The SCADA/DCS system shall be included in the preventive maintenance (PM) program for the facility. The table below provides a list of recommended maintenance activities and frequencies for SCADA systems and their components. Preventive maintenance schedules for SCADA components and subsystems should be coordinated with those for the mechanical/electrical systems they serve to minimize overall scheduled down time. </w:t>
      </w:r>
    </w:p>
    <w:p w14:paraId="14CEEB19" w14:textId="1AE5FE89" w:rsidR="00525FD2" w:rsidRPr="00B61F51" w:rsidRDefault="00525FD2" w:rsidP="00731640">
      <w:pPr>
        <w:autoSpaceDE w:val="0"/>
        <w:autoSpaceDN w:val="0"/>
        <w:adjustRightInd w:val="0"/>
        <w:spacing w:before="60" w:after="240" w:line="276" w:lineRule="auto"/>
        <w:rPr>
          <w:rFonts w:cs="Times New Roman"/>
          <w:b/>
          <w:szCs w:val="24"/>
          <w:lang w:val="en-IN" w:eastAsia="ja-JP"/>
        </w:rPr>
      </w:pPr>
      <w:bookmarkStart w:id="534" w:name="_Toc69395874"/>
      <w:r w:rsidRPr="00B61F51">
        <w:rPr>
          <w:rFonts w:cs="Times New Roman"/>
          <w:b/>
          <w:szCs w:val="24"/>
          <w:lang w:val="en-IN" w:eastAsia="ja-JP"/>
        </w:rPr>
        <w:t xml:space="preserve">Table </w:t>
      </w:r>
      <w:r w:rsidR="00881772" w:rsidRPr="00B61F51">
        <w:rPr>
          <w:rFonts w:cs="Times New Roman"/>
          <w:b/>
          <w:szCs w:val="24"/>
          <w:lang w:val="en-IN" w:eastAsia="ja-JP"/>
        </w:rPr>
        <w:fldChar w:fldCharType="begin"/>
      </w:r>
      <w:r w:rsidR="00881772" w:rsidRPr="00B61F51">
        <w:rPr>
          <w:rFonts w:cs="Times New Roman"/>
          <w:b/>
          <w:szCs w:val="24"/>
          <w:lang w:val="en-IN" w:eastAsia="ja-JP"/>
        </w:rPr>
        <w:instrText xml:space="preserve"> STYLEREF 1 \s </w:instrText>
      </w:r>
      <w:r w:rsidR="00881772" w:rsidRPr="00B61F51">
        <w:rPr>
          <w:rFonts w:cs="Times New Roman"/>
          <w:b/>
          <w:szCs w:val="24"/>
          <w:lang w:val="en-IN" w:eastAsia="ja-JP"/>
        </w:rPr>
        <w:fldChar w:fldCharType="separate"/>
      </w:r>
      <w:r w:rsidR="00541200">
        <w:rPr>
          <w:rFonts w:cs="Times New Roman"/>
          <w:b/>
          <w:noProof/>
          <w:szCs w:val="24"/>
          <w:lang w:val="en-IN" w:eastAsia="ja-JP"/>
        </w:rPr>
        <w:t>13</w:t>
      </w:r>
      <w:r w:rsidR="00881772" w:rsidRPr="00B61F51">
        <w:rPr>
          <w:rFonts w:cs="Times New Roman"/>
          <w:b/>
          <w:szCs w:val="24"/>
          <w:lang w:val="en-IN" w:eastAsia="ja-JP"/>
        </w:rPr>
        <w:fldChar w:fldCharType="end"/>
      </w:r>
      <w:r w:rsidR="00881772" w:rsidRPr="00B61F51">
        <w:rPr>
          <w:rFonts w:cs="Times New Roman"/>
          <w:b/>
          <w:szCs w:val="24"/>
          <w:lang w:val="en-IN" w:eastAsia="ja-JP"/>
        </w:rPr>
        <w:noBreakHyphen/>
      </w:r>
      <w:r w:rsidR="00881772" w:rsidRPr="00B61F51">
        <w:rPr>
          <w:rFonts w:cs="Times New Roman"/>
          <w:b/>
          <w:szCs w:val="24"/>
          <w:lang w:val="en-IN" w:eastAsia="ja-JP"/>
        </w:rPr>
        <w:fldChar w:fldCharType="begin"/>
      </w:r>
      <w:r w:rsidR="00881772" w:rsidRPr="00B61F51">
        <w:rPr>
          <w:rFonts w:cs="Times New Roman"/>
          <w:b/>
          <w:szCs w:val="24"/>
          <w:lang w:val="en-IN" w:eastAsia="ja-JP"/>
        </w:rPr>
        <w:instrText xml:space="preserve"> SEQ Table \* ARABIC \s 1 </w:instrText>
      </w:r>
      <w:r w:rsidR="00881772" w:rsidRPr="00B61F51">
        <w:rPr>
          <w:rFonts w:cs="Times New Roman"/>
          <w:b/>
          <w:szCs w:val="24"/>
          <w:lang w:val="en-IN" w:eastAsia="ja-JP"/>
        </w:rPr>
        <w:fldChar w:fldCharType="separate"/>
      </w:r>
      <w:r w:rsidR="00541200">
        <w:rPr>
          <w:rFonts w:cs="Times New Roman"/>
          <w:b/>
          <w:noProof/>
          <w:szCs w:val="24"/>
          <w:lang w:val="en-IN" w:eastAsia="ja-JP"/>
        </w:rPr>
        <w:t>9</w:t>
      </w:r>
      <w:r w:rsidR="00881772" w:rsidRPr="00B61F51">
        <w:rPr>
          <w:rFonts w:cs="Times New Roman"/>
          <w:b/>
          <w:szCs w:val="24"/>
          <w:lang w:val="en-IN" w:eastAsia="ja-JP"/>
        </w:rPr>
        <w:fldChar w:fldCharType="end"/>
      </w:r>
      <w:r w:rsidRPr="00B61F51">
        <w:rPr>
          <w:rFonts w:cs="Times New Roman"/>
          <w:b/>
          <w:szCs w:val="24"/>
          <w:lang w:val="en-IN" w:eastAsia="ja-JP"/>
        </w:rPr>
        <w:t xml:space="preserve">: List of </w:t>
      </w:r>
      <w:r w:rsidR="00D5083D" w:rsidRPr="00B61F51">
        <w:rPr>
          <w:rFonts w:cs="Times New Roman"/>
          <w:b/>
          <w:szCs w:val="24"/>
          <w:lang w:val="en-IN" w:eastAsia="ja-JP"/>
        </w:rPr>
        <w:t>Recommended Maintenance for SCADA System</w:t>
      </w:r>
      <w:bookmarkEnd w:id="53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93"/>
        <w:gridCol w:w="2381"/>
      </w:tblGrid>
      <w:tr w:rsidR="00B017E6" w:rsidRPr="00B61F51" w14:paraId="4DC5A505" w14:textId="77777777" w:rsidTr="0094157A">
        <w:trPr>
          <w:tblHeader/>
          <w:jc w:val="center"/>
        </w:trPr>
        <w:tc>
          <w:tcPr>
            <w:tcW w:w="3688" w:type="pct"/>
            <w:vAlign w:val="center"/>
          </w:tcPr>
          <w:p w14:paraId="4DC5A503" w14:textId="77777777" w:rsidR="00B017E6" w:rsidRPr="00B61F51" w:rsidRDefault="00B017E6" w:rsidP="00731640">
            <w:pPr>
              <w:autoSpaceDE w:val="0"/>
              <w:autoSpaceDN w:val="0"/>
              <w:adjustRightInd w:val="0"/>
              <w:spacing w:before="60" w:after="60" w:line="276" w:lineRule="auto"/>
              <w:jc w:val="center"/>
              <w:rPr>
                <w:rFonts w:cs="Times New Roman"/>
                <w:b/>
                <w:iCs/>
                <w:szCs w:val="24"/>
                <w:lang w:val="en-IN"/>
              </w:rPr>
            </w:pPr>
            <w:r w:rsidRPr="00B61F51">
              <w:rPr>
                <w:rFonts w:cs="Times New Roman"/>
                <w:b/>
                <w:szCs w:val="24"/>
                <w:lang w:val="en-IN"/>
              </w:rPr>
              <w:t>Activity</w:t>
            </w:r>
          </w:p>
        </w:tc>
        <w:tc>
          <w:tcPr>
            <w:tcW w:w="1312" w:type="pct"/>
            <w:vAlign w:val="center"/>
          </w:tcPr>
          <w:p w14:paraId="4DC5A504" w14:textId="77777777" w:rsidR="00B017E6" w:rsidRPr="00B61F51" w:rsidRDefault="00B017E6" w:rsidP="00731640">
            <w:pPr>
              <w:autoSpaceDE w:val="0"/>
              <w:autoSpaceDN w:val="0"/>
              <w:adjustRightInd w:val="0"/>
              <w:spacing w:before="60" w:after="60" w:line="276" w:lineRule="auto"/>
              <w:jc w:val="center"/>
              <w:rPr>
                <w:rFonts w:cs="Times New Roman"/>
                <w:b/>
                <w:szCs w:val="24"/>
                <w:lang w:val="en-IN"/>
              </w:rPr>
            </w:pPr>
            <w:r w:rsidRPr="00B61F51">
              <w:rPr>
                <w:rFonts w:cs="Times New Roman"/>
                <w:b/>
                <w:szCs w:val="24"/>
                <w:lang w:val="en-IN"/>
              </w:rPr>
              <w:t>Frequency</w:t>
            </w:r>
          </w:p>
        </w:tc>
      </w:tr>
      <w:tr w:rsidR="00B017E6" w:rsidRPr="00B61F51" w14:paraId="4DC5A507" w14:textId="77777777" w:rsidTr="0094157A">
        <w:trPr>
          <w:trHeight w:val="253"/>
          <w:jc w:val="center"/>
        </w:trPr>
        <w:tc>
          <w:tcPr>
            <w:tcW w:w="5000" w:type="pct"/>
            <w:gridSpan w:val="2"/>
            <w:vAlign w:val="center"/>
          </w:tcPr>
          <w:p w14:paraId="4DC5A506" w14:textId="77777777" w:rsidR="00B017E6" w:rsidRPr="00B61F51" w:rsidRDefault="00B017E6" w:rsidP="00731640">
            <w:pPr>
              <w:autoSpaceDE w:val="0"/>
              <w:autoSpaceDN w:val="0"/>
              <w:adjustRightInd w:val="0"/>
              <w:spacing w:before="60" w:after="60" w:line="276" w:lineRule="auto"/>
              <w:rPr>
                <w:rFonts w:cs="Times New Roman"/>
                <w:b/>
                <w:szCs w:val="24"/>
                <w:lang w:val="en-IN"/>
              </w:rPr>
            </w:pPr>
            <w:r w:rsidRPr="00B61F51">
              <w:rPr>
                <w:rFonts w:cs="Times New Roman"/>
                <w:b/>
                <w:szCs w:val="24"/>
                <w:lang w:val="en-IN"/>
              </w:rPr>
              <w:t>Pneumatic Systems/Components/Instruments</w:t>
            </w:r>
          </w:p>
        </w:tc>
      </w:tr>
      <w:tr w:rsidR="00B017E6" w:rsidRPr="00B61F51" w14:paraId="4DC5A50A" w14:textId="77777777" w:rsidTr="0094157A">
        <w:trPr>
          <w:jc w:val="center"/>
        </w:trPr>
        <w:tc>
          <w:tcPr>
            <w:tcW w:w="3688" w:type="pct"/>
            <w:vAlign w:val="center"/>
          </w:tcPr>
          <w:p w14:paraId="4DC5A508" w14:textId="77777777" w:rsidR="00B017E6" w:rsidRPr="00B61F51" w:rsidRDefault="00B017E6" w:rsidP="00731640">
            <w:pPr>
              <w:autoSpaceDE w:val="0"/>
              <w:autoSpaceDN w:val="0"/>
              <w:adjustRightInd w:val="0"/>
              <w:spacing w:before="60" w:after="60" w:line="276" w:lineRule="auto"/>
              <w:rPr>
                <w:rFonts w:cs="Times New Roman"/>
                <w:iCs/>
                <w:szCs w:val="24"/>
                <w:lang w:val="en-IN"/>
              </w:rPr>
            </w:pPr>
            <w:r w:rsidRPr="00B61F51">
              <w:rPr>
                <w:rFonts w:cs="Times New Roman"/>
                <w:szCs w:val="24"/>
                <w:lang w:val="en-IN"/>
              </w:rPr>
              <w:t>Check Regulators and Filters</w:t>
            </w:r>
          </w:p>
        </w:tc>
        <w:tc>
          <w:tcPr>
            <w:tcW w:w="1312" w:type="pct"/>
            <w:vAlign w:val="center"/>
          </w:tcPr>
          <w:p w14:paraId="4DC5A509" w14:textId="77777777" w:rsidR="00B017E6" w:rsidRPr="00B61F51" w:rsidRDefault="00B017E6" w:rsidP="00731640">
            <w:pPr>
              <w:autoSpaceDE w:val="0"/>
              <w:autoSpaceDN w:val="0"/>
              <w:adjustRightInd w:val="0"/>
              <w:spacing w:before="60" w:after="60" w:line="276" w:lineRule="auto"/>
              <w:jc w:val="left"/>
              <w:rPr>
                <w:rFonts w:cs="Times New Roman"/>
                <w:szCs w:val="24"/>
                <w:lang w:val="en-IN"/>
              </w:rPr>
            </w:pPr>
            <w:r w:rsidRPr="00B61F51">
              <w:rPr>
                <w:rFonts w:cs="Times New Roman"/>
                <w:szCs w:val="24"/>
                <w:lang w:val="en-IN"/>
              </w:rPr>
              <w:t>Monthly</w:t>
            </w:r>
          </w:p>
        </w:tc>
      </w:tr>
      <w:tr w:rsidR="00B017E6" w:rsidRPr="00B61F51" w14:paraId="4DC5A50D" w14:textId="77777777" w:rsidTr="0094157A">
        <w:trPr>
          <w:jc w:val="center"/>
        </w:trPr>
        <w:tc>
          <w:tcPr>
            <w:tcW w:w="3688" w:type="pct"/>
            <w:vAlign w:val="center"/>
          </w:tcPr>
          <w:p w14:paraId="4DC5A50B" w14:textId="77777777" w:rsidR="00B017E6" w:rsidRPr="00B61F51" w:rsidRDefault="00B017E6" w:rsidP="00731640">
            <w:pPr>
              <w:pStyle w:val="CommentText"/>
              <w:autoSpaceDE w:val="0"/>
              <w:autoSpaceDN w:val="0"/>
              <w:adjustRightInd w:val="0"/>
              <w:spacing w:before="60" w:after="60" w:line="276" w:lineRule="auto"/>
              <w:rPr>
                <w:iCs/>
                <w:sz w:val="24"/>
                <w:szCs w:val="24"/>
                <w:lang w:val="en-IN"/>
              </w:rPr>
            </w:pPr>
            <w:r w:rsidRPr="00B61F51">
              <w:rPr>
                <w:sz w:val="24"/>
                <w:szCs w:val="24"/>
                <w:lang w:val="en-IN"/>
              </w:rPr>
              <w:t>Inspect Tubing and Piping</w:t>
            </w:r>
          </w:p>
        </w:tc>
        <w:tc>
          <w:tcPr>
            <w:tcW w:w="1312" w:type="pct"/>
            <w:vAlign w:val="center"/>
          </w:tcPr>
          <w:p w14:paraId="4DC5A50C" w14:textId="77777777" w:rsidR="00B017E6" w:rsidRPr="00B61F51" w:rsidRDefault="00B017E6" w:rsidP="00731640">
            <w:pPr>
              <w:autoSpaceDE w:val="0"/>
              <w:autoSpaceDN w:val="0"/>
              <w:adjustRightInd w:val="0"/>
              <w:spacing w:before="60" w:after="60" w:line="276" w:lineRule="auto"/>
              <w:jc w:val="left"/>
              <w:rPr>
                <w:rFonts w:cs="Times New Roman"/>
                <w:szCs w:val="24"/>
                <w:lang w:val="en-IN"/>
              </w:rPr>
            </w:pPr>
            <w:r w:rsidRPr="00B61F51">
              <w:rPr>
                <w:rFonts w:cs="Times New Roman"/>
                <w:szCs w:val="24"/>
                <w:lang w:val="en-IN"/>
              </w:rPr>
              <w:t>Monthly</w:t>
            </w:r>
          </w:p>
        </w:tc>
      </w:tr>
      <w:tr w:rsidR="00B017E6" w:rsidRPr="00B61F51" w14:paraId="4DC5A510" w14:textId="77777777" w:rsidTr="0094157A">
        <w:trPr>
          <w:jc w:val="center"/>
        </w:trPr>
        <w:tc>
          <w:tcPr>
            <w:tcW w:w="3688" w:type="pct"/>
            <w:vAlign w:val="center"/>
          </w:tcPr>
          <w:p w14:paraId="4DC5A50E" w14:textId="77777777" w:rsidR="00B017E6" w:rsidRPr="00B61F51" w:rsidRDefault="00B017E6" w:rsidP="00731640">
            <w:pPr>
              <w:autoSpaceDE w:val="0"/>
              <w:autoSpaceDN w:val="0"/>
              <w:adjustRightInd w:val="0"/>
              <w:spacing w:before="60" w:after="60" w:line="276" w:lineRule="auto"/>
              <w:rPr>
                <w:rFonts w:cs="Times New Roman"/>
                <w:iCs/>
                <w:szCs w:val="24"/>
                <w:lang w:val="en-IN"/>
              </w:rPr>
            </w:pPr>
            <w:r w:rsidRPr="00B61F51">
              <w:rPr>
                <w:rFonts w:cs="Times New Roman"/>
                <w:szCs w:val="24"/>
                <w:lang w:val="en-IN"/>
              </w:rPr>
              <w:t>Actuate Pressure Switches</w:t>
            </w:r>
          </w:p>
        </w:tc>
        <w:tc>
          <w:tcPr>
            <w:tcW w:w="1312" w:type="pct"/>
            <w:vAlign w:val="center"/>
          </w:tcPr>
          <w:p w14:paraId="4DC5A50F" w14:textId="77777777" w:rsidR="00B017E6" w:rsidRPr="00B61F51" w:rsidRDefault="00B017E6" w:rsidP="00731640">
            <w:pPr>
              <w:autoSpaceDE w:val="0"/>
              <w:autoSpaceDN w:val="0"/>
              <w:adjustRightInd w:val="0"/>
              <w:spacing w:before="60" w:after="60" w:line="276" w:lineRule="auto"/>
              <w:jc w:val="left"/>
              <w:rPr>
                <w:rFonts w:cs="Times New Roman"/>
                <w:iCs/>
                <w:szCs w:val="24"/>
                <w:lang w:val="en-IN"/>
              </w:rPr>
            </w:pPr>
            <w:r w:rsidRPr="00B61F51">
              <w:rPr>
                <w:rFonts w:cs="Times New Roman"/>
                <w:iCs/>
                <w:szCs w:val="24"/>
                <w:lang w:val="en-IN"/>
              </w:rPr>
              <w:t>3 months</w:t>
            </w:r>
          </w:p>
        </w:tc>
      </w:tr>
      <w:tr w:rsidR="00B017E6" w:rsidRPr="00B61F51" w14:paraId="4DC5A513" w14:textId="77777777" w:rsidTr="0094157A">
        <w:trPr>
          <w:jc w:val="center"/>
        </w:trPr>
        <w:tc>
          <w:tcPr>
            <w:tcW w:w="3688" w:type="pct"/>
            <w:vAlign w:val="center"/>
          </w:tcPr>
          <w:p w14:paraId="4DC5A511" w14:textId="77777777" w:rsidR="00B017E6" w:rsidRPr="00B61F51" w:rsidRDefault="00B017E6" w:rsidP="00731640">
            <w:pPr>
              <w:autoSpaceDE w:val="0"/>
              <w:autoSpaceDN w:val="0"/>
              <w:adjustRightInd w:val="0"/>
              <w:spacing w:before="60" w:after="60" w:line="276" w:lineRule="auto"/>
              <w:rPr>
                <w:rFonts w:cs="Times New Roman"/>
                <w:iCs/>
                <w:szCs w:val="24"/>
                <w:lang w:val="en-IN"/>
              </w:rPr>
            </w:pPr>
            <w:r w:rsidRPr="00B61F51">
              <w:rPr>
                <w:rFonts w:cs="Times New Roman"/>
                <w:szCs w:val="24"/>
                <w:lang w:val="en-IN"/>
              </w:rPr>
              <w:t>Calibrate Switches and Sensors</w:t>
            </w:r>
          </w:p>
        </w:tc>
        <w:tc>
          <w:tcPr>
            <w:tcW w:w="1312" w:type="pct"/>
            <w:vAlign w:val="center"/>
          </w:tcPr>
          <w:p w14:paraId="4DC5A512" w14:textId="77777777" w:rsidR="00B017E6" w:rsidRPr="00B61F51" w:rsidRDefault="00B017E6" w:rsidP="00731640">
            <w:pPr>
              <w:autoSpaceDE w:val="0"/>
              <w:autoSpaceDN w:val="0"/>
              <w:adjustRightInd w:val="0"/>
              <w:spacing w:before="60" w:after="60" w:line="276" w:lineRule="auto"/>
              <w:jc w:val="left"/>
              <w:rPr>
                <w:rFonts w:cs="Times New Roman"/>
                <w:iCs/>
                <w:szCs w:val="24"/>
                <w:lang w:val="en-IN"/>
              </w:rPr>
            </w:pPr>
            <w:r w:rsidRPr="00B61F51">
              <w:rPr>
                <w:rFonts w:cs="Times New Roman"/>
                <w:iCs/>
                <w:szCs w:val="24"/>
                <w:lang w:val="en-IN"/>
              </w:rPr>
              <w:t>Yearly</w:t>
            </w:r>
          </w:p>
        </w:tc>
      </w:tr>
      <w:tr w:rsidR="00B017E6" w:rsidRPr="00B61F51" w14:paraId="4DC5A516" w14:textId="77777777" w:rsidTr="0094157A">
        <w:trPr>
          <w:jc w:val="center"/>
        </w:trPr>
        <w:tc>
          <w:tcPr>
            <w:tcW w:w="3688" w:type="pct"/>
            <w:vAlign w:val="center"/>
          </w:tcPr>
          <w:p w14:paraId="4DC5A514" w14:textId="77777777" w:rsidR="00B017E6" w:rsidRPr="00B61F51" w:rsidRDefault="00B017E6" w:rsidP="00731640">
            <w:pPr>
              <w:autoSpaceDE w:val="0"/>
              <w:autoSpaceDN w:val="0"/>
              <w:adjustRightInd w:val="0"/>
              <w:spacing w:before="60" w:after="60" w:line="276" w:lineRule="auto"/>
              <w:rPr>
                <w:rFonts w:cs="Times New Roman"/>
                <w:iCs/>
                <w:szCs w:val="24"/>
                <w:lang w:val="en-IN"/>
              </w:rPr>
            </w:pPr>
            <w:r w:rsidRPr="00B61F51">
              <w:rPr>
                <w:rFonts w:cs="Times New Roman"/>
                <w:szCs w:val="24"/>
                <w:lang w:val="en-IN"/>
              </w:rPr>
              <w:t>Calibrate Pressure Gauges</w:t>
            </w:r>
          </w:p>
        </w:tc>
        <w:tc>
          <w:tcPr>
            <w:tcW w:w="1312" w:type="pct"/>
            <w:vAlign w:val="center"/>
          </w:tcPr>
          <w:p w14:paraId="4DC5A515" w14:textId="77777777" w:rsidR="00B017E6" w:rsidRPr="00B61F51" w:rsidRDefault="00B017E6" w:rsidP="00731640">
            <w:pPr>
              <w:autoSpaceDE w:val="0"/>
              <w:autoSpaceDN w:val="0"/>
              <w:adjustRightInd w:val="0"/>
              <w:spacing w:before="60" w:after="60" w:line="276" w:lineRule="auto"/>
              <w:jc w:val="left"/>
              <w:rPr>
                <w:rFonts w:cs="Times New Roman"/>
                <w:iCs/>
                <w:szCs w:val="24"/>
                <w:lang w:val="en-IN"/>
              </w:rPr>
            </w:pPr>
            <w:r w:rsidRPr="00B61F51">
              <w:rPr>
                <w:rFonts w:cs="Times New Roman"/>
                <w:iCs/>
                <w:szCs w:val="24"/>
                <w:lang w:val="en-IN"/>
              </w:rPr>
              <w:t>Yearly</w:t>
            </w:r>
          </w:p>
        </w:tc>
      </w:tr>
      <w:tr w:rsidR="00B017E6" w:rsidRPr="00B61F51" w14:paraId="4DC5A519" w14:textId="77777777" w:rsidTr="0094157A">
        <w:trPr>
          <w:jc w:val="center"/>
        </w:trPr>
        <w:tc>
          <w:tcPr>
            <w:tcW w:w="3688" w:type="pct"/>
            <w:vAlign w:val="center"/>
          </w:tcPr>
          <w:p w14:paraId="4DC5A517" w14:textId="77777777" w:rsidR="00B017E6" w:rsidRPr="00B61F51" w:rsidRDefault="00B017E6" w:rsidP="00731640">
            <w:pPr>
              <w:autoSpaceDE w:val="0"/>
              <w:autoSpaceDN w:val="0"/>
              <w:adjustRightInd w:val="0"/>
              <w:spacing w:before="60" w:after="60" w:line="276" w:lineRule="auto"/>
              <w:rPr>
                <w:rFonts w:cs="Times New Roman"/>
                <w:szCs w:val="24"/>
                <w:lang w:val="en-IN"/>
              </w:rPr>
            </w:pPr>
            <w:r w:rsidRPr="00B61F51">
              <w:rPr>
                <w:rFonts w:cs="Times New Roman"/>
                <w:szCs w:val="24"/>
                <w:lang w:val="en-IN"/>
              </w:rPr>
              <w:t>Calibrate Level Transmitters</w:t>
            </w:r>
          </w:p>
        </w:tc>
        <w:tc>
          <w:tcPr>
            <w:tcW w:w="1312" w:type="pct"/>
            <w:vAlign w:val="center"/>
          </w:tcPr>
          <w:p w14:paraId="4DC5A518" w14:textId="77777777" w:rsidR="00B017E6" w:rsidRPr="00B61F51" w:rsidRDefault="00B017E6" w:rsidP="00731640">
            <w:pPr>
              <w:autoSpaceDE w:val="0"/>
              <w:autoSpaceDN w:val="0"/>
              <w:adjustRightInd w:val="0"/>
              <w:spacing w:before="60" w:after="60" w:line="276" w:lineRule="auto"/>
              <w:jc w:val="left"/>
              <w:rPr>
                <w:rFonts w:cs="Times New Roman"/>
                <w:iCs/>
                <w:szCs w:val="24"/>
                <w:lang w:val="en-IN"/>
              </w:rPr>
            </w:pPr>
            <w:r w:rsidRPr="00B61F51">
              <w:rPr>
                <w:rFonts w:cs="Times New Roman"/>
                <w:iCs/>
                <w:szCs w:val="24"/>
                <w:lang w:val="en-IN"/>
              </w:rPr>
              <w:t>Yearly</w:t>
            </w:r>
          </w:p>
        </w:tc>
      </w:tr>
      <w:tr w:rsidR="00B017E6" w:rsidRPr="00B61F51" w14:paraId="4DC5A51C" w14:textId="77777777" w:rsidTr="0094157A">
        <w:trPr>
          <w:jc w:val="center"/>
        </w:trPr>
        <w:tc>
          <w:tcPr>
            <w:tcW w:w="3688" w:type="pct"/>
            <w:vAlign w:val="center"/>
          </w:tcPr>
          <w:p w14:paraId="4DC5A51A" w14:textId="77777777" w:rsidR="00B017E6" w:rsidRPr="00B61F51" w:rsidRDefault="00B017E6" w:rsidP="00731640">
            <w:pPr>
              <w:pStyle w:val="titel"/>
              <w:autoSpaceDE w:val="0"/>
              <w:autoSpaceDN w:val="0"/>
              <w:adjustRightInd w:val="0"/>
              <w:spacing w:line="276" w:lineRule="auto"/>
              <w:rPr>
                <w:rFonts w:ascii="Times New Roman" w:hAnsi="Times New Roman"/>
                <w:sz w:val="24"/>
                <w:szCs w:val="24"/>
                <w:lang w:val="en-IN"/>
              </w:rPr>
            </w:pPr>
            <w:r w:rsidRPr="00B61F51">
              <w:rPr>
                <w:rFonts w:ascii="Times New Roman" w:hAnsi="Times New Roman"/>
                <w:sz w:val="24"/>
                <w:szCs w:val="24"/>
                <w:lang w:val="en-IN"/>
              </w:rPr>
              <w:t>Calibrate Flow Transmitters</w:t>
            </w:r>
          </w:p>
        </w:tc>
        <w:tc>
          <w:tcPr>
            <w:tcW w:w="1312" w:type="pct"/>
            <w:vAlign w:val="center"/>
          </w:tcPr>
          <w:p w14:paraId="4DC5A51B" w14:textId="77777777" w:rsidR="00B017E6" w:rsidRPr="00B61F51" w:rsidRDefault="00B017E6" w:rsidP="00731640">
            <w:pPr>
              <w:autoSpaceDE w:val="0"/>
              <w:autoSpaceDN w:val="0"/>
              <w:adjustRightInd w:val="0"/>
              <w:spacing w:before="60" w:after="60" w:line="276" w:lineRule="auto"/>
              <w:jc w:val="left"/>
              <w:rPr>
                <w:rFonts w:cs="Times New Roman"/>
                <w:iCs/>
                <w:szCs w:val="24"/>
                <w:lang w:val="en-IN"/>
              </w:rPr>
            </w:pPr>
            <w:r w:rsidRPr="00B61F51">
              <w:rPr>
                <w:rFonts w:cs="Times New Roman"/>
                <w:iCs/>
                <w:szCs w:val="24"/>
                <w:lang w:val="en-IN"/>
              </w:rPr>
              <w:t>Yearly</w:t>
            </w:r>
          </w:p>
        </w:tc>
      </w:tr>
      <w:tr w:rsidR="00B017E6" w:rsidRPr="00B61F51" w14:paraId="4DC5A51F" w14:textId="77777777" w:rsidTr="0094157A">
        <w:trPr>
          <w:jc w:val="center"/>
        </w:trPr>
        <w:tc>
          <w:tcPr>
            <w:tcW w:w="3688" w:type="pct"/>
            <w:vAlign w:val="center"/>
          </w:tcPr>
          <w:p w14:paraId="4DC5A51D" w14:textId="77777777" w:rsidR="00B017E6" w:rsidRPr="00B61F51" w:rsidRDefault="00B017E6" w:rsidP="00731640">
            <w:pPr>
              <w:autoSpaceDE w:val="0"/>
              <w:autoSpaceDN w:val="0"/>
              <w:adjustRightInd w:val="0"/>
              <w:spacing w:before="60" w:after="60" w:line="276" w:lineRule="auto"/>
              <w:rPr>
                <w:rFonts w:cs="Times New Roman"/>
                <w:szCs w:val="24"/>
                <w:lang w:val="en-IN"/>
              </w:rPr>
            </w:pPr>
            <w:r w:rsidRPr="00B61F51">
              <w:rPr>
                <w:rFonts w:cs="Times New Roman"/>
                <w:szCs w:val="24"/>
                <w:lang w:val="en-IN"/>
              </w:rPr>
              <w:t>Calibrate Pressure Transmitters</w:t>
            </w:r>
          </w:p>
        </w:tc>
        <w:tc>
          <w:tcPr>
            <w:tcW w:w="1312" w:type="pct"/>
            <w:vAlign w:val="center"/>
          </w:tcPr>
          <w:p w14:paraId="4DC5A51E" w14:textId="77777777" w:rsidR="00B017E6" w:rsidRPr="00B61F51" w:rsidRDefault="00B017E6" w:rsidP="00731640">
            <w:pPr>
              <w:autoSpaceDE w:val="0"/>
              <w:autoSpaceDN w:val="0"/>
              <w:adjustRightInd w:val="0"/>
              <w:spacing w:before="60" w:after="60" w:line="276" w:lineRule="auto"/>
              <w:jc w:val="left"/>
              <w:rPr>
                <w:rFonts w:cs="Times New Roman"/>
                <w:iCs/>
                <w:szCs w:val="24"/>
                <w:lang w:val="en-IN"/>
              </w:rPr>
            </w:pPr>
            <w:r w:rsidRPr="00B61F51">
              <w:rPr>
                <w:rFonts w:cs="Times New Roman"/>
                <w:iCs/>
                <w:szCs w:val="24"/>
                <w:lang w:val="en-IN"/>
              </w:rPr>
              <w:t>Yearly</w:t>
            </w:r>
          </w:p>
        </w:tc>
      </w:tr>
      <w:tr w:rsidR="00B017E6" w:rsidRPr="00B61F51" w14:paraId="4DC5A522" w14:textId="77777777" w:rsidTr="0094157A">
        <w:trPr>
          <w:jc w:val="center"/>
        </w:trPr>
        <w:tc>
          <w:tcPr>
            <w:tcW w:w="3688" w:type="pct"/>
            <w:vAlign w:val="center"/>
          </w:tcPr>
          <w:p w14:paraId="4DC5A520" w14:textId="77777777" w:rsidR="00B017E6" w:rsidRPr="00B61F51" w:rsidRDefault="00B017E6" w:rsidP="00731640">
            <w:pPr>
              <w:autoSpaceDE w:val="0"/>
              <w:autoSpaceDN w:val="0"/>
              <w:adjustRightInd w:val="0"/>
              <w:spacing w:before="60" w:after="60" w:line="276" w:lineRule="auto"/>
              <w:rPr>
                <w:rFonts w:cs="Times New Roman"/>
                <w:iCs/>
                <w:szCs w:val="24"/>
                <w:lang w:val="en-IN"/>
              </w:rPr>
            </w:pPr>
            <w:r w:rsidRPr="00B61F51">
              <w:rPr>
                <w:rFonts w:cs="Times New Roman"/>
                <w:szCs w:val="24"/>
                <w:lang w:val="en-IN"/>
              </w:rPr>
              <w:t>Calibrate Thermometers</w:t>
            </w:r>
            <w:r w:rsidRPr="00B61F51">
              <w:rPr>
                <w:rFonts w:cs="Times New Roman"/>
                <w:szCs w:val="24"/>
                <w:lang w:val="en-IN" w:eastAsia="ja-JP"/>
              </w:rPr>
              <w:t>/Temperature transmitters</w:t>
            </w:r>
          </w:p>
        </w:tc>
        <w:tc>
          <w:tcPr>
            <w:tcW w:w="1312" w:type="pct"/>
            <w:vAlign w:val="center"/>
          </w:tcPr>
          <w:p w14:paraId="4DC5A521" w14:textId="77777777" w:rsidR="00B017E6" w:rsidRPr="00B61F51" w:rsidRDefault="00B017E6" w:rsidP="00731640">
            <w:pPr>
              <w:autoSpaceDE w:val="0"/>
              <w:autoSpaceDN w:val="0"/>
              <w:adjustRightInd w:val="0"/>
              <w:spacing w:before="60" w:after="60" w:line="276" w:lineRule="auto"/>
              <w:jc w:val="left"/>
              <w:rPr>
                <w:rFonts w:cs="Times New Roman"/>
                <w:iCs/>
                <w:szCs w:val="24"/>
                <w:lang w:val="en-IN"/>
              </w:rPr>
            </w:pPr>
            <w:r w:rsidRPr="00B61F51">
              <w:rPr>
                <w:rFonts w:cs="Times New Roman"/>
                <w:iCs/>
                <w:szCs w:val="24"/>
                <w:lang w:val="en-IN"/>
              </w:rPr>
              <w:t>Yearly</w:t>
            </w:r>
          </w:p>
        </w:tc>
      </w:tr>
      <w:tr w:rsidR="00B017E6" w:rsidRPr="00B61F51" w14:paraId="4DC5A525" w14:textId="77777777" w:rsidTr="0094157A">
        <w:trPr>
          <w:jc w:val="center"/>
        </w:trPr>
        <w:tc>
          <w:tcPr>
            <w:tcW w:w="3688" w:type="pct"/>
            <w:vAlign w:val="center"/>
          </w:tcPr>
          <w:p w14:paraId="4DC5A523" w14:textId="77777777" w:rsidR="00B017E6" w:rsidRPr="00B61F51" w:rsidRDefault="00B017E6" w:rsidP="00731640">
            <w:pPr>
              <w:autoSpaceDE w:val="0"/>
              <w:autoSpaceDN w:val="0"/>
              <w:adjustRightInd w:val="0"/>
              <w:spacing w:before="60" w:after="60" w:line="276" w:lineRule="auto"/>
              <w:rPr>
                <w:rFonts w:cs="Times New Roman"/>
                <w:szCs w:val="24"/>
                <w:lang w:val="en-IN"/>
              </w:rPr>
            </w:pPr>
            <w:r w:rsidRPr="00B61F51">
              <w:rPr>
                <w:rFonts w:cs="Times New Roman"/>
                <w:szCs w:val="24"/>
                <w:lang w:val="en-IN"/>
              </w:rPr>
              <w:t xml:space="preserve">Calibrate Analytical Instruments/Online Instruments (pH, Turbidity </w:t>
            </w:r>
            <w:r w:rsidRPr="00B61F51">
              <w:rPr>
                <w:rFonts w:cs="Times New Roman"/>
                <w:szCs w:val="24"/>
                <w:lang w:val="en-IN" w:eastAsia="ja-JP"/>
              </w:rPr>
              <w:t>Residual chlorine</w:t>
            </w:r>
            <w:r w:rsidRPr="00B61F51">
              <w:rPr>
                <w:rFonts w:cs="Times New Roman"/>
                <w:szCs w:val="24"/>
                <w:lang w:val="en-IN"/>
              </w:rPr>
              <w:t>, etc. )</w:t>
            </w:r>
          </w:p>
        </w:tc>
        <w:tc>
          <w:tcPr>
            <w:tcW w:w="1312" w:type="pct"/>
            <w:vAlign w:val="center"/>
          </w:tcPr>
          <w:p w14:paraId="4DC5A524" w14:textId="77777777" w:rsidR="00B017E6" w:rsidRPr="00B61F51" w:rsidRDefault="00B017E6" w:rsidP="00731640">
            <w:pPr>
              <w:autoSpaceDE w:val="0"/>
              <w:autoSpaceDN w:val="0"/>
              <w:adjustRightInd w:val="0"/>
              <w:spacing w:before="60" w:after="60" w:line="276" w:lineRule="auto"/>
              <w:jc w:val="left"/>
              <w:rPr>
                <w:rFonts w:cs="Times New Roman"/>
                <w:iCs/>
                <w:szCs w:val="24"/>
                <w:lang w:val="en-IN"/>
              </w:rPr>
            </w:pPr>
            <w:r w:rsidRPr="00B61F51">
              <w:rPr>
                <w:rFonts w:cs="Times New Roman"/>
                <w:iCs/>
                <w:szCs w:val="24"/>
                <w:lang w:val="en-IN"/>
              </w:rPr>
              <w:t>6 Months</w:t>
            </w:r>
          </w:p>
        </w:tc>
      </w:tr>
      <w:tr w:rsidR="00B017E6" w:rsidRPr="00B61F51" w14:paraId="4DC5A528" w14:textId="77777777" w:rsidTr="0094157A">
        <w:trPr>
          <w:jc w:val="center"/>
        </w:trPr>
        <w:tc>
          <w:tcPr>
            <w:tcW w:w="3688" w:type="pct"/>
            <w:vAlign w:val="center"/>
          </w:tcPr>
          <w:p w14:paraId="4DC5A526" w14:textId="77777777" w:rsidR="00B017E6" w:rsidRPr="00B61F51" w:rsidRDefault="00B017E6" w:rsidP="00731640">
            <w:pPr>
              <w:autoSpaceDE w:val="0"/>
              <w:autoSpaceDN w:val="0"/>
              <w:adjustRightInd w:val="0"/>
              <w:spacing w:before="60" w:after="60" w:line="276" w:lineRule="auto"/>
              <w:rPr>
                <w:rFonts w:cs="Times New Roman"/>
                <w:szCs w:val="24"/>
                <w:lang w:val="en-IN"/>
              </w:rPr>
            </w:pPr>
            <w:r w:rsidRPr="00B61F51">
              <w:rPr>
                <w:rFonts w:cs="Times New Roman"/>
                <w:szCs w:val="24"/>
                <w:lang w:val="en-IN"/>
              </w:rPr>
              <w:t>Change Sampling solution of Analytical Instruments</w:t>
            </w:r>
          </w:p>
        </w:tc>
        <w:tc>
          <w:tcPr>
            <w:tcW w:w="1312" w:type="pct"/>
            <w:vAlign w:val="center"/>
          </w:tcPr>
          <w:p w14:paraId="4DC5A527" w14:textId="77777777" w:rsidR="00B017E6" w:rsidRPr="00B61F51" w:rsidRDefault="00B017E6" w:rsidP="00731640">
            <w:pPr>
              <w:autoSpaceDE w:val="0"/>
              <w:autoSpaceDN w:val="0"/>
              <w:adjustRightInd w:val="0"/>
              <w:spacing w:before="60" w:after="60" w:line="276" w:lineRule="auto"/>
              <w:jc w:val="left"/>
              <w:rPr>
                <w:rFonts w:cs="Times New Roman"/>
                <w:iCs/>
                <w:szCs w:val="24"/>
                <w:lang w:val="en-IN"/>
              </w:rPr>
            </w:pPr>
            <w:r w:rsidRPr="00B61F51">
              <w:rPr>
                <w:rFonts w:cs="Times New Roman"/>
                <w:iCs/>
                <w:szCs w:val="24"/>
                <w:lang w:val="en-IN"/>
              </w:rPr>
              <w:t>As required</w:t>
            </w:r>
          </w:p>
        </w:tc>
      </w:tr>
      <w:tr w:rsidR="00B017E6" w:rsidRPr="00B61F51" w14:paraId="4DC5A52A" w14:textId="77777777" w:rsidTr="0094157A">
        <w:trPr>
          <w:jc w:val="center"/>
        </w:trPr>
        <w:tc>
          <w:tcPr>
            <w:tcW w:w="5000" w:type="pct"/>
            <w:gridSpan w:val="2"/>
            <w:vAlign w:val="center"/>
          </w:tcPr>
          <w:p w14:paraId="4DC5A529" w14:textId="77777777" w:rsidR="00B017E6" w:rsidRPr="00B61F51" w:rsidRDefault="00B017E6" w:rsidP="00731640">
            <w:pPr>
              <w:autoSpaceDE w:val="0"/>
              <w:autoSpaceDN w:val="0"/>
              <w:adjustRightInd w:val="0"/>
              <w:spacing w:before="60" w:after="60" w:line="276" w:lineRule="auto"/>
              <w:rPr>
                <w:rFonts w:cs="Times New Roman"/>
                <w:iCs/>
                <w:szCs w:val="24"/>
                <w:lang w:val="en-IN"/>
              </w:rPr>
            </w:pPr>
            <w:r w:rsidRPr="00B61F51">
              <w:rPr>
                <w:rFonts w:cs="Times New Roman"/>
                <w:b/>
                <w:szCs w:val="24"/>
                <w:lang w:val="en-IN"/>
              </w:rPr>
              <w:t>Electronic Systems</w:t>
            </w:r>
          </w:p>
        </w:tc>
      </w:tr>
      <w:tr w:rsidR="00B017E6" w:rsidRPr="00B61F51" w14:paraId="4DC5A52D" w14:textId="77777777" w:rsidTr="0094157A">
        <w:trPr>
          <w:jc w:val="center"/>
        </w:trPr>
        <w:tc>
          <w:tcPr>
            <w:tcW w:w="3688" w:type="pct"/>
            <w:vAlign w:val="center"/>
          </w:tcPr>
          <w:p w14:paraId="4DC5A52B" w14:textId="77777777" w:rsidR="00B017E6" w:rsidRPr="00B61F51" w:rsidRDefault="00B017E6" w:rsidP="00731640">
            <w:pPr>
              <w:autoSpaceDE w:val="0"/>
              <w:autoSpaceDN w:val="0"/>
              <w:adjustRightInd w:val="0"/>
              <w:spacing w:before="60" w:after="60" w:line="276" w:lineRule="auto"/>
              <w:rPr>
                <w:rFonts w:cs="Times New Roman"/>
                <w:iCs/>
                <w:szCs w:val="24"/>
                <w:lang w:val="en-IN"/>
              </w:rPr>
            </w:pPr>
            <w:r w:rsidRPr="00B61F51">
              <w:rPr>
                <w:rFonts w:cs="Times New Roman"/>
                <w:szCs w:val="24"/>
                <w:lang w:val="en-IN"/>
              </w:rPr>
              <w:lastRenderedPageBreak/>
              <w:t>Lamp Test/Verify Indicators</w:t>
            </w:r>
          </w:p>
        </w:tc>
        <w:tc>
          <w:tcPr>
            <w:tcW w:w="1312" w:type="pct"/>
            <w:vAlign w:val="center"/>
          </w:tcPr>
          <w:p w14:paraId="4DC5A52C" w14:textId="77777777" w:rsidR="00B017E6" w:rsidRPr="00B61F51" w:rsidRDefault="00B017E6" w:rsidP="00731640">
            <w:pPr>
              <w:autoSpaceDE w:val="0"/>
              <w:autoSpaceDN w:val="0"/>
              <w:adjustRightInd w:val="0"/>
              <w:spacing w:before="60" w:after="60" w:line="276" w:lineRule="auto"/>
              <w:jc w:val="left"/>
              <w:rPr>
                <w:rFonts w:cs="Times New Roman"/>
                <w:iCs/>
                <w:szCs w:val="24"/>
                <w:lang w:val="en-IN"/>
              </w:rPr>
            </w:pPr>
            <w:r w:rsidRPr="00B61F51">
              <w:rPr>
                <w:rFonts w:cs="Times New Roman"/>
                <w:iCs/>
                <w:szCs w:val="24"/>
                <w:lang w:val="en-IN"/>
              </w:rPr>
              <w:t>Monthly</w:t>
            </w:r>
          </w:p>
        </w:tc>
      </w:tr>
      <w:tr w:rsidR="00B017E6" w:rsidRPr="00B61F51" w14:paraId="4DC5A530" w14:textId="77777777" w:rsidTr="0094157A">
        <w:trPr>
          <w:jc w:val="center"/>
        </w:trPr>
        <w:tc>
          <w:tcPr>
            <w:tcW w:w="3688" w:type="pct"/>
            <w:vAlign w:val="center"/>
          </w:tcPr>
          <w:p w14:paraId="4DC5A52E" w14:textId="77777777" w:rsidR="00B017E6" w:rsidRPr="00B61F51" w:rsidRDefault="00B017E6" w:rsidP="00731640">
            <w:pPr>
              <w:autoSpaceDE w:val="0"/>
              <w:autoSpaceDN w:val="0"/>
              <w:adjustRightInd w:val="0"/>
              <w:spacing w:before="60" w:after="60" w:line="276" w:lineRule="auto"/>
              <w:rPr>
                <w:rFonts w:cs="Times New Roman"/>
                <w:iCs/>
                <w:szCs w:val="24"/>
                <w:lang w:val="en-IN"/>
              </w:rPr>
            </w:pPr>
            <w:r w:rsidRPr="00B61F51">
              <w:rPr>
                <w:rFonts w:cs="Times New Roman"/>
                <w:szCs w:val="24"/>
                <w:lang w:val="en-IN"/>
              </w:rPr>
              <w:t>Inspect Enclosures for Dirt, Water, Heat</w:t>
            </w:r>
          </w:p>
        </w:tc>
        <w:tc>
          <w:tcPr>
            <w:tcW w:w="1312" w:type="pct"/>
            <w:vAlign w:val="center"/>
          </w:tcPr>
          <w:p w14:paraId="4DC5A52F" w14:textId="77777777" w:rsidR="00B017E6" w:rsidRPr="00B61F51" w:rsidRDefault="00B017E6" w:rsidP="00731640">
            <w:pPr>
              <w:autoSpaceDE w:val="0"/>
              <w:autoSpaceDN w:val="0"/>
              <w:adjustRightInd w:val="0"/>
              <w:spacing w:before="60" w:after="60" w:line="276" w:lineRule="auto"/>
              <w:jc w:val="left"/>
              <w:rPr>
                <w:rFonts w:cs="Times New Roman"/>
                <w:iCs/>
                <w:szCs w:val="24"/>
                <w:lang w:val="en-IN"/>
              </w:rPr>
            </w:pPr>
            <w:r w:rsidRPr="00B61F51">
              <w:rPr>
                <w:rFonts w:cs="Times New Roman"/>
                <w:iCs/>
                <w:szCs w:val="24"/>
                <w:lang w:val="en-IN"/>
              </w:rPr>
              <w:t>Monthly</w:t>
            </w:r>
          </w:p>
        </w:tc>
      </w:tr>
      <w:tr w:rsidR="00B017E6" w:rsidRPr="00B61F51" w14:paraId="4DC5A533" w14:textId="77777777" w:rsidTr="0094157A">
        <w:trPr>
          <w:jc w:val="center"/>
        </w:trPr>
        <w:tc>
          <w:tcPr>
            <w:tcW w:w="3688" w:type="pct"/>
            <w:vAlign w:val="center"/>
          </w:tcPr>
          <w:p w14:paraId="4DC5A531" w14:textId="77777777" w:rsidR="00B017E6" w:rsidRPr="00B61F51" w:rsidRDefault="00B017E6" w:rsidP="00731640">
            <w:pPr>
              <w:autoSpaceDE w:val="0"/>
              <w:autoSpaceDN w:val="0"/>
              <w:adjustRightInd w:val="0"/>
              <w:spacing w:before="60" w:after="60" w:line="276" w:lineRule="auto"/>
              <w:rPr>
                <w:rFonts w:cs="Times New Roman"/>
                <w:iCs/>
                <w:szCs w:val="24"/>
                <w:lang w:val="en-IN"/>
              </w:rPr>
            </w:pPr>
            <w:r w:rsidRPr="00B61F51">
              <w:rPr>
                <w:rFonts w:cs="Times New Roman"/>
                <w:szCs w:val="24"/>
                <w:lang w:val="en-IN"/>
              </w:rPr>
              <w:t>Run PLC Diagnostics</w:t>
            </w:r>
          </w:p>
        </w:tc>
        <w:tc>
          <w:tcPr>
            <w:tcW w:w="1312" w:type="pct"/>
            <w:vAlign w:val="center"/>
          </w:tcPr>
          <w:p w14:paraId="4DC5A532" w14:textId="77777777" w:rsidR="00B017E6" w:rsidRPr="00B61F51" w:rsidRDefault="00B017E6" w:rsidP="00731640">
            <w:pPr>
              <w:autoSpaceDE w:val="0"/>
              <w:autoSpaceDN w:val="0"/>
              <w:adjustRightInd w:val="0"/>
              <w:spacing w:before="60" w:after="60" w:line="276" w:lineRule="auto"/>
              <w:jc w:val="left"/>
              <w:rPr>
                <w:rFonts w:cs="Times New Roman"/>
                <w:iCs/>
                <w:szCs w:val="24"/>
                <w:lang w:val="en-IN"/>
              </w:rPr>
            </w:pPr>
            <w:r w:rsidRPr="00B61F51">
              <w:rPr>
                <w:rFonts w:cs="Times New Roman"/>
                <w:iCs/>
                <w:szCs w:val="24"/>
                <w:lang w:val="en-IN"/>
              </w:rPr>
              <w:t>3 Months</w:t>
            </w:r>
          </w:p>
        </w:tc>
      </w:tr>
      <w:tr w:rsidR="00B017E6" w:rsidRPr="00B61F51" w14:paraId="4DC5A536" w14:textId="77777777" w:rsidTr="0094157A">
        <w:trPr>
          <w:jc w:val="center"/>
        </w:trPr>
        <w:tc>
          <w:tcPr>
            <w:tcW w:w="3688" w:type="pct"/>
            <w:vAlign w:val="center"/>
          </w:tcPr>
          <w:p w14:paraId="4DC5A534" w14:textId="77777777" w:rsidR="00B017E6" w:rsidRPr="00B61F51" w:rsidRDefault="00B017E6" w:rsidP="00731640">
            <w:pPr>
              <w:autoSpaceDE w:val="0"/>
              <w:autoSpaceDN w:val="0"/>
              <w:adjustRightInd w:val="0"/>
              <w:spacing w:before="60" w:after="60" w:line="276" w:lineRule="auto"/>
              <w:rPr>
                <w:rFonts w:cs="Times New Roman"/>
                <w:iCs/>
                <w:szCs w:val="24"/>
                <w:lang w:val="en-IN"/>
              </w:rPr>
            </w:pPr>
            <w:r w:rsidRPr="00B61F51">
              <w:rPr>
                <w:rFonts w:cs="Times New Roman"/>
                <w:szCs w:val="24"/>
                <w:lang w:val="en-IN"/>
              </w:rPr>
              <w:t>Calibrate Sensors and Transmitters</w:t>
            </w:r>
          </w:p>
        </w:tc>
        <w:tc>
          <w:tcPr>
            <w:tcW w:w="1312" w:type="pct"/>
            <w:vAlign w:val="center"/>
          </w:tcPr>
          <w:p w14:paraId="4DC5A535" w14:textId="77777777" w:rsidR="00B017E6" w:rsidRPr="00B61F51" w:rsidRDefault="00B017E6" w:rsidP="00731640">
            <w:pPr>
              <w:autoSpaceDE w:val="0"/>
              <w:autoSpaceDN w:val="0"/>
              <w:adjustRightInd w:val="0"/>
              <w:spacing w:before="60" w:after="60" w:line="276" w:lineRule="auto"/>
              <w:jc w:val="left"/>
              <w:rPr>
                <w:rFonts w:cs="Times New Roman"/>
                <w:iCs/>
                <w:szCs w:val="24"/>
                <w:lang w:val="en-IN"/>
              </w:rPr>
            </w:pPr>
            <w:r w:rsidRPr="00B61F51">
              <w:rPr>
                <w:rFonts w:cs="Times New Roman"/>
                <w:iCs/>
                <w:szCs w:val="24"/>
                <w:lang w:val="en-IN"/>
              </w:rPr>
              <w:t>Yearly</w:t>
            </w:r>
          </w:p>
        </w:tc>
      </w:tr>
      <w:tr w:rsidR="00B017E6" w:rsidRPr="00B61F51" w14:paraId="4DC5A539" w14:textId="77777777" w:rsidTr="0094157A">
        <w:trPr>
          <w:jc w:val="center"/>
        </w:trPr>
        <w:tc>
          <w:tcPr>
            <w:tcW w:w="3688" w:type="pct"/>
            <w:vAlign w:val="center"/>
          </w:tcPr>
          <w:p w14:paraId="4DC5A537" w14:textId="77777777" w:rsidR="00B017E6" w:rsidRPr="00B61F51" w:rsidRDefault="00B017E6" w:rsidP="00731640">
            <w:pPr>
              <w:autoSpaceDE w:val="0"/>
              <w:autoSpaceDN w:val="0"/>
              <w:adjustRightInd w:val="0"/>
              <w:spacing w:before="60" w:after="60" w:line="276" w:lineRule="auto"/>
              <w:rPr>
                <w:rFonts w:cs="Times New Roman"/>
                <w:iCs/>
                <w:szCs w:val="24"/>
                <w:lang w:val="en-IN"/>
              </w:rPr>
            </w:pPr>
            <w:r w:rsidRPr="00B61F51">
              <w:rPr>
                <w:rFonts w:cs="Times New Roman"/>
                <w:szCs w:val="24"/>
                <w:lang w:val="en-IN"/>
              </w:rPr>
              <w:t>Calibrate Meters</w:t>
            </w:r>
          </w:p>
        </w:tc>
        <w:tc>
          <w:tcPr>
            <w:tcW w:w="1312" w:type="pct"/>
            <w:vAlign w:val="center"/>
          </w:tcPr>
          <w:p w14:paraId="4DC5A538" w14:textId="77777777" w:rsidR="00B017E6" w:rsidRPr="00B61F51" w:rsidRDefault="00B017E6" w:rsidP="00731640">
            <w:pPr>
              <w:autoSpaceDE w:val="0"/>
              <w:autoSpaceDN w:val="0"/>
              <w:adjustRightInd w:val="0"/>
              <w:spacing w:before="60" w:after="60" w:line="276" w:lineRule="auto"/>
              <w:jc w:val="left"/>
              <w:rPr>
                <w:rFonts w:cs="Times New Roman"/>
                <w:iCs/>
                <w:szCs w:val="24"/>
                <w:lang w:val="en-IN"/>
              </w:rPr>
            </w:pPr>
            <w:r w:rsidRPr="00B61F51">
              <w:rPr>
                <w:rFonts w:cs="Times New Roman"/>
                <w:iCs/>
                <w:szCs w:val="24"/>
                <w:lang w:val="en-IN"/>
              </w:rPr>
              <w:t>Yearly</w:t>
            </w:r>
          </w:p>
        </w:tc>
      </w:tr>
      <w:tr w:rsidR="00B017E6" w:rsidRPr="00B61F51" w14:paraId="4DC5A53C" w14:textId="77777777" w:rsidTr="0094157A">
        <w:trPr>
          <w:jc w:val="center"/>
        </w:trPr>
        <w:tc>
          <w:tcPr>
            <w:tcW w:w="3688" w:type="pct"/>
            <w:vAlign w:val="center"/>
          </w:tcPr>
          <w:p w14:paraId="4DC5A53A" w14:textId="77777777" w:rsidR="00B017E6" w:rsidRPr="00B61F51" w:rsidRDefault="00B017E6" w:rsidP="00731640">
            <w:pPr>
              <w:autoSpaceDE w:val="0"/>
              <w:autoSpaceDN w:val="0"/>
              <w:adjustRightInd w:val="0"/>
              <w:spacing w:before="60" w:after="60" w:line="276" w:lineRule="auto"/>
              <w:rPr>
                <w:rFonts w:cs="Times New Roman"/>
                <w:iCs/>
                <w:szCs w:val="24"/>
                <w:lang w:val="en-IN"/>
              </w:rPr>
            </w:pPr>
            <w:r w:rsidRPr="00B61F51">
              <w:rPr>
                <w:rFonts w:cs="Times New Roman"/>
                <w:iCs/>
                <w:szCs w:val="24"/>
                <w:lang w:val="en-IN"/>
              </w:rPr>
              <w:t>PLC Communication Modules</w:t>
            </w:r>
          </w:p>
        </w:tc>
        <w:tc>
          <w:tcPr>
            <w:tcW w:w="1312" w:type="pct"/>
            <w:vAlign w:val="center"/>
          </w:tcPr>
          <w:p w14:paraId="4DC5A53B" w14:textId="77777777" w:rsidR="00B017E6" w:rsidRPr="00B61F51" w:rsidRDefault="00B017E6" w:rsidP="00731640">
            <w:pPr>
              <w:autoSpaceDE w:val="0"/>
              <w:autoSpaceDN w:val="0"/>
              <w:adjustRightInd w:val="0"/>
              <w:spacing w:before="60" w:after="60" w:line="276" w:lineRule="auto"/>
              <w:jc w:val="left"/>
              <w:rPr>
                <w:rFonts w:cs="Times New Roman"/>
                <w:iCs/>
                <w:szCs w:val="24"/>
                <w:lang w:val="en-IN"/>
              </w:rPr>
            </w:pPr>
            <w:r w:rsidRPr="00B61F51">
              <w:rPr>
                <w:rFonts w:cs="Times New Roman"/>
                <w:iCs/>
                <w:szCs w:val="24"/>
                <w:lang w:val="en-IN"/>
              </w:rPr>
              <w:t>Monthly</w:t>
            </w:r>
          </w:p>
        </w:tc>
      </w:tr>
      <w:tr w:rsidR="00B017E6" w:rsidRPr="00B61F51" w14:paraId="4DC5A53F" w14:textId="77777777" w:rsidTr="0094157A">
        <w:trPr>
          <w:jc w:val="center"/>
        </w:trPr>
        <w:tc>
          <w:tcPr>
            <w:tcW w:w="3688" w:type="pct"/>
            <w:vAlign w:val="center"/>
          </w:tcPr>
          <w:p w14:paraId="4DC5A53D" w14:textId="77777777" w:rsidR="00B017E6" w:rsidRPr="00B61F51" w:rsidRDefault="00B017E6" w:rsidP="00731640">
            <w:pPr>
              <w:autoSpaceDE w:val="0"/>
              <w:autoSpaceDN w:val="0"/>
              <w:adjustRightInd w:val="0"/>
              <w:spacing w:before="60" w:after="60" w:line="276" w:lineRule="auto"/>
              <w:rPr>
                <w:rFonts w:cs="Times New Roman"/>
                <w:iCs/>
                <w:szCs w:val="24"/>
                <w:lang w:val="en-IN"/>
              </w:rPr>
            </w:pPr>
            <w:r w:rsidRPr="00B61F51">
              <w:rPr>
                <w:rFonts w:cs="Times New Roman"/>
                <w:szCs w:val="24"/>
                <w:lang w:val="en-IN"/>
              </w:rPr>
              <w:br w:type="page"/>
              <w:t>PLC Batteries</w:t>
            </w:r>
          </w:p>
        </w:tc>
        <w:tc>
          <w:tcPr>
            <w:tcW w:w="1312" w:type="pct"/>
            <w:vAlign w:val="center"/>
          </w:tcPr>
          <w:p w14:paraId="4DC5A53E" w14:textId="77777777" w:rsidR="00B017E6" w:rsidRPr="00B61F51" w:rsidRDefault="00B017E6" w:rsidP="00731640">
            <w:pPr>
              <w:autoSpaceDE w:val="0"/>
              <w:autoSpaceDN w:val="0"/>
              <w:adjustRightInd w:val="0"/>
              <w:spacing w:before="60" w:after="60" w:line="276" w:lineRule="auto"/>
              <w:jc w:val="left"/>
              <w:rPr>
                <w:rFonts w:cs="Times New Roman"/>
                <w:iCs/>
                <w:szCs w:val="24"/>
                <w:lang w:val="en-IN"/>
              </w:rPr>
            </w:pPr>
            <w:r w:rsidRPr="00B61F51">
              <w:rPr>
                <w:rFonts w:cs="Times New Roman"/>
                <w:iCs/>
                <w:szCs w:val="24"/>
                <w:lang w:val="en-IN"/>
              </w:rPr>
              <w:t>Yearly</w:t>
            </w:r>
          </w:p>
        </w:tc>
      </w:tr>
      <w:tr w:rsidR="00B017E6" w:rsidRPr="00B61F51" w14:paraId="4DC5A542" w14:textId="77777777" w:rsidTr="0094157A">
        <w:trPr>
          <w:jc w:val="center"/>
        </w:trPr>
        <w:tc>
          <w:tcPr>
            <w:tcW w:w="3688" w:type="pct"/>
            <w:vAlign w:val="center"/>
          </w:tcPr>
          <w:p w14:paraId="4DC5A540" w14:textId="77777777" w:rsidR="00B017E6" w:rsidRPr="00B61F51" w:rsidRDefault="00B017E6" w:rsidP="00731640">
            <w:pPr>
              <w:autoSpaceDE w:val="0"/>
              <w:autoSpaceDN w:val="0"/>
              <w:adjustRightInd w:val="0"/>
              <w:spacing w:before="60" w:after="60" w:line="276" w:lineRule="auto"/>
              <w:rPr>
                <w:rFonts w:cs="Times New Roman"/>
                <w:iCs/>
                <w:szCs w:val="24"/>
                <w:lang w:val="en-IN"/>
              </w:rPr>
            </w:pPr>
            <w:r w:rsidRPr="00B61F51">
              <w:rPr>
                <w:rFonts w:cs="Times New Roman"/>
                <w:szCs w:val="24"/>
                <w:lang w:val="en-IN"/>
              </w:rPr>
              <w:t>Test Automatic control Sequences</w:t>
            </w:r>
          </w:p>
        </w:tc>
        <w:tc>
          <w:tcPr>
            <w:tcW w:w="1312" w:type="pct"/>
            <w:vAlign w:val="center"/>
          </w:tcPr>
          <w:p w14:paraId="4DC5A541" w14:textId="77777777" w:rsidR="00B017E6" w:rsidRPr="00B61F51" w:rsidRDefault="00B017E6" w:rsidP="00731640">
            <w:pPr>
              <w:autoSpaceDE w:val="0"/>
              <w:autoSpaceDN w:val="0"/>
              <w:adjustRightInd w:val="0"/>
              <w:spacing w:before="60" w:after="60" w:line="276" w:lineRule="auto"/>
              <w:jc w:val="left"/>
              <w:rPr>
                <w:rFonts w:cs="Times New Roman"/>
                <w:iCs/>
                <w:szCs w:val="24"/>
                <w:lang w:val="en-IN"/>
              </w:rPr>
            </w:pPr>
            <w:r w:rsidRPr="00B61F51">
              <w:rPr>
                <w:rFonts w:cs="Times New Roman"/>
                <w:iCs/>
                <w:szCs w:val="24"/>
                <w:lang w:val="en-IN"/>
              </w:rPr>
              <w:t>Monthly</w:t>
            </w:r>
          </w:p>
        </w:tc>
      </w:tr>
      <w:tr w:rsidR="00B017E6" w:rsidRPr="00B61F51" w14:paraId="4DC5A545" w14:textId="77777777" w:rsidTr="0094157A">
        <w:trPr>
          <w:jc w:val="center"/>
        </w:trPr>
        <w:tc>
          <w:tcPr>
            <w:tcW w:w="3688" w:type="pct"/>
            <w:vAlign w:val="center"/>
          </w:tcPr>
          <w:p w14:paraId="4DC5A543" w14:textId="77777777" w:rsidR="00B017E6" w:rsidRPr="00B61F51" w:rsidRDefault="00B017E6" w:rsidP="00731640">
            <w:pPr>
              <w:autoSpaceDE w:val="0"/>
              <w:autoSpaceDN w:val="0"/>
              <w:adjustRightInd w:val="0"/>
              <w:spacing w:before="60" w:after="60" w:line="276" w:lineRule="auto"/>
              <w:rPr>
                <w:rFonts w:cs="Times New Roman"/>
                <w:szCs w:val="24"/>
                <w:lang w:val="en-IN"/>
              </w:rPr>
            </w:pPr>
            <w:r w:rsidRPr="00B61F51">
              <w:rPr>
                <w:rFonts w:cs="Times New Roman"/>
                <w:szCs w:val="24"/>
                <w:lang w:val="en-IN"/>
              </w:rPr>
              <w:t>Verify Alarms</w:t>
            </w:r>
          </w:p>
        </w:tc>
        <w:tc>
          <w:tcPr>
            <w:tcW w:w="1312" w:type="pct"/>
            <w:vAlign w:val="center"/>
          </w:tcPr>
          <w:p w14:paraId="4DC5A544" w14:textId="77777777" w:rsidR="00B017E6" w:rsidRPr="00B61F51" w:rsidRDefault="00B017E6" w:rsidP="00731640">
            <w:pPr>
              <w:autoSpaceDE w:val="0"/>
              <w:autoSpaceDN w:val="0"/>
              <w:adjustRightInd w:val="0"/>
              <w:spacing w:before="60" w:after="60" w:line="276" w:lineRule="auto"/>
              <w:jc w:val="left"/>
              <w:rPr>
                <w:rFonts w:cs="Times New Roman"/>
                <w:iCs/>
                <w:szCs w:val="24"/>
                <w:lang w:val="en-IN"/>
              </w:rPr>
            </w:pPr>
            <w:r w:rsidRPr="00B61F51">
              <w:rPr>
                <w:rFonts w:cs="Times New Roman"/>
                <w:iCs/>
                <w:szCs w:val="24"/>
                <w:lang w:val="en-IN"/>
              </w:rPr>
              <w:t>Weekly</w:t>
            </w:r>
          </w:p>
        </w:tc>
      </w:tr>
      <w:tr w:rsidR="00B017E6" w:rsidRPr="00B61F51" w14:paraId="4DC5A548" w14:textId="77777777" w:rsidTr="0094157A">
        <w:trPr>
          <w:jc w:val="center"/>
        </w:trPr>
        <w:tc>
          <w:tcPr>
            <w:tcW w:w="3688" w:type="pct"/>
            <w:vAlign w:val="center"/>
          </w:tcPr>
          <w:p w14:paraId="4DC5A546" w14:textId="77777777" w:rsidR="00B017E6" w:rsidRPr="00B61F51" w:rsidRDefault="00B017E6" w:rsidP="00731640">
            <w:pPr>
              <w:autoSpaceDE w:val="0"/>
              <w:autoSpaceDN w:val="0"/>
              <w:adjustRightInd w:val="0"/>
              <w:spacing w:before="60" w:after="60" w:line="276" w:lineRule="auto"/>
              <w:rPr>
                <w:rFonts w:cs="Times New Roman"/>
                <w:szCs w:val="24"/>
                <w:lang w:val="en-IN"/>
              </w:rPr>
            </w:pPr>
            <w:r w:rsidRPr="00B61F51">
              <w:rPr>
                <w:rFonts w:cs="Times New Roman"/>
                <w:szCs w:val="24"/>
                <w:lang w:val="en-IN"/>
              </w:rPr>
              <w:t xml:space="preserve">Software Maintenance and Patching </w:t>
            </w:r>
          </w:p>
        </w:tc>
        <w:tc>
          <w:tcPr>
            <w:tcW w:w="1312" w:type="pct"/>
            <w:vAlign w:val="center"/>
          </w:tcPr>
          <w:p w14:paraId="4DC5A547" w14:textId="77777777" w:rsidR="00B017E6" w:rsidRPr="00B61F51" w:rsidRDefault="00B017E6" w:rsidP="00731640">
            <w:pPr>
              <w:autoSpaceDE w:val="0"/>
              <w:autoSpaceDN w:val="0"/>
              <w:adjustRightInd w:val="0"/>
              <w:spacing w:before="60" w:after="60" w:line="276" w:lineRule="auto"/>
              <w:jc w:val="left"/>
              <w:rPr>
                <w:rFonts w:cs="Times New Roman"/>
                <w:iCs/>
                <w:szCs w:val="24"/>
                <w:lang w:val="en-IN"/>
              </w:rPr>
            </w:pPr>
            <w:r w:rsidRPr="00B61F51">
              <w:rPr>
                <w:rFonts w:cs="Times New Roman"/>
                <w:iCs/>
                <w:szCs w:val="24"/>
                <w:lang w:val="en-IN"/>
              </w:rPr>
              <w:t>3months</w:t>
            </w:r>
          </w:p>
        </w:tc>
      </w:tr>
      <w:tr w:rsidR="00B017E6" w:rsidRPr="00B61F51" w14:paraId="4DC5A54B" w14:textId="77777777" w:rsidTr="0094157A">
        <w:trPr>
          <w:jc w:val="center"/>
        </w:trPr>
        <w:tc>
          <w:tcPr>
            <w:tcW w:w="3688" w:type="pct"/>
            <w:vAlign w:val="center"/>
          </w:tcPr>
          <w:p w14:paraId="4DC5A549" w14:textId="77777777" w:rsidR="00B017E6" w:rsidRPr="00B61F51" w:rsidRDefault="00B017E6" w:rsidP="00731640">
            <w:pPr>
              <w:autoSpaceDE w:val="0"/>
              <w:autoSpaceDN w:val="0"/>
              <w:adjustRightInd w:val="0"/>
              <w:spacing w:before="60" w:after="60" w:line="276" w:lineRule="auto"/>
              <w:rPr>
                <w:rFonts w:cs="Times New Roman"/>
                <w:szCs w:val="24"/>
                <w:lang w:val="en-IN"/>
              </w:rPr>
            </w:pPr>
            <w:r w:rsidRPr="00B61F51">
              <w:rPr>
                <w:rFonts w:cs="Times New Roman"/>
                <w:szCs w:val="24"/>
                <w:lang w:val="en-IN"/>
              </w:rPr>
              <w:t>Anti-virus Definition Updates</w:t>
            </w:r>
          </w:p>
        </w:tc>
        <w:tc>
          <w:tcPr>
            <w:tcW w:w="1312" w:type="pct"/>
            <w:vAlign w:val="center"/>
          </w:tcPr>
          <w:p w14:paraId="4DC5A54A" w14:textId="77777777" w:rsidR="00B017E6" w:rsidRPr="00B61F51" w:rsidRDefault="00B017E6" w:rsidP="00731640">
            <w:pPr>
              <w:autoSpaceDE w:val="0"/>
              <w:autoSpaceDN w:val="0"/>
              <w:adjustRightInd w:val="0"/>
              <w:spacing w:before="60" w:after="60" w:line="276" w:lineRule="auto"/>
              <w:jc w:val="left"/>
              <w:rPr>
                <w:rFonts w:cs="Times New Roman"/>
                <w:iCs/>
                <w:szCs w:val="24"/>
                <w:lang w:val="en-IN"/>
              </w:rPr>
            </w:pPr>
            <w:r w:rsidRPr="00B61F51">
              <w:rPr>
                <w:rFonts w:cs="Times New Roman"/>
                <w:iCs/>
                <w:szCs w:val="24"/>
                <w:lang w:val="en-IN"/>
              </w:rPr>
              <w:t>Monthly</w:t>
            </w:r>
          </w:p>
        </w:tc>
      </w:tr>
      <w:tr w:rsidR="00B017E6" w:rsidRPr="00B61F51" w14:paraId="4DC5A54E" w14:textId="77777777" w:rsidTr="0094157A">
        <w:trPr>
          <w:jc w:val="center"/>
        </w:trPr>
        <w:tc>
          <w:tcPr>
            <w:tcW w:w="3688" w:type="pct"/>
            <w:vAlign w:val="center"/>
          </w:tcPr>
          <w:p w14:paraId="4DC5A54C" w14:textId="77777777" w:rsidR="00B017E6" w:rsidRPr="00B61F51" w:rsidRDefault="00B017E6" w:rsidP="00731640">
            <w:pPr>
              <w:autoSpaceDE w:val="0"/>
              <w:autoSpaceDN w:val="0"/>
              <w:adjustRightInd w:val="0"/>
              <w:spacing w:before="60" w:after="60" w:line="276" w:lineRule="auto"/>
              <w:rPr>
                <w:rFonts w:cs="Times New Roman"/>
                <w:szCs w:val="24"/>
                <w:lang w:val="en-IN"/>
              </w:rPr>
            </w:pPr>
            <w:r w:rsidRPr="00B61F51">
              <w:rPr>
                <w:rFonts w:cs="Times New Roman"/>
                <w:szCs w:val="24"/>
                <w:lang w:val="en-IN"/>
              </w:rPr>
              <w:t>Inspect Wire, Cable and Connections</w:t>
            </w:r>
          </w:p>
        </w:tc>
        <w:tc>
          <w:tcPr>
            <w:tcW w:w="1312" w:type="pct"/>
            <w:vAlign w:val="center"/>
          </w:tcPr>
          <w:p w14:paraId="4DC5A54D" w14:textId="77777777" w:rsidR="00B017E6" w:rsidRPr="00B61F51" w:rsidRDefault="00B017E6" w:rsidP="00731640">
            <w:pPr>
              <w:autoSpaceDE w:val="0"/>
              <w:autoSpaceDN w:val="0"/>
              <w:adjustRightInd w:val="0"/>
              <w:spacing w:before="60" w:after="60" w:line="276" w:lineRule="auto"/>
              <w:jc w:val="left"/>
              <w:rPr>
                <w:rFonts w:cs="Times New Roman"/>
                <w:iCs/>
                <w:szCs w:val="24"/>
                <w:lang w:val="en-IN"/>
              </w:rPr>
            </w:pPr>
            <w:r w:rsidRPr="00B61F51">
              <w:rPr>
                <w:rFonts w:cs="Times New Roman"/>
                <w:iCs/>
                <w:szCs w:val="24"/>
                <w:lang w:val="en-IN"/>
              </w:rPr>
              <w:t>Monthly</w:t>
            </w:r>
          </w:p>
        </w:tc>
      </w:tr>
      <w:tr w:rsidR="00B017E6" w:rsidRPr="00B61F51" w14:paraId="4DC5A551" w14:textId="77777777" w:rsidTr="0094157A">
        <w:trPr>
          <w:jc w:val="center"/>
        </w:trPr>
        <w:tc>
          <w:tcPr>
            <w:tcW w:w="3688" w:type="pct"/>
            <w:vAlign w:val="center"/>
          </w:tcPr>
          <w:p w14:paraId="4DC5A54F" w14:textId="77777777" w:rsidR="00B017E6" w:rsidRPr="00B61F51" w:rsidRDefault="00B017E6" w:rsidP="00731640">
            <w:pPr>
              <w:autoSpaceDE w:val="0"/>
              <w:autoSpaceDN w:val="0"/>
              <w:adjustRightInd w:val="0"/>
              <w:spacing w:before="60" w:after="60" w:line="276" w:lineRule="auto"/>
              <w:rPr>
                <w:rFonts w:cs="Times New Roman"/>
                <w:szCs w:val="24"/>
                <w:lang w:val="en-IN"/>
              </w:rPr>
            </w:pPr>
            <w:r w:rsidRPr="00B61F51">
              <w:rPr>
                <w:rFonts w:cs="Times New Roman"/>
                <w:szCs w:val="24"/>
                <w:lang w:val="en-IN"/>
              </w:rPr>
              <w:t>Inter site Communication Network</w:t>
            </w:r>
          </w:p>
        </w:tc>
        <w:tc>
          <w:tcPr>
            <w:tcW w:w="1312" w:type="pct"/>
            <w:vAlign w:val="center"/>
          </w:tcPr>
          <w:p w14:paraId="4DC5A550" w14:textId="77777777" w:rsidR="00B017E6" w:rsidRPr="00B61F51" w:rsidRDefault="00B017E6" w:rsidP="00731640">
            <w:pPr>
              <w:autoSpaceDE w:val="0"/>
              <w:autoSpaceDN w:val="0"/>
              <w:adjustRightInd w:val="0"/>
              <w:spacing w:before="60" w:after="60" w:line="276" w:lineRule="auto"/>
              <w:jc w:val="left"/>
              <w:rPr>
                <w:rFonts w:cs="Times New Roman"/>
                <w:iCs/>
                <w:szCs w:val="24"/>
                <w:lang w:val="en-IN"/>
              </w:rPr>
            </w:pPr>
            <w:r w:rsidRPr="00B61F51">
              <w:rPr>
                <w:rFonts w:cs="Times New Roman"/>
                <w:iCs/>
                <w:szCs w:val="24"/>
                <w:lang w:val="en-IN"/>
              </w:rPr>
              <w:t>Weekly</w:t>
            </w:r>
          </w:p>
        </w:tc>
      </w:tr>
      <w:tr w:rsidR="00B017E6" w:rsidRPr="00B61F51" w14:paraId="4DC5A554" w14:textId="77777777" w:rsidTr="0094157A">
        <w:trPr>
          <w:jc w:val="center"/>
        </w:trPr>
        <w:tc>
          <w:tcPr>
            <w:tcW w:w="3688" w:type="pct"/>
            <w:vAlign w:val="center"/>
          </w:tcPr>
          <w:p w14:paraId="4DC5A552" w14:textId="77777777" w:rsidR="00B017E6" w:rsidRPr="00B61F51" w:rsidRDefault="00B017E6" w:rsidP="00731640">
            <w:pPr>
              <w:autoSpaceDE w:val="0"/>
              <w:autoSpaceDN w:val="0"/>
              <w:adjustRightInd w:val="0"/>
              <w:spacing w:before="60" w:after="60" w:line="276" w:lineRule="auto"/>
              <w:rPr>
                <w:rFonts w:cs="Times New Roman"/>
                <w:szCs w:val="24"/>
                <w:lang w:val="en-IN"/>
              </w:rPr>
            </w:pPr>
            <w:r w:rsidRPr="00B61F51">
              <w:rPr>
                <w:rFonts w:cs="Times New Roman"/>
                <w:szCs w:val="24"/>
                <w:lang w:val="en-IN"/>
              </w:rPr>
              <w:t>Dead Bus Relays</w:t>
            </w:r>
          </w:p>
        </w:tc>
        <w:tc>
          <w:tcPr>
            <w:tcW w:w="1312" w:type="pct"/>
            <w:vAlign w:val="center"/>
          </w:tcPr>
          <w:p w14:paraId="4DC5A553" w14:textId="77777777" w:rsidR="00B017E6" w:rsidRPr="00B61F51" w:rsidRDefault="00B017E6" w:rsidP="00731640">
            <w:pPr>
              <w:autoSpaceDE w:val="0"/>
              <w:autoSpaceDN w:val="0"/>
              <w:adjustRightInd w:val="0"/>
              <w:spacing w:before="60" w:after="60" w:line="276" w:lineRule="auto"/>
              <w:jc w:val="left"/>
              <w:rPr>
                <w:rFonts w:cs="Times New Roman"/>
                <w:iCs/>
                <w:szCs w:val="24"/>
                <w:lang w:val="en-IN"/>
              </w:rPr>
            </w:pPr>
            <w:r w:rsidRPr="00B61F51">
              <w:rPr>
                <w:rFonts w:cs="Times New Roman"/>
                <w:iCs/>
                <w:szCs w:val="24"/>
                <w:lang w:val="en-IN"/>
              </w:rPr>
              <w:t>3 Months</w:t>
            </w:r>
          </w:p>
        </w:tc>
      </w:tr>
      <w:tr w:rsidR="00B017E6" w:rsidRPr="00B61F51" w14:paraId="4DC5A557" w14:textId="77777777" w:rsidTr="0094157A">
        <w:trPr>
          <w:jc w:val="center"/>
        </w:trPr>
        <w:tc>
          <w:tcPr>
            <w:tcW w:w="3688" w:type="pct"/>
            <w:vAlign w:val="center"/>
          </w:tcPr>
          <w:p w14:paraId="4DC5A555" w14:textId="77777777" w:rsidR="00B017E6" w:rsidRPr="00B61F51" w:rsidRDefault="00B017E6" w:rsidP="00731640">
            <w:pPr>
              <w:autoSpaceDE w:val="0"/>
              <w:autoSpaceDN w:val="0"/>
              <w:adjustRightInd w:val="0"/>
              <w:spacing w:before="60" w:after="60" w:line="276" w:lineRule="auto"/>
              <w:rPr>
                <w:rFonts w:cs="Times New Roman"/>
                <w:szCs w:val="24"/>
                <w:lang w:val="en-IN"/>
              </w:rPr>
            </w:pPr>
            <w:r w:rsidRPr="00B61F51">
              <w:rPr>
                <w:rFonts w:cs="Times New Roman"/>
                <w:szCs w:val="24"/>
                <w:lang w:val="en-IN"/>
              </w:rPr>
              <w:t>UPS setting with SCADA</w:t>
            </w:r>
          </w:p>
        </w:tc>
        <w:tc>
          <w:tcPr>
            <w:tcW w:w="1312" w:type="pct"/>
            <w:vAlign w:val="center"/>
          </w:tcPr>
          <w:p w14:paraId="4DC5A556" w14:textId="77777777" w:rsidR="00B017E6" w:rsidRPr="00B61F51" w:rsidRDefault="00B017E6" w:rsidP="00731640">
            <w:pPr>
              <w:autoSpaceDE w:val="0"/>
              <w:autoSpaceDN w:val="0"/>
              <w:adjustRightInd w:val="0"/>
              <w:spacing w:before="60" w:after="60" w:line="276" w:lineRule="auto"/>
              <w:jc w:val="left"/>
              <w:rPr>
                <w:rFonts w:cs="Times New Roman"/>
                <w:iCs/>
                <w:szCs w:val="24"/>
                <w:lang w:val="en-IN"/>
              </w:rPr>
            </w:pPr>
            <w:r w:rsidRPr="00B61F51">
              <w:rPr>
                <w:rFonts w:cs="Times New Roman"/>
                <w:iCs/>
                <w:szCs w:val="24"/>
                <w:lang w:val="en-IN"/>
              </w:rPr>
              <w:t>Weekly</w:t>
            </w:r>
          </w:p>
        </w:tc>
      </w:tr>
      <w:tr w:rsidR="00B017E6" w:rsidRPr="00B61F51" w14:paraId="4DC5A55A" w14:textId="77777777" w:rsidTr="0094157A">
        <w:trPr>
          <w:jc w:val="center"/>
        </w:trPr>
        <w:tc>
          <w:tcPr>
            <w:tcW w:w="3688" w:type="pct"/>
            <w:vAlign w:val="center"/>
          </w:tcPr>
          <w:p w14:paraId="4DC5A558" w14:textId="77777777" w:rsidR="00B017E6" w:rsidRPr="00B61F51" w:rsidRDefault="00B017E6" w:rsidP="00731640">
            <w:pPr>
              <w:autoSpaceDE w:val="0"/>
              <w:autoSpaceDN w:val="0"/>
              <w:adjustRightInd w:val="0"/>
              <w:spacing w:before="60" w:after="60" w:line="276" w:lineRule="auto"/>
              <w:rPr>
                <w:rFonts w:cs="Times New Roman"/>
                <w:szCs w:val="24"/>
                <w:lang w:val="en-IN"/>
              </w:rPr>
            </w:pPr>
            <w:r w:rsidRPr="00B61F51">
              <w:rPr>
                <w:rFonts w:cs="Times New Roman"/>
                <w:szCs w:val="24"/>
                <w:lang w:val="en-IN"/>
              </w:rPr>
              <w:t>PLC Redundant Power back up</w:t>
            </w:r>
          </w:p>
        </w:tc>
        <w:tc>
          <w:tcPr>
            <w:tcW w:w="1312" w:type="pct"/>
            <w:vAlign w:val="center"/>
          </w:tcPr>
          <w:p w14:paraId="4DC5A559" w14:textId="77777777" w:rsidR="00B017E6" w:rsidRPr="00B61F51" w:rsidRDefault="00B017E6" w:rsidP="00731640">
            <w:pPr>
              <w:autoSpaceDE w:val="0"/>
              <w:autoSpaceDN w:val="0"/>
              <w:adjustRightInd w:val="0"/>
              <w:spacing w:before="60" w:after="60" w:line="276" w:lineRule="auto"/>
              <w:jc w:val="left"/>
              <w:rPr>
                <w:rFonts w:cs="Times New Roman"/>
                <w:iCs/>
                <w:szCs w:val="24"/>
                <w:lang w:val="en-IN"/>
              </w:rPr>
            </w:pPr>
            <w:r w:rsidRPr="00B61F51">
              <w:rPr>
                <w:rFonts w:cs="Times New Roman"/>
                <w:iCs/>
                <w:szCs w:val="24"/>
                <w:lang w:val="en-IN"/>
              </w:rPr>
              <w:t>Monthly</w:t>
            </w:r>
          </w:p>
        </w:tc>
      </w:tr>
      <w:tr w:rsidR="00B017E6" w:rsidRPr="00B61F51" w14:paraId="4DC5A55D" w14:textId="77777777" w:rsidTr="0094157A">
        <w:trPr>
          <w:jc w:val="center"/>
        </w:trPr>
        <w:tc>
          <w:tcPr>
            <w:tcW w:w="3688" w:type="pct"/>
            <w:vAlign w:val="center"/>
          </w:tcPr>
          <w:p w14:paraId="4DC5A55B" w14:textId="77777777" w:rsidR="00B017E6" w:rsidRPr="00B61F51" w:rsidRDefault="00B017E6" w:rsidP="00731640">
            <w:pPr>
              <w:autoSpaceDE w:val="0"/>
              <w:autoSpaceDN w:val="0"/>
              <w:adjustRightInd w:val="0"/>
              <w:spacing w:before="60" w:after="60" w:line="276" w:lineRule="auto"/>
              <w:rPr>
                <w:rFonts w:cs="Times New Roman"/>
                <w:szCs w:val="24"/>
                <w:lang w:val="en-IN"/>
              </w:rPr>
            </w:pPr>
            <w:r w:rsidRPr="00B61F51">
              <w:rPr>
                <w:rFonts w:cs="Times New Roman"/>
                <w:szCs w:val="24"/>
                <w:lang w:val="en-IN"/>
              </w:rPr>
              <w:t>SCADA Redundancy</w:t>
            </w:r>
          </w:p>
        </w:tc>
        <w:tc>
          <w:tcPr>
            <w:tcW w:w="1312" w:type="pct"/>
            <w:vAlign w:val="center"/>
          </w:tcPr>
          <w:p w14:paraId="4DC5A55C" w14:textId="77777777" w:rsidR="00B017E6" w:rsidRPr="00B61F51" w:rsidRDefault="00B017E6" w:rsidP="00731640">
            <w:pPr>
              <w:autoSpaceDE w:val="0"/>
              <w:autoSpaceDN w:val="0"/>
              <w:adjustRightInd w:val="0"/>
              <w:spacing w:before="60" w:after="60" w:line="276" w:lineRule="auto"/>
              <w:jc w:val="left"/>
              <w:rPr>
                <w:rFonts w:cs="Times New Roman"/>
                <w:iCs/>
                <w:szCs w:val="24"/>
                <w:lang w:val="en-IN"/>
              </w:rPr>
            </w:pPr>
            <w:r w:rsidRPr="00B61F51">
              <w:rPr>
                <w:rFonts w:cs="Times New Roman"/>
                <w:iCs/>
                <w:szCs w:val="24"/>
                <w:lang w:val="en-IN"/>
              </w:rPr>
              <w:t>Monthly</w:t>
            </w:r>
          </w:p>
        </w:tc>
      </w:tr>
      <w:tr w:rsidR="00B017E6" w:rsidRPr="00B61F51" w14:paraId="4DC5A560" w14:textId="77777777" w:rsidTr="0094157A">
        <w:trPr>
          <w:jc w:val="center"/>
        </w:trPr>
        <w:tc>
          <w:tcPr>
            <w:tcW w:w="3688" w:type="pct"/>
            <w:vAlign w:val="center"/>
          </w:tcPr>
          <w:p w14:paraId="4DC5A55E" w14:textId="77777777" w:rsidR="00B017E6" w:rsidRPr="00B61F51" w:rsidRDefault="00B017E6" w:rsidP="00731640">
            <w:pPr>
              <w:autoSpaceDE w:val="0"/>
              <w:autoSpaceDN w:val="0"/>
              <w:adjustRightInd w:val="0"/>
              <w:spacing w:before="60" w:after="60" w:line="276" w:lineRule="auto"/>
              <w:rPr>
                <w:rFonts w:cs="Times New Roman"/>
                <w:szCs w:val="24"/>
                <w:lang w:val="en-IN"/>
              </w:rPr>
            </w:pPr>
            <w:r w:rsidRPr="00B61F51">
              <w:rPr>
                <w:rFonts w:cs="Times New Roman"/>
                <w:szCs w:val="24"/>
                <w:lang w:val="en-IN"/>
              </w:rPr>
              <w:t>Network Redundancy</w:t>
            </w:r>
          </w:p>
        </w:tc>
        <w:tc>
          <w:tcPr>
            <w:tcW w:w="1312" w:type="pct"/>
            <w:vAlign w:val="center"/>
          </w:tcPr>
          <w:p w14:paraId="4DC5A55F" w14:textId="77777777" w:rsidR="00B017E6" w:rsidRPr="00B61F51" w:rsidRDefault="00B017E6" w:rsidP="00731640">
            <w:pPr>
              <w:autoSpaceDE w:val="0"/>
              <w:autoSpaceDN w:val="0"/>
              <w:adjustRightInd w:val="0"/>
              <w:spacing w:before="60" w:after="60" w:line="276" w:lineRule="auto"/>
              <w:jc w:val="left"/>
              <w:rPr>
                <w:rFonts w:cs="Times New Roman"/>
                <w:iCs/>
                <w:szCs w:val="24"/>
                <w:lang w:val="en-IN"/>
              </w:rPr>
            </w:pPr>
            <w:r w:rsidRPr="00B61F51">
              <w:rPr>
                <w:rFonts w:cs="Times New Roman"/>
                <w:iCs/>
                <w:szCs w:val="24"/>
                <w:lang w:val="en-IN"/>
              </w:rPr>
              <w:t>Weekly</w:t>
            </w:r>
          </w:p>
        </w:tc>
      </w:tr>
      <w:tr w:rsidR="00B017E6" w:rsidRPr="00B61F51" w14:paraId="4DC5A563" w14:textId="77777777" w:rsidTr="0094157A">
        <w:trPr>
          <w:jc w:val="center"/>
        </w:trPr>
        <w:tc>
          <w:tcPr>
            <w:tcW w:w="3688" w:type="pct"/>
            <w:vAlign w:val="center"/>
          </w:tcPr>
          <w:p w14:paraId="4DC5A561" w14:textId="77777777" w:rsidR="00B017E6" w:rsidRPr="00B61F51" w:rsidRDefault="00B017E6" w:rsidP="00731640">
            <w:pPr>
              <w:autoSpaceDE w:val="0"/>
              <w:autoSpaceDN w:val="0"/>
              <w:adjustRightInd w:val="0"/>
              <w:spacing w:before="60" w:after="60" w:line="276" w:lineRule="auto"/>
              <w:rPr>
                <w:rFonts w:cs="Times New Roman"/>
                <w:szCs w:val="24"/>
                <w:lang w:val="en-IN"/>
              </w:rPr>
            </w:pPr>
            <w:r w:rsidRPr="00B61F51">
              <w:rPr>
                <w:rFonts w:cs="Times New Roman"/>
                <w:szCs w:val="24"/>
                <w:lang w:val="en-IN"/>
              </w:rPr>
              <w:t>PLC Hot-Standby</w:t>
            </w:r>
          </w:p>
        </w:tc>
        <w:tc>
          <w:tcPr>
            <w:tcW w:w="1312" w:type="pct"/>
            <w:vAlign w:val="center"/>
          </w:tcPr>
          <w:p w14:paraId="4DC5A562" w14:textId="77777777" w:rsidR="00B017E6" w:rsidRPr="00B61F51" w:rsidRDefault="00B017E6" w:rsidP="00731640">
            <w:pPr>
              <w:autoSpaceDE w:val="0"/>
              <w:autoSpaceDN w:val="0"/>
              <w:adjustRightInd w:val="0"/>
              <w:spacing w:before="60" w:after="60" w:line="276" w:lineRule="auto"/>
              <w:jc w:val="left"/>
              <w:rPr>
                <w:rFonts w:cs="Times New Roman"/>
                <w:iCs/>
                <w:szCs w:val="24"/>
                <w:lang w:val="en-IN"/>
              </w:rPr>
            </w:pPr>
            <w:r w:rsidRPr="00B61F51">
              <w:rPr>
                <w:rFonts w:cs="Times New Roman"/>
                <w:iCs/>
                <w:szCs w:val="24"/>
                <w:lang w:val="en-IN"/>
              </w:rPr>
              <w:t>Monthly</w:t>
            </w:r>
          </w:p>
        </w:tc>
      </w:tr>
      <w:tr w:rsidR="00B017E6" w:rsidRPr="00B61F51" w14:paraId="4DC5A566" w14:textId="77777777" w:rsidTr="0094157A">
        <w:trPr>
          <w:jc w:val="center"/>
        </w:trPr>
        <w:tc>
          <w:tcPr>
            <w:tcW w:w="3688" w:type="pct"/>
            <w:vAlign w:val="center"/>
          </w:tcPr>
          <w:p w14:paraId="4DC5A564" w14:textId="77777777" w:rsidR="00B017E6" w:rsidRPr="00B61F51" w:rsidRDefault="00B017E6" w:rsidP="00731640">
            <w:pPr>
              <w:autoSpaceDE w:val="0"/>
              <w:autoSpaceDN w:val="0"/>
              <w:adjustRightInd w:val="0"/>
              <w:spacing w:before="60" w:after="60" w:line="276" w:lineRule="auto"/>
              <w:rPr>
                <w:rFonts w:cs="Times New Roman"/>
                <w:szCs w:val="24"/>
                <w:lang w:val="en-IN"/>
              </w:rPr>
            </w:pPr>
            <w:r w:rsidRPr="00B61F51">
              <w:rPr>
                <w:rFonts w:cs="Times New Roman"/>
                <w:szCs w:val="24"/>
                <w:lang w:val="en-IN"/>
              </w:rPr>
              <w:t>Historian Package(Capacity)</w:t>
            </w:r>
          </w:p>
        </w:tc>
        <w:tc>
          <w:tcPr>
            <w:tcW w:w="1312" w:type="pct"/>
            <w:vAlign w:val="center"/>
          </w:tcPr>
          <w:p w14:paraId="4DC5A565" w14:textId="77777777" w:rsidR="00B017E6" w:rsidRPr="00B61F51" w:rsidRDefault="00B017E6" w:rsidP="00731640">
            <w:pPr>
              <w:autoSpaceDE w:val="0"/>
              <w:autoSpaceDN w:val="0"/>
              <w:adjustRightInd w:val="0"/>
              <w:spacing w:before="60" w:after="60" w:line="276" w:lineRule="auto"/>
              <w:jc w:val="left"/>
              <w:rPr>
                <w:rFonts w:cs="Times New Roman"/>
                <w:iCs/>
                <w:szCs w:val="24"/>
                <w:lang w:val="en-IN"/>
              </w:rPr>
            </w:pPr>
            <w:r w:rsidRPr="00B61F51">
              <w:rPr>
                <w:rFonts w:cs="Times New Roman"/>
                <w:iCs/>
                <w:szCs w:val="24"/>
                <w:lang w:val="en-IN"/>
              </w:rPr>
              <w:t>Monthly</w:t>
            </w:r>
          </w:p>
        </w:tc>
      </w:tr>
      <w:tr w:rsidR="00B017E6" w:rsidRPr="00B61F51" w14:paraId="4DC5A569" w14:textId="77777777" w:rsidTr="0094157A">
        <w:trPr>
          <w:jc w:val="center"/>
        </w:trPr>
        <w:tc>
          <w:tcPr>
            <w:tcW w:w="3688" w:type="pct"/>
            <w:vAlign w:val="center"/>
          </w:tcPr>
          <w:p w14:paraId="4DC5A567" w14:textId="77777777" w:rsidR="00B017E6" w:rsidRPr="00B61F51" w:rsidRDefault="00B017E6" w:rsidP="00731640">
            <w:pPr>
              <w:autoSpaceDE w:val="0"/>
              <w:autoSpaceDN w:val="0"/>
              <w:adjustRightInd w:val="0"/>
              <w:spacing w:before="60" w:after="60" w:line="276" w:lineRule="auto"/>
              <w:rPr>
                <w:rFonts w:cs="Times New Roman"/>
                <w:szCs w:val="24"/>
                <w:lang w:val="en-IN"/>
              </w:rPr>
            </w:pPr>
            <w:r w:rsidRPr="00B61F51">
              <w:rPr>
                <w:rFonts w:cs="Times New Roman"/>
                <w:szCs w:val="24"/>
                <w:lang w:val="en-IN"/>
              </w:rPr>
              <w:t>Data Archiving</w:t>
            </w:r>
          </w:p>
        </w:tc>
        <w:tc>
          <w:tcPr>
            <w:tcW w:w="1312" w:type="pct"/>
            <w:vAlign w:val="center"/>
          </w:tcPr>
          <w:p w14:paraId="4DC5A568" w14:textId="77777777" w:rsidR="00B017E6" w:rsidRPr="00B61F51" w:rsidRDefault="00B017E6" w:rsidP="00731640">
            <w:pPr>
              <w:autoSpaceDE w:val="0"/>
              <w:autoSpaceDN w:val="0"/>
              <w:adjustRightInd w:val="0"/>
              <w:spacing w:before="60" w:after="60" w:line="276" w:lineRule="auto"/>
              <w:jc w:val="left"/>
              <w:rPr>
                <w:rFonts w:cs="Times New Roman"/>
                <w:iCs/>
                <w:szCs w:val="24"/>
                <w:lang w:val="en-IN"/>
              </w:rPr>
            </w:pPr>
            <w:r w:rsidRPr="00B61F51">
              <w:rPr>
                <w:rFonts w:cs="Times New Roman"/>
                <w:iCs/>
                <w:szCs w:val="24"/>
                <w:lang w:val="en-IN"/>
              </w:rPr>
              <w:t>Monthly</w:t>
            </w:r>
          </w:p>
        </w:tc>
      </w:tr>
      <w:tr w:rsidR="00FF6B7C" w:rsidRPr="00B61F51" w14:paraId="7BF56E82" w14:textId="77777777" w:rsidTr="0094157A">
        <w:trPr>
          <w:jc w:val="center"/>
        </w:trPr>
        <w:tc>
          <w:tcPr>
            <w:tcW w:w="3688" w:type="pct"/>
            <w:vAlign w:val="center"/>
          </w:tcPr>
          <w:p w14:paraId="720CCE40" w14:textId="78696B8F" w:rsidR="00FF6B7C" w:rsidRPr="00B61F51" w:rsidRDefault="00FF6B7C" w:rsidP="00731640">
            <w:pPr>
              <w:autoSpaceDE w:val="0"/>
              <w:autoSpaceDN w:val="0"/>
              <w:adjustRightInd w:val="0"/>
              <w:spacing w:before="60" w:after="60" w:line="276" w:lineRule="auto"/>
              <w:rPr>
                <w:rFonts w:cs="Times New Roman"/>
                <w:szCs w:val="24"/>
                <w:lang w:val="en-IN"/>
              </w:rPr>
            </w:pPr>
            <w:r w:rsidRPr="00B61F51">
              <w:rPr>
                <w:rFonts w:cs="Times New Roman"/>
                <w:szCs w:val="24"/>
                <w:lang w:val="en-IN"/>
              </w:rPr>
              <w:t>System Upgrade</w:t>
            </w:r>
          </w:p>
        </w:tc>
        <w:tc>
          <w:tcPr>
            <w:tcW w:w="1312" w:type="pct"/>
            <w:vAlign w:val="center"/>
          </w:tcPr>
          <w:p w14:paraId="705159F8" w14:textId="3866432E" w:rsidR="00FF6B7C" w:rsidRPr="00B61F51" w:rsidRDefault="00FF6B7C" w:rsidP="00731640">
            <w:pPr>
              <w:autoSpaceDE w:val="0"/>
              <w:autoSpaceDN w:val="0"/>
              <w:adjustRightInd w:val="0"/>
              <w:spacing w:before="60" w:after="60" w:line="276" w:lineRule="auto"/>
              <w:jc w:val="left"/>
              <w:rPr>
                <w:rFonts w:cs="Times New Roman"/>
                <w:iCs/>
                <w:szCs w:val="24"/>
                <w:lang w:val="en-IN"/>
              </w:rPr>
            </w:pPr>
            <w:r w:rsidRPr="00B61F51">
              <w:rPr>
                <w:rFonts w:cs="Times New Roman"/>
                <w:iCs/>
                <w:szCs w:val="24"/>
                <w:lang w:val="en-IN"/>
              </w:rPr>
              <w:t>When available</w:t>
            </w:r>
          </w:p>
        </w:tc>
      </w:tr>
    </w:tbl>
    <w:p w14:paraId="4DC5A56A" w14:textId="1F87FA89" w:rsidR="00B017E6" w:rsidRPr="00B61F51" w:rsidRDefault="00B017E6" w:rsidP="00731640">
      <w:pPr>
        <w:autoSpaceDE w:val="0"/>
        <w:autoSpaceDN w:val="0"/>
        <w:adjustRightInd w:val="0"/>
        <w:spacing w:before="240" w:after="240" w:line="276" w:lineRule="auto"/>
        <w:rPr>
          <w:rFonts w:cs="Times New Roman"/>
          <w:szCs w:val="24"/>
          <w:lang w:val="en-IN"/>
        </w:rPr>
      </w:pPr>
      <w:r w:rsidRPr="00B61F51">
        <w:rPr>
          <w:rFonts w:cs="Times New Roman"/>
          <w:szCs w:val="24"/>
          <w:lang w:val="en-IN"/>
        </w:rPr>
        <w:t xml:space="preserve">Many components of </w:t>
      </w:r>
      <w:r w:rsidR="00524C04" w:rsidRPr="00B61F51">
        <w:rPr>
          <w:rFonts w:cs="Times New Roman"/>
          <w:szCs w:val="24"/>
          <w:lang w:val="en-IN"/>
        </w:rPr>
        <w:t>DCS/SCADA</w:t>
      </w:r>
      <w:r w:rsidR="00E26AF8" w:rsidRPr="00B61F51">
        <w:rPr>
          <w:rFonts w:cs="Times New Roman"/>
          <w:szCs w:val="24"/>
          <w:lang w:val="en-IN"/>
        </w:rPr>
        <w:t xml:space="preserve"> </w:t>
      </w:r>
      <w:r w:rsidRPr="00B61F51">
        <w:rPr>
          <w:rFonts w:cs="Times New Roman"/>
          <w:szCs w:val="24"/>
          <w:lang w:val="en-IN"/>
        </w:rPr>
        <w:t>systems, such as dead-bus relays, are not required to function under normal system operating modes. For this reason</w:t>
      </w:r>
      <w:r w:rsidR="00FF6B7C" w:rsidRPr="00B61F51">
        <w:rPr>
          <w:rFonts w:cs="Times New Roman"/>
          <w:szCs w:val="24"/>
          <w:lang w:val="en-IN"/>
        </w:rPr>
        <w:t>,</w:t>
      </w:r>
      <w:r w:rsidRPr="00B61F51">
        <w:rPr>
          <w:rFonts w:cs="Times New Roman"/>
          <w:szCs w:val="24"/>
          <w:lang w:val="en-IN"/>
        </w:rPr>
        <w:t xml:space="preserve"> the system should be tested periodically under actual or simulated contingency conditions. These tests should approach as closely as possible the actual off</w:t>
      </w:r>
      <w:r w:rsidRPr="00B61F51">
        <w:rPr>
          <w:rFonts w:cs="Times New Roman"/>
          <w:b/>
          <w:bCs/>
          <w:szCs w:val="24"/>
          <w:lang w:val="en-IN"/>
        </w:rPr>
        <w:t>-</w:t>
      </w:r>
      <w:r w:rsidRPr="00B61F51">
        <w:rPr>
          <w:rFonts w:cs="Times New Roman"/>
          <w:szCs w:val="24"/>
          <w:lang w:val="en-IN"/>
        </w:rPr>
        <w:t xml:space="preserve"> normal conditions in which the system must operate. For example, </w:t>
      </w:r>
      <w:r w:rsidR="00524C04" w:rsidRPr="00B61F51">
        <w:rPr>
          <w:rFonts w:cs="Times New Roman"/>
          <w:szCs w:val="24"/>
          <w:lang w:val="en-IN"/>
        </w:rPr>
        <w:t>DCS/SCADA</w:t>
      </w:r>
      <w:r w:rsidR="00E26AF8" w:rsidRPr="00B61F51">
        <w:rPr>
          <w:rFonts w:cs="Times New Roman"/>
          <w:szCs w:val="24"/>
          <w:lang w:val="en-IN"/>
        </w:rPr>
        <w:t xml:space="preserve"> </w:t>
      </w:r>
      <w:r w:rsidRPr="00B61F51">
        <w:rPr>
          <w:rFonts w:cs="Times New Roman"/>
          <w:szCs w:val="24"/>
          <w:lang w:val="en-IN"/>
        </w:rPr>
        <w:t xml:space="preserve">for Dual Redundant system should be tested by interrupting the utility source as far upstream of the normal service as possible. </w:t>
      </w:r>
    </w:p>
    <w:p w14:paraId="4DC5A56B" w14:textId="77777777" w:rsidR="00B017E6" w:rsidRPr="00B61F51" w:rsidRDefault="00B017E6" w:rsidP="00731640">
      <w:pPr>
        <w:autoSpaceDE w:val="0"/>
        <w:autoSpaceDN w:val="0"/>
        <w:adjustRightInd w:val="0"/>
        <w:spacing w:before="60" w:after="240" w:line="276" w:lineRule="auto"/>
        <w:rPr>
          <w:rFonts w:cs="Times New Roman"/>
          <w:szCs w:val="24"/>
          <w:lang w:val="en-IN"/>
        </w:rPr>
      </w:pPr>
      <w:r w:rsidRPr="00B61F51">
        <w:rPr>
          <w:rFonts w:cs="Times New Roman"/>
          <w:szCs w:val="24"/>
          <w:lang w:val="en-IN"/>
        </w:rPr>
        <w:t xml:space="preserve">Periodic system testing procedures can duplicate or be derived from the functional performance testing procedures. </w:t>
      </w:r>
    </w:p>
    <w:p w14:paraId="4DC5A56C" w14:textId="1861D744" w:rsidR="00B017E6" w:rsidRPr="00B61F51" w:rsidRDefault="00B017E6" w:rsidP="00731640">
      <w:pPr>
        <w:autoSpaceDE w:val="0"/>
        <w:autoSpaceDN w:val="0"/>
        <w:adjustRightInd w:val="0"/>
        <w:spacing w:before="60" w:after="240" w:line="276" w:lineRule="auto"/>
        <w:rPr>
          <w:rFonts w:cs="Times New Roman"/>
          <w:szCs w:val="24"/>
          <w:lang w:val="en-IN"/>
        </w:rPr>
      </w:pPr>
      <w:r w:rsidRPr="00B61F51">
        <w:rPr>
          <w:rFonts w:cs="Times New Roman"/>
          <w:szCs w:val="24"/>
          <w:lang w:val="en-IN"/>
        </w:rPr>
        <w:lastRenderedPageBreak/>
        <w:t xml:space="preserve">The </w:t>
      </w:r>
      <w:r w:rsidR="00524C04" w:rsidRPr="00B61F51">
        <w:rPr>
          <w:rFonts w:cs="Times New Roman"/>
          <w:szCs w:val="24"/>
          <w:lang w:val="en-IN"/>
        </w:rPr>
        <w:t xml:space="preserve">DCS/SCADA </w:t>
      </w:r>
      <w:r w:rsidRPr="00B61F51">
        <w:rPr>
          <w:rFonts w:cs="Times New Roman"/>
          <w:szCs w:val="24"/>
          <w:lang w:val="en-IN"/>
        </w:rPr>
        <w:t xml:space="preserve">software maintenance should include timely updates of any new versions from the supplier and testing to verify proper installation on the </w:t>
      </w:r>
      <w:r w:rsidR="00524C04" w:rsidRPr="00B61F51">
        <w:rPr>
          <w:rFonts w:cs="Times New Roman"/>
          <w:szCs w:val="24"/>
          <w:lang w:val="en-IN"/>
        </w:rPr>
        <w:t xml:space="preserve">DCS/SCADA </w:t>
      </w:r>
      <w:r w:rsidRPr="00B61F51">
        <w:rPr>
          <w:rFonts w:cs="Times New Roman"/>
          <w:szCs w:val="24"/>
          <w:lang w:val="en-IN"/>
        </w:rPr>
        <w:t xml:space="preserve">computer. In addition, software antivirus updates should be maintained. This should be performed any time after the computer is connected to the Internet or the antivirus patch should be downloaded as and when the updates are available. Normal operation requires that the </w:t>
      </w:r>
      <w:r w:rsidR="00524C04" w:rsidRPr="00B61F51">
        <w:rPr>
          <w:rFonts w:cs="Times New Roman"/>
          <w:szCs w:val="24"/>
          <w:lang w:val="en-IN"/>
        </w:rPr>
        <w:t xml:space="preserve">DCS/SCADA </w:t>
      </w:r>
      <w:r w:rsidRPr="00B61F51">
        <w:rPr>
          <w:rFonts w:cs="Times New Roman"/>
          <w:szCs w:val="24"/>
          <w:lang w:val="en-IN"/>
        </w:rPr>
        <w:t xml:space="preserve">computer not be connected to the Internet. </w:t>
      </w:r>
    </w:p>
    <w:p w14:paraId="4DC5A56D" w14:textId="77777777" w:rsidR="00B017E6" w:rsidRPr="00B61F51" w:rsidRDefault="00B017E6" w:rsidP="00731640">
      <w:pPr>
        <w:autoSpaceDE w:val="0"/>
        <w:autoSpaceDN w:val="0"/>
        <w:adjustRightInd w:val="0"/>
        <w:spacing w:before="60" w:after="240" w:line="276" w:lineRule="auto"/>
        <w:rPr>
          <w:rFonts w:cs="Times New Roman"/>
          <w:szCs w:val="24"/>
          <w:lang w:val="en-IN"/>
        </w:rPr>
      </w:pPr>
      <w:r w:rsidRPr="00B61F51">
        <w:rPr>
          <w:rFonts w:cs="Times New Roman"/>
          <w:szCs w:val="24"/>
          <w:lang w:val="en-IN"/>
        </w:rPr>
        <w:t xml:space="preserve">Faulty Instruments, sensors, transmitters, communication modules, computer hardware should be replaced with new components. Repair of the </w:t>
      </w:r>
      <w:r w:rsidRPr="00B61F51">
        <w:rPr>
          <w:rFonts w:cs="Times New Roman"/>
          <w:szCs w:val="24"/>
          <w:lang w:val="en-IN" w:eastAsia="ja-JP"/>
        </w:rPr>
        <w:t>failure</w:t>
      </w:r>
      <w:r w:rsidRPr="00B61F51">
        <w:rPr>
          <w:rFonts w:cs="Times New Roman"/>
          <w:szCs w:val="24"/>
          <w:lang w:val="en-IN"/>
        </w:rPr>
        <w:t xml:space="preserve"> items would not be accepted. Instruments, modules would have to replace with a new instruments and components. </w:t>
      </w:r>
    </w:p>
    <w:p w14:paraId="4DC5A56E" w14:textId="1FC501E8" w:rsidR="00B017E6" w:rsidRPr="00B61F51" w:rsidRDefault="00B017E6" w:rsidP="00731640">
      <w:pPr>
        <w:pStyle w:val="Heading30"/>
        <w:rPr>
          <w:bCs/>
          <w:szCs w:val="24"/>
        </w:rPr>
      </w:pPr>
      <w:bookmarkStart w:id="535" w:name="_Toc197576543"/>
      <w:bookmarkStart w:id="536" w:name="_Toc197576751"/>
      <w:bookmarkStart w:id="537" w:name="_Toc51825251"/>
      <w:bookmarkStart w:id="538" w:name="_Toc69395776"/>
      <w:r w:rsidRPr="00B61F51">
        <w:rPr>
          <w:szCs w:val="24"/>
        </w:rPr>
        <w:t>Concurrent Maintenance</w:t>
      </w:r>
      <w:bookmarkEnd w:id="535"/>
      <w:bookmarkEnd w:id="536"/>
      <w:bookmarkEnd w:id="537"/>
      <w:bookmarkEnd w:id="538"/>
    </w:p>
    <w:p w14:paraId="4DC5A56F" w14:textId="13C3B315" w:rsidR="00B017E6" w:rsidRPr="00B61F51" w:rsidRDefault="00B017E6" w:rsidP="00731640">
      <w:pPr>
        <w:autoSpaceDE w:val="0"/>
        <w:autoSpaceDN w:val="0"/>
        <w:adjustRightInd w:val="0"/>
        <w:spacing w:before="60" w:after="240" w:line="276" w:lineRule="auto"/>
        <w:rPr>
          <w:rFonts w:cs="Times New Roman"/>
          <w:szCs w:val="24"/>
          <w:lang w:val="en-IN"/>
        </w:rPr>
      </w:pPr>
      <w:r w:rsidRPr="00B61F51">
        <w:rPr>
          <w:rFonts w:cs="Times New Roman"/>
          <w:szCs w:val="24"/>
          <w:lang w:val="en-IN"/>
        </w:rPr>
        <w:t xml:space="preserve">Concurrent maintenance is defined as testing, troubleshooting, repair or replacement of a component or subsystem while redundant component(s) or subsystem(s) are serving the load. The ability to perform concurrent maintenance is critical to attaining the specified reliability/availability criteria for facilities and must be designed into the </w:t>
      </w:r>
      <w:r w:rsidR="00524C04" w:rsidRPr="00B61F51">
        <w:rPr>
          <w:rFonts w:cs="Times New Roman"/>
          <w:szCs w:val="24"/>
          <w:lang w:val="en-IN"/>
        </w:rPr>
        <w:t>DCS/</w:t>
      </w:r>
      <w:r w:rsidRPr="00B61F51">
        <w:rPr>
          <w:rFonts w:cs="Times New Roman"/>
          <w:szCs w:val="24"/>
          <w:lang w:val="en-IN"/>
        </w:rPr>
        <w:t xml:space="preserve">SCADA system. Where </w:t>
      </w:r>
      <w:r w:rsidR="00524C04" w:rsidRPr="00B61F51">
        <w:rPr>
          <w:rFonts w:cs="Times New Roman"/>
          <w:szCs w:val="24"/>
          <w:lang w:val="en-IN"/>
        </w:rPr>
        <w:t>DCS/SCADA</w:t>
      </w:r>
      <w:r w:rsidR="00E26AF8" w:rsidRPr="00B61F51">
        <w:rPr>
          <w:rFonts w:cs="Times New Roman"/>
          <w:szCs w:val="24"/>
          <w:lang w:val="en-IN"/>
        </w:rPr>
        <w:t xml:space="preserve"> </w:t>
      </w:r>
      <w:r w:rsidRPr="00B61F51">
        <w:rPr>
          <w:rFonts w:cs="Times New Roman"/>
          <w:szCs w:val="24"/>
          <w:lang w:val="en-IN"/>
        </w:rPr>
        <w:t xml:space="preserve">components are associated with equipment that has redundancy and therefore are not themselves redundant, their maintenance should be scheduled to occur during maintenance of the associated equipment. </w:t>
      </w:r>
      <w:r w:rsidR="00524C04" w:rsidRPr="00B61F51">
        <w:rPr>
          <w:rFonts w:cs="Times New Roman"/>
          <w:szCs w:val="24"/>
          <w:lang w:val="en-IN"/>
        </w:rPr>
        <w:t>DCS/</w:t>
      </w:r>
      <w:r w:rsidRPr="00B61F51">
        <w:rPr>
          <w:rFonts w:cs="Times New Roman"/>
          <w:szCs w:val="24"/>
          <w:lang w:val="en-IN"/>
        </w:rPr>
        <w:t xml:space="preserve">SCADA components and controllers that are redundant must be capable of being taken out of service, repaired or replaced and tested without interfering with the operation of the redundant component. </w:t>
      </w:r>
    </w:p>
    <w:p w14:paraId="4DC5A570" w14:textId="1F9826B3" w:rsidR="00B017E6" w:rsidRPr="00B61F51" w:rsidRDefault="00B017E6" w:rsidP="00731640">
      <w:pPr>
        <w:pStyle w:val="Heading30"/>
        <w:rPr>
          <w:bCs/>
          <w:szCs w:val="24"/>
        </w:rPr>
      </w:pPr>
      <w:bookmarkStart w:id="539" w:name="_Toc197576544"/>
      <w:bookmarkStart w:id="540" w:name="_Toc197576752"/>
      <w:bookmarkStart w:id="541" w:name="_Toc51825252"/>
      <w:bookmarkStart w:id="542" w:name="_Toc69395777"/>
      <w:r w:rsidRPr="00B61F51">
        <w:rPr>
          <w:szCs w:val="24"/>
        </w:rPr>
        <w:t>Reliability Centred Maintenance</w:t>
      </w:r>
      <w:bookmarkEnd w:id="539"/>
      <w:bookmarkEnd w:id="540"/>
      <w:bookmarkEnd w:id="541"/>
      <w:bookmarkEnd w:id="542"/>
    </w:p>
    <w:p w14:paraId="4DC5A571" w14:textId="18AFE8EE" w:rsidR="00B017E6" w:rsidRPr="00B61F51" w:rsidRDefault="00B017E6" w:rsidP="00731640">
      <w:pPr>
        <w:autoSpaceDE w:val="0"/>
        <w:autoSpaceDN w:val="0"/>
        <w:adjustRightInd w:val="0"/>
        <w:spacing w:before="60" w:after="240" w:line="276" w:lineRule="auto"/>
        <w:rPr>
          <w:rFonts w:cs="Times New Roman"/>
          <w:szCs w:val="24"/>
          <w:lang w:val="en-IN"/>
        </w:rPr>
      </w:pPr>
      <w:r w:rsidRPr="00B61F51">
        <w:rPr>
          <w:rFonts w:cs="Times New Roman"/>
          <w:szCs w:val="24"/>
          <w:lang w:val="en-IN"/>
        </w:rPr>
        <w:t xml:space="preserve">Reliability-Centred Maintenance (RCM) is an approach for developing an effective and efficient maintenance program based on the reliability characteristics of the constituent parts and subsystems, economics, and safety. RCM provides a logical, structured framework for determining the optimum mix of applicable and effective maintenance activities needed to sustain the operational reliability of systems and equipment while ensuring their safe and economical operation and support. </w:t>
      </w:r>
      <w:r w:rsidR="00A22455" w:rsidRPr="00B61F51">
        <w:t>This shall be aided by the use of the Computerized Maintenance Management System.</w:t>
      </w:r>
    </w:p>
    <w:p w14:paraId="4DC5A572" w14:textId="0D4B0EC3" w:rsidR="00B017E6" w:rsidRPr="00B61F51" w:rsidRDefault="00B017E6" w:rsidP="00731640">
      <w:pPr>
        <w:autoSpaceDE w:val="0"/>
        <w:autoSpaceDN w:val="0"/>
        <w:adjustRightInd w:val="0"/>
        <w:spacing w:before="60" w:after="240" w:line="276" w:lineRule="auto"/>
        <w:rPr>
          <w:rFonts w:cs="Times New Roman"/>
          <w:szCs w:val="24"/>
          <w:lang w:val="en-IN"/>
        </w:rPr>
      </w:pPr>
      <w:r w:rsidRPr="00B61F51">
        <w:rPr>
          <w:rFonts w:cs="Times New Roman"/>
          <w:szCs w:val="24"/>
          <w:lang w:val="en-IN"/>
        </w:rPr>
        <w:t xml:space="preserve">A significant byproduct of the application of </w:t>
      </w:r>
      <w:r w:rsidR="00A22455" w:rsidRPr="00B61F51">
        <w:rPr>
          <w:rFonts w:cs="Times New Roman"/>
          <w:szCs w:val="24"/>
          <w:lang w:val="en-IN"/>
        </w:rPr>
        <w:t>DCS/</w:t>
      </w:r>
      <w:r w:rsidRPr="00B61F51">
        <w:rPr>
          <w:rFonts w:cs="Times New Roman"/>
          <w:szCs w:val="24"/>
          <w:lang w:val="en-IN"/>
        </w:rPr>
        <w:t xml:space="preserve">SCADA systems to the control of facilities is the large amount of operational data made available through the trending and data storage features of the </w:t>
      </w:r>
      <w:r w:rsidR="00A22455" w:rsidRPr="00B61F51">
        <w:rPr>
          <w:rFonts w:cs="Times New Roman"/>
          <w:szCs w:val="24"/>
          <w:lang w:val="en-IN"/>
        </w:rPr>
        <w:t>DCS/</w:t>
      </w:r>
      <w:r w:rsidRPr="00B61F51">
        <w:rPr>
          <w:rFonts w:cs="Times New Roman"/>
          <w:szCs w:val="24"/>
          <w:lang w:val="en-IN"/>
        </w:rPr>
        <w:t>SCADA. This operational data can be used for automated performance monitoring of mechanical and electrical systems that can support a</w:t>
      </w:r>
      <w:r w:rsidR="00A22455" w:rsidRPr="00B61F51">
        <w:rPr>
          <w:rFonts w:cs="Times New Roman"/>
          <w:szCs w:val="24"/>
          <w:lang w:val="en-IN"/>
        </w:rPr>
        <w:t>n</w:t>
      </w:r>
      <w:r w:rsidRPr="00B61F51">
        <w:rPr>
          <w:rFonts w:cs="Times New Roman"/>
          <w:szCs w:val="24"/>
          <w:lang w:val="en-IN"/>
        </w:rPr>
        <w:t xml:space="preserve"> RCM approach</w:t>
      </w:r>
      <w:r w:rsidR="00D61E5E" w:rsidRPr="00B61F51">
        <w:rPr>
          <w:rFonts w:cs="Times New Roman"/>
          <w:szCs w:val="24"/>
          <w:lang w:val="en-IN"/>
        </w:rPr>
        <w:t>.</w:t>
      </w:r>
    </w:p>
    <w:p w14:paraId="4DC5A573" w14:textId="76AA406C" w:rsidR="00B017E6" w:rsidRPr="00B61F51" w:rsidRDefault="00B017E6" w:rsidP="00731640">
      <w:pPr>
        <w:pStyle w:val="Heading30"/>
        <w:rPr>
          <w:bCs/>
          <w:szCs w:val="24"/>
        </w:rPr>
      </w:pPr>
      <w:bookmarkStart w:id="543" w:name="_Toc197576545"/>
      <w:bookmarkStart w:id="544" w:name="_Toc197576753"/>
      <w:bookmarkStart w:id="545" w:name="_Toc51825253"/>
      <w:bookmarkStart w:id="546" w:name="_Toc69395778"/>
      <w:r w:rsidRPr="00B61F51">
        <w:rPr>
          <w:szCs w:val="24"/>
        </w:rPr>
        <w:t>Operation and Maintenance Documentation</w:t>
      </w:r>
      <w:bookmarkEnd w:id="543"/>
      <w:bookmarkEnd w:id="544"/>
      <w:bookmarkEnd w:id="545"/>
      <w:bookmarkEnd w:id="546"/>
    </w:p>
    <w:p w14:paraId="4DC5A574" w14:textId="3F8C3916" w:rsidR="00B017E6" w:rsidRPr="00B61F51" w:rsidRDefault="00B017E6" w:rsidP="00731640">
      <w:pPr>
        <w:autoSpaceDE w:val="0"/>
        <w:autoSpaceDN w:val="0"/>
        <w:adjustRightInd w:val="0"/>
        <w:spacing w:before="60" w:line="276" w:lineRule="auto"/>
        <w:rPr>
          <w:rFonts w:cs="Times New Roman"/>
          <w:szCs w:val="24"/>
          <w:lang w:val="en-IN"/>
        </w:rPr>
      </w:pPr>
      <w:r w:rsidRPr="00B61F51">
        <w:rPr>
          <w:rFonts w:cs="Times New Roman"/>
          <w:szCs w:val="24"/>
          <w:lang w:val="en-IN"/>
        </w:rPr>
        <w:t xml:space="preserve">The contractor should perform an Operation and Maintenance analysis to determine the Operation and Maintenance data required to support maintenance of the </w:t>
      </w:r>
      <w:r w:rsidR="00A22455" w:rsidRPr="00B61F51">
        <w:rPr>
          <w:rFonts w:cs="Times New Roman"/>
          <w:szCs w:val="24"/>
          <w:lang w:val="en-IN"/>
        </w:rPr>
        <w:t>ICA/DCS/</w:t>
      </w:r>
      <w:r w:rsidRPr="00B61F51">
        <w:rPr>
          <w:rFonts w:cs="Times New Roman"/>
          <w:szCs w:val="24"/>
          <w:lang w:val="en-IN"/>
        </w:rPr>
        <w:t>SCADA system. This analysis should be coordinated with CMWSSB to determine maintenance parameters and Operation and Maintenance data that are available. Typical Operation and Maintenance data requirements include the following items:</w:t>
      </w:r>
    </w:p>
    <w:p w14:paraId="4DC5A575" w14:textId="77777777" w:rsidR="00B017E6" w:rsidRPr="00B61F51" w:rsidRDefault="00B017E6" w:rsidP="003F4B5F">
      <w:pPr>
        <w:numPr>
          <w:ilvl w:val="0"/>
          <w:numId w:val="267"/>
        </w:numPr>
        <w:autoSpaceDE w:val="0"/>
        <w:autoSpaceDN w:val="0"/>
        <w:adjustRightInd w:val="0"/>
        <w:spacing w:after="0" w:line="276" w:lineRule="auto"/>
        <w:rPr>
          <w:rFonts w:cs="Times New Roman"/>
          <w:szCs w:val="24"/>
          <w:lang w:val="en-IN"/>
        </w:rPr>
      </w:pPr>
      <w:r w:rsidRPr="00B61F51">
        <w:rPr>
          <w:rFonts w:cs="Times New Roman"/>
          <w:szCs w:val="24"/>
          <w:lang w:val="en-IN"/>
        </w:rPr>
        <w:t>System documentation as defined in FDS, FAT &amp; SAT documents</w:t>
      </w:r>
    </w:p>
    <w:p w14:paraId="4DC5A576" w14:textId="77777777" w:rsidR="00B017E6" w:rsidRPr="00B61F51" w:rsidRDefault="00B017E6" w:rsidP="003F4B5F">
      <w:pPr>
        <w:numPr>
          <w:ilvl w:val="0"/>
          <w:numId w:val="267"/>
        </w:numPr>
        <w:autoSpaceDE w:val="0"/>
        <w:autoSpaceDN w:val="0"/>
        <w:adjustRightInd w:val="0"/>
        <w:spacing w:after="0" w:line="276" w:lineRule="auto"/>
        <w:rPr>
          <w:rFonts w:cs="Times New Roman"/>
          <w:szCs w:val="24"/>
          <w:lang w:val="en-IN"/>
        </w:rPr>
      </w:pPr>
      <w:r w:rsidRPr="00B61F51">
        <w:rPr>
          <w:rFonts w:cs="Times New Roman"/>
          <w:szCs w:val="24"/>
          <w:lang w:val="en-IN"/>
        </w:rPr>
        <w:lastRenderedPageBreak/>
        <w:t xml:space="preserve">Minimum spare parts list. </w:t>
      </w:r>
    </w:p>
    <w:p w14:paraId="4DC5A577" w14:textId="77777777" w:rsidR="00B017E6" w:rsidRPr="00B61F51" w:rsidRDefault="00B017E6" w:rsidP="003F4B5F">
      <w:pPr>
        <w:numPr>
          <w:ilvl w:val="0"/>
          <w:numId w:val="267"/>
        </w:numPr>
        <w:autoSpaceDE w:val="0"/>
        <w:autoSpaceDN w:val="0"/>
        <w:adjustRightInd w:val="0"/>
        <w:spacing w:after="0" w:line="276" w:lineRule="auto"/>
        <w:rPr>
          <w:rFonts w:cs="Times New Roman"/>
          <w:szCs w:val="24"/>
          <w:lang w:val="en-IN"/>
        </w:rPr>
      </w:pPr>
      <w:r w:rsidRPr="00B61F51">
        <w:rPr>
          <w:rFonts w:cs="Times New Roman"/>
          <w:szCs w:val="24"/>
          <w:lang w:val="en-IN"/>
        </w:rPr>
        <w:t xml:space="preserve">Recommended spare parts list. </w:t>
      </w:r>
    </w:p>
    <w:p w14:paraId="4DC5A578" w14:textId="77777777" w:rsidR="00B017E6" w:rsidRPr="00B61F51" w:rsidRDefault="00B017E6" w:rsidP="003F4B5F">
      <w:pPr>
        <w:numPr>
          <w:ilvl w:val="0"/>
          <w:numId w:val="267"/>
        </w:numPr>
        <w:autoSpaceDE w:val="0"/>
        <w:autoSpaceDN w:val="0"/>
        <w:adjustRightInd w:val="0"/>
        <w:spacing w:after="0" w:line="276" w:lineRule="auto"/>
        <w:rPr>
          <w:rFonts w:cs="Times New Roman"/>
          <w:szCs w:val="24"/>
          <w:lang w:val="en-IN"/>
        </w:rPr>
      </w:pPr>
      <w:r w:rsidRPr="00B61F51">
        <w:rPr>
          <w:rFonts w:cs="Times New Roman"/>
          <w:szCs w:val="24"/>
          <w:lang w:val="en-IN"/>
        </w:rPr>
        <w:t xml:space="preserve">Recommended onsite test equipment. </w:t>
      </w:r>
    </w:p>
    <w:p w14:paraId="4DC5A579" w14:textId="77777777" w:rsidR="00B017E6" w:rsidRPr="00B61F51" w:rsidRDefault="00B017E6" w:rsidP="003F4B5F">
      <w:pPr>
        <w:numPr>
          <w:ilvl w:val="0"/>
          <w:numId w:val="267"/>
        </w:numPr>
        <w:autoSpaceDE w:val="0"/>
        <w:autoSpaceDN w:val="0"/>
        <w:adjustRightInd w:val="0"/>
        <w:spacing w:after="0" w:line="276" w:lineRule="auto"/>
        <w:rPr>
          <w:rFonts w:cs="Times New Roman"/>
          <w:szCs w:val="24"/>
          <w:lang w:val="en-IN"/>
        </w:rPr>
      </w:pPr>
      <w:r w:rsidRPr="00B61F51">
        <w:rPr>
          <w:rFonts w:cs="Times New Roman"/>
          <w:szCs w:val="24"/>
          <w:lang w:val="en-IN"/>
        </w:rPr>
        <w:t xml:space="preserve">Recommended Operation and Maintenance training. </w:t>
      </w:r>
    </w:p>
    <w:p w14:paraId="4DC5A57A" w14:textId="23110AA4" w:rsidR="00B017E6" w:rsidRPr="00B61F51" w:rsidRDefault="00B017E6" w:rsidP="003F4B5F">
      <w:pPr>
        <w:numPr>
          <w:ilvl w:val="0"/>
          <w:numId w:val="267"/>
        </w:numPr>
        <w:autoSpaceDE w:val="0"/>
        <w:autoSpaceDN w:val="0"/>
        <w:adjustRightInd w:val="0"/>
        <w:spacing w:after="0" w:line="276" w:lineRule="auto"/>
        <w:rPr>
          <w:rFonts w:cs="Times New Roman"/>
          <w:szCs w:val="24"/>
          <w:lang w:val="en-IN"/>
        </w:rPr>
      </w:pPr>
      <w:r w:rsidRPr="00B61F51">
        <w:rPr>
          <w:rFonts w:cs="Times New Roman"/>
          <w:szCs w:val="24"/>
          <w:lang w:val="en-IN"/>
        </w:rPr>
        <w:t xml:space="preserve">Recommended Operation and Maintenance to be performed by </w:t>
      </w:r>
      <w:r w:rsidR="007826A8" w:rsidRPr="00B61F51">
        <w:rPr>
          <w:rFonts w:cs="Times New Roman"/>
          <w:szCs w:val="24"/>
          <w:lang w:val="en-IN"/>
        </w:rPr>
        <w:t>the C</w:t>
      </w:r>
      <w:r w:rsidRPr="00B61F51">
        <w:rPr>
          <w:rFonts w:cs="Times New Roman"/>
          <w:szCs w:val="24"/>
          <w:lang w:val="en-IN"/>
        </w:rPr>
        <w:t>ontractor</w:t>
      </w:r>
      <w:r w:rsidR="007826A8" w:rsidRPr="00B61F51">
        <w:rPr>
          <w:rFonts w:cs="Times New Roman"/>
          <w:szCs w:val="24"/>
          <w:lang w:val="en-IN"/>
        </w:rPr>
        <w:t>.</w:t>
      </w:r>
    </w:p>
    <w:p w14:paraId="4DC5A57B" w14:textId="0445C44D" w:rsidR="00B017E6" w:rsidRPr="00B61F51" w:rsidRDefault="00B017E6" w:rsidP="00731640">
      <w:pPr>
        <w:pStyle w:val="Heading30"/>
        <w:rPr>
          <w:bCs/>
          <w:szCs w:val="24"/>
        </w:rPr>
      </w:pPr>
      <w:bookmarkStart w:id="547" w:name="_Toc197576546"/>
      <w:bookmarkStart w:id="548" w:name="_Toc197576754"/>
      <w:bookmarkStart w:id="549" w:name="_Toc51825254"/>
      <w:bookmarkStart w:id="550" w:name="_Toc69395779"/>
      <w:r w:rsidRPr="00B61F51">
        <w:rPr>
          <w:szCs w:val="24"/>
        </w:rPr>
        <w:t>Spare Parts Stocking</w:t>
      </w:r>
      <w:bookmarkEnd w:id="547"/>
      <w:bookmarkEnd w:id="548"/>
      <w:bookmarkEnd w:id="549"/>
      <w:bookmarkEnd w:id="550"/>
    </w:p>
    <w:p w14:paraId="4DC5A57C" w14:textId="74FC8DCC" w:rsidR="00B017E6" w:rsidRPr="00B61F51" w:rsidRDefault="00B017E6" w:rsidP="00731640">
      <w:pPr>
        <w:autoSpaceDE w:val="0"/>
        <w:autoSpaceDN w:val="0"/>
        <w:adjustRightInd w:val="0"/>
        <w:spacing w:before="60" w:after="240" w:line="276" w:lineRule="auto"/>
        <w:rPr>
          <w:rFonts w:cs="Times New Roman"/>
          <w:szCs w:val="24"/>
          <w:lang w:val="en-IN"/>
        </w:rPr>
      </w:pPr>
      <w:r w:rsidRPr="00B61F51">
        <w:rPr>
          <w:rFonts w:cs="Times New Roman"/>
          <w:szCs w:val="24"/>
          <w:lang w:val="en-IN"/>
        </w:rPr>
        <w:t>An adequate on-site stock of spare parts is essential to obtaining high availability of ICA</w:t>
      </w:r>
      <w:r w:rsidR="00D61E5E" w:rsidRPr="00B61F51">
        <w:t>/DCS/SCADA</w:t>
      </w:r>
      <w:r w:rsidRPr="00B61F51">
        <w:rPr>
          <w:rFonts w:cs="Times New Roman"/>
          <w:szCs w:val="24"/>
          <w:lang w:val="en-IN"/>
        </w:rPr>
        <w:t xml:space="preserve"> systems. All spare parts used for the equipment in the maintenance of the system must be from the manufacturer of the equipment or, if the equipment itself has been made with parts from other manufacturers, the parts must be of the same make as used in the equipment supplied and installed. </w:t>
      </w:r>
    </w:p>
    <w:p w14:paraId="4DC5A57D" w14:textId="77777777" w:rsidR="00B017E6" w:rsidRPr="00B61F51" w:rsidRDefault="00B017E6" w:rsidP="00731640">
      <w:pPr>
        <w:autoSpaceDE w:val="0"/>
        <w:autoSpaceDN w:val="0"/>
        <w:adjustRightInd w:val="0"/>
        <w:spacing w:before="60" w:after="240" w:line="276" w:lineRule="auto"/>
        <w:rPr>
          <w:rFonts w:cs="Times New Roman"/>
          <w:szCs w:val="24"/>
          <w:lang w:val="en-IN"/>
        </w:rPr>
      </w:pPr>
      <w:r w:rsidRPr="00B61F51">
        <w:rPr>
          <w:rFonts w:cs="Times New Roman"/>
          <w:szCs w:val="24"/>
          <w:lang w:val="en-IN"/>
        </w:rPr>
        <w:t xml:space="preserve">All spare parts shall be packed for long storage under the climatic conditions prevailing at the Site. Each spare part shall be labelled on the outside of its packing with its description, number and purpose and, if more than one spare is packed in a single case, a general description of the case contents shall be shown on the outside and a packing list enclosed. </w:t>
      </w:r>
    </w:p>
    <w:p w14:paraId="4DC5A57E" w14:textId="77777777" w:rsidR="00B017E6" w:rsidRPr="00B61F51" w:rsidRDefault="00B017E6" w:rsidP="003F4B5F">
      <w:pPr>
        <w:numPr>
          <w:ilvl w:val="0"/>
          <w:numId w:val="280"/>
        </w:numPr>
        <w:autoSpaceDE w:val="0"/>
        <w:autoSpaceDN w:val="0"/>
        <w:adjustRightInd w:val="0"/>
        <w:spacing w:after="0" w:line="276" w:lineRule="auto"/>
        <w:rPr>
          <w:rFonts w:cs="Times New Roman"/>
          <w:szCs w:val="24"/>
          <w:lang w:val="en-IN"/>
        </w:rPr>
      </w:pPr>
      <w:r w:rsidRPr="00B61F51">
        <w:rPr>
          <w:rFonts w:cs="Times New Roman"/>
          <w:szCs w:val="24"/>
          <w:lang w:val="en-IN"/>
        </w:rPr>
        <w:t>Minimum recommended stocking levels include the following. These quantities may need to be increased for components which are used in large numbers in the facility:</w:t>
      </w:r>
    </w:p>
    <w:p w14:paraId="4DC5A57F" w14:textId="77777777" w:rsidR="00B017E6" w:rsidRPr="00B61F51" w:rsidRDefault="00B017E6" w:rsidP="003F4B5F">
      <w:pPr>
        <w:numPr>
          <w:ilvl w:val="0"/>
          <w:numId w:val="266"/>
        </w:numPr>
        <w:autoSpaceDE w:val="0"/>
        <w:autoSpaceDN w:val="0"/>
        <w:adjustRightInd w:val="0"/>
        <w:spacing w:after="0" w:line="276" w:lineRule="auto"/>
        <w:rPr>
          <w:rFonts w:cs="Times New Roman"/>
          <w:szCs w:val="24"/>
          <w:lang w:val="en-IN"/>
        </w:rPr>
      </w:pPr>
      <w:r w:rsidRPr="00B61F51">
        <w:rPr>
          <w:rFonts w:cs="Times New Roman"/>
          <w:szCs w:val="24"/>
          <w:lang w:val="en-IN"/>
        </w:rPr>
        <w:t xml:space="preserve">Manufacturer’s recommended spare parts list. </w:t>
      </w:r>
    </w:p>
    <w:p w14:paraId="4DC5A580" w14:textId="77777777" w:rsidR="00B017E6" w:rsidRPr="00B61F51" w:rsidRDefault="00B017E6" w:rsidP="003F4B5F">
      <w:pPr>
        <w:numPr>
          <w:ilvl w:val="0"/>
          <w:numId w:val="266"/>
        </w:numPr>
        <w:autoSpaceDE w:val="0"/>
        <w:autoSpaceDN w:val="0"/>
        <w:adjustRightInd w:val="0"/>
        <w:spacing w:after="0" w:line="276" w:lineRule="auto"/>
        <w:rPr>
          <w:rFonts w:cs="Times New Roman"/>
          <w:szCs w:val="24"/>
          <w:lang w:val="en-IN"/>
        </w:rPr>
      </w:pPr>
      <w:r w:rsidRPr="00B61F51">
        <w:rPr>
          <w:rFonts w:cs="Times New Roman"/>
          <w:szCs w:val="24"/>
          <w:lang w:val="en-IN"/>
        </w:rPr>
        <w:t xml:space="preserve">One each of all line replaceable boards or modules. </w:t>
      </w:r>
    </w:p>
    <w:p w14:paraId="4DC5A581" w14:textId="77777777" w:rsidR="00B017E6" w:rsidRPr="00B61F51" w:rsidRDefault="00B017E6" w:rsidP="003F4B5F">
      <w:pPr>
        <w:numPr>
          <w:ilvl w:val="0"/>
          <w:numId w:val="266"/>
        </w:numPr>
        <w:autoSpaceDE w:val="0"/>
        <w:autoSpaceDN w:val="0"/>
        <w:adjustRightInd w:val="0"/>
        <w:spacing w:after="0" w:line="276" w:lineRule="auto"/>
        <w:rPr>
          <w:rFonts w:cs="Times New Roman"/>
          <w:szCs w:val="24"/>
          <w:lang w:val="en-IN"/>
        </w:rPr>
      </w:pPr>
      <w:r w:rsidRPr="00B61F51">
        <w:rPr>
          <w:rFonts w:cs="Times New Roman"/>
          <w:szCs w:val="24"/>
          <w:lang w:val="en-IN"/>
        </w:rPr>
        <w:t xml:space="preserve">Six each power and control fuses used in the system. </w:t>
      </w:r>
    </w:p>
    <w:p w14:paraId="4DC5A582" w14:textId="77777777" w:rsidR="00B017E6" w:rsidRPr="00B61F51" w:rsidRDefault="00B017E6" w:rsidP="003F4B5F">
      <w:pPr>
        <w:numPr>
          <w:ilvl w:val="0"/>
          <w:numId w:val="266"/>
        </w:numPr>
        <w:autoSpaceDE w:val="0"/>
        <w:autoSpaceDN w:val="0"/>
        <w:adjustRightInd w:val="0"/>
        <w:spacing w:after="0" w:line="276" w:lineRule="auto"/>
        <w:rPr>
          <w:rFonts w:cs="Times New Roman"/>
          <w:szCs w:val="24"/>
          <w:lang w:val="en-IN"/>
        </w:rPr>
      </w:pPr>
      <w:r w:rsidRPr="00B61F51">
        <w:rPr>
          <w:rFonts w:cs="Times New Roman"/>
          <w:szCs w:val="24"/>
          <w:lang w:val="en-IN"/>
        </w:rPr>
        <w:t>Tools required to terminate coaxial o</w:t>
      </w:r>
      <w:r w:rsidRPr="00B61F51">
        <w:rPr>
          <w:rFonts w:cs="Times New Roman"/>
          <w:szCs w:val="24"/>
          <w:lang w:val="en-IN" w:eastAsia="ja-JP"/>
        </w:rPr>
        <w:t>r</w:t>
      </w:r>
      <w:r w:rsidRPr="00B61F51">
        <w:rPr>
          <w:rFonts w:cs="Times New Roman"/>
          <w:szCs w:val="24"/>
          <w:lang w:val="en-IN"/>
        </w:rPr>
        <w:t xml:space="preserve"> fibre optic cables. </w:t>
      </w:r>
    </w:p>
    <w:p w14:paraId="4DC5A583" w14:textId="77777777" w:rsidR="00B017E6" w:rsidRPr="00B61F51" w:rsidRDefault="00B017E6" w:rsidP="003F4B5F">
      <w:pPr>
        <w:numPr>
          <w:ilvl w:val="0"/>
          <w:numId w:val="280"/>
        </w:numPr>
        <w:autoSpaceDE w:val="0"/>
        <w:autoSpaceDN w:val="0"/>
        <w:adjustRightInd w:val="0"/>
        <w:spacing w:after="0" w:line="276" w:lineRule="auto"/>
        <w:rPr>
          <w:rFonts w:cs="Times New Roman"/>
          <w:szCs w:val="24"/>
          <w:lang w:val="en-IN"/>
        </w:rPr>
      </w:pPr>
      <w:r w:rsidRPr="00B61F51">
        <w:rPr>
          <w:rFonts w:cs="Times New Roman"/>
          <w:szCs w:val="24"/>
          <w:lang w:val="en-IN"/>
        </w:rPr>
        <w:t xml:space="preserve">Automation: </w:t>
      </w:r>
    </w:p>
    <w:p w14:paraId="4DC5A584" w14:textId="77777777" w:rsidR="00B017E6" w:rsidRPr="00B61F51" w:rsidRDefault="00B017E6" w:rsidP="003F4B5F">
      <w:pPr>
        <w:numPr>
          <w:ilvl w:val="1"/>
          <w:numId w:val="280"/>
        </w:numPr>
        <w:autoSpaceDE w:val="0"/>
        <w:autoSpaceDN w:val="0"/>
        <w:adjustRightInd w:val="0"/>
        <w:spacing w:after="0" w:line="276" w:lineRule="auto"/>
        <w:rPr>
          <w:rFonts w:cs="Times New Roman"/>
          <w:szCs w:val="24"/>
          <w:lang w:val="en-IN"/>
        </w:rPr>
      </w:pPr>
      <w:r w:rsidRPr="00B61F51">
        <w:rPr>
          <w:rFonts w:cs="Times New Roman"/>
          <w:szCs w:val="24"/>
          <w:lang w:val="en-IN"/>
        </w:rPr>
        <w:t xml:space="preserve">Laptop computer loaded with software required to access controllers. Licenses for all software installed on the system. </w:t>
      </w:r>
    </w:p>
    <w:p w14:paraId="4DC5A585" w14:textId="77777777" w:rsidR="00B017E6" w:rsidRPr="00B61F51" w:rsidRDefault="00B017E6" w:rsidP="003F4B5F">
      <w:pPr>
        <w:numPr>
          <w:ilvl w:val="1"/>
          <w:numId w:val="280"/>
        </w:numPr>
        <w:autoSpaceDE w:val="0"/>
        <w:autoSpaceDN w:val="0"/>
        <w:adjustRightInd w:val="0"/>
        <w:spacing w:after="0" w:line="276" w:lineRule="auto"/>
        <w:rPr>
          <w:rFonts w:cs="Times New Roman"/>
          <w:szCs w:val="24"/>
          <w:lang w:val="en-IN"/>
        </w:rPr>
      </w:pPr>
      <w:r w:rsidRPr="00B61F51">
        <w:rPr>
          <w:rFonts w:cs="Times New Roman"/>
          <w:szCs w:val="24"/>
          <w:lang w:val="en-IN"/>
        </w:rPr>
        <w:t xml:space="preserve">Permission to modify program code. </w:t>
      </w:r>
    </w:p>
    <w:p w14:paraId="4DC5A586" w14:textId="77777777" w:rsidR="00B017E6" w:rsidRPr="00B61F51" w:rsidRDefault="00B017E6" w:rsidP="003F4B5F">
      <w:pPr>
        <w:numPr>
          <w:ilvl w:val="1"/>
          <w:numId w:val="280"/>
        </w:numPr>
        <w:autoSpaceDE w:val="0"/>
        <w:autoSpaceDN w:val="0"/>
        <w:adjustRightInd w:val="0"/>
        <w:spacing w:after="0" w:line="276" w:lineRule="auto"/>
        <w:rPr>
          <w:rFonts w:cs="Times New Roman"/>
          <w:szCs w:val="24"/>
          <w:lang w:val="en-IN"/>
        </w:rPr>
      </w:pPr>
      <w:r w:rsidRPr="00B61F51">
        <w:rPr>
          <w:rFonts w:cs="Times New Roman"/>
          <w:szCs w:val="24"/>
          <w:lang w:val="en-IN"/>
        </w:rPr>
        <w:t xml:space="preserve">Spare cables for connecting computer to controllers. </w:t>
      </w:r>
    </w:p>
    <w:p w14:paraId="4DC5A587" w14:textId="77777777" w:rsidR="00B017E6" w:rsidRPr="00B61F51" w:rsidRDefault="00B017E6" w:rsidP="003F4B5F">
      <w:pPr>
        <w:numPr>
          <w:ilvl w:val="1"/>
          <w:numId w:val="280"/>
        </w:numPr>
        <w:autoSpaceDE w:val="0"/>
        <w:autoSpaceDN w:val="0"/>
        <w:adjustRightInd w:val="0"/>
        <w:spacing w:after="0" w:line="276" w:lineRule="auto"/>
        <w:rPr>
          <w:rFonts w:cs="Times New Roman"/>
          <w:szCs w:val="24"/>
          <w:lang w:val="en-IN"/>
        </w:rPr>
      </w:pPr>
      <w:r w:rsidRPr="00B61F51">
        <w:rPr>
          <w:rFonts w:cs="Times New Roman"/>
          <w:szCs w:val="24"/>
          <w:lang w:val="en-IN"/>
        </w:rPr>
        <w:t xml:space="preserve">PLC CPU, Power supply module. 1 DI, DO, AI, AO modules, Communication module, protocol converter, etc. . </w:t>
      </w:r>
    </w:p>
    <w:p w14:paraId="4DC5A588" w14:textId="77777777" w:rsidR="00B017E6" w:rsidRPr="00B61F51" w:rsidRDefault="00B017E6" w:rsidP="003F4B5F">
      <w:pPr>
        <w:numPr>
          <w:ilvl w:val="1"/>
          <w:numId w:val="280"/>
        </w:numPr>
        <w:autoSpaceDE w:val="0"/>
        <w:autoSpaceDN w:val="0"/>
        <w:adjustRightInd w:val="0"/>
        <w:spacing w:after="0" w:line="276" w:lineRule="auto"/>
        <w:rPr>
          <w:rFonts w:cs="Times New Roman"/>
          <w:szCs w:val="24"/>
          <w:lang w:val="en-IN"/>
        </w:rPr>
      </w:pPr>
      <w:r w:rsidRPr="00B61F51">
        <w:rPr>
          <w:rFonts w:cs="Times New Roman"/>
          <w:szCs w:val="24"/>
          <w:lang w:val="en-IN"/>
        </w:rPr>
        <w:t xml:space="preserve">PLC batteries, fuses, etc. </w:t>
      </w:r>
    </w:p>
    <w:p w14:paraId="4DC5A589" w14:textId="2EA78742" w:rsidR="00B017E6" w:rsidRPr="00B61F51" w:rsidRDefault="00B017E6" w:rsidP="00731640">
      <w:pPr>
        <w:pStyle w:val="Heading30"/>
        <w:rPr>
          <w:bCs/>
          <w:szCs w:val="24"/>
        </w:rPr>
      </w:pPr>
      <w:bookmarkStart w:id="551" w:name="_Toc197576547"/>
      <w:bookmarkStart w:id="552" w:name="_Toc197576755"/>
      <w:bookmarkStart w:id="553" w:name="_Toc51825255"/>
      <w:bookmarkStart w:id="554" w:name="_Toc69395780"/>
      <w:r w:rsidRPr="00B61F51">
        <w:rPr>
          <w:szCs w:val="24"/>
        </w:rPr>
        <w:t>Utilities &amp; Consumables</w:t>
      </w:r>
      <w:bookmarkEnd w:id="551"/>
      <w:bookmarkEnd w:id="552"/>
      <w:bookmarkEnd w:id="553"/>
      <w:bookmarkEnd w:id="554"/>
    </w:p>
    <w:p w14:paraId="4DC5A58A" w14:textId="5FD20586" w:rsidR="00B017E6" w:rsidRPr="00B61F51" w:rsidRDefault="00B017E6" w:rsidP="00731640">
      <w:pPr>
        <w:autoSpaceDE w:val="0"/>
        <w:autoSpaceDN w:val="0"/>
        <w:adjustRightInd w:val="0"/>
        <w:spacing w:before="60" w:after="240" w:line="276" w:lineRule="auto"/>
        <w:rPr>
          <w:rFonts w:cs="Times New Roman"/>
          <w:b/>
          <w:szCs w:val="24"/>
          <w:lang w:val="en-IN"/>
        </w:rPr>
      </w:pPr>
      <w:r w:rsidRPr="00B61F51">
        <w:rPr>
          <w:rFonts w:cs="Times New Roman"/>
          <w:szCs w:val="24"/>
          <w:lang w:val="en-IN"/>
        </w:rPr>
        <w:t xml:space="preserve">The Contractor shall provide consumables for printers e.g: Ink cartridges (colour &amp; B/W), A4, A3, A1 size of paper, dot-matrix print paper for the complete operation and maintenance period. Downtime of the above system should not exceed more than 2 hours. </w:t>
      </w:r>
    </w:p>
    <w:p w14:paraId="4DC5A58B" w14:textId="0EBE045A" w:rsidR="00B017E6" w:rsidRPr="00B61F51" w:rsidRDefault="00B017E6" w:rsidP="00731640">
      <w:pPr>
        <w:pStyle w:val="Heading30"/>
        <w:rPr>
          <w:bCs/>
          <w:szCs w:val="24"/>
        </w:rPr>
      </w:pPr>
      <w:bookmarkStart w:id="555" w:name="_Toc197576548"/>
      <w:bookmarkStart w:id="556" w:name="_Toc197576756"/>
      <w:bookmarkStart w:id="557" w:name="_Toc51825256"/>
      <w:bookmarkStart w:id="558" w:name="_Toc69395781"/>
      <w:r w:rsidRPr="00B61F51">
        <w:rPr>
          <w:szCs w:val="24"/>
        </w:rPr>
        <w:t>Technical Support</w:t>
      </w:r>
      <w:bookmarkEnd w:id="555"/>
      <w:bookmarkEnd w:id="556"/>
      <w:bookmarkEnd w:id="557"/>
      <w:bookmarkEnd w:id="558"/>
    </w:p>
    <w:p w14:paraId="4DC5A58C" w14:textId="77777777" w:rsidR="00B017E6" w:rsidRPr="00B61F51" w:rsidRDefault="00B017E6" w:rsidP="00731640">
      <w:pPr>
        <w:autoSpaceDE w:val="0"/>
        <w:autoSpaceDN w:val="0"/>
        <w:adjustRightInd w:val="0"/>
        <w:spacing w:before="60" w:after="240" w:line="276" w:lineRule="auto"/>
        <w:rPr>
          <w:rFonts w:cs="Times New Roman"/>
          <w:szCs w:val="24"/>
          <w:lang w:val="en-IN"/>
        </w:rPr>
      </w:pPr>
      <w:r w:rsidRPr="00B61F51">
        <w:rPr>
          <w:rFonts w:cs="Times New Roman"/>
          <w:szCs w:val="24"/>
          <w:lang w:val="en-IN"/>
        </w:rPr>
        <w:t xml:space="preserve">The Contractor should specify functional areas of the operating system and/or equipment where a Technical representative will be furnished by the manufacturer for training, test, checkout, validation, or pre-operational exercises. </w:t>
      </w:r>
    </w:p>
    <w:p w14:paraId="4DC5A58D" w14:textId="1BCE606D" w:rsidR="00B017E6" w:rsidRPr="00B61F51" w:rsidRDefault="00B017E6" w:rsidP="00731640">
      <w:pPr>
        <w:autoSpaceDE w:val="0"/>
        <w:autoSpaceDN w:val="0"/>
        <w:adjustRightInd w:val="0"/>
        <w:spacing w:before="60" w:after="240" w:line="276" w:lineRule="auto"/>
        <w:rPr>
          <w:rFonts w:cs="Times New Roman"/>
          <w:szCs w:val="24"/>
          <w:lang w:val="en-IN"/>
        </w:rPr>
      </w:pPr>
      <w:r w:rsidRPr="00B61F51">
        <w:rPr>
          <w:rFonts w:cs="Times New Roman"/>
          <w:szCs w:val="24"/>
          <w:lang w:val="en-IN"/>
        </w:rPr>
        <w:lastRenderedPageBreak/>
        <w:t xml:space="preserve">Ongoing operation and maintenance of </w:t>
      </w:r>
      <w:r w:rsidR="00D61E5E" w:rsidRPr="00B61F51">
        <w:rPr>
          <w:rFonts w:cs="Times New Roman"/>
          <w:szCs w:val="24"/>
          <w:lang w:val="en-IN"/>
        </w:rPr>
        <w:t>DCS/</w:t>
      </w:r>
      <w:r w:rsidRPr="00B61F51">
        <w:rPr>
          <w:rFonts w:cs="Times New Roman"/>
          <w:szCs w:val="24"/>
          <w:lang w:val="en-IN"/>
        </w:rPr>
        <w:t xml:space="preserve">SCADA system software may require technical support from the system vendor or from agency technical personnel not located at the facility. Commercial </w:t>
      </w:r>
      <w:r w:rsidR="00D61E5E" w:rsidRPr="00B61F51">
        <w:rPr>
          <w:rFonts w:cs="Times New Roman"/>
          <w:szCs w:val="24"/>
          <w:lang w:val="en-IN"/>
        </w:rPr>
        <w:t>DCS/</w:t>
      </w:r>
      <w:r w:rsidRPr="00B61F51">
        <w:rPr>
          <w:rFonts w:cs="Times New Roman"/>
          <w:szCs w:val="24"/>
          <w:lang w:val="en-IN"/>
        </w:rPr>
        <w:t xml:space="preserve">SCADA software typically has provisions for remote modem access that permit this type of support from the vendor’s location or an agency central engineering group. </w:t>
      </w:r>
    </w:p>
    <w:p w14:paraId="4DC5A58E" w14:textId="7C7F0816" w:rsidR="00B017E6" w:rsidRPr="00B61F51" w:rsidRDefault="00B017E6" w:rsidP="00731640">
      <w:pPr>
        <w:autoSpaceDE w:val="0"/>
        <w:autoSpaceDN w:val="0"/>
        <w:adjustRightInd w:val="0"/>
        <w:spacing w:before="60" w:after="240" w:line="276" w:lineRule="auto"/>
        <w:rPr>
          <w:rFonts w:cs="Times New Roman"/>
          <w:b/>
          <w:bCs/>
          <w:szCs w:val="24"/>
          <w:lang w:val="en-IN"/>
        </w:rPr>
      </w:pPr>
      <w:r w:rsidRPr="00B61F51">
        <w:rPr>
          <w:rFonts w:cs="Times New Roman"/>
          <w:szCs w:val="24"/>
          <w:lang w:val="en-IN"/>
        </w:rPr>
        <w:t xml:space="preserve">Such remote access provisions represent a vulnerability to “hacking” and must be used with great caution. They should be monitored when in use and physically disconnected when not in use. Password protection policies for all </w:t>
      </w:r>
      <w:r w:rsidR="00D61E5E" w:rsidRPr="00B61F51">
        <w:rPr>
          <w:rFonts w:cs="Times New Roman"/>
          <w:szCs w:val="24"/>
          <w:lang w:val="en-IN"/>
        </w:rPr>
        <w:t>DCS/</w:t>
      </w:r>
      <w:r w:rsidRPr="00B61F51">
        <w:rPr>
          <w:rFonts w:cs="Times New Roman"/>
          <w:szCs w:val="24"/>
          <w:lang w:val="en-IN"/>
        </w:rPr>
        <w:t xml:space="preserve">SCADA systems, including PLC’s, shall be in compliance with Established policies and to be agreed with the Employer’s representative. </w:t>
      </w:r>
    </w:p>
    <w:p w14:paraId="4DC5A58F" w14:textId="77777777" w:rsidR="00B017E6" w:rsidRPr="00B61F51" w:rsidRDefault="00B017E6" w:rsidP="00731640">
      <w:pPr>
        <w:autoSpaceDE w:val="0"/>
        <w:autoSpaceDN w:val="0"/>
        <w:adjustRightInd w:val="0"/>
        <w:spacing w:before="60" w:after="240" w:line="276" w:lineRule="auto"/>
        <w:rPr>
          <w:rFonts w:cs="Times New Roman"/>
          <w:szCs w:val="24"/>
          <w:lang w:val="en-IN"/>
        </w:rPr>
      </w:pPr>
      <w:r w:rsidRPr="00B61F51">
        <w:rPr>
          <w:rFonts w:cs="Times New Roman"/>
          <w:szCs w:val="24"/>
          <w:lang w:val="en-IN"/>
        </w:rPr>
        <w:t xml:space="preserve">These policies require that the default password that came from the control supplier be changed when placed into operation at the facility. </w:t>
      </w:r>
    </w:p>
    <w:p w14:paraId="4DC5A590" w14:textId="77777777" w:rsidR="00147A2A" w:rsidRPr="00B61F51" w:rsidRDefault="00147A2A" w:rsidP="00731640">
      <w:pPr>
        <w:widowControl w:val="0"/>
        <w:spacing w:line="276" w:lineRule="auto"/>
        <w:rPr>
          <w:rFonts w:cs="Times New Roman"/>
          <w:szCs w:val="24"/>
          <w:lang w:val="en-IN"/>
        </w:rPr>
      </w:pPr>
    </w:p>
    <w:p w14:paraId="4DC5A591" w14:textId="77777777" w:rsidR="007E7215" w:rsidRPr="00B61F51" w:rsidRDefault="007E7215" w:rsidP="00731640">
      <w:pPr>
        <w:widowControl w:val="0"/>
        <w:spacing w:line="276" w:lineRule="auto"/>
        <w:rPr>
          <w:rFonts w:cs="Times New Roman"/>
          <w:szCs w:val="24"/>
          <w:lang w:val="en-IN"/>
        </w:rPr>
        <w:sectPr w:rsidR="007E7215" w:rsidRPr="00B61F51" w:rsidSect="006361C1">
          <w:headerReference w:type="default" r:id="rId27"/>
          <w:footerReference w:type="default" r:id="rId28"/>
          <w:pgSz w:w="11906" w:h="16838"/>
          <w:pgMar w:top="950" w:right="1411" w:bottom="1411" w:left="1411" w:header="634" w:footer="462" w:gutter="0"/>
          <w:pgNumType w:chapStyle="1"/>
          <w:cols w:space="720"/>
          <w:noEndnote/>
          <w:docGrid w:linePitch="299"/>
        </w:sectPr>
      </w:pPr>
    </w:p>
    <w:p w14:paraId="4DEE20F9" w14:textId="02EB2F91" w:rsidR="00E141BE" w:rsidRPr="00B61F51" w:rsidRDefault="00E141BE" w:rsidP="00E141BE">
      <w:pPr>
        <w:jc w:val="center"/>
        <w:rPr>
          <w:b/>
          <w:bCs/>
          <w:sz w:val="28"/>
          <w:szCs w:val="28"/>
          <w:lang w:val="en-IN"/>
        </w:rPr>
      </w:pPr>
      <w:bookmarkStart w:id="559" w:name="_Toc56092064"/>
      <w:bookmarkStart w:id="560" w:name="_Toc57316871"/>
      <w:r w:rsidRPr="00B61F51">
        <w:rPr>
          <w:b/>
          <w:bCs/>
          <w:sz w:val="28"/>
          <w:szCs w:val="28"/>
          <w:lang w:val="en-IN"/>
        </w:rPr>
        <w:lastRenderedPageBreak/>
        <w:t>CHAPTER - 14</w:t>
      </w:r>
    </w:p>
    <w:p w14:paraId="4DC5A592" w14:textId="62186B46" w:rsidR="007E7215" w:rsidRPr="00B61F51" w:rsidRDefault="007E7215" w:rsidP="00501EBC">
      <w:pPr>
        <w:pStyle w:val="Heading1"/>
      </w:pPr>
      <w:bookmarkStart w:id="561" w:name="_Toc69395782"/>
      <w:r w:rsidRPr="00B61F51">
        <w:t>HAND OVER</w:t>
      </w:r>
      <w:bookmarkEnd w:id="559"/>
      <w:bookmarkEnd w:id="560"/>
      <w:bookmarkEnd w:id="561"/>
    </w:p>
    <w:p w14:paraId="4DC5A593" w14:textId="24DC9A09" w:rsidR="007E7215" w:rsidRPr="00B61F51" w:rsidRDefault="007E7215" w:rsidP="00731640">
      <w:pPr>
        <w:pStyle w:val="Heading2"/>
        <w:rPr>
          <w:lang w:val="en-IN"/>
        </w:rPr>
      </w:pPr>
      <w:bookmarkStart w:id="562" w:name="_Toc55907742"/>
      <w:bookmarkStart w:id="563" w:name="_Toc56092065"/>
      <w:bookmarkStart w:id="564" w:name="_Toc57316872"/>
      <w:bookmarkStart w:id="565" w:name="_Toc69395783"/>
      <w:r w:rsidRPr="00B61F51">
        <w:rPr>
          <w:lang w:val="en-IN"/>
        </w:rPr>
        <w:t>General</w:t>
      </w:r>
      <w:bookmarkEnd w:id="562"/>
      <w:bookmarkEnd w:id="563"/>
      <w:bookmarkEnd w:id="564"/>
      <w:bookmarkEnd w:id="565"/>
    </w:p>
    <w:p w14:paraId="4DC5A594" w14:textId="0D0BBCCC" w:rsidR="007E7215" w:rsidRPr="00B61F51" w:rsidRDefault="007E7215" w:rsidP="00361D08">
      <w:pPr>
        <w:widowControl w:val="0"/>
        <w:spacing w:before="60" w:after="240" w:line="276" w:lineRule="auto"/>
        <w:rPr>
          <w:rFonts w:cs="Times New Roman"/>
          <w:szCs w:val="24"/>
          <w:lang w:val="en-IN" w:eastAsia="ja-JP"/>
        </w:rPr>
      </w:pPr>
      <w:r w:rsidRPr="00B61F51">
        <w:rPr>
          <w:rFonts w:cs="Times New Roman"/>
          <w:szCs w:val="24"/>
          <w:lang w:val="en-IN"/>
        </w:rPr>
        <w:t>This section applies to</w:t>
      </w:r>
      <w:r w:rsidRPr="00B61F51">
        <w:rPr>
          <w:rFonts w:cs="Times New Roman"/>
          <w:szCs w:val="24"/>
          <w:lang w:val="en-IN" w:eastAsia="ja-JP"/>
        </w:rPr>
        <w:t xml:space="preserve"> procedures for </w:t>
      </w:r>
      <w:r w:rsidR="00D0050C" w:rsidRPr="00B61F51">
        <w:rPr>
          <w:rFonts w:cs="Times New Roman"/>
          <w:szCs w:val="24"/>
          <w:lang w:val="en-IN" w:eastAsia="ja-JP"/>
        </w:rPr>
        <w:t>transferring</w:t>
      </w:r>
      <w:r w:rsidRPr="00B61F51">
        <w:rPr>
          <w:rFonts w:cs="Times New Roman"/>
          <w:szCs w:val="24"/>
          <w:lang w:val="en-IN" w:eastAsia="ja-JP"/>
        </w:rPr>
        <w:t xml:space="preserve"> the 400 MLD desalination plant </w:t>
      </w:r>
      <w:r w:rsidRPr="00B61F51">
        <w:rPr>
          <w:rFonts w:cs="Times New Roman"/>
          <w:szCs w:val="24"/>
          <w:lang w:val="en-IN"/>
        </w:rPr>
        <w:t>at Perur, Chennai</w:t>
      </w:r>
      <w:r w:rsidRPr="00B61F51">
        <w:rPr>
          <w:rFonts w:cs="Times New Roman"/>
          <w:szCs w:val="24"/>
          <w:lang w:val="en-IN" w:eastAsia="ja-JP"/>
        </w:rPr>
        <w:t xml:space="preserve"> after 20 years of operation and maintenance by the Contractor</w:t>
      </w:r>
      <w:r w:rsidR="00227B4E" w:rsidRPr="00B61F51">
        <w:rPr>
          <w:rFonts w:cs="Times New Roman"/>
          <w:szCs w:val="24"/>
          <w:lang w:val="en-IN" w:eastAsia="ja-JP"/>
        </w:rPr>
        <w:t xml:space="preserve"> to the Employer</w:t>
      </w:r>
      <w:r w:rsidRPr="00B61F51">
        <w:rPr>
          <w:rFonts w:cs="Times New Roman"/>
          <w:szCs w:val="24"/>
          <w:lang w:val="en-IN" w:eastAsia="ja-JP"/>
        </w:rPr>
        <w:t>. The specifications of the Plant is</w:t>
      </w:r>
      <w:r w:rsidR="004D1E97" w:rsidRPr="00B61F51">
        <w:rPr>
          <w:rFonts w:cs="Times New Roman"/>
          <w:szCs w:val="24"/>
          <w:lang w:val="en-IN" w:eastAsia="ja-JP"/>
        </w:rPr>
        <w:t xml:space="preserve"> </w:t>
      </w:r>
      <w:r w:rsidRPr="00B61F51">
        <w:rPr>
          <w:rFonts w:cs="Times New Roman"/>
          <w:szCs w:val="24"/>
          <w:lang w:val="en-IN" w:eastAsia="ja-JP"/>
        </w:rPr>
        <w:t>the complete plant including seawater pre-treatment, RO desalination and post</w:t>
      </w:r>
      <w:r w:rsidR="00F9112A" w:rsidRPr="00B61F51">
        <w:rPr>
          <w:rFonts w:cs="Times New Roman"/>
          <w:szCs w:val="24"/>
          <w:lang w:val="en-IN" w:eastAsia="ja-JP"/>
        </w:rPr>
        <w:t>-</w:t>
      </w:r>
      <w:r w:rsidRPr="00B61F51">
        <w:rPr>
          <w:rFonts w:cs="Times New Roman"/>
          <w:szCs w:val="24"/>
          <w:lang w:val="en-IN" w:eastAsia="ja-JP"/>
        </w:rPr>
        <w:t>treatment processes with sludge treatment facilities</w:t>
      </w:r>
      <w:r w:rsidRPr="00B61F51">
        <w:rPr>
          <w:rFonts w:cs="Times New Roman"/>
          <w:szCs w:val="24"/>
          <w:lang w:val="en-IN"/>
        </w:rPr>
        <w:t xml:space="preserve">, the instrumentation and control system, the communication system, </w:t>
      </w:r>
      <w:r w:rsidR="00775793" w:rsidRPr="00B61F51">
        <w:rPr>
          <w:rFonts w:cs="Times New Roman"/>
          <w:szCs w:val="24"/>
          <w:lang w:val="en-IN"/>
        </w:rPr>
        <w:t>230</w:t>
      </w:r>
      <w:r w:rsidR="00361D08" w:rsidRPr="00B61F51">
        <w:rPr>
          <w:rFonts w:cs="Times New Roman"/>
          <w:szCs w:val="24"/>
          <w:lang w:val="en-IN"/>
        </w:rPr>
        <w:t>kV/</w:t>
      </w:r>
      <w:r w:rsidR="002F4E06" w:rsidRPr="00B61F51">
        <w:rPr>
          <w:rFonts w:cs="Times New Roman"/>
          <w:szCs w:val="24"/>
          <w:lang w:val="en-IN"/>
        </w:rPr>
        <w:t>110</w:t>
      </w:r>
      <w:r w:rsidR="00361D08" w:rsidRPr="00B61F51">
        <w:rPr>
          <w:rFonts w:cs="Times New Roman"/>
          <w:szCs w:val="24"/>
          <w:lang w:val="en-IN"/>
        </w:rPr>
        <w:t>kV</w:t>
      </w:r>
      <w:r w:rsidRPr="00B61F51">
        <w:rPr>
          <w:rFonts w:cs="Times New Roman"/>
          <w:szCs w:val="24"/>
          <w:lang w:val="en-IN"/>
        </w:rPr>
        <w:t>/</w:t>
      </w:r>
      <w:r w:rsidR="002F4E06" w:rsidRPr="00B61F51">
        <w:rPr>
          <w:rFonts w:cs="Times New Roman"/>
          <w:szCs w:val="24"/>
          <w:lang w:val="en-IN"/>
        </w:rPr>
        <w:t>11kV</w:t>
      </w:r>
      <w:r w:rsidRPr="00B61F51">
        <w:rPr>
          <w:rFonts w:cs="Times New Roman"/>
          <w:szCs w:val="24"/>
          <w:lang w:val="en-IN"/>
        </w:rPr>
        <w:t>/4</w:t>
      </w:r>
      <w:r w:rsidR="00361D08" w:rsidRPr="00B61F51">
        <w:rPr>
          <w:rFonts w:cs="Times New Roman"/>
          <w:szCs w:val="24"/>
          <w:lang w:val="en-IN"/>
        </w:rPr>
        <w:t>33</w:t>
      </w:r>
      <w:r w:rsidRPr="00B61F51">
        <w:rPr>
          <w:rFonts w:cs="Times New Roman"/>
          <w:szCs w:val="24"/>
          <w:lang w:val="en-IN"/>
        </w:rPr>
        <w:t>V substations, DCS systems, all ancillary buildings and campus area</w:t>
      </w:r>
      <w:r w:rsidRPr="00B61F51">
        <w:rPr>
          <w:rFonts w:cs="Times New Roman"/>
          <w:szCs w:val="24"/>
          <w:lang w:val="en-IN" w:eastAsia="ja-JP"/>
        </w:rPr>
        <w:t xml:space="preserve">. The procedure for Hand Over shall be processed </w:t>
      </w:r>
      <w:r w:rsidR="00E5464D" w:rsidRPr="00B61F51">
        <w:rPr>
          <w:rFonts w:cs="Times New Roman"/>
          <w:szCs w:val="24"/>
          <w:lang w:val="en-IN" w:eastAsia="ja-JP"/>
        </w:rPr>
        <w:t xml:space="preserve">only after </w:t>
      </w:r>
      <w:r w:rsidRPr="00B61F51">
        <w:rPr>
          <w:rFonts w:cs="Times New Roman"/>
          <w:szCs w:val="24"/>
          <w:lang w:val="en-IN" w:eastAsia="ja-JP"/>
        </w:rPr>
        <w:t xml:space="preserve">the final examination by the Engineer. A </w:t>
      </w:r>
      <w:r w:rsidR="00D5296F" w:rsidRPr="00B61F51">
        <w:rPr>
          <w:rFonts w:cs="Times New Roman"/>
          <w:szCs w:val="24"/>
          <w:lang w:val="en-IN" w:eastAsia="ja-JP"/>
        </w:rPr>
        <w:t>Contract Completion</w:t>
      </w:r>
      <w:r w:rsidRPr="00B61F51">
        <w:rPr>
          <w:rFonts w:cs="Times New Roman"/>
          <w:szCs w:val="24"/>
          <w:lang w:val="en-IN" w:eastAsia="ja-JP"/>
        </w:rPr>
        <w:t xml:space="preserve"> Certificate shall be issued after the submission of all the approved completion documents before the Contract deadline and the successful final examination.</w:t>
      </w:r>
    </w:p>
    <w:p w14:paraId="4DC5A595" w14:textId="52CA25D0" w:rsidR="007E7215" w:rsidRPr="00B61F51" w:rsidRDefault="007E7215" w:rsidP="00731640">
      <w:pPr>
        <w:pStyle w:val="Heading2"/>
        <w:rPr>
          <w:lang w:val="en-IN"/>
        </w:rPr>
      </w:pPr>
      <w:bookmarkStart w:id="566" w:name="_Toc211939821"/>
      <w:bookmarkStart w:id="567" w:name="_Toc55907743"/>
      <w:bookmarkStart w:id="568" w:name="_Toc56092066"/>
      <w:bookmarkStart w:id="569" w:name="_Toc57316873"/>
      <w:bookmarkStart w:id="570" w:name="_Toc69395784"/>
      <w:r w:rsidRPr="00B61F51">
        <w:rPr>
          <w:lang w:val="en-IN"/>
        </w:rPr>
        <w:t>Duties and Responsibilities</w:t>
      </w:r>
      <w:bookmarkEnd w:id="566"/>
      <w:bookmarkEnd w:id="567"/>
      <w:bookmarkEnd w:id="568"/>
      <w:bookmarkEnd w:id="569"/>
      <w:bookmarkEnd w:id="570"/>
    </w:p>
    <w:p w14:paraId="4DC5A596" w14:textId="77777777" w:rsidR="007E7215" w:rsidRPr="00B61F51" w:rsidRDefault="007E7215" w:rsidP="00731640">
      <w:pPr>
        <w:widowControl w:val="0"/>
        <w:spacing w:before="60" w:after="240" w:line="276" w:lineRule="auto"/>
        <w:rPr>
          <w:rFonts w:cs="Times New Roman"/>
          <w:szCs w:val="24"/>
          <w:lang w:val="en-IN" w:eastAsia="ja-JP"/>
        </w:rPr>
      </w:pPr>
      <w:r w:rsidRPr="00B61F51">
        <w:rPr>
          <w:rFonts w:cs="Times New Roman"/>
          <w:szCs w:val="24"/>
          <w:lang w:val="en-IN" w:eastAsia="ja-JP"/>
        </w:rPr>
        <w:t>All costs for the examination/test/training, and preparation of any documents shall be the Contractor’s responsibility.</w:t>
      </w:r>
    </w:p>
    <w:p w14:paraId="4DC5A597" w14:textId="2D939E87" w:rsidR="007E7215" w:rsidRPr="00B61F51" w:rsidRDefault="007E7215" w:rsidP="00731640">
      <w:pPr>
        <w:pStyle w:val="Heading30"/>
        <w:rPr>
          <w:szCs w:val="24"/>
        </w:rPr>
      </w:pPr>
      <w:bookmarkStart w:id="571" w:name="_Toc55907744"/>
      <w:bookmarkStart w:id="572" w:name="_Toc69395785"/>
      <w:r w:rsidRPr="00B61F51">
        <w:rPr>
          <w:szCs w:val="24"/>
        </w:rPr>
        <w:t>Official Certificate</w:t>
      </w:r>
      <w:bookmarkEnd w:id="571"/>
      <w:bookmarkEnd w:id="572"/>
    </w:p>
    <w:p w14:paraId="4DC5A598" w14:textId="4C62E1E9" w:rsidR="007E7215" w:rsidRPr="00B61F51" w:rsidRDefault="00F958AF" w:rsidP="00731640">
      <w:pPr>
        <w:widowControl w:val="0"/>
        <w:spacing w:before="60" w:after="240" w:line="276" w:lineRule="auto"/>
        <w:rPr>
          <w:rFonts w:cs="Times New Roman"/>
          <w:szCs w:val="24"/>
          <w:lang w:val="en-IN" w:eastAsia="ja-JP"/>
        </w:rPr>
      </w:pPr>
      <w:r w:rsidRPr="00B61F51">
        <w:rPr>
          <w:rFonts w:cs="Times New Roman"/>
          <w:szCs w:val="24"/>
          <w:lang w:val="en-IN" w:eastAsia="ja-JP"/>
        </w:rPr>
        <w:t xml:space="preserve">All units and equipment shall be tested and </w:t>
      </w:r>
      <w:r w:rsidR="00575846" w:rsidRPr="00B61F51">
        <w:rPr>
          <w:rFonts w:cs="Times New Roman"/>
          <w:szCs w:val="24"/>
          <w:lang w:val="en-IN" w:eastAsia="ja-JP"/>
        </w:rPr>
        <w:t xml:space="preserve">verified for their satisfactory performance and </w:t>
      </w:r>
      <w:r w:rsidR="0010524A" w:rsidRPr="00B61F51">
        <w:rPr>
          <w:rFonts w:cs="Times New Roman"/>
          <w:szCs w:val="24"/>
          <w:lang w:val="en-IN" w:eastAsia="ja-JP"/>
        </w:rPr>
        <w:t>test certificates shall be issued by the testing team</w:t>
      </w:r>
      <w:r w:rsidR="00711EAF" w:rsidRPr="00B61F51">
        <w:rPr>
          <w:rFonts w:cs="Times New Roman"/>
          <w:szCs w:val="24"/>
          <w:lang w:val="en-IN" w:eastAsia="ja-JP"/>
        </w:rPr>
        <w:t>/agency</w:t>
      </w:r>
      <w:r w:rsidR="00575846" w:rsidRPr="00B61F51">
        <w:rPr>
          <w:rFonts w:cs="Times New Roman"/>
          <w:szCs w:val="24"/>
          <w:lang w:val="en-IN" w:eastAsia="ja-JP"/>
        </w:rPr>
        <w:t xml:space="preserve">. </w:t>
      </w:r>
      <w:r w:rsidR="00F773DE" w:rsidRPr="00B61F51">
        <w:rPr>
          <w:rFonts w:cs="Times New Roman"/>
          <w:szCs w:val="24"/>
          <w:lang w:val="en-IN" w:eastAsia="ja-JP"/>
        </w:rPr>
        <w:t xml:space="preserve">A number of units/equipment </w:t>
      </w:r>
      <w:r w:rsidR="000A2D40" w:rsidRPr="00B61F51">
        <w:rPr>
          <w:rFonts w:cs="Times New Roman"/>
          <w:szCs w:val="24"/>
          <w:lang w:val="en-IN" w:eastAsia="ja-JP"/>
        </w:rPr>
        <w:t xml:space="preserve">as essential </w:t>
      </w:r>
      <w:r w:rsidR="00F773DE" w:rsidRPr="00B61F51">
        <w:rPr>
          <w:rFonts w:cs="Times New Roman"/>
          <w:szCs w:val="24"/>
          <w:lang w:val="en-IN" w:eastAsia="ja-JP"/>
        </w:rPr>
        <w:t xml:space="preserve">shall be tested by an outside </w:t>
      </w:r>
      <w:r w:rsidR="00397062" w:rsidRPr="00B61F51">
        <w:rPr>
          <w:rFonts w:cs="Times New Roman"/>
          <w:szCs w:val="24"/>
          <w:lang w:val="en-IN" w:eastAsia="ja-JP"/>
        </w:rPr>
        <w:t xml:space="preserve">authorised </w:t>
      </w:r>
      <w:r w:rsidR="00F773DE" w:rsidRPr="00B61F51">
        <w:rPr>
          <w:rFonts w:cs="Times New Roman"/>
          <w:szCs w:val="24"/>
          <w:lang w:val="en-IN" w:eastAsia="ja-JP"/>
        </w:rPr>
        <w:t xml:space="preserve">agency. </w:t>
      </w:r>
      <w:r w:rsidR="007E7215" w:rsidRPr="00B61F51">
        <w:rPr>
          <w:rFonts w:cs="Times New Roman"/>
          <w:szCs w:val="24"/>
          <w:lang w:val="en-IN" w:eastAsia="ja-JP"/>
        </w:rPr>
        <w:t xml:space="preserve">All test certificates will be issued by </w:t>
      </w:r>
      <w:r w:rsidR="000E2D5C" w:rsidRPr="00B61F51">
        <w:rPr>
          <w:rFonts w:cs="Times New Roman"/>
          <w:szCs w:val="24"/>
          <w:lang w:val="en-IN" w:eastAsia="ja-JP"/>
        </w:rPr>
        <w:t xml:space="preserve">the </w:t>
      </w:r>
      <w:r w:rsidR="007E7215" w:rsidRPr="00B61F51">
        <w:rPr>
          <w:rFonts w:cs="Times New Roman"/>
          <w:szCs w:val="24"/>
          <w:lang w:val="en-IN" w:eastAsia="ja-JP"/>
        </w:rPr>
        <w:t>authorized organization by the qualified personnel with his signature.</w:t>
      </w:r>
    </w:p>
    <w:p w14:paraId="4DC5A59D" w14:textId="081BD4AB" w:rsidR="007E7215" w:rsidRPr="00B61F51" w:rsidRDefault="007E7215" w:rsidP="00731640">
      <w:pPr>
        <w:pStyle w:val="Heading30"/>
        <w:rPr>
          <w:szCs w:val="24"/>
        </w:rPr>
      </w:pPr>
      <w:bookmarkStart w:id="573" w:name="_Toc55907746"/>
      <w:bookmarkStart w:id="574" w:name="_Toc69395786"/>
      <w:r w:rsidRPr="00B61F51">
        <w:rPr>
          <w:szCs w:val="24"/>
        </w:rPr>
        <w:t>Conduct First Training</w:t>
      </w:r>
      <w:bookmarkEnd w:id="573"/>
      <w:bookmarkEnd w:id="574"/>
    </w:p>
    <w:p w14:paraId="4DC5A59E" w14:textId="184537D4" w:rsidR="007E7215" w:rsidRPr="00B61F51" w:rsidRDefault="007E7215" w:rsidP="00731640">
      <w:pPr>
        <w:widowControl w:val="0"/>
        <w:spacing w:line="276" w:lineRule="auto"/>
        <w:rPr>
          <w:rFonts w:cs="Times New Roman"/>
          <w:szCs w:val="24"/>
          <w:lang w:val="en-IN" w:eastAsia="ja-JP"/>
        </w:rPr>
      </w:pPr>
      <w:r w:rsidRPr="00B61F51">
        <w:rPr>
          <w:rFonts w:cs="Times New Roman"/>
          <w:szCs w:val="24"/>
          <w:lang w:val="en-IN" w:eastAsia="ja-JP"/>
        </w:rPr>
        <w:t xml:space="preserve">The Contractor shall provide </w:t>
      </w:r>
      <w:r w:rsidR="00B06900" w:rsidRPr="00B61F51">
        <w:rPr>
          <w:rFonts w:cs="Times New Roman"/>
          <w:szCs w:val="24"/>
          <w:lang w:val="en-IN" w:eastAsia="ja-JP"/>
        </w:rPr>
        <w:t xml:space="preserve">first </w:t>
      </w:r>
      <w:r w:rsidRPr="00B61F51">
        <w:rPr>
          <w:rFonts w:cs="Times New Roman"/>
          <w:szCs w:val="24"/>
          <w:lang w:val="en-IN" w:eastAsia="ja-JP"/>
        </w:rPr>
        <w:t>the training program to Perur plant staff member for six months before conducting joint inspection. The typical training program is as follows:</w:t>
      </w:r>
    </w:p>
    <w:p w14:paraId="4DC5A59F" w14:textId="77777777" w:rsidR="007E7215" w:rsidRPr="00B61F51" w:rsidRDefault="007E7215" w:rsidP="003F4B5F">
      <w:pPr>
        <w:widowControl w:val="0"/>
        <w:numPr>
          <w:ilvl w:val="1"/>
          <w:numId w:val="291"/>
        </w:numPr>
        <w:tabs>
          <w:tab w:val="clear" w:pos="1620"/>
        </w:tabs>
        <w:spacing w:before="60" w:after="60" w:line="276" w:lineRule="auto"/>
        <w:ind w:left="1627"/>
        <w:rPr>
          <w:rFonts w:cs="Times New Roman"/>
          <w:caps/>
          <w:szCs w:val="24"/>
          <w:lang w:val="en-IN"/>
        </w:rPr>
      </w:pPr>
      <w:r w:rsidRPr="00B61F51">
        <w:rPr>
          <w:rFonts w:cs="Times New Roman"/>
          <w:szCs w:val="24"/>
          <w:lang w:val="en-IN" w:eastAsia="ja-JP"/>
        </w:rPr>
        <w:t>Basic process engineering</w:t>
      </w:r>
    </w:p>
    <w:p w14:paraId="4DC5A5A0" w14:textId="77777777" w:rsidR="007E7215" w:rsidRPr="00B61F51" w:rsidRDefault="007E7215" w:rsidP="003F4B5F">
      <w:pPr>
        <w:widowControl w:val="0"/>
        <w:numPr>
          <w:ilvl w:val="1"/>
          <w:numId w:val="291"/>
        </w:numPr>
        <w:tabs>
          <w:tab w:val="clear" w:pos="1620"/>
        </w:tabs>
        <w:spacing w:before="60" w:after="60" w:line="276" w:lineRule="auto"/>
        <w:ind w:left="1627"/>
        <w:rPr>
          <w:rFonts w:cs="Times New Roman"/>
          <w:caps/>
          <w:szCs w:val="24"/>
          <w:lang w:val="en-IN"/>
        </w:rPr>
      </w:pPr>
      <w:r w:rsidRPr="00B61F51">
        <w:rPr>
          <w:rFonts w:cs="Times New Roman"/>
          <w:szCs w:val="24"/>
          <w:lang w:val="en-IN" w:eastAsia="ja-JP"/>
        </w:rPr>
        <w:t>Study of Operation and Maintenance manual</w:t>
      </w:r>
    </w:p>
    <w:p w14:paraId="4DC5A5A1" w14:textId="77777777" w:rsidR="007E7215" w:rsidRPr="00B61F51" w:rsidRDefault="007E7215" w:rsidP="003F4B5F">
      <w:pPr>
        <w:widowControl w:val="0"/>
        <w:numPr>
          <w:ilvl w:val="1"/>
          <w:numId w:val="291"/>
        </w:numPr>
        <w:tabs>
          <w:tab w:val="clear" w:pos="1620"/>
        </w:tabs>
        <w:spacing w:before="60" w:after="60" w:line="276" w:lineRule="auto"/>
        <w:jc w:val="left"/>
        <w:rPr>
          <w:rFonts w:cs="Times New Roman"/>
          <w:caps/>
          <w:szCs w:val="24"/>
          <w:lang w:val="en-IN"/>
        </w:rPr>
      </w:pPr>
      <w:r w:rsidRPr="00B61F51">
        <w:rPr>
          <w:rFonts w:cs="Times New Roman"/>
          <w:szCs w:val="24"/>
          <w:lang w:val="en-IN" w:eastAsia="ja-JP"/>
        </w:rPr>
        <w:t>Operation skill/technology (mechanical and electrical) including normal and emergency operation</w:t>
      </w:r>
    </w:p>
    <w:p w14:paraId="4DC5A5A2" w14:textId="77777777" w:rsidR="007E7215" w:rsidRPr="00B61F51" w:rsidRDefault="007E7215" w:rsidP="003F4B5F">
      <w:pPr>
        <w:widowControl w:val="0"/>
        <w:numPr>
          <w:ilvl w:val="1"/>
          <w:numId w:val="291"/>
        </w:numPr>
        <w:tabs>
          <w:tab w:val="clear" w:pos="1620"/>
        </w:tabs>
        <w:spacing w:before="60" w:after="60" w:line="276" w:lineRule="auto"/>
        <w:rPr>
          <w:rFonts w:cs="Times New Roman"/>
          <w:caps/>
          <w:szCs w:val="24"/>
          <w:lang w:val="en-IN"/>
        </w:rPr>
      </w:pPr>
      <w:r w:rsidRPr="00B61F51">
        <w:rPr>
          <w:rFonts w:cs="Times New Roman"/>
          <w:szCs w:val="24"/>
          <w:lang w:val="en-IN" w:eastAsia="ja-JP"/>
        </w:rPr>
        <w:t>Maintenance and repair skill/technology (mechanical and electrical)</w:t>
      </w:r>
    </w:p>
    <w:p w14:paraId="4DC5A5A3" w14:textId="77777777" w:rsidR="007E7215" w:rsidRPr="00B61F51" w:rsidRDefault="007E7215" w:rsidP="003F4B5F">
      <w:pPr>
        <w:widowControl w:val="0"/>
        <w:numPr>
          <w:ilvl w:val="1"/>
          <w:numId w:val="291"/>
        </w:numPr>
        <w:tabs>
          <w:tab w:val="clear" w:pos="1620"/>
        </w:tabs>
        <w:spacing w:before="60" w:after="60" w:line="276" w:lineRule="auto"/>
        <w:rPr>
          <w:rFonts w:cs="Times New Roman"/>
          <w:caps/>
          <w:szCs w:val="24"/>
          <w:lang w:val="en-IN"/>
        </w:rPr>
      </w:pPr>
      <w:r w:rsidRPr="00B61F51">
        <w:rPr>
          <w:rFonts w:cs="Times New Roman"/>
          <w:szCs w:val="24"/>
          <w:lang w:val="en-IN" w:eastAsia="ja-JP"/>
        </w:rPr>
        <w:t>Water analysis</w:t>
      </w:r>
    </w:p>
    <w:p w14:paraId="4DC5A5A4" w14:textId="77777777" w:rsidR="007E7215" w:rsidRPr="00B61F51" w:rsidRDefault="007E7215" w:rsidP="003F4B5F">
      <w:pPr>
        <w:widowControl w:val="0"/>
        <w:numPr>
          <w:ilvl w:val="1"/>
          <w:numId w:val="291"/>
        </w:numPr>
        <w:tabs>
          <w:tab w:val="clear" w:pos="1620"/>
        </w:tabs>
        <w:spacing w:before="60" w:after="60" w:line="276" w:lineRule="auto"/>
        <w:rPr>
          <w:rFonts w:cs="Times New Roman"/>
          <w:caps/>
          <w:szCs w:val="24"/>
          <w:lang w:val="en-IN"/>
        </w:rPr>
      </w:pPr>
      <w:r w:rsidRPr="00B61F51">
        <w:rPr>
          <w:rFonts w:cs="Times New Roman"/>
          <w:szCs w:val="24"/>
          <w:lang w:val="en-IN" w:eastAsia="ja-JP"/>
        </w:rPr>
        <w:t>Record keeping and maintenance of records</w:t>
      </w:r>
    </w:p>
    <w:p w14:paraId="4DC5A5A5" w14:textId="77777777" w:rsidR="007E7215" w:rsidRPr="00B61F51" w:rsidRDefault="007E7215" w:rsidP="003F4B5F">
      <w:pPr>
        <w:widowControl w:val="0"/>
        <w:numPr>
          <w:ilvl w:val="1"/>
          <w:numId w:val="291"/>
        </w:numPr>
        <w:tabs>
          <w:tab w:val="clear" w:pos="1620"/>
        </w:tabs>
        <w:spacing w:before="60" w:after="60" w:line="276" w:lineRule="auto"/>
        <w:rPr>
          <w:rFonts w:cs="Times New Roman"/>
          <w:caps/>
          <w:szCs w:val="24"/>
          <w:lang w:val="en-IN"/>
        </w:rPr>
      </w:pPr>
      <w:r w:rsidRPr="00B61F51">
        <w:rPr>
          <w:rFonts w:cs="Times New Roman"/>
          <w:szCs w:val="24"/>
          <w:lang w:val="en-IN"/>
        </w:rPr>
        <w:t>SCADA/DCS systems</w:t>
      </w:r>
    </w:p>
    <w:p w14:paraId="4DC5A5A6" w14:textId="77777777" w:rsidR="007E7215" w:rsidRPr="00B61F51" w:rsidRDefault="007E7215" w:rsidP="003F4B5F">
      <w:pPr>
        <w:widowControl w:val="0"/>
        <w:numPr>
          <w:ilvl w:val="1"/>
          <w:numId w:val="291"/>
        </w:numPr>
        <w:tabs>
          <w:tab w:val="clear" w:pos="1620"/>
        </w:tabs>
        <w:spacing w:before="60" w:after="60" w:line="276" w:lineRule="auto"/>
        <w:rPr>
          <w:rFonts w:cs="Times New Roman"/>
          <w:caps/>
          <w:szCs w:val="24"/>
          <w:lang w:val="en-IN"/>
        </w:rPr>
      </w:pPr>
      <w:r w:rsidRPr="00B61F51">
        <w:rPr>
          <w:rFonts w:cs="Times New Roman"/>
          <w:szCs w:val="24"/>
          <w:lang w:val="en-IN" w:eastAsia="ja-JP"/>
        </w:rPr>
        <w:t>Safety &amp; Health</w:t>
      </w:r>
    </w:p>
    <w:p w14:paraId="4DC5A5A7" w14:textId="77777777" w:rsidR="007E7215" w:rsidRPr="00B61F51" w:rsidRDefault="007E7215" w:rsidP="003F4B5F">
      <w:pPr>
        <w:widowControl w:val="0"/>
        <w:numPr>
          <w:ilvl w:val="1"/>
          <w:numId w:val="291"/>
        </w:numPr>
        <w:tabs>
          <w:tab w:val="clear" w:pos="1620"/>
        </w:tabs>
        <w:spacing w:before="60" w:after="60" w:line="276" w:lineRule="auto"/>
        <w:rPr>
          <w:rFonts w:cs="Times New Roman"/>
          <w:caps/>
          <w:szCs w:val="24"/>
          <w:lang w:val="en-IN"/>
        </w:rPr>
      </w:pPr>
      <w:r w:rsidRPr="00B61F51">
        <w:rPr>
          <w:rFonts w:cs="Times New Roman"/>
          <w:szCs w:val="24"/>
          <w:lang w:val="en-IN" w:eastAsia="ja-JP"/>
        </w:rPr>
        <w:t>Visits to existing water treatment plants</w:t>
      </w:r>
    </w:p>
    <w:p w14:paraId="4DC5A5A8" w14:textId="77777777" w:rsidR="007E7215" w:rsidRPr="00B61F51" w:rsidRDefault="007E7215" w:rsidP="003F4B5F">
      <w:pPr>
        <w:widowControl w:val="0"/>
        <w:numPr>
          <w:ilvl w:val="1"/>
          <w:numId w:val="291"/>
        </w:numPr>
        <w:tabs>
          <w:tab w:val="clear" w:pos="1620"/>
        </w:tabs>
        <w:spacing w:before="60" w:after="60" w:line="276" w:lineRule="auto"/>
        <w:rPr>
          <w:rFonts w:cs="Times New Roman"/>
          <w:caps/>
          <w:szCs w:val="24"/>
          <w:lang w:val="en-IN"/>
        </w:rPr>
      </w:pPr>
      <w:r w:rsidRPr="00B61F51">
        <w:rPr>
          <w:rFonts w:cs="Times New Roman"/>
          <w:szCs w:val="24"/>
          <w:lang w:val="en-IN" w:eastAsia="ja-JP"/>
        </w:rPr>
        <w:t>Evaluation of the program (examination)</w:t>
      </w:r>
    </w:p>
    <w:p w14:paraId="4DC5A5A9" w14:textId="12BB23FB" w:rsidR="007E7215" w:rsidRPr="00B61F51" w:rsidRDefault="007E7215" w:rsidP="003F4B5F">
      <w:pPr>
        <w:widowControl w:val="0"/>
        <w:numPr>
          <w:ilvl w:val="1"/>
          <w:numId w:val="291"/>
        </w:numPr>
        <w:tabs>
          <w:tab w:val="clear" w:pos="1620"/>
        </w:tabs>
        <w:spacing w:before="60" w:after="60" w:line="276" w:lineRule="auto"/>
        <w:ind w:left="1627"/>
        <w:rPr>
          <w:rFonts w:cs="Times New Roman"/>
          <w:caps/>
          <w:szCs w:val="24"/>
          <w:lang w:val="en-IN"/>
        </w:rPr>
      </w:pPr>
      <w:r w:rsidRPr="00B61F51">
        <w:rPr>
          <w:rFonts w:cs="Times New Roman"/>
          <w:szCs w:val="24"/>
          <w:lang w:val="en-IN" w:eastAsia="ja-JP"/>
        </w:rPr>
        <w:t>Others requested by the Engineer</w:t>
      </w:r>
      <w:r w:rsidR="00B237F9" w:rsidRPr="00B61F51">
        <w:rPr>
          <w:rFonts w:cs="Times New Roman"/>
          <w:szCs w:val="24"/>
          <w:lang w:val="en-IN" w:eastAsia="ja-JP"/>
        </w:rPr>
        <w:t>.</w:t>
      </w:r>
    </w:p>
    <w:p w14:paraId="4DC5A5AA" w14:textId="5CA92ED2" w:rsidR="007E7215" w:rsidRPr="00B61F51" w:rsidRDefault="00B25C38" w:rsidP="00731640">
      <w:pPr>
        <w:pStyle w:val="Heading30"/>
        <w:rPr>
          <w:szCs w:val="24"/>
        </w:rPr>
      </w:pPr>
      <w:bookmarkStart w:id="575" w:name="_Toc55907747"/>
      <w:bookmarkStart w:id="576" w:name="_Toc69395787"/>
      <w:r w:rsidRPr="00B61F51">
        <w:rPr>
          <w:szCs w:val="24"/>
        </w:rPr>
        <w:lastRenderedPageBreak/>
        <w:t>Joint</w:t>
      </w:r>
      <w:r w:rsidR="007E7215" w:rsidRPr="00B61F51">
        <w:rPr>
          <w:szCs w:val="24"/>
        </w:rPr>
        <w:t xml:space="preserve"> Inspection</w:t>
      </w:r>
      <w:bookmarkEnd w:id="575"/>
      <w:bookmarkEnd w:id="576"/>
    </w:p>
    <w:p w14:paraId="4DC5A5AB" w14:textId="74D82D3B" w:rsidR="007E7215" w:rsidRPr="00B61F51" w:rsidRDefault="007E7215" w:rsidP="00731640">
      <w:pPr>
        <w:widowControl w:val="0"/>
        <w:spacing w:line="276" w:lineRule="auto"/>
        <w:rPr>
          <w:rFonts w:cs="Times New Roman"/>
          <w:szCs w:val="24"/>
          <w:lang w:val="en-IN" w:eastAsia="ja-JP"/>
        </w:rPr>
      </w:pPr>
      <w:r w:rsidRPr="00B61F51">
        <w:rPr>
          <w:rFonts w:cs="Times New Roman"/>
          <w:szCs w:val="24"/>
          <w:lang w:val="en-IN" w:eastAsia="ja-JP"/>
        </w:rPr>
        <w:t>To verify the plant condition and its performance before the completion of 20 years of operation and maintenance, joint inspection will be carried out using updated Operation and Maintenance manual. Not less than two years prior to the expiry date of the O&amp;M period, a joint inspection of the Works shall be conducted. Within 28 days of the completion of the joint inspection, the Contractor shall submit a report on the condition of the Works identifying maintenance works, replacements and</w:t>
      </w:r>
      <w:r w:rsidR="00B237F9" w:rsidRPr="00B61F51">
        <w:rPr>
          <w:rFonts w:cs="Times New Roman"/>
          <w:szCs w:val="24"/>
          <w:lang w:val="en-IN" w:eastAsia="ja-JP"/>
        </w:rPr>
        <w:t xml:space="preserve"> </w:t>
      </w:r>
      <w:r w:rsidRPr="00B61F51">
        <w:rPr>
          <w:rFonts w:cs="Times New Roman"/>
          <w:szCs w:val="24"/>
          <w:lang w:val="en-IN" w:eastAsia="ja-JP"/>
        </w:rPr>
        <w:t xml:space="preserve">other works required to be carried out to satisfy the requirements of the O&amp;M plan </w:t>
      </w:r>
      <w:r w:rsidR="00C8223B" w:rsidRPr="00B61F51">
        <w:rPr>
          <w:rFonts w:cs="Times New Roman"/>
          <w:szCs w:val="24"/>
          <w:lang w:val="en-IN" w:eastAsia="ja-JP"/>
        </w:rPr>
        <w:t xml:space="preserve">before </w:t>
      </w:r>
      <w:r w:rsidRPr="00B61F51">
        <w:rPr>
          <w:rFonts w:cs="Times New Roman"/>
          <w:szCs w:val="24"/>
          <w:lang w:val="en-IN" w:eastAsia="ja-JP"/>
        </w:rPr>
        <w:t xml:space="preserve">the Contract Completion Date. </w:t>
      </w:r>
      <w:r w:rsidR="00C8223B" w:rsidRPr="00B61F51">
        <w:rPr>
          <w:rFonts w:cs="Times New Roman"/>
          <w:szCs w:val="24"/>
          <w:lang w:val="en-IN" w:eastAsia="ja-JP"/>
        </w:rPr>
        <w:t>This section shall be read in conjunction with the Clause 11.8 Part 3 of the Contract.</w:t>
      </w:r>
    </w:p>
    <w:p w14:paraId="4DC5A5AC" w14:textId="77777777" w:rsidR="007E7215" w:rsidRPr="00B61F51" w:rsidRDefault="007E7215" w:rsidP="00731640">
      <w:pPr>
        <w:widowControl w:val="0"/>
        <w:spacing w:line="276" w:lineRule="auto"/>
        <w:rPr>
          <w:rFonts w:cs="Times New Roman"/>
          <w:szCs w:val="24"/>
          <w:lang w:val="en-IN" w:eastAsia="ja-JP"/>
        </w:rPr>
      </w:pPr>
      <w:r w:rsidRPr="00B61F51">
        <w:rPr>
          <w:rFonts w:cs="Times New Roman"/>
          <w:szCs w:val="24"/>
          <w:lang w:val="en-IN" w:eastAsia="ja-JP"/>
        </w:rPr>
        <w:t>The Contractor shall submit a programme for carrying out such works over the remainder of the O&amp;M period.</w:t>
      </w:r>
    </w:p>
    <w:p w14:paraId="4DC5A5AD" w14:textId="1EF7E559" w:rsidR="007E7215" w:rsidRPr="00B61F51" w:rsidRDefault="007E7215" w:rsidP="00731640">
      <w:pPr>
        <w:widowControl w:val="0"/>
        <w:spacing w:line="276" w:lineRule="auto"/>
        <w:rPr>
          <w:rFonts w:cs="Times New Roman"/>
          <w:szCs w:val="24"/>
          <w:lang w:val="en-IN" w:eastAsia="ja-JP"/>
        </w:rPr>
      </w:pPr>
      <w:r w:rsidRPr="00B61F51">
        <w:rPr>
          <w:rFonts w:cs="Times New Roman"/>
          <w:szCs w:val="24"/>
          <w:lang w:val="en-IN" w:eastAsia="ja-JP"/>
        </w:rPr>
        <w:t xml:space="preserve">The typical inspection items are shown in </w:t>
      </w:r>
      <w:r w:rsidR="008408E9" w:rsidRPr="00B61F51">
        <w:rPr>
          <w:rFonts w:cs="Times New Roman"/>
          <w:szCs w:val="24"/>
          <w:lang w:val="en-IN" w:eastAsia="ja-JP"/>
        </w:rPr>
        <w:t>the t</w:t>
      </w:r>
      <w:r w:rsidRPr="00B61F51">
        <w:rPr>
          <w:rFonts w:cs="Times New Roman"/>
          <w:szCs w:val="24"/>
          <w:lang w:val="en-IN" w:eastAsia="ja-JP"/>
        </w:rPr>
        <w:t xml:space="preserve">able </w:t>
      </w:r>
      <w:r w:rsidR="00C3687F" w:rsidRPr="00B61F51">
        <w:rPr>
          <w:rFonts w:cs="Times New Roman"/>
          <w:szCs w:val="24"/>
          <w:lang w:val="en-IN" w:eastAsia="ja-JP"/>
        </w:rPr>
        <w:t>below</w:t>
      </w:r>
      <w:r w:rsidRPr="00B61F51">
        <w:rPr>
          <w:rFonts w:cs="Times New Roman"/>
          <w:szCs w:val="24"/>
          <w:lang w:val="en-IN" w:eastAsia="ja-JP"/>
        </w:rPr>
        <w:t>.</w:t>
      </w:r>
    </w:p>
    <w:p w14:paraId="4DC5A5AE" w14:textId="41A2F759" w:rsidR="007E7215" w:rsidRPr="00B61F51" w:rsidRDefault="007E7215" w:rsidP="00731640">
      <w:pPr>
        <w:widowControl w:val="0"/>
        <w:spacing w:line="276" w:lineRule="auto"/>
        <w:jc w:val="center"/>
        <w:rPr>
          <w:rFonts w:cs="Times New Roman"/>
          <w:b/>
          <w:szCs w:val="24"/>
          <w:lang w:val="en-IN" w:eastAsia="ja-JP"/>
        </w:rPr>
      </w:pPr>
      <w:bookmarkStart w:id="577" w:name="_Toc69395875"/>
      <w:r w:rsidRPr="00B61F51">
        <w:rPr>
          <w:rFonts w:cs="Times New Roman"/>
          <w:b/>
          <w:szCs w:val="24"/>
          <w:lang w:val="en-IN" w:eastAsia="ja-JP"/>
        </w:rPr>
        <w:t xml:space="preserve">Table </w:t>
      </w:r>
      <w:r w:rsidR="00881772" w:rsidRPr="00B61F51">
        <w:rPr>
          <w:rFonts w:cs="Times New Roman"/>
          <w:b/>
          <w:szCs w:val="24"/>
          <w:lang w:val="en-IN" w:eastAsia="ja-JP"/>
        </w:rPr>
        <w:fldChar w:fldCharType="begin"/>
      </w:r>
      <w:r w:rsidR="00881772" w:rsidRPr="00B61F51">
        <w:rPr>
          <w:rFonts w:cs="Times New Roman"/>
          <w:b/>
          <w:szCs w:val="24"/>
          <w:lang w:val="en-IN" w:eastAsia="ja-JP"/>
        </w:rPr>
        <w:instrText xml:space="preserve"> STYLEREF 1 \s </w:instrText>
      </w:r>
      <w:r w:rsidR="00881772" w:rsidRPr="00B61F51">
        <w:rPr>
          <w:rFonts w:cs="Times New Roman"/>
          <w:b/>
          <w:szCs w:val="24"/>
          <w:lang w:val="en-IN" w:eastAsia="ja-JP"/>
        </w:rPr>
        <w:fldChar w:fldCharType="separate"/>
      </w:r>
      <w:r w:rsidR="00541200">
        <w:rPr>
          <w:rFonts w:cs="Times New Roman"/>
          <w:b/>
          <w:noProof/>
          <w:szCs w:val="24"/>
          <w:lang w:val="en-IN" w:eastAsia="ja-JP"/>
        </w:rPr>
        <w:t>14</w:t>
      </w:r>
      <w:r w:rsidR="00881772" w:rsidRPr="00B61F51">
        <w:rPr>
          <w:rFonts w:cs="Times New Roman"/>
          <w:b/>
          <w:szCs w:val="24"/>
          <w:lang w:val="en-IN" w:eastAsia="ja-JP"/>
        </w:rPr>
        <w:fldChar w:fldCharType="end"/>
      </w:r>
      <w:r w:rsidR="00881772" w:rsidRPr="00B61F51">
        <w:rPr>
          <w:rFonts w:cs="Times New Roman"/>
          <w:b/>
          <w:szCs w:val="24"/>
          <w:lang w:val="en-IN" w:eastAsia="ja-JP"/>
        </w:rPr>
        <w:noBreakHyphen/>
      </w:r>
      <w:r w:rsidR="00881772" w:rsidRPr="00B61F51">
        <w:rPr>
          <w:rFonts w:cs="Times New Roman"/>
          <w:b/>
          <w:szCs w:val="24"/>
          <w:lang w:val="en-IN" w:eastAsia="ja-JP"/>
        </w:rPr>
        <w:fldChar w:fldCharType="begin"/>
      </w:r>
      <w:r w:rsidR="00881772" w:rsidRPr="00B61F51">
        <w:rPr>
          <w:rFonts w:cs="Times New Roman"/>
          <w:b/>
          <w:szCs w:val="24"/>
          <w:lang w:val="en-IN" w:eastAsia="ja-JP"/>
        </w:rPr>
        <w:instrText xml:space="preserve"> SEQ Table \* ARABIC \s 1 </w:instrText>
      </w:r>
      <w:r w:rsidR="00881772" w:rsidRPr="00B61F51">
        <w:rPr>
          <w:rFonts w:cs="Times New Roman"/>
          <w:b/>
          <w:szCs w:val="24"/>
          <w:lang w:val="en-IN" w:eastAsia="ja-JP"/>
        </w:rPr>
        <w:fldChar w:fldCharType="separate"/>
      </w:r>
      <w:r w:rsidR="00541200">
        <w:rPr>
          <w:rFonts w:cs="Times New Roman"/>
          <w:b/>
          <w:noProof/>
          <w:szCs w:val="24"/>
          <w:lang w:val="en-IN" w:eastAsia="ja-JP"/>
        </w:rPr>
        <w:t>1</w:t>
      </w:r>
      <w:r w:rsidR="00881772" w:rsidRPr="00B61F51">
        <w:rPr>
          <w:rFonts w:cs="Times New Roman"/>
          <w:b/>
          <w:szCs w:val="24"/>
          <w:lang w:val="en-IN" w:eastAsia="ja-JP"/>
        </w:rPr>
        <w:fldChar w:fldCharType="end"/>
      </w:r>
      <w:r w:rsidR="004F3094" w:rsidRPr="00B61F51">
        <w:rPr>
          <w:rFonts w:cs="Times New Roman"/>
          <w:b/>
          <w:szCs w:val="24"/>
          <w:lang w:val="en-IN" w:eastAsia="ja-JP"/>
        </w:rPr>
        <w:t>: Typical Items to be e</w:t>
      </w:r>
      <w:r w:rsidRPr="00B61F51">
        <w:rPr>
          <w:rFonts w:cs="Times New Roman"/>
          <w:b/>
          <w:szCs w:val="24"/>
          <w:lang w:val="en-IN" w:eastAsia="ja-JP"/>
        </w:rPr>
        <w:t xml:space="preserve">xamined </w:t>
      </w:r>
      <w:r w:rsidR="004F3094" w:rsidRPr="00B61F51">
        <w:rPr>
          <w:rFonts w:cs="Times New Roman"/>
          <w:b/>
          <w:szCs w:val="24"/>
          <w:lang w:val="en-IN" w:eastAsia="ja-JP"/>
        </w:rPr>
        <w:t>at the e</w:t>
      </w:r>
      <w:r w:rsidRPr="00B61F51">
        <w:rPr>
          <w:rFonts w:cs="Times New Roman"/>
          <w:b/>
          <w:szCs w:val="24"/>
          <w:lang w:val="en-IN" w:eastAsia="ja-JP"/>
        </w:rPr>
        <w:t xml:space="preserve">nd of the Operation </w:t>
      </w:r>
      <w:r w:rsidR="004F3094" w:rsidRPr="00B61F51">
        <w:rPr>
          <w:rFonts w:cs="Times New Roman"/>
          <w:b/>
          <w:szCs w:val="24"/>
          <w:lang w:val="en-IN" w:eastAsia="ja-JP"/>
        </w:rPr>
        <w:t>Service</w:t>
      </w:r>
      <w:r w:rsidRPr="00B61F51">
        <w:rPr>
          <w:rFonts w:cs="Times New Roman"/>
          <w:b/>
          <w:szCs w:val="24"/>
          <w:lang w:val="en-IN" w:eastAsia="ja-JP"/>
        </w:rPr>
        <w:t xml:space="preserve"> Period</w:t>
      </w:r>
      <w:bookmarkEnd w:id="5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2"/>
        <w:gridCol w:w="5392"/>
      </w:tblGrid>
      <w:tr w:rsidR="007E7215" w:rsidRPr="00B61F51" w14:paraId="4DC5A5B1" w14:textId="77777777" w:rsidTr="004F3094">
        <w:trPr>
          <w:cantSplit/>
          <w:tblHeader/>
        </w:trPr>
        <w:tc>
          <w:tcPr>
            <w:tcW w:w="3775" w:type="dxa"/>
          </w:tcPr>
          <w:p w14:paraId="4DC5A5AF" w14:textId="77777777" w:rsidR="007E7215" w:rsidRPr="00B61F51" w:rsidRDefault="007E7215" w:rsidP="00731640">
            <w:pPr>
              <w:widowControl w:val="0"/>
              <w:spacing w:before="60" w:after="60" w:line="276" w:lineRule="auto"/>
              <w:jc w:val="center"/>
              <w:rPr>
                <w:rFonts w:cs="Times New Roman"/>
                <w:b/>
                <w:szCs w:val="24"/>
                <w:lang w:val="en-IN"/>
              </w:rPr>
            </w:pPr>
            <w:r w:rsidRPr="00B61F51">
              <w:rPr>
                <w:rFonts w:cs="Times New Roman"/>
                <w:b/>
                <w:szCs w:val="24"/>
                <w:lang w:val="en-IN" w:eastAsia="ja-JP"/>
              </w:rPr>
              <w:t>Item</w:t>
            </w:r>
          </w:p>
        </w:tc>
        <w:tc>
          <w:tcPr>
            <w:tcW w:w="5581" w:type="dxa"/>
          </w:tcPr>
          <w:p w14:paraId="4DC5A5B0" w14:textId="77777777" w:rsidR="007E7215" w:rsidRPr="00B61F51" w:rsidRDefault="007E7215" w:rsidP="00731640">
            <w:pPr>
              <w:widowControl w:val="0"/>
              <w:spacing w:before="60" w:after="60" w:line="276" w:lineRule="auto"/>
              <w:jc w:val="center"/>
              <w:rPr>
                <w:rFonts w:cs="Times New Roman"/>
                <w:b/>
                <w:szCs w:val="24"/>
                <w:lang w:val="en-IN" w:eastAsia="ja-JP"/>
              </w:rPr>
            </w:pPr>
            <w:r w:rsidRPr="00B61F51">
              <w:rPr>
                <w:rFonts w:cs="Times New Roman"/>
                <w:b/>
                <w:szCs w:val="24"/>
                <w:lang w:val="en-IN" w:eastAsia="ja-JP"/>
              </w:rPr>
              <w:t>Description</w:t>
            </w:r>
          </w:p>
        </w:tc>
      </w:tr>
      <w:tr w:rsidR="007E7215" w:rsidRPr="00B61F51" w14:paraId="4DC5A5B9" w14:textId="77777777" w:rsidTr="004F3094">
        <w:trPr>
          <w:cantSplit/>
        </w:trPr>
        <w:tc>
          <w:tcPr>
            <w:tcW w:w="3775" w:type="dxa"/>
          </w:tcPr>
          <w:p w14:paraId="4DC5A5B2" w14:textId="77777777" w:rsidR="007E7215" w:rsidRPr="00B61F51" w:rsidRDefault="007E7215" w:rsidP="003F4B5F">
            <w:pPr>
              <w:widowControl w:val="0"/>
              <w:numPr>
                <w:ilvl w:val="0"/>
                <w:numId w:val="289"/>
              </w:numPr>
              <w:spacing w:before="60" w:after="60" w:line="276" w:lineRule="auto"/>
              <w:jc w:val="left"/>
              <w:rPr>
                <w:rFonts w:cs="Times New Roman"/>
                <w:szCs w:val="24"/>
                <w:lang w:val="en-IN" w:eastAsia="ja-JP"/>
              </w:rPr>
            </w:pPr>
            <w:r w:rsidRPr="00B61F51">
              <w:rPr>
                <w:rFonts w:cs="Times New Roman"/>
                <w:szCs w:val="24"/>
                <w:lang w:val="en-IN"/>
              </w:rPr>
              <w:t>Appearance test /Visual examination</w:t>
            </w:r>
            <w:r w:rsidRPr="00B61F51">
              <w:rPr>
                <w:rFonts w:cs="Times New Roman"/>
                <w:szCs w:val="24"/>
                <w:lang w:val="en-IN" w:eastAsia="ja-JP"/>
              </w:rPr>
              <w:t xml:space="preserve"> </w:t>
            </w:r>
          </w:p>
          <w:p w14:paraId="4DC5A5B3" w14:textId="3CF59A7D" w:rsidR="007E7215" w:rsidRPr="00B61F51" w:rsidRDefault="007E7215" w:rsidP="00731640">
            <w:pPr>
              <w:widowControl w:val="0"/>
              <w:spacing w:before="60" w:after="60" w:line="276" w:lineRule="auto"/>
              <w:ind w:left="360"/>
              <w:jc w:val="left"/>
              <w:rPr>
                <w:rFonts w:cs="Times New Roman"/>
                <w:szCs w:val="24"/>
                <w:lang w:val="en-IN" w:eastAsia="ja-JP"/>
              </w:rPr>
            </w:pPr>
            <w:r w:rsidRPr="00B61F51">
              <w:rPr>
                <w:rFonts w:cs="Times New Roman"/>
                <w:szCs w:val="24"/>
                <w:lang w:val="en-IN" w:eastAsia="ja-JP"/>
              </w:rPr>
              <w:t>(Damage/crack, differential settlement, soil settlement, peel off paint, missing/lost, leakage of water/solution/gas, corrosion, decolonization, condition of maintenance, others)</w:t>
            </w:r>
          </w:p>
        </w:tc>
        <w:tc>
          <w:tcPr>
            <w:tcW w:w="5581" w:type="dxa"/>
          </w:tcPr>
          <w:p w14:paraId="4DC5A5B4" w14:textId="77777777" w:rsidR="007E7215" w:rsidRPr="00B61F51" w:rsidRDefault="007E7215" w:rsidP="003F4B5F">
            <w:pPr>
              <w:widowControl w:val="0"/>
              <w:numPr>
                <w:ilvl w:val="0"/>
                <w:numId w:val="304"/>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All c</w:t>
            </w:r>
            <w:r w:rsidRPr="00B61F51">
              <w:rPr>
                <w:rFonts w:cs="Times New Roman"/>
                <w:szCs w:val="24"/>
                <w:lang w:val="en-IN"/>
              </w:rPr>
              <w:t>ivil</w:t>
            </w:r>
            <w:r w:rsidRPr="00B61F51">
              <w:rPr>
                <w:rFonts w:cs="Times New Roman"/>
                <w:szCs w:val="24"/>
                <w:lang w:val="en-IN" w:eastAsia="ja-JP"/>
              </w:rPr>
              <w:t xml:space="preserve"> structures, building including interior/exterior, fence/gate, stairs, others</w:t>
            </w:r>
          </w:p>
          <w:p w14:paraId="4DC5A5B5" w14:textId="77777777" w:rsidR="007E7215" w:rsidRPr="00B61F51" w:rsidRDefault="007E7215" w:rsidP="003F4B5F">
            <w:pPr>
              <w:widowControl w:val="0"/>
              <w:numPr>
                <w:ilvl w:val="0"/>
                <w:numId w:val="304"/>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All mechanical &amp; electrical equipment/accessories, others</w:t>
            </w:r>
          </w:p>
          <w:p w14:paraId="4DC5A5B6" w14:textId="77777777" w:rsidR="007E7215" w:rsidRPr="00B61F51" w:rsidRDefault="007E7215" w:rsidP="003F4B5F">
            <w:pPr>
              <w:widowControl w:val="0"/>
              <w:numPr>
                <w:ilvl w:val="0"/>
                <w:numId w:val="304"/>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All p</w:t>
            </w:r>
            <w:r w:rsidRPr="00B61F51">
              <w:rPr>
                <w:rFonts w:cs="Times New Roman"/>
                <w:szCs w:val="24"/>
                <w:lang w:val="en-IN"/>
              </w:rPr>
              <w:t>ipe line</w:t>
            </w:r>
            <w:r w:rsidRPr="00B61F51">
              <w:rPr>
                <w:rFonts w:cs="Times New Roman"/>
                <w:szCs w:val="24"/>
                <w:lang w:val="en-IN" w:eastAsia="ja-JP"/>
              </w:rPr>
              <w:t xml:space="preserve"> valves and gates, others</w:t>
            </w:r>
          </w:p>
          <w:p w14:paraId="4DC5A5B7" w14:textId="77777777" w:rsidR="007E7215" w:rsidRPr="00B61F51" w:rsidRDefault="007E7215" w:rsidP="003F4B5F">
            <w:pPr>
              <w:widowControl w:val="0"/>
              <w:numPr>
                <w:ilvl w:val="0"/>
                <w:numId w:val="304"/>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All instrumentation and control equipment, others</w:t>
            </w:r>
          </w:p>
          <w:p w14:paraId="4DC5A5B8" w14:textId="77777777" w:rsidR="007E7215" w:rsidRPr="00B61F51" w:rsidRDefault="007E7215" w:rsidP="003F4B5F">
            <w:pPr>
              <w:widowControl w:val="0"/>
              <w:numPr>
                <w:ilvl w:val="0"/>
                <w:numId w:val="304"/>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All water quality analysers, others</w:t>
            </w:r>
          </w:p>
        </w:tc>
      </w:tr>
      <w:tr w:rsidR="007E7215" w:rsidRPr="00B61F51" w14:paraId="4DC5A5C3" w14:textId="77777777" w:rsidTr="004F3094">
        <w:tc>
          <w:tcPr>
            <w:tcW w:w="3775" w:type="dxa"/>
          </w:tcPr>
          <w:p w14:paraId="4DC5A5BA" w14:textId="77777777" w:rsidR="007E7215" w:rsidRPr="00B61F51" w:rsidRDefault="007E7215" w:rsidP="003F4B5F">
            <w:pPr>
              <w:widowControl w:val="0"/>
              <w:numPr>
                <w:ilvl w:val="0"/>
                <w:numId w:val="289"/>
              </w:numPr>
              <w:spacing w:before="60" w:after="60" w:line="276" w:lineRule="auto"/>
              <w:jc w:val="left"/>
              <w:rPr>
                <w:rFonts w:cs="Times New Roman"/>
                <w:szCs w:val="24"/>
                <w:lang w:val="en-IN" w:eastAsia="ja-JP"/>
              </w:rPr>
            </w:pPr>
            <w:r w:rsidRPr="00B61F51">
              <w:rPr>
                <w:rFonts w:cs="Times New Roman"/>
                <w:szCs w:val="24"/>
                <w:lang w:val="en-IN" w:eastAsia="ja-JP"/>
              </w:rPr>
              <w:t>Performance examination</w:t>
            </w:r>
          </w:p>
          <w:p w14:paraId="4DC5A5BB" w14:textId="77777777" w:rsidR="007E7215" w:rsidRPr="00B61F51" w:rsidRDefault="007E7215" w:rsidP="00731640">
            <w:pPr>
              <w:widowControl w:val="0"/>
              <w:spacing w:before="60" w:after="60" w:line="276" w:lineRule="auto"/>
              <w:ind w:left="360"/>
              <w:jc w:val="left"/>
              <w:rPr>
                <w:rFonts w:cs="Times New Roman"/>
                <w:szCs w:val="24"/>
                <w:lang w:val="en-IN" w:eastAsia="ja-JP"/>
              </w:rPr>
            </w:pPr>
            <w:r w:rsidRPr="00B61F51">
              <w:rPr>
                <w:rFonts w:cs="Times New Roman"/>
                <w:szCs w:val="24"/>
                <w:lang w:val="en-IN" w:eastAsia="ja-JP"/>
              </w:rPr>
              <w:t>(Selection of operation mode, selection of facilities, flow/water level, overflow, leakage of water/solution/gas, heating, vibration/noise level, speed of rotation, smoothness, gap/spaces, accuracy, setting value, condition of maintenance, others)</w:t>
            </w:r>
          </w:p>
        </w:tc>
        <w:tc>
          <w:tcPr>
            <w:tcW w:w="5581" w:type="dxa"/>
          </w:tcPr>
          <w:p w14:paraId="4DC5A5BC" w14:textId="10BB268F" w:rsidR="007E7215" w:rsidRPr="00B61F51" w:rsidRDefault="007E7215" w:rsidP="003F4B5F">
            <w:pPr>
              <w:pStyle w:val="ListParagraph"/>
              <w:widowControl w:val="0"/>
              <w:numPr>
                <w:ilvl w:val="0"/>
                <w:numId w:val="303"/>
              </w:numPr>
              <w:tabs>
                <w:tab w:val="clear" w:pos="360"/>
              </w:tabs>
              <w:spacing w:before="60" w:after="60"/>
              <w:contextualSpacing w:val="0"/>
              <w:rPr>
                <w:rFonts w:ascii="Times New Roman" w:hAnsi="Times New Roman"/>
                <w:sz w:val="24"/>
                <w:szCs w:val="24"/>
                <w:lang w:val="en-IN" w:eastAsia="ja-JP"/>
              </w:rPr>
            </w:pPr>
            <w:r w:rsidRPr="00B61F51">
              <w:rPr>
                <w:rFonts w:ascii="Times New Roman" w:hAnsi="Times New Roman"/>
                <w:sz w:val="24"/>
                <w:szCs w:val="24"/>
                <w:lang w:val="en-IN" w:eastAsia="ja-JP"/>
              </w:rPr>
              <w:t xml:space="preserve">Check </w:t>
            </w:r>
            <w:r w:rsidR="008408E9" w:rsidRPr="00B61F51">
              <w:rPr>
                <w:rFonts w:ascii="Times New Roman" w:hAnsi="Times New Roman"/>
                <w:sz w:val="24"/>
                <w:szCs w:val="24"/>
                <w:lang w:val="en-IN" w:eastAsia="ja-JP"/>
              </w:rPr>
              <w:t xml:space="preserve">the </w:t>
            </w:r>
            <w:r w:rsidRPr="00B61F51">
              <w:rPr>
                <w:rFonts w:ascii="Times New Roman" w:hAnsi="Times New Roman"/>
                <w:sz w:val="24"/>
                <w:szCs w:val="24"/>
                <w:lang w:val="en-IN" w:eastAsia="ja-JP"/>
              </w:rPr>
              <w:t>sequence, or manual operation including water level sensors/protections, others</w:t>
            </w:r>
          </w:p>
          <w:p w14:paraId="4DC5A5BD" w14:textId="5FA9752F" w:rsidR="007E7215" w:rsidRPr="00B61F51" w:rsidRDefault="007E7215" w:rsidP="003F4B5F">
            <w:pPr>
              <w:pStyle w:val="ListParagraph"/>
              <w:widowControl w:val="0"/>
              <w:numPr>
                <w:ilvl w:val="0"/>
                <w:numId w:val="303"/>
              </w:numPr>
              <w:tabs>
                <w:tab w:val="clear" w:pos="360"/>
              </w:tabs>
              <w:spacing w:before="60" w:after="60"/>
              <w:contextualSpacing w:val="0"/>
              <w:rPr>
                <w:rFonts w:ascii="Times New Roman" w:hAnsi="Times New Roman"/>
                <w:sz w:val="24"/>
                <w:szCs w:val="24"/>
                <w:lang w:val="en-IN" w:eastAsia="ja-JP"/>
              </w:rPr>
            </w:pPr>
            <w:r w:rsidRPr="00B61F51">
              <w:rPr>
                <w:rFonts w:ascii="Times New Roman" w:hAnsi="Times New Roman"/>
                <w:sz w:val="24"/>
                <w:szCs w:val="24"/>
                <w:lang w:val="en-IN" w:eastAsia="ja-JP"/>
              </w:rPr>
              <w:t xml:space="preserve">Check </w:t>
            </w:r>
            <w:r w:rsidR="00DD2B82" w:rsidRPr="00B61F51">
              <w:rPr>
                <w:rFonts w:ascii="Times New Roman" w:hAnsi="Times New Roman"/>
                <w:sz w:val="24"/>
                <w:szCs w:val="24"/>
                <w:lang w:val="en-IN" w:eastAsia="ja-JP"/>
              </w:rPr>
              <w:t xml:space="preserve">the </w:t>
            </w:r>
            <w:r w:rsidRPr="00B61F51">
              <w:rPr>
                <w:rFonts w:ascii="Times New Roman" w:hAnsi="Times New Roman"/>
                <w:sz w:val="24"/>
                <w:szCs w:val="24"/>
                <w:lang w:val="en-IN" w:eastAsia="ja-JP"/>
              </w:rPr>
              <w:t>specification of all processes facilities, others</w:t>
            </w:r>
          </w:p>
          <w:p w14:paraId="4DC5A5BE" w14:textId="03016611" w:rsidR="007E7215" w:rsidRPr="00B61F51" w:rsidRDefault="007E7215" w:rsidP="003F4B5F">
            <w:pPr>
              <w:widowControl w:val="0"/>
              <w:numPr>
                <w:ilvl w:val="0"/>
                <w:numId w:val="303"/>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 xml:space="preserve">Check </w:t>
            </w:r>
            <w:r w:rsidR="00DD2B82" w:rsidRPr="00B61F51">
              <w:rPr>
                <w:szCs w:val="24"/>
                <w:lang w:val="en-IN" w:eastAsia="ja-JP"/>
              </w:rPr>
              <w:t xml:space="preserve">the </w:t>
            </w:r>
            <w:r w:rsidRPr="00B61F51">
              <w:rPr>
                <w:rFonts w:cs="Times New Roman"/>
                <w:szCs w:val="24"/>
                <w:lang w:val="en-IN" w:eastAsia="ja-JP"/>
              </w:rPr>
              <w:t>specification of all m</w:t>
            </w:r>
            <w:r w:rsidRPr="00B61F51">
              <w:rPr>
                <w:rFonts w:cs="Times New Roman"/>
                <w:szCs w:val="24"/>
                <w:lang w:val="en-IN"/>
              </w:rPr>
              <w:t>echanical</w:t>
            </w:r>
            <w:r w:rsidRPr="00B61F51">
              <w:rPr>
                <w:rFonts w:cs="Times New Roman"/>
                <w:szCs w:val="24"/>
                <w:lang w:val="en-IN" w:eastAsia="ja-JP"/>
              </w:rPr>
              <w:t xml:space="preserve"> equipment including pressure gauges, pressure relief valves, others</w:t>
            </w:r>
          </w:p>
          <w:p w14:paraId="4DC5A5BF" w14:textId="67B5536B" w:rsidR="007E7215" w:rsidRPr="00B61F51" w:rsidRDefault="007E7215" w:rsidP="003F4B5F">
            <w:pPr>
              <w:widowControl w:val="0"/>
              <w:numPr>
                <w:ilvl w:val="0"/>
                <w:numId w:val="303"/>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 xml:space="preserve">Check </w:t>
            </w:r>
            <w:r w:rsidR="00DD2B82" w:rsidRPr="00B61F51">
              <w:rPr>
                <w:szCs w:val="24"/>
                <w:lang w:val="en-IN" w:eastAsia="ja-JP"/>
              </w:rPr>
              <w:t xml:space="preserve">the </w:t>
            </w:r>
            <w:r w:rsidRPr="00B61F51">
              <w:rPr>
                <w:rFonts w:cs="Times New Roman"/>
                <w:szCs w:val="24"/>
                <w:lang w:val="en-IN" w:eastAsia="ja-JP"/>
              </w:rPr>
              <w:t>specification of all e</w:t>
            </w:r>
            <w:r w:rsidRPr="00B61F51">
              <w:rPr>
                <w:rFonts w:cs="Times New Roman"/>
                <w:szCs w:val="24"/>
                <w:lang w:val="en-IN"/>
              </w:rPr>
              <w:t>lectrical equipment</w:t>
            </w:r>
            <w:r w:rsidRPr="00B61F51">
              <w:rPr>
                <w:rFonts w:cs="Times New Roman"/>
                <w:szCs w:val="24"/>
                <w:lang w:val="en-IN" w:eastAsia="ja-JP"/>
              </w:rPr>
              <w:t>, others</w:t>
            </w:r>
          </w:p>
          <w:p w14:paraId="4DC5A5C0" w14:textId="324E2763" w:rsidR="007E7215" w:rsidRPr="00B61F51" w:rsidRDefault="007E7215" w:rsidP="003F4B5F">
            <w:pPr>
              <w:widowControl w:val="0"/>
              <w:numPr>
                <w:ilvl w:val="0"/>
                <w:numId w:val="303"/>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 xml:space="preserve">Check </w:t>
            </w:r>
            <w:r w:rsidR="00DD2B82" w:rsidRPr="00B61F51">
              <w:rPr>
                <w:szCs w:val="24"/>
                <w:lang w:val="en-IN" w:eastAsia="ja-JP"/>
              </w:rPr>
              <w:t xml:space="preserve">the </w:t>
            </w:r>
            <w:r w:rsidRPr="00B61F51">
              <w:rPr>
                <w:rFonts w:cs="Times New Roman"/>
                <w:szCs w:val="24"/>
                <w:lang w:val="en-IN" w:eastAsia="ja-JP"/>
              </w:rPr>
              <w:t>specification of all pipe line</w:t>
            </w:r>
            <w:r w:rsidRPr="00B61F51">
              <w:rPr>
                <w:rFonts w:cs="Times New Roman"/>
                <w:szCs w:val="24"/>
                <w:lang w:val="en-IN"/>
              </w:rPr>
              <w:t xml:space="preserve"> </w:t>
            </w:r>
            <w:r w:rsidRPr="00B61F51">
              <w:rPr>
                <w:rFonts w:cs="Times New Roman"/>
                <w:szCs w:val="24"/>
                <w:lang w:val="en-IN" w:eastAsia="ja-JP"/>
              </w:rPr>
              <w:t>including valves, gates, others</w:t>
            </w:r>
          </w:p>
          <w:p w14:paraId="4DC5A5C1" w14:textId="7B49C093" w:rsidR="007E7215" w:rsidRPr="00B61F51" w:rsidRDefault="007E7215" w:rsidP="003F4B5F">
            <w:pPr>
              <w:widowControl w:val="0"/>
              <w:numPr>
                <w:ilvl w:val="0"/>
                <w:numId w:val="303"/>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 xml:space="preserve">Check </w:t>
            </w:r>
            <w:r w:rsidR="00DD2B82" w:rsidRPr="00B61F51">
              <w:rPr>
                <w:szCs w:val="24"/>
                <w:lang w:val="en-IN" w:eastAsia="ja-JP"/>
              </w:rPr>
              <w:t xml:space="preserve">the </w:t>
            </w:r>
            <w:r w:rsidRPr="00B61F51">
              <w:rPr>
                <w:rFonts w:cs="Times New Roman"/>
                <w:szCs w:val="24"/>
                <w:lang w:val="en-IN" w:eastAsia="ja-JP"/>
              </w:rPr>
              <w:t>specification of all accrual condition after troubleshooting, others</w:t>
            </w:r>
          </w:p>
          <w:p w14:paraId="4DC5A5C2" w14:textId="77777777" w:rsidR="007E7215" w:rsidRPr="00B61F51" w:rsidRDefault="007E7215" w:rsidP="003F4B5F">
            <w:pPr>
              <w:widowControl w:val="0"/>
              <w:numPr>
                <w:ilvl w:val="0"/>
                <w:numId w:val="303"/>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 xml:space="preserve">Check performance (flow, pressure, noise, vibration, other conditions etc.) of all equipment </w:t>
            </w:r>
            <w:r w:rsidRPr="00B61F51">
              <w:rPr>
                <w:rFonts w:cs="Times New Roman"/>
                <w:szCs w:val="24"/>
                <w:lang w:val="en-IN" w:eastAsia="ja-JP"/>
              </w:rPr>
              <w:lastRenderedPageBreak/>
              <w:t>and units.</w:t>
            </w:r>
          </w:p>
        </w:tc>
      </w:tr>
      <w:tr w:rsidR="007E7215" w:rsidRPr="00B61F51" w14:paraId="4DC5A5CD" w14:textId="77777777" w:rsidTr="004F3094">
        <w:trPr>
          <w:cantSplit/>
          <w:trHeight w:val="255"/>
        </w:trPr>
        <w:tc>
          <w:tcPr>
            <w:tcW w:w="3775" w:type="dxa"/>
          </w:tcPr>
          <w:p w14:paraId="4DC5A5C4" w14:textId="77777777" w:rsidR="007E7215" w:rsidRPr="00B61F51" w:rsidRDefault="007E7215" w:rsidP="003F4B5F">
            <w:pPr>
              <w:widowControl w:val="0"/>
              <w:numPr>
                <w:ilvl w:val="0"/>
                <w:numId w:val="289"/>
              </w:numPr>
              <w:spacing w:before="60" w:after="60" w:line="276" w:lineRule="auto"/>
              <w:jc w:val="left"/>
              <w:rPr>
                <w:rFonts w:cs="Times New Roman"/>
                <w:szCs w:val="24"/>
                <w:lang w:val="en-IN" w:eastAsia="ja-JP"/>
              </w:rPr>
            </w:pPr>
            <w:r w:rsidRPr="00B61F51">
              <w:rPr>
                <w:rFonts w:cs="Times New Roman"/>
                <w:szCs w:val="24"/>
                <w:lang w:val="en-IN"/>
              </w:rPr>
              <w:lastRenderedPageBreak/>
              <w:t>Verification of rectified works</w:t>
            </w:r>
          </w:p>
          <w:p w14:paraId="4DC5A5C5" w14:textId="77777777" w:rsidR="007E7215" w:rsidRPr="00B61F51" w:rsidRDefault="007E7215" w:rsidP="00731640">
            <w:pPr>
              <w:widowControl w:val="0"/>
              <w:spacing w:before="60" w:after="60" w:line="276" w:lineRule="auto"/>
              <w:ind w:left="360"/>
              <w:jc w:val="left"/>
              <w:rPr>
                <w:rFonts w:cs="Times New Roman"/>
                <w:szCs w:val="24"/>
                <w:lang w:val="en-IN" w:eastAsia="ja-JP"/>
              </w:rPr>
            </w:pPr>
            <w:r w:rsidRPr="00B61F51">
              <w:rPr>
                <w:rFonts w:cs="Times New Roman"/>
                <w:szCs w:val="24"/>
                <w:lang w:val="en-IN" w:eastAsia="ja-JP"/>
              </w:rPr>
              <w:t xml:space="preserve">(System, leakage, crack, damage, soil settlement, corrosion, others) </w:t>
            </w:r>
          </w:p>
        </w:tc>
        <w:tc>
          <w:tcPr>
            <w:tcW w:w="5581" w:type="dxa"/>
          </w:tcPr>
          <w:p w14:paraId="4DC5A5C6" w14:textId="77777777" w:rsidR="007E7215" w:rsidRPr="00B61F51" w:rsidRDefault="007E7215" w:rsidP="003F4B5F">
            <w:pPr>
              <w:widowControl w:val="0"/>
              <w:numPr>
                <w:ilvl w:val="0"/>
                <w:numId w:val="303"/>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Checklist of all defect items, history, tendency, repeating, others</w:t>
            </w:r>
          </w:p>
          <w:p w14:paraId="4DC5A5C7" w14:textId="77777777" w:rsidR="007E7215" w:rsidRPr="00B61F51" w:rsidRDefault="007E7215" w:rsidP="003F4B5F">
            <w:pPr>
              <w:widowControl w:val="0"/>
              <w:numPr>
                <w:ilvl w:val="0"/>
                <w:numId w:val="303"/>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Checklist of all miss operation and maintenance items, others</w:t>
            </w:r>
          </w:p>
          <w:p w14:paraId="4DC5A5C8" w14:textId="77777777" w:rsidR="007E7215" w:rsidRPr="00B61F51" w:rsidRDefault="007E7215" w:rsidP="003F4B5F">
            <w:pPr>
              <w:widowControl w:val="0"/>
              <w:numPr>
                <w:ilvl w:val="0"/>
                <w:numId w:val="303"/>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Check all factors of defect/miss operation, others</w:t>
            </w:r>
          </w:p>
          <w:p w14:paraId="4DC5A5C9" w14:textId="77777777" w:rsidR="007E7215" w:rsidRPr="00B61F51" w:rsidRDefault="007E7215" w:rsidP="003F4B5F">
            <w:pPr>
              <w:widowControl w:val="0"/>
              <w:numPr>
                <w:ilvl w:val="0"/>
                <w:numId w:val="303"/>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Verification of action on the take measures, others</w:t>
            </w:r>
          </w:p>
          <w:p w14:paraId="4DC5A5CA" w14:textId="77777777" w:rsidR="007E7215" w:rsidRPr="00B61F51" w:rsidRDefault="007E7215" w:rsidP="003F4B5F">
            <w:pPr>
              <w:widowControl w:val="0"/>
              <w:numPr>
                <w:ilvl w:val="0"/>
                <w:numId w:val="303"/>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Verification of all rectified works with the reports and photo, others</w:t>
            </w:r>
          </w:p>
          <w:p w14:paraId="4DC5A5CB" w14:textId="77777777" w:rsidR="007E7215" w:rsidRPr="00B61F51" w:rsidRDefault="007E7215" w:rsidP="003F4B5F">
            <w:pPr>
              <w:widowControl w:val="0"/>
              <w:numPr>
                <w:ilvl w:val="0"/>
                <w:numId w:val="303"/>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Check emergency works and its factor, action plan, others</w:t>
            </w:r>
          </w:p>
          <w:p w14:paraId="4DC5A5CC" w14:textId="77777777" w:rsidR="007E7215" w:rsidRPr="00B61F51" w:rsidRDefault="007E7215" w:rsidP="003F4B5F">
            <w:pPr>
              <w:widowControl w:val="0"/>
              <w:numPr>
                <w:ilvl w:val="0"/>
                <w:numId w:val="303"/>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Check actual condition after rectified works, others</w:t>
            </w:r>
          </w:p>
        </w:tc>
      </w:tr>
      <w:tr w:rsidR="007E7215" w:rsidRPr="00B61F51" w14:paraId="4DC5A5D5" w14:textId="77777777" w:rsidTr="004F3094">
        <w:trPr>
          <w:cantSplit/>
          <w:trHeight w:val="480"/>
        </w:trPr>
        <w:tc>
          <w:tcPr>
            <w:tcW w:w="3775" w:type="dxa"/>
          </w:tcPr>
          <w:p w14:paraId="4DC5A5CE" w14:textId="77777777" w:rsidR="007E7215" w:rsidRPr="00B61F51" w:rsidRDefault="007E7215" w:rsidP="003F4B5F">
            <w:pPr>
              <w:widowControl w:val="0"/>
              <w:numPr>
                <w:ilvl w:val="0"/>
                <w:numId w:val="289"/>
              </w:numPr>
              <w:spacing w:before="60" w:after="60" w:line="276" w:lineRule="auto"/>
              <w:jc w:val="left"/>
              <w:rPr>
                <w:rFonts w:cs="Times New Roman"/>
                <w:szCs w:val="24"/>
                <w:lang w:val="en-IN" w:eastAsia="ja-JP"/>
              </w:rPr>
            </w:pPr>
            <w:r w:rsidRPr="00B61F51">
              <w:rPr>
                <w:rFonts w:cs="Times New Roman"/>
                <w:szCs w:val="24"/>
                <w:lang w:val="en-IN"/>
              </w:rPr>
              <w:t>Operation skill</w:t>
            </w:r>
            <w:r w:rsidRPr="00B61F51">
              <w:rPr>
                <w:rFonts w:cs="Times New Roman"/>
                <w:szCs w:val="24"/>
                <w:lang w:val="en-IN" w:eastAsia="ja-JP"/>
              </w:rPr>
              <w:t xml:space="preserve"> </w:t>
            </w:r>
          </w:p>
          <w:p w14:paraId="4DC5A5CF" w14:textId="77777777" w:rsidR="007E7215" w:rsidRPr="00B61F51" w:rsidRDefault="007E7215" w:rsidP="00731640">
            <w:pPr>
              <w:widowControl w:val="0"/>
              <w:spacing w:before="60" w:after="60" w:line="276" w:lineRule="auto"/>
              <w:ind w:left="360"/>
              <w:jc w:val="left"/>
              <w:rPr>
                <w:rFonts w:cs="Times New Roman"/>
                <w:szCs w:val="24"/>
                <w:lang w:val="en-IN" w:eastAsia="ja-JP"/>
              </w:rPr>
            </w:pPr>
            <w:r w:rsidRPr="00B61F51">
              <w:rPr>
                <w:rFonts w:cs="Times New Roman"/>
                <w:szCs w:val="24"/>
                <w:lang w:val="en-IN" w:eastAsia="ja-JP"/>
              </w:rPr>
              <w:t>(Staff member, others)</w:t>
            </w:r>
          </w:p>
        </w:tc>
        <w:tc>
          <w:tcPr>
            <w:tcW w:w="5581" w:type="dxa"/>
          </w:tcPr>
          <w:p w14:paraId="4DC5A5D0" w14:textId="065C7B6C" w:rsidR="007E7215" w:rsidRPr="00B61F51" w:rsidRDefault="007E7215" w:rsidP="003F4B5F">
            <w:pPr>
              <w:widowControl w:val="0"/>
              <w:numPr>
                <w:ilvl w:val="0"/>
                <w:numId w:val="303"/>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 xml:space="preserve">Review of daily report and </w:t>
            </w:r>
            <w:r w:rsidR="00DD2B82" w:rsidRPr="00B61F51">
              <w:rPr>
                <w:rFonts w:cs="Times New Roman"/>
                <w:szCs w:val="24"/>
                <w:lang w:val="en-IN" w:eastAsia="ja-JP"/>
              </w:rPr>
              <w:t xml:space="preserve">a </w:t>
            </w:r>
            <w:r w:rsidR="00B25C38" w:rsidRPr="00B61F51">
              <w:rPr>
                <w:rFonts w:cs="Times New Roman"/>
                <w:szCs w:val="24"/>
                <w:lang w:val="en-IN" w:eastAsia="ja-JP"/>
              </w:rPr>
              <w:t>summary</w:t>
            </w:r>
            <w:r w:rsidRPr="00B61F51">
              <w:rPr>
                <w:rFonts w:cs="Times New Roman"/>
                <w:szCs w:val="24"/>
                <w:lang w:val="en-IN" w:eastAsia="ja-JP"/>
              </w:rPr>
              <w:t xml:space="preserve"> report on Operation and Maintenance activities</w:t>
            </w:r>
          </w:p>
          <w:p w14:paraId="4DC5A5D1" w14:textId="77777777" w:rsidR="007E7215" w:rsidRPr="00B61F51" w:rsidRDefault="007E7215" w:rsidP="003F4B5F">
            <w:pPr>
              <w:widowControl w:val="0"/>
              <w:numPr>
                <w:ilvl w:val="0"/>
                <w:numId w:val="303"/>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Check time and motion of staff member, others</w:t>
            </w:r>
          </w:p>
          <w:p w14:paraId="4DC5A5D2" w14:textId="77777777" w:rsidR="007E7215" w:rsidRPr="00B61F51" w:rsidRDefault="007E7215" w:rsidP="003F4B5F">
            <w:pPr>
              <w:widowControl w:val="0"/>
              <w:numPr>
                <w:ilvl w:val="0"/>
                <w:numId w:val="303"/>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Interview operator regarding troubleshooting, others</w:t>
            </w:r>
          </w:p>
          <w:p w14:paraId="4DC5A5D3" w14:textId="67A38DFB" w:rsidR="007E7215" w:rsidRPr="00B61F51" w:rsidRDefault="007E7215" w:rsidP="003F4B5F">
            <w:pPr>
              <w:widowControl w:val="0"/>
              <w:numPr>
                <w:ilvl w:val="0"/>
                <w:numId w:val="303"/>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 xml:space="preserve">Paper test (basic knowledge, calculation of chemical dosing, safety, others) </w:t>
            </w:r>
          </w:p>
          <w:p w14:paraId="4DC5A5D4" w14:textId="77777777" w:rsidR="007E7215" w:rsidRPr="00B61F51" w:rsidRDefault="007E7215" w:rsidP="003F4B5F">
            <w:pPr>
              <w:widowControl w:val="0"/>
              <w:numPr>
                <w:ilvl w:val="0"/>
                <w:numId w:val="303"/>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 xml:space="preserve">Field test (using/put on the safety gear, drill of chlorine leakage accident, others) </w:t>
            </w:r>
          </w:p>
        </w:tc>
      </w:tr>
      <w:tr w:rsidR="007E7215" w:rsidRPr="00B61F51" w14:paraId="4DC5A5DC" w14:textId="77777777" w:rsidTr="004F3094">
        <w:trPr>
          <w:cantSplit/>
          <w:trHeight w:val="465"/>
        </w:trPr>
        <w:tc>
          <w:tcPr>
            <w:tcW w:w="3775" w:type="dxa"/>
          </w:tcPr>
          <w:p w14:paraId="4DC5A5D6" w14:textId="77777777" w:rsidR="007E7215" w:rsidRPr="00B61F51" w:rsidRDefault="007E7215" w:rsidP="003F4B5F">
            <w:pPr>
              <w:widowControl w:val="0"/>
              <w:numPr>
                <w:ilvl w:val="0"/>
                <w:numId w:val="289"/>
              </w:numPr>
              <w:spacing w:before="60" w:after="60" w:line="276" w:lineRule="auto"/>
              <w:jc w:val="left"/>
              <w:rPr>
                <w:rFonts w:cs="Times New Roman"/>
                <w:szCs w:val="24"/>
                <w:lang w:val="en-IN" w:eastAsia="ja-JP"/>
              </w:rPr>
            </w:pPr>
            <w:r w:rsidRPr="00B61F51">
              <w:rPr>
                <w:rFonts w:cs="Times New Roman"/>
                <w:szCs w:val="24"/>
                <w:lang w:val="en-IN" w:eastAsia="ja-JP"/>
              </w:rPr>
              <w:t>Water analysis</w:t>
            </w:r>
          </w:p>
          <w:p w14:paraId="4DC5A5D7" w14:textId="77777777" w:rsidR="007E7215" w:rsidRPr="00B61F51" w:rsidRDefault="007E7215" w:rsidP="00731640">
            <w:pPr>
              <w:widowControl w:val="0"/>
              <w:spacing w:before="60" w:after="60" w:line="276" w:lineRule="auto"/>
              <w:ind w:left="360"/>
              <w:jc w:val="left"/>
              <w:rPr>
                <w:rFonts w:cs="Times New Roman"/>
                <w:szCs w:val="24"/>
                <w:lang w:val="en-IN"/>
              </w:rPr>
            </w:pPr>
            <w:r w:rsidRPr="00B61F51">
              <w:rPr>
                <w:rFonts w:cs="Times New Roman"/>
                <w:szCs w:val="24"/>
                <w:lang w:val="en-IN" w:eastAsia="ja-JP"/>
              </w:rPr>
              <w:t>(Sampling and analysis, others)</w:t>
            </w:r>
          </w:p>
        </w:tc>
        <w:tc>
          <w:tcPr>
            <w:tcW w:w="5581" w:type="dxa"/>
          </w:tcPr>
          <w:p w14:paraId="4DC5A5D8" w14:textId="77777777" w:rsidR="007E7215" w:rsidRPr="00B61F51" w:rsidRDefault="007E7215" w:rsidP="003F4B5F">
            <w:pPr>
              <w:widowControl w:val="0"/>
              <w:numPr>
                <w:ilvl w:val="0"/>
                <w:numId w:val="303"/>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Location of sampling and time, and date</w:t>
            </w:r>
          </w:p>
          <w:p w14:paraId="4DC5A5D9" w14:textId="77777777" w:rsidR="007E7215" w:rsidRPr="00B61F51" w:rsidRDefault="007E7215" w:rsidP="003F4B5F">
            <w:pPr>
              <w:widowControl w:val="0"/>
              <w:numPr>
                <w:ilvl w:val="0"/>
                <w:numId w:val="303"/>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 xml:space="preserve">Raw water and treated water </w:t>
            </w:r>
          </w:p>
          <w:p w14:paraId="4DC5A5DA" w14:textId="77777777" w:rsidR="007E7215" w:rsidRPr="00B61F51" w:rsidRDefault="007E7215" w:rsidP="003F4B5F">
            <w:pPr>
              <w:widowControl w:val="0"/>
              <w:numPr>
                <w:ilvl w:val="0"/>
                <w:numId w:val="303"/>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Process wise</w:t>
            </w:r>
          </w:p>
          <w:p w14:paraId="4DC5A5DB" w14:textId="77777777" w:rsidR="007E7215" w:rsidRPr="00B61F51" w:rsidRDefault="007E7215" w:rsidP="003F4B5F">
            <w:pPr>
              <w:widowControl w:val="0"/>
              <w:numPr>
                <w:ilvl w:val="0"/>
                <w:numId w:val="303"/>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Authorized certificate</w:t>
            </w:r>
          </w:p>
        </w:tc>
      </w:tr>
      <w:tr w:rsidR="007E7215" w:rsidRPr="00B61F51" w14:paraId="4DC5A5E1" w14:textId="77777777" w:rsidTr="004F3094">
        <w:trPr>
          <w:cantSplit/>
        </w:trPr>
        <w:tc>
          <w:tcPr>
            <w:tcW w:w="3775" w:type="dxa"/>
          </w:tcPr>
          <w:p w14:paraId="4DC5A5DD" w14:textId="77777777" w:rsidR="007E7215" w:rsidRPr="00B61F51" w:rsidRDefault="007E7215" w:rsidP="00731640">
            <w:pPr>
              <w:widowControl w:val="0"/>
              <w:spacing w:before="60" w:after="60" w:line="276" w:lineRule="auto"/>
              <w:jc w:val="left"/>
              <w:rPr>
                <w:rFonts w:cs="Times New Roman"/>
                <w:szCs w:val="24"/>
                <w:lang w:val="en-IN" w:eastAsia="ja-JP"/>
              </w:rPr>
            </w:pPr>
            <w:r w:rsidRPr="00B61F51">
              <w:rPr>
                <w:rFonts w:cs="Times New Roman"/>
                <w:szCs w:val="24"/>
                <w:lang w:val="en-IN" w:eastAsia="ja-JP"/>
              </w:rPr>
              <w:t>6.</w:t>
            </w:r>
            <w:r w:rsidRPr="00B61F51">
              <w:rPr>
                <w:rFonts w:cs="Times New Roman"/>
                <w:szCs w:val="24"/>
                <w:lang w:val="en-IN" w:eastAsia="ja-JP"/>
              </w:rPr>
              <w:tab/>
              <w:t>Spare parts and others</w:t>
            </w:r>
          </w:p>
        </w:tc>
        <w:tc>
          <w:tcPr>
            <w:tcW w:w="5581" w:type="dxa"/>
          </w:tcPr>
          <w:p w14:paraId="4DC5A5DE" w14:textId="77777777" w:rsidR="007E7215" w:rsidRPr="00B61F51" w:rsidRDefault="007E7215" w:rsidP="003F4B5F">
            <w:pPr>
              <w:widowControl w:val="0"/>
              <w:numPr>
                <w:ilvl w:val="0"/>
                <w:numId w:val="303"/>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 xml:space="preserve">Check inventory list (parts, chemical, reagent, others) </w:t>
            </w:r>
          </w:p>
          <w:p w14:paraId="4DC5A5DF" w14:textId="77777777" w:rsidR="007E7215" w:rsidRPr="00B61F51" w:rsidRDefault="007E7215" w:rsidP="003F4B5F">
            <w:pPr>
              <w:widowControl w:val="0"/>
              <w:numPr>
                <w:ilvl w:val="0"/>
                <w:numId w:val="303"/>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 xml:space="preserve">Check the quantity of inventory, others </w:t>
            </w:r>
          </w:p>
          <w:p w14:paraId="4DC5A5E0" w14:textId="77777777" w:rsidR="007E7215" w:rsidRPr="00B61F51" w:rsidRDefault="007E7215" w:rsidP="003F4B5F">
            <w:pPr>
              <w:widowControl w:val="0"/>
              <w:numPr>
                <w:ilvl w:val="0"/>
                <w:numId w:val="303"/>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Check maintenance tools and equipment, vehicles, others</w:t>
            </w:r>
          </w:p>
        </w:tc>
      </w:tr>
    </w:tbl>
    <w:p w14:paraId="4DC5A5E2" w14:textId="5100C8E0" w:rsidR="007E7215" w:rsidRPr="00B61F51" w:rsidRDefault="007E7215" w:rsidP="00731640">
      <w:pPr>
        <w:pStyle w:val="Heading30"/>
        <w:rPr>
          <w:szCs w:val="24"/>
        </w:rPr>
      </w:pPr>
      <w:bookmarkStart w:id="578" w:name="_Toc55907748"/>
      <w:bookmarkStart w:id="579" w:name="_Toc69395788"/>
      <w:r w:rsidRPr="00B61F51">
        <w:rPr>
          <w:szCs w:val="24"/>
        </w:rPr>
        <w:t>Tests Prior to Contract Completion</w:t>
      </w:r>
      <w:bookmarkEnd w:id="578"/>
      <w:bookmarkEnd w:id="579"/>
    </w:p>
    <w:p w14:paraId="4DC5A5E3" w14:textId="53CA26BC" w:rsidR="007E7215" w:rsidRPr="00B61F51" w:rsidRDefault="007E7215" w:rsidP="00731640">
      <w:pPr>
        <w:widowControl w:val="0"/>
        <w:spacing w:line="276" w:lineRule="auto"/>
        <w:rPr>
          <w:rFonts w:cs="Times New Roman"/>
          <w:szCs w:val="24"/>
          <w:lang w:val="en-IN"/>
        </w:rPr>
      </w:pPr>
      <w:r w:rsidRPr="00B61F51">
        <w:rPr>
          <w:rFonts w:cs="Times New Roman"/>
          <w:szCs w:val="24"/>
          <w:lang w:val="en-IN"/>
        </w:rPr>
        <w:t xml:space="preserve">Upon satisfactory completion of the items identified above, the </w:t>
      </w:r>
      <w:r w:rsidR="007E6F68" w:rsidRPr="00B61F51">
        <w:rPr>
          <w:rFonts w:cs="Times New Roman"/>
          <w:szCs w:val="24"/>
          <w:lang w:val="en-IN"/>
        </w:rPr>
        <w:t xml:space="preserve">Contractor shall </w:t>
      </w:r>
      <w:r w:rsidR="001D64E4" w:rsidRPr="00B61F51">
        <w:rPr>
          <w:rFonts w:cs="Times New Roman"/>
          <w:szCs w:val="24"/>
          <w:lang w:val="en-IN"/>
        </w:rPr>
        <w:t xml:space="preserve">submit the program and procedures for the tests prior or the contract completion. </w:t>
      </w:r>
      <w:r w:rsidR="00CE0905" w:rsidRPr="00B61F51">
        <w:rPr>
          <w:rFonts w:cs="Times New Roman"/>
          <w:szCs w:val="24"/>
          <w:lang w:val="en-IN"/>
        </w:rPr>
        <w:t xml:space="preserve">After the review of the submission and revision of the program as </w:t>
      </w:r>
      <w:r w:rsidR="00A3508E" w:rsidRPr="00B61F51">
        <w:rPr>
          <w:rFonts w:cs="Times New Roman"/>
          <w:szCs w:val="24"/>
          <w:lang w:val="en-IN"/>
        </w:rPr>
        <w:t>needed</w:t>
      </w:r>
      <w:r w:rsidR="00CE0905" w:rsidRPr="00B61F51">
        <w:rPr>
          <w:rFonts w:cs="Times New Roman"/>
          <w:szCs w:val="24"/>
          <w:lang w:val="en-IN"/>
        </w:rPr>
        <w:t xml:space="preserve">, the </w:t>
      </w:r>
      <w:r w:rsidRPr="00B61F51">
        <w:rPr>
          <w:rFonts w:cs="Times New Roman"/>
          <w:szCs w:val="24"/>
          <w:lang w:val="en-IN"/>
        </w:rPr>
        <w:t xml:space="preserve">Employer’s representative shall instruct </w:t>
      </w:r>
      <w:r w:rsidRPr="00B61F51">
        <w:rPr>
          <w:rFonts w:cs="Times New Roman"/>
          <w:szCs w:val="24"/>
          <w:lang w:val="en-IN"/>
        </w:rPr>
        <w:lastRenderedPageBreak/>
        <w:t xml:space="preserve">the Contractor to commence the Tests Prior to Contract Completion. </w:t>
      </w:r>
    </w:p>
    <w:p w14:paraId="4DC5A5E4" w14:textId="67DAC4FB" w:rsidR="007E7215" w:rsidRPr="00B61F51" w:rsidRDefault="007E7215" w:rsidP="00731640">
      <w:pPr>
        <w:pStyle w:val="Heading30"/>
        <w:rPr>
          <w:szCs w:val="24"/>
        </w:rPr>
      </w:pPr>
      <w:bookmarkStart w:id="580" w:name="_Toc55907749"/>
      <w:bookmarkStart w:id="581" w:name="_Toc69395789"/>
      <w:r w:rsidRPr="00B61F51">
        <w:rPr>
          <w:szCs w:val="24"/>
        </w:rPr>
        <w:t>Submission of Completion Documents</w:t>
      </w:r>
      <w:bookmarkEnd w:id="580"/>
      <w:bookmarkEnd w:id="581"/>
    </w:p>
    <w:p w14:paraId="4DC5A5E5" w14:textId="59EA7540" w:rsidR="007E7215" w:rsidRPr="00B61F51" w:rsidRDefault="007E7215" w:rsidP="00731640">
      <w:pPr>
        <w:widowControl w:val="0"/>
        <w:spacing w:before="60" w:after="240" w:line="276" w:lineRule="auto"/>
        <w:rPr>
          <w:rFonts w:cs="Times New Roman"/>
          <w:szCs w:val="24"/>
          <w:lang w:val="en-IN" w:eastAsia="ja-JP"/>
        </w:rPr>
      </w:pPr>
      <w:r w:rsidRPr="00B61F51">
        <w:rPr>
          <w:rFonts w:cs="Times New Roman"/>
          <w:szCs w:val="24"/>
          <w:lang w:val="en-IN" w:eastAsia="ja-JP"/>
        </w:rPr>
        <w:t xml:space="preserve">The Contractor shall submit the completion documents after passing the final examination before the Contract deadline. The typical report consists of relevant documents for </w:t>
      </w:r>
      <w:r w:rsidR="00DD2B82" w:rsidRPr="00B61F51">
        <w:rPr>
          <w:rFonts w:cs="Times New Roman"/>
          <w:szCs w:val="24"/>
          <w:lang w:val="en-IN" w:eastAsia="ja-JP"/>
        </w:rPr>
        <w:t xml:space="preserve">the </w:t>
      </w:r>
      <w:r w:rsidRPr="00B61F51">
        <w:rPr>
          <w:rFonts w:cs="Times New Roman"/>
          <w:szCs w:val="24"/>
          <w:lang w:val="en-IN" w:eastAsia="ja-JP"/>
        </w:rPr>
        <w:t xml:space="preserve">request for issue the </w:t>
      </w:r>
      <w:r w:rsidR="00361F2B" w:rsidRPr="00B61F51">
        <w:rPr>
          <w:rFonts w:cs="Times New Roman"/>
          <w:szCs w:val="24"/>
          <w:lang w:val="en-IN" w:eastAsia="ja-JP"/>
        </w:rPr>
        <w:t xml:space="preserve">Contract </w:t>
      </w:r>
      <w:r w:rsidRPr="00B61F51">
        <w:rPr>
          <w:rFonts w:cs="Times New Roman"/>
          <w:szCs w:val="24"/>
          <w:lang w:val="en-IN" w:eastAsia="ja-JP"/>
        </w:rPr>
        <w:t xml:space="preserve">Completion Certificate of 20 years Operation and Maintenance period. Typical completion documents are shown in </w:t>
      </w:r>
      <w:r w:rsidR="00DD2B82" w:rsidRPr="00B61F51">
        <w:rPr>
          <w:szCs w:val="24"/>
          <w:lang w:val="en-IN" w:eastAsia="ja-JP"/>
        </w:rPr>
        <w:t xml:space="preserve">the </w:t>
      </w:r>
      <w:r w:rsidR="00DD2B82" w:rsidRPr="00B61F51">
        <w:rPr>
          <w:rFonts w:cs="Times New Roman"/>
          <w:szCs w:val="24"/>
          <w:lang w:val="en-IN" w:eastAsia="ja-JP"/>
        </w:rPr>
        <w:t>t</w:t>
      </w:r>
      <w:r w:rsidRPr="00B61F51">
        <w:rPr>
          <w:rFonts w:cs="Times New Roman"/>
          <w:szCs w:val="24"/>
          <w:lang w:val="en-IN" w:eastAsia="ja-JP"/>
        </w:rPr>
        <w:t xml:space="preserve">able </w:t>
      </w:r>
      <w:r w:rsidR="00383938" w:rsidRPr="00B61F51">
        <w:rPr>
          <w:rFonts w:cs="Times New Roman"/>
          <w:szCs w:val="24"/>
          <w:lang w:val="en-IN" w:eastAsia="ja-JP"/>
        </w:rPr>
        <w:t>below</w:t>
      </w:r>
      <w:r w:rsidRPr="00B61F51">
        <w:rPr>
          <w:rFonts w:cs="Times New Roman"/>
          <w:szCs w:val="24"/>
          <w:lang w:val="en-IN" w:eastAsia="ja-JP"/>
        </w:rPr>
        <w:t>. These data shall be provided in soft and hard copies in proper professional format</w:t>
      </w:r>
      <w:r w:rsidR="00857FF2" w:rsidRPr="00B61F51">
        <w:rPr>
          <w:rFonts w:cs="Times New Roman"/>
          <w:szCs w:val="24"/>
          <w:lang w:val="en-IN" w:eastAsia="ja-JP"/>
        </w:rPr>
        <w:t xml:space="preserve"> as approved by the Employer’s Representative.</w:t>
      </w:r>
    </w:p>
    <w:p w14:paraId="4DC5A5E6" w14:textId="638EEDF8" w:rsidR="007E7215" w:rsidRPr="00B61F51" w:rsidRDefault="007E7215" w:rsidP="00731640">
      <w:pPr>
        <w:widowControl w:val="0"/>
        <w:spacing w:line="276" w:lineRule="auto"/>
        <w:jc w:val="center"/>
        <w:rPr>
          <w:rFonts w:cs="Times New Roman"/>
          <w:b/>
          <w:szCs w:val="24"/>
          <w:lang w:val="en-IN" w:eastAsia="ja-JP"/>
        </w:rPr>
      </w:pPr>
      <w:bookmarkStart w:id="582" w:name="_Toc69395876"/>
      <w:r w:rsidRPr="00B61F51">
        <w:rPr>
          <w:rFonts w:cs="Times New Roman"/>
          <w:b/>
          <w:szCs w:val="24"/>
          <w:lang w:val="en-IN" w:eastAsia="ja-JP"/>
        </w:rPr>
        <w:t xml:space="preserve">Table </w:t>
      </w:r>
      <w:r w:rsidR="00881772" w:rsidRPr="00B61F51">
        <w:rPr>
          <w:rFonts w:cs="Times New Roman"/>
          <w:b/>
          <w:szCs w:val="24"/>
          <w:lang w:val="en-IN" w:eastAsia="ja-JP"/>
        </w:rPr>
        <w:fldChar w:fldCharType="begin"/>
      </w:r>
      <w:r w:rsidR="00881772" w:rsidRPr="00B61F51">
        <w:rPr>
          <w:rFonts w:cs="Times New Roman"/>
          <w:b/>
          <w:szCs w:val="24"/>
          <w:lang w:val="en-IN" w:eastAsia="ja-JP"/>
        </w:rPr>
        <w:instrText xml:space="preserve"> STYLEREF 1 \s </w:instrText>
      </w:r>
      <w:r w:rsidR="00881772" w:rsidRPr="00B61F51">
        <w:rPr>
          <w:rFonts w:cs="Times New Roman"/>
          <w:b/>
          <w:szCs w:val="24"/>
          <w:lang w:val="en-IN" w:eastAsia="ja-JP"/>
        </w:rPr>
        <w:fldChar w:fldCharType="separate"/>
      </w:r>
      <w:r w:rsidR="00541200">
        <w:rPr>
          <w:rFonts w:cs="Times New Roman"/>
          <w:b/>
          <w:noProof/>
          <w:szCs w:val="24"/>
          <w:lang w:val="en-IN" w:eastAsia="ja-JP"/>
        </w:rPr>
        <w:t>14</w:t>
      </w:r>
      <w:r w:rsidR="00881772" w:rsidRPr="00B61F51">
        <w:rPr>
          <w:rFonts w:cs="Times New Roman"/>
          <w:b/>
          <w:szCs w:val="24"/>
          <w:lang w:val="en-IN" w:eastAsia="ja-JP"/>
        </w:rPr>
        <w:fldChar w:fldCharType="end"/>
      </w:r>
      <w:r w:rsidR="00881772" w:rsidRPr="00B61F51">
        <w:rPr>
          <w:rFonts w:cs="Times New Roman"/>
          <w:b/>
          <w:szCs w:val="24"/>
          <w:lang w:val="en-IN" w:eastAsia="ja-JP"/>
        </w:rPr>
        <w:noBreakHyphen/>
      </w:r>
      <w:r w:rsidR="00881772" w:rsidRPr="00B61F51">
        <w:rPr>
          <w:rFonts w:cs="Times New Roman"/>
          <w:b/>
          <w:szCs w:val="24"/>
          <w:lang w:val="en-IN" w:eastAsia="ja-JP"/>
        </w:rPr>
        <w:fldChar w:fldCharType="begin"/>
      </w:r>
      <w:r w:rsidR="00881772" w:rsidRPr="00B61F51">
        <w:rPr>
          <w:rFonts w:cs="Times New Roman"/>
          <w:b/>
          <w:szCs w:val="24"/>
          <w:lang w:val="en-IN" w:eastAsia="ja-JP"/>
        </w:rPr>
        <w:instrText xml:space="preserve"> SEQ Table \* ARABIC \s 1 </w:instrText>
      </w:r>
      <w:r w:rsidR="00881772" w:rsidRPr="00B61F51">
        <w:rPr>
          <w:rFonts w:cs="Times New Roman"/>
          <w:b/>
          <w:szCs w:val="24"/>
          <w:lang w:val="en-IN" w:eastAsia="ja-JP"/>
        </w:rPr>
        <w:fldChar w:fldCharType="separate"/>
      </w:r>
      <w:r w:rsidR="00541200">
        <w:rPr>
          <w:rFonts w:cs="Times New Roman"/>
          <w:b/>
          <w:noProof/>
          <w:szCs w:val="24"/>
          <w:lang w:val="en-IN" w:eastAsia="ja-JP"/>
        </w:rPr>
        <w:t>2</w:t>
      </w:r>
      <w:r w:rsidR="00881772" w:rsidRPr="00B61F51">
        <w:rPr>
          <w:rFonts w:cs="Times New Roman"/>
          <w:b/>
          <w:szCs w:val="24"/>
          <w:lang w:val="en-IN" w:eastAsia="ja-JP"/>
        </w:rPr>
        <w:fldChar w:fldCharType="end"/>
      </w:r>
      <w:r w:rsidRPr="00B61F51">
        <w:rPr>
          <w:rFonts w:cs="Times New Roman"/>
          <w:b/>
          <w:szCs w:val="24"/>
          <w:lang w:val="en-IN" w:eastAsia="ja-JP"/>
        </w:rPr>
        <w:t>: Typical Completion Documents to be Handed Over at the End of the Operation and Maintenance Period</w:t>
      </w:r>
      <w:bookmarkEnd w:id="582"/>
    </w:p>
    <w:tbl>
      <w:tblPr>
        <w:tblW w:w="93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0"/>
        <w:gridCol w:w="5922"/>
      </w:tblGrid>
      <w:tr w:rsidR="007E7215" w:rsidRPr="00B61F51" w14:paraId="4DC5A5E9" w14:textId="77777777" w:rsidTr="00622879">
        <w:trPr>
          <w:cantSplit/>
          <w:trHeight w:val="270"/>
          <w:tblHeader/>
          <w:jc w:val="center"/>
        </w:trPr>
        <w:tc>
          <w:tcPr>
            <w:tcW w:w="3420" w:type="dxa"/>
          </w:tcPr>
          <w:p w14:paraId="4DC5A5E7" w14:textId="77777777" w:rsidR="007E7215" w:rsidRPr="00B61F51" w:rsidRDefault="007E7215" w:rsidP="00731640">
            <w:pPr>
              <w:widowControl w:val="0"/>
              <w:spacing w:before="60" w:after="60" w:line="276" w:lineRule="auto"/>
              <w:ind w:left="305" w:hanging="284"/>
              <w:jc w:val="center"/>
              <w:rPr>
                <w:rFonts w:cs="Times New Roman"/>
                <w:b/>
                <w:szCs w:val="24"/>
                <w:lang w:val="en-IN" w:eastAsia="ja-JP"/>
              </w:rPr>
            </w:pPr>
            <w:r w:rsidRPr="00B61F51">
              <w:rPr>
                <w:rFonts w:cs="Times New Roman"/>
                <w:b/>
                <w:szCs w:val="24"/>
                <w:lang w:val="en-IN" w:eastAsia="ja-JP"/>
              </w:rPr>
              <w:t>Contents</w:t>
            </w:r>
          </w:p>
        </w:tc>
        <w:tc>
          <w:tcPr>
            <w:tcW w:w="5922" w:type="dxa"/>
          </w:tcPr>
          <w:p w14:paraId="4DC5A5E8" w14:textId="77777777" w:rsidR="007E7215" w:rsidRPr="00B61F51" w:rsidRDefault="007E7215" w:rsidP="00731640">
            <w:pPr>
              <w:widowControl w:val="0"/>
              <w:spacing w:before="60" w:after="60" w:line="276" w:lineRule="auto"/>
              <w:jc w:val="center"/>
              <w:rPr>
                <w:rFonts w:cs="Times New Roman"/>
                <w:b/>
                <w:szCs w:val="24"/>
                <w:lang w:val="en-IN" w:eastAsia="ja-JP"/>
              </w:rPr>
            </w:pPr>
            <w:r w:rsidRPr="00B61F51">
              <w:rPr>
                <w:rFonts w:cs="Times New Roman"/>
                <w:b/>
                <w:szCs w:val="24"/>
                <w:lang w:val="en-IN" w:eastAsia="ja-JP"/>
              </w:rPr>
              <w:t>Description</w:t>
            </w:r>
          </w:p>
        </w:tc>
      </w:tr>
      <w:tr w:rsidR="007E7215" w:rsidRPr="00B61F51" w14:paraId="4DC5A5ED" w14:textId="77777777" w:rsidTr="00622879">
        <w:trPr>
          <w:cantSplit/>
          <w:trHeight w:val="857"/>
          <w:jc w:val="center"/>
        </w:trPr>
        <w:tc>
          <w:tcPr>
            <w:tcW w:w="3420" w:type="dxa"/>
          </w:tcPr>
          <w:p w14:paraId="4DC5A5EA" w14:textId="77777777" w:rsidR="007E7215" w:rsidRPr="00B61F51" w:rsidRDefault="007E7215" w:rsidP="00731640">
            <w:pPr>
              <w:widowControl w:val="0"/>
              <w:spacing w:before="60" w:after="60" w:line="276" w:lineRule="auto"/>
              <w:ind w:left="305" w:hanging="284"/>
              <w:jc w:val="left"/>
              <w:rPr>
                <w:rFonts w:cs="Times New Roman"/>
                <w:szCs w:val="24"/>
                <w:lang w:val="en-IN" w:eastAsia="ja-JP"/>
              </w:rPr>
            </w:pPr>
            <w:r w:rsidRPr="00B61F51">
              <w:rPr>
                <w:rFonts w:cs="Times New Roman"/>
                <w:szCs w:val="24"/>
                <w:lang w:val="en-IN" w:eastAsia="ja-JP"/>
              </w:rPr>
              <w:t>1.</w:t>
            </w:r>
            <w:r w:rsidRPr="00B61F51">
              <w:rPr>
                <w:rFonts w:cs="Times New Roman"/>
                <w:szCs w:val="24"/>
                <w:lang w:val="en-IN" w:eastAsia="ja-JP"/>
              </w:rPr>
              <w:tab/>
              <w:t>Outline</w:t>
            </w:r>
          </w:p>
        </w:tc>
        <w:tc>
          <w:tcPr>
            <w:tcW w:w="5922" w:type="dxa"/>
          </w:tcPr>
          <w:p w14:paraId="4DC5A5EB" w14:textId="77777777" w:rsidR="007E7215" w:rsidRPr="00B61F51" w:rsidRDefault="007E7215" w:rsidP="00731640">
            <w:pPr>
              <w:widowControl w:val="0"/>
              <w:spacing w:before="60" w:after="60" w:line="276" w:lineRule="auto"/>
              <w:jc w:val="left"/>
              <w:rPr>
                <w:rFonts w:cs="Times New Roman"/>
                <w:szCs w:val="24"/>
                <w:lang w:val="en-IN" w:eastAsia="ja-JP"/>
              </w:rPr>
            </w:pPr>
            <w:r w:rsidRPr="00B61F51">
              <w:rPr>
                <w:rFonts w:cs="Times New Roman"/>
                <w:szCs w:val="24"/>
                <w:lang w:val="en-IN" w:eastAsia="ja-JP"/>
              </w:rPr>
              <w:t>Outline</w:t>
            </w:r>
          </w:p>
          <w:p w14:paraId="4DC5A5EC" w14:textId="0584F99A" w:rsidR="007E7215" w:rsidRPr="00B61F51" w:rsidRDefault="007E7215" w:rsidP="003F4B5F">
            <w:pPr>
              <w:widowControl w:val="0"/>
              <w:numPr>
                <w:ilvl w:val="0"/>
                <w:numId w:val="305"/>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 xml:space="preserve">Summary of </w:t>
            </w:r>
            <w:r w:rsidR="00DD2B82" w:rsidRPr="00B61F51">
              <w:rPr>
                <w:szCs w:val="24"/>
                <w:lang w:val="en-IN" w:eastAsia="ja-JP"/>
              </w:rPr>
              <w:t xml:space="preserve">the </w:t>
            </w:r>
            <w:r w:rsidRPr="00B61F51">
              <w:rPr>
                <w:rFonts w:cs="Times New Roman"/>
                <w:szCs w:val="24"/>
                <w:lang w:val="en-IN" w:eastAsia="ja-JP"/>
              </w:rPr>
              <w:t xml:space="preserve">project, scope of work, location of </w:t>
            </w:r>
            <w:r w:rsidR="00DD2B82" w:rsidRPr="00B61F51">
              <w:rPr>
                <w:szCs w:val="24"/>
                <w:lang w:val="en-IN" w:eastAsia="ja-JP"/>
              </w:rPr>
              <w:t xml:space="preserve">the </w:t>
            </w:r>
            <w:r w:rsidRPr="00B61F51">
              <w:rPr>
                <w:rFonts w:cs="Times New Roman"/>
                <w:szCs w:val="24"/>
                <w:lang w:val="en-IN" w:eastAsia="ja-JP"/>
              </w:rPr>
              <w:t xml:space="preserve">project, main component with </w:t>
            </w:r>
            <w:r w:rsidR="00DD2B82" w:rsidRPr="00B61F51">
              <w:rPr>
                <w:szCs w:val="24"/>
                <w:lang w:val="en-IN" w:eastAsia="ja-JP"/>
              </w:rPr>
              <w:t xml:space="preserve">the </w:t>
            </w:r>
            <w:r w:rsidRPr="00B61F51">
              <w:rPr>
                <w:rFonts w:cs="Times New Roman"/>
                <w:szCs w:val="24"/>
                <w:lang w:val="en-IN" w:eastAsia="ja-JP"/>
              </w:rPr>
              <w:t>specification, others</w:t>
            </w:r>
          </w:p>
        </w:tc>
      </w:tr>
      <w:tr w:rsidR="007E7215" w:rsidRPr="00B61F51" w14:paraId="4DC5A5F4" w14:textId="77777777" w:rsidTr="00622879">
        <w:trPr>
          <w:cantSplit/>
          <w:trHeight w:val="430"/>
          <w:jc w:val="center"/>
        </w:trPr>
        <w:tc>
          <w:tcPr>
            <w:tcW w:w="3420" w:type="dxa"/>
          </w:tcPr>
          <w:p w14:paraId="4DC5A5EE" w14:textId="77777777" w:rsidR="007E7215" w:rsidRPr="00B61F51" w:rsidRDefault="007E7215" w:rsidP="00731640">
            <w:pPr>
              <w:widowControl w:val="0"/>
              <w:spacing w:before="60" w:after="60" w:line="276" w:lineRule="auto"/>
              <w:ind w:left="305" w:hanging="284"/>
              <w:jc w:val="left"/>
              <w:rPr>
                <w:rFonts w:cs="Times New Roman"/>
                <w:szCs w:val="24"/>
                <w:lang w:val="en-IN" w:eastAsia="ja-JP"/>
              </w:rPr>
            </w:pPr>
            <w:r w:rsidRPr="00B61F51">
              <w:rPr>
                <w:rFonts w:cs="Times New Roman"/>
                <w:szCs w:val="24"/>
                <w:lang w:val="en-IN" w:eastAsia="ja-JP"/>
              </w:rPr>
              <w:t>2.</w:t>
            </w:r>
            <w:r w:rsidRPr="00B61F51">
              <w:rPr>
                <w:rFonts w:cs="Times New Roman"/>
                <w:szCs w:val="24"/>
                <w:lang w:val="en-IN" w:eastAsia="ja-JP"/>
              </w:rPr>
              <w:tab/>
              <w:t xml:space="preserve">Completion Photographs </w:t>
            </w:r>
          </w:p>
          <w:p w14:paraId="4DC5A5EF" w14:textId="77777777" w:rsidR="007E7215" w:rsidRPr="00B61F51" w:rsidRDefault="007E7215" w:rsidP="00731640">
            <w:pPr>
              <w:widowControl w:val="0"/>
              <w:spacing w:before="60" w:after="60" w:line="276" w:lineRule="auto"/>
              <w:ind w:left="288"/>
              <w:jc w:val="left"/>
              <w:rPr>
                <w:rFonts w:cs="Times New Roman"/>
                <w:szCs w:val="24"/>
                <w:lang w:val="en-IN" w:eastAsia="ja-JP"/>
              </w:rPr>
            </w:pPr>
            <w:r w:rsidRPr="00B61F51">
              <w:rPr>
                <w:rFonts w:cs="Times New Roman"/>
                <w:szCs w:val="24"/>
                <w:lang w:val="en-IN" w:eastAsia="ja-JP"/>
              </w:rPr>
              <w:t>(At acceptance complete inspection, completion inspection and final inspection)</w:t>
            </w:r>
          </w:p>
        </w:tc>
        <w:tc>
          <w:tcPr>
            <w:tcW w:w="5922" w:type="dxa"/>
          </w:tcPr>
          <w:p w14:paraId="4DC5A5F0" w14:textId="0D2820D3" w:rsidR="007E7215" w:rsidRPr="00B61F51" w:rsidRDefault="007E7215" w:rsidP="003F4B5F">
            <w:pPr>
              <w:widowControl w:val="0"/>
              <w:numPr>
                <w:ilvl w:val="0"/>
                <w:numId w:val="290"/>
              </w:numPr>
              <w:spacing w:before="60" w:after="60" w:line="276" w:lineRule="auto"/>
              <w:ind w:left="0"/>
              <w:jc w:val="left"/>
              <w:rPr>
                <w:rFonts w:cs="Times New Roman"/>
                <w:szCs w:val="24"/>
                <w:lang w:val="en-IN" w:eastAsia="ja-JP"/>
              </w:rPr>
            </w:pPr>
            <w:r w:rsidRPr="00B61F51">
              <w:rPr>
                <w:rFonts w:cs="Times New Roman"/>
                <w:szCs w:val="24"/>
                <w:lang w:val="en-IN" w:eastAsia="ja-JP"/>
              </w:rPr>
              <w:t xml:space="preserve">Photographs with </w:t>
            </w:r>
            <w:r w:rsidR="00DD2B82" w:rsidRPr="00B61F51">
              <w:rPr>
                <w:rFonts w:cs="Times New Roman"/>
                <w:szCs w:val="24"/>
                <w:lang w:val="en-IN" w:eastAsia="ja-JP"/>
              </w:rPr>
              <w:t xml:space="preserve">a </w:t>
            </w:r>
            <w:r w:rsidRPr="00B61F51">
              <w:rPr>
                <w:rFonts w:cs="Times New Roman"/>
                <w:szCs w:val="24"/>
                <w:lang w:val="en-IN" w:eastAsia="ja-JP"/>
              </w:rPr>
              <w:t>short description</w:t>
            </w:r>
          </w:p>
          <w:p w14:paraId="4DC5A5F1" w14:textId="77777777" w:rsidR="007E7215" w:rsidRPr="00B61F51" w:rsidRDefault="007E7215" w:rsidP="003F4B5F">
            <w:pPr>
              <w:widowControl w:val="0"/>
              <w:numPr>
                <w:ilvl w:val="0"/>
                <w:numId w:val="306"/>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Civil (structural, buildings, others)</w:t>
            </w:r>
          </w:p>
          <w:p w14:paraId="4DC5A5F2" w14:textId="77777777" w:rsidR="007E7215" w:rsidRPr="00B61F51" w:rsidRDefault="007E7215" w:rsidP="003F4B5F">
            <w:pPr>
              <w:widowControl w:val="0"/>
              <w:numPr>
                <w:ilvl w:val="0"/>
                <w:numId w:val="306"/>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Mechanical and Electrical (equipment, facility, others)</w:t>
            </w:r>
          </w:p>
          <w:p w14:paraId="4DC5A5F3" w14:textId="77777777" w:rsidR="007E7215" w:rsidRPr="00B61F51" w:rsidRDefault="007E7215" w:rsidP="003F4B5F">
            <w:pPr>
              <w:widowControl w:val="0"/>
              <w:numPr>
                <w:ilvl w:val="0"/>
                <w:numId w:val="306"/>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Piping works</w:t>
            </w:r>
          </w:p>
        </w:tc>
      </w:tr>
      <w:tr w:rsidR="007E7215" w:rsidRPr="00B61F51" w14:paraId="4DC5A5FD" w14:textId="77777777" w:rsidTr="00622879">
        <w:trPr>
          <w:cantSplit/>
          <w:trHeight w:val="446"/>
          <w:jc w:val="center"/>
        </w:trPr>
        <w:tc>
          <w:tcPr>
            <w:tcW w:w="3420" w:type="dxa"/>
          </w:tcPr>
          <w:p w14:paraId="4DC5A5F5" w14:textId="77777777" w:rsidR="007E7215" w:rsidRPr="00B61F51" w:rsidRDefault="007E7215" w:rsidP="00731640">
            <w:pPr>
              <w:widowControl w:val="0"/>
              <w:spacing w:before="60" w:after="60" w:line="276" w:lineRule="auto"/>
              <w:ind w:left="305" w:hanging="284"/>
              <w:jc w:val="left"/>
              <w:rPr>
                <w:rFonts w:cs="Times New Roman"/>
                <w:szCs w:val="24"/>
                <w:lang w:val="en-IN" w:eastAsia="ja-JP"/>
              </w:rPr>
            </w:pPr>
            <w:r w:rsidRPr="00B61F51">
              <w:rPr>
                <w:rFonts w:cs="Times New Roman"/>
                <w:szCs w:val="24"/>
                <w:lang w:val="en-IN" w:eastAsia="ja-JP"/>
              </w:rPr>
              <w:t>3.</w:t>
            </w:r>
            <w:r w:rsidRPr="00B61F51">
              <w:rPr>
                <w:rFonts w:cs="Times New Roman"/>
                <w:szCs w:val="24"/>
                <w:lang w:val="en-IN" w:eastAsia="ja-JP"/>
              </w:rPr>
              <w:tab/>
              <w:t xml:space="preserve">Inspection summary </w:t>
            </w:r>
          </w:p>
          <w:p w14:paraId="4DC5A5F6" w14:textId="77777777" w:rsidR="007E7215" w:rsidRPr="00B61F51" w:rsidRDefault="007E7215" w:rsidP="00731640">
            <w:pPr>
              <w:widowControl w:val="0"/>
              <w:spacing w:before="60" w:after="60" w:line="276" w:lineRule="auto"/>
              <w:ind w:left="288"/>
              <w:jc w:val="left"/>
              <w:rPr>
                <w:rFonts w:cs="Times New Roman"/>
                <w:szCs w:val="24"/>
                <w:lang w:val="en-IN" w:eastAsia="ja-JP"/>
              </w:rPr>
            </w:pPr>
            <w:r w:rsidRPr="00B61F51">
              <w:rPr>
                <w:rFonts w:cs="Times New Roman"/>
                <w:szCs w:val="24"/>
                <w:lang w:val="en-IN" w:eastAsia="ja-JP"/>
              </w:rPr>
              <w:t>(At acceptance complete inspection, completion inspection and final inspection)</w:t>
            </w:r>
          </w:p>
        </w:tc>
        <w:tc>
          <w:tcPr>
            <w:tcW w:w="5922" w:type="dxa"/>
          </w:tcPr>
          <w:p w14:paraId="4DC5A5F7" w14:textId="77777777" w:rsidR="007E7215" w:rsidRPr="00B61F51" w:rsidRDefault="007E7215" w:rsidP="00731640">
            <w:pPr>
              <w:widowControl w:val="0"/>
              <w:spacing w:before="60" w:after="60" w:line="276" w:lineRule="auto"/>
              <w:jc w:val="left"/>
              <w:rPr>
                <w:rFonts w:cs="Times New Roman"/>
                <w:szCs w:val="24"/>
                <w:lang w:val="en-IN" w:eastAsia="ja-JP"/>
              </w:rPr>
            </w:pPr>
            <w:r w:rsidRPr="00B61F51">
              <w:rPr>
                <w:rFonts w:cs="Times New Roman"/>
                <w:szCs w:val="24"/>
                <w:lang w:val="en-IN"/>
              </w:rPr>
              <w:t>Appearance test/visual</w:t>
            </w:r>
            <w:r w:rsidRPr="00B61F51">
              <w:rPr>
                <w:rFonts w:cs="Times New Roman"/>
                <w:szCs w:val="24"/>
                <w:lang w:val="en-IN" w:eastAsia="ja-JP"/>
              </w:rPr>
              <w:t>/performance e</w:t>
            </w:r>
            <w:r w:rsidRPr="00B61F51">
              <w:rPr>
                <w:rFonts w:cs="Times New Roman"/>
                <w:szCs w:val="24"/>
                <w:lang w:val="en-IN"/>
              </w:rPr>
              <w:t>xamination</w:t>
            </w:r>
          </w:p>
          <w:p w14:paraId="4DC5A5F8" w14:textId="77777777" w:rsidR="007E7215" w:rsidRPr="00B61F51" w:rsidRDefault="007E7215" w:rsidP="003F4B5F">
            <w:pPr>
              <w:widowControl w:val="0"/>
              <w:numPr>
                <w:ilvl w:val="0"/>
                <w:numId w:val="307"/>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 xml:space="preserve">Table of summary of daily and monthly test activities </w:t>
            </w:r>
          </w:p>
          <w:p w14:paraId="4DC5A5F9" w14:textId="7FC242CB" w:rsidR="007E7215" w:rsidRPr="00B61F51" w:rsidRDefault="007E7215" w:rsidP="003F4B5F">
            <w:pPr>
              <w:widowControl w:val="0"/>
              <w:numPr>
                <w:ilvl w:val="0"/>
                <w:numId w:val="307"/>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List of type of test, date, inspector, evaluation, comments</w:t>
            </w:r>
          </w:p>
          <w:p w14:paraId="4DC5A5FA" w14:textId="57800682" w:rsidR="007E7215" w:rsidRPr="00B61F51" w:rsidRDefault="007E7215" w:rsidP="003F4B5F">
            <w:pPr>
              <w:widowControl w:val="0"/>
              <w:numPr>
                <w:ilvl w:val="0"/>
                <w:numId w:val="307"/>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 xml:space="preserve">Civil (name of </w:t>
            </w:r>
            <w:r w:rsidR="00DD2B82" w:rsidRPr="00B61F51">
              <w:rPr>
                <w:szCs w:val="24"/>
                <w:lang w:val="en-IN" w:eastAsia="ja-JP"/>
              </w:rPr>
              <w:t xml:space="preserve">the </w:t>
            </w:r>
            <w:r w:rsidRPr="00B61F51">
              <w:rPr>
                <w:rFonts w:cs="Times New Roman"/>
                <w:szCs w:val="24"/>
                <w:lang w:val="en-IN" w:eastAsia="ja-JP"/>
              </w:rPr>
              <w:t>structure, drawing No., drawings, design dimension, previous dimension, actual dimension, photograph with short description others)</w:t>
            </w:r>
          </w:p>
          <w:p w14:paraId="4DC5A5FB" w14:textId="77777777" w:rsidR="007E7215" w:rsidRPr="00B61F51" w:rsidRDefault="007E7215" w:rsidP="003F4B5F">
            <w:pPr>
              <w:widowControl w:val="0"/>
              <w:numPr>
                <w:ilvl w:val="0"/>
                <w:numId w:val="307"/>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Mechanical (name of facility and equipment, Tag. No., quantity, others)</w:t>
            </w:r>
          </w:p>
          <w:p w14:paraId="4DC5A5FC" w14:textId="31817C8E" w:rsidR="007E7215" w:rsidRPr="00B61F51" w:rsidRDefault="007E7215" w:rsidP="003F4B5F">
            <w:pPr>
              <w:widowControl w:val="0"/>
              <w:numPr>
                <w:ilvl w:val="0"/>
                <w:numId w:val="307"/>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Electrical</w:t>
            </w:r>
            <w:r w:rsidR="006C1844" w:rsidRPr="00B61F51">
              <w:rPr>
                <w:rFonts w:cs="Times New Roman"/>
                <w:szCs w:val="24"/>
                <w:lang w:val="en-IN" w:eastAsia="ja-JP"/>
              </w:rPr>
              <w:t xml:space="preserve"> and ICA</w:t>
            </w:r>
            <w:r w:rsidRPr="00B61F51">
              <w:rPr>
                <w:rFonts w:cs="Times New Roman"/>
                <w:szCs w:val="24"/>
                <w:lang w:val="en-IN" w:eastAsia="ja-JP"/>
              </w:rPr>
              <w:t xml:space="preserve"> (name of facility and equipment, Tag. No., quantity, others)</w:t>
            </w:r>
          </w:p>
        </w:tc>
      </w:tr>
      <w:tr w:rsidR="007E7215" w:rsidRPr="00B61F51" w14:paraId="4DC5A604" w14:textId="77777777" w:rsidTr="004F3094">
        <w:trPr>
          <w:jc w:val="center"/>
        </w:trPr>
        <w:tc>
          <w:tcPr>
            <w:tcW w:w="3420" w:type="dxa"/>
          </w:tcPr>
          <w:p w14:paraId="4DC5A5FE" w14:textId="77777777" w:rsidR="007E7215" w:rsidRPr="00B61F51" w:rsidRDefault="007E7215" w:rsidP="00731640">
            <w:pPr>
              <w:widowControl w:val="0"/>
              <w:spacing w:before="60" w:after="60" w:line="276" w:lineRule="auto"/>
              <w:ind w:left="305" w:hanging="284"/>
              <w:jc w:val="left"/>
              <w:rPr>
                <w:rFonts w:cs="Times New Roman"/>
                <w:szCs w:val="24"/>
                <w:lang w:val="en-IN" w:eastAsia="ja-JP"/>
              </w:rPr>
            </w:pPr>
            <w:r w:rsidRPr="00B61F51">
              <w:rPr>
                <w:rFonts w:cs="Times New Roman"/>
                <w:szCs w:val="24"/>
                <w:lang w:val="en-IN" w:eastAsia="ja-JP"/>
              </w:rPr>
              <w:t>4.</w:t>
            </w:r>
            <w:r w:rsidRPr="00B61F51">
              <w:rPr>
                <w:rFonts w:cs="Times New Roman"/>
                <w:szCs w:val="24"/>
                <w:lang w:val="en-IN" w:eastAsia="ja-JP"/>
              </w:rPr>
              <w:tab/>
              <w:t>Main inspection data during construction</w:t>
            </w:r>
          </w:p>
          <w:p w14:paraId="4DC5A5FF" w14:textId="77777777" w:rsidR="007E7215" w:rsidRPr="00B61F51" w:rsidRDefault="007E7215" w:rsidP="00731640">
            <w:pPr>
              <w:widowControl w:val="0"/>
              <w:spacing w:before="60" w:after="60" w:line="276" w:lineRule="auto"/>
              <w:ind w:left="305" w:hanging="284"/>
              <w:jc w:val="left"/>
              <w:rPr>
                <w:rFonts w:cs="Times New Roman"/>
                <w:szCs w:val="24"/>
                <w:lang w:val="en-IN" w:eastAsia="ja-JP"/>
              </w:rPr>
            </w:pPr>
          </w:p>
        </w:tc>
        <w:tc>
          <w:tcPr>
            <w:tcW w:w="5922" w:type="dxa"/>
          </w:tcPr>
          <w:p w14:paraId="4DC5A600" w14:textId="77777777" w:rsidR="007E7215" w:rsidRPr="00B61F51" w:rsidRDefault="007E7215" w:rsidP="00731640">
            <w:pPr>
              <w:widowControl w:val="0"/>
              <w:spacing w:before="60" w:after="60" w:line="276" w:lineRule="auto"/>
              <w:jc w:val="left"/>
              <w:rPr>
                <w:rFonts w:cs="Times New Roman"/>
                <w:szCs w:val="24"/>
                <w:lang w:val="en-IN" w:eastAsia="ja-JP"/>
              </w:rPr>
            </w:pPr>
            <w:r w:rsidRPr="00B61F51">
              <w:rPr>
                <w:rFonts w:cs="Times New Roman"/>
                <w:szCs w:val="24"/>
                <w:lang w:val="en-IN" w:eastAsia="ja-JP"/>
              </w:rPr>
              <w:t>Summary of data with graphic /chart</w:t>
            </w:r>
          </w:p>
          <w:p w14:paraId="4DC5A601" w14:textId="77777777" w:rsidR="007E7215" w:rsidRPr="00B61F51" w:rsidRDefault="007E7215" w:rsidP="003F4B5F">
            <w:pPr>
              <w:widowControl w:val="0"/>
              <w:numPr>
                <w:ilvl w:val="0"/>
                <w:numId w:val="308"/>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Civil (plate load bearing test, compressive strength test, water retaining test, compaction field test, road restoration works, road construction works, hydrostatic test, others)</w:t>
            </w:r>
          </w:p>
          <w:p w14:paraId="4DC5A602" w14:textId="6219440B" w:rsidR="007E7215" w:rsidRPr="00B61F51" w:rsidRDefault="007E7215" w:rsidP="003F4B5F">
            <w:pPr>
              <w:widowControl w:val="0"/>
              <w:numPr>
                <w:ilvl w:val="0"/>
                <w:numId w:val="308"/>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Mechanical (disinfection test, control of filter and filter media quality others)</w:t>
            </w:r>
          </w:p>
          <w:p w14:paraId="4DC5A603" w14:textId="77777777" w:rsidR="007E7215" w:rsidRPr="00B61F51" w:rsidRDefault="007E7215" w:rsidP="003F4B5F">
            <w:pPr>
              <w:widowControl w:val="0"/>
              <w:numPr>
                <w:ilvl w:val="0"/>
                <w:numId w:val="308"/>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lastRenderedPageBreak/>
              <w:t>Electrical (earthing resistance test, others)</w:t>
            </w:r>
          </w:p>
        </w:tc>
      </w:tr>
      <w:tr w:rsidR="007E7215" w:rsidRPr="00B61F51" w14:paraId="4DC5A60D" w14:textId="77777777" w:rsidTr="00622879">
        <w:trPr>
          <w:cantSplit/>
          <w:trHeight w:val="615"/>
          <w:jc w:val="center"/>
        </w:trPr>
        <w:tc>
          <w:tcPr>
            <w:tcW w:w="3420" w:type="dxa"/>
          </w:tcPr>
          <w:p w14:paraId="4DC5A605" w14:textId="77777777" w:rsidR="007E7215" w:rsidRPr="00B61F51" w:rsidRDefault="007E7215" w:rsidP="00731640">
            <w:pPr>
              <w:widowControl w:val="0"/>
              <w:spacing w:before="60" w:after="60" w:line="276" w:lineRule="auto"/>
              <w:ind w:left="302" w:hanging="288"/>
              <w:jc w:val="left"/>
              <w:rPr>
                <w:rFonts w:cs="Times New Roman"/>
                <w:szCs w:val="24"/>
                <w:lang w:val="en-IN" w:eastAsia="ja-JP"/>
              </w:rPr>
            </w:pPr>
            <w:r w:rsidRPr="00B61F51">
              <w:rPr>
                <w:rFonts w:cs="Times New Roman"/>
                <w:szCs w:val="24"/>
                <w:lang w:val="en-IN" w:eastAsia="ja-JP"/>
              </w:rPr>
              <w:lastRenderedPageBreak/>
              <w:t>5.</w:t>
            </w:r>
            <w:r w:rsidRPr="00B61F51">
              <w:rPr>
                <w:rFonts w:cs="Times New Roman"/>
                <w:szCs w:val="24"/>
                <w:lang w:val="en-IN" w:eastAsia="ja-JP"/>
              </w:rPr>
              <w:tab/>
              <w:t xml:space="preserve">Inspection record </w:t>
            </w:r>
          </w:p>
          <w:p w14:paraId="4DC5A606" w14:textId="77777777" w:rsidR="007E7215" w:rsidRPr="00B61F51" w:rsidRDefault="007E7215" w:rsidP="00731640">
            <w:pPr>
              <w:widowControl w:val="0"/>
              <w:spacing w:before="60" w:after="60" w:line="276" w:lineRule="auto"/>
              <w:ind w:left="288"/>
              <w:jc w:val="left"/>
              <w:rPr>
                <w:rFonts w:cs="Times New Roman"/>
                <w:szCs w:val="24"/>
                <w:lang w:val="en-IN" w:eastAsia="ja-JP"/>
              </w:rPr>
            </w:pPr>
            <w:r w:rsidRPr="00B61F51">
              <w:rPr>
                <w:rFonts w:cs="Times New Roman"/>
                <w:szCs w:val="24"/>
                <w:lang w:val="en-IN" w:eastAsia="ja-JP"/>
              </w:rPr>
              <w:t>(At acceptance complete inspection, completion inspection and final inspection)</w:t>
            </w:r>
          </w:p>
        </w:tc>
        <w:tc>
          <w:tcPr>
            <w:tcW w:w="5922" w:type="dxa"/>
          </w:tcPr>
          <w:p w14:paraId="4DC5A607" w14:textId="77777777" w:rsidR="007E7215" w:rsidRPr="00B61F51" w:rsidRDefault="007E7215" w:rsidP="003F4B5F">
            <w:pPr>
              <w:widowControl w:val="0"/>
              <w:numPr>
                <w:ilvl w:val="0"/>
                <w:numId w:val="309"/>
              </w:numPr>
              <w:tabs>
                <w:tab w:val="clear" w:pos="360"/>
              </w:tabs>
              <w:spacing w:before="60" w:after="60" w:line="276" w:lineRule="auto"/>
              <w:jc w:val="left"/>
              <w:rPr>
                <w:rFonts w:cs="Times New Roman"/>
                <w:szCs w:val="24"/>
                <w:lang w:val="en-IN" w:eastAsia="ja-JP"/>
              </w:rPr>
            </w:pPr>
            <w:r w:rsidRPr="00B61F51">
              <w:rPr>
                <w:rFonts w:cs="Times New Roman"/>
                <w:szCs w:val="24"/>
                <w:lang w:val="en-IN"/>
              </w:rPr>
              <w:t>Appearance test /visual</w:t>
            </w:r>
            <w:r w:rsidRPr="00B61F51">
              <w:rPr>
                <w:rFonts w:cs="Times New Roman"/>
                <w:szCs w:val="24"/>
                <w:lang w:val="en-IN" w:eastAsia="ja-JP"/>
              </w:rPr>
              <w:t>/ performance e</w:t>
            </w:r>
            <w:r w:rsidRPr="00B61F51">
              <w:rPr>
                <w:rFonts w:cs="Times New Roman"/>
                <w:szCs w:val="24"/>
                <w:lang w:val="en-IN"/>
              </w:rPr>
              <w:t>xamination</w:t>
            </w:r>
          </w:p>
          <w:p w14:paraId="4DC5A608" w14:textId="77777777" w:rsidR="007E7215" w:rsidRPr="00B61F51" w:rsidRDefault="007E7215" w:rsidP="003F4B5F">
            <w:pPr>
              <w:widowControl w:val="0"/>
              <w:numPr>
                <w:ilvl w:val="0"/>
                <w:numId w:val="309"/>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Performance examination</w:t>
            </w:r>
          </w:p>
          <w:p w14:paraId="4DC5A609" w14:textId="1F1EF566" w:rsidR="007E7215" w:rsidRPr="00B61F51" w:rsidRDefault="007E7215" w:rsidP="003F4B5F">
            <w:pPr>
              <w:widowControl w:val="0"/>
              <w:numPr>
                <w:ilvl w:val="0"/>
                <w:numId w:val="309"/>
              </w:numPr>
              <w:tabs>
                <w:tab w:val="clear" w:pos="360"/>
              </w:tabs>
              <w:spacing w:before="60" w:after="60" w:line="276" w:lineRule="auto"/>
              <w:jc w:val="left"/>
              <w:rPr>
                <w:rFonts w:cs="Times New Roman"/>
                <w:szCs w:val="24"/>
                <w:lang w:val="en-IN" w:eastAsia="ja-JP"/>
              </w:rPr>
            </w:pPr>
            <w:r w:rsidRPr="00B61F51">
              <w:rPr>
                <w:rFonts w:cs="Times New Roman"/>
                <w:szCs w:val="24"/>
                <w:lang w:val="en-IN"/>
              </w:rPr>
              <w:t xml:space="preserve">Verification of rectified works (refer </w:t>
            </w:r>
            <w:r w:rsidR="00DD2B82" w:rsidRPr="00B61F51">
              <w:rPr>
                <w:rFonts w:cs="Times New Roman"/>
                <w:szCs w:val="24"/>
                <w:lang w:val="en-IN"/>
              </w:rPr>
              <w:t xml:space="preserve">to </w:t>
            </w:r>
            <w:r w:rsidRPr="00B61F51">
              <w:rPr>
                <w:rFonts w:cs="Times New Roman"/>
                <w:szCs w:val="24"/>
                <w:lang w:val="en-IN"/>
              </w:rPr>
              <w:t>Table 15.1)</w:t>
            </w:r>
            <w:r w:rsidRPr="00B61F51">
              <w:rPr>
                <w:rFonts w:cs="Times New Roman"/>
                <w:szCs w:val="24"/>
                <w:lang w:val="en-IN" w:eastAsia="ja-JP"/>
              </w:rPr>
              <w:t xml:space="preserve"> </w:t>
            </w:r>
          </w:p>
          <w:p w14:paraId="4DC5A60A" w14:textId="77777777" w:rsidR="007E7215" w:rsidRPr="00B61F51" w:rsidRDefault="007E7215" w:rsidP="003F4B5F">
            <w:pPr>
              <w:widowControl w:val="0"/>
              <w:numPr>
                <w:ilvl w:val="0"/>
                <w:numId w:val="309"/>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 xml:space="preserve">Civil </w:t>
            </w:r>
          </w:p>
          <w:p w14:paraId="4DC5A60B" w14:textId="77777777" w:rsidR="007E7215" w:rsidRPr="00B61F51" w:rsidRDefault="007E7215" w:rsidP="003F4B5F">
            <w:pPr>
              <w:widowControl w:val="0"/>
              <w:numPr>
                <w:ilvl w:val="0"/>
                <w:numId w:val="309"/>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 xml:space="preserve">Mechanical </w:t>
            </w:r>
          </w:p>
          <w:p w14:paraId="4DC5A60C" w14:textId="59588C3E" w:rsidR="007E7215" w:rsidRPr="00B61F51" w:rsidRDefault="007E7215" w:rsidP="003F4B5F">
            <w:pPr>
              <w:widowControl w:val="0"/>
              <w:numPr>
                <w:ilvl w:val="0"/>
                <w:numId w:val="310"/>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 xml:space="preserve">Electrical </w:t>
            </w:r>
            <w:r w:rsidR="006C1844" w:rsidRPr="00B61F51">
              <w:rPr>
                <w:rFonts w:cs="Times New Roman"/>
                <w:szCs w:val="24"/>
                <w:lang w:val="en-IN" w:eastAsia="ja-JP"/>
              </w:rPr>
              <w:t>and ICA</w:t>
            </w:r>
          </w:p>
        </w:tc>
      </w:tr>
      <w:tr w:rsidR="007E7215" w:rsidRPr="00B61F51" w14:paraId="4DC5A614" w14:textId="77777777" w:rsidTr="00622879">
        <w:trPr>
          <w:cantSplit/>
          <w:trHeight w:val="319"/>
          <w:jc w:val="center"/>
        </w:trPr>
        <w:tc>
          <w:tcPr>
            <w:tcW w:w="3420" w:type="dxa"/>
          </w:tcPr>
          <w:p w14:paraId="4DC5A60E" w14:textId="77777777" w:rsidR="007E7215" w:rsidRPr="00B61F51" w:rsidRDefault="007E7215" w:rsidP="003F4B5F">
            <w:pPr>
              <w:widowControl w:val="0"/>
              <w:numPr>
                <w:ilvl w:val="0"/>
                <w:numId w:val="289"/>
              </w:numPr>
              <w:spacing w:before="60" w:after="60" w:line="276" w:lineRule="auto"/>
              <w:ind w:left="302" w:hanging="288"/>
              <w:jc w:val="left"/>
              <w:rPr>
                <w:rFonts w:cs="Times New Roman"/>
                <w:szCs w:val="24"/>
                <w:lang w:val="en-IN" w:eastAsia="ja-JP"/>
              </w:rPr>
            </w:pPr>
            <w:r w:rsidRPr="00B61F51">
              <w:rPr>
                <w:rFonts w:cs="Times New Roman"/>
                <w:szCs w:val="24"/>
                <w:lang w:val="en-IN" w:eastAsia="ja-JP"/>
              </w:rPr>
              <w:t>Training and commissioning record</w:t>
            </w:r>
          </w:p>
          <w:p w14:paraId="4DC5A60F" w14:textId="77777777" w:rsidR="007E7215" w:rsidRPr="00B61F51" w:rsidRDefault="007E7215" w:rsidP="00731640">
            <w:pPr>
              <w:widowControl w:val="0"/>
              <w:spacing w:before="60" w:after="60" w:line="276" w:lineRule="auto"/>
              <w:ind w:left="288"/>
              <w:jc w:val="left"/>
              <w:rPr>
                <w:rFonts w:cs="Times New Roman"/>
                <w:szCs w:val="24"/>
                <w:lang w:val="en-IN" w:eastAsia="ja-JP"/>
              </w:rPr>
            </w:pPr>
            <w:r w:rsidRPr="00B61F51">
              <w:rPr>
                <w:rFonts w:cs="Times New Roman"/>
                <w:szCs w:val="24"/>
                <w:lang w:val="en-IN" w:eastAsia="ja-JP"/>
              </w:rPr>
              <w:t>(At first and second training program)</w:t>
            </w:r>
          </w:p>
        </w:tc>
        <w:tc>
          <w:tcPr>
            <w:tcW w:w="5922" w:type="dxa"/>
          </w:tcPr>
          <w:p w14:paraId="4DC5A610" w14:textId="77777777" w:rsidR="007E7215" w:rsidRPr="00B61F51" w:rsidRDefault="007E7215" w:rsidP="003F4B5F">
            <w:pPr>
              <w:widowControl w:val="0"/>
              <w:numPr>
                <w:ilvl w:val="0"/>
                <w:numId w:val="310"/>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 xml:space="preserve">Summary (schedule of training and commissioning, attendance rate, impression on training program) </w:t>
            </w:r>
          </w:p>
          <w:p w14:paraId="4DC5A611" w14:textId="77777777" w:rsidR="007E7215" w:rsidRPr="00B61F51" w:rsidRDefault="007E7215" w:rsidP="003F4B5F">
            <w:pPr>
              <w:widowControl w:val="0"/>
              <w:numPr>
                <w:ilvl w:val="0"/>
                <w:numId w:val="310"/>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 xml:space="preserve">Training attendance list (participants, trainings date, others) </w:t>
            </w:r>
          </w:p>
          <w:p w14:paraId="4DC5A612" w14:textId="01ABE00E" w:rsidR="007E7215" w:rsidRPr="00B61F51" w:rsidRDefault="007E7215" w:rsidP="003F4B5F">
            <w:pPr>
              <w:widowControl w:val="0"/>
              <w:numPr>
                <w:ilvl w:val="0"/>
                <w:numId w:val="310"/>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 xml:space="preserve">Commissioning daily record (water flow rate of designed and actual, tested water flow, name of </w:t>
            </w:r>
            <w:r w:rsidR="001203D7" w:rsidRPr="00B61F51">
              <w:rPr>
                <w:szCs w:val="24"/>
                <w:lang w:val="en-IN" w:eastAsia="ja-JP"/>
              </w:rPr>
              <w:t xml:space="preserve">the </w:t>
            </w:r>
            <w:r w:rsidRPr="00B61F51">
              <w:rPr>
                <w:rFonts w:cs="Times New Roman"/>
                <w:szCs w:val="24"/>
                <w:lang w:val="en-IN" w:eastAsia="ja-JP"/>
              </w:rPr>
              <w:t>operated facility, list of measurement and its time and reading value, raw and treated water quality, value of V/Am/kW of each equipment, others</w:t>
            </w:r>
          </w:p>
          <w:p w14:paraId="4DC5A613" w14:textId="778D516E" w:rsidR="007E7215" w:rsidRPr="00B61F51" w:rsidRDefault="007E7215" w:rsidP="003F4B5F">
            <w:pPr>
              <w:widowControl w:val="0"/>
              <w:numPr>
                <w:ilvl w:val="0"/>
                <w:numId w:val="311"/>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 xml:space="preserve">Photographs with </w:t>
            </w:r>
            <w:r w:rsidR="001203D7" w:rsidRPr="00B61F51">
              <w:rPr>
                <w:rFonts w:cs="Times New Roman"/>
                <w:szCs w:val="24"/>
                <w:lang w:val="en-IN" w:eastAsia="ja-JP"/>
              </w:rPr>
              <w:t xml:space="preserve">a </w:t>
            </w:r>
            <w:r w:rsidRPr="00B61F51">
              <w:rPr>
                <w:rFonts w:cs="Times New Roman"/>
                <w:szCs w:val="24"/>
                <w:lang w:val="en-IN" w:eastAsia="ja-JP"/>
              </w:rPr>
              <w:t>short description</w:t>
            </w:r>
          </w:p>
        </w:tc>
      </w:tr>
      <w:tr w:rsidR="007E7215" w:rsidRPr="00B61F51" w14:paraId="4DC5A61B" w14:textId="77777777" w:rsidTr="00622879">
        <w:trPr>
          <w:cantSplit/>
          <w:trHeight w:val="660"/>
          <w:jc w:val="center"/>
        </w:trPr>
        <w:tc>
          <w:tcPr>
            <w:tcW w:w="3420" w:type="dxa"/>
          </w:tcPr>
          <w:p w14:paraId="4DC5A615" w14:textId="77777777" w:rsidR="007E7215" w:rsidRPr="00B61F51" w:rsidRDefault="007E7215" w:rsidP="003F4B5F">
            <w:pPr>
              <w:widowControl w:val="0"/>
              <w:numPr>
                <w:ilvl w:val="0"/>
                <w:numId w:val="289"/>
              </w:numPr>
              <w:spacing w:before="60" w:after="60" w:line="276" w:lineRule="auto"/>
              <w:ind w:left="302" w:hanging="288"/>
              <w:jc w:val="left"/>
              <w:rPr>
                <w:rFonts w:cs="Times New Roman"/>
                <w:szCs w:val="24"/>
                <w:lang w:val="en-IN" w:eastAsia="ja-JP"/>
              </w:rPr>
            </w:pPr>
            <w:r w:rsidRPr="00B61F51">
              <w:rPr>
                <w:rFonts w:cs="Times New Roman"/>
                <w:szCs w:val="24"/>
                <w:lang w:val="en-IN" w:eastAsia="ja-JP"/>
              </w:rPr>
              <w:t>Water quality certification data</w:t>
            </w:r>
          </w:p>
          <w:p w14:paraId="4DC5A616" w14:textId="76042CA9" w:rsidR="007E7215" w:rsidRPr="00B61F51" w:rsidRDefault="007E7215" w:rsidP="00731640">
            <w:pPr>
              <w:widowControl w:val="0"/>
              <w:spacing w:before="60" w:after="60" w:line="276" w:lineRule="auto"/>
              <w:ind w:left="288"/>
              <w:jc w:val="left"/>
              <w:rPr>
                <w:rFonts w:cs="Times New Roman"/>
                <w:szCs w:val="24"/>
                <w:lang w:val="en-IN" w:eastAsia="ja-JP"/>
              </w:rPr>
            </w:pPr>
            <w:r w:rsidRPr="00B61F51">
              <w:rPr>
                <w:rFonts w:cs="Times New Roman"/>
                <w:szCs w:val="24"/>
                <w:lang w:val="en-IN" w:eastAsia="ja-JP"/>
              </w:rPr>
              <w:t xml:space="preserve">(At acceptance complete inspection, completion inspection and </w:t>
            </w:r>
            <w:r w:rsidR="001203D7" w:rsidRPr="00B61F51">
              <w:rPr>
                <w:rFonts w:cs="Times New Roman"/>
                <w:szCs w:val="24"/>
                <w:lang w:val="en-IN" w:eastAsia="ja-JP"/>
              </w:rPr>
              <w:t xml:space="preserve">a </w:t>
            </w:r>
            <w:r w:rsidRPr="00B61F51">
              <w:rPr>
                <w:rFonts w:cs="Times New Roman"/>
                <w:szCs w:val="24"/>
                <w:lang w:val="en-IN" w:eastAsia="ja-JP"/>
              </w:rPr>
              <w:t>final inspection)</w:t>
            </w:r>
          </w:p>
        </w:tc>
        <w:tc>
          <w:tcPr>
            <w:tcW w:w="5922" w:type="dxa"/>
          </w:tcPr>
          <w:p w14:paraId="4DC5A617" w14:textId="77777777" w:rsidR="007E7215" w:rsidRPr="00B61F51" w:rsidRDefault="007E7215" w:rsidP="003F4B5F">
            <w:pPr>
              <w:widowControl w:val="0"/>
              <w:numPr>
                <w:ilvl w:val="0"/>
                <w:numId w:val="311"/>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Location of sampling and time, and date</w:t>
            </w:r>
          </w:p>
          <w:p w14:paraId="4DC5A618" w14:textId="77777777" w:rsidR="007E7215" w:rsidRPr="00B61F51" w:rsidRDefault="007E7215" w:rsidP="003F4B5F">
            <w:pPr>
              <w:widowControl w:val="0"/>
              <w:numPr>
                <w:ilvl w:val="0"/>
                <w:numId w:val="311"/>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 xml:space="preserve">Raw water and treated water </w:t>
            </w:r>
          </w:p>
          <w:p w14:paraId="4DC5A619" w14:textId="77777777" w:rsidR="007E7215" w:rsidRPr="00B61F51" w:rsidRDefault="007E7215" w:rsidP="003F4B5F">
            <w:pPr>
              <w:widowControl w:val="0"/>
              <w:numPr>
                <w:ilvl w:val="0"/>
                <w:numId w:val="311"/>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 xml:space="preserve">Each process (Refer to Section 14.5, Table 14.3) </w:t>
            </w:r>
          </w:p>
          <w:p w14:paraId="4DC5A61A" w14:textId="77777777" w:rsidR="007E7215" w:rsidRPr="00B61F51" w:rsidRDefault="007E7215" w:rsidP="003F4B5F">
            <w:pPr>
              <w:widowControl w:val="0"/>
              <w:numPr>
                <w:ilvl w:val="0"/>
                <w:numId w:val="314"/>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 xml:space="preserve">Issued from Authorized certificate </w:t>
            </w:r>
          </w:p>
        </w:tc>
      </w:tr>
      <w:tr w:rsidR="007E7215" w:rsidRPr="00B61F51" w14:paraId="4DC5A620" w14:textId="77777777" w:rsidTr="00622879">
        <w:trPr>
          <w:cantSplit/>
          <w:trHeight w:val="604"/>
          <w:jc w:val="center"/>
        </w:trPr>
        <w:tc>
          <w:tcPr>
            <w:tcW w:w="3420" w:type="dxa"/>
          </w:tcPr>
          <w:p w14:paraId="4DC5A61C" w14:textId="77777777" w:rsidR="007E7215" w:rsidRPr="00B61F51" w:rsidRDefault="007E7215" w:rsidP="003F4B5F">
            <w:pPr>
              <w:widowControl w:val="0"/>
              <w:numPr>
                <w:ilvl w:val="0"/>
                <w:numId w:val="289"/>
              </w:numPr>
              <w:spacing w:before="60" w:after="60" w:line="276" w:lineRule="auto"/>
              <w:ind w:left="302" w:hanging="288"/>
              <w:jc w:val="left"/>
              <w:rPr>
                <w:rFonts w:cs="Times New Roman"/>
                <w:szCs w:val="24"/>
                <w:lang w:val="en-IN" w:eastAsia="ja-JP"/>
              </w:rPr>
            </w:pPr>
            <w:r w:rsidRPr="00B61F51">
              <w:rPr>
                <w:rFonts w:cs="Times New Roman"/>
                <w:szCs w:val="24"/>
                <w:lang w:val="en-IN" w:eastAsia="ja-JP"/>
              </w:rPr>
              <w:t>Operation/maintenance manual</w:t>
            </w:r>
          </w:p>
          <w:p w14:paraId="4DC5A61D" w14:textId="164AE2F3" w:rsidR="007E7215" w:rsidRPr="00B61F51" w:rsidRDefault="007E7215" w:rsidP="00731640">
            <w:pPr>
              <w:widowControl w:val="0"/>
              <w:adjustRightInd w:val="0"/>
              <w:spacing w:before="60" w:after="60" w:line="276" w:lineRule="auto"/>
              <w:ind w:left="288"/>
              <w:jc w:val="left"/>
              <w:rPr>
                <w:rFonts w:cs="Times New Roman"/>
                <w:szCs w:val="24"/>
                <w:lang w:val="en-IN" w:eastAsia="ja-JP"/>
              </w:rPr>
            </w:pPr>
            <w:r w:rsidRPr="00B61F51">
              <w:rPr>
                <w:rFonts w:cs="Times New Roman"/>
                <w:szCs w:val="24"/>
                <w:lang w:val="en-IN" w:eastAsia="ja-JP"/>
              </w:rPr>
              <w:t>(Civil, mechanical, electrical</w:t>
            </w:r>
            <w:r w:rsidR="00B302ED" w:rsidRPr="00B61F51">
              <w:rPr>
                <w:rFonts w:cs="Times New Roman"/>
                <w:szCs w:val="24"/>
                <w:lang w:val="en-IN" w:eastAsia="ja-JP"/>
              </w:rPr>
              <w:t>, ICA</w:t>
            </w:r>
            <w:r w:rsidRPr="00B61F51">
              <w:rPr>
                <w:rFonts w:cs="Times New Roman"/>
                <w:szCs w:val="24"/>
                <w:lang w:val="en-IN" w:eastAsia="ja-JP"/>
              </w:rPr>
              <w:t>)</w:t>
            </w:r>
          </w:p>
        </w:tc>
        <w:tc>
          <w:tcPr>
            <w:tcW w:w="5922" w:type="dxa"/>
          </w:tcPr>
          <w:p w14:paraId="4DC5A61E" w14:textId="77777777" w:rsidR="007E7215" w:rsidRPr="00B61F51" w:rsidRDefault="007E7215" w:rsidP="003F4B5F">
            <w:pPr>
              <w:widowControl w:val="0"/>
              <w:numPr>
                <w:ilvl w:val="0"/>
                <w:numId w:val="292"/>
              </w:numPr>
              <w:spacing w:before="60" w:after="60" w:line="276" w:lineRule="auto"/>
              <w:ind w:left="0"/>
              <w:jc w:val="left"/>
              <w:rPr>
                <w:rFonts w:cs="Times New Roman"/>
                <w:szCs w:val="24"/>
                <w:lang w:val="en-IN" w:eastAsia="ja-JP"/>
              </w:rPr>
            </w:pPr>
            <w:r w:rsidRPr="00B61F51">
              <w:rPr>
                <w:rFonts w:cs="Times New Roman"/>
                <w:szCs w:val="24"/>
                <w:lang w:val="en-IN" w:eastAsia="ja-JP"/>
              </w:rPr>
              <w:t xml:space="preserve">Update </w:t>
            </w:r>
          </w:p>
          <w:p w14:paraId="4DC5A61F" w14:textId="77777777" w:rsidR="007E7215" w:rsidRPr="00B61F51" w:rsidRDefault="007E7215" w:rsidP="003F4B5F">
            <w:pPr>
              <w:widowControl w:val="0"/>
              <w:numPr>
                <w:ilvl w:val="0"/>
                <w:numId w:val="312"/>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Refer to Section 14.5.12</w:t>
            </w:r>
          </w:p>
        </w:tc>
      </w:tr>
      <w:tr w:rsidR="007E7215" w:rsidRPr="00B61F51" w14:paraId="4DC5A627" w14:textId="77777777" w:rsidTr="00622879">
        <w:trPr>
          <w:cantSplit/>
          <w:trHeight w:val="248"/>
          <w:jc w:val="center"/>
        </w:trPr>
        <w:tc>
          <w:tcPr>
            <w:tcW w:w="3420" w:type="dxa"/>
          </w:tcPr>
          <w:p w14:paraId="4DC5A621" w14:textId="77777777" w:rsidR="007E7215" w:rsidRPr="00B61F51" w:rsidRDefault="007E7215" w:rsidP="003F4B5F">
            <w:pPr>
              <w:widowControl w:val="0"/>
              <w:numPr>
                <w:ilvl w:val="0"/>
                <w:numId w:val="289"/>
              </w:numPr>
              <w:spacing w:before="60" w:after="60" w:line="276" w:lineRule="auto"/>
              <w:ind w:left="302" w:hanging="288"/>
              <w:jc w:val="left"/>
              <w:rPr>
                <w:rFonts w:cs="Times New Roman"/>
                <w:szCs w:val="24"/>
                <w:lang w:val="en-IN" w:eastAsia="ja-JP"/>
              </w:rPr>
            </w:pPr>
            <w:r w:rsidRPr="00B61F51">
              <w:rPr>
                <w:rFonts w:cs="Times New Roman"/>
                <w:szCs w:val="24"/>
                <w:lang w:val="en-IN" w:eastAsia="ja-JP"/>
              </w:rPr>
              <w:t>Spare parts list</w:t>
            </w:r>
          </w:p>
        </w:tc>
        <w:tc>
          <w:tcPr>
            <w:tcW w:w="5922" w:type="dxa"/>
          </w:tcPr>
          <w:p w14:paraId="4DC5A622" w14:textId="77777777" w:rsidR="007E7215" w:rsidRPr="00B61F51" w:rsidRDefault="007E7215" w:rsidP="003F4B5F">
            <w:pPr>
              <w:widowControl w:val="0"/>
              <w:numPr>
                <w:ilvl w:val="0"/>
                <w:numId w:val="315"/>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 xml:space="preserve">Mechanical (name of parts, Tag. No., quantity, location of stock, others) </w:t>
            </w:r>
          </w:p>
          <w:p w14:paraId="4DC5A623" w14:textId="77777777" w:rsidR="007E7215" w:rsidRPr="00B61F51" w:rsidRDefault="007E7215" w:rsidP="003F4B5F">
            <w:pPr>
              <w:widowControl w:val="0"/>
              <w:numPr>
                <w:ilvl w:val="0"/>
                <w:numId w:val="315"/>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 xml:space="preserve">Electrical (name of parts, Tag. No., quantity, location of stock others) </w:t>
            </w:r>
          </w:p>
          <w:p w14:paraId="4DC5A624" w14:textId="77777777" w:rsidR="007E7215" w:rsidRPr="00B61F51" w:rsidRDefault="007E7215" w:rsidP="003F4B5F">
            <w:pPr>
              <w:widowControl w:val="0"/>
              <w:numPr>
                <w:ilvl w:val="0"/>
                <w:numId w:val="315"/>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 xml:space="preserve">Pipe &amp; fittings (name of parts, Tag. No., quantity, location of stock others) </w:t>
            </w:r>
          </w:p>
          <w:p w14:paraId="4DC5A625" w14:textId="77777777" w:rsidR="007E7215" w:rsidRPr="00B61F51" w:rsidRDefault="007E7215" w:rsidP="003F4B5F">
            <w:pPr>
              <w:widowControl w:val="0"/>
              <w:numPr>
                <w:ilvl w:val="0"/>
                <w:numId w:val="315"/>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 xml:space="preserve">Valve &amp; gates (name of parts, Tag. No., quantity, location of stock others) </w:t>
            </w:r>
          </w:p>
          <w:p w14:paraId="4DC5A626" w14:textId="77777777" w:rsidR="007E7215" w:rsidRPr="00B61F51" w:rsidRDefault="007E7215" w:rsidP="003F4B5F">
            <w:pPr>
              <w:widowControl w:val="0"/>
              <w:numPr>
                <w:ilvl w:val="0"/>
                <w:numId w:val="315"/>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 xml:space="preserve">Others (name of parts, Tag. No., quantity, location of stock others) </w:t>
            </w:r>
          </w:p>
        </w:tc>
      </w:tr>
      <w:tr w:rsidR="007E7215" w:rsidRPr="00B61F51" w14:paraId="4DC5A62A" w14:textId="77777777" w:rsidTr="00622879">
        <w:trPr>
          <w:cantSplit/>
          <w:trHeight w:val="298"/>
          <w:jc w:val="center"/>
        </w:trPr>
        <w:tc>
          <w:tcPr>
            <w:tcW w:w="3420" w:type="dxa"/>
          </w:tcPr>
          <w:p w14:paraId="4DC5A628" w14:textId="77777777" w:rsidR="007E7215" w:rsidRPr="00B61F51" w:rsidRDefault="007E7215" w:rsidP="003F4B5F">
            <w:pPr>
              <w:widowControl w:val="0"/>
              <w:numPr>
                <w:ilvl w:val="0"/>
                <w:numId w:val="289"/>
              </w:numPr>
              <w:spacing w:before="60" w:after="60" w:line="276" w:lineRule="auto"/>
              <w:ind w:left="302" w:hanging="288"/>
              <w:jc w:val="left"/>
              <w:rPr>
                <w:rFonts w:cs="Times New Roman"/>
                <w:szCs w:val="24"/>
                <w:lang w:val="en-IN" w:eastAsia="ja-JP"/>
              </w:rPr>
            </w:pPr>
            <w:r w:rsidRPr="00B61F51">
              <w:rPr>
                <w:rFonts w:cs="Times New Roman"/>
                <w:szCs w:val="24"/>
                <w:lang w:val="en-IN" w:eastAsia="ja-JP"/>
              </w:rPr>
              <w:lastRenderedPageBreak/>
              <w:t>Key list with boxes</w:t>
            </w:r>
          </w:p>
        </w:tc>
        <w:tc>
          <w:tcPr>
            <w:tcW w:w="5922" w:type="dxa"/>
          </w:tcPr>
          <w:p w14:paraId="4DC5A629" w14:textId="77777777" w:rsidR="007E7215" w:rsidRPr="00B61F51" w:rsidRDefault="007E7215" w:rsidP="003F4B5F">
            <w:pPr>
              <w:widowControl w:val="0"/>
              <w:numPr>
                <w:ilvl w:val="0"/>
                <w:numId w:val="313"/>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Name of key, location, Tag. No., quantity</w:t>
            </w:r>
          </w:p>
        </w:tc>
      </w:tr>
      <w:tr w:rsidR="007E7215" w:rsidRPr="00B61F51" w14:paraId="4DC5A632" w14:textId="77777777" w:rsidTr="00622879">
        <w:trPr>
          <w:cantSplit/>
          <w:trHeight w:val="551"/>
          <w:jc w:val="center"/>
        </w:trPr>
        <w:tc>
          <w:tcPr>
            <w:tcW w:w="3420" w:type="dxa"/>
          </w:tcPr>
          <w:p w14:paraId="4DC5A62B" w14:textId="77777777" w:rsidR="007E7215" w:rsidRPr="00B61F51" w:rsidRDefault="007E7215" w:rsidP="003F4B5F">
            <w:pPr>
              <w:widowControl w:val="0"/>
              <w:numPr>
                <w:ilvl w:val="0"/>
                <w:numId w:val="289"/>
              </w:numPr>
              <w:adjustRightInd w:val="0"/>
              <w:spacing w:before="60" w:after="60" w:line="276" w:lineRule="auto"/>
              <w:jc w:val="left"/>
              <w:rPr>
                <w:rFonts w:cs="Times New Roman"/>
                <w:szCs w:val="24"/>
                <w:lang w:val="en-IN" w:eastAsia="ja-JP"/>
              </w:rPr>
            </w:pPr>
            <w:r w:rsidRPr="00B61F51">
              <w:rPr>
                <w:rFonts w:cs="Times New Roman"/>
                <w:szCs w:val="24"/>
                <w:lang w:val="en-IN" w:eastAsia="ja-JP"/>
              </w:rPr>
              <w:t>Manufacture produced catalogue</w:t>
            </w:r>
          </w:p>
          <w:p w14:paraId="4DC5A62C" w14:textId="5680571A" w:rsidR="007E7215" w:rsidRPr="00B61F51" w:rsidRDefault="007E7215" w:rsidP="00731640">
            <w:pPr>
              <w:widowControl w:val="0"/>
              <w:spacing w:before="60" w:after="60" w:line="276" w:lineRule="auto"/>
              <w:ind w:left="288"/>
              <w:jc w:val="left"/>
              <w:rPr>
                <w:rFonts w:cs="Times New Roman"/>
                <w:szCs w:val="24"/>
                <w:lang w:val="en-IN" w:eastAsia="ja-JP"/>
              </w:rPr>
            </w:pPr>
            <w:r w:rsidRPr="00B61F51">
              <w:rPr>
                <w:rFonts w:cs="Times New Roman"/>
                <w:szCs w:val="24"/>
                <w:lang w:val="en-IN" w:eastAsia="ja-JP"/>
              </w:rPr>
              <w:t>(Civil, mechanical, electrical</w:t>
            </w:r>
            <w:r w:rsidR="00B302ED" w:rsidRPr="00B61F51">
              <w:rPr>
                <w:rFonts w:cs="Times New Roman"/>
                <w:szCs w:val="24"/>
                <w:lang w:val="en-IN" w:eastAsia="ja-JP"/>
              </w:rPr>
              <w:t>, ICA</w:t>
            </w:r>
            <w:r w:rsidRPr="00B61F51">
              <w:rPr>
                <w:rFonts w:cs="Times New Roman"/>
                <w:szCs w:val="24"/>
                <w:lang w:val="en-IN" w:eastAsia="ja-JP"/>
              </w:rPr>
              <w:t xml:space="preserve">) </w:t>
            </w:r>
          </w:p>
        </w:tc>
        <w:tc>
          <w:tcPr>
            <w:tcW w:w="5922" w:type="dxa"/>
          </w:tcPr>
          <w:p w14:paraId="4DC5A62D" w14:textId="77777777" w:rsidR="007E7215" w:rsidRPr="00B61F51" w:rsidRDefault="007E7215" w:rsidP="003F4B5F">
            <w:pPr>
              <w:widowControl w:val="0"/>
              <w:numPr>
                <w:ilvl w:val="0"/>
                <w:numId w:val="316"/>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 xml:space="preserve">Civil (all related material: sand filter media, bar, round bar, cement, cement paste, asphalt, chemical admixture, water reducing agent, pozzolan, vibrator, water-tightness sheet, construction equipment, manhole, fence-gate, pipe, water-resistant coating, paint, coating agent, windows, door, lock &amp; key, others) </w:t>
            </w:r>
          </w:p>
          <w:p w14:paraId="4DC5A62E" w14:textId="77777777" w:rsidR="007E7215" w:rsidRPr="00B61F51" w:rsidRDefault="007E7215" w:rsidP="003F4B5F">
            <w:pPr>
              <w:widowControl w:val="0"/>
              <w:numPr>
                <w:ilvl w:val="0"/>
                <w:numId w:val="316"/>
              </w:numPr>
              <w:tabs>
                <w:tab w:val="clear" w:pos="360"/>
              </w:tabs>
              <w:adjustRightInd w:val="0"/>
              <w:spacing w:before="60" w:after="60" w:line="276" w:lineRule="auto"/>
              <w:jc w:val="left"/>
              <w:rPr>
                <w:rFonts w:cs="Times New Roman"/>
                <w:szCs w:val="24"/>
                <w:lang w:val="en-IN" w:eastAsia="ja-JP"/>
              </w:rPr>
            </w:pPr>
            <w:r w:rsidRPr="00B61F51">
              <w:rPr>
                <w:rFonts w:cs="Times New Roman"/>
                <w:szCs w:val="24"/>
                <w:lang w:val="en-IN" w:eastAsia="ja-JP"/>
              </w:rPr>
              <w:t>Mechanical ( all related equipment; pumps, fine screens, manual screen, mixer, blower, control valve, sludge collectors, dewatering, conveyor, hopper, tanks, chorine dosing equipment, coagulant dosing equipment, safety equipment, pipe, valve, gate , pressure gauge, safety valves, flow meter, coating painting, others)</w:t>
            </w:r>
          </w:p>
          <w:p w14:paraId="4DC5A62F" w14:textId="149A6501" w:rsidR="007E7215" w:rsidRPr="00B61F51" w:rsidRDefault="007E7215" w:rsidP="003F4B5F">
            <w:pPr>
              <w:widowControl w:val="0"/>
              <w:numPr>
                <w:ilvl w:val="0"/>
                <w:numId w:val="316"/>
              </w:numPr>
              <w:tabs>
                <w:tab w:val="clear" w:pos="360"/>
              </w:tabs>
              <w:adjustRightInd w:val="0"/>
              <w:spacing w:before="60" w:after="60" w:line="276" w:lineRule="auto"/>
              <w:jc w:val="left"/>
              <w:rPr>
                <w:rFonts w:cs="Times New Roman"/>
                <w:szCs w:val="24"/>
                <w:lang w:val="en-IN" w:eastAsia="ja-JP"/>
              </w:rPr>
            </w:pPr>
            <w:r w:rsidRPr="00B61F51">
              <w:rPr>
                <w:rFonts w:cs="Times New Roman"/>
                <w:szCs w:val="24"/>
                <w:lang w:val="en-IN" w:eastAsia="ja-JP"/>
              </w:rPr>
              <w:t>Electrical (all related equipment: electric wire, electric conduit, manhole , motor, control panel, relay, transformer, heater, generator and silencer, timer, breaker, light/lamp, switch, street light, earthing, measurement equipment, air condition, communication equipment, electric pole, coating painting, ventilation fan, air duct, others)</w:t>
            </w:r>
          </w:p>
          <w:p w14:paraId="022181B4" w14:textId="14B3D516" w:rsidR="00B302ED" w:rsidRPr="00B61F51" w:rsidRDefault="00B302ED" w:rsidP="003F4B5F">
            <w:pPr>
              <w:widowControl w:val="0"/>
              <w:numPr>
                <w:ilvl w:val="0"/>
                <w:numId w:val="316"/>
              </w:numPr>
              <w:tabs>
                <w:tab w:val="clear" w:pos="360"/>
              </w:tabs>
              <w:adjustRightInd w:val="0"/>
              <w:spacing w:before="60" w:after="60" w:line="276" w:lineRule="auto"/>
              <w:jc w:val="left"/>
              <w:rPr>
                <w:rFonts w:cs="Times New Roman"/>
                <w:szCs w:val="24"/>
                <w:lang w:val="en-IN" w:eastAsia="ja-JP"/>
              </w:rPr>
            </w:pPr>
            <w:r w:rsidRPr="00B61F51">
              <w:rPr>
                <w:rFonts w:cs="Times New Roman"/>
                <w:szCs w:val="24"/>
                <w:lang w:val="en-IN" w:eastAsia="ja-JP"/>
              </w:rPr>
              <w:t xml:space="preserve">ICA </w:t>
            </w:r>
            <w:r w:rsidR="003F37FB" w:rsidRPr="00B61F51">
              <w:rPr>
                <w:rFonts w:cs="Times New Roman"/>
                <w:szCs w:val="24"/>
                <w:lang w:val="en-IN" w:eastAsia="ja-JP"/>
              </w:rPr>
              <w:t>(All instruments, DCS etc.)</w:t>
            </w:r>
          </w:p>
          <w:p w14:paraId="4DC5A630" w14:textId="77777777" w:rsidR="007E7215" w:rsidRPr="00B61F51" w:rsidRDefault="007E7215" w:rsidP="003F4B5F">
            <w:pPr>
              <w:pStyle w:val="ListParagraph"/>
              <w:widowControl w:val="0"/>
              <w:numPr>
                <w:ilvl w:val="0"/>
                <w:numId w:val="316"/>
              </w:numPr>
              <w:tabs>
                <w:tab w:val="clear" w:pos="360"/>
              </w:tabs>
              <w:adjustRightInd w:val="0"/>
              <w:spacing w:before="60" w:after="60"/>
              <w:contextualSpacing w:val="0"/>
              <w:rPr>
                <w:rFonts w:ascii="Times New Roman" w:hAnsi="Times New Roman"/>
                <w:sz w:val="24"/>
                <w:szCs w:val="24"/>
                <w:lang w:val="en-IN" w:eastAsia="ja-JP"/>
              </w:rPr>
            </w:pPr>
            <w:r w:rsidRPr="00B61F51">
              <w:rPr>
                <w:rFonts w:ascii="Times New Roman" w:hAnsi="Times New Roman"/>
                <w:sz w:val="24"/>
                <w:szCs w:val="24"/>
                <w:lang w:val="en-IN" w:eastAsia="ja-JP"/>
              </w:rPr>
              <w:t>Safety equipment</w:t>
            </w:r>
          </w:p>
          <w:p w14:paraId="4DC5A631" w14:textId="77777777" w:rsidR="007E7215" w:rsidRPr="00B61F51" w:rsidRDefault="007E7215" w:rsidP="003F4B5F">
            <w:pPr>
              <w:widowControl w:val="0"/>
              <w:numPr>
                <w:ilvl w:val="0"/>
                <w:numId w:val="316"/>
              </w:numPr>
              <w:tabs>
                <w:tab w:val="clear" w:pos="360"/>
              </w:tabs>
              <w:adjustRightInd w:val="0"/>
              <w:spacing w:before="60" w:after="60" w:line="276" w:lineRule="auto"/>
              <w:jc w:val="left"/>
              <w:rPr>
                <w:rFonts w:cs="Times New Roman"/>
                <w:szCs w:val="24"/>
                <w:lang w:val="en-IN" w:eastAsia="ja-JP"/>
              </w:rPr>
            </w:pPr>
            <w:r w:rsidRPr="00B61F51">
              <w:rPr>
                <w:rFonts w:cs="Times New Roman"/>
                <w:szCs w:val="24"/>
                <w:lang w:val="en-IN" w:eastAsia="ja-JP"/>
              </w:rPr>
              <w:t>Others</w:t>
            </w:r>
          </w:p>
        </w:tc>
      </w:tr>
      <w:tr w:rsidR="007E7215" w:rsidRPr="00B61F51" w14:paraId="4DC5A636" w14:textId="77777777" w:rsidTr="00622879">
        <w:trPr>
          <w:cantSplit/>
          <w:trHeight w:val="225"/>
          <w:jc w:val="center"/>
        </w:trPr>
        <w:tc>
          <w:tcPr>
            <w:tcW w:w="3420" w:type="dxa"/>
          </w:tcPr>
          <w:p w14:paraId="4DC5A633" w14:textId="77777777" w:rsidR="007E7215" w:rsidRPr="00B61F51" w:rsidRDefault="007E7215" w:rsidP="003F4B5F">
            <w:pPr>
              <w:widowControl w:val="0"/>
              <w:numPr>
                <w:ilvl w:val="0"/>
                <w:numId w:val="289"/>
              </w:numPr>
              <w:adjustRightInd w:val="0"/>
              <w:spacing w:before="60" w:after="60" w:line="276" w:lineRule="auto"/>
              <w:jc w:val="left"/>
              <w:rPr>
                <w:rFonts w:cs="Times New Roman"/>
                <w:szCs w:val="24"/>
                <w:lang w:val="en-IN" w:eastAsia="ja-JP"/>
              </w:rPr>
            </w:pPr>
            <w:r w:rsidRPr="00B61F51">
              <w:rPr>
                <w:rFonts w:cs="Times New Roman"/>
                <w:szCs w:val="24"/>
                <w:lang w:val="en-IN" w:eastAsia="ja-JP"/>
              </w:rPr>
              <w:t>Instruction manual</w:t>
            </w:r>
          </w:p>
          <w:p w14:paraId="4DC5A634" w14:textId="12F1A61D" w:rsidR="007E7215" w:rsidRPr="00B61F51" w:rsidRDefault="007E7215" w:rsidP="00731640">
            <w:pPr>
              <w:widowControl w:val="0"/>
              <w:spacing w:before="60" w:after="60" w:line="276" w:lineRule="auto"/>
              <w:ind w:left="288"/>
              <w:jc w:val="left"/>
              <w:rPr>
                <w:rFonts w:cs="Times New Roman"/>
                <w:szCs w:val="24"/>
                <w:lang w:val="en-IN" w:eastAsia="ja-JP"/>
              </w:rPr>
            </w:pPr>
            <w:r w:rsidRPr="00B61F51">
              <w:rPr>
                <w:rFonts w:cs="Times New Roman"/>
                <w:szCs w:val="24"/>
                <w:lang w:val="en-IN" w:eastAsia="ja-JP"/>
              </w:rPr>
              <w:t>(Civil, mechanical, electrical</w:t>
            </w:r>
            <w:r w:rsidR="003F37FB" w:rsidRPr="00B61F51">
              <w:rPr>
                <w:rFonts w:cs="Times New Roman"/>
                <w:szCs w:val="24"/>
                <w:lang w:val="en-IN" w:eastAsia="ja-JP"/>
              </w:rPr>
              <w:t xml:space="preserve"> &amp; ICA</w:t>
            </w:r>
            <w:r w:rsidRPr="00B61F51">
              <w:rPr>
                <w:rFonts w:cs="Times New Roman"/>
                <w:szCs w:val="24"/>
                <w:lang w:val="en-IN" w:eastAsia="ja-JP"/>
              </w:rPr>
              <w:t xml:space="preserve">) </w:t>
            </w:r>
          </w:p>
        </w:tc>
        <w:tc>
          <w:tcPr>
            <w:tcW w:w="5922" w:type="dxa"/>
          </w:tcPr>
          <w:p w14:paraId="4DC5A635" w14:textId="77777777" w:rsidR="007E7215" w:rsidRPr="00B61F51" w:rsidRDefault="007E7215" w:rsidP="00731640">
            <w:pPr>
              <w:widowControl w:val="0"/>
              <w:adjustRightInd w:val="0"/>
              <w:spacing w:before="60" w:after="60" w:line="276" w:lineRule="auto"/>
              <w:jc w:val="left"/>
              <w:rPr>
                <w:rFonts w:cs="Times New Roman"/>
                <w:szCs w:val="24"/>
                <w:lang w:val="en-IN" w:eastAsia="ja-JP"/>
              </w:rPr>
            </w:pPr>
            <w:r w:rsidRPr="00B61F51">
              <w:rPr>
                <w:rFonts w:cs="Times New Roman"/>
                <w:szCs w:val="24"/>
                <w:lang w:val="en-IN" w:eastAsia="ja-JP"/>
              </w:rPr>
              <w:t>See above</w:t>
            </w:r>
          </w:p>
        </w:tc>
      </w:tr>
      <w:tr w:rsidR="007E7215" w:rsidRPr="00B61F51" w14:paraId="4DC5A63E" w14:textId="77777777" w:rsidTr="004F3094">
        <w:trPr>
          <w:jc w:val="center"/>
        </w:trPr>
        <w:tc>
          <w:tcPr>
            <w:tcW w:w="3420" w:type="dxa"/>
          </w:tcPr>
          <w:p w14:paraId="4DC5A637" w14:textId="77777777" w:rsidR="007E7215" w:rsidRPr="00B61F51" w:rsidRDefault="007E7215" w:rsidP="003F4B5F">
            <w:pPr>
              <w:widowControl w:val="0"/>
              <w:numPr>
                <w:ilvl w:val="0"/>
                <w:numId w:val="289"/>
              </w:numPr>
              <w:adjustRightInd w:val="0"/>
              <w:spacing w:before="60" w:after="60" w:line="276" w:lineRule="auto"/>
              <w:jc w:val="left"/>
              <w:rPr>
                <w:rFonts w:cs="Times New Roman"/>
                <w:szCs w:val="24"/>
                <w:lang w:val="en-IN" w:eastAsia="ja-JP"/>
              </w:rPr>
            </w:pPr>
            <w:r w:rsidRPr="00B61F51">
              <w:rPr>
                <w:rFonts w:cs="Times New Roman"/>
                <w:szCs w:val="24"/>
                <w:lang w:val="en-IN" w:eastAsia="ja-JP"/>
              </w:rPr>
              <w:t>Factory inspection record or quality assurance</w:t>
            </w:r>
          </w:p>
          <w:p w14:paraId="4DC5A638" w14:textId="5EC9605A" w:rsidR="007E7215" w:rsidRPr="00B61F51" w:rsidRDefault="007E7215" w:rsidP="00731640">
            <w:pPr>
              <w:widowControl w:val="0"/>
              <w:spacing w:before="60" w:after="60" w:line="276" w:lineRule="auto"/>
              <w:ind w:left="288"/>
              <w:jc w:val="left"/>
              <w:rPr>
                <w:rFonts w:cs="Times New Roman"/>
                <w:szCs w:val="24"/>
                <w:lang w:val="en-IN" w:eastAsia="ja-JP"/>
              </w:rPr>
            </w:pPr>
            <w:r w:rsidRPr="00B61F51">
              <w:rPr>
                <w:rFonts w:cs="Times New Roman"/>
                <w:szCs w:val="24"/>
                <w:lang w:val="en-IN" w:eastAsia="ja-JP"/>
              </w:rPr>
              <w:t>(Civil, mechanical, electrical</w:t>
            </w:r>
            <w:r w:rsidR="00EC672C" w:rsidRPr="00B61F51">
              <w:rPr>
                <w:rFonts w:cs="Times New Roman"/>
                <w:szCs w:val="24"/>
                <w:lang w:val="en-IN" w:eastAsia="ja-JP"/>
              </w:rPr>
              <w:t xml:space="preserve"> &amp; ICA</w:t>
            </w:r>
            <w:r w:rsidRPr="00B61F51">
              <w:rPr>
                <w:rFonts w:cs="Times New Roman"/>
                <w:szCs w:val="24"/>
                <w:lang w:val="en-IN" w:eastAsia="ja-JP"/>
              </w:rPr>
              <w:t xml:space="preserve">) </w:t>
            </w:r>
          </w:p>
        </w:tc>
        <w:tc>
          <w:tcPr>
            <w:tcW w:w="5922" w:type="dxa"/>
          </w:tcPr>
          <w:p w14:paraId="4DC5A639" w14:textId="1D0D2BB3" w:rsidR="007E7215" w:rsidRPr="00B61F51" w:rsidRDefault="007E7215" w:rsidP="003F4B5F">
            <w:pPr>
              <w:widowControl w:val="0"/>
              <w:numPr>
                <w:ilvl w:val="0"/>
                <w:numId w:val="317"/>
              </w:numPr>
              <w:tabs>
                <w:tab w:val="clear" w:pos="360"/>
              </w:tabs>
              <w:adjustRightInd w:val="0"/>
              <w:spacing w:before="60" w:after="60" w:line="276" w:lineRule="auto"/>
              <w:jc w:val="left"/>
              <w:rPr>
                <w:rFonts w:cs="Times New Roman"/>
                <w:szCs w:val="24"/>
                <w:lang w:val="en-IN" w:eastAsia="ja-JP"/>
              </w:rPr>
            </w:pPr>
            <w:r w:rsidRPr="00B61F51">
              <w:rPr>
                <w:rFonts w:cs="Times New Roman"/>
                <w:szCs w:val="24"/>
                <w:lang w:val="en-IN" w:eastAsia="ja-JP"/>
              </w:rPr>
              <w:t xml:space="preserve">Civil (all related </w:t>
            </w:r>
            <w:r w:rsidR="003F37FB" w:rsidRPr="00B61F51">
              <w:rPr>
                <w:rFonts w:cs="Times New Roman"/>
                <w:szCs w:val="24"/>
                <w:lang w:val="en-IN" w:eastAsia="ja-JP"/>
              </w:rPr>
              <w:t>material:</w:t>
            </w:r>
            <w:r w:rsidRPr="00B61F51">
              <w:rPr>
                <w:rFonts w:cs="Times New Roman"/>
                <w:szCs w:val="24"/>
                <w:lang w:val="en-IN" w:eastAsia="ja-JP"/>
              </w:rPr>
              <w:t xml:space="preserve"> sand filter media, bar, round bar, cement, aggregate, sand, gravel, asphalt, </w:t>
            </w:r>
            <w:r w:rsidR="001203D7" w:rsidRPr="00B61F51">
              <w:rPr>
                <w:rFonts w:cs="Times New Roman"/>
                <w:szCs w:val="24"/>
                <w:lang w:val="en-IN" w:eastAsia="ja-JP"/>
              </w:rPr>
              <w:t xml:space="preserve">crushed </w:t>
            </w:r>
            <w:r w:rsidRPr="00B61F51">
              <w:rPr>
                <w:rFonts w:cs="Times New Roman"/>
                <w:szCs w:val="24"/>
                <w:lang w:val="en-IN" w:eastAsia="ja-JP"/>
              </w:rPr>
              <w:t>stone, chemical admixture, water reducing agent, pozzolan, water-tightness sheet, construction equipment, manhole, pipe, water-resistant coating, paint, windows, door, others)</w:t>
            </w:r>
          </w:p>
          <w:p w14:paraId="4DC5A63A" w14:textId="4759735C" w:rsidR="007E7215" w:rsidRPr="00B61F51" w:rsidRDefault="007E7215" w:rsidP="003F4B5F">
            <w:pPr>
              <w:widowControl w:val="0"/>
              <w:numPr>
                <w:ilvl w:val="0"/>
                <w:numId w:val="317"/>
              </w:numPr>
              <w:tabs>
                <w:tab w:val="clear" w:pos="360"/>
              </w:tabs>
              <w:adjustRightInd w:val="0"/>
              <w:spacing w:before="60" w:after="60" w:line="276" w:lineRule="auto"/>
              <w:jc w:val="left"/>
              <w:rPr>
                <w:rFonts w:cs="Times New Roman"/>
                <w:szCs w:val="24"/>
                <w:lang w:val="en-IN" w:eastAsia="ja-JP"/>
              </w:rPr>
            </w:pPr>
            <w:r w:rsidRPr="00B61F51">
              <w:rPr>
                <w:rFonts w:cs="Times New Roman"/>
                <w:szCs w:val="24"/>
                <w:lang w:val="en-IN" w:eastAsia="ja-JP"/>
              </w:rPr>
              <w:t xml:space="preserve">Mechanical (all related equipment; pumps, fine screens, manual screen, mixer, blower, control valve, sludge collectors, dewatering, conveyor, hopper, tanks, chorine dosing, safety equipment, pipe, valve, gate, pressure gauge, safety valves, flow meter, coating </w:t>
            </w:r>
            <w:r w:rsidRPr="00B61F51">
              <w:rPr>
                <w:rFonts w:cs="Times New Roman"/>
                <w:szCs w:val="24"/>
                <w:lang w:val="en-IN" w:eastAsia="ja-JP"/>
              </w:rPr>
              <w:lastRenderedPageBreak/>
              <w:t>painting, others)</w:t>
            </w:r>
          </w:p>
          <w:p w14:paraId="4DC5A63B" w14:textId="6E82442B" w:rsidR="007E7215" w:rsidRPr="00B61F51" w:rsidRDefault="007E7215" w:rsidP="003F4B5F">
            <w:pPr>
              <w:widowControl w:val="0"/>
              <w:numPr>
                <w:ilvl w:val="0"/>
                <w:numId w:val="317"/>
              </w:numPr>
              <w:tabs>
                <w:tab w:val="clear" w:pos="360"/>
              </w:tabs>
              <w:adjustRightInd w:val="0"/>
              <w:spacing w:before="60" w:after="60" w:line="276" w:lineRule="auto"/>
              <w:jc w:val="left"/>
              <w:rPr>
                <w:rFonts w:cs="Times New Roman"/>
                <w:szCs w:val="24"/>
                <w:lang w:val="en-IN" w:eastAsia="ja-JP"/>
              </w:rPr>
            </w:pPr>
            <w:r w:rsidRPr="00B61F51">
              <w:rPr>
                <w:rFonts w:cs="Times New Roman"/>
                <w:szCs w:val="24"/>
                <w:lang w:val="en-IN" w:eastAsia="ja-JP"/>
              </w:rPr>
              <w:t>Electrical (all related equipment: electric wire, electric conduit, manhole, motor, control panel, relay, transformer, heater, generator and silencer, timer, breaker, light/lamp, switch, street light, earthing, measurement equipment, air condition, communication equipment, electric pole, coating painting, ventilation fan, air duct, others)</w:t>
            </w:r>
          </w:p>
          <w:p w14:paraId="167E1FE8" w14:textId="768796DE" w:rsidR="00EC672C" w:rsidRPr="00B61F51" w:rsidRDefault="00EC672C" w:rsidP="003F4B5F">
            <w:pPr>
              <w:widowControl w:val="0"/>
              <w:numPr>
                <w:ilvl w:val="0"/>
                <w:numId w:val="317"/>
              </w:numPr>
              <w:tabs>
                <w:tab w:val="clear" w:pos="360"/>
              </w:tabs>
              <w:adjustRightInd w:val="0"/>
              <w:spacing w:before="60" w:after="60" w:line="276" w:lineRule="auto"/>
              <w:jc w:val="left"/>
              <w:rPr>
                <w:rFonts w:cs="Times New Roman"/>
                <w:szCs w:val="24"/>
                <w:lang w:val="en-IN" w:eastAsia="ja-JP"/>
              </w:rPr>
            </w:pPr>
            <w:r w:rsidRPr="00B61F51">
              <w:rPr>
                <w:rFonts w:cs="Times New Roman"/>
                <w:szCs w:val="24"/>
                <w:lang w:val="en-IN" w:eastAsia="ja-JP"/>
              </w:rPr>
              <w:t>ICA</w:t>
            </w:r>
            <w:r w:rsidR="003B7B99" w:rsidRPr="00B61F51">
              <w:rPr>
                <w:rFonts w:cs="Times New Roman"/>
                <w:szCs w:val="24"/>
                <w:lang w:val="en-IN" w:eastAsia="ja-JP"/>
              </w:rPr>
              <w:t xml:space="preserve"> (All instruments, DCS etc.)</w:t>
            </w:r>
          </w:p>
          <w:p w14:paraId="4DC5A63C" w14:textId="77777777" w:rsidR="007E7215" w:rsidRPr="00B61F51" w:rsidRDefault="007E7215" w:rsidP="003F4B5F">
            <w:pPr>
              <w:pStyle w:val="ListParagraph"/>
              <w:widowControl w:val="0"/>
              <w:numPr>
                <w:ilvl w:val="0"/>
                <w:numId w:val="317"/>
              </w:numPr>
              <w:tabs>
                <w:tab w:val="clear" w:pos="360"/>
              </w:tabs>
              <w:adjustRightInd w:val="0"/>
              <w:spacing w:before="60" w:after="60"/>
              <w:contextualSpacing w:val="0"/>
              <w:rPr>
                <w:rFonts w:ascii="Times New Roman" w:hAnsi="Times New Roman"/>
                <w:sz w:val="24"/>
                <w:szCs w:val="24"/>
                <w:lang w:val="en-IN" w:eastAsia="ja-JP"/>
              </w:rPr>
            </w:pPr>
            <w:r w:rsidRPr="00B61F51">
              <w:rPr>
                <w:rFonts w:ascii="Times New Roman" w:hAnsi="Times New Roman"/>
                <w:sz w:val="24"/>
                <w:szCs w:val="24"/>
                <w:lang w:val="en-IN" w:eastAsia="ja-JP"/>
              </w:rPr>
              <w:t>Safety equipment</w:t>
            </w:r>
          </w:p>
          <w:p w14:paraId="4DC5A63D" w14:textId="77777777" w:rsidR="007E7215" w:rsidRPr="00B61F51" w:rsidRDefault="007E7215" w:rsidP="003F4B5F">
            <w:pPr>
              <w:pStyle w:val="ListParagraph"/>
              <w:widowControl w:val="0"/>
              <w:numPr>
                <w:ilvl w:val="0"/>
                <w:numId w:val="317"/>
              </w:numPr>
              <w:tabs>
                <w:tab w:val="clear" w:pos="360"/>
              </w:tabs>
              <w:adjustRightInd w:val="0"/>
              <w:spacing w:before="60" w:after="60"/>
              <w:contextualSpacing w:val="0"/>
              <w:rPr>
                <w:rFonts w:ascii="Times New Roman" w:hAnsi="Times New Roman"/>
                <w:sz w:val="24"/>
                <w:szCs w:val="24"/>
                <w:lang w:val="en-IN" w:eastAsia="ja-JP"/>
              </w:rPr>
            </w:pPr>
            <w:r w:rsidRPr="00B61F51">
              <w:rPr>
                <w:rFonts w:ascii="Times New Roman" w:hAnsi="Times New Roman"/>
                <w:sz w:val="24"/>
                <w:szCs w:val="24"/>
                <w:lang w:val="en-IN" w:eastAsia="ja-JP"/>
              </w:rPr>
              <w:t>Others</w:t>
            </w:r>
          </w:p>
        </w:tc>
      </w:tr>
      <w:tr w:rsidR="007E7215" w:rsidRPr="00B61F51" w14:paraId="4DC5A648" w14:textId="77777777" w:rsidTr="00622879">
        <w:trPr>
          <w:cantSplit/>
          <w:trHeight w:val="225"/>
          <w:jc w:val="center"/>
        </w:trPr>
        <w:tc>
          <w:tcPr>
            <w:tcW w:w="3420" w:type="dxa"/>
          </w:tcPr>
          <w:p w14:paraId="4DC5A63F" w14:textId="77777777" w:rsidR="007E7215" w:rsidRPr="00B61F51" w:rsidRDefault="007E7215" w:rsidP="003F4B5F">
            <w:pPr>
              <w:widowControl w:val="0"/>
              <w:numPr>
                <w:ilvl w:val="0"/>
                <w:numId w:val="289"/>
              </w:numPr>
              <w:adjustRightInd w:val="0"/>
              <w:spacing w:before="60" w:after="60" w:line="276" w:lineRule="auto"/>
              <w:jc w:val="left"/>
              <w:rPr>
                <w:rFonts w:cs="Times New Roman"/>
                <w:szCs w:val="24"/>
                <w:lang w:val="en-IN" w:eastAsia="ja-JP"/>
              </w:rPr>
            </w:pPr>
            <w:r w:rsidRPr="00B61F51">
              <w:rPr>
                <w:rFonts w:cs="Times New Roman"/>
                <w:szCs w:val="24"/>
                <w:lang w:val="en-IN" w:eastAsia="ja-JP"/>
              </w:rPr>
              <w:lastRenderedPageBreak/>
              <w:t xml:space="preserve">Photograph </w:t>
            </w:r>
          </w:p>
          <w:p w14:paraId="4DC5A640" w14:textId="08DDC808" w:rsidR="007E7215" w:rsidRPr="00B61F51" w:rsidRDefault="007E7215" w:rsidP="00731640">
            <w:pPr>
              <w:widowControl w:val="0"/>
              <w:spacing w:before="60" w:after="60" w:line="276" w:lineRule="auto"/>
              <w:ind w:left="288"/>
              <w:jc w:val="left"/>
              <w:rPr>
                <w:rFonts w:cs="Times New Roman"/>
                <w:szCs w:val="24"/>
                <w:lang w:val="en-IN" w:eastAsia="ja-JP"/>
              </w:rPr>
            </w:pPr>
            <w:r w:rsidRPr="00B61F51">
              <w:rPr>
                <w:rFonts w:cs="Times New Roman"/>
                <w:szCs w:val="24"/>
                <w:lang w:val="en-IN" w:eastAsia="ja-JP"/>
              </w:rPr>
              <w:t xml:space="preserve">(during Construction, at joint completion inspection, at defect </w:t>
            </w:r>
            <w:r w:rsidR="003B7B99" w:rsidRPr="00B61F51">
              <w:rPr>
                <w:rFonts w:cs="Times New Roman"/>
                <w:szCs w:val="24"/>
                <w:lang w:val="en-IN" w:eastAsia="ja-JP"/>
              </w:rPr>
              <w:t>liability)</w:t>
            </w:r>
            <w:r w:rsidRPr="00B61F51">
              <w:rPr>
                <w:rFonts w:cs="Times New Roman"/>
                <w:szCs w:val="24"/>
                <w:lang w:val="en-IN" w:eastAsia="ja-JP"/>
              </w:rPr>
              <w:t xml:space="preserve"> </w:t>
            </w:r>
          </w:p>
          <w:p w14:paraId="4DC5A641" w14:textId="21686D5C" w:rsidR="007E7215" w:rsidRPr="00B61F51" w:rsidRDefault="007E7215" w:rsidP="00731640">
            <w:pPr>
              <w:widowControl w:val="0"/>
              <w:spacing w:before="60" w:after="60" w:line="276" w:lineRule="auto"/>
              <w:ind w:left="288"/>
              <w:jc w:val="left"/>
              <w:rPr>
                <w:rFonts w:cs="Times New Roman"/>
                <w:szCs w:val="24"/>
                <w:lang w:val="en-IN" w:eastAsia="ja-JP"/>
              </w:rPr>
            </w:pPr>
            <w:r w:rsidRPr="00B61F51">
              <w:rPr>
                <w:rFonts w:cs="Times New Roman"/>
                <w:szCs w:val="24"/>
                <w:lang w:val="en-IN" w:eastAsia="ja-JP"/>
              </w:rPr>
              <w:t>(Civil, mechanical, electrical</w:t>
            </w:r>
            <w:r w:rsidR="003B7B99" w:rsidRPr="00B61F51">
              <w:rPr>
                <w:rFonts w:cs="Times New Roman"/>
                <w:szCs w:val="24"/>
                <w:lang w:val="en-IN" w:eastAsia="ja-JP"/>
              </w:rPr>
              <w:t xml:space="preserve"> &amp; ICA</w:t>
            </w:r>
            <w:r w:rsidRPr="00B61F51">
              <w:rPr>
                <w:rFonts w:cs="Times New Roman"/>
                <w:szCs w:val="24"/>
                <w:lang w:val="en-IN" w:eastAsia="ja-JP"/>
              </w:rPr>
              <w:t xml:space="preserve">) </w:t>
            </w:r>
          </w:p>
          <w:p w14:paraId="4DC5A642" w14:textId="77777777" w:rsidR="007E7215" w:rsidRPr="00B61F51" w:rsidRDefault="007E7215" w:rsidP="00731640">
            <w:pPr>
              <w:widowControl w:val="0"/>
              <w:adjustRightInd w:val="0"/>
              <w:spacing w:before="60" w:after="60" w:line="276" w:lineRule="auto"/>
              <w:ind w:left="305" w:hanging="284"/>
              <w:jc w:val="left"/>
              <w:rPr>
                <w:rFonts w:cs="Times New Roman"/>
                <w:szCs w:val="24"/>
                <w:lang w:val="en-IN" w:eastAsia="ja-JP"/>
              </w:rPr>
            </w:pPr>
          </w:p>
        </w:tc>
        <w:tc>
          <w:tcPr>
            <w:tcW w:w="5922" w:type="dxa"/>
          </w:tcPr>
          <w:p w14:paraId="4DC5A643" w14:textId="77777777" w:rsidR="007E7215" w:rsidRPr="00B61F51" w:rsidRDefault="007E7215" w:rsidP="00731640">
            <w:pPr>
              <w:widowControl w:val="0"/>
              <w:adjustRightInd w:val="0"/>
              <w:spacing w:before="60" w:after="60" w:line="276" w:lineRule="auto"/>
              <w:jc w:val="left"/>
              <w:rPr>
                <w:rFonts w:cs="Times New Roman"/>
                <w:szCs w:val="24"/>
                <w:lang w:val="en-IN" w:eastAsia="ja-JP"/>
              </w:rPr>
            </w:pPr>
            <w:r w:rsidRPr="00B61F51">
              <w:rPr>
                <w:rFonts w:cs="Times New Roman"/>
                <w:szCs w:val="24"/>
                <w:lang w:val="en-IN" w:eastAsia="ja-JP"/>
              </w:rPr>
              <w:t>History of construction</w:t>
            </w:r>
          </w:p>
          <w:p w14:paraId="4DC5A644" w14:textId="77777777" w:rsidR="007E7215" w:rsidRPr="00B61F51" w:rsidRDefault="007E7215" w:rsidP="00731640">
            <w:pPr>
              <w:widowControl w:val="0"/>
              <w:adjustRightInd w:val="0"/>
              <w:spacing w:before="60" w:after="60" w:line="276" w:lineRule="auto"/>
              <w:jc w:val="left"/>
              <w:rPr>
                <w:rFonts w:cs="Times New Roman"/>
                <w:szCs w:val="24"/>
                <w:lang w:val="en-IN" w:eastAsia="ja-JP"/>
              </w:rPr>
            </w:pPr>
            <w:r w:rsidRPr="00B61F51">
              <w:rPr>
                <w:rFonts w:cs="Times New Roman"/>
                <w:szCs w:val="24"/>
                <w:lang w:val="en-IN" w:eastAsia="ja-JP"/>
              </w:rPr>
              <w:t>Replacement of defect liability</w:t>
            </w:r>
          </w:p>
          <w:p w14:paraId="4DC5A645" w14:textId="6C58FE28" w:rsidR="007E7215" w:rsidRPr="00B61F51" w:rsidRDefault="007E7215" w:rsidP="003F4B5F">
            <w:pPr>
              <w:widowControl w:val="0"/>
              <w:numPr>
                <w:ilvl w:val="0"/>
                <w:numId w:val="318"/>
              </w:numPr>
              <w:tabs>
                <w:tab w:val="clear" w:pos="360"/>
              </w:tabs>
              <w:adjustRightInd w:val="0"/>
              <w:spacing w:before="60" w:after="60" w:line="276" w:lineRule="auto"/>
              <w:jc w:val="left"/>
              <w:rPr>
                <w:rFonts w:cs="Times New Roman"/>
                <w:szCs w:val="24"/>
                <w:lang w:val="en-IN" w:eastAsia="ja-JP"/>
              </w:rPr>
            </w:pPr>
            <w:r w:rsidRPr="00B61F51">
              <w:rPr>
                <w:rFonts w:cs="Times New Roman"/>
                <w:szCs w:val="24"/>
                <w:lang w:val="en-IN" w:eastAsia="ja-JP"/>
              </w:rPr>
              <w:t xml:space="preserve">Civil: construction site before starting construction, earthwork, </w:t>
            </w:r>
            <w:r w:rsidR="00A92BCF" w:rsidRPr="00B61F51">
              <w:rPr>
                <w:rFonts w:cs="Times New Roman"/>
                <w:szCs w:val="24"/>
                <w:lang w:val="en-IN" w:eastAsia="ja-JP"/>
              </w:rPr>
              <w:t xml:space="preserve">the </w:t>
            </w:r>
            <w:r w:rsidRPr="00B61F51">
              <w:rPr>
                <w:rFonts w:cs="Times New Roman"/>
                <w:szCs w:val="24"/>
                <w:lang w:val="en-IN" w:eastAsia="ja-JP"/>
              </w:rPr>
              <w:t xml:space="preserve">arrangement of </w:t>
            </w:r>
            <w:r w:rsidR="00A92BCF" w:rsidRPr="00B61F51">
              <w:rPr>
                <w:szCs w:val="24"/>
                <w:lang w:val="en-IN" w:eastAsia="ja-JP"/>
              </w:rPr>
              <w:t xml:space="preserve">the </w:t>
            </w:r>
            <w:r w:rsidRPr="00B61F51">
              <w:rPr>
                <w:rFonts w:cs="Times New Roman"/>
                <w:szCs w:val="24"/>
                <w:lang w:val="en-IN" w:eastAsia="ja-JP"/>
              </w:rPr>
              <w:t>bar, rust, cleaning before placing, formwork, concrete mixing work, placing, violator, curing, remove of formwork, backfill, compaction, all field inspection and lab test, others</w:t>
            </w:r>
          </w:p>
          <w:p w14:paraId="4DC5A646" w14:textId="77777777" w:rsidR="007E7215" w:rsidRPr="00B61F51" w:rsidRDefault="007E7215" w:rsidP="003F4B5F">
            <w:pPr>
              <w:widowControl w:val="0"/>
              <w:numPr>
                <w:ilvl w:val="0"/>
                <w:numId w:val="318"/>
              </w:numPr>
              <w:tabs>
                <w:tab w:val="clear" w:pos="360"/>
              </w:tabs>
              <w:adjustRightInd w:val="0"/>
              <w:spacing w:before="60" w:after="60" w:line="276" w:lineRule="auto"/>
              <w:jc w:val="left"/>
              <w:rPr>
                <w:rFonts w:cs="Times New Roman"/>
                <w:szCs w:val="24"/>
                <w:lang w:val="en-IN" w:eastAsia="ja-JP"/>
              </w:rPr>
            </w:pPr>
            <w:r w:rsidRPr="00B61F51">
              <w:rPr>
                <w:rFonts w:cs="Times New Roman"/>
                <w:szCs w:val="24"/>
                <w:lang w:val="en-IN" w:eastAsia="ja-JP"/>
              </w:rPr>
              <w:t>Mechanical: inspection at factory, receiving inspection, completion inspection, all field inspection and lab test, others</w:t>
            </w:r>
          </w:p>
          <w:p w14:paraId="6B04AC89" w14:textId="77777777" w:rsidR="007E7215" w:rsidRPr="00B61F51" w:rsidRDefault="007E7215" w:rsidP="003F4B5F">
            <w:pPr>
              <w:widowControl w:val="0"/>
              <w:numPr>
                <w:ilvl w:val="0"/>
                <w:numId w:val="318"/>
              </w:numPr>
              <w:tabs>
                <w:tab w:val="clear" w:pos="360"/>
              </w:tabs>
              <w:adjustRightInd w:val="0"/>
              <w:spacing w:before="60" w:after="60" w:line="276" w:lineRule="auto"/>
              <w:jc w:val="left"/>
              <w:rPr>
                <w:rFonts w:cs="Times New Roman"/>
                <w:szCs w:val="24"/>
                <w:lang w:val="en-IN" w:eastAsia="ja-JP"/>
              </w:rPr>
            </w:pPr>
            <w:r w:rsidRPr="00B61F51">
              <w:rPr>
                <w:rFonts w:cs="Times New Roman"/>
                <w:szCs w:val="24"/>
                <w:lang w:val="en-IN" w:eastAsia="ja-JP"/>
              </w:rPr>
              <w:t>Electrical: inspection at factory, receiving inspection, completion inspection, all field inspection and lab test, others</w:t>
            </w:r>
          </w:p>
          <w:p w14:paraId="4DC5A647" w14:textId="6D9D60EF" w:rsidR="003B7B99" w:rsidRPr="00B61F51" w:rsidRDefault="003B7B99" w:rsidP="003F4B5F">
            <w:pPr>
              <w:widowControl w:val="0"/>
              <w:numPr>
                <w:ilvl w:val="0"/>
                <w:numId w:val="318"/>
              </w:numPr>
              <w:tabs>
                <w:tab w:val="clear" w:pos="360"/>
              </w:tabs>
              <w:adjustRightInd w:val="0"/>
              <w:spacing w:before="60" w:after="60" w:line="276" w:lineRule="auto"/>
              <w:jc w:val="left"/>
              <w:rPr>
                <w:rFonts w:cs="Times New Roman"/>
                <w:szCs w:val="24"/>
                <w:lang w:val="en-IN" w:eastAsia="ja-JP"/>
              </w:rPr>
            </w:pPr>
            <w:r w:rsidRPr="00B61F51">
              <w:rPr>
                <w:rFonts w:cs="Times New Roman"/>
                <w:szCs w:val="24"/>
                <w:lang w:val="en-IN" w:eastAsia="ja-JP"/>
              </w:rPr>
              <w:t>ICA (All instruments, DCS etc)</w:t>
            </w:r>
          </w:p>
        </w:tc>
      </w:tr>
      <w:tr w:rsidR="007E7215" w:rsidRPr="00B61F51" w14:paraId="4DC5A64D" w14:textId="77777777" w:rsidTr="00622879">
        <w:trPr>
          <w:cantSplit/>
          <w:trHeight w:val="390"/>
          <w:jc w:val="center"/>
        </w:trPr>
        <w:tc>
          <w:tcPr>
            <w:tcW w:w="3420" w:type="dxa"/>
          </w:tcPr>
          <w:p w14:paraId="4DC5A649" w14:textId="77777777" w:rsidR="007E7215" w:rsidRPr="00B61F51" w:rsidRDefault="007E7215" w:rsidP="003F4B5F">
            <w:pPr>
              <w:widowControl w:val="0"/>
              <w:numPr>
                <w:ilvl w:val="0"/>
                <w:numId w:val="289"/>
              </w:numPr>
              <w:adjustRightInd w:val="0"/>
              <w:spacing w:before="60" w:after="60" w:line="276" w:lineRule="auto"/>
              <w:jc w:val="left"/>
              <w:rPr>
                <w:rFonts w:cs="Times New Roman"/>
                <w:szCs w:val="24"/>
                <w:lang w:val="en-IN" w:eastAsia="ja-JP"/>
              </w:rPr>
            </w:pPr>
            <w:r w:rsidRPr="00B61F51">
              <w:rPr>
                <w:rFonts w:cs="Times New Roman"/>
                <w:szCs w:val="24"/>
                <w:lang w:val="en-IN" w:eastAsia="ja-JP"/>
              </w:rPr>
              <w:t>Production samples</w:t>
            </w:r>
          </w:p>
          <w:p w14:paraId="4DC5A64A" w14:textId="62351F67" w:rsidR="007E7215" w:rsidRPr="00B61F51" w:rsidRDefault="007E7215" w:rsidP="00731640">
            <w:pPr>
              <w:widowControl w:val="0"/>
              <w:spacing w:before="60" w:after="60" w:line="276" w:lineRule="auto"/>
              <w:ind w:left="288"/>
              <w:jc w:val="left"/>
              <w:rPr>
                <w:rFonts w:cs="Times New Roman"/>
                <w:szCs w:val="24"/>
                <w:lang w:val="en-IN" w:eastAsia="ja-JP"/>
              </w:rPr>
            </w:pPr>
            <w:r w:rsidRPr="00B61F51">
              <w:rPr>
                <w:rFonts w:cs="Times New Roman"/>
                <w:szCs w:val="24"/>
                <w:lang w:val="en-IN" w:eastAsia="ja-JP"/>
              </w:rPr>
              <w:t>(Civil, mechanical, electrical</w:t>
            </w:r>
            <w:r w:rsidR="003B7B99" w:rsidRPr="00B61F51">
              <w:rPr>
                <w:rFonts w:cs="Times New Roman"/>
                <w:szCs w:val="24"/>
                <w:lang w:val="en-IN" w:eastAsia="ja-JP"/>
              </w:rPr>
              <w:t xml:space="preserve"> &amp; ICA</w:t>
            </w:r>
            <w:r w:rsidRPr="00B61F51">
              <w:rPr>
                <w:rFonts w:cs="Times New Roman"/>
                <w:szCs w:val="24"/>
                <w:lang w:val="en-IN" w:eastAsia="ja-JP"/>
              </w:rPr>
              <w:t xml:space="preserve">) </w:t>
            </w:r>
          </w:p>
        </w:tc>
        <w:tc>
          <w:tcPr>
            <w:tcW w:w="5922" w:type="dxa"/>
          </w:tcPr>
          <w:p w14:paraId="4DC5A64B" w14:textId="77777777" w:rsidR="007E7215" w:rsidRPr="00B61F51" w:rsidRDefault="007E7215" w:rsidP="00731640">
            <w:pPr>
              <w:widowControl w:val="0"/>
              <w:adjustRightInd w:val="0"/>
              <w:spacing w:before="60" w:after="60" w:line="276" w:lineRule="auto"/>
              <w:jc w:val="left"/>
              <w:rPr>
                <w:rFonts w:cs="Times New Roman"/>
                <w:szCs w:val="24"/>
                <w:lang w:val="en-IN" w:eastAsia="ja-JP"/>
              </w:rPr>
            </w:pPr>
            <w:r w:rsidRPr="00B61F51">
              <w:rPr>
                <w:rFonts w:cs="Times New Roman"/>
                <w:szCs w:val="24"/>
                <w:lang w:val="en-IN" w:eastAsia="ja-JP"/>
              </w:rPr>
              <w:t>All samples for technical approve</w:t>
            </w:r>
          </w:p>
          <w:p w14:paraId="4DC5A64C" w14:textId="77777777" w:rsidR="007E7215" w:rsidRPr="00B61F51" w:rsidRDefault="007E7215" w:rsidP="003F4B5F">
            <w:pPr>
              <w:widowControl w:val="0"/>
              <w:numPr>
                <w:ilvl w:val="0"/>
                <w:numId w:val="320"/>
              </w:numPr>
              <w:tabs>
                <w:tab w:val="clear" w:pos="360"/>
              </w:tabs>
              <w:adjustRightInd w:val="0"/>
              <w:spacing w:before="60" w:after="60" w:line="276" w:lineRule="auto"/>
              <w:jc w:val="left"/>
              <w:rPr>
                <w:rFonts w:cs="Times New Roman"/>
                <w:szCs w:val="24"/>
                <w:lang w:val="en-IN" w:eastAsia="ja-JP"/>
              </w:rPr>
            </w:pPr>
            <w:r w:rsidRPr="00B61F51">
              <w:rPr>
                <w:rFonts w:cs="Times New Roman"/>
                <w:szCs w:val="24"/>
                <w:lang w:val="en-IN" w:eastAsia="ja-JP"/>
              </w:rPr>
              <w:t xml:space="preserve">Attach Tag. No., and its name, approved sign of the Engineer. </w:t>
            </w:r>
          </w:p>
        </w:tc>
      </w:tr>
      <w:tr w:rsidR="007E7215" w:rsidRPr="00B61F51" w14:paraId="4DC5A651" w14:textId="77777777" w:rsidTr="00622879">
        <w:trPr>
          <w:cantSplit/>
          <w:trHeight w:val="499"/>
          <w:jc w:val="center"/>
        </w:trPr>
        <w:tc>
          <w:tcPr>
            <w:tcW w:w="3420" w:type="dxa"/>
          </w:tcPr>
          <w:p w14:paraId="4DC5A64E" w14:textId="77777777" w:rsidR="007E7215" w:rsidRPr="00B61F51" w:rsidRDefault="007E7215" w:rsidP="003F4B5F">
            <w:pPr>
              <w:widowControl w:val="0"/>
              <w:numPr>
                <w:ilvl w:val="0"/>
                <w:numId w:val="289"/>
              </w:numPr>
              <w:adjustRightInd w:val="0"/>
              <w:spacing w:before="60" w:after="60" w:line="276" w:lineRule="auto"/>
              <w:jc w:val="left"/>
              <w:rPr>
                <w:rFonts w:cs="Times New Roman"/>
                <w:szCs w:val="24"/>
                <w:lang w:val="en-IN" w:eastAsia="ja-JP"/>
              </w:rPr>
            </w:pPr>
            <w:r w:rsidRPr="00B61F51">
              <w:rPr>
                <w:rFonts w:cs="Times New Roman"/>
                <w:szCs w:val="24"/>
                <w:lang w:val="en-IN" w:eastAsia="ja-JP"/>
              </w:rPr>
              <w:t>Report</w:t>
            </w:r>
          </w:p>
        </w:tc>
        <w:tc>
          <w:tcPr>
            <w:tcW w:w="5922" w:type="dxa"/>
          </w:tcPr>
          <w:p w14:paraId="4DC5A64F" w14:textId="77777777" w:rsidR="007E7215" w:rsidRPr="00B61F51" w:rsidRDefault="007E7215" w:rsidP="003F4B5F">
            <w:pPr>
              <w:widowControl w:val="0"/>
              <w:numPr>
                <w:ilvl w:val="0"/>
                <w:numId w:val="319"/>
              </w:numPr>
              <w:tabs>
                <w:tab w:val="clear" w:pos="360"/>
              </w:tabs>
              <w:spacing w:before="60" w:after="60" w:line="276" w:lineRule="auto"/>
              <w:jc w:val="left"/>
              <w:rPr>
                <w:rFonts w:cs="Times New Roman"/>
                <w:szCs w:val="24"/>
                <w:lang w:val="en-IN" w:eastAsia="ja-JP"/>
              </w:rPr>
            </w:pPr>
            <w:r w:rsidRPr="00B61F51">
              <w:rPr>
                <w:rFonts w:cs="Times New Roman"/>
                <w:szCs w:val="24"/>
                <w:lang w:val="en-IN" w:eastAsia="ja-JP"/>
              </w:rPr>
              <w:t xml:space="preserve">Monthly and annual report </w:t>
            </w:r>
          </w:p>
          <w:p w14:paraId="4DC5A650" w14:textId="77777777" w:rsidR="007E7215" w:rsidRPr="00B61F51" w:rsidRDefault="007E7215" w:rsidP="003F4B5F">
            <w:pPr>
              <w:widowControl w:val="0"/>
              <w:numPr>
                <w:ilvl w:val="0"/>
                <w:numId w:val="319"/>
              </w:numPr>
              <w:tabs>
                <w:tab w:val="clear" w:pos="360"/>
              </w:tabs>
              <w:adjustRightInd w:val="0"/>
              <w:spacing w:before="60" w:after="60" w:line="276" w:lineRule="auto"/>
              <w:jc w:val="left"/>
              <w:rPr>
                <w:rFonts w:cs="Times New Roman"/>
                <w:szCs w:val="24"/>
                <w:lang w:val="en-IN" w:eastAsia="ja-JP"/>
              </w:rPr>
            </w:pPr>
            <w:r w:rsidRPr="00B61F51">
              <w:rPr>
                <w:rFonts w:cs="Times New Roman"/>
                <w:szCs w:val="24"/>
                <w:lang w:val="en-IN" w:eastAsia="ja-JP"/>
              </w:rPr>
              <w:t>Others</w:t>
            </w:r>
          </w:p>
        </w:tc>
      </w:tr>
    </w:tbl>
    <w:p w14:paraId="4DC5A652" w14:textId="645A6AA3" w:rsidR="007E7215" w:rsidRPr="00B61F51" w:rsidRDefault="007E7215" w:rsidP="00731640">
      <w:pPr>
        <w:pStyle w:val="Heading2"/>
        <w:rPr>
          <w:lang w:val="en-IN"/>
        </w:rPr>
      </w:pPr>
      <w:bookmarkStart w:id="583" w:name="_Toc211939822"/>
      <w:bookmarkStart w:id="584" w:name="_Toc55907750"/>
      <w:bookmarkStart w:id="585" w:name="_Toc56092067"/>
      <w:bookmarkStart w:id="586" w:name="_Toc57316874"/>
      <w:bookmarkStart w:id="587" w:name="_Toc69395790"/>
      <w:r w:rsidRPr="00B61F51">
        <w:rPr>
          <w:lang w:val="en-IN"/>
        </w:rPr>
        <w:t>Specifications</w:t>
      </w:r>
      <w:bookmarkEnd w:id="583"/>
      <w:bookmarkEnd w:id="584"/>
      <w:bookmarkEnd w:id="585"/>
      <w:bookmarkEnd w:id="586"/>
      <w:bookmarkEnd w:id="587"/>
    </w:p>
    <w:p w14:paraId="4DC5A653" w14:textId="161EBCFD" w:rsidR="007E7215" w:rsidRPr="00B61F51" w:rsidRDefault="007E7215" w:rsidP="00731640">
      <w:pPr>
        <w:widowControl w:val="0"/>
        <w:spacing w:line="276" w:lineRule="auto"/>
        <w:rPr>
          <w:rFonts w:cs="Times New Roman"/>
          <w:szCs w:val="24"/>
          <w:lang w:val="en-IN"/>
        </w:rPr>
      </w:pPr>
      <w:r w:rsidRPr="00B61F51">
        <w:rPr>
          <w:rFonts w:cs="Times New Roman"/>
          <w:szCs w:val="24"/>
          <w:lang w:val="en-IN"/>
        </w:rPr>
        <w:t xml:space="preserve">The specification of materials used for repairs shall be the same as </w:t>
      </w:r>
      <w:r w:rsidR="009061B2" w:rsidRPr="00B61F51">
        <w:rPr>
          <w:rFonts w:cs="Times New Roman"/>
          <w:szCs w:val="24"/>
          <w:lang w:val="en-IN"/>
        </w:rPr>
        <w:t xml:space="preserve">that </w:t>
      </w:r>
      <w:r w:rsidRPr="00B61F51">
        <w:rPr>
          <w:rFonts w:cs="Times New Roman"/>
          <w:szCs w:val="24"/>
          <w:lang w:val="en-IN"/>
        </w:rPr>
        <w:t xml:space="preserve">have been used in the original </w:t>
      </w:r>
      <w:r w:rsidR="009061B2" w:rsidRPr="00B61F51">
        <w:rPr>
          <w:rFonts w:cs="Times New Roman"/>
          <w:szCs w:val="24"/>
          <w:lang w:val="en-IN"/>
        </w:rPr>
        <w:t>DB Works</w:t>
      </w:r>
      <w:r w:rsidRPr="00B61F51">
        <w:rPr>
          <w:rFonts w:cs="Times New Roman"/>
          <w:szCs w:val="24"/>
          <w:lang w:val="en-IN"/>
        </w:rPr>
        <w:t xml:space="preserve">. </w:t>
      </w:r>
      <w:r w:rsidR="00AA314D" w:rsidRPr="00B61F51">
        <w:rPr>
          <w:rFonts w:cs="Times New Roman"/>
          <w:szCs w:val="24"/>
          <w:lang w:val="en-IN"/>
        </w:rPr>
        <w:t>The Engineer should approve specifications for any materials that were not employed during construction before</w:t>
      </w:r>
      <w:r w:rsidR="00AA314D" w:rsidRPr="00B61F51" w:rsidDel="00AA314D">
        <w:rPr>
          <w:rFonts w:cs="Times New Roman"/>
          <w:szCs w:val="24"/>
          <w:lang w:val="en-IN"/>
        </w:rPr>
        <w:t xml:space="preserve"> </w:t>
      </w:r>
      <w:r w:rsidRPr="00B61F51">
        <w:rPr>
          <w:rFonts w:cs="Times New Roman"/>
          <w:szCs w:val="24"/>
          <w:lang w:val="en-IN"/>
        </w:rPr>
        <w:t>repair work prior to the Hand Over. In spite of being restricted by this clause, in an emergency the Contractor may use an appropriate material for repairs even if the Engineer</w:t>
      </w:r>
      <w:r w:rsidR="009E7D10" w:rsidRPr="00B61F51">
        <w:rPr>
          <w:rFonts w:cs="Times New Roman"/>
          <w:szCs w:val="24"/>
          <w:lang w:val="en-IN"/>
        </w:rPr>
        <w:t xml:space="preserve"> has not approved material required for such repairs</w:t>
      </w:r>
      <w:r w:rsidRPr="00B61F51">
        <w:rPr>
          <w:rFonts w:cs="Times New Roman"/>
          <w:szCs w:val="24"/>
          <w:lang w:val="en-IN"/>
        </w:rPr>
        <w:t xml:space="preserve">. However, subsequent to the use of such material, the Contractor shall submit proposals for the approval </w:t>
      </w:r>
      <w:r w:rsidRPr="00B61F51">
        <w:rPr>
          <w:rFonts w:cs="Times New Roman"/>
          <w:szCs w:val="24"/>
          <w:lang w:val="en-IN"/>
        </w:rPr>
        <w:lastRenderedPageBreak/>
        <w:t xml:space="preserve">of specifications of such materials at the earliest within </w:t>
      </w:r>
      <w:r w:rsidR="00635A70" w:rsidRPr="00B61F51">
        <w:rPr>
          <w:rFonts w:cs="Times New Roman"/>
          <w:szCs w:val="24"/>
          <w:lang w:val="en-IN"/>
        </w:rPr>
        <w:t>two-week</w:t>
      </w:r>
      <w:r w:rsidRPr="00B61F51">
        <w:rPr>
          <w:rFonts w:cs="Times New Roman"/>
          <w:szCs w:val="24"/>
          <w:lang w:val="en-IN"/>
        </w:rPr>
        <w:t xml:space="preserve"> time duration. </w:t>
      </w:r>
    </w:p>
    <w:p w14:paraId="4DC5A654" w14:textId="62FBC133" w:rsidR="007E7215" w:rsidRPr="00B61F51" w:rsidRDefault="007E7215" w:rsidP="00731640">
      <w:pPr>
        <w:pStyle w:val="Heading2"/>
        <w:rPr>
          <w:lang w:val="en-IN"/>
        </w:rPr>
      </w:pPr>
      <w:bookmarkStart w:id="588" w:name="_Toc55907751"/>
      <w:bookmarkStart w:id="589" w:name="_Toc56092068"/>
      <w:bookmarkStart w:id="590" w:name="_Toc57316875"/>
      <w:bookmarkStart w:id="591" w:name="_Toc69395791"/>
      <w:r w:rsidRPr="00B61F51">
        <w:rPr>
          <w:lang w:val="en-IN"/>
        </w:rPr>
        <w:t>Check List of Contractor’s Responsibility</w:t>
      </w:r>
      <w:bookmarkEnd w:id="588"/>
      <w:bookmarkEnd w:id="589"/>
      <w:bookmarkEnd w:id="590"/>
      <w:bookmarkEnd w:id="591"/>
    </w:p>
    <w:p w14:paraId="4DC5A655" w14:textId="18DADB5E" w:rsidR="007E7215" w:rsidRPr="00B61F51" w:rsidRDefault="007E7215" w:rsidP="00731640">
      <w:pPr>
        <w:pStyle w:val="Heading30"/>
        <w:rPr>
          <w:szCs w:val="24"/>
        </w:rPr>
      </w:pPr>
      <w:bookmarkStart w:id="592" w:name="_Toc55907752"/>
      <w:bookmarkStart w:id="593" w:name="_Toc69395792"/>
      <w:r w:rsidRPr="00B61F51">
        <w:rPr>
          <w:szCs w:val="24"/>
        </w:rPr>
        <w:t>General</w:t>
      </w:r>
      <w:bookmarkEnd w:id="592"/>
      <w:bookmarkEnd w:id="593"/>
    </w:p>
    <w:p w14:paraId="4DC5A656" w14:textId="3444FBD2" w:rsidR="007E7215" w:rsidRPr="00B61F51" w:rsidRDefault="007E7215" w:rsidP="00731640">
      <w:pPr>
        <w:widowControl w:val="0"/>
        <w:spacing w:before="60" w:after="240" w:line="276" w:lineRule="auto"/>
        <w:rPr>
          <w:rFonts w:cs="Times New Roman"/>
          <w:szCs w:val="24"/>
          <w:lang w:val="en-IN"/>
        </w:rPr>
      </w:pPr>
      <w:r w:rsidRPr="00B61F51">
        <w:rPr>
          <w:rFonts w:cs="Times New Roman"/>
          <w:szCs w:val="24"/>
          <w:lang w:val="en-IN"/>
        </w:rPr>
        <w:t xml:space="preserve">Within the framework of the Contractor’s responsibilities, the Contractor shall carry out the following activities. However, these shall not limit the requirement for other activities </w:t>
      </w:r>
      <w:r w:rsidR="00635A70" w:rsidRPr="00B61F51">
        <w:rPr>
          <w:rFonts w:cs="Times New Roman"/>
          <w:szCs w:val="24"/>
          <w:lang w:val="en-IN"/>
        </w:rPr>
        <w:t xml:space="preserve">that </w:t>
      </w:r>
      <w:r w:rsidRPr="00B61F51">
        <w:rPr>
          <w:rFonts w:cs="Times New Roman"/>
          <w:szCs w:val="24"/>
          <w:lang w:val="en-IN"/>
        </w:rPr>
        <w:t>otherwise are required as per terms and conditions of the Contract or to fulfil the Contractor’s responsibilities or are essential as per the good industry practices. The Contractor shall hand over the components of Works in good working condition for, but not limited to the following items:</w:t>
      </w:r>
    </w:p>
    <w:p w14:paraId="4DC5A657" w14:textId="557D6CD2" w:rsidR="007E7215" w:rsidRPr="00B61F51" w:rsidRDefault="007E7215" w:rsidP="003F4B5F">
      <w:pPr>
        <w:widowControl w:val="0"/>
        <w:numPr>
          <w:ilvl w:val="0"/>
          <w:numId w:val="300"/>
        </w:numPr>
        <w:spacing w:before="60" w:after="60" w:line="276" w:lineRule="auto"/>
        <w:rPr>
          <w:rFonts w:cs="Times New Roman"/>
          <w:szCs w:val="24"/>
          <w:lang w:val="en-IN"/>
        </w:rPr>
      </w:pPr>
      <w:r w:rsidRPr="00B61F51">
        <w:rPr>
          <w:rFonts w:cs="Times New Roman"/>
          <w:szCs w:val="24"/>
          <w:lang w:val="en-IN"/>
        </w:rPr>
        <w:t>All process units in good working condition with replaced wear and tear parts to the satisfaction of the Engineer. All MS equipment and structures shall be buffed, cleaned and painted with the appropriate paint and specified specifications.</w:t>
      </w:r>
    </w:p>
    <w:p w14:paraId="4DC5A658" w14:textId="77777777" w:rsidR="007E7215" w:rsidRPr="00B61F51" w:rsidRDefault="007E7215" w:rsidP="003F4B5F">
      <w:pPr>
        <w:widowControl w:val="0"/>
        <w:numPr>
          <w:ilvl w:val="0"/>
          <w:numId w:val="300"/>
        </w:numPr>
        <w:spacing w:before="60" w:after="60" w:line="276" w:lineRule="auto"/>
        <w:rPr>
          <w:rFonts w:cs="Times New Roman"/>
          <w:szCs w:val="24"/>
          <w:lang w:val="en-IN"/>
        </w:rPr>
      </w:pPr>
      <w:r w:rsidRPr="00B61F51">
        <w:rPr>
          <w:rFonts w:cs="Times New Roman"/>
          <w:szCs w:val="24"/>
          <w:lang w:val="en-IN"/>
        </w:rPr>
        <w:t>All civil works intact without any evidence of crack, peeling of plaster or surface finish. All civil building shall be painted with the appropriate paint and of the specified specifications.</w:t>
      </w:r>
    </w:p>
    <w:p w14:paraId="4DC5A659" w14:textId="45D17009" w:rsidR="007E7215" w:rsidRPr="00B61F51" w:rsidRDefault="007E7215" w:rsidP="003F4B5F">
      <w:pPr>
        <w:widowControl w:val="0"/>
        <w:numPr>
          <w:ilvl w:val="0"/>
          <w:numId w:val="300"/>
        </w:numPr>
        <w:spacing w:before="60" w:after="60" w:line="276" w:lineRule="auto"/>
        <w:rPr>
          <w:rFonts w:cs="Times New Roman"/>
          <w:szCs w:val="24"/>
          <w:lang w:val="en-IN"/>
        </w:rPr>
      </w:pPr>
      <w:r w:rsidRPr="00B61F51">
        <w:rPr>
          <w:rFonts w:cs="Times New Roman"/>
          <w:szCs w:val="24"/>
          <w:lang w:val="en-IN"/>
        </w:rPr>
        <w:t xml:space="preserve">All electrical equipment such as </w:t>
      </w:r>
      <w:r w:rsidR="00D42979" w:rsidRPr="00B61F51">
        <w:rPr>
          <w:rFonts w:cs="Times New Roman"/>
          <w:szCs w:val="24"/>
          <w:lang w:val="en-IN"/>
        </w:rPr>
        <w:t>230kV/</w:t>
      </w:r>
      <w:r w:rsidR="002F4E06" w:rsidRPr="00B61F51">
        <w:rPr>
          <w:rFonts w:cs="Times New Roman"/>
          <w:szCs w:val="24"/>
          <w:lang w:val="en-IN"/>
        </w:rPr>
        <w:t>110kV</w:t>
      </w:r>
      <w:r w:rsidRPr="00B61F51">
        <w:rPr>
          <w:rFonts w:cs="Times New Roman"/>
          <w:szCs w:val="24"/>
          <w:lang w:val="en-IN"/>
        </w:rPr>
        <w:t>/</w:t>
      </w:r>
      <w:r w:rsidR="002F4E06" w:rsidRPr="00B61F51">
        <w:rPr>
          <w:rFonts w:cs="Times New Roman"/>
          <w:szCs w:val="24"/>
          <w:lang w:val="en-IN"/>
        </w:rPr>
        <w:t>11kV</w:t>
      </w:r>
      <w:r w:rsidRPr="00B61F51">
        <w:rPr>
          <w:rFonts w:cs="Times New Roman"/>
          <w:szCs w:val="24"/>
          <w:lang w:val="en-IN"/>
        </w:rPr>
        <w:t xml:space="preserve">/415V transformers, </w:t>
      </w:r>
      <w:r w:rsidR="004762DF" w:rsidRPr="00B61F51">
        <w:rPr>
          <w:rFonts w:cs="Times New Roman"/>
          <w:szCs w:val="24"/>
          <w:lang w:val="en-IN"/>
        </w:rPr>
        <w:t xml:space="preserve">GIS, </w:t>
      </w:r>
      <w:r w:rsidRPr="00B61F51">
        <w:rPr>
          <w:rFonts w:cs="Times New Roman"/>
          <w:szCs w:val="24"/>
          <w:lang w:val="en-IN"/>
        </w:rPr>
        <w:t>LT switchgear/MCCs, control stations, cables, earthing, AMF Panel, battery, etc. at the water treatment plant, etc. (all works constructed under this Contract) in neat and clean condition.</w:t>
      </w:r>
    </w:p>
    <w:p w14:paraId="4DC5A65A" w14:textId="44D86C0E" w:rsidR="007E7215" w:rsidRPr="00B61F51" w:rsidRDefault="007E7215" w:rsidP="003F4B5F">
      <w:pPr>
        <w:widowControl w:val="0"/>
        <w:numPr>
          <w:ilvl w:val="0"/>
          <w:numId w:val="300"/>
        </w:numPr>
        <w:spacing w:before="60" w:after="60" w:line="276" w:lineRule="auto"/>
        <w:rPr>
          <w:rFonts w:cs="Times New Roman"/>
          <w:szCs w:val="24"/>
          <w:lang w:val="en-IN"/>
        </w:rPr>
      </w:pPr>
      <w:r w:rsidRPr="00B61F51">
        <w:rPr>
          <w:rFonts w:cs="Times New Roman"/>
          <w:szCs w:val="24"/>
          <w:lang w:val="en-IN"/>
        </w:rPr>
        <w:t xml:space="preserve">All consumables required for </w:t>
      </w:r>
      <w:r w:rsidR="00635A70" w:rsidRPr="00B61F51">
        <w:rPr>
          <w:rFonts w:cs="Times New Roman"/>
          <w:szCs w:val="24"/>
          <w:lang w:val="en-IN"/>
        </w:rPr>
        <w:t xml:space="preserve">the </w:t>
      </w:r>
      <w:r w:rsidRPr="00B61F51">
        <w:rPr>
          <w:rFonts w:cs="Times New Roman"/>
          <w:szCs w:val="24"/>
          <w:lang w:val="en-IN"/>
        </w:rPr>
        <w:t xml:space="preserve">functioning of the plant with </w:t>
      </w:r>
      <w:r w:rsidR="00635A70" w:rsidRPr="00B61F51">
        <w:rPr>
          <w:rFonts w:cs="Times New Roman"/>
          <w:szCs w:val="24"/>
          <w:lang w:val="en-IN"/>
        </w:rPr>
        <w:t xml:space="preserve">the </w:t>
      </w:r>
      <w:r w:rsidRPr="00B61F51">
        <w:rPr>
          <w:rFonts w:cs="Times New Roman"/>
          <w:szCs w:val="24"/>
          <w:lang w:val="en-IN"/>
        </w:rPr>
        <w:t>inventory of materials.</w:t>
      </w:r>
    </w:p>
    <w:p w14:paraId="4DC5A65B" w14:textId="77777777" w:rsidR="007E7215" w:rsidRPr="00B61F51" w:rsidRDefault="007E7215" w:rsidP="003F4B5F">
      <w:pPr>
        <w:widowControl w:val="0"/>
        <w:numPr>
          <w:ilvl w:val="0"/>
          <w:numId w:val="300"/>
        </w:numPr>
        <w:spacing w:before="60" w:after="60" w:line="276" w:lineRule="auto"/>
        <w:rPr>
          <w:rFonts w:cs="Times New Roman"/>
          <w:szCs w:val="24"/>
          <w:lang w:val="en-IN"/>
        </w:rPr>
      </w:pPr>
      <w:r w:rsidRPr="00B61F51">
        <w:rPr>
          <w:rFonts w:cs="Times New Roman"/>
          <w:szCs w:val="24"/>
          <w:lang w:val="en-IN"/>
        </w:rPr>
        <w:t>AMC contracts with system/equipment suppliers, as necessary for PLC and SCADA system supplier or the authorized system integrator as executed the work for this project.</w:t>
      </w:r>
    </w:p>
    <w:p w14:paraId="4DC5A65C" w14:textId="77777777" w:rsidR="007E7215" w:rsidRPr="00B61F51" w:rsidRDefault="007E7215" w:rsidP="003F4B5F">
      <w:pPr>
        <w:widowControl w:val="0"/>
        <w:numPr>
          <w:ilvl w:val="0"/>
          <w:numId w:val="300"/>
        </w:numPr>
        <w:spacing w:before="60" w:after="60" w:line="276" w:lineRule="auto"/>
        <w:rPr>
          <w:rFonts w:cs="Times New Roman"/>
          <w:szCs w:val="24"/>
          <w:lang w:val="en-IN"/>
        </w:rPr>
      </w:pPr>
      <w:r w:rsidRPr="00B61F51">
        <w:rPr>
          <w:rFonts w:cs="Times New Roman"/>
          <w:szCs w:val="24"/>
          <w:lang w:val="en-IN"/>
        </w:rPr>
        <w:t>Lighting fixtures and the lighting system of all areas and replacement of all non-functional lighting fixtures.</w:t>
      </w:r>
    </w:p>
    <w:p w14:paraId="4DC5A65D" w14:textId="77777777" w:rsidR="007E7215" w:rsidRPr="00B61F51" w:rsidRDefault="007E7215" w:rsidP="003F4B5F">
      <w:pPr>
        <w:widowControl w:val="0"/>
        <w:numPr>
          <w:ilvl w:val="0"/>
          <w:numId w:val="300"/>
        </w:numPr>
        <w:spacing w:before="60" w:after="60" w:line="276" w:lineRule="auto"/>
        <w:rPr>
          <w:rFonts w:cs="Times New Roman"/>
          <w:szCs w:val="24"/>
          <w:lang w:val="en-IN"/>
        </w:rPr>
      </w:pPr>
      <w:r w:rsidRPr="00B61F51">
        <w:rPr>
          <w:rFonts w:cs="Times New Roman"/>
          <w:szCs w:val="24"/>
          <w:lang w:val="en-IN"/>
        </w:rPr>
        <w:t>Records for:</w:t>
      </w:r>
    </w:p>
    <w:p w14:paraId="4DC5A65E" w14:textId="3DB61BBE" w:rsidR="007E7215" w:rsidRPr="00B61F51" w:rsidRDefault="007E7215" w:rsidP="003F4B5F">
      <w:pPr>
        <w:widowControl w:val="0"/>
        <w:numPr>
          <w:ilvl w:val="0"/>
          <w:numId w:val="301"/>
        </w:numPr>
        <w:tabs>
          <w:tab w:val="clear" w:pos="1080"/>
        </w:tabs>
        <w:spacing w:before="60" w:after="60" w:line="276" w:lineRule="auto"/>
        <w:rPr>
          <w:rFonts w:cs="Times New Roman"/>
          <w:szCs w:val="24"/>
          <w:lang w:val="en-IN"/>
        </w:rPr>
      </w:pPr>
      <w:r w:rsidRPr="00B61F51">
        <w:rPr>
          <w:rFonts w:cs="Times New Roman"/>
          <w:szCs w:val="24"/>
          <w:lang w:val="en-IN"/>
        </w:rPr>
        <w:t xml:space="preserve">Repair history of all mechanical, electrical and instrumentation control equipment in </w:t>
      </w:r>
      <w:r w:rsidR="00635A70" w:rsidRPr="00B61F51">
        <w:rPr>
          <w:rFonts w:cs="Times New Roman"/>
          <w:szCs w:val="24"/>
          <w:lang w:val="en-IN"/>
        </w:rPr>
        <w:t xml:space="preserve">the </w:t>
      </w:r>
      <w:r w:rsidRPr="00B61F51">
        <w:rPr>
          <w:rFonts w:cs="Times New Roman"/>
          <w:szCs w:val="24"/>
          <w:lang w:val="en-IN"/>
        </w:rPr>
        <w:t>water treatment plant, and communication instruments</w:t>
      </w:r>
    </w:p>
    <w:p w14:paraId="4DC5A65F" w14:textId="7FF4B10A" w:rsidR="007E7215" w:rsidRPr="00B61F51" w:rsidRDefault="007E7215" w:rsidP="003F4B5F">
      <w:pPr>
        <w:widowControl w:val="0"/>
        <w:numPr>
          <w:ilvl w:val="0"/>
          <w:numId w:val="301"/>
        </w:numPr>
        <w:tabs>
          <w:tab w:val="clear" w:pos="1080"/>
        </w:tabs>
        <w:spacing w:before="60" w:after="60" w:line="276" w:lineRule="auto"/>
        <w:rPr>
          <w:rFonts w:cs="Times New Roman"/>
          <w:szCs w:val="24"/>
          <w:lang w:val="en-IN"/>
        </w:rPr>
      </w:pPr>
      <w:r w:rsidRPr="00B61F51">
        <w:rPr>
          <w:rFonts w:cs="Times New Roman"/>
          <w:szCs w:val="24"/>
          <w:lang w:val="en-IN"/>
        </w:rPr>
        <w:t xml:space="preserve">Logbooks through </w:t>
      </w:r>
      <w:r w:rsidR="00635A70" w:rsidRPr="00B61F51">
        <w:rPr>
          <w:rFonts w:cs="Times New Roman"/>
          <w:szCs w:val="24"/>
          <w:lang w:val="en-IN"/>
        </w:rPr>
        <w:t xml:space="preserve">the </w:t>
      </w:r>
      <w:r w:rsidR="00E36B5C" w:rsidRPr="00B61F51">
        <w:rPr>
          <w:rFonts w:cs="Times New Roman"/>
          <w:szCs w:val="24"/>
          <w:lang w:val="en-IN"/>
        </w:rPr>
        <w:t>DCS</w:t>
      </w:r>
      <w:r w:rsidRPr="00B61F51">
        <w:rPr>
          <w:rFonts w:cs="Times New Roman"/>
          <w:szCs w:val="24"/>
          <w:lang w:val="en-IN"/>
        </w:rPr>
        <w:t xml:space="preserve"> system</w:t>
      </w:r>
    </w:p>
    <w:p w14:paraId="4DC5A660" w14:textId="746B1B62" w:rsidR="007E7215" w:rsidRPr="00B61F51" w:rsidRDefault="007E7215" w:rsidP="003F4B5F">
      <w:pPr>
        <w:widowControl w:val="0"/>
        <w:numPr>
          <w:ilvl w:val="0"/>
          <w:numId w:val="301"/>
        </w:numPr>
        <w:tabs>
          <w:tab w:val="clear" w:pos="1080"/>
        </w:tabs>
        <w:spacing w:before="60" w:after="60" w:line="276" w:lineRule="auto"/>
        <w:rPr>
          <w:rFonts w:cs="Times New Roman"/>
          <w:szCs w:val="24"/>
          <w:lang w:val="en-IN"/>
        </w:rPr>
      </w:pPr>
      <w:r w:rsidRPr="00B61F51">
        <w:rPr>
          <w:rFonts w:cs="Times New Roman"/>
          <w:szCs w:val="24"/>
          <w:lang w:val="en-IN"/>
        </w:rPr>
        <w:t xml:space="preserve">Daily log of operations of all the important equipment such as mixing and distribution chamber, chemical feed system, flocculators, clarifiers, filters, chlorination systems, electrically actuated valves, etc., with </w:t>
      </w:r>
      <w:r w:rsidR="00E36B5C" w:rsidRPr="00B61F51">
        <w:rPr>
          <w:rFonts w:cs="Times New Roman"/>
          <w:szCs w:val="24"/>
          <w:lang w:val="en-IN"/>
        </w:rPr>
        <w:t xml:space="preserve">a </w:t>
      </w:r>
      <w:r w:rsidRPr="00B61F51">
        <w:rPr>
          <w:rFonts w:cs="Times New Roman"/>
          <w:szCs w:val="24"/>
          <w:lang w:val="en-IN"/>
        </w:rPr>
        <w:t>time tag</w:t>
      </w:r>
    </w:p>
    <w:p w14:paraId="4DC5A661" w14:textId="77777777" w:rsidR="007E7215" w:rsidRPr="00B61F51" w:rsidRDefault="007E7215" w:rsidP="003F4B5F">
      <w:pPr>
        <w:widowControl w:val="0"/>
        <w:numPr>
          <w:ilvl w:val="0"/>
          <w:numId w:val="301"/>
        </w:numPr>
        <w:tabs>
          <w:tab w:val="clear" w:pos="1080"/>
        </w:tabs>
        <w:spacing w:before="60" w:after="60" w:line="276" w:lineRule="auto"/>
        <w:rPr>
          <w:rFonts w:cs="Times New Roman"/>
          <w:szCs w:val="24"/>
          <w:lang w:val="en-IN"/>
        </w:rPr>
      </w:pPr>
      <w:r w:rsidRPr="00B61F51">
        <w:rPr>
          <w:rFonts w:cs="Times New Roman"/>
          <w:szCs w:val="24"/>
          <w:lang w:val="en-IN"/>
        </w:rPr>
        <w:t>Hourly readings water production</w:t>
      </w:r>
    </w:p>
    <w:p w14:paraId="4DC5A662" w14:textId="4C066E3F" w:rsidR="007E7215" w:rsidRPr="00B61F51" w:rsidRDefault="007E7215" w:rsidP="003F4B5F">
      <w:pPr>
        <w:widowControl w:val="0"/>
        <w:numPr>
          <w:ilvl w:val="0"/>
          <w:numId w:val="321"/>
        </w:numPr>
        <w:tabs>
          <w:tab w:val="clear" w:pos="1440"/>
        </w:tabs>
        <w:spacing w:before="60" w:after="60" w:line="276" w:lineRule="auto"/>
        <w:rPr>
          <w:rFonts w:cs="Times New Roman"/>
          <w:szCs w:val="24"/>
          <w:lang w:val="en-IN"/>
        </w:rPr>
      </w:pPr>
      <w:r w:rsidRPr="00B61F51">
        <w:rPr>
          <w:rFonts w:cs="Times New Roman"/>
          <w:szCs w:val="24"/>
          <w:lang w:val="en-IN"/>
        </w:rPr>
        <w:t>Raw seawater and product water quality test results on turbidity, residual chlorine levels, etc</w:t>
      </w:r>
      <w:r w:rsidR="00E36B5C" w:rsidRPr="00B61F51">
        <w:rPr>
          <w:rFonts w:cs="Times New Roman"/>
          <w:szCs w:val="24"/>
          <w:lang w:val="en-IN"/>
        </w:rPr>
        <w:t>.</w:t>
      </w:r>
    </w:p>
    <w:p w14:paraId="4DC5A663" w14:textId="5C6C1A52" w:rsidR="007E7215" w:rsidRPr="00B61F51" w:rsidRDefault="007E7215" w:rsidP="003F4B5F">
      <w:pPr>
        <w:widowControl w:val="0"/>
        <w:numPr>
          <w:ilvl w:val="0"/>
          <w:numId w:val="321"/>
        </w:numPr>
        <w:tabs>
          <w:tab w:val="clear" w:pos="1440"/>
        </w:tabs>
        <w:spacing w:before="60" w:after="60" w:line="276" w:lineRule="auto"/>
        <w:rPr>
          <w:rFonts w:cs="Times New Roman"/>
          <w:szCs w:val="24"/>
          <w:lang w:val="en-IN"/>
        </w:rPr>
      </w:pPr>
      <w:r w:rsidRPr="00B61F51">
        <w:rPr>
          <w:rFonts w:cs="Times New Roman"/>
          <w:szCs w:val="24"/>
          <w:lang w:val="en-IN"/>
        </w:rPr>
        <w:t xml:space="preserve">Daily list of alarms with </w:t>
      </w:r>
      <w:r w:rsidR="00635A70" w:rsidRPr="00B61F51">
        <w:rPr>
          <w:rFonts w:cs="Times New Roman"/>
          <w:szCs w:val="24"/>
          <w:lang w:val="en-IN"/>
        </w:rPr>
        <w:t xml:space="preserve">a </w:t>
      </w:r>
      <w:r w:rsidRPr="00B61F51">
        <w:rPr>
          <w:rFonts w:cs="Times New Roman"/>
          <w:szCs w:val="24"/>
          <w:lang w:val="en-IN"/>
        </w:rPr>
        <w:t>time tag</w:t>
      </w:r>
    </w:p>
    <w:p w14:paraId="4DC5A664" w14:textId="77777777" w:rsidR="007E7215" w:rsidRPr="00B61F51" w:rsidRDefault="007E7215" w:rsidP="003F4B5F">
      <w:pPr>
        <w:widowControl w:val="0"/>
        <w:numPr>
          <w:ilvl w:val="0"/>
          <w:numId w:val="321"/>
        </w:numPr>
        <w:tabs>
          <w:tab w:val="clear" w:pos="1440"/>
        </w:tabs>
        <w:spacing w:before="60" w:after="60" w:line="276" w:lineRule="auto"/>
        <w:rPr>
          <w:rFonts w:cs="Times New Roman"/>
          <w:szCs w:val="24"/>
          <w:lang w:val="en-IN"/>
        </w:rPr>
      </w:pPr>
      <w:r w:rsidRPr="00B61F51">
        <w:rPr>
          <w:rFonts w:cs="Times New Roman"/>
          <w:szCs w:val="24"/>
          <w:lang w:val="en-IN"/>
        </w:rPr>
        <w:t>Logbook format and the data to be included in the logbook</w:t>
      </w:r>
    </w:p>
    <w:p w14:paraId="4DC5A665" w14:textId="77777777" w:rsidR="007E7215" w:rsidRPr="00B61F51" w:rsidRDefault="007E7215" w:rsidP="003F4B5F">
      <w:pPr>
        <w:widowControl w:val="0"/>
        <w:numPr>
          <w:ilvl w:val="0"/>
          <w:numId w:val="321"/>
        </w:numPr>
        <w:tabs>
          <w:tab w:val="clear" w:pos="1440"/>
        </w:tabs>
        <w:spacing w:before="60" w:after="60" w:line="276" w:lineRule="auto"/>
        <w:rPr>
          <w:rFonts w:cs="Times New Roman"/>
          <w:szCs w:val="24"/>
          <w:lang w:val="en-IN"/>
        </w:rPr>
      </w:pPr>
      <w:r w:rsidRPr="00B61F51">
        <w:rPr>
          <w:rFonts w:cs="Times New Roman"/>
          <w:szCs w:val="24"/>
          <w:lang w:val="en-IN"/>
        </w:rPr>
        <w:t>Last periodic maintenance done for all equipment/buildings of the system</w:t>
      </w:r>
    </w:p>
    <w:p w14:paraId="4DC5A666" w14:textId="514A2944" w:rsidR="007E7215" w:rsidRPr="00B61F51" w:rsidRDefault="001113F1" w:rsidP="003F4B5F">
      <w:pPr>
        <w:widowControl w:val="0"/>
        <w:numPr>
          <w:ilvl w:val="0"/>
          <w:numId w:val="300"/>
        </w:numPr>
        <w:spacing w:before="60" w:after="60" w:line="276" w:lineRule="auto"/>
        <w:rPr>
          <w:rFonts w:cs="Times New Roman"/>
          <w:szCs w:val="24"/>
          <w:lang w:val="en-IN"/>
        </w:rPr>
      </w:pPr>
      <w:r w:rsidRPr="00B61F51">
        <w:rPr>
          <w:rFonts w:cs="Times New Roman"/>
          <w:szCs w:val="24"/>
          <w:lang w:val="en-IN"/>
        </w:rPr>
        <w:t xml:space="preserve">All </w:t>
      </w:r>
      <w:r w:rsidR="001F2063" w:rsidRPr="00B61F51">
        <w:rPr>
          <w:rFonts w:cs="Times New Roman"/>
          <w:szCs w:val="24"/>
          <w:lang w:val="en-IN"/>
        </w:rPr>
        <w:t xml:space="preserve">available </w:t>
      </w:r>
      <w:r w:rsidR="007E7215" w:rsidRPr="00B61F51">
        <w:rPr>
          <w:rFonts w:cs="Times New Roman"/>
          <w:szCs w:val="24"/>
          <w:lang w:val="en-IN"/>
        </w:rPr>
        <w:t>spares, special tools and test equipment and adequate inventory of required accessories or equipment for repair of</w:t>
      </w:r>
      <w:r w:rsidR="007E7215" w:rsidRPr="00B61F51">
        <w:rPr>
          <w:rFonts w:cs="Times New Roman"/>
          <w:szCs w:val="24"/>
          <w:lang w:val="en-IN" w:eastAsia="ja-JP"/>
        </w:rPr>
        <w:t xml:space="preserve"> </w:t>
      </w:r>
      <w:r w:rsidR="007E7215" w:rsidRPr="00B61F51">
        <w:rPr>
          <w:rFonts w:cs="Times New Roman"/>
          <w:szCs w:val="24"/>
          <w:lang w:val="en-IN"/>
        </w:rPr>
        <w:t>electrical, mechanical, instrumentation and control system, pipe and the communication system. At the end of the Contract, the Contractor shall hand over the full spares,</w:t>
      </w:r>
      <w:r w:rsidR="00243301" w:rsidRPr="00B61F51">
        <w:rPr>
          <w:rFonts w:cs="Times New Roman"/>
          <w:szCs w:val="24"/>
          <w:lang w:val="en-IN"/>
        </w:rPr>
        <w:t xml:space="preserve"> machines, equipment, </w:t>
      </w:r>
      <w:r w:rsidR="007E7215" w:rsidRPr="00B61F51">
        <w:rPr>
          <w:rFonts w:cs="Times New Roman"/>
          <w:szCs w:val="24"/>
          <w:lang w:val="en-IN"/>
        </w:rPr>
        <w:t>tools and tackles (</w:t>
      </w:r>
      <w:r w:rsidR="007E7215" w:rsidRPr="00B61F51">
        <w:rPr>
          <w:rFonts w:cs="Times New Roman"/>
          <w:spacing w:val="-2"/>
          <w:szCs w:val="24"/>
          <w:lang w:val="en-IN"/>
        </w:rPr>
        <w:t xml:space="preserve">as detailed </w:t>
      </w:r>
      <w:r w:rsidR="00A869D3" w:rsidRPr="00B61F51">
        <w:rPr>
          <w:rFonts w:cs="Times New Roman"/>
          <w:spacing w:val="-2"/>
          <w:szCs w:val="24"/>
          <w:lang w:val="en-IN"/>
        </w:rPr>
        <w:t xml:space="preserve">in </w:t>
      </w:r>
      <w:r w:rsidR="007E7215" w:rsidRPr="00B61F51">
        <w:rPr>
          <w:rFonts w:cs="Times New Roman"/>
          <w:spacing w:val="-2"/>
          <w:szCs w:val="24"/>
          <w:lang w:val="en-IN"/>
        </w:rPr>
        <w:t xml:space="preserve">Part-2 for </w:t>
      </w:r>
      <w:r w:rsidR="005F7938" w:rsidRPr="00B61F51">
        <w:rPr>
          <w:rFonts w:cs="Times New Roman"/>
          <w:spacing w:val="-2"/>
          <w:szCs w:val="24"/>
          <w:lang w:val="en-IN"/>
        </w:rPr>
        <w:t xml:space="preserve">workshop, </w:t>
      </w:r>
      <w:r w:rsidR="007E7215" w:rsidRPr="00B61F51">
        <w:rPr>
          <w:rFonts w:cs="Times New Roman"/>
          <w:spacing w:val="-2"/>
          <w:szCs w:val="24"/>
          <w:lang w:val="en-IN"/>
        </w:rPr>
        <w:t>Spare Parts, Accessories and Tools”)</w:t>
      </w:r>
      <w:r w:rsidR="007E7215" w:rsidRPr="00B61F51">
        <w:rPr>
          <w:rFonts w:cs="Times New Roman"/>
          <w:szCs w:val="24"/>
          <w:lang w:val="en-IN"/>
        </w:rPr>
        <w:t xml:space="preserve"> as supplied with the Contract by replacing the used</w:t>
      </w:r>
      <w:r w:rsidR="00974785" w:rsidRPr="00B61F51">
        <w:rPr>
          <w:rFonts w:cs="Times New Roman"/>
          <w:szCs w:val="24"/>
          <w:lang w:val="en-IN"/>
        </w:rPr>
        <w:t>/dilapidated</w:t>
      </w:r>
      <w:r w:rsidR="007E7215" w:rsidRPr="00B61F51">
        <w:rPr>
          <w:rFonts w:cs="Times New Roman"/>
          <w:szCs w:val="24"/>
          <w:lang w:val="en-IN"/>
        </w:rPr>
        <w:t xml:space="preserve"> items with fresh supplies of the same specifications.</w:t>
      </w:r>
    </w:p>
    <w:p w14:paraId="4DC5A667" w14:textId="77777777" w:rsidR="007E7215" w:rsidRPr="00B61F51" w:rsidRDefault="007E7215" w:rsidP="003F4B5F">
      <w:pPr>
        <w:widowControl w:val="0"/>
        <w:numPr>
          <w:ilvl w:val="0"/>
          <w:numId w:val="300"/>
        </w:numPr>
        <w:spacing w:before="60" w:after="60" w:line="276" w:lineRule="auto"/>
        <w:rPr>
          <w:rFonts w:cs="Times New Roman"/>
          <w:szCs w:val="24"/>
          <w:lang w:val="en-IN"/>
        </w:rPr>
      </w:pPr>
      <w:r w:rsidRPr="00B61F51">
        <w:rPr>
          <w:rFonts w:cs="Times New Roman"/>
          <w:szCs w:val="24"/>
          <w:lang w:val="en-IN"/>
        </w:rPr>
        <w:t>Repair of the roads, buildings and campus area utilities</w:t>
      </w:r>
    </w:p>
    <w:p w14:paraId="4DC5A668" w14:textId="18812E65" w:rsidR="007E7215" w:rsidRPr="00B61F51" w:rsidRDefault="007E7215" w:rsidP="003F4B5F">
      <w:pPr>
        <w:widowControl w:val="0"/>
        <w:numPr>
          <w:ilvl w:val="0"/>
          <w:numId w:val="300"/>
        </w:numPr>
        <w:spacing w:before="60" w:after="60" w:line="276" w:lineRule="auto"/>
        <w:rPr>
          <w:rFonts w:cs="Times New Roman"/>
          <w:szCs w:val="24"/>
          <w:lang w:val="en-IN"/>
        </w:rPr>
      </w:pPr>
      <w:r w:rsidRPr="00B61F51">
        <w:rPr>
          <w:rFonts w:cs="Times New Roman"/>
          <w:szCs w:val="24"/>
          <w:lang w:val="en-IN"/>
        </w:rPr>
        <w:t xml:space="preserve">Drinking water supply facilities at </w:t>
      </w:r>
      <w:r w:rsidR="00C451AB" w:rsidRPr="00B61F51">
        <w:rPr>
          <w:rFonts w:cs="Times New Roman"/>
          <w:szCs w:val="24"/>
          <w:lang w:val="en-IN"/>
        </w:rPr>
        <w:t>desalination</w:t>
      </w:r>
      <w:r w:rsidRPr="00B61F51">
        <w:rPr>
          <w:rFonts w:cs="Times New Roman"/>
          <w:szCs w:val="24"/>
          <w:lang w:val="en-IN"/>
        </w:rPr>
        <w:t xml:space="preserve"> plant campus and all its units</w:t>
      </w:r>
    </w:p>
    <w:p w14:paraId="4DC5A669" w14:textId="77777777" w:rsidR="007E7215" w:rsidRPr="00B61F51" w:rsidRDefault="007E7215" w:rsidP="003F4B5F">
      <w:pPr>
        <w:widowControl w:val="0"/>
        <w:numPr>
          <w:ilvl w:val="0"/>
          <w:numId w:val="300"/>
        </w:numPr>
        <w:spacing w:before="60" w:after="60" w:line="276" w:lineRule="auto"/>
        <w:rPr>
          <w:rFonts w:cs="Times New Roman"/>
          <w:szCs w:val="24"/>
          <w:lang w:val="en-IN"/>
        </w:rPr>
      </w:pPr>
      <w:r w:rsidRPr="00B61F51">
        <w:rPr>
          <w:rFonts w:cs="Times New Roman"/>
          <w:szCs w:val="24"/>
          <w:lang w:val="en-IN"/>
        </w:rPr>
        <w:t>Record of stores for the electrical, mechanical and instrumentation and control equipment as well as that for the chemicals, membranes, and laboratory consumables at the plant. The recor</w:t>
      </w:r>
      <w:r w:rsidRPr="00B61F51">
        <w:rPr>
          <w:rFonts w:cs="Times New Roman"/>
          <w:szCs w:val="24"/>
          <w:lang w:val="en-IN" w:eastAsia="ja-JP"/>
        </w:rPr>
        <w:t>d</w:t>
      </w:r>
      <w:r w:rsidRPr="00B61F51">
        <w:rPr>
          <w:rFonts w:cs="Times New Roman"/>
          <w:szCs w:val="24"/>
          <w:lang w:val="en-IN"/>
        </w:rPr>
        <w:t>s shall include but shall not be limited to:</w:t>
      </w:r>
    </w:p>
    <w:p w14:paraId="4DC5A66A" w14:textId="0AE58292" w:rsidR="007E7215" w:rsidRPr="00B61F51" w:rsidRDefault="007E7215" w:rsidP="003F4B5F">
      <w:pPr>
        <w:widowControl w:val="0"/>
        <w:numPr>
          <w:ilvl w:val="0"/>
          <w:numId w:val="295"/>
        </w:numPr>
        <w:spacing w:before="60" w:after="60" w:line="276" w:lineRule="auto"/>
        <w:ind w:left="1134"/>
        <w:rPr>
          <w:rFonts w:cs="Times New Roman"/>
          <w:szCs w:val="24"/>
          <w:lang w:val="en-IN"/>
        </w:rPr>
      </w:pPr>
      <w:r w:rsidRPr="00B61F51">
        <w:rPr>
          <w:rFonts w:cs="Times New Roman"/>
          <w:szCs w:val="24"/>
          <w:lang w:val="en-IN"/>
        </w:rPr>
        <w:t>Loading/unloading of materials received and issued for works</w:t>
      </w:r>
      <w:r w:rsidR="00C343A0" w:rsidRPr="00B61F51">
        <w:rPr>
          <w:rFonts w:cs="Times New Roman"/>
          <w:szCs w:val="24"/>
          <w:lang w:val="en-IN"/>
        </w:rPr>
        <w:t>;</w:t>
      </w:r>
    </w:p>
    <w:p w14:paraId="4DC5A66B" w14:textId="21CEE166" w:rsidR="007E7215" w:rsidRPr="00B61F51" w:rsidRDefault="007E7215" w:rsidP="003F4B5F">
      <w:pPr>
        <w:widowControl w:val="0"/>
        <w:numPr>
          <w:ilvl w:val="0"/>
          <w:numId w:val="295"/>
        </w:numPr>
        <w:spacing w:before="60" w:after="60" w:line="276" w:lineRule="auto"/>
        <w:ind w:left="1134"/>
        <w:rPr>
          <w:rFonts w:cs="Times New Roman"/>
          <w:szCs w:val="24"/>
          <w:lang w:val="en-IN"/>
        </w:rPr>
      </w:pPr>
      <w:r w:rsidRPr="00B61F51">
        <w:rPr>
          <w:rFonts w:cs="Times New Roman"/>
          <w:szCs w:val="24"/>
          <w:lang w:val="en-IN"/>
        </w:rPr>
        <w:t>Proper arrangement of material in stores to ensure its safety and easy availability</w:t>
      </w:r>
      <w:r w:rsidR="00C343A0" w:rsidRPr="00B61F51">
        <w:rPr>
          <w:rFonts w:cs="Times New Roman"/>
          <w:szCs w:val="24"/>
          <w:lang w:val="en-IN"/>
        </w:rPr>
        <w:t>;</w:t>
      </w:r>
    </w:p>
    <w:p w14:paraId="4DC5A66C" w14:textId="18A9CF0A" w:rsidR="007E7215" w:rsidRPr="00B61F51" w:rsidRDefault="007E7215" w:rsidP="003F4B5F">
      <w:pPr>
        <w:widowControl w:val="0"/>
        <w:numPr>
          <w:ilvl w:val="0"/>
          <w:numId w:val="295"/>
        </w:numPr>
        <w:spacing w:before="60" w:after="60" w:line="276" w:lineRule="auto"/>
        <w:ind w:left="1134"/>
        <w:rPr>
          <w:rFonts w:cs="Times New Roman"/>
          <w:szCs w:val="24"/>
          <w:lang w:val="en-IN"/>
        </w:rPr>
      </w:pPr>
      <w:r w:rsidRPr="00B61F51">
        <w:rPr>
          <w:rFonts w:cs="Times New Roman"/>
          <w:szCs w:val="24"/>
          <w:lang w:val="en-IN"/>
        </w:rPr>
        <w:t>Maintaining store areas in a neat and tidy condition</w:t>
      </w:r>
      <w:r w:rsidR="00C343A0" w:rsidRPr="00B61F51">
        <w:rPr>
          <w:rFonts w:cs="Times New Roman"/>
          <w:szCs w:val="24"/>
          <w:lang w:val="en-IN"/>
        </w:rPr>
        <w:t>;</w:t>
      </w:r>
    </w:p>
    <w:p w14:paraId="4DC5A66D" w14:textId="457862F6" w:rsidR="007E7215" w:rsidRPr="00B61F51" w:rsidRDefault="007E7215" w:rsidP="003F4B5F">
      <w:pPr>
        <w:widowControl w:val="0"/>
        <w:numPr>
          <w:ilvl w:val="0"/>
          <w:numId w:val="295"/>
        </w:numPr>
        <w:spacing w:before="60" w:after="60" w:line="276" w:lineRule="auto"/>
        <w:ind w:left="1134"/>
        <w:rPr>
          <w:rFonts w:cs="Times New Roman"/>
          <w:szCs w:val="24"/>
          <w:lang w:val="en-IN"/>
        </w:rPr>
      </w:pPr>
      <w:r w:rsidRPr="00B61F51">
        <w:rPr>
          <w:rFonts w:cs="Times New Roman"/>
          <w:szCs w:val="24"/>
          <w:lang w:val="en-IN"/>
        </w:rPr>
        <w:t>Keeping records and accounting for the incoming materials</w:t>
      </w:r>
      <w:r w:rsidR="00C343A0" w:rsidRPr="00B61F51">
        <w:rPr>
          <w:rFonts w:cs="Times New Roman"/>
          <w:szCs w:val="24"/>
          <w:lang w:val="en-IN"/>
        </w:rPr>
        <w:t>;</w:t>
      </w:r>
    </w:p>
    <w:p w14:paraId="4DC5A66E" w14:textId="2FDBF1A2" w:rsidR="007E7215" w:rsidRPr="00B61F51" w:rsidRDefault="007E7215" w:rsidP="003F4B5F">
      <w:pPr>
        <w:widowControl w:val="0"/>
        <w:numPr>
          <w:ilvl w:val="0"/>
          <w:numId w:val="295"/>
        </w:numPr>
        <w:spacing w:before="60" w:after="60" w:line="276" w:lineRule="auto"/>
        <w:ind w:left="1134"/>
        <w:rPr>
          <w:rFonts w:cs="Times New Roman"/>
          <w:szCs w:val="24"/>
          <w:lang w:val="en-IN"/>
        </w:rPr>
      </w:pPr>
      <w:r w:rsidRPr="00B61F51">
        <w:rPr>
          <w:rFonts w:cs="Times New Roman"/>
          <w:szCs w:val="24"/>
          <w:lang w:val="en-IN"/>
        </w:rPr>
        <w:t>Keeping records and accounting for the consumed materials</w:t>
      </w:r>
      <w:r w:rsidR="00C343A0" w:rsidRPr="00B61F51">
        <w:rPr>
          <w:rFonts w:cs="Times New Roman"/>
          <w:szCs w:val="24"/>
          <w:lang w:val="en-IN"/>
        </w:rPr>
        <w:t>.</w:t>
      </w:r>
    </w:p>
    <w:p w14:paraId="4DC5A66F" w14:textId="2720F7FC" w:rsidR="007E7215" w:rsidRPr="00B61F51" w:rsidRDefault="007E7215" w:rsidP="003F4B5F">
      <w:pPr>
        <w:widowControl w:val="0"/>
        <w:numPr>
          <w:ilvl w:val="0"/>
          <w:numId w:val="300"/>
        </w:numPr>
        <w:spacing w:before="60" w:after="60" w:line="276" w:lineRule="auto"/>
        <w:rPr>
          <w:rFonts w:cs="Times New Roman"/>
          <w:szCs w:val="24"/>
          <w:lang w:val="en-IN"/>
        </w:rPr>
      </w:pPr>
      <w:r w:rsidRPr="00B61F51">
        <w:rPr>
          <w:rFonts w:cs="Times New Roman"/>
          <w:szCs w:val="24"/>
          <w:lang w:val="en-IN"/>
        </w:rPr>
        <w:t xml:space="preserve">Structures/buildings of campus areas of </w:t>
      </w:r>
      <w:r w:rsidR="00D91F22" w:rsidRPr="00B61F51">
        <w:rPr>
          <w:rFonts w:cs="Times New Roman"/>
          <w:szCs w:val="24"/>
          <w:lang w:val="en-IN"/>
        </w:rPr>
        <w:t xml:space="preserve">the </w:t>
      </w:r>
      <w:r w:rsidRPr="00B61F51">
        <w:rPr>
          <w:rFonts w:cs="Times New Roman"/>
          <w:szCs w:val="24"/>
          <w:lang w:val="en-IN"/>
        </w:rPr>
        <w:t>treatment plant and others built in the Contract must ensure adequate cleanliness, ventilation, illumination and structural safety. In addition to this, the general hygienic standards must be in acceptable condition and adequate</w:t>
      </w:r>
      <w:r w:rsidRPr="00B61F51">
        <w:rPr>
          <w:rFonts w:cs="Times New Roman"/>
          <w:szCs w:val="24"/>
          <w:lang w:val="en-IN" w:eastAsia="ja-JP"/>
        </w:rPr>
        <w:t xml:space="preserve"> </w:t>
      </w:r>
      <w:r w:rsidRPr="00B61F51">
        <w:rPr>
          <w:rFonts w:cs="Times New Roman"/>
          <w:szCs w:val="24"/>
          <w:lang w:val="en-IN"/>
        </w:rPr>
        <w:t xml:space="preserve">plantation, horticultural activities must be well maintained to give </w:t>
      </w:r>
      <w:r w:rsidR="00D91F22" w:rsidRPr="00B61F51">
        <w:rPr>
          <w:rFonts w:cs="Times New Roman"/>
          <w:szCs w:val="24"/>
          <w:lang w:val="en-IN"/>
        </w:rPr>
        <w:t xml:space="preserve">the </w:t>
      </w:r>
      <w:r w:rsidRPr="00B61F51">
        <w:rPr>
          <w:rFonts w:cs="Times New Roman"/>
          <w:szCs w:val="24"/>
          <w:lang w:val="en-IN"/>
        </w:rPr>
        <w:t>pleasant environment of the campus/buildings.</w:t>
      </w:r>
    </w:p>
    <w:p w14:paraId="4DC5A670" w14:textId="77777777" w:rsidR="007E7215" w:rsidRPr="00B61F51" w:rsidRDefault="007E7215" w:rsidP="003F4B5F">
      <w:pPr>
        <w:widowControl w:val="0"/>
        <w:numPr>
          <w:ilvl w:val="0"/>
          <w:numId w:val="300"/>
        </w:numPr>
        <w:spacing w:before="60" w:after="60" w:line="276" w:lineRule="auto"/>
        <w:rPr>
          <w:rFonts w:cs="Times New Roman"/>
          <w:szCs w:val="24"/>
          <w:lang w:val="en-IN"/>
        </w:rPr>
      </w:pPr>
      <w:r w:rsidRPr="00B61F51">
        <w:rPr>
          <w:rFonts w:cs="Times New Roman"/>
          <w:szCs w:val="24"/>
          <w:lang w:val="en-IN"/>
        </w:rPr>
        <w:t>Updated Operation and Maintenance manual as defined in specifications for operation and maintenance works.</w:t>
      </w:r>
    </w:p>
    <w:p w14:paraId="4DC5A671" w14:textId="25318FE8" w:rsidR="007E7215" w:rsidRPr="00B61F51" w:rsidRDefault="007E7215" w:rsidP="00731640">
      <w:pPr>
        <w:pStyle w:val="Heading30"/>
        <w:rPr>
          <w:szCs w:val="24"/>
        </w:rPr>
      </w:pPr>
      <w:bookmarkStart w:id="594" w:name="_Toc211939825"/>
      <w:bookmarkStart w:id="595" w:name="_Toc55907753"/>
      <w:bookmarkStart w:id="596" w:name="_Toc69395793"/>
      <w:r w:rsidRPr="00B61F51">
        <w:rPr>
          <w:szCs w:val="24"/>
        </w:rPr>
        <w:t>Plant</w:t>
      </w:r>
      <w:bookmarkEnd w:id="594"/>
      <w:r w:rsidRPr="00B61F51">
        <w:rPr>
          <w:szCs w:val="24"/>
        </w:rPr>
        <w:t xml:space="preserve"> in Good Working Condition</w:t>
      </w:r>
      <w:bookmarkEnd w:id="595"/>
      <w:bookmarkEnd w:id="596"/>
    </w:p>
    <w:p w14:paraId="4DC5A672" w14:textId="639189BE" w:rsidR="007E7215" w:rsidRPr="00B61F51" w:rsidRDefault="007E7215" w:rsidP="00731640">
      <w:pPr>
        <w:widowControl w:val="0"/>
        <w:spacing w:before="60" w:after="240" w:line="276" w:lineRule="auto"/>
        <w:rPr>
          <w:rFonts w:cs="Times New Roman"/>
          <w:szCs w:val="24"/>
          <w:lang w:val="en-IN"/>
        </w:rPr>
      </w:pPr>
      <w:r w:rsidRPr="00B61F51">
        <w:rPr>
          <w:rFonts w:cs="Times New Roman"/>
          <w:szCs w:val="24"/>
          <w:lang w:val="en-IN"/>
        </w:rPr>
        <w:t xml:space="preserve">The Contractor shall hand over all components of the </w:t>
      </w:r>
      <w:r w:rsidR="00A05D6F" w:rsidRPr="00B61F51">
        <w:rPr>
          <w:rFonts w:cs="Times New Roman"/>
          <w:szCs w:val="24"/>
          <w:lang w:val="en-IN"/>
        </w:rPr>
        <w:t xml:space="preserve">Works </w:t>
      </w:r>
      <w:r w:rsidRPr="00B61F51">
        <w:rPr>
          <w:rFonts w:cs="Times New Roman"/>
          <w:szCs w:val="24"/>
          <w:lang w:val="en-IN"/>
        </w:rPr>
        <w:t>in good working condition for the following, but not limited to:</w:t>
      </w:r>
    </w:p>
    <w:p w14:paraId="4DC5A673" w14:textId="77777777" w:rsidR="007E7215" w:rsidRPr="00B61F51" w:rsidRDefault="007E7215" w:rsidP="003F4B5F">
      <w:pPr>
        <w:widowControl w:val="0"/>
        <w:numPr>
          <w:ilvl w:val="0"/>
          <w:numId w:val="296"/>
        </w:numPr>
        <w:tabs>
          <w:tab w:val="clear" w:pos="720"/>
        </w:tabs>
        <w:spacing w:before="60" w:after="60" w:line="276" w:lineRule="auto"/>
        <w:rPr>
          <w:rFonts w:cs="Times New Roman"/>
          <w:szCs w:val="24"/>
          <w:lang w:val="en-IN"/>
        </w:rPr>
      </w:pPr>
      <w:r w:rsidRPr="00B61F51">
        <w:rPr>
          <w:rFonts w:cs="Times New Roman"/>
          <w:szCs w:val="24"/>
          <w:lang w:val="en-IN"/>
        </w:rPr>
        <w:t xml:space="preserve">All the process unit facilities from intake works to clear water tank and sludge/sewage treatment facilities including mechanical, civil, electrical works and ancillary equipment and instruments such as laboratory equipment, analysers, computer system, etc. as built. </w:t>
      </w:r>
    </w:p>
    <w:p w14:paraId="4DC5A674" w14:textId="5BC89BF3" w:rsidR="007E7215" w:rsidRPr="00B61F51" w:rsidRDefault="004279AC" w:rsidP="003F4B5F">
      <w:pPr>
        <w:widowControl w:val="0"/>
        <w:numPr>
          <w:ilvl w:val="0"/>
          <w:numId w:val="296"/>
        </w:numPr>
        <w:tabs>
          <w:tab w:val="clear" w:pos="720"/>
        </w:tabs>
        <w:spacing w:before="60" w:after="60" w:line="276" w:lineRule="auto"/>
        <w:rPr>
          <w:rFonts w:cs="Times New Roman"/>
          <w:szCs w:val="24"/>
          <w:lang w:val="en-IN"/>
        </w:rPr>
      </w:pPr>
      <w:r w:rsidRPr="00B61F51">
        <w:rPr>
          <w:rFonts w:cs="Times New Roman"/>
          <w:szCs w:val="24"/>
          <w:lang w:val="en-IN"/>
        </w:rPr>
        <w:t>DSC</w:t>
      </w:r>
      <w:r w:rsidR="007E7215" w:rsidRPr="00B61F51">
        <w:rPr>
          <w:rFonts w:cs="Times New Roman"/>
          <w:szCs w:val="24"/>
          <w:lang w:val="en-IN"/>
        </w:rPr>
        <w:t xml:space="preserve"> including all the hardware, software and all instruments, in good working condition. </w:t>
      </w:r>
    </w:p>
    <w:p w14:paraId="4DC5A675" w14:textId="77777777" w:rsidR="007E7215" w:rsidRPr="00B61F51" w:rsidRDefault="007E7215" w:rsidP="003F4B5F">
      <w:pPr>
        <w:widowControl w:val="0"/>
        <w:numPr>
          <w:ilvl w:val="0"/>
          <w:numId w:val="296"/>
        </w:numPr>
        <w:tabs>
          <w:tab w:val="clear" w:pos="720"/>
        </w:tabs>
        <w:spacing w:before="60" w:after="60" w:line="276" w:lineRule="auto"/>
        <w:rPr>
          <w:rFonts w:cs="Times New Roman"/>
          <w:szCs w:val="24"/>
          <w:lang w:val="en-IN"/>
        </w:rPr>
      </w:pPr>
      <w:r w:rsidRPr="00B61F51">
        <w:rPr>
          <w:rFonts w:cs="Times New Roman"/>
          <w:szCs w:val="24"/>
          <w:lang w:val="en-IN" w:eastAsia="ja-JP"/>
        </w:rPr>
        <w:t>En</w:t>
      </w:r>
      <w:r w:rsidRPr="00B61F51">
        <w:rPr>
          <w:rFonts w:cs="Times New Roman"/>
          <w:szCs w:val="24"/>
          <w:lang w:val="en-IN"/>
        </w:rPr>
        <w:t>tire control system and instruments as recommended by the manufacturer.</w:t>
      </w:r>
    </w:p>
    <w:p w14:paraId="4DC5A676" w14:textId="77777777" w:rsidR="007E7215" w:rsidRPr="00B61F51" w:rsidRDefault="007E7215" w:rsidP="003F4B5F">
      <w:pPr>
        <w:widowControl w:val="0"/>
        <w:numPr>
          <w:ilvl w:val="0"/>
          <w:numId w:val="296"/>
        </w:numPr>
        <w:tabs>
          <w:tab w:val="clear" w:pos="720"/>
        </w:tabs>
        <w:spacing w:before="60" w:after="60" w:line="276" w:lineRule="auto"/>
        <w:rPr>
          <w:rFonts w:cs="Times New Roman"/>
          <w:szCs w:val="24"/>
          <w:lang w:val="en-IN"/>
        </w:rPr>
      </w:pPr>
      <w:r w:rsidRPr="00B61F51">
        <w:rPr>
          <w:rFonts w:cs="Times New Roman"/>
          <w:szCs w:val="24"/>
          <w:lang w:val="en-IN"/>
        </w:rPr>
        <w:t>Replacement of damaged controls, communication cables and power supply cables.</w:t>
      </w:r>
    </w:p>
    <w:p w14:paraId="4DC5A677" w14:textId="77777777" w:rsidR="007E7215" w:rsidRPr="00B61F51" w:rsidRDefault="007E7215" w:rsidP="003F4B5F">
      <w:pPr>
        <w:widowControl w:val="0"/>
        <w:numPr>
          <w:ilvl w:val="0"/>
          <w:numId w:val="296"/>
        </w:numPr>
        <w:tabs>
          <w:tab w:val="clear" w:pos="720"/>
        </w:tabs>
        <w:spacing w:before="60" w:after="60" w:line="276" w:lineRule="auto"/>
        <w:rPr>
          <w:rFonts w:cs="Times New Roman"/>
          <w:szCs w:val="24"/>
          <w:lang w:val="en-IN"/>
        </w:rPr>
      </w:pPr>
      <w:r w:rsidRPr="00B61F51">
        <w:rPr>
          <w:rFonts w:cs="Times New Roman"/>
          <w:szCs w:val="24"/>
          <w:lang w:val="en-IN"/>
        </w:rPr>
        <w:t xml:space="preserve">Repair or replacement, as required, of all instruments such as flow meters, pressure transmitters, pressure gauges, level sensors/transmitters, float type level switches, on-line pH meters, on-line turbidity meters, on-line residual chlorine meters and laboratory instruments along with all other equipment. </w:t>
      </w:r>
    </w:p>
    <w:p w14:paraId="4DC5A678" w14:textId="1ADFA71C" w:rsidR="007E7215" w:rsidRPr="00B61F51" w:rsidRDefault="007E7215" w:rsidP="003F4B5F">
      <w:pPr>
        <w:widowControl w:val="0"/>
        <w:numPr>
          <w:ilvl w:val="0"/>
          <w:numId w:val="296"/>
        </w:numPr>
        <w:tabs>
          <w:tab w:val="clear" w:pos="720"/>
        </w:tabs>
        <w:spacing w:before="60" w:after="60" w:line="276" w:lineRule="auto"/>
        <w:rPr>
          <w:rFonts w:cs="Times New Roman"/>
          <w:szCs w:val="24"/>
          <w:lang w:val="en-IN"/>
        </w:rPr>
      </w:pPr>
      <w:r w:rsidRPr="00B61F51">
        <w:rPr>
          <w:rFonts w:cs="Times New Roman"/>
          <w:szCs w:val="24"/>
          <w:lang w:val="en-IN"/>
        </w:rPr>
        <w:t xml:space="preserve">Calibration of all measuring/metering equipment or as recommended by the manufacturer. The calibration at </w:t>
      </w:r>
      <w:r w:rsidR="00065117" w:rsidRPr="00B61F51">
        <w:rPr>
          <w:rFonts w:cs="Times New Roman"/>
          <w:szCs w:val="24"/>
          <w:lang w:val="en-IN"/>
        </w:rPr>
        <w:t xml:space="preserve">the </w:t>
      </w:r>
      <w:r w:rsidRPr="00B61F51">
        <w:rPr>
          <w:rFonts w:cs="Times New Roman"/>
          <w:szCs w:val="24"/>
          <w:lang w:val="en-IN"/>
        </w:rPr>
        <w:t xml:space="preserve">manufacturer’s </w:t>
      </w:r>
      <w:r w:rsidR="00714CA0" w:rsidRPr="00B61F51">
        <w:rPr>
          <w:rFonts w:cs="Times New Roman"/>
          <w:szCs w:val="24"/>
          <w:lang w:val="en-IN"/>
        </w:rPr>
        <w:t xml:space="preserve">workplace </w:t>
      </w:r>
      <w:r w:rsidRPr="00B61F51">
        <w:rPr>
          <w:rFonts w:cs="Times New Roman"/>
          <w:szCs w:val="24"/>
          <w:lang w:val="en-IN"/>
        </w:rPr>
        <w:t>shall be done only in case of major failure/ repairs of the instruments.</w:t>
      </w:r>
    </w:p>
    <w:p w14:paraId="4DC5A679" w14:textId="77777777" w:rsidR="007E7215" w:rsidRPr="00B61F51" w:rsidRDefault="007E7215" w:rsidP="003F4B5F">
      <w:pPr>
        <w:widowControl w:val="0"/>
        <w:numPr>
          <w:ilvl w:val="0"/>
          <w:numId w:val="296"/>
        </w:numPr>
        <w:tabs>
          <w:tab w:val="clear" w:pos="720"/>
        </w:tabs>
        <w:spacing w:before="60" w:after="60" w:line="276" w:lineRule="auto"/>
        <w:rPr>
          <w:rFonts w:cs="Times New Roman"/>
          <w:szCs w:val="24"/>
          <w:lang w:val="en-IN"/>
        </w:rPr>
      </w:pPr>
      <w:r w:rsidRPr="00B61F51">
        <w:rPr>
          <w:rFonts w:cs="Times New Roman"/>
          <w:szCs w:val="24"/>
          <w:lang w:val="en-IN"/>
        </w:rPr>
        <w:t>Submission of daily and monthly customized reports produced by the local SCADA/DCS system in hard copy and soft copy.</w:t>
      </w:r>
    </w:p>
    <w:p w14:paraId="4DC5A67A" w14:textId="77777777" w:rsidR="007E7215" w:rsidRPr="00B61F51" w:rsidRDefault="007E7215" w:rsidP="003F4B5F">
      <w:pPr>
        <w:widowControl w:val="0"/>
        <w:numPr>
          <w:ilvl w:val="0"/>
          <w:numId w:val="296"/>
        </w:numPr>
        <w:tabs>
          <w:tab w:val="clear" w:pos="720"/>
        </w:tabs>
        <w:spacing w:before="60" w:after="60" w:line="276" w:lineRule="auto"/>
        <w:rPr>
          <w:rFonts w:cs="Times New Roman"/>
          <w:szCs w:val="24"/>
          <w:lang w:val="en-IN"/>
        </w:rPr>
      </w:pPr>
      <w:r w:rsidRPr="00B61F51">
        <w:rPr>
          <w:rFonts w:cs="Times New Roman"/>
          <w:szCs w:val="24"/>
          <w:lang w:val="en-IN"/>
        </w:rPr>
        <w:t>Provision of all required consumables for printing.</w:t>
      </w:r>
    </w:p>
    <w:p w14:paraId="4DC5A67B" w14:textId="77777777" w:rsidR="007E7215" w:rsidRPr="00B61F51" w:rsidRDefault="007E7215" w:rsidP="003F4B5F">
      <w:pPr>
        <w:widowControl w:val="0"/>
        <w:numPr>
          <w:ilvl w:val="0"/>
          <w:numId w:val="296"/>
        </w:numPr>
        <w:tabs>
          <w:tab w:val="clear" w:pos="720"/>
        </w:tabs>
        <w:spacing w:before="60" w:after="60" w:line="276" w:lineRule="auto"/>
        <w:rPr>
          <w:rFonts w:cs="Times New Roman"/>
          <w:szCs w:val="24"/>
          <w:lang w:val="en-IN"/>
        </w:rPr>
      </w:pPr>
      <w:r w:rsidRPr="00B61F51">
        <w:rPr>
          <w:rFonts w:cs="Times New Roman"/>
          <w:szCs w:val="24"/>
          <w:lang w:val="en-IN"/>
        </w:rPr>
        <w:t>Repair of damaged moving parts, steel structures, and the reinforced concrete structures. Repairs, cleaning and disinfection shall be done.</w:t>
      </w:r>
    </w:p>
    <w:p w14:paraId="4DC5A67C" w14:textId="77777777" w:rsidR="007E7215" w:rsidRPr="00B61F51" w:rsidRDefault="007E7215" w:rsidP="003F4B5F">
      <w:pPr>
        <w:widowControl w:val="0"/>
        <w:numPr>
          <w:ilvl w:val="0"/>
          <w:numId w:val="296"/>
        </w:numPr>
        <w:tabs>
          <w:tab w:val="clear" w:pos="720"/>
        </w:tabs>
        <w:spacing w:before="60" w:after="60" w:line="276" w:lineRule="auto"/>
        <w:rPr>
          <w:rFonts w:cs="Times New Roman"/>
          <w:szCs w:val="24"/>
          <w:lang w:val="en-IN"/>
        </w:rPr>
      </w:pPr>
      <w:r w:rsidRPr="00B61F51">
        <w:rPr>
          <w:rFonts w:cs="Times New Roman"/>
          <w:szCs w:val="24"/>
          <w:lang w:val="en-IN"/>
        </w:rPr>
        <w:t>Repair or replacement of all leaking or malfunctioning ERDs and associated items.</w:t>
      </w:r>
    </w:p>
    <w:p w14:paraId="4DC5A67D" w14:textId="7421EFCC" w:rsidR="007E7215" w:rsidRPr="00B61F51" w:rsidRDefault="008D2C42" w:rsidP="003F4B5F">
      <w:pPr>
        <w:widowControl w:val="0"/>
        <w:numPr>
          <w:ilvl w:val="0"/>
          <w:numId w:val="296"/>
        </w:numPr>
        <w:tabs>
          <w:tab w:val="clear" w:pos="720"/>
        </w:tabs>
        <w:spacing w:before="60" w:after="60" w:line="276" w:lineRule="auto"/>
        <w:rPr>
          <w:rFonts w:cs="Times New Roman"/>
          <w:szCs w:val="24"/>
          <w:lang w:val="en-IN"/>
        </w:rPr>
      </w:pPr>
      <w:r w:rsidRPr="00B61F51">
        <w:rPr>
          <w:rFonts w:cs="Times New Roman"/>
          <w:szCs w:val="24"/>
          <w:lang w:val="en-IN"/>
        </w:rPr>
        <w:t xml:space="preserve">Lubrication </w:t>
      </w:r>
      <w:r w:rsidR="007E7215" w:rsidRPr="00B61F51">
        <w:rPr>
          <w:rFonts w:cs="Times New Roman"/>
          <w:szCs w:val="24"/>
          <w:lang w:val="en-IN"/>
        </w:rPr>
        <w:t>of all gears of reduction motors, motorized valves, gates and other parts of the system.</w:t>
      </w:r>
    </w:p>
    <w:p w14:paraId="4DC5A67E" w14:textId="60D68B02" w:rsidR="007E7215" w:rsidRPr="00B61F51" w:rsidRDefault="007E7215" w:rsidP="003F4B5F">
      <w:pPr>
        <w:widowControl w:val="0"/>
        <w:numPr>
          <w:ilvl w:val="0"/>
          <w:numId w:val="296"/>
        </w:numPr>
        <w:tabs>
          <w:tab w:val="clear" w:pos="720"/>
        </w:tabs>
        <w:spacing w:before="60" w:after="60" w:line="276" w:lineRule="auto"/>
        <w:rPr>
          <w:rFonts w:cs="Times New Roman"/>
          <w:szCs w:val="24"/>
          <w:lang w:val="en-IN"/>
        </w:rPr>
      </w:pPr>
      <w:r w:rsidRPr="00B61F51">
        <w:rPr>
          <w:rFonts w:cs="Times New Roman"/>
          <w:szCs w:val="24"/>
          <w:lang w:val="en-IN"/>
        </w:rPr>
        <w:t xml:space="preserve">Check all valves and gates for their manual and electric operation. Operation of valves must be checked from </w:t>
      </w:r>
      <w:r w:rsidR="00065117" w:rsidRPr="00B61F51">
        <w:rPr>
          <w:rFonts w:cs="Times New Roman"/>
          <w:szCs w:val="24"/>
          <w:lang w:val="en-IN"/>
        </w:rPr>
        <w:t xml:space="preserve">the </w:t>
      </w:r>
      <w:r w:rsidRPr="00B61F51">
        <w:rPr>
          <w:rFonts w:cs="Times New Roman"/>
          <w:szCs w:val="24"/>
          <w:lang w:val="en-IN"/>
        </w:rPr>
        <w:t xml:space="preserve">local control console, switchgear and through </w:t>
      </w:r>
      <w:r w:rsidR="001C014C" w:rsidRPr="00B61F51">
        <w:rPr>
          <w:rFonts w:cs="Times New Roman"/>
          <w:szCs w:val="24"/>
          <w:lang w:val="en-IN"/>
        </w:rPr>
        <w:t xml:space="preserve">the </w:t>
      </w:r>
      <w:r w:rsidRPr="00B61F51">
        <w:rPr>
          <w:rFonts w:cs="Times New Roman"/>
          <w:szCs w:val="24"/>
          <w:lang w:val="en-IN"/>
        </w:rPr>
        <w:t>PLC system. Any defect observed must be made good.</w:t>
      </w:r>
    </w:p>
    <w:p w14:paraId="4DC5A67F" w14:textId="1B2920FF" w:rsidR="007E7215" w:rsidRPr="00B61F51" w:rsidRDefault="007E7215" w:rsidP="003F4B5F">
      <w:pPr>
        <w:widowControl w:val="0"/>
        <w:numPr>
          <w:ilvl w:val="0"/>
          <w:numId w:val="296"/>
        </w:numPr>
        <w:tabs>
          <w:tab w:val="clear" w:pos="720"/>
        </w:tabs>
        <w:spacing w:before="60" w:after="60" w:line="276" w:lineRule="auto"/>
        <w:rPr>
          <w:rFonts w:cs="Times New Roman"/>
          <w:szCs w:val="24"/>
          <w:lang w:val="en-IN"/>
        </w:rPr>
      </w:pPr>
      <w:r w:rsidRPr="00B61F51">
        <w:rPr>
          <w:rFonts w:cs="Times New Roman"/>
          <w:szCs w:val="24"/>
          <w:lang w:val="en-IN"/>
        </w:rPr>
        <w:t xml:space="preserve">Ensuring environmentally friendly disposal of sludge at </w:t>
      </w:r>
      <w:r w:rsidR="001C014C" w:rsidRPr="00B61F51">
        <w:rPr>
          <w:rFonts w:cs="Times New Roman"/>
          <w:szCs w:val="24"/>
          <w:lang w:val="en-IN"/>
        </w:rPr>
        <w:t xml:space="preserve">the </w:t>
      </w:r>
      <w:r w:rsidRPr="00B61F51">
        <w:rPr>
          <w:rFonts w:cs="Times New Roman"/>
          <w:szCs w:val="24"/>
          <w:lang w:val="en-IN"/>
        </w:rPr>
        <w:t xml:space="preserve">approved site(s), within a radius of </w:t>
      </w:r>
      <w:r w:rsidR="008D2C42" w:rsidRPr="00B61F51">
        <w:rPr>
          <w:rFonts w:cs="Times New Roman"/>
          <w:szCs w:val="24"/>
          <w:lang w:val="en-IN"/>
        </w:rPr>
        <w:t>20</w:t>
      </w:r>
      <w:r w:rsidRPr="00B61F51">
        <w:rPr>
          <w:rFonts w:cs="Times New Roman"/>
          <w:szCs w:val="24"/>
          <w:lang w:val="en-IN"/>
        </w:rPr>
        <w:t xml:space="preserve"> kilometers from the </w:t>
      </w:r>
      <w:r w:rsidR="00FA67B5" w:rsidRPr="00B61F51">
        <w:rPr>
          <w:rFonts w:cs="Times New Roman"/>
          <w:szCs w:val="24"/>
          <w:lang w:val="en-IN"/>
        </w:rPr>
        <w:t>Desalination</w:t>
      </w:r>
      <w:r w:rsidRPr="00B61F51">
        <w:rPr>
          <w:rFonts w:cs="Times New Roman"/>
          <w:szCs w:val="24"/>
          <w:lang w:val="en-IN"/>
        </w:rPr>
        <w:t xml:space="preserve"> plant.</w:t>
      </w:r>
    </w:p>
    <w:p w14:paraId="4DC5A680" w14:textId="77777777" w:rsidR="007E7215" w:rsidRPr="00B61F51" w:rsidRDefault="007E7215" w:rsidP="003F4B5F">
      <w:pPr>
        <w:widowControl w:val="0"/>
        <w:numPr>
          <w:ilvl w:val="0"/>
          <w:numId w:val="296"/>
        </w:numPr>
        <w:tabs>
          <w:tab w:val="clear" w:pos="720"/>
        </w:tabs>
        <w:spacing w:before="60" w:after="60" w:line="276" w:lineRule="auto"/>
        <w:rPr>
          <w:rFonts w:cs="Times New Roman"/>
          <w:szCs w:val="24"/>
          <w:lang w:val="en-IN"/>
        </w:rPr>
      </w:pPr>
      <w:r w:rsidRPr="00B61F51">
        <w:rPr>
          <w:rFonts w:cs="Times New Roman"/>
          <w:szCs w:val="24"/>
          <w:lang w:val="en-IN"/>
        </w:rPr>
        <w:t>Make good all circuits and buildings all electrical, mechanical and instrumentation equipment, substation equipment, lighting,</w:t>
      </w:r>
      <w:r w:rsidRPr="00B61F51">
        <w:rPr>
          <w:rFonts w:cs="Times New Roman"/>
          <w:szCs w:val="24"/>
          <w:lang w:val="en-IN" w:eastAsia="ja-JP"/>
        </w:rPr>
        <w:t xml:space="preserve"> </w:t>
      </w:r>
      <w:r w:rsidRPr="00B61F51">
        <w:rPr>
          <w:rFonts w:cs="Times New Roman"/>
          <w:szCs w:val="24"/>
          <w:lang w:val="en-IN"/>
        </w:rPr>
        <w:t>DG Set and earthing system associated with the treatment works including replacement, if any (as required).</w:t>
      </w:r>
    </w:p>
    <w:p w14:paraId="4DC5A681" w14:textId="77777777" w:rsidR="007E7215" w:rsidRPr="00B61F51" w:rsidRDefault="007E7215" w:rsidP="003F4B5F">
      <w:pPr>
        <w:widowControl w:val="0"/>
        <w:numPr>
          <w:ilvl w:val="0"/>
          <w:numId w:val="296"/>
        </w:numPr>
        <w:tabs>
          <w:tab w:val="clear" w:pos="720"/>
        </w:tabs>
        <w:spacing w:before="60" w:after="60" w:line="276" w:lineRule="auto"/>
        <w:rPr>
          <w:rFonts w:cs="Times New Roman"/>
          <w:szCs w:val="24"/>
          <w:lang w:val="en-IN"/>
        </w:rPr>
      </w:pPr>
      <w:r w:rsidRPr="00B61F51">
        <w:rPr>
          <w:rFonts w:cs="Times New Roman"/>
          <w:szCs w:val="24"/>
          <w:lang w:val="en-IN"/>
        </w:rPr>
        <w:t>Painting of the exposed mild steel components of pipeline, ladders, railings etc. in the filter must be in good shape.</w:t>
      </w:r>
    </w:p>
    <w:p w14:paraId="4DC5A682" w14:textId="77777777" w:rsidR="007E7215" w:rsidRPr="00B61F51" w:rsidRDefault="007E7215" w:rsidP="003F4B5F">
      <w:pPr>
        <w:widowControl w:val="0"/>
        <w:numPr>
          <w:ilvl w:val="0"/>
          <w:numId w:val="296"/>
        </w:numPr>
        <w:tabs>
          <w:tab w:val="clear" w:pos="720"/>
        </w:tabs>
        <w:spacing w:before="60" w:after="60" w:line="276" w:lineRule="auto"/>
        <w:rPr>
          <w:rFonts w:cs="Times New Roman"/>
          <w:szCs w:val="24"/>
          <w:lang w:val="en-IN"/>
        </w:rPr>
      </w:pPr>
      <w:r w:rsidRPr="00B61F51">
        <w:rPr>
          <w:rFonts w:cs="Times New Roman"/>
          <w:szCs w:val="24"/>
          <w:lang w:val="en-IN"/>
        </w:rPr>
        <w:t>Make good surrounding areas of the filter plant free from shrubs, weeds, grass and other unwanted vegetation.</w:t>
      </w:r>
    </w:p>
    <w:p w14:paraId="4DC5A683" w14:textId="7B692592" w:rsidR="007E7215" w:rsidRPr="00B61F51" w:rsidRDefault="007E7215" w:rsidP="003F4B5F">
      <w:pPr>
        <w:widowControl w:val="0"/>
        <w:numPr>
          <w:ilvl w:val="0"/>
          <w:numId w:val="296"/>
        </w:numPr>
        <w:tabs>
          <w:tab w:val="clear" w:pos="720"/>
        </w:tabs>
        <w:spacing w:before="60" w:after="60" w:line="276" w:lineRule="auto"/>
        <w:rPr>
          <w:rFonts w:cs="Times New Roman"/>
          <w:szCs w:val="24"/>
          <w:lang w:val="en-IN"/>
        </w:rPr>
      </w:pPr>
      <w:r w:rsidRPr="00B61F51">
        <w:rPr>
          <w:rFonts w:cs="Times New Roman"/>
          <w:szCs w:val="24"/>
          <w:lang w:val="en-IN"/>
        </w:rPr>
        <w:t xml:space="preserve">Ensure </w:t>
      </w:r>
      <w:r w:rsidR="00B826D6" w:rsidRPr="00B61F51">
        <w:rPr>
          <w:rFonts w:cs="Times New Roman"/>
          <w:szCs w:val="24"/>
          <w:lang w:val="en-IN"/>
        </w:rPr>
        <w:t xml:space="preserve">availability of </w:t>
      </w:r>
      <w:r w:rsidRPr="00B61F51">
        <w:rPr>
          <w:rFonts w:cs="Times New Roman"/>
          <w:szCs w:val="24"/>
          <w:lang w:val="en-IN"/>
        </w:rPr>
        <w:t xml:space="preserve">safety </w:t>
      </w:r>
      <w:r w:rsidR="009F0B80" w:rsidRPr="00B61F51">
        <w:rPr>
          <w:rFonts w:cs="Times New Roman"/>
          <w:szCs w:val="24"/>
          <w:lang w:val="en-IN"/>
        </w:rPr>
        <w:t>accessories, (</w:t>
      </w:r>
      <w:r w:rsidRPr="00B61F51">
        <w:rPr>
          <w:rFonts w:cs="Times New Roman"/>
          <w:szCs w:val="24"/>
          <w:lang w:val="en-IN"/>
        </w:rPr>
        <w:t>e.g. gloves, shoes, first aid box, etc.)</w:t>
      </w:r>
    </w:p>
    <w:p w14:paraId="4DC5A684" w14:textId="22C463C1" w:rsidR="007E7215" w:rsidRPr="00B61F51" w:rsidRDefault="007E7215" w:rsidP="003F4B5F">
      <w:pPr>
        <w:widowControl w:val="0"/>
        <w:numPr>
          <w:ilvl w:val="0"/>
          <w:numId w:val="296"/>
        </w:numPr>
        <w:tabs>
          <w:tab w:val="clear" w:pos="720"/>
        </w:tabs>
        <w:spacing w:before="60" w:after="60" w:line="276" w:lineRule="auto"/>
        <w:rPr>
          <w:rFonts w:cs="Times New Roman"/>
          <w:szCs w:val="24"/>
          <w:lang w:val="en-IN"/>
        </w:rPr>
      </w:pPr>
      <w:r w:rsidRPr="00B61F51">
        <w:rPr>
          <w:rFonts w:cs="Times New Roman"/>
          <w:szCs w:val="24"/>
          <w:lang w:val="en-IN"/>
        </w:rPr>
        <w:t xml:space="preserve">Ensure </w:t>
      </w:r>
      <w:r w:rsidR="00B826D6" w:rsidRPr="00B61F51">
        <w:rPr>
          <w:rFonts w:cs="Times New Roman"/>
          <w:szCs w:val="24"/>
          <w:lang w:val="en-IN"/>
        </w:rPr>
        <w:t xml:space="preserve">availability of </w:t>
      </w:r>
      <w:r w:rsidRPr="00B61F51">
        <w:rPr>
          <w:rFonts w:cs="Times New Roman"/>
          <w:szCs w:val="24"/>
          <w:lang w:val="en-IN"/>
        </w:rPr>
        <w:t>fire and safety equipment.</w:t>
      </w:r>
    </w:p>
    <w:p w14:paraId="4DC5A685" w14:textId="69D828D5" w:rsidR="007E7215" w:rsidRPr="00B61F51" w:rsidRDefault="007E7215" w:rsidP="003F4B5F">
      <w:pPr>
        <w:widowControl w:val="0"/>
        <w:numPr>
          <w:ilvl w:val="0"/>
          <w:numId w:val="296"/>
        </w:numPr>
        <w:tabs>
          <w:tab w:val="clear" w:pos="720"/>
        </w:tabs>
        <w:spacing w:before="60" w:after="60" w:line="276" w:lineRule="auto"/>
        <w:rPr>
          <w:rFonts w:cs="Times New Roman"/>
          <w:szCs w:val="24"/>
          <w:lang w:val="en-IN"/>
        </w:rPr>
      </w:pPr>
      <w:r w:rsidRPr="00B61F51">
        <w:rPr>
          <w:rFonts w:cs="Times New Roman"/>
          <w:szCs w:val="24"/>
          <w:lang w:val="en-IN"/>
        </w:rPr>
        <w:t xml:space="preserve">The Contractor shall provide necessary chemicals such as </w:t>
      </w:r>
      <w:r w:rsidR="009F0B80" w:rsidRPr="00B61F51">
        <w:rPr>
          <w:rFonts w:cs="Times New Roman"/>
          <w:szCs w:val="24"/>
          <w:lang w:val="en-IN"/>
        </w:rPr>
        <w:t>ferric chloride</w:t>
      </w:r>
      <w:r w:rsidRPr="00B61F51">
        <w:rPr>
          <w:rFonts w:cs="Times New Roman"/>
          <w:szCs w:val="24"/>
          <w:lang w:val="en-IN"/>
        </w:rPr>
        <w:t xml:space="preserve">, </w:t>
      </w:r>
      <w:r w:rsidR="00AD16A4" w:rsidRPr="00B61F51">
        <w:rPr>
          <w:rFonts w:cs="Times New Roman"/>
          <w:szCs w:val="24"/>
          <w:lang w:val="en-IN"/>
        </w:rPr>
        <w:t>acid</w:t>
      </w:r>
      <w:r w:rsidR="002E7407" w:rsidRPr="00B61F51">
        <w:rPr>
          <w:rFonts w:cs="Times New Roman"/>
          <w:szCs w:val="24"/>
          <w:lang w:val="en-IN"/>
        </w:rPr>
        <w:t xml:space="preserve"> </w:t>
      </w:r>
      <w:r w:rsidRPr="00B61F51">
        <w:rPr>
          <w:rFonts w:cs="Times New Roman"/>
          <w:szCs w:val="24"/>
          <w:lang w:val="en-IN"/>
        </w:rPr>
        <w:t>polyelectrolyte</w:t>
      </w:r>
      <w:r w:rsidR="002E7407" w:rsidRPr="00B61F51">
        <w:rPr>
          <w:rFonts w:cs="Times New Roman"/>
          <w:szCs w:val="24"/>
          <w:lang w:val="en-IN"/>
        </w:rPr>
        <w:t xml:space="preserve"> etc.</w:t>
      </w:r>
      <w:r w:rsidRPr="00B61F51">
        <w:rPr>
          <w:rFonts w:cs="Times New Roman"/>
          <w:szCs w:val="24"/>
          <w:lang w:val="en-IN"/>
        </w:rPr>
        <w:t xml:space="preserve"> for a stock of </w:t>
      </w:r>
      <w:r w:rsidR="002E7407" w:rsidRPr="00B61F51">
        <w:rPr>
          <w:rFonts w:cs="Times New Roman"/>
          <w:szCs w:val="24"/>
          <w:lang w:val="en-IN"/>
        </w:rPr>
        <w:t>at least</w:t>
      </w:r>
      <w:r w:rsidR="00AD16A4" w:rsidRPr="00B61F51">
        <w:rPr>
          <w:rFonts w:cs="Times New Roman"/>
          <w:szCs w:val="24"/>
          <w:lang w:val="en-IN"/>
        </w:rPr>
        <w:t xml:space="preserve"> </w:t>
      </w:r>
      <w:r w:rsidRPr="00B61F51">
        <w:rPr>
          <w:rFonts w:cs="Times New Roman"/>
          <w:szCs w:val="24"/>
          <w:lang w:val="en-IN"/>
        </w:rPr>
        <w:t>one month period.</w:t>
      </w:r>
    </w:p>
    <w:p w14:paraId="4DC5A686" w14:textId="0A4D9AE4" w:rsidR="007E7215" w:rsidRPr="00B61F51" w:rsidRDefault="007E7215" w:rsidP="00731640">
      <w:pPr>
        <w:pStyle w:val="Heading30"/>
        <w:rPr>
          <w:szCs w:val="24"/>
        </w:rPr>
      </w:pPr>
      <w:bookmarkStart w:id="597" w:name="_Toc211939826"/>
      <w:bookmarkStart w:id="598" w:name="_Toc55907754"/>
      <w:bookmarkStart w:id="599" w:name="_Toc69395794"/>
      <w:r w:rsidRPr="00B61F51">
        <w:rPr>
          <w:szCs w:val="24"/>
        </w:rPr>
        <w:t>Lubrication</w:t>
      </w:r>
      <w:bookmarkEnd w:id="597"/>
      <w:bookmarkEnd w:id="598"/>
      <w:bookmarkEnd w:id="599"/>
    </w:p>
    <w:p w14:paraId="4DC5A687" w14:textId="0AECA24C" w:rsidR="007E7215" w:rsidRPr="00B61F51" w:rsidRDefault="007E7215" w:rsidP="00731640">
      <w:pPr>
        <w:widowControl w:val="0"/>
        <w:spacing w:before="60" w:after="240" w:line="276" w:lineRule="auto"/>
        <w:rPr>
          <w:rFonts w:cs="Times New Roman"/>
          <w:szCs w:val="24"/>
          <w:lang w:val="en-IN"/>
        </w:rPr>
      </w:pPr>
      <w:r w:rsidRPr="00B61F51">
        <w:rPr>
          <w:rFonts w:cs="Times New Roman"/>
          <w:szCs w:val="24"/>
          <w:lang w:val="en-IN"/>
        </w:rPr>
        <w:t xml:space="preserve">In the Operation and Maintenance manuals, the Contractor shall furnish a complete schedule of recommended oils and other lubricants. The number of types of lubricants shall be kept to a minimum. In case of </w:t>
      </w:r>
      <w:r w:rsidR="001C014C" w:rsidRPr="00B61F51">
        <w:rPr>
          <w:rFonts w:cs="Times New Roman"/>
          <w:szCs w:val="24"/>
          <w:lang w:val="en-IN"/>
        </w:rPr>
        <w:t xml:space="preserve">grease-lubricated </w:t>
      </w:r>
      <w:r w:rsidRPr="00B61F51">
        <w:rPr>
          <w:rFonts w:cs="Times New Roman"/>
          <w:szCs w:val="24"/>
          <w:lang w:val="en-IN"/>
        </w:rPr>
        <w:t xml:space="preserve">bearings for electric motors, </w:t>
      </w:r>
      <w:r w:rsidR="001C014C" w:rsidRPr="00B61F51">
        <w:rPr>
          <w:rFonts w:cs="Times New Roman"/>
          <w:szCs w:val="24"/>
          <w:lang w:val="en-IN"/>
        </w:rPr>
        <w:t>lithium-</w:t>
      </w:r>
      <w:r w:rsidRPr="00B61F51">
        <w:rPr>
          <w:rFonts w:cs="Times New Roman"/>
          <w:szCs w:val="24"/>
          <w:lang w:val="en-IN"/>
        </w:rPr>
        <w:t>base grease is preferred.</w:t>
      </w:r>
    </w:p>
    <w:p w14:paraId="4DC5A688" w14:textId="561B1A20" w:rsidR="007E7215" w:rsidRPr="00B61F51" w:rsidRDefault="007E7215" w:rsidP="00731640">
      <w:pPr>
        <w:widowControl w:val="0"/>
        <w:spacing w:before="60" w:after="240" w:line="276" w:lineRule="auto"/>
        <w:rPr>
          <w:rFonts w:cs="Times New Roman"/>
          <w:szCs w:val="24"/>
          <w:lang w:val="en-IN"/>
        </w:rPr>
      </w:pPr>
      <w:r w:rsidRPr="00B61F51">
        <w:rPr>
          <w:rFonts w:cs="Times New Roman"/>
          <w:szCs w:val="24"/>
          <w:lang w:val="en-IN"/>
        </w:rPr>
        <w:t xml:space="preserve">The Contractor shall indicate the brand name of indigenously available equivalent lubricants, with their complete duty specifications, in the Operation and Maintenance manual. The Contractor shall also furnish the schedule of quantities for each fill, frequency of filling and annual requirement in </w:t>
      </w:r>
      <w:r w:rsidR="001C014C" w:rsidRPr="00B61F51">
        <w:rPr>
          <w:rFonts w:cs="Times New Roman"/>
          <w:szCs w:val="24"/>
          <w:lang w:val="en-IN"/>
        </w:rPr>
        <w:t xml:space="preserve">the </w:t>
      </w:r>
      <w:r w:rsidRPr="00B61F51">
        <w:rPr>
          <w:rFonts w:cs="Times New Roman"/>
          <w:szCs w:val="24"/>
          <w:lang w:val="en-IN"/>
        </w:rPr>
        <w:t xml:space="preserve">Operation and Maintenance manual. Where lubrication is </w:t>
      </w:r>
      <w:r w:rsidR="009F0B80" w:rsidRPr="00B61F51">
        <w:rPr>
          <w:rFonts w:cs="Times New Roman"/>
          <w:szCs w:val="24"/>
          <w:lang w:val="en-IN"/>
        </w:rPr>
        <w:t>affected</w:t>
      </w:r>
      <w:r w:rsidRPr="00B61F51">
        <w:rPr>
          <w:rFonts w:cs="Times New Roman"/>
          <w:szCs w:val="24"/>
          <w:lang w:val="en-IN"/>
        </w:rPr>
        <w:t xml:space="preserve"> by means of grease, preference shall be given to a pressure system which does not require frequent adjustment or recharging. Frequent, for this purpose, means more than once in a month. Where more than one type of special grease is required, a grease gun for each special type shall be used.</w:t>
      </w:r>
    </w:p>
    <w:p w14:paraId="4DC5A689" w14:textId="136217B0" w:rsidR="007E7215" w:rsidRPr="00B61F51" w:rsidRDefault="007E7215" w:rsidP="00731640">
      <w:pPr>
        <w:widowControl w:val="0"/>
        <w:spacing w:before="60" w:after="240" w:line="276" w:lineRule="auto"/>
        <w:rPr>
          <w:rFonts w:cs="Times New Roman"/>
          <w:szCs w:val="24"/>
          <w:lang w:val="en-IN"/>
        </w:rPr>
      </w:pPr>
      <w:r w:rsidRPr="00B61F51">
        <w:rPr>
          <w:rFonts w:cs="Times New Roman"/>
          <w:szCs w:val="24"/>
          <w:lang w:val="en-IN"/>
        </w:rPr>
        <w:t xml:space="preserve">All lubricant systems shall be designed so as not to cause a fire or pollution hazard. The Contractor shall supply flushing oil for such </w:t>
      </w:r>
      <w:r w:rsidR="001C014C" w:rsidRPr="00B61F51">
        <w:rPr>
          <w:rFonts w:cs="Times New Roman"/>
          <w:szCs w:val="24"/>
          <w:lang w:val="en-IN"/>
        </w:rPr>
        <w:t xml:space="preserve">a </w:t>
      </w:r>
      <w:r w:rsidRPr="00B61F51">
        <w:rPr>
          <w:rFonts w:cs="Times New Roman"/>
          <w:szCs w:val="24"/>
          <w:lang w:val="en-IN"/>
        </w:rPr>
        <w:t>lubrication system when an item of plant is ready for preliminary running.</w:t>
      </w:r>
    </w:p>
    <w:p w14:paraId="4DC5A68A" w14:textId="55E86698" w:rsidR="007E7215" w:rsidRPr="00B61F51" w:rsidRDefault="007E7215" w:rsidP="00731640">
      <w:pPr>
        <w:pStyle w:val="Heading30"/>
        <w:rPr>
          <w:szCs w:val="24"/>
        </w:rPr>
      </w:pPr>
      <w:bookmarkStart w:id="600" w:name="_Toc211939827"/>
      <w:bookmarkStart w:id="601" w:name="_Toc55907755"/>
      <w:bookmarkStart w:id="602" w:name="_Toc69395795"/>
      <w:r w:rsidRPr="00B61F51">
        <w:rPr>
          <w:szCs w:val="24"/>
        </w:rPr>
        <w:t>Spare Parts</w:t>
      </w:r>
      <w:bookmarkEnd w:id="600"/>
      <w:bookmarkEnd w:id="601"/>
      <w:bookmarkEnd w:id="602"/>
    </w:p>
    <w:p w14:paraId="7F497100" w14:textId="77777777" w:rsidR="00184470" w:rsidRPr="00B61F51" w:rsidRDefault="007E7215" w:rsidP="00731640">
      <w:pPr>
        <w:widowControl w:val="0"/>
        <w:spacing w:before="60" w:after="240" w:line="276" w:lineRule="auto"/>
        <w:rPr>
          <w:rFonts w:cs="Times New Roman"/>
          <w:szCs w:val="24"/>
          <w:lang w:val="en-IN"/>
        </w:rPr>
      </w:pPr>
      <w:r w:rsidRPr="00B61F51">
        <w:rPr>
          <w:rFonts w:cs="Times New Roman"/>
          <w:szCs w:val="24"/>
          <w:lang w:val="en-IN"/>
        </w:rPr>
        <w:t>All spare parts used for equipment in the maintenance of the system must be from the manufacturer of the equipment or, if the equipment itself has been made with parts from other manufacturers, the parts must be of the same make as used in the equipment supplied and installed.</w:t>
      </w:r>
      <w:r w:rsidR="00184470" w:rsidRPr="00B61F51">
        <w:rPr>
          <w:rFonts w:cs="Times New Roman"/>
          <w:szCs w:val="24"/>
          <w:lang w:val="en-IN"/>
        </w:rPr>
        <w:t xml:space="preserve"> </w:t>
      </w:r>
    </w:p>
    <w:p w14:paraId="4DC5A68B" w14:textId="18BF55C0" w:rsidR="007E7215" w:rsidRPr="00B61F51" w:rsidRDefault="00184470" w:rsidP="00731640">
      <w:pPr>
        <w:widowControl w:val="0"/>
        <w:spacing w:before="60" w:after="240" w:line="276" w:lineRule="auto"/>
        <w:rPr>
          <w:rFonts w:cs="Times New Roman"/>
          <w:szCs w:val="24"/>
          <w:lang w:val="en-IN"/>
        </w:rPr>
      </w:pPr>
      <w:r w:rsidRPr="00B61F51">
        <w:rPr>
          <w:rFonts w:cs="Times New Roman"/>
          <w:szCs w:val="24"/>
          <w:lang w:val="en-IN"/>
        </w:rPr>
        <w:t>Any balance available spare parts may be handed over to CMWSSB.</w:t>
      </w:r>
    </w:p>
    <w:p w14:paraId="4DC5A68C" w14:textId="77777777" w:rsidR="007E7215" w:rsidRPr="00B61F51" w:rsidRDefault="007E7215" w:rsidP="00731640">
      <w:pPr>
        <w:widowControl w:val="0"/>
        <w:spacing w:before="60" w:after="240" w:line="276" w:lineRule="auto"/>
        <w:rPr>
          <w:rFonts w:cs="Times New Roman"/>
          <w:szCs w:val="24"/>
          <w:lang w:val="en-IN"/>
        </w:rPr>
      </w:pPr>
      <w:r w:rsidRPr="00B61F51">
        <w:rPr>
          <w:rFonts w:cs="Times New Roman"/>
          <w:szCs w:val="24"/>
          <w:lang w:val="en-IN"/>
        </w:rPr>
        <w:t>All spare parts shall be packed for long storage under the climatic conditions prevailing at the Site. Each spare part shall be labelled on the outside of its packing with its description, number and purpose and, if more than one spare is packed in a single case, a general description of the case contents shall be shown on the outside and a packing list enclosed.</w:t>
      </w:r>
    </w:p>
    <w:p w14:paraId="4DC5A68D" w14:textId="6408BD81" w:rsidR="007E7215" w:rsidRPr="00B61F51" w:rsidRDefault="007E7215" w:rsidP="00731640">
      <w:pPr>
        <w:pStyle w:val="Heading30"/>
        <w:rPr>
          <w:szCs w:val="24"/>
        </w:rPr>
      </w:pPr>
      <w:bookmarkStart w:id="603" w:name="_Toc211939828"/>
      <w:bookmarkStart w:id="604" w:name="_Toc55907756"/>
      <w:bookmarkStart w:id="605" w:name="_Toc69395796"/>
      <w:r w:rsidRPr="00B61F51">
        <w:rPr>
          <w:szCs w:val="24"/>
        </w:rPr>
        <w:t>Electrical System</w:t>
      </w:r>
      <w:bookmarkEnd w:id="603"/>
      <w:bookmarkEnd w:id="604"/>
      <w:bookmarkEnd w:id="605"/>
    </w:p>
    <w:p w14:paraId="4DC5A68E" w14:textId="353381AC" w:rsidR="007E7215" w:rsidRPr="00B61F51" w:rsidRDefault="007E7215" w:rsidP="00731640">
      <w:pPr>
        <w:pStyle w:val="CommentText"/>
        <w:widowControl w:val="0"/>
        <w:spacing w:before="60" w:after="240" w:line="276" w:lineRule="auto"/>
        <w:rPr>
          <w:sz w:val="24"/>
          <w:szCs w:val="24"/>
          <w:lang w:val="en-IN"/>
        </w:rPr>
      </w:pPr>
      <w:r w:rsidRPr="00B61F51">
        <w:rPr>
          <w:sz w:val="24"/>
          <w:szCs w:val="24"/>
          <w:lang w:val="en-IN"/>
        </w:rPr>
        <w:t xml:space="preserve">The Contractor shall hand over the following at the end of </w:t>
      </w:r>
      <w:r w:rsidR="001C014C" w:rsidRPr="00B61F51">
        <w:rPr>
          <w:szCs w:val="24"/>
          <w:lang w:val="en-IN"/>
        </w:rPr>
        <w:t xml:space="preserve">the </w:t>
      </w:r>
      <w:r w:rsidRPr="00B61F51">
        <w:rPr>
          <w:sz w:val="24"/>
          <w:szCs w:val="24"/>
          <w:lang w:val="en-IN"/>
        </w:rPr>
        <w:t>Operation and Maintenance period:</w:t>
      </w:r>
    </w:p>
    <w:p w14:paraId="4DC5A68F" w14:textId="140268F2" w:rsidR="007E7215" w:rsidRPr="00B61F51" w:rsidRDefault="007E7215" w:rsidP="003F4B5F">
      <w:pPr>
        <w:widowControl w:val="0"/>
        <w:numPr>
          <w:ilvl w:val="0"/>
          <w:numId w:val="297"/>
        </w:numPr>
        <w:tabs>
          <w:tab w:val="clear" w:pos="720"/>
        </w:tabs>
        <w:spacing w:before="60" w:after="60" w:line="276" w:lineRule="auto"/>
        <w:rPr>
          <w:rFonts w:cs="Times New Roman"/>
          <w:szCs w:val="24"/>
          <w:lang w:val="en-IN"/>
        </w:rPr>
      </w:pPr>
      <w:r w:rsidRPr="00B61F51">
        <w:rPr>
          <w:rFonts w:cs="Times New Roman"/>
          <w:szCs w:val="24"/>
          <w:lang w:val="en-IN"/>
        </w:rPr>
        <w:t xml:space="preserve">Revised As built drawings based on all modifications during </w:t>
      </w:r>
      <w:r w:rsidR="001C014C" w:rsidRPr="00B61F51">
        <w:rPr>
          <w:rFonts w:cs="Times New Roman"/>
          <w:szCs w:val="24"/>
          <w:lang w:val="en-IN"/>
        </w:rPr>
        <w:t xml:space="preserve">the </w:t>
      </w:r>
      <w:r w:rsidRPr="00B61F51">
        <w:rPr>
          <w:rFonts w:cs="Times New Roman"/>
          <w:szCs w:val="24"/>
          <w:lang w:val="en-IN"/>
        </w:rPr>
        <w:t>Operation and Maintenance period. All electrical drawings like Single Line Diagrams, Control Circuits Equipment Layout, Cable Layout, and Cable Schedules, Earthing Layouts shall be maintained and shall be handed over.</w:t>
      </w:r>
    </w:p>
    <w:p w14:paraId="4DC5A690" w14:textId="5E8C7965" w:rsidR="007E7215" w:rsidRPr="00B61F51" w:rsidRDefault="007E7215" w:rsidP="003F4B5F">
      <w:pPr>
        <w:widowControl w:val="0"/>
        <w:numPr>
          <w:ilvl w:val="0"/>
          <w:numId w:val="297"/>
        </w:numPr>
        <w:tabs>
          <w:tab w:val="clear" w:pos="720"/>
        </w:tabs>
        <w:spacing w:before="60" w:after="60" w:line="276" w:lineRule="auto"/>
        <w:rPr>
          <w:rFonts w:cs="Times New Roman"/>
          <w:szCs w:val="24"/>
          <w:lang w:val="en-IN"/>
        </w:rPr>
      </w:pPr>
      <w:r w:rsidRPr="00B61F51">
        <w:rPr>
          <w:rFonts w:cs="Times New Roman"/>
          <w:szCs w:val="24"/>
          <w:lang w:val="en-IN"/>
        </w:rPr>
        <w:t>Details of protective relay settings and time relay settings</w:t>
      </w:r>
      <w:r w:rsidR="008C4816" w:rsidRPr="00B61F51">
        <w:rPr>
          <w:rFonts w:cs="Times New Roman"/>
          <w:szCs w:val="24"/>
          <w:lang w:val="en-IN"/>
        </w:rPr>
        <w:t>,</w:t>
      </w:r>
      <w:r w:rsidRPr="00B61F51">
        <w:rPr>
          <w:rFonts w:cs="Times New Roman"/>
          <w:szCs w:val="24"/>
          <w:lang w:val="en-IN"/>
        </w:rPr>
        <w:t xml:space="preserve"> including any changes done during the Operation and Maintenance period, details of oil changes/filtration of transformers, records of any changes made in the system during the Operation and Maintenance period, etc. shall be maintained.</w:t>
      </w:r>
    </w:p>
    <w:p w14:paraId="4DC5A691" w14:textId="77777777" w:rsidR="007E7215" w:rsidRPr="00B61F51" w:rsidRDefault="007E7215" w:rsidP="003F4B5F">
      <w:pPr>
        <w:widowControl w:val="0"/>
        <w:numPr>
          <w:ilvl w:val="0"/>
          <w:numId w:val="297"/>
        </w:numPr>
        <w:tabs>
          <w:tab w:val="clear" w:pos="720"/>
        </w:tabs>
        <w:spacing w:before="60" w:after="60" w:line="276" w:lineRule="auto"/>
        <w:rPr>
          <w:rFonts w:cs="Times New Roman"/>
          <w:szCs w:val="24"/>
          <w:lang w:val="en-IN"/>
        </w:rPr>
      </w:pPr>
      <w:r w:rsidRPr="00B61F51">
        <w:rPr>
          <w:rFonts w:cs="Times New Roman"/>
          <w:szCs w:val="24"/>
          <w:lang w:val="en-IN"/>
        </w:rPr>
        <w:t xml:space="preserve">Equipment wise maintenance record during Operation and Maintenance period, as per daily checking out/inspection and regular (every 6 months or 12 months). </w:t>
      </w:r>
    </w:p>
    <w:p w14:paraId="4DC5A692" w14:textId="331B04A4" w:rsidR="007E7215" w:rsidRPr="00B61F51" w:rsidRDefault="007E7215" w:rsidP="003F4B5F">
      <w:pPr>
        <w:widowControl w:val="0"/>
        <w:numPr>
          <w:ilvl w:val="0"/>
          <w:numId w:val="297"/>
        </w:numPr>
        <w:tabs>
          <w:tab w:val="clear" w:pos="720"/>
        </w:tabs>
        <w:spacing w:before="60" w:after="60" w:line="276" w:lineRule="auto"/>
        <w:rPr>
          <w:rFonts w:cs="Times New Roman"/>
          <w:szCs w:val="24"/>
          <w:lang w:val="en-IN"/>
        </w:rPr>
      </w:pPr>
      <w:r w:rsidRPr="00B61F51">
        <w:rPr>
          <w:rFonts w:cs="Times New Roman"/>
          <w:szCs w:val="24"/>
          <w:lang w:val="en-IN"/>
        </w:rPr>
        <w:t xml:space="preserve">Motor wise power consumption details and </w:t>
      </w:r>
      <w:r w:rsidR="003270B7" w:rsidRPr="00B61F51">
        <w:rPr>
          <w:rFonts w:cs="Times New Roman"/>
          <w:szCs w:val="24"/>
          <w:lang w:val="en-IN"/>
        </w:rPr>
        <w:t>over-</w:t>
      </w:r>
      <w:r w:rsidRPr="00B61F51">
        <w:rPr>
          <w:rFonts w:cs="Times New Roman"/>
          <w:szCs w:val="24"/>
          <w:lang w:val="en-IN"/>
        </w:rPr>
        <w:t>all power consumption detail of plant. Details of IR test of all equipment like HT/LT panels, HT/LT motors, generators, transformers.</w:t>
      </w:r>
    </w:p>
    <w:p w14:paraId="4DC5A693" w14:textId="3B524777" w:rsidR="007E7215" w:rsidRPr="00B61F51" w:rsidRDefault="007E7215" w:rsidP="003F4B5F">
      <w:pPr>
        <w:widowControl w:val="0"/>
        <w:numPr>
          <w:ilvl w:val="0"/>
          <w:numId w:val="297"/>
        </w:numPr>
        <w:tabs>
          <w:tab w:val="clear" w:pos="720"/>
        </w:tabs>
        <w:spacing w:before="60" w:after="60" w:line="276" w:lineRule="auto"/>
        <w:rPr>
          <w:rFonts w:cs="Times New Roman"/>
          <w:szCs w:val="24"/>
          <w:lang w:val="en-IN"/>
        </w:rPr>
      </w:pPr>
      <w:r w:rsidRPr="00B61F51">
        <w:rPr>
          <w:rFonts w:cs="Times New Roman"/>
          <w:szCs w:val="24"/>
          <w:lang w:val="en-IN"/>
        </w:rPr>
        <w:t>Switchgears and cables, etc.</w:t>
      </w:r>
      <w:r w:rsidR="008C4816" w:rsidRPr="00B61F51">
        <w:rPr>
          <w:rFonts w:cs="Times New Roman"/>
          <w:szCs w:val="24"/>
          <w:lang w:val="en-IN"/>
        </w:rPr>
        <w:t>,</w:t>
      </w:r>
      <w:r w:rsidRPr="00B61F51">
        <w:rPr>
          <w:rFonts w:cs="Times New Roman"/>
          <w:szCs w:val="24"/>
          <w:lang w:val="en-IN"/>
        </w:rPr>
        <w:t xml:space="preserve"> shall be maintained.</w:t>
      </w:r>
    </w:p>
    <w:p w14:paraId="4DC5A694" w14:textId="0BD3407D" w:rsidR="007E7215" w:rsidRPr="00B61F51" w:rsidRDefault="007E7215" w:rsidP="003F4B5F">
      <w:pPr>
        <w:widowControl w:val="0"/>
        <w:numPr>
          <w:ilvl w:val="0"/>
          <w:numId w:val="297"/>
        </w:numPr>
        <w:tabs>
          <w:tab w:val="clear" w:pos="720"/>
        </w:tabs>
        <w:spacing w:before="60" w:after="60" w:line="276" w:lineRule="auto"/>
        <w:rPr>
          <w:rFonts w:cs="Times New Roman"/>
          <w:szCs w:val="24"/>
          <w:lang w:val="en-IN" w:eastAsia="ja-JP"/>
        </w:rPr>
      </w:pPr>
      <w:r w:rsidRPr="00B61F51">
        <w:rPr>
          <w:rFonts w:cs="Times New Roman"/>
          <w:szCs w:val="24"/>
          <w:lang w:val="en-IN"/>
        </w:rPr>
        <w:t>Logbook showing details electrical faults that have occurred in the plant and record of corrective actions taken during Operation and Maintenance period.</w:t>
      </w:r>
    </w:p>
    <w:p w14:paraId="4DC5A695" w14:textId="77777777" w:rsidR="007E7215" w:rsidRPr="00B61F51" w:rsidRDefault="007E7215" w:rsidP="003F4B5F">
      <w:pPr>
        <w:widowControl w:val="0"/>
        <w:numPr>
          <w:ilvl w:val="0"/>
          <w:numId w:val="297"/>
        </w:numPr>
        <w:tabs>
          <w:tab w:val="clear" w:pos="720"/>
        </w:tabs>
        <w:spacing w:before="60" w:after="60" w:line="276" w:lineRule="auto"/>
        <w:rPr>
          <w:rFonts w:cs="Times New Roman"/>
          <w:szCs w:val="24"/>
          <w:lang w:val="en-IN"/>
        </w:rPr>
      </w:pPr>
      <w:r w:rsidRPr="00B61F51">
        <w:rPr>
          <w:rFonts w:cs="Times New Roman"/>
          <w:szCs w:val="24"/>
          <w:lang w:val="en-IN"/>
        </w:rPr>
        <w:t>Equipment wise technical data given by equipment supplier, documents showing Bill of Materials and Operation &amp; Maintenance Manual (hard copy and soft copy).</w:t>
      </w:r>
    </w:p>
    <w:p w14:paraId="4DC5A696" w14:textId="41EE7CA5" w:rsidR="007E7215" w:rsidRPr="00B61F51" w:rsidRDefault="007E7215" w:rsidP="003F4B5F">
      <w:pPr>
        <w:widowControl w:val="0"/>
        <w:numPr>
          <w:ilvl w:val="0"/>
          <w:numId w:val="297"/>
        </w:numPr>
        <w:tabs>
          <w:tab w:val="clear" w:pos="720"/>
        </w:tabs>
        <w:spacing w:before="60" w:after="60" w:line="276" w:lineRule="auto"/>
        <w:rPr>
          <w:rFonts w:cs="Times New Roman"/>
          <w:szCs w:val="24"/>
          <w:lang w:val="en-IN"/>
        </w:rPr>
      </w:pPr>
      <w:r w:rsidRPr="00B61F51">
        <w:rPr>
          <w:rFonts w:cs="Times New Roman"/>
          <w:szCs w:val="24"/>
          <w:lang w:val="en-IN"/>
        </w:rPr>
        <w:t xml:space="preserve">List of mandatory spares that are to be maintained at stores and their actual availability in </w:t>
      </w:r>
      <w:r w:rsidR="00F51283" w:rsidRPr="00B61F51">
        <w:rPr>
          <w:rFonts w:cs="Times New Roman"/>
          <w:szCs w:val="24"/>
          <w:lang w:val="en-IN"/>
        </w:rPr>
        <w:t xml:space="preserve">the </w:t>
      </w:r>
      <w:r w:rsidRPr="00B61F51">
        <w:rPr>
          <w:rFonts w:cs="Times New Roman"/>
          <w:szCs w:val="24"/>
          <w:lang w:val="en-IN"/>
        </w:rPr>
        <w:t>plant, if it is below</w:t>
      </w:r>
      <w:r w:rsidR="00125A0C" w:rsidRPr="00B61F51">
        <w:rPr>
          <w:rFonts w:cs="Times New Roman"/>
          <w:szCs w:val="24"/>
          <w:lang w:val="en-IN"/>
        </w:rPr>
        <w:t>, the</w:t>
      </w:r>
      <w:r w:rsidRPr="00B61F51">
        <w:rPr>
          <w:rFonts w:cs="Times New Roman"/>
          <w:szCs w:val="24"/>
          <w:lang w:val="en-IN"/>
        </w:rPr>
        <w:t xml:space="preserve"> same shall </w:t>
      </w:r>
      <w:r w:rsidR="00E3701D" w:rsidRPr="00B61F51">
        <w:rPr>
          <w:rFonts w:cs="Times New Roman"/>
          <w:szCs w:val="24"/>
          <w:lang w:val="en-IN"/>
        </w:rPr>
        <w:t xml:space="preserve">be </w:t>
      </w:r>
      <w:r w:rsidRPr="00B61F51">
        <w:rPr>
          <w:rFonts w:cs="Times New Roman"/>
          <w:szCs w:val="24"/>
          <w:lang w:val="en-IN"/>
        </w:rPr>
        <w:t>replenished.</w:t>
      </w:r>
    </w:p>
    <w:p w14:paraId="4DC5A697" w14:textId="77777777" w:rsidR="007E7215" w:rsidRPr="00B61F51" w:rsidRDefault="007E7215" w:rsidP="003F4B5F">
      <w:pPr>
        <w:widowControl w:val="0"/>
        <w:numPr>
          <w:ilvl w:val="0"/>
          <w:numId w:val="297"/>
        </w:numPr>
        <w:tabs>
          <w:tab w:val="clear" w:pos="720"/>
        </w:tabs>
        <w:spacing w:before="60" w:after="60" w:line="276" w:lineRule="auto"/>
        <w:rPr>
          <w:rFonts w:cs="Times New Roman"/>
          <w:szCs w:val="24"/>
          <w:lang w:val="en-IN"/>
        </w:rPr>
      </w:pPr>
      <w:r w:rsidRPr="00B61F51">
        <w:rPr>
          <w:rFonts w:cs="Times New Roman"/>
          <w:szCs w:val="24"/>
          <w:lang w:val="en-IN"/>
        </w:rPr>
        <w:t xml:space="preserve">Details of measurement of earth </w:t>
      </w:r>
      <w:r w:rsidRPr="00B61F51">
        <w:rPr>
          <w:rFonts w:cs="Times New Roman"/>
          <w:szCs w:val="24"/>
          <w:lang w:val="en-IN" w:eastAsia="ja-JP"/>
        </w:rPr>
        <w:t>r</w:t>
      </w:r>
      <w:r w:rsidRPr="00B61F51">
        <w:rPr>
          <w:rFonts w:cs="Times New Roman"/>
          <w:szCs w:val="24"/>
          <w:lang w:val="en-IN"/>
        </w:rPr>
        <w:t>esistance, earth pit wise and overall values during the Operation and Maintenance period.</w:t>
      </w:r>
    </w:p>
    <w:p w14:paraId="4DC5A698" w14:textId="7530A59F" w:rsidR="007E7215" w:rsidRPr="00B61F51" w:rsidRDefault="007E7215" w:rsidP="003F4B5F">
      <w:pPr>
        <w:widowControl w:val="0"/>
        <w:numPr>
          <w:ilvl w:val="0"/>
          <w:numId w:val="297"/>
        </w:numPr>
        <w:tabs>
          <w:tab w:val="clear" w:pos="720"/>
        </w:tabs>
        <w:spacing w:before="60" w:after="60" w:line="276" w:lineRule="auto"/>
        <w:rPr>
          <w:rFonts w:cs="Times New Roman"/>
          <w:szCs w:val="24"/>
          <w:lang w:val="en-IN"/>
        </w:rPr>
      </w:pPr>
      <w:r w:rsidRPr="00B61F51">
        <w:rPr>
          <w:rFonts w:cs="Times New Roman"/>
          <w:szCs w:val="24"/>
          <w:lang w:val="en-IN"/>
        </w:rPr>
        <w:t>Details of illumination levels during the Operation and Maintenance period along with details of changes,</w:t>
      </w:r>
      <w:r w:rsidRPr="00B61F51">
        <w:rPr>
          <w:rFonts w:cs="Times New Roman"/>
          <w:szCs w:val="24"/>
          <w:lang w:val="en-IN" w:eastAsia="ja-JP"/>
        </w:rPr>
        <w:t xml:space="preserve"> </w:t>
      </w:r>
      <w:r w:rsidRPr="00B61F51">
        <w:rPr>
          <w:rFonts w:cs="Times New Roman"/>
          <w:szCs w:val="24"/>
          <w:lang w:val="en-IN"/>
        </w:rPr>
        <w:t>if any</w:t>
      </w:r>
      <w:r w:rsidR="00F51283" w:rsidRPr="00B61F51">
        <w:rPr>
          <w:rFonts w:cs="Times New Roman"/>
          <w:szCs w:val="24"/>
          <w:lang w:val="en-IN"/>
        </w:rPr>
        <w:t>,</w:t>
      </w:r>
      <w:r w:rsidRPr="00B61F51">
        <w:rPr>
          <w:rFonts w:cs="Times New Roman"/>
          <w:szCs w:val="24"/>
          <w:lang w:val="en-IN"/>
        </w:rPr>
        <w:t xml:space="preserve"> effected during the Operation and Maintenance period.</w:t>
      </w:r>
    </w:p>
    <w:p w14:paraId="4DC5A699" w14:textId="212560FE" w:rsidR="007E7215" w:rsidRPr="00B61F51" w:rsidRDefault="007E7215" w:rsidP="00731640">
      <w:pPr>
        <w:pStyle w:val="Heading30"/>
        <w:rPr>
          <w:szCs w:val="24"/>
        </w:rPr>
      </w:pPr>
      <w:bookmarkStart w:id="606" w:name="_Toc211939829"/>
      <w:bookmarkStart w:id="607" w:name="_Toc55907757"/>
      <w:bookmarkStart w:id="608" w:name="_Toc69395797"/>
      <w:r w:rsidRPr="00B61F51">
        <w:rPr>
          <w:szCs w:val="24"/>
        </w:rPr>
        <w:t>Electrical Checks to be Done During Hand Over</w:t>
      </w:r>
      <w:bookmarkEnd w:id="606"/>
      <w:bookmarkEnd w:id="607"/>
      <w:bookmarkEnd w:id="608"/>
    </w:p>
    <w:p w14:paraId="4DC5A69A" w14:textId="77777777" w:rsidR="007E7215" w:rsidRPr="00B61F51" w:rsidRDefault="007E7215" w:rsidP="003F4B5F">
      <w:pPr>
        <w:pStyle w:val="ListParagraph"/>
        <w:widowControl w:val="0"/>
        <w:numPr>
          <w:ilvl w:val="0"/>
          <w:numId w:val="294"/>
        </w:numPr>
        <w:tabs>
          <w:tab w:val="clear" w:pos="720"/>
        </w:tabs>
        <w:spacing w:before="60" w:after="60"/>
        <w:contextualSpacing w:val="0"/>
        <w:jc w:val="both"/>
        <w:rPr>
          <w:rFonts w:ascii="Times New Roman" w:hAnsi="Times New Roman"/>
          <w:sz w:val="24"/>
          <w:szCs w:val="24"/>
          <w:lang w:val="en-IN"/>
        </w:rPr>
      </w:pPr>
      <w:r w:rsidRPr="00B61F51">
        <w:rPr>
          <w:rFonts w:ascii="Times New Roman" w:hAnsi="Times New Roman"/>
          <w:sz w:val="24"/>
          <w:szCs w:val="24"/>
          <w:lang w:val="en-IN"/>
        </w:rPr>
        <w:t>Contractor to provide a test schedule &amp; format to be approved by Engineer before commencing any test.</w:t>
      </w:r>
    </w:p>
    <w:p w14:paraId="4DC5A69B" w14:textId="2E8DE8E9" w:rsidR="007E7215" w:rsidRPr="00B61F51" w:rsidRDefault="007E7215" w:rsidP="003F4B5F">
      <w:pPr>
        <w:pStyle w:val="ListParagraph"/>
        <w:widowControl w:val="0"/>
        <w:numPr>
          <w:ilvl w:val="0"/>
          <w:numId w:val="294"/>
        </w:numPr>
        <w:tabs>
          <w:tab w:val="clear" w:pos="720"/>
        </w:tabs>
        <w:spacing w:before="60" w:after="60"/>
        <w:contextualSpacing w:val="0"/>
        <w:jc w:val="both"/>
        <w:rPr>
          <w:rFonts w:ascii="Times New Roman" w:hAnsi="Times New Roman"/>
          <w:sz w:val="24"/>
          <w:szCs w:val="24"/>
          <w:lang w:val="en-IN"/>
        </w:rPr>
      </w:pPr>
      <w:r w:rsidRPr="00B61F51">
        <w:rPr>
          <w:rFonts w:ascii="Times New Roman" w:hAnsi="Times New Roman"/>
          <w:sz w:val="24"/>
          <w:szCs w:val="24"/>
          <w:lang w:val="en-IN"/>
        </w:rPr>
        <w:t>Checking of all electrical equipmen</w:t>
      </w:r>
      <w:r w:rsidRPr="00B61F51">
        <w:rPr>
          <w:rFonts w:ascii="Times New Roman" w:hAnsi="Times New Roman"/>
          <w:sz w:val="24"/>
          <w:szCs w:val="24"/>
          <w:lang w:val="en-IN" w:eastAsia="ja-JP"/>
        </w:rPr>
        <w:t xml:space="preserve">t, </w:t>
      </w:r>
      <w:r w:rsidRPr="00B61F51">
        <w:rPr>
          <w:rFonts w:ascii="Times New Roman" w:hAnsi="Times New Roman"/>
          <w:sz w:val="24"/>
          <w:szCs w:val="24"/>
          <w:lang w:val="en-IN"/>
        </w:rPr>
        <w:t>items etc</w:t>
      </w:r>
      <w:r w:rsidR="00F51283" w:rsidRPr="00B61F51">
        <w:rPr>
          <w:rFonts w:ascii="Times New Roman" w:hAnsi="Times New Roman"/>
          <w:sz w:val="24"/>
          <w:szCs w:val="24"/>
          <w:lang w:val="en-IN"/>
        </w:rPr>
        <w:t>.,</w:t>
      </w:r>
      <w:r w:rsidRPr="00B61F51">
        <w:rPr>
          <w:rFonts w:ascii="Times New Roman" w:hAnsi="Times New Roman"/>
          <w:sz w:val="24"/>
          <w:szCs w:val="24"/>
          <w:lang w:val="en-IN"/>
        </w:rPr>
        <w:t xml:space="preserve"> as per bill of materials. visual checking and tracing out the circuit based on revised as</w:t>
      </w:r>
      <w:r w:rsidR="009E1173" w:rsidRPr="00B61F51">
        <w:rPr>
          <w:rFonts w:ascii="Times New Roman" w:hAnsi="Times New Roman"/>
          <w:sz w:val="24"/>
          <w:szCs w:val="24"/>
          <w:lang w:val="en-IN"/>
        </w:rPr>
        <w:t>-</w:t>
      </w:r>
      <w:r w:rsidRPr="00B61F51">
        <w:rPr>
          <w:rFonts w:ascii="Times New Roman" w:hAnsi="Times New Roman"/>
          <w:sz w:val="24"/>
          <w:szCs w:val="24"/>
          <w:lang w:val="en-IN"/>
        </w:rPr>
        <w:t>built drawings.</w:t>
      </w:r>
    </w:p>
    <w:p w14:paraId="4DC5A69C" w14:textId="77777777" w:rsidR="007E7215" w:rsidRPr="00B61F51" w:rsidRDefault="007E7215" w:rsidP="003F4B5F">
      <w:pPr>
        <w:pStyle w:val="ListParagraph"/>
        <w:widowControl w:val="0"/>
        <w:numPr>
          <w:ilvl w:val="0"/>
          <w:numId w:val="294"/>
        </w:numPr>
        <w:tabs>
          <w:tab w:val="clear" w:pos="720"/>
        </w:tabs>
        <w:spacing w:before="60" w:after="60"/>
        <w:contextualSpacing w:val="0"/>
        <w:jc w:val="both"/>
        <w:rPr>
          <w:rFonts w:ascii="Times New Roman" w:hAnsi="Times New Roman"/>
          <w:sz w:val="24"/>
          <w:szCs w:val="24"/>
          <w:lang w:val="en-IN"/>
        </w:rPr>
      </w:pPr>
      <w:r w:rsidRPr="00B61F51">
        <w:rPr>
          <w:rFonts w:ascii="Times New Roman" w:hAnsi="Times New Roman"/>
          <w:sz w:val="24"/>
          <w:szCs w:val="24"/>
          <w:lang w:val="en-IN"/>
        </w:rPr>
        <w:t>Visual operational checks of all equipment &amp; protections ha</w:t>
      </w:r>
      <w:r w:rsidRPr="00B61F51">
        <w:rPr>
          <w:rFonts w:ascii="Times New Roman" w:hAnsi="Times New Roman"/>
          <w:sz w:val="24"/>
          <w:szCs w:val="24"/>
          <w:lang w:val="en-IN" w:eastAsia="ja-JP"/>
        </w:rPr>
        <w:t>ve</w:t>
      </w:r>
      <w:r w:rsidRPr="00B61F51">
        <w:rPr>
          <w:rFonts w:ascii="Times New Roman" w:hAnsi="Times New Roman"/>
          <w:sz w:val="24"/>
          <w:szCs w:val="24"/>
          <w:lang w:val="en-IN"/>
        </w:rPr>
        <w:t xml:space="preserve"> to be done.</w:t>
      </w:r>
    </w:p>
    <w:p w14:paraId="4DC5A69D" w14:textId="6BB34C09" w:rsidR="007E7215" w:rsidRPr="00B61F51" w:rsidRDefault="007E7215" w:rsidP="003F4B5F">
      <w:pPr>
        <w:pStyle w:val="ListParagraph"/>
        <w:widowControl w:val="0"/>
        <w:numPr>
          <w:ilvl w:val="0"/>
          <w:numId w:val="294"/>
        </w:numPr>
        <w:tabs>
          <w:tab w:val="clear" w:pos="720"/>
        </w:tabs>
        <w:spacing w:before="60" w:after="60"/>
        <w:contextualSpacing w:val="0"/>
        <w:jc w:val="both"/>
        <w:rPr>
          <w:rFonts w:ascii="Times New Roman" w:hAnsi="Times New Roman"/>
          <w:sz w:val="24"/>
          <w:szCs w:val="24"/>
          <w:lang w:val="en-IN"/>
        </w:rPr>
      </w:pPr>
      <w:r w:rsidRPr="00B61F51">
        <w:rPr>
          <w:rFonts w:ascii="Times New Roman" w:hAnsi="Times New Roman"/>
          <w:sz w:val="24"/>
          <w:szCs w:val="24"/>
          <w:lang w:val="en-IN"/>
        </w:rPr>
        <w:t xml:space="preserve">If transformer oil samples are not tested in </w:t>
      </w:r>
      <w:r w:rsidR="009E1173" w:rsidRPr="00B61F51">
        <w:rPr>
          <w:rFonts w:ascii="Times New Roman" w:hAnsi="Times New Roman"/>
          <w:sz w:val="24"/>
          <w:szCs w:val="24"/>
          <w:lang w:val="en-IN"/>
        </w:rPr>
        <w:t xml:space="preserve">the </w:t>
      </w:r>
      <w:r w:rsidRPr="00B61F51">
        <w:rPr>
          <w:rFonts w:ascii="Times New Roman" w:hAnsi="Times New Roman"/>
          <w:sz w:val="24"/>
          <w:szCs w:val="24"/>
          <w:lang w:val="en-IN"/>
        </w:rPr>
        <w:t>last 6 months</w:t>
      </w:r>
      <w:r w:rsidR="00E16041" w:rsidRPr="00B61F51">
        <w:rPr>
          <w:rFonts w:ascii="Times New Roman" w:hAnsi="Times New Roman"/>
          <w:sz w:val="24"/>
          <w:szCs w:val="24"/>
          <w:lang w:val="en-IN"/>
        </w:rPr>
        <w:t>, the</w:t>
      </w:r>
      <w:r w:rsidRPr="00B61F51">
        <w:rPr>
          <w:rFonts w:ascii="Times New Roman" w:hAnsi="Times New Roman"/>
          <w:sz w:val="24"/>
          <w:szCs w:val="24"/>
          <w:lang w:val="en-IN"/>
        </w:rPr>
        <w:t xml:space="preserve"> same shall </w:t>
      </w:r>
      <w:r w:rsidR="00E16041" w:rsidRPr="00B61F51">
        <w:rPr>
          <w:rFonts w:ascii="Times New Roman" w:hAnsi="Times New Roman"/>
          <w:sz w:val="24"/>
          <w:szCs w:val="24"/>
          <w:lang w:val="en-IN"/>
        </w:rPr>
        <w:t xml:space="preserve">be </w:t>
      </w:r>
      <w:r w:rsidRPr="00B61F51">
        <w:rPr>
          <w:rFonts w:ascii="Times New Roman" w:hAnsi="Times New Roman"/>
          <w:sz w:val="24"/>
          <w:szCs w:val="24"/>
          <w:lang w:val="en-IN"/>
        </w:rPr>
        <w:t xml:space="preserve">done during </w:t>
      </w:r>
      <w:r w:rsidR="00E16041" w:rsidRPr="00B61F51">
        <w:rPr>
          <w:rFonts w:ascii="Times New Roman" w:hAnsi="Times New Roman"/>
          <w:sz w:val="24"/>
          <w:szCs w:val="24"/>
          <w:lang w:val="en-IN"/>
        </w:rPr>
        <w:t xml:space="preserve">Hand </w:t>
      </w:r>
      <w:r w:rsidR="008D575A" w:rsidRPr="00B61F51">
        <w:rPr>
          <w:rFonts w:ascii="Times New Roman" w:hAnsi="Times New Roman"/>
          <w:sz w:val="24"/>
          <w:szCs w:val="24"/>
          <w:lang w:val="en-IN"/>
        </w:rPr>
        <w:t>O</w:t>
      </w:r>
      <w:r w:rsidRPr="00B61F51">
        <w:rPr>
          <w:rFonts w:ascii="Times New Roman" w:hAnsi="Times New Roman"/>
          <w:sz w:val="24"/>
          <w:szCs w:val="24"/>
          <w:lang w:val="en-IN"/>
        </w:rPr>
        <w:t>ver.</w:t>
      </w:r>
    </w:p>
    <w:p w14:paraId="4DC5A69E" w14:textId="77777777" w:rsidR="007E7215" w:rsidRPr="00B61F51" w:rsidRDefault="007E7215" w:rsidP="003F4B5F">
      <w:pPr>
        <w:pStyle w:val="ListParagraph"/>
        <w:widowControl w:val="0"/>
        <w:numPr>
          <w:ilvl w:val="0"/>
          <w:numId w:val="294"/>
        </w:numPr>
        <w:tabs>
          <w:tab w:val="clear" w:pos="720"/>
        </w:tabs>
        <w:spacing w:before="60" w:after="60"/>
        <w:contextualSpacing w:val="0"/>
        <w:jc w:val="both"/>
        <w:rPr>
          <w:rFonts w:ascii="Times New Roman" w:hAnsi="Times New Roman"/>
          <w:sz w:val="24"/>
          <w:szCs w:val="24"/>
          <w:lang w:val="en-IN"/>
        </w:rPr>
      </w:pPr>
      <w:r w:rsidRPr="00B61F51">
        <w:rPr>
          <w:rFonts w:ascii="Times New Roman" w:hAnsi="Times New Roman"/>
          <w:sz w:val="24"/>
          <w:szCs w:val="24"/>
          <w:lang w:val="en-IN"/>
        </w:rPr>
        <w:t xml:space="preserve">Earth resistance of individual, combined pits for substations shall be </w:t>
      </w:r>
      <w:r w:rsidRPr="00B61F51">
        <w:rPr>
          <w:rFonts w:ascii="Times New Roman" w:hAnsi="Times New Roman"/>
          <w:sz w:val="24"/>
          <w:szCs w:val="24"/>
          <w:lang w:val="en-IN" w:eastAsia="ja-JP"/>
        </w:rPr>
        <w:t>c</w:t>
      </w:r>
      <w:r w:rsidRPr="00B61F51">
        <w:rPr>
          <w:rFonts w:ascii="Times New Roman" w:hAnsi="Times New Roman"/>
          <w:sz w:val="24"/>
          <w:szCs w:val="24"/>
          <w:lang w:val="en-IN"/>
        </w:rPr>
        <w:t>hecked during Hand Over.</w:t>
      </w:r>
    </w:p>
    <w:p w14:paraId="4DC5A69F" w14:textId="4CA81F31" w:rsidR="007E7215" w:rsidRPr="00B61F51" w:rsidRDefault="007E7215" w:rsidP="00731640">
      <w:pPr>
        <w:pStyle w:val="Heading30"/>
        <w:rPr>
          <w:szCs w:val="24"/>
        </w:rPr>
      </w:pPr>
      <w:bookmarkStart w:id="609" w:name="_Toc211939830"/>
      <w:bookmarkStart w:id="610" w:name="_Toc55907758"/>
      <w:bookmarkStart w:id="611" w:name="_Toc69395798"/>
      <w:r w:rsidRPr="00B61F51">
        <w:rPr>
          <w:szCs w:val="24"/>
        </w:rPr>
        <w:t>Instrumentation, Control and Automation System</w:t>
      </w:r>
      <w:bookmarkEnd w:id="609"/>
      <w:bookmarkEnd w:id="610"/>
      <w:bookmarkEnd w:id="611"/>
    </w:p>
    <w:p w14:paraId="4DC5A6A0" w14:textId="6EA5CC5C" w:rsidR="007E7215" w:rsidRPr="00B61F51" w:rsidRDefault="007E7215" w:rsidP="00731640">
      <w:pPr>
        <w:widowControl w:val="0"/>
        <w:spacing w:before="60" w:after="240" w:line="276" w:lineRule="auto"/>
        <w:rPr>
          <w:rFonts w:cs="Times New Roman"/>
          <w:szCs w:val="24"/>
          <w:lang w:val="en-IN"/>
        </w:rPr>
      </w:pPr>
      <w:r w:rsidRPr="00B61F51">
        <w:rPr>
          <w:rFonts w:cs="Times New Roman"/>
          <w:szCs w:val="24"/>
          <w:lang w:val="en-IN"/>
        </w:rPr>
        <w:t xml:space="preserve">The Contractor shall hand over the following documents/drawings/manuals/programs at the end of </w:t>
      </w:r>
      <w:r w:rsidR="00913838" w:rsidRPr="00B61F51">
        <w:rPr>
          <w:rFonts w:cs="Times New Roman"/>
          <w:szCs w:val="24"/>
          <w:lang w:val="en-IN"/>
        </w:rPr>
        <w:t xml:space="preserve">the </w:t>
      </w:r>
      <w:r w:rsidRPr="00B61F51">
        <w:rPr>
          <w:rFonts w:cs="Times New Roman"/>
          <w:szCs w:val="24"/>
          <w:lang w:val="en-IN"/>
        </w:rPr>
        <w:t>Operation and Maintenance period:</w:t>
      </w:r>
    </w:p>
    <w:p w14:paraId="4DC5A6A1" w14:textId="699DDC68" w:rsidR="007E7215" w:rsidRPr="00B61F51" w:rsidRDefault="007E7215" w:rsidP="003F4B5F">
      <w:pPr>
        <w:pStyle w:val="ListParagraph"/>
        <w:widowControl w:val="0"/>
        <w:numPr>
          <w:ilvl w:val="0"/>
          <w:numId w:val="302"/>
        </w:numPr>
        <w:tabs>
          <w:tab w:val="clear" w:pos="720"/>
        </w:tabs>
        <w:spacing w:before="60" w:after="60"/>
        <w:contextualSpacing w:val="0"/>
        <w:jc w:val="both"/>
        <w:rPr>
          <w:rFonts w:ascii="Times New Roman" w:hAnsi="Times New Roman"/>
          <w:sz w:val="24"/>
          <w:szCs w:val="24"/>
          <w:lang w:val="en-IN"/>
        </w:rPr>
      </w:pPr>
      <w:r w:rsidRPr="00B61F51">
        <w:rPr>
          <w:rFonts w:ascii="Times New Roman" w:hAnsi="Times New Roman"/>
          <w:sz w:val="24"/>
          <w:szCs w:val="24"/>
          <w:lang w:val="en-IN"/>
        </w:rPr>
        <w:t xml:space="preserve">Revised As built drawings approved by the </w:t>
      </w:r>
      <w:r w:rsidR="008D575A" w:rsidRPr="00B61F51">
        <w:rPr>
          <w:rFonts w:ascii="Times New Roman" w:hAnsi="Times New Roman"/>
          <w:sz w:val="24"/>
          <w:szCs w:val="24"/>
          <w:lang w:val="en-IN"/>
        </w:rPr>
        <w:t xml:space="preserve">Employer’s Representative </w:t>
      </w:r>
      <w:r w:rsidRPr="00B61F51">
        <w:rPr>
          <w:rFonts w:ascii="Times New Roman" w:hAnsi="Times New Roman"/>
          <w:sz w:val="24"/>
          <w:szCs w:val="24"/>
          <w:lang w:val="en-IN"/>
        </w:rPr>
        <w:t xml:space="preserve">based on all modifications during </w:t>
      </w:r>
      <w:r w:rsidR="00913838" w:rsidRPr="00B61F51">
        <w:rPr>
          <w:szCs w:val="24"/>
          <w:lang w:val="en-IN"/>
        </w:rPr>
        <w:t xml:space="preserve">the </w:t>
      </w:r>
      <w:r w:rsidRPr="00B61F51">
        <w:rPr>
          <w:rFonts w:ascii="Times New Roman" w:hAnsi="Times New Roman"/>
          <w:sz w:val="24"/>
          <w:szCs w:val="24"/>
          <w:lang w:val="en-IN"/>
        </w:rPr>
        <w:t xml:space="preserve">Operation and Maintenance period. All ICA Drawings like P&amp;ID, system configuration diagram (PLC &amp; DCS architecture), instrument installation drawings, instrument cable schedule, and cable layouts shall be maintained and shall be handed over. </w:t>
      </w:r>
    </w:p>
    <w:p w14:paraId="4DC5A6A2" w14:textId="4252DA8D" w:rsidR="007E7215" w:rsidRPr="00B61F51" w:rsidRDefault="007E7215" w:rsidP="003F4B5F">
      <w:pPr>
        <w:pStyle w:val="ListParagraph"/>
        <w:widowControl w:val="0"/>
        <w:numPr>
          <w:ilvl w:val="0"/>
          <w:numId w:val="302"/>
        </w:numPr>
        <w:tabs>
          <w:tab w:val="clear" w:pos="720"/>
        </w:tabs>
        <w:spacing w:before="60" w:after="60"/>
        <w:contextualSpacing w:val="0"/>
        <w:jc w:val="both"/>
        <w:rPr>
          <w:rFonts w:ascii="Times New Roman" w:hAnsi="Times New Roman"/>
          <w:sz w:val="24"/>
          <w:szCs w:val="24"/>
          <w:lang w:val="en-IN"/>
        </w:rPr>
      </w:pPr>
      <w:r w:rsidRPr="00B61F51">
        <w:rPr>
          <w:rFonts w:ascii="Times New Roman" w:hAnsi="Times New Roman"/>
          <w:sz w:val="24"/>
          <w:szCs w:val="24"/>
          <w:lang w:val="en-IN"/>
        </w:rPr>
        <w:t>Handing over document/manuals shall include a minimum five sets of soft copies and five sets of hard copies. The hard copies shall be spiral bounded clearly indicating the version/revision submitted. All the contents shall be indexed.</w:t>
      </w:r>
      <w:r w:rsidR="00FC4C72" w:rsidRPr="00B61F51">
        <w:rPr>
          <w:rFonts w:ascii="Times New Roman" w:hAnsi="Times New Roman"/>
          <w:sz w:val="24"/>
          <w:szCs w:val="24"/>
          <w:lang w:val="en-IN"/>
        </w:rPr>
        <w:t xml:space="preserve"> </w:t>
      </w:r>
      <w:r w:rsidRPr="00B61F51">
        <w:rPr>
          <w:rFonts w:ascii="Times New Roman" w:hAnsi="Times New Roman"/>
          <w:sz w:val="24"/>
          <w:szCs w:val="24"/>
          <w:lang w:val="en-IN"/>
        </w:rPr>
        <w:t xml:space="preserve">The contents of handing over document/manual shall be clearly legible and shall include </w:t>
      </w:r>
      <w:r w:rsidR="00FC4C72" w:rsidRPr="00B61F51">
        <w:rPr>
          <w:rFonts w:ascii="Times New Roman" w:hAnsi="Times New Roman"/>
          <w:sz w:val="24"/>
          <w:szCs w:val="24"/>
          <w:lang w:val="en-IN"/>
        </w:rPr>
        <w:t xml:space="preserve">the </w:t>
      </w:r>
      <w:r w:rsidRPr="00B61F51">
        <w:rPr>
          <w:rFonts w:ascii="Times New Roman" w:hAnsi="Times New Roman"/>
          <w:sz w:val="24"/>
          <w:szCs w:val="24"/>
          <w:lang w:val="en-IN"/>
        </w:rPr>
        <w:t>original manufacturer’s literature on a minimum, and in-corporate any changes as per site conditions.</w:t>
      </w:r>
      <w:r w:rsidR="00AD487C" w:rsidRPr="00B61F51">
        <w:rPr>
          <w:rFonts w:ascii="Times New Roman" w:hAnsi="Times New Roman"/>
          <w:sz w:val="24"/>
          <w:szCs w:val="24"/>
          <w:lang w:val="en-IN"/>
        </w:rPr>
        <w:t xml:space="preserve"> Suitable Asset Management software tool may be adopted by the contractor for the purpose.</w:t>
      </w:r>
    </w:p>
    <w:p w14:paraId="4DC5A6A3" w14:textId="2B1E5E51" w:rsidR="007E7215" w:rsidRPr="00B61F51" w:rsidRDefault="007E7215" w:rsidP="003F4B5F">
      <w:pPr>
        <w:pStyle w:val="ListParagraph"/>
        <w:widowControl w:val="0"/>
        <w:numPr>
          <w:ilvl w:val="0"/>
          <w:numId w:val="302"/>
        </w:numPr>
        <w:tabs>
          <w:tab w:val="clear" w:pos="720"/>
        </w:tabs>
        <w:spacing w:before="60" w:after="60"/>
        <w:contextualSpacing w:val="0"/>
        <w:jc w:val="both"/>
        <w:rPr>
          <w:rFonts w:ascii="Times New Roman" w:hAnsi="Times New Roman"/>
          <w:sz w:val="24"/>
          <w:szCs w:val="24"/>
          <w:lang w:val="en-IN"/>
        </w:rPr>
      </w:pPr>
      <w:r w:rsidRPr="00B61F51">
        <w:rPr>
          <w:rFonts w:ascii="Times New Roman" w:hAnsi="Times New Roman"/>
          <w:sz w:val="24"/>
          <w:szCs w:val="24"/>
          <w:lang w:val="en-IN"/>
        </w:rPr>
        <w:t xml:space="preserve">Detailed drawing and manual of the </w:t>
      </w:r>
      <w:r w:rsidR="007231C0" w:rsidRPr="00B61F51">
        <w:rPr>
          <w:rFonts w:ascii="Times New Roman" w:hAnsi="Times New Roman"/>
          <w:sz w:val="24"/>
          <w:szCs w:val="24"/>
          <w:lang w:val="en-IN"/>
        </w:rPr>
        <w:t xml:space="preserve">DCS </w:t>
      </w:r>
      <w:r w:rsidRPr="00B61F51">
        <w:rPr>
          <w:rFonts w:ascii="Times New Roman" w:hAnsi="Times New Roman"/>
          <w:sz w:val="24"/>
          <w:szCs w:val="24"/>
          <w:lang w:val="en-IN"/>
        </w:rPr>
        <w:t>installed. Manual shall include the PLC series installed along with complete details on I/O modules, Ethernet switch, relay modules, and converters (if any).</w:t>
      </w:r>
    </w:p>
    <w:p w14:paraId="4DC5A6A4" w14:textId="26C58BE9" w:rsidR="007E7215" w:rsidRPr="00B61F51" w:rsidRDefault="007E7215" w:rsidP="003F4B5F">
      <w:pPr>
        <w:pStyle w:val="ListParagraph"/>
        <w:widowControl w:val="0"/>
        <w:numPr>
          <w:ilvl w:val="0"/>
          <w:numId w:val="302"/>
        </w:numPr>
        <w:tabs>
          <w:tab w:val="clear" w:pos="720"/>
        </w:tabs>
        <w:spacing w:before="60" w:after="60"/>
        <w:contextualSpacing w:val="0"/>
        <w:jc w:val="both"/>
        <w:rPr>
          <w:rFonts w:ascii="Times New Roman" w:hAnsi="Times New Roman"/>
          <w:sz w:val="24"/>
          <w:szCs w:val="24"/>
          <w:lang w:val="en-IN"/>
        </w:rPr>
      </w:pPr>
      <w:r w:rsidRPr="00B61F51">
        <w:rPr>
          <w:rFonts w:ascii="Times New Roman" w:hAnsi="Times New Roman"/>
          <w:sz w:val="24"/>
          <w:szCs w:val="24"/>
          <w:lang w:val="en-IN"/>
        </w:rPr>
        <w:t xml:space="preserve">A complete manual shall be provided which shall include operating instructions and troubleshooting techniques of the </w:t>
      </w:r>
      <w:r w:rsidR="00AD487C" w:rsidRPr="00B61F51">
        <w:rPr>
          <w:rFonts w:ascii="Times New Roman" w:hAnsi="Times New Roman"/>
          <w:sz w:val="24"/>
          <w:szCs w:val="24"/>
          <w:lang w:val="en-IN"/>
        </w:rPr>
        <w:t>DCS</w:t>
      </w:r>
      <w:r w:rsidRPr="00B61F51">
        <w:rPr>
          <w:rFonts w:ascii="Times New Roman" w:hAnsi="Times New Roman"/>
          <w:sz w:val="24"/>
          <w:szCs w:val="24"/>
          <w:lang w:val="en-IN"/>
        </w:rPr>
        <w:t xml:space="preserve"> and accessories installed illustrated with examples. This shall be provided along with the standard manufacturer’s literature.</w:t>
      </w:r>
    </w:p>
    <w:p w14:paraId="4DC5A6A5" w14:textId="0B29AD42" w:rsidR="007E7215" w:rsidRPr="00B61F51" w:rsidRDefault="007E7215" w:rsidP="003F4B5F">
      <w:pPr>
        <w:pStyle w:val="ListParagraph"/>
        <w:widowControl w:val="0"/>
        <w:numPr>
          <w:ilvl w:val="0"/>
          <w:numId w:val="302"/>
        </w:numPr>
        <w:tabs>
          <w:tab w:val="clear" w:pos="720"/>
        </w:tabs>
        <w:spacing w:before="60" w:after="60"/>
        <w:contextualSpacing w:val="0"/>
        <w:jc w:val="both"/>
        <w:rPr>
          <w:rFonts w:ascii="Times New Roman" w:hAnsi="Times New Roman"/>
          <w:sz w:val="24"/>
          <w:szCs w:val="24"/>
          <w:lang w:val="en-IN"/>
        </w:rPr>
      </w:pPr>
      <w:r w:rsidRPr="00B61F51">
        <w:rPr>
          <w:rFonts w:ascii="Times New Roman" w:hAnsi="Times New Roman"/>
          <w:sz w:val="24"/>
          <w:szCs w:val="24"/>
          <w:lang w:val="en-IN"/>
        </w:rPr>
        <w:t>A complete manual shall be provided</w:t>
      </w:r>
      <w:r w:rsidR="00FC4C72" w:rsidRPr="00B61F51">
        <w:rPr>
          <w:rFonts w:ascii="Times New Roman" w:hAnsi="Times New Roman"/>
          <w:sz w:val="24"/>
          <w:szCs w:val="24"/>
          <w:lang w:val="en-IN"/>
        </w:rPr>
        <w:t>,</w:t>
      </w:r>
      <w:r w:rsidRPr="00B61F51">
        <w:rPr>
          <w:rFonts w:ascii="Times New Roman" w:hAnsi="Times New Roman"/>
          <w:sz w:val="24"/>
          <w:szCs w:val="24"/>
          <w:lang w:val="en-IN"/>
        </w:rPr>
        <w:t xml:space="preserve"> which shall include operating instructions and troubleshooting techniques of the DCS and accessories installed, illustrated with examples. This shall be provided along with the standard manufacturer’s literature.</w:t>
      </w:r>
    </w:p>
    <w:p w14:paraId="4DC5A6A6" w14:textId="58E87E03" w:rsidR="007E7215" w:rsidRPr="00B61F51" w:rsidRDefault="007E7215" w:rsidP="003F4B5F">
      <w:pPr>
        <w:pStyle w:val="ListParagraph"/>
        <w:widowControl w:val="0"/>
        <w:numPr>
          <w:ilvl w:val="0"/>
          <w:numId w:val="302"/>
        </w:numPr>
        <w:tabs>
          <w:tab w:val="clear" w:pos="720"/>
        </w:tabs>
        <w:spacing w:before="60" w:after="60"/>
        <w:contextualSpacing w:val="0"/>
        <w:jc w:val="both"/>
        <w:rPr>
          <w:rFonts w:ascii="Times New Roman" w:hAnsi="Times New Roman"/>
          <w:sz w:val="24"/>
          <w:szCs w:val="24"/>
          <w:lang w:val="en-IN"/>
        </w:rPr>
      </w:pPr>
      <w:r w:rsidRPr="00B61F51">
        <w:rPr>
          <w:rFonts w:ascii="Times New Roman" w:hAnsi="Times New Roman"/>
          <w:sz w:val="24"/>
          <w:szCs w:val="24"/>
          <w:lang w:val="en-IN"/>
        </w:rPr>
        <w:t>A complete manual shall be provided</w:t>
      </w:r>
      <w:r w:rsidR="00FC4C72" w:rsidRPr="00B61F51">
        <w:rPr>
          <w:rFonts w:ascii="Times New Roman" w:hAnsi="Times New Roman"/>
          <w:sz w:val="24"/>
          <w:szCs w:val="24"/>
          <w:lang w:val="en-IN"/>
        </w:rPr>
        <w:t>,</w:t>
      </w:r>
      <w:r w:rsidRPr="00B61F51">
        <w:rPr>
          <w:rFonts w:ascii="Times New Roman" w:hAnsi="Times New Roman"/>
          <w:sz w:val="24"/>
          <w:szCs w:val="24"/>
          <w:lang w:val="en-IN"/>
        </w:rPr>
        <w:t xml:space="preserve"> which shall include operating instructions and troubleshooting techniques of the ODMS installed illustrated with examples. This shall be provided along with the standard manufacturer’s literature.</w:t>
      </w:r>
    </w:p>
    <w:p w14:paraId="4DC5A6A7" w14:textId="6A372C67" w:rsidR="007E7215" w:rsidRPr="00B61F51" w:rsidRDefault="007E7215" w:rsidP="003F4B5F">
      <w:pPr>
        <w:pStyle w:val="ListParagraph"/>
        <w:widowControl w:val="0"/>
        <w:numPr>
          <w:ilvl w:val="0"/>
          <w:numId w:val="302"/>
        </w:numPr>
        <w:tabs>
          <w:tab w:val="clear" w:pos="720"/>
        </w:tabs>
        <w:spacing w:before="60" w:after="60"/>
        <w:contextualSpacing w:val="0"/>
        <w:jc w:val="both"/>
        <w:rPr>
          <w:rFonts w:ascii="Times New Roman" w:hAnsi="Times New Roman"/>
          <w:sz w:val="24"/>
          <w:szCs w:val="24"/>
          <w:lang w:val="en-IN"/>
        </w:rPr>
      </w:pPr>
      <w:r w:rsidRPr="00B61F51">
        <w:rPr>
          <w:rFonts w:ascii="Times New Roman" w:hAnsi="Times New Roman"/>
          <w:sz w:val="24"/>
          <w:szCs w:val="24"/>
          <w:lang w:val="en-IN"/>
        </w:rPr>
        <w:t>A complete manual shall be provided</w:t>
      </w:r>
      <w:r w:rsidR="00FC4C72" w:rsidRPr="00B61F51">
        <w:rPr>
          <w:rFonts w:ascii="Times New Roman" w:hAnsi="Times New Roman"/>
          <w:sz w:val="24"/>
          <w:szCs w:val="24"/>
          <w:lang w:val="en-IN"/>
        </w:rPr>
        <w:t>,</w:t>
      </w:r>
      <w:r w:rsidRPr="00B61F51">
        <w:rPr>
          <w:rFonts w:ascii="Times New Roman" w:hAnsi="Times New Roman"/>
          <w:sz w:val="24"/>
          <w:szCs w:val="24"/>
          <w:lang w:val="en-IN"/>
        </w:rPr>
        <w:t xml:space="preserve"> which shall include operating instructions and troubleshooting techniques of the interface control panel, where applicable. This shall be provided along with the standard manufacturer’s literature. </w:t>
      </w:r>
    </w:p>
    <w:p w14:paraId="4DC5A6A8" w14:textId="77777777" w:rsidR="007E7215" w:rsidRPr="00B61F51" w:rsidRDefault="007E7215" w:rsidP="003F4B5F">
      <w:pPr>
        <w:pStyle w:val="ListParagraph"/>
        <w:widowControl w:val="0"/>
        <w:numPr>
          <w:ilvl w:val="0"/>
          <w:numId w:val="302"/>
        </w:numPr>
        <w:tabs>
          <w:tab w:val="clear" w:pos="720"/>
        </w:tabs>
        <w:spacing w:before="60" w:after="60"/>
        <w:contextualSpacing w:val="0"/>
        <w:jc w:val="both"/>
        <w:rPr>
          <w:rFonts w:ascii="Times New Roman" w:hAnsi="Times New Roman"/>
          <w:sz w:val="24"/>
          <w:szCs w:val="24"/>
          <w:lang w:val="en-IN"/>
        </w:rPr>
      </w:pPr>
      <w:r w:rsidRPr="00B61F51">
        <w:rPr>
          <w:rFonts w:ascii="Times New Roman" w:hAnsi="Times New Roman"/>
          <w:sz w:val="24"/>
          <w:szCs w:val="24"/>
          <w:lang w:val="en-IN"/>
        </w:rPr>
        <w:t>Interoperability testing tool/software shall be provided along with relevant manuals and operating instruction with examples.</w:t>
      </w:r>
    </w:p>
    <w:p w14:paraId="4DC5A6A9" w14:textId="4B8E8131" w:rsidR="007E7215" w:rsidRPr="00B61F51" w:rsidRDefault="007E7215" w:rsidP="003F4B5F">
      <w:pPr>
        <w:pStyle w:val="ListParagraph"/>
        <w:widowControl w:val="0"/>
        <w:numPr>
          <w:ilvl w:val="0"/>
          <w:numId w:val="302"/>
        </w:numPr>
        <w:tabs>
          <w:tab w:val="clear" w:pos="720"/>
        </w:tabs>
        <w:spacing w:before="60" w:after="60"/>
        <w:contextualSpacing w:val="0"/>
        <w:jc w:val="both"/>
        <w:rPr>
          <w:rFonts w:ascii="Times New Roman" w:hAnsi="Times New Roman"/>
          <w:sz w:val="24"/>
          <w:szCs w:val="24"/>
          <w:lang w:val="en-IN"/>
        </w:rPr>
      </w:pPr>
      <w:r w:rsidRPr="00B61F51">
        <w:rPr>
          <w:rFonts w:ascii="Times New Roman" w:hAnsi="Times New Roman"/>
          <w:sz w:val="24"/>
          <w:szCs w:val="24"/>
          <w:lang w:val="en-IN"/>
        </w:rPr>
        <w:t xml:space="preserve">Latest PLC program back-up, DCS software back-up with license, </w:t>
      </w:r>
      <w:r w:rsidR="00A70378" w:rsidRPr="00B61F51">
        <w:rPr>
          <w:rFonts w:ascii="Times New Roman" w:hAnsi="Times New Roman"/>
          <w:sz w:val="24"/>
          <w:szCs w:val="24"/>
          <w:lang w:val="en-IN"/>
        </w:rPr>
        <w:t xml:space="preserve">DCS </w:t>
      </w:r>
      <w:r w:rsidRPr="00B61F51">
        <w:rPr>
          <w:rFonts w:ascii="Times New Roman" w:hAnsi="Times New Roman"/>
          <w:sz w:val="24"/>
          <w:szCs w:val="24"/>
          <w:lang w:val="en-IN"/>
        </w:rPr>
        <w:t>database backup, reports and alarm back-up, Historical archived data containing reports and alarms</w:t>
      </w:r>
      <w:r w:rsidR="002D3144" w:rsidRPr="00B61F51">
        <w:rPr>
          <w:rFonts w:ascii="Times New Roman" w:hAnsi="Times New Roman"/>
          <w:sz w:val="24"/>
          <w:szCs w:val="24"/>
          <w:lang w:val="en-IN"/>
        </w:rPr>
        <w:t>,</w:t>
      </w:r>
      <w:r w:rsidRPr="00B61F51">
        <w:rPr>
          <w:rFonts w:ascii="Times New Roman" w:hAnsi="Times New Roman"/>
          <w:sz w:val="24"/>
          <w:szCs w:val="24"/>
          <w:lang w:val="en-IN"/>
        </w:rPr>
        <w:t xml:space="preserve"> and ODMS data and configuration set-up shall be provided.</w:t>
      </w:r>
    </w:p>
    <w:p w14:paraId="4DC5A6AA" w14:textId="77777777" w:rsidR="007E7215" w:rsidRPr="00B61F51" w:rsidRDefault="007E7215" w:rsidP="003F4B5F">
      <w:pPr>
        <w:pStyle w:val="ListParagraph"/>
        <w:widowControl w:val="0"/>
        <w:numPr>
          <w:ilvl w:val="0"/>
          <w:numId w:val="302"/>
        </w:numPr>
        <w:tabs>
          <w:tab w:val="clear" w:pos="720"/>
        </w:tabs>
        <w:spacing w:before="60" w:after="60"/>
        <w:contextualSpacing w:val="0"/>
        <w:jc w:val="both"/>
        <w:rPr>
          <w:rFonts w:ascii="Times New Roman" w:hAnsi="Times New Roman"/>
          <w:sz w:val="24"/>
          <w:szCs w:val="24"/>
          <w:lang w:val="en-IN"/>
        </w:rPr>
      </w:pPr>
      <w:r w:rsidRPr="00B61F51">
        <w:rPr>
          <w:rFonts w:ascii="Times New Roman" w:hAnsi="Times New Roman"/>
          <w:sz w:val="24"/>
          <w:szCs w:val="24"/>
          <w:lang w:val="en-IN"/>
        </w:rPr>
        <w:t>All software’s used under ICA shall be handed over along with their original licenses.</w:t>
      </w:r>
    </w:p>
    <w:p w14:paraId="4DC5A6AB" w14:textId="7089CBDF" w:rsidR="007E7215" w:rsidRPr="00B61F51" w:rsidRDefault="007E7215" w:rsidP="003F4B5F">
      <w:pPr>
        <w:pStyle w:val="ListParagraph"/>
        <w:widowControl w:val="0"/>
        <w:numPr>
          <w:ilvl w:val="0"/>
          <w:numId w:val="302"/>
        </w:numPr>
        <w:tabs>
          <w:tab w:val="clear" w:pos="720"/>
        </w:tabs>
        <w:spacing w:before="60" w:after="60"/>
        <w:contextualSpacing w:val="0"/>
        <w:jc w:val="both"/>
        <w:rPr>
          <w:rFonts w:ascii="Times New Roman" w:hAnsi="Times New Roman"/>
          <w:sz w:val="24"/>
          <w:szCs w:val="24"/>
          <w:lang w:val="en-IN"/>
        </w:rPr>
      </w:pPr>
      <w:r w:rsidRPr="00B61F51">
        <w:rPr>
          <w:rFonts w:ascii="Times New Roman" w:hAnsi="Times New Roman"/>
          <w:sz w:val="24"/>
          <w:szCs w:val="24"/>
          <w:lang w:val="en-IN"/>
        </w:rPr>
        <w:t xml:space="preserve">Complete list of database/addresses shall be provided clearly indicating the spare tags for </w:t>
      </w:r>
      <w:r w:rsidR="00684A68" w:rsidRPr="00B61F51">
        <w:rPr>
          <w:rFonts w:ascii="Times New Roman" w:hAnsi="Times New Roman"/>
          <w:sz w:val="24"/>
          <w:szCs w:val="24"/>
          <w:lang w:val="en-IN"/>
        </w:rPr>
        <w:t>DCS/</w:t>
      </w:r>
      <w:r w:rsidRPr="00B61F51">
        <w:rPr>
          <w:rFonts w:ascii="Times New Roman" w:hAnsi="Times New Roman"/>
          <w:sz w:val="24"/>
          <w:szCs w:val="24"/>
          <w:lang w:val="en-IN"/>
        </w:rPr>
        <w:t>SCADA and ODMS software’s.</w:t>
      </w:r>
    </w:p>
    <w:p w14:paraId="4DC5A6AC" w14:textId="34FF0C3E" w:rsidR="007E7215" w:rsidRPr="00B61F51" w:rsidRDefault="007E7215" w:rsidP="003F4B5F">
      <w:pPr>
        <w:pStyle w:val="ListParagraph"/>
        <w:widowControl w:val="0"/>
        <w:numPr>
          <w:ilvl w:val="0"/>
          <w:numId w:val="302"/>
        </w:numPr>
        <w:tabs>
          <w:tab w:val="clear" w:pos="720"/>
        </w:tabs>
        <w:spacing w:before="0" w:after="0"/>
        <w:contextualSpacing w:val="0"/>
        <w:jc w:val="both"/>
        <w:rPr>
          <w:rFonts w:ascii="Times New Roman" w:hAnsi="Times New Roman"/>
          <w:sz w:val="24"/>
          <w:szCs w:val="24"/>
          <w:lang w:val="en-IN"/>
        </w:rPr>
      </w:pPr>
      <w:r w:rsidRPr="00B61F51">
        <w:rPr>
          <w:rFonts w:ascii="Times New Roman" w:hAnsi="Times New Roman"/>
          <w:sz w:val="24"/>
          <w:szCs w:val="24"/>
          <w:lang w:val="en-IN"/>
        </w:rPr>
        <w:t xml:space="preserve">List of mandatory spares that are to be maintained at stores for complete ICA package and their actual availability in </w:t>
      </w:r>
      <w:r w:rsidR="002D3144" w:rsidRPr="00B61F51">
        <w:rPr>
          <w:szCs w:val="24"/>
          <w:lang w:val="en-IN"/>
        </w:rPr>
        <w:t xml:space="preserve">the </w:t>
      </w:r>
      <w:r w:rsidRPr="00B61F51">
        <w:rPr>
          <w:rFonts w:ascii="Times New Roman" w:hAnsi="Times New Roman"/>
          <w:sz w:val="24"/>
          <w:szCs w:val="24"/>
          <w:lang w:val="en-IN"/>
        </w:rPr>
        <w:t>plant shall be provided.</w:t>
      </w:r>
    </w:p>
    <w:p w14:paraId="4DC5A6AD" w14:textId="7A3A9E50" w:rsidR="007E7215" w:rsidRPr="00B61F51" w:rsidRDefault="007E7215" w:rsidP="003F4B5F">
      <w:pPr>
        <w:pStyle w:val="ListParagraph"/>
        <w:widowControl w:val="0"/>
        <w:numPr>
          <w:ilvl w:val="0"/>
          <w:numId w:val="302"/>
        </w:numPr>
        <w:tabs>
          <w:tab w:val="clear" w:pos="720"/>
        </w:tabs>
        <w:spacing w:before="0" w:after="0"/>
        <w:contextualSpacing w:val="0"/>
        <w:jc w:val="both"/>
        <w:rPr>
          <w:rFonts w:ascii="Times New Roman" w:hAnsi="Times New Roman"/>
          <w:sz w:val="24"/>
          <w:szCs w:val="24"/>
          <w:lang w:val="en-IN"/>
        </w:rPr>
      </w:pPr>
      <w:r w:rsidRPr="00B61F51">
        <w:rPr>
          <w:rFonts w:ascii="Times New Roman" w:hAnsi="Times New Roman"/>
          <w:sz w:val="24"/>
          <w:szCs w:val="24"/>
          <w:lang w:val="en-IN"/>
        </w:rPr>
        <w:t xml:space="preserve">Any password’s set to access the internal PLC program; </w:t>
      </w:r>
      <w:r w:rsidR="002D3144" w:rsidRPr="00B61F51">
        <w:rPr>
          <w:rFonts w:ascii="Times New Roman" w:hAnsi="Times New Roman"/>
          <w:sz w:val="24"/>
          <w:szCs w:val="24"/>
          <w:lang w:val="en-IN"/>
        </w:rPr>
        <w:t xml:space="preserve">an </w:t>
      </w:r>
      <w:r w:rsidRPr="00B61F51">
        <w:rPr>
          <w:rFonts w:ascii="Times New Roman" w:hAnsi="Times New Roman"/>
          <w:sz w:val="24"/>
          <w:szCs w:val="24"/>
          <w:lang w:val="en-IN"/>
        </w:rPr>
        <w:t xml:space="preserve">interface control panel shall be provided and demonstrated. </w:t>
      </w:r>
    </w:p>
    <w:p w14:paraId="4DC5A6AE" w14:textId="77777777" w:rsidR="007E7215" w:rsidRPr="00B61F51" w:rsidRDefault="007E7215" w:rsidP="003F4B5F">
      <w:pPr>
        <w:pStyle w:val="ListParagraph"/>
        <w:widowControl w:val="0"/>
        <w:numPr>
          <w:ilvl w:val="0"/>
          <w:numId w:val="302"/>
        </w:numPr>
        <w:tabs>
          <w:tab w:val="clear" w:pos="720"/>
        </w:tabs>
        <w:spacing w:before="60" w:after="60"/>
        <w:contextualSpacing w:val="0"/>
        <w:jc w:val="both"/>
        <w:rPr>
          <w:rFonts w:ascii="Times New Roman" w:hAnsi="Times New Roman"/>
          <w:sz w:val="24"/>
          <w:szCs w:val="24"/>
          <w:lang w:val="en-IN"/>
        </w:rPr>
      </w:pPr>
      <w:r w:rsidRPr="00B61F51">
        <w:rPr>
          <w:rFonts w:ascii="Times New Roman" w:hAnsi="Times New Roman"/>
          <w:sz w:val="24"/>
          <w:szCs w:val="24"/>
          <w:lang w:val="en-IN"/>
        </w:rPr>
        <w:t>All passwords (PLC, Interface control panel &amp; DCS and other software/hardware) shall be provided in a sealed envelope and addressed to the Engineer.</w:t>
      </w:r>
    </w:p>
    <w:p w14:paraId="4DC5A6AF" w14:textId="7D3F9130" w:rsidR="007E7215" w:rsidRPr="00B61F51" w:rsidRDefault="00F6268B" w:rsidP="003F4B5F">
      <w:pPr>
        <w:pStyle w:val="ListParagraph"/>
        <w:widowControl w:val="0"/>
        <w:numPr>
          <w:ilvl w:val="0"/>
          <w:numId w:val="302"/>
        </w:numPr>
        <w:tabs>
          <w:tab w:val="clear" w:pos="720"/>
        </w:tabs>
        <w:spacing w:before="60" w:after="60"/>
        <w:contextualSpacing w:val="0"/>
        <w:jc w:val="both"/>
        <w:rPr>
          <w:rFonts w:ascii="Times New Roman" w:hAnsi="Times New Roman"/>
          <w:sz w:val="24"/>
          <w:szCs w:val="24"/>
          <w:lang w:val="en-IN"/>
        </w:rPr>
      </w:pPr>
      <w:r w:rsidRPr="00B61F51">
        <w:rPr>
          <w:rFonts w:ascii="Times New Roman" w:hAnsi="Times New Roman"/>
          <w:sz w:val="24"/>
          <w:szCs w:val="24"/>
          <w:lang w:val="en-IN"/>
        </w:rPr>
        <w:t xml:space="preserve">DCS, </w:t>
      </w:r>
      <w:r w:rsidR="007E7215" w:rsidRPr="00B61F51">
        <w:rPr>
          <w:rFonts w:ascii="Times New Roman" w:hAnsi="Times New Roman"/>
          <w:sz w:val="24"/>
          <w:szCs w:val="24"/>
          <w:lang w:val="en-IN"/>
        </w:rPr>
        <w:t xml:space="preserve">PLC, and ODMS package shall be updated with the latest software version/patch before handing over. The same shall </w:t>
      </w:r>
      <w:r w:rsidR="002D3144" w:rsidRPr="00B61F51">
        <w:rPr>
          <w:rFonts w:ascii="Times New Roman" w:hAnsi="Times New Roman"/>
          <w:sz w:val="24"/>
          <w:szCs w:val="24"/>
          <w:lang w:val="en-IN"/>
        </w:rPr>
        <w:t xml:space="preserve">be </w:t>
      </w:r>
      <w:r w:rsidR="007E7215" w:rsidRPr="00B61F51">
        <w:rPr>
          <w:rFonts w:ascii="Times New Roman" w:hAnsi="Times New Roman"/>
          <w:sz w:val="24"/>
          <w:szCs w:val="24"/>
          <w:lang w:val="en-IN"/>
        </w:rPr>
        <w:t>demonstrated to the Engineer.</w:t>
      </w:r>
    </w:p>
    <w:p w14:paraId="4DC5A6B0" w14:textId="300E8EF8" w:rsidR="007E7215" w:rsidRPr="00B61F51" w:rsidRDefault="007E7215" w:rsidP="003F4B5F">
      <w:pPr>
        <w:pStyle w:val="ListParagraph"/>
        <w:widowControl w:val="0"/>
        <w:numPr>
          <w:ilvl w:val="0"/>
          <w:numId w:val="302"/>
        </w:numPr>
        <w:tabs>
          <w:tab w:val="clear" w:pos="720"/>
        </w:tabs>
        <w:spacing w:before="60" w:after="60"/>
        <w:contextualSpacing w:val="0"/>
        <w:jc w:val="both"/>
        <w:rPr>
          <w:rFonts w:ascii="Times New Roman" w:hAnsi="Times New Roman"/>
          <w:sz w:val="24"/>
          <w:szCs w:val="24"/>
          <w:lang w:val="en-IN"/>
        </w:rPr>
      </w:pPr>
      <w:r w:rsidRPr="00B61F51">
        <w:rPr>
          <w:rFonts w:ascii="Times New Roman" w:hAnsi="Times New Roman"/>
          <w:sz w:val="24"/>
          <w:szCs w:val="24"/>
          <w:lang w:val="en-IN"/>
        </w:rPr>
        <w:t xml:space="preserve">Latest licensed version of Windows operating system along with MS Office or equivalent software which is prevailing at that point </w:t>
      </w:r>
      <w:r w:rsidR="005F0FE8" w:rsidRPr="00B61F51">
        <w:rPr>
          <w:rFonts w:ascii="Times New Roman" w:hAnsi="Times New Roman"/>
          <w:sz w:val="24"/>
          <w:szCs w:val="24"/>
          <w:lang w:val="en-IN"/>
        </w:rPr>
        <w:t xml:space="preserve">in </w:t>
      </w:r>
      <w:r w:rsidRPr="00B61F51">
        <w:rPr>
          <w:rFonts w:ascii="Times New Roman" w:hAnsi="Times New Roman"/>
          <w:sz w:val="24"/>
          <w:szCs w:val="24"/>
          <w:lang w:val="en-IN"/>
        </w:rPr>
        <w:t>time shall be installed on SCADA machines and other machines installed and integrated with the SCADA and ODMS package. The same shall be demonstrated to the Engineer.</w:t>
      </w:r>
    </w:p>
    <w:p w14:paraId="4DC5A6B1" w14:textId="617EAA90" w:rsidR="007E7215" w:rsidRPr="00B61F51" w:rsidRDefault="005F0FE8" w:rsidP="003F4B5F">
      <w:pPr>
        <w:pStyle w:val="ListParagraph"/>
        <w:widowControl w:val="0"/>
        <w:numPr>
          <w:ilvl w:val="0"/>
          <w:numId w:val="302"/>
        </w:numPr>
        <w:tabs>
          <w:tab w:val="clear" w:pos="720"/>
        </w:tabs>
        <w:spacing w:before="60" w:after="60"/>
        <w:contextualSpacing w:val="0"/>
        <w:jc w:val="both"/>
        <w:rPr>
          <w:rFonts w:ascii="Times New Roman" w:hAnsi="Times New Roman"/>
          <w:sz w:val="24"/>
          <w:szCs w:val="24"/>
          <w:lang w:val="en-IN"/>
        </w:rPr>
      </w:pPr>
      <w:r w:rsidRPr="00B61F51">
        <w:rPr>
          <w:rFonts w:ascii="Times New Roman" w:hAnsi="Times New Roman"/>
          <w:sz w:val="24"/>
          <w:szCs w:val="24"/>
          <w:lang w:val="en-IN"/>
        </w:rPr>
        <w:t xml:space="preserve">The </w:t>
      </w:r>
      <w:r w:rsidR="007E7215" w:rsidRPr="00B61F51">
        <w:rPr>
          <w:rFonts w:ascii="Times New Roman" w:hAnsi="Times New Roman"/>
          <w:sz w:val="24"/>
          <w:szCs w:val="24"/>
          <w:lang w:val="en-IN"/>
        </w:rPr>
        <w:t xml:space="preserve">Contractor shall conduct a training session for the </w:t>
      </w:r>
      <w:r w:rsidR="003624BC" w:rsidRPr="00B61F51">
        <w:rPr>
          <w:rFonts w:ascii="Times New Roman" w:hAnsi="Times New Roman"/>
          <w:sz w:val="24"/>
          <w:szCs w:val="24"/>
          <w:lang w:val="en-IN"/>
        </w:rPr>
        <w:t xml:space="preserve">Employer’s personnel </w:t>
      </w:r>
      <w:r w:rsidR="007E7215" w:rsidRPr="00B61F51">
        <w:rPr>
          <w:rFonts w:ascii="Times New Roman" w:hAnsi="Times New Roman"/>
          <w:sz w:val="24"/>
          <w:szCs w:val="24"/>
          <w:lang w:val="en-IN"/>
        </w:rPr>
        <w:t>which shall include PLC</w:t>
      </w:r>
      <w:r w:rsidR="00AA7007" w:rsidRPr="00B61F51">
        <w:rPr>
          <w:rFonts w:ascii="Times New Roman" w:hAnsi="Times New Roman"/>
          <w:sz w:val="24"/>
          <w:szCs w:val="24"/>
          <w:lang w:val="en-IN"/>
        </w:rPr>
        <w:t>/DSC</w:t>
      </w:r>
      <w:r w:rsidR="007E7215" w:rsidRPr="00B61F51">
        <w:rPr>
          <w:rFonts w:ascii="Times New Roman" w:hAnsi="Times New Roman"/>
          <w:sz w:val="24"/>
          <w:szCs w:val="24"/>
          <w:lang w:val="en-IN"/>
        </w:rPr>
        <w:t xml:space="preserve"> configuration, troubleshooting techniques, SCADA configuration and troubleshooting techniques, ODMS configuration and troubleshooting techniques, diagnostic techniques and troubleshooting techniques for wireless technology employed for communication.</w:t>
      </w:r>
    </w:p>
    <w:p w14:paraId="4DC5A6B2" w14:textId="77777777" w:rsidR="007E7215" w:rsidRPr="00B61F51" w:rsidRDefault="007E7215" w:rsidP="003F4B5F">
      <w:pPr>
        <w:pStyle w:val="ListParagraph"/>
        <w:widowControl w:val="0"/>
        <w:numPr>
          <w:ilvl w:val="0"/>
          <w:numId w:val="302"/>
        </w:numPr>
        <w:tabs>
          <w:tab w:val="clear" w:pos="720"/>
        </w:tabs>
        <w:spacing w:before="60" w:after="60"/>
        <w:contextualSpacing w:val="0"/>
        <w:jc w:val="both"/>
        <w:rPr>
          <w:rFonts w:ascii="Times New Roman" w:hAnsi="Times New Roman"/>
          <w:sz w:val="24"/>
          <w:szCs w:val="24"/>
          <w:lang w:val="en-IN"/>
        </w:rPr>
      </w:pPr>
      <w:r w:rsidRPr="00B61F51">
        <w:rPr>
          <w:rFonts w:ascii="Times New Roman" w:hAnsi="Times New Roman"/>
          <w:sz w:val="24"/>
          <w:szCs w:val="24"/>
          <w:lang w:val="en-IN"/>
        </w:rPr>
        <w:t>The training session shall be conducted for the duration indicated elsewhere in the specification documents.</w:t>
      </w:r>
    </w:p>
    <w:p w14:paraId="4DC5A6B3" w14:textId="77777777" w:rsidR="007E7215" w:rsidRPr="00B61F51" w:rsidRDefault="007E7215" w:rsidP="003F4B5F">
      <w:pPr>
        <w:pStyle w:val="ListParagraph"/>
        <w:widowControl w:val="0"/>
        <w:numPr>
          <w:ilvl w:val="0"/>
          <w:numId w:val="302"/>
        </w:numPr>
        <w:tabs>
          <w:tab w:val="clear" w:pos="720"/>
        </w:tabs>
        <w:spacing w:before="60" w:after="60"/>
        <w:contextualSpacing w:val="0"/>
        <w:jc w:val="both"/>
        <w:rPr>
          <w:rFonts w:ascii="Times New Roman" w:hAnsi="Times New Roman"/>
          <w:sz w:val="24"/>
          <w:szCs w:val="24"/>
          <w:lang w:val="en-IN"/>
        </w:rPr>
      </w:pPr>
      <w:r w:rsidRPr="00B61F51">
        <w:rPr>
          <w:rFonts w:ascii="Times New Roman" w:hAnsi="Times New Roman"/>
          <w:sz w:val="24"/>
          <w:szCs w:val="24"/>
          <w:lang w:val="en-IN"/>
        </w:rPr>
        <w:t>Manufacturer’s literature/manuals for flow meters, level transmitters, switches, pressure transmitters etc and analytical instruments installed.</w:t>
      </w:r>
    </w:p>
    <w:p w14:paraId="4DC5A6B4" w14:textId="4E4B5936" w:rsidR="007E7215" w:rsidRPr="00B61F51" w:rsidRDefault="007E7215" w:rsidP="003F4B5F">
      <w:pPr>
        <w:pStyle w:val="ListParagraph"/>
        <w:widowControl w:val="0"/>
        <w:numPr>
          <w:ilvl w:val="0"/>
          <w:numId w:val="302"/>
        </w:numPr>
        <w:tabs>
          <w:tab w:val="clear" w:pos="720"/>
        </w:tabs>
        <w:spacing w:before="60" w:after="60"/>
        <w:contextualSpacing w:val="0"/>
        <w:jc w:val="both"/>
        <w:rPr>
          <w:rFonts w:ascii="Times New Roman" w:hAnsi="Times New Roman"/>
          <w:sz w:val="24"/>
          <w:szCs w:val="24"/>
          <w:lang w:val="en-IN"/>
        </w:rPr>
      </w:pPr>
      <w:r w:rsidRPr="00B61F51">
        <w:rPr>
          <w:rFonts w:ascii="Times New Roman" w:hAnsi="Times New Roman"/>
          <w:sz w:val="24"/>
          <w:szCs w:val="24"/>
          <w:lang w:val="en-IN"/>
        </w:rPr>
        <w:t xml:space="preserve">Instrument wise, </w:t>
      </w:r>
      <w:r w:rsidR="00AA7007" w:rsidRPr="00B61F51">
        <w:rPr>
          <w:rFonts w:ascii="Times New Roman" w:hAnsi="Times New Roman"/>
          <w:sz w:val="24"/>
          <w:szCs w:val="24"/>
          <w:lang w:val="en-IN"/>
        </w:rPr>
        <w:t xml:space="preserve">DSC </w:t>
      </w:r>
      <w:r w:rsidRPr="00B61F51">
        <w:rPr>
          <w:rFonts w:ascii="Times New Roman" w:hAnsi="Times New Roman"/>
          <w:sz w:val="24"/>
          <w:szCs w:val="24"/>
          <w:lang w:val="en-IN"/>
        </w:rPr>
        <w:t xml:space="preserve">and ODMS maintenance record during </w:t>
      </w:r>
      <w:r w:rsidR="00C11B19" w:rsidRPr="00B61F51">
        <w:rPr>
          <w:szCs w:val="24"/>
          <w:lang w:val="en-IN"/>
        </w:rPr>
        <w:t xml:space="preserve">the </w:t>
      </w:r>
      <w:r w:rsidRPr="00B61F51">
        <w:rPr>
          <w:rFonts w:ascii="Times New Roman" w:hAnsi="Times New Roman"/>
          <w:sz w:val="24"/>
          <w:szCs w:val="24"/>
          <w:lang w:val="en-IN"/>
        </w:rPr>
        <w:t>complete Operation and Maintenance period shall be provided.</w:t>
      </w:r>
    </w:p>
    <w:p w14:paraId="4DC5A6B5" w14:textId="77777777" w:rsidR="007E7215" w:rsidRPr="00B61F51" w:rsidRDefault="007E7215" w:rsidP="003F4B5F">
      <w:pPr>
        <w:pStyle w:val="ListParagraph"/>
        <w:widowControl w:val="0"/>
        <w:numPr>
          <w:ilvl w:val="0"/>
          <w:numId w:val="302"/>
        </w:numPr>
        <w:tabs>
          <w:tab w:val="clear" w:pos="720"/>
        </w:tabs>
        <w:spacing w:before="60" w:after="60"/>
        <w:contextualSpacing w:val="0"/>
        <w:jc w:val="both"/>
        <w:rPr>
          <w:rFonts w:ascii="Times New Roman" w:hAnsi="Times New Roman"/>
          <w:sz w:val="24"/>
          <w:szCs w:val="24"/>
          <w:lang w:val="en-IN"/>
        </w:rPr>
      </w:pPr>
      <w:r w:rsidRPr="00B61F51">
        <w:rPr>
          <w:rFonts w:ascii="Times New Roman" w:hAnsi="Times New Roman"/>
          <w:sz w:val="24"/>
          <w:szCs w:val="24"/>
          <w:lang w:val="en-IN"/>
        </w:rPr>
        <w:t>A complete and updated list of all manufacturers/system integrators/contractors of ICA with contact numbers shall be provided. The same shall also be made available on site for ready reference.</w:t>
      </w:r>
    </w:p>
    <w:p w14:paraId="4DC5A6B6" w14:textId="5983BA79" w:rsidR="007E7215" w:rsidRPr="00B61F51" w:rsidRDefault="007E7215" w:rsidP="003F4B5F">
      <w:pPr>
        <w:pStyle w:val="ListParagraph"/>
        <w:widowControl w:val="0"/>
        <w:numPr>
          <w:ilvl w:val="0"/>
          <w:numId w:val="302"/>
        </w:numPr>
        <w:tabs>
          <w:tab w:val="clear" w:pos="720"/>
        </w:tabs>
        <w:spacing w:before="60" w:after="60"/>
        <w:contextualSpacing w:val="0"/>
        <w:jc w:val="both"/>
        <w:rPr>
          <w:rFonts w:ascii="Times New Roman" w:hAnsi="Times New Roman"/>
          <w:sz w:val="24"/>
          <w:szCs w:val="24"/>
          <w:lang w:val="en-IN"/>
        </w:rPr>
      </w:pPr>
      <w:r w:rsidRPr="00B61F51">
        <w:rPr>
          <w:rFonts w:ascii="Times New Roman" w:hAnsi="Times New Roman"/>
          <w:sz w:val="24"/>
          <w:szCs w:val="24"/>
          <w:lang w:val="en-IN"/>
        </w:rPr>
        <w:t>The latest versions of all drawings of ICA, which shall include cable termination details, I/O mapping, database details etc</w:t>
      </w:r>
      <w:r w:rsidR="000C6EBD" w:rsidRPr="00B61F51">
        <w:rPr>
          <w:rFonts w:ascii="Times New Roman" w:hAnsi="Times New Roman"/>
          <w:sz w:val="24"/>
          <w:szCs w:val="24"/>
          <w:lang w:val="en-IN"/>
        </w:rPr>
        <w:t>.,</w:t>
      </w:r>
      <w:r w:rsidRPr="00B61F51">
        <w:rPr>
          <w:rFonts w:ascii="Times New Roman" w:hAnsi="Times New Roman"/>
          <w:sz w:val="24"/>
          <w:szCs w:val="24"/>
          <w:lang w:val="en-IN"/>
        </w:rPr>
        <w:t xml:space="preserve"> shall be provided in PDF format and editable format and loaded in the operator machine available on site. The same shall be demonstrated to the Engineer.</w:t>
      </w:r>
    </w:p>
    <w:p w14:paraId="4DC5A6B7" w14:textId="570D2614" w:rsidR="007E7215" w:rsidRPr="00B61F51" w:rsidRDefault="007E7215" w:rsidP="00731640">
      <w:pPr>
        <w:pStyle w:val="Heading30"/>
        <w:rPr>
          <w:szCs w:val="24"/>
        </w:rPr>
      </w:pPr>
      <w:bookmarkStart w:id="612" w:name="_Toc211939831"/>
      <w:bookmarkStart w:id="613" w:name="_Toc55907759"/>
      <w:bookmarkStart w:id="614" w:name="_Toc69395799"/>
      <w:r w:rsidRPr="00B61F51">
        <w:rPr>
          <w:szCs w:val="24"/>
        </w:rPr>
        <w:t>ICA Checks t</w:t>
      </w:r>
      <w:r w:rsidR="004F3094" w:rsidRPr="00B61F51">
        <w:rPr>
          <w:szCs w:val="24"/>
        </w:rPr>
        <w:t>o be Done d</w:t>
      </w:r>
      <w:r w:rsidRPr="00B61F51">
        <w:rPr>
          <w:szCs w:val="24"/>
        </w:rPr>
        <w:t>uring Hand Over</w:t>
      </w:r>
      <w:bookmarkEnd w:id="612"/>
      <w:bookmarkEnd w:id="613"/>
      <w:bookmarkEnd w:id="614"/>
    </w:p>
    <w:p w14:paraId="4DC5A6B8" w14:textId="77777777" w:rsidR="007E7215" w:rsidRPr="00B61F51" w:rsidRDefault="007E7215" w:rsidP="003F4B5F">
      <w:pPr>
        <w:pStyle w:val="ListParagraph"/>
        <w:widowControl w:val="0"/>
        <w:numPr>
          <w:ilvl w:val="0"/>
          <w:numId w:val="293"/>
        </w:numPr>
        <w:tabs>
          <w:tab w:val="clear" w:pos="720"/>
        </w:tabs>
        <w:spacing w:before="60" w:after="60"/>
        <w:contextualSpacing w:val="0"/>
        <w:jc w:val="both"/>
        <w:rPr>
          <w:rFonts w:ascii="Times New Roman" w:hAnsi="Times New Roman"/>
          <w:sz w:val="24"/>
          <w:szCs w:val="24"/>
          <w:lang w:val="en-IN"/>
        </w:rPr>
      </w:pPr>
      <w:r w:rsidRPr="00B61F51">
        <w:rPr>
          <w:rFonts w:ascii="Times New Roman" w:hAnsi="Times New Roman"/>
          <w:sz w:val="24"/>
          <w:szCs w:val="24"/>
          <w:lang w:val="en-IN"/>
        </w:rPr>
        <w:t>Contractor to provide a test schedule and format to be approved by the Engineer before commencing any of the tests.</w:t>
      </w:r>
    </w:p>
    <w:p w14:paraId="4DC5A6B9" w14:textId="3BAA3E37" w:rsidR="007E7215" w:rsidRPr="00B61F51" w:rsidRDefault="007E7215" w:rsidP="003F4B5F">
      <w:pPr>
        <w:pStyle w:val="ListParagraph"/>
        <w:widowControl w:val="0"/>
        <w:numPr>
          <w:ilvl w:val="0"/>
          <w:numId w:val="293"/>
        </w:numPr>
        <w:tabs>
          <w:tab w:val="clear" w:pos="720"/>
        </w:tabs>
        <w:spacing w:before="60" w:after="60"/>
        <w:contextualSpacing w:val="0"/>
        <w:jc w:val="both"/>
        <w:rPr>
          <w:rFonts w:ascii="Times New Roman" w:hAnsi="Times New Roman"/>
          <w:sz w:val="24"/>
          <w:szCs w:val="24"/>
          <w:lang w:val="en-IN"/>
        </w:rPr>
      </w:pPr>
      <w:r w:rsidRPr="00B61F51">
        <w:rPr>
          <w:rFonts w:ascii="Times New Roman" w:hAnsi="Times New Roman"/>
          <w:sz w:val="24"/>
          <w:szCs w:val="24"/>
          <w:lang w:val="en-IN"/>
        </w:rPr>
        <w:t>Functional checking of all laboratory instruments/equipment and ICA equipment</w:t>
      </w:r>
      <w:r w:rsidR="00C11B19" w:rsidRPr="00B61F51">
        <w:rPr>
          <w:rFonts w:ascii="Times New Roman" w:hAnsi="Times New Roman"/>
          <w:sz w:val="24"/>
          <w:szCs w:val="24"/>
          <w:lang w:val="en-IN"/>
        </w:rPr>
        <w:t>,</w:t>
      </w:r>
      <w:r w:rsidRPr="00B61F51">
        <w:rPr>
          <w:rFonts w:ascii="Times New Roman" w:hAnsi="Times New Roman"/>
          <w:sz w:val="24"/>
          <w:szCs w:val="24"/>
          <w:lang w:val="en-IN"/>
        </w:rPr>
        <w:t xml:space="preserve"> including online analyzers, flow meters, pressure and level instruments, vibration monitoring instruments, and wireless equipment being used for communication.</w:t>
      </w:r>
    </w:p>
    <w:p w14:paraId="4DC5A6BA" w14:textId="77777777" w:rsidR="007E7215" w:rsidRPr="00B61F51" w:rsidRDefault="007E7215" w:rsidP="003F4B5F">
      <w:pPr>
        <w:pStyle w:val="ListParagraph"/>
        <w:widowControl w:val="0"/>
        <w:numPr>
          <w:ilvl w:val="0"/>
          <w:numId w:val="293"/>
        </w:numPr>
        <w:tabs>
          <w:tab w:val="clear" w:pos="720"/>
        </w:tabs>
        <w:spacing w:before="60" w:after="60"/>
        <w:contextualSpacing w:val="0"/>
        <w:jc w:val="both"/>
        <w:rPr>
          <w:rFonts w:ascii="Times New Roman" w:hAnsi="Times New Roman"/>
          <w:sz w:val="24"/>
          <w:szCs w:val="24"/>
          <w:lang w:val="en-IN"/>
        </w:rPr>
      </w:pPr>
      <w:r w:rsidRPr="00B61F51">
        <w:rPr>
          <w:rFonts w:ascii="Times New Roman" w:hAnsi="Times New Roman"/>
          <w:sz w:val="24"/>
          <w:szCs w:val="24"/>
          <w:lang w:val="en-IN"/>
        </w:rPr>
        <w:t xml:space="preserve"> Loop checks will be conducted.</w:t>
      </w:r>
    </w:p>
    <w:p w14:paraId="4DC5A6BB" w14:textId="77777777" w:rsidR="007E7215" w:rsidRPr="00B61F51" w:rsidRDefault="007E7215" w:rsidP="003F4B5F">
      <w:pPr>
        <w:pStyle w:val="ListParagraph"/>
        <w:widowControl w:val="0"/>
        <w:numPr>
          <w:ilvl w:val="0"/>
          <w:numId w:val="293"/>
        </w:numPr>
        <w:tabs>
          <w:tab w:val="clear" w:pos="720"/>
        </w:tabs>
        <w:spacing w:before="60" w:after="60"/>
        <w:contextualSpacing w:val="0"/>
        <w:jc w:val="both"/>
        <w:rPr>
          <w:rFonts w:ascii="Times New Roman" w:hAnsi="Times New Roman"/>
          <w:sz w:val="24"/>
          <w:szCs w:val="24"/>
          <w:lang w:val="en-IN"/>
        </w:rPr>
      </w:pPr>
      <w:r w:rsidRPr="00B61F51">
        <w:rPr>
          <w:rFonts w:ascii="Times New Roman" w:hAnsi="Times New Roman"/>
          <w:sz w:val="24"/>
          <w:szCs w:val="24"/>
          <w:lang w:val="en-IN"/>
        </w:rPr>
        <w:t>All instrument cabling shall be inspected for continuity. If found faulty, the same shall be replaced and demonstrated.</w:t>
      </w:r>
    </w:p>
    <w:p w14:paraId="4DC5A6BC" w14:textId="398F84F4" w:rsidR="007E7215" w:rsidRPr="00B61F51" w:rsidRDefault="007E7215" w:rsidP="003F4B5F">
      <w:pPr>
        <w:pStyle w:val="ListParagraph"/>
        <w:widowControl w:val="0"/>
        <w:numPr>
          <w:ilvl w:val="0"/>
          <w:numId w:val="293"/>
        </w:numPr>
        <w:tabs>
          <w:tab w:val="clear" w:pos="720"/>
        </w:tabs>
        <w:spacing w:before="60" w:after="60"/>
        <w:contextualSpacing w:val="0"/>
        <w:jc w:val="both"/>
        <w:rPr>
          <w:rFonts w:ascii="Times New Roman" w:hAnsi="Times New Roman"/>
          <w:sz w:val="24"/>
          <w:szCs w:val="24"/>
          <w:lang w:val="en-IN"/>
        </w:rPr>
      </w:pPr>
      <w:r w:rsidRPr="00B61F51">
        <w:rPr>
          <w:rFonts w:ascii="Times New Roman" w:hAnsi="Times New Roman"/>
          <w:sz w:val="24"/>
          <w:szCs w:val="24"/>
          <w:lang w:val="en-IN"/>
        </w:rPr>
        <w:t>All instrumentation cable conduits shall be checked for damage. If found faulty, they shall be rectified or replaced and sealed to the satisfaction of the Engineer</w:t>
      </w:r>
    </w:p>
    <w:p w14:paraId="4DC5A6BD" w14:textId="6755D0FC" w:rsidR="007E7215" w:rsidRPr="00B61F51" w:rsidRDefault="007E7215" w:rsidP="003F4B5F">
      <w:pPr>
        <w:pStyle w:val="ListParagraph"/>
        <w:widowControl w:val="0"/>
        <w:numPr>
          <w:ilvl w:val="0"/>
          <w:numId w:val="293"/>
        </w:numPr>
        <w:tabs>
          <w:tab w:val="clear" w:pos="720"/>
        </w:tabs>
        <w:spacing w:before="60" w:after="60"/>
        <w:contextualSpacing w:val="0"/>
        <w:jc w:val="both"/>
        <w:rPr>
          <w:rFonts w:ascii="Times New Roman" w:hAnsi="Times New Roman"/>
          <w:sz w:val="24"/>
          <w:szCs w:val="24"/>
          <w:lang w:val="en-IN"/>
        </w:rPr>
      </w:pPr>
      <w:r w:rsidRPr="00B61F51">
        <w:rPr>
          <w:rFonts w:ascii="Times New Roman" w:hAnsi="Times New Roman"/>
          <w:sz w:val="24"/>
          <w:szCs w:val="24"/>
          <w:lang w:val="en-IN"/>
        </w:rPr>
        <w:t xml:space="preserve">Visual operational checks of PLC panel, </w:t>
      </w:r>
      <w:r w:rsidR="00070922" w:rsidRPr="00B61F51">
        <w:rPr>
          <w:rFonts w:ascii="Times New Roman" w:hAnsi="Times New Roman"/>
          <w:sz w:val="24"/>
          <w:szCs w:val="24"/>
          <w:lang w:val="en-IN"/>
        </w:rPr>
        <w:t xml:space="preserve">DCS </w:t>
      </w:r>
      <w:r w:rsidRPr="00B61F51">
        <w:rPr>
          <w:rFonts w:ascii="Times New Roman" w:hAnsi="Times New Roman"/>
          <w:sz w:val="24"/>
          <w:szCs w:val="24"/>
          <w:lang w:val="en-IN"/>
        </w:rPr>
        <w:t>system and interface control panel.</w:t>
      </w:r>
    </w:p>
    <w:p w14:paraId="4DC5A6BE" w14:textId="31ED04E4" w:rsidR="007E7215" w:rsidRPr="00B61F51" w:rsidRDefault="007E7215" w:rsidP="003F4B5F">
      <w:pPr>
        <w:pStyle w:val="ListParagraph"/>
        <w:widowControl w:val="0"/>
        <w:numPr>
          <w:ilvl w:val="0"/>
          <w:numId w:val="293"/>
        </w:numPr>
        <w:tabs>
          <w:tab w:val="clear" w:pos="720"/>
        </w:tabs>
        <w:spacing w:before="60" w:after="60"/>
        <w:contextualSpacing w:val="0"/>
        <w:jc w:val="both"/>
        <w:rPr>
          <w:rFonts w:ascii="Times New Roman" w:hAnsi="Times New Roman"/>
          <w:sz w:val="24"/>
          <w:szCs w:val="24"/>
          <w:lang w:val="en-IN"/>
        </w:rPr>
      </w:pPr>
      <w:r w:rsidRPr="00B61F51">
        <w:rPr>
          <w:rFonts w:ascii="Times New Roman" w:hAnsi="Times New Roman"/>
          <w:sz w:val="24"/>
          <w:szCs w:val="24"/>
          <w:lang w:val="en-IN"/>
        </w:rPr>
        <w:t xml:space="preserve">Licensing feature of PLC, </w:t>
      </w:r>
      <w:r w:rsidR="00070922" w:rsidRPr="00B61F51">
        <w:rPr>
          <w:rFonts w:ascii="Times New Roman" w:hAnsi="Times New Roman"/>
          <w:sz w:val="24"/>
          <w:szCs w:val="24"/>
          <w:lang w:val="en-IN"/>
        </w:rPr>
        <w:t>DCS</w:t>
      </w:r>
      <w:r w:rsidRPr="00B61F51">
        <w:rPr>
          <w:rFonts w:ascii="Times New Roman" w:hAnsi="Times New Roman"/>
          <w:sz w:val="24"/>
          <w:szCs w:val="24"/>
          <w:lang w:val="en-IN"/>
        </w:rPr>
        <w:t xml:space="preserve"> software and hardware, ODMS software and other hardware shall be demonstrated. </w:t>
      </w:r>
    </w:p>
    <w:p w14:paraId="4DC5A6BF" w14:textId="2D95A7B9" w:rsidR="007E7215" w:rsidRPr="00B61F51" w:rsidRDefault="007E7215" w:rsidP="003F4B5F">
      <w:pPr>
        <w:pStyle w:val="ListParagraph"/>
        <w:widowControl w:val="0"/>
        <w:numPr>
          <w:ilvl w:val="0"/>
          <w:numId w:val="293"/>
        </w:numPr>
        <w:tabs>
          <w:tab w:val="clear" w:pos="720"/>
        </w:tabs>
        <w:spacing w:before="60" w:after="60"/>
        <w:contextualSpacing w:val="0"/>
        <w:jc w:val="both"/>
        <w:rPr>
          <w:rFonts w:ascii="Times New Roman" w:hAnsi="Times New Roman"/>
          <w:sz w:val="24"/>
          <w:szCs w:val="24"/>
          <w:lang w:val="en-IN"/>
        </w:rPr>
      </w:pPr>
      <w:r w:rsidRPr="00B61F51">
        <w:rPr>
          <w:rFonts w:ascii="Times New Roman" w:hAnsi="Times New Roman"/>
          <w:sz w:val="24"/>
          <w:szCs w:val="24"/>
          <w:lang w:val="en-IN"/>
        </w:rPr>
        <w:t>Functional check of set points change</w:t>
      </w:r>
      <w:r w:rsidR="000C6EBD" w:rsidRPr="00B61F51">
        <w:rPr>
          <w:rFonts w:ascii="Times New Roman" w:hAnsi="Times New Roman"/>
          <w:sz w:val="24"/>
          <w:szCs w:val="24"/>
          <w:lang w:val="en-IN"/>
        </w:rPr>
        <w:t>s</w:t>
      </w:r>
      <w:r w:rsidRPr="00B61F51">
        <w:rPr>
          <w:rFonts w:ascii="Times New Roman" w:hAnsi="Times New Roman"/>
          <w:sz w:val="24"/>
          <w:szCs w:val="24"/>
          <w:lang w:val="en-IN"/>
        </w:rPr>
        <w:t xml:space="preserve"> at HMI and it’s downloading to PLC’s concerned.</w:t>
      </w:r>
    </w:p>
    <w:p w14:paraId="4DC5A6C0" w14:textId="6FDBD1D5" w:rsidR="007E7215" w:rsidRPr="00B61F51" w:rsidRDefault="007E7215" w:rsidP="003F4B5F">
      <w:pPr>
        <w:pStyle w:val="ListParagraph"/>
        <w:widowControl w:val="0"/>
        <w:numPr>
          <w:ilvl w:val="0"/>
          <w:numId w:val="293"/>
        </w:numPr>
        <w:tabs>
          <w:tab w:val="clear" w:pos="720"/>
        </w:tabs>
        <w:spacing w:before="60" w:after="60"/>
        <w:contextualSpacing w:val="0"/>
        <w:jc w:val="both"/>
        <w:rPr>
          <w:rFonts w:ascii="Times New Roman" w:hAnsi="Times New Roman"/>
          <w:sz w:val="24"/>
          <w:szCs w:val="24"/>
          <w:lang w:val="en-IN"/>
        </w:rPr>
      </w:pPr>
      <w:r w:rsidRPr="00B61F51">
        <w:rPr>
          <w:rFonts w:ascii="Times New Roman" w:hAnsi="Times New Roman"/>
          <w:sz w:val="24"/>
          <w:szCs w:val="24"/>
          <w:lang w:val="en-IN"/>
        </w:rPr>
        <w:t>Hot-standby feature of PLC and hot swappable feature of I/O modules shall be demonstrated. If found to be faulty/non-operational, shall be rectified and</w:t>
      </w:r>
      <w:r w:rsidR="00752F61" w:rsidRPr="00B61F51">
        <w:rPr>
          <w:rFonts w:ascii="Times New Roman" w:hAnsi="Times New Roman"/>
          <w:sz w:val="24"/>
          <w:szCs w:val="24"/>
          <w:lang w:val="en-IN"/>
        </w:rPr>
        <w:t>,</w:t>
      </w:r>
      <w:r w:rsidRPr="00B61F51">
        <w:rPr>
          <w:rFonts w:ascii="Times New Roman" w:hAnsi="Times New Roman"/>
          <w:sz w:val="24"/>
          <w:szCs w:val="24"/>
          <w:lang w:val="en-IN"/>
        </w:rPr>
        <w:t xml:space="preserve"> if required replaced to normal working condition and demonstrated to the </w:t>
      </w:r>
      <w:r w:rsidR="00925D7F" w:rsidRPr="00B61F51">
        <w:rPr>
          <w:rFonts w:ascii="Times New Roman" w:hAnsi="Times New Roman"/>
          <w:sz w:val="24"/>
          <w:szCs w:val="24"/>
          <w:lang w:val="en-IN"/>
        </w:rPr>
        <w:t>Employer</w:t>
      </w:r>
      <w:r w:rsidRPr="00B61F51">
        <w:rPr>
          <w:rFonts w:ascii="Times New Roman" w:hAnsi="Times New Roman"/>
          <w:sz w:val="24"/>
          <w:szCs w:val="24"/>
          <w:lang w:val="en-IN"/>
        </w:rPr>
        <w:t>.</w:t>
      </w:r>
    </w:p>
    <w:p w14:paraId="4DC5A6C1" w14:textId="5C0A2C2C" w:rsidR="007E7215" w:rsidRPr="00B61F51" w:rsidRDefault="007E7215" w:rsidP="003F4B5F">
      <w:pPr>
        <w:pStyle w:val="ListParagraph"/>
        <w:widowControl w:val="0"/>
        <w:numPr>
          <w:ilvl w:val="0"/>
          <w:numId w:val="293"/>
        </w:numPr>
        <w:tabs>
          <w:tab w:val="clear" w:pos="720"/>
        </w:tabs>
        <w:spacing w:before="60" w:after="60"/>
        <w:contextualSpacing w:val="0"/>
        <w:jc w:val="both"/>
        <w:rPr>
          <w:rFonts w:ascii="Times New Roman" w:hAnsi="Times New Roman"/>
          <w:sz w:val="24"/>
          <w:szCs w:val="24"/>
          <w:lang w:val="en-IN"/>
        </w:rPr>
      </w:pPr>
      <w:r w:rsidRPr="00B61F51">
        <w:rPr>
          <w:rFonts w:ascii="Times New Roman" w:hAnsi="Times New Roman"/>
          <w:sz w:val="24"/>
          <w:szCs w:val="24"/>
          <w:lang w:val="en-IN"/>
        </w:rPr>
        <w:t xml:space="preserve">Dual-redundant server feature of </w:t>
      </w:r>
      <w:r w:rsidR="00070922" w:rsidRPr="00B61F51">
        <w:rPr>
          <w:rFonts w:ascii="Times New Roman" w:hAnsi="Times New Roman"/>
          <w:sz w:val="24"/>
          <w:szCs w:val="24"/>
          <w:lang w:val="en-IN"/>
        </w:rPr>
        <w:t xml:space="preserve">DCS </w:t>
      </w:r>
      <w:r w:rsidRPr="00B61F51">
        <w:rPr>
          <w:rFonts w:ascii="Times New Roman" w:hAnsi="Times New Roman"/>
          <w:sz w:val="24"/>
          <w:szCs w:val="24"/>
          <w:lang w:val="en-IN"/>
        </w:rPr>
        <w:t xml:space="preserve">shall be demonstrated. If found to be faulty/non-operational, shall be rectified and if required replaced to normal working condition and demonstrated to the </w:t>
      </w:r>
      <w:r w:rsidR="00925D7F" w:rsidRPr="00B61F51">
        <w:rPr>
          <w:rFonts w:ascii="Times New Roman" w:hAnsi="Times New Roman"/>
          <w:sz w:val="24"/>
          <w:szCs w:val="24"/>
          <w:lang w:val="en-IN"/>
        </w:rPr>
        <w:t>Employer</w:t>
      </w:r>
      <w:r w:rsidRPr="00B61F51">
        <w:rPr>
          <w:rFonts w:ascii="Times New Roman" w:hAnsi="Times New Roman"/>
          <w:sz w:val="24"/>
          <w:szCs w:val="24"/>
          <w:lang w:val="en-IN"/>
        </w:rPr>
        <w:t>.</w:t>
      </w:r>
    </w:p>
    <w:p w14:paraId="4DC5A6C2" w14:textId="0D4D820F" w:rsidR="007E7215" w:rsidRPr="00B61F51" w:rsidRDefault="007E7215" w:rsidP="003F4B5F">
      <w:pPr>
        <w:pStyle w:val="ListParagraph"/>
        <w:widowControl w:val="0"/>
        <w:numPr>
          <w:ilvl w:val="0"/>
          <w:numId w:val="293"/>
        </w:numPr>
        <w:tabs>
          <w:tab w:val="clear" w:pos="720"/>
        </w:tabs>
        <w:spacing w:before="60" w:after="60"/>
        <w:contextualSpacing w:val="0"/>
        <w:jc w:val="both"/>
        <w:rPr>
          <w:rFonts w:ascii="Times New Roman" w:hAnsi="Times New Roman"/>
          <w:sz w:val="24"/>
          <w:szCs w:val="24"/>
          <w:lang w:val="en-IN"/>
        </w:rPr>
      </w:pPr>
      <w:r w:rsidRPr="00B61F51">
        <w:rPr>
          <w:rFonts w:ascii="Times New Roman" w:hAnsi="Times New Roman"/>
          <w:sz w:val="24"/>
          <w:szCs w:val="24"/>
          <w:lang w:val="en-IN"/>
        </w:rPr>
        <w:t xml:space="preserve">Functional check of ODMS software in conjunction with </w:t>
      </w:r>
      <w:r w:rsidR="00925D7F" w:rsidRPr="00B61F51">
        <w:rPr>
          <w:rFonts w:ascii="Times New Roman" w:hAnsi="Times New Roman"/>
          <w:sz w:val="24"/>
          <w:szCs w:val="24"/>
          <w:lang w:val="en-IN"/>
        </w:rPr>
        <w:t xml:space="preserve">DCS </w:t>
      </w:r>
      <w:r w:rsidRPr="00B61F51">
        <w:rPr>
          <w:rFonts w:ascii="Times New Roman" w:hAnsi="Times New Roman"/>
          <w:sz w:val="24"/>
          <w:szCs w:val="24"/>
          <w:lang w:val="en-IN"/>
        </w:rPr>
        <w:t>shall be conducted.</w:t>
      </w:r>
    </w:p>
    <w:p w14:paraId="4DC5A6C3" w14:textId="71832667" w:rsidR="007E7215" w:rsidRPr="00B61F51" w:rsidRDefault="007E7215" w:rsidP="003F4B5F">
      <w:pPr>
        <w:pStyle w:val="ListParagraph"/>
        <w:widowControl w:val="0"/>
        <w:numPr>
          <w:ilvl w:val="0"/>
          <w:numId w:val="293"/>
        </w:numPr>
        <w:tabs>
          <w:tab w:val="clear" w:pos="720"/>
        </w:tabs>
        <w:spacing w:before="60" w:after="60"/>
        <w:contextualSpacing w:val="0"/>
        <w:jc w:val="both"/>
        <w:rPr>
          <w:rFonts w:ascii="Times New Roman" w:hAnsi="Times New Roman"/>
          <w:sz w:val="24"/>
          <w:szCs w:val="24"/>
          <w:lang w:val="en-IN"/>
        </w:rPr>
      </w:pPr>
      <w:r w:rsidRPr="00B61F51">
        <w:rPr>
          <w:rFonts w:ascii="Times New Roman" w:hAnsi="Times New Roman"/>
          <w:sz w:val="24"/>
          <w:szCs w:val="24"/>
          <w:lang w:val="en-IN"/>
        </w:rPr>
        <w:t xml:space="preserve">Functional check of data received/transmitted from remote stations shall be conducted in conjunction with </w:t>
      </w:r>
      <w:r w:rsidR="00445370" w:rsidRPr="00B61F51">
        <w:rPr>
          <w:rFonts w:ascii="Times New Roman" w:hAnsi="Times New Roman"/>
          <w:sz w:val="24"/>
          <w:szCs w:val="24"/>
          <w:lang w:val="en-IN"/>
        </w:rPr>
        <w:t>DCS</w:t>
      </w:r>
      <w:r w:rsidRPr="00B61F51">
        <w:rPr>
          <w:rFonts w:ascii="Times New Roman" w:hAnsi="Times New Roman"/>
          <w:sz w:val="24"/>
          <w:szCs w:val="24"/>
          <w:lang w:val="en-IN"/>
        </w:rPr>
        <w:t>.</w:t>
      </w:r>
    </w:p>
    <w:p w14:paraId="4DC5A6C4" w14:textId="77777777" w:rsidR="007E7215" w:rsidRPr="00B61F51" w:rsidRDefault="007E7215" w:rsidP="003F4B5F">
      <w:pPr>
        <w:pStyle w:val="ListParagraph"/>
        <w:widowControl w:val="0"/>
        <w:numPr>
          <w:ilvl w:val="0"/>
          <w:numId w:val="293"/>
        </w:numPr>
        <w:tabs>
          <w:tab w:val="clear" w:pos="720"/>
        </w:tabs>
        <w:spacing w:before="60" w:after="60"/>
        <w:contextualSpacing w:val="0"/>
        <w:jc w:val="both"/>
        <w:rPr>
          <w:rFonts w:ascii="Times New Roman" w:hAnsi="Times New Roman"/>
          <w:sz w:val="24"/>
          <w:szCs w:val="24"/>
          <w:lang w:val="en-IN"/>
        </w:rPr>
      </w:pPr>
      <w:r w:rsidRPr="00B61F51">
        <w:rPr>
          <w:rFonts w:ascii="Times New Roman" w:hAnsi="Times New Roman"/>
          <w:sz w:val="24"/>
          <w:szCs w:val="24"/>
          <w:lang w:val="en-IN"/>
        </w:rPr>
        <w:t>Historical archiving of all data shall be demonstrated.</w:t>
      </w:r>
    </w:p>
    <w:p w14:paraId="4DC5A6C5" w14:textId="08D62F57" w:rsidR="007E7215" w:rsidRPr="00B61F51" w:rsidRDefault="007E7215" w:rsidP="003F4B5F">
      <w:pPr>
        <w:pStyle w:val="ListParagraph"/>
        <w:widowControl w:val="0"/>
        <w:numPr>
          <w:ilvl w:val="0"/>
          <w:numId w:val="293"/>
        </w:numPr>
        <w:tabs>
          <w:tab w:val="clear" w:pos="720"/>
        </w:tabs>
        <w:spacing w:before="60" w:after="60"/>
        <w:contextualSpacing w:val="0"/>
        <w:jc w:val="both"/>
        <w:rPr>
          <w:rFonts w:ascii="Times New Roman" w:hAnsi="Times New Roman"/>
          <w:sz w:val="24"/>
          <w:szCs w:val="24"/>
          <w:lang w:val="en-IN"/>
        </w:rPr>
      </w:pPr>
      <w:r w:rsidRPr="00B61F51">
        <w:rPr>
          <w:rFonts w:ascii="Times New Roman" w:hAnsi="Times New Roman"/>
          <w:sz w:val="24"/>
          <w:szCs w:val="24"/>
          <w:lang w:val="en-IN"/>
        </w:rPr>
        <w:t xml:space="preserve">Availability of memory for </w:t>
      </w:r>
      <w:r w:rsidR="00752F61" w:rsidRPr="00B61F51">
        <w:rPr>
          <w:szCs w:val="24"/>
          <w:lang w:val="en-IN"/>
        </w:rPr>
        <w:t xml:space="preserve">the </w:t>
      </w:r>
      <w:r w:rsidRPr="00B61F51">
        <w:rPr>
          <w:rFonts w:ascii="Times New Roman" w:hAnsi="Times New Roman"/>
          <w:sz w:val="24"/>
          <w:szCs w:val="24"/>
          <w:lang w:val="en-IN"/>
        </w:rPr>
        <w:t xml:space="preserve">smooth operation of </w:t>
      </w:r>
      <w:r w:rsidR="00655D31" w:rsidRPr="00B61F51">
        <w:rPr>
          <w:rFonts w:ascii="Times New Roman" w:hAnsi="Times New Roman"/>
          <w:sz w:val="24"/>
          <w:szCs w:val="24"/>
          <w:lang w:val="en-IN"/>
        </w:rPr>
        <w:t xml:space="preserve">DCS </w:t>
      </w:r>
      <w:r w:rsidRPr="00B61F51">
        <w:rPr>
          <w:rFonts w:ascii="Times New Roman" w:hAnsi="Times New Roman"/>
          <w:sz w:val="24"/>
          <w:szCs w:val="24"/>
          <w:lang w:val="en-IN"/>
        </w:rPr>
        <w:t>and ODMS machines shall be demonstrated. If found to be inadequate, the same shall be rectified/archived and demonstrated.</w:t>
      </w:r>
    </w:p>
    <w:p w14:paraId="4DC5A6C6" w14:textId="77777777" w:rsidR="007E7215" w:rsidRPr="00B61F51" w:rsidRDefault="007E7215" w:rsidP="003F4B5F">
      <w:pPr>
        <w:pStyle w:val="ListParagraph"/>
        <w:widowControl w:val="0"/>
        <w:numPr>
          <w:ilvl w:val="0"/>
          <w:numId w:val="293"/>
        </w:numPr>
        <w:tabs>
          <w:tab w:val="clear" w:pos="720"/>
        </w:tabs>
        <w:spacing w:before="60" w:after="60"/>
        <w:contextualSpacing w:val="0"/>
        <w:jc w:val="both"/>
        <w:rPr>
          <w:rFonts w:ascii="Times New Roman" w:hAnsi="Times New Roman"/>
          <w:sz w:val="24"/>
          <w:szCs w:val="24"/>
          <w:lang w:val="en-IN"/>
        </w:rPr>
      </w:pPr>
      <w:r w:rsidRPr="00B61F51">
        <w:rPr>
          <w:rFonts w:ascii="Times New Roman" w:hAnsi="Times New Roman"/>
          <w:sz w:val="24"/>
          <w:szCs w:val="24"/>
          <w:lang w:val="en-IN"/>
        </w:rPr>
        <w:t>If any instruments and automation equipment are found to be faulty during the above tests, the same shall be rectified or replaced as necessary.</w:t>
      </w:r>
    </w:p>
    <w:p w14:paraId="4DC5A6C7" w14:textId="5819DC9F" w:rsidR="007E7215" w:rsidRPr="00B61F51" w:rsidRDefault="007E7215" w:rsidP="00731640">
      <w:pPr>
        <w:pStyle w:val="Heading30"/>
        <w:rPr>
          <w:szCs w:val="24"/>
        </w:rPr>
      </w:pPr>
      <w:bookmarkStart w:id="615" w:name="_Toc211939832"/>
      <w:bookmarkStart w:id="616" w:name="_Toc55907760"/>
      <w:bookmarkStart w:id="617" w:name="_Toc69395800"/>
      <w:r w:rsidRPr="00B61F51">
        <w:rPr>
          <w:szCs w:val="24"/>
        </w:rPr>
        <w:t>Plant Ancillary Works</w:t>
      </w:r>
      <w:bookmarkEnd w:id="615"/>
      <w:bookmarkEnd w:id="616"/>
      <w:bookmarkEnd w:id="617"/>
      <w:r w:rsidRPr="00B61F51">
        <w:rPr>
          <w:szCs w:val="24"/>
        </w:rPr>
        <w:t xml:space="preserve"> </w:t>
      </w:r>
    </w:p>
    <w:p w14:paraId="4DC5A6C8" w14:textId="5F0DC8FF" w:rsidR="007E7215" w:rsidRPr="00B61F51" w:rsidRDefault="007E7215" w:rsidP="003F4B5F">
      <w:pPr>
        <w:widowControl w:val="0"/>
        <w:numPr>
          <w:ilvl w:val="0"/>
          <w:numId w:val="298"/>
        </w:numPr>
        <w:tabs>
          <w:tab w:val="clear" w:pos="720"/>
        </w:tabs>
        <w:spacing w:before="60" w:after="60" w:line="276" w:lineRule="auto"/>
        <w:rPr>
          <w:rFonts w:cs="Times New Roman"/>
          <w:szCs w:val="24"/>
          <w:lang w:val="en-IN"/>
        </w:rPr>
      </w:pPr>
      <w:r w:rsidRPr="00B61F51">
        <w:rPr>
          <w:rFonts w:cs="Times New Roman"/>
          <w:szCs w:val="24"/>
          <w:lang w:val="en-IN"/>
        </w:rPr>
        <w:t xml:space="preserve">Make gardens and plantation in the campus area green, neat and tidy with </w:t>
      </w:r>
      <w:r w:rsidR="00752F61" w:rsidRPr="00B61F51">
        <w:rPr>
          <w:rFonts w:cs="Times New Roman"/>
          <w:szCs w:val="24"/>
          <w:lang w:val="en-IN"/>
        </w:rPr>
        <w:t xml:space="preserve">the </w:t>
      </w:r>
      <w:r w:rsidRPr="00B61F51">
        <w:rPr>
          <w:rFonts w:cs="Times New Roman"/>
          <w:szCs w:val="24"/>
          <w:lang w:val="en-IN"/>
        </w:rPr>
        <w:t>removal of shrubs, weeds, grass and unwanted vegetation and make pruning, trimming and cutting of old big trees from the Plant Area along with.</w:t>
      </w:r>
    </w:p>
    <w:p w14:paraId="4DC5A6C9" w14:textId="7046FF75" w:rsidR="007E7215" w:rsidRPr="00B61F51" w:rsidRDefault="007E7215" w:rsidP="003F4B5F">
      <w:pPr>
        <w:widowControl w:val="0"/>
        <w:numPr>
          <w:ilvl w:val="0"/>
          <w:numId w:val="298"/>
        </w:numPr>
        <w:tabs>
          <w:tab w:val="clear" w:pos="720"/>
        </w:tabs>
        <w:spacing w:before="60" w:after="60" w:line="276" w:lineRule="auto"/>
        <w:rPr>
          <w:rFonts w:cs="Times New Roman"/>
          <w:szCs w:val="24"/>
          <w:lang w:val="en-IN"/>
        </w:rPr>
      </w:pPr>
      <w:r w:rsidRPr="00B61F51">
        <w:rPr>
          <w:rFonts w:cs="Times New Roman"/>
          <w:szCs w:val="24"/>
          <w:lang w:val="en-IN"/>
        </w:rPr>
        <w:t xml:space="preserve">Reinstate the roads and lighting fixtures and lighting circuits in </w:t>
      </w:r>
      <w:r w:rsidR="00F77918" w:rsidRPr="00B61F51">
        <w:rPr>
          <w:rFonts w:cs="Times New Roman"/>
          <w:szCs w:val="24"/>
          <w:lang w:val="en-IN"/>
        </w:rPr>
        <w:t xml:space="preserve">the </w:t>
      </w:r>
      <w:r w:rsidRPr="00B61F51">
        <w:rPr>
          <w:rFonts w:cs="Times New Roman"/>
          <w:szCs w:val="24"/>
          <w:lang w:val="en-IN"/>
        </w:rPr>
        <w:t>water treatment plant campus to its original state.</w:t>
      </w:r>
    </w:p>
    <w:p w14:paraId="4DC5A6CA" w14:textId="51EC5BB5" w:rsidR="007E7215" w:rsidRPr="00B61F51" w:rsidRDefault="007E7215" w:rsidP="003F4B5F">
      <w:pPr>
        <w:widowControl w:val="0"/>
        <w:numPr>
          <w:ilvl w:val="0"/>
          <w:numId w:val="298"/>
        </w:numPr>
        <w:tabs>
          <w:tab w:val="clear" w:pos="720"/>
        </w:tabs>
        <w:spacing w:before="60" w:after="60" w:line="276" w:lineRule="auto"/>
        <w:rPr>
          <w:rFonts w:cs="Times New Roman"/>
          <w:szCs w:val="24"/>
          <w:lang w:val="en-IN"/>
        </w:rPr>
      </w:pPr>
      <w:r w:rsidRPr="00B61F51">
        <w:rPr>
          <w:rFonts w:cs="Times New Roman"/>
          <w:szCs w:val="24"/>
          <w:lang w:val="en-IN"/>
        </w:rPr>
        <w:t>Make good and working condition</w:t>
      </w:r>
      <w:r w:rsidR="00F77918" w:rsidRPr="00B61F51">
        <w:rPr>
          <w:rFonts w:cs="Times New Roman"/>
          <w:szCs w:val="24"/>
          <w:lang w:val="en-IN"/>
        </w:rPr>
        <w:t>s</w:t>
      </w:r>
      <w:r w:rsidRPr="00B61F51">
        <w:rPr>
          <w:rFonts w:cs="Times New Roman"/>
          <w:szCs w:val="24"/>
          <w:lang w:val="en-IN"/>
        </w:rPr>
        <w:t xml:space="preserve"> for lighting fixtures and lighting circuits, water supply facilities in water treatment plant campus, offices and other residential buildings.</w:t>
      </w:r>
    </w:p>
    <w:p w14:paraId="4DC5A6CB" w14:textId="77777777" w:rsidR="007E7215" w:rsidRPr="00B61F51" w:rsidRDefault="007E7215" w:rsidP="003F4B5F">
      <w:pPr>
        <w:widowControl w:val="0"/>
        <w:numPr>
          <w:ilvl w:val="0"/>
          <w:numId w:val="298"/>
        </w:numPr>
        <w:tabs>
          <w:tab w:val="clear" w:pos="720"/>
        </w:tabs>
        <w:spacing w:before="60" w:after="60" w:line="276" w:lineRule="auto"/>
        <w:rPr>
          <w:rFonts w:cs="Times New Roman"/>
          <w:szCs w:val="24"/>
          <w:lang w:val="en-IN"/>
        </w:rPr>
      </w:pPr>
      <w:r w:rsidRPr="00B61F51">
        <w:rPr>
          <w:rFonts w:cs="Times New Roman"/>
          <w:szCs w:val="24"/>
          <w:lang w:val="en-IN"/>
        </w:rPr>
        <w:t xml:space="preserve">The Contractor shall carry out ordinary repairs to buildings. The repairs shall include but not limited to the following items: </w:t>
      </w:r>
    </w:p>
    <w:p w14:paraId="4DC5A6CC" w14:textId="0D3C9021" w:rsidR="007E7215" w:rsidRPr="00B61F51" w:rsidRDefault="007E7215" w:rsidP="003F4B5F">
      <w:pPr>
        <w:widowControl w:val="0"/>
        <w:numPr>
          <w:ilvl w:val="0"/>
          <w:numId w:val="322"/>
        </w:numPr>
        <w:tabs>
          <w:tab w:val="clear" w:pos="1080"/>
        </w:tabs>
        <w:spacing w:before="60" w:after="60" w:line="276" w:lineRule="auto"/>
        <w:rPr>
          <w:rFonts w:cs="Times New Roman"/>
          <w:szCs w:val="24"/>
          <w:lang w:val="en-IN"/>
        </w:rPr>
      </w:pPr>
      <w:r w:rsidRPr="00B61F51">
        <w:rPr>
          <w:rFonts w:cs="Times New Roman"/>
          <w:szCs w:val="24"/>
          <w:lang w:val="en-IN"/>
        </w:rPr>
        <w:t>Easing of doors and windows, monsoon repairs to roofs, attention to drains, rainwater</w:t>
      </w:r>
      <w:r w:rsidR="00655D31" w:rsidRPr="00B61F51">
        <w:rPr>
          <w:rFonts w:cs="Times New Roman"/>
          <w:szCs w:val="24"/>
          <w:lang w:val="en-IN"/>
        </w:rPr>
        <w:t>-</w:t>
      </w:r>
      <w:r w:rsidRPr="00B61F51">
        <w:rPr>
          <w:rFonts w:cs="Times New Roman"/>
          <w:szCs w:val="24"/>
          <w:lang w:val="en-IN"/>
        </w:rPr>
        <w:t>spouts, attention to plinth protection.</w:t>
      </w:r>
    </w:p>
    <w:p w14:paraId="4DC5A6CD" w14:textId="77777777" w:rsidR="007E7215" w:rsidRPr="00B61F51" w:rsidRDefault="007E7215" w:rsidP="003F4B5F">
      <w:pPr>
        <w:widowControl w:val="0"/>
        <w:numPr>
          <w:ilvl w:val="0"/>
          <w:numId w:val="322"/>
        </w:numPr>
        <w:tabs>
          <w:tab w:val="clear" w:pos="1080"/>
        </w:tabs>
        <w:spacing w:before="60" w:after="60" w:line="276" w:lineRule="auto"/>
        <w:rPr>
          <w:rFonts w:cs="Times New Roman"/>
          <w:szCs w:val="24"/>
          <w:lang w:val="en-IN"/>
        </w:rPr>
      </w:pPr>
      <w:r w:rsidRPr="00B61F51">
        <w:rPr>
          <w:rFonts w:cs="Times New Roman"/>
          <w:szCs w:val="24"/>
          <w:lang w:val="en-IN"/>
        </w:rPr>
        <w:t>External white or colour wash, external or internal painting, internal distempering, renewal of approach roads within the campus.</w:t>
      </w:r>
    </w:p>
    <w:p w14:paraId="4DC5A6CE" w14:textId="1EC33C7F" w:rsidR="007E7215" w:rsidRPr="00B61F51" w:rsidRDefault="007E7215" w:rsidP="003F4B5F">
      <w:pPr>
        <w:widowControl w:val="0"/>
        <w:numPr>
          <w:ilvl w:val="0"/>
          <w:numId w:val="322"/>
        </w:numPr>
        <w:tabs>
          <w:tab w:val="clear" w:pos="1080"/>
        </w:tabs>
        <w:spacing w:before="60" w:after="60" w:line="276" w:lineRule="auto"/>
        <w:rPr>
          <w:rFonts w:cs="Times New Roman"/>
          <w:szCs w:val="24"/>
          <w:lang w:val="en-IN" w:eastAsia="ja-JP"/>
        </w:rPr>
      </w:pPr>
      <w:r w:rsidRPr="00B61F51">
        <w:rPr>
          <w:rFonts w:cs="Times New Roman"/>
          <w:szCs w:val="24"/>
          <w:lang w:val="en-IN"/>
        </w:rPr>
        <w:t xml:space="preserve">Repairs to administrative </w:t>
      </w:r>
      <w:r w:rsidR="00435A55" w:rsidRPr="00B61F51">
        <w:rPr>
          <w:rFonts w:cs="Times New Roman"/>
          <w:szCs w:val="24"/>
          <w:lang w:val="en-IN"/>
        </w:rPr>
        <w:t xml:space="preserve">and other </w:t>
      </w:r>
      <w:r w:rsidRPr="00B61F51">
        <w:rPr>
          <w:rFonts w:cs="Times New Roman"/>
          <w:szCs w:val="24"/>
          <w:lang w:val="en-IN"/>
        </w:rPr>
        <w:t xml:space="preserve">buildings must be carried out during </w:t>
      </w:r>
      <w:r w:rsidR="00403707" w:rsidRPr="00B61F51">
        <w:rPr>
          <w:rFonts w:cs="Times New Roman"/>
          <w:szCs w:val="24"/>
          <w:lang w:val="en-IN"/>
        </w:rPr>
        <w:t>fair season</w:t>
      </w:r>
      <w:r w:rsidRPr="00B61F51">
        <w:rPr>
          <w:rFonts w:cs="Times New Roman"/>
          <w:szCs w:val="24"/>
          <w:lang w:val="en-IN"/>
        </w:rPr>
        <w:t xml:space="preserve"> after monsoon. The building shall </w:t>
      </w:r>
      <w:r w:rsidR="00435A55" w:rsidRPr="00B61F51">
        <w:rPr>
          <w:rFonts w:cs="Times New Roman"/>
          <w:szCs w:val="24"/>
          <w:lang w:val="en-IN"/>
        </w:rPr>
        <w:t xml:space="preserve">be </w:t>
      </w:r>
      <w:r w:rsidRPr="00B61F51">
        <w:rPr>
          <w:rFonts w:cs="Times New Roman"/>
          <w:szCs w:val="24"/>
          <w:lang w:val="en-IN"/>
        </w:rPr>
        <w:t>fully renovated as needed at the Hand</w:t>
      </w:r>
      <w:r w:rsidR="00F77918" w:rsidRPr="00B61F51">
        <w:rPr>
          <w:rFonts w:cs="Times New Roman"/>
          <w:szCs w:val="24"/>
          <w:lang w:val="en-IN"/>
        </w:rPr>
        <w:t>-</w:t>
      </w:r>
      <w:r w:rsidRPr="00B61F51">
        <w:rPr>
          <w:rFonts w:cs="Times New Roman"/>
          <w:szCs w:val="24"/>
          <w:lang w:val="en-IN"/>
        </w:rPr>
        <w:t>Over.</w:t>
      </w:r>
    </w:p>
    <w:p w14:paraId="4DC5A6CF" w14:textId="42F49480" w:rsidR="007E7215" w:rsidRPr="00B61F51" w:rsidRDefault="007E7215" w:rsidP="00731640">
      <w:pPr>
        <w:widowControl w:val="0"/>
        <w:spacing w:before="240" w:after="240" w:line="276" w:lineRule="auto"/>
        <w:ind w:left="576" w:hanging="547"/>
        <w:rPr>
          <w:rFonts w:cs="Times New Roman"/>
          <w:szCs w:val="24"/>
          <w:lang w:val="en-IN"/>
        </w:rPr>
      </w:pPr>
      <w:r w:rsidRPr="00B61F51">
        <w:rPr>
          <w:rFonts w:cs="Times New Roman"/>
          <w:szCs w:val="24"/>
          <w:lang w:val="en-IN"/>
        </w:rPr>
        <w:t xml:space="preserve">Following repairs </w:t>
      </w:r>
      <w:r w:rsidR="00304809" w:rsidRPr="00B61F51">
        <w:rPr>
          <w:rFonts w:cs="Times New Roman"/>
          <w:szCs w:val="24"/>
          <w:lang w:val="en-IN"/>
        </w:rPr>
        <w:t>before the</w:t>
      </w:r>
      <w:r w:rsidRPr="00B61F51">
        <w:rPr>
          <w:rFonts w:cs="Times New Roman"/>
          <w:szCs w:val="24"/>
          <w:lang w:val="en-IN"/>
        </w:rPr>
        <w:t xml:space="preserve"> onset of </w:t>
      </w:r>
      <w:r w:rsidR="0062148F" w:rsidRPr="00B61F51">
        <w:rPr>
          <w:rFonts w:cs="Times New Roman"/>
          <w:szCs w:val="24"/>
          <w:lang w:val="en-IN"/>
        </w:rPr>
        <w:t xml:space="preserve">the </w:t>
      </w:r>
      <w:r w:rsidRPr="00B61F51">
        <w:rPr>
          <w:rFonts w:cs="Times New Roman"/>
          <w:szCs w:val="24"/>
          <w:lang w:val="en-IN"/>
        </w:rPr>
        <w:t>preceding monsoon are essential:</w:t>
      </w:r>
    </w:p>
    <w:p w14:paraId="4DC5A6D0" w14:textId="77777777" w:rsidR="007E7215" w:rsidRPr="00B61F51" w:rsidRDefault="007E7215" w:rsidP="003F4B5F">
      <w:pPr>
        <w:widowControl w:val="0"/>
        <w:numPr>
          <w:ilvl w:val="0"/>
          <w:numId w:val="299"/>
        </w:numPr>
        <w:tabs>
          <w:tab w:val="clear" w:pos="720"/>
        </w:tabs>
        <w:spacing w:before="60" w:after="60" w:line="276" w:lineRule="auto"/>
        <w:rPr>
          <w:rFonts w:cs="Times New Roman"/>
          <w:szCs w:val="24"/>
          <w:lang w:val="en-IN"/>
        </w:rPr>
      </w:pPr>
      <w:r w:rsidRPr="00B61F51">
        <w:rPr>
          <w:rFonts w:cs="Times New Roman"/>
          <w:szCs w:val="24"/>
          <w:lang w:val="en-IN"/>
        </w:rPr>
        <w:t>Any faults in the electric installation, leakages, earthing, exposed wire ends and any hazards on this account to the users/inmates of the buildings, shall be taken care of suitably, wiring, which is damaged or outlived, shall be replaced.</w:t>
      </w:r>
    </w:p>
    <w:p w14:paraId="4DC5A6D1" w14:textId="77777777" w:rsidR="007E7215" w:rsidRPr="00B61F51" w:rsidRDefault="007E7215" w:rsidP="003F4B5F">
      <w:pPr>
        <w:widowControl w:val="0"/>
        <w:numPr>
          <w:ilvl w:val="0"/>
          <w:numId w:val="299"/>
        </w:numPr>
        <w:tabs>
          <w:tab w:val="clear" w:pos="720"/>
        </w:tabs>
        <w:spacing w:before="60" w:after="60" w:line="276" w:lineRule="auto"/>
        <w:rPr>
          <w:rFonts w:cs="Times New Roman"/>
          <w:szCs w:val="24"/>
          <w:lang w:val="en-IN"/>
        </w:rPr>
      </w:pPr>
      <w:r w:rsidRPr="00B61F51">
        <w:rPr>
          <w:rFonts w:cs="Times New Roman"/>
          <w:szCs w:val="24"/>
          <w:lang w:val="en-IN"/>
        </w:rPr>
        <w:t>Damaged sanitary lines shall be replaced and choked lines cleared.</w:t>
      </w:r>
    </w:p>
    <w:p w14:paraId="4DC5A6D2" w14:textId="3BF1CD77" w:rsidR="007E7215" w:rsidRPr="00B61F51" w:rsidRDefault="007E7215" w:rsidP="003F4B5F">
      <w:pPr>
        <w:widowControl w:val="0"/>
        <w:numPr>
          <w:ilvl w:val="0"/>
          <w:numId w:val="299"/>
        </w:numPr>
        <w:tabs>
          <w:tab w:val="clear" w:pos="720"/>
        </w:tabs>
        <w:spacing w:before="60" w:after="60" w:line="276" w:lineRule="auto"/>
        <w:rPr>
          <w:rFonts w:cs="Times New Roman"/>
          <w:szCs w:val="24"/>
          <w:lang w:val="en-IN"/>
        </w:rPr>
      </w:pPr>
      <w:r w:rsidRPr="00B61F51">
        <w:rPr>
          <w:rFonts w:cs="Times New Roman"/>
          <w:szCs w:val="24"/>
          <w:lang w:val="en-IN"/>
        </w:rPr>
        <w:t>Proper drainage of the area around the building shall be ensured to avoid stagnation of rainwater/house effluent in order to prevent malarial conditions. Where courtyards exist in the buildings, their drainage into the outer drains shall be ensured. Any choked drains shall be cleared properly.</w:t>
      </w:r>
    </w:p>
    <w:p w14:paraId="4DC5A6D3" w14:textId="77777777" w:rsidR="007E7215" w:rsidRPr="00B61F51" w:rsidRDefault="007E7215" w:rsidP="003F4B5F">
      <w:pPr>
        <w:widowControl w:val="0"/>
        <w:numPr>
          <w:ilvl w:val="0"/>
          <w:numId w:val="299"/>
        </w:numPr>
        <w:tabs>
          <w:tab w:val="clear" w:pos="720"/>
        </w:tabs>
        <w:spacing w:before="60" w:after="60" w:line="276" w:lineRule="auto"/>
        <w:rPr>
          <w:rFonts w:cs="Times New Roman"/>
          <w:szCs w:val="24"/>
          <w:lang w:val="en-IN"/>
        </w:rPr>
      </w:pPr>
      <w:r w:rsidRPr="00B61F51">
        <w:rPr>
          <w:rFonts w:cs="Times New Roman"/>
          <w:szCs w:val="24"/>
          <w:lang w:val="en-IN"/>
        </w:rPr>
        <w:t>Leaking roofs shall be attended to immediately with suitable repairs/treatment, as the case may be. The rain waterspouts shall also be cleared of blockages, etc. The roof shall be swept clean of leaves, debris, etc., if any.</w:t>
      </w:r>
    </w:p>
    <w:p w14:paraId="4DC5A6D4" w14:textId="59FEBC01" w:rsidR="007E7215" w:rsidRPr="00B61F51" w:rsidRDefault="007E7215" w:rsidP="003F4B5F">
      <w:pPr>
        <w:widowControl w:val="0"/>
        <w:numPr>
          <w:ilvl w:val="0"/>
          <w:numId w:val="299"/>
        </w:numPr>
        <w:tabs>
          <w:tab w:val="clear" w:pos="720"/>
        </w:tabs>
        <w:spacing w:before="60" w:after="60" w:line="276" w:lineRule="auto"/>
        <w:rPr>
          <w:rFonts w:cs="Times New Roman"/>
          <w:szCs w:val="24"/>
          <w:lang w:val="en-IN"/>
        </w:rPr>
      </w:pPr>
      <w:r w:rsidRPr="00B61F51">
        <w:rPr>
          <w:rFonts w:cs="Times New Roman"/>
          <w:szCs w:val="24"/>
          <w:lang w:val="en-IN"/>
        </w:rPr>
        <w:t xml:space="preserve">The plaster on </w:t>
      </w:r>
      <w:r w:rsidR="00D80203" w:rsidRPr="00B61F51">
        <w:rPr>
          <w:rFonts w:cs="Times New Roman"/>
          <w:szCs w:val="24"/>
          <w:lang w:val="en-IN"/>
        </w:rPr>
        <w:t xml:space="preserve">the </w:t>
      </w:r>
      <w:r w:rsidRPr="00B61F51">
        <w:rPr>
          <w:rFonts w:cs="Times New Roman"/>
          <w:szCs w:val="24"/>
          <w:lang w:val="en-IN"/>
        </w:rPr>
        <w:t>outer walls of the building, which is exposed to weather, shall be repaired before rains in order to prevent dampness inside. Where plinth protection has been provided, it shall be checked and the damaged portions, if any, shall be repaired before rains.</w:t>
      </w:r>
    </w:p>
    <w:p w14:paraId="4DC5A6D5" w14:textId="1C7F4BFB" w:rsidR="007E7215" w:rsidRPr="00B61F51" w:rsidRDefault="007E7215" w:rsidP="003F4B5F">
      <w:pPr>
        <w:widowControl w:val="0"/>
        <w:numPr>
          <w:ilvl w:val="0"/>
          <w:numId w:val="299"/>
        </w:numPr>
        <w:tabs>
          <w:tab w:val="clear" w:pos="720"/>
        </w:tabs>
        <w:spacing w:before="60" w:after="60" w:line="276" w:lineRule="auto"/>
        <w:rPr>
          <w:rFonts w:cs="Times New Roman"/>
          <w:szCs w:val="24"/>
          <w:lang w:val="en-IN"/>
        </w:rPr>
      </w:pPr>
      <w:r w:rsidRPr="00B61F51">
        <w:rPr>
          <w:rFonts w:cs="Times New Roman"/>
          <w:szCs w:val="24"/>
          <w:lang w:val="en-IN"/>
        </w:rPr>
        <w:t>Damaged flooring shall be repaired/replaced as per requirement, in order to prevent dampness inside the rooms, etc.</w:t>
      </w:r>
      <w:r w:rsidR="00D80203" w:rsidRPr="00B61F51">
        <w:rPr>
          <w:rFonts w:cs="Times New Roman"/>
          <w:szCs w:val="24"/>
          <w:lang w:val="en-IN"/>
        </w:rPr>
        <w:t>,</w:t>
      </w:r>
      <w:r w:rsidRPr="00B61F51">
        <w:rPr>
          <w:rFonts w:cs="Times New Roman"/>
          <w:szCs w:val="24"/>
          <w:lang w:val="en-IN"/>
        </w:rPr>
        <w:t xml:space="preserve"> during rains.</w:t>
      </w:r>
    </w:p>
    <w:p w14:paraId="4DC5A6D6" w14:textId="5A92AFF4" w:rsidR="007E7215" w:rsidRPr="00B61F51" w:rsidRDefault="007E7215" w:rsidP="003F4B5F">
      <w:pPr>
        <w:widowControl w:val="0"/>
        <w:numPr>
          <w:ilvl w:val="0"/>
          <w:numId w:val="299"/>
        </w:numPr>
        <w:tabs>
          <w:tab w:val="clear" w:pos="720"/>
        </w:tabs>
        <w:spacing w:before="60" w:after="240" w:line="276" w:lineRule="auto"/>
        <w:ind w:left="714" w:hanging="357"/>
        <w:rPr>
          <w:rFonts w:cs="Times New Roman"/>
          <w:szCs w:val="24"/>
          <w:lang w:val="en-IN"/>
        </w:rPr>
      </w:pPr>
      <w:r w:rsidRPr="00B61F51">
        <w:rPr>
          <w:rFonts w:cs="Times New Roman"/>
          <w:szCs w:val="24"/>
          <w:lang w:val="en-IN"/>
        </w:rPr>
        <w:t xml:space="preserve">Repairs of damaged floors, door/window fittings, water taps, water coolers, furniture, desert coolers, electric circuits, must be taken up on complaints using the material of </w:t>
      </w:r>
      <w:r w:rsidR="00D80203" w:rsidRPr="00B61F51">
        <w:rPr>
          <w:rFonts w:cs="Times New Roman"/>
          <w:szCs w:val="24"/>
          <w:lang w:val="en-IN"/>
        </w:rPr>
        <w:t xml:space="preserve">the </w:t>
      </w:r>
      <w:r w:rsidRPr="00B61F51">
        <w:rPr>
          <w:rFonts w:cs="Times New Roman"/>
          <w:szCs w:val="24"/>
          <w:lang w:val="en-IN"/>
        </w:rPr>
        <w:t>same quality as used during construction.</w:t>
      </w:r>
    </w:p>
    <w:p w14:paraId="4DC5A6D7" w14:textId="7D00C7D2" w:rsidR="007E7215" w:rsidRPr="00B61F51" w:rsidRDefault="007E7215" w:rsidP="00731640">
      <w:pPr>
        <w:pStyle w:val="Heading30"/>
        <w:rPr>
          <w:szCs w:val="24"/>
        </w:rPr>
      </w:pPr>
      <w:bookmarkStart w:id="618" w:name="_Toc211939833"/>
      <w:bookmarkStart w:id="619" w:name="_Toc55907761"/>
      <w:bookmarkStart w:id="620" w:name="_Toc69395801"/>
      <w:r w:rsidRPr="00B61F51">
        <w:rPr>
          <w:szCs w:val="24"/>
        </w:rPr>
        <w:t>Restoration of Rain Cuts</w:t>
      </w:r>
      <w:bookmarkEnd w:id="618"/>
      <w:bookmarkEnd w:id="619"/>
      <w:bookmarkEnd w:id="620"/>
    </w:p>
    <w:p w14:paraId="4DC5A6D8" w14:textId="2A07B84E" w:rsidR="007E7215" w:rsidRPr="00B61F51" w:rsidRDefault="007E7215" w:rsidP="00731640">
      <w:pPr>
        <w:widowControl w:val="0"/>
        <w:spacing w:before="60" w:after="240" w:line="276" w:lineRule="auto"/>
        <w:rPr>
          <w:rFonts w:cs="Times New Roman"/>
          <w:szCs w:val="24"/>
          <w:lang w:val="en-IN"/>
        </w:rPr>
      </w:pPr>
      <w:r w:rsidRPr="00B61F51">
        <w:rPr>
          <w:rFonts w:cs="Times New Roman"/>
          <w:szCs w:val="24"/>
          <w:lang w:val="en-IN"/>
        </w:rPr>
        <w:t xml:space="preserve">Earthwork for </w:t>
      </w:r>
      <w:r w:rsidR="00D80203" w:rsidRPr="00B61F51">
        <w:rPr>
          <w:rFonts w:cs="Times New Roman"/>
          <w:szCs w:val="24"/>
          <w:lang w:val="en-IN"/>
        </w:rPr>
        <w:t xml:space="preserve">the </w:t>
      </w:r>
      <w:r w:rsidRPr="00B61F51">
        <w:rPr>
          <w:rFonts w:cs="Times New Roman"/>
          <w:szCs w:val="24"/>
          <w:lang w:val="en-IN"/>
        </w:rPr>
        <w:t xml:space="preserve">restoration of rain cuts in embankment and </w:t>
      </w:r>
      <w:r w:rsidR="00A9511A" w:rsidRPr="00B61F51">
        <w:rPr>
          <w:rFonts w:cs="Times New Roman"/>
          <w:szCs w:val="24"/>
          <w:lang w:val="en-IN"/>
        </w:rPr>
        <w:t xml:space="preserve">the </w:t>
      </w:r>
      <w:r w:rsidRPr="00B61F51">
        <w:rPr>
          <w:rFonts w:cs="Times New Roman"/>
          <w:szCs w:val="24"/>
          <w:lang w:val="en-IN"/>
        </w:rPr>
        <w:t xml:space="preserve">shoulders shall be made using suitable material and compacting the same. The material used for </w:t>
      </w:r>
      <w:r w:rsidR="00D80203" w:rsidRPr="00B61F51">
        <w:rPr>
          <w:rFonts w:cs="Times New Roman"/>
          <w:szCs w:val="24"/>
          <w:lang w:val="en-IN"/>
        </w:rPr>
        <w:t xml:space="preserve">the </w:t>
      </w:r>
      <w:r w:rsidRPr="00B61F51">
        <w:rPr>
          <w:rFonts w:cs="Times New Roman"/>
          <w:szCs w:val="24"/>
          <w:lang w:val="en-IN"/>
        </w:rPr>
        <w:t xml:space="preserve">restoration of rain cuts shall be approved by Engineer and in general shall be as specified for earth work in specifications elsewhere. </w:t>
      </w:r>
    </w:p>
    <w:p w14:paraId="4DC5A6D9" w14:textId="6394B86B" w:rsidR="007E7215" w:rsidRPr="00B61F51" w:rsidRDefault="007E7215" w:rsidP="00731640">
      <w:pPr>
        <w:pStyle w:val="Heading30"/>
        <w:rPr>
          <w:szCs w:val="24"/>
        </w:rPr>
      </w:pPr>
      <w:bookmarkStart w:id="621" w:name="_Toc211939834"/>
      <w:bookmarkStart w:id="622" w:name="_Toc55907762"/>
      <w:bookmarkStart w:id="623" w:name="_Toc69395802"/>
      <w:r w:rsidRPr="00B61F51">
        <w:rPr>
          <w:szCs w:val="24"/>
        </w:rPr>
        <w:t>Maintenance of Earthen Shoulder</w:t>
      </w:r>
      <w:bookmarkEnd w:id="621"/>
      <w:bookmarkEnd w:id="622"/>
      <w:bookmarkEnd w:id="623"/>
    </w:p>
    <w:p w14:paraId="4DC5A6DA" w14:textId="053658D0" w:rsidR="007E7215" w:rsidRPr="00B61F51" w:rsidRDefault="007E7215" w:rsidP="00731640">
      <w:pPr>
        <w:widowControl w:val="0"/>
        <w:spacing w:before="60" w:after="240" w:line="276" w:lineRule="auto"/>
        <w:rPr>
          <w:rFonts w:cs="Times New Roman"/>
          <w:szCs w:val="24"/>
          <w:lang w:val="en-IN"/>
        </w:rPr>
      </w:pPr>
      <w:r w:rsidRPr="00B61F51">
        <w:rPr>
          <w:rFonts w:cs="Times New Roman"/>
          <w:szCs w:val="24"/>
          <w:lang w:val="en-IN"/>
        </w:rPr>
        <w:t xml:space="preserve">The work of maintenance of earthen shoulder shall include making up the irregularities/loss of material on shoulder to the design level by adding fresh approved soil and compacting it with </w:t>
      </w:r>
      <w:r w:rsidR="00A9511A" w:rsidRPr="00B61F51">
        <w:rPr>
          <w:rFonts w:cs="Times New Roman"/>
          <w:szCs w:val="24"/>
          <w:lang w:val="en-IN"/>
        </w:rPr>
        <w:t xml:space="preserve">the </w:t>
      </w:r>
      <w:r w:rsidRPr="00B61F51">
        <w:rPr>
          <w:rFonts w:cs="Times New Roman"/>
          <w:szCs w:val="24"/>
          <w:lang w:val="en-IN"/>
        </w:rPr>
        <w:t xml:space="preserve">appropriate equipment, or stripping excess soil from the shoulder surface, as required. </w:t>
      </w:r>
    </w:p>
    <w:p w14:paraId="4DC5A6DB" w14:textId="29B94AE9" w:rsidR="007E7215" w:rsidRPr="00B61F51" w:rsidRDefault="007E7215" w:rsidP="00731640">
      <w:pPr>
        <w:pStyle w:val="Heading30"/>
        <w:rPr>
          <w:szCs w:val="24"/>
        </w:rPr>
      </w:pPr>
      <w:bookmarkStart w:id="624" w:name="_Toc211939835"/>
      <w:bookmarkStart w:id="625" w:name="_Toc55907763"/>
      <w:bookmarkStart w:id="626" w:name="_Toc69395803"/>
      <w:r w:rsidRPr="00B61F51">
        <w:rPr>
          <w:szCs w:val="24"/>
        </w:rPr>
        <w:t>Wireless Communication System</w:t>
      </w:r>
      <w:bookmarkEnd w:id="624"/>
      <w:bookmarkEnd w:id="625"/>
      <w:bookmarkEnd w:id="626"/>
    </w:p>
    <w:p w14:paraId="4DC5A6DC" w14:textId="46641556" w:rsidR="007E7215" w:rsidRPr="00B61F51" w:rsidRDefault="007E7215" w:rsidP="00731640">
      <w:pPr>
        <w:widowControl w:val="0"/>
        <w:spacing w:line="276" w:lineRule="auto"/>
        <w:rPr>
          <w:rFonts w:cs="Times New Roman"/>
          <w:szCs w:val="24"/>
          <w:lang w:val="en-IN"/>
        </w:rPr>
      </w:pPr>
      <w:r w:rsidRPr="00B61F51">
        <w:rPr>
          <w:rFonts w:cs="Times New Roman"/>
          <w:szCs w:val="24"/>
          <w:lang w:val="en-IN"/>
        </w:rPr>
        <w:t>Make good a wireless communication system to ensure reliable and easy communication to and from Desalination Plant at Perur, to CMWSSB, Chennai. Replacement of batteries, faulty sets and all other non-functional equipment to ensure trouble</w:t>
      </w:r>
      <w:r w:rsidR="00864456" w:rsidRPr="00B61F51">
        <w:rPr>
          <w:rFonts w:cs="Times New Roman"/>
          <w:szCs w:val="24"/>
          <w:lang w:val="en-IN"/>
        </w:rPr>
        <w:t>-</w:t>
      </w:r>
      <w:r w:rsidRPr="00B61F51">
        <w:rPr>
          <w:rFonts w:cs="Times New Roman"/>
          <w:szCs w:val="24"/>
          <w:lang w:val="en-IN"/>
        </w:rPr>
        <w:t>free communication, if required.</w:t>
      </w:r>
    </w:p>
    <w:p w14:paraId="4DC5A6DD" w14:textId="23A7BA8F" w:rsidR="007E7215" w:rsidRPr="00B61F51" w:rsidRDefault="007E7215" w:rsidP="00731640">
      <w:pPr>
        <w:pStyle w:val="Heading30"/>
        <w:rPr>
          <w:szCs w:val="24"/>
        </w:rPr>
      </w:pPr>
      <w:bookmarkStart w:id="627" w:name="_Toc211939836"/>
      <w:bookmarkStart w:id="628" w:name="_Toc55907764"/>
      <w:bookmarkStart w:id="629" w:name="_Toc69395804"/>
      <w:r w:rsidRPr="00B61F51">
        <w:rPr>
          <w:szCs w:val="24"/>
        </w:rPr>
        <w:t>Operation and Maintenance Manual</w:t>
      </w:r>
      <w:bookmarkEnd w:id="627"/>
      <w:bookmarkEnd w:id="628"/>
      <w:bookmarkEnd w:id="629"/>
    </w:p>
    <w:p w14:paraId="4DC5A6DE" w14:textId="772A23A8" w:rsidR="007E7215" w:rsidRPr="00B61F51" w:rsidRDefault="007E7215" w:rsidP="00731640">
      <w:pPr>
        <w:widowControl w:val="0"/>
        <w:spacing w:before="60" w:after="240" w:line="276" w:lineRule="auto"/>
        <w:rPr>
          <w:rFonts w:cs="Times New Roman"/>
          <w:szCs w:val="24"/>
          <w:lang w:val="en-IN"/>
        </w:rPr>
      </w:pPr>
      <w:r w:rsidRPr="00B61F51">
        <w:rPr>
          <w:rFonts w:cs="Times New Roman"/>
          <w:szCs w:val="24"/>
          <w:lang w:val="en-IN"/>
        </w:rPr>
        <w:t>The comprehensive Operation and Maintenance manual (seven sets) shall be submitted at the end of the Operation and Maintenance period as specified. It shall be updated based on the Engineer’s comments. These manuals shall be made available during training sessions conducted by the Contractor.</w:t>
      </w:r>
      <w:r w:rsidR="00566B8D" w:rsidRPr="00B61F51">
        <w:rPr>
          <w:rFonts w:cs="Times New Roman"/>
          <w:szCs w:val="24"/>
          <w:lang w:val="en-IN"/>
        </w:rPr>
        <w:t xml:space="preserve"> </w:t>
      </w:r>
      <w:r w:rsidR="00566B8D" w:rsidRPr="00B61F51">
        <w:t>A soft copy of the same shall also be submitted.</w:t>
      </w:r>
    </w:p>
    <w:p w14:paraId="4DC5A6DF" w14:textId="6720C4D3" w:rsidR="007E7215" w:rsidRPr="00B61F51" w:rsidRDefault="00E533B6" w:rsidP="00731640">
      <w:pPr>
        <w:pStyle w:val="Heading30"/>
        <w:rPr>
          <w:szCs w:val="24"/>
        </w:rPr>
      </w:pPr>
      <w:bookmarkStart w:id="630" w:name="_Toc211939837"/>
      <w:bookmarkStart w:id="631" w:name="_Toc55907765"/>
      <w:bookmarkStart w:id="632" w:name="_Toc69395805"/>
      <w:r w:rsidRPr="00B61F51">
        <w:rPr>
          <w:szCs w:val="24"/>
        </w:rPr>
        <w:t xml:space="preserve"> </w:t>
      </w:r>
      <w:r w:rsidR="007E7215" w:rsidRPr="00B61F51">
        <w:rPr>
          <w:szCs w:val="24"/>
        </w:rPr>
        <w:t>Quality of Product Water</w:t>
      </w:r>
      <w:bookmarkEnd w:id="630"/>
      <w:bookmarkEnd w:id="631"/>
      <w:bookmarkEnd w:id="632"/>
    </w:p>
    <w:p w14:paraId="4DC5A6E0" w14:textId="145E3247" w:rsidR="007E7215" w:rsidRPr="00B61F51" w:rsidRDefault="007E7215" w:rsidP="00731640">
      <w:pPr>
        <w:widowControl w:val="0"/>
        <w:spacing w:before="60" w:after="240" w:line="276" w:lineRule="auto"/>
        <w:rPr>
          <w:rFonts w:cs="Times New Roman"/>
          <w:szCs w:val="24"/>
          <w:lang w:val="en-IN"/>
        </w:rPr>
      </w:pPr>
      <w:r w:rsidRPr="00B61F51">
        <w:rPr>
          <w:rFonts w:cs="Times New Roman"/>
          <w:szCs w:val="24"/>
          <w:lang w:val="en-IN"/>
        </w:rPr>
        <w:t>Water shall be provided within the permissible chemical and bacteriological parameters. The product water quality shall be as per</w:t>
      </w:r>
      <w:r w:rsidR="00566B8D" w:rsidRPr="00B61F51">
        <w:rPr>
          <w:rFonts w:cs="Times New Roman"/>
          <w:szCs w:val="24"/>
          <w:lang w:val="en-IN"/>
        </w:rPr>
        <w:t xml:space="preserve"> BIS 10500</w:t>
      </w:r>
      <w:r w:rsidRPr="00B61F51">
        <w:rPr>
          <w:rFonts w:cs="Times New Roman"/>
          <w:szCs w:val="24"/>
          <w:lang w:val="en-IN"/>
        </w:rPr>
        <w:t xml:space="preserve"> standards. </w:t>
      </w:r>
    </w:p>
    <w:p w14:paraId="4DC5A6E1" w14:textId="1A3A5A21" w:rsidR="007E7215" w:rsidRPr="00B61F51" w:rsidRDefault="00E533B6" w:rsidP="00731640">
      <w:pPr>
        <w:pStyle w:val="Heading30"/>
        <w:rPr>
          <w:szCs w:val="24"/>
        </w:rPr>
      </w:pPr>
      <w:bookmarkStart w:id="633" w:name="_Toc211939838"/>
      <w:bookmarkStart w:id="634" w:name="_Toc55907766"/>
      <w:bookmarkStart w:id="635" w:name="_Toc69395806"/>
      <w:r w:rsidRPr="00B61F51">
        <w:rPr>
          <w:szCs w:val="24"/>
        </w:rPr>
        <w:t xml:space="preserve"> </w:t>
      </w:r>
      <w:r w:rsidR="007E7215" w:rsidRPr="00B61F51">
        <w:rPr>
          <w:szCs w:val="24"/>
        </w:rPr>
        <w:t>Payments</w:t>
      </w:r>
      <w:bookmarkEnd w:id="633"/>
      <w:bookmarkEnd w:id="634"/>
      <w:bookmarkEnd w:id="635"/>
    </w:p>
    <w:p w14:paraId="4DC5A6E2" w14:textId="1E7AC693" w:rsidR="007E7215" w:rsidRPr="00B61F51" w:rsidRDefault="007E7215" w:rsidP="00731640">
      <w:pPr>
        <w:widowControl w:val="0"/>
        <w:spacing w:before="60" w:after="240" w:line="276" w:lineRule="auto"/>
        <w:rPr>
          <w:rFonts w:cs="Times New Roman"/>
          <w:szCs w:val="24"/>
          <w:lang w:val="en-IN"/>
        </w:rPr>
      </w:pPr>
      <w:r w:rsidRPr="00B61F51">
        <w:rPr>
          <w:rFonts w:cs="Times New Roman"/>
          <w:szCs w:val="24"/>
          <w:lang w:val="en-IN"/>
        </w:rPr>
        <w:t>The Contractor, at the time of tendering, shall ensure the completeness and adequacy of his Tender Price to fulfil the entire responsibilities as described in specifications. His Tender Price for operation and maintenance, shall include all costs for Hand Over.</w:t>
      </w:r>
    </w:p>
    <w:p w14:paraId="4DC5A6E3" w14:textId="4BA06A1F" w:rsidR="007E7215" w:rsidRPr="00B61F51" w:rsidRDefault="00E533B6" w:rsidP="00731640">
      <w:pPr>
        <w:pStyle w:val="Heading30"/>
        <w:rPr>
          <w:szCs w:val="24"/>
        </w:rPr>
      </w:pPr>
      <w:bookmarkStart w:id="636" w:name="_Toc211939839"/>
      <w:bookmarkStart w:id="637" w:name="_Toc55907767"/>
      <w:bookmarkStart w:id="638" w:name="_Toc69395807"/>
      <w:r w:rsidRPr="00B61F51">
        <w:rPr>
          <w:szCs w:val="24"/>
        </w:rPr>
        <w:t xml:space="preserve"> </w:t>
      </w:r>
      <w:r w:rsidR="007E7215" w:rsidRPr="00B61F51">
        <w:rPr>
          <w:szCs w:val="24"/>
        </w:rPr>
        <w:t>Format</w:t>
      </w:r>
      <w:bookmarkEnd w:id="636"/>
      <w:bookmarkEnd w:id="637"/>
      <w:bookmarkEnd w:id="638"/>
    </w:p>
    <w:p w14:paraId="4DC5A6E4" w14:textId="508EB4F7" w:rsidR="007E7215" w:rsidRPr="00B61F51" w:rsidRDefault="007E7215" w:rsidP="00731640">
      <w:pPr>
        <w:widowControl w:val="0"/>
        <w:spacing w:before="60" w:after="240" w:line="276" w:lineRule="auto"/>
        <w:rPr>
          <w:rFonts w:cs="Times New Roman"/>
          <w:szCs w:val="24"/>
          <w:lang w:val="en-IN"/>
        </w:rPr>
      </w:pPr>
      <w:r w:rsidRPr="00B61F51">
        <w:rPr>
          <w:rFonts w:cs="Times New Roman"/>
          <w:szCs w:val="24"/>
          <w:lang w:val="en-IN"/>
        </w:rPr>
        <w:t xml:space="preserve">For proper recording of </w:t>
      </w:r>
      <w:r w:rsidR="00941D08" w:rsidRPr="00B61F51">
        <w:rPr>
          <w:rFonts w:cs="Times New Roman"/>
          <w:szCs w:val="24"/>
          <w:lang w:val="en-IN"/>
        </w:rPr>
        <w:t>desalination</w:t>
      </w:r>
      <w:r w:rsidRPr="00B61F51">
        <w:rPr>
          <w:rFonts w:cs="Times New Roman"/>
          <w:szCs w:val="24"/>
          <w:lang w:val="en-IN"/>
        </w:rPr>
        <w:t xml:space="preserve"> plant operations, the formats are provided in Operation and Maintenance Specifications in Volume 2, Part </w:t>
      </w:r>
      <w:r w:rsidR="00F41F15" w:rsidRPr="00B61F51">
        <w:rPr>
          <w:rFonts w:cs="Times New Roman"/>
          <w:szCs w:val="24"/>
          <w:lang w:val="en-IN"/>
        </w:rPr>
        <w:t>13</w:t>
      </w:r>
      <w:r w:rsidRPr="00B61F51">
        <w:rPr>
          <w:rFonts w:cs="Times New Roman"/>
          <w:szCs w:val="24"/>
          <w:lang w:val="en-IN"/>
        </w:rPr>
        <w:t>. All the operation and maintenance records shall be submitted in hard and soft editable form.</w:t>
      </w:r>
    </w:p>
    <w:p w14:paraId="4DC5A6E5" w14:textId="075B182F" w:rsidR="007E7215" w:rsidRPr="00B61F51" w:rsidRDefault="007E7215" w:rsidP="00731640">
      <w:pPr>
        <w:pStyle w:val="Heading2"/>
        <w:rPr>
          <w:lang w:val="en-IN"/>
        </w:rPr>
      </w:pPr>
      <w:bookmarkStart w:id="639" w:name="_Toc211939840"/>
      <w:bookmarkStart w:id="640" w:name="_Toc55907768"/>
      <w:bookmarkStart w:id="641" w:name="_Toc56092069"/>
      <w:bookmarkStart w:id="642" w:name="_Toc57316876"/>
      <w:bookmarkStart w:id="643" w:name="_Toc69395808"/>
      <w:r w:rsidRPr="00B61F51">
        <w:rPr>
          <w:lang w:val="en-IN"/>
        </w:rPr>
        <w:t xml:space="preserve">Completion </w:t>
      </w:r>
      <w:bookmarkEnd w:id="639"/>
      <w:r w:rsidRPr="00B61F51">
        <w:rPr>
          <w:lang w:val="en-IN"/>
        </w:rPr>
        <w:t>Certificate</w:t>
      </w:r>
      <w:bookmarkEnd w:id="640"/>
      <w:bookmarkEnd w:id="641"/>
      <w:bookmarkEnd w:id="642"/>
      <w:bookmarkEnd w:id="643"/>
    </w:p>
    <w:p w14:paraId="4DC5A6E6" w14:textId="1CCF6772" w:rsidR="007E7215" w:rsidRPr="00B61F51" w:rsidRDefault="007E7215" w:rsidP="00731640">
      <w:pPr>
        <w:widowControl w:val="0"/>
        <w:spacing w:before="60" w:after="240" w:line="276" w:lineRule="auto"/>
        <w:rPr>
          <w:rFonts w:cs="Times New Roman"/>
          <w:szCs w:val="24"/>
          <w:lang w:val="en-IN"/>
        </w:rPr>
      </w:pPr>
      <w:r w:rsidRPr="00B61F51">
        <w:rPr>
          <w:rFonts w:cs="Times New Roman"/>
          <w:szCs w:val="24"/>
          <w:lang w:val="en-IN"/>
        </w:rPr>
        <w:t xml:space="preserve">Notwithstanding the foregoing, other services to be performed by the Contractor must be completed before the Contractor will be entitled to receive the Contract Completion Certificate. Pre-conditions </w:t>
      </w:r>
      <w:r w:rsidR="00864456" w:rsidRPr="00B61F51">
        <w:rPr>
          <w:rFonts w:cs="Times New Roman"/>
          <w:szCs w:val="24"/>
          <w:lang w:val="en-IN"/>
        </w:rPr>
        <w:t xml:space="preserve">that </w:t>
      </w:r>
      <w:r w:rsidRPr="00B61F51">
        <w:rPr>
          <w:rFonts w:cs="Times New Roman"/>
          <w:szCs w:val="24"/>
          <w:lang w:val="en-IN"/>
        </w:rPr>
        <w:t xml:space="preserve">must be fulfilled by the Contractor before the Contract Completion Certificate </w:t>
      </w:r>
      <w:r w:rsidR="00C778AB" w:rsidRPr="00B61F51">
        <w:rPr>
          <w:rFonts w:cs="Times New Roman"/>
          <w:szCs w:val="24"/>
          <w:lang w:val="en-IN"/>
        </w:rPr>
        <w:t xml:space="preserve">is specified in GC 8.6 </w:t>
      </w:r>
      <w:r w:rsidR="00C8223B" w:rsidRPr="00B61F51">
        <w:rPr>
          <w:rFonts w:cs="Times New Roman"/>
          <w:szCs w:val="24"/>
          <w:lang w:val="en-IN"/>
        </w:rPr>
        <w:t>P</w:t>
      </w:r>
      <w:r w:rsidR="00C778AB" w:rsidRPr="00B61F51">
        <w:rPr>
          <w:rFonts w:cs="Times New Roman"/>
          <w:szCs w:val="24"/>
          <w:lang w:val="en-IN"/>
        </w:rPr>
        <w:t>art 3 of the contract document. In addition, the following are to be fulfilled.</w:t>
      </w:r>
      <w:r w:rsidRPr="00B61F51">
        <w:rPr>
          <w:rFonts w:cs="Times New Roman"/>
          <w:szCs w:val="24"/>
          <w:lang w:val="en-IN"/>
        </w:rPr>
        <w:t xml:space="preserve"> </w:t>
      </w:r>
    </w:p>
    <w:p w14:paraId="4DC5A6E7" w14:textId="77777777" w:rsidR="007E7215" w:rsidRPr="00B61F51" w:rsidRDefault="007E7215" w:rsidP="003F4B5F">
      <w:pPr>
        <w:widowControl w:val="0"/>
        <w:numPr>
          <w:ilvl w:val="0"/>
          <w:numId w:val="323"/>
        </w:numPr>
        <w:spacing w:before="60" w:after="60" w:line="276" w:lineRule="auto"/>
        <w:ind w:left="567" w:hanging="357"/>
        <w:rPr>
          <w:rFonts w:cs="Times New Roman"/>
          <w:szCs w:val="24"/>
          <w:lang w:val="en-IN"/>
        </w:rPr>
      </w:pPr>
      <w:r w:rsidRPr="00B61F51">
        <w:rPr>
          <w:rFonts w:cs="Times New Roman"/>
          <w:szCs w:val="24"/>
          <w:lang w:val="en-IN"/>
        </w:rPr>
        <w:t xml:space="preserve">Inspection and tests of all the Works </w:t>
      </w:r>
    </w:p>
    <w:p w14:paraId="4DC5A6E8" w14:textId="1AB7E458" w:rsidR="007E7215" w:rsidRPr="00B61F51" w:rsidRDefault="007E7215" w:rsidP="003F4B5F">
      <w:pPr>
        <w:widowControl w:val="0"/>
        <w:numPr>
          <w:ilvl w:val="0"/>
          <w:numId w:val="323"/>
        </w:numPr>
        <w:spacing w:before="60" w:after="60" w:line="276" w:lineRule="auto"/>
        <w:ind w:left="567" w:hanging="357"/>
        <w:rPr>
          <w:rFonts w:cs="Times New Roman"/>
          <w:szCs w:val="24"/>
          <w:lang w:val="en-IN"/>
        </w:rPr>
      </w:pPr>
      <w:r w:rsidRPr="00B61F51">
        <w:rPr>
          <w:rFonts w:cs="Times New Roman"/>
          <w:szCs w:val="24"/>
          <w:lang w:val="en-IN"/>
        </w:rPr>
        <w:t xml:space="preserve">Remedying defects found during tests and </w:t>
      </w:r>
      <w:r w:rsidR="00864456" w:rsidRPr="00B61F51">
        <w:rPr>
          <w:rFonts w:cs="Times New Roman"/>
          <w:szCs w:val="24"/>
          <w:lang w:val="en-IN"/>
        </w:rPr>
        <w:t>inspection;</w:t>
      </w:r>
      <w:r w:rsidRPr="00B61F51">
        <w:rPr>
          <w:rFonts w:cs="Times New Roman"/>
          <w:szCs w:val="24"/>
          <w:lang w:val="en-IN"/>
        </w:rPr>
        <w:t xml:space="preserve"> </w:t>
      </w:r>
    </w:p>
    <w:p w14:paraId="4DC5A6E9" w14:textId="6E878103" w:rsidR="007E7215" w:rsidRPr="00B61F51" w:rsidRDefault="007E7215" w:rsidP="003F4B5F">
      <w:pPr>
        <w:widowControl w:val="0"/>
        <w:numPr>
          <w:ilvl w:val="0"/>
          <w:numId w:val="323"/>
        </w:numPr>
        <w:spacing w:before="60" w:after="60" w:line="276" w:lineRule="auto"/>
        <w:ind w:left="567" w:hanging="357"/>
        <w:rPr>
          <w:rFonts w:cs="Times New Roman"/>
          <w:szCs w:val="24"/>
          <w:lang w:val="en-IN"/>
        </w:rPr>
      </w:pPr>
      <w:r w:rsidRPr="00B61F51">
        <w:rPr>
          <w:rFonts w:cs="Times New Roman"/>
          <w:szCs w:val="24"/>
          <w:lang w:val="en-IN"/>
        </w:rPr>
        <w:t xml:space="preserve">All activities in accordance with the </w:t>
      </w:r>
      <w:r w:rsidR="00351A3A" w:rsidRPr="00B61F51">
        <w:rPr>
          <w:rFonts w:cs="Times New Roman"/>
          <w:szCs w:val="24"/>
          <w:lang w:val="en-IN"/>
        </w:rPr>
        <w:t xml:space="preserve">above </w:t>
      </w:r>
      <w:r w:rsidRPr="00B61F51">
        <w:rPr>
          <w:rFonts w:cs="Times New Roman"/>
          <w:szCs w:val="24"/>
          <w:lang w:val="en-IN"/>
        </w:rPr>
        <w:t>Clause 14.4;</w:t>
      </w:r>
    </w:p>
    <w:p w14:paraId="4DC5A6EA" w14:textId="77777777" w:rsidR="007E7215" w:rsidRPr="00B61F51" w:rsidRDefault="007E7215" w:rsidP="003F4B5F">
      <w:pPr>
        <w:widowControl w:val="0"/>
        <w:numPr>
          <w:ilvl w:val="0"/>
          <w:numId w:val="323"/>
        </w:numPr>
        <w:spacing w:before="60" w:after="240" w:line="276" w:lineRule="auto"/>
        <w:ind w:left="567"/>
        <w:rPr>
          <w:rFonts w:cs="Times New Roman"/>
          <w:szCs w:val="24"/>
          <w:lang w:val="en-IN"/>
        </w:rPr>
      </w:pPr>
      <w:r w:rsidRPr="00B61F51">
        <w:rPr>
          <w:rFonts w:cs="Times New Roman"/>
          <w:szCs w:val="24"/>
          <w:lang w:val="en-IN"/>
        </w:rPr>
        <w:t xml:space="preserve">Updating Operation and Maintenance manuals providing performance records and data; and </w:t>
      </w:r>
    </w:p>
    <w:p w14:paraId="4DC5A6EB" w14:textId="06D5FA21" w:rsidR="007E7215" w:rsidRPr="00B61F51" w:rsidRDefault="007E7215" w:rsidP="00731640">
      <w:pPr>
        <w:widowControl w:val="0"/>
        <w:spacing w:before="60" w:after="240" w:line="276" w:lineRule="auto"/>
        <w:rPr>
          <w:rFonts w:cs="Times New Roman"/>
          <w:szCs w:val="24"/>
          <w:lang w:val="en-IN"/>
        </w:rPr>
      </w:pPr>
      <w:r w:rsidRPr="00B61F51">
        <w:rPr>
          <w:rFonts w:cs="Times New Roman"/>
          <w:szCs w:val="24"/>
          <w:lang w:val="en-IN"/>
        </w:rPr>
        <w:t>A joint inspection shall be arranged by the Contractor to assess the condition of civil structure, mechanical and electrical equipment and instrumentation. Based on this inspection, a list of remedial repair and replacement for the components will be prepared by the Engineer. The Contractor shall carryout such remedial works at his own cost. Again</w:t>
      </w:r>
      <w:r w:rsidR="00864456" w:rsidRPr="00B61F51">
        <w:rPr>
          <w:rFonts w:cs="Times New Roman"/>
          <w:szCs w:val="24"/>
          <w:lang w:val="en-IN"/>
        </w:rPr>
        <w:t>, the</w:t>
      </w:r>
      <w:r w:rsidRPr="00B61F51">
        <w:rPr>
          <w:rFonts w:cs="Times New Roman"/>
          <w:szCs w:val="24"/>
          <w:lang w:val="en-IN"/>
        </w:rPr>
        <w:t xml:space="preserve"> joint inspection shall be arranged by the Contractor for certification of completion of remedial work as well as condition of all civil work to its original appearance. The Contractor shall submit the entire required document to the Engineer / Employer’s </w:t>
      </w:r>
      <w:r w:rsidR="0006796B" w:rsidRPr="00B61F51">
        <w:rPr>
          <w:rFonts w:cs="Times New Roman"/>
          <w:szCs w:val="24"/>
          <w:lang w:val="en-IN"/>
        </w:rPr>
        <w:t xml:space="preserve">Representative </w:t>
      </w:r>
      <w:r w:rsidRPr="00B61F51">
        <w:rPr>
          <w:rFonts w:cs="Times New Roman"/>
          <w:szCs w:val="24"/>
          <w:lang w:val="en-IN"/>
        </w:rPr>
        <w:t>for review and comments. The Contractor shall resubmit the document incorporating any comments.</w:t>
      </w:r>
    </w:p>
    <w:p w14:paraId="4DC5A6EE" w14:textId="5C80B1CD" w:rsidR="004F3094" w:rsidRPr="00B61F51" w:rsidRDefault="007E7215" w:rsidP="00731640">
      <w:pPr>
        <w:widowControl w:val="0"/>
        <w:spacing w:line="276" w:lineRule="auto"/>
        <w:rPr>
          <w:rFonts w:cs="Times New Roman"/>
          <w:szCs w:val="24"/>
          <w:lang w:val="en-IN"/>
        </w:rPr>
      </w:pPr>
      <w:r w:rsidRPr="00B61F51">
        <w:rPr>
          <w:rFonts w:cs="Times New Roman"/>
          <w:szCs w:val="24"/>
          <w:lang w:val="en-IN"/>
        </w:rPr>
        <w:t xml:space="preserve">The Employer shall issue a Contract Completion Certificate to the Contractor on his request within 30 days after the </w:t>
      </w:r>
      <w:r w:rsidR="00864456" w:rsidRPr="00B61F51">
        <w:rPr>
          <w:rFonts w:cs="Times New Roman"/>
          <w:szCs w:val="24"/>
          <w:lang w:val="en-IN"/>
        </w:rPr>
        <w:t>take-</w:t>
      </w:r>
      <w:r w:rsidR="00941D08" w:rsidRPr="00B61F51">
        <w:rPr>
          <w:rFonts w:cs="Times New Roman"/>
          <w:szCs w:val="24"/>
          <w:lang w:val="en-IN"/>
        </w:rPr>
        <w:t>over</w:t>
      </w:r>
      <w:r w:rsidRPr="00B61F51">
        <w:rPr>
          <w:rFonts w:cs="Times New Roman"/>
          <w:szCs w:val="24"/>
          <w:lang w:val="en-IN"/>
        </w:rPr>
        <w:t xml:space="preserve"> of the plant subject to the above documents and obligation are met by the Contractor before 90 days prior to Hand Over.</w:t>
      </w:r>
    </w:p>
    <w:p w14:paraId="238E1FC1" w14:textId="77777777" w:rsidR="00D51B38" w:rsidRPr="00B61F51" w:rsidRDefault="00D51B38" w:rsidP="00731640">
      <w:pPr>
        <w:widowControl w:val="0"/>
        <w:spacing w:line="276" w:lineRule="auto"/>
        <w:rPr>
          <w:rFonts w:cs="Times New Roman"/>
          <w:szCs w:val="24"/>
          <w:lang w:val="en-IN"/>
        </w:rPr>
        <w:sectPr w:rsidR="00D51B38" w:rsidRPr="00B61F51" w:rsidSect="006361C1">
          <w:headerReference w:type="default" r:id="rId29"/>
          <w:footerReference w:type="default" r:id="rId30"/>
          <w:pgSz w:w="11906" w:h="16838"/>
          <w:pgMar w:top="945" w:right="1411" w:bottom="1411" w:left="1411" w:header="630" w:footer="311" w:gutter="0"/>
          <w:pgNumType w:start="1" w:chapStyle="1"/>
          <w:cols w:space="720"/>
          <w:noEndnote/>
        </w:sectPr>
      </w:pPr>
    </w:p>
    <w:p w14:paraId="6175347E" w14:textId="21A10C4E" w:rsidR="00E141BE" w:rsidRPr="00B61F51" w:rsidRDefault="00E141BE" w:rsidP="00E141BE">
      <w:pPr>
        <w:jc w:val="center"/>
        <w:rPr>
          <w:b/>
          <w:bCs/>
          <w:sz w:val="28"/>
          <w:szCs w:val="28"/>
          <w:lang w:val="en-IN"/>
        </w:rPr>
      </w:pPr>
      <w:bookmarkStart w:id="644" w:name="_Toc56621486"/>
      <w:r w:rsidRPr="00B61F51">
        <w:rPr>
          <w:b/>
          <w:bCs/>
          <w:sz w:val="28"/>
          <w:szCs w:val="28"/>
          <w:lang w:val="en-IN"/>
        </w:rPr>
        <w:t>CHAPTER - 15</w:t>
      </w:r>
    </w:p>
    <w:p w14:paraId="3E3FC70B" w14:textId="4B9B89B8" w:rsidR="000F5488" w:rsidRPr="00B61F51" w:rsidRDefault="000F5488" w:rsidP="00643A62">
      <w:pPr>
        <w:pStyle w:val="Subtitle"/>
        <w:jc w:val="center"/>
        <w:rPr>
          <w:b/>
          <w:bCs/>
          <w:color w:val="auto"/>
          <w:sz w:val="24"/>
          <w:szCs w:val="24"/>
        </w:rPr>
      </w:pPr>
      <w:r w:rsidRPr="00B61F51">
        <w:rPr>
          <w:b/>
          <w:bCs/>
          <w:color w:val="auto"/>
          <w:sz w:val="24"/>
          <w:szCs w:val="24"/>
        </w:rPr>
        <w:t>ENVIRONMENTAL AND SOCIAL MANAGEMENT PLAN</w:t>
      </w:r>
      <w:bookmarkEnd w:id="644"/>
    </w:p>
    <w:p w14:paraId="2FC3BA21" w14:textId="792E9101" w:rsidR="000F5488" w:rsidRPr="00B61F51" w:rsidRDefault="000F5488" w:rsidP="000F5488">
      <w:r w:rsidRPr="00B61F51">
        <w:t xml:space="preserve">The Bidder shall provide his Environmental and Social Management Plan (ESMP) in detail so as to demonstrate the procedures that will be used to ensure that the environmental and social concerns </w:t>
      </w:r>
      <w:r w:rsidR="001A578C" w:rsidRPr="00B61F51">
        <w:t>are addressed.</w:t>
      </w:r>
    </w:p>
    <w:p w14:paraId="02C84242" w14:textId="0A7DC542" w:rsidR="000F5488" w:rsidRPr="00B61F51" w:rsidRDefault="000F5488" w:rsidP="000F5488">
      <w:r w:rsidRPr="00B61F51">
        <w:t xml:space="preserve">After award of contract and before the start of work, Contractor shall review the available Environmental and Social Management Plan (ESMP) </w:t>
      </w:r>
      <w:r w:rsidR="001A578C" w:rsidRPr="00B61F51">
        <w:t xml:space="preserve">prepared </w:t>
      </w:r>
      <w:r w:rsidRPr="00B61F51">
        <w:t xml:space="preserve">for the project </w:t>
      </w:r>
      <w:r w:rsidR="001A578C" w:rsidRPr="00B61F51">
        <w:t xml:space="preserve">which is </w:t>
      </w:r>
      <w:r w:rsidRPr="00B61F51">
        <w:t xml:space="preserve">available with CMWSSB. The contractor shall duly update the ESMP to ensure compliance with all applicable legislation and regulations of State/ Central Government and also </w:t>
      </w:r>
      <w:r w:rsidR="001A578C" w:rsidRPr="00B61F51">
        <w:t xml:space="preserve">in line </w:t>
      </w:r>
      <w:r w:rsidRPr="00B61F51">
        <w:t>with JICA Environmental and Social guidelines. The ESMP shall incorporate the requirements stipulated in the Project’s EIA Report and conditions of approval from State/ Centre Regulatory agencies. The ESMP shall also clearly define roles, responsibilities, reporting requirement and budgetary allocations for implementation of mitigation measures. The revised ESMP shall be submitted by the Contractor to CMWSSB for necessary approval before initiating any groundwork.</w:t>
      </w:r>
    </w:p>
    <w:p w14:paraId="57A28F47" w14:textId="77777777" w:rsidR="000F5488" w:rsidRPr="00B61F51" w:rsidRDefault="000F5488" w:rsidP="000F5488">
      <w:r w:rsidRPr="00B61F51">
        <w:t>The ESMP shall identify the potential environmental and social impacts from the various construction and operations and maintenance activities to be undertaken in the Contract and set out in detail the approach he will adopt in mitigating these impacts to ensure that the residual impacts are minor and confined to a short period.</w:t>
      </w:r>
    </w:p>
    <w:p w14:paraId="125F8492" w14:textId="77777777" w:rsidR="000F5488" w:rsidRPr="00B61F51" w:rsidRDefault="000F5488" w:rsidP="000F5488">
      <w:r w:rsidRPr="00B61F51">
        <w:t>While preparing the proposed ESMP, the Bidder shall consider but not be limited to the following:</w:t>
      </w:r>
    </w:p>
    <w:p w14:paraId="756D7D1F" w14:textId="77777777" w:rsidR="000F5488" w:rsidRPr="00B61F51" w:rsidRDefault="000F5488" w:rsidP="003F4B5F">
      <w:pPr>
        <w:pStyle w:val="ListParagraph"/>
        <w:numPr>
          <w:ilvl w:val="0"/>
          <w:numId w:val="371"/>
        </w:numPr>
        <w:jc w:val="both"/>
        <w:rPr>
          <w:rFonts w:ascii="Times New Roman" w:hAnsi="Times New Roman"/>
          <w:sz w:val="24"/>
          <w:szCs w:val="24"/>
        </w:rPr>
      </w:pPr>
      <w:r w:rsidRPr="00B61F51">
        <w:rPr>
          <w:rFonts w:ascii="Times New Roman" w:hAnsi="Times New Roman"/>
          <w:sz w:val="24"/>
          <w:szCs w:val="24"/>
        </w:rPr>
        <w:t>The Bidder shall pay attention to the methods of materials delivery, storage, usage and disposal; equipment usage; and site activities to ensure they have minimal impact on the environment, workforce and</w:t>
      </w:r>
      <w:r w:rsidRPr="00B61F51">
        <w:rPr>
          <w:rFonts w:ascii="Times New Roman" w:hAnsi="Times New Roman"/>
          <w:spacing w:val="-6"/>
          <w:sz w:val="24"/>
          <w:szCs w:val="24"/>
        </w:rPr>
        <w:t xml:space="preserve"> </w:t>
      </w:r>
      <w:r w:rsidRPr="00B61F51">
        <w:rPr>
          <w:rFonts w:ascii="Times New Roman" w:hAnsi="Times New Roman"/>
          <w:sz w:val="24"/>
          <w:szCs w:val="24"/>
        </w:rPr>
        <w:t>community,</w:t>
      </w:r>
    </w:p>
    <w:p w14:paraId="376712EA" w14:textId="77777777" w:rsidR="000F5488" w:rsidRPr="00B61F51" w:rsidRDefault="000F5488" w:rsidP="003F4B5F">
      <w:pPr>
        <w:pStyle w:val="ListParagraph"/>
        <w:numPr>
          <w:ilvl w:val="0"/>
          <w:numId w:val="371"/>
        </w:numPr>
        <w:jc w:val="both"/>
        <w:rPr>
          <w:rFonts w:ascii="Times New Roman" w:hAnsi="Times New Roman"/>
          <w:sz w:val="24"/>
          <w:szCs w:val="24"/>
        </w:rPr>
      </w:pPr>
      <w:r w:rsidRPr="00B61F51">
        <w:rPr>
          <w:rFonts w:ascii="Times New Roman" w:hAnsi="Times New Roman"/>
          <w:sz w:val="24"/>
          <w:szCs w:val="24"/>
        </w:rPr>
        <w:t>The Bidder shall propose only environmentally safe products and practices in performing his works,</w:t>
      </w:r>
      <w:r w:rsidRPr="00B61F51">
        <w:rPr>
          <w:rFonts w:ascii="Times New Roman" w:hAnsi="Times New Roman"/>
          <w:spacing w:val="-1"/>
          <w:sz w:val="24"/>
          <w:szCs w:val="24"/>
        </w:rPr>
        <w:t xml:space="preserve"> </w:t>
      </w:r>
      <w:r w:rsidRPr="00B61F51">
        <w:rPr>
          <w:rFonts w:ascii="Times New Roman" w:hAnsi="Times New Roman"/>
          <w:sz w:val="24"/>
          <w:szCs w:val="24"/>
        </w:rPr>
        <w:t>and</w:t>
      </w:r>
    </w:p>
    <w:p w14:paraId="5B4B5148" w14:textId="2A206247" w:rsidR="000F5488" w:rsidRPr="00B61F51" w:rsidRDefault="000F5488" w:rsidP="003F4B5F">
      <w:pPr>
        <w:pStyle w:val="ListParagraph"/>
        <w:numPr>
          <w:ilvl w:val="0"/>
          <w:numId w:val="371"/>
        </w:numPr>
        <w:jc w:val="both"/>
        <w:rPr>
          <w:rFonts w:ascii="Times New Roman" w:hAnsi="Times New Roman"/>
          <w:sz w:val="24"/>
          <w:szCs w:val="24"/>
        </w:rPr>
      </w:pPr>
      <w:r w:rsidRPr="00B61F51">
        <w:rPr>
          <w:rFonts w:ascii="Times New Roman" w:hAnsi="Times New Roman"/>
          <w:sz w:val="24"/>
          <w:szCs w:val="24"/>
        </w:rPr>
        <w:t>The Bidder shall comply with all the statutes regarding environmental and social</w:t>
      </w:r>
      <w:r w:rsidRPr="00B61F51">
        <w:rPr>
          <w:rFonts w:ascii="Times New Roman" w:hAnsi="Times New Roman"/>
          <w:spacing w:val="-14"/>
          <w:sz w:val="24"/>
          <w:szCs w:val="24"/>
        </w:rPr>
        <w:t xml:space="preserve"> </w:t>
      </w:r>
      <w:r w:rsidRPr="00B61F51">
        <w:rPr>
          <w:rFonts w:ascii="Times New Roman" w:hAnsi="Times New Roman"/>
          <w:sz w:val="24"/>
          <w:szCs w:val="24"/>
        </w:rPr>
        <w:t>impacts.</w:t>
      </w:r>
    </w:p>
    <w:p w14:paraId="737A2719" w14:textId="1BF203CF" w:rsidR="000F5488" w:rsidRPr="00B61F51" w:rsidRDefault="000F5488" w:rsidP="000F5488">
      <w:r w:rsidRPr="00B61F51">
        <w:t>The Bidder shall provide separate descriptions of its proposals for minimizing any adverse environmental and social impacts/ effects during the construction phase and the subsequent operations and maintenance phase.</w:t>
      </w:r>
      <w:r w:rsidR="001A578C" w:rsidRPr="00B61F51">
        <w:t xml:space="preserve"> It is the responsibility of the successful bidder to implement ESMP addressing all the safeguards and measures for the project.</w:t>
      </w:r>
    </w:p>
    <w:p w14:paraId="303AD229" w14:textId="77777777" w:rsidR="000F5488" w:rsidRPr="00B61F51" w:rsidRDefault="000F5488" w:rsidP="000F5488">
      <w:pPr>
        <w:pStyle w:val="BodyText"/>
        <w:spacing w:before="5"/>
        <w:rPr>
          <w:color w:val="7030A0"/>
          <w:sz w:val="20"/>
        </w:rPr>
      </w:pPr>
    </w:p>
    <w:p w14:paraId="5B9D2DE8" w14:textId="77777777" w:rsidR="000F5488" w:rsidRPr="00B61F51" w:rsidRDefault="000F5488" w:rsidP="000F5488">
      <w:pPr>
        <w:rPr>
          <w:color w:val="7030A0"/>
          <w:sz w:val="18"/>
        </w:rPr>
        <w:sectPr w:rsidR="000F5488" w:rsidRPr="00B61F51" w:rsidSect="000B15B0">
          <w:headerReference w:type="default" r:id="rId31"/>
          <w:footerReference w:type="default" r:id="rId32"/>
          <w:pgSz w:w="11910" w:h="16840"/>
          <w:pgMar w:top="1418" w:right="1247" w:bottom="1418" w:left="1418" w:header="720" w:footer="720" w:gutter="0"/>
          <w:pgNumType w:start="1"/>
          <w:cols w:space="720"/>
        </w:sectPr>
      </w:pPr>
    </w:p>
    <w:p w14:paraId="37F71445" w14:textId="77777777" w:rsidR="000F5488" w:rsidRPr="00B61F51" w:rsidRDefault="000F5488" w:rsidP="00501EBC">
      <w:pPr>
        <w:pStyle w:val="Heading1"/>
      </w:pPr>
      <w:bookmarkStart w:id="645" w:name="_Toc56621487"/>
      <w:bookmarkStart w:id="646" w:name="_Toc57316877"/>
      <w:bookmarkStart w:id="647" w:name="_Toc69395809"/>
      <w:bookmarkStart w:id="648" w:name="_Hlk78360281"/>
      <w:r w:rsidRPr="00B61F51">
        <w:t>ENVIRONMENTAL MANAGEMENT PLAN</w:t>
      </w:r>
      <w:bookmarkEnd w:id="645"/>
      <w:bookmarkEnd w:id="646"/>
      <w:bookmarkEnd w:id="647"/>
    </w:p>
    <w:p w14:paraId="274E5EAF" w14:textId="465F005A" w:rsidR="000F5488" w:rsidRPr="00B61F51" w:rsidRDefault="000F5488" w:rsidP="000F5488">
      <w:pPr>
        <w:pStyle w:val="Heading2"/>
      </w:pPr>
      <w:bookmarkStart w:id="649" w:name="_Toc56621488"/>
      <w:bookmarkStart w:id="650" w:name="_Toc57316878"/>
      <w:bookmarkStart w:id="651" w:name="_Toc69395810"/>
      <w:r w:rsidRPr="00B61F51">
        <w:t>Project-related activities, issues, and mitigation measures</w:t>
      </w:r>
      <w:bookmarkEnd w:id="649"/>
      <w:bookmarkEnd w:id="650"/>
      <w:bookmarkEnd w:id="651"/>
      <w:r w:rsidRPr="00B61F51">
        <w:t xml:space="preserve"> </w:t>
      </w:r>
    </w:p>
    <w:p w14:paraId="04932616" w14:textId="5C931416" w:rsidR="000F5488" w:rsidRPr="00B61F51" w:rsidRDefault="000F5488" w:rsidP="000F5488">
      <w:pPr>
        <w:pStyle w:val="Heading30"/>
      </w:pPr>
      <w:bookmarkStart w:id="652" w:name="_Toc56621489"/>
      <w:bookmarkStart w:id="653" w:name="_Toc69395811"/>
      <w:r w:rsidRPr="00B61F51">
        <w:t>Pre-Construction Stage</w:t>
      </w:r>
      <w:bookmarkEnd w:id="652"/>
      <w:bookmarkEnd w:id="653"/>
    </w:p>
    <w:tbl>
      <w:tblPr>
        <w:tblW w:w="15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2126"/>
        <w:gridCol w:w="8724"/>
        <w:gridCol w:w="1842"/>
        <w:gridCol w:w="1717"/>
      </w:tblGrid>
      <w:tr w:rsidR="000F5488" w:rsidRPr="00B61F51" w14:paraId="30CE8647" w14:textId="77777777" w:rsidTr="000F5488">
        <w:trPr>
          <w:trHeight w:val="356"/>
          <w:tblHeader/>
          <w:jc w:val="center"/>
        </w:trPr>
        <w:tc>
          <w:tcPr>
            <w:tcW w:w="704" w:type="dxa"/>
            <w:vMerge w:val="restart"/>
            <w:shd w:val="clear" w:color="auto" w:fill="auto"/>
            <w:vAlign w:val="center"/>
          </w:tcPr>
          <w:p w14:paraId="1C28CA8C" w14:textId="77777777" w:rsidR="000F5488" w:rsidRPr="00B61F51" w:rsidRDefault="000F5488" w:rsidP="000F5488">
            <w:pPr>
              <w:adjustRightInd w:val="0"/>
              <w:spacing w:after="0" w:line="276" w:lineRule="auto"/>
              <w:ind w:left="-45"/>
              <w:jc w:val="center"/>
              <w:rPr>
                <w:rFonts w:cs="Times New Roman"/>
                <w:b/>
                <w:bCs/>
                <w:szCs w:val="24"/>
                <w:lang w:val="en-IN"/>
              </w:rPr>
            </w:pPr>
            <w:r w:rsidRPr="00B61F51">
              <w:rPr>
                <w:rFonts w:cs="Times New Roman"/>
                <w:b/>
                <w:bCs/>
                <w:szCs w:val="24"/>
                <w:lang w:val="en-IN"/>
              </w:rPr>
              <w:t>S No.</w:t>
            </w:r>
          </w:p>
        </w:tc>
        <w:tc>
          <w:tcPr>
            <w:tcW w:w="2126" w:type="dxa"/>
            <w:vMerge w:val="restart"/>
            <w:shd w:val="clear" w:color="auto" w:fill="auto"/>
            <w:vAlign w:val="center"/>
          </w:tcPr>
          <w:p w14:paraId="63EF2B4F" w14:textId="77777777" w:rsidR="000F5488" w:rsidRPr="00B61F51" w:rsidRDefault="000F5488" w:rsidP="000F5488">
            <w:pPr>
              <w:adjustRightInd w:val="0"/>
              <w:spacing w:after="0" w:line="276" w:lineRule="auto"/>
              <w:jc w:val="center"/>
              <w:rPr>
                <w:rFonts w:cs="Times New Roman"/>
                <w:b/>
                <w:bCs/>
                <w:szCs w:val="24"/>
                <w:lang w:val="en-IN"/>
              </w:rPr>
            </w:pPr>
            <w:r w:rsidRPr="00B61F51">
              <w:rPr>
                <w:rFonts w:cs="Times New Roman"/>
                <w:b/>
                <w:bCs/>
                <w:szCs w:val="24"/>
                <w:lang w:val="en-IN"/>
              </w:rPr>
              <w:t>Project-related Issues</w:t>
            </w:r>
          </w:p>
        </w:tc>
        <w:tc>
          <w:tcPr>
            <w:tcW w:w="8724" w:type="dxa"/>
            <w:vMerge w:val="restart"/>
            <w:shd w:val="clear" w:color="auto" w:fill="auto"/>
            <w:vAlign w:val="center"/>
          </w:tcPr>
          <w:p w14:paraId="695D565B" w14:textId="77777777" w:rsidR="000F5488" w:rsidRPr="00B61F51" w:rsidRDefault="000F5488" w:rsidP="000F5488">
            <w:pPr>
              <w:adjustRightInd w:val="0"/>
              <w:spacing w:after="0" w:line="276" w:lineRule="auto"/>
              <w:jc w:val="center"/>
              <w:rPr>
                <w:rFonts w:cs="Times New Roman"/>
                <w:b/>
                <w:bCs/>
                <w:szCs w:val="24"/>
                <w:lang w:val="en-IN"/>
              </w:rPr>
            </w:pPr>
            <w:r w:rsidRPr="00B61F51">
              <w:rPr>
                <w:rFonts w:cs="Times New Roman"/>
                <w:b/>
                <w:bCs/>
                <w:szCs w:val="24"/>
                <w:lang w:val="en-IN"/>
              </w:rPr>
              <w:t>Mitigation Measures to be taken</w:t>
            </w:r>
          </w:p>
        </w:tc>
        <w:tc>
          <w:tcPr>
            <w:tcW w:w="3559" w:type="dxa"/>
            <w:gridSpan w:val="2"/>
            <w:shd w:val="clear" w:color="auto" w:fill="auto"/>
            <w:vAlign w:val="center"/>
          </w:tcPr>
          <w:p w14:paraId="3CC6C709" w14:textId="77777777" w:rsidR="000F5488" w:rsidRPr="00B61F51" w:rsidRDefault="000F5488" w:rsidP="000F5488">
            <w:pPr>
              <w:adjustRightInd w:val="0"/>
              <w:spacing w:after="0" w:line="276" w:lineRule="auto"/>
              <w:jc w:val="center"/>
              <w:rPr>
                <w:rFonts w:cs="Times New Roman"/>
                <w:b/>
                <w:bCs/>
                <w:szCs w:val="24"/>
                <w:lang w:val="en-IN"/>
              </w:rPr>
            </w:pPr>
            <w:r w:rsidRPr="00B61F51">
              <w:rPr>
                <w:rFonts w:cs="Times New Roman"/>
                <w:b/>
                <w:bCs/>
                <w:szCs w:val="24"/>
                <w:lang w:val="en-IN"/>
              </w:rPr>
              <w:t>Responsibilities</w:t>
            </w:r>
          </w:p>
        </w:tc>
      </w:tr>
      <w:tr w:rsidR="000F5488" w:rsidRPr="00B61F51" w14:paraId="796E8A38" w14:textId="77777777" w:rsidTr="000F5488">
        <w:trPr>
          <w:trHeight w:val="343"/>
          <w:tblHeader/>
          <w:jc w:val="center"/>
        </w:trPr>
        <w:tc>
          <w:tcPr>
            <w:tcW w:w="704" w:type="dxa"/>
            <w:vMerge/>
            <w:shd w:val="clear" w:color="auto" w:fill="auto"/>
            <w:vAlign w:val="center"/>
          </w:tcPr>
          <w:p w14:paraId="7E021BBE" w14:textId="77777777" w:rsidR="000F5488" w:rsidRPr="00B61F51" w:rsidRDefault="000F5488" w:rsidP="000F5488">
            <w:pPr>
              <w:adjustRightInd w:val="0"/>
              <w:spacing w:after="0" w:line="276" w:lineRule="auto"/>
              <w:ind w:left="-45"/>
              <w:jc w:val="center"/>
              <w:rPr>
                <w:rFonts w:cs="Times New Roman"/>
                <w:b/>
                <w:bCs/>
                <w:szCs w:val="24"/>
                <w:lang w:val="en-IN"/>
              </w:rPr>
            </w:pPr>
          </w:p>
        </w:tc>
        <w:tc>
          <w:tcPr>
            <w:tcW w:w="2126" w:type="dxa"/>
            <w:vMerge/>
            <w:shd w:val="clear" w:color="auto" w:fill="auto"/>
            <w:vAlign w:val="center"/>
          </w:tcPr>
          <w:p w14:paraId="31EF52F1" w14:textId="77777777" w:rsidR="000F5488" w:rsidRPr="00B61F51" w:rsidRDefault="000F5488" w:rsidP="000F5488">
            <w:pPr>
              <w:adjustRightInd w:val="0"/>
              <w:spacing w:after="0" w:line="276" w:lineRule="auto"/>
              <w:jc w:val="center"/>
              <w:rPr>
                <w:rFonts w:cs="Times New Roman"/>
                <w:b/>
                <w:bCs/>
                <w:szCs w:val="24"/>
                <w:lang w:val="en-IN"/>
              </w:rPr>
            </w:pPr>
          </w:p>
        </w:tc>
        <w:tc>
          <w:tcPr>
            <w:tcW w:w="8724" w:type="dxa"/>
            <w:vMerge/>
            <w:shd w:val="clear" w:color="auto" w:fill="auto"/>
            <w:vAlign w:val="center"/>
          </w:tcPr>
          <w:p w14:paraId="454DB866" w14:textId="77777777" w:rsidR="000F5488" w:rsidRPr="00B61F51" w:rsidRDefault="000F5488" w:rsidP="000F5488">
            <w:pPr>
              <w:adjustRightInd w:val="0"/>
              <w:spacing w:after="0" w:line="276" w:lineRule="auto"/>
              <w:jc w:val="center"/>
              <w:rPr>
                <w:rFonts w:cs="Times New Roman"/>
                <w:b/>
                <w:bCs/>
                <w:szCs w:val="24"/>
                <w:lang w:val="en-IN"/>
              </w:rPr>
            </w:pPr>
          </w:p>
        </w:tc>
        <w:tc>
          <w:tcPr>
            <w:tcW w:w="1842" w:type="dxa"/>
            <w:shd w:val="clear" w:color="auto" w:fill="auto"/>
            <w:vAlign w:val="center"/>
          </w:tcPr>
          <w:p w14:paraId="51A7FA85" w14:textId="77777777" w:rsidR="000F5488" w:rsidRPr="00B61F51" w:rsidRDefault="000F5488" w:rsidP="000F5488">
            <w:pPr>
              <w:adjustRightInd w:val="0"/>
              <w:spacing w:after="0" w:line="276" w:lineRule="auto"/>
              <w:jc w:val="center"/>
              <w:rPr>
                <w:rFonts w:cs="Times New Roman"/>
                <w:b/>
                <w:bCs/>
                <w:szCs w:val="24"/>
                <w:lang w:val="en-IN"/>
              </w:rPr>
            </w:pPr>
            <w:r w:rsidRPr="00B61F51">
              <w:rPr>
                <w:rFonts w:cs="Times New Roman"/>
                <w:b/>
                <w:bCs/>
                <w:szCs w:val="24"/>
                <w:lang w:val="en-IN"/>
              </w:rPr>
              <w:t>Planning and Execution</w:t>
            </w:r>
          </w:p>
        </w:tc>
        <w:tc>
          <w:tcPr>
            <w:tcW w:w="1717" w:type="dxa"/>
            <w:shd w:val="clear" w:color="auto" w:fill="auto"/>
            <w:vAlign w:val="center"/>
          </w:tcPr>
          <w:p w14:paraId="34429583" w14:textId="77777777" w:rsidR="000F5488" w:rsidRPr="00B61F51" w:rsidRDefault="000F5488" w:rsidP="000F5488">
            <w:pPr>
              <w:adjustRightInd w:val="0"/>
              <w:spacing w:after="0" w:line="276" w:lineRule="auto"/>
              <w:jc w:val="center"/>
              <w:rPr>
                <w:rFonts w:cs="Times New Roman"/>
                <w:b/>
                <w:bCs/>
                <w:szCs w:val="24"/>
                <w:lang w:val="en-IN"/>
              </w:rPr>
            </w:pPr>
            <w:r w:rsidRPr="00B61F51">
              <w:rPr>
                <w:rFonts w:cs="Times New Roman"/>
                <w:b/>
                <w:bCs/>
                <w:szCs w:val="24"/>
                <w:lang w:val="en-IN"/>
              </w:rPr>
              <w:t>Supervision/ Monitoring</w:t>
            </w:r>
          </w:p>
        </w:tc>
      </w:tr>
      <w:tr w:rsidR="000F5488" w:rsidRPr="00B61F51" w14:paraId="0EA25CC8" w14:textId="77777777" w:rsidTr="000F5488">
        <w:trPr>
          <w:trHeight w:val="469"/>
          <w:jc w:val="center"/>
        </w:trPr>
        <w:tc>
          <w:tcPr>
            <w:tcW w:w="704" w:type="dxa"/>
            <w:shd w:val="clear" w:color="auto" w:fill="auto"/>
          </w:tcPr>
          <w:p w14:paraId="20B97910" w14:textId="77777777" w:rsidR="000F5488" w:rsidRPr="00B61F51" w:rsidRDefault="000F5488" w:rsidP="000F5488">
            <w:pPr>
              <w:adjustRightInd w:val="0"/>
              <w:spacing w:line="276" w:lineRule="auto"/>
              <w:ind w:left="-45"/>
              <w:jc w:val="center"/>
              <w:rPr>
                <w:rFonts w:cs="Times New Roman"/>
                <w:b/>
                <w:bCs/>
                <w:szCs w:val="24"/>
                <w:lang w:val="en-IN"/>
              </w:rPr>
            </w:pPr>
            <w:r w:rsidRPr="00B61F51">
              <w:rPr>
                <w:rFonts w:cs="Times New Roman"/>
                <w:b/>
                <w:bCs/>
                <w:szCs w:val="24"/>
                <w:lang w:val="en-IN"/>
              </w:rPr>
              <w:t>A.</w:t>
            </w:r>
          </w:p>
        </w:tc>
        <w:tc>
          <w:tcPr>
            <w:tcW w:w="10850" w:type="dxa"/>
            <w:gridSpan w:val="2"/>
            <w:shd w:val="clear" w:color="auto" w:fill="auto"/>
          </w:tcPr>
          <w:p w14:paraId="066611E3" w14:textId="77777777" w:rsidR="000F5488" w:rsidRPr="00B61F51" w:rsidRDefault="000F5488" w:rsidP="000F5488">
            <w:pPr>
              <w:adjustRightInd w:val="0"/>
              <w:spacing w:line="276" w:lineRule="auto"/>
              <w:jc w:val="center"/>
              <w:rPr>
                <w:rFonts w:cs="Times New Roman"/>
                <w:b/>
                <w:bCs/>
                <w:szCs w:val="24"/>
                <w:lang w:val="en-IN"/>
              </w:rPr>
            </w:pPr>
            <w:r w:rsidRPr="00B61F51">
              <w:rPr>
                <w:rFonts w:cs="Times New Roman"/>
                <w:b/>
                <w:bCs/>
                <w:szCs w:val="24"/>
                <w:lang w:val="en-IN"/>
              </w:rPr>
              <w:t>Pre-Construction Stage</w:t>
            </w:r>
          </w:p>
        </w:tc>
        <w:tc>
          <w:tcPr>
            <w:tcW w:w="1842" w:type="dxa"/>
            <w:shd w:val="clear" w:color="auto" w:fill="auto"/>
            <w:vAlign w:val="center"/>
          </w:tcPr>
          <w:p w14:paraId="14C8F85A" w14:textId="77777777" w:rsidR="000F5488" w:rsidRPr="00B61F51" w:rsidRDefault="000F5488" w:rsidP="000F5488">
            <w:pPr>
              <w:adjustRightInd w:val="0"/>
              <w:spacing w:line="276" w:lineRule="auto"/>
              <w:jc w:val="center"/>
              <w:rPr>
                <w:rFonts w:cs="Times New Roman"/>
                <w:b/>
                <w:bCs/>
                <w:szCs w:val="24"/>
                <w:lang w:val="en-IN"/>
              </w:rPr>
            </w:pPr>
          </w:p>
        </w:tc>
        <w:tc>
          <w:tcPr>
            <w:tcW w:w="1717" w:type="dxa"/>
            <w:shd w:val="clear" w:color="auto" w:fill="auto"/>
            <w:vAlign w:val="center"/>
          </w:tcPr>
          <w:p w14:paraId="7CEC41B9" w14:textId="77777777" w:rsidR="000F5488" w:rsidRPr="00B61F51" w:rsidRDefault="000F5488" w:rsidP="000F5488">
            <w:pPr>
              <w:adjustRightInd w:val="0"/>
              <w:spacing w:line="276" w:lineRule="auto"/>
              <w:jc w:val="center"/>
              <w:rPr>
                <w:rFonts w:cs="Times New Roman"/>
                <w:b/>
                <w:bCs/>
                <w:szCs w:val="24"/>
                <w:lang w:val="en-IN"/>
              </w:rPr>
            </w:pPr>
          </w:p>
        </w:tc>
      </w:tr>
      <w:tr w:rsidR="000F5488" w:rsidRPr="00B61F51" w14:paraId="17A2F55B" w14:textId="77777777" w:rsidTr="000F5488">
        <w:trPr>
          <w:trHeight w:val="801"/>
          <w:jc w:val="center"/>
        </w:trPr>
        <w:tc>
          <w:tcPr>
            <w:tcW w:w="704" w:type="dxa"/>
            <w:shd w:val="clear" w:color="auto" w:fill="auto"/>
            <w:vAlign w:val="center"/>
          </w:tcPr>
          <w:p w14:paraId="05CE20D4" w14:textId="77777777" w:rsidR="000F5488" w:rsidRPr="00B61F51" w:rsidRDefault="000F5488" w:rsidP="000F5488">
            <w:pPr>
              <w:adjustRightInd w:val="0"/>
              <w:spacing w:line="276" w:lineRule="auto"/>
              <w:ind w:left="-45"/>
              <w:jc w:val="center"/>
              <w:rPr>
                <w:rFonts w:cs="Times New Roman"/>
                <w:szCs w:val="24"/>
                <w:lang w:val="en-IN"/>
              </w:rPr>
            </w:pPr>
            <w:r w:rsidRPr="00B61F51">
              <w:rPr>
                <w:rFonts w:cs="Times New Roman"/>
                <w:szCs w:val="24"/>
                <w:lang w:val="en-IN"/>
              </w:rPr>
              <w:t>A.1</w:t>
            </w:r>
          </w:p>
        </w:tc>
        <w:tc>
          <w:tcPr>
            <w:tcW w:w="2126" w:type="dxa"/>
            <w:shd w:val="clear" w:color="auto" w:fill="auto"/>
            <w:vAlign w:val="center"/>
          </w:tcPr>
          <w:p w14:paraId="4FCE1305" w14:textId="77777777" w:rsidR="000F5488" w:rsidRPr="00B61F51" w:rsidRDefault="000F5488" w:rsidP="000F5488">
            <w:pPr>
              <w:adjustRightInd w:val="0"/>
              <w:spacing w:line="276" w:lineRule="auto"/>
              <w:jc w:val="left"/>
              <w:rPr>
                <w:rFonts w:cs="Times New Roman"/>
                <w:szCs w:val="24"/>
                <w:lang w:val="en-IN"/>
              </w:rPr>
            </w:pPr>
            <w:r w:rsidRPr="00B61F51">
              <w:rPr>
                <w:rFonts w:cs="Times New Roman"/>
                <w:szCs w:val="24"/>
                <w:lang w:val="en-IN"/>
              </w:rPr>
              <w:t>Assure compliance with relevant construction field legislation</w:t>
            </w:r>
          </w:p>
        </w:tc>
        <w:tc>
          <w:tcPr>
            <w:tcW w:w="8724" w:type="dxa"/>
            <w:shd w:val="clear" w:color="auto" w:fill="auto"/>
          </w:tcPr>
          <w:p w14:paraId="2FBC94E3" w14:textId="77777777" w:rsidR="000F5488" w:rsidRPr="00B61F51" w:rsidRDefault="000F5488" w:rsidP="000F5488">
            <w:pPr>
              <w:adjustRightInd w:val="0"/>
              <w:spacing w:line="276" w:lineRule="auto"/>
              <w:rPr>
                <w:rFonts w:cs="Times New Roman"/>
                <w:szCs w:val="24"/>
                <w:lang w:val="en-IN"/>
              </w:rPr>
            </w:pPr>
            <w:r w:rsidRPr="00B61F51">
              <w:rPr>
                <w:rFonts w:cs="Times New Roman"/>
                <w:szCs w:val="24"/>
                <w:lang w:val="en-IN"/>
              </w:rPr>
              <w:t xml:space="preserve">All clearances required and Environmental and social aspects from other departments shall be ensured and made available before the start of work. Acquire construction permit and Provide Water management guidelines. </w:t>
            </w:r>
          </w:p>
          <w:p w14:paraId="70A89BC8" w14:textId="77777777" w:rsidR="000F5488" w:rsidRPr="00B61F51" w:rsidRDefault="000F5488" w:rsidP="000F5488">
            <w:pPr>
              <w:adjustRightInd w:val="0"/>
              <w:spacing w:line="276" w:lineRule="auto"/>
              <w:rPr>
                <w:rFonts w:cs="Times New Roman"/>
                <w:szCs w:val="24"/>
                <w:lang w:val="en-IN"/>
              </w:rPr>
            </w:pPr>
            <w:r w:rsidRPr="00B61F51">
              <w:rPr>
                <w:rFonts w:cs="Times New Roman"/>
                <w:szCs w:val="24"/>
                <w:lang w:val="en-IN"/>
              </w:rPr>
              <w:t>The project requires Consent to Establish (CtE) under the Water and Air Act from the Tamil Nadu State Pollution Control Board.</w:t>
            </w:r>
          </w:p>
        </w:tc>
        <w:tc>
          <w:tcPr>
            <w:tcW w:w="1842" w:type="dxa"/>
            <w:shd w:val="clear" w:color="auto" w:fill="auto"/>
            <w:vAlign w:val="center"/>
          </w:tcPr>
          <w:p w14:paraId="0F6D4743" w14:textId="77777777" w:rsidR="000F5488" w:rsidRPr="00B61F51" w:rsidRDefault="000F5488" w:rsidP="000F5488">
            <w:pPr>
              <w:adjustRightInd w:val="0"/>
              <w:spacing w:line="276" w:lineRule="auto"/>
              <w:jc w:val="center"/>
              <w:rPr>
                <w:rFonts w:cs="Times New Roman"/>
                <w:szCs w:val="24"/>
                <w:lang w:val="en-IN"/>
              </w:rPr>
            </w:pPr>
            <w:r w:rsidRPr="00B61F51">
              <w:rPr>
                <w:rFonts w:cs="Times New Roman"/>
                <w:szCs w:val="24"/>
                <w:lang w:val="en-IN"/>
              </w:rPr>
              <w:t>CMWSSB/ Contractor</w:t>
            </w:r>
          </w:p>
        </w:tc>
        <w:tc>
          <w:tcPr>
            <w:tcW w:w="1717" w:type="dxa"/>
            <w:shd w:val="clear" w:color="auto" w:fill="auto"/>
            <w:vAlign w:val="center"/>
          </w:tcPr>
          <w:p w14:paraId="6E5395B3" w14:textId="5A70483A" w:rsidR="000F5488" w:rsidRPr="00B61F51" w:rsidRDefault="000F5488" w:rsidP="000F5488">
            <w:pPr>
              <w:adjustRightInd w:val="0"/>
              <w:spacing w:line="276" w:lineRule="auto"/>
              <w:jc w:val="center"/>
              <w:rPr>
                <w:rFonts w:cs="Times New Roman"/>
                <w:szCs w:val="24"/>
                <w:lang w:val="en-IN"/>
              </w:rPr>
            </w:pPr>
            <w:r w:rsidRPr="00B61F51">
              <w:rPr>
                <w:rFonts w:cs="Times New Roman"/>
                <w:szCs w:val="24"/>
                <w:lang w:val="en-IN"/>
              </w:rPr>
              <w:t>CMWSSB</w:t>
            </w:r>
          </w:p>
        </w:tc>
      </w:tr>
      <w:tr w:rsidR="000F5488" w:rsidRPr="00B61F51" w14:paraId="0BD45BEC" w14:textId="77777777" w:rsidTr="000F5488">
        <w:trPr>
          <w:trHeight w:val="1715"/>
          <w:jc w:val="center"/>
        </w:trPr>
        <w:tc>
          <w:tcPr>
            <w:tcW w:w="704" w:type="dxa"/>
            <w:shd w:val="clear" w:color="auto" w:fill="auto"/>
            <w:vAlign w:val="center"/>
          </w:tcPr>
          <w:p w14:paraId="61AB6B50" w14:textId="77777777" w:rsidR="000F5488" w:rsidRPr="00B61F51" w:rsidRDefault="000F5488" w:rsidP="000F5488">
            <w:pPr>
              <w:adjustRightInd w:val="0"/>
              <w:spacing w:line="276" w:lineRule="auto"/>
              <w:ind w:left="-45"/>
              <w:jc w:val="center"/>
              <w:rPr>
                <w:rFonts w:cs="Times New Roman"/>
                <w:szCs w:val="24"/>
                <w:lang w:val="en-IN"/>
              </w:rPr>
            </w:pPr>
            <w:r w:rsidRPr="00B61F51">
              <w:rPr>
                <w:rFonts w:cs="Times New Roman"/>
                <w:szCs w:val="24"/>
                <w:lang w:val="en-IN"/>
              </w:rPr>
              <w:t>A.2</w:t>
            </w:r>
          </w:p>
        </w:tc>
        <w:tc>
          <w:tcPr>
            <w:tcW w:w="2126" w:type="dxa"/>
            <w:shd w:val="clear" w:color="auto" w:fill="auto"/>
            <w:vAlign w:val="center"/>
          </w:tcPr>
          <w:p w14:paraId="30ECFDF6" w14:textId="5F20198B" w:rsidR="000F5488" w:rsidRPr="00B61F51" w:rsidRDefault="000F5488" w:rsidP="000F5488">
            <w:pPr>
              <w:adjustRightInd w:val="0"/>
              <w:spacing w:line="276" w:lineRule="auto"/>
              <w:jc w:val="left"/>
              <w:rPr>
                <w:rFonts w:cs="Times New Roman"/>
                <w:szCs w:val="24"/>
                <w:lang w:val="en-IN"/>
              </w:rPr>
            </w:pPr>
            <w:r w:rsidRPr="00B61F51">
              <w:rPr>
                <w:rFonts w:cs="Times New Roman"/>
                <w:szCs w:val="24"/>
                <w:lang w:val="en-IN"/>
              </w:rPr>
              <w:t>Utility Relocation</w:t>
            </w:r>
          </w:p>
        </w:tc>
        <w:tc>
          <w:tcPr>
            <w:tcW w:w="8724" w:type="dxa"/>
            <w:shd w:val="clear" w:color="auto" w:fill="auto"/>
          </w:tcPr>
          <w:p w14:paraId="0ED79A24" w14:textId="77777777" w:rsidR="000F5488" w:rsidRPr="00B61F51" w:rsidRDefault="000F5488" w:rsidP="003F4B5F">
            <w:pPr>
              <w:pStyle w:val="TCEEIAparagraph"/>
              <w:numPr>
                <w:ilvl w:val="0"/>
                <w:numId w:val="339"/>
              </w:numPr>
              <w:spacing w:line="276" w:lineRule="auto"/>
              <w:ind w:left="162" w:hanging="162"/>
              <w:rPr>
                <w:rFonts w:ascii="Times New Roman" w:hAnsi="Times New Roman" w:cs="Times New Roman"/>
                <w:sz w:val="24"/>
                <w:szCs w:val="24"/>
              </w:rPr>
            </w:pPr>
            <w:r w:rsidRPr="00B61F51">
              <w:rPr>
                <w:rFonts w:ascii="Times New Roman" w:hAnsi="Times New Roman" w:cs="Times New Roman"/>
                <w:sz w:val="24"/>
                <w:szCs w:val="24"/>
              </w:rPr>
              <w:t>Identify the common utilities that would be affected, such as telephone cables, electric cables, electric poles, water pipelines etc.,</w:t>
            </w:r>
          </w:p>
          <w:p w14:paraId="00410D68" w14:textId="77777777" w:rsidR="000F5488" w:rsidRPr="00B61F51" w:rsidRDefault="000F5488" w:rsidP="003F4B5F">
            <w:pPr>
              <w:pStyle w:val="TCEEIAparagraph"/>
              <w:numPr>
                <w:ilvl w:val="0"/>
                <w:numId w:val="339"/>
              </w:numPr>
              <w:spacing w:line="276" w:lineRule="auto"/>
              <w:ind w:left="162" w:hanging="162"/>
              <w:rPr>
                <w:rFonts w:ascii="Times New Roman" w:hAnsi="Times New Roman" w:cs="Times New Roman"/>
                <w:sz w:val="24"/>
                <w:szCs w:val="24"/>
              </w:rPr>
            </w:pPr>
            <w:r w:rsidRPr="00B61F51">
              <w:rPr>
                <w:rFonts w:ascii="Times New Roman" w:hAnsi="Times New Roman" w:cs="Times New Roman"/>
                <w:sz w:val="24"/>
                <w:szCs w:val="24"/>
              </w:rPr>
              <w:t>Affected utilities shall be relocated with prior approval of the concerned agencies before construction starts.</w:t>
            </w:r>
          </w:p>
          <w:p w14:paraId="5AABF658" w14:textId="77777777" w:rsidR="000F5488" w:rsidRPr="00B61F51" w:rsidRDefault="000F5488" w:rsidP="003F4B5F">
            <w:pPr>
              <w:pStyle w:val="TCEEIAparagraph"/>
              <w:numPr>
                <w:ilvl w:val="0"/>
                <w:numId w:val="339"/>
              </w:numPr>
              <w:spacing w:line="276" w:lineRule="auto"/>
              <w:ind w:left="162" w:hanging="162"/>
              <w:rPr>
                <w:rFonts w:ascii="Times New Roman" w:hAnsi="Times New Roman" w:cs="Times New Roman"/>
                <w:sz w:val="24"/>
                <w:szCs w:val="24"/>
              </w:rPr>
            </w:pPr>
            <w:r w:rsidRPr="00B61F51">
              <w:rPr>
                <w:rFonts w:ascii="Times New Roman" w:hAnsi="Times New Roman" w:cs="Times New Roman"/>
                <w:sz w:val="24"/>
                <w:szCs w:val="24"/>
              </w:rPr>
              <w:t>Alternate temporary arrangement for crossing over shall be provided.</w:t>
            </w:r>
          </w:p>
        </w:tc>
        <w:tc>
          <w:tcPr>
            <w:tcW w:w="1842" w:type="dxa"/>
            <w:shd w:val="clear" w:color="auto" w:fill="auto"/>
            <w:vAlign w:val="center"/>
          </w:tcPr>
          <w:p w14:paraId="000F5678" w14:textId="5F77B59A" w:rsidR="000F5488" w:rsidRPr="00B61F51" w:rsidRDefault="000F5488" w:rsidP="000F5488">
            <w:pPr>
              <w:adjustRightInd w:val="0"/>
              <w:spacing w:line="276" w:lineRule="auto"/>
              <w:jc w:val="center"/>
              <w:rPr>
                <w:rFonts w:cs="Times New Roman"/>
                <w:szCs w:val="24"/>
                <w:lang w:val="en-IN"/>
              </w:rPr>
            </w:pPr>
            <w:r w:rsidRPr="00B61F51">
              <w:rPr>
                <w:rFonts w:cs="Times New Roman"/>
                <w:szCs w:val="24"/>
                <w:lang w:val="en-IN"/>
              </w:rPr>
              <w:t>Contractor</w:t>
            </w:r>
          </w:p>
        </w:tc>
        <w:tc>
          <w:tcPr>
            <w:tcW w:w="1717" w:type="dxa"/>
            <w:shd w:val="clear" w:color="auto" w:fill="auto"/>
            <w:vAlign w:val="center"/>
          </w:tcPr>
          <w:p w14:paraId="6774EDD1" w14:textId="6A30C485" w:rsidR="000F5488" w:rsidRPr="00B61F51" w:rsidRDefault="000F5488" w:rsidP="000F5488">
            <w:pPr>
              <w:adjustRightInd w:val="0"/>
              <w:spacing w:line="276" w:lineRule="auto"/>
              <w:jc w:val="center"/>
              <w:rPr>
                <w:rFonts w:cs="Times New Roman"/>
                <w:szCs w:val="24"/>
                <w:lang w:val="en-IN"/>
              </w:rPr>
            </w:pPr>
            <w:r w:rsidRPr="00B61F51">
              <w:rPr>
                <w:rFonts w:cs="Times New Roman"/>
                <w:szCs w:val="24"/>
                <w:lang w:val="en-IN"/>
              </w:rPr>
              <w:t>CMWSSB</w:t>
            </w:r>
          </w:p>
        </w:tc>
      </w:tr>
      <w:tr w:rsidR="00392CA2" w:rsidRPr="00B61F51" w14:paraId="343EA2D6" w14:textId="77777777" w:rsidTr="00392CA2">
        <w:trPr>
          <w:trHeight w:val="99"/>
          <w:jc w:val="center"/>
        </w:trPr>
        <w:tc>
          <w:tcPr>
            <w:tcW w:w="704" w:type="dxa"/>
            <w:shd w:val="clear" w:color="auto" w:fill="auto"/>
            <w:vAlign w:val="center"/>
          </w:tcPr>
          <w:p w14:paraId="6CD72A8C" w14:textId="77777777" w:rsidR="00392CA2" w:rsidRPr="00B61F51" w:rsidRDefault="00392CA2" w:rsidP="00392CA2">
            <w:pPr>
              <w:adjustRightInd w:val="0"/>
              <w:spacing w:line="276" w:lineRule="auto"/>
              <w:ind w:left="-45"/>
              <w:jc w:val="center"/>
              <w:rPr>
                <w:rFonts w:cs="Times New Roman"/>
                <w:szCs w:val="24"/>
                <w:lang w:val="en-IN"/>
              </w:rPr>
            </w:pPr>
            <w:r w:rsidRPr="00B61F51">
              <w:rPr>
                <w:rFonts w:cs="Times New Roman"/>
                <w:szCs w:val="24"/>
                <w:lang w:val="en-IN"/>
              </w:rPr>
              <w:t>A.3</w:t>
            </w:r>
          </w:p>
        </w:tc>
        <w:tc>
          <w:tcPr>
            <w:tcW w:w="2126" w:type="dxa"/>
            <w:shd w:val="clear" w:color="auto" w:fill="auto"/>
            <w:vAlign w:val="center"/>
          </w:tcPr>
          <w:p w14:paraId="15883772" w14:textId="77777777" w:rsidR="00392CA2" w:rsidRPr="00B61F51" w:rsidRDefault="00392CA2" w:rsidP="00392CA2">
            <w:pPr>
              <w:adjustRightInd w:val="0"/>
              <w:spacing w:line="276" w:lineRule="auto"/>
              <w:jc w:val="left"/>
              <w:rPr>
                <w:rFonts w:cs="Times New Roman"/>
                <w:szCs w:val="24"/>
                <w:lang w:val="en-IN"/>
              </w:rPr>
            </w:pPr>
            <w:r w:rsidRPr="00B61F51">
              <w:rPr>
                <w:rFonts w:cs="Times New Roman"/>
                <w:szCs w:val="24"/>
                <w:lang w:val="en-IN"/>
              </w:rPr>
              <w:t>Supply of Material and resources</w:t>
            </w:r>
          </w:p>
        </w:tc>
        <w:tc>
          <w:tcPr>
            <w:tcW w:w="8724" w:type="dxa"/>
            <w:shd w:val="clear" w:color="auto" w:fill="auto"/>
          </w:tcPr>
          <w:p w14:paraId="25C3CA30" w14:textId="77777777" w:rsidR="00392CA2" w:rsidRPr="00B61F51" w:rsidRDefault="00392CA2" w:rsidP="00392CA2">
            <w:pPr>
              <w:pStyle w:val="TCEEIAparagraph"/>
              <w:spacing w:line="276" w:lineRule="auto"/>
              <w:ind w:left="0"/>
              <w:rPr>
                <w:rFonts w:ascii="Times New Roman" w:hAnsi="Times New Roman" w:cs="Times New Roman"/>
                <w:sz w:val="24"/>
                <w:szCs w:val="24"/>
              </w:rPr>
            </w:pPr>
            <w:r w:rsidRPr="00B61F51">
              <w:rPr>
                <w:rFonts w:ascii="Times New Roman" w:hAnsi="Times New Roman" w:cs="Times New Roman"/>
                <w:sz w:val="24"/>
                <w:szCs w:val="24"/>
              </w:rPr>
              <w:t xml:space="preserve">Procurement of construction material only from permitted sites and licensed/ authorized quarries. </w:t>
            </w:r>
          </w:p>
          <w:p w14:paraId="633048A3" w14:textId="77777777" w:rsidR="00392CA2" w:rsidRPr="00B61F51" w:rsidRDefault="00392CA2" w:rsidP="00392CA2">
            <w:pPr>
              <w:pStyle w:val="TCEEIAparagraph"/>
              <w:spacing w:line="276" w:lineRule="auto"/>
              <w:ind w:left="0"/>
              <w:rPr>
                <w:rFonts w:ascii="Times New Roman" w:hAnsi="Times New Roman" w:cs="Times New Roman"/>
                <w:sz w:val="24"/>
                <w:szCs w:val="24"/>
              </w:rPr>
            </w:pPr>
            <w:r w:rsidRPr="00B61F51">
              <w:rPr>
                <w:rFonts w:ascii="Times New Roman" w:hAnsi="Times New Roman" w:cs="Times New Roman"/>
                <w:sz w:val="24"/>
                <w:szCs w:val="24"/>
              </w:rPr>
              <w:t xml:space="preserve">Identify locally available resources/ materials and eco-friendly materials. </w:t>
            </w:r>
          </w:p>
        </w:tc>
        <w:tc>
          <w:tcPr>
            <w:tcW w:w="1842" w:type="dxa"/>
            <w:shd w:val="clear" w:color="auto" w:fill="auto"/>
            <w:vAlign w:val="center"/>
          </w:tcPr>
          <w:p w14:paraId="4E5F6DB4" w14:textId="77777777" w:rsidR="00392CA2" w:rsidRPr="00B61F51" w:rsidRDefault="00392CA2" w:rsidP="00392CA2">
            <w:pPr>
              <w:adjustRightInd w:val="0"/>
              <w:spacing w:line="276" w:lineRule="auto"/>
              <w:jc w:val="center"/>
              <w:rPr>
                <w:rFonts w:cs="Times New Roman"/>
                <w:szCs w:val="24"/>
                <w:lang w:val="en-IN"/>
              </w:rPr>
            </w:pPr>
            <w:r w:rsidRPr="00B61F51">
              <w:rPr>
                <w:rFonts w:cs="Times New Roman"/>
                <w:szCs w:val="24"/>
                <w:lang w:val="en-IN"/>
              </w:rPr>
              <w:t>Contractor</w:t>
            </w:r>
          </w:p>
        </w:tc>
        <w:tc>
          <w:tcPr>
            <w:tcW w:w="1717" w:type="dxa"/>
            <w:shd w:val="clear" w:color="auto" w:fill="auto"/>
            <w:vAlign w:val="center"/>
          </w:tcPr>
          <w:p w14:paraId="3E008016" w14:textId="35694019" w:rsidR="00392CA2" w:rsidRPr="00B61F51" w:rsidRDefault="00392CA2" w:rsidP="00392CA2">
            <w:pPr>
              <w:adjustRightInd w:val="0"/>
              <w:spacing w:line="276" w:lineRule="auto"/>
              <w:jc w:val="center"/>
              <w:rPr>
                <w:rFonts w:cs="Times New Roman"/>
                <w:szCs w:val="24"/>
                <w:lang w:val="en-IN"/>
              </w:rPr>
            </w:pPr>
            <w:r w:rsidRPr="00B61F51">
              <w:rPr>
                <w:rFonts w:cs="Times New Roman"/>
                <w:szCs w:val="24"/>
                <w:lang w:val="en-IN"/>
              </w:rPr>
              <w:t>CMWSSB</w:t>
            </w:r>
          </w:p>
        </w:tc>
      </w:tr>
      <w:tr w:rsidR="00392CA2" w:rsidRPr="00B61F51" w14:paraId="551C23BD" w14:textId="77777777" w:rsidTr="00392CA2">
        <w:trPr>
          <w:trHeight w:val="922"/>
          <w:jc w:val="center"/>
        </w:trPr>
        <w:tc>
          <w:tcPr>
            <w:tcW w:w="704" w:type="dxa"/>
            <w:shd w:val="clear" w:color="auto" w:fill="auto"/>
            <w:vAlign w:val="center"/>
          </w:tcPr>
          <w:p w14:paraId="61F9B339" w14:textId="77777777" w:rsidR="00392CA2" w:rsidRPr="00B61F51" w:rsidRDefault="00392CA2" w:rsidP="00392CA2">
            <w:pPr>
              <w:adjustRightInd w:val="0"/>
              <w:spacing w:after="0" w:line="276" w:lineRule="auto"/>
              <w:ind w:left="-45"/>
              <w:jc w:val="center"/>
              <w:rPr>
                <w:rFonts w:cs="Times New Roman"/>
                <w:szCs w:val="24"/>
                <w:lang w:val="en-IN"/>
              </w:rPr>
            </w:pPr>
            <w:r w:rsidRPr="00B61F51">
              <w:rPr>
                <w:rFonts w:cs="Times New Roman"/>
                <w:szCs w:val="24"/>
                <w:lang w:val="en-IN"/>
              </w:rPr>
              <w:t>A.4</w:t>
            </w:r>
          </w:p>
        </w:tc>
        <w:tc>
          <w:tcPr>
            <w:tcW w:w="2126" w:type="dxa"/>
            <w:shd w:val="clear" w:color="auto" w:fill="auto"/>
            <w:vAlign w:val="center"/>
          </w:tcPr>
          <w:p w14:paraId="435D767C" w14:textId="77777777" w:rsidR="00392CA2" w:rsidRPr="00B61F51" w:rsidRDefault="00392CA2" w:rsidP="00392CA2">
            <w:pPr>
              <w:adjustRightInd w:val="0"/>
              <w:spacing w:after="0" w:line="276" w:lineRule="auto"/>
              <w:jc w:val="left"/>
              <w:rPr>
                <w:rFonts w:cs="Times New Roman"/>
                <w:szCs w:val="24"/>
                <w:lang w:val="en-IN"/>
              </w:rPr>
            </w:pPr>
            <w:r w:rsidRPr="00B61F51">
              <w:rPr>
                <w:rFonts w:cs="Times New Roman"/>
                <w:szCs w:val="24"/>
                <w:lang w:val="en-IN"/>
              </w:rPr>
              <w:t>Water</w:t>
            </w:r>
          </w:p>
        </w:tc>
        <w:tc>
          <w:tcPr>
            <w:tcW w:w="8724" w:type="dxa"/>
            <w:shd w:val="clear" w:color="auto" w:fill="auto"/>
          </w:tcPr>
          <w:p w14:paraId="739758A6" w14:textId="77777777" w:rsidR="00392CA2" w:rsidRPr="00B61F51" w:rsidRDefault="00392CA2" w:rsidP="00392CA2">
            <w:pPr>
              <w:pStyle w:val="TCEEIAparagraph"/>
              <w:spacing w:before="0" w:after="0" w:line="276" w:lineRule="auto"/>
              <w:ind w:left="0"/>
              <w:rPr>
                <w:rFonts w:ascii="Times New Roman" w:hAnsi="Times New Roman" w:cs="Times New Roman"/>
                <w:sz w:val="24"/>
                <w:szCs w:val="24"/>
              </w:rPr>
            </w:pPr>
            <w:r w:rsidRPr="00B61F51">
              <w:rPr>
                <w:rFonts w:ascii="Times New Roman" w:hAnsi="Times New Roman" w:cs="Times New Roman"/>
                <w:sz w:val="24"/>
                <w:szCs w:val="24"/>
              </w:rPr>
              <w:t>The Contractor will be responsible for arranging an adequate supply of water of the required quantity for the entire construction period. Groundwater extraction not permitted in the area. The contractor will minimize the wastage of water during construction.</w:t>
            </w:r>
          </w:p>
        </w:tc>
        <w:tc>
          <w:tcPr>
            <w:tcW w:w="1842" w:type="dxa"/>
            <w:shd w:val="clear" w:color="auto" w:fill="auto"/>
            <w:vAlign w:val="center"/>
          </w:tcPr>
          <w:p w14:paraId="1030BDD6" w14:textId="77777777" w:rsidR="00392CA2" w:rsidRPr="00B61F51" w:rsidRDefault="00392CA2" w:rsidP="00392CA2">
            <w:pPr>
              <w:adjustRightInd w:val="0"/>
              <w:spacing w:after="0" w:line="276" w:lineRule="auto"/>
              <w:jc w:val="center"/>
              <w:rPr>
                <w:rFonts w:cs="Times New Roman"/>
                <w:szCs w:val="24"/>
                <w:lang w:val="en-IN"/>
              </w:rPr>
            </w:pPr>
            <w:r w:rsidRPr="00B61F51">
              <w:rPr>
                <w:rFonts w:cs="Times New Roman"/>
                <w:szCs w:val="24"/>
                <w:lang w:val="en-IN"/>
              </w:rPr>
              <w:t>Contractor</w:t>
            </w:r>
          </w:p>
        </w:tc>
        <w:tc>
          <w:tcPr>
            <w:tcW w:w="1717" w:type="dxa"/>
            <w:shd w:val="clear" w:color="auto" w:fill="auto"/>
            <w:vAlign w:val="center"/>
          </w:tcPr>
          <w:p w14:paraId="38EF7304" w14:textId="49CD515D" w:rsidR="00392CA2" w:rsidRPr="00B61F51" w:rsidRDefault="00392CA2" w:rsidP="00392CA2">
            <w:pPr>
              <w:adjustRightInd w:val="0"/>
              <w:spacing w:after="0" w:line="276" w:lineRule="auto"/>
              <w:jc w:val="center"/>
              <w:rPr>
                <w:rFonts w:cs="Times New Roman"/>
                <w:szCs w:val="24"/>
                <w:lang w:val="en-IN"/>
              </w:rPr>
            </w:pPr>
            <w:r w:rsidRPr="00B61F51">
              <w:rPr>
                <w:rFonts w:cs="Times New Roman"/>
                <w:szCs w:val="24"/>
                <w:lang w:val="en-IN"/>
              </w:rPr>
              <w:t>CMWSSB</w:t>
            </w:r>
          </w:p>
        </w:tc>
      </w:tr>
      <w:tr w:rsidR="00392CA2" w:rsidRPr="00B61F51" w14:paraId="4082BB14" w14:textId="77777777" w:rsidTr="00392CA2">
        <w:trPr>
          <w:trHeight w:val="831"/>
          <w:jc w:val="center"/>
        </w:trPr>
        <w:tc>
          <w:tcPr>
            <w:tcW w:w="704" w:type="dxa"/>
            <w:shd w:val="clear" w:color="auto" w:fill="auto"/>
            <w:vAlign w:val="center"/>
          </w:tcPr>
          <w:p w14:paraId="3393E7D9" w14:textId="77777777" w:rsidR="00392CA2" w:rsidRPr="00B61F51" w:rsidRDefault="00392CA2" w:rsidP="00392CA2">
            <w:pPr>
              <w:adjustRightInd w:val="0"/>
              <w:spacing w:line="276" w:lineRule="auto"/>
              <w:ind w:left="-45"/>
              <w:jc w:val="center"/>
              <w:rPr>
                <w:rFonts w:cs="Times New Roman"/>
                <w:szCs w:val="24"/>
                <w:lang w:val="en-IN"/>
              </w:rPr>
            </w:pPr>
            <w:r w:rsidRPr="00B61F51">
              <w:rPr>
                <w:rFonts w:cs="Times New Roman"/>
                <w:szCs w:val="24"/>
                <w:lang w:val="en-IN"/>
              </w:rPr>
              <w:t>A.5</w:t>
            </w:r>
          </w:p>
        </w:tc>
        <w:tc>
          <w:tcPr>
            <w:tcW w:w="2126" w:type="dxa"/>
            <w:shd w:val="clear" w:color="auto" w:fill="auto"/>
            <w:vAlign w:val="center"/>
          </w:tcPr>
          <w:p w14:paraId="4C322FAC" w14:textId="77777777" w:rsidR="00392CA2" w:rsidRPr="00B61F51" w:rsidRDefault="00392CA2" w:rsidP="00392CA2">
            <w:pPr>
              <w:adjustRightInd w:val="0"/>
              <w:spacing w:line="276" w:lineRule="auto"/>
              <w:jc w:val="left"/>
              <w:rPr>
                <w:rFonts w:cs="Times New Roman"/>
                <w:szCs w:val="24"/>
                <w:lang w:val="en-IN"/>
              </w:rPr>
            </w:pPr>
            <w:r w:rsidRPr="00B61F51">
              <w:rPr>
                <w:rFonts w:cs="Times New Roman"/>
                <w:szCs w:val="24"/>
                <w:lang w:val="en-IN"/>
              </w:rPr>
              <w:t xml:space="preserve">Appointment of Environment Health &amp; Safety Officer </w:t>
            </w:r>
          </w:p>
        </w:tc>
        <w:tc>
          <w:tcPr>
            <w:tcW w:w="8724" w:type="dxa"/>
            <w:shd w:val="clear" w:color="auto" w:fill="auto"/>
          </w:tcPr>
          <w:p w14:paraId="3C5BAA08" w14:textId="31CCAF9A" w:rsidR="00392CA2" w:rsidRPr="00B61F51" w:rsidRDefault="00392CA2" w:rsidP="00392CA2">
            <w:pPr>
              <w:adjustRightInd w:val="0"/>
              <w:spacing w:line="276" w:lineRule="auto"/>
              <w:rPr>
                <w:rFonts w:cs="Times New Roman"/>
                <w:szCs w:val="24"/>
                <w:lang w:val="en-IN"/>
              </w:rPr>
            </w:pPr>
            <w:r w:rsidRPr="00B61F51">
              <w:rPr>
                <w:rFonts w:cs="Times New Roman"/>
                <w:szCs w:val="24"/>
                <w:lang w:val="en-IN"/>
              </w:rPr>
              <w:t xml:space="preserve">The contractor will appoint qualified and experienced </w:t>
            </w:r>
            <w:r w:rsidR="00895637" w:rsidRPr="00B61F51">
              <w:rPr>
                <w:rFonts w:cs="Times New Roman"/>
                <w:szCs w:val="24"/>
                <w:lang w:val="en-IN"/>
              </w:rPr>
              <w:t xml:space="preserve"> </w:t>
            </w:r>
            <w:r w:rsidRPr="00B61F51">
              <w:rPr>
                <w:rFonts w:cs="Times New Roman"/>
                <w:szCs w:val="24"/>
                <w:lang w:val="en-IN"/>
              </w:rPr>
              <w:t xml:space="preserve"> </w:t>
            </w:r>
            <w:r w:rsidR="00895637" w:rsidRPr="00B61F51">
              <w:rPr>
                <w:rFonts w:cs="Times New Roman"/>
                <w:szCs w:val="24"/>
                <w:lang w:val="en-IN"/>
              </w:rPr>
              <w:t xml:space="preserve">HSE Officers </w:t>
            </w:r>
            <w:r w:rsidRPr="00B61F51">
              <w:rPr>
                <w:rFonts w:cs="Times New Roman"/>
                <w:szCs w:val="24"/>
                <w:lang w:val="en-IN"/>
              </w:rPr>
              <w:t xml:space="preserve">who will dedicatedly work and ensure implementation of EMP, including Occupational health and safety issues at the camp, construction work sites. </w:t>
            </w:r>
          </w:p>
        </w:tc>
        <w:tc>
          <w:tcPr>
            <w:tcW w:w="1842" w:type="dxa"/>
            <w:shd w:val="clear" w:color="auto" w:fill="auto"/>
            <w:vAlign w:val="center"/>
          </w:tcPr>
          <w:p w14:paraId="2396D8DD" w14:textId="77777777" w:rsidR="00392CA2" w:rsidRPr="00B61F51" w:rsidRDefault="00392CA2" w:rsidP="00392CA2">
            <w:pPr>
              <w:adjustRightInd w:val="0"/>
              <w:spacing w:line="276" w:lineRule="auto"/>
              <w:jc w:val="center"/>
              <w:rPr>
                <w:rFonts w:cs="Times New Roman"/>
                <w:szCs w:val="24"/>
                <w:lang w:val="en-IN"/>
              </w:rPr>
            </w:pPr>
            <w:r w:rsidRPr="00B61F51">
              <w:rPr>
                <w:rFonts w:cs="Times New Roman"/>
                <w:szCs w:val="24"/>
                <w:lang w:val="en-IN"/>
              </w:rPr>
              <w:t>Contractor</w:t>
            </w:r>
          </w:p>
        </w:tc>
        <w:tc>
          <w:tcPr>
            <w:tcW w:w="1717" w:type="dxa"/>
            <w:shd w:val="clear" w:color="auto" w:fill="auto"/>
            <w:vAlign w:val="center"/>
          </w:tcPr>
          <w:p w14:paraId="6D0A5599" w14:textId="1797BC13" w:rsidR="00392CA2" w:rsidRPr="00B61F51" w:rsidRDefault="00392CA2" w:rsidP="00392CA2">
            <w:pPr>
              <w:adjustRightInd w:val="0"/>
              <w:spacing w:line="276" w:lineRule="auto"/>
              <w:jc w:val="center"/>
              <w:rPr>
                <w:rFonts w:cs="Times New Roman"/>
                <w:szCs w:val="24"/>
                <w:lang w:val="en-IN"/>
              </w:rPr>
            </w:pPr>
            <w:r w:rsidRPr="00B61F51">
              <w:rPr>
                <w:rFonts w:cs="Times New Roman"/>
                <w:szCs w:val="24"/>
                <w:lang w:val="en-IN"/>
              </w:rPr>
              <w:t>CMWSSB</w:t>
            </w:r>
          </w:p>
        </w:tc>
      </w:tr>
      <w:tr w:rsidR="00392CA2" w:rsidRPr="00B61F51" w14:paraId="3E5E8FAA" w14:textId="77777777" w:rsidTr="00392CA2">
        <w:trPr>
          <w:trHeight w:val="2459"/>
          <w:jc w:val="center"/>
        </w:trPr>
        <w:tc>
          <w:tcPr>
            <w:tcW w:w="704" w:type="dxa"/>
            <w:shd w:val="clear" w:color="auto" w:fill="auto"/>
            <w:vAlign w:val="center"/>
          </w:tcPr>
          <w:p w14:paraId="724FC8B4" w14:textId="77777777" w:rsidR="00392CA2" w:rsidRPr="00B61F51" w:rsidRDefault="00392CA2" w:rsidP="00392CA2">
            <w:pPr>
              <w:adjustRightInd w:val="0"/>
              <w:spacing w:line="276" w:lineRule="auto"/>
              <w:ind w:left="-45"/>
              <w:jc w:val="center"/>
              <w:rPr>
                <w:rFonts w:cs="Times New Roman"/>
                <w:szCs w:val="24"/>
                <w:lang w:val="en-IN"/>
              </w:rPr>
            </w:pPr>
            <w:r w:rsidRPr="00B61F51">
              <w:rPr>
                <w:rFonts w:cs="Times New Roman"/>
                <w:szCs w:val="24"/>
                <w:lang w:val="en-IN"/>
              </w:rPr>
              <w:t>A.6</w:t>
            </w:r>
          </w:p>
        </w:tc>
        <w:tc>
          <w:tcPr>
            <w:tcW w:w="2126" w:type="dxa"/>
            <w:shd w:val="clear" w:color="auto" w:fill="auto"/>
            <w:vAlign w:val="center"/>
          </w:tcPr>
          <w:p w14:paraId="79D38471" w14:textId="77777777" w:rsidR="00392CA2" w:rsidRPr="00B61F51" w:rsidRDefault="00392CA2" w:rsidP="00392CA2">
            <w:pPr>
              <w:adjustRightInd w:val="0"/>
              <w:spacing w:line="276" w:lineRule="auto"/>
              <w:jc w:val="left"/>
              <w:rPr>
                <w:rFonts w:cs="Times New Roman"/>
                <w:b/>
                <w:bCs/>
                <w:szCs w:val="24"/>
                <w:lang w:val="en-IN"/>
              </w:rPr>
            </w:pPr>
            <w:r w:rsidRPr="00B61F51">
              <w:rPr>
                <w:rFonts w:cs="Times New Roman"/>
                <w:szCs w:val="24"/>
                <w:lang w:val="en-IN"/>
              </w:rPr>
              <w:t xml:space="preserve">Other Construction Vehicles, Equipment and Machinery </w:t>
            </w:r>
          </w:p>
        </w:tc>
        <w:tc>
          <w:tcPr>
            <w:tcW w:w="8724" w:type="dxa"/>
            <w:shd w:val="clear" w:color="auto" w:fill="auto"/>
          </w:tcPr>
          <w:p w14:paraId="428CE859" w14:textId="77777777" w:rsidR="00392CA2" w:rsidRPr="00B61F51" w:rsidRDefault="00392CA2" w:rsidP="00392CA2">
            <w:pPr>
              <w:pStyle w:val="TCEEIAparagraph"/>
              <w:spacing w:line="276" w:lineRule="auto"/>
              <w:ind w:left="0"/>
              <w:rPr>
                <w:rFonts w:ascii="Times New Roman" w:hAnsi="Times New Roman" w:cs="Times New Roman"/>
                <w:sz w:val="24"/>
                <w:szCs w:val="24"/>
              </w:rPr>
            </w:pPr>
            <w:r w:rsidRPr="00B61F51">
              <w:rPr>
                <w:rFonts w:ascii="Times New Roman" w:hAnsi="Times New Roman" w:cs="Times New Roman"/>
                <w:sz w:val="24"/>
                <w:szCs w:val="24"/>
              </w:rPr>
              <w:t xml:space="preserve">All vehicles, equipment and machinery to be procured for construction/ protection work will conform to the relevant Bureau of Indian Standard (BIS) norms/ CPCB standards. The discharge standards promulgated under the Environment Protection Act, 1986 and Motor Vehicles Act, 1988 will be strictly adhered to. </w:t>
            </w:r>
          </w:p>
          <w:p w14:paraId="32BA7D91" w14:textId="77777777" w:rsidR="00392CA2" w:rsidRPr="00B61F51" w:rsidRDefault="00392CA2" w:rsidP="00392CA2">
            <w:pPr>
              <w:pStyle w:val="TCEEIAparagraph"/>
              <w:spacing w:line="276" w:lineRule="auto"/>
              <w:ind w:left="0"/>
              <w:rPr>
                <w:rFonts w:ascii="Times New Roman" w:hAnsi="Times New Roman" w:cs="Times New Roman"/>
                <w:sz w:val="24"/>
                <w:szCs w:val="24"/>
              </w:rPr>
            </w:pPr>
            <w:r w:rsidRPr="00B61F51">
              <w:rPr>
                <w:rFonts w:ascii="Times New Roman" w:hAnsi="Times New Roman" w:cs="Times New Roman"/>
                <w:sz w:val="24"/>
                <w:szCs w:val="24"/>
              </w:rPr>
              <w:t>Soundproof DG set as per regulations will be used at the project site.</w:t>
            </w:r>
          </w:p>
          <w:p w14:paraId="376FF858" w14:textId="77777777" w:rsidR="00392CA2" w:rsidRPr="00B61F51" w:rsidRDefault="00392CA2" w:rsidP="00392CA2">
            <w:pPr>
              <w:pStyle w:val="TCEEIAparagraph"/>
              <w:spacing w:line="276" w:lineRule="auto"/>
              <w:ind w:left="0"/>
              <w:rPr>
                <w:rFonts w:ascii="Times New Roman" w:hAnsi="Times New Roman" w:cs="Times New Roman"/>
                <w:b/>
                <w:bCs/>
                <w:sz w:val="24"/>
                <w:szCs w:val="24"/>
              </w:rPr>
            </w:pPr>
            <w:r w:rsidRPr="00B61F51">
              <w:rPr>
                <w:rFonts w:ascii="Times New Roman" w:hAnsi="Times New Roman" w:cs="Times New Roman"/>
                <w:sz w:val="24"/>
                <w:szCs w:val="24"/>
              </w:rPr>
              <w:t>The contractor will maintain records of Pollution Under Control (PUC) certificates for all vehicles used during the contract period, which will be produced to the Project Implementation Unit for verification whenever required.</w:t>
            </w:r>
          </w:p>
        </w:tc>
        <w:tc>
          <w:tcPr>
            <w:tcW w:w="1842" w:type="dxa"/>
            <w:shd w:val="clear" w:color="auto" w:fill="auto"/>
            <w:vAlign w:val="center"/>
          </w:tcPr>
          <w:p w14:paraId="5D972B8C" w14:textId="77777777" w:rsidR="00392CA2" w:rsidRPr="00B61F51" w:rsidRDefault="00392CA2" w:rsidP="00392CA2">
            <w:pPr>
              <w:adjustRightInd w:val="0"/>
              <w:spacing w:line="276" w:lineRule="auto"/>
              <w:jc w:val="center"/>
              <w:rPr>
                <w:rFonts w:cs="Times New Roman"/>
                <w:b/>
                <w:bCs/>
                <w:szCs w:val="24"/>
                <w:lang w:val="en-IN"/>
              </w:rPr>
            </w:pPr>
            <w:r w:rsidRPr="00B61F51">
              <w:rPr>
                <w:rFonts w:cs="Times New Roman"/>
                <w:szCs w:val="24"/>
                <w:lang w:val="en-IN"/>
              </w:rPr>
              <w:t>Contractor</w:t>
            </w:r>
          </w:p>
        </w:tc>
        <w:tc>
          <w:tcPr>
            <w:tcW w:w="1717" w:type="dxa"/>
            <w:shd w:val="clear" w:color="auto" w:fill="auto"/>
            <w:vAlign w:val="center"/>
          </w:tcPr>
          <w:p w14:paraId="7AE85700" w14:textId="10943A9A" w:rsidR="00392CA2" w:rsidRPr="00B61F51" w:rsidRDefault="00392CA2" w:rsidP="00392CA2">
            <w:pPr>
              <w:adjustRightInd w:val="0"/>
              <w:spacing w:line="276" w:lineRule="auto"/>
              <w:jc w:val="center"/>
              <w:rPr>
                <w:rFonts w:cs="Times New Roman"/>
                <w:szCs w:val="24"/>
                <w:lang w:val="en-IN"/>
              </w:rPr>
            </w:pPr>
            <w:r w:rsidRPr="00B61F51">
              <w:rPr>
                <w:rFonts w:cs="Times New Roman"/>
                <w:szCs w:val="24"/>
                <w:lang w:val="en-IN"/>
              </w:rPr>
              <w:t>CMWSSB</w:t>
            </w:r>
          </w:p>
        </w:tc>
      </w:tr>
      <w:tr w:rsidR="000F5488" w:rsidRPr="00B61F51" w14:paraId="2D860B21" w14:textId="77777777" w:rsidTr="000F5488">
        <w:trPr>
          <w:trHeight w:val="591"/>
          <w:jc w:val="center"/>
        </w:trPr>
        <w:tc>
          <w:tcPr>
            <w:tcW w:w="704" w:type="dxa"/>
            <w:shd w:val="clear" w:color="auto" w:fill="auto"/>
            <w:vAlign w:val="center"/>
          </w:tcPr>
          <w:p w14:paraId="4CBA3F8E" w14:textId="77777777" w:rsidR="000F5488" w:rsidRPr="00B61F51" w:rsidRDefault="000F5488" w:rsidP="000F5488">
            <w:pPr>
              <w:adjustRightInd w:val="0"/>
              <w:spacing w:line="276" w:lineRule="auto"/>
              <w:ind w:left="-45"/>
              <w:jc w:val="center"/>
              <w:rPr>
                <w:rFonts w:cs="Times New Roman"/>
                <w:szCs w:val="24"/>
                <w:lang w:val="en-IN"/>
              </w:rPr>
            </w:pPr>
            <w:r w:rsidRPr="00B61F51">
              <w:rPr>
                <w:rFonts w:cs="Times New Roman"/>
                <w:szCs w:val="24"/>
                <w:lang w:val="en-IN"/>
              </w:rPr>
              <w:t>A.7</w:t>
            </w:r>
          </w:p>
        </w:tc>
        <w:tc>
          <w:tcPr>
            <w:tcW w:w="2126" w:type="dxa"/>
            <w:shd w:val="clear" w:color="auto" w:fill="auto"/>
            <w:vAlign w:val="center"/>
          </w:tcPr>
          <w:p w14:paraId="2024F96A" w14:textId="77777777" w:rsidR="000F5488" w:rsidRPr="00B61F51" w:rsidRDefault="000F5488" w:rsidP="000F5488">
            <w:pPr>
              <w:adjustRightInd w:val="0"/>
              <w:spacing w:line="276" w:lineRule="auto"/>
              <w:jc w:val="left"/>
              <w:rPr>
                <w:rFonts w:cs="Times New Roman"/>
                <w:szCs w:val="24"/>
                <w:lang w:val="en-IN"/>
              </w:rPr>
            </w:pPr>
            <w:r w:rsidRPr="00B61F51">
              <w:rPr>
                <w:rFonts w:cs="Times New Roman"/>
                <w:szCs w:val="24"/>
              </w:rPr>
              <w:t xml:space="preserve">Risk Assessment and preparation </w:t>
            </w:r>
            <w:r w:rsidRPr="00B61F51">
              <w:rPr>
                <w:rFonts w:cs="Times New Roman"/>
                <w:spacing w:val="-9"/>
                <w:szCs w:val="24"/>
              </w:rPr>
              <w:t xml:space="preserve">of </w:t>
            </w:r>
            <w:r w:rsidRPr="00B61F51">
              <w:rPr>
                <w:rFonts w:cs="Times New Roman"/>
                <w:szCs w:val="24"/>
              </w:rPr>
              <w:t>management</w:t>
            </w:r>
            <w:r w:rsidRPr="00B61F51">
              <w:rPr>
                <w:rFonts w:cs="Times New Roman"/>
                <w:spacing w:val="-2"/>
                <w:szCs w:val="24"/>
              </w:rPr>
              <w:t xml:space="preserve"> </w:t>
            </w:r>
            <w:r w:rsidRPr="00B61F51">
              <w:rPr>
                <w:rFonts w:cs="Times New Roman"/>
                <w:szCs w:val="24"/>
              </w:rPr>
              <w:t>plans</w:t>
            </w:r>
            <w:r w:rsidRPr="00B61F51">
              <w:rPr>
                <w:rFonts w:cs="Times New Roman"/>
                <w:szCs w:val="24"/>
                <w:vertAlign w:val="superscript"/>
              </w:rPr>
              <w:t>2</w:t>
            </w:r>
          </w:p>
        </w:tc>
        <w:tc>
          <w:tcPr>
            <w:tcW w:w="8724" w:type="dxa"/>
            <w:shd w:val="clear" w:color="auto" w:fill="auto"/>
          </w:tcPr>
          <w:p w14:paraId="45810E48" w14:textId="77777777" w:rsidR="000F5488" w:rsidRPr="00B61F51" w:rsidRDefault="000F5488" w:rsidP="000F5488">
            <w:pPr>
              <w:pStyle w:val="TableParagraph"/>
              <w:spacing w:line="288" w:lineRule="auto"/>
              <w:ind w:right="92"/>
              <w:jc w:val="both"/>
              <w:rPr>
                <w:sz w:val="24"/>
                <w:szCs w:val="24"/>
              </w:rPr>
            </w:pPr>
            <w:r w:rsidRPr="00B61F51">
              <w:rPr>
                <w:sz w:val="24"/>
                <w:szCs w:val="24"/>
              </w:rPr>
              <w:t>Risk and hazards associated with different construction activities shall be identified by the contractor, and accordingly, management plans shall be prepared for implementation on-site such as</w:t>
            </w:r>
          </w:p>
          <w:p w14:paraId="030DB188" w14:textId="77777777" w:rsidR="000F5488" w:rsidRPr="00B61F51" w:rsidRDefault="000F5488" w:rsidP="003F4B5F">
            <w:pPr>
              <w:pStyle w:val="TableParagraph"/>
              <w:numPr>
                <w:ilvl w:val="0"/>
                <w:numId w:val="338"/>
              </w:numPr>
              <w:tabs>
                <w:tab w:val="left" w:pos="827"/>
                <w:tab w:val="left" w:pos="828"/>
              </w:tabs>
              <w:ind w:hanging="361"/>
              <w:rPr>
                <w:sz w:val="24"/>
                <w:szCs w:val="24"/>
              </w:rPr>
            </w:pPr>
            <w:r w:rsidRPr="00B61F51">
              <w:rPr>
                <w:spacing w:val="-3"/>
                <w:sz w:val="24"/>
                <w:szCs w:val="24"/>
              </w:rPr>
              <w:t>Construction Labour Management</w:t>
            </w:r>
            <w:r w:rsidRPr="00B61F51">
              <w:rPr>
                <w:spacing w:val="-9"/>
                <w:sz w:val="24"/>
                <w:szCs w:val="24"/>
              </w:rPr>
              <w:t xml:space="preserve"> </w:t>
            </w:r>
            <w:r w:rsidRPr="00B61F51">
              <w:rPr>
                <w:spacing w:val="-3"/>
                <w:sz w:val="24"/>
                <w:szCs w:val="24"/>
              </w:rPr>
              <w:t>Plan;</w:t>
            </w:r>
          </w:p>
          <w:p w14:paraId="3F606BEC" w14:textId="77777777" w:rsidR="000F5488" w:rsidRPr="00B61F51" w:rsidRDefault="000F5488" w:rsidP="003F4B5F">
            <w:pPr>
              <w:pStyle w:val="TableParagraph"/>
              <w:numPr>
                <w:ilvl w:val="0"/>
                <w:numId w:val="338"/>
              </w:numPr>
              <w:tabs>
                <w:tab w:val="left" w:pos="827"/>
                <w:tab w:val="left" w:pos="828"/>
              </w:tabs>
              <w:spacing w:before="38"/>
              <w:ind w:hanging="361"/>
              <w:rPr>
                <w:sz w:val="24"/>
                <w:szCs w:val="24"/>
              </w:rPr>
            </w:pPr>
            <w:r w:rsidRPr="00B61F51">
              <w:rPr>
                <w:spacing w:val="-3"/>
                <w:sz w:val="24"/>
                <w:szCs w:val="24"/>
              </w:rPr>
              <w:t>Traffic Management</w:t>
            </w:r>
            <w:r w:rsidRPr="00B61F51">
              <w:rPr>
                <w:spacing w:val="-7"/>
                <w:sz w:val="24"/>
                <w:szCs w:val="24"/>
              </w:rPr>
              <w:t xml:space="preserve"> </w:t>
            </w:r>
            <w:r w:rsidRPr="00B61F51">
              <w:rPr>
                <w:sz w:val="24"/>
                <w:szCs w:val="24"/>
              </w:rPr>
              <w:t>Plan;</w:t>
            </w:r>
          </w:p>
          <w:p w14:paraId="71191B72" w14:textId="77777777" w:rsidR="000F5488" w:rsidRPr="00B61F51" w:rsidRDefault="000F5488" w:rsidP="003F4B5F">
            <w:pPr>
              <w:pStyle w:val="TableParagraph"/>
              <w:numPr>
                <w:ilvl w:val="0"/>
                <w:numId w:val="338"/>
              </w:numPr>
              <w:tabs>
                <w:tab w:val="left" w:pos="827"/>
                <w:tab w:val="left" w:pos="828"/>
              </w:tabs>
              <w:spacing w:before="46"/>
              <w:ind w:hanging="361"/>
              <w:rPr>
                <w:sz w:val="24"/>
                <w:szCs w:val="24"/>
              </w:rPr>
            </w:pPr>
            <w:r w:rsidRPr="00B61F51">
              <w:rPr>
                <w:spacing w:val="-3"/>
                <w:sz w:val="24"/>
                <w:szCs w:val="24"/>
              </w:rPr>
              <w:t xml:space="preserve">Health </w:t>
            </w:r>
            <w:r w:rsidRPr="00B61F51">
              <w:rPr>
                <w:spacing w:val="-2"/>
                <w:sz w:val="24"/>
                <w:szCs w:val="24"/>
              </w:rPr>
              <w:t xml:space="preserve">and </w:t>
            </w:r>
            <w:r w:rsidRPr="00B61F51">
              <w:rPr>
                <w:spacing w:val="-3"/>
                <w:sz w:val="24"/>
                <w:szCs w:val="24"/>
              </w:rPr>
              <w:t>Safety Management</w:t>
            </w:r>
            <w:r w:rsidRPr="00B61F51">
              <w:rPr>
                <w:spacing w:val="-15"/>
                <w:sz w:val="24"/>
                <w:szCs w:val="24"/>
              </w:rPr>
              <w:t xml:space="preserve"> </w:t>
            </w:r>
            <w:r w:rsidRPr="00B61F51">
              <w:rPr>
                <w:spacing w:val="-3"/>
                <w:sz w:val="24"/>
                <w:szCs w:val="24"/>
              </w:rPr>
              <w:t>Plan;</w:t>
            </w:r>
          </w:p>
          <w:p w14:paraId="6B3EC5AB" w14:textId="77777777" w:rsidR="000F5488" w:rsidRPr="00B61F51" w:rsidRDefault="000F5488" w:rsidP="003F4B5F">
            <w:pPr>
              <w:pStyle w:val="TableParagraph"/>
              <w:numPr>
                <w:ilvl w:val="0"/>
                <w:numId w:val="338"/>
              </w:numPr>
              <w:tabs>
                <w:tab w:val="left" w:pos="827"/>
                <w:tab w:val="left" w:pos="828"/>
              </w:tabs>
              <w:spacing w:before="45"/>
              <w:ind w:hanging="361"/>
              <w:rPr>
                <w:sz w:val="24"/>
                <w:szCs w:val="24"/>
              </w:rPr>
            </w:pPr>
            <w:r w:rsidRPr="00B61F51">
              <w:rPr>
                <w:spacing w:val="-3"/>
                <w:sz w:val="24"/>
                <w:szCs w:val="24"/>
              </w:rPr>
              <w:t>Construction material Management</w:t>
            </w:r>
            <w:r w:rsidRPr="00B61F51">
              <w:rPr>
                <w:spacing w:val="-11"/>
                <w:sz w:val="24"/>
                <w:szCs w:val="24"/>
              </w:rPr>
              <w:t xml:space="preserve"> </w:t>
            </w:r>
            <w:r w:rsidRPr="00B61F51">
              <w:rPr>
                <w:sz w:val="24"/>
                <w:szCs w:val="24"/>
              </w:rPr>
              <w:t>Plan;</w:t>
            </w:r>
          </w:p>
          <w:p w14:paraId="623228A1" w14:textId="77777777" w:rsidR="000F5488" w:rsidRPr="00B61F51" w:rsidRDefault="000F5488" w:rsidP="003F4B5F">
            <w:pPr>
              <w:pStyle w:val="TableParagraph"/>
              <w:numPr>
                <w:ilvl w:val="0"/>
                <w:numId w:val="338"/>
              </w:numPr>
              <w:tabs>
                <w:tab w:val="left" w:pos="827"/>
                <w:tab w:val="left" w:pos="828"/>
              </w:tabs>
              <w:spacing w:before="46"/>
              <w:ind w:hanging="361"/>
              <w:rPr>
                <w:sz w:val="24"/>
                <w:szCs w:val="24"/>
              </w:rPr>
            </w:pPr>
            <w:r w:rsidRPr="00B61F51">
              <w:rPr>
                <w:spacing w:val="-3"/>
                <w:sz w:val="24"/>
                <w:szCs w:val="24"/>
              </w:rPr>
              <w:t>Air pollution control</w:t>
            </w:r>
            <w:r w:rsidRPr="00B61F51">
              <w:rPr>
                <w:spacing w:val="-15"/>
                <w:sz w:val="24"/>
                <w:szCs w:val="24"/>
              </w:rPr>
              <w:t xml:space="preserve"> </w:t>
            </w:r>
            <w:r w:rsidRPr="00B61F51">
              <w:rPr>
                <w:sz w:val="24"/>
                <w:szCs w:val="24"/>
              </w:rPr>
              <w:t>Plan;</w:t>
            </w:r>
          </w:p>
          <w:p w14:paraId="394D9DE7" w14:textId="77777777" w:rsidR="000F5488" w:rsidRPr="00B61F51" w:rsidRDefault="000F5488" w:rsidP="003F4B5F">
            <w:pPr>
              <w:pStyle w:val="TableParagraph"/>
              <w:numPr>
                <w:ilvl w:val="0"/>
                <w:numId w:val="338"/>
              </w:numPr>
              <w:tabs>
                <w:tab w:val="left" w:pos="827"/>
                <w:tab w:val="left" w:pos="828"/>
              </w:tabs>
              <w:spacing w:before="45"/>
              <w:ind w:hanging="361"/>
              <w:rPr>
                <w:sz w:val="24"/>
                <w:szCs w:val="24"/>
              </w:rPr>
            </w:pPr>
            <w:r w:rsidRPr="00B61F51">
              <w:rPr>
                <w:spacing w:val="-3"/>
                <w:sz w:val="24"/>
                <w:szCs w:val="24"/>
              </w:rPr>
              <w:t>Construction Waste Management</w:t>
            </w:r>
            <w:r w:rsidRPr="00B61F51">
              <w:rPr>
                <w:spacing w:val="-10"/>
                <w:sz w:val="24"/>
                <w:szCs w:val="24"/>
              </w:rPr>
              <w:t xml:space="preserve"> </w:t>
            </w:r>
            <w:r w:rsidRPr="00B61F51">
              <w:rPr>
                <w:sz w:val="24"/>
                <w:szCs w:val="24"/>
              </w:rPr>
              <w:t>Plan;</w:t>
            </w:r>
          </w:p>
          <w:p w14:paraId="71AF7298" w14:textId="77777777" w:rsidR="000F5488" w:rsidRPr="00B61F51" w:rsidRDefault="000F5488" w:rsidP="003F4B5F">
            <w:pPr>
              <w:pStyle w:val="TableParagraph"/>
              <w:numPr>
                <w:ilvl w:val="0"/>
                <w:numId w:val="338"/>
              </w:numPr>
              <w:tabs>
                <w:tab w:val="left" w:pos="827"/>
                <w:tab w:val="left" w:pos="828"/>
              </w:tabs>
              <w:spacing w:before="46"/>
              <w:ind w:hanging="361"/>
              <w:rPr>
                <w:sz w:val="24"/>
                <w:szCs w:val="24"/>
              </w:rPr>
            </w:pPr>
            <w:r w:rsidRPr="00B61F51">
              <w:rPr>
                <w:spacing w:val="-3"/>
                <w:sz w:val="24"/>
                <w:szCs w:val="24"/>
              </w:rPr>
              <w:t xml:space="preserve">Spillage </w:t>
            </w:r>
            <w:r w:rsidRPr="00B61F51">
              <w:rPr>
                <w:spacing w:val="-4"/>
                <w:sz w:val="24"/>
                <w:szCs w:val="24"/>
              </w:rPr>
              <w:t>Management</w:t>
            </w:r>
            <w:r w:rsidRPr="00B61F51">
              <w:rPr>
                <w:spacing w:val="-7"/>
                <w:sz w:val="24"/>
                <w:szCs w:val="24"/>
              </w:rPr>
              <w:t xml:space="preserve"> </w:t>
            </w:r>
            <w:r w:rsidRPr="00B61F51">
              <w:rPr>
                <w:sz w:val="24"/>
                <w:szCs w:val="24"/>
              </w:rPr>
              <w:t>Plan;</w:t>
            </w:r>
          </w:p>
          <w:p w14:paraId="72CC1C97" w14:textId="77777777" w:rsidR="000F5488" w:rsidRPr="00B61F51" w:rsidRDefault="000F5488" w:rsidP="003F4B5F">
            <w:pPr>
              <w:pStyle w:val="TableParagraph"/>
              <w:numPr>
                <w:ilvl w:val="0"/>
                <w:numId w:val="338"/>
              </w:numPr>
              <w:tabs>
                <w:tab w:val="left" w:pos="827"/>
                <w:tab w:val="left" w:pos="828"/>
              </w:tabs>
              <w:spacing w:before="45"/>
              <w:ind w:hanging="361"/>
              <w:rPr>
                <w:sz w:val="24"/>
                <w:szCs w:val="24"/>
              </w:rPr>
            </w:pPr>
            <w:r w:rsidRPr="00B61F51">
              <w:rPr>
                <w:spacing w:val="-3"/>
                <w:sz w:val="24"/>
                <w:szCs w:val="24"/>
              </w:rPr>
              <w:t xml:space="preserve">Marine </w:t>
            </w:r>
            <w:r w:rsidRPr="00B61F51">
              <w:rPr>
                <w:spacing w:val="-4"/>
                <w:sz w:val="24"/>
                <w:szCs w:val="24"/>
              </w:rPr>
              <w:t xml:space="preserve">environment </w:t>
            </w:r>
            <w:r w:rsidRPr="00B61F51">
              <w:rPr>
                <w:spacing w:val="-3"/>
                <w:sz w:val="24"/>
                <w:szCs w:val="24"/>
              </w:rPr>
              <w:t>Management</w:t>
            </w:r>
            <w:r w:rsidRPr="00B61F51">
              <w:rPr>
                <w:spacing w:val="-10"/>
                <w:sz w:val="24"/>
                <w:szCs w:val="24"/>
              </w:rPr>
              <w:t xml:space="preserve"> </w:t>
            </w:r>
            <w:r w:rsidRPr="00B61F51">
              <w:rPr>
                <w:spacing w:val="-3"/>
                <w:sz w:val="24"/>
                <w:szCs w:val="24"/>
              </w:rPr>
              <w:t>Plan;</w:t>
            </w:r>
          </w:p>
          <w:p w14:paraId="1B71B1F0" w14:textId="77777777" w:rsidR="000F5488" w:rsidRPr="00B61F51" w:rsidRDefault="000F5488" w:rsidP="003F4B5F">
            <w:pPr>
              <w:pStyle w:val="TableParagraph"/>
              <w:numPr>
                <w:ilvl w:val="0"/>
                <w:numId w:val="338"/>
              </w:numPr>
              <w:tabs>
                <w:tab w:val="left" w:pos="827"/>
                <w:tab w:val="left" w:pos="828"/>
              </w:tabs>
              <w:spacing w:before="43"/>
              <w:ind w:hanging="361"/>
              <w:rPr>
                <w:sz w:val="24"/>
                <w:szCs w:val="24"/>
              </w:rPr>
            </w:pPr>
            <w:r w:rsidRPr="00B61F51">
              <w:rPr>
                <w:sz w:val="24"/>
                <w:szCs w:val="24"/>
              </w:rPr>
              <w:t xml:space="preserve">Tree </w:t>
            </w:r>
            <w:r w:rsidRPr="00B61F51">
              <w:rPr>
                <w:spacing w:val="-3"/>
                <w:sz w:val="24"/>
                <w:szCs w:val="24"/>
              </w:rPr>
              <w:t>plantation</w:t>
            </w:r>
            <w:r w:rsidRPr="00B61F51">
              <w:rPr>
                <w:spacing w:val="-16"/>
                <w:sz w:val="24"/>
                <w:szCs w:val="24"/>
              </w:rPr>
              <w:t xml:space="preserve"> </w:t>
            </w:r>
            <w:r w:rsidRPr="00B61F51">
              <w:rPr>
                <w:spacing w:val="-3"/>
                <w:sz w:val="24"/>
                <w:szCs w:val="24"/>
              </w:rPr>
              <w:t>Programme;</w:t>
            </w:r>
          </w:p>
          <w:p w14:paraId="73C3F902" w14:textId="77777777" w:rsidR="000F5488" w:rsidRPr="00B61F51" w:rsidRDefault="000F5488" w:rsidP="003F4B5F">
            <w:pPr>
              <w:pStyle w:val="TableParagraph"/>
              <w:numPr>
                <w:ilvl w:val="0"/>
                <w:numId w:val="338"/>
              </w:numPr>
              <w:tabs>
                <w:tab w:val="left" w:pos="827"/>
                <w:tab w:val="left" w:pos="828"/>
              </w:tabs>
              <w:spacing w:before="45" w:line="285" w:lineRule="auto"/>
              <w:ind w:right="95"/>
              <w:rPr>
                <w:sz w:val="24"/>
                <w:szCs w:val="24"/>
              </w:rPr>
            </w:pPr>
            <w:r w:rsidRPr="00B61F51">
              <w:rPr>
                <w:spacing w:val="-3"/>
                <w:sz w:val="24"/>
                <w:szCs w:val="24"/>
              </w:rPr>
              <w:t xml:space="preserve">Environmental Monitoring </w:t>
            </w:r>
            <w:r w:rsidRPr="00B61F51">
              <w:rPr>
                <w:sz w:val="24"/>
                <w:szCs w:val="24"/>
              </w:rPr>
              <w:t xml:space="preserve">Plan </w:t>
            </w:r>
            <w:r w:rsidRPr="00B61F51">
              <w:rPr>
                <w:spacing w:val="-3"/>
                <w:sz w:val="24"/>
                <w:szCs w:val="24"/>
              </w:rPr>
              <w:t xml:space="preserve">including marine water </w:t>
            </w:r>
            <w:r w:rsidRPr="00B61F51">
              <w:rPr>
                <w:spacing w:val="-2"/>
                <w:sz w:val="24"/>
                <w:szCs w:val="24"/>
              </w:rPr>
              <w:t xml:space="preserve">and </w:t>
            </w:r>
            <w:r w:rsidRPr="00B61F51">
              <w:rPr>
                <w:spacing w:val="-3"/>
                <w:sz w:val="24"/>
                <w:szCs w:val="24"/>
              </w:rPr>
              <w:t>sediment quality</w:t>
            </w:r>
            <w:r w:rsidRPr="00B61F51">
              <w:rPr>
                <w:spacing w:val="-8"/>
                <w:sz w:val="24"/>
                <w:szCs w:val="24"/>
              </w:rPr>
              <w:t xml:space="preserve"> </w:t>
            </w:r>
            <w:r w:rsidRPr="00B61F51">
              <w:rPr>
                <w:spacing w:val="-4"/>
                <w:sz w:val="24"/>
                <w:szCs w:val="24"/>
              </w:rPr>
              <w:t>monitoring;</w:t>
            </w:r>
          </w:p>
          <w:p w14:paraId="4034C41A" w14:textId="77777777" w:rsidR="000F5488" w:rsidRPr="00B61F51" w:rsidRDefault="000F5488" w:rsidP="003F4B5F">
            <w:pPr>
              <w:pStyle w:val="TableParagraph"/>
              <w:numPr>
                <w:ilvl w:val="0"/>
                <w:numId w:val="338"/>
              </w:numPr>
              <w:tabs>
                <w:tab w:val="left" w:pos="827"/>
                <w:tab w:val="left" w:pos="828"/>
              </w:tabs>
              <w:spacing w:before="1"/>
              <w:ind w:hanging="361"/>
              <w:rPr>
                <w:sz w:val="24"/>
                <w:szCs w:val="24"/>
              </w:rPr>
            </w:pPr>
            <w:r w:rsidRPr="00B61F51">
              <w:rPr>
                <w:spacing w:val="-3"/>
                <w:sz w:val="24"/>
                <w:szCs w:val="24"/>
              </w:rPr>
              <w:t xml:space="preserve">Emergency Response </w:t>
            </w:r>
            <w:r w:rsidRPr="00B61F51">
              <w:rPr>
                <w:sz w:val="24"/>
                <w:szCs w:val="24"/>
              </w:rPr>
              <w:t>Plan;</w:t>
            </w:r>
            <w:r w:rsidRPr="00B61F51">
              <w:rPr>
                <w:spacing w:val="-14"/>
                <w:sz w:val="24"/>
                <w:szCs w:val="24"/>
              </w:rPr>
              <w:t xml:space="preserve"> </w:t>
            </w:r>
            <w:r w:rsidRPr="00B61F51">
              <w:rPr>
                <w:spacing w:val="-2"/>
                <w:sz w:val="24"/>
                <w:szCs w:val="24"/>
              </w:rPr>
              <w:t xml:space="preserve">and </w:t>
            </w:r>
            <w:r w:rsidRPr="00B61F51">
              <w:rPr>
                <w:spacing w:val="-3"/>
                <w:sz w:val="24"/>
                <w:szCs w:val="24"/>
              </w:rPr>
              <w:t>Construction Demobilization</w:t>
            </w:r>
            <w:r w:rsidRPr="00B61F51">
              <w:rPr>
                <w:spacing w:val="-12"/>
                <w:sz w:val="24"/>
                <w:szCs w:val="24"/>
              </w:rPr>
              <w:t xml:space="preserve"> </w:t>
            </w:r>
            <w:r w:rsidRPr="00B61F51">
              <w:rPr>
                <w:spacing w:val="-3"/>
                <w:sz w:val="24"/>
                <w:szCs w:val="24"/>
              </w:rPr>
              <w:t xml:space="preserve">Plan. </w:t>
            </w:r>
          </w:p>
        </w:tc>
        <w:tc>
          <w:tcPr>
            <w:tcW w:w="1842" w:type="dxa"/>
            <w:shd w:val="clear" w:color="auto" w:fill="auto"/>
            <w:vAlign w:val="center"/>
          </w:tcPr>
          <w:p w14:paraId="4353F562" w14:textId="77777777" w:rsidR="000F5488" w:rsidRPr="00B61F51" w:rsidRDefault="000F5488" w:rsidP="000F5488">
            <w:pPr>
              <w:adjustRightInd w:val="0"/>
              <w:spacing w:line="276" w:lineRule="auto"/>
              <w:jc w:val="center"/>
              <w:rPr>
                <w:rFonts w:cs="Times New Roman"/>
                <w:szCs w:val="24"/>
                <w:lang w:val="en-IN"/>
              </w:rPr>
            </w:pPr>
            <w:r w:rsidRPr="00B61F51">
              <w:rPr>
                <w:rFonts w:cs="Times New Roman"/>
                <w:szCs w:val="24"/>
                <w:lang w:val="en-IN"/>
              </w:rPr>
              <w:t>Contractor</w:t>
            </w:r>
          </w:p>
        </w:tc>
        <w:tc>
          <w:tcPr>
            <w:tcW w:w="1717" w:type="dxa"/>
            <w:shd w:val="clear" w:color="auto" w:fill="auto"/>
            <w:vAlign w:val="center"/>
          </w:tcPr>
          <w:p w14:paraId="06F98593" w14:textId="205AF4DC" w:rsidR="000F5488" w:rsidRPr="00B61F51" w:rsidRDefault="00392CA2" w:rsidP="000F5488">
            <w:pPr>
              <w:adjustRightInd w:val="0"/>
              <w:spacing w:line="276" w:lineRule="auto"/>
              <w:jc w:val="center"/>
              <w:rPr>
                <w:rFonts w:cs="Times New Roman"/>
                <w:szCs w:val="24"/>
                <w:lang w:val="en-IN"/>
              </w:rPr>
            </w:pPr>
            <w:r w:rsidRPr="00B61F51">
              <w:rPr>
                <w:rFonts w:cs="Times New Roman"/>
                <w:szCs w:val="24"/>
                <w:lang w:val="en-IN"/>
              </w:rPr>
              <w:t>CMWSSB</w:t>
            </w:r>
          </w:p>
        </w:tc>
      </w:tr>
      <w:tr w:rsidR="000F5488" w:rsidRPr="00B61F51" w14:paraId="7FC49D77" w14:textId="77777777" w:rsidTr="000F5488">
        <w:trPr>
          <w:trHeight w:val="99"/>
          <w:jc w:val="center"/>
        </w:trPr>
        <w:tc>
          <w:tcPr>
            <w:tcW w:w="704" w:type="dxa"/>
            <w:shd w:val="clear" w:color="auto" w:fill="auto"/>
            <w:vAlign w:val="center"/>
          </w:tcPr>
          <w:p w14:paraId="0A65C9B5" w14:textId="77777777" w:rsidR="000F5488" w:rsidRPr="00B61F51" w:rsidRDefault="000F5488" w:rsidP="000F5488">
            <w:pPr>
              <w:adjustRightInd w:val="0"/>
              <w:spacing w:line="276" w:lineRule="auto"/>
              <w:ind w:left="-45"/>
              <w:jc w:val="center"/>
              <w:rPr>
                <w:rFonts w:cs="Times New Roman"/>
                <w:szCs w:val="24"/>
                <w:lang w:val="en-IN"/>
              </w:rPr>
            </w:pPr>
            <w:r w:rsidRPr="00B61F51">
              <w:rPr>
                <w:rFonts w:cs="Times New Roman"/>
                <w:szCs w:val="24"/>
                <w:lang w:val="en-IN"/>
              </w:rPr>
              <w:t>A.8</w:t>
            </w:r>
          </w:p>
        </w:tc>
        <w:tc>
          <w:tcPr>
            <w:tcW w:w="2126" w:type="dxa"/>
            <w:shd w:val="clear" w:color="auto" w:fill="auto"/>
            <w:vAlign w:val="center"/>
          </w:tcPr>
          <w:p w14:paraId="7DF7DAA0" w14:textId="1479631E" w:rsidR="000F5488" w:rsidRPr="00B61F51" w:rsidRDefault="000F5488" w:rsidP="000F5488">
            <w:pPr>
              <w:adjustRightInd w:val="0"/>
              <w:spacing w:line="276" w:lineRule="auto"/>
              <w:jc w:val="left"/>
              <w:rPr>
                <w:rFonts w:cs="Times New Roman"/>
                <w:szCs w:val="24"/>
              </w:rPr>
            </w:pPr>
            <w:r w:rsidRPr="00B61F51">
              <w:rPr>
                <w:rFonts w:cs="Times New Roman"/>
                <w:szCs w:val="24"/>
              </w:rPr>
              <w:t xml:space="preserve">Disaster </w:t>
            </w:r>
            <w:r w:rsidRPr="00B61F51">
              <w:rPr>
                <w:rFonts w:cs="Times New Roman"/>
                <w:spacing w:val="-3"/>
                <w:szCs w:val="24"/>
              </w:rPr>
              <w:t xml:space="preserve">Management </w:t>
            </w:r>
            <w:r w:rsidRPr="00B61F51">
              <w:rPr>
                <w:rFonts w:cs="Times New Roman"/>
                <w:szCs w:val="24"/>
              </w:rPr>
              <w:t>Plan</w:t>
            </w:r>
          </w:p>
        </w:tc>
        <w:tc>
          <w:tcPr>
            <w:tcW w:w="8724" w:type="dxa"/>
            <w:shd w:val="clear" w:color="auto" w:fill="auto"/>
          </w:tcPr>
          <w:p w14:paraId="288B1CF8" w14:textId="0FDC23E8" w:rsidR="000F5488" w:rsidRPr="00B61F51" w:rsidRDefault="000F5488" w:rsidP="000F5488">
            <w:pPr>
              <w:pStyle w:val="TableParagraph"/>
              <w:spacing w:line="288" w:lineRule="auto"/>
              <w:ind w:right="92"/>
              <w:jc w:val="both"/>
              <w:rPr>
                <w:sz w:val="24"/>
                <w:szCs w:val="24"/>
              </w:rPr>
            </w:pPr>
            <w:r w:rsidRPr="00B61F51">
              <w:rPr>
                <w:sz w:val="24"/>
                <w:szCs w:val="24"/>
              </w:rPr>
              <w:t xml:space="preserve">The </w:t>
            </w:r>
            <w:r w:rsidR="00FC0C4E" w:rsidRPr="00B61F51">
              <w:rPr>
                <w:spacing w:val="-3"/>
                <w:sz w:val="24"/>
                <w:szCs w:val="24"/>
              </w:rPr>
              <w:t xml:space="preserve">Contractor </w:t>
            </w:r>
            <w:r w:rsidRPr="00B61F51">
              <w:rPr>
                <w:spacing w:val="-3"/>
                <w:sz w:val="24"/>
                <w:szCs w:val="24"/>
              </w:rPr>
              <w:t xml:space="preserve">shall identify the </w:t>
            </w:r>
            <w:r w:rsidRPr="00B61F51">
              <w:rPr>
                <w:spacing w:val="-2"/>
                <w:sz w:val="24"/>
                <w:szCs w:val="24"/>
              </w:rPr>
              <w:t xml:space="preserve">key </w:t>
            </w:r>
            <w:r w:rsidRPr="00B61F51">
              <w:rPr>
                <w:spacing w:val="-3"/>
                <w:sz w:val="24"/>
                <w:szCs w:val="24"/>
              </w:rPr>
              <w:t>risks associated with</w:t>
            </w:r>
            <w:r w:rsidRPr="00B61F51">
              <w:rPr>
                <w:spacing w:val="14"/>
                <w:sz w:val="24"/>
                <w:szCs w:val="24"/>
              </w:rPr>
              <w:t xml:space="preserve"> </w:t>
            </w:r>
            <w:r w:rsidRPr="00B61F51">
              <w:rPr>
                <w:sz w:val="24"/>
                <w:szCs w:val="24"/>
              </w:rPr>
              <w:t>each component/ activities for entire project life cycle (construction, operations, &amp; decommissioning) and shall prepare Disaster Management Plan (DMP) for the proposed plant.</w:t>
            </w:r>
          </w:p>
          <w:p w14:paraId="7BE31ED9" w14:textId="77777777" w:rsidR="000F5488" w:rsidRPr="00B61F51" w:rsidRDefault="000F5488" w:rsidP="003F4B5F">
            <w:pPr>
              <w:pStyle w:val="TableParagraph"/>
              <w:numPr>
                <w:ilvl w:val="0"/>
                <w:numId w:val="337"/>
              </w:numPr>
              <w:tabs>
                <w:tab w:val="left" w:pos="827"/>
                <w:tab w:val="left" w:pos="828"/>
              </w:tabs>
              <w:spacing w:line="288" w:lineRule="auto"/>
              <w:ind w:right="95"/>
              <w:rPr>
                <w:sz w:val="24"/>
                <w:szCs w:val="24"/>
              </w:rPr>
            </w:pPr>
            <w:r w:rsidRPr="00B61F51">
              <w:rPr>
                <w:spacing w:val="-3"/>
                <w:sz w:val="24"/>
                <w:szCs w:val="24"/>
              </w:rPr>
              <w:t xml:space="preserve">Further, the DMP </w:t>
            </w:r>
            <w:r w:rsidRPr="00B61F51">
              <w:rPr>
                <w:spacing w:val="-2"/>
                <w:sz w:val="24"/>
                <w:szCs w:val="24"/>
              </w:rPr>
              <w:t xml:space="preserve">for </w:t>
            </w:r>
            <w:r w:rsidRPr="00B61F51">
              <w:rPr>
                <w:spacing w:val="-3"/>
                <w:sz w:val="24"/>
                <w:szCs w:val="24"/>
              </w:rPr>
              <w:t xml:space="preserve">the plant should </w:t>
            </w:r>
            <w:r w:rsidRPr="00B61F51">
              <w:rPr>
                <w:sz w:val="24"/>
                <w:szCs w:val="24"/>
              </w:rPr>
              <w:t xml:space="preserve">be </w:t>
            </w:r>
            <w:r w:rsidRPr="00B61F51">
              <w:rPr>
                <w:spacing w:val="-3"/>
                <w:sz w:val="24"/>
                <w:szCs w:val="24"/>
              </w:rPr>
              <w:t xml:space="preserve">synchronized with the district Disaster Management Plan (DMP) </w:t>
            </w:r>
            <w:r w:rsidRPr="00B61F51">
              <w:rPr>
                <w:spacing w:val="-2"/>
                <w:sz w:val="24"/>
                <w:szCs w:val="24"/>
              </w:rPr>
              <w:t xml:space="preserve">for </w:t>
            </w:r>
            <w:r w:rsidRPr="00B61F51">
              <w:rPr>
                <w:spacing w:val="-3"/>
                <w:sz w:val="24"/>
                <w:szCs w:val="24"/>
              </w:rPr>
              <w:t>off-site</w:t>
            </w:r>
            <w:r w:rsidRPr="00B61F51">
              <w:rPr>
                <w:spacing w:val="-22"/>
                <w:sz w:val="24"/>
                <w:szCs w:val="24"/>
              </w:rPr>
              <w:t xml:space="preserve"> </w:t>
            </w:r>
            <w:r w:rsidRPr="00B61F51">
              <w:rPr>
                <w:spacing w:val="-3"/>
                <w:sz w:val="24"/>
                <w:szCs w:val="24"/>
              </w:rPr>
              <w:t>emergencies.</w:t>
            </w:r>
          </w:p>
          <w:p w14:paraId="532352FB" w14:textId="77777777" w:rsidR="000F5488" w:rsidRPr="00B61F51" w:rsidRDefault="000F5488" w:rsidP="003F4B5F">
            <w:pPr>
              <w:pStyle w:val="TableParagraph"/>
              <w:numPr>
                <w:ilvl w:val="0"/>
                <w:numId w:val="337"/>
              </w:numPr>
              <w:tabs>
                <w:tab w:val="left" w:pos="827"/>
                <w:tab w:val="left" w:pos="828"/>
              </w:tabs>
              <w:spacing w:line="285" w:lineRule="auto"/>
              <w:ind w:right="95"/>
              <w:rPr>
                <w:sz w:val="24"/>
                <w:szCs w:val="24"/>
              </w:rPr>
            </w:pPr>
            <w:r w:rsidRPr="00B61F51">
              <w:rPr>
                <w:spacing w:val="-3"/>
                <w:sz w:val="24"/>
                <w:szCs w:val="24"/>
              </w:rPr>
              <w:t xml:space="preserve">Contractor shall ensure the availability </w:t>
            </w:r>
            <w:r w:rsidRPr="00B61F51">
              <w:rPr>
                <w:sz w:val="24"/>
                <w:szCs w:val="24"/>
              </w:rPr>
              <w:t xml:space="preserve">of </w:t>
            </w:r>
            <w:r w:rsidRPr="00B61F51">
              <w:rPr>
                <w:spacing w:val="-3"/>
                <w:sz w:val="24"/>
                <w:szCs w:val="24"/>
              </w:rPr>
              <w:t xml:space="preserve">required resources </w:t>
            </w:r>
            <w:r w:rsidRPr="00B61F51">
              <w:rPr>
                <w:spacing w:val="-2"/>
                <w:sz w:val="24"/>
                <w:szCs w:val="24"/>
              </w:rPr>
              <w:t xml:space="preserve">for </w:t>
            </w:r>
            <w:r w:rsidRPr="00B61F51">
              <w:rPr>
                <w:spacing w:val="-3"/>
                <w:sz w:val="24"/>
                <w:szCs w:val="24"/>
              </w:rPr>
              <w:t xml:space="preserve">the implementation </w:t>
            </w:r>
            <w:r w:rsidRPr="00B61F51">
              <w:rPr>
                <w:sz w:val="24"/>
                <w:szCs w:val="24"/>
              </w:rPr>
              <w:t xml:space="preserve">of DMP at the </w:t>
            </w:r>
            <w:r w:rsidRPr="00B61F51">
              <w:rPr>
                <w:spacing w:val="-3"/>
                <w:sz w:val="24"/>
                <w:szCs w:val="24"/>
              </w:rPr>
              <w:t xml:space="preserve">site </w:t>
            </w:r>
            <w:r w:rsidRPr="00B61F51">
              <w:rPr>
                <w:spacing w:val="-2"/>
                <w:sz w:val="24"/>
                <w:szCs w:val="24"/>
              </w:rPr>
              <w:t xml:space="preserve">and </w:t>
            </w:r>
            <w:r w:rsidRPr="00B61F51">
              <w:rPr>
                <w:spacing w:val="-3"/>
                <w:sz w:val="24"/>
                <w:szCs w:val="24"/>
              </w:rPr>
              <w:t>incapacitate local</w:t>
            </w:r>
            <w:r w:rsidRPr="00B61F51">
              <w:rPr>
                <w:spacing w:val="26"/>
                <w:sz w:val="24"/>
                <w:szCs w:val="24"/>
              </w:rPr>
              <w:t xml:space="preserve"> </w:t>
            </w:r>
            <w:r w:rsidRPr="00B61F51">
              <w:rPr>
                <w:spacing w:val="-3"/>
                <w:sz w:val="24"/>
                <w:szCs w:val="24"/>
              </w:rPr>
              <w:t xml:space="preserve">communities </w:t>
            </w:r>
            <w:r w:rsidRPr="00B61F51">
              <w:rPr>
                <w:sz w:val="24"/>
                <w:szCs w:val="24"/>
              </w:rPr>
              <w:t>in handling disaster and emergency response</w:t>
            </w:r>
          </w:p>
        </w:tc>
        <w:tc>
          <w:tcPr>
            <w:tcW w:w="1842" w:type="dxa"/>
            <w:shd w:val="clear" w:color="auto" w:fill="auto"/>
            <w:vAlign w:val="center"/>
          </w:tcPr>
          <w:p w14:paraId="0D33539C" w14:textId="32D5877A" w:rsidR="000F5488" w:rsidRPr="00B61F51" w:rsidRDefault="00401A9E" w:rsidP="000F5488">
            <w:pPr>
              <w:adjustRightInd w:val="0"/>
              <w:spacing w:line="276" w:lineRule="auto"/>
              <w:jc w:val="center"/>
              <w:rPr>
                <w:rFonts w:cs="Times New Roman"/>
                <w:szCs w:val="24"/>
                <w:lang w:val="en-IN"/>
              </w:rPr>
            </w:pPr>
            <w:r w:rsidRPr="00B61F51">
              <w:rPr>
                <w:rFonts w:cs="Times New Roman"/>
                <w:szCs w:val="24"/>
                <w:lang w:val="en-IN"/>
              </w:rPr>
              <w:t>Contractor</w:t>
            </w:r>
          </w:p>
        </w:tc>
        <w:tc>
          <w:tcPr>
            <w:tcW w:w="1717" w:type="dxa"/>
            <w:shd w:val="clear" w:color="auto" w:fill="auto"/>
            <w:vAlign w:val="center"/>
          </w:tcPr>
          <w:p w14:paraId="051B34C8" w14:textId="5EB66A4A" w:rsidR="000F5488" w:rsidRPr="00B61F51" w:rsidRDefault="00392CA2" w:rsidP="000F5488">
            <w:pPr>
              <w:adjustRightInd w:val="0"/>
              <w:spacing w:line="276" w:lineRule="auto"/>
              <w:jc w:val="center"/>
              <w:rPr>
                <w:rFonts w:cs="Times New Roman"/>
                <w:szCs w:val="24"/>
                <w:lang w:val="en-IN"/>
              </w:rPr>
            </w:pPr>
            <w:r w:rsidRPr="00B61F51">
              <w:rPr>
                <w:rFonts w:cs="Times New Roman"/>
                <w:szCs w:val="24"/>
                <w:lang w:val="en-IN"/>
              </w:rPr>
              <w:t>CMWSSB</w:t>
            </w:r>
          </w:p>
        </w:tc>
      </w:tr>
      <w:tr w:rsidR="000F5488" w:rsidRPr="00B61F51" w14:paraId="4CB2C1B1" w14:textId="77777777" w:rsidTr="000F5488">
        <w:trPr>
          <w:trHeight w:val="2749"/>
          <w:jc w:val="center"/>
        </w:trPr>
        <w:tc>
          <w:tcPr>
            <w:tcW w:w="704" w:type="dxa"/>
            <w:shd w:val="clear" w:color="auto" w:fill="auto"/>
            <w:vAlign w:val="center"/>
          </w:tcPr>
          <w:p w14:paraId="34D9E301" w14:textId="77777777" w:rsidR="000F5488" w:rsidRPr="00B61F51" w:rsidRDefault="000F5488" w:rsidP="000F5488">
            <w:pPr>
              <w:adjustRightInd w:val="0"/>
              <w:spacing w:line="276" w:lineRule="auto"/>
              <w:ind w:left="-45"/>
              <w:jc w:val="center"/>
              <w:rPr>
                <w:rFonts w:cs="Times New Roman"/>
                <w:szCs w:val="24"/>
                <w:lang w:val="en-IN"/>
              </w:rPr>
            </w:pPr>
            <w:r w:rsidRPr="00B61F51">
              <w:rPr>
                <w:rFonts w:cs="Times New Roman"/>
                <w:szCs w:val="24"/>
                <w:lang w:val="en-IN"/>
              </w:rPr>
              <w:t>A.9</w:t>
            </w:r>
          </w:p>
        </w:tc>
        <w:tc>
          <w:tcPr>
            <w:tcW w:w="2126" w:type="dxa"/>
            <w:shd w:val="clear" w:color="auto" w:fill="auto"/>
            <w:vAlign w:val="center"/>
          </w:tcPr>
          <w:p w14:paraId="25E6721C" w14:textId="77777777" w:rsidR="000F5488" w:rsidRPr="00B61F51" w:rsidRDefault="000F5488" w:rsidP="000F5488">
            <w:pPr>
              <w:pStyle w:val="TCEEIAparagraph"/>
              <w:spacing w:line="276" w:lineRule="auto"/>
              <w:ind w:left="0"/>
              <w:jc w:val="left"/>
              <w:rPr>
                <w:rFonts w:ascii="Times New Roman" w:hAnsi="Times New Roman" w:cs="Times New Roman"/>
                <w:sz w:val="24"/>
                <w:szCs w:val="24"/>
              </w:rPr>
            </w:pPr>
            <w:r w:rsidRPr="00B61F51">
              <w:rPr>
                <w:rFonts w:ascii="Times New Roman" w:hAnsi="Times New Roman" w:cs="Times New Roman"/>
                <w:sz w:val="24"/>
                <w:szCs w:val="24"/>
              </w:rPr>
              <w:t>Land Acquisition/ Resettlement &amp; Rehabilitation (R&amp;R)</w:t>
            </w:r>
          </w:p>
        </w:tc>
        <w:tc>
          <w:tcPr>
            <w:tcW w:w="8724" w:type="dxa"/>
            <w:shd w:val="clear" w:color="auto" w:fill="auto"/>
          </w:tcPr>
          <w:p w14:paraId="14B4605C" w14:textId="5182D5BD" w:rsidR="000F5488" w:rsidRPr="00B61F51" w:rsidRDefault="000F5488" w:rsidP="000F5488">
            <w:pPr>
              <w:pStyle w:val="TCEEIAparagraph"/>
              <w:spacing w:line="276" w:lineRule="auto"/>
              <w:ind w:left="0"/>
              <w:rPr>
                <w:rFonts w:ascii="Times New Roman" w:hAnsi="Times New Roman" w:cs="Times New Roman"/>
                <w:sz w:val="24"/>
                <w:szCs w:val="24"/>
              </w:rPr>
            </w:pPr>
            <w:r w:rsidRPr="00B61F51">
              <w:rPr>
                <w:rFonts w:ascii="Times New Roman" w:hAnsi="Times New Roman" w:cs="Times New Roman"/>
                <w:sz w:val="24"/>
                <w:szCs w:val="24"/>
              </w:rPr>
              <w:t xml:space="preserve"> R&amp;R issue is not involved in the proposed land. However, the site has </w:t>
            </w:r>
            <w:r w:rsidR="00162B5A" w:rsidRPr="00B61F51">
              <w:rPr>
                <w:rFonts w:ascii="Times New Roman" w:hAnsi="Times New Roman" w:cs="Times New Roman"/>
                <w:sz w:val="24"/>
                <w:szCs w:val="24"/>
              </w:rPr>
              <w:t xml:space="preserve">Casuarina </w:t>
            </w:r>
            <w:r w:rsidRPr="00B61F51">
              <w:rPr>
                <w:rFonts w:ascii="Times New Roman" w:hAnsi="Times New Roman" w:cs="Times New Roman"/>
                <w:sz w:val="24"/>
                <w:szCs w:val="24"/>
              </w:rPr>
              <w:t>tree plantation, which needs to be cleared.</w:t>
            </w:r>
          </w:p>
          <w:p w14:paraId="66E16823" w14:textId="77777777" w:rsidR="000F5488" w:rsidRPr="00B61F51" w:rsidRDefault="000F5488" w:rsidP="000F5488">
            <w:pPr>
              <w:pStyle w:val="TCEEIAparagraph"/>
              <w:spacing w:line="276" w:lineRule="auto"/>
              <w:ind w:left="0"/>
              <w:rPr>
                <w:rFonts w:ascii="Times New Roman" w:hAnsi="Times New Roman" w:cs="Times New Roman"/>
                <w:sz w:val="24"/>
                <w:szCs w:val="24"/>
              </w:rPr>
            </w:pPr>
            <w:r w:rsidRPr="00B61F51">
              <w:rPr>
                <w:rFonts w:ascii="Times New Roman" w:hAnsi="Times New Roman" w:cs="Times New Roman"/>
                <w:sz w:val="24"/>
                <w:szCs w:val="24"/>
              </w:rPr>
              <w:t>These trees to be cleared in accordance with the provisions given under Government order (G.O.157) dated 29.4.2016</w:t>
            </w:r>
          </w:p>
          <w:p w14:paraId="7064E1D3" w14:textId="77777777" w:rsidR="000F5488" w:rsidRPr="00B61F51" w:rsidRDefault="000F5488" w:rsidP="000F5488">
            <w:pPr>
              <w:pStyle w:val="TCEEIAparagraph"/>
              <w:spacing w:line="276" w:lineRule="auto"/>
              <w:ind w:left="0"/>
              <w:rPr>
                <w:rFonts w:ascii="Times New Roman" w:hAnsi="Times New Roman" w:cs="Times New Roman"/>
                <w:sz w:val="24"/>
                <w:szCs w:val="24"/>
              </w:rPr>
            </w:pPr>
            <w:r w:rsidRPr="00B61F51">
              <w:rPr>
                <w:rFonts w:ascii="Times New Roman" w:hAnsi="Times New Roman" w:cs="Times New Roman"/>
                <w:sz w:val="24"/>
                <w:szCs w:val="24"/>
              </w:rPr>
              <w:t>The plan is to be prepared for clearing the trees, i.e. cutting Schedules, coordination with the Forest Department and/ or, TN-Newsprint and Papers, Total value of the trees, Budget allocations, compensation to the landowner, auction systems and management of tree cutting for pulps, waste management, construction vehicle and equipment managements etc., for Perur DSP site.</w:t>
            </w:r>
          </w:p>
        </w:tc>
        <w:tc>
          <w:tcPr>
            <w:tcW w:w="1842" w:type="dxa"/>
            <w:shd w:val="clear" w:color="auto" w:fill="auto"/>
            <w:vAlign w:val="center"/>
          </w:tcPr>
          <w:p w14:paraId="6938570F" w14:textId="77777777" w:rsidR="000F5488" w:rsidRPr="00B61F51" w:rsidRDefault="000F5488" w:rsidP="000F5488">
            <w:pPr>
              <w:pStyle w:val="TCEEIAparagraph"/>
              <w:spacing w:line="276" w:lineRule="auto"/>
              <w:ind w:left="0"/>
              <w:jc w:val="center"/>
              <w:rPr>
                <w:rFonts w:ascii="Times New Roman" w:hAnsi="Times New Roman" w:cs="Times New Roman"/>
                <w:sz w:val="24"/>
                <w:szCs w:val="24"/>
              </w:rPr>
            </w:pPr>
            <w:r w:rsidRPr="00B61F51">
              <w:rPr>
                <w:rFonts w:ascii="Times New Roman" w:hAnsi="Times New Roman" w:cs="Times New Roman"/>
                <w:sz w:val="24"/>
                <w:szCs w:val="24"/>
              </w:rPr>
              <w:t>CMWSSB/ Prospective Tree cutting contractor</w:t>
            </w:r>
          </w:p>
        </w:tc>
        <w:tc>
          <w:tcPr>
            <w:tcW w:w="1717" w:type="dxa"/>
            <w:shd w:val="clear" w:color="auto" w:fill="auto"/>
            <w:vAlign w:val="center"/>
          </w:tcPr>
          <w:p w14:paraId="3170BA95" w14:textId="23265027" w:rsidR="000F5488" w:rsidRPr="00B61F51" w:rsidRDefault="00392CA2" w:rsidP="000F5488">
            <w:pPr>
              <w:pStyle w:val="TCEEIAparagraph"/>
              <w:spacing w:line="276" w:lineRule="auto"/>
              <w:ind w:left="0"/>
              <w:jc w:val="center"/>
              <w:rPr>
                <w:rFonts w:ascii="Times New Roman" w:hAnsi="Times New Roman" w:cs="Times New Roman"/>
                <w:sz w:val="24"/>
                <w:szCs w:val="24"/>
              </w:rPr>
            </w:pPr>
            <w:r w:rsidRPr="00B61F51">
              <w:rPr>
                <w:rFonts w:ascii="Times New Roman" w:hAnsi="Times New Roman" w:cs="Times New Roman"/>
                <w:sz w:val="24"/>
                <w:szCs w:val="24"/>
              </w:rPr>
              <w:t>CMWSSB</w:t>
            </w:r>
          </w:p>
        </w:tc>
      </w:tr>
    </w:tbl>
    <w:p w14:paraId="00BD7BCC" w14:textId="77777777" w:rsidR="000F5488" w:rsidRPr="00B61F51" w:rsidRDefault="000F5488" w:rsidP="000F5488">
      <w:pPr>
        <w:spacing w:before="75" w:line="290" w:lineRule="auto"/>
        <w:ind w:left="234" w:right="1328"/>
        <w:jc w:val="center"/>
        <w:rPr>
          <w:b/>
          <w:color w:val="7030A0"/>
          <w:sz w:val="20"/>
        </w:rPr>
      </w:pPr>
    </w:p>
    <w:p w14:paraId="7CF33526" w14:textId="77777777" w:rsidR="000F5488" w:rsidRPr="00B61F51" w:rsidRDefault="000F5488" w:rsidP="000F5488">
      <w:pPr>
        <w:rPr>
          <w:b/>
          <w:sz w:val="25"/>
        </w:rPr>
      </w:pPr>
    </w:p>
    <w:p w14:paraId="194AF87B" w14:textId="77777777" w:rsidR="000F5488" w:rsidRPr="00B61F51" w:rsidRDefault="000F5488" w:rsidP="000F5488">
      <w:pPr>
        <w:rPr>
          <w:b/>
          <w:sz w:val="25"/>
        </w:rPr>
      </w:pPr>
    </w:p>
    <w:p w14:paraId="6C2B3BF5" w14:textId="4FD0AC58" w:rsidR="000F5488" w:rsidRPr="00B61F51" w:rsidRDefault="000F5488" w:rsidP="000F5488">
      <w:pPr>
        <w:pStyle w:val="Heading30"/>
      </w:pPr>
      <w:r w:rsidRPr="00B61F51">
        <w:rPr>
          <w:sz w:val="25"/>
        </w:rPr>
        <w:br w:type="page"/>
      </w:r>
      <w:bookmarkStart w:id="654" w:name="_Toc56621490"/>
      <w:bookmarkStart w:id="655" w:name="_Toc69395812"/>
      <w:r w:rsidRPr="00B61F51">
        <w:t>Construction Stage</w:t>
      </w:r>
      <w:bookmarkEnd w:id="654"/>
      <w:bookmarkEnd w:id="65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750"/>
        <w:gridCol w:w="12"/>
        <w:gridCol w:w="1704"/>
        <w:gridCol w:w="1628"/>
        <w:gridCol w:w="1181"/>
        <w:gridCol w:w="1886"/>
        <w:gridCol w:w="3437"/>
        <w:gridCol w:w="1083"/>
        <w:gridCol w:w="1083"/>
        <w:gridCol w:w="1230"/>
      </w:tblGrid>
      <w:tr w:rsidR="000F5488" w:rsidRPr="00B61F51" w14:paraId="5E2620D9" w14:textId="77777777" w:rsidTr="00B61F51">
        <w:trPr>
          <w:tblHeader/>
        </w:trPr>
        <w:tc>
          <w:tcPr>
            <w:tcW w:w="287" w:type="pct"/>
            <w:gridSpan w:val="2"/>
            <w:vMerge w:val="restart"/>
            <w:shd w:val="clear" w:color="auto" w:fill="auto"/>
            <w:vAlign w:val="center"/>
          </w:tcPr>
          <w:p w14:paraId="51A80576" w14:textId="77777777" w:rsidR="000F5488" w:rsidRPr="00B61F51" w:rsidRDefault="000F5488" w:rsidP="000F5488">
            <w:pPr>
              <w:adjustRightInd w:val="0"/>
              <w:spacing w:line="276" w:lineRule="auto"/>
              <w:ind w:left="-45"/>
              <w:jc w:val="center"/>
              <w:rPr>
                <w:rFonts w:cs="Times New Roman"/>
                <w:b/>
                <w:bCs/>
                <w:szCs w:val="24"/>
                <w:lang w:val="en-IN"/>
              </w:rPr>
            </w:pPr>
            <w:r w:rsidRPr="00B61F51">
              <w:rPr>
                <w:rFonts w:cs="Times New Roman"/>
                <w:b/>
                <w:bCs/>
                <w:szCs w:val="24"/>
                <w:lang w:val="en-IN"/>
              </w:rPr>
              <w:t>Sr. No.</w:t>
            </w:r>
          </w:p>
        </w:tc>
        <w:tc>
          <w:tcPr>
            <w:tcW w:w="553" w:type="pct"/>
            <w:vMerge w:val="restart"/>
            <w:shd w:val="clear" w:color="auto" w:fill="auto"/>
            <w:vAlign w:val="center"/>
          </w:tcPr>
          <w:p w14:paraId="35E66998" w14:textId="77777777" w:rsidR="000F5488" w:rsidRPr="00B61F51" w:rsidRDefault="000F5488" w:rsidP="000F5488">
            <w:pPr>
              <w:adjustRightInd w:val="0"/>
              <w:spacing w:line="276" w:lineRule="auto"/>
              <w:jc w:val="center"/>
              <w:rPr>
                <w:rFonts w:cs="Times New Roman"/>
                <w:b/>
                <w:bCs/>
                <w:szCs w:val="24"/>
                <w:lang w:val="en-IN"/>
              </w:rPr>
            </w:pPr>
            <w:r w:rsidRPr="00B61F51">
              <w:rPr>
                <w:rFonts w:cs="Times New Roman"/>
                <w:b/>
                <w:bCs/>
                <w:szCs w:val="24"/>
                <w:lang w:val="en-IN"/>
              </w:rPr>
              <w:t>Project Activity</w:t>
            </w:r>
          </w:p>
        </w:tc>
        <w:tc>
          <w:tcPr>
            <w:tcW w:w="603" w:type="pct"/>
            <w:vMerge w:val="restart"/>
            <w:shd w:val="clear" w:color="auto" w:fill="auto"/>
            <w:vAlign w:val="center"/>
          </w:tcPr>
          <w:p w14:paraId="636DAB02" w14:textId="77777777" w:rsidR="000F5488" w:rsidRPr="00B61F51" w:rsidRDefault="000F5488" w:rsidP="000F5488">
            <w:pPr>
              <w:adjustRightInd w:val="0"/>
              <w:spacing w:line="276" w:lineRule="auto"/>
              <w:jc w:val="center"/>
              <w:rPr>
                <w:rFonts w:cs="Times New Roman"/>
                <w:b/>
                <w:bCs/>
                <w:szCs w:val="24"/>
                <w:lang w:val="en-IN"/>
              </w:rPr>
            </w:pPr>
            <w:r w:rsidRPr="00B61F51">
              <w:rPr>
                <w:rFonts w:cs="Times New Roman"/>
                <w:b/>
                <w:bCs/>
                <w:szCs w:val="24"/>
                <w:lang w:val="en-IN"/>
              </w:rPr>
              <w:t>Relevant Environmental components likely to be impacted</w:t>
            </w:r>
          </w:p>
        </w:tc>
        <w:tc>
          <w:tcPr>
            <w:tcW w:w="434" w:type="pct"/>
            <w:vMerge w:val="restart"/>
            <w:shd w:val="clear" w:color="auto" w:fill="auto"/>
            <w:vAlign w:val="center"/>
          </w:tcPr>
          <w:p w14:paraId="01464DD0" w14:textId="77777777" w:rsidR="000F5488" w:rsidRPr="00B61F51" w:rsidRDefault="000F5488" w:rsidP="000F5488">
            <w:pPr>
              <w:adjustRightInd w:val="0"/>
              <w:spacing w:line="276" w:lineRule="auto"/>
              <w:jc w:val="center"/>
              <w:rPr>
                <w:rFonts w:cs="Times New Roman"/>
                <w:b/>
                <w:bCs/>
                <w:szCs w:val="24"/>
                <w:lang w:val="en-IN"/>
              </w:rPr>
            </w:pPr>
            <w:r w:rsidRPr="00B61F51">
              <w:rPr>
                <w:rFonts w:cs="Times New Roman"/>
                <w:b/>
                <w:bCs/>
                <w:szCs w:val="24"/>
                <w:lang w:val="en-IN"/>
              </w:rPr>
              <w:t>Nature of Impact</w:t>
            </w:r>
          </w:p>
        </w:tc>
        <w:tc>
          <w:tcPr>
            <w:tcW w:w="686" w:type="pct"/>
            <w:vMerge w:val="restart"/>
            <w:shd w:val="clear" w:color="auto" w:fill="auto"/>
            <w:vAlign w:val="center"/>
          </w:tcPr>
          <w:p w14:paraId="0123CF20" w14:textId="77777777" w:rsidR="000F5488" w:rsidRPr="00B61F51" w:rsidRDefault="000F5488" w:rsidP="000F5488">
            <w:pPr>
              <w:tabs>
                <w:tab w:val="left" w:pos="317"/>
              </w:tabs>
              <w:adjustRightInd w:val="0"/>
              <w:spacing w:line="276" w:lineRule="auto"/>
              <w:jc w:val="center"/>
              <w:rPr>
                <w:rFonts w:cs="Times New Roman"/>
                <w:b/>
                <w:bCs/>
                <w:szCs w:val="24"/>
                <w:lang w:val="en-IN"/>
              </w:rPr>
            </w:pPr>
            <w:r w:rsidRPr="00B61F51">
              <w:rPr>
                <w:rFonts w:cs="Times New Roman"/>
                <w:b/>
                <w:bCs/>
                <w:szCs w:val="24"/>
                <w:lang w:val="en-IN"/>
              </w:rPr>
              <w:t>Likely Impacts and their significance in the absence of Mitigation Measures</w:t>
            </w:r>
          </w:p>
        </w:tc>
        <w:tc>
          <w:tcPr>
            <w:tcW w:w="1240" w:type="pct"/>
            <w:vMerge w:val="restart"/>
            <w:shd w:val="clear" w:color="auto" w:fill="auto"/>
            <w:vAlign w:val="center"/>
          </w:tcPr>
          <w:p w14:paraId="55CDB8B2" w14:textId="77777777" w:rsidR="000F5488" w:rsidRPr="00B61F51" w:rsidRDefault="000F5488" w:rsidP="000F5488">
            <w:pPr>
              <w:adjustRightInd w:val="0"/>
              <w:spacing w:line="276" w:lineRule="auto"/>
              <w:jc w:val="center"/>
              <w:rPr>
                <w:rFonts w:cs="Times New Roman"/>
                <w:b/>
                <w:bCs/>
                <w:szCs w:val="24"/>
                <w:lang w:val="en-IN"/>
              </w:rPr>
            </w:pPr>
            <w:r w:rsidRPr="00B61F51">
              <w:rPr>
                <w:rFonts w:cs="Times New Roman"/>
                <w:b/>
                <w:bCs/>
                <w:szCs w:val="24"/>
                <w:lang w:val="en-IN"/>
              </w:rPr>
              <w:t>Proposed Mitigation Measures</w:t>
            </w:r>
          </w:p>
        </w:tc>
        <w:tc>
          <w:tcPr>
            <w:tcW w:w="1196" w:type="pct"/>
            <w:gridSpan w:val="3"/>
            <w:shd w:val="clear" w:color="auto" w:fill="auto"/>
            <w:vAlign w:val="center"/>
          </w:tcPr>
          <w:p w14:paraId="5033613C" w14:textId="77777777" w:rsidR="000F5488" w:rsidRPr="00B61F51" w:rsidRDefault="000F5488" w:rsidP="000F5488">
            <w:pPr>
              <w:adjustRightInd w:val="0"/>
              <w:spacing w:line="276" w:lineRule="auto"/>
              <w:jc w:val="center"/>
              <w:rPr>
                <w:rFonts w:cs="Times New Roman"/>
                <w:b/>
                <w:bCs/>
                <w:szCs w:val="24"/>
                <w:lang w:val="en-IN"/>
              </w:rPr>
            </w:pPr>
            <w:r w:rsidRPr="00B61F51">
              <w:rPr>
                <w:rFonts w:cs="Times New Roman"/>
                <w:b/>
                <w:bCs/>
                <w:szCs w:val="24"/>
                <w:lang w:val="en-IN"/>
              </w:rPr>
              <w:t>Responsibilities</w:t>
            </w:r>
          </w:p>
        </w:tc>
      </w:tr>
      <w:tr w:rsidR="000F5488" w:rsidRPr="00B61F51" w14:paraId="43676FF7" w14:textId="77777777" w:rsidTr="00B61F51">
        <w:trPr>
          <w:tblHeader/>
        </w:trPr>
        <w:tc>
          <w:tcPr>
            <w:tcW w:w="287" w:type="pct"/>
            <w:gridSpan w:val="2"/>
            <w:vMerge/>
            <w:shd w:val="clear" w:color="auto" w:fill="auto"/>
            <w:vAlign w:val="center"/>
          </w:tcPr>
          <w:p w14:paraId="77C70DCE" w14:textId="77777777" w:rsidR="000F5488" w:rsidRPr="00B61F51" w:rsidRDefault="000F5488" w:rsidP="000F5488">
            <w:pPr>
              <w:adjustRightInd w:val="0"/>
              <w:spacing w:line="276" w:lineRule="auto"/>
              <w:ind w:left="-45"/>
              <w:jc w:val="center"/>
              <w:rPr>
                <w:rFonts w:cs="Times New Roman"/>
                <w:b/>
                <w:bCs/>
                <w:szCs w:val="24"/>
                <w:lang w:val="en-IN"/>
              </w:rPr>
            </w:pPr>
          </w:p>
        </w:tc>
        <w:tc>
          <w:tcPr>
            <w:tcW w:w="553" w:type="pct"/>
            <w:vMerge/>
            <w:shd w:val="clear" w:color="auto" w:fill="auto"/>
            <w:vAlign w:val="center"/>
          </w:tcPr>
          <w:p w14:paraId="2A698409" w14:textId="77777777" w:rsidR="000F5488" w:rsidRPr="00B61F51" w:rsidRDefault="000F5488" w:rsidP="000F5488">
            <w:pPr>
              <w:adjustRightInd w:val="0"/>
              <w:spacing w:line="276" w:lineRule="auto"/>
              <w:jc w:val="center"/>
              <w:rPr>
                <w:rFonts w:cs="Times New Roman"/>
                <w:b/>
                <w:bCs/>
                <w:szCs w:val="24"/>
                <w:lang w:val="en-IN"/>
              </w:rPr>
            </w:pPr>
          </w:p>
        </w:tc>
        <w:tc>
          <w:tcPr>
            <w:tcW w:w="603" w:type="pct"/>
            <w:vMerge/>
            <w:shd w:val="clear" w:color="auto" w:fill="auto"/>
            <w:vAlign w:val="center"/>
          </w:tcPr>
          <w:p w14:paraId="2CFB0BD6" w14:textId="77777777" w:rsidR="000F5488" w:rsidRPr="00B61F51" w:rsidRDefault="000F5488" w:rsidP="000F5488">
            <w:pPr>
              <w:adjustRightInd w:val="0"/>
              <w:spacing w:line="276" w:lineRule="auto"/>
              <w:jc w:val="center"/>
              <w:rPr>
                <w:rFonts w:cs="Times New Roman"/>
                <w:b/>
                <w:bCs/>
                <w:szCs w:val="24"/>
                <w:lang w:val="en-IN"/>
              </w:rPr>
            </w:pPr>
          </w:p>
        </w:tc>
        <w:tc>
          <w:tcPr>
            <w:tcW w:w="434" w:type="pct"/>
            <w:vMerge/>
            <w:shd w:val="clear" w:color="auto" w:fill="auto"/>
            <w:vAlign w:val="center"/>
          </w:tcPr>
          <w:p w14:paraId="3601DDEB" w14:textId="77777777" w:rsidR="000F5488" w:rsidRPr="00B61F51" w:rsidRDefault="000F5488" w:rsidP="000F5488">
            <w:pPr>
              <w:adjustRightInd w:val="0"/>
              <w:spacing w:line="276" w:lineRule="auto"/>
              <w:jc w:val="center"/>
              <w:rPr>
                <w:rFonts w:cs="Times New Roman"/>
                <w:b/>
                <w:bCs/>
                <w:szCs w:val="24"/>
                <w:lang w:val="en-IN"/>
              </w:rPr>
            </w:pPr>
          </w:p>
        </w:tc>
        <w:tc>
          <w:tcPr>
            <w:tcW w:w="686" w:type="pct"/>
            <w:vMerge/>
            <w:shd w:val="clear" w:color="auto" w:fill="auto"/>
            <w:vAlign w:val="center"/>
          </w:tcPr>
          <w:p w14:paraId="00AB5DA9" w14:textId="77777777" w:rsidR="000F5488" w:rsidRPr="00B61F51" w:rsidRDefault="000F5488" w:rsidP="000F5488">
            <w:pPr>
              <w:tabs>
                <w:tab w:val="left" w:pos="317"/>
              </w:tabs>
              <w:adjustRightInd w:val="0"/>
              <w:spacing w:line="276" w:lineRule="auto"/>
              <w:jc w:val="center"/>
              <w:rPr>
                <w:rFonts w:cs="Times New Roman"/>
                <w:b/>
                <w:bCs/>
                <w:szCs w:val="24"/>
                <w:lang w:val="en-IN"/>
              </w:rPr>
            </w:pPr>
          </w:p>
        </w:tc>
        <w:tc>
          <w:tcPr>
            <w:tcW w:w="1240" w:type="pct"/>
            <w:vMerge/>
            <w:shd w:val="clear" w:color="auto" w:fill="auto"/>
            <w:vAlign w:val="center"/>
          </w:tcPr>
          <w:p w14:paraId="4934D557" w14:textId="77777777" w:rsidR="000F5488" w:rsidRPr="00B61F51" w:rsidRDefault="000F5488" w:rsidP="000F5488">
            <w:pPr>
              <w:adjustRightInd w:val="0"/>
              <w:spacing w:line="276" w:lineRule="auto"/>
              <w:jc w:val="center"/>
              <w:rPr>
                <w:rFonts w:cs="Times New Roman"/>
                <w:b/>
                <w:bCs/>
                <w:szCs w:val="24"/>
                <w:lang w:val="en-IN"/>
              </w:rPr>
            </w:pPr>
          </w:p>
        </w:tc>
        <w:tc>
          <w:tcPr>
            <w:tcW w:w="381" w:type="pct"/>
            <w:shd w:val="clear" w:color="auto" w:fill="auto"/>
            <w:vAlign w:val="center"/>
          </w:tcPr>
          <w:p w14:paraId="0AE9463F" w14:textId="77777777" w:rsidR="000F5488" w:rsidRPr="00B61F51" w:rsidRDefault="000F5488" w:rsidP="000F5488">
            <w:pPr>
              <w:adjustRightInd w:val="0"/>
              <w:spacing w:line="276" w:lineRule="auto"/>
              <w:jc w:val="center"/>
              <w:rPr>
                <w:rFonts w:cs="Times New Roman"/>
                <w:b/>
                <w:bCs/>
                <w:szCs w:val="24"/>
                <w:lang w:val="en-IN"/>
              </w:rPr>
            </w:pPr>
            <w:r w:rsidRPr="00B61F51">
              <w:rPr>
                <w:rFonts w:cs="Times New Roman"/>
                <w:b/>
                <w:bCs/>
                <w:szCs w:val="24"/>
                <w:lang w:val="en-IN"/>
              </w:rPr>
              <w:t>Planning</w:t>
            </w:r>
          </w:p>
        </w:tc>
        <w:tc>
          <w:tcPr>
            <w:tcW w:w="384" w:type="pct"/>
            <w:shd w:val="clear" w:color="auto" w:fill="auto"/>
            <w:vAlign w:val="center"/>
          </w:tcPr>
          <w:p w14:paraId="3238A373" w14:textId="77777777" w:rsidR="000F5488" w:rsidRPr="00B61F51" w:rsidRDefault="000F5488" w:rsidP="000F5488">
            <w:pPr>
              <w:adjustRightInd w:val="0"/>
              <w:spacing w:line="276" w:lineRule="auto"/>
              <w:jc w:val="center"/>
              <w:rPr>
                <w:rFonts w:cs="Times New Roman"/>
                <w:b/>
                <w:bCs/>
                <w:szCs w:val="24"/>
                <w:lang w:val="en-IN"/>
              </w:rPr>
            </w:pPr>
            <w:r w:rsidRPr="00B61F51">
              <w:rPr>
                <w:rFonts w:cs="Times New Roman"/>
                <w:b/>
                <w:bCs/>
                <w:szCs w:val="24"/>
                <w:lang w:val="en-IN"/>
              </w:rPr>
              <w:t>Execution</w:t>
            </w:r>
          </w:p>
        </w:tc>
        <w:tc>
          <w:tcPr>
            <w:tcW w:w="431" w:type="pct"/>
            <w:shd w:val="clear" w:color="auto" w:fill="auto"/>
            <w:vAlign w:val="center"/>
          </w:tcPr>
          <w:p w14:paraId="41E32DF9" w14:textId="77777777" w:rsidR="000F5488" w:rsidRPr="00B61F51" w:rsidRDefault="000F5488" w:rsidP="000F5488">
            <w:pPr>
              <w:adjustRightInd w:val="0"/>
              <w:spacing w:line="276" w:lineRule="auto"/>
              <w:jc w:val="center"/>
              <w:rPr>
                <w:rFonts w:cs="Times New Roman"/>
                <w:b/>
                <w:bCs/>
                <w:szCs w:val="24"/>
                <w:lang w:val="en-IN"/>
              </w:rPr>
            </w:pPr>
            <w:r w:rsidRPr="00B61F51">
              <w:rPr>
                <w:rFonts w:cs="Times New Roman"/>
                <w:b/>
                <w:bCs/>
                <w:szCs w:val="24"/>
                <w:lang w:val="en-IN"/>
              </w:rPr>
              <w:t>Monitoring</w:t>
            </w:r>
          </w:p>
        </w:tc>
      </w:tr>
      <w:tr w:rsidR="000F5488" w:rsidRPr="00B61F51" w14:paraId="7A8157D8" w14:textId="77777777" w:rsidTr="00B61F51">
        <w:tc>
          <w:tcPr>
            <w:tcW w:w="287" w:type="pct"/>
            <w:gridSpan w:val="2"/>
            <w:shd w:val="clear" w:color="auto" w:fill="auto"/>
          </w:tcPr>
          <w:p w14:paraId="723F2DA5" w14:textId="77777777" w:rsidR="000F5488" w:rsidRPr="00B61F51" w:rsidRDefault="000F5488" w:rsidP="000F5488">
            <w:pPr>
              <w:adjustRightInd w:val="0"/>
              <w:spacing w:line="276" w:lineRule="auto"/>
              <w:ind w:left="-45"/>
              <w:jc w:val="center"/>
              <w:rPr>
                <w:rFonts w:cs="Times New Roman"/>
                <w:b/>
                <w:szCs w:val="24"/>
                <w:lang w:val="en-IN"/>
              </w:rPr>
            </w:pPr>
            <w:r w:rsidRPr="00B61F51">
              <w:rPr>
                <w:rFonts w:cs="Times New Roman"/>
                <w:b/>
                <w:szCs w:val="24"/>
                <w:lang w:val="en-IN"/>
              </w:rPr>
              <w:t>B</w:t>
            </w:r>
          </w:p>
        </w:tc>
        <w:tc>
          <w:tcPr>
            <w:tcW w:w="4713" w:type="pct"/>
            <w:gridSpan w:val="8"/>
            <w:shd w:val="clear" w:color="auto" w:fill="auto"/>
          </w:tcPr>
          <w:p w14:paraId="7CC707C0" w14:textId="77777777" w:rsidR="000F5488" w:rsidRPr="00B61F51" w:rsidRDefault="000F5488" w:rsidP="000F5488">
            <w:pPr>
              <w:tabs>
                <w:tab w:val="left" w:pos="317"/>
              </w:tabs>
              <w:adjustRightInd w:val="0"/>
              <w:spacing w:line="276" w:lineRule="auto"/>
              <w:jc w:val="center"/>
              <w:rPr>
                <w:rFonts w:cs="Times New Roman"/>
                <w:b/>
                <w:szCs w:val="24"/>
                <w:lang w:val="en-IN"/>
              </w:rPr>
            </w:pPr>
            <w:r w:rsidRPr="00B61F51">
              <w:rPr>
                <w:rFonts w:cs="Times New Roman"/>
                <w:b/>
                <w:szCs w:val="24"/>
                <w:lang w:val="en-IN"/>
              </w:rPr>
              <w:t>Construction Phase</w:t>
            </w:r>
          </w:p>
        </w:tc>
      </w:tr>
      <w:tr w:rsidR="000F5488" w:rsidRPr="00B61F51" w14:paraId="03ACA3EB" w14:textId="77777777" w:rsidTr="00B61F51">
        <w:tc>
          <w:tcPr>
            <w:tcW w:w="287" w:type="pct"/>
            <w:gridSpan w:val="2"/>
            <w:vMerge w:val="restart"/>
            <w:shd w:val="clear" w:color="auto" w:fill="auto"/>
            <w:vAlign w:val="center"/>
          </w:tcPr>
          <w:p w14:paraId="4F13E67D" w14:textId="77777777" w:rsidR="000F5488" w:rsidRPr="00B61F51" w:rsidRDefault="000F5488" w:rsidP="000F5488">
            <w:pPr>
              <w:adjustRightInd w:val="0"/>
              <w:spacing w:line="276" w:lineRule="auto"/>
              <w:ind w:left="-45"/>
              <w:jc w:val="center"/>
              <w:rPr>
                <w:rFonts w:cs="Times New Roman"/>
                <w:szCs w:val="24"/>
                <w:lang w:val="en-IN"/>
              </w:rPr>
            </w:pPr>
            <w:r w:rsidRPr="00B61F51">
              <w:rPr>
                <w:rFonts w:cs="Times New Roman"/>
                <w:szCs w:val="24"/>
                <w:lang w:val="en-IN"/>
              </w:rPr>
              <w:t>B.1</w:t>
            </w:r>
          </w:p>
        </w:tc>
        <w:tc>
          <w:tcPr>
            <w:tcW w:w="553" w:type="pct"/>
            <w:vMerge w:val="restart"/>
            <w:shd w:val="clear" w:color="auto" w:fill="auto"/>
            <w:vAlign w:val="center"/>
          </w:tcPr>
          <w:p w14:paraId="497E2E57" w14:textId="77777777" w:rsidR="000F5488" w:rsidRPr="00B61F51" w:rsidRDefault="000F5488" w:rsidP="000F5488">
            <w:pPr>
              <w:pStyle w:val="TCEEIAparagraph"/>
              <w:spacing w:line="276" w:lineRule="auto"/>
              <w:ind w:left="0"/>
              <w:jc w:val="left"/>
              <w:rPr>
                <w:rFonts w:ascii="Times New Roman" w:hAnsi="Times New Roman" w:cs="Times New Roman"/>
                <w:sz w:val="24"/>
                <w:szCs w:val="24"/>
              </w:rPr>
            </w:pPr>
            <w:r w:rsidRPr="00B61F51">
              <w:rPr>
                <w:rFonts w:ascii="Times New Roman" w:hAnsi="Times New Roman" w:cs="Times New Roman"/>
                <w:sz w:val="24"/>
                <w:szCs w:val="24"/>
              </w:rPr>
              <w:t xml:space="preserve">Trenching for Intake and outfall pipelines </w:t>
            </w:r>
          </w:p>
        </w:tc>
        <w:tc>
          <w:tcPr>
            <w:tcW w:w="603" w:type="pct"/>
            <w:shd w:val="clear" w:color="auto" w:fill="auto"/>
            <w:vAlign w:val="center"/>
          </w:tcPr>
          <w:p w14:paraId="08C48CC9" w14:textId="77777777" w:rsidR="000F5488" w:rsidRPr="00B61F51" w:rsidRDefault="000F5488" w:rsidP="000F5488">
            <w:pPr>
              <w:pStyle w:val="TCEEIAparagraph"/>
              <w:spacing w:line="276" w:lineRule="auto"/>
              <w:ind w:left="0"/>
              <w:jc w:val="left"/>
              <w:rPr>
                <w:rFonts w:ascii="Times New Roman" w:hAnsi="Times New Roman" w:cs="Times New Roman"/>
                <w:sz w:val="24"/>
                <w:szCs w:val="24"/>
              </w:rPr>
            </w:pPr>
            <w:r w:rsidRPr="00B61F51">
              <w:rPr>
                <w:rFonts w:ascii="Times New Roman" w:hAnsi="Times New Roman" w:cs="Times New Roman"/>
                <w:sz w:val="24"/>
                <w:szCs w:val="24"/>
              </w:rPr>
              <w:t>Marine water quality</w:t>
            </w:r>
          </w:p>
        </w:tc>
        <w:tc>
          <w:tcPr>
            <w:tcW w:w="434" w:type="pct"/>
            <w:shd w:val="clear" w:color="auto" w:fill="auto"/>
            <w:vAlign w:val="center"/>
          </w:tcPr>
          <w:p w14:paraId="7759B1F0" w14:textId="77777777" w:rsidR="000F5488" w:rsidRPr="00B61F51" w:rsidRDefault="000F5488" w:rsidP="000F5488">
            <w:pPr>
              <w:pStyle w:val="TCEEIAparagraph"/>
              <w:spacing w:line="276" w:lineRule="auto"/>
              <w:ind w:left="0"/>
              <w:jc w:val="left"/>
              <w:rPr>
                <w:rFonts w:ascii="Times New Roman" w:hAnsi="Times New Roman" w:cs="Times New Roman"/>
                <w:sz w:val="24"/>
                <w:szCs w:val="24"/>
              </w:rPr>
            </w:pPr>
            <w:r w:rsidRPr="00B61F51">
              <w:rPr>
                <w:rFonts w:ascii="Times New Roman" w:hAnsi="Times New Roman" w:cs="Times New Roman"/>
                <w:sz w:val="24"/>
                <w:szCs w:val="24"/>
              </w:rPr>
              <w:t>Short Term, Localised, Reversible</w:t>
            </w:r>
          </w:p>
        </w:tc>
        <w:tc>
          <w:tcPr>
            <w:tcW w:w="686" w:type="pct"/>
            <w:shd w:val="clear" w:color="auto" w:fill="auto"/>
            <w:vAlign w:val="center"/>
          </w:tcPr>
          <w:p w14:paraId="470C49DC" w14:textId="77777777" w:rsidR="000F5488" w:rsidRPr="00B61F51" w:rsidRDefault="000F5488" w:rsidP="00B61F51">
            <w:pPr>
              <w:pStyle w:val="TCEEIAparagraph"/>
              <w:numPr>
                <w:ilvl w:val="0"/>
                <w:numId w:val="340"/>
              </w:numPr>
              <w:tabs>
                <w:tab w:val="left" w:pos="319"/>
              </w:tabs>
              <w:spacing w:line="276" w:lineRule="auto"/>
              <w:ind w:left="319" w:hanging="319"/>
              <w:rPr>
                <w:rFonts w:ascii="Times New Roman" w:hAnsi="Times New Roman" w:cs="Times New Roman"/>
                <w:sz w:val="24"/>
                <w:szCs w:val="24"/>
              </w:rPr>
            </w:pPr>
            <w:r w:rsidRPr="00B61F51">
              <w:rPr>
                <w:rFonts w:ascii="Times New Roman" w:hAnsi="Times New Roman" w:cs="Times New Roman"/>
                <w:sz w:val="24"/>
                <w:szCs w:val="24"/>
              </w:rPr>
              <w:t>Increase in turbidity affecting the Photosynthetic process affecting the aquatic productivity.</w:t>
            </w:r>
          </w:p>
          <w:p w14:paraId="3D7A588F" w14:textId="77777777" w:rsidR="000F5488" w:rsidRPr="00B61F51" w:rsidRDefault="000F5488" w:rsidP="00B61F51">
            <w:pPr>
              <w:pStyle w:val="TCEEIAparagraph"/>
              <w:numPr>
                <w:ilvl w:val="0"/>
                <w:numId w:val="340"/>
              </w:numPr>
              <w:tabs>
                <w:tab w:val="left" w:pos="319"/>
              </w:tabs>
              <w:spacing w:line="276" w:lineRule="auto"/>
              <w:ind w:left="319" w:hanging="319"/>
              <w:rPr>
                <w:rFonts w:ascii="Times New Roman" w:hAnsi="Times New Roman" w:cs="Times New Roman"/>
                <w:sz w:val="24"/>
                <w:szCs w:val="24"/>
              </w:rPr>
            </w:pPr>
            <w:r w:rsidRPr="00B61F51">
              <w:rPr>
                <w:rFonts w:ascii="Times New Roman" w:hAnsi="Times New Roman" w:cs="Times New Roman"/>
                <w:sz w:val="24"/>
                <w:szCs w:val="24"/>
              </w:rPr>
              <w:t>Suspended Particles will affect the filter feeders, and adult fish will migrate from the site of impact</w:t>
            </w:r>
          </w:p>
          <w:p w14:paraId="19A44569" w14:textId="77777777" w:rsidR="000F5488" w:rsidRPr="00B61F51" w:rsidRDefault="000F5488" w:rsidP="00B61F51">
            <w:pPr>
              <w:pStyle w:val="TCEEIAparagraph"/>
              <w:numPr>
                <w:ilvl w:val="0"/>
                <w:numId w:val="340"/>
              </w:numPr>
              <w:tabs>
                <w:tab w:val="left" w:pos="319"/>
              </w:tabs>
              <w:spacing w:line="276" w:lineRule="auto"/>
              <w:ind w:left="319" w:hanging="319"/>
              <w:rPr>
                <w:rFonts w:ascii="Times New Roman" w:hAnsi="Times New Roman" w:cs="Times New Roman"/>
                <w:sz w:val="24"/>
                <w:szCs w:val="24"/>
              </w:rPr>
            </w:pPr>
            <w:r w:rsidRPr="00B61F51">
              <w:rPr>
                <w:rFonts w:ascii="Times New Roman" w:hAnsi="Times New Roman" w:cs="Times New Roman"/>
                <w:sz w:val="24"/>
                <w:szCs w:val="24"/>
                <w:shd w:val="clear" w:color="auto" w:fill="FFFFFF"/>
              </w:rPr>
              <w:t>Change in marine water quality due to aqueous discharges (oily waste, sanitary wastes) from dredgers, barges and workboats</w:t>
            </w:r>
          </w:p>
        </w:tc>
        <w:tc>
          <w:tcPr>
            <w:tcW w:w="1240" w:type="pct"/>
            <w:vMerge w:val="restart"/>
            <w:shd w:val="clear" w:color="auto" w:fill="auto"/>
          </w:tcPr>
          <w:p w14:paraId="4E07905B"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Check turbidity levels with baseline levels as a reference during the entire monitoring programme</w:t>
            </w:r>
          </w:p>
          <w:p w14:paraId="1339CA47"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Use of good engineering tools like cutter suction dredger for trenching to be used</w:t>
            </w:r>
          </w:p>
          <w:p w14:paraId="2B11C9C1"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Controlled method of dredging with the latest technology which will limit the plume generation</w:t>
            </w:r>
          </w:p>
          <w:p w14:paraId="6475C149"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Discharge of waste into the sea will be prohibited</w:t>
            </w:r>
          </w:p>
          <w:p w14:paraId="1484F500"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Oil Spill control measures will be adopted</w:t>
            </w:r>
          </w:p>
          <w:p w14:paraId="74778F8E" w14:textId="0B5A42FE" w:rsidR="00FC0C4E"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Ensure slop tanks will be provided to barges/ workboats for collection of liquid/ solid waste</w:t>
            </w:r>
            <w:r w:rsidR="00FC0C4E" w:rsidRPr="00B61F51">
              <w:rPr>
                <w:rFonts w:ascii="Times New Roman" w:hAnsi="Times New Roman" w:cs="Times New Roman"/>
                <w:sz w:val="24"/>
                <w:szCs w:val="24"/>
              </w:rPr>
              <w:t xml:space="preserve">. </w:t>
            </w:r>
          </w:p>
          <w:p w14:paraId="4BB7AE8E" w14:textId="20C8B73C"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Marine environmental monitoring program</w:t>
            </w:r>
          </w:p>
          <w:p w14:paraId="60B06835"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Silt fences (Pollution Control Equipment) are utilized for controlling turbid water during the construction of trenches for the pipelines</w:t>
            </w:r>
          </w:p>
          <w:p w14:paraId="6A9AA54C"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To complete the trenching works in the shortest duration.</w:t>
            </w:r>
          </w:p>
          <w:p w14:paraId="49C451F7"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Environmental education on the marine ecosystem as well as the habitat of sea turtles to workers, labourers, and surrounding villagers.</w:t>
            </w:r>
          </w:p>
          <w:p w14:paraId="0B894627"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Preparation of reports of Sea turtle sightings in and around the seashore in Perur to relevant official entities and NGOs.</w:t>
            </w:r>
          </w:p>
          <w:p w14:paraId="2C54FC58"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Avoidance of installations of intake/ outfall pipelines during the sea turtles egg-laying seasons.</w:t>
            </w:r>
          </w:p>
          <w:p w14:paraId="53617BF5"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Actions to be taken in cases where sea turtles are observed in and around the seashore in Perur such as to contact to relevant NGOs and official entities handling sea turtle conservations and monitoring for getting necessary instructions.</w:t>
            </w:r>
          </w:p>
          <w:p w14:paraId="5DDD447D" w14:textId="6BA6CE44"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Temporary suspension of the construction</w:t>
            </w:r>
            <w:r w:rsidR="00F26E94" w:rsidRPr="00B61F51">
              <w:rPr>
                <w:rFonts w:ascii="Times New Roman" w:hAnsi="Times New Roman" w:cs="Times New Roman"/>
                <w:sz w:val="24"/>
                <w:szCs w:val="24"/>
              </w:rPr>
              <w:t xml:space="preserve"> works</w:t>
            </w:r>
            <w:r w:rsidR="00533E86" w:rsidRPr="00B61F51">
              <w:rPr>
                <w:rFonts w:ascii="Times New Roman" w:hAnsi="Times New Roman" w:cs="Times New Roman"/>
                <w:sz w:val="24"/>
                <w:szCs w:val="24"/>
              </w:rPr>
              <w:t xml:space="preserve"> if necessary with prior intimation</w:t>
            </w:r>
            <w:r w:rsidR="00F26E94" w:rsidRPr="00B61F51">
              <w:rPr>
                <w:rFonts w:ascii="Times New Roman" w:hAnsi="Times New Roman" w:cs="Times New Roman"/>
                <w:sz w:val="24"/>
                <w:szCs w:val="24"/>
              </w:rPr>
              <w:t>.</w:t>
            </w:r>
          </w:p>
          <w:p w14:paraId="0C994B20"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Announcement of the existence of sea turtles to the contractor(s), construction workers/labourers and surrounding communities.</w:t>
            </w:r>
          </w:p>
        </w:tc>
        <w:tc>
          <w:tcPr>
            <w:tcW w:w="381" w:type="pct"/>
            <w:vMerge w:val="restart"/>
            <w:shd w:val="clear" w:color="auto" w:fill="auto"/>
            <w:vAlign w:val="center"/>
          </w:tcPr>
          <w:p w14:paraId="6FE3CAB0" w14:textId="77777777" w:rsidR="000F5488" w:rsidRPr="00B61F51" w:rsidRDefault="000F5488" w:rsidP="000F5488">
            <w:pPr>
              <w:adjustRightInd w:val="0"/>
              <w:spacing w:line="276" w:lineRule="auto"/>
              <w:jc w:val="center"/>
              <w:rPr>
                <w:rFonts w:cs="Times New Roman"/>
                <w:szCs w:val="24"/>
                <w:lang w:val="en-IN"/>
              </w:rPr>
            </w:pPr>
            <w:r w:rsidRPr="00B61F51">
              <w:rPr>
                <w:rFonts w:cs="Times New Roman"/>
                <w:szCs w:val="24"/>
                <w:lang w:val="en-IN"/>
              </w:rPr>
              <w:t>Contractor</w:t>
            </w:r>
          </w:p>
        </w:tc>
        <w:tc>
          <w:tcPr>
            <w:tcW w:w="384" w:type="pct"/>
            <w:vMerge w:val="restart"/>
            <w:shd w:val="clear" w:color="auto" w:fill="auto"/>
            <w:vAlign w:val="center"/>
          </w:tcPr>
          <w:p w14:paraId="10E3A765" w14:textId="77777777" w:rsidR="000F5488" w:rsidRPr="00B61F51" w:rsidRDefault="000F5488" w:rsidP="000F5488">
            <w:pPr>
              <w:adjustRightInd w:val="0"/>
              <w:spacing w:line="276" w:lineRule="auto"/>
              <w:jc w:val="center"/>
              <w:rPr>
                <w:rFonts w:cs="Times New Roman"/>
                <w:szCs w:val="24"/>
                <w:lang w:val="en-IN"/>
              </w:rPr>
            </w:pPr>
            <w:r w:rsidRPr="00B61F51">
              <w:rPr>
                <w:rFonts w:cs="Times New Roman"/>
                <w:szCs w:val="24"/>
                <w:lang w:val="en-IN"/>
              </w:rPr>
              <w:t>Contractor</w:t>
            </w:r>
          </w:p>
        </w:tc>
        <w:tc>
          <w:tcPr>
            <w:tcW w:w="431" w:type="pct"/>
            <w:vMerge w:val="restart"/>
            <w:shd w:val="clear" w:color="auto" w:fill="auto"/>
            <w:vAlign w:val="center"/>
          </w:tcPr>
          <w:p w14:paraId="08997F13" w14:textId="77777777" w:rsidR="000F5488" w:rsidRPr="00B61F51" w:rsidRDefault="000F5488" w:rsidP="000F5488">
            <w:pPr>
              <w:adjustRightInd w:val="0"/>
              <w:spacing w:line="276" w:lineRule="auto"/>
              <w:jc w:val="center"/>
              <w:rPr>
                <w:rFonts w:cs="Times New Roman"/>
                <w:szCs w:val="24"/>
                <w:lang w:val="en-IN"/>
              </w:rPr>
            </w:pPr>
            <w:r w:rsidRPr="00B61F51">
              <w:rPr>
                <w:rFonts w:cs="Times New Roman"/>
                <w:szCs w:val="24"/>
                <w:lang w:val="en-IN"/>
              </w:rPr>
              <w:t>CMWSSB</w:t>
            </w:r>
          </w:p>
        </w:tc>
      </w:tr>
      <w:tr w:rsidR="000F5488" w:rsidRPr="00B61F51" w14:paraId="7025D186" w14:textId="77777777" w:rsidTr="00B61F51">
        <w:tc>
          <w:tcPr>
            <w:tcW w:w="287" w:type="pct"/>
            <w:gridSpan w:val="2"/>
            <w:vMerge/>
            <w:shd w:val="clear" w:color="auto" w:fill="auto"/>
          </w:tcPr>
          <w:p w14:paraId="111921B3" w14:textId="77777777" w:rsidR="000F5488" w:rsidRPr="00B61F51" w:rsidRDefault="000F5488" w:rsidP="000F5488">
            <w:pPr>
              <w:adjustRightInd w:val="0"/>
              <w:spacing w:line="276" w:lineRule="auto"/>
              <w:ind w:left="-45"/>
              <w:jc w:val="center"/>
              <w:rPr>
                <w:rFonts w:cs="Times New Roman"/>
                <w:szCs w:val="24"/>
                <w:lang w:val="en-IN"/>
              </w:rPr>
            </w:pPr>
          </w:p>
        </w:tc>
        <w:tc>
          <w:tcPr>
            <w:tcW w:w="553" w:type="pct"/>
            <w:vMerge/>
            <w:shd w:val="clear" w:color="auto" w:fill="auto"/>
          </w:tcPr>
          <w:p w14:paraId="0C2E93C4" w14:textId="77777777" w:rsidR="000F5488" w:rsidRPr="00B61F51" w:rsidRDefault="000F5488" w:rsidP="000F5488">
            <w:pPr>
              <w:pStyle w:val="TCEEIAparagraph"/>
              <w:spacing w:line="276" w:lineRule="auto"/>
              <w:ind w:left="0"/>
              <w:rPr>
                <w:rFonts w:ascii="Times New Roman" w:hAnsi="Times New Roman" w:cs="Times New Roman"/>
                <w:sz w:val="24"/>
                <w:szCs w:val="24"/>
              </w:rPr>
            </w:pPr>
          </w:p>
        </w:tc>
        <w:tc>
          <w:tcPr>
            <w:tcW w:w="603" w:type="pct"/>
            <w:shd w:val="clear" w:color="auto" w:fill="auto"/>
            <w:vAlign w:val="center"/>
          </w:tcPr>
          <w:p w14:paraId="71E78178" w14:textId="77777777" w:rsidR="000F5488" w:rsidRPr="00B61F51" w:rsidRDefault="000F5488" w:rsidP="000F5488">
            <w:pPr>
              <w:pStyle w:val="TCEEIAparagraph"/>
              <w:spacing w:line="276" w:lineRule="auto"/>
              <w:ind w:left="0"/>
              <w:jc w:val="center"/>
              <w:rPr>
                <w:rFonts w:ascii="Times New Roman" w:hAnsi="Times New Roman" w:cs="Times New Roman"/>
                <w:sz w:val="24"/>
                <w:szCs w:val="24"/>
              </w:rPr>
            </w:pPr>
            <w:r w:rsidRPr="00B61F51">
              <w:rPr>
                <w:rFonts w:ascii="Times New Roman" w:hAnsi="Times New Roman" w:cs="Times New Roman"/>
                <w:sz w:val="24"/>
                <w:szCs w:val="24"/>
              </w:rPr>
              <w:t>Marine ecology</w:t>
            </w:r>
          </w:p>
        </w:tc>
        <w:tc>
          <w:tcPr>
            <w:tcW w:w="434" w:type="pct"/>
            <w:shd w:val="clear" w:color="auto" w:fill="auto"/>
            <w:vAlign w:val="center"/>
          </w:tcPr>
          <w:p w14:paraId="595ECC6F" w14:textId="77777777" w:rsidR="000F5488" w:rsidRPr="00B61F51" w:rsidRDefault="000F5488" w:rsidP="000F5488">
            <w:pPr>
              <w:pStyle w:val="TCEEIAparagraph"/>
              <w:spacing w:line="276" w:lineRule="auto"/>
              <w:ind w:left="0"/>
              <w:jc w:val="center"/>
              <w:rPr>
                <w:rFonts w:ascii="Times New Roman" w:hAnsi="Times New Roman" w:cs="Times New Roman"/>
                <w:sz w:val="24"/>
                <w:szCs w:val="24"/>
              </w:rPr>
            </w:pPr>
            <w:r w:rsidRPr="00B61F51">
              <w:rPr>
                <w:rFonts w:ascii="Times New Roman" w:hAnsi="Times New Roman" w:cs="Times New Roman"/>
                <w:sz w:val="24"/>
                <w:szCs w:val="24"/>
              </w:rPr>
              <w:t>Short Term</w:t>
            </w:r>
          </w:p>
          <w:p w14:paraId="24D59146" w14:textId="77777777" w:rsidR="000F5488" w:rsidRPr="00B61F51" w:rsidRDefault="000F5488" w:rsidP="000F5488">
            <w:pPr>
              <w:pStyle w:val="TCEEIAparagraph"/>
              <w:spacing w:line="276" w:lineRule="auto"/>
              <w:ind w:left="0"/>
              <w:jc w:val="center"/>
              <w:rPr>
                <w:rFonts w:ascii="Times New Roman" w:hAnsi="Times New Roman" w:cs="Times New Roman"/>
                <w:sz w:val="24"/>
                <w:szCs w:val="24"/>
              </w:rPr>
            </w:pPr>
            <w:r w:rsidRPr="00B61F51">
              <w:rPr>
                <w:rFonts w:ascii="Times New Roman" w:hAnsi="Times New Roman" w:cs="Times New Roman"/>
                <w:sz w:val="24"/>
                <w:szCs w:val="24"/>
              </w:rPr>
              <w:t>Localised</w:t>
            </w:r>
          </w:p>
          <w:p w14:paraId="3032E0D4" w14:textId="77777777" w:rsidR="000F5488" w:rsidRPr="00B61F51" w:rsidRDefault="000F5488" w:rsidP="000F5488">
            <w:pPr>
              <w:pStyle w:val="TCEEIAparagraph"/>
              <w:spacing w:line="276" w:lineRule="auto"/>
              <w:ind w:left="0"/>
              <w:jc w:val="center"/>
              <w:rPr>
                <w:rFonts w:ascii="Times New Roman" w:hAnsi="Times New Roman" w:cs="Times New Roman"/>
                <w:sz w:val="24"/>
                <w:szCs w:val="24"/>
              </w:rPr>
            </w:pPr>
            <w:r w:rsidRPr="00B61F51">
              <w:rPr>
                <w:rFonts w:ascii="Times New Roman" w:hAnsi="Times New Roman" w:cs="Times New Roman"/>
                <w:sz w:val="24"/>
                <w:szCs w:val="24"/>
              </w:rPr>
              <w:t>Reversible</w:t>
            </w:r>
          </w:p>
        </w:tc>
        <w:tc>
          <w:tcPr>
            <w:tcW w:w="686" w:type="pct"/>
            <w:shd w:val="clear" w:color="auto" w:fill="auto"/>
            <w:vAlign w:val="center"/>
          </w:tcPr>
          <w:p w14:paraId="2AE7F9E9" w14:textId="1CB5768D" w:rsidR="000F5488" w:rsidRPr="00B61F51" w:rsidRDefault="000F5488" w:rsidP="003F4B5F">
            <w:pPr>
              <w:pStyle w:val="TCEEIAparagraph"/>
              <w:numPr>
                <w:ilvl w:val="0"/>
                <w:numId w:val="340"/>
              </w:numPr>
              <w:tabs>
                <w:tab w:val="left" w:pos="319"/>
              </w:tabs>
              <w:spacing w:line="276" w:lineRule="auto"/>
              <w:ind w:left="319" w:hanging="319"/>
              <w:jc w:val="left"/>
              <w:rPr>
                <w:rFonts w:ascii="Times New Roman" w:hAnsi="Times New Roman" w:cs="Times New Roman"/>
                <w:sz w:val="24"/>
                <w:szCs w:val="24"/>
              </w:rPr>
            </w:pPr>
            <w:r w:rsidRPr="00B61F51">
              <w:rPr>
                <w:rFonts w:ascii="Times New Roman" w:hAnsi="Times New Roman" w:cs="Times New Roman"/>
                <w:sz w:val="24"/>
                <w:szCs w:val="24"/>
              </w:rPr>
              <w:t>Trenching will disturb the sea bed resulting in loss of seagrass beds and associated benthic communities</w:t>
            </w:r>
          </w:p>
          <w:p w14:paraId="206B31C5" w14:textId="77777777" w:rsidR="000F5488" w:rsidRPr="00B61F51" w:rsidRDefault="000F5488" w:rsidP="003F4B5F">
            <w:pPr>
              <w:pStyle w:val="TCEEIAparagraph"/>
              <w:numPr>
                <w:ilvl w:val="0"/>
                <w:numId w:val="340"/>
              </w:numPr>
              <w:tabs>
                <w:tab w:val="left" w:pos="319"/>
              </w:tabs>
              <w:spacing w:line="276" w:lineRule="auto"/>
              <w:ind w:left="319" w:hanging="319"/>
              <w:jc w:val="left"/>
              <w:rPr>
                <w:rFonts w:ascii="Times New Roman" w:hAnsi="Times New Roman" w:cs="Times New Roman"/>
                <w:sz w:val="24"/>
                <w:szCs w:val="24"/>
              </w:rPr>
            </w:pPr>
            <w:r w:rsidRPr="00B61F51">
              <w:rPr>
                <w:rFonts w:ascii="Times New Roman" w:hAnsi="Times New Roman" w:cs="Times New Roman"/>
                <w:sz w:val="24"/>
                <w:szCs w:val="24"/>
              </w:rPr>
              <w:t>Boat movement and fishing activity will be restricted</w:t>
            </w:r>
          </w:p>
          <w:p w14:paraId="4B61090A" w14:textId="77777777" w:rsidR="000F5488" w:rsidRPr="00B61F51" w:rsidRDefault="000F5488" w:rsidP="003F4B5F">
            <w:pPr>
              <w:pStyle w:val="TCEEIAparagraph"/>
              <w:numPr>
                <w:ilvl w:val="0"/>
                <w:numId w:val="340"/>
              </w:numPr>
              <w:tabs>
                <w:tab w:val="left" w:pos="319"/>
              </w:tabs>
              <w:spacing w:line="276" w:lineRule="auto"/>
              <w:ind w:left="319" w:hanging="319"/>
              <w:jc w:val="left"/>
              <w:rPr>
                <w:rFonts w:ascii="Times New Roman" w:hAnsi="Times New Roman" w:cs="Times New Roman"/>
                <w:sz w:val="24"/>
                <w:szCs w:val="24"/>
              </w:rPr>
            </w:pPr>
            <w:r w:rsidRPr="00B61F51">
              <w:rPr>
                <w:rFonts w:ascii="Times New Roman" w:hAnsi="Times New Roman" w:cs="Times New Roman"/>
                <w:sz w:val="24"/>
                <w:szCs w:val="24"/>
              </w:rPr>
              <w:t>The decrease in DO levels</w:t>
            </w:r>
          </w:p>
          <w:p w14:paraId="64A4A07E" w14:textId="77777777" w:rsidR="000F5488" w:rsidRPr="00B61F51" w:rsidRDefault="000F5488" w:rsidP="003F4B5F">
            <w:pPr>
              <w:pStyle w:val="TCEEIAparagraph"/>
              <w:numPr>
                <w:ilvl w:val="0"/>
                <w:numId w:val="340"/>
              </w:numPr>
              <w:tabs>
                <w:tab w:val="left" w:pos="319"/>
              </w:tabs>
              <w:spacing w:line="276" w:lineRule="auto"/>
              <w:ind w:left="319" w:hanging="319"/>
              <w:jc w:val="left"/>
              <w:rPr>
                <w:rFonts w:ascii="Times New Roman" w:hAnsi="Times New Roman" w:cs="Times New Roman"/>
                <w:sz w:val="24"/>
                <w:szCs w:val="24"/>
              </w:rPr>
            </w:pPr>
            <w:r w:rsidRPr="00B61F51">
              <w:rPr>
                <w:rFonts w:ascii="Times New Roman" w:hAnsi="Times New Roman" w:cs="Times New Roman"/>
                <w:sz w:val="24"/>
                <w:szCs w:val="24"/>
              </w:rPr>
              <w:t>Increase in noise levels</w:t>
            </w:r>
          </w:p>
          <w:p w14:paraId="1AADF624" w14:textId="77777777" w:rsidR="000F5488" w:rsidRPr="00B61F51" w:rsidRDefault="000F5488" w:rsidP="003F4B5F">
            <w:pPr>
              <w:pStyle w:val="TCEEIAparagraph"/>
              <w:numPr>
                <w:ilvl w:val="0"/>
                <w:numId w:val="340"/>
              </w:numPr>
              <w:tabs>
                <w:tab w:val="left" w:pos="319"/>
              </w:tabs>
              <w:spacing w:line="276" w:lineRule="auto"/>
              <w:ind w:left="319" w:hanging="319"/>
              <w:jc w:val="left"/>
              <w:rPr>
                <w:rFonts w:ascii="Times New Roman" w:hAnsi="Times New Roman" w:cs="Times New Roman"/>
                <w:sz w:val="24"/>
                <w:szCs w:val="24"/>
              </w:rPr>
            </w:pPr>
            <w:r w:rsidRPr="00B61F51">
              <w:rPr>
                <w:rFonts w:ascii="Times New Roman" w:hAnsi="Times New Roman" w:cs="Times New Roman"/>
                <w:sz w:val="24"/>
                <w:szCs w:val="24"/>
              </w:rPr>
              <w:t>Removal of benthic communities</w:t>
            </w:r>
          </w:p>
          <w:p w14:paraId="1EC879EE" w14:textId="77777777" w:rsidR="000F5488" w:rsidRPr="00B61F51" w:rsidRDefault="000F5488" w:rsidP="003F4B5F">
            <w:pPr>
              <w:pStyle w:val="TCEEIAparagraph"/>
              <w:numPr>
                <w:ilvl w:val="0"/>
                <w:numId w:val="340"/>
              </w:numPr>
              <w:tabs>
                <w:tab w:val="left" w:pos="319"/>
              </w:tabs>
              <w:spacing w:line="276" w:lineRule="auto"/>
              <w:ind w:left="319" w:hanging="319"/>
              <w:jc w:val="left"/>
              <w:rPr>
                <w:rFonts w:ascii="Times New Roman" w:hAnsi="Times New Roman" w:cs="Times New Roman"/>
                <w:sz w:val="24"/>
                <w:szCs w:val="24"/>
              </w:rPr>
            </w:pPr>
            <w:r w:rsidRPr="00B61F51">
              <w:rPr>
                <w:rFonts w:ascii="Times New Roman" w:hAnsi="Times New Roman" w:cs="Times New Roman"/>
                <w:sz w:val="24"/>
                <w:szCs w:val="24"/>
              </w:rPr>
              <w:t>Increase in species diversity and density in areas adjoining dredging site</w:t>
            </w:r>
          </w:p>
          <w:p w14:paraId="0BFA5171" w14:textId="77777777" w:rsidR="000F5488" w:rsidRPr="00B61F51" w:rsidRDefault="000F5488" w:rsidP="003F4B5F">
            <w:pPr>
              <w:pStyle w:val="TCEEIAparagraph"/>
              <w:numPr>
                <w:ilvl w:val="0"/>
                <w:numId w:val="340"/>
              </w:numPr>
              <w:tabs>
                <w:tab w:val="left" w:pos="319"/>
              </w:tabs>
              <w:spacing w:line="276" w:lineRule="auto"/>
              <w:ind w:left="319" w:hanging="319"/>
              <w:jc w:val="left"/>
              <w:rPr>
                <w:rFonts w:ascii="Times New Roman" w:hAnsi="Times New Roman" w:cs="Times New Roman"/>
                <w:sz w:val="24"/>
                <w:szCs w:val="24"/>
              </w:rPr>
            </w:pPr>
            <w:r w:rsidRPr="00B61F51">
              <w:rPr>
                <w:rFonts w:ascii="Times New Roman" w:hAnsi="Times New Roman" w:cs="Times New Roman"/>
                <w:sz w:val="24"/>
                <w:szCs w:val="24"/>
              </w:rPr>
              <w:t>Smothering or blanketing of sub-tidal communities.</w:t>
            </w:r>
          </w:p>
        </w:tc>
        <w:tc>
          <w:tcPr>
            <w:tcW w:w="1240" w:type="pct"/>
            <w:vMerge/>
            <w:shd w:val="clear" w:color="auto" w:fill="auto"/>
          </w:tcPr>
          <w:p w14:paraId="1D131573" w14:textId="77777777" w:rsidR="000F5488" w:rsidRPr="00B61F51" w:rsidRDefault="000F5488" w:rsidP="000F5488">
            <w:pPr>
              <w:adjustRightInd w:val="0"/>
              <w:spacing w:line="276" w:lineRule="auto"/>
              <w:rPr>
                <w:rFonts w:cs="Times New Roman"/>
                <w:szCs w:val="24"/>
                <w:lang w:val="en-IN"/>
              </w:rPr>
            </w:pPr>
          </w:p>
        </w:tc>
        <w:tc>
          <w:tcPr>
            <w:tcW w:w="381" w:type="pct"/>
            <w:vMerge/>
            <w:shd w:val="clear" w:color="auto" w:fill="auto"/>
          </w:tcPr>
          <w:p w14:paraId="002A9581" w14:textId="77777777" w:rsidR="000F5488" w:rsidRPr="00B61F51" w:rsidRDefault="000F5488" w:rsidP="000F5488">
            <w:pPr>
              <w:adjustRightInd w:val="0"/>
              <w:spacing w:line="276" w:lineRule="auto"/>
              <w:rPr>
                <w:rFonts w:cs="Times New Roman"/>
                <w:szCs w:val="24"/>
                <w:lang w:val="en-IN"/>
              </w:rPr>
            </w:pPr>
          </w:p>
        </w:tc>
        <w:tc>
          <w:tcPr>
            <w:tcW w:w="384" w:type="pct"/>
            <w:vMerge/>
            <w:shd w:val="clear" w:color="auto" w:fill="auto"/>
          </w:tcPr>
          <w:p w14:paraId="7CB6163B" w14:textId="77777777" w:rsidR="000F5488" w:rsidRPr="00B61F51" w:rsidRDefault="000F5488" w:rsidP="000F5488">
            <w:pPr>
              <w:adjustRightInd w:val="0"/>
              <w:spacing w:line="276" w:lineRule="auto"/>
              <w:rPr>
                <w:rFonts w:cs="Times New Roman"/>
                <w:szCs w:val="24"/>
                <w:lang w:val="en-IN"/>
              </w:rPr>
            </w:pPr>
          </w:p>
        </w:tc>
        <w:tc>
          <w:tcPr>
            <w:tcW w:w="431" w:type="pct"/>
            <w:vMerge/>
            <w:shd w:val="clear" w:color="auto" w:fill="auto"/>
          </w:tcPr>
          <w:p w14:paraId="707FC141" w14:textId="77777777" w:rsidR="000F5488" w:rsidRPr="00B61F51" w:rsidRDefault="000F5488" w:rsidP="000F5488">
            <w:pPr>
              <w:adjustRightInd w:val="0"/>
              <w:spacing w:line="276" w:lineRule="auto"/>
              <w:rPr>
                <w:rFonts w:cs="Times New Roman"/>
                <w:szCs w:val="24"/>
                <w:lang w:val="en-IN"/>
              </w:rPr>
            </w:pPr>
          </w:p>
        </w:tc>
      </w:tr>
      <w:tr w:rsidR="000F5488" w:rsidRPr="00B61F51" w14:paraId="3506D9BD" w14:textId="77777777" w:rsidTr="00B61F51">
        <w:tc>
          <w:tcPr>
            <w:tcW w:w="287" w:type="pct"/>
            <w:gridSpan w:val="2"/>
            <w:vMerge/>
            <w:shd w:val="clear" w:color="auto" w:fill="auto"/>
          </w:tcPr>
          <w:p w14:paraId="75E3E5B5" w14:textId="77777777" w:rsidR="000F5488" w:rsidRPr="00B61F51" w:rsidRDefault="000F5488" w:rsidP="000F5488">
            <w:pPr>
              <w:adjustRightInd w:val="0"/>
              <w:spacing w:line="276" w:lineRule="auto"/>
              <w:ind w:left="-45"/>
              <w:jc w:val="center"/>
              <w:rPr>
                <w:rFonts w:cs="Times New Roman"/>
                <w:szCs w:val="24"/>
                <w:lang w:val="en-IN"/>
              </w:rPr>
            </w:pPr>
          </w:p>
        </w:tc>
        <w:tc>
          <w:tcPr>
            <w:tcW w:w="553" w:type="pct"/>
            <w:vMerge/>
            <w:shd w:val="clear" w:color="auto" w:fill="auto"/>
          </w:tcPr>
          <w:p w14:paraId="42F03D7A" w14:textId="77777777" w:rsidR="000F5488" w:rsidRPr="00B61F51" w:rsidRDefault="000F5488" w:rsidP="000F5488">
            <w:pPr>
              <w:pStyle w:val="TCEEIAparagraph"/>
              <w:spacing w:line="276" w:lineRule="auto"/>
              <w:ind w:left="0"/>
              <w:rPr>
                <w:rFonts w:ascii="Times New Roman" w:hAnsi="Times New Roman" w:cs="Times New Roman"/>
                <w:sz w:val="24"/>
                <w:szCs w:val="24"/>
              </w:rPr>
            </w:pPr>
          </w:p>
        </w:tc>
        <w:tc>
          <w:tcPr>
            <w:tcW w:w="603" w:type="pct"/>
            <w:shd w:val="clear" w:color="auto" w:fill="auto"/>
            <w:vAlign w:val="center"/>
          </w:tcPr>
          <w:p w14:paraId="15733A61" w14:textId="77777777" w:rsidR="000F5488" w:rsidRPr="00B61F51" w:rsidRDefault="000F5488" w:rsidP="000F5488">
            <w:pPr>
              <w:pStyle w:val="TCEEIAparagraph"/>
              <w:spacing w:line="276" w:lineRule="auto"/>
              <w:ind w:left="0"/>
              <w:jc w:val="left"/>
              <w:rPr>
                <w:rFonts w:ascii="Times New Roman" w:hAnsi="Times New Roman" w:cs="Times New Roman"/>
                <w:sz w:val="24"/>
                <w:szCs w:val="24"/>
              </w:rPr>
            </w:pPr>
            <w:r w:rsidRPr="00B61F51">
              <w:rPr>
                <w:rFonts w:ascii="Times New Roman" w:hAnsi="Times New Roman" w:cs="Times New Roman"/>
                <w:sz w:val="24"/>
                <w:szCs w:val="24"/>
              </w:rPr>
              <w:t>Mangrove area</w:t>
            </w:r>
          </w:p>
        </w:tc>
        <w:tc>
          <w:tcPr>
            <w:tcW w:w="434" w:type="pct"/>
            <w:shd w:val="clear" w:color="auto" w:fill="auto"/>
            <w:vAlign w:val="center"/>
          </w:tcPr>
          <w:p w14:paraId="0093528A" w14:textId="77777777" w:rsidR="000F5488" w:rsidRPr="00B61F51" w:rsidRDefault="000F5488" w:rsidP="000F5488">
            <w:pPr>
              <w:pStyle w:val="TCEEIAparagraph"/>
              <w:spacing w:line="276" w:lineRule="auto"/>
              <w:ind w:left="0"/>
              <w:jc w:val="left"/>
              <w:rPr>
                <w:rFonts w:ascii="Times New Roman" w:hAnsi="Times New Roman" w:cs="Times New Roman"/>
                <w:sz w:val="24"/>
                <w:szCs w:val="24"/>
              </w:rPr>
            </w:pPr>
            <w:r w:rsidRPr="00B61F51">
              <w:rPr>
                <w:rFonts w:ascii="Times New Roman" w:hAnsi="Times New Roman" w:cs="Times New Roman"/>
                <w:sz w:val="24"/>
                <w:szCs w:val="24"/>
              </w:rPr>
              <w:t>Long Term Localised Non-Reversible</w:t>
            </w:r>
          </w:p>
        </w:tc>
        <w:tc>
          <w:tcPr>
            <w:tcW w:w="686" w:type="pct"/>
            <w:shd w:val="clear" w:color="auto" w:fill="auto"/>
            <w:vAlign w:val="center"/>
          </w:tcPr>
          <w:p w14:paraId="2ED22D8F" w14:textId="77777777" w:rsidR="000F5488" w:rsidRPr="00B61F51" w:rsidRDefault="000F5488" w:rsidP="003F4B5F">
            <w:pPr>
              <w:pStyle w:val="TCEEIAparagraph"/>
              <w:numPr>
                <w:ilvl w:val="0"/>
                <w:numId w:val="340"/>
              </w:numPr>
              <w:tabs>
                <w:tab w:val="left" w:pos="319"/>
              </w:tabs>
              <w:spacing w:line="276" w:lineRule="auto"/>
              <w:ind w:left="319" w:hanging="319"/>
              <w:jc w:val="left"/>
              <w:rPr>
                <w:rFonts w:ascii="Times New Roman" w:hAnsi="Times New Roman" w:cs="Times New Roman"/>
                <w:sz w:val="24"/>
                <w:szCs w:val="24"/>
              </w:rPr>
            </w:pPr>
            <w:r w:rsidRPr="00B61F51">
              <w:rPr>
                <w:rFonts w:ascii="Times New Roman" w:hAnsi="Times New Roman" w:cs="Times New Roman"/>
                <w:sz w:val="24"/>
                <w:szCs w:val="24"/>
              </w:rPr>
              <w:t>Impact on nearby mangrove</w:t>
            </w:r>
          </w:p>
        </w:tc>
        <w:tc>
          <w:tcPr>
            <w:tcW w:w="1240" w:type="pct"/>
            <w:shd w:val="clear" w:color="auto" w:fill="auto"/>
          </w:tcPr>
          <w:p w14:paraId="502A8DFB"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 xml:space="preserve">No mangroves were observed at the proposed project site </w:t>
            </w:r>
          </w:p>
          <w:p w14:paraId="0B95C305" w14:textId="77777777" w:rsidR="000F5488" w:rsidRPr="00B61F51" w:rsidRDefault="000F5488" w:rsidP="000F5488">
            <w:pPr>
              <w:pStyle w:val="TCEEIAparagraph"/>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The impact is not envisaged</w:t>
            </w:r>
          </w:p>
        </w:tc>
        <w:tc>
          <w:tcPr>
            <w:tcW w:w="381" w:type="pct"/>
            <w:shd w:val="clear" w:color="auto" w:fill="auto"/>
            <w:vAlign w:val="center"/>
          </w:tcPr>
          <w:p w14:paraId="0B67571C" w14:textId="77777777" w:rsidR="000F5488" w:rsidRPr="00B61F51" w:rsidRDefault="000F5488" w:rsidP="000F5488">
            <w:pPr>
              <w:adjustRightInd w:val="0"/>
              <w:spacing w:line="276" w:lineRule="auto"/>
              <w:jc w:val="center"/>
              <w:rPr>
                <w:rFonts w:cs="Times New Roman"/>
                <w:szCs w:val="24"/>
                <w:lang w:val="en-IN"/>
              </w:rPr>
            </w:pPr>
            <w:r w:rsidRPr="00B61F51">
              <w:rPr>
                <w:rFonts w:cs="Times New Roman"/>
                <w:szCs w:val="24"/>
                <w:lang w:val="en-IN"/>
              </w:rPr>
              <w:t>Contractor</w:t>
            </w:r>
          </w:p>
        </w:tc>
        <w:tc>
          <w:tcPr>
            <w:tcW w:w="384" w:type="pct"/>
            <w:shd w:val="clear" w:color="auto" w:fill="auto"/>
            <w:vAlign w:val="center"/>
          </w:tcPr>
          <w:p w14:paraId="16857ACE" w14:textId="77777777" w:rsidR="000F5488" w:rsidRPr="00B61F51" w:rsidRDefault="000F5488" w:rsidP="000F5488">
            <w:pPr>
              <w:adjustRightInd w:val="0"/>
              <w:spacing w:line="276" w:lineRule="auto"/>
              <w:jc w:val="center"/>
              <w:rPr>
                <w:rFonts w:cs="Times New Roman"/>
                <w:szCs w:val="24"/>
                <w:lang w:val="en-IN"/>
              </w:rPr>
            </w:pPr>
            <w:r w:rsidRPr="00B61F51">
              <w:rPr>
                <w:rFonts w:cs="Times New Roman"/>
                <w:szCs w:val="24"/>
                <w:lang w:val="en-IN"/>
              </w:rPr>
              <w:t>Contractor</w:t>
            </w:r>
          </w:p>
        </w:tc>
        <w:tc>
          <w:tcPr>
            <w:tcW w:w="431" w:type="pct"/>
            <w:shd w:val="clear" w:color="auto" w:fill="auto"/>
            <w:vAlign w:val="center"/>
          </w:tcPr>
          <w:p w14:paraId="19C4FC11" w14:textId="77777777" w:rsidR="000F5488" w:rsidRPr="00B61F51" w:rsidRDefault="000F5488" w:rsidP="000F5488">
            <w:pPr>
              <w:adjustRightInd w:val="0"/>
              <w:spacing w:line="276" w:lineRule="auto"/>
              <w:jc w:val="center"/>
              <w:rPr>
                <w:rFonts w:cs="Times New Roman"/>
                <w:szCs w:val="24"/>
                <w:lang w:val="en-IN"/>
              </w:rPr>
            </w:pPr>
            <w:r w:rsidRPr="00B61F51">
              <w:rPr>
                <w:rFonts w:cs="Times New Roman"/>
                <w:szCs w:val="24"/>
                <w:lang w:val="en-IN"/>
              </w:rPr>
              <w:t>CMWSSB</w:t>
            </w:r>
          </w:p>
        </w:tc>
      </w:tr>
      <w:tr w:rsidR="000F5488" w:rsidRPr="00B61F51" w14:paraId="318571A0" w14:textId="77777777" w:rsidTr="00B61F51">
        <w:tc>
          <w:tcPr>
            <w:tcW w:w="287" w:type="pct"/>
            <w:gridSpan w:val="2"/>
            <w:vMerge w:val="restart"/>
            <w:shd w:val="clear" w:color="auto" w:fill="auto"/>
            <w:vAlign w:val="center"/>
          </w:tcPr>
          <w:p w14:paraId="62DBFF06" w14:textId="77777777" w:rsidR="000F5488" w:rsidRPr="00B61F51" w:rsidRDefault="000F5488" w:rsidP="000F5488">
            <w:pPr>
              <w:adjustRightInd w:val="0"/>
              <w:spacing w:line="276" w:lineRule="auto"/>
              <w:ind w:left="-45"/>
              <w:jc w:val="center"/>
              <w:rPr>
                <w:rFonts w:cs="Times New Roman"/>
                <w:szCs w:val="24"/>
                <w:lang w:val="en-IN"/>
              </w:rPr>
            </w:pPr>
            <w:r w:rsidRPr="00B61F51">
              <w:rPr>
                <w:rFonts w:cs="Times New Roman"/>
                <w:szCs w:val="24"/>
                <w:lang w:val="en-IN"/>
              </w:rPr>
              <w:t>B.2</w:t>
            </w:r>
          </w:p>
        </w:tc>
        <w:tc>
          <w:tcPr>
            <w:tcW w:w="553" w:type="pct"/>
            <w:vMerge w:val="restart"/>
            <w:shd w:val="clear" w:color="auto" w:fill="auto"/>
            <w:vAlign w:val="center"/>
          </w:tcPr>
          <w:p w14:paraId="2CD38171" w14:textId="77777777" w:rsidR="000F5488" w:rsidRPr="00B61F51" w:rsidRDefault="000F5488" w:rsidP="000F5488">
            <w:pPr>
              <w:pStyle w:val="TCEEIAparagraph"/>
              <w:spacing w:line="276" w:lineRule="auto"/>
              <w:ind w:left="0"/>
              <w:jc w:val="left"/>
              <w:rPr>
                <w:rFonts w:ascii="Times New Roman" w:hAnsi="Times New Roman" w:cs="Times New Roman"/>
                <w:sz w:val="24"/>
                <w:szCs w:val="24"/>
              </w:rPr>
            </w:pPr>
            <w:r w:rsidRPr="00B61F51">
              <w:rPr>
                <w:rFonts w:ascii="Times New Roman" w:hAnsi="Times New Roman" w:cs="Times New Roman"/>
                <w:sz w:val="24"/>
                <w:szCs w:val="24"/>
              </w:rPr>
              <w:t>Seawater Intake head</w:t>
            </w:r>
          </w:p>
        </w:tc>
        <w:tc>
          <w:tcPr>
            <w:tcW w:w="603" w:type="pct"/>
            <w:shd w:val="clear" w:color="auto" w:fill="auto"/>
            <w:vAlign w:val="center"/>
          </w:tcPr>
          <w:p w14:paraId="491993FB" w14:textId="77777777" w:rsidR="000F5488" w:rsidRPr="00B61F51" w:rsidRDefault="000F5488" w:rsidP="000F5488">
            <w:pPr>
              <w:pStyle w:val="TCEEIAparagraph"/>
              <w:spacing w:line="276" w:lineRule="auto"/>
              <w:ind w:left="0"/>
              <w:jc w:val="left"/>
              <w:rPr>
                <w:rFonts w:ascii="Times New Roman" w:hAnsi="Times New Roman" w:cs="Times New Roman"/>
                <w:sz w:val="24"/>
                <w:szCs w:val="24"/>
              </w:rPr>
            </w:pPr>
            <w:r w:rsidRPr="00B61F51">
              <w:rPr>
                <w:rFonts w:ascii="Times New Roman" w:hAnsi="Times New Roman" w:cs="Times New Roman"/>
                <w:sz w:val="24"/>
                <w:szCs w:val="24"/>
              </w:rPr>
              <w:t>Entrapment of fishes and other organisms</w:t>
            </w:r>
          </w:p>
        </w:tc>
        <w:tc>
          <w:tcPr>
            <w:tcW w:w="434" w:type="pct"/>
            <w:vMerge w:val="restart"/>
            <w:shd w:val="clear" w:color="auto" w:fill="auto"/>
            <w:vAlign w:val="center"/>
          </w:tcPr>
          <w:p w14:paraId="754EEC68" w14:textId="77777777" w:rsidR="000F5488" w:rsidRPr="00B61F51" w:rsidRDefault="000F5488" w:rsidP="000F5488">
            <w:pPr>
              <w:pStyle w:val="TCEEIAparagraph"/>
              <w:spacing w:line="276" w:lineRule="auto"/>
              <w:ind w:left="0"/>
              <w:jc w:val="left"/>
              <w:rPr>
                <w:rFonts w:ascii="Times New Roman" w:hAnsi="Times New Roman" w:cs="Times New Roman"/>
                <w:sz w:val="24"/>
                <w:szCs w:val="24"/>
              </w:rPr>
            </w:pPr>
            <w:r w:rsidRPr="00B61F51">
              <w:rPr>
                <w:rFonts w:ascii="Times New Roman" w:hAnsi="Times New Roman" w:cs="Times New Roman"/>
                <w:sz w:val="24"/>
                <w:szCs w:val="24"/>
              </w:rPr>
              <w:t>Continuous</w:t>
            </w:r>
          </w:p>
        </w:tc>
        <w:tc>
          <w:tcPr>
            <w:tcW w:w="686" w:type="pct"/>
            <w:vMerge w:val="restart"/>
            <w:shd w:val="clear" w:color="auto" w:fill="auto"/>
            <w:vAlign w:val="center"/>
          </w:tcPr>
          <w:p w14:paraId="6FD04505" w14:textId="77777777" w:rsidR="000F5488" w:rsidRPr="00B61F51" w:rsidRDefault="000F5488" w:rsidP="003F4B5F">
            <w:pPr>
              <w:pStyle w:val="TCEEIAparagraph"/>
              <w:numPr>
                <w:ilvl w:val="0"/>
                <w:numId w:val="340"/>
              </w:numPr>
              <w:tabs>
                <w:tab w:val="left" w:pos="317"/>
              </w:tabs>
              <w:spacing w:line="276" w:lineRule="auto"/>
              <w:ind w:left="0" w:firstLine="0"/>
              <w:jc w:val="left"/>
              <w:rPr>
                <w:rFonts w:ascii="Times New Roman" w:hAnsi="Times New Roman" w:cs="Times New Roman"/>
                <w:sz w:val="24"/>
                <w:szCs w:val="24"/>
              </w:rPr>
            </w:pPr>
            <w:r w:rsidRPr="00B61F51">
              <w:rPr>
                <w:rFonts w:ascii="Times New Roman" w:hAnsi="Times New Roman" w:cs="Times New Roman"/>
                <w:sz w:val="24"/>
                <w:szCs w:val="24"/>
              </w:rPr>
              <w:t>Impact on Fish and Fish larvae</w:t>
            </w:r>
          </w:p>
        </w:tc>
        <w:tc>
          <w:tcPr>
            <w:tcW w:w="1240" w:type="pct"/>
            <w:vMerge w:val="restart"/>
            <w:shd w:val="clear" w:color="auto" w:fill="auto"/>
          </w:tcPr>
          <w:p w14:paraId="23F4B8BE" w14:textId="77777777" w:rsidR="000F5488" w:rsidRPr="00B61F51" w:rsidRDefault="000F5488" w:rsidP="003F4B5F">
            <w:pPr>
              <w:pStyle w:val="TCEEIAparagraph"/>
              <w:numPr>
                <w:ilvl w:val="0"/>
                <w:numId w:val="340"/>
              </w:numPr>
              <w:spacing w:before="0" w:line="276" w:lineRule="auto"/>
              <w:ind w:left="225" w:hanging="225"/>
              <w:rPr>
                <w:rFonts w:ascii="Times New Roman" w:hAnsi="Times New Roman" w:cs="Times New Roman"/>
                <w:sz w:val="24"/>
                <w:szCs w:val="24"/>
              </w:rPr>
            </w:pPr>
            <w:r w:rsidRPr="00B61F51">
              <w:rPr>
                <w:rFonts w:ascii="Times New Roman" w:hAnsi="Times New Roman" w:cs="Times New Roman"/>
                <w:sz w:val="24"/>
                <w:szCs w:val="24"/>
              </w:rPr>
              <w:t>Deep Water Intake having velocity cap and screen is proposed.</w:t>
            </w:r>
          </w:p>
          <w:p w14:paraId="7E602876" w14:textId="77777777" w:rsidR="000F5488" w:rsidRPr="00B61F51" w:rsidRDefault="000F5488" w:rsidP="003F4B5F">
            <w:pPr>
              <w:pStyle w:val="TCEEIAparagraph"/>
              <w:numPr>
                <w:ilvl w:val="0"/>
                <w:numId w:val="340"/>
              </w:numPr>
              <w:spacing w:before="0" w:line="276" w:lineRule="auto"/>
              <w:ind w:left="225" w:hanging="225"/>
              <w:rPr>
                <w:rFonts w:ascii="Times New Roman" w:hAnsi="Times New Roman" w:cs="Times New Roman"/>
                <w:sz w:val="24"/>
                <w:szCs w:val="24"/>
              </w:rPr>
            </w:pPr>
            <w:r w:rsidRPr="00B61F51">
              <w:rPr>
                <w:rFonts w:ascii="Times New Roman" w:hAnsi="Times New Roman" w:cs="Times New Roman"/>
                <w:sz w:val="24"/>
                <w:szCs w:val="24"/>
              </w:rPr>
              <w:t>The intake velocity is limited to 0.12 m/s</w:t>
            </w:r>
          </w:p>
          <w:p w14:paraId="49FD3618" w14:textId="77777777" w:rsidR="000F5488" w:rsidRPr="00B61F51" w:rsidRDefault="000F5488" w:rsidP="003F4B5F">
            <w:pPr>
              <w:pStyle w:val="TCEEIAparagraph"/>
              <w:numPr>
                <w:ilvl w:val="0"/>
                <w:numId w:val="340"/>
              </w:numPr>
              <w:spacing w:before="0" w:line="276" w:lineRule="auto"/>
              <w:ind w:left="225" w:hanging="225"/>
              <w:rPr>
                <w:rFonts w:ascii="Times New Roman" w:hAnsi="Times New Roman" w:cs="Times New Roman"/>
                <w:sz w:val="24"/>
                <w:szCs w:val="24"/>
              </w:rPr>
            </w:pPr>
            <w:r w:rsidRPr="00B61F51">
              <w:rPr>
                <w:rFonts w:ascii="Times New Roman" w:hAnsi="Times New Roman" w:cs="Times New Roman"/>
                <w:sz w:val="24"/>
                <w:szCs w:val="24"/>
              </w:rPr>
              <w:t>The bar screen of 0.1 m width is to be installed</w:t>
            </w:r>
          </w:p>
          <w:p w14:paraId="1211210C" w14:textId="77777777" w:rsidR="000F5488" w:rsidRPr="00B61F51" w:rsidRDefault="000F5488" w:rsidP="000F5488">
            <w:pPr>
              <w:pStyle w:val="TCEEIAparagraph"/>
              <w:spacing w:line="276" w:lineRule="auto"/>
              <w:rPr>
                <w:rFonts w:ascii="Times New Roman" w:hAnsi="Times New Roman" w:cs="Times New Roman"/>
                <w:sz w:val="24"/>
                <w:szCs w:val="24"/>
              </w:rPr>
            </w:pPr>
            <w:r w:rsidRPr="00B61F51">
              <w:rPr>
                <w:rFonts w:ascii="Times New Roman" w:hAnsi="Times New Roman" w:cs="Times New Roman"/>
                <w:sz w:val="24"/>
                <w:szCs w:val="24"/>
              </w:rPr>
              <w:t>Above are the design consideration included in the project</w:t>
            </w:r>
          </w:p>
        </w:tc>
        <w:tc>
          <w:tcPr>
            <w:tcW w:w="381" w:type="pct"/>
            <w:vMerge w:val="restart"/>
            <w:shd w:val="clear" w:color="auto" w:fill="auto"/>
            <w:vAlign w:val="center"/>
          </w:tcPr>
          <w:p w14:paraId="362D732C" w14:textId="77777777" w:rsidR="000F5488" w:rsidRPr="00B61F51" w:rsidRDefault="000F5488" w:rsidP="000F5488">
            <w:pPr>
              <w:adjustRightInd w:val="0"/>
              <w:spacing w:line="276" w:lineRule="auto"/>
              <w:jc w:val="center"/>
              <w:rPr>
                <w:rFonts w:cs="Times New Roman"/>
                <w:szCs w:val="24"/>
                <w:lang w:val="en-IN"/>
              </w:rPr>
            </w:pPr>
            <w:r w:rsidRPr="00B61F51">
              <w:rPr>
                <w:rFonts w:cs="Times New Roman"/>
                <w:szCs w:val="24"/>
                <w:lang w:val="en-IN"/>
              </w:rPr>
              <w:t>Contractor</w:t>
            </w:r>
          </w:p>
        </w:tc>
        <w:tc>
          <w:tcPr>
            <w:tcW w:w="384" w:type="pct"/>
            <w:vMerge w:val="restart"/>
            <w:shd w:val="clear" w:color="auto" w:fill="auto"/>
            <w:vAlign w:val="center"/>
          </w:tcPr>
          <w:p w14:paraId="08A8201A" w14:textId="77777777" w:rsidR="000F5488" w:rsidRPr="00B61F51" w:rsidRDefault="000F5488" w:rsidP="000F5488">
            <w:pPr>
              <w:adjustRightInd w:val="0"/>
              <w:spacing w:line="276" w:lineRule="auto"/>
              <w:jc w:val="center"/>
              <w:rPr>
                <w:rFonts w:cs="Times New Roman"/>
                <w:szCs w:val="24"/>
                <w:lang w:val="en-IN"/>
              </w:rPr>
            </w:pPr>
            <w:r w:rsidRPr="00B61F51">
              <w:rPr>
                <w:rFonts w:cs="Times New Roman"/>
                <w:szCs w:val="24"/>
                <w:lang w:val="en-IN"/>
              </w:rPr>
              <w:t>Contractor</w:t>
            </w:r>
          </w:p>
        </w:tc>
        <w:tc>
          <w:tcPr>
            <w:tcW w:w="431" w:type="pct"/>
            <w:vMerge w:val="restart"/>
            <w:shd w:val="clear" w:color="auto" w:fill="auto"/>
            <w:vAlign w:val="center"/>
          </w:tcPr>
          <w:p w14:paraId="34E43301" w14:textId="77777777" w:rsidR="000F5488" w:rsidRPr="00B61F51" w:rsidRDefault="000F5488" w:rsidP="000F5488">
            <w:pPr>
              <w:adjustRightInd w:val="0"/>
              <w:spacing w:line="276" w:lineRule="auto"/>
              <w:jc w:val="center"/>
              <w:rPr>
                <w:rFonts w:cs="Times New Roman"/>
                <w:szCs w:val="24"/>
                <w:lang w:val="en-IN"/>
              </w:rPr>
            </w:pPr>
            <w:r w:rsidRPr="00B61F51">
              <w:rPr>
                <w:rFonts w:cs="Times New Roman"/>
                <w:szCs w:val="24"/>
                <w:lang w:val="en-IN"/>
              </w:rPr>
              <w:t>CMWSSB</w:t>
            </w:r>
          </w:p>
        </w:tc>
      </w:tr>
      <w:tr w:rsidR="000F5488" w:rsidRPr="00B61F51" w14:paraId="48264999" w14:textId="77777777" w:rsidTr="00B61F51">
        <w:tc>
          <w:tcPr>
            <w:tcW w:w="287" w:type="pct"/>
            <w:gridSpan w:val="2"/>
            <w:vMerge/>
            <w:shd w:val="clear" w:color="auto" w:fill="auto"/>
          </w:tcPr>
          <w:p w14:paraId="6764CCCE" w14:textId="77777777" w:rsidR="000F5488" w:rsidRPr="00B61F51" w:rsidRDefault="000F5488" w:rsidP="000F5488">
            <w:pPr>
              <w:adjustRightInd w:val="0"/>
              <w:spacing w:line="276" w:lineRule="auto"/>
              <w:ind w:left="-45"/>
              <w:jc w:val="center"/>
              <w:rPr>
                <w:rFonts w:cs="Times New Roman"/>
                <w:szCs w:val="24"/>
                <w:lang w:val="en-IN"/>
              </w:rPr>
            </w:pPr>
          </w:p>
        </w:tc>
        <w:tc>
          <w:tcPr>
            <w:tcW w:w="553" w:type="pct"/>
            <w:vMerge/>
            <w:shd w:val="clear" w:color="auto" w:fill="auto"/>
          </w:tcPr>
          <w:p w14:paraId="2111F831" w14:textId="77777777" w:rsidR="000F5488" w:rsidRPr="00B61F51" w:rsidRDefault="000F5488" w:rsidP="000F5488">
            <w:pPr>
              <w:pStyle w:val="TCEEIAparagraph"/>
              <w:spacing w:line="276" w:lineRule="auto"/>
              <w:ind w:left="0"/>
              <w:rPr>
                <w:rFonts w:ascii="Times New Roman" w:hAnsi="Times New Roman" w:cs="Times New Roman"/>
                <w:sz w:val="24"/>
                <w:szCs w:val="24"/>
              </w:rPr>
            </w:pPr>
          </w:p>
        </w:tc>
        <w:tc>
          <w:tcPr>
            <w:tcW w:w="603" w:type="pct"/>
            <w:shd w:val="clear" w:color="auto" w:fill="auto"/>
            <w:vAlign w:val="center"/>
          </w:tcPr>
          <w:p w14:paraId="496B4538" w14:textId="77777777" w:rsidR="000F5488" w:rsidRPr="00B61F51" w:rsidRDefault="000F5488" w:rsidP="000F5488">
            <w:pPr>
              <w:pStyle w:val="TCEEIAparagraph"/>
              <w:spacing w:line="276" w:lineRule="auto"/>
              <w:ind w:left="0"/>
              <w:jc w:val="left"/>
              <w:rPr>
                <w:rFonts w:ascii="Times New Roman" w:hAnsi="Times New Roman" w:cs="Times New Roman"/>
                <w:sz w:val="24"/>
                <w:szCs w:val="24"/>
              </w:rPr>
            </w:pPr>
            <w:r w:rsidRPr="00B61F51">
              <w:rPr>
                <w:rFonts w:ascii="Times New Roman" w:hAnsi="Times New Roman" w:cs="Times New Roman"/>
                <w:sz w:val="24"/>
                <w:szCs w:val="24"/>
              </w:rPr>
              <w:t>Entrainment of smaller organisms such as fish larvae.</w:t>
            </w:r>
          </w:p>
        </w:tc>
        <w:tc>
          <w:tcPr>
            <w:tcW w:w="434" w:type="pct"/>
            <w:vMerge/>
            <w:shd w:val="clear" w:color="auto" w:fill="auto"/>
          </w:tcPr>
          <w:p w14:paraId="334B51E2" w14:textId="77777777" w:rsidR="000F5488" w:rsidRPr="00B61F51" w:rsidRDefault="000F5488" w:rsidP="000F5488">
            <w:pPr>
              <w:pStyle w:val="TCEEIAparagraph"/>
              <w:spacing w:line="276" w:lineRule="auto"/>
              <w:ind w:left="0"/>
              <w:rPr>
                <w:rFonts w:ascii="Times New Roman" w:hAnsi="Times New Roman" w:cs="Times New Roman"/>
                <w:sz w:val="24"/>
                <w:szCs w:val="24"/>
              </w:rPr>
            </w:pPr>
          </w:p>
        </w:tc>
        <w:tc>
          <w:tcPr>
            <w:tcW w:w="686" w:type="pct"/>
            <w:vMerge/>
            <w:shd w:val="clear" w:color="auto" w:fill="auto"/>
          </w:tcPr>
          <w:p w14:paraId="6B910B17" w14:textId="77777777" w:rsidR="000F5488" w:rsidRPr="00B61F51" w:rsidRDefault="000F5488" w:rsidP="003F4B5F">
            <w:pPr>
              <w:pStyle w:val="TCEEIAparagraph"/>
              <w:numPr>
                <w:ilvl w:val="0"/>
                <w:numId w:val="340"/>
              </w:numPr>
              <w:tabs>
                <w:tab w:val="left" w:pos="317"/>
              </w:tabs>
              <w:spacing w:line="276" w:lineRule="auto"/>
              <w:ind w:left="0" w:firstLine="0"/>
              <w:rPr>
                <w:rFonts w:ascii="Times New Roman" w:hAnsi="Times New Roman" w:cs="Times New Roman"/>
                <w:sz w:val="24"/>
                <w:szCs w:val="24"/>
              </w:rPr>
            </w:pPr>
          </w:p>
        </w:tc>
        <w:tc>
          <w:tcPr>
            <w:tcW w:w="1240" w:type="pct"/>
            <w:vMerge/>
            <w:shd w:val="clear" w:color="auto" w:fill="auto"/>
          </w:tcPr>
          <w:p w14:paraId="36634FD7"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p>
        </w:tc>
        <w:tc>
          <w:tcPr>
            <w:tcW w:w="381" w:type="pct"/>
            <w:vMerge/>
            <w:shd w:val="clear" w:color="auto" w:fill="auto"/>
          </w:tcPr>
          <w:p w14:paraId="1AFAC6E5" w14:textId="77777777" w:rsidR="000F5488" w:rsidRPr="00B61F51" w:rsidRDefault="000F5488" w:rsidP="000F5488">
            <w:pPr>
              <w:adjustRightInd w:val="0"/>
              <w:spacing w:line="276" w:lineRule="auto"/>
              <w:rPr>
                <w:rFonts w:cs="Times New Roman"/>
                <w:szCs w:val="24"/>
                <w:lang w:val="en-IN"/>
              </w:rPr>
            </w:pPr>
          </w:p>
        </w:tc>
        <w:tc>
          <w:tcPr>
            <w:tcW w:w="384" w:type="pct"/>
            <w:vMerge/>
            <w:shd w:val="clear" w:color="auto" w:fill="auto"/>
          </w:tcPr>
          <w:p w14:paraId="21AD063A" w14:textId="77777777" w:rsidR="000F5488" w:rsidRPr="00B61F51" w:rsidRDefault="000F5488" w:rsidP="000F5488">
            <w:pPr>
              <w:adjustRightInd w:val="0"/>
              <w:spacing w:line="276" w:lineRule="auto"/>
              <w:rPr>
                <w:rFonts w:cs="Times New Roman"/>
                <w:szCs w:val="24"/>
                <w:lang w:val="en-IN"/>
              </w:rPr>
            </w:pPr>
          </w:p>
        </w:tc>
        <w:tc>
          <w:tcPr>
            <w:tcW w:w="431" w:type="pct"/>
            <w:vMerge/>
            <w:shd w:val="clear" w:color="auto" w:fill="auto"/>
          </w:tcPr>
          <w:p w14:paraId="05D49A0B" w14:textId="77777777" w:rsidR="000F5488" w:rsidRPr="00B61F51" w:rsidRDefault="000F5488" w:rsidP="000F5488">
            <w:pPr>
              <w:adjustRightInd w:val="0"/>
              <w:spacing w:line="276" w:lineRule="auto"/>
              <w:rPr>
                <w:rFonts w:cs="Times New Roman"/>
                <w:szCs w:val="24"/>
                <w:lang w:val="en-IN"/>
              </w:rPr>
            </w:pPr>
          </w:p>
        </w:tc>
      </w:tr>
      <w:tr w:rsidR="000F5488" w:rsidRPr="00B61F51" w14:paraId="68C0BA1C" w14:textId="77777777" w:rsidTr="00B61F51">
        <w:tc>
          <w:tcPr>
            <w:tcW w:w="287" w:type="pct"/>
            <w:gridSpan w:val="2"/>
            <w:shd w:val="clear" w:color="auto" w:fill="auto"/>
            <w:vAlign w:val="center"/>
          </w:tcPr>
          <w:p w14:paraId="7FE255DC" w14:textId="77777777" w:rsidR="000F5488" w:rsidRPr="00B61F51" w:rsidRDefault="000F5488" w:rsidP="000F5488">
            <w:pPr>
              <w:adjustRightInd w:val="0"/>
              <w:spacing w:line="276" w:lineRule="auto"/>
              <w:ind w:left="-45"/>
              <w:jc w:val="center"/>
              <w:rPr>
                <w:rFonts w:cs="Times New Roman"/>
                <w:szCs w:val="24"/>
                <w:lang w:val="en-IN"/>
              </w:rPr>
            </w:pPr>
            <w:r w:rsidRPr="00B61F51">
              <w:rPr>
                <w:rFonts w:cs="Times New Roman"/>
                <w:szCs w:val="24"/>
                <w:lang w:val="en-IN"/>
              </w:rPr>
              <w:t>B.3</w:t>
            </w:r>
          </w:p>
        </w:tc>
        <w:tc>
          <w:tcPr>
            <w:tcW w:w="553" w:type="pct"/>
            <w:shd w:val="clear" w:color="auto" w:fill="auto"/>
            <w:vAlign w:val="center"/>
          </w:tcPr>
          <w:p w14:paraId="2904CC9D" w14:textId="77777777" w:rsidR="000F5488" w:rsidRPr="00B61F51" w:rsidRDefault="000F5488" w:rsidP="000F5488">
            <w:pPr>
              <w:pStyle w:val="TCEEIAparagraph"/>
              <w:spacing w:line="276" w:lineRule="auto"/>
              <w:ind w:left="0"/>
              <w:jc w:val="left"/>
              <w:rPr>
                <w:rFonts w:ascii="Times New Roman" w:hAnsi="Times New Roman" w:cs="Times New Roman"/>
                <w:sz w:val="24"/>
                <w:szCs w:val="24"/>
              </w:rPr>
            </w:pPr>
            <w:r w:rsidRPr="00B61F51">
              <w:rPr>
                <w:rFonts w:ascii="Times New Roman" w:hAnsi="Times New Roman" w:cs="Times New Roman"/>
                <w:sz w:val="24"/>
                <w:szCs w:val="24"/>
              </w:rPr>
              <w:t xml:space="preserve">Fishing </w:t>
            </w:r>
          </w:p>
        </w:tc>
        <w:tc>
          <w:tcPr>
            <w:tcW w:w="603" w:type="pct"/>
            <w:shd w:val="clear" w:color="auto" w:fill="auto"/>
            <w:vAlign w:val="center"/>
          </w:tcPr>
          <w:p w14:paraId="382A67E5" w14:textId="77777777" w:rsidR="000F5488" w:rsidRPr="00B61F51" w:rsidRDefault="000F5488" w:rsidP="000F5488">
            <w:pPr>
              <w:pStyle w:val="TCEEIAparagraph"/>
              <w:spacing w:line="276" w:lineRule="auto"/>
              <w:ind w:left="0"/>
              <w:jc w:val="left"/>
              <w:rPr>
                <w:rFonts w:ascii="Times New Roman" w:hAnsi="Times New Roman" w:cs="Times New Roman"/>
                <w:sz w:val="24"/>
                <w:szCs w:val="24"/>
              </w:rPr>
            </w:pPr>
            <w:r w:rsidRPr="00B61F51">
              <w:rPr>
                <w:rFonts w:ascii="Times New Roman" w:hAnsi="Times New Roman" w:cs="Times New Roman"/>
                <w:sz w:val="24"/>
                <w:szCs w:val="24"/>
              </w:rPr>
              <w:t>Fishermen and fishing travellers</w:t>
            </w:r>
          </w:p>
        </w:tc>
        <w:tc>
          <w:tcPr>
            <w:tcW w:w="434" w:type="pct"/>
            <w:shd w:val="clear" w:color="auto" w:fill="auto"/>
            <w:vAlign w:val="center"/>
          </w:tcPr>
          <w:p w14:paraId="4DE09342" w14:textId="77777777" w:rsidR="000F5488" w:rsidRPr="00B61F51" w:rsidRDefault="000F5488" w:rsidP="000F5488">
            <w:pPr>
              <w:pStyle w:val="TCEEIAparagraph"/>
              <w:spacing w:line="276" w:lineRule="auto"/>
              <w:ind w:left="0"/>
              <w:jc w:val="left"/>
              <w:rPr>
                <w:rFonts w:ascii="Times New Roman" w:hAnsi="Times New Roman" w:cs="Times New Roman"/>
                <w:sz w:val="24"/>
                <w:szCs w:val="24"/>
              </w:rPr>
            </w:pPr>
            <w:r w:rsidRPr="00B61F51">
              <w:rPr>
                <w:rFonts w:ascii="Times New Roman" w:hAnsi="Times New Roman" w:cs="Times New Roman"/>
                <w:sz w:val="24"/>
                <w:szCs w:val="24"/>
              </w:rPr>
              <w:t>Short Term</w:t>
            </w:r>
          </w:p>
          <w:p w14:paraId="3B7E275D" w14:textId="77777777" w:rsidR="000F5488" w:rsidRPr="00B61F51" w:rsidRDefault="000F5488" w:rsidP="000F5488">
            <w:pPr>
              <w:pStyle w:val="TCEEIAparagraph"/>
              <w:spacing w:line="276" w:lineRule="auto"/>
              <w:ind w:left="0"/>
              <w:jc w:val="left"/>
              <w:rPr>
                <w:rFonts w:ascii="Times New Roman" w:hAnsi="Times New Roman" w:cs="Times New Roman"/>
                <w:sz w:val="24"/>
                <w:szCs w:val="24"/>
              </w:rPr>
            </w:pPr>
            <w:r w:rsidRPr="00B61F51">
              <w:rPr>
                <w:rFonts w:ascii="Times New Roman" w:hAnsi="Times New Roman" w:cs="Times New Roman"/>
                <w:sz w:val="24"/>
                <w:szCs w:val="24"/>
              </w:rPr>
              <w:t>Localised</w:t>
            </w:r>
          </w:p>
          <w:p w14:paraId="71B8F333" w14:textId="77777777" w:rsidR="000F5488" w:rsidRPr="00B61F51" w:rsidRDefault="000F5488" w:rsidP="000F5488">
            <w:pPr>
              <w:pStyle w:val="TCEEIAparagraph"/>
              <w:spacing w:line="276" w:lineRule="auto"/>
              <w:ind w:left="0"/>
              <w:jc w:val="left"/>
              <w:rPr>
                <w:rFonts w:ascii="Times New Roman" w:hAnsi="Times New Roman" w:cs="Times New Roman"/>
                <w:sz w:val="24"/>
                <w:szCs w:val="24"/>
              </w:rPr>
            </w:pPr>
            <w:r w:rsidRPr="00B61F51">
              <w:rPr>
                <w:rFonts w:ascii="Times New Roman" w:hAnsi="Times New Roman" w:cs="Times New Roman"/>
                <w:sz w:val="24"/>
                <w:szCs w:val="24"/>
              </w:rPr>
              <w:t>Reversible</w:t>
            </w:r>
          </w:p>
        </w:tc>
        <w:tc>
          <w:tcPr>
            <w:tcW w:w="686" w:type="pct"/>
            <w:shd w:val="clear" w:color="auto" w:fill="auto"/>
            <w:vAlign w:val="center"/>
          </w:tcPr>
          <w:p w14:paraId="5F56D241" w14:textId="77777777" w:rsidR="000F5488" w:rsidRPr="00B61F51" w:rsidRDefault="000F5488" w:rsidP="003F4B5F">
            <w:pPr>
              <w:pStyle w:val="TCEEIAparagraph"/>
              <w:numPr>
                <w:ilvl w:val="0"/>
                <w:numId w:val="340"/>
              </w:numPr>
              <w:tabs>
                <w:tab w:val="left" w:pos="317"/>
              </w:tabs>
              <w:spacing w:line="276" w:lineRule="auto"/>
              <w:ind w:left="319" w:hanging="319"/>
              <w:jc w:val="left"/>
              <w:rPr>
                <w:rFonts w:ascii="Times New Roman" w:hAnsi="Times New Roman" w:cs="Times New Roman"/>
                <w:sz w:val="24"/>
                <w:szCs w:val="24"/>
              </w:rPr>
            </w:pPr>
            <w:r w:rsidRPr="00B61F51">
              <w:rPr>
                <w:rFonts w:ascii="Times New Roman" w:hAnsi="Times New Roman" w:cs="Times New Roman"/>
                <w:sz w:val="24"/>
                <w:szCs w:val="24"/>
              </w:rPr>
              <w:t>Impact on fishing due to Construction works</w:t>
            </w:r>
          </w:p>
          <w:p w14:paraId="20CCE2A7" w14:textId="77777777" w:rsidR="000F5488" w:rsidRPr="00B61F51" w:rsidRDefault="000F5488" w:rsidP="003F4B5F">
            <w:pPr>
              <w:pStyle w:val="TCEEIAparagraph"/>
              <w:numPr>
                <w:ilvl w:val="0"/>
                <w:numId w:val="340"/>
              </w:numPr>
              <w:tabs>
                <w:tab w:val="left" w:pos="317"/>
              </w:tabs>
              <w:spacing w:line="276" w:lineRule="auto"/>
              <w:ind w:left="319" w:hanging="319"/>
              <w:jc w:val="left"/>
              <w:rPr>
                <w:rFonts w:ascii="Times New Roman" w:hAnsi="Times New Roman" w:cs="Times New Roman"/>
                <w:sz w:val="24"/>
                <w:szCs w:val="24"/>
              </w:rPr>
            </w:pPr>
            <w:r w:rsidRPr="00B61F51">
              <w:rPr>
                <w:rFonts w:ascii="Times New Roman" w:hAnsi="Times New Roman" w:cs="Times New Roman"/>
                <w:sz w:val="24"/>
                <w:szCs w:val="24"/>
              </w:rPr>
              <w:t>During the trenching for laying the submarine pipeline, the fisherman will not be allowed to cross over the areas where trenching is being done. This is a short term impact and completely reversible as there will not be any prohibition of fisherman crossing the areas above the path where the submarine pipeline is laid</w:t>
            </w:r>
          </w:p>
        </w:tc>
        <w:tc>
          <w:tcPr>
            <w:tcW w:w="1240" w:type="pct"/>
            <w:shd w:val="clear" w:color="auto" w:fill="auto"/>
          </w:tcPr>
          <w:p w14:paraId="6F1FEEBE" w14:textId="4FFEEF05" w:rsidR="000F5488" w:rsidRPr="00B61F51" w:rsidRDefault="00533E86"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T</w:t>
            </w:r>
            <w:r w:rsidR="000F5488" w:rsidRPr="00B61F51">
              <w:rPr>
                <w:rFonts w:ascii="Times New Roman" w:hAnsi="Times New Roman" w:cs="Times New Roman"/>
                <w:sz w:val="24"/>
                <w:szCs w:val="24"/>
              </w:rPr>
              <w:t>he following measures are suggested:</w:t>
            </w:r>
          </w:p>
          <w:p w14:paraId="3716D334"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Signboards will be placed at the construction site to make fishermen aware of ongoing activities</w:t>
            </w:r>
          </w:p>
          <w:p w14:paraId="01B14630"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Necessary marker buoys will be installed</w:t>
            </w:r>
          </w:p>
          <w:p w14:paraId="08DE602E"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Interactions will be initiated with a fishing community prior to commencement of construction</w:t>
            </w:r>
          </w:p>
          <w:p w14:paraId="561C75CA"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Construction shall be limited to as per development plan.</w:t>
            </w:r>
          </w:p>
          <w:p w14:paraId="1CDFB63E"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Proper Planning execution of offshore construction activities to ensure the completion of construction as per schedule</w:t>
            </w:r>
          </w:p>
          <w:p w14:paraId="4D5F3A58"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Ensure slop tanks will be provided to barges/ workboats for collection of liquid/ solid waste</w:t>
            </w:r>
          </w:p>
          <w:p w14:paraId="594E294B"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Trenching will be done only in small stretches, and so fishing activities can continue as normal in all other areas except where the active trenching/ laying of the pipeline is being done. There will not be any prohibition of fisherman crossing the areas above the submarine pipeline are laid below the seabed.</w:t>
            </w:r>
          </w:p>
        </w:tc>
        <w:tc>
          <w:tcPr>
            <w:tcW w:w="381" w:type="pct"/>
            <w:shd w:val="clear" w:color="auto" w:fill="auto"/>
            <w:vAlign w:val="center"/>
          </w:tcPr>
          <w:p w14:paraId="26930E98" w14:textId="77777777" w:rsidR="000F5488" w:rsidRPr="00B61F51" w:rsidRDefault="000F5488" w:rsidP="000F5488">
            <w:pPr>
              <w:adjustRightInd w:val="0"/>
              <w:spacing w:line="276" w:lineRule="auto"/>
              <w:jc w:val="center"/>
              <w:rPr>
                <w:rFonts w:cs="Times New Roman"/>
                <w:szCs w:val="24"/>
                <w:lang w:val="en-IN"/>
              </w:rPr>
            </w:pPr>
            <w:r w:rsidRPr="00B61F51">
              <w:rPr>
                <w:rFonts w:cs="Times New Roman"/>
                <w:szCs w:val="24"/>
                <w:lang w:val="en-IN"/>
              </w:rPr>
              <w:t xml:space="preserve">Contractor </w:t>
            </w:r>
          </w:p>
        </w:tc>
        <w:tc>
          <w:tcPr>
            <w:tcW w:w="384" w:type="pct"/>
            <w:shd w:val="clear" w:color="auto" w:fill="auto"/>
            <w:vAlign w:val="center"/>
          </w:tcPr>
          <w:p w14:paraId="72A3A9B8" w14:textId="022461F2" w:rsidR="000F5488" w:rsidRPr="00B61F51" w:rsidRDefault="00533E86" w:rsidP="000F5488">
            <w:pPr>
              <w:adjustRightInd w:val="0"/>
              <w:spacing w:line="276" w:lineRule="auto"/>
              <w:jc w:val="center"/>
              <w:rPr>
                <w:rFonts w:cs="Times New Roman"/>
                <w:szCs w:val="24"/>
                <w:lang w:val="en-IN"/>
              </w:rPr>
            </w:pPr>
            <w:r w:rsidRPr="00B61F51">
              <w:rPr>
                <w:rFonts w:cs="Times New Roman"/>
                <w:szCs w:val="24"/>
                <w:lang w:val="en-IN"/>
              </w:rPr>
              <w:t>Contractor</w:t>
            </w:r>
          </w:p>
        </w:tc>
        <w:tc>
          <w:tcPr>
            <w:tcW w:w="431" w:type="pct"/>
            <w:shd w:val="clear" w:color="auto" w:fill="auto"/>
            <w:vAlign w:val="center"/>
          </w:tcPr>
          <w:p w14:paraId="0BB2E325" w14:textId="77777777" w:rsidR="000F5488" w:rsidRPr="00B61F51" w:rsidRDefault="000F5488" w:rsidP="000F5488">
            <w:pPr>
              <w:adjustRightInd w:val="0"/>
              <w:spacing w:line="276" w:lineRule="auto"/>
              <w:jc w:val="center"/>
              <w:rPr>
                <w:rFonts w:cs="Times New Roman"/>
                <w:szCs w:val="24"/>
                <w:lang w:val="en-IN"/>
              </w:rPr>
            </w:pPr>
            <w:r w:rsidRPr="00B61F51">
              <w:rPr>
                <w:rFonts w:cs="Times New Roman"/>
                <w:szCs w:val="24"/>
                <w:lang w:val="en-IN"/>
              </w:rPr>
              <w:t>CMWSSB</w:t>
            </w:r>
          </w:p>
        </w:tc>
      </w:tr>
      <w:tr w:rsidR="000F5488" w:rsidRPr="00B61F51" w14:paraId="0AD842DF" w14:textId="77777777" w:rsidTr="00B61F51">
        <w:tc>
          <w:tcPr>
            <w:tcW w:w="287" w:type="pct"/>
            <w:gridSpan w:val="2"/>
            <w:vMerge w:val="restart"/>
            <w:shd w:val="clear" w:color="auto" w:fill="auto"/>
            <w:vAlign w:val="center"/>
          </w:tcPr>
          <w:p w14:paraId="44B0C2CD" w14:textId="77777777" w:rsidR="000F5488" w:rsidRPr="00B61F51" w:rsidRDefault="000F5488" w:rsidP="000F5488">
            <w:pPr>
              <w:adjustRightInd w:val="0"/>
              <w:spacing w:line="276" w:lineRule="auto"/>
              <w:ind w:left="-45"/>
              <w:jc w:val="center"/>
              <w:rPr>
                <w:rFonts w:cs="Times New Roman"/>
                <w:szCs w:val="24"/>
                <w:lang w:val="en-IN"/>
              </w:rPr>
            </w:pPr>
            <w:r w:rsidRPr="00B61F51">
              <w:rPr>
                <w:rFonts w:cs="Times New Roman"/>
                <w:szCs w:val="24"/>
                <w:lang w:val="en-IN"/>
              </w:rPr>
              <w:t>B.4</w:t>
            </w:r>
          </w:p>
        </w:tc>
        <w:tc>
          <w:tcPr>
            <w:tcW w:w="553" w:type="pct"/>
            <w:vMerge w:val="restart"/>
            <w:shd w:val="clear" w:color="auto" w:fill="auto"/>
            <w:vAlign w:val="center"/>
          </w:tcPr>
          <w:p w14:paraId="4C2E0B43" w14:textId="77777777" w:rsidR="000F5488" w:rsidRPr="00B61F51" w:rsidRDefault="000F5488" w:rsidP="000F5488">
            <w:pPr>
              <w:pStyle w:val="TCEEIAparagraph"/>
              <w:spacing w:line="276" w:lineRule="auto"/>
              <w:ind w:left="0"/>
              <w:jc w:val="left"/>
              <w:rPr>
                <w:rFonts w:ascii="Times New Roman" w:hAnsi="Times New Roman" w:cs="Times New Roman"/>
                <w:sz w:val="24"/>
                <w:szCs w:val="24"/>
              </w:rPr>
            </w:pPr>
            <w:r w:rsidRPr="00B61F51">
              <w:rPr>
                <w:rFonts w:ascii="Times New Roman" w:hAnsi="Times New Roman" w:cs="Times New Roman"/>
                <w:sz w:val="24"/>
                <w:szCs w:val="24"/>
              </w:rPr>
              <w:t xml:space="preserve">Outfall diffuser </w:t>
            </w:r>
          </w:p>
        </w:tc>
        <w:tc>
          <w:tcPr>
            <w:tcW w:w="603" w:type="pct"/>
            <w:shd w:val="clear" w:color="auto" w:fill="auto"/>
            <w:vAlign w:val="center"/>
          </w:tcPr>
          <w:p w14:paraId="1D72EC8C" w14:textId="77777777" w:rsidR="000F5488" w:rsidRPr="00B61F51" w:rsidRDefault="000F5488" w:rsidP="000F5488">
            <w:pPr>
              <w:pStyle w:val="TCEEIAparagraph"/>
              <w:spacing w:line="276" w:lineRule="auto"/>
              <w:ind w:left="68"/>
              <w:jc w:val="left"/>
              <w:rPr>
                <w:rFonts w:ascii="Times New Roman" w:hAnsi="Times New Roman" w:cs="Times New Roman"/>
                <w:sz w:val="24"/>
                <w:szCs w:val="24"/>
              </w:rPr>
            </w:pPr>
            <w:r w:rsidRPr="00B61F51">
              <w:rPr>
                <w:rFonts w:ascii="Times New Roman" w:hAnsi="Times New Roman" w:cs="Times New Roman"/>
                <w:sz w:val="24"/>
                <w:szCs w:val="24"/>
              </w:rPr>
              <w:t>Marine water quality</w:t>
            </w:r>
          </w:p>
        </w:tc>
        <w:tc>
          <w:tcPr>
            <w:tcW w:w="434" w:type="pct"/>
            <w:vMerge w:val="restart"/>
            <w:shd w:val="clear" w:color="auto" w:fill="auto"/>
            <w:vAlign w:val="center"/>
          </w:tcPr>
          <w:p w14:paraId="5CE97D37" w14:textId="48CE2D32" w:rsidR="000F5488" w:rsidRPr="00B61F51" w:rsidRDefault="003838B5" w:rsidP="000F5488">
            <w:pPr>
              <w:pStyle w:val="TCEEIAparagraph"/>
              <w:spacing w:line="276" w:lineRule="auto"/>
              <w:ind w:left="0"/>
              <w:jc w:val="left"/>
              <w:rPr>
                <w:rFonts w:ascii="Times New Roman" w:hAnsi="Times New Roman" w:cs="Times New Roman"/>
                <w:sz w:val="24"/>
                <w:szCs w:val="24"/>
              </w:rPr>
            </w:pPr>
            <w:r w:rsidRPr="00B61F51">
              <w:rPr>
                <w:rFonts w:ascii="Times New Roman" w:hAnsi="Times New Roman" w:cs="Times New Roman"/>
                <w:sz w:val="24"/>
                <w:szCs w:val="24"/>
              </w:rPr>
              <w:t>Temporary</w:t>
            </w:r>
          </w:p>
        </w:tc>
        <w:tc>
          <w:tcPr>
            <w:tcW w:w="686" w:type="pct"/>
            <w:shd w:val="clear" w:color="auto" w:fill="auto"/>
            <w:vAlign w:val="center"/>
          </w:tcPr>
          <w:p w14:paraId="04759654" w14:textId="28A8BE6B" w:rsidR="000F5488" w:rsidRPr="00B61F51" w:rsidRDefault="000F5488" w:rsidP="003F4B5F">
            <w:pPr>
              <w:pStyle w:val="TCEEIAparagraph"/>
              <w:numPr>
                <w:ilvl w:val="0"/>
                <w:numId w:val="340"/>
              </w:numPr>
              <w:tabs>
                <w:tab w:val="left" w:pos="317"/>
              </w:tabs>
              <w:spacing w:line="276" w:lineRule="auto"/>
              <w:ind w:left="319" w:hanging="319"/>
              <w:jc w:val="left"/>
              <w:rPr>
                <w:rFonts w:ascii="Times New Roman" w:hAnsi="Times New Roman" w:cs="Times New Roman"/>
                <w:sz w:val="24"/>
                <w:szCs w:val="24"/>
              </w:rPr>
            </w:pPr>
            <w:r w:rsidRPr="00B61F51">
              <w:rPr>
                <w:rFonts w:ascii="Times New Roman" w:hAnsi="Times New Roman" w:cs="Times New Roman"/>
                <w:sz w:val="24"/>
                <w:szCs w:val="24"/>
              </w:rPr>
              <w:t xml:space="preserve">Increased </w:t>
            </w:r>
            <w:r w:rsidR="003838B5" w:rsidRPr="00B61F51">
              <w:rPr>
                <w:rFonts w:ascii="Times New Roman" w:hAnsi="Times New Roman" w:cs="Times New Roman"/>
                <w:sz w:val="24"/>
                <w:szCs w:val="24"/>
              </w:rPr>
              <w:t>suspended solids</w:t>
            </w:r>
          </w:p>
        </w:tc>
        <w:tc>
          <w:tcPr>
            <w:tcW w:w="1240" w:type="pct"/>
            <w:shd w:val="clear" w:color="auto" w:fill="auto"/>
          </w:tcPr>
          <w:p w14:paraId="70C0B9E5" w14:textId="73DC15BD"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 xml:space="preserve">Monitoring of marine water quality for timely action </w:t>
            </w:r>
            <w:r w:rsidR="003838B5" w:rsidRPr="00B61F51">
              <w:rPr>
                <w:rFonts w:ascii="Times New Roman" w:hAnsi="Times New Roman" w:cs="Times New Roman"/>
                <w:sz w:val="24"/>
                <w:szCs w:val="24"/>
              </w:rPr>
              <w:t>to prevent adverse effect on marine life. Suitable measures to ensure the same shall be implemented.</w:t>
            </w:r>
          </w:p>
        </w:tc>
        <w:tc>
          <w:tcPr>
            <w:tcW w:w="381" w:type="pct"/>
            <w:vMerge w:val="restart"/>
            <w:shd w:val="clear" w:color="auto" w:fill="auto"/>
            <w:vAlign w:val="center"/>
          </w:tcPr>
          <w:p w14:paraId="2CA86B1F" w14:textId="77777777" w:rsidR="000F5488" w:rsidRPr="00B61F51" w:rsidRDefault="000F5488" w:rsidP="000F5488">
            <w:pPr>
              <w:adjustRightInd w:val="0"/>
              <w:spacing w:line="276" w:lineRule="auto"/>
              <w:jc w:val="center"/>
              <w:rPr>
                <w:rFonts w:cs="Times New Roman"/>
                <w:szCs w:val="24"/>
                <w:lang w:val="en-IN"/>
              </w:rPr>
            </w:pPr>
            <w:r w:rsidRPr="00B61F51">
              <w:rPr>
                <w:rFonts w:cs="Times New Roman"/>
                <w:szCs w:val="24"/>
                <w:lang w:val="en-IN"/>
              </w:rPr>
              <w:t>Contractor</w:t>
            </w:r>
          </w:p>
          <w:p w14:paraId="54225183" w14:textId="3CEAEA96" w:rsidR="000F5488" w:rsidRPr="00B61F51" w:rsidRDefault="000F5488" w:rsidP="000F5488">
            <w:pPr>
              <w:adjustRightInd w:val="0"/>
              <w:spacing w:line="276" w:lineRule="auto"/>
              <w:jc w:val="center"/>
              <w:rPr>
                <w:rFonts w:cs="Times New Roman"/>
                <w:szCs w:val="24"/>
                <w:lang w:val="en-IN"/>
              </w:rPr>
            </w:pPr>
          </w:p>
        </w:tc>
        <w:tc>
          <w:tcPr>
            <w:tcW w:w="384" w:type="pct"/>
            <w:vMerge w:val="restart"/>
            <w:shd w:val="clear" w:color="auto" w:fill="auto"/>
            <w:vAlign w:val="center"/>
          </w:tcPr>
          <w:p w14:paraId="439DF2D8" w14:textId="77777777" w:rsidR="000F5488" w:rsidRPr="00B61F51" w:rsidRDefault="000F5488" w:rsidP="000F5488">
            <w:pPr>
              <w:adjustRightInd w:val="0"/>
              <w:spacing w:line="276" w:lineRule="auto"/>
              <w:jc w:val="center"/>
              <w:rPr>
                <w:rFonts w:cs="Times New Roman"/>
                <w:szCs w:val="24"/>
                <w:lang w:val="en-IN"/>
              </w:rPr>
            </w:pPr>
            <w:r w:rsidRPr="00B61F51">
              <w:rPr>
                <w:rFonts w:cs="Times New Roman"/>
                <w:szCs w:val="24"/>
                <w:lang w:val="en-IN"/>
              </w:rPr>
              <w:t>Contractor</w:t>
            </w:r>
          </w:p>
          <w:p w14:paraId="1D7A23A9" w14:textId="77777777" w:rsidR="000F5488" w:rsidRPr="00B61F51" w:rsidRDefault="000F5488" w:rsidP="000F5488">
            <w:pPr>
              <w:adjustRightInd w:val="0"/>
              <w:spacing w:line="276" w:lineRule="auto"/>
              <w:jc w:val="center"/>
              <w:rPr>
                <w:rFonts w:cs="Times New Roman"/>
                <w:szCs w:val="24"/>
                <w:lang w:val="en-IN"/>
              </w:rPr>
            </w:pPr>
          </w:p>
        </w:tc>
        <w:tc>
          <w:tcPr>
            <w:tcW w:w="431" w:type="pct"/>
            <w:vMerge w:val="restart"/>
            <w:shd w:val="clear" w:color="auto" w:fill="auto"/>
            <w:vAlign w:val="center"/>
          </w:tcPr>
          <w:p w14:paraId="71B6C00A" w14:textId="77777777" w:rsidR="000F5488" w:rsidRPr="00B61F51" w:rsidRDefault="000F5488" w:rsidP="000F5488">
            <w:pPr>
              <w:adjustRightInd w:val="0"/>
              <w:spacing w:line="276" w:lineRule="auto"/>
              <w:jc w:val="center"/>
              <w:rPr>
                <w:rFonts w:cs="Times New Roman"/>
                <w:szCs w:val="24"/>
                <w:lang w:val="en-IN"/>
              </w:rPr>
            </w:pPr>
            <w:r w:rsidRPr="00B61F51">
              <w:rPr>
                <w:rFonts w:cs="Times New Roman"/>
                <w:szCs w:val="24"/>
                <w:lang w:val="en-IN"/>
              </w:rPr>
              <w:t>CMWSSB</w:t>
            </w:r>
          </w:p>
          <w:p w14:paraId="0AF241F0" w14:textId="77777777" w:rsidR="000F5488" w:rsidRPr="00B61F51" w:rsidRDefault="000F5488" w:rsidP="000F5488">
            <w:pPr>
              <w:adjustRightInd w:val="0"/>
              <w:spacing w:line="276" w:lineRule="auto"/>
              <w:jc w:val="center"/>
              <w:rPr>
                <w:rFonts w:cs="Times New Roman"/>
                <w:szCs w:val="24"/>
                <w:lang w:val="en-IN"/>
              </w:rPr>
            </w:pPr>
          </w:p>
        </w:tc>
      </w:tr>
      <w:tr w:rsidR="000F5488" w:rsidRPr="00B61F51" w14:paraId="62DE6C63" w14:textId="77777777" w:rsidTr="00B61F51">
        <w:tc>
          <w:tcPr>
            <w:tcW w:w="287" w:type="pct"/>
            <w:gridSpan w:val="2"/>
            <w:vMerge/>
            <w:shd w:val="clear" w:color="auto" w:fill="auto"/>
            <w:vAlign w:val="center"/>
          </w:tcPr>
          <w:p w14:paraId="258A1EB5" w14:textId="77777777" w:rsidR="000F5488" w:rsidRPr="00B61F51" w:rsidRDefault="000F5488" w:rsidP="000F5488">
            <w:pPr>
              <w:adjustRightInd w:val="0"/>
              <w:spacing w:line="276" w:lineRule="auto"/>
              <w:ind w:left="-45"/>
              <w:jc w:val="left"/>
              <w:rPr>
                <w:rFonts w:cs="Times New Roman"/>
                <w:szCs w:val="24"/>
                <w:lang w:val="en-IN"/>
              </w:rPr>
            </w:pPr>
          </w:p>
        </w:tc>
        <w:tc>
          <w:tcPr>
            <w:tcW w:w="553" w:type="pct"/>
            <w:vMerge/>
            <w:shd w:val="clear" w:color="auto" w:fill="auto"/>
            <w:vAlign w:val="center"/>
          </w:tcPr>
          <w:p w14:paraId="3EC8DA59" w14:textId="77777777" w:rsidR="000F5488" w:rsidRPr="00B61F51" w:rsidRDefault="000F5488" w:rsidP="000F5488">
            <w:pPr>
              <w:pStyle w:val="TCEEIAparagraph"/>
              <w:spacing w:line="276" w:lineRule="auto"/>
              <w:ind w:left="0"/>
              <w:jc w:val="left"/>
              <w:rPr>
                <w:rFonts w:ascii="Times New Roman" w:hAnsi="Times New Roman" w:cs="Times New Roman"/>
                <w:sz w:val="24"/>
                <w:szCs w:val="24"/>
              </w:rPr>
            </w:pPr>
          </w:p>
        </w:tc>
        <w:tc>
          <w:tcPr>
            <w:tcW w:w="603" w:type="pct"/>
            <w:shd w:val="clear" w:color="auto" w:fill="auto"/>
            <w:vAlign w:val="center"/>
          </w:tcPr>
          <w:p w14:paraId="3A6D64F2" w14:textId="77777777" w:rsidR="000F5488" w:rsidRPr="00B61F51" w:rsidRDefault="000F5488" w:rsidP="000F5488">
            <w:pPr>
              <w:pStyle w:val="TCEEIAparagraph"/>
              <w:spacing w:line="276" w:lineRule="auto"/>
              <w:ind w:left="68"/>
              <w:jc w:val="left"/>
              <w:rPr>
                <w:rFonts w:ascii="Times New Roman" w:hAnsi="Times New Roman" w:cs="Times New Roman"/>
                <w:sz w:val="24"/>
                <w:szCs w:val="24"/>
              </w:rPr>
            </w:pPr>
            <w:r w:rsidRPr="00B61F51">
              <w:rPr>
                <w:rFonts w:ascii="Times New Roman" w:hAnsi="Times New Roman" w:cs="Times New Roman"/>
                <w:sz w:val="24"/>
                <w:szCs w:val="24"/>
              </w:rPr>
              <w:t>Chlorine concentration</w:t>
            </w:r>
          </w:p>
        </w:tc>
        <w:tc>
          <w:tcPr>
            <w:tcW w:w="434" w:type="pct"/>
            <w:vMerge/>
            <w:shd w:val="clear" w:color="auto" w:fill="auto"/>
            <w:vAlign w:val="center"/>
          </w:tcPr>
          <w:p w14:paraId="11C65EE0" w14:textId="77777777" w:rsidR="000F5488" w:rsidRPr="00B61F51" w:rsidRDefault="000F5488" w:rsidP="000F5488">
            <w:pPr>
              <w:pStyle w:val="TCEEIAparagraph"/>
              <w:spacing w:line="276" w:lineRule="auto"/>
              <w:ind w:left="0"/>
              <w:jc w:val="left"/>
              <w:rPr>
                <w:rFonts w:ascii="Times New Roman" w:hAnsi="Times New Roman" w:cs="Times New Roman"/>
                <w:sz w:val="24"/>
                <w:szCs w:val="24"/>
              </w:rPr>
            </w:pPr>
          </w:p>
        </w:tc>
        <w:tc>
          <w:tcPr>
            <w:tcW w:w="686" w:type="pct"/>
            <w:shd w:val="clear" w:color="auto" w:fill="auto"/>
            <w:vAlign w:val="center"/>
          </w:tcPr>
          <w:p w14:paraId="02326B61" w14:textId="77777777" w:rsidR="000F5488" w:rsidRPr="00B61F51" w:rsidRDefault="000F5488" w:rsidP="003F4B5F">
            <w:pPr>
              <w:pStyle w:val="TCEEIAparagraph"/>
              <w:numPr>
                <w:ilvl w:val="0"/>
                <w:numId w:val="340"/>
              </w:numPr>
              <w:tabs>
                <w:tab w:val="left" w:pos="317"/>
              </w:tabs>
              <w:spacing w:line="276" w:lineRule="auto"/>
              <w:ind w:left="319" w:hanging="319"/>
              <w:jc w:val="left"/>
              <w:rPr>
                <w:rFonts w:ascii="Times New Roman" w:hAnsi="Times New Roman" w:cs="Times New Roman"/>
                <w:sz w:val="24"/>
                <w:szCs w:val="24"/>
              </w:rPr>
            </w:pPr>
            <w:r w:rsidRPr="00B61F51">
              <w:rPr>
                <w:rFonts w:ascii="Times New Roman" w:hAnsi="Times New Roman" w:cs="Times New Roman"/>
                <w:sz w:val="24"/>
                <w:szCs w:val="24"/>
              </w:rPr>
              <w:t>Chorine concentration to be maintained below 0.2 ppm at the outfall.</w:t>
            </w:r>
          </w:p>
        </w:tc>
        <w:tc>
          <w:tcPr>
            <w:tcW w:w="1240" w:type="pct"/>
            <w:shd w:val="clear" w:color="auto" w:fill="auto"/>
          </w:tcPr>
          <w:p w14:paraId="634E1DF6"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Chlorine dosing rate to intake seawater is designed for the elimination of marine growth at intake and inside the pipeline.</w:t>
            </w:r>
          </w:p>
          <w:p w14:paraId="46E04946"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Residual Cl2 concentration will be approximately 0.2 ppm at the outlet of the pre-treatment system by consuming Cl2 in the intake and pre-treatment processes.</w:t>
            </w:r>
          </w:p>
          <w:p w14:paraId="2567EA48"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To protect the RO membrane from chlorine attack, Sodium Bisulphite (SBS) is injected for removing Cl2 at the inlet of the RO membrane. Accordingly, the brine has no chlorine as calculated in the above equation.</w:t>
            </w:r>
          </w:p>
          <w:p w14:paraId="1E939C8F"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 xml:space="preserve">RO reject contains an excess SMBS which can reduce the Cl2 concentration in the discharge. During regular operation, the Cl2 concentration of the discharge from DSP can be maintained less than 0.2 ppm. </w:t>
            </w:r>
          </w:p>
        </w:tc>
        <w:tc>
          <w:tcPr>
            <w:tcW w:w="381" w:type="pct"/>
            <w:vMerge/>
            <w:shd w:val="clear" w:color="auto" w:fill="auto"/>
          </w:tcPr>
          <w:p w14:paraId="1FE9C99B" w14:textId="77777777" w:rsidR="000F5488" w:rsidRPr="00B61F51" w:rsidRDefault="000F5488" w:rsidP="000F5488">
            <w:pPr>
              <w:adjustRightInd w:val="0"/>
              <w:spacing w:line="276" w:lineRule="auto"/>
              <w:rPr>
                <w:rFonts w:cs="Times New Roman"/>
                <w:szCs w:val="24"/>
                <w:lang w:val="en-IN"/>
              </w:rPr>
            </w:pPr>
          </w:p>
        </w:tc>
        <w:tc>
          <w:tcPr>
            <w:tcW w:w="384" w:type="pct"/>
            <w:vMerge/>
            <w:shd w:val="clear" w:color="auto" w:fill="auto"/>
          </w:tcPr>
          <w:p w14:paraId="66E806DD" w14:textId="77777777" w:rsidR="000F5488" w:rsidRPr="00B61F51" w:rsidRDefault="000F5488" w:rsidP="000F5488">
            <w:pPr>
              <w:adjustRightInd w:val="0"/>
              <w:spacing w:line="276" w:lineRule="auto"/>
              <w:rPr>
                <w:rFonts w:cs="Times New Roman"/>
                <w:szCs w:val="24"/>
                <w:lang w:val="en-IN"/>
              </w:rPr>
            </w:pPr>
          </w:p>
        </w:tc>
        <w:tc>
          <w:tcPr>
            <w:tcW w:w="431" w:type="pct"/>
            <w:vMerge/>
            <w:shd w:val="clear" w:color="auto" w:fill="auto"/>
          </w:tcPr>
          <w:p w14:paraId="6E5C3808" w14:textId="77777777" w:rsidR="000F5488" w:rsidRPr="00B61F51" w:rsidRDefault="000F5488" w:rsidP="000F5488">
            <w:pPr>
              <w:adjustRightInd w:val="0"/>
              <w:spacing w:line="276" w:lineRule="auto"/>
              <w:rPr>
                <w:rFonts w:cs="Times New Roman"/>
                <w:szCs w:val="24"/>
                <w:lang w:val="en-IN"/>
              </w:rPr>
            </w:pPr>
          </w:p>
        </w:tc>
      </w:tr>
      <w:tr w:rsidR="000F5488" w:rsidRPr="00B61F51" w14:paraId="0103D136" w14:textId="77777777" w:rsidTr="00B61F51">
        <w:tc>
          <w:tcPr>
            <w:tcW w:w="287" w:type="pct"/>
            <w:gridSpan w:val="2"/>
            <w:shd w:val="clear" w:color="auto" w:fill="auto"/>
          </w:tcPr>
          <w:p w14:paraId="09F0F7F2" w14:textId="77777777" w:rsidR="000F5488" w:rsidRPr="00B61F51" w:rsidRDefault="000F5488" w:rsidP="000F5488">
            <w:pPr>
              <w:adjustRightInd w:val="0"/>
              <w:spacing w:line="276" w:lineRule="auto"/>
              <w:ind w:left="-45"/>
              <w:jc w:val="center"/>
              <w:rPr>
                <w:rFonts w:cs="Times New Roman"/>
                <w:szCs w:val="24"/>
                <w:lang w:val="en-IN"/>
              </w:rPr>
            </w:pPr>
            <w:r w:rsidRPr="00B61F51">
              <w:rPr>
                <w:rFonts w:cs="Times New Roman"/>
                <w:szCs w:val="24"/>
                <w:lang w:val="en-IN"/>
              </w:rPr>
              <w:t>B.5</w:t>
            </w:r>
          </w:p>
        </w:tc>
        <w:tc>
          <w:tcPr>
            <w:tcW w:w="553" w:type="pct"/>
            <w:shd w:val="clear" w:color="auto" w:fill="auto"/>
          </w:tcPr>
          <w:p w14:paraId="7C64BA8E" w14:textId="77777777" w:rsidR="000F5488" w:rsidRPr="00B61F51" w:rsidRDefault="000F5488" w:rsidP="000F5488">
            <w:pPr>
              <w:pStyle w:val="TCEEIAparagraph"/>
              <w:spacing w:line="276" w:lineRule="auto"/>
              <w:ind w:left="0"/>
              <w:rPr>
                <w:rFonts w:ascii="Times New Roman" w:hAnsi="Times New Roman" w:cs="Times New Roman"/>
                <w:sz w:val="24"/>
                <w:szCs w:val="24"/>
              </w:rPr>
            </w:pPr>
            <w:r w:rsidRPr="00B61F51">
              <w:rPr>
                <w:rFonts w:ascii="Times New Roman" w:hAnsi="Times New Roman" w:cs="Times New Roman"/>
                <w:sz w:val="24"/>
                <w:szCs w:val="24"/>
              </w:rPr>
              <w:t>Vehicle movement</w:t>
            </w:r>
          </w:p>
        </w:tc>
        <w:tc>
          <w:tcPr>
            <w:tcW w:w="603" w:type="pct"/>
            <w:shd w:val="clear" w:color="auto" w:fill="auto"/>
          </w:tcPr>
          <w:p w14:paraId="3F55C9E7" w14:textId="77777777" w:rsidR="000F5488" w:rsidRPr="00B61F51" w:rsidRDefault="000F5488" w:rsidP="000F5488">
            <w:pPr>
              <w:pStyle w:val="TCEEIAparagraph"/>
              <w:spacing w:line="276" w:lineRule="auto"/>
              <w:ind w:left="0"/>
              <w:rPr>
                <w:rFonts w:ascii="Times New Roman" w:hAnsi="Times New Roman" w:cs="Times New Roman"/>
                <w:sz w:val="24"/>
                <w:szCs w:val="24"/>
              </w:rPr>
            </w:pPr>
            <w:r w:rsidRPr="00B61F51">
              <w:rPr>
                <w:rFonts w:ascii="Times New Roman" w:hAnsi="Times New Roman" w:cs="Times New Roman"/>
                <w:sz w:val="24"/>
                <w:szCs w:val="24"/>
              </w:rPr>
              <w:t>Air quality</w:t>
            </w:r>
          </w:p>
        </w:tc>
        <w:tc>
          <w:tcPr>
            <w:tcW w:w="434" w:type="pct"/>
            <w:shd w:val="clear" w:color="auto" w:fill="auto"/>
          </w:tcPr>
          <w:p w14:paraId="592F878C" w14:textId="77777777" w:rsidR="000F5488" w:rsidRPr="00B61F51" w:rsidRDefault="000F5488" w:rsidP="000F5488">
            <w:pPr>
              <w:pStyle w:val="TCEEIAparagraph"/>
              <w:spacing w:line="276" w:lineRule="auto"/>
              <w:ind w:left="0"/>
              <w:rPr>
                <w:rFonts w:ascii="Times New Roman" w:hAnsi="Times New Roman" w:cs="Times New Roman"/>
                <w:sz w:val="24"/>
                <w:szCs w:val="24"/>
              </w:rPr>
            </w:pPr>
            <w:r w:rsidRPr="00B61F51">
              <w:rPr>
                <w:rFonts w:ascii="Times New Roman" w:hAnsi="Times New Roman" w:cs="Times New Roman"/>
                <w:sz w:val="24"/>
                <w:szCs w:val="24"/>
              </w:rPr>
              <w:t>Short Term</w:t>
            </w:r>
          </w:p>
          <w:p w14:paraId="0F6FDD87" w14:textId="77777777" w:rsidR="000F5488" w:rsidRPr="00B61F51" w:rsidRDefault="000F5488" w:rsidP="000F5488">
            <w:pPr>
              <w:pStyle w:val="TCEEIAparagraph"/>
              <w:spacing w:line="276" w:lineRule="auto"/>
              <w:ind w:left="0"/>
              <w:rPr>
                <w:rFonts w:ascii="Times New Roman" w:hAnsi="Times New Roman" w:cs="Times New Roman"/>
                <w:sz w:val="24"/>
                <w:szCs w:val="24"/>
              </w:rPr>
            </w:pPr>
            <w:r w:rsidRPr="00B61F51">
              <w:rPr>
                <w:rFonts w:ascii="Times New Roman" w:hAnsi="Times New Roman" w:cs="Times New Roman"/>
                <w:sz w:val="24"/>
                <w:szCs w:val="24"/>
              </w:rPr>
              <w:t>Localised</w:t>
            </w:r>
          </w:p>
          <w:p w14:paraId="51924B73" w14:textId="77777777" w:rsidR="000F5488" w:rsidRPr="00B61F51" w:rsidRDefault="000F5488" w:rsidP="000F5488">
            <w:pPr>
              <w:pStyle w:val="TCEEIAparagraph"/>
              <w:spacing w:line="276" w:lineRule="auto"/>
              <w:ind w:left="0"/>
              <w:rPr>
                <w:rFonts w:ascii="Times New Roman" w:hAnsi="Times New Roman" w:cs="Times New Roman"/>
                <w:sz w:val="24"/>
                <w:szCs w:val="24"/>
              </w:rPr>
            </w:pPr>
            <w:r w:rsidRPr="00B61F51">
              <w:rPr>
                <w:rFonts w:ascii="Times New Roman" w:hAnsi="Times New Roman" w:cs="Times New Roman"/>
                <w:sz w:val="24"/>
                <w:szCs w:val="24"/>
              </w:rPr>
              <w:t>Reversible</w:t>
            </w:r>
          </w:p>
        </w:tc>
        <w:tc>
          <w:tcPr>
            <w:tcW w:w="686" w:type="pct"/>
            <w:shd w:val="clear" w:color="auto" w:fill="auto"/>
          </w:tcPr>
          <w:p w14:paraId="74655896" w14:textId="77777777" w:rsidR="000F5488" w:rsidRPr="00B61F51" w:rsidRDefault="000F5488" w:rsidP="003F4B5F">
            <w:pPr>
              <w:pStyle w:val="TCEEIAparagraph"/>
              <w:numPr>
                <w:ilvl w:val="0"/>
                <w:numId w:val="340"/>
              </w:numPr>
              <w:tabs>
                <w:tab w:val="left" w:pos="317"/>
              </w:tabs>
              <w:spacing w:line="276" w:lineRule="auto"/>
              <w:ind w:left="319" w:hanging="319"/>
              <w:jc w:val="left"/>
              <w:rPr>
                <w:rFonts w:ascii="Times New Roman" w:hAnsi="Times New Roman" w:cs="Times New Roman"/>
                <w:sz w:val="24"/>
                <w:szCs w:val="24"/>
              </w:rPr>
            </w:pPr>
            <w:r w:rsidRPr="00B61F51">
              <w:rPr>
                <w:rFonts w:ascii="Times New Roman" w:hAnsi="Times New Roman" w:cs="Times New Roman"/>
                <w:sz w:val="24"/>
                <w:szCs w:val="24"/>
              </w:rPr>
              <w:t>Negative Impact of Air quality</w:t>
            </w:r>
          </w:p>
        </w:tc>
        <w:tc>
          <w:tcPr>
            <w:tcW w:w="1240" w:type="pct"/>
            <w:shd w:val="clear" w:color="auto" w:fill="auto"/>
          </w:tcPr>
          <w:p w14:paraId="6F045C37"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Periodic inspection of exhaust gases of dump trucks, other trucks and heavy equipment to be used;</w:t>
            </w:r>
          </w:p>
          <w:p w14:paraId="15528F36"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Water spraying for heavy vehicles, equipment and trucks operation on-site in the dry season to avoid dust uplift and air pollution;</w:t>
            </w:r>
          </w:p>
          <w:p w14:paraId="1B4CCD62" w14:textId="77777777" w:rsidR="000F5488" w:rsidRPr="00B61F51" w:rsidRDefault="000F5488" w:rsidP="003F4B5F">
            <w:pPr>
              <w:pStyle w:val="TableParagraph"/>
              <w:numPr>
                <w:ilvl w:val="0"/>
                <w:numId w:val="340"/>
              </w:numPr>
              <w:tabs>
                <w:tab w:val="left" w:pos="426"/>
              </w:tabs>
              <w:ind w:left="248" w:right="93"/>
              <w:jc w:val="both"/>
              <w:rPr>
                <w:sz w:val="24"/>
                <w:szCs w:val="24"/>
                <w:lang w:val="en-IN"/>
              </w:rPr>
            </w:pPr>
            <w:r w:rsidRPr="00B61F51">
              <w:rPr>
                <w:sz w:val="24"/>
                <w:szCs w:val="24"/>
                <w:lang w:val="en-IN"/>
              </w:rPr>
              <w:t>Trucks carrying construction material/ demolition debris to be adequately covered to avoid dust pollution and to avoid the material spillage;</w:t>
            </w:r>
          </w:p>
          <w:p w14:paraId="6C6FD601" w14:textId="77777777" w:rsidR="000F5488" w:rsidRPr="00B61F51" w:rsidRDefault="000F5488" w:rsidP="003F4B5F">
            <w:pPr>
              <w:pStyle w:val="TableParagraph"/>
              <w:numPr>
                <w:ilvl w:val="0"/>
                <w:numId w:val="340"/>
              </w:numPr>
              <w:tabs>
                <w:tab w:val="left" w:pos="426"/>
              </w:tabs>
              <w:ind w:left="248" w:right="95"/>
              <w:jc w:val="both"/>
              <w:rPr>
                <w:sz w:val="24"/>
                <w:szCs w:val="24"/>
                <w:lang w:val="en-IN"/>
              </w:rPr>
            </w:pPr>
            <w:r w:rsidRPr="00B61F51">
              <w:rPr>
                <w:sz w:val="24"/>
                <w:szCs w:val="24"/>
                <w:lang w:val="en-IN"/>
              </w:rPr>
              <w:t>The contractor shall ensure that the batching plant has closed belt conveyor;</w:t>
            </w:r>
          </w:p>
          <w:p w14:paraId="1971E76A" w14:textId="77777777" w:rsidR="000F5488" w:rsidRPr="00B61F51" w:rsidRDefault="000F5488" w:rsidP="003F4B5F">
            <w:pPr>
              <w:pStyle w:val="TableParagraph"/>
              <w:numPr>
                <w:ilvl w:val="0"/>
                <w:numId w:val="340"/>
              </w:numPr>
              <w:tabs>
                <w:tab w:val="left" w:pos="426"/>
              </w:tabs>
              <w:ind w:left="248" w:right="93"/>
              <w:jc w:val="both"/>
              <w:rPr>
                <w:sz w:val="24"/>
                <w:szCs w:val="24"/>
                <w:lang w:val="en-IN"/>
              </w:rPr>
            </w:pPr>
            <w:r w:rsidRPr="00B61F51">
              <w:rPr>
                <w:sz w:val="24"/>
                <w:szCs w:val="24"/>
                <w:lang w:val="en-IN"/>
              </w:rPr>
              <w:t>DG set shall have adequate stack height as per TNPCB requirement;</w:t>
            </w:r>
          </w:p>
          <w:p w14:paraId="41C79B82" w14:textId="77777777" w:rsidR="000F5488" w:rsidRPr="00B61F51" w:rsidRDefault="000F5488" w:rsidP="003F4B5F">
            <w:pPr>
              <w:widowControl w:val="0"/>
              <w:numPr>
                <w:ilvl w:val="0"/>
                <w:numId w:val="340"/>
              </w:numPr>
              <w:tabs>
                <w:tab w:val="left" w:pos="426"/>
              </w:tabs>
              <w:autoSpaceDE w:val="0"/>
              <w:autoSpaceDN w:val="0"/>
              <w:spacing w:before="120" w:after="120" w:line="312" w:lineRule="auto"/>
              <w:ind w:left="248" w:right="96"/>
              <w:rPr>
                <w:rFonts w:cs="Times New Roman"/>
                <w:szCs w:val="24"/>
                <w:lang w:val="en-IN"/>
              </w:rPr>
            </w:pPr>
            <w:r w:rsidRPr="00B61F51">
              <w:rPr>
                <w:rFonts w:cs="Times New Roman"/>
                <w:szCs w:val="24"/>
                <w:lang w:val="en-IN"/>
              </w:rPr>
              <w:t>Excavated soil shall be covered to avoid dust emissions.</w:t>
            </w:r>
          </w:p>
        </w:tc>
        <w:tc>
          <w:tcPr>
            <w:tcW w:w="381" w:type="pct"/>
            <w:shd w:val="clear" w:color="auto" w:fill="auto"/>
            <w:vAlign w:val="center"/>
          </w:tcPr>
          <w:p w14:paraId="21A5A771" w14:textId="77777777" w:rsidR="000F5488" w:rsidRPr="00B61F51" w:rsidRDefault="000F5488" w:rsidP="000F5488">
            <w:pPr>
              <w:adjustRightInd w:val="0"/>
              <w:spacing w:line="276" w:lineRule="auto"/>
              <w:jc w:val="center"/>
              <w:rPr>
                <w:rFonts w:cs="Times New Roman"/>
                <w:szCs w:val="24"/>
                <w:lang w:val="en-IN"/>
              </w:rPr>
            </w:pPr>
            <w:r w:rsidRPr="00B61F51">
              <w:rPr>
                <w:rFonts w:cs="Times New Roman"/>
                <w:szCs w:val="24"/>
                <w:lang w:val="en-IN"/>
              </w:rPr>
              <w:t>Contractor</w:t>
            </w:r>
          </w:p>
        </w:tc>
        <w:tc>
          <w:tcPr>
            <w:tcW w:w="384" w:type="pct"/>
            <w:shd w:val="clear" w:color="auto" w:fill="auto"/>
            <w:vAlign w:val="center"/>
          </w:tcPr>
          <w:p w14:paraId="6B154C07" w14:textId="77777777" w:rsidR="000F5488" w:rsidRPr="00B61F51" w:rsidRDefault="000F5488" w:rsidP="000F5488">
            <w:pPr>
              <w:adjustRightInd w:val="0"/>
              <w:spacing w:line="276" w:lineRule="auto"/>
              <w:jc w:val="center"/>
              <w:rPr>
                <w:rFonts w:cs="Times New Roman"/>
                <w:szCs w:val="24"/>
                <w:lang w:val="en-IN"/>
              </w:rPr>
            </w:pPr>
            <w:r w:rsidRPr="00B61F51">
              <w:rPr>
                <w:rFonts w:cs="Times New Roman"/>
                <w:szCs w:val="24"/>
                <w:lang w:val="en-IN"/>
              </w:rPr>
              <w:t>Contractor</w:t>
            </w:r>
          </w:p>
        </w:tc>
        <w:tc>
          <w:tcPr>
            <w:tcW w:w="431" w:type="pct"/>
            <w:shd w:val="clear" w:color="auto" w:fill="auto"/>
            <w:vAlign w:val="center"/>
          </w:tcPr>
          <w:p w14:paraId="2B12884E" w14:textId="77777777" w:rsidR="000F5488" w:rsidRPr="00B61F51" w:rsidRDefault="000F5488" w:rsidP="000F5488">
            <w:pPr>
              <w:adjustRightInd w:val="0"/>
              <w:spacing w:line="276" w:lineRule="auto"/>
              <w:jc w:val="center"/>
              <w:rPr>
                <w:rFonts w:cs="Times New Roman"/>
                <w:szCs w:val="24"/>
                <w:lang w:val="en-IN"/>
              </w:rPr>
            </w:pPr>
            <w:r w:rsidRPr="00B61F51">
              <w:rPr>
                <w:rFonts w:cs="Times New Roman"/>
                <w:szCs w:val="24"/>
                <w:lang w:val="en-IN"/>
              </w:rPr>
              <w:t>CMWSSB</w:t>
            </w:r>
          </w:p>
        </w:tc>
      </w:tr>
      <w:tr w:rsidR="000F5488" w:rsidRPr="00B61F51" w14:paraId="52C828FB" w14:textId="77777777" w:rsidTr="00B61F51">
        <w:tc>
          <w:tcPr>
            <w:tcW w:w="287" w:type="pct"/>
            <w:gridSpan w:val="2"/>
            <w:shd w:val="clear" w:color="auto" w:fill="auto"/>
            <w:vAlign w:val="center"/>
          </w:tcPr>
          <w:p w14:paraId="0A7DB2ED" w14:textId="77777777" w:rsidR="000F5488" w:rsidRPr="00B61F51" w:rsidRDefault="000F5488" w:rsidP="000F5488">
            <w:pPr>
              <w:adjustRightInd w:val="0"/>
              <w:spacing w:line="276" w:lineRule="auto"/>
              <w:ind w:left="-45"/>
              <w:jc w:val="center"/>
              <w:rPr>
                <w:rFonts w:cs="Times New Roman"/>
                <w:szCs w:val="24"/>
                <w:lang w:val="en-IN"/>
              </w:rPr>
            </w:pPr>
            <w:r w:rsidRPr="00B61F51">
              <w:rPr>
                <w:rFonts w:cs="Times New Roman"/>
                <w:szCs w:val="24"/>
                <w:lang w:val="en-IN"/>
              </w:rPr>
              <w:t>B.6</w:t>
            </w:r>
          </w:p>
        </w:tc>
        <w:tc>
          <w:tcPr>
            <w:tcW w:w="553" w:type="pct"/>
            <w:shd w:val="clear" w:color="auto" w:fill="auto"/>
            <w:vAlign w:val="center"/>
          </w:tcPr>
          <w:p w14:paraId="1345EB51" w14:textId="77777777" w:rsidR="000F5488" w:rsidRPr="00B61F51" w:rsidRDefault="000F5488" w:rsidP="000F5488">
            <w:pPr>
              <w:pStyle w:val="TCEEIAparagraph"/>
              <w:spacing w:line="276" w:lineRule="auto"/>
              <w:ind w:left="0"/>
              <w:jc w:val="left"/>
              <w:rPr>
                <w:rFonts w:ascii="Times New Roman" w:hAnsi="Times New Roman" w:cs="Times New Roman"/>
                <w:sz w:val="24"/>
                <w:szCs w:val="24"/>
              </w:rPr>
            </w:pPr>
            <w:r w:rsidRPr="00B61F51">
              <w:rPr>
                <w:rFonts w:ascii="Times New Roman" w:hAnsi="Times New Roman" w:cs="Times New Roman"/>
                <w:sz w:val="24"/>
                <w:szCs w:val="24"/>
              </w:rPr>
              <w:t>Manpower for Construction works</w:t>
            </w:r>
          </w:p>
        </w:tc>
        <w:tc>
          <w:tcPr>
            <w:tcW w:w="603" w:type="pct"/>
            <w:shd w:val="clear" w:color="auto" w:fill="auto"/>
            <w:vAlign w:val="center"/>
          </w:tcPr>
          <w:p w14:paraId="7C6150C3" w14:textId="77777777" w:rsidR="000F5488" w:rsidRPr="00B61F51" w:rsidRDefault="000F5488" w:rsidP="000F5488">
            <w:pPr>
              <w:pStyle w:val="TCEEIAparagraph"/>
              <w:spacing w:line="276" w:lineRule="auto"/>
              <w:ind w:left="0"/>
              <w:jc w:val="left"/>
              <w:rPr>
                <w:rFonts w:ascii="Times New Roman" w:hAnsi="Times New Roman" w:cs="Times New Roman"/>
                <w:sz w:val="24"/>
                <w:szCs w:val="24"/>
              </w:rPr>
            </w:pPr>
            <w:r w:rsidRPr="00B61F51">
              <w:rPr>
                <w:rFonts w:ascii="Times New Roman" w:hAnsi="Times New Roman" w:cs="Times New Roman"/>
                <w:sz w:val="24"/>
                <w:szCs w:val="24"/>
              </w:rPr>
              <w:t>Water Quality</w:t>
            </w:r>
          </w:p>
        </w:tc>
        <w:tc>
          <w:tcPr>
            <w:tcW w:w="434" w:type="pct"/>
            <w:shd w:val="clear" w:color="auto" w:fill="auto"/>
            <w:vAlign w:val="center"/>
          </w:tcPr>
          <w:p w14:paraId="3C64323A" w14:textId="77777777" w:rsidR="000F5488" w:rsidRPr="00B61F51" w:rsidRDefault="000F5488" w:rsidP="000F5488">
            <w:pPr>
              <w:pStyle w:val="TCEEIAparagraph"/>
              <w:spacing w:line="276" w:lineRule="auto"/>
              <w:ind w:left="0"/>
              <w:jc w:val="left"/>
              <w:rPr>
                <w:rFonts w:ascii="Times New Roman" w:hAnsi="Times New Roman" w:cs="Times New Roman"/>
                <w:sz w:val="24"/>
                <w:szCs w:val="24"/>
              </w:rPr>
            </w:pPr>
            <w:r w:rsidRPr="00B61F51">
              <w:rPr>
                <w:rFonts w:ascii="Times New Roman" w:hAnsi="Times New Roman" w:cs="Times New Roman"/>
                <w:sz w:val="24"/>
                <w:szCs w:val="24"/>
              </w:rPr>
              <w:t>Short Term</w:t>
            </w:r>
          </w:p>
          <w:p w14:paraId="6AE7B428" w14:textId="77777777" w:rsidR="000F5488" w:rsidRPr="00B61F51" w:rsidRDefault="000F5488" w:rsidP="000F5488">
            <w:pPr>
              <w:pStyle w:val="TCEEIAparagraph"/>
              <w:spacing w:line="276" w:lineRule="auto"/>
              <w:ind w:left="0"/>
              <w:jc w:val="left"/>
              <w:rPr>
                <w:rFonts w:ascii="Times New Roman" w:hAnsi="Times New Roman" w:cs="Times New Roman"/>
                <w:sz w:val="24"/>
                <w:szCs w:val="24"/>
              </w:rPr>
            </w:pPr>
            <w:r w:rsidRPr="00B61F51">
              <w:rPr>
                <w:rFonts w:ascii="Times New Roman" w:hAnsi="Times New Roman" w:cs="Times New Roman"/>
                <w:sz w:val="24"/>
                <w:szCs w:val="24"/>
              </w:rPr>
              <w:t>Localised</w:t>
            </w:r>
          </w:p>
          <w:p w14:paraId="55F7619C" w14:textId="77777777" w:rsidR="000F5488" w:rsidRPr="00B61F51" w:rsidRDefault="000F5488" w:rsidP="000F5488">
            <w:pPr>
              <w:pStyle w:val="TCEEIAparagraph"/>
              <w:spacing w:line="276" w:lineRule="auto"/>
              <w:ind w:left="0"/>
              <w:jc w:val="left"/>
              <w:rPr>
                <w:rFonts w:ascii="Times New Roman" w:hAnsi="Times New Roman" w:cs="Times New Roman"/>
                <w:sz w:val="24"/>
                <w:szCs w:val="24"/>
              </w:rPr>
            </w:pPr>
            <w:r w:rsidRPr="00B61F51">
              <w:rPr>
                <w:rFonts w:ascii="Times New Roman" w:hAnsi="Times New Roman" w:cs="Times New Roman"/>
                <w:sz w:val="24"/>
                <w:szCs w:val="24"/>
              </w:rPr>
              <w:t>Reversible</w:t>
            </w:r>
          </w:p>
        </w:tc>
        <w:tc>
          <w:tcPr>
            <w:tcW w:w="686" w:type="pct"/>
            <w:shd w:val="clear" w:color="auto" w:fill="auto"/>
            <w:vAlign w:val="center"/>
          </w:tcPr>
          <w:p w14:paraId="0E6879E9" w14:textId="77777777" w:rsidR="000F5488" w:rsidRPr="00B61F51" w:rsidRDefault="000F5488" w:rsidP="003F4B5F">
            <w:pPr>
              <w:pStyle w:val="TCEEIAparagraph"/>
              <w:numPr>
                <w:ilvl w:val="0"/>
                <w:numId w:val="340"/>
              </w:numPr>
              <w:tabs>
                <w:tab w:val="left" w:pos="317"/>
              </w:tabs>
              <w:spacing w:line="276" w:lineRule="auto"/>
              <w:ind w:left="319" w:hanging="319"/>
              <w:jc w:val="left"/>
              <w:rPr>
                <w:rFonts w:ascii="Times New Roman" w:hAnsi="Times New Roman" w:cs="Times New Roman"/>
                <w:sz w:val="24"/>
                <w:szCs w:val="24"/>
              </w:rPr>
            </w:pPr>
            <w:r w:rsidRPr="00B61F51">
              <w:rPr>
                <w:rFonts w:ascii="Times New Roman" w:hAnsi="Times New Roman" w:cs="Times New Roman"/>
                <w:sz w:val="24"/>
                <w:szCs w:val="24"/>
              </w:rPr>
              <w:t>Negative Impact of water quality</w:t>
            </w:r>
          </w:p>
        </w:tc>
        <w:tc>
          <w:tcPr>
            <w:tcW w:w="1240" w:type="pct"/>
            <w:shd w:val="clear" w:color="auto" w:fill="auto"/>
          </w:tcPr>
          <w:p w14:paraId="5919AA1F"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Construction office will be provided with an adequate number of toilets as per labour laws and connected with a septic tank or modular STP for treatment of wastewater.</w:t>
            </w:r>
          </w:p>
          <w:p w14:paraId="48A0563B"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Once the construction is over, Septic tank to be removed and closed.</w:t>
            </w:r>
          </w:p>
        </w:tc>
        <w:tc>
          <w:tcPr>
            <w:tcW w:w="381" w:type="pct"/>
            <w:shd w:val="clear" w:color="auto" w:fill="auto"/>
            <w:vAlign w:val="center"/>
          </w:tcPr>
          <w:p w14:paraId="4A18EFA6" w14:textId="77777777" w:rsidR="000F5488" w:rsidRPr="00B61F51" w:rsidRDefault="000F5488" w:rsidP="000F5488">
            <w:pPr>
              <w:adjustRightInd w:val="0"/>
              <w:spacing w:line="276" w:lineRule="auto"/>
              <w:jc w:val="center"/>
              <w:rPr>
                <w:rFonts w:cs="Times New Roman"/>
                <w:szCs w:val="24"/>
                <w:lang w:val="en-IN"/>
              </w:rPr>
            </w:pPr>
            <w:r w:rsidRPr="00B61F51">
              <w:rPr>
                <w:rFonts w:cs="Times New Roman"/>
                <w:szCs w:val="24"/>
                <w:lang w:val="en-IN"/>
              </w:rPr>
              <w:t>Contractor</w:t>
            </w:r>
          </w:p>
        </w:tc>
        <w:tc>
          <w:tcPr>
            <w:tcW w:w="384" w:type="pct"/>
            <w:shd w:val="clear" w:color="auto" w:fill="auto"/>
            <w:vAlign w:val="center"/>
          </w:tcPr>
          <w:p w14:paraId="39AE8175" w14:textId="77777777" w:rsidR="000F5488" w:rsidRPr="00B61F51" w:rsidRDefault="000F5488" w:rsidP="000F5488">
            <w:pPr>
              <w:adjustRightInd w:val="0"/>
              <w:spacing w:line="276" w:lineRule="auto"/>
              <w:jc w:val="center"/>
              <w:rPr>
                <w:rFonts w:cs="Times New Roman"/>
                <w:szCs w:val="24"/>
                <w:lang w:val="en-IN"/>
              </w:rPr>
            </w:pPr>
            <w:r w:rsidRPr="00B61F51">
              <w:rPr>
                <w:rFonts w:cs="Times New Roman"/>
                <w:szCs w:val="24"/>
                <w:lang w:val="en-IN"/>
              </w:rPr>
              <w:t>Contractor</w:t>
            </w:r>
          </w:p>
        </w:tc>
        <w:tc>
          <w:tcPr>
            <w:tcW w:w="431" w:type="pct"/>
            <w:shd w:val="clear" w:color="auto" w:fill="auto"/>
            <w:vAlign w:val="center"/>
          </w:tcPr>
          <w:p w14:paraId="76A92A49" w14:textId="77777777" w:rsidR="000F5488" w:rsidRPr="00B61F51" w:rsidRDefault="000F5488" w:rsidP="000F5488">
            <w:pPr>
              <w:adjustRightInd w:val="0"/>
              <w:spacing w:line="276" w:lineRule="auto"/>
              <w:jc w:val="center"/>
              <w:rPr>
                <w:rFonts w:cs="Times New Roman"/>
                <w:szCs w:val="24"/>
                <w:lang w:val="en-IN"/>
              </w:rPr>
            </w:pPr>
            <w:r w:rsidRPr="00B61F51">
              <w:rPr>
                <w:rFonts w:cs="Times New Roman"/>
                <w:szCs w:val="24"/>
                <w:lang w:val="en-IN"/>
              </w:rPr>
              <w:t>CMWSSB</w:t>
            </w:r>
          </w:p>
        </w:tc>
      </w:tr>
      <w:tr w:rsidR="000F5488" w:rsidRPr="00B61F51" w14:paraId="30053507" w14:textId="77777777" w:rsidTr="00B61F51">
        <w:tc>
          <w:tcPr>
            <w:tcW w:w="287" w:type="pct"/>
            <w:gridSpan w:val="2"/>
            <w:shd w:val="clear" w:color="auto" w:fill="auto"/>
            <w:vAlign w:val="center"/>
          </w:tcPr>
          <w:p w14:paraId="63D905C4" w14:textId="77777777" w:rsidR="000F5488" w:rsidRPr="00B61F51" w:rsidRDefault="000F5488" w:rsidP="000F5488">
            <w:pPr>
              <w:adjustRightInd w:val="0"/>
              <w:spacing w:line="276" w:lineRule="auto"/>
              <w:ind w:left="-45"/>
              <w:jc w:val="center"/>
              <w:rPr>
                <w:rFonts w:cs="Times New Roman"/>
                <w:szCs w:val="24"/>
                <w:lang w:val="en-IN"/>
              </w:rPr>
            </w:pPr>
            <w:r w:rsidRPr="00B61F51">
              <w:rPr>
                <w:rFonts w:cs="Times New Roman"/>
                <w:szCs w:val="24"/>
                <w:lang w:val="en-IN"/>
              </w:rPr>
              <w:t>B.7</w:t>
            </w:r>
          </w:p>
        </w:tc>
        <w:tc>
          <w:tcPr>
            <w:tcW w:w="553" w:type="pct"/>
            <w:shd w:val="clear" w:color="auto" w:fill="auto"/>
            <w:vAlign w:val="center"/>
          </w:tcPr>
          <w:p w14:paraId="17BF0F37" w14:textId="77777777" w:rsidR="000F5488" w:rsidRPr="00B61F51" w:rsidRDefault="000F5488" w:rsidP="000F5488">
            <w:pPr>
              <w:pStyle w:val="TCEEIAparagraph"/>
              <w:spacing w:line="276" w:lineRule="auto"/>
              <w:ind w:left="0"/>
              <w:jc w:val="left"/>
              <w:rPr>
                <w:rFonts w:ascii="Times New Roman" w:hAnsi="Times New Roman" w:cs="Times New Roman"/>
                <w:sz w:val="24"/>
                <w:szCs w:val="24"/>
              </w:rPr>
            </w:pPr>
            <w:r w:rsidRPr="00B61F51">
              <w:rPr>
                <w:rFonts w:ascii="Times New Roman" w:hAnsi="Times New Roman" w:cs="Times New Roman"/>
                <w:sz w:val="24"/>
                <w:szCs w:val="24"/>
              </w:rPr>
              <w:t>Noise and Vibration</w:t>
            </w:r>
          </w:p>
        </w:tc>
        <w:tc>
          <w:tcPr>
            <w:tcW w:w="603" w:type="pct"/>
            <w:shd w:val="clear" w:color="auto" w:fill="auto"/>
            <w:vAlign w:val="center"/>
          </w:tcPr>
          <w:p w14:paraId="17B770BF" w14:textId="77777777" w:rsidR="000F5488" w:rsidRPr="00B61F51" w:rsidRDefault="000F5488" w:rsidP="000F5488">
            <w:pPr>
              <w:pStyle w:val="TCEEIAparagraph"/>
              <w:spacing w:line="276" w:lineRule="auto"/>
              <w:ind w:left="0"/>
              <w:jc w:val="left"/>
              <w:rPr>
                <w:rFonts w:ascii="Times New Roman" w:hAnsi="Times New Roman" w:cs="Times New Roman"/>
                <w:sz w:val="24"/>
                <w:szCs w:val="24"/>
              </w:rPr>
            </w:pPr>
            <w:r w:rsidRPr="00B61F51">
              <w:rPr>
                <w:rFonts w:ascii="Times New Roman" w:hAnsi="Times New Roman" w:cs="Times New Roman"/>
                <w:sz w:val="24"/>
                <w:szCs w:val="24"/>
              </w:rPr>
              <w:t>Noise Quality</w:t>
            </w:r>
          </w:p>
        </w:tc>
        <w:tc>
          <w:tcPr>
            <w:tcW w:w="434" w:type="pct"/>
            <w:shd w:val="clear" w:color="auto" w:fill="auto"/>
            <w:vAlign w:val="center"/>
          </w:tcPr>
          <w:p w14:paraId="736D18F7" w14:textId="77777777" w:rsidR="000F5488" w:rsidRPr="00B61F51" w:rsidRDefault="000F5488" w:rsidP="000F5488">
            <w:pPr>
              <w:pStyle w:val="TCEEIAparagraph"/>
              <w:spacing w:line="276" w:lineRule="auto"/>
              <w:ind w:left="0"/>
              <w:jc w:val="left"/>
              <w:rPr>
                <w:rFonts w:ascii="Times New Roman" w:hAnsi="Times New Roman" w:cs="Times New Roman"/>
                <w:sz w:val="24"/>
                <w:szCs w:val="24"/>
              </w:rPr>
            </w:pPr>
            <w:r w:rsidRPr="00B61F51">
              <w:rPr>
                <w:rFonts w:ascii="Times New Roman" w:hAnsi="Times New Roman" w:cs="Times New Roman"/>
                <w:sz w:val="24"/>
                <w:szCs w:val="24"/>
              </w:rPr>
              <w:t>Short Term</w:t>
            </w:r>
          </w:p>
          <w:p w14:paraId="3B63A3CE" w14:textId="77777777" w:rsidR="000F5488" w:rsidRPr="00B61F51" w:rsidRDefault="000F5488" w:rsidP="000F5488">
            <w:pPr>
              <w:pStyle w:val="TCEEIAparagraph"/>
              <w:spacing w:line="276" w:lineRule="auto"/>
              <w:ind w:left="0"/>
              <w:jc w:val="left"/>
              <w:rPr>
                <w:rFonts w:ascii="Times New Roman" w:hAnsi="Times New Roman" w:cs="Times New Roman"/>
                <w:sz w:val="24"/>
                <w:szCs w:val="24"/>
              </w:rPr>
            </w:pPr>
            <w:r w:rsidRPr="00B61F51">
              <w:rPr>
                <w:rFonts w:ascii="Times New Roman" w:hAnsi="Times New Roman" w:cs="Times New Roman"/>
                <w:sz w:val="24"/>
                <w:szCs w:val="24"/>
              </w:rPr>
              <w:t>Localised</w:t>
            </w:r>
          </w:p>
          <w:p w14:paraId="788FFB36" w14:textId="77777777" w:rsidR="000F5488" w:rsidRPr="00B61F51" w:rsidRDefault="000F5488" w:rsidP="000F5488">
            <w:pPr>
              <w:pStyle w:val="TCEEIAparagraph"/>
              <w:spacing w:line="276" w:lineRule="auto"/>
              <w:ind w:left="0"/>
              <w:jc w:val="left"/>
              <w:rPr>
                <w:rFonts w:ascii="Times New Roman" w:hAnsi="Times New Roman" w:cs="Times New Roman"/>
                <w:sz w:val="24"/>
                <w:szCs w:val="24"/>
              </w:rPr>
            </w:pPr>
            <w:r w:rsidRPr="00B61F51">
              <w:rPr>
                <w:rFonts w:ascii="Times New Roman" w:hAnsi="Times New Roman" w:cs="Times New Roman"/>
                <w:sz w:val="24"/>
                <w:szCs w:val="24"/>
              </w:rPr>
              <w:t>s</w:t>
            </w:r>
          </w:p>
        </w:tc>
        <w:tc>
          <w:tcPr>
            <w:tcW w:w="686" w:type="pct"/>
            <w:shd w:val="clear" w:color="auto" w:fill="auto"/>
            <w:vAlign w:val="center"/>
          </w:tcPr>
          <w:p w14:paraId="46A53D9A" w14:textId="77777777" w:rsidR="000F5488" w:rsidRPr="00B61F51" w:rsidRDefault="000F5488" w:rsidP="003F4B5F">
            <w:pPr>
              <w:pStyle w:val="TCEEIAparagraph"/>
              <w:numPr>
                <w:ilvl w:val="0"/>
                <w:numId w:val="340"/>
              </w:numPr>
              <w:tabs>
                <w:tab w:val="left" w:pos="317"/>
              </w:tabs>
              <w:spacing w:line="276" w:lineRule="auto"/>
              <w:ind w:left="319" w:hanging="319"/>
              <w:jc w:val="left"/>
              <w:rPr>
                <w:rFonts w:ascii="Times New Roman" w:hAnsi="Times New Roman" w:cs="Times New Roman"/>
                <w:sz w:val="24"/>
                <w:szCs w:val="24"/>
              </w:rPr>
            </w:pPr>
            <w:r w:rsidRPr="00B61F51">
              <w:rPr>
                <w:rFonts w:ascii="Times New Roman" w:hAnsi="Times New Roman" w:cs="Times New Roman"/>
                <w:sz w:val="24"/>
                <w:szCs w:val="24"/>
              </w:rPr>
              <w:t>Negative Impact of noise quality</w:t>
            </w:r>
          </w:p>
        </w:tc>
        <w:tc>
          <w:tcPr>
            <w:tcW w:w="1240" w:type="pct"/>
            <w:shd w:val="clear" w:color="auto" w:fill="auto"/>
          </w:tcPr>
          <w:p w14:paraId="4C3927DE" w14:textId="77777777" w:rsidR="000F5488" w:rsidRPr="00B61F51" w:rsidRDefault="000F5488" w:rsidP="000F5488">
            <w:pPr>
              <w:pStyle w:val="TCEEIAparagraph"/>
              <w:shd w:val="clear" w:color="auto" w:fill="FFFFFF"/>
              <w:spacing w:line="276" w:lineRule="auto"/>
              <w:ind w:left="280"/>
              <w:rPr>
                <w:rFonts w:ascii="Times New Roman" w:hAnsi="Times New Roman" w:cs="Times New Roman"/>
                <w:sz w:val="24"/>
                <w:szCs w:val="24"/>
              </w:rPr>
            </w:pPr>
            <w:r w:rsidRPr="00B61F51">
              <w:rPr>
                <w:rFonts w:ascii="Times New Roman" w:hAnsi="Times New Roman" w:cs="Times New Roman"/>
                <w:sz w:val="24"/>
                <w:szCs w:val="24"/>
              </w:rPr>
              <w:t>PPEs to be provided to all labours working at the site.</w:t>
            </w:r>
          </w:p>
          <w:p w14:paraId="47BB5134" w14:textId="77777777" w:rsidR="000F5488" w:rsidRPr="00B61F51" w:rsidRDefault="000F5488" w:rsidP="003F4B5F">
            <w:pPr>
              <w:pStyle w:val="TCEEIAparagraph"/>
              <w:numPr>
                <w:ilvl w:val="0"/>
                <w:numId w:val="340"/>
              </w:numPr>
              <w:shd w:val="clear" w:color="auto" w:fill="FFFFFF"/>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Servicing of all vehicles and machinery shall be done regularly as per the manufacturer’s guidelines, and during routine servicing operations, the effectiveness of exhaust silencers will be checked and if found defective will be replaced.</w:t>
            </w:r>
          </w:p>
          <w:p w14:paraId="782724C2" w14:textId="77777777" w:rsidR="000F5488" w:rsidRPr="00B61F51" w:rsidRDefault="000F5488" w:rsidP="003F4B5F">
            <w:pPr>
              <w:pStyle w:val="TCEEIAparagraph"/>
              <w:numPr>
                <w:ilvl w:val="0"/>
                <w:numId w:val="340"/>
              </w:numPr>
              <w:shd w:val="clear" w:color="auto" w:fill="FFFFFF"/>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Batching plant shall be located minimum 1 km away from the nearby settlement, and noise barriers shall be provided around batching plant in case of nearby settlement is located much closer to the batching plant site;</w:t>
            </w:r>
          </w:p>
          <w:p w14:paraId="10BA23C3" w14:textId="77777777" w:rsidR="000F5488" w:rsidRPr="00B61F51" w:rsidRDefault="000F5488" w:rsidP="003F4B5F">
            <w:pPr>
              <w:pStyle w:val="TableParagraph"/>
              <w:numPr>
                <w:ilvl w:val="0"/>
                <w:numId w:val="340"/>
              </w:numPr>
              <w:shd w:val="clear" w:color="auto" w:fill="FFFFFF"/>
              <w:tabs>
                <w:tab w:val="left" w:pos="426"/>
              </w:tabs>
              <w:spacing w:line="245" w:lineRule="exact"/>
              <w:ind w:left="248"/>
              <w:jc w:val="both"/>
              <w:rPr>
                <w:sz w:val="24"/>
                <w:szCs w:val="24"/>
                <w:lang w:val="en-IN"/>
              </w:rPr>
            </w:pPr>
            <w:r w:rsidRPr="00B61F51">
              <w:rPr>
                <w:sz w:val="24"/>
                <w:szCs w:val="24"/>
                <w:lang w:val="en-IN"/>
              </w:rPr>
              <w:t>DG set shall have an acoustic enclosure.</w:t>
            </w:r>
          </w:p>
          <w:p w14:paraId="4FFA97ED" w14:textId="77777777" w:rsidR="000F5488" w:rsidRPr="00B61F51" w:rsidRDefault="000F5488" w:rsidP="003F4B5F">
            <w:pPr>
              <w:pStyle w:val="TCEEIAparagraph"/>
              <w:numPr>
                <w:ilvl w:val="0"/>
                <w:numId w:val="340"/>
              </w:numPr>
              <w:shd w:val="clear" w:color="auto" w:fill="FFFFFF"/>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Maintenance of vehicles, equipment and machinery shall be regular and up to the satisfaction of the Engineer to keep noise levels at the minimum.</w:t>
            </w:r>
          </w:p>
          <w:p w14:paraId="5BA33FC1" w14:textId="77777777" w:rsidR="000F5488" w:rsidRPr="00B61F51" w:rsidRDefault="000F5488" w:rsidP="003F4B5F">
            <w:pPr>
              <w:pStyle w:val="TCEEIAparagraph"/>
              <w:numPr>
                <w:ilvl w:val="0"/>
                <w:numId w:val="340"/>
              </w:numPr>
              <w:shd w:val="clear" w:color="auto" w:fill="FFFFFF"/>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The contractor should maintain the proper records for all the constructions vehicles and have a valid fitness certificate, NOC, insurance etc.</w:t>
            </w:r>
          </w:p>
          <w:p w14:paraId="20D1B518" w14:textId="77777777" w:rsidR="000F5488" w:rsidRPr="00B61F51" w:rsidRDefault="000F5488" w:rsidP="003F4B5F">
            <w:pPr>
              <w:pStyle w:val="TCEEIAparagraph"/>
              <w:numPr>
                <w:ilvl w:val="0"/>
                <w:numId w:val="340"/>
              </w:numPr>
              <w:shd w:val="clear" w:color="auto" w:fill="FFFFFF"/>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The construction activities shall be carried out in a planned manner restricting high noise-generating construction activities only during daytime;</w:t>
            </w:r>
          </w:p>
          <w:p w14:paraId="281D155D" w14:textId="77777777" w:rsidR="000F5488" w:rsidRPr="00B61F51" w:rsidRDefault="000F5488" w:rsidP="003F4B5F">
            <w:pPr>
              <w:pStyle w:val="TCEEIAparagraph"/>
              <w:numPr>
                <w:ilvl w:val="0"/>
                <w:numId w:val="340"/>
              </w:numPr>
              <w:shd w:val="clear" w:color="auto" w:fill="FFFFFF"/>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Acoustic measures to be provided to reduce noise propagation to noise-generating machinery during operations.</w:t>
            </w:r>
          </w:p>
          <w:p w14:paraId="7EC95ABC" w14:textId="77777777" w:rsidR="000F5488" w:rsidRPr="00B61F51" w:rsidRDefault="000F5488" w:rsidP="003F4B5F">
            <w:pPr>
              <w:pStyle w:val="TCEEIAparagraph"/>
              <w:numPr>
                <w:ilvl w:val="0"/>
                <w:numId w:val="340"/>
              </w:numPr>
              <w:shd w:val="clear" w:color="auto" w:fill="FFFFFF"/>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Regular monitoring shall be conducted at site during operations.</w:t>
            </w:r>
          </w:p>
        </w:tc>
        <w:tc>
          <w:tcPr>
            <w:tcW w:w="381" w:type="pct"/>
            <w:shd w:val="clear" w:color="auto" w:fill="auto"/>
          </w:tcPr>
          <w:p w14:paraId="0DAAE938" w14:textId="77777777" w:rsidR="000F5488" w:rsidRPr="00B61F51" w:rsidRDefault="000F5488" w:rsidP="000F5488">
            <w:pPr>
              <w:adjustRightInd w:val="0"/>
              <w:spacing w:line="276" w:lineRule="auto"/>
              <w:rPr>
                <w:rFonts w:cs="Times New Roman"/>
                <w:szCs w:val="24"/>
                <w:lang w:val="en-IN"/>
              </w:rPr>
            </w:pPr>
            <w:r w:rsidRPr="00B61F51">
              <w:rPr>
                <w:rFonts w:cs="Times New Roman"/>
                <w:szCs w:val="24"/>
                <w:lang w:val="en-IN"/>
              </w:rPr>
              <w:t>Contractor</w:t>
            </w:r>
          </w:p>
        </w:tc>
        <w:tc>
          <w:tcPr>
            <w:tcW w:w="384" w:type="pct"/>
            <w:shd w:val="clear" w:color="auto" w:fill="auto"/>
          </w:tcPr>
          <w:p w14:paraId="70C1B3D3" w14:textId="77777777" w:rsidR="000F5488" w:rsidRPr="00B61F51" w:rsidRDefault="000F5488" w:rsidP="000F5488">
            <w:pPr>
              <w:adjustRightInd w:val="0"/>
              <w:spacing w:line="276" w:lineRule="auto"/>
              <w:rPr>
                <w:rFonts w:cs="Times New Roman"/>
                <w:szCs w:val="24"/>
                <w:lang w:val="en-IN"/>
              </w:rPr>
            </w:pPr>
            <w:r w:rsidRPr="00B61F51">
              <w:rPr>
                <w:rFonts w:cs="Times New Roman"/>
                <w:szCs w:val="24"/>
                <w:lang w:val="en-IN"/>
              </w:rPr>
              <w:t>Contractor</w:t>
            </w:r>
          </w:p>
        </w:tc>
        <w:tc>
          <w:tcPr>
            <w:tcW w:w="431" w:type="pct"/>
            <w:shd w:val="clear" w:color="auto" w:fill="auto"/>
          </w:tcPr>
          <w:p w14:paraId="521CA57B" w14:textId="77777777" w:rsidR="000F5488" w:rsidRPr="00B61F51" w:rsidRDefault="000F5488" w:rsidP="000F5488">
            <w:pPr>
              <w:adjustRightInd w:val="0"/>
              <w:spacing w:line="276" w:lineRule="auto"/>
              <w:rPr>
                <w:rFonts w:cs="Times New Roman"/>
                <w:szCs w:val="24"/>
                <w:lang w:val="en-IN"/>
              </w:rPr>
            </w:pPr>
            <w:r w:rsidRPr="00B61F51">
              <w:rPr>
                <w:rFonts w:cs="Times New Roman"/>
                <w:szCs w:val="24"/>
                <w:lang w:val="en-IN"/>
              </w:rPr>
              <w:t>CMWSSB</w:t>
            </w:r>
          </w:p>
        </w:tc>
      </w:tr>
      <w:tr w:rsidR="000F5488" w:rsidRPr="00B61F51" w14:paraId="0145C203" w14:textId="77777777" w:rsidTr="00B61F51">
        <w:tc>
          <w:tcPr>
            <w:tcW w:w="287" w:type="pct"/>
            <w:gridSpan w:val="2"/>
            <w:shd w:val="clear" w:color="auto" w:fill="auto"/>
            <w:vAlign w:val="center"/>
          </w:tcPr>
          <w:p w14:paraId="52D0231C" w14:textId="77777777" w:rsidR="000F5488" w:rsidRPr="00B61F51" w:rsidRDefault="000F5488" w:rsidP="000F5488">
            <w:pPr>
              <w:adjustRightInd w:val="0"/>
              <w:spacing w:line="276" w:lineRule="auto"/>
              <w:ind w:left="-45"/>
              <w:jc w:val="center"/>
              <w:rPr>
                <w:rFonts w:cs="Times New Roman"/>
                <w:szCs w:val="24"/>
                <w:lang w:val="en-IN"/>
              </w:rPr>
            </w:pPr>
            <w:r w:rsidRPr="00B61F51">
              <w:rPr>
                <w:rFonts w:cs="Times New Roman"/>
                <w:szCs w:val="24"/>
                <w:lang w:val="en-IN"/>
              </w:rPr>
              <w:t>B.8</w:t>
            </w:r>
          </w:p>
        </w:tc>
        <w:tc>
          <w:tcPr>
            <w:tcW w:w="553" w:type="pct"/>
            <w:shd w:val="clear" w:color="auto" w:fill="auto"/>
            <w:vAlign w:val="center"/>
          </w:tcPr>
          <w:p w14:paraId="15DFD3A6" w14:textId="77777777" w:rsidR="000F5488" w:rsidRPr="00B61F51" w:rsidRDefault="000F5488" w:rsidP="000F5488">
            <w:pPr>
              <w:adjustRightInd w:val="0"/>
              <w:spacing w:line="276" w:lineRule="auto"/>
              <w:jc w:val="left"/>
              <w:rPr>
                <w:rFonts w:cs="Times New Roman"/>
                <w:szCs w:val="24"/>
                <w:lang w:val="en-IN"/>
              </w:rPr>
            </w:pPr>
            <w:r w:rsidRPr="00B61F51">
              <w:rPr>
                <w:rFonts w:cs="Times New Roman"/>
                <w:szCs w:val="24"/>
                <w:lang w:val="en-IN"/>
              </w:rPr>
              <w:t xml:space="preserve">Solid waste management </w:t>
            </w:r>
          </w:p>
        </w:tc>
        <w:tc>
          <w:tcPr>
            <w:tcW w:w="603" w:type="pct"/>
            <w:shd w:val="clear" w:color="auto" w:fill="auto"/>
            <w:vAlign w:val="center"/>
          </w:tcPr>
          <w:p w14:paraId="46C73F0D" w14:textId="77777777" w:rsidR="000F5488" w:rsidRPr="00B61F51" w:rsidRDefault="000F5488" w:rsidP="000F5488">
            <w:pPr>
              <w:adjustRightInd w:val="0"/>
              <w:spacing w:line="276" w:lineRule="auto"/>
              <w:jc w:val="left"/>
              <w:rPr>
                <w:rFonts w:cs="Times New Roman"/>
                <w:szCs w:val="24"/>
                <w:lang w:val="en-IN"/>
              </w:rPr>
            </w:pPr>
            <w:r w:rsidRPr="00B61F51">
              <w:rPr>
                <w:rFonts w:cs="Times New Roman"/>
                <w:szCs w:val="24"/>
                <w:lang w:val="en-IN"/>
              </w:rPr>
              <w:t xml:space="preserve">Soil Quality </w:t>
            </w:r>
          </w:p>
        </w:tc>
        <w:tc>
          <w:tcPr>
            <w:tcW w:w="434" w:type="pct"/>
            <w:shd w:val="clear" w:color="auto" w:fill="auto"/>
            <w:vAlign w:val="center"/>
          </w:tcPr>
          <w:p w14:paraId="64CAB4F4" w14:textId="77777777" w:rsidR="000F5488" w:rsidRPr="00B61F51" w:rsidRDefault="000F5488" w:rsidP="000F5488">
            <w:pPr>
              <w:pStyle w:val="TCEEIAparagraph"/>
              <w:spacing w:line="276" w:lineRule="auto"/>
              <w:ind w:left="0"/>
              <w:jc w:val="left"/>
              <w:rPr>
                <w:rFonts w:ascii="Times New Roman" w:hAnsi="Times New Roman" w:cs="Times New Roman"/>
                <w:sz w:val="24"/>
                <w:szCs w:val="24"/>
              </w:rPr>
            </w:pPr>
            <w:r w:rsidRPr="00B61F51">
              <w:rPr>
                <w:rFonts w:ascii="Times New Roman" w:hAnsi="Times New Roman" w:cs="Times New Roman"/>
                <w:sz w:val="24"/>
                <w:szCs w:val="24"/>
              </w:rPr>
              <w:t>Short Term</w:t>
            </w:r>
          </w:p>
          <w:p w14:paraId="4F8CEFAC" w14:textId="77777777" w:rsidR="000F5488" w:rsidRPr="00B61F51" w:rsidRDefault="000F5488" w:rsidP="000F5488">
            <w:pPr>
              <w:pStyle w:val="TCEEIAparagraph"/>
              <w:spacing w:line="276" w:lineRule="auto"/>
              <w:ind w:left="0"/>
              <w:jc w:val="left"/>
              <w:rPr>
                <w:rFonts w:ascii="Times New Roman" w:hAnsi="Times New Roman" w:cs="Times New Roman"/>
                <w:sz w:val="24"/>
                <w:szCs w:val="24"/>
              </w:rPr>
            </w:pPr>
            <w:r w:rsidRPr="00B61F51">
              <w:rPr>
                <w:rFonts w:ascii="Times New Roman" w:hAnsi="Times New Roman" w:cs="Times New Roman"/>
                <w:sz w:val="24"/>
                <w:szCs w:val="24"/>
              </w:rPr>
              <w:t>Localised</w:t>
            </w:r>
          </w:p>
          <w:p w14:paraId="6CD37D10" w14:textId="77777777" w:rsidR="000F5488" w:rsidRPr="00B61F51" w:rsidRDefault="000F5488" w:rsidP="000F5488">
            <w:pPr>
              <w:pStyle w:val="TCEEIAparagraph"/>
              <w:spacing w:line="276" w:lineRule="auto"/>
              <w:ind w:left="0"/>
              <w:jc w:val="left"/>
              <w:rPr>
                <w:rFonts w:ascii="Times New Roman" w:hAnsi="Times New Roman" w:cs="Times New Roman"/>
                <w:sz w:val="24"/>
                <w:szCs w:val="24"/>
              </w:rPr>
            </w:pPr>
            <w:r w:rsidRPr="00B61F51">
              <w:rPr>
                <w:rFonts w:ascii="Times New Roman" w:hAnsi="Times New Roman" w:cs="Times New Roman"/>
                <w:sz w:val="24"/>
                <w:szCs w:val="24"/>
              </w:rPr>
              <w:t>Reversible</w:t>
            </w:r>
          </w:p>
        </w:tc>
        <w:tc>
          <w:tcPr>
            <w:tcW w:w="686" w:type="pct"/>
            <w:shd w:val="clear" w:color="auto" w:fill="auto"/>
            <w:vAlign w:val="center"/>
          </w:tcPr>
          <w:p w14:paraId="0871B804" w14:textId="77777777" w:rsidR="000F5488" w:rsidRPr="00B61F51" w:rsidRDefault="000F5488" w:rsidP="003F4B5F">
            <w:pPr>
              <w:pStyle w:val="TCEEIAparagraph"/>
              <w:numPr>
                <w:ilvl w:val="0"/>
                <w:numId w:val="340"/>
              </w:numPr>
              <w:tabs>
                <w:tab w:val="left" w:pos="317"/>
              </w:tabs>
              <w:spacing w:line="276" w:lineRule="auto"/>
              <w:ind w:left="319" w:hanging="319"/>
              <w:jc w:val="left"/>
              <w:rPr>
                <w:rFonts w:ascii="Times New Roman" w:hAnsi="Times New Roman" w:cs="Times New Roman"/>
                <w:sz w:val="24"/>
                <w:szCs w:val="24"/>
              </w:rPr>
            </w:pPr>
            <w:r w:rsidRPr="00B61F51">
              <w:rPr>
                <w:rFonts w:ascii="Times New Roman" w:hAnsi="Times New Roman" w:cs="Times New Roman"/>
                <w:sz w:val="24"/>
                <w:szCs w:val="24"/>
              </w:rPr>
              <w:t>Impacts due to disposal of solid waste</w:t>
            </w:r>
          </w:p>
        </w:tc>
        <w:tc>
          <w:tcPr>
            <w:tcW w:w="1240" w:type="pct"/>
            <w:shd w:val="clear" w:color="auto" w:fill="auto"/>
          </w:tcPr>
          <w:p w14:paraId="0DAD25D5"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Periodical de-sludge activities for toilets in construction sites by the use of public services or by the service providers.</w:t>
            </w:r>
          </w:p>
          <w:p w14:paraId="46910E95" w14:textId="58F0C54C" w:rsidR="000F5488" w:rsidRPr="00B61F51" w:rsidRDefault="000F5488" w:rsidP="003F4B5F">
            <w:pPr>
              <w:pStyle w:val="TCEEIAparagraph"/>
              <w:numPr>
                <w:ilvl w:val="0"/>
                <w:numId w:val="340"/>
              </w:numPr>
              <w:shd w:val="clear" w:color="auto" w:fill="FFFFFF"/>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 xml:space="preserve">Waste oil (from hydraulic systems, etc.) collection and treatment by solid waste collection companies. </w:t>
            </w:r>
            <w:r w:rsidRPr="00B61F51">
              <w:rPr>
                <w:rFonts w:ascii="Times New Roman" w:hAnsi="Times New Roman" w:cs="Times New Roman"/>
                <w:sz w:val="24"/>
                <w:szCs w:val="24"/>
                <w:shd w:val="clear" w:color="auto" w:fill="FFFFFF"/>
              </w:rPr>
              <w:t>Storage at DSP site to be provided with secondary containment (Dike) for avoiding any spillages.</w:t>
            </w:r>
            <w:r w:rsidR="00E26AF8" w:rsidRPr="00B61F51">
              <w:rPr>
                <w:rFonts w:ascii="Times New Roman" w:hAnsi="Times New Roman" w:cs="Times New Roman"/>
                <w:sz w:val="24"/>
                <w:szCs w:val="24"/>
              </w:rPr>
              <w:t xml:space="preserve"> </w:t>
            </w:r>
          </w:p>
          <w:p w14:paraId="45E9386E"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Surplus soil management by back-filling.</w:t>
            </w:r>
          </w:p>
          <w:p w14:paraId="1F26A6AF"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 xml:space="preserve">Being a greenfield project, Construction waste and debris waste generation is minimal. The minor quantity generated will be utilized within the DSP for various construction works </w:t>
            </w:r>
          </w:p>
        </w:tc>
        <w:tc>
          <w:tcPr>
            <w:tcW w:w="381" w:type="pct"/>
            <w:shd w:val="clear" w:color="auto" w:fill="auto"/>
            <w:vAlign w:val="center"/>
          </w:tcPr>
          <w:p w14:paraId="28D54F6F" w14:textId="77777777" w:rsidR="000F5488" w:rsidRPr="00B61F51" w:rsidRDefault="000F5488" w:rsidP="000F5488">
            <w:pPr>
              <w:adjustRightInd w:val="0"/>
              <w:spacing w:line="276" w:lineRule="auto"/>
              <w:jc w:val="center"/>
              <w:rPr>
                <w:rFonts w:cs="Times New Roman"/>
                <w:szCs w:val="24"/>
                <w:lang w:val="en-IN"/>
              </w:rPr>
            </w:pPr>
            <w:r w:rsidRPr="00B61F51">
              <w:rPr>
                <w:rFonts w:cs="Times New Roman"/>
                <w:szCs w:val="24"/>
                <w:lang w:val="en-IN"/>
              </w:rPr>
              <w:t>Contractor</w:t>
            </w:r>
          </w:p>
        </w:tc>
        <w:tc>
          <w:tcPr>
            <w:tcW w:w="384" w:type="pct"/>
            <w:shd w:val="clear" w:color="auto" w:fill="auto"/>
            <w:vAlign w:val="center"/>
          </w:tcPr>
          <w:p w14:paraId="1A551038" w14:textId="77777777" w:rsidR="000F5488" w:rsidRPr="00B61F51" w:rsidRDefault="000F5488" w:rsidP="000F5488">
            <w:pPr>
              <w:adjustRightInd w:val="0"/>
              <w:spacing w:line="276" w:lineRule="auto"/>
              <w:jc w:val="center"/>
              <w:rPr>
                <w:rFonts w:cs="Times New Roman"/>
                <w:szCs w:val="24"/>
                <w:lang w:val="en-IN"/>
              </w:rPr>
            </w:pPr>
            <w:r w:rsidRPr="00B61F51">
              <w:rPr>
                <w:rFonts w:cs="Times New Roman"/>
                <w:szCs w:val="24"/>
                <w:lang w:val="en-IN"/>
              </w:rPr>
              <w:t>Contractor</w:t>
            </w:r>
          </w:p>
        </w:tc>
        <w:tc>
          <w:tcPr>
            <w:tcW w:w="431" w:type="pct"/>
            <w:shd w:val="clear" w:color="auto" w:fill="auto"/>
            <w:vAlign w:val="center"/>
          </w:tcPr>
          <w:p w14:paraId="4C5C0557" w14:textId="77777777" w:rsidR="000F5488" w:rsidRPr="00B61F51" w:rsidRDefault="000F5488" w:rsidP="000F5488">
            <w:pPr>
              <w:adjustRightInd w:val="0"/>
              <w:spacing w:line="276" w:lineRule="auto"/>
              <w:jc w:val="center"/>
              <w:rPr>
                <w:rFonts w:cs="Times New Roman"/>
                <w:szCs w:val="24"/>
                <w:lang w:val="en-IN"/>
              </w:rPr>
            </w:pPr>
            <w:r w:rsidRPr="00B61F51">
              <w:rPr>
                <w:rFonts w:cs="Times New Roman"/>
                <w:szCs w:val="24"/>
                <w:lang w:val="en-IN"/>
              </w:rPr>
              <w:t>CMWSSB</w:t>
            </w:r>
          </w:p>
        </w:tc>
      </w:tr>
      <w:tr w:rsidR="000F5488" w:rsidRPr="00B61F51" w14:paraId="153A69A7" w14:textId="77777777" w:rsidTr="00B61F51">
        <w:tc>
          <w:tcPr>
            <w:tcW w:w="287" w:type="pct"/>
            <w:gridSpan w:val="2"/>
            <w:shd w:val="clear" w:color="auto" w:fill="auto"/>
            <w:vAlign w:val="center"/>
          </w:tcPr>
          <w:p w14:paraId="6C3093AD" w14:textId="04D4DC8B" w:rsidR="000F5488" w:rsidRPr="00B61F51" w:rsidRDefault="000F5488" w:rsidP="000F5488">
            <w:pPr>
              <w:adjustRightInd w:val="0"/>
              <w:spacing w:line="276" w:lineRule="auto"/>
              <w:ind w:left="-45"/>
              <w:jc w:val="center"/>
              <w:rPr>
                <w:rFonts w:cs="Times New Roman"/>
                <w:szCs w:val="24"/>
                <w:lang w:val="en-IN"/>
              </w:rPr>
            </w:pPr>
            <w:r w:rsidRPr="00B61F51">
              <w:rPr>
                <w:rFonts w:cs="Times New Roman"/>
                <w:szCs w:val="24"/>
                <w:lang w:val="en-IN"/>
              </w:rPr>
              <w:t>B.9</w:t>
            </w:r>
          </w:p>
        </w:tc>
        <w:tc>
          <w:tcPr>
            <w:tcW w:w="553" w:type="pct"/>
            <w:shd w:val="clear" w:color="auto" w:fill="auto"/>
            <w:vAlign w:val="center"/>
          </w:tcPr>
          <w:p w14:paraId="1E9E4298" w14:textId="77777777" w:rsidR="000F5488" w:rsidRPr="00B61F51" w:rsidRDefault="000F5488" w:rsidP="000F5488">
            <w:pPr>
              <w:adjustRightInd w:val="0"/>
              <w:spacing w:line="276" w:lineRule="auto"/>
              <w:jc w:val="left"/>
              <w:rPr>
                <w:rFonts w:cs="Times New Roman"/>
                <w:szCs w:val="24"/>
                <w:lang w:val="en-IN"/>
              </w:rPr>
            </w:pPr>
            <w:r w:rsidRPr="00B61F51">
              <w:rPr>
                <w:rFonts w:cs="Times New Roman"/>
                <w:szCs w:val="24"/>
                <w:lang w:val="en-IN"/>
              </w:rPr>
              <w:t xml:space="preserve">Handling of Hazardous Waste </w:t>
            </w:r>
          </w:p>
        </w:tc>
        <w:tc>
          <w:tcPr>
            <w:tcW w:w="603" w:type="pct"/>
            <w:shd w:val="clear" w:color="auto" w:fill="auto"/>
            <w:vAlign w:val="center"/>
          </w:tcPr>
          <w:p w14:paraId="386D9211" w14:textId="77777777" w:rsidR="000F5488" w:rsidRPr="00B61F51" w:rsidRDefault="000F5488" w:rsidP="000F5488">
            <w:pPr>
              <w:adjustRightInd w:val="0"/>
              <w:spacing w:line="276" w:lineRule="auto"/>
              <w:jc w:val="left"/>
              <w:rPr>
                <w:rFonts w:eastAsia="Arial Narrow" w:cs="Times New Roman"/>
                <w:szCs w:val="24"/>
              </w:rPr>
            </w:pPr>
            <w:r w:rsidRPr="00B61F51">
              <w:rPr>
                <w:rFonts w:cs="Times New Roman"/>
                <w:szCs w:val="24"/>
                <w:lang w:val="en-IN"/>
              </w:rPr>
              <w:t>Human safety and property loss</w:t>
            </w:r>
          </w:p>
        </w:tc>
        <w:tc>
          <w:tcPr>
            <w:tcW w:w="434" w:type="pct"/>
            <w:shd w:val="clear" w:color="auto" w:fill="auto"/>
            <w:vAlign w:val="center"/>
          </w:tcPr>
          <w:p w14:paraId="5E896FA3" w14:textId="77777777" w:rsidR="000F5488" w:rsidRPr="00B61F51" w:rsidRDefault="000F5488" w:rsidP="000F5488">
            <w:pPr>
              <w:pStyle w:val="TCEEIAparagraph"/>
              <w:spacing w:line="276" w:lineRule="auto"/>
              <w:ind w:left="0"/>
              <w:jc w:val="left"/>
              <w:rPr>
                <w:rFonts w:ascii="Times New Roman" w:hAnsi="Times New Roman" w:cs="Times New Roman"/>
                <w:sz w:val="24"/>
                <w:szCs w:val="24"/>
              </w:rPr>
            </w:pPr>
            <w:r w:rsidRPr="00B61F51">
              <w:rPr>
                <w:rFonts w:ascii="Times New Roman" w:hAnsi="Times New Roman" w:cs="Times New Roman"/>
                <w:sz w:val="24"/>
                <w:szCs w:val="24"/>
              </w:rPr>
              <w:t>Short Term</w:t>
            </w:r>
          </w:p>
          <w:p w14:paraId="598CBBC5" w14:textId="77777777" w:rsidR="000F5488" w:rsidRPr="00B61F51" w:rsidRDefault="000F5488" w:rsidP="000F5488">
            <w:pPr>
              <w:pStyle w:val="TCEEIAparagraph"/>
              <w:spacing w:line="276" w:lineRule="auto"/>
              <w:ind w:left="0"/>
              <w:jc w:val="left"/>
              <w:rPr>
                <w:rFonts w:ascii="Times New Roman" w:eastAsia="Arial Narrow" w:hAnsi="Times New Roman" w:cs="Times New Roman"/>
                <w:sz w:val="24"/>
                <w:szCs w:val="24"/>
              </w:rPr>
            </w:pPr>
            <w:r w:rsidRPr="00B61F51">
              <w:rPr>
                <w:rFonts w:ascii="Times New Roman" w:hAnsi="Times New Roman" w:cs="Times New Roman"/>
                <w:sz w:val="24"/>
                <w:szCs w:val="24"/>
              </w:rPr>
              <w:t>Localised</w:t>
            </w:r>
          </w:p>
        </w:tc>
        <w:tc>
          <w:tcPr>
            <w:tcW w:w="686" w:type="pct"/>
            <w:shd w:val="clear" w:color="auto" w:fill="auto"/>
            <w:vAlign w:val="center"/>
          </w:tcPr>
          <w:p w14:paraId="070C6291" w14:textId="77777777" w:rsidR="000F5488" w:rsidRPr="00B61F51" w:rsidRDefault="000F5488" w:rsidP="003F4B5F">
            <w:pPr>
              <w:pStyle w:val="TCEEIAparagraph"/>
              <w:numPr>
                <w:ilvl w:val="0"/>
                <w:numId w:val="340"/>
              </w:numPr>
              <w:tabs>
                <w:tab w:val="left" w:pos="317"/>
              </w:tabs>
              <w:spacing w:line="276" w:lineRule="auto"/>
              <w:ind w:left="319" w:hanging="319"/>
              <w:jc w:val="left"/>
              <w:rPr>
                <w:rFonts w:ascii="Times New Roman" w:eastAsia="Arial Narrow" w:hAnsi="Times New Roman" w:cs="Times New Roman"/>
                <w:sz w:val="24"/>
                <w:szCs w:val="24"/>
              </w:rPr>
            </w:pPr>
            <w:r w:rsidRPr="00B61F51">
              <w:rPr>
                <w:rFonts w:ascii="Times New Roman" w:hAnsi="Times New Roman" w:cs="Times New Roman"/>
                <w:sz w:val="24"/>
                <w:szCs w:val="24"/>
              </w:rPr>
              <w:t>Fire accidents due to hazardous material handling</w:t>
            </w:r>
          </w:p>
        </w:tc>
        <w:tc>
          <w:tcPr>
            <w:tcW w:w="1240" w:type="pct"/>
            <w:shd w:val="clear" w:color="auto" w:fill="auto"/>
          </w:tcPr>
          <w:p w14:paraId="012DFAAB"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 xml:space="preserve"> Hazardous materials such as lubricants, paints, compressed gases, varnishes etc., will be stored and disposed of as per the Hazardous Wastes (Management, Handling) Rules 2016 India</w:t>
            </w:r>
          </w:p>
          <w:p w14:paraId="5BF6291E"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 xml:space="preserve"> Hazardous wastes will be disposed of through approved TNPCB/ CPCB authorised recycler/ disposal agency. Copy of the agreement should be maintained with inventories.</w:t>
            </w:r>
          </w:p>
          <w:p w14:paraId="0D944A2E"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 xml:space="preserve">Regular audit of hazardous waste generated and records and records </w:t>
            </w:r>
          </w:p>
          <w:p w14:paraId="0CEE8355" w14:textId="77777777" w:rsidR="000F5488" w:rsidRPr="00B61F51" w:rsidRDefault="000F5488" w:rsidP="003F4B5F">
            <w:pPr>
              <w:pStyle w:val="TableParagraph"/>
              <w:numPr>
                <w:ilvl w:val="0"/>
                <w:numId w:val="340"/>
              </w:numPr>
              <w:tabs>
                <w:tab w:val="left" w:pos="426"/>
              </w:tabs>
              <w:ind w:left="248" w:right="95"/>
              <w:jc w:val="both"/>
              <w:rPr>
                <w:sz w:val="24"/>
                <w:szCs w:val="24"/>
                <w:lang w:val="en-IN"/>
              </w:rPr>
            </w:pPr>
            <w:r w:rsidRPr="00B61F51">
              <w:rPr>
                <w:sz w:val="24"/>
                <w:szCs w:val="24"/>
                <w:lang w:val="en-IN"/>
              </w:rPr>
              <w:t>A suitable site should be identified for the safe storage and handling of chemicals and other hazardous materials with a paved surface and proper display of requirements and marking as a protected area.</w:t>
            </w:r>
          </w:p>
          <w:p w14:paraId="35310555" w14:textId="77777777" w:rsidR="000F5488" w:rsidRPr="00B61F51" w:rsidRDefault="000F5488" w:rsidP="003F4B5F">
            <w:pPr>
              <w:pStyle w:val="TableParagraph"/>
              <w:numPr>
                <w:ilvl w:val="0"/>
                <w:numId w:val="340"/>
              </w:numPr>
              <w:tabs>
                <w:tab w:val="left" w:pos="426"/>
              </w:tabs>
              <w:ind w:left="248" w:right="92"/>
              <w:jc w:val="both"/>
              <w:rPr>
                <w:sz w:val="24"/>
                <w:szCs w:val="24"/>
                <w:lang w:val="en-IN"/>
              </w:rPr>
            </w:pPr>
            <w:r w:rsidRPr="00B61F51">
              <w:rPr>
                <w:sz w:val="24"/>
                <w:szCs w:val="24"/>
                <w:lang w:val="en-IN"/>
              </w:rPr>
              <w:t>Secondary containment shall be provided for hazardous chemicals such as diesel, lubricants, paints etc.</w:t>
            </w:r>
          </w:p>
          <w:p w14:paraId="34A66339"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Material safety data sheets (MSDS) of all the hazardous chemicals shall be properly displayed at storage areas as well as handling areas.</w:t>
            </w:r>
          </w:p>
        </w:tc>
        <w:tc>
          <w:tcPr>
            <w:tcW w:w="381" w:type="pct"/>
            <w:shd w:val="clear" w:color="auto" w:fill="auto"/>
            <w:vAlign w:val="center"/>
          </w:tcPr>
          <w:p w14:paraId="6E395746" w14:textId="77777777" w:rsidR="000F5488" w:rsidRPr="00B61F51" w:rsidRDefault="000F5488" w:rsidP="000F5488">
            <w:pPr>
              <w:spacing w:line="276" w:lineRule="auto"/>
              <w:jc w:val="center"/>
              <w:rPr>
                <w:rFonts w:cs="Times New Roman"/>
                <w:szCs w:val="24"/>
              </w:rPr>
            </w:pPr>
            <w:r w:rsidRPr="00B61F51">
              <w:rPr>
                <w:rFonts w:cs="Times New Roman"/>
                <w:szCs w:val="24"/>
              </w:rPr>
              <w:t>Contractor</w:t>
            </w:r>
          </w:p>
        </w:tc>
        <w:tc>
          <w:tcPr>
            <w:tcW w:w="384" w:type="pct"/>
            <w:shd w:val="clear" w:color="auto" w:fill="auto"/>
            <w:vAlign w:val="center"/>
          </w:tcPr>
          <w:p w14:paraId="28D602E8" w14:textId="77777777" w:rsidR="000F5488" w:rsidRPr="00B61F51" w:rsidRDefault="000F5488" w:rsidP="000F5488">
            <w:pPr>
              <w:spacing w:line="276" w:lineRule="auto"/>
              <w:jc w:val="center"/>
              <w:rPr>
                <w:rFonts w:cs="Times New Roman"/>
                <w:szCs w:val="24"/>
              </w:rPr>
            </w:pPr>
            <w:r w:rsidRPr="00B61F51">
              <w:rPr>
                <w:rFonts w:cs="Times New Roman"/>
                <w:szCs w:val="24"/>
              </w:rPr>
              <w:t>Contractor</w:t>
            </w:r>
          </w:p>
        </w:tc>
        <w:tc>
          <w:tcPr>
            <w:tcW w:w="431" w:type="pct"/>
            <w:shd w:val="clear" w:color="auto" w:fill="auto"/>
            <w:vAlign w:val="center"/>
          </w:tcPr>
          <w:p w14:paraId="353A361B" w14:textId="77777777" w:rsidR="000F5488" w:rsidRPr="00B61F51" w:rsidRDefault="000F5488" w:rsidP="000F5488">
            <w:pPr>
              <w:spacing w:line="276" w:lineRule="auto"/>
              <w:jc w:val="center"/>
              <w:rPr>
                <w:rFonts w:cs="Times New Roman"/>
                <w:szCs w:val="24"/>
              </w:rPr>
            </w:pPr>
            <w:r w:rsidRPr="00B61F51">
              <w:rPr>
                <w:rFonts w:cs="Times New Roman"/>
                <w:szCs w:val="24"/>
                <w:lang w:val="en-IN"/>
              </w:rPr>
              <w:t>CMWSSB</w:t>
            </w:r>
          </w:p>
        </w:tc>
      </w:tr>
      <w:tr w:rsidR="000F5488" w:rsidRPr="00B61F51" w14:paraId="37B9C181" w14:textId="77777777" w:rsidTr="00B61F51">
        <w:tc>
          <w:tcPr>
            <w:tcW w:w="287" w:type="pct"/>
            <w:gridSpan w:val="2"/>
            <w:shd w:val="clear" w:color="auto" w:fill="auto"/>
            <w:vAlign w:val="center"/>
          </w:tcPr>
          <w:p w14:paraId="7CF3D5D9" w14:textId="77777777" w:rsidR="000F5488" w:rsidRPr="00B61F51" w:rsidRDefault="000F5488" w:rsidP="000F5488">
            <w:pPr>
              <w:adjustRightInd w:val="0"/>
              <w:spacing w:line="276" w:lineRule="auto"/>
              <w:ind w:left="-45" w:right="-19"/>
              <w:jc w:val="center"/>
              <w:rPr>
                <w:rFonts w:cs="Times New Roman"/>
                <w:szCs w:val="24"/>
                <w:lang w:val="en-IN"/>
              </w:rPr>
            </w:pPr>
            <w:r w:rsidRPr="00B61F51">
              <w:rPr>
                <w:rFonts w:cs="Times New Roman"/>
                <w:szCs w:val="24"/>
                <w:lang w:val="en-IN"/>
              </w:rPr>
              <w:t>B.10</w:t>
            </w:r>
          </w:p>
        </w:tc>
        <w:tc>
          <w:tcPr>
            <w:tcW w:w="553" w:type="pct"/>
            <w:shd w:val="clear" w:color="auto" w:fill="auto"/>
            <w:vAlign w:val="center"/>
          </w:tcPr>
          <w:p w14:paraId="315FF027" w14:textId="77777777" w:rsidR="000F5488" w:rsidRPr="00B61F51" w:rsidRDefault="000F5488" w:rsidP="000F5488">
            <w:pPr>
              <w:adjustRightInd w:val="0"/>
              <w:spacing w:line="276" w:lineRule="auto"/>
              <w:jc w:val="left"/>
              <w:rPr>
                <w:rFonts w:cs="Times New Roman"/>
                <w:szCs w:val="24"/>
                <w:lang w:val="en-IN"/>
              </w:rPr>
            </w:pPr>
            <w:r w:rsidRPr="00B61F51">
              <w:rPr>
                <w:rFonts w:cs="Times New Roman"/>
                <w:szCs w:val="24"/>
              </w:rPr>
              <w:t>Transportation of Construction material and mobilization of construction machinery and vehicular movement within site</w:t>
            </w:r>
            <w:r w:rsidRPr="00B61F51">
              <w:rPr>
                <w:rFonts w:cs="Times New Roman"/>
                <w:szCs w:val="24"/>
                <w:vertAlign w:val="superscript"/>
              </w:rPr>
              <w:t>4</w:t>
            </w:r>
          </w:p>
        </w:tc>
        <w:tc>
          <w:tcPr>
            <w:tcW w:w="603" w:type="pct"/>
            <w:shd w:val="clear" w:color="auto" w:fill="auto"/>
            <w:vAlign w:val="center"/>
          </w:tcPr>
          <w:p w14:paraId="488CC7A2" w14:textId="77777777" w:rsidR="000F5488" w:rsidRPr="00B61F51" w:rsidRDefault="000F5488" w:rsidP="000F5488">
            <w:pPr>
              <w:adjustRightInd w:val="0"/>
              <w:spacing w:line="276" w:lineRule="auto"/>
              <w:jc w:val="left"/>
              <w:rPr>
                <w:rFonts w:cs="Times New Roman"/>
                <w:szCs w:val="24"/>
                <w:lang w:val="en-IN"/>
              </w:rPr>
            </w:pPr>
          </w:p>
        </w:tc>
        <w:tc>
          <w:tcPr>
            <w:tcW w:w="434" w:type="pct"/>
            <w:shd w:val="clear" w:color="auto" w:fill="auto"/>
            <w:vAlign w:val="center"/>
          </w:tcPr>
          <w:p w14:paraId="5BD365EB" w14:textId="77777777" w:rsidR="000F5488" w:rsidRPr="00B61F51" w:rsidRDefault="000F5488" w:rsidP="000F5488">
            <w:pPr>
              <w:pStyle w:val="TCEEIAparagraph"/>
              <w:spacing w:line="276" w:lineRule="auto"/>
              <w:ind w:left="0"/>
              <w:jc w:val="left"/>
              <w:rPr>
                <w:rFonts w:ascii="Times New Roman" w:hAnsi="Times New Roman" w:cs="Times New Roman"/>
                <w:sz w:val="24"/>
                <w:szCs w:val="24"/>
              </w:rPr>
            </w:pPr>
          </w:p>
        </w:tc>
        <w:tc>
          <w:tcPr>
            <w:tcW w:w="686" w:type="pct"/>
            <w:shd w:val="clear" w:color="auto" w:fill="auto"/>
            <w:vAlign w:val="center"/>
          </w:tcPr>
          <w:p w14:paraId="57F9E0EE" w14:textId="77777777" w:rsidR="000F5488" w:rsidRPr="00B61F51" w:rsidRDefault="000F5488" w:rsidP="003F4B5F">
            <w:pPr>
              <w:pStyle w:val="TCEEIAparagraph"/>
              <w:numPr>
                <w:ilvl w:val="0"/>
                <w:numId w:val="340"/>
              </w:numPr>
              <w:tabs>
                <w:tab w:val="left" w:pos="317"/>
              </w:tabs>
              <w:spacing w:line="276" w:lineRule="auto"/>
              <w:ind w:left="0" w:firstLine="0"/>
              <w:jc w:val="left"/>
              <w:rPr>
                <w:rFonts w:ascii="Times New Roman" w:hAnsi="Times New Roman" w:cs="Times New Roman"/>
                <w:sz w:val="24"/>
                <w:szCs w:val="24"/>
              </w:rPr>
            </w:pPr>
          </w:p>
        </w:tc>
        <w:tc>
          <w:tcPr>
            <w:tcW w:w="1240" w:type="pct"/>
            <w:shd w:val="clear" w:color="auto" w:fill="auto"/>
          </w:tcPr>
          <w:p w14:paraId="2836EE44"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Contractor shall ensure that traffic management plan for onsite and offsite vehicular movement is in place to the satisfaction of the CMWSSB Engineers;</w:t>
            </w:r>
          </w:p>
          <w:p w14:paraId="5E5F7E71"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Routes for use by construction traffic within site to be planned with proper signage to minimize encountering of construction workers with vehicles. The routes for the movement of heavy machinery shall be designated to avoid the soil compaction in other areas;</w:t>
            </w:r>
          </w:p>
          <w:p w14:paraId="1082A9CB"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All vehicles deployed at the site shall be pollution under control (PUC) certified;</w:t>
            </w:r>
          </w:p>
          <w:p w14:paraId="7FB88412"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Holding area shall be provided within site for vehicles waiting to deliver loads at the site so as to avoid queuing outside the site;</w:t>
            </w:r>
          </w:p>
          <w:p w14:paraId="64AF90A3"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Proper clearance to be obtained from the concerned authorities and sent to the CMWSSB before the commencement of works;</w:t>
            </w:r>
          </w:p>
          <w:p w14:paraId="3E4C9ED9"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Modern machinery such as JCBs, backhoes etc., shall be used to increase work efficiency and minimize the construction period. Regular maintenance shall be done.</w:t>
            </w:r>
          </w:p>
        </w:tc>
        <w:tc>
          <w:tcPr>
            <w:tcW w:w="381" w:type="pct"/>
            <w:shd w:val="clear" w:color="auto" w:fill="auto"/>
            <w:vAlign w:val="center"/>
          </w:tcPr>
          <w:p w14:paraId="1C76B84F" w14:textId="77777777" w:rsidR="000F5488" w:rsidRPr="00B61F51" w:rsidRDefault="000F5488" w:rsidP="000F5488">
            <w:pPr>
              <w:spacing w:line="276" w:lineRule="auto"/>
              <w:jc w:val="center"/>
              <w:rPr>
                <w:rFonts w:cs="Times New Roman"/>
                <w:szCs w:val="24"/>
              </w:rPr>
            </w:pPr>
            <w:r w:rsidRPr="00B61F51">
              <w:rPr>
                <w:rFonts w:cs="Times New Roman"/>
                <w:szCs w:val="24"/>
              </w:rPr>
              <w:t>Contractor</w:t>
            </w:r>
          </w:p>
        </w:tc>
        <w:tc>
          <w:tcPr>
            <w:tcW w:w="384" w:type="pct"/>
            <w:shd w:val="clear" w:color="auto" w:fill="auto"/>
            <w:vAlign w:val="center"/>
          </w:tcPr>
          <w:p w14:paraId="11898180" w14:textId="77777777" w:rsidR="000F5488" w:rsidRPr="00B61F51" w:rsidRDefault="000F5488" w:rsidP="000F5488">
            <w:pPr>
              <w:spacing w:line="276" w:lineRule="auto"/>
              <w:jc w:val="center"/>
              <w:rPr>
                <w:rFonts w:cs="Times New Roman"/>
                <w:szCs w:val="24"/>
              </w:rPr>
            </w:pPr>
            <w:r w:rsidRPr="00B61F51">
              <w:rPr>
                <w:rFonts w:cs="Times New Roman"/>
                <w:szCs w:val="24"/>
              </w:rPr>
              <w:t>Contractor</w:t>
            </w:r>
          </w:p>
        </w:tc>
        <w:tc>
          <w:tcPr>
            <w:tcW w:w="431" w:type="pct"/>
            <w:shd w:val="clear" w:color="auto" w:fill="auto"/>
            <w:vAlign w:val="center"/>
          </w:tcPr>
          <w:p w14:paraId="6339B3F6" w14:textId="77777777" w:rsidR="000F5488" w:rsidRPr="00B61F51" w:rsidRDefault="000F5488" w:rsidP="000F5488">
            <w:pPr>
              <w:spacing w:line="276" w:lineRule="auto"/>
              <w:jc w:val="center"/>
              <w:rPr>
                <w:rFonts w:cs="Times New Roman"/>
                <w:szCs w:val="24"/>
                <w:lang w:val="en-IN"/>
              </w:rPr>
            </w:pPr>
            <w:r w:rsidRPr="00B61F51">
              <w:rPr>
                <w:rFonts w:cs="Times New Roman"/>
                <w:szCs w:val="24"/>
                <w:lang w:val="en-IN"/>
              </w:rPr>
              <w:t>CMWSSB</w:t>
            </w:r>
          </w:p>
        </w:tc>
      </w:tr>
      <w:tr w:rsidR="000F5488" w:rsidRPr="00B61F51" w14:paraId="7AD10DCD" w14:textId="77777777" w:rsidTr="00B61F51">
        <w:tc>
          <w:tcPr>
            <w:tcW w:w="287" w:type="pct"/>
            <w:gridSpan w:val="2"/>
            <w:shd w:val="clear" w:color="auto" w:fill="auto"/>
            <w:vAlign w:val="center"/>
          </w:tcPr>
          <w:p w14:paraId="6C41433C" w14:textId="77777777" w:rsidR="000F5488" w:rsidRPr="00B61F51" w:rsidRDefault="000F5488" w:rsidP="000F5488">
            <w:pPr>
              <w:adjustRightInd w:val="0"/>
              <w:spacing w:line="276" w:lineRule="auto"/>
              <w:ind w:left="-45" w:right="-86"/>
              <w:jc w:val="center"/>
              <w:rPr>
                <w:rFonts w:cs="Times New Roman"/>
                <w:szCs w:val="24"/>
                <w:lang w:val="en-IN"/>
              </w:rPr>
            </w:pPr>
            <w:r w:rsidRPr="00B61F51">
              <w:rPr>
                <w:rFonts w:cs="Times New Roman"/>
                <w:szCs w:val="24"/>
                <w:lang w:val="en-IN"/>
              </w:rPr>
              <w:t>B.11</w:t>
            </w:r>
          </w:p>
        </w:tc>
        <w:tc>
          <w:tcPr>
            <w:tcW w:w="553" w:type="pct"/>
            <w:shd w:val="clear" w:color="auto" w:fill="auto"/>
            <w:vAlign w:val="center"/>
          </w:tcPr>
          <w:p w14:paraId="1EBD38AE" w14:textId="77777777" w:rsidR="000F5488" w:rsidRPr="00B61F51" w:rsidRDefault="000F5488" w:rsidP="000F5488">
            <w:pPr>
              <w:adjustRightInd w:val="0"/>
              <w:spacing w:line="276" w:lineRule="auto"/>
              <w:jc w:val="left"/>
              <w:rPr>
                <w:rFonts w:cs="Times New Roman"/>
                <w:szCs w:val="24"/>
              </w:rPr>
            </w:pPr>
            <w:r w:rsidRPr="00B61F51">
              <w:rPr>
                <w:rFonts w:cs="Times New Roman"/>
                <w:szCs w:val="24"/>
              </w:rPr>
              <w:t>Barricading site</w:t>
            </w:r>
          </w:p>
        </w:tc>
        <w:tc>
          <w:tcPr>
            <w:tcW w:w="603" w:type="pct"/>
            <w:shd w:val="clear" w:color="auto" w:fill="auto"/>
            <w:vAlign w:val="center"/>
          </w:tcPr>
          <w:p w14:paraId="5C3423A1" w14:textId="77777777" w:rsidR="000F5488" w:rsidRPr="00B61F51" w:rsidRDefault="000F5488" w:rsidP="000F5488">
            <w:pPr>
              <w:adjustRightInd w:val="0"/>
              <w:spacing w:line="276" w:lineRule="auto"/>
              <w:jc w:val="left"/>
              <w:rPr>
                <w:rFonts w:cs="Times New Roman"/>
                <w:szCs w:val="24"/>
                <w:lang w:val="en-IN"/>
              </w:rPr>
            </w:pPr>
          </w:p>
        </w:tc>
        <w:tc>
          <w:tcPr>
            <w:tcW w:w="434" w:type="pct"/>
            <w:shd w:val="clear" w:color="auto" w:fill="auto"/>
            <w:vAlign w:val="center"/>
          </w:tcPr>
          <w:p w14:paraId="5747CF13" w14:textId="77777777" w:rsidR="000F5488" w:rsidRPr="00B61F51" w:rsidRDefault="000F5488" w:rsidP="000F5488">
            <w:pPr>
              <w:pStyle w:val="TCEEIAparagraph"/>
              <w:spacing w:line="276" w:lineRule="auto"/>
              <w:ind w:left="0"/>
              <w:jc w:val="left"/>
              <w:rPr>
                <w:rFonts w:ascii="Times New Roman" w:hAnsi="Times New Roman" w:cs="Times New Roman"/>
                <w:sz w:val="24"/>
                <w:szCs w:val="24"/>
              </w:rPr>
            </w:pPr>
          </w:p>
        </w:tc>
        <w:tc>
          <w:tcPr>
            <w:tcW w:w="686" w:type="pct"/>
            <w:shd w:val="clear" w:color="auto" w:fill="auto"/>
            <w:vAlign w:val="center"/>
          </w:tcPr>
          <w:p w14:paraId="78DFE1D8" w14:textId="77777777" w:rsidR="000F5488" w:rsidRPr="00B61F51" w:rsidRDefault="000F5488" w:rsidP="003F4B5F">
            <w:pPr>
              <w:pStyle w:val="TCEEIAparagraph"/>
              <w:numPr>
                <w:ilvl w:val="0"/>
                <w:numId w:val="340"/>
              </w:numPr>
              <w:tabs>
                <w:tab w:val="left" w:pos="317"/>
              </w:tabs>
              <w:spacing w:line="276" w:lineRule="auto"/>
              <w:ind w:left="0" w:firstLine="0"/>
              <w:jc w:val="left"/>
              <w:rPr>
                <w:rFonts w:ascii="Times New Roman" w:hAnsi="Times New Roman" w:cs="Times New Roman"/>
                <w:sz w:val="24"/>
                <w:szCs w:val="24"/>
              </w:rPr>
            </w:pPr>
          </w:p>
        </w:tc>
        <w:tc>
          <w:tcPr>
            <w:tcW w:w="1240" w:type="pct"/>
            <w:shd w:val="clear" w:color="auto" w:fill="auto"/>
          </w:tcPr>
          <w:p w14:paraId="3FE8026C"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Contractor shall ensure that the construction area is barricaded properly.</w:t>
            </w:r>
          </w:p>
          <w:p w14:paraId="42B1B2E4"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The construction site should be barricaded at all time in with adequate marking, flags, reflectors etc. to isolate it from other operating areas.</w:t>
            </w:r>
          </w:p>
          <w:p w14:paraId="36289D82"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Barricading the onshore pipeline route prior to construction activities.</w:t>
            </w:r>
          </w:p>
        </w:tc>
        <w:tc>
          <w:tcPr>
            <w:tcW w:w="381" w:type="pct"/>
            <w:shd w:val="clear" w:color="auto" w:fill="auto"/>
            <w:vAlign w:val="center"/>
          </w:tcPr>
          <w:p w14:paraId="4F2F6568" w14:textId="77777777" w:rsidR="000F5488" w:rsidRPr="00B61F51" w:rsidRDefault="000F5488" w:rsidP="000F5488">
            <w:pPr>
              <w:spacing w:line="276" w:lineRule="auto"/>
              <w:jc w:val="center"/>
              <w:rPr>
                <w:rFonts w:cs="Times New Roman"/>
                <w:szCs w:val="24"/>
              </w:rPr>
            </w:pPr>
            <w:r w:rsidRPr="00B61F51">
              <w:rPr>
                <w:rFonts w:cs="Times New Roman"/>
                <w:szCs w:val="24"/>
              </w:rPr>
              <w:t>Contractor</w:t>
            </w:r>
          </w:p>
        </w:tc>
        <w:tc>
          <w:tcPr>
            <w:tcW w:w="384" w:type="pct"/>
            <w:shd w:val="clear" w:color="auto" w:fill="auto"/>
            <w:vAlign w:val="center"/>
          </w:tcPr>
          <w:p w14:paraId="6852372C" w14:textId="77777777" w:rsidR="000F5488" w:rsidRPr="00B61F51" w:rsidRDefault="000F5488" w:rsidP="000F5488">
            <w:pPr>
              <w:spacing w:line="276" w:lineRule="auto"/>
              <w:jc w:val="center"/>
              <w:rPr>
                <w:rFonts w:cs="Times New Roman"/>
                <w:szCs w:val="24"/>
              </w:rPr>
            </w:pPr>
            <w:r w:rsidRPr="00B61F51">
              <w:rPr>
                <w:rFonts w:cs="Times New Roman"/>
                <w:szCs w:val="24"/>
              </w:rPr>
              <w:t>Contractor</w:t>
            </w:r>
          </w:p>
        </w:tc>
        <w:tc>
          <w:tcPr>
            <w:tcW w:w="431" w:type="pct"/>
            <w:shd w:val="clear" w:color="auto" w:fill="auto"/>
            <w:vAlign w:val="center"/>
          </w:tcPr>
          <w:p w14:paraId="351B7E82" w14:textId="77777777" w:rsidR="000F5488" w:rsidRPr="00B61F51" w:rsidRDefault="000F5488" w:rsidP="000F5488">
            <w:pPr>
              <w:spacing w:line="276" w:lineRule="auto"/>
              <w:jc w:val="center"/>
              <w:rPr>
                <w:rFonts w:cs="Times New Roman"/>
                <w:szCs w:val="24"/>
                <w:lang w:val="en-IN"/>
              </w:rPr>
            </w:pPr>
            <w:r w:rsidRPr="00B61F51">
              <w:rPr>
                <w:rFonts w:cs="Times New Roman"/>
                <w:szCs w:val="24"/>
                <w:lang w:val="en-IN"/>
              </w:rPr>
              <w:t>CMWSSB</w:t>
            </w:r>
          </w:p>
        </w:tc>
      </w:tr>
      <w:tr w:rsidR="000F5488" w:rsidRPr="00B61F51" w14:paraId="34960348" w14:textId="77777777" w:rsidTr="00B61F51">
        <w:tc>
          <w:tcPr>
            <w:tcW w:w="287" w:type="pct"/>
            <w:gridSpan w:val="2"/>
            <w:shd w:val="clear" w:color="auto" w:fill="auto"/>
            <w:vAlign w:val="center"/>
          </w:tcPr>
          <w:p w14:paraId="410B63BD" w14:textId="77777777" w:rsidR="000F5488" w:rsidRPr="00B61F51" w:rsidRDefault="000F5488" w:rsidP="000F5488">
            <w:pPr>
              <w:adjustRightInd w:val="0"/>
              <w:spacing w:line="276" w:lineRule="auto"/>
              <w:ind w:left="-45" w:right="-86"/>
              <w:jc w:val="center"/>
              <w:rPr>
                <w:rFonts w:cs="Times New Roman"/>
                <w:szCs w:val="24"/>
                <w:lang w:val="en-IN"/>
              </w:rPr>
            </w:pPr>
            <w:r w:rsidRPr="00B61F51">
              <w:rPr>
                <w:rFonts w:cs="Times New Roman"/>
                <w:szCs w:val="24"/>
                <w:lang w:val="en-IN"/>
              </w:rPr>
              <w:t>B.12</w:t>
            </w:r>
          </w:p>
        </w:tc>
        <w:tc>
          <w:tcPr>
            <w:tcW w:w="553" w:type="pct"/>
            <w:shd w:val="clear" w:color="auto" w:fill="auto"/>
            <w:vAlign w:val="center"/>
          </w:tcPr>
          <w:p w14:paraId="6CFE23A6" w14:textId="77777777" w:rsidR="000F5488" w:rsidRPr="00B61F51" w:rsidRDefault="000F5488" w:rsidP="000F5488">
            <w:pPr>
              <w:adjustRightInd w:val="0"/>
              <w:spacing w:line="276" w:lineRule="auto"/>
              <w:jc w:val="left"/>
              <w:rPr>
                <w:rFonts w:cs="Times New Roman"/>
                <w:szCs w:val="24"/>
              </w:rPr>
            </w:pPr>
            <w:r w:rsidRPr="00B61F51">
              <w:rPr>
                <w:rFonts w:cs="Times New Roman"/>
                <w:szCs w:val="24"/>
              </w:rPr>
              <w:t>Site preparation- excavation and levelling</w:t>
            </w:r>
          </w:p>
        </w:tc>
        <w:tc>
          <w:tcPr>
            <w:tcW w:w="603" w:type="pct"/>
            <w:shd w:val="clear" w:color="auto" w:fill="auto"/>
            <w:vAlign w:val="center"/>
          </w:tcPr>
          <w:p w14:paraId="6CAA76E9" w14:textId="77777777" w:rsidR="000F5488" w:rsidRPr="00B61F51" w:rsidRDefault="000F5488" w:rsidP="000F5488">
            <w:pPr>
              <w:adjustRightInd w:val="0"/>
              <w:spacing w:line="276" w:lineRule="auto"/>
              <w:jc w:val="left"/>
              <w:rPr>
                <w:rFonts w:cs="Times New Roman"/>
                <w:szCs w:val="24"/>
                <w:lang w:val="en-IN"/>
              </w:rPr>
            </w:pPr>
          </w:p>
        </w:tc>
        <w:tc>
          <w:tcPr>
            <w:tcW w:w="434" w:type="pct"/>
            <w:shd w:val="clear" w:color="auto" w:fill="auto"/>
            <w:vAlign w:val="center"/>
          </w:tcPr>
          <w:p w14:paraId="62A0C027" w14:textId="77777777" w:rsidR="000F5488" w:rsidRPr="00B61F51" w:rsidRDefault="000F5488" w:rsidP="000F5488">
            <w:pPr>
              <w:pStyle w:val="TCEEIAparagraph"/>
              <w:spacing w:line="276" w:lineRule="auto"/>
              <w:ind w:left="0"/>
              <w:jc w:val="left"/>
              <w:rPr>
                <w:rFonts w:ascii="Times New Roman" w:hAnsi="Times New Roman" w:cs="Times New Roman"/>
                <w:sz w:val="24"/>
                <w:szCs w:val="24"/>
              </w:rPr>
            </w:pPr>
          </w:p>
        </w:tc>
        <w:tc>
          <w:tcPr>
            <w:tcW w:w="686" w:type="pct"/>
            <w:shd w:val="clear" w:color="auto" w:fill="auto"/>
            <w:vAlign w:val="center"/>
          </w:tcPr>
          <w:p w14:paraId="4BF88D95" w14:textId="77777777" w:rsidR="000F5488" w:rsidRPr="00B61F51" w:rsidRDefault="000F5488" w:rsidP="003F4B5F">
            <w:pPr>
              <w:pStyle w:val="TCEEIAparagraph"/>
              <w:numPr>
                <w:ilvl w:val="0"/>
                <w:numId w:val="340"/>
              </w:numPr>
              <w:tabs>
                <w:tab w:val="left" w:pos="317"/>
              </w:tabs>
              <w:spacing w:line="276" w:lineRule="auto"/>
              <w:ind w:left="0" w:firstLine="0"/>
              <w:jc w:val="left"/>
              <w:rPr>
                <w:rFonts w:ascii="Times New Roman" w:hAnsi="Times New Roman" w:cs="Times New Roman"/>
                <w:sz w:val="24"/>
                <w:szCs w:val="24"/>
              </w:rPr>
            </w:pPr>
          </w:p>
        </w:tc>
        <w:tc>
          <w:tcPr>
            <w:tcW w:w="1240" w:type="pct"/>
            <w:shd w:val="clear" w:color="auto" w:fill="auto"/>
          </w:tcPr>
          <w:p w14:paraId="195C58CF"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Disturbance to land surface contours to be kept to a minimum. Contractor shall try to maintain the natural drainage pattern existing onsite;</w:t>
            </w:r>
          </w:p>
          <w:p w14:paraId="06C7C236"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Adequate drains and slopes to be laid across the proposed Project site prior to the start of excavation work to ensure adequate cross drainage.</w:t>
            </w:r>
          </w:p>
        </w:tc>
        <w:tc>
          <w:tcPr>
            <w:tcW w:w="381" w:type="pct"/>
            <w:shd w:val="clear" w:color="auto" w:fill="auto"/>
            <w:vAlign w:val="center"/>
          </w:tcPr>
          <w:p w14:paraId="38725042" w14:textId="77777777" w:rsidR="000F5488" w:rsidRPr="00B61F51" w:rsidRDefault="000F5488" w:rsidP="000F5488">
            <w:pPr>
              <w:spacing w:line="276" w:lineRule="auto"/>
              <w:jc w:val="center"/>
              <w:rPr>
                <w:rFonts w:cs="Times New Roman"/>
                <w:szCs w:val="24"/>
              </w:rPr>
            </w:pPr>
            <w:r w:rsidRPr="00B61F51">
              <w:rPr>
                <w:rFonts w:cs="Times New Roman"/>
                <w:szCs w:val="24"/>
              </w:rPr>
              <w:t>Contractor</w:t>
            </w:r>
          </w:p>
        </w:tc>
        <w:tc>
          <w:tcPr>
            <w:tcW w:w="384" w:type="pct"/>
            <w:shd w:val="clear" w:color="auto" w:fill="auto"/>
            <w:vAlign w:val="center"/>
          </w:tcPr>
          <w:p w14:paraId="147DC820" w14:textId="77777777" w:rsidR="000F5488" w:rsidRPr="00B61F51" w:rsidRDefault="000F5488" w:rsidP="000F5488">
            <w:pPr>
              <w:spacing w:line="276" w:lineRule="auto"/>
              <w:jc w:val="center"/>
              <w:rPr>
                <w:rFonts w:cs="Times New Roman"/>
                <w:szCs w:val="24"/>
              </w:rPr>
            </w:pPr>
            <w:r w:rsidRPr="00B61F51">
              <w:rPr>
                <w:rFonts w:cs="Times New Roman"/>
                <w:szCs w:val="24"/>
              </w:rPr>
              <w:t>Contractor</w:t>
            </w:r>
          </w:p>
        </w:tc>
        <w:tc>
          <w:tcPr>
            <w:tcW w:w="431" w:type="pct"/>
            <w:shd w:val="clear" w:color="auto" w:fill="auto"/>
            <w:vAlign w:val="center"/>
          </w:tcPr>
          <w:p w14:paraId="3873266D" w14:textId="77777777" w:rsidR="000F5488" w:rsidRPr="00B61F51" w:rsidRDefault="000F5488" w:rsidP="000F5488">
            <w:pPr>
              <w:spacing w:line="276" w:lineRule="auto"/>
              <w:jc w:val="center"/>
              <w:rPr>
                <w:rFonts w:cs="Times New Roman"/>
                <w:szCs w:val="24"/>
                <w:lang w:val="en-IN"/>
              </w:rPr>
            </w:pPr>
            <w:r w:rsidRPr="00B61F51">
              <w:rPr>
                <w:rFonts w:cs="Times New Roman"/>
                <w:szCs w:val="24"/>
                <w:lang w:val="en-IN"/>
              </w:rPr>
              <w:t>CMWSSB</w:t>
            </w:r>
          </w:p>
        </w:tc>
      </w:tr>
      <w:tr w:rsidR="000F5488" w:rsidRPr="00B61F51" w14:paraId="6CD2B26F" w14:textId="77777777" w:rsidTr="00B61F51">
        <w:tc>
          <w:tcPr>
            <w:tcW w:w="287" w:type="pct"/>
            <w:gridSpan w:val="2"/>
            <w:shd w:val="clear" w:color="auto" w:fill="auto"/>
            <w:vAlign w:val="center"/>
          </w:tcPr>
          <w:p w14:paraId="7A08B945" w14:textId="77777777" w:rsidR="000F5488" w:rsidRPr="00B61F51" w:rsidRDefault="000F5488" w:rsidP="000F5488">
            <w:pPr>
              <w:adjustRightInd w:val="0"/>
              <w:spacing w:line="276" w:lineRule="auto"/>
              <w:ind w:left="-45" w:right="-86"/>
              <w:jc w:val="center"/>
              <w:rPr>
                <w:rFonts w:cs="Times New Roman"/>
                <w:szCs w:val="24"/>
                <w:lang w:val="en-IN"/>
              </w:rPr>
            </w:pPr>
            <w:r w:rsidRPr="00B61F51">
              <w:rPr>
                <w:rFonts w:cs="Times New Roman"/>
                <w:szCs w:val="24"/>
                <w:lang w:val="en-IN"/>
              </w:rPr>
              <w:t>B.13</w:t>
            </w:r>
          </w:p>
        </w:tc>
        <w:tc>
          <w:tcPr>
            <w:tcW w:w="553" w:type="pct"/>
            <w:shd w:val="clear" w:color="auto" w:fill="auto"/>
            <w:vAlign w:val="center"/>
          </w:tcPr>
          <w:p w14:paraId="3BB87D49" w14:textId="77777777" w:rsidR="000F5488" w:rsidRPr="00B61F51" w:rsidRDefault="000F5488" w:rsidP="000F5488">
            <w:pPr>
              <w:adjustRightInd w:val="0"/>
              <w:spacing w:line="276" w:lineRule="auto"/>
              <w:jc w:val="left"/>
              <w:rPr>
                <w:rFonts w:cs="Times New Roman"/>
                <w:szCs w:val="24"/>
              </w:rPr>
            </w:pPr>
            <w:r w:rsidRPr="00B61F51">
              <w:rPr>
                <w:rFonts w:cs="Times New Roman"/>
                <w:szCs w:val="24"/>
              </w:rPr>
              <w:t>Top Soil Protection</w:t>
            </w:r>
          </w:p>
        </w:tc>
        <w:tc>
          <w:tcPr>
            <w:tcW w:w="603" w:type="pct"/>
            <w:shd w:val="clear" w:color="auto" w:fill="auto"/>
            <w:vAlign w:val="center"/>
          </w:tcPr>
          <w:p w14:paraId="2FAB1EAE" w14:textId="77777777" w:rsidR="000F5488" w:rsidRPr="00B61F51" w:rsidRDefault="000F5488" w:rsidP="000F5488">
            <w:pPr>
              <w:adjustRightInd w:val="0"/>
              <w:spacing w:line="276" w:lineRule="auto"/>
              <w:jc w:val="left"/>
              <w:rPr>
                <w:rFonts w:cs="Times New Roman"/>
                <w:szCs w:val="24"/>
                <w:lang w:val="en-IN"/>
              </w:rPr>
            </w:pPr>
          </w:p>
        </w:tc>
        <w:tc>
          <w:tcPr>
            <w:tcW w:w="434" w:type="pct"/>
            <w:shd w:val="clear" w:color="auto" w:fill="auto"/>
            <w:vAlign w:val="center"/>
          </w:tcPr>
          <w:p w14:paraId="52C4C5C9" w14:textId="77777777" w:rsidR="000F5488" w:rsidRPr="00B61F51" w:rsidRDefault="000F5488" w:rsidP="000F5488">
            <w:pPr>
              <w:pStyle w:val="TCEEIAparagraph"/>
              <w:spacing w:line="276" w:lineRule="auto"/>
              <w:ind w:left="0"/>
              <w:jc w:val="left"/>
              <w:rPr>
                <w:rFonts w:ascii="Times New Roman" w:hAnsi="Times New Roman" w:cs="Times New Roman"/>
                <w:sz w:val="24"/>
                <w:szCs w:val="24"/>
              </w:rPr>
            </w:pPr>
          </w:p>
        </w:tc>
        <w:tc>
          <w:tcPr>
            <w:tcW w:w="686" w:type="pct"/>
            <w:shd w:val="clear" w:color="auto" w:fill="auto"/>
            <w:vAlign w:val="center"/>
          </w:tcPr>
          <w:p w14:paraId="61E4A249" w14:textId="77777777" w:rsidR="000F5488" w:rsidRPr="00B61F51" w:rsidRDefault="000F5488" w:rsidP="003F4B5F">
            <w:pPr>
              <w:pStyle w:val="TCEEIAparagraph"/>
              <w:numPr>
                <w:ilvl w:val="0"/>
                <w:numId w:val="340"/>
              </w:numPr>
              <w:tabs>
                <w:tab w:val="left" w:pos="317"/>
              </w:tabs>
              <w:spacing w:line="276" w:lineRule="auto"/>
              <w:ind w:left="0" w:firstLine="0"/>
              <w:jc w:val="left"/>
              <w:rPr>
                <w:rFonts w:ascii="Times New Roman" w:hAnsi="Times New Roman" w:cs="Times New Roman"/>
                <w:sz w:val="24"/>
                <w:szCs w:val="24"/>
              </w:rPr>
            </w:pPr>
          </w:p>
        </w:tc>
        <w:tc>
          <w:tcPr>
            <w:tcW w:w="1240" w:type="pct"/>
            <w:shd w:val="clear" w:color="auto" w:fill="auto"/>
          </w:tcPr>
          <w:p w14:paraId="1B32A470"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Topsoil removed prior to commencement of construction activities shall be stored separately, protected and reused for landscape development within the project area.</w:t>
            </w:r>
          </w:p>
          <w:p w14:paraId="00DB0EF8"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Land disturbance shall be restricted to the footprint of the Project components, and the remaining area will be kept undisturbed to the extent possible.</w:t>
            </w:r>
          </w:p>
          <w:p w14:paraId="6ED9EEFF"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All excavations should be closed before the start of the rainy season.</w:t>
            </w:r>
          </w:p>
        </w:tc>
        <w:tc>
          <w:tcPr>
            <w:tcW w:w="381" w:type="pct"/>
            <w:shd w:val="clear" w:color="auto" w:fill="auto"/>
            <w:vAlign w:val="center"/>
          </w:tcPr>
          <w:p w14:paraId="39B2A19A" w14:textId="77777777" w:rsidR="000F5488" w:rsidRPr="00B61F51" w:rsidRDefault="000F5488" w:rsidP="000F5488">
            <w:pPr>
              <w:spacing w:line="276" w:lineRule="auto"/>
              <w:jc w:val="center"/>
              <w:rPr>
                <w:rFonts w:cs="Times New Roman"/>
                <w:szCs w:val="24"/>
              </w:rPr>
            </w:pPr>
            <w:r w:rsidRPr="00B61F51">
              <w:rPr>
                <w:rFonts w:cs="Times New Roman"/>
                <w:szCs w:val="24"/>
              </w:rPr>
              <w:t>Contractor</w:t>
            </w:r>
          </w:p>
        </w:tc>
        <w:tc>
          <w:tcPr>
            <w:tcW w:w="384" w:type="pct"/>
            <w:shd w:val="clear" w:color="auto" w:fill="auto"/>
            <w:vAlign w:val="center"/>
          </w:tcPr>
          <w:p w14:paraId="14EE64CB" w14:textId="77777777" w:rsidR="000F5488" w:rsidRPr="00B61F51" w:rsidRDefault="000F5488" w:rsidP="000F5488">
            <w:pPr>
              <w:spacing w:line="276" w:lineRule="auto"/>
              <w:jc w:val="center"/>
              <w:rPr>
                <w:rFonts w:cs="Times New Roman"/>
                <w:szCs w:val="24"/>
              </w:rPr>
            </w:pPr>
            <w:r w:rsidRPr="00B61F51">
              <w:rPr>
                <w:rFonts w:cs="Times New Roman"/>
                <w:szCs w:val="24"/>
              </w:rPr>
              <w:t>Contractor</w:t>
            </w:r>
          </w:p>
        </w:tc>
        <w:tc>
          <w:tcPr>
            <w:tcW w:w="431" w:type="pct"/>
            <w:shd w:val="clear" w:color="auto" w:fill="auto"/>
            <w:vAlign w:val="center"/>
          </w:tcPr>
          <w:p w14:paraId="189D7D0A" w14:textId="77777777" w:rsidR="000F5488" w:rsidRPr="00B61F51" w:rsidRDefault="000F5488" w:rsidP="000F5488">
            <w:pPr>
              <w:spacing w:line="276" w:lineRule="auto"/>
              <w:jc w:val="center"/>
              <w:rPr>
                <w:rFonts w:cs="Times New Roman"/>
                <w:szCs w:val="24"/>
                <w:lang w:val="en-IN"/>
              </w:rPr>
            </w:pPr>
            <w:r w:rsidRPr="00B61F51">
              <w:rPr>
                <w:rFonts w:cs="Times New Roman"/>
                <w:szCs w:val="24"/>
                <w:lang w:val="en-IN"/>
              </w:rPr>
              <w:t>CMWSSB</w:t>
            </w:r>
          </w:p>
        </w:tc>
      </w:tr>
      <w:tr w:rsidR="000F5488" w:rsidRPr="00B61F51" w14:paraId="7F22DFF1" w14:textId="77777777" w:rsidTr="00B61F51">
        <w:tc>
          <w:tcPr>
            <w:tcW w:w="287" w:type="pct"/>
            <w:gridSpan w:val="2"/>
            <w:shd w:val="clear" w:color="auto" w:fill="auto"/>
            <w:vAlign w:val="center"/>
          </w:tcPr>
          <w:p w14:paraId="6A14494D" w14:textId="77777777" w:rsidR="000F5488" w:rsidRPr="00B61F51" w:rsidRDefault="000F5488" w:rsidP="000F5488">
            <w:pPr>
              <w:adjustRightInd w:val="0"/>
              <w:spacing w:line="276" w:lineRule="auto"/>
              <w:ind w:left="-45" w:right="-228"/>
              <w:jc w:val="center"/>
              <w:rPr>
                <w:rFonts w:cs="Times New Roman"/>
                <w:szCs w:val="24"/>
                <w:lang w:val="en-IN"/>
              </w:rPr>
            </w:pPr>
            <w:r w:rsidRPr="00B61F51">
              <w:rPr>
                <w:rFonts w:cs="Times New Roman"/>
                <w:szCs w:val="24"/>
                <w:lang w:val="en-IN"/>
              </w:rPr>
              <w:t>B.14</w:t>
            </w:r>
          </w:p>
        </w:tc>
        <w:tc>
          <w:tcPr>
            <w:tcW w:w="553" w:type="pct"/>
            <w:shd w:val="clear" w:color="auto" w:fill="auto"/>
            <w:vAlign w:val="center"/>
          </w:tcPr>
          <w:p w14:paraId="274D0E47" w14:textId="77777777" w:rsidR="000F5488" w:rsidRPr="00B61F51" w:rsidRDefault="000F5488" w:rsidP="000F5488">
            <w:pPr>
              <w:adjustRightInd w:val="0"/>
              <w:spacing w:line="276" w:lineRule="auto"/>
              <w:jc w:val="left"/>
              <w:rPr>
                <w:rFonts w:cs="Times New Roman"/>
                <w:szCs w:val="24"/>
              </w:rPr>
            </w:pPr>
            <w:r w:rsidRPr="00B61F51">
              <w:rPr>
                <w:rFonts w:cs="Times New Roman"/>
                <w:szCs w:val="24"/>
              </w:rPr>
              <w:t>Storage of construction material</w:t>
            </w:r>
          </w:p>
        </w:tc>
        <w:tc>
          <w:tcPr>
            <w:tcW w:w="603" w:type="pct"/>
            <w:shd w:val="clear" w:color="auto" w:fill="auto"/>
            <w:vAlign w:val="center"/>
          </w:tcPr>
          <w:p w14:paraId="52298492" w14:textId="77777777" w:rsidR="000F5488" w:rsidRPr="00B61F51" w:rsidRDefault="000F5488" w:rsidP="000F5488">
            <w:pPr>
              <w:adjustRightInd w:val="0"/>
              <w:spacing w:line="276" w:lineRule="auto"/>
              <w:jc w:val="left"/>
              <w:rPr>
                <w:rFonts w:cs="Times New Roman"/>
                <w:szCs w:val="24"/>
                <w:lang w:val="en-IN"/>
              </w:rPr>
            </w:pPr>
          </w:p>
        </w:tc>
        <w:tc>
          <w:tcPr>
            <w:tcW w:w="434" w:type="pct"/>
            <w:shd w:val="clear" w:color="auto" w:fill="auto"/>
            <w:vAlign w:val="center"/>
          </w:tcPr>
          <w:p w14:paraId="1DCFB985" w14:textId="77777777" w:rsidR="000F5488" w:rsidRPr="00B61F51" w:rsidRDefault="000F5488" w:rsidP="000F5488">
            <w:pPr>
              <w:pStyle w:val="TCEEIAparagraph"/>
              <w:spacing w:line="276" w:lineRule="auto"/>
              <w:ind w:left="0"/>
              <w:jc w:val="left"/>
              <w:rPr>
                <w:rFonts w:ascii="Times New Roman" w:hAnsi="Times New Roman" w:cs="Times New Roman"/>
                <w:sz w:val="24"/>
                <w:szCs w:val="24"/>
              </w:rPr>
            </w:pPr>
          </w:p>
        </w:tc>
        <w:tc>
          <w:tcPr>
            <w:tcW w:w="686" w:type="pct"/>
            <w:shd w:val="clear" w:color="auto" w:fill="auto"/>
            <w:vAlign w:val="center"/>
          </w:tcPr>
          <w:p w14:paraId="450CED0C" w14:textId="77777777" w:rsidR="000F5488" w:rsidRPr="00B61F51" w:rsidRDefault="000F5488" w:rsidP="003F4B5F">
            <w:pPr>
              <w:pStyle w:val="TCEEIAparagraph"/>
              <w:numPr>
                <w:ilvl w:val="0"/>
                <w:numId w:val="340"/>
              </w:numPr>
              <w:tabs>
                <w:tab w:val="left" w:pos="317"/>
              </w:tabs>
              <w:spacing w:line="276" w:lineRule="auto"/>
              <w:ind w:left="0" w:firstLine="0"/>
              <w:jc w:val="left"/>
              <w:rPr>
                <w:rFonts w:ascii="Times New Roman" w:hAnsi="Times New Roman" w:cs="Times New Roman"/>
                <w:sz w:val="24"/>
                <w:szCs w:val="24"/>
              </w:rPr>
            </w:pPr>
          </w:p>
        </w:tc>
        <w:tc>
          <w:tcPr>
            <w:tcW w:w="1240" w:type="pct"/>
            <w:shd w:val="clear" w:color="auto" w:fill="auto"/>
          </w:tcPr>
          <w:p w14:paraId="1BEEB503"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Contractor shall identify designated covered area for storage of construction material with proper marking and measures to avoid dust emissions.</w:t>
            </w:r>
          </w:p>
          <w:p w14:paraId="2FA2EACA"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Construction material stored in open shall be covered in order to avoid wind-blown dust emissions.</w:t>
            </w:r>
          </w:p>
        </w:tc>
        <w:tc>
          <w:tcPr>
            <w:tcW w:w="381" w:type="pct"/>
            <w:shd w:val="clear" w:color="auto" w:fill="auto"/>
            <w:vAlign w:val="center"/>
          </w:tcPr>
          <w:p w14:paraId="181611CA" w14:textId="77777777" w:rsidR="000F5488" w:rsidRPr="00B61F51" w:rsidRDefault="000F5488" w:rsidP="000F5488">
            <w:pPr>
              <w:spacing w:line="276" w:lineRule="auto"/>
              <w:jc w:val="center"/>
              <w:rPr>
                <w:rFonts w:cs="Times New Roman"/>
                <w:szCs w:val="24"/>
              </w:rPr>
            </w:pPr>
            <w:r w:rsidRPr="00B61F51">
              <w:rPr>
                <w:rFonts w:cs="Times New Roman"/>
                <w:szCs w:val="24"/>
              </w:rPr>
              <w:t>Contractor</w:t>
            </w:r>
          </w:p>
        </w:tc>
        <w:tc>
          <w:tcPr>
            <w:tcW w:w="384" w:type="pct"/>
            <w:shd w:val="clear" w:color="auto" w:fill="auto"/>
            <w:vAlign w:val="center"/>
          </w:tcPr>
          <w:p w14:paraId="21B53406" w14:textId="77777777" w:rsidR="000F5488" w:rsidRPr="00B61F51" w:rsidRDefault="000F5488" w:rsidP="000F5488">
            <w:pPr>
              <w:spacing w:line="276" w:lineRule="auto"/>
              <w:jc w:val="center"/>
              <w:rPr>
                <w:rFonts w:cs="Times New Roman"/>
                <w:szCs w:val="24"/>
              </w:rPr>
            </w:pPr>
            <w:r w:rsidRPr="00B61F51">
              <w:rPr>
                <w:rFonts w:cs="Times New Roman"/>
                <w:szCs w:val="24"/>
              </w:rPr>
              <w:t>Contractor</w:t>
            </w:r>
          </w:p>
        </w:tc>
        <w:tc>
          <w:tcPr>
            <w:tcW w:w="431" w:type="pct"/>
            <w:shd w:val="clear" w:color="auto" w:fill="auto"/>
            <w:vAlign w:val="center"/>
          </w:tcPr>
          <w:p w14:paraId="3F998227" w14:textId="77777777" w:rsidR="000F5488" w:rsidRPr="00B61F51" w:rsidRDefault="000F5488" w:rsidP="000F5488">
            <w:pPr>
              <w:spacing w:line="276" w:lineRule="auto"/>
              <w:jc w:val="center"/>
              <w:rPr>
                <w:rFonts w:cs="Times New Roman"/>
                <w:szCs w:val="24"/>
                <w:lang w:val="en-IN"/>
              </w:rPr>
            </w:pPr>
            <w:r w:rsidRPr="00B61F51">
              <w:rPr>
                <w:rFonts w:cs="Times New Roman"/>
                <w:szCs w:val="24"/>
                <w:lang w:val="en-IN"/>
              </w:rPr>
              <w:t>CMWSSB</w:t>
            </w:r>
          </w:p>
        </w:tc>
      </w:tr>
      <w:tr w:rsidR="000F5488" w:rsidRPr="00B61F51" w14:paraId="4B8B33EB" w14:textId="77777777" w:rsidTr="00B61F51">
        <w:tc>
          <w:tcPr>
            <w:tcW w:w="287" w:type="pct"/>
            <w:gridSpan w:val="2"/>
            <w:shd w:val="clear" w:color="auto" w:fill="auto"/>
            <w:vAlign w:val="center"/>
          </w:tcPr>
          <w:p w14:paraId="77F60F37" w14:textId="77777777" w:rsidR="000F5488" w:rsidRPr="00B61F51" w:rsidRDefault="000F5488" w:rsidP="000F5488">
            <w:pPr>
              <w:adjustRightInd w:val="0"/>
              <w:spacing w:line="276" w:lineRule="auto"/>
              <w:ind w:left="-45" w:right="-86"/>
              <w:jc w:val="center"/>
              <w:rPr>
                <w:rFonts w:cs="Times New Roman"/>
                <w:szCs w:val="24"/>
                <w:lang w:val="en-IN"/>
              </w:rPr>
            </w:pPr>
            <w:r w:rsidRPr="00B61F51">
              <w:rPr>
                <w:rFonts w:cs="Times New Roman"/>
                <w:szCs w:val="24"/>
                <w:lang w:val="en-IN"/>
              </w:rPr>
              <w:t>B.15</w:t>
            </w:r>
          </w:p>
        </w:tc>
        <w:tc>
          <w:tcPr>
            <w:tcW w:w="553" w:type="pct"/>
            <w:shd w:val="clear" w:color="auto" w:fill="auto"/>
            <w:vAlign w:val="center"/>
          </w:tcPr>
          <w:p w14:paraId="35B2BC20" w14:textId="77777777" w:rsidR="000F5488" w:rsidRPr="00B61F51" w:rsidRDefault="000F5488" w:rsidP="000F5488">
            <w:pPr>
              <w:adjustRightInd w:val="0"/>
              <w:spacing w:line="276" w:lineRule="auto"/>
              <w:jc w:val="left"/>
              <w:rPr>
                <w:rFonts w:cs="Times New Roman"/>
                <w:szCs w:val="24"/>
              </w:rPr>
            </w:pPr>
            <w:r w:rsidRPr="00B61F51">
              <w:rPr>
                <w:rFonts w:cs="Times New Roman"/>
                <w:szCs w:val="24"/>
              </w:rPr>
              <w:t>Removal of temporary construction structures and demobilization of construction machinery</w:t>
            </w:r>
          </w:p>
        </w:tc>
        <w:tc>
          <w:tcPr>
            <w:tcW w:w="603" w:type="pct"/>
            <w:shd w:val="clear" w:color="auto" w:fill="auto"/>
            <w:vAlign w:val="center"/>
          </w:tcPr>
          <w:p w14:paraId="24E7D6F1" w14:textId="77777777" w:rsidR="000F5488" w:rsidRPr="00B61F51" w:rsidRDefault="000F5488" w:rsidP="000F5488">
            <w:pPr>
              <w:adjustRightInd w:val="0"/>
              <w:spacing w:line="276" w:lineRule="auto"/>
              <w:jc w:val="left"/>
              <w:rPr>
                <w:rFonts w:cs="Times New Roman"/>
                <w:szCs w:val="24"/>
                <w:lang w:val="en-IN"/>
              </w:rPr>
            </w:pPr>
          </w:p>
        </w:tc>
        <w:tc>
          <w:tcPr>
            <w:tcW w:w="434" w:type="pct"/>
            <w:shd w:val="clear" w:color="auto" w:fill="auto"/>
            <w:vAlign w:val="center"/>
          </w:tcPr>
          <w:p w14:paraId="6D2DA1AE" w14:textId="77777777" w:rsidR="000F5488" w:rsidRPr="00B61F51" w:rsidRDefault="000F5488" w:rsidP="000F5488">
            <w:pPr>
              <w:pStyle w:val="TCEEIAparagraph"/>
              <w:spacing w:line="276" w:lineRule="auto"/>
              <w:ind w:left="0"/>
              <w:jc w:val="left"/>
              <w:rPr>
                <w:rFonts w:ascii="Times New Roman" w:hAnsi="Times New Roman" w:cs="Times New Roman"/>
                <w:sz w:val="24"/>
                <w:szCs w:val="24"/>
              </w:rPr>
            </w:pPr>
          </w:p>
        </w:tc>
        <w:tc>
          <w:tcPr>
            <w:tcW w:w="686" w:type="pct"/>
            <w:shd w:val="clear" w:color="auto" w:fill="auto"/>
            <w:vAlign w:val="center"/>
          </w:tcPr>
          <w:p w14:paraId="0AA09104" w14:textId="77777777" w:rsidR="000F5488" w:rsidRPr="00B61F51" w:rsidRDefault="000F5488" w:rsidP="003F4B5F">
            <w:pPr>
              <w:pStyle w:val="TCEEIAparagraph"/>
              <w:numPr>
                <w:ilvl w:val="0"/>
                <w:numId w:val="340"/>
              </w:numPr>
              <w:tabs>
                <w:tab w:val="left" w:pos="317"/>
              </w:tabs>
              <w:spacing w:line="276" w:lineRule="auto"/>
              <w:ind w:left="0" w:firstLine="0"/>
              <w:jc w:val="left"/>
              <w:rPr>
                <w:rFonts w:ascii="Times New Roman" w:hAnsi="Times New Roman" w:cs="Times New Roman"/>
                <w:sz w:val="24"/>
                <w:szCs w:val="24"/>
              </w:rPr>
            </w:pPr>
          </w:p>
        </w:tc>
        <w:tc>
          <w:tcPr>
            <w:tcW w:w="1240" w:type="pct"/>
            <w:shd w:val="clear" w:color="auto" w:fill="auto"/>
          </w:tcPr>
          <w:p w14:paraId="4CE80338"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Contractor to prepare site restoration plans, the plan is to be implemented by the contractor prior to demobilization.</w:t>
            </w:r>
          </w:p>
          <w:p w14:paraId="7BD06118"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On completion of the works, all temporary structures will be cleared away, all rubbish cleared, excreta or other disposal pits or trenches filled in and effectively sealed off and the site left clean and tidy, at the contractor’s expenses,</w:t>
            </w:r>
          </w:p>
          <w:p w14:paraId="0429C930"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to the entire satisfaction of the engineer</w:t>
            </w:r>
          </w:p>
        </w:tc>
        <w:tc>
          <w:tcPr>
            <w:tcW w:w="381" w:type="pct"/>
            <w:shd w:val="clear" w:color="auto" w:fill="auto"/>
            <w:vAlign w:val="center"/>
          </w:tcPr>
          <w:p w14:paraId="5217E677" w14:textId="77777777" w:rsidR="000F5488" w:rsidRPr="00B61F51" w:rsidRDefault="000F5488" w:rsidP="000F5488">
            <w:pPr>
              <w:spacing w:line="276" w:lineRule="auto"/>
              <w:jc w:val="center"/>
              <w:rPr>
                <w:rFonts w:cs="Times New Roman"/>
                <w:szCs w:val="24"/>
              </w:rPr>
            </w:pPr>
            <w:r w:rsidRPr="00B61F51">
              <w:rPr>
                <w:rFonts w:cs="Times New Roman"/>
                <w:szCs w:val="24"/>
              </w:rPr>
              <w:t>Contractor</w:t>
            </w:r>
          </w:p>
        </w:tc>
        <w:tc>
          <w:tcPr>
            <w:tcW w:w="384" w:type="pct"/>
            <w:shd w:val="clear" w:color="auto" w:fill="auto"/>
            <w:vAlign w:val="center"/>
          </w:tcPr>
          <w:p w14:paraId="79F14DA0" w14:textId="77777777" w:rsidR="000F5488" w:rsidRPr="00B61F51" w:rsidRDefault="000F5488" w:rsidP="000F5488">
            <w:pPr>
              <w:spacing w:line="276" w:lineRule="auto"/>
              <w:jc w:val="center"/>
              <w:rPr>
                <w:rFonts w:cs="Times New Roman"/>
                <w:szCs w:val="24"/>
              </w:rPr>
            </w:pPr>
            <w:r w:rsidRPr="00B61F51">
              <w:rPr>
                <w:rFonts w:cs="Times New Roman"/>
                <w:szCs w:val="24"/>
              </w:rPr>
              <w:t>Contractor</w:t>
            </w:r>
          </w:p>
        </w:tc>
        <w:tc>
          <w:tcPr>
            <w:tcW w:w="431" w:type="pct"/>
            <w:shd w:val="clear" w:color="auto" w:fill="auto"/>
            <w:vAlign w:val="center"/>
          </w:tcPr>
          <w:p w14:paraId="393BF0A1" w14:textId="77777777" w:rsidR="000F5488" w:rsidRPr="00B61F51" w:rsidRDefault="000F5488" w:rsidP="000F5488">
            <w:pPr>
              <w:spacing w:line="276" w:lineRule="auto"/>
              <w:jc w:val="center"/>
              <w:rPr>
                <w:rFonts w:cs="Times New Roman"/>
                <w:szCs w:val="24"/>
                <w:lang w:val="en-IN"/>
              </w:rPr>
            </w:pPr>
            <w:r w:rsidRPr="00B61F51">
              <w:rPr>
                <w:rFonts w:cs="Times New Roman"/>
                <w:szCs w:val="24"/>
                <w:lang w:val="en-IN"/>
              </w:rPr>
              <w:t>CMWSSB</w:t>
            </w:r>
          </w:p>
        </w:tc>
      </w:tr>
      <w:tr w:rsidR="000F5488" w:rsidRPr="00B61F51" w14:paraId="32F501BA" w14:textId="77777777" w:rsidTr="00B61F51">
        <w:tc>
          <w:tcPr>
            <w:tcW w:w="287" w:type="pct"/>
            <w:gridSpan w:val="2"/>
            <w:shd w:val="clear" w:color="auto" w:fill="auto"/>
            <w:vAlign w:val="center"/>
          </w:tcPr>
          <w:p w14:paraId="365399A2" w14:textId="77777777" w:rsidR="000F5488" w:rsidRPr="00B61F51" w:rsidRDefault="000F5488" w:rsidP="000F5488">
            <w:pPr>
              <w:adjustRightInd w:val="0"/>
              <w:spacing w:line="276" w:lineRule="auto"/>
              <w:ind w:left="-45" w:right="-86"/>
              <w:jc w:val="center"/>
              <w:rPr>
                <w:rFonts w:cs="Times New Roman"/>
                <w:szCs w:val="24"/>
                <w:lang w:val="en-IN"/>
              </w:rPr>
            </w:pPr>
            <w:r w:rsidRPr="00B61F51">
              <w:rPr>
                <w:rFonts w:cs="Times New Roman"/>
                <w:szCs w:val="24"/>
                <w:lang w:val="en-IN"/>
              </w:rPr>
              <w:t>B.16</w:t>
            </w:r>
          </w:p>
        </w:tc>
        <w:tc>
          <w:tcPr>
            <w:tcW w:w="553" w:type="pct"/>
            <w:shd w:val="clear" w:color="auto" w:fill="auto"/>
            <w:vAlign w:val="center"/>
          </w:tcPr>
          <w:p w14:paraId="4039BED5" w14:textId="77777777" w:rsidR="000F5488" w:rsidRPr="00B61F51" w:rsidRDefault="000F5488" w:rsidP="000F5488">
            <w:pPr>
              <w:adjustRightInd w:val="0"/>
              <w:spacing w:line="276" w:lineRule="auto"/>
              <w:jc w:val="left"/>
              <w:rPr>
                <w:rFonts w:cs="Times New Roman"/>
                <w:szCs w:val="24"/>
              </w:rPr>
            </w:pPr>
            <w:r w:rsidRPr="00B61F51">
              <w:rPr>
                <w:rFonts w:cs="Times New Roman"/>
                <w:szCs w:val="24"/>
              </w:rPr>
              <w:t>Compliance to Permits</w:t>
            </w:r>
          </w:p>
        </w:tc>
        <w:tc>
          <w:tcPr>
            <w:tcW w:w="603" w:type="pct"/>
            <w:shd w:val="clear" w:color="auto" w:fill="auto"/>
            <w:vAlign w:val="center"/>
          </w:tcPr>
          <w:p w14:paraId="025AC933" w14:textId="77777777" w:rsidR="000F5488" w:rsidRPr="00B61F51" w:rsidRDefault="000F5488" w:rsidP="000F5488">
            <w:pPr>
              <w:adjustRightInd w:val="0"/>
              <w:spacing w:line="276" w:lineRule="auto"/>
              <w:jc w:val="left"/>
              <w:rPr>
                <w:rFonts w:cs="Times New Roman"/>
                <w:szCs w:val="24"/>
                <w:lang w:val="en-IN"/>
              </w:rPr>
            </w:pPr>
          </w:p>
        </w:tc>
        <w:tc>
          <w:tcPr>
            <w:tcW w:w="434" w:type="pct"/>
            <w:shd w:val="clear" w:color="auto" w:fill="auto"/>
            <w:vAlign w:val="center"/>
          </w:tcPr>
          <w:p w14:paraId="6FE55881" w14:textId="77777777" w:rsidR="000F5488" w:rsidRPr="00B61F51" w:rsidRDefault="000F5488" w:rsidP="000F5488">
            <w:pPr>
              <w:pStyle w:val="TCEEIAparagraph"/>
              <w:spacing w:line="276" w:lineRule="auto"/>
              <w:ind w:left="0"/>
              <w:jc w:val="left"/>
              <w:rPr>
                <w:rFonts w:ascii="Times New Roman" w:hAnsi="Times New Roman" w:cs="Times New Roman"/>
                <w:sz w:val="24"/>
                <w:szCs w:val="24"/>
              </w:rPr>
            </w:pPr>
          </w:p>
        </w:tc>
        <w:tc>
          <w:tcPr>
            <w:tcW w:w="686" w:type="pct"/>
            <w:shd w:val="clear" w:color="auto" w:fill="auto"/>
            <w:vAlign w:val="center"/>
          </w:tcPr>
          <w:p w14:paraId="4C8148CC" w14:textId="77777777" w:rsidR="000F5488" w:rsidRPr="00B61F51" w:rsidRDefault="000F5488" w:rsidP="003F4B5F">
            <w:pPr>
              <w:pStyle w:val="TCEEIAparagraph"/>
              <w:numPr>
                <w:ilvl w:val="0"/>
                <w:numId w:val="340"/>
              </w:numPr>
              <w:tabs>
                <w:tab w:val="left" w:pos="317"/>
              </w:tabs>
              <w:spacing w:line="276" w:lineRule="auto"/>
              <w:ind w:left="0" w:firstLine="0"/>
              <w:jc w:val="left"/>
              <w:rPr>
                <w:rFonts w:ascii="Times New Roman" w:hAnsi="Times New Roman" w:cs="Times New Roman"/>
                <w:sz w:val="24"/>
                <w:szCs w:val="24"/>
              </w:rPr>
            </w:pPr>
          </w:p>
        </w:tc>
        <w:tc>
          <w:tcPr>
            <w:tcW w:w="1240" w:type="pct"/>
            <w:shd w:val="clear" w:color="auto" w:fill="auto"/>
          </w:tcPr>
          <w:p w14:paraId="16D2954D"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Contractor shall ensure all compliance conditions given in CRZ clearance, Consent to Establish are compiled, and compliance monitoring reports are submitted to agencies on a regular basis.</w:t>
            </w:r>
          </w:p>
        </w:tc>
        <w:tc>
          <w:tcPr>
            <w:tcW w:w="381" w:type="pct"/>
            <w:shd w:val="clear" w:color="auto" w:fill="auto"/>
            <w:vAlign w:val="center"/>
          </w:tcPr>
          <w:p w14:paraId="27B660A0" w14:textId="77777777" w:rsidR="000F5488" w:rsidRPr="00B61F51" w:rsidRDefault="000F5488" w:rsidP="000F5488">
            <w:pPr>
              <w:spacing w:line="276" w:lineRule="auto"/>
              <w:jc w:val="center"/>
              <w:rPr>
                <w:rFonts w:cs="Times New Roman"/>
                <w:szCs w:val="24"/>
              </w:rPr>
            </w:pPr>
            <w:r w:rsidRPr="00B61F51">
              <w:rPr>
                <w:rFonts w:cs="Times New Roman"/>
                <w:szCs w:val="24"/>
              </w:rPr>
              <w:t>Contractor</w:t>
            </w:r>
          </w:p>
        </w:tc>
        <w:tc>
          <w:tcPr>
            <w:tcW w:w="384" w:type="pct"/>
            <w:shd w:val="clear" w:color="auto" w:fill="auto"/>
            <w:vAlign w:val="center"/>
          </w:tcPr>
          <w:p w14:paraId="1AA58FB4" w14:textId="77777777" w:rsidR="000F5488" w:rsidRPr="00B61F51" w:rsidRDefault="000F5488" w:rsidP="000F5488">
            <w:pPr>
              <w:spacing w:line="276" w:lineRule="auto"/>
              <w:jc w:val="center"/>
              <w:rPr>
                <w:rFonts w:cs="Times New Roman"/>
                <w:szCs w:val="24"/>
              </w:rPr>
            </w:pPr>
            <w:r w:rsidRPr="00B61F51">
              <w:rPr>
                <w:rFonts w:cs="Times New Roman"/>
                <w:szCs w:val="24"/>
              </w:rPr>
              <w:t>Contractor</w:t>
            </w:r>
          </w:p>
        </w:tc>
        <w:tc>
          <w:tcPr>
            <w:tcW w:w="431" w:type="pct"/>
            <w:shd w:val="clear" w:color="auto" w:fill="auto"/>
            <w:vAlign w:val="center"/>
          </w:tcPr>
          <w:p w14:paraId="5C869AFF" w14:textId="77777777" w:rsidR="000F5488" w:rsidRPr="00B61F51" w:rsidRDefault="000F5488" w:rsidP="000F5488">
            <w:pPr>
              <w:spacing w:line="276" w:lineRule="auto"/>
              <w:jc w:val="center"/>
              <w:rPr>
                <w:rFonts w:cs="Times New Roman"/>
                <w:szCs w:val="24"/>
                <w:lang w:val="en-IN"/>
              </w:rPr>
            </w:pPr>
            <w:r w:rsidRPr="00B61F51">
              <w:rPr>
                <w:rFonts w:cs="Times New Roman"/>
                <w:szCs w:val="24"/>
                <w:lang w:val="en-IN"/>
              </w:rPr>
              <w:t>CMWSSB</w:t>
            </w:r>
          </w:p>
        </w:tc>
      </w:tr>
      <w:tr w:rsidR="000F5488" w:rsidRPr="00B61F51" w14:paraId="4A45680C" w14:textId="77777777" w:rsidTr="00B61F51">
        <w:tc>
          <w:tcPr>
            <w:tcW w:w="287" w:type="pct"/>
            <w:gridSpan w:val="2"/>
            <w:tcBorders>
              <w:bottom w:val="single" w:sz="4" w:space="0" w:color="auto"/>
            </w:tcBorders>
            <w:shd w:val="clear" w:color="auto" w:fill="auto"/>
            <w:vAlign w:val="center"/>
          </w:tcPr>
          <w:p w14:paraId="7C501548" w14:textId="77777777" w:rsidR="000F5488" w:rsidRPr="00B61F51" w:rsidRDefault="000F5488" w:rsidP="000F5488">
            <w:pPr>
              <w:adjustRightInd w:val="0"/>
              <w:spacing w:line="276" w:lineRule="auto"/>
              <w:ind w:left="-45" w:right="-86"/>
              <w:jc w:val="center"/>
              <w:rPr>
                <w:rFonts w:cs="Times New Roman"/>
                <w:szCs w:val="24"/>
                <w:lang w:val="en-IN"/>
              </w:rPr>
            </w:pPr>
            <w:r w:rsidRPr="00B61F51">
              <w:rPr>
                <w:rFonts w:cs="Times New Roman"/>
                <w:szCs w:val="24"/>
                <w:lang w:val="en-IN"/>
              </w:rPr>
              <w:t>B.17</w:t>
            </w:r>
          </w:p>
        </w:tc>
        <w:tc>
          <w:tcPr>
            <w:tcW w:w="553" w:type="pct"/>
            <w:tcBorders>
              <w:bottom w:val="single" w:sz="4" w:space="0" w:color="auto"/>
            </w:tcBorders>
            <w:shd w:val="clear" w:color="auto" w:fill="auto"/>
            <w:vAlign w:val="center"/>
          </w:tcPr>
          <w:p w14:paraId="274D6DC2" w14:textId="77777777" w:rsidR="000F5488" w:rsidRPr="00B61F51" w:rsidRDefault="000F5488" w:rsidP="003F4B5F">
            <w:pPr>
              <w:pStyle w:val="TCEEIAparagraph"/>
              <w:numPr>
                <w:ilvl w:val="0"/>
                <w:numId w:val="340"/>
              </w:numPr>
              <w:spacing w:line="276" w:lineRule="auto"/>
              <w:ind w:left="248"/>
              <w:jc w:val="left"/>
              <w:rPr>
                <w:rFonts w:ascii="Times New Roman" w:hAnsi="Times New Roman" w:cs="Times New Roman"/>
                <w:sz w:val="24"/>
                <w:szCs w:val="24"/>
              </w:rPr>
            </w:pPr>
            <w:r w:rsidRPr="00B61F51">
              <w:rPr>
                <w:rFonts w:ascii="Times New Roman" w:hAnsi="Times New Roman" w:cs="Times New Roman"/>
                <w:sz w:val="24"/>
                <w:szCs w:val="24"/>
              </w:rPr>
              <w:t>Chance found archaeological property</w:t>
            </w:r>
          </w:p>
        </w:tc>
        <w:tc>
          <w:tcPr>
            <w:tcW w:w="603" w:type="pct"/>
            <w:tcBorders>
              <w:bottom w:val="single" w:sz="4" w:space="0" w:color="auto"/>
            </w:tcBorders>
            <w:shd w:val="clear" w:color="auto" w:fill="auto"/>
            <w:vAlign w:val="center"/>
          </w:tcPr>
          <w:p w14:paraId="60787607" w14:textId="77777777" w:rsidR="000F5488" w:rsidRPr="00B61F51" w:rsidRDefault="000F5488" w:rsidP="003F4B5F">
            <w:pPr>
              <w:pStyle w:val="TCEEIAparagraph"/>
              <w:numPr>
                <w:ilvl w:val="0"/>
                <w:numId w:val="340"/>
              </w:numPr>
              <w:spacing w:line="276" w:lineRule="auto"/>
              <w:ind w:left="248"/>
              <w:jc w:val="left"/>
              <w:rPr>
                <w:rFonts w:ascii="Times New Roman" w:hAnsi="Times New Roman" w:cs="Times New Roman"/>
                <w:sz w:val="24"/>
                <w:szCs w:val="24"/>
              </w:rPr>
            </w:pPr>
          </w:p>
        </w:tc>
        <w:tc>
          <w:tcPr>
            <w:tcW w:w="434" w:type="pct"/>
            <w:tcBorders>
              <w:bottom w:val="single" w:sz="4" w:space="0" w:color="auto"/>
            </w:tcBorders>
            <w:shd w:val="clear" w:color="auto" w:fill="auto"/>
            <w:vAlign w:val="center"/>
          </w:tcPr>
          <w:p w14:paraId="0854E07C" w14:textId="77777777" w:rsidR="000F5488" w:rsidRPr="00B61F51" w:rsidRDefault="000F5488" w:rsidP="003F4B5F">
            <w:pPr>
              <w:pStyle w:val="TCEEIAparagraph"/>
              <w:numPr>
                <w:ilvl w:val="0"/>
                <w:numId w:val="340"/>
              </w:numPr>
              <w:spacing w:line="276" w:lineRule="auto"/>
              <w:ind w:left="248"/>
              <w:jc w:val="left"/>
              <w:rPr>
                <w:rFonts w:ascii="Times New Roman" w:hAnsi="Times New Roman" w:cs="Times New Roman"/>
                <w:sz w:val="24"/>
                <w:szCs w:val="24"/>
              </w:rPr>
            </w:pPr>
          </w:p>
        </w:tc>
        <w:tc>
          <w:tcPr>
            <w:tcW w:w="686" w:type="pct"/>
            <w:tcBorders>
              <w:bottom w:val="single" w:sz="4" w:space="0" w:color="auto"/>
            </w:tcBorders>
            <w:shd w:val="clear" w:color="auto" w:fill="auto"/>
            <w:vAlign w:val="center"/>
          </w:tcPr>
          <w:p w14:paraId="3B34A4C7" w14:textId="77777777" w:rsidR="000F5488" w:rsidRPr="00B61F51" w:rsidRDefault="000F5488" w:rsidP="003F4B5F">
            <w:pPr>
              <w:pStyle w:val="TCEEIAparagraph"/>
              <w:numPr>
                <w:ilvl w:val="0"/>
                <w:numId w:val="340"/>
              </w:numPr>
              <w:tabs>
                <w:tab w:val="left" w:pos="317"/>
              </w:tabs>
              <w:spacing w:line="276" w:lineRule="auto"/>
              <w:ind w:left="0" w:firstLine="0"/>
              <w:jc w:val="left"/>
              <w:rPr>
                <w:rFonts w:ascii="Times New Roman" w:hAnsi="Times New Roman" w:cs="Times New Roman"/>
                <w:sz w:val="24"/>
                <w:szCs w:val="24"/>
              </w:rPr>
            </w:pPr>
          </w:p>
        </w:tc>
        <w:tc>
          <w:tcPr>
            <w:tcW w:w="1240" w:type="pct"/>
            <w:tcBorders>
              <w:bottom w:val="single" w:sz="4" w:space="0" w:color="auto"/>
            </w:tcBorders>
            <w:shd w:val="clear" w:color="auto" w:fill="auto"/>
          </w:tcPr>
          <w:p w14:paraId="6DA234D1"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All fossils, coins, articles of the value of antiquity, structures and other remains or things of geological or archaeological interest discovered on the site shall be the property of the Government and shall be dealt with as per provisions of the relevant legislation.</w:t>
            </w:r>
          </w:p>
          <w:p w14:paraId="02D11D8E"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The contractor will take reasonable precautions to prevent his workmen or any other persons from removing and damaging any such article or thing. He will, immediately upon discovery thereof and before removal, acquaint the Engineer of such discovery and carry out the SC's instructions for dealing with the same, waiting which all work shall be stopped.</w:t>
            </w:r>
          </w:p>
          <w:p w14:paraId="2B678C28"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The Engineer will seek direction from the Archaeological Survey of India (ASI) before instructing the Contractor to recommence the work at the site</w:t>
            </w:r>
          </w:p>
        </w:tc>
        <w:tc>
          <w:tcPr>
            <w:tcW w:w="381" w:type="pct"/>
            <w:tcBorders>
              <w:bottom w:val="single" w:sz="4" w:space="0" w:color="auto"/>
            </w:tcBorders>
            <w:shd w:val="clear" w:color="auto" w:fill="auto"/>
            <w:vAlign w:val="center"/>
          </w:tcPr>
          <w:p w14:paraId="3E789D85" w14:textId="77777777" w:rsidR="000F5488" w:rsidRPr="00B61F51" w:rsidRDefault="000F5488" w:rsidP="000F5488">
            <w:pPr>
              <w:spacing w:line="276" w:lineRule="auto"/>
              <w:jc w:val="center"/>
              <w:rPr>
                <w:rFonts w:cs="Times New Roman"/>
                <w:szCs w:val="24"/>
              </w:rPr>
            </w:pPr>
            <w:r w:rsidRPr="00B61F51">
              <w:rPr>
                <w:rFonts w:cs="Times New Roman"/>
                <w:szCs w:val="24"/>
              </w:rPr>
              <w:t>Contractor</w:t>
            </w:r>
          </w:p>
        </w:tc>
        <w:tc>
          <w:tcPr>
            <w:tcW w:w="384" w:type="pct"/>
            <w:tcBorders>
              <w:bottom w:val="single" w:sz="4" w:space="0" w:color="auto"/>
            </w:tcBorders>
            <w:shd w:val="clear" w:color="auto" w:fill="auto"/>
            <w:vAlign w:val="center"/>
          </w:tcPr>
          <w:p w14:paraId="343FD0A2" w14:textId="77777777" w:rsidR="000F5488" w:rsidRPr="00B61F51" w:rsidRDefault="000F5488" w:rsidP="000F5488">
            <w:pPr>
              <w:spacing w:line="276" w:lineRule="auto"/>
              <w:jc w:val="center"/>
              <w:rPr>
                <w:rFonts w:cs="Times New Roman"/>
                <w:szCs w:val="24"/>
              </w:rPr>
            </w:pPr>
            <w:r w:rsidRPr="00B61F51">
              <w:rPr>
                <w:rFonts w:cs="Times New Roman"/>
                <w:szCs w:val="24"/>
              </w:rPr>
              <w:t>Contractor</w:t>
            </w:r>
          </w:p>
        </w:tc>
        <w:tc>
          <w:tcPr>
            <w:tcW w:w="431" w:type="pct"/>
            <w:tcBorders>
              <w:bottom w:val="single" w:sz="4" w:space="0" w:color="auto"/>
            </w:tcBorders>
            <w:shd w:val="clear" w:color="auto" w:fill="auto"/>
            <w:vAlign w:val="center"/>
          </w:tcPr>
          <w:p w14:paraId="0F339E1D" w14:textId="77777777" w:rsidR="000F5488" w:rsidRPr="00B61F51" w:rsidRDefault="000F5488" w:rsidP="000F5488">
            <w:pPr>
              <w:spacing w:line="276" w:lineRule="auto"/>
              <w:jc w:val="center"/>
              <w:rPr>
                <w:rFonts w:cs="Times New Roman"/>
                <w:szCs w:val="24"/>
                <w:lang w:val="en-IN"/>
              </w:rPr>
            </w:pPr>
            <w:r w:rsidRPr="00B61F51">
              <w:rPr>
                <w:rFonts w:cs="Times New Roman"/>
                <w:szCs w:val="24"/>
                <w:lang w:val="en-IN"/>
              </w:rPr>
              <w:t>CMWSSB</w:t>
            </w:r>
          </w:p>
        </w:tc>
      </w:tr>
      <w:tr w:rsidR="00630147" w:rsidRPr="00B61F51" w14:paraId="1708D67D" w14:textId="77777777" w:rsidTr="00B61F51">
        <w:tc>
          <w:tcPr>
            <w:tcW w:w="5000" w:type="pct"/>
            <w:gridSpan w:val="10"/>
            <w:tcBorders>
              <w:top w:val="single" w:sz="4" w:space="0" w:color="auto"/>
              <w:left w:val="nil"/>
              <w:bottom w:val="nil"/>
              <w:right w:val="nil"/>
            </w:tcBorders>
            <w:shd w:val="clear" w:color="auto" w:fill="auto"/>
            <w:vAlign w:val="center"/>
          </w:tcPr>
          <w:p w14:paraId="50CE57BD" w14:textId="76DDBAF8" w:rsidR="00630147" w:rsidRPr="00B61F51" w:rsidRDefault="00630147" w:rsidP="00C77073">
            <w:pPr>
              <w:spacing w:line="276" w:lineRule="auto"/>
              <w:jc w:val="left"/>
              <w:rPr>
                <w:rFonts w:cs="Times New Roman"/>
                <w:szCs w:val="24"/>
                <w:lang w:val="en-IN"/>
              </w:rPr>
            </w:pPr>
            <w:r w:rsidRPr="00B61F51">
              <w:rPr>
                <w:rFonts w:cs="Times New Roman"/>
                <w:sz w:val="22"/>
                <w:lang w:val="en-IN"/>
              </w:rPr>
              <w:t>Note : PMC will be assisting CMWSSB in monitoring during construction phase.</w:t>
            </w:r>
            <w:r w:rsidRPr="00B61F51">
              <w:rPr>
                <w:rFonts w:cs="Times New Roman"/>
                <w:sz w:val="22"/>
                <w:lang w:val="en-IN"/>
              </w:rPr>
              <w:tab/>
            </w:r>
          </w:p>
        </w:tc>
      </w:tr>
      <w:tr w:rsidR="00A03C0E" w:rsidRPr="00B61F51" w14:paraId="06E35D8F" w14:textId="77777777" w:rsidTr="00B61F51">
        <w:tc>
          <w:tcPr>
            <w:tcW w:w="287" w:type="pct"/>
            <w:gridSpan w:val="2"/>
            <w:tcBorders>
              <w:top w:val="nil"/>
            </w:tcBorders>
            <w:shd w:val="clear" w:color="auto" w:fill="auto"/>
            <w:vAlign w:val="center"/>
          </w:tcPr>
          <w:p w14:paraId="2D7CFB3F" w14:textId="7B063E3A" w:rsidR="00A03C0E" w:rsidRPr="00B61F51" w:rsidRDefault="00A03C0E" w:rsidP="002408C3">
            <w:pPr>
              <w:spacing w:before="120" w:after="120" w:line="276" w:lineRule="auto"/>
              <w:jc w:val="center"/>
              <w:rPr>
                <w:rFonts w:cs="Times New Roman"/>
                <w:szCs w:val="24"/>
                <w:lang w:val="en-IN"/>
              </w:rPr>
            </w:pPr>
            <w:r w:rsidRPr="00B61F51">
              <w:rPr>
                <w:rFonts w:cs="Times New Roman"/>
                <w:szCs w:val="24"/>
                <w:lang w:val="en-IN"/>
              </w:rPr>
              <w:t>C</w:t>
            </w:r>
          </w:p>
        </w:tc>
        <w:tc>
          <w:tcPr>
            <w:tcW w:w="4713" w:type="pct"/>
            <w:gridSpan w:val="8"/>
            <w:tcBorders>
              <w:top w:val="nil"/>
            </w:tcBorders>
            <w:shd w:val="clear" w:color="auto" w:fill="auto"/>
            <w:vAlign w:val="center"/>
          </w:tcPr>
          <w:p w14:paraId="14867FD9" w14:textId="44632D1D" w:rsidR="00A03C0E" w:rsidRPr="00B61F51" w:rsidRDefault="00A03C0E" w:rsidP="00C77073">
            <w:pPr>
              <w:spacing w:before="120" w:after="120" w:line="276" w:lineRule="auto"/>
              <w:jc w:val="center"/>
              <w:rPr>
                <w:rFonts w:cs="Times New Roman"/>
                <w:szCs w:val="24"/>
                <w:lang w:val="en-IN"/>
              </w:rPr>
            </w:pPr>
            <w:r w:rsidRPr="00B61F51">
              <w:rPr>
                <w:rFonts w:cs="Times New Roman"/>
                <w:b/>
                <w:szCs w:val="24"/>
                <w:lang w:val="en-IN"/>
              </w:rPr>
              <w:t>Operation Phase</w:t>
            </w:r>
          </w:p>
        </w:tc>
      </w:tr>
      <w:tr w:rsidR="000F5488" w:rsidRPr="00B61F51" w14:paraId="55C0DDDE" w14:textId="77777777" w:rsidTr="00B61F51">
        <w:tc>
          <w:tcPr>
            <w:tcW w:w="280" w:type="pct"/>
            <w:vMerge w:val="restart"/>
            <w:shd w:val="clear" w:color="auto" w:fill="auto"/>
            <w:vAlign w:val="center"/>
          </w:tcPr>
          <w:p w14:paraId="4C35B412" w14:textId="77777777" w:rsidR="000F5488" w:rsidRPr="00B61F51" w:rsidRDefault="000F5488" w:rsidP="000F5488">
            <w:pPr>
              <w:adjustRightInd w:val="0"/>
              <w:spacing w:line="276" w:lineRule="auto"/>
              <w:ind w:left="-45"/>
              <w:jc w:val="center"/>
              <w:rPr>
                <w:rFonts w:cs="Times New Roman"/>
                <w:szCs w:val="24"/>
                <w:lang w:val="en-IN"/>
              </w:rPr>
            </w:pPr>
            <w:r w:rsidRPr="00B61F51">
              <w:rPr>
                <w:rFonts w:cs="Times New Roman"/>
                <w:szCs w:val="24"/>
                <w:lang w:val="en-IN"/>
              </w:rPr>
              <w:t>C.1</w:t>
            </w:r>
          </w:p>
        </w:tc>
        <w:tc>
          <w:tcPr>
            <w:tcW w:w="561" w:type="pct"/>
            <w:gridSpan w:val="2"/>
            <w:vMerge w:val="restart"/>
            <w:shd w:val="clear" w:color="auto" w:fill="auto"/>
            <w:vAlign w:val="center"/>
          </w:tcPr>
          <w:p w14:paraId="4349F360" w14:textId="518D0951" w:rsidR="000F5488" w:rsidRPr="00B61F51" w:rsidRDefault="00436B57" w:rsidP="000F5488">
            <w:pPr>
              <w:adjustRightInd w:val="0"/>
              <w:spacing w:line="276" w:lineRule="auto"/>
              <w:jc w:val="left"/>
              <w:rPr>
                <w:rFonts w:cs="Times New Roman"/>
                <w:szCs w:val="24"/>
                <w:lang w:val="en-IN"/>
              </w:rPr>
            </w:pPr>
            <w:r w:rsidRPr="00B61F51">
              <w:rPr>
                <w:rFonts w:cs="Times New Roman"/>
                <w:szCs w:val="24"/>
                <w:lang w:val="en-IN"/>
              </w:rPr>
              <w:t>Product</w:t>
            </w:r>
            <w:r w:rsidR="000F5488" w:rsidRPr="00B61F51">
              <w:rPr>
                <w:rFonts w:cs="Times New Roman"/>
                <w:szCs w:val="24"/>
                <w:lang w:val="en-IN"/>
              </w:rPr>
              <w:t xml:space="preserve"> water production </w:t>
            </w:r>
          </w:p>
        </w:tc>
        <w:tc>
          <w:tcPr>
            <w:tcW w:w="603" w:type="pct"/>
            <w:shd w:val="clear" w:color="auto" w:fill="auto"/>
            <w:vAlign w:val="center"/>
          </w:tcPr>
          <w:p w14:paraId="070A85BE" w14:textId="77777777" w:rsidR="000F5488" w:rsidRPr="00B61F51" w:rsidRDefault="000F5488" w:rsidP="000F5488">
            <w:pPr>
              <w:pStyle w:val="TCEEIAparagraph"/>
              <w:spacing w:line="276" w:lineRule="auto"/>
              <w:ind w:left="0"/>
              <w:jc w:val="left"/>
              <w:rPr>
                <w:rFonts w:ascii="Times New Roman" w:hAnsi="Times New Roman" w:cs="Times New Roman"/>
                <w:sz w:val="24"/>
                <w:szCs w:val="24"/>
              </w:rPr>
            </w:pPr>
            <w:r w:rsidRPr="00B61F51">
              <w:rPr>
                <w:rFonts w:ascii="Times New Roman" w:hAnsi="Times New Roman" w:cs="Times New Roman"/>
                <w:sz w:val="24"/>
                <w:szCs w:val="24"/>
              </w:rPr>
              <w:t>Water Quality</w:t>
            </w:r>
          </w:p>
        </w:tc>
        <w:tc>
          <w:tcPr>
            <w:tcW w:w="434" w:type="pct"/>
            <w:shd w:val="clear" w:color="auto" w:fill="auto"/>
            <w:vAlign w:val="center"/>
          </w:tcPr>
          <w:p w14:paraId="39B971A9" w14:textId="77777777" w:rsidR="000F5488" w:rsidRPr="00B61F51" w:rsidRDefault="000F5488" w:rsidP="000F5488">
            <w:pPr>
              <w:adjustRightInd w:val="0"/>
              <w:spacing w:line="276" w:lineRule="auto"/>
              <w:jc w:val="left"/>
              <w:rPr>
                <w:rFonts w:cs="Times New Roman"/>
                <w:szCs w:val="24"/>
                <w:lang w:val="en-IN"/>
              </w:rPr>
            </w:pPr>
            <w:r w:rsidRPr="00B61F51">
              <w:rPr>
                <w:rFonts w:cs="Times New Roman"/>
                <w:szCs w:val="24"/>
                <w:lang w:val="en-IN"/>
              </w:rPr>
              <w:t>Localised</w:t>
            </w:r>
          </w:p>
          <w:p w14:paraId="1A4A3D9C" w14:textId="77777777" w:rsidR="000F5488" w:rsidRPr="00B61F51" w:rsidRDefault="000F5488" w:rsidP="000F5488">
            <w:pPr>
              <w:adjustRightInd w:val="0"/>
              <w:spacing w:line="276" w:lineRule="auto"/>
              <w:jc w:val="left"/>
              <w:rPr>
                <w:rFonts w:cs="Times New Roman"/>
                <w:szCs w:val="24"/>
              </w:rPr>
            </w:pPr>
            <w:r w:rsidRPr="00B61F51">
              <w:rPr>
                <w:rFonts w:cs="Times New Roman"/>
                <w:szCs w:val="24"/>
                <w:lang w:val="en-IN"/>
              </w:rPr>
              <w:t>Reversible</w:t>
            </w:r>
          </w:p>
        </w:tc>
        <w:tc>
          <w:tcPr>
            <w:tcW w:w="686" w:type="pct"/>
            <w:shd w:val="clear" w:color="auto" w:fill="auto"/>
            <w:vAlign w:val="center"/>
          </w:tcPr>
          <w:p w14:paraId="2D2A3BA7" w14:textId="77777777" w:rsidR="000F5488" w:rsidRPr="00B61F51" w:rsidRDefault="000F5488" w:rsidP="003F4B5F">
            <w:pPr>
              <w:pStyle w:val="TCEEIAparagraph"/>
              <w:numPr>
                <w:ilvl w:val="0"/>
                <w:numId w:val="340"/>
              </w:numPr>
              <w:tabs>
                <w:tab w:val="left" w:pos="317"/>
              </w:tabs>
              <w:spacing w:line="276" w:lineRule="auto"/>
              <w:ind w:left="319" w:hanging="319"/>
              <w:jc w:val="left"/>
              <w:rPr>
                <w:rFonts w:ascii="Times New Roman" w:hAnsi="Times New Roman" w:cs="Times New Roman"/>
                <w:sz w:val="24"/>
                <w:szCs w:val="24"/>
              </w:rPr>
            </w:pPr>
            <w:r w:rsidRPr="00B61F51">
              <w:rPr>
                <w:rFonts w:ascii="Times New Roman" w:hAnsi="Times New Roman" w:cs="Times New Roman"/>
                <w:sz w:val="24"/>
                <w:szCs w:val="24"/>
              </w:rPr>
              <w:t>Impact on offshore water quality</w:t>
            </w:r>
          </w:p>
          <w:p w14:paraId="483F2F10" w14:textId="77777777" w:rsidR="000F5488" w:rsidRPr="00B61F51" w:rsidRDefault="000F5488" w:rsidP="000F5488">
            <w:pPr>
              <w:pStyle w:val="TCEEIAparagraph"/>
              <w:tabs>
                <w:tab w:val="left" w:pos="317"/>
              </w:tabs>
              <w:spacing w:line="276" w:lineRule="auto"/>
              <w:ind w:left="319" w:hanging="319"/>
              <w:jc w:val="left"/>
              <w:rPr>
                <w:rFonts w:ascii="Times New Roman" w:hAnsi="Times New Roman" w:cs="Times New Roman"/>
                <w:sz w:val="24"/>
                <w:szCs w:val="24"/>
              </w:rPr>
            </w:pPr>
          </w:p>
        </w:tc>
        <w:tc>
          <w:tcPr>
            <w:tcW w:w="1240" w:type="pct"/>
            <w:shd w:val="clear" w:color="auto" w:fill="auto"/>
          </w:tcPr>
          <w:p w14:paraId="3AFD57E6"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Periodical maintenance of Screens, Lamella, DAF, DMF, Membrane, CIP systems of DSP operation, filter backwashing, Belt filter press washing and Sewage Treatment Plant (STP) based on relevant O&amp;M manuals and instructions of such facilities.</w:t>
            </w:r>
          </w:p>
        </w:tc>
        <w:tc>
          <w:tcPr>
            <w:tcW w:w="381" w:type="pct"/>
            <w:vMerge w:val="restart"/>
            <w:shd w:val="clear" w:color="auto" w:fill="auto"/>
            <w:vAlign w:val="center"/>
          </w:tcPr>
          <w:p w14:paraId="2421D94A" w14:textId="77777777" w:rsidR="000F5488" w:rsidRPr="00B61F51" w:rsidRDefault="000F5488" w:rsidP="000F5488">
            <w:pPr>
              <w:spacing w:line="276" w:lineRule="auto"/>
              <w:jc w:val="center"/>
              <w:rPr>
                <w:rFonts w:cs="Times New Roman"/>
                <w:szCs w:val="24"/>
                <w:lang w:val="en-IN"/>
              </w:rPr>
            </w:pPr>
            <w:r w:rsidRPr="00B61F51">
              <w:rPr>
                <w:rFonts w:cs="Times New Roman"/>
                <w:szCs w:val="24"/>
                <w:lang w:val="en-IN"/>
              </w:rPr>
              <w:t>O&amp;M Contractor</w:t>
            </w:r>
          </w:p>
        </w:tc>
        <w:tc>
          <w:tcPr>
            <w:tcW w:w="384" w:type="pct"/>
            <w:vMerge w:val="restart"/>
            <w:shd w:val="clear" w:color="auto" w:fill="auto"/>
            <w:vAlign w:val="center"/>
          </w:tcPr>
          <w:p w14:paraId="4199B157" w14:textId="77777777" w:rsidR="000F5488" w:rsidRPr="00B61F51" w:rsidRDefault="000F5488" w:rsidP="000F5488">
            <w:pPr>
              <w:spacing w:line="276" w:lineRule="auto"/>
              <w:jc w:val="center"/>
              <w:rPr>
                <w:rFonts w:cs="Times New Roman"/>
                <w:szCs w:val="24"/>
                <w:lang w:val="en-IN"/>
              </w:rPr>
            </w:pPr>
            <w:r w:rsidRPr="00B61F51">
              <w:rPr>
                <w:rFonts w:cs="Times New Roman"/>
                <w:szCs w:val="24"/>
                <w:lang w:val="en-IN"/>
              </w:rPr>
              <w:t>O&amp;M Contractor</w:t>
            </w:r>
          </w:p>
        </w:tc>
        <w:tc>
          <w:tcPr>
            <w:tcW w:w="431" w:type="pct"/>
            <w:vMerge w:val="restart"/>
            <w:shd w:val="clear" w:color="auto" w:fill="auto"/>
            <w:vAlign w:val="center"/>
          </w:tcPr>
          <w:p w14:paraId="40353F0E" w14:textId="77777777" w:rsidR="000F5488" w:rsidRPr="00B61F51" w:rsidRDefault="000F5488" w:rsidP="000F5488">
            <w:pPr>
              <w:spacing w:line="276" w:lineRule="auto"/>
              <w:jc w:val="center"/>
              <w:rPr>
                <w:rFonts w:cs="Times New Roman"/>
                <w:szCs w:val="24"/>
                <w:lang w:val="en-IN"/>
              </w:rPr>
            </w:pPr>
            <w:r w:rsidRPr="00B61F51">
              <w:rPr>
                <w:rFonts w:cs="Times New Roman"/>
                <w:szCs w:val="24"/>
                <w:lang w:val="en-IN"/>
              </w:rPr>
              <w:t>CMWSSB</w:t>
            </w:r>
          </w:p>
        </w:tc>
      </w:tr>
      <w:tr w:rsidR="000F5488" w:rsidRPr="00B61F51" w14:paraId="63292969" w14:textId="77777777" w:rsidTr="00B61F51">
        <w:tc>
          <w:tcPr>
            <w:tcW w:w="280" w:type="pct"/>
            <w:vMerge/>
            <w:shd w:val="clear" w:color="auto" w:fill="auto"/>
          </w:tcPr>
          <w:p w14:paraId="630C690F" w14:textId="77777777" w:rsidR="000F5488" w:rsidRPr="00B61F51" w:rsidRDefault="000F5488" w:rsidP="000F5488">
            <w:pPr>
              <w:adjustRightInd w:val="0"/>
              <w:spacing w:line="276" w:lineRule="auto"/>
              <w:ind w:left="-45"/>
              <w:jc w:val="center"/>
              <w:rPr>
                <w:rFonts w:cs="Times New Roman"/>
                <w:szCs w:val="24"/>
                <w:lang w:val="en-IN"/>
              </w:rPr>
            </w:pPr>
          </w:p>
        </w:tc>
        <w:tc>
          <w:tcPr>
            <w:tcW w:w="561" w:type="pct"/>
            <w:gridSpan w:val="2"/>
            <w:vMerge/>
            <w:shd w:val="clear" w:color="auto" w:fill="auto"/>
          </w:tcPr>
          <w:p w14:paraId="6E27555D" w14:textId="77777777" w:rsidR="000F5488" w:rsidRPr="00B61F51" w:rsidRDefault="000F5488" w:rsidP="000F5488">
            <w:pPr>
              <w:adjustRightInd w:val="0"/>
              <w:spacing w:line="276" w:lineRule="auto"/>
              <w:rPr>
                <w:rFonts w:cs="Times New Roman"/>
                <w:szCs w:val="24"/>
                <w:lang w:val="en-IN"/>
              </w:rPr>
            </w:pPr>
          </w:p>
        </w:tc>
        <w:tc>
          <w:tcPr>
            <w:tcW w:w="603" w:type="pct"/>
            <w:shd w:val="clear" w:color="auto" w:fill="auto"/>
            <w:vAlign w:val="center"/>
          </w:tcPr>
          <w:p w14:paraId="7602C6B8" w14:textId="77777777" w:rsidR="000F5488" w:rsidRPr="00B61F51" w:rsidRDefault="000F5488" w:rsidP="000F5488">
            <w:pPr>
              <w:adjustRightInd w:val="0"/>
              <w:spacing w:line="276" w:lineRule="auto"/>
              <w:jc w:val="left"/>
              <w:rPr>
                <w:rFonts w:cs="Times New Roman"/>
                <w:szCs w:val="24"/>
                <w:lang w:val="en-IN"/>
              </w:rPr>
            </w:pPr>
            <w:r w:rsidRPr="00B61F51">
              <w:rPr>
                <w:rFonts w:cs="Times New Roman"/>
                <w:szCs w:val="24"/>
                <w:lang w:val="en-IN"/>
              </w:rPr>
              <w:t xml:space="preserve">Noise Quality </w:t>
            </w:r>
          </w:p>
        </w:tc>
        <w:tc>
          <w:tcPr>
            <w:tcW w:w="434" w:type="pct"/>
            <w:shd w:val="clear" w:color="auto" w:fill="auto"/>
            <w:vAlign w:val="center"/>
          </w:tcPr>
          <w:p w14:paraId="638E7D73" w14:textId="77777777" w:rsidR="000F5488" w:rsidRPr="00B61F51" w:rsidRDefault="000F5488" w:rsidP="000F5488">
            <w:pPr>
              <w:adjustRightInd w:val="0"/>
              <w:spacing w:line="276" w:lineRule="auto"/>
              <w:jc w:val="left"/>
              <w:rPr>
                <w:rFonts w:cs="Times New Roman"/>
                <w:szCs w:val="24"/>
                <w:lang w:val="en-IN"/>
              </w:rPr>
            </w:pPr>
            <w:r w:rsidRPr="00B61F51">
              <w:rPr>
                <w:rFonts w:cs="Times New Roman"/>
                <w:szCs w:val="24"/>
                <w:lang w:val="en-IN"/>
              </w:rPr>
              <w:t>Localised</w:t>
            </w:r>
          </w:p>
          <w:p w14:paraId="6C6F8150" w14:textId="77777777" w:rsidR="000F5488" w:rsidRPr="00B61F51" w:rsidRDefault="000F5488" w:rsidP="000F5488">
            <w:pPr>
              <w:pStyle w:val="TCEEIAparagraph"/>
              <w:spacing w:line="276" w:lineRule="auto"/>
              <w:ind w:left="0"/>
              <w:jc w:val="left"/>
              <w:rPr>
                <w:rFonts w:ascii="Times New Roman" w:hAnsi="Times New Roman" w:cs="Times New Roman"/>
                <w:sz w:val="24"/>
                <w:szCs w:val="24"/>
              </w:rPr>
            </w:pPr>
            <w:r w:rsidRPr="00B61F51">
              <w:rPr>
                <w:rFonts w:ascii="Times New Roman" w:hAnsi="Times New Roman" w:cs="Times New Roman"/>
                <w:sz w:val="24"/>
                <w:szCs w:val="24"/>
              </w:rPr>
              <w:t>Reversible</w:t>
            </w:r>
          </w:p>
        </w:tc>
        <w:tc>
          <w:tcPr>
            <w:tcW w:w="686" w:type="pct"/>
            <w:shd w:val="clear" w:color="auto" w:fill="auto"/>
            <w:vAlign w:val="center"/>
          </w:tcPr>
          <w:p w14:paraId="0CC0C06B" w14:textId="77777777" w:rsidR="000F5488" w:rsidRPr="00B61F51" w:rsidRDefault="000F5488" w:rsidP="003F4B5F">
            <w:pPr>
              <w:pStyle w:val="TCEEIAparagraph"/>
              <w:numPr>
                <w:ilvl w:val="0"/>
                <w:numId w:val="340"/>
              </w:numPr>
              <w:tabs>
                <w:tab w:val="left" w:pos="317"/>
              </w:tabs>
              <w:spacing w:line="276" w:lineRule="auto"/>
              <w:ind w:left="319" w:hanging="319"/>
              <w:jc w:val="left"/>
              <w:rPr>
                <w:rFonts w:ascii="Times New Roman" w:hAnsi="Times New Roman" w:cs="Times New Roman"/>
                <w:sz w:val="24"/>
                <w:szCs w:val="24"/>
              </w:rPr>
            </w:pPr>
            <w:r w:rsidRPr="00B61F51">
              <w:rPr>
                <w:rFonts w:ascii="Times New Roman" w:hAnsi="Times New Roman" w:cs="Times New Roman"/>
                <w:sz w:val="24"/>
                <w:szCs w:val="24"/>
              </w:rPr>
              <w:t>Due to the operation of Blowers, DG sets</w:t>
            </w:r>
          </w:p>
        </w:tc>
        <w:tc>
          <w:tcPr>
            <w:tcW w:w="1240" w:type="pct"/>
            <w:shd w:val="clear" w:color="auto" w:fill="auto"/>
          </w:tcPr>
          <w:p w14:paraId="59A28124"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Provision of acoustic enclosures for equipment</w:t>
            </w:r>
          </w:p>
          <w:p w14:paraId="4A412BBA"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Personal Protecting Equipment (PPE).</w:t>
            </w:r>
          </w:p>
        </w:tc>
        <w:tc>
          <w:tcPr>
            <w:tcW w:w="381" w:type="pct"/>
            <w:vMerge/>
            <w:shd w:val="clear" w:color="auto" w:fill="auto"/>
          </w:tcPr>
          <w:p w14:paraId="41375CC1" w14:textId="77777777" w:rsidR="000F5488" w:rsidRPr="00B61F51" w:rsidRDefault="000F5488" w:rsidP="000F5488">
            <w:pPr>
              <w:spacing w:line="276" w:lineRule="auto"/>
              <w:rPr>
                <w:rFonts w:cs="Times New Roman"/>
                <w:szCs w:val="24"/>
                <w:lang w:val="en-IN"/>
              </w:rPr>
            </w:pPr>
          </w:p>
        </w:tc>
        <w:tc>
          <w:tcPr>
            <w:tcW w:w="384" w:type="pct"/>
            <w:vMerge/>
            <w:shd w:val="clear" w:color="auto" w:fill="auto"/>
          </w:tcPr>
          <w:p w14:paraId="03EE3E52" w14:textId="77777777" w:rsidR="000F5488" w:rsidRPr="00B61F51" w:rsidRDefault="000F5488" w:rsidP="000F5488">
            <w:pPr>
              <w:spacing w:line="276" w:lineRule="auto"/>
              <w:rPr>
                <w:rFonts w:cs="Times New Roman"/>
                <w:szCs w:val="24"/>
                <w:lang w:val="en-IN"/>
              </w:rPr>
            </w:pPr>
          </w:p>
        </w:tc>
        <w:tc>
          <w:tcPr>
            <w:tcW w:w="431" w:type="pct"/>
            <w:vMerge/>
            <w:shd w:val="clear" w:color="auto" w:fill="auto"/>
          </w:tcPr>
          <w:p w14:paraId="65D979F9" w14:textId="77777777" w:rsidR="000F5488" w:rsidRPr="00B61F51" w:rsidRDefault="000F5488" w:rsidP="000F5488">
            <w:pPr>
              <w:spacing w:line="276" w:lineRule="auto"/>
              <w:rPr>
                <w:rFonts w:cs="Times New Roman"/>
                <w:szCs w:val="24"/>
                <w:lang w:val="en-IN"/>
              </w:rPr>
            </w:pPr>
          </w:p>
        </w:tc>
      </w:tr>
      <w:tr w:rsidR="000F5488" w:rsidRPr="00B61F51" w14:paraId="7D123869" w14:textId="77777777" w:rsidTr="00B61F51">
        <w:tc>
          <w:tcPr>
            <w:tcW w:w="280" w:type="pct"/>
            <w:vMerge/>
            <w:shd w:val="clear" w:color="auto" w:fill="auto"/>
          </w:tcPr>
          <w:p w14:paraId="3D2686D3" w14:textId="77777777" w:rsidR="000F5488" w:rsidRPr="00B61F51" w:rsidRDefault="000F5488" w:rsidP="000F5488">
            <w:pPr>
              <w:adjustRightInd w:val="0"/>
              <w:spacing w:line="276" w:lineRule="auto"/>
              <w:ind w:left="-45"/>
              <w:jc w:val="center"/>
              <w:rPr>
                <w:rFonts w:cs="Times New Roman"/>
                <w:szCs w:val="24"/>
                <w:lang w:val="en-IN"/>
              </w:rPr>
            </w:pPr>
          </w:p>
        </w:tc>
        <w:tc>
          <w:tcPr>
            <w:tcW w:w="561" w:type="pct"/>
            <w:gridSpan w:val="2"/>
            <w:vMerge/>
            <w:shd w:val="clear" w:color="auto" w:fill="auto"/>
          </w:tcPr>
          <w:p w14:paraId="0A0F12CA" w14:textId="77777777" w:rsidR="000F5488" w:rsidRPr="00B61F51" w:rsidRDefault="000F5488" w:rsidP="000F5488">
            <w:pPr>
              <w:adjustRightInd w:val="0"/>
              <w:spacing w:line="276" w:lineRule="auto"/>
              <w:rPr>
                <w:rFonts w:cs="Times New Roman"/>
                <w:szCs w:val="24"/>
                <w:lang w:val="en-IN"/>
              </w:rPr>
            </w:pPr>
          </w:p>
        </w:tc>
        <w:tc>
          <w:tcPr>
            <w:tcW w:w="603" w:type="pct"/>
            <w:shd w:val="clear" w:color="auto" w:fill="auto"/>
            <w:vAlign w:val="center"/>
          </w:tcPr>
          <w:p w14:paraId="7F508374" w14:textId="77777777" w:rsidR="000F5488" w:rsidRPr="00B61F51" w:rsidRDefault="000F5488" w:rsidP="000F5488">
            <w:pPr>
              <w:adjustRightInd w:val="0"/>
              <w:spacing w:line="276" w:lineRule="auto"/>
              <w:ind w:left="-45"/>
              <w:jc w:val="left"/>
              <w:rPr>
                <w:rFonts w:cs="Times New Roman"/>
                <w:szCs w:val="24"/>
                <w:lang w:val="en-IN"/>
              </w:rPr>
            </w:pPr>
            <w:r w:rsidRPr="00B61F51">
              <w:rPr>
                <w:rFonts w:cs="Times New Roman"/>
                <w:szCs w:val="24"/>
                <w:lang w:val="en-IN"/>
              </w:rPr>
              <w:t>Ecosystem</w:t>
            </w:r>
          </w:p>
        </w:tc>
        <w:tc>
          <w:tcPr>
            <w:tcW w:w="434" w:type="pct"/>
            <w:shd w:val="clear" w:color="auto" w:fill="auto"/>
            <w:vAlign w:val="center"/>
          </w:tcPr>
          <w:p w14:paraId="4ED0028F" w14:textId="77777777" w:rsidR="000F5488" w:rsidRPr="00B61F51" w:rsidRDefault="000F5488" w:rsidP="000F5488">
            <w:pPr>
              <w:adjustRightInd w:val="0"/>
              <w:spacing w:line="276" w:lineRule="auto"/>
              <w:jc w:val="left"/>
              <w:rPr>
                <w:rFonts w:cs="Times New Roman"/>
                <w:szCs w:val="24"/>
                <w:lang w:val="en-IN"/>
              </w:rPr>
            </w:pPr>
            <w:r w:rsidRPr="00B61F51">
              <w:rPr>
                <w:rFonts w:cs="Times New Roman"/>
                <w:szCs w:val="24"/>
                <w:lang w:val="en-IN"/>
              </w:rPr>
              <w:t>Localised</w:t>
            </w:r>
          </w:p>
          <w:p w14:paraId="1CFF06E3" w14:textId="77777777" w:rsidR="000F5488" w:rsidRPr="00B61F51" w:rsidRDefault="000F5488" w:rsidP="000F5488">
            <w:pPr>
              <w:adjustRightInd w:val="0"/>
              <w:spacing w:line="276" w:lineRule="auto"/>
              <w:jc w:val="left"/>
              <w:rPr>
                <w:rFonts w:cs="Times New Roman"/>
                <w:szCs w:val="24"/>
                <w:lang w:val="en-IN"/>
              </w:rPr>
            </w:pPr>
            <w:r w:rsidRPr="00B61F51">
              <w:rPr>
                <w:rFonts w:cs="Times New Roman"/>
                <w:szCs w:val="24"/>
                <w:lang w:val="en-IN"/>
              </w:rPr>
              <w:t>Reversible</w:t>
            </w:r>
          </w:p>
        </w:tc>
        <w:tc>
          <w:tcPr>
            <w:tcW w:w="686" w:type="pct"/>
            <w:shd w:val="clear" w:color="auto" w:fill="auto"/>
            <w:vAlign w:val="center"/>
          </w:tcPr>
          <w:p w14:paraId="712B5FFE" w14:textId="77777777" w:rsidR="000F5488" w:rsidRPr="00B61F51" w:rsidRDefault="000F5488" w:rsidP="00B61F51">
            <w:pPr>
              <w:pStyle w:val="TCEEIAparagraph"/>
              <w:tabs>
                <w:tab w:val="left" w:pos="317"/>
              </w:tabs>
              <w:spacing w:line="276" w:lineRule="auto"/>
              <w:ind w:left="0"/>
              <w:jc w:val="left"/>
              <w:rPr>
                <w:rFonts w:ascii="Times New Roman" w:hAnsi="Times New Roman" w:cs="Times New Roman"/>
                <w:sz w:val="24"/>
                <w:szCs w:val="24"/>
              </w:rPr>
            </w:pPr>
          </w:p>
        </w:tc>
        <w:tc>
          <w:tcPr>
            <w:tcW w:w="1240" w:type="pct"/>
            <w:shd w:val="clear" w:color="auto" w:fill="auto"/>
          </w:tcPr>
          <w:p w14:paraId="280E8EE8"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Chlorine from DSP shall be maintained less than 0.2 ppm at diffuser of the outfall.</w:t>
            </w:r>
          </w:p>
          <w:p w14:paraId="518D2908"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Implementation of environmental education on the marine ecosystem as well as the habitat of sea turtles to workers and labourers in DSP, and surrounding villagers.</w:t>
            </w:r>
          </w:p>
          <w:p w14:paraId="2F6BEE13"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Preparation of reports of Sea turtle sightings in and around the seashore in Perur to relevant official entities and NGO.</w:t>
            </w:r>
          </w:p>
          <w:p w14:paraId="5A992465"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Collaboration and consultation with other plants in the vicinity for conservation activities as directed by Government authorities time-to-time.</w:t>
            </w:r>
          </w:p>
        </w:tc>
        <w:tc>
          <w:tcPr>
            <w:tcW w:w="381" w:type="pct"/>
            <w:vMerge/>
            <w:shd w:val="clear" w:color="auto" w:fill="auto"/>
          </w:tcPr>
          <w:p w14:paraId="40161A32" w14:textId="77777777" w:rsidR="000F5488" w:rsidRPr="00B61F51" w:rsidRDefault="000F5488" w:rsidP="000F5488">
            <w:pPr>
              <w:spacing w:line="276" w:lineRule="auto"/>
              <w:rPr>
                <w:rFonts w:cs="Times New Roman"/>
                <w:szCs w:val="24"/>
                <w:lang w:val="en-IN"/>
              </w:rPr>
            </w:pPr>
          </w:p>
        </w:tc>
        <w:tc>
          <w:tcPr>
            <w:tcW w:w="384" w:type="pct"/>
            <w:vMerge/>
            <w:shd w:val="clear" w:color="auto" w:fill="auto"/>
          </w:tcPr>
          <w:p w14:paraId="2AF7D266" w14:textId="77777777" w:rsidR="000F5488" w:rsidRPr="00B61F51" w:rsidRDefault="000F5488" w:rsidP="000F5488">
            <w:pPr>
              <w:spacing w:line="276" w:lineRule="auto"/>
              <w:rPr>
                <w:rFonts w:cs="Times New Roman"/>
                <w:szCs w:val="24"/>
                <w:lang w:val="en-IN"/>
              </w:rPr>
            </w:pPr>
          </w:p>
        </w:tc>
        <w:tc>
          <w:tcPr>
            <w:tcW w:w="431" w:type="pct"/>
            <w:vMerge/>
            <w:shd w:val="clear" w:color="auto" w:fill="auto"/>
          </w:tcPr>
          <w:p w14:paraId="004F4B8E" w14:textId="77777777" w:rsidR="000F5488" w:rsidRPr="00B61F51" w:rsidRDefault="000F5488" w:rsidP="000F5488">
            <w:pPr>
              <w:spacing w:line="276" w:lineRule="auto"/>
              <w:rPr>
                <w:rFonts w:cs="Times New Roman"/>
                <w:szCs w:val="24"/>
                <w:lang w:val="en-IN"/>
              </w:rPr>
            </w:pPr>
          </w:p>
        </w:tc>
      </w:tr>
      <w:tr w:rsidR="000F5488" w:rsidRPr="00B61F51" w14:paraId="48B63A8F" w14:textId="77777777" w:rsidTr="00B61F51">
        <w:trPr>
          <w:trHeight w:val="1856"/>
        </w:trPr>
        <w:tc>
          <w:tcPr>
            <w:tcW w:w="280" w:type="pct"/>
            <w:shd w:val="clear" w:color="auto" w:fill="auto"/>
            <w:vAlign w:val="center"/>
          </w:tcPr>
          <w:p w14:paraId="3F0B0C55" w14:textId="77777777" w:rsidR="000F5488" w:rsidRPr="00B61F51" w:rsidRDefault="000F5488" w:rsidP="000F5488">
            <w:pPr>
              <w:adjustRightInd w:val="0"/>
              <w:spacing w:line="276" w:lineRule="auto"/>
              <w:ind w:left="-45"/>
              <w:jc w:val="center"/>
              <w:rPr>
                <w:rFonts w:cs="Times New Roman"/>
                <w:szCs w:val="24"/>
                <w:lang w:val="en-IN"/>
              </w:rPr>
            </w:pPr>
            <w:r w:rsidRPr="00B61F51">
              <w:rPr>
                <w:rFonts w:cs="Times New Roman"/>
                <w:szCs w:val="24"/>
                <w:lang w:val="en-IN"/>
              </w:rPr>
              <w:t>C.2</w:t>
            </w:r>
          </w:p>
        </w:tc>
        <w:tc>
          <w:tcPr>
            <w:tcW w:w="561" w:type="pct"/>
            <w:gridSpan w:val="2"/>
            <w:shd w:val="clear" w:color="auto" w:fill="auto"/>
            <w:vAlign w:val="center"/>
          </w:tcPr>
          <w:p w14:paraId="25E4E83B" w14:textId="77777777" w:rsidR="000F5488" w:rsidRPr="00B61F51" w:rsidRDefault="000F5488" w:rsidP="000F5488">
            <w:pPr>
              <w:adjustRightInd w:val="0"/>
              <w:spacing w:line="276" w:lineRule="auto"/>
              <w:jc w:val="left"/>
              <w:rPr>
                <w:rFonts w:cs="Times New Roman"/>
                <w:szCs w:val="24"/>
                <w:lang w:val="en-IN"/>
              </w:rPr>
            </w:pPr>
            <w:r w:rsidRPr="00B61F51">
              <w:rPr>
                <w:rFonts w:cs="Times New Roman"/>
                <w:szCs w:val="24"/>
                <w:lang w:val="en-IN"/>
              </w:rPr>
              <w:t>Compliance to Permits</w:t>
            </w:r>
          </w:p>
        </w:tc>
        <w:tc>
          <w:tcPr>
            <w:tcW w:w="603" w:type="pct"/>
            <w:shd w:val="clear" w:color="auto" w:fill="auto"/>
            <w:vAlign w:val="center"/>
          </w:tcPr>
          <w:p w14:paraId="59ADE09F" w14:textId="77777777" w:rsidR="000F5488" w:rsidRPr="00B61F51" w:rsidRDefault="000F5488" w:rsidP="000F5488">
            <w:pPr>
              <w:adjustRightInd w:val="0"/>
              <w:spacing w:line="276" w:lineRule="auto"/>
              <w:ind w:left="-45"/>
              <w:jc w:val="left"/>
              <w:rPr>
                <w:rFonts w:cs="Times New Roman"/>
                <w:szCs w:val="24"/>
                <w:lang w:val="en-IN"/>
              </w:rPr>
            </w:pPr>
          </w:p>
        </w:tc>
        <w:tc>
          <w:tcPr>
            <w:tcW w:w="434" w:type="pct"/>
            <w:shd w:val="clear" w:color="auto" w:fill="auto"/>
            <w:vAlign w:val="center"/>
          </w:tcPr>
          <w:p w14:paraId="7E8F0EA5" w14:textId="77777777" w:rsidR="000F5488" w:rsidRPr="00B61F51" w:rsidRDefault="000F5488" w:rsidP="000F5488">
            <w:pPr>
              <w:adjustRightInd w:val="0"/>
              <w:spacing w:line="276" w:lineRule="auto"/>
              <w:jc w:val="left"/>
              <w:rPr>
                <w:rFonts w:cs="Times New Roman"/>
                <w:szCs w:val="24"/>
                <w:lang w:val="en-IN"/>
              </w:rPr>
            </w:pPr>
          </w:p>
        </w:tc>
        <w:tc>
          <w:tcPr>
            <w:tcW w:w="686" w:type="pct"/>
            <w:shd w:val="clear" w:color="auto" w:fill="auto"/>
            <w:vAlign w:val="center"/>
          </w:tcPr>
          <w:p w14:paraId="5131DCCE" w14:textId="77777777" w:rsidR="000F5488" w:rsidRPr="00B61F51" w:rsidRDefault="000F5488" w:rsidP="00B61F51">
            <w:pPr>
              <w:pStyle w:val="TCEEIAparagraph"/>
              <w:tabs>
                <w:tab w:val="left" w:pos="317"/>
              </w:tabs>
              <w:spacing w:line="276" w:lineRule="auto"/>
              <w:ind w:left="0"/>
              <w:jc w:val="left"/>
              <w:rPr>
                <w:rFonts w:ascii="Times New Roman" w:hAnsi="Times New Roman" w:cs="Times New Roman"/>
                <w:sz w:val="24"/>
                <w:szCs w:val="24"/>
              </w:rPr>
            </w:pPr>
          </w:p>
        </w:tc>
        <w:tc>
          <w:tcPr>
            <w:tcW w:w="1240" w:type="pct"/>
            <w:shd w:val="clear" w:color="auto" w:fill="auto"/>
          </w:tcPr>
          <w:p w14:paraId="00F0B743" w14:textId="77777777" w:rsidR="000F5488" w:rsidRPr="00B61F51" w:rsidRDefault="000F5488" w:rsidP="003F4B5F">
            <w:pPr>
              <w:pStyle w:val="TCEEIAparagraph"/>
              <w:numPr>
                <w:ilvl w:val="0"/>
                <w:numId w:val="340"/>
              </w:numPr>
              <w:spacing w:line="276" w:lineRule="auto"/>
              <w:ind w:left="248"/>
              <w:rPr>
                <w:rFonts w:ascii="Times New Roman" w:hAnsi="Times New Roman" w:cs="Times New Roman"/>
                <w:sz w:val="24"/>
                <w:szCs w:val="24"/>
              </w:rPr>
            </w:pPr>
            <w:r w:rsidRPr="00B61F51">
              <w:rPr>
                <w:rFonts w:ascii="Times New Roman" w:hAnsi="Times New Roman" w:cs="Times New Roman"/>
                <w:sz w:val="24"/>
                <w:szCs w:val="24"/>
              </w:rPr>
              <w:t>Contractor shall ensure all compliance conditions given in CRZ clearance, Consent to Operate is compiled, and compliance monitoring reports are submitted to agencies on a regular basis.</w:t>
            </w:r>
          </w:p>
        </w:tc>
        <w:tc>
          <w:tcPr>
            <w:tcW w:w="381" w:type="pct"/>
            <w:shd w:val="clear" w:color="auto" w:fill="auto"/>
            <w:vAlign w:val="center"/>
          </w:tcPr>
          <w:p w14:paraId="2DB33273" w14:textId="77777777" w:rsidR="000F5488" w:rsidRPr="00B61F51" w:rsidRDefault="000F5488" w:rsidP="000F5488">
            <w:pPr>
              <w:spacing w:line="276" w:lineRule="auto"/>
              <w:rPr>
                <w:rFonts w:cs="Times New Roman"/>
                <w:szCs w:val="24"/>
                <w:lang w:val="en-IN"/>
              </w:rPr>
            </w:pPr>
            <w:r w:rsidRPr="00B61F51">
              <w:rPr>
                <w:rFonts w:cs="Times New Roman"/>
                <w:szCs w:val="24"/>
              </w:rPr>
              <w:t>Contractor</w:t>
            </w:r>
          </w:p>
        </w:tc>
        <w:tc>
          <w:tcPr>
            <w:tcW w:w="384" w:type="pct"/>
            <w:shd w:val="clear" w:color="auto" w:fill="auto"/>
            <w:vAlign w:val="center"/>
          </w:tcPr>
          <w:p w14:paraId="4EA32697" w14:textId="77777777" w:rsidR="000F5488" w:rsidRPr="00B61F51" w:rsidRDefault="000F5488" w:rsidP="000F5488">
            <w:pPr>
              <w:spacing w:line="276" w:lineRule="auto"/>
              <w:rPr>
                <w:rFonts w:cs="Times New Roman"/>
                <w:szCs w:val="24"/>
                <w:lang w:val="en-IN"/>
              </w:rPr>
            </w:pPr>
            <w:r w:rsidRPr="00B61F51">
              <w:rPr>
                <w:rFonts w:cs="Times New Roman"/>
                <w:szCs w:val="24"/>
              </w:rPr>
              <w:t>Contractor</w:t>
            </w:r>
          </w:p>
        </w:tc>
        <w:tc>
          <w:tcPr>
            <w:tcW w:w="431" w:type="pct"/>
            <w:shd w:val="clear" w:color="auto" w:fill="auto"/>
            <w:vAlign w:val="center"/>
          </w:tcPr>
          <w:p w14:paraId="640C58C4" w14:textId="77777777" w:rsidR="000F5488" w:rsidRPr="00B61F51" w:rsidRDefault="000F5488" w:rsidP="000F5488">
            <w:pPr>
              <w:spacing w:line="276" w:lineRule="auto"/>
              <w:rPr>
                <w:rFonts w:cs="Times New Roman"/>
                <w:szCs w:val="24"/>
                <w:lang w:val="en-IN"/>
              </w:rPr>
            </w:pPr>
            <w:r w:rsidRPr="00B61F51">
              <w:rPr>
                <w:rFonts w:cs="Times New Roman"/>
                <w:szCs w:val="24"/>
                <w:lang w:val="en-IN"/>
              </w:rPr>
              <w:t>CMWSSB</w:t>
            </w:r>
          </w:p>
        </w:tc>
      </w:tr>
    </w:tbl>
    <w:p w14:paraId="11F1543F" w14:textId="77777777" w:rsidR="000F5488" w:rsidRPr="00B61F51" w:rsidRDefault="000F5488" w:rsidP="000F5488">
      <w:pPr>
        <w:rPr>
          <w:b/>
          <w:sz w:val="28"/>
          <w:szCs w:val="24"/>
        </w:rPr>
      </w:pPr>
    </w:p>
    <w:p w14:paraId="7239B59F" w14:textId="77777777" w:rsidR="000F5488" w:rsidRPr="00B61F51" w:rsidRDefault="000F5488" w:rsidP="000F5488">
      <w:pPr>
        <w:rPr>
          <w:b/>
          <w:sz w:val="28"/>
          <w:szCs w:val="24"/>
        </w:rPr>
      </w:pPr>
      <w:r w:rsidRPr="00B61F51">
        <w:rPr>
          <w:sz w:val="22"/>
          <w:szCs w:val="24"/>
        </w:rPr>
        <w:t>The approvals and permits are also needed during operations and decommissioning phase; therefore, CMWSSB needs to ensure the required compliance.</w:t>
      </w:r>
    </w:p>
    <w:bookmarkEnd w:id="648"/>
    <w:p w14:paraId="03D8CE97" w14:textId="77777777" w:rsidR="00B61F51" w:rsidRDefault="00B61F51" w:rsidP="000F5488">
      <w:pPr>
        <w:rPr>
          <w:b/>
          <w:sz w:val="28"/>
          <w:szCs w:val="24"/>
        </w:rPr>
      </w:pPr>
    </w:p>
    <w:p w14:paraId="4F59101E" w14:textId="26CC39F9" w:rsidR="00B61F51" w:rsidRDefault="00B61F51" w:rsidP="000F5488">
      <w:pPr>
        <w:rPr>
          <w:b/>
          <w:sz w:val="28"/>
          <w:szCs w:val="24"/>
        </w:rPr>
        <w:sectPr w:rsidR="00B61F51" w:rsidSect="00B61F51">
          <w:headerReference w:type="default" r:id="rId33"/>
          <w:footerReference w:type="default" r:id="rId34"/>
          <w:pgSz w:w="16840" w:h="11907" w:orient="landscape" w:code="9"/>
          <w:pgMar w:top="1134" w:right="1418" w:bottom="1134" w:left="1418" w:header="709" w:footer="454" w:gutter="0"/>
          <w:pgNumType w:chapStyle="1"/>
          <w:cols w:space="708"/>
          <w:docGrid w:linePitch="360"/>
        </w:sectPr>
      </w:pPr>
    </w:p>
    <w:p w14:paraId="0543812E" w14:textId="0B1D9E1E" w:rsidR="000F5488" w:rsidRPr="00B61F51" w:rsidRDefault="000F5488" w:rsidP="000F5488">
      <w:pPr>
        <w:pStyle w:val="Heading2"/>
      </w:pPr>
      <w:bookmarkStart w:id="656" w:name="_Toc51279065"/>
      <w:bookmarkStart w:id="657" w:name="_Toc56621491"/>
      <w:bookmarkStart w:id="658" w:name="_Toc57316879"/>
      <w:bookmarkStart w:id="659" w:name="_Toc69395813"/>
      <w:r w:rsidRPr="00B61F51">
        <w:t>Environmental Monitoring Plan (EMoP)</w:t>
      </w:r>
      <w:bookmarkEnd w:id="656"/>
      <w:bookmarkEnd w:id="657"/>
      <w:bookmarkEnd w:id="658"/>
      <w:bookmarkEnd w:id="659"/>
    </w:p>
    <w:p w14:paraId="09BF7FD5" w14:textId="77777777" w:rsidR="000F5488" w:rsidRPr="00B61F51" w:rsidRDefault="000F5488" w:rsidP="000F5488">
      <w:r w:rsidRPr="00B61F51">
        <w:t>The environmental monitoring plan helps in signalling the potential problems resulting from the proposed project activities and will allow for prompt implementation of corrective measures. The environmental monitoring will be required during both construction and operational phases. The following parameters are proposed to be monitored by the Contractor.</w:t>
      </w:r>
    </w:p>
    <w:p w14:paraId="1297B1C0" w14:textId="77777777" w:rsidR="000F5488" w:rsidRPr="00B61F51" w:rsidRDefault="000F5488" w:rsidP="003F4B5F">
      <w:pPr>
        <w:pStyle w:val="ListParagraph"/>
        <w:numPr>
          <w:ilvl w:val="0"/>
          <w:numId w:val="341"/>
        </w:numPr>
        <w:autoSpaceDE w:val="0"/>
        <w:autoSpaceDN w:val="0"/>
        <w:adjustRightInd w:val="0"/>
        <w:spacing w:after="120"/>
        <w:ind w:left="1702" w:hanging="284"/>
        <w:contextualSpacing w:val="0"/>
        <w:jc w:val="both"/>
        <w:rPr>
          <w:rFonts w:ascii="Times New Roman" w:hAnsi="Times New Roman"/>
          <w:sz w:val="24"/>
          <w:szCs w:val="24"/>
        </w:rPr>
      </w:pPr>
      <w:r w:rsidRPr="00B61F51">
        <w:rPr>
          <w:rFonts w:ascii="Times New Roman" w:hAnsi="Times New Roman"/>
          <w:sz w:val="24"/>
          <w:szCs w:val="24"/>
        </w:rPr>
        <w:t>Terrestrial Water Quality (Groundwater and Surface water)</w:t>
      </w:r>
    </w:p>
    <w:p w14:paraId="608ABC09" w14:textId="77777777" w:rsidR="000F5488" w:rsidRPr="00B61F51" w:rsidRDefault="000F5488" w:rsidP="003F4B5F">
      <w:pPr>
        <w:pStyle w:val="ListParagraph"/>
        <w:numPr>
          <w:ilvl w:val="0"/>
          <w:numId w:val="341"/>
        </w:numPr>
        <w:autoSpaceDE w:val="0"/>
        <w:autoSpaceDN w:val="0"/>
        <w:adjustRightInd w:val="0"/>
        <w:spacing w:after="120"/>
        <w:ind w:left="1702" w:hanging="284"/>
        <w:contextualSpacing w:val="0"/>
        <w:jc w:val="both"/>
        <w:rPr>
          <w:rFonts w:ascii="Times New Roman" w:hAnsi="Times New Roman"/>
          <w:sz w:val="24"/>
          <w:szCs w:val="24"/>
        </w:rPr>
      </w:pPr>
      <w:r w:rsidRPr="00B61F51">
        <w:rPr>
          <w:rFonts w:ascii="Times New Roman" w:hAnsi="Times New Roman"/>
          <w:sz w:val="24"/>
          <w:szCs w:val="24"/>
        </w:rPr>
        <w:t>Air Quality</w:t>
      </w:r>
    </w:p>
    <w:p w14:paraId="455C8255" w14:textId="77777777" w:rsidR="000F5488" w:rsidRPr="00B61F51" w:rsidRDefault="000F5488" w:rsidP="003F4B5F">
      <w:pPr>
        <w:pStyle w:val="ListParagraph"/>
        <w:numPr>
          <w:ilvl w:val="0"/>
          <w:numId w:val="341"/>
        </w:numPr>
        <w:autoSpaceDE w:val="0"/>
        <w:autoSpaceDN w:val="0"/>
        <w:adjustRightInd w:val="0"/>
        <w:spacing w:after="120"/>
        <w:ind w:left="1702" w:hanging="284"/>
        <w:contextualSpacing w:val="0"/>
        <w:jc w:val="both"/>
        <w:rPr>
          <w:rFonts w:ascii="Times New Roman" w:hAnsi="Times New Roman"/>
          <w:sz w:val="24"/>
          <w:szCs w:val="24"/>
        </w:rPr>
      </w:pPr>
      <w:r w:rsidRPr="00B61F51">
        <w:rPr>
          <w:rFonts w:ascii="Times New Roman" w:hAnsi="Times New Roman"/>
          <w:sz w:val="24"/>
          <w:szCs w:val="24"/>
        </w:rPr>
        <w:t>Noise Intensity</w:t>
      </w:r>
    </w:p>
    <w:p w14:paraId="0900C149" w14:textId="77777777" w:rsidR="000F5488" w:rsidRPr="00B61F51" w:rsidRDefault="000F5488" w:rsidP="003F4B5F">
      <w:pPr>
        <w:pStyle w:val="ListParagraph"/>
        <w:numPr>
          <w:ilvl w:val="0"/>
          <w:numId w:val="341"/>
        </w:numPr>
        <w:autoSpaceDE w:val="0"/>
        <w:autoSpaceDN w:val="0"/>
        <w:adjustRightInd w:val="0"/>
        <w:spacing w:after="120"/>
        <w:ind w:left="1702" w:hanging="284"/>
        <w:contextualSpacing w:val="0"/>
        <w:jc w:val="both"/>
        <w:rPr>
          <w:rFonts w:ascii="Times New Roman" w:hAnsi="Times New Roman"/>
          <w:sz w:val="24"/>
          <w:szCs w:val="24"/>
        </w:rPr>
      </w:pPr>
      <w:r w:rsidRPr="00B61F51">
        <w:rPr>
          <w:rFonts w:ascii="Times New Roman" w:hAnsi="Times New Roman"/>
          <w:sz w:val="24"/>
          <w:szCs w:val="24"/>
        </w:rPr>
        <w:t>Soil Quality</w:t>
      </w:r>
    </w:p>
    <w:p w14:paraId="7D03CF27" w14:textId="77777777" w:rsidR="000F5488" w:rsidRPr="00B61F51" w:rsidRDefault="000F5488" w:rsidP="003F4B5F">
      <w:pPr>
        <w:pStyle w:val="ListParagraph"/>
        <w:numPr>
          <w:ilvl w:val="0"/>
          <w:numId w:val="341"/>
        </w:numPr>
        <w:autoSpaceDE w:val="0"/>
        <w:autoSpaceDN w:val="0"/>
        <w:adjustRightInd w:val="0"/>
        <w:spacing w:after="120"/>
        <w:ind w:left="1702" w:hanging="284"/>
        <w:contextualSpacing w:val="0"/>
        <w:jc w:val="both"/>
        <w:rPr>
          <w:rFonts w:ascii="Times New Roman" w:hAnsi="Times New Roman"/>
          <w:sz w:val="24"/>
          <w:szCs w:val="24"/>
        </w:rPr>
      </w:pPr>
      <w:r w:rsidRPr="00B61F51">
        <w:rPr>
          <w:rFonts w:ascii="Times New Roman" w:hAnsi="Times New Roman"/>
          <w:sz w:val="24"/>
          <w:szCs w:val="24"/>
        </w:rPr>
        <w:t>Marine Water Quality</w:t>
      </w:r>
    </w:p>
    <w:p w14:paraId="162F0FDE" w14:textId="77777777" w:rsidR="000F5488" w:rsidRPr="00B61F51" w:rsidRDefault="000F5488" w:rsidP="003F4B5F">
      <w:pPr>
        <w:pStyle w:val="ListParagraph"/>
        <w:numPr>
          <w:ilvl w:val="0"/>
          <w:numId w:val="341"/>
        </w:numPr>
        <w:autoSpaceDE w:val="0"/>
        <w:autoSpaceDN w:val="0"/>
        <w:adjustRightInd w:val="0"/>
        <w:spacing w:after="120"/>
        <w:ind w:left="1702" w:hanging="284"/>
        <w:contextualSpacing w:val="0"/>
        <w:jc w:val="both"/>
        <w:rPr>
          <w:rFonts w:ascii="Times New Roman" w:hAnsi="Times New Roman"/>
          <w:sz w:val="24"/>
          <w:szCs w:val="24"/>
        </w:rPr>
      </w:pPr>
      <w:r w:rsidRPr="00B61F51">
        <w:rPr>
          <w:rFonts w:ascii="Times New Roman" w:hAnsi="Times New Roman"/>
          <w:sz w:val="24"/>
          <w:szCs w:val="24"/>
        </w:rPr>
        <w:t>Marine Ecological Monitoring</w:t>
      </w:r>
    </w:p>
    <w:p w14:paraId="26808580" w14:textId="77777777" w:rsidR="000F5488" w:rsidRPr="00B61F51" w:rsidRDefault="000F5488" w:rsidP="003F4B5F">
      <w:pPr>
        <w:pStyle w:val="ListParagraph"/>
        <w:numPr>
          <w:ilvl w:val="0"/>
          <w:numId w:val="341"/>
        </w:numPr>
        <w:autoSpaceDE w:val="0"/>
        <w:autoSpaceDN w:val="0"/>
        <w:adjustRightInd w:val="0"/>
        <w:spacing w:after="120"/>
        <w:ind w:left="1702" w:hanging="284"/>
        <w:contextualSpacing w:val="0"/>
        <w:jc w:val="both"/>
        <w:rPr>
          <w:rFonts w:ascii="Times New Roman" w:hAnsi="Times New Roman"/>
          <w:sz w:val="24"/>
          <w:szCs w:val="24"/>
        </w:rPr>
      </w:pPr>
      <w:r w:rsidRPr="00B61F51">
        <w:rPr>
          <w:rFonts w:ascii="Times New Roman" w:hAnsi="Times New Roman"/>
          <w:sz w:val="24"/>
          <w:szCs w:val="24"/>
        </w:rPr>
        <w:t xml:space="preserve">Marine Sediment Quality </w:t>
      </w:r>
    </w:p>
    <w:p w14:paraId="2B8E4EC7" w14:textId="77777777" w:rsidR="000F5488" w:rsidRPr="00B61F51" w:rsidRDefault="000F5488" w:rsidP="000F5488">
      <w:r w:rsidRPr="00B61F51">
        <w:t xml:space="preserve">Environmental monitoring during the pre-construction phase is important to set up the baseline data and to predict the deviation from baseline data and adverse impacts during construction and operations phases. </w:t>
      </w:r>
    </w:p>
    <w:p w14:paraId="0D70E284" w14:textId="26EE0A12" w:rsidR="000F5488" w:rsidRPr="00B61F51" w:rsidRDefault="000F5488" w:rsidP="000F5488">
      <w:r w:rsidRPr="00B61F51">
        <w:t>Pre-construction phase baseline monitoring for all the aforesaid monitoring parameters is required to be carried out by the contractor for 3 month</w:t>
      </w:r>
      <w:r w:rsidR="00223D2D" w:rsidRPr="00B61F51">
        <w:t>s</w:t>
      </w:r>
      <w:r w:rsidRPr="00B61F51">
        <w:t xml:space="preserve"> duration.</w:t>
      </w:r>
      <w:r w:rsidR="00E26AF8" w:rsidRPr="00B61F51">
        <w:t xml:space="preserve"> </w:t>
      </w:r>
    </w:p>
    <w:p w14:paraId="3EAE9A99" w14:textId="77777777" w:rsidR="000F5488" w:rsidRPr="00B61F51" w:rsidRDefault="000F5488" w:rsidP="000F5488">
      <w:r w:rsidRPr="00B61F51">
        <w:t>The results of monitoring will be required to be provided to JICA every quarter during the construction phase and biannually during the operation of the desalination plant until the two years after the completion of the project.</w:t>
      </w:r>
    </w:p>
    <w:p w14:paraId="4D46A0B2" w14:textId="757B81BC" w:rsidR="000F5488" w:rsidRPr="00B61F51" w:rsidRDefault="000F5488" w:rsidP="000F5488">
      <w:pPr>
        <w:pStyle w:val="Heading30"/>
      </w:pPr>
      <w:bookmarkStart w:id="660" w:name="_Toc50977838"/>
      <w:bookmarkStart w:id="661" w:name="_Toc51279066"/>
      <w:bookmarkStart w:id="662" w:name="_Toc56621492"/>
      <w:bookmarkStart w:id="663" w:name="_Toc69395814"/>
      <w:r w:rsidRPr="00B61F51">
        <w:t>Details of Environmental Monitoring Plan</w:t>
      </w:r>
      <w:bookmarkEnd w:id="660"/>
      <w:bookmarkEnd w:id="661"/>
      <w:bookmarkEnd w:id="662"/>
      <w:bookmarkEnd w:id="663"/>
    </w:p>
    <w:tbl>
      <w:tblPr>
        <w:tblW w:w="494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3"/>
        <w:gridCol w:w="2504"/>
        <w:gridCol w:w="1765"/>
        <w:gridCol w:w="1614"/>
        <w:gridCol w:w="1707"/>
      </w:tblGrid>
      <w:tr w:rsidR="000F5488" w:rsidRPr="00B61F51" w14:paraId="7E337EA7" w14:textId="77777777" w:rsidTr="001700BF">
        <w:trPr>
          <w:trHeight w:val="227"/>
          <w:tblHeader/>
        </w:trPr>
        <w:tc>
          <w:tcPr>
            <w:tcW w:w="930" w:type="pct"/>
            <w:shd w:val="clear" w:color="auto" w:fill="auto"/>
            <w:vAlign w:val="center"/>
          </w:tcPr>
          <w:p w14:paraId="298FB4BE" w14:textId="77777777" w:rsidR="000F5488" w:rsidRPr="00B61F51" w:rsidRDefault="000F5488" w:rsidP="001700BF">
            <w:pPr>
              <w:pStyle w:val="TableParagraph"/>
              <w:widowControl/>
              <w:autoSpaceDE/>
              <w:autoSpaceDN/>
              <w:spacing w:before="60" w:after="60" w:line="276" w:lineRule="auto"/>
              <w:ind w:left="0" w:right="131"/>
              <w:rPr>
                <w:b/>
                <w:sz w:val="24"/>
                <w:szCs w:val="24"/>
                <w:lang w:val="en-NZ" w:eastAsia="en-NZ"/>
              </w:rPr>
            </w:pPr>
            <w:r w:rsidRPr="00B61F51">
              <w:rPr>
                <w:b/>
                <w:sz w:val="24"/>
                <w:szCs w:val="24"/>
                <w:lang w:val="en-NZ" w:eastAsia="en-NZ"/>
              </w:rPr>
              <w:t>Environmental Item</w:t>
            </w:r>
          </w:p>
        </w:tc>
        <w:tc>
          <w:tcPr>
            <w:tcW w:w="1621" w:type="pct"/>
            <w:shd w:val="clear" w:color="auto" w:fill="auto"/>
            <w:vAlign w:val="center"/>
          </w:tcPr>
          <w:p w14:paraId="09159BF8" w14:textId="77777777" w:rsidR="000F5488" w:rsidRPr="00B61F51" w:rsidRDefault="000F5488" w:rsidP="001700BF">
            <w:pPr>
              <w:pStyle w:val="TableParagraph"/>
              <w:widowControl/>
              <w:autoSpaceDE/>
              <w:autoSpaceDN/>
              <w:spacing w:before="60" w:after="60" w:line="276" w:lineRule="auto"/>
              <w:ind w:left="0" w:right="-16"/>
              <w:rPr>
                <w:b/>
                <w:sz w:val="24"/>
                <w:szCs w:val="24"/>
                <w:lang w:val="en-NZ" w:eastAsia="en-NZ"/>
              </w:rPr>
            </w:pPr>
            <w:r w:rsidRPr="00B61F51">
              <w:rPr>
                <w:b/>
                <w:sz w:val="24"/>
                <w:szCs w:val="24"/>
                <w:lang w:val="en-NZ" w:eastAsia="en-NZ"/>
              </w:rPr>
              <w:t>Monitoring Item</w:t>
            </w:r>
          </w:p>
        </w:tc>
        <w:tc>
          <w:tcPr>
            <w:tcW w:w="816" w:type="pct"/>
            <w:shd w:val="clear" w:color="auto" w:fill="auto"/>
            <w:vAlign w:val="center"/>
          </w:tcPr>
          <w:p w14:paraId="1D0D1C63" w14:textId="77777777" w:rsidR="000F5488" w:rsidRPr="00B61F51" w:rsidRDefault="000F5488" w:rsidP="001700BF">
            <w:pPr>
              <w:pStyle w:val="TableParagraph"/>
              <w:widowControl/>
              <w:autoSpaceDE/>
              <w:autoSpaceDN/>
              <w:spacing w:before="60" w:after="60" w:line="276" w:lineRule="auto"/>
              <w:ind w:left="0"/>
              <w:rPr>
                <w:b/>
                <w:sz w:val="24"/>
                <w:szCs w:val="24"/>
                <w:lang w:val="en-NZ" w:eastAsia="en-NZ"/>
              </w:rPr>
            </w:pPr>
            <w:r w:rsidRPr="00B61F51">
              <w:rPr>
                <w:b/>
                <w:sz w:val="24"/>
                <w:szCs w:val="24"/>
                <w:lang w:val="en-NZ" w:eastAsia="en-NZ"/>
              </w:rPr>
              <w:t>Location</w:t>
            </w:r>
          </w:p>
        </w:tc>
        <w:tc>
          <w:tcPr>
            <w:tcW w:w="790" w:type="pct"/>
            <w:shd w:val="clear" w:color="auto" w:fill="auto"/>
            <w:vAlign w:val="center"/>
          </w:tcPr>
          <w:p w14:paraId="1B06CAA6" w14:textId="77777777" w:rsidR="000F5488" w:rsidRPr="00B61F51" w:rsidRDefault="000F5488" w:rsidP="001700BF">
            <w:pPr>
              <w:pStyle w:val="TableParagraph"/>
              <w:widowControl/>
              <w:autoSpaceDE/>
              <w:autoSpaceDN/>
              <w:spacing w:before="60" w:after="60" w:line="276" w:lineRule="auto"/>
              <w:ind w:left="-53" w:right="-117"/>
              <w:rPr>
                <w:b/>
                <w:sz w:val="24"/>
                <w:szCs w:val="24"/>
                <w:lang w:val="en-NZ" w:eastAsia="en-NZ"/>
              </w:rPr>
            </w:pPr>
            <w:r w:rsidRPr="00B61F51">
              <w:rPr>
                <w:b/>
                <w:sz w:val="24"/>
                <w:szCs w:val="24"/>
                <w:lang w:val="en-NZ" w:eastAsia="en-NZ"/>
              </w:rPr>
              <w:t>Frequency</w:t>
            </w:r>
          </w:p>
        </w:tc>
        <w:tc>
          <w:tcPr>
            <w:tcW w:w="843" w:type="pct"/>
            <w:shd w:val="clear" w:color="auto" w:fill="auto"/>
            <w:vAlign w:val="center"/>
          </w:tcPr>
          <w:p w14:paraId="6E98FD1F" w14:textId="77777777" w:rsidR="000F5488" w:rsidRPr="00B61F51" w:rsidRDefault="000F5488" w:rsidP="001700BF">
            <w:pPr>
              <w:pStyle w:val="TableParagraph"/>
              <w:widowControl/>
              <w:autoSpaceDE/>
              <w:autoSpaceDN/>
              <w:spacing w:before="60" w:after="60" w:line="276" w:lineRule="auto"/>
              <w:ind w:left="0"/>
              <w:rPr>
                <w:b/>
                <w:sz w:val="24"/>
                <w:szCs w:val="24"/>
                <w:lang w:val="en-NZ" w:eastAsia="en-NZ"/>
              </w:rPr>
            </w:pPr>
            <w:r w:rsidRPr="00B61F51">
              <w:rPr>
                <w:b/>
                <w:sz w:val="24"/>
                <w:szCs w:val="24"/>
                <w:lang w:val="en-NZ" w:eastAsia="en-NZ"/>
              </w:rPr>
              <w:t>Responsible Organization</w:t>
            </w:r>
          </w:p>
        </w:tc>
      </w:tr>
      <w:tr w:rsidR="000F5488" w:rsidRPr="00B61F51" w14:paraId="729B681D" w14:textId="77777777" w:rsidTr="001700BF">
        <w:trPr>
          <w:trHeight w:val="366"/>
        </w:trPr>
        <w:tc>
          <w:tcPr>
            <w:tcW w:w="2551" w:type="pct"/>
            <w:gridSpan w:val="2"/>
            <w:shd w:val="clear" w:color="auto" w:fill="auto"/>
            <w:vAlign w:val="center"/>
          </w:tcPr>
          <w:p w14:paraId="188EB831" w14:textId="77777777" w:rsidR="000F5488" w:rsidRPr="00B61F51" w:rsidRDefault="000F5488" w:rsidP="001700BF">
            <w:pPr>
              <w:pStyle w:val="TableParagraph"/>
              <w:widowControl/>
              <w:autoSpaceDE/>
              <w:autoSpaceDN/>
              <w:spacing w:before="60" w:after="60" w:line="276" w:lineRule="auto"/>
              <w:ind w:right="141"/>
              <w:rPr>
                <w:b/>
                <w:sz w:val="24"/>
                <w:szCs w:val="24"/>
                <w:lang w:val="en-NZ" w:eastAsia="en-NZ"/>
              </w:rPr>
            </w:pPr>
            <w:r w:rsidRPr="00B61F51">
              <w:rPr>
                <w:b/>
                <w:sz w:val="24"/>
                <w:szCs w:val="24"/>
                <w:lang w:val="en-NZ" w:eastAsia="en-NZ"/>
              </w:rPr>
              <w:t>Construction Phase</w:t>
            </w:r>
          </w:p>
        </w:tc>
        <w:tc>
          <w:tcPr>
            <w:tcW w:w="816" w:type="pct"/>
            <w:shd w:val="clear" w:color="auto" w:fill="auto"/>
            <w:vAlign w:val="center"/>
          </w:tcPr>
          <w:p w14:paraId="363CFC74" w14:textId="77777777" w:rsidR="000F5488" w:rsidRPr="00B61F51" w:rsidRDefault="000F5488" w:rsidP="001700BF">
            <w:pPr>
              <w:pStyle w:val="TableParagraph"/>
              <w:widowControl/>
              <w:autoSpaceDE/>
              <w:autoSpaceDN/>
              <w:spacing w:before="60" w:after="60" w:line="276" w:lineRule="auto"/>
              <w:ind w:left="298"/>
              <w:rPr>
                <w:b/>
                <w:sz w:val="24"/>
                <w:szCs w:val="24"/>
                <w:lang w:val="en-NZ" w:eastAsia="en-NZ"/>
              </w:rPr>
            </w:pPr>
          </w:p>
        </w:tc>
        <w:tc>
          <w:tcPr>
            <w:tcW w:w="790" w:type="pct"/>
            <w:shd w:val="clear" w:color="auto" w:fill="auto"/>
            <w:vAlign w:val="center"/>
          </w:tcPr>
          <w:p w14:paraId="5CADC103" w14:textId="77777777" w:rsidR="000F5488" w:rsidRPr="00B61F51" w:rsidRDefault="000F5488" w:rsidP="001700BF">
            <w:pPr>
              <w:pStyle w:val="TableParagraph"/>
              <w:widowControl/>
              <w:autoSpaceDE/>
              <w:autoSpaceDN/>
              <w:spacing w:before="60" w:after="60" w:line="276" w:lineRule="auto"/>
              <w:ind w:left="137" w:right="122"/>
              <w:rPr>
                <w:b/>
                <w:sz w:val="24"/>
                <w:szCs w:val="24"/>
                <w:lang w:val="en-NZ" w:eastAsia="en-NZ"/>
              </w:rPr>
            </w:pPr>
          </w:p>
        </w:tc>
        <w:tc>
          <w:tcPr>
            <w:tcW w:w="843" w:type="pct"/>
            <w:shd w:val="clear" w:color="auto" w:fill="auto"/>
            <w:vAlign w:val="center"/>
          </w:tcPr>
          <w:p w14:paraId="10D265E3" w14:textId="77777777" w:rsidR="000F5488" w:rsidRPr="00B61F51" w:rsidRDefault="000F5488" w:rsidP="001700BF">
            <w:pPr>
              <w:pStyle w:val="TableParagraph"/>
              <w:widowControl/>
              <w:autoSpaceDE/>
              <w:autoSpaceDN/>
              <w:spacing w:before="60" w:after="60" w:line="276" w:lineRule="auto"/>
              <w:ind w:left="193"/>
              <w:rPr>
                <w:b/>
                <w:sz w:val="24"/>
                <w:szCs w:val="24"/>
                <w:lang w:val="en-NZ" w:eastAsia="en-NZ"/>
              </w:rPr>
            </w:pPr>
          </w:p>
        </w:tc>
      </w:tr>
      <w:tr w:rsidR="000F5488" w:rsidRPr="00B61F51" w14:paraId="7035AD73" w14:textId="77777777" w:rsidTr="001700BF">
        <w:trPr>
          <w:trHeight w:val="986"/>
        </w:trPr>
        <w:tc>
          <w:tcPr>
            <w:tcW w:w="930" w:type="pct"/>
            <w:vMerge w:val="restart"/>
            <w:shd w:val="clear" w:color="auto" w:fill="auto"/>
            <w:vAlign w:val="center"/>
          </w:tcPr>
          <w:p w14:paraId="4EF618A5" w14:textId="77777777" w:rsidR="000F5488" w:rsidRPr="00B61F51" w:rsidRDefault="000F5488" w:rsidP="0017620C">
            <w:pPr>
              <w:pStyle w:val="TableParagraph"/>
              <w:widowControl/>
              <w:autoSpaceDE/>
              <w:autoSpaceDN/>
              <w:spacing w:before="0" w:after="0" w:line="276" w:lineRule="auto"/>
              <w:ind w:left="98"/>
              <w:rPr>
                <w:sz w:val="24"/>
                <w:szCs w:val="24"/>
                <w:lang w:val="en-NZ" w:eastAsia="en-NZ"/>
              </w:rPr>
            </w:pPr>
            <w:r w:rsidRPr="00B61F51">
              <w:rPr>
                <w:sz w:val="24"/>
                <w:szCs w:val="24"/>
                <w:lang w:val="en-NZ" w:eastAsia="en-NZ"/>
              </w:rPr>
              <w:t>Air Pollution*</w:t>
            </w:r>
          </w:p>
        </w:tc>
        <w:tc>
          <w:tcPr>
            <w:tcW w:w="1621" w:type="pct"/>
            <w:shd w:val="clear" w:color="auto" w:fill="auto"/>
            <w:vAlign w:val="center"/>
          </w:tcPr>
          <w:p w14:paraId="521C5260" w14:textId="77777777" w:rsidR="000F5488" w:rsidRPr="00B61F51" w:rsidRDefault="000F5488" w:rsidP="0017620C">
            <w:pPr>
              <w:pStyle w:val="TableParagraph"/>
              <w:widowControl/>
              <w:numPr>
                <w:ilvl w:val="0"/>
                <w:numId w:val="346"/>
              </w:numPr>
              <w:tabs>
                <w:tab w:val="left" w:pos="327"/>
              </w:tabs>
              <w:autoSpaceDE/>
              <w:autoSpaceDN/>
              <w:spacing w:before="0" w:after="0" w:line="276" w:lineRule="auto"/>
              <w:ind w:right="81"/>
              <w:rPr>
                <w:sz w:val="24"/>
                <w:szCs w:val="24"/>
                <w:lang w:val="en-NZ" w:eastAsia="en-NZ"/>
              </w:rPr>
            </w:pPr>
            <w:r w:rsidRPr="00B61F51">
              <w:rPr>
                <w:sz w:val="24"/>
                <w:szCs w:val="24"/>
                <w:lang w:val="en-NZ" w:eastAsia="en-NZ"/>
              </w:rPr>
              <w:t>Visual inspection of discharge conditions of exhaust gases (such as black smoke) of dump trucks, other trucks and heavy equipment and maintenance of the inspection logbook.</w:t>
            </w:r>
          </w:p>
        </w:tc>
        <w:tc>
          <w:tcPr>
            <w:tcW w:w="816" w:type="pct"/>
            <w:shd w:val="clear" w:color="auto" w:fill="auto"/>
            <w:vAlign w:val="center"/>
          </w:tcPr>
          <w:p w14:paraId="2390FDF3" w14:textId="77777777" w:rsidR="000F5488" w:rsidRPr="00B61F51" w:rsidRDefault="000F5488" w:rsidP="0017620C">
            <w:pPr>
              <w:pStyle w:val="TableParagraph"/>
              <w:widowControl/>
              <w:autoSpaceDE/>
              <w:autoSpaceDN/>
              <w:spacing w:before="0" w:after="0" w:line="276" w:lineRule="auto"/>
              <w:ind w:left="156" w:right="142" w:firstLine="11"/>
              <w:rPr>
                <w:sz w:val="24"/>
                <w:szCs w:val="24"/>
                <w:lang w:val="en-NZ" w:eastAsia="en-NZ"/>
              </w:rPr>
            </w:pPr>
            <w:r w:rsidRPr="00B61F51">
              <w:rPr>
                <w:sz w:val="24"/>
                <w:szCs w:val="24"/>
                <w:lang w:val="en-NZ" w:eastAsia="en-NZ"/>
              </w:rPr>
              <w:t>Construction site</w:t>
            </w:r>
          </w:p>
        </w:tc>
        <w:tc>
          <w:tcPr>
            <w:tcW w:w="790" w:type="pct"/>
            <w:shd w:val="clear" w:color="auto" w:fill="auto"/>
            <w:vAlign w:val="center"/>
          </w:tcPr>
          <w:p w14:paraId="0C6B1B49" w14:textId="77777777" w:rsidR="000F5488" w:rsidRPr="00B61F51" w:rsidRDefault="000F5488" w:rsidP="0017620C">
            <w:pPr>
              <w:pStyle w:val="TableParagraph"/>
              <w:widowControl/>
              <w:autoSpaceDE/>
              <w:autoSpaceDN/>
              <w:spacing w:before="0" w:after="0" w:line="276" w:lineRule="auto"/>
              <w:ind w:left="156" w:right="122" w:firstLine="11"/>
              <w:rPr>
                <w:sz w:val="24"/>
                <w:szCs w:val="24"/>
                <w:lang w:val="en-NZ" w:eastAsia="en-NZ"/>
              </w:rPr>
            </w:pPr>
            <w:r w:rsidRPr="00B61F51">
              <w:rPr>
                <w:sz w:val="24"/>
                <w:szCs w:val="24"/>
                <w:lang w:val="en-NZ" w:eastAsia="en-NZ"/>
              </w:rPr>
              <w:t>Daily</w:t>
            </w:r>
          </w:p>
        </w:tc>
        <w:tc>
          <w:tcPr>
            <w:tcW w:w="843" w:type="pct"/>
            <w:shd w:val="clear" w:color="auto" w:fill="auto"/>
            <w:vAlign w:val="center"/>
          </w:tcPr>
          <w:p w14:paraId="0402885B" w14:textId="77777777" w:rsidR="000F5488" w:rsidRPr="00B61F51" w:rsidRDefault="000F5488" w:rsidP="0017620C">
            <w:pPr>
              <w:pStyle w:val="TableParagraph"/>
              <w:widowControl/>
              <w:autoSpaceDE/>
              <w:autoSpaceDN/>
              <w:spacing w:before="0" w:after="0" w:line="276" w:lineRule="auto"/>
              <w:ind w:left="156" w:right="178" w:firstLine="11"/>
              <w:rPr>
                <w:sz w:val="24"/>
                <w:szCs w:val="24"/>
                <w:lang w:val="en-NZ" w:eastAsia="en-NZ"/>
              </w:rPr>
            </w:pPr>
            <w:r w:rsidRPr="00B61F51">
              <w:rPr>
                <w:sz w:val="24"/>
                <w:szCs w:val="24"/>
                <w:lang w:val="en-NZ" w:eastAsia="en-NZ"/>
              </w:rPr>
              <w:t>Contractors</w:t>
            </w:r>
          </w:p>
        </w:tc>
      </w:tr>
      <w:tr w:rsidR="000F5488" w:rsidRPr="00B61F51" w14:paraId="63D57F25" w14:textId="77777777" w:rsidTr="001700BF">
        <w:trPr>
          <w:trHeight w:val="737"/>
        </w:trPr>
        <w:tc>
          <w:tcPr>
            <w:tcW w:w="930" w:type="pct"/>
            <w:vMerge/>
            <w:shd w:val="clear" w:color="auto" w:fill="auto"/>
            <w:vAlign w:val="center"/>
          </w:tcPr>
          <w:p w14:paraId="564BFCED" w14:textId="77777777" w:rsidR="000F5488" w:rsidRPr="00B61F51" w:rsidRDefault="000F5488" w:rsidP="0017620C">
            <w:pPr>
              <w:pStyle w:val="TableParagraph"/>
              <w:widowControl/>
              <w:autoSpaceDE/>
              <w:autoSpaceDN/>
              <w:spacing w:before="0" w:after="0" w:line="276" w:lineRule="auto"/>
              <w:rPr>
                <w:sz w:val="24"/>
                <w:szCs w:val="24"/>
                <w:lang w:val="en-NZ" w:eastAsia="en-NZ"/>
              </w:rPr>
            </w:pPr>
          </w:p>
        </w:tc>
        <w:tc>
          <w:tcPr>
            <w:tcW w:w="1621" w:type="pct"/>
            <w:shd w:val="clear" w:color="auto" w:fill="auto"/>
            <w:vAlign w:val="center"/>
          </w:tcPr>
          <w:p w14:paraId="3C32FC85" w14:textId="77777777" w:rsidR="000F5488" w:rsidRPr="00B61F51" w:rsidRDefault="000F5488" w:rsidP="0017620C">
            <w:pPr>
              <w:pStyle w:val="TableParagraph"/>
              <w:widowControl/>
              <w:numPr>
                <w:ilvl w:val="0"/>
                <w:numId w:val="346"/>
              </w:numPr>
              <w:tabs>
                <w:tab w:val="left" w:pos="327"/>
              </w:tabs>
              <w:autoSpaceDE/>
              <w:autoSpaceDN/>
              <w:spacing w:before="0" w:after="0" w:line="276" w:lineRule="auto"/>
              <w:ind w:right="81"/>
              <w:rPr>
                <w:sz w:val="24"/>
                <w:szCs w:val="24"/>
                <w:lang w:val="en-NZ" w:eastAsia="en-NZ"/>
              </w:rPr>
            </w:pPr>
            <w:r w:rsidRPr="00B61F51">
              <w:rPr>
                <w:sz w:val="24"/>
                <w:szCs w:val="24"/>
                <w:lang w:val="en-NZ" w:eastAsia="en-NZ"/>
              </w:rPr>
              <w:t>Visual inspection on soil dust diffusions in the dry season for water spraying.</w:t>
            </w:r>
          </w:p>
        </w:tc>
        <w:tc>
          <w:tcPr>
            <w:tcW w:w="816" w:type="pct"/>
            <w:shd w:val="clear" w:color="auto" w:fill="auto"/>
            <w:vAlign w:val="center"/>
          </w:tcPr>
          <w:p w14:paraId="0B0E4DCA" w14:textId="77777777" w:rsidR="000F5488" w:rsidRPr="00B61F51" w:rsidRDefault="000F5488" w:rsidP="0017620C">
            <w:pPr>
              <w:pStyle w:val="TableParagraph"/>
              <w:widowControl/>
              <w:autoSpaceDE/>
              <w:autoSpaceDN/>
              <w:spacing w:before="0" w:after="0" w:line="276" w:lineRule="auto"/>
              <w:ind w:left="156" w:right="142" w:firstLine="11"/>
              <w:rPr>
                <w:sz w:val="24"/>
                <w:szCs w:val="24"/>
                <w:lang w:val="en-NZ" w:eastAsia="en-NZ"/>
              </w:rPr>
            </w:pPr>
            <w:r w:rsidRPr="00B61F51">
              <w:rPr>
                <w:sz w:val="24"/>
                <w:szCs w:val="24"/>
                <w:lang w:val="en-NZ" w:eastAsia="en-NZ"/>
              </w:rPr>
              <w:t>Construction site</w:t>
            </w:r>
          </w:p>
        </w:tc>
        <w:tc>
          <w:tcPr>
            <w:tcW w:w="790" w:type="pct"/>
            <w:shd w:val="clear" w:color="auto" w:fill="auto"/>
            <w:vAlign w:val="center"/>
          </w:tcPr>
          <w:p w14:paraId="3ECAFF32" w14:textId="77777777" w:rsidR="000F5488" w:rsidRPr="00B61F51" w:rsidRDefault="000F5488" w:rsidP="0017620C">
            <w:pPr>
              <w:pStyle w:val="TableParagraph"/>
              <w:widowControl/>
              <w:autoSpaceDE/>
              <w:autoSpaceDN/>
              <w:spacing w:before="0" w:after="0" w:line="276" w:lineRule="auto"/>
              <w:ind w:left="156" w:right="172" w:firstLine="11"/>
              <w:rPr>
                <w:sz w:val="24"/>
                <w:szCs w:val="24"/>
                <w:lang w:val="en-NZ" w:eastAsia="en-NZ"/>
              </w:rPr>
            </w:pPr>
            <w:r w:rsidRPr="00B61F51">
              <w:rPr>
                <w:sz w:val="24"/>
                <w:szCs w:val="24"/>
                <w:lang w:val="en-NZ" w:eastAsia="en-NZ"/>
              </w:rPr>
              <w:t>Daily (Dry Season only)</w:t>
            </w:r>
          </w:p>
        </w:tc>
        <w:tc>
          <w:tcPr>
            <w:tcW w:w="843" w:type="pct"/>
            <w:shd w:val="clear" w:color="auto" w:fill="auto"/>
            <w:vAlign w:val="center"/>
          </w:tcPr>
          <w:p w14:paraId="0CACFF94" w14:textId="77777777" w:rsidR="000F5488" w:rsidRPr="00B61F51" w:rsidRDefault="000F5488" w:rsidP="0017620C">
            <w:pPr>
              <w:pStyle w:val="TableParagraph"/>
              <w:widowControl/>
              <w:autoSpaceDE/>
              <w:autoSpaceDN/>
              <w:spacing w:before="0" w:after="0" w:line="276" w:lineRule="auto"/>
              <w:ind w:left="156" w:right="178" w:firstLine="11"/>
              <w:rPr>
                <w:sz w:val="24"/>
                <w:szCs w:val="24"/>
                <w:lang w:val="en-NZ" w:eastAsia="en-NZ"/>
              </w:rPr>
            </w:pPr>
            <w:r w:rsidRPr="00B61F51">
              <w:rPr>
                <w:sz w:val="24"/>
                <w:szCs w:val="24"/>
                <w:lang w:val="en-NZ" w:eastAsia="en-NZ"/>
              </w:rPr>
              <w:t>Contractors</w:t>
            </w:r>
          </w:p>
        </w:tc>
      </w:tr>
      <w:tr w:rsidR="000F5488" w:rsidRPr="00B61F51" w14:paraId="51D247CC" w14:textId="77777777" w:rsidTr="001700BF">
        <w:trPr>
          <w:trHeight w:val="460"/>
        </w:trPr>
        <w:tc>
          <w:tcPr>
            <w:tcW w:w="930" w:type="pct"/>
            <w:vMerge w:val="restart"/>
            <w:shd w:val="clear" w:color="auto" w:fill="auto"/>
            <w:vAlign w:val="center"/>
          </w:tcPr>
          <w:p w14:paraId="107B98FE" w14:textId="77777777" w:rsidR="000F5488" w:rsidRPr="00B61F51" w:rsidRDefault="000F5488" w:rsidP="0017620C">
            <w:pPr>
              <w:pStyle w:val="TableParagraph"/>
              <w:widowControl/>
              <w:autoSpaceDE/>
              <w:autoSpaceDN/>
              <w:spacing w:before="0" w:after="0" w:line="276" w:lineRule="auto"/>
              <w:ind w:left="98"/>
              <w:rPr>
                <w:sz w:val="24"/>
                <w:szCs w:val="24"/>
                <w:lang w:val="en-NZ" w:eastAsia="en-NZ"/>
              </w:rPr>
            </w:pPr>
            <w:r w:rsidRPr="00B61F51">
              <w:rPr>
                <w:sz w:val="24"/>
                <w:szCs w:val="24"/>
                <w:lang w:val="en-NZ" w:eastAsia="en-NZ"/>
              </w:rPr>
              <w:t>Water Quality</w:t>
            </w:r>
          </w:p>
        </w:tc>
        <w:tc>
          <w:tcPr>
            <w:tcW w:w="1621" w:type="pct"/>
            <w:shd w:val="clear" w:color="auto" w:fill="auto"/>
            <w:vAlign w:val="center"/>
          </w:tcPr>
          <w:p w14:paraId="70A906FC" w14:textId="77777777" w:rsidR="000F5488" w:rsidRPr="00B61F51" w:rsidRDefault="000F5488" w:rsidP="0017620C">
            <w:pPr>
              <w:pStyle w:val="TableParagraph"/>
              <w:widowControl/>
              <w:numPr>
                <w:ilvl w:val="0"/>
                <w:numId w:val="345"/>
              </w:numPr>
              <w:tabs>
                <w:tab w:val="left" w:pos="327"/>
              </w:tabs>
              <w:autoSpaceDE/>
              <w:autoSpaceDN/>
              <w:spacing w:before="0" w:after="0" w:line="276" w:lineRule="auto"/>
              <w:ind w:right="83"/>
              <w:rPr>
                <w:sz w:val="24"/>
                <w:szCs w:val="24"/>
                <w:lang w:val="en-NZ" w:eastAsia="en-NZ"/>
              </w:rPr>
            </w:pPr>
            <w:r w:rsidRPr="00B61F51">
              <w:rPr>
                <w:sz w:val="24"/>
                <w:szCs w:val="24"/>
                <w:lang w:val="en-NZ" w:eastAsia="en-NZ"/>
              </w:rPr>
              <w:t xml:space="preserve">Visual inspection of sewage water leakage (overflow), bad </w:t>
            </w:r>
            <w:r w:rsidRPr="00B61F51">
              <w:rPr>
                <w:spacing w:val="-2"/>
                <w:sz w:val="24"/>
                <w:szCs w:val="24"/>
                <w:lang w:val="en-NZ" w:eastAsia="en-NZ"/>
              </w:rPr>
              <w:t xml:space="preserve">odour, the </w:t>
            </w:r>
            <w:r w:rsidRPr="00B61F51">
              <w:rPr>
                <w:sz w:val="24"/>
                <w:szCs w:val="24"/>
                <w:lang w:val="en-NZ" w:eastAsia="en-NZ"/>
              </w:rPr>
              <w:t>emergence of vector flies and de-sludge activities for the on-site</w:t>
            </w:r>
            <w:r w:rsidRPr="00B61F51">
              <w:rPr>
                <w:spacing w:val="-10"/>
                <w:sz w:val="24"/>
                <w:szCs w:val="24"/>
                <w:lang w:val="en-NZ" w:eastAsia="en-NZ"/>
              </w:rPr>
              <w:t xml:space="preserve"> </w:t>
            </w:r>
            <w:r w:rsidRPr="00B61F51">
              <w:rPr>
                <w:sz w:val="24"/>
                <w:szCs w:val="24"/>
                <w:lang w:val="en-NZ" w:eastAsia="en-NZ"/>
              </w:rPr>
              <w:t>toilets</w:t>
            </w:r>
          </w:p>
        </w:tc>
        <w:tc>
          <w:tcPr>
            <w:tcW w:w="816" w:type="pct"/>
            <w:shd w:val="clear" w:color="auto" w:fill="auto"/>
            <w:vAlign w:val="center"/>
          </w:tcPr>
          <w:p w14:paraId="1F7DF306" w14:textId="77777777" w:rsidR="000F5488" w:rsidRPr="00B61F51" w:rsidRDefault="000F5488" w:rsidP="0017620C">
            <w:pPr>
              <w:pStyle w:val="TableParagraph"/>
              <w:widowControl/>
              <w:autoSpaceDE/>
              <w:autoSpaceDN/>
              <w:spacing w:before="0" w:after="0" w:line="276" w:lineRule="auto"/>
              <w:ind w:left="156" w:right="142" w:firstLine="11"/>
              <w:rPr>
                <w:sz w:val="24"/>
                <w:szCs w:val="24"/>
                <w:lang w:val="en-NZ" w:eastAsia="en-NZ"/>
              </w:rPr>
            </w:pPr>
            <w:r w:rsidRPr="00B61F51">
              <w:rPr>
                <w:sz w:val="24"/>
                <w:szCs w:val="24"/>
                <w:lang w:val="en-NZ" w:eastAsia="en-NZ"/>
              </w:rPr>
              <w:t>Construction site</w:t>
            </w:r>
          </w:p>
        </w:tc>
        <w:tc>
          <w:tcPr>
            <w:tcW w:w="790" w:type="pct"/>
            <w:shd w:val="clear" w:color="auto" w:fill="auto"/>
            <w:vAlign w:val="center"/>
          </w:tcPr>
          <w:p w14:paraId="3DE10239" w14:textId="77777777" w:rsidR="000F5488" w:rsidRPr="00B61F51" w:rsidRDefault="000F5488" w:rsidP="0017620C">
            <w:pPr>
              <w:pStyle w:val="TableParagraph"/>
              <w:widowControl/>
              <w:autoSpaceDE/>
              <w:autoSpaceDN/>
              <w:spacing w:before="0" w:after="0" w:line="276" w:lineRule="auto"/>
              <w:ind w:left="156" w:right="122" w:firstLine="11"/>
              <w:rPr>
                <w:sz w:val="24"/>
                <w:szCs w:val="24"/>
                <w:lang w:val="en-NZ" w:eastAsia="en-NZ"/>
              </w:rPr>
            </w:pPr>
            <w:r w:rsidRPr="00B61F51">
              <w:rPr>
                <w:sz w:val="24"/>
                <w:szCs w:val="24"/>
                <w:lang w:val="en-NZ" w:eastAsia="en-NZ"/>
              </w:rPr>
              <w:t>Once/ month</w:t>
            </w:r>
          </w:p>
        </w:tc>
        <w:tc>
          <w:tcPr>
            <w:tcW w:w="843" w:type="pct"/>
            <w:shd w:val="clear" w:color="auto" w:fill="auto"/>
            <w:vAlign w:val="center"/>
          </w:tcPr>
          <w:p w14:paraId="7C1F24C3" w14:textId="77777777" w:rsidR="000F5488" w:rsidRPr="00B61F51" w:rsidRDefault="000F5488" w:rsidP="0017620C">
            <w:pPr>
              <w:pStyle w:val="TableParagraph"/>
              <w:widowControl/>
              <w:autoSpaceDE/>
              <w:autoSpaceDN/>
              <w:spacing w:before="0" w:after="0" w:line="276" w:lineRule="auto"/>
              <w:ind w:left="156" w:right="178" w:firstLine="11"/>
              <w:rPr>
                <w:sz w:val="24"/>
                <w:szCs w:val="24"/>
                <w:lang w:val="en-NZ" w:eastAsia="en-NZ"/>
              </w:rPr>
            </w:pPr>
            <w:r w:rsidRPr="00B61F51">
              <w:rPr>
                <w:sz w:val="24"/>
                <w:szCs w:val="24"/>
                <w:lang w:val="en-NZ" w:eastAsia="en-NZ"/>
              </w:rPr>
              <w:t>Contractors</w:t>
            </w:r>
          </w:p>
        </w:tc>
      </w:tr>
      <w:tr w:rsidR="000F5488" w:rsidRPr="00B61F51" w14:paraId="7366367D" w14:textId="77777777" w:rsidTr="001700BF">
        <w:trPr>
          <w:trHeight w:val="647"/>
        </w:trPr>
        <w:tc>
          <w:tcPr>
            <w:tcW w:w="930" w:type="pct"/>
            <w:vMerge/>
            <w:shd w:val="clear" w:color="auto" w:fill="auto"/>
            <w:vAlign w:val="center"/>
          </w:tcPr>
          <w:p w14:paraId="0B1939CD" w14:textId="77777777" w:rsidR="000F5488" w:rsidRPr="00B61F51" w:rsidRDefault="000F5488" w:rsidP="0017620C">
            <w:pPr>
              <w:pStyle w:val="TableParagraph"/>
              <w:widowControl/>
              <w:autoSpaceDE/>
              <w:autoSpaceDN/>
              <w:spacing w:before="0" w:after="0" w:line="276" w:lineRule="auto"/>
              <w:rPr>
                <w:sz w:val="24"/>
                <w:szCs w:val="24"/>
                <w:lang w:val="en-NZ" w:eastAsia="en-NZ"/>
              </w:rPr>
            </w:pPr>
          </w:p>
        </w:tc>
        <w:tc>
          <w:tcPr>
            <w:tcW w:w="1621" w:type="pct"/>
            <w:shd w:val="clear" w:color="auto" w:fill="auto"/>
            <w:vAlign w:val="center"/>
          </w:tcPr>
          <w:p w14:paraId="61CB1508" w14:textId="77777777" w:rsidR="000F5488" w:rsidRPr="00B61F51" w:rsidRDefault="000F5488" w:rsidP="0017620C">
            <w:pPr>
              <w:pStyle w:val="TableParagraph"/>
              <w:widowControl/>
              <w:numPr>
                <w:ilvl w:val="0"/>
                <w:numId w:val="345"/>
              </w:numPr>
              <w:tabs>
                <w:tab w:val="left" w:pos="327"/>
              </w:tabs>
              <w:autoSpaceDE/>
              <w:autoSpaceDN/>
              <w:spacing w:before="0" w:after="0" w:line="276" w:lineRule="auto"/>
              <w:ind w:right="82"/>
              <w:rPr>
                <w:sz w:val="24"/>
                <w:szCs w:val="24"/>
                <w:lang w:val="en-NZ" w:eastAsia="en-NZ"/>
              </w:rPr>
            </w:pPr>
            <w:r w:rsidRPr="00B61F51">
              <w:rPr>
                <w:sz w:val="24"/>
                <w:szCs w:val="24"/>
                <w:lang w:val="en-NZ" w:eastAsia="en-NZ"/>
              </w:rPr>
              <w:t>Checking Turbidity levels with baseline levels turbid water in the sea during installations of intake/outfall</w:t>
            </w:r>
            <w:r w:rsidRPr="00B61F51">
              <w:rPr>
                <w:spacing w:val="-3"/>
                <w:sz w:val="24"/>
                <w:szCs w:val="24"/>
                <w:lang w:val="en-NZ" w:eastAsia="en-NZ"/>
              </w:rPr>
              <w:t xml:space="preserve"> </w:t>
            </w:r>
            <w:r w:rsidRPr="00B61F51">
              <w:rPr>
                <w:sz w:val="24"/>
                <w:szCs w:val="24"/>
                <w:lang w:val="en-NZ" w:eastAsia="en-NZ"/>
              </w:rPr>
              <w:t>pipelines</w:t>
            </w:r>
          </w:p>
        </w:tc>
        <w:tc>
          <w:tcPr>
            <w:tcW w:w="816" w:type="pct"/>
            <w:shd w:val="clear" w:color="auto" w:fill="auto"/>
            <w:vAlign w:val="center"/>
          </w:tcPr>
          <w:p w14:paraId="46F2D083" w14:textId="77777777" w:rsidR="000F5488" w:rsidRPr="00B61F51" w:rsidRDefault="000F5488" w:rsidP="0017620C">
            <w:pPr>
              <w:pStyle w:val="TableParagraph"/>
              <w:widowControl/>
              <w:autoSpaceDE/>
              <w:autoSpaceDN/>
              <w:spacing w:before="0" w:after="0" w:line="276" w:lineRule="auto"/>
              <w:ind w:left="156" w:right="142" w:firstLine="11"/>
              <w:rPr>
                <w:sz w:val="24"/>
                <w:szCs w:val="24"/>
                <w:lang w:val="en-NZ" w:eastAsia="en-NZ"/>
              </w:rPr>
            </w:pPr>
            <w:r w:rsidRPr="00B61F51">
              <w:rPr>
                <w:sz w:val="24"/>
                <w:szCs w:val="24"/>
                <w:lang w:val="en-NZ" w:eastAsia="en-NZ"/>
              </w:rPr>
              <w:t>Intake/ outfall installation sea areas</w:t>
            </w:r>
          </w:p>
        </w:tc>
        <w:tc>
          <w:tcPr>
            <w:tcW w:w="790" w:type="pct"/>
            <w:shd w:val="clear" w:color="auto" w:fill="auto"/>
            <w:vAlign w:val="center"/>
          </w:tcPr>
          <w:p w14:paraId="6C360E0D" w14:textId="77777777" w:rsidR="000F5488" w:rsidRPr="00B61F51" w:rsidRDefault="000F5488" w:rsidP="0017620C">
            <w:pPr>
              <w:pStyle w:val="TableParagraph"/>
              <w:widowControl/>
              <w:autoSpaceDE/>
              <w:autoSpaceDN/>
              <w:spacing w:before="0" w:after="0" w:line="276" w:lineRule="auto"/>
              <w:ind w:left="156" w:firstLine="11"/>
              <w:rPr>
                <w:sz w:val="24"/>
                <w:szCs w:val="24"/>
                <w:lang w:val="en-NZ" w:eastAsia="en-NZ"/>
              </w:rPr>
            </w:pPr>
            <w:r w:rsidRPr="00B61F51">
              <w:rPr>
                <w:sz w:val="24"/>
                <w:szCs w:val="24"/>
                <w:lang w:val="en-NZ" w:eastAsia="en-NZ"/>
              </w:rPr>
              <w:t>Daily for the installation period</w:t>
            </w:r>
          </w:p>
        </w:tc>
        <w:tc>
          <w:tcPr>
            <w:tcW w:w="843" w:type="pct"/>
            <w:shd w:val="clear" w:color="auto" w:fill="auto"/>
            <w:vAlign w:val="center"/>
          </w:tcPr>
          <w:p w14:paraId="70C5E81B" w14:textId="77777777" w:rsidR="000F5488" w:rsidRPr="00B61F51" w:rsidRDefault="000F5488" w:rsidP="0017620C">
            <w:pPr>
              <w:pStyle w:val="TableParagraph"/>
              <w:widowControl/>
              <w:autoSpaceDE/>
              <w:autoSpaceDN/>
              <w:spacing w:before="0" w:after="0" w:line="276" w:lineRule="auto"/>
              <w:ind w:left="156" w:right="178" w:firstLine="11"/>
              <w:rPr>
                <w:sz w:val="24"/>
                <w:szCs w:val="24"/>
                <w:lang w:val="en-NZ" w:eastAsia="en-NZ"/>
              </w:rPr>
            </w:pPr>
            <w:r w:rsidRPr="00B61F51">
              <w:rPr>
                <w:sz w:val="24"/>
                <w:szCs w:val="24"/>
                <w:lang w:val="en-NZ" w:eastAsia="en-NZ"/>
              </w:rPr>
              <w:t>Contractors</w:t>
            </w:r>
          </w:p>
        </w:tc>
      </w:tr>
      <w:tr w:rsidR="000F5488" w:rsidRPr="00B61F51" w14:paraId="032C8242" w14:textId="77777777" w:rsidTr="001700BF">
        <w:trPr>
          <w:trHeight w:val="366"/>
        </w:trPr>
        <w:tc>
          <w:tcPr>
            <w:tcW w:w="930" w:type="pct"/>
            <w:shd w:val="clear" w:color="auto" w:fill="auto"/>
            <w:vAlign w:val="center"/>
          </w:tcPr>
          <w:p w14:paraId="33453BCB" w14:textId="77777777" w:rsidR="000F5488" w:rsidRPr="00B61F51" w:rsidRDefault="000F5488" w:rsidP="0017620C">
            <w:pPr>
              <w:pStyle w:val="TableParagraph"/>
              <w:widowControl/>
              <w:autoSpaceDE/>
              <w:autoSpaceDN/>
              <w:spacing w:before="0" w:after="0" w:line="276" w:lineRule="auto"/>
              <w:ind w:left="98"/>
              <w:rPr>
                <w:sz w:val="24"/>
                <w:szCs w:val="24"/>
                <w:lang w:val="en-NZ" w:eastAsia="en-NZ"/>
              </w:rPr>
            </w:pPr>
            <w:r w:rsidRPr="00B61F51">
              <w:rPr>
                <w:sz w:val="24"/>
                <w:szCs w:val="24"/>
                <w:lang w:val="en-NZ" w:eastAsia="en-NZ"/>
              </w:rPr>
              <w:t>Wastes</w:t>
            </w:r>
          </w:p>
        </w:tc>
        <w:tc>
          <w:tcPr>
            <w:tcW w:w="1621" w:type="pct"/>
            <w:shd w:val="clear" w:color="auto" w:fill="auto"/>
            <w:vAlign w:val="center"/>
          </w:tcPr>
          <w:p w14:paraId="0213A142" w14:textId="77777777" w:rsidR="000F5488" w:rsidRPr="00B61F51" w:rsidRDefault="000F5488" w:rsidP="0017620C">
            <w:pPr>
              <w:pStyle w:val="TableParagraph"/>
              <w:widowControl/>
              <w:numPr>
                <w:ilvl w:val="0"/>
                <w:numId w:val="344"/>
              </w:numPr>
              <w:tabs>
                <w:tab w:val="left" w:pos="327"/>
              </w:tabs>
              <w:autoSpaceDE/>
              <w:autoSpaceDN/>
              <w:spacing w:before="0" w:after="0" w:line="276" w:lineRule="auto"/>
              <w:rPr>
                <w:sz w:val="24"/>
                <w:szCs w:val="24"/>
                <w:lang w:val="en-NZ" w:eastAsia="en-NZ"/>
              </w:rPr>
            </w:pPr>
            <w:r w:rsidRPr="00B61F51">
              <w:rPr>
                <w:spacing w:val="-4"/>
                <w:sz w:val="24"/>
                <w:szCs w:val="24"/>
                <w:lang w:val="en-NZ" w:eastAsia="en-NZ"/>
              </w:rPr>
              <w:t xml:space="preserve">Waste </w:t>
            </w:r>
            <w:r w:rsidRPr="00B61F51">
              <w:rPr>
                <w:sz w:val="24"/>
                <w:szCs w:val="24"/>
                <w:lang w:val="en-NZ" w:eastAsia="en-NZ"/>
              </w:rPr>
              <w:t>composition, quantity, transportation</w:t>
            </w:r>
            <w:r w:rsidRPr="00B61F51">
              <w:rPr>
                <w:spacing w:val="26"/>
                <w:sz w:val="24"/>
                <w:szCs w:val="24"/>
                <w:lang w:val="en-NZ" w:eastAsia="en-NZ"/>
              </w:rPr>
              <w:t xml:space="preserve"> </w:t>
            </w:r>
            <w:r w:rsidRPr="00B61F51">
              <w:rPr>
                <w:sz w:val="24"/>
                <w:szCs w:val="24"/>
                <w:lang w:val="en-NZ" w:eastAsia="en-NZ"/>
              </w:rPr>
              <w:t>and treatment methods</w:t>
            </w:r>
          </w:p>
        </w:tc>
        <w:tc>
          <w:tcPr>
            <w:tcW w:w="816" w:type="pct"/>
            <w:shd w:val="clear" w:color="auto" w:fill="auto"/>
            <w:vAlign w:val="center"/>
          </w:tcPr>
          <w:p w14:paraId="461E1188" w14:textId="77777777" w:rsidR="000F5488" w:rsidRPr="00B61F51" w:rsidRDefault="000F5488" w:rsidP="0017620C">
            <w:pPr>
              <w:pStyle w:val="TableParagraph"/>
              <w:widowControl/>
              <w:autoSpaceDE/>
              <w:autoSpaceDN/>
              <w:spacing w:before="0" w:after="0" w:line="276" w:lineRule="auto"/>
              <w:ind w:left="156" w:right="142" w:firstLine="11"/>
              <w:rPr>
                <w:sz w:val="24"/>
                <w:szCs w:val="24"/>
                <w:lang w:val="en-NZ" w:eastAsia="en-NZ"/>
              </w:rPr>
            </w:pPr>
            <w:r w:rsidRPr="00B61F51">
              <w:rPr>
                <w:sz w:val="24"/>
                <w:szCs w:val="24"/>
                <w:lang w:val="en-NZ" w:eastAsia="en-NZ"/>
              </w:rPr>
              <w:t>Construction site</w:t>
            </w:r>
          </w:p>
        </w:tc>
        <w:tc>
          <w:tcPr>
            <w:tcW w:w="790" w:type="pct"/>
            <w:shd w:val="clear" w:color="auto" w:fill="auto"/>
            <w:vAlign w:val="center"/>
          </w:tcPr>
          <w:p w14:paraId="0A935CDD" w14:textId="77777777" w:rsidR="000F5488" w:rsidRPr="00B61F51" w:rsidRDefault="000F5488" w:rsidP="0017620C">
            <w:pPr>
              <w:pStyle w:val="TableParagraph"/>
              <w:widowControl/>
              <w:autoSpaceDE/>
              <w:autoSpaceDN/>
              <w:spacing w:before="0" w:after="0" w:line="276" w:lineRule="auto"/>
              <w:ind w:left="156" w:right="122" w:firstLine="11"/>
              <w:rPr>
                <w:sz w:val="24"/>
                <w:szCs w:val="24"/>
                <w:lang w:val="en-NZ" w:eastAsia="en-NZ"/>
              </w:rPr>
            </w:pPr>
            <w:r w:rsidRPr="00B61F51">
              <w:rPr>
                <w:sz w:val="24"/>
                <w:szCs w:val="24"/>
                <w:lang w:val="en-NZ" w:eastAsia="en-NZ"/>
              </w:rPr>
              <w:t>Once/ month</w:t>
            </w:r>
          </w:p>
        </w:tc>
        <w:tc>
          <w:tcPr>
            <w:tcW w:w="843" w:type="pct"/>
            <w:shd w:val="clear" w:color="auto" w:fill="auto"/>
            <w:vAlign w:val="center"/>
          </w:tcPr>
          <w:p w14:paraId="525E3538" w14:textId="77777777" w:rsidR="000F5488" w:rsidRPr="00B61F51" w:rsidRDefault="000F5488" w:rsidP="0017620C">
            <w:pPr>
              <w:pStyle w:val="TableParagraph"/>
              <w:widowControl/>
              <w:autoSpaceDE/>
              <w:autoSpaceDN/>
              <w:spacing w:before="0" w:after="0" w:line="276" w:lineRule="auto"/>
              <w:ind w:left="156" w:right="178" w:firstLine="11"/>
              <w:rPr>
                <w:sz w:val="24"/>
                <w:szCs w:val="24"/>
                <w:lang w:val="en-NZ" w:eastAsia="en-NZ"/>
              </w:rPr>
            </w:pPr>
            <w:r w:rsidRPr="00B61F51">
              <w:rPr>
                <w:sz w:val="24"/>
                <w:szCs w:val="24"/>
                <w:lang w:val="en-NZ" w:eastAsia="en-NZ"/>
              </w:rPr>
              <w:t>Contractors</w:t>
            </w:r>
          </w:p>
        </w:tc>
      </w:tr>
      <w:tr w:rsidR="000F5488" w:rsidRPr="00B61F51" w14:paraId="54C3986B" w14:textId="77777777" w:rsidTr="001700BF">
        <w:trPr>
          <w:trHeight w:val="736"/>
        </w:trPr>
        <w:tc>
          <w:tcPr>
            <w:tcW w:w="930" w:type="pct"/>
            <w:shd w:val="clear" w:color="auto" w:fill="auto"/>
            <w:vAlign w:val="center"/>
          </w:tcPr>
          <w:p w14:paraId="5D8DDA71" w14:textId="77777777" w:rsidR="000F5488" w:rsidRPr="00B61F51" w:rsidRDefault="000F5488" w:rsidP="0017620C">
            <w:pPr>
              <w:pStyle w:val="TableParagraph"/>
              <w:widowControl/>
              <w:autoSpaceDE/>
              <w:autoSpaceDN/>
              <w:spacing w:before="0" w:after="0" w:line="276" w:lineRule="auto"/>
              <w:ind w:left="98" w:right="192"/>
              <w:rPr>
                <w:sz w:val="24"/>
                <w:szCs w:val="24"/>
                <w:lang w:val="en-NZ" w:eastAsia="en-NZ"/>
              </w:rPr>
            </w:pPr>
            <w:r w:rsidRPr="00B61F51">
              <w:rPr>
                <w:sz w:val="24"/>
                <w:szCs w:val="24"/>
                <w:lang w:val="en-NZ" w:eastAsia="en-NZ"/>
              </w:rPr>
              <w:t>Soil Contamination</w:t>
            </w:r>
          </w:p>
        </w:tc>
        <w:tc>
          <w:tcPr>
            <w:tcW w:w="1621" w:type="pct"/>
            <w:shd w:val="clear" w:color="auto" w:fill="auto"/>
            <w:vAlign w:val="center"/>
          </w:tcPr>
          <w:p w14:paraId="2602114C" w14:textId="77777777" w:rsidR="000F5488" w:rsidRPr="00B61F51" w:rsidRDefault="000F5488" w:rsidP="0017620C">
            <w:pPr>
              <w:pStyle w:val="TableParagraph"/>
              <w:widowControl/>
              <w:numPr>
                <w:ilvl w:val="0"/>
                <w:numId w:val="343"/>
              </w:numPr>
              <w:tabs>
                <w:tab w:val="left" w:pos="327"/>
              </w:tabs>
              <w:autoSpaceDE/>
              <w:autoSpaceDN/>
              <w:spacing w:before="0" w:after="0" w:line="276" w:lineRule="auto"/>
              <w:ind w:right="83"/>
              <w:rPr>
                <w:sz w:val="24"/>
                <w:szCs w:val="24"/>
                <w:lang w:val="en-NZ" w:eastAsia="en-NZ"/>
              </w:rPr>
            </w:pPr>
            <w:r w:rsidRPr="00B61F51">
              <w:rPr>
                <w:sz w:val="24"/>
                <w:szCs w:val="24"/>
                <w:lang w:val="en-NZ" w:eastAsia="en-NZ"/>
              </w:rPr>
              <w:t>Visual inspection of leakage conditions of oil and fuel leakages (from Engine, hydraulic power units and fuel tanks) of dump trucks, other trucks</w:t>
            </w:r>
            <w:r w:rsidRPr="00B61F51">
              <w:rPr>
                <w:spacing w:val="2"/>
                <w:sz w:val="24"/>
                <w:szCs w:val="24"/>
                <w:lang w:val="en-NZ" w:eastAsia="en-NZ"/>
              </w:rPr>
              <w:t xml:space="preserve"> </w:t>
            </w:r>
            <w:r w:rsidRPr="00B61F51">
              <w:rPr>
                <w:sz w:val="24"/>
                <w:szCs w:val="24"/>
                <w:lang w:val="en-NZ" w:eastAsia="en-NZ"/>
              </w:rPr>
              <w:t>and heavy</w:t>
            </w:r>
            <w:r w:rsidRPr="00B61F51">
              <w:rPr>
                <w:spacing w:val="-5"/>
                <w:sz w:val="24"/>
                <w:szCs w:val="24"/>
                <w:lang w:val="en-NZ" w:eastAsia="en-NZ"/>
              </w:rPr>
              <w:t xml:space="preserve"> </w:t>
            </w:r>
            <w:r w:rsidRPr="00B61F51">
              <w:rPr>
                <w:sz w:val="24"/>
                <w:szCs w:val="24"/>
                <w:lang w:val="en-NZ" w:eastAsia="en-NZ"/>
              </w:rPr>
              <w:t>equipment</w:t>
            </w:r>
          </w:p>
        </w:tc>
        <w:tc>
          <w:tcPr>
            <w:tcW w:w="816" w:type="pct"/>
            <w:shd w:val="clear" w:color="auto" w:fill="auto"/>
            <w:vAlign w:val="center"/>
          </w:tcPr>
          <w:p w14:paraId="385E5ED6" w14:textId="77777777" w:rsidR="000F5488" w:rsidRPr="00B61F51" w:rsidRDefault="000F5488" w:rsidP="0017620C">
            <w:pPr>
              <w:pStyle w:val="TableParagraph"/>
              <w:widowControl/>
              <w:autoSpaceDE/>
              <w:autoSpaceDN/>
              <w:spacing w:before="0" w:after="0" w:line="276" w:lineRule="auto"/>
              <w:ind w:left="156" w:right="142" w:firstLine="11"/>
              <w:rPr>
                <w:sz w:val="24"/>
                <w:szCs w:val="24"/>
                <w:lang w:val="en-NZ" w:eastAsia="en-NZ"/>
              </w:rPr>
            </w:pPr>
            <w:r w:rsidRPr="00B61F51">
              <w:rPr>
                <w:sz w:val="24"/>
                <w:szCs w:val="24"/>
                <w:lang w:val="en-NZ" w:eastAsia="en-NZ"/>
              </w:rPr>
              <w:t>Construction site</w:t>
            </w:r>
          </w:p>
        </w:tc>
        <w:tc>
          <w:tcPr>
            <w:tcW w:w="790" w:type="pct"/>
            <w:shd w:val="clear" w:color="auto" w:fill="auto"/>
            <w:vAlign w:val="center"/>
          </w:tcPr>
          <w:p w14:paraId="1769037F" w14:textId="77777777" w:rsidR="000F5488" w:rsidRPr="00B61F51" w:rsidRDefault="000F5488" w:rsidP="0017620C">
            <w:pPr>
              <w:pStyle w:val="TableParagraph"/>
              <w:widowControl/>
              <w:autoSpaceDE/>
              <w:autoSpaceDN/>
              <w:spacing w:before="0" w:after="0" w:line="276" w:lineRule="auto"/>
              <w:ind w:left="156" w:right="122" w:firstLine="11"/>
              <w:rPr>
                <w:sz w:val="24"/>
                <w:szCs w:val="24"/>
                <w:lang w:val="en-NZ" w:eastAsia="en-NZ"/>
              </w:rPr>
            </w:pPr>
            <w:r w:rsidRPr="00B61F51">
              <w:rPr>
                <w:sz w:val="24"/>
                <w:szCs w:val="24"/>
                <w:lang w:val="en-NZ" w:eastAsia="en-NZ"/>
              </w:rPr>
              <w:t>Daily</w:t>
            </w:r>
          </w:p>
        </w:tc>
        <w:tc>
          <w:tcPr>
            <w:tcW w:w="843" w:type="pct"/>
            <w:shd w:val="clear" w:color="auto" w:fill="auto"/>
            <w:vAlign w:val="center"/>
          </w:tcPr>
          <w:p w14:paraId="32B7EB1D" w14:textId="77777777" w:rsidR="000F5488" w:rsidRPr="00B61F51" w:rsidRDefault="000F5488" w:rsidP="0017620C">
            <w:pPr>
              <w:pStyle w:val="TableParagraph"/>
              <w:widowControl/>
              <w:autoSpaceDE/>
              <w:autoSpaceDN/>
              <w:spacing w:before="0" w:after="0" w:line="276" w:lineRule="auto"/>
              <w:ind w:left="156" w:right="178" w:firstLine="11"/>
              <w:rPr>
                <w:sz w:val="24"/>
                <w:szCs w:val="24"/>
                <w:lang w:val="en-NZ" w:eastAsia="en-NZ"/>
              </w:rPr>
            </w:pPr>
            <w:r w:rsidRPr="00B61F51">
              <w:rPr>
                <w:sz w:val="24"/>
                <w:szCs w:val="24"/>
                <w:lang w:val="en-NZ" w:eastAsia="en-NZ"/>
              </w:rPr>
              <w:t>Contractors</w:t>
            </w:r>
          </w:p>
        </w:tc>
      </w:tr>
      <w:tr w:rsidR="000F5488" w:rsidRPr="00B61F51" w14:paraId="14D51958" w14:textId="77777777" w:rsidTr="001700BF">
        <w:trPr>
          <w:trHeight w:val="554"/>
        </w:trPr>
        <w:tc>
          <w:tcPr>
            <w:tcW w:w="930" w:type="pct"/>
            <w:shd w:val="clear" w:color="auto" w:fill="auto"/>
            <w:vAlign w:val="center"/>
          </w:tcPr>
          <w:p w14:paraId="6EBB1563" w14:textId="77777777" w:rsidR="000F5488" w:rsidRPr="00B61F51" w:rsidRDefault="000F5488" w:rsidP="001700BF">
            <w:pPr>
              <w:pStyle w:val="TableParagraph"/>
              <w:widowControl/>
              <w:tabs>
                <w:tab w:val="left" w:pos="940"/>
              </w:tabs>
              <w:autoSpaceDE/>
              <w:autoSpaceDN/>
              <w:spacing w:before="60" w:after="60" w:line="276" w:lineRule="auto"/>
              <w:ind w:left="98" w:right="87" w:hanging="1"/>
              <w:rPr>
                <w:sz w:val="24"/>
                <w:szCs w:val="24"/>
                <w:lang w:val="en-NZ" w:eastAsia="en-NZ"/>
              </w:rPr>
            </w:pPr>
            <w:r w:rsidRPr="00B61F51">
              <w:rPr>
                <w:sz w:val="24"/>
                <w:szCs w:val="24"/>
                <w:lang w:val="en-NZ" w:eastAsia="en-NZ"/>
              </w:rPr>
              <w:t xml:space="preserve">Noise </w:t>
            </w:r>
            <w:r w:rsidRPr="00B61F51">
              <w:rPr>
                <w:spacing w:val="-7"/>
                <w:sz w:val="24"/>
                <w:szCs w:val="24"/>
                <w:lang w:val="en-NZ" w:eastAsia="en-NZ"/>
              </w:rPr>
              <w:t xml:space="preserve">and </w:t>
            </w:r>
            <w:r w:rsidRPr="00B61F51">
              <w:rPr>
                <w:sz w:val="24"/>
                <w:szCs w:val="24"/>
                <w:lang w:val="en-NZ" w:eastAsia="en-NZ"/>
              </w:rPr>
              <w:t>Vibration*</w:t>
            </w:r>
          </w:p>
        </w:tc>
        <w:tc>
          <w:tcPr>
            <w:tcW w:w="1621" w:type="pct"/>
            <w:shd w:val="clear" w:color="auto" w:fill="auto"/>
            <w:vAlign w:val="center"/>
          </w:tcPr>
          <w:p w14:paraId="1A3072F9" w14:textId="77777777" w:rsidR="000F5488" w:rsidRPr="00B61F51" w:rsidRDefault="000F5488" w:rsidP="003F4B5F">
            <w:pPr>
              <w:pStyle w:val="TableParagraph"/>
              <w:widowControl/>
              <w:numPr>
                <w:ilvl w:val="0"/>
                <w:numId w:val="342"/>
              </w:numPr>
              <w:tabs>
                <w:tab w:val="left" w:pos="327"/>
              </w:tabs>
              <w:autoSpaceDE/>
              <w:autoSpaceDN/>
              <w:spacing w:before="60" w:after="60" w:line="276" w:lineRule="auto"/>
              <w:ind w:right="82"/>
              <w:rPr>
                <w:sz w:val="24"/>
                <w:szCs w:val="24"/>
                <w:lang w:val="en-NZ" w:eastAsia="en-NZ"/>
              </w:rPr>
            </w:pPr>
            <w:r w:rsidRPr="00B61F51">
              <w:rPr>
                <w:sz w:val="24"/>
                <w:szCs w:val="24"/>
                <w:lang w:val="en-NZ" w:eastAsia="en-NZ"/>
              </w:rPr>
              <w:t>Visual inspection (common sensation) of silencer conditions of dump trucks, other trucks and heavy Equipment</w:t>
            </w:r>
          </w:p>
        </w:tc>
        <w:tc>
          <w:tcPr>
            <w:tcW w:w="816" w:type="pct"/>
            <w:shd w:val="clear" w:color="auto" w:fill="auto"/>
            <w:vAlign w:val="center"/>
          </w:tcPr>
          <w:p w14:paraId="4FB7859C" w14:textId="77777777" w:rsidR="000F5488" w:rsidRPr="00B61F51" w:rsidRDefault="000F5488" w:rsidP="001700BF">
            <w:pPr>
              <w:pStyle w:val="TableParagraph"/>
              <w:widowControl/>
              <w:autoSpaceDE/>
              <w:autoSpaceDN/>
              <w:spacing w:before="60" w:after="60" w:line="276" w:lineRule="auto"/>
              <w:ind w:left="470" w:right="142" w:hanging="303"/>
              <w:rPr>
                <w:sz w:val="24"/>
                <w:szCs w:val="24"/>
                <w:lang w:val="en-NZ" w:eastAsia="en-NZ"/>
              </w:rPr>
            </w:pPr>
            <w:r w:rsidRPr="00B61F51">
              <w:rPr>
                <w:sz w:val="24"/>
                <w:szCs w:val="24"/>
                <w:lang w:val="en-NZ" w:eastAsia="en-NZ"/>
              </w:rPr>
              <w:t>Construction site</w:t>
            </w:r>
          </w:p>
        </w:tc>
        <w:tc>
          <w:tcPr>
            <w:tcW w:w="790" w:type="pct"/>
            <w:shd w:val="clear" w:color="auto" w:fill="auto"/>
            <w:vAlign w:val="center"/>
          </w:tcPr>
          <w:p w14:paraId="4E8D92A1" w14:textId="77777777" w:rsidR="000F5488" w:rsidRPr="00B61F51" w:rsidRDefault="000F5488" w:rsidP="001700BF">
            <w:pPr>
              <w:pStyle w:val="TableParagraph"/>
              <w:widowControl/>
              <w:autoSpaceDE/>
              <w:autoSpaceDN/>
              <w:spacing w:before="60" w:after="60" w:line="276" w:lineRule="auto"/>
              <w:ind w:left="132" w:right="122"/>
              <w:rPr>
                <w:sz w:val="24"/>
                <w:szCs w:val="24"/>
                <w:lang w:val="en-NZ" w:eastAsia="en-NZ"/>
              </w:rPr>
            </w:pPr>
            <w:r w:rsidRPr="00B61F51">
              <w:rPr>
                <w:sz w:val="24"/>
                <w:szCs w:val="24"/>
                <w:lang w:val="en-NZ" w:eastAsia="en-NZ"/>
              </w:rPr>
              <w:t>Daily</w:t>
            </w:r>
          </w:p>
        </w:tc>
        <w:tc>
          <w:tcPr>
            <w:tcW w:w="843" w:type="pct"/>
            <w:shd w:val="clear" w:color="auto" w:fill="auto"/>
            <w:vAlign w:val="center"/>
          </w:tcPr>
          <w:p w14:paraId="283F05FA" w14:textId="77777777" w:rsidR="000F5488" w:rsidRPr="00B61F51" w:rsidRDefault="000F5488" w:rsidP="001700BF">
            <w:pPr>
              <w:pStyle w:val="TableParagraph"/>
              <w:widowControl/>
              <w:autoSpaceDE/>
              <w:autoSpaceDN/>
              <w:spacing w:before="60" w:after="60" w:line="276" w:lineRule="auto"/>
              <w:ind w:left="193" w:right="178"/>
              <w:rPr>
                <w:sz w:val="24"/>
                <w:szCs w:val="24"/>
                <w:lang w:val="en-NZ" w:eastAsia="en-NZ"/>
              </w:rPr>
            </w:pPr>
            <w:r w:rsidRPr="00B61F51">
              <w:rPr>
                <w:sz w:val="24"/>
                <w:szCs w:val="24"/>
                <w:lang w:val="en-NZ" w:eastAsia="en-NZ"/>
              </w:rPr>
              <w:t>Contractors</w:t>
            </w:r>
          </w:p>
        </w:tc>
      </w:tr>
      <w:tr w:rsidR="000F5488" w:rsidRPr="00B61F51" w14:paraId="2ACA509B" w14:textId="77777777" w:rsidTr="001700BF">
        <w:trPr>
          <w:trHeight w:val="554"/>
        </w:trPr>
        <w:tc>
          <w:tcPr>
            <w:tcW w:w="930" w:type="pct"/>
            <w:shd w:val="clear" w:color="auto" w:fill="auto"/>
            <w:vAlign w:val="center"/>
          </w:tcPr>
          <w:p w14:paraId="4E3A106C" w14:textId="77777777" w:rsidR="000F5488" w:rsidRPr="00B61F51" w:rsidRDefault="000F5488" w:rsidP="001700BF">
            <w:pPr>
              <w:pStyle w:val="TableParagraph"/>
              <w:widowControl/>
              <w:autoSpaceDE/>
              <w:autoSpaceDN/>
              <w:spacing w:before="60" w:after="60" w:line="276" w:lineRule="auto"/>
              <w:rPr>
                <w:sz w:val="24"/>
                <w:szCs w:val="24"/>
                <w:lang w:val="en-NZ" w:eastAsia="en-NZ"/>
              </w:rPr>
            </w:pPr>
            <w:r w:rsidRPr="00B61F51">
              <w:rPr>
                <w:sz w:val="24"/>
                <w:szCs w:val="24"/>
                <w:lang w:val="en-NZ" w:eastAsia="en-NZ"/>
              </w:rPr>
              <w:t>Ecosystem</w:t>
            </w:r>
          </w:p>
        </w:tc>
        <w:tc>
          <w:tcPr>
            <w:tcW w:w="1621" w:type="pct"/>
            <w:shd w:val="clear" w:color="auto" w:fill="auto"/>
            <w:vAlign w:val="center"/>
          </w:tcPr>
          <w:p w14:paraId="2494D5B4" w14:textId="77777777" w:rsidR="000F5488" w:rsidRPr="00B61F51" w:rsidRDefault="000F5488" w:rsidP="003F4B5F">
            <w:pPr>
              <w:pStyle w:val="TableParagraph"/>
              <w:widowControl/>
              <w:numPr>
                <w:ilvl w:val="0"/>
                <w:numId w:val="342"/>
              </w:numPr>
              <w:tabs>
                <w:tab w:val="left" w:pos="327"/>
              </w:tabs>
              <w:autoSpaceDE/>
              <w:autoSpaceDN/>
              <w:spacing w:before="60" w:after="60" w:line="276" w:lineRule="auto"/>
              <w:ind w:right="82"/>
              <w:rPr>
                <w:sz w:val="24"/>
                <w:szCs w:val="24"/>
                <w:lang w:val="en-NZ" w:eastAsia="en-NZ"/>
              </w:rPr>
            </w:pPr>
            <w:r w:rsidRPr="00B61F51">
              <w:rPr>
                <w:sz w:val="24"/>
                <w:szCs w:val="24"/>
                <w:lang w:val="en-NZ" w:eastAsia="en-NZ"/>
              </w:rPr>
              <w:t>Visual inspection on turbid water in the sea during installations of intake/outfall pipelines</w:t>
            </w:r>
          </w:p>
        </w:tc>
        <w:tc>
          <w:tcPr>
            <w:tcW w:w="816" w:type="pct"/>
            <w:shd w:val="clear" w:color="auto" w:fill="auto"/>
            <w:vAlign w:val="center"/>
          </w:tcPr>
          <w:p w14:paraId="7CD72564" w14:textId="77777777" w:rsidR="000F5488" w:rsidRPr="00B61F51" w:rsidRDefault="000F5488" w:rsidP="001700BF">
            <w:pPr>
              <w:pStyle w:val="TableParagraph"/>
              <w:widowControl/>
              <w:tabs>
                <w:tab w:val="left" w:pos="142"/>
              </w:tabs>
              <w:autoSpaceDE/>
              <w:autoSpaceDN/>
              <w:spacing w:before="60" w:after="60" w:line="276" w:lineRule="auto"/>
              <w:ind w:left="142" w:right="81"/>
              <w:rPr>
                <w:sz w:val="24"/>
                <w:szCs w:val="24"/>
                <w:lang w:val="en-NZ" w:eastAsia="en-NZ"/>
              </w:rPr>
            </w:pPr>
            <w:r w:rsidRPr="00B61F51">
              <w:rPr>
                <w:sz w:val="24"/>
                <w:szCs w:val="24"/>
                <w:lang w:val="en-NZ" w:eastAsia="en-NZ"/>
              </w:rPr>
              <w:t xml:space="preserve">Intake/outfall installation sea areas </w:t>
            </w:r>
          </w:p>
        </w:tc>
        <w:tc>
          <w:tcPr>
            <w:tcW w:w="790" w:type="pct"/>
            <w:shd w:val="clear" w:color="auto" w:fill="auto"/>
            <w:vAlign w:val="center"/>
          </w:tcPr>
          <w:p w14:paraId="64C266B6" w14:textId="77777777" w:rsidR="000F5488" w:rsidRPr="00B61F51" w:rsidRDefault="000F5488" w:rsidP="001700BF">
            <w:pPr>
              <w:pStyle w:val="TableParagraph"/>
              <w:widowControl/>
              <w:tabs>
                <w:tab w:val="left" w:pos="327"/>
              </w:tabs>
              <w:autoSpaceDE/>
              <w:autoSpaceDN/>
              <w:spacing w:before="60" w:after="60" w:line="276" w:lineRule="auto"/>
              <w:ind w:left="132" w:right="142"/>
              <w:rPr>
                <w:sz w:val="24"/>
                <w:szCs w:val="24"/>
                <w:lang w:val="en-NZ" w:eastAsia="en-NZ"/>
              </w:rPr>
            </w:pPr>
            <w:r w:rsidRPr="00B61F51">
              <w:rPr>
                <w:sz w:val="24"/>
                <w:szCs w:val="24"/>
                <w:lang w:val="en-NZ" w:eastAsia="en-NZ"/>
              </w:rPr>
              <w:t xml:space="preserve">Daily for the installation period </w:t>
            </w:r>
          </w:p>
        </w:tc>
        <w:tc>
          <w:tcPr>
            <w:tcW w:w="843" w:type="pct"/>
            <w:shd w:val="clear" w:color="auto" w:fill="auto"/>
            <w:vAlign w:val="center"/>
          </w:tcPr>
          <w:p w14:paraId="10EB37DA" w14:textId="77777777" w:rsidR="000F5488" w:rsidRPr="00B61F51" w:rsidRDefault="000F5488" w:rsidP="001700BF">
            <w:pPr>
              <w:pStyle w:val="TableParagraph"/>
              <w:widowControl/>
              <w:autoSpaceDE/>
              <w:autoSpaceDN/>
              <w:spacing w:before="60" w:after="60" w:line="276" w:lineRule="auto"/>
              <w:ind w:left="132" w:right="122"/>
              <w:rPr>
                <w:sz w:val="24"/>
                <w:szCs w:val="24"/>
                <w:lang w:val="en-NZ" w:eastAsia="en-NZ"/>
              </w:rPr>
            </w:pPr>
            <w:r w:rsidRPr="00B61F51">
              <w:rPr>
                <w:sz w:val="24"/>
                <w:szCs w:val="24"/>
                <w:lang w:val="en-NZ" w:eastAsia="en-NZ"/>
              </w:rPr>
              <w:t>Contractors</w:t>
            </w:r>
          </w:p>
        </w:tc>
      </w:tr>
      <w:tr w:rsidR="000F5488" w:rsidRPr="00B61F51" w14:paraId="2A45213F" w14:textId="77777777" w:rsidTr="001700BF">
        <w:trPr>
          <w:trHeight w:val="554"/>
        </w:trPr>
        <w:tc>
          <w:tcPr>
            <w:tcW w:w="930" w:type="pct"/>
            <w:shd w:val="clear" w:color="auto" w:fill="auto"/>
            <w:vAlign w:val="center"/>
          </w:tcPr>
          <w:p w14:paraId="2E831CCE" w14:textId="77777777" w:rsidR="000F5488" w:rsidRPr="00B61F51" w:rsidRDefault="000F5488" w:rsidP="0017620C">
            <w:pPr>
              <w:pStyle w:val="TableParagraph"/>
              <w:widowControl/>
              <w:autoSpaceDE/>
              <w:autoSpaceDN/>
              <w:spacing w:before="0" w:after="0" w:line="276" w:lineRule="auto"/>
              <w:rPr>
                <w:sz w:val="24"/>
                <w:szCs w:val="24"/>
                <w:lang w:val="en-NZ" w:eastAsia="en-NZ"/>
              </w:rPr>
            </w:pPr>
          </w:p>
        </w:tc>
        <w:tc>
          <w:tcPr>
            <w:tcW w:w="1621" w:type="pct"/>
            <w:shd w:val="clear" w:color="auto" w:fill="auto"/>
            <w:vAlign w:val="center"/>
          </w:tcPr>
          <w:p w14:paraId="76F4E426" w14:textId="77777777" w:rsidR="000F5488" w:rsidRPr="00B61F51" w:rsidRDefault="000F5488" w:rsidP="0017620C">
            <w:pPr>
              <w:pStyle w:val="TableParagraph"/>
              <w:widowControl/>
              <w:numPr>
                <w:ilvl w:val="0"/>
                <w:numId w:val="349"/>
              </w:numPr>
              <w:tabs>
                <w:tab w:val="left" w:pos="327"/>
              </w:tabs>
              <w:autoSpaceDE/>
              <w:autoSpaceDN/>
              <w:spacing w:before="0" w:after="0" w:line="276" w:lineRule="auto"/>
              <w:ind w:right="81"/>
              <w:rPr>
                <w:sz w:val="24"/>
                <w:szCs w:val="24"/>
                <w:lang w:val="en-NZ" w:eastAsia="en-NZ"/>
              </w:rPr>
            </w:pPr>
            <w:r w:rsidRPr="00B61F51">
              <w:rPr>
                <w:sz w:val="24"/>
                <w:szCs w:val="24"/>
                <w:lang w:val="en-NZ" w:eastAsia="en-NZ"/>
              </w:rPr>
              <w:t>Implementation of environmental education on the marine ecosystem and sea turtles.</w:t>
            </w:r>
          </w:p>
        </w:tc>
        <w:tc>
          <w:tcPr>
            <w:tcW w:w="816" w:type="pct"/>
            <w:shd w:val="clear" w:color="auto" w:fill="auto"/>
            <w:vAlign w:val="center"/>
          </w:tcPr>
          <w:p w14:paraId="2BE1736D" w14:textId="77777777" w:rsidR="000F5488" w:rsidRPr="00B61F51" w:rsidRDefault="000F5488" w:rsidP="0017620C">
            <w:pPr>
              <w:pStyle w:val="TableParagraph"/>
              <w:widowControl/>
              <w:tabs>
                <w:tab w:val="left" w:pos="142"/>
              </w:tabs>
              <w:autoSpaceDE/>
              <w:autoSpaceDN/>
              <w:spacing w:before="0" w:after="0" w:line="276" w:lineRule="auto"/>
              <w:ind w:left="142" w:right="81"/>
              <w:rPr>
                <w:sz w:val="24"/>
                <w:szCs w:val="24"/>
                <w:lang w:val="en-NZ" w:eastAsia="en-NZ"/>
              </w:rPr>
            </w:pPr>
            <w:r w:rsidRPr="00B61F51">
              <w:rPr>
                <w:sz w:val="24"/>
                <w:szCs w:val="24"/>
                <w:lang w:val="en-NZ" w:eastAsia="en-NZ"/>
              </w:rPr>
              <w:t>Construction site and surrounding communities</w:t>
            </w:r>
          </w:p>
        </w:tc>
        <w:tc>
          <w:tcPr>
            <w:tcW w:w="790" w:type="pct"/>
            <w:shd w:val="clear" w:color="auto" w:fill="auto"/>
            <w:vAlign w:val="center"/>
          </w:tcPr>
          <w:p w14:paraId="0315EC8D" w14:textId="77777777" w:rsidR="000F5488" w:rsidRPr="00B61F51" w:rsidRDefault="000F5488" w:rsidP="0017620C">
            <w:pPr>
              <w:pStyle w:val="TableParagraph"/>
              <w:widowControl/>
              <w:tabs>
                <w:tab w:val="left" w:pos="327"/>
              </w:tabs>
              <w:autoSpaceDE/>
              <w:autoSpaceDN/>
              <w:spacing w:before="0" w:after="0" w:line="276" w:lineRule="auto"/>
              <w:ind w:left="132" w:right="142"/>
              <w:rPr>
                <w:sz w:val="24"/>
                <w:szCs w:val="24"/>
                <w:lang w:val="en-NZ" w:eastAsia="en-NZ"/>
              </w:rPr>
            </w:pPr>
            <w:r w:rsidRPr="00B61F51">
              <w:rPr>
                <w:sz w:val="24"/>
                <w:szCs w:val="24"/>
                <w:lang w:val="en-NZ" w:eastAsia="en-NZ"/>
              </w:rPr>
              <w:t>Twice/ year</w:t>
            </w:r>
          </w:p>
        </w:tc>
        <w:tc>
          <w:tcPr>
            <w:tcW w:w="843" w:type="pct"/>
            <w:shd w:val="clear" w:color="auto" w:fill="auto"/>
            <w:vAlign w:val="center"/>
          </w:tcPr>
          <w:p w14:paraId="7B20896D" w14:textId="77777777" w:rsidR="000F5488" w:rsidRPr="00B61F51" w:rsidRDefault="000F5488" w:rsidP="0017620C">
            <w:pPr>
              <w:pStyle w:val="TableParagraph"/>
              <w:widowControl/>
              <w:autoSpaceDE/>
              <w:autoSpaceDN/>
              <w:spacing w:before="0" w:after="0" w:line="276" w:lineRule="auto"/>
              <w:ind w:left="132" w:right="122"/>
              <w:rPr>
                <w:sz w:val="24"/>
                <w:szCs w:val="24"/>
                <w:lang w:val="en-NZ" w:eastAsia="en-NZ"/>
              </w:rPr>
            </w:pPr>
            <w:r w:rsidRPr="00B61F51">
              <w:rPr>
                <w:sz w:val="24"/>
                <w:szCs w:val="24"/>
                <w:lang w:val="en-NZ" w:eastAsia="en-NZ"/>
              </w:rPr>
              <w:t>Contractors/ CMWSSB</w:t>
            </w:r>
          </w:p>
        </w:tc>
      </w:tr>
      <w:tr w:rsidR="000F5488" w:rsidRPr="00B61F51" w14:paraId="6674FFD3" w14:textId="77777777" w:rsidTr="001700BF">
        <w:trPr>
          <w:trHeight w:val="554"/>
        </w:trPr>
        <w:tc>
          <w:tcPr>
            <w:tcW w:w="930" w:type="pct"/>
            <w:shd w:val="clear" w:color="auto" w:fill="auto"/>
            <w:vAlign w:val="center"/>
          </w:tcPr>
          <w:p w14:paraId="39194807" w14:textId="77777777" w:rsidR="000F5488" w:rsidRPr="00B61F51" w:rsidRDefault="000F5488" w:rsidP="0017620C">
            <w:pPr>
              <w:pStyle w:val="TableParagraph"/>
              <w:widowControl/>
              <w:autoSpaceDE/>
              <w:autoSpaceDN/>
              <w:spacing w:before="0" w:after="0" w:line="276" w:lineRule="auto"/>
              <w:rPr>
                <w:sz w:val="24"/>
                <w:szCs w:val="24"/>
                <w:lang w:val="en-NZ" w:eastAsia="en-NZ"/>
              </w:rPr>
            </w:pPr>
          </w:p>
        </w:tc>
        <w:tc>
          <w:tcPr>
            <w:tcW w:w="1621" w:type="pct"/>
            <w:shd w:val="clear" w:color="auto" w:fill="auto"/>
            <w:vAlign w:val="center"/>
          </w:tcPr>
          <w:p w14:paraId="19ECFBBA" w14:textId="77777777" w:rsidR="000F5488" w:rsidRPr="00B61F51" w:rsidRDefault="000F5488" w:rsidP="0017620C">
            <w:pPr>
              <w:pStyle w:val="TableParagraph"/>
              <w:widowControl/>
              <w:numPr>
                <w:ilvl w:val="0"/>
                <w:numId w:val="349"/>
              </w:numPr>
              <w:tabs>
                <w:tab w:val="left" w:pos="327"/>
              </w:tabs>
              <w:autoSpaceDE/>
              <w:autoSpaceDN/>
              <w:spacing w:before="0" w:after="0" w:line="276" w:lineRule="auto"/>
              <w:ind w:right="84"/>
              <w:rPr>
                <w:sz w:val="24"/>
                <w:szCs w:val="24"/>
                <w:lang w:val="en-NZ" w:eastAsia="en-NZ"/>
              </w:rPr>
            </w:pPr>
            <w:r w:rsidRPr="00B61F51">
              <w:rPr>
                <w:sz w:val="24"/>
                <w:szCs w:val="24"/>
                <w:lang w:val="en-NZ" w:eastAsia="en-NZ"/>
              </w:rPr>
              <w:t>Information on Sea turtle sightings in and around the seashore in Perur</w:t>
            </w:r>
          </w:p>
        </w:tc>
        <w:tc>
          <w:tcPr>
            <w:tcW w:w="816" w:type="pct"/>
            <w:shd w:val="clear" w:color="auto" w:fill="auto"/>
            <w:vAlign w:val="center"/>
          </w:tcPr>
          <w:p w14:paraId="3381D77A" w14:textId="11DF86E6" w:rsidR="000F5488" w:rsidRPr="00B61F51" w:rsidRDefault="000F5488" w:rsidP="0017620C">
            <w:pPr>
              <w:pStyle w:val="TableParagraph"/>
              <w:widowControl/>
              <w:tabs>
                <w:tab w:val="left" w:pos="142"/>
              </w:tabs>
              <w:autoSpaceDE/>
              <w:autoSpaceDN/>
              <w:spacing w:before="0" w:after="0" w:line="276" w:lineRule="auto"/>
              <w:ind w:left="142" w:right="81"/>
              <w:rPr>
                <w:sz w:val="24"/>
                <w:szCs w:val="24"/>
                <w:lang w:val="en-NZ" w:eastAsia="en-NZ"/>
              </w:rPr>
            </w:pPr>
            <w:r w:rsidRPr="00B61F51">
              <w:rPr>
                <w:sz w:val="24"/>
                <w:szCs w:val="24"/>
                <w:lang w:val="en-NZ" w:eastAsia="en-NZ"/>
              </w:rPr>
              <w:t>Construction site</w:t>
            </w:r>
            <w:r w:rsidR="00E26AF8" w:rsidRPr="00B61F51">
              <w:rPr>
                <w:sz w:val="24"/>
                <w:szCs w:val="24"/>
                <w:lang w:val="en-NZ" w:eastAsia="en-NZ"/>
              </w:rPr>
              <w:t xml:space="preserve"> </w:t>
            </w:r>
          </w:p>
        </w:tc>
        <w:tc>
          <w:tcPr>
            <w:tcW w:w="790" w:type="pct"/>
            <w:shd w:val="clear" w:color="auto" w:fill="auto"/>
            <w:vAlign w:val="center"/>
          </w:tcPr>
          <w:p w14:paraId="1734330C" w14:textId="77777777" w:rsidR="000F5488" w:rsidRPr="00B61F51" w:rsidRDefault="000F5488" w:rsidP="0017620C">
            <w:pPr>
              <w:pStyle w:val="TableParagraph"/>
              <w:widowControl/>
              <w:autoSpaceDE/>
              <w:autoSpaceDN/>
              <w:spacing w:before="0" w:after="0" w:line="276" w:lineRule="auto"/>
              <w:ind w:left="132" w:right="142"/>
              <w:rPr>
                <w:sz w:val="24"/>
                <w:szCs w:val="24"/>
                <w:lang w:val="en-NZ" w:eastAsia="en-NZ"/>
              </w:rPr>
            </w:pPr>
            <w:r w:rsidRPr="00B61F51">
              <w:rPr>
                <w:sz w:val="24"/>
                <w:szCs w:val="24"/>
                <w:lang w:val="en-NZ" w:eastAsia="en-NZ"/>
              </w:rPr>
              <w:t>In the event of Sightings</w:t>
            </w:r>
          </w:p>
        </w:tc>
        <w:tc>
          <w:tcPr>
            <w:tcW w:w="843" w:type="pct"/>
            <w:shd w:val="clear" w:color="auto" w:fill="auto"/>
            <w:vAlign w:val="center"/>
          </w:tcPr>
          <w:p w14:paraId="48971106" w14:textId="77777777" w:rsidR="000F5488" w:rsidRPr="00B61F51" w:rsidRDefault="000F5488" w:rsidP="0017620C">
            <w:pPr>
              <w:pStyle w:val="TableParagraph"/>
              <w:widowControl/>
              <w:autoSpaceDE/>
              <w:autoSpaceDN/>
              <w:spacing w:before="0" w:after="0" w:line="276" w:lineRule="auto"/>
              <w:ind w:left="132" w:right="122"/>
              <w:rPr>
                <w:sz w:val="24"/>
                <w:szCs w:val="24"/>
                <w:lang w:val="en-NZ" w:eastAsia="en-NZ"/>
              </w:rPr>
            </w:pPr>
            <w:r w:rsidRPr="00B61F51">
              <w:rPr>
                <w:sz w:val="24"/>
                <w:szCs w:val="24"/>
                <w:lang w:val="en-NZ" w:eastAsia="en-NZ"/>
              </w:rPr>
              <w:t>Contractors/ CMWSSB</w:t>
            </w:r>
          </w:p>
        </w:tc>
      </w:tr>
      <w:tr w:rsidR="000F5488" w:rsidRPr="00B61F51" w14:paraId="7AC3BB81" w14:textId="77777777" w:rsidTr="001700BF">
        <w:trPr>
          <w:trHeight w:val="554"/>
        </w:trPr>
        <w:tc>
          <w:tcPr>
            <w:tcW w:w="930" w:type="pct"/>
            <w:shd w:val="clear" w:color="auto" w:fill="auto"/>
            <w:vAlign w:val="center"/>
          </w:tcPr>
          <w:p w14:paraId="31872A07" w14:textId="77777777" w:rsidR="000F5488" w:rsidRPr="00B61F51" w:rsidRDefault="000F5488" w:rsidP="0017620C">
            <w:pPr>
              <w:pStyle w:val="TableParagraph"/>
              <w:widowControl/>
              <w:autoSpaceDE/>
              <w:autoSpaceDN/>
              <w:spacing w:before="0" w:after="0" w:line="276" w:lineRule="auto"/>
              <w:rPr>
                <w:sz w:val="24"/>
                <w:szCs w:val="24"/>
                <w:lang w:val="en-NZ" w:eastAsia="en-NZ"/>
              </w:rPr>
            </w:pPr>
          </w:p>
        </w:tc>
        <w:tc>
          <w:tcPr>
            <w:tcW w:w="1621" w:type="pct"/>
            <w:shd w:val="clear" w:color="auto" w:fill="auto"/>
            <w:vAlign w:val="center"/>
          </w:tcPr>
          <w:p w14:paraId="2964295C" w14:textId="77777777" w:rsidR="000F5488" w:rsidRPr="00B61F51" w:rsidRDefault="000F5488" w:rsidP="0017620C">
            <w:pPr>
              <w:pStyle w:val="TableParagraph"/>
              <w:widowControl/>
              <w:numPr>
                <w:ilvl w:val="0"/>
                <w:numId w:val="349"/>
              </w:numPr>
              <w:tabs>
                <w:tab w:val="left" w:pos="327"/>
              </w:tabs>
              <w:autoSpaceDE/>
              <w:autoSpaceDN/>
              <w:spacing w:before="0" w:after="0" w:line="276" w:lineRule="auto"/>
              <w:ind w:right="82"/>
              <w:rPr>
                <w:sz w:val="24"/>
                <w:szCs w:val="24"/>
                <w:lang w:val="en-NZ" w:eastAsia="en-NZ"/>
              </w:rPr>
            </w:pPr>
            <w:r w:rsidRPr="00B61F51">
              <w:rPr>
                <w:sz w:val="24"/>
                <w:szCs w:val="24"/>
                <w:lang w:val="en-NZ" w:eastAsia="en-NZ"/>
              </w:rPr>
              <w:t>Actions on sea turtle sighting (construction suspensions periods, records of the announcements and relevant entities contacted) taken by CMWSSB</w:t>
            </w:r>
          </w:p>
        </w:tc>
        <w:tc>
          <w:tcPr>
            <w:tcW w:w="816" w:type="pct"/>
            <w:shd w:val="clear" w:color="auto" w:fill="auto"/>
            <w:vAlign w:val="center"/>
          </w:tcPr>
          <w:p w14:paraId="02936799" w14:textId="77777777" w:rsidR="000F5488" w:rsidRPr="00B61F51" w:rsidRDefault="000F5488" w:rsidP="0017620C">
            <w:pPr>
              <w:pStyle w:val="TableParagraph"/>
              <w:widowControl/>
              <w:tabs>
                <w:tab w:val="left" w:pos="142"/>
              </w:tabs>
              <w:autoSpaceDE/>
              <w:autoSpaceDN/>
              <w:spacing w:before="0" w:after="0" w:line="276" w:lineRule="auto"/>
              <w:ind w:left="142" w:right="81"/>
              <w:rPr>
                <w:sz w:val="24"/>
                <w:szCs w:val="24"/>
                <w:lang w:val="en-NZ" w:eastAsia="en-NZ"/>
              </w:rPr>
            </w:pPr>
            <w:r w:rsidRPr="00B61F51">
              <w:rPr>
                <w:sz w:val="24"/>
                <w:szCs w:val="24"/>
                <w:lang w:val="en-NZ" w:eastAsia="en-NZ"/>
              </w:rPr>
              <w:t>Construction site and surrounding communities</w:t>
            </w:r>
          </w:p>
        </w:tc>
        <w:tc>
          <w:tcPr>
            <w:tcW w:w="790" w:type="pct"/>
            <w:shd w:val="clear" w:color="auto" w:fill="auto"/>
            <w:vAlign w:val="center"/>
          </w:tcPr>
          <w:p w14:paraId="6BF9FC65" w14:textId="77777777" w:rsidR="000F5488" w:rsidRPr="00B61F51" w:rsidRDefault="000F5488" w:rsidP="0017620C">
            <w:pPr>
              <w:pStyle w:val="TableParagraph"/>
              <w:widowControl/>
              <w:autoSpaceDE/>
              <w:autoSpaceDN/>
              <w:spacing w:before="0" w:after="0" w:line="276" w:lineRule="auto"/>
              <w:ind w:left="132" w:right="142"/>
              <w:rPr>
                <w:sz w:val="24"/>
                <w:szCs w:val="24"/>
                <w:lang w:val="en-NZ" w:eastAsia="en-NZ"/>
              </w:rPr>
            </w:pPr>
            <w:r w:rsidRPr="00B61F51">
              <w:rPr>
                <w:sz w:val="24"/>
                <w:szCs w:val="24"/>
                <w:lang w:val="en-NZ" w:eastAsia="en-NZ"/>
              </w:rPr>
              <w:t>In the event of Sightings</w:t>
            </w:r>
          </w:p>
        </w:tc>
        <w:tc>
          <w:tcPr>
            <w:tcW w:w="843" w:type="pct"/>
            <w:shd w:val="clear" w:color="auto" w:fill="auto"/>
            <w:vAlign w:val="center"/>
          </w:tcPr>
          <w:p w14:paraId="7054A826" w14:textId="77777777" w:rsidR="000F5488" w:rsidRPr="00B61F51" w:rsidRDefault="000F5488" w:rsidP="0017620C">
            <w:pPr>
              <w:pStyle w:val="TableParagraph"/>
              <w:widowControl/>
              <w:autoSpaceDE/>
              <w:autoSpaceDN/>
              <w:spacing w:before="0" w:after="0" w:line="276" w:lineRule="auto"/>
              <w:ind w:left="132" w:right="122"/>
              <w:rPr>
                <w:sz w:val="24"/>
                <w:szCs w:val="24"/>
                <w:lang w:val="en-NZ" w:eastAsia="en-NZ"/>
              </w:rPr>
            </w:pPr>
            <w:r w:rsidRPr="00B61F51">
              <w:rPr>
                <w:sz w:val="24"/>
                <w:szCs w:val="24"/>
                <w:lang w:val="en-NZ" w:eastAsia="en-NZ"/>
              </w:rPr>
              <w:t>CMWSSB</w:t>
            </w:r>
          </w:p>
        </w:tc>
      </w:tr>
      <w:tr w:rsidR="000F5488" w:rsidRPr="00B61F51" w14:paraId="46199E8F" w14:textId="77777777" w:rsidTr="001700BF">
        <w:trPr>
          <w:trHeight w:val="554"/>
        </w:trPr>
        <w:tc>
          <w:tcPr>
            <w:tcW w:w="930" w:type="pct"/>
            <w:shd w:val="clear" w:color="auto" w:fill="auto"/>
            <w:vAlign w:val="center"/>
          </w:tcPr>
          <w:p w14:paraId="41FD2DE3" w14:textId="77777777" w:rsidR="000F5488" w:rsidRPr="00B61F51" w:rsidRDefault="000F5488" w:rsidP="001700BF">
            <w:pPr>
              <w:pStyle w:val="TableParagraph"/>
              <w:widowControl/>
              <w:autoSpaceDE/>
              <w:autoSpaceDN/>
              <w:spacing w:before="60" w:after="60" w:line="276" w:lineRule="auto"/>
              <w:rPr>
                <w:sz w:val="24"/>
                <w:szCs w:val="24"/>
                <w:lang w:val="en-NZ" w:eastAsia="en-NZ"/>
              </w:rPr>
            </w:pPr>
            <w:r w:rsidRPr="00B61F51">
              <w:rPr>
                <w:sz w:val="24"/>
                <w:szCs w:val="24"/>
                <w:lang w:val="en-NZ" w:eastAsia="en-NZ"/>
              </w:rPr>
              <w:t>Land Acquisition/</w:t>
            </w:r>
          </w:p>
          <w:p w14:paraId="28D63834" w14:textId="77777777" w:rsidR="000F5488" w:rsidRPr="00B61F51" w:rsidRDefault="000F5488" w:rsidP="001700BF">
            <w:pPr>
              <w:pStyle w:val="TableParagraph"/>
              <w:widowControl/>
              <w:autoSpaceDE/>
              <w:autoSpaceDN/>
              <w:spacing w:before="60" w:after="60" w:line="276" w:lineRule="auto"/>
              <w:rPr>
                <w:sz w:val="24"/>
                <w:szCs w:val="24"/>
                <w:lang w:val="en-NZ" w:eastAsia="en-NZ"/>
              </w:rPr>
            </w:pPr>
            <w:r w:rsidRPr="00B61F51">
              <w:rPr>
                <w:sz w:val="24"/>
                <w:szCs w:val="24"/>
                <w:lang w:val="en-NZ" w:eastAsia="en-NZ"/>
              </w:rPr>
              <w:t>/Resettlement</w:t>
            </w:r>
          </w:p>
        </w:tc>
        <w:tc>
          <w:tcPr>
            <w:tcW w:w="1621" w:type="pct"/>
            <w:shd w:val="clear" w:color="auto" w:fill="auto"/>
            <w:vAlign w:val="center"/>
          </w:tcPr>
          <w:p w14:paraId="3D36FB75" w14:textId="77777777" w:rsidR="000F5488" w:rsidRPr="00B61F51" w:rsidRDefault="000F5488" w:rsidP="003F4B5F">
            <w:pPr>
              <w:pStyle w:val="TableParagraph"/>
              <w:widowControl/>
              <w:numPr>
                <w:ilvl w:val="0"/>
                <w:numId w:val="348"/>
              </w:numPr>
              <w:tabs>
                <w:tab w:val="left" w:pos="327"/>
              </w:tabs>
              <w:autoSpaceDE/>
              <w:autoSpaceDN/>
              <w:spacing w:before="60" w:after="60" w:line="276" w:lineRule="auto"/>
              <w:ind w:right="84"/>
              <w:rPr>
                <w:sz w:val="24"/>
                <w:szCs w:val="24"/>
                <w:lang w:val="en-NZ" w:eastAsia="en-NZ"/>
              </w:rPr>
            </w:pPr>
            <w:r w:rsidRPr="00B61F51">
              <w:rPr>
                <w:sz w:val="24"/>
                <w:szCs w:val="24"/>
                <w:lang w:val="en-NZ" w:eastAsia="en-NZ"/>
              </w:rPr>
              <w:t>Implementation of tree cutting action plan (Per-Construction Stage)</w:t>
            </w:r>
          </w:p>
        </w:tc>
        <w:tc>
          <w:tcPr>
            <w:tcW w:w="816" w:type="pct"/>
            <w:shd w:val="clear" w:color="auto" w:fill="auto"/>
            <w:vAlign w:val="center"/>
          </w:tcPr>
          <w:p w14:paraId="015985CF" w14:textId="77777777" w:rsidR="000F5488" w:rsidRPr="00B61F51" w:rsidRDefault="000F5488" w:rsidP="001700BF">
            <w:pPr>
              <w:pStyle w:val="TableParagraph"/>
              <w:widowControl/>
              <w:tabs>
                <w:tab w:val="left" w:pos="142"/>
                <w:tab w:val="left" w:pos="327"/>
              </w:tabs>
              <w:autoSpaceDE/>
              <w:autoSpaceDN/>
              <w:spacing w:before="60" w:after="60" w:line="276" w:lineRule="auto"/>
              <w:ind w:left="98" w:right="81"/>
              <w:rPr>
                <w:sz w:val="24"/>
                <w:szCs w:val="24"/>
                <w:lang w:val="en-NZ" w:eastAsia="en-NZ"/>
              </w:rPr>
            </w:pPr>
            <w:r w:rsidRPr="00B61F51">
              <w:rPr>
                <w:sz w:val="24"/>
                <w:szCs w:val="24"/>
                <w:lang w:val="en-NZ" w:eastAsia="en-NZ"/>
              </w:rPr>
              <w:t>Construction site</w:t>
            </w:r>
          </w:p>
        </w:tc>
        <w:tc>
          <w:tcPr>
            <w:tcW w:w="790" w:type="pct"/>
            <w:shd w:val="clear" w:color="auto" w:fill="auto"/>
            <w:vAlign w:val="center"/>
          </w:tcPr>
          <w:p w14:paraId="626F028E" w14:textId="77777777" w:rsidR="000F5488" w:rsidRPr="00B61F51" w:rsidRDefault="000F5488" w:rsidP="001700BF">
            <w:pPr>
              <w:pStyle w:val="TableParagraph"/>
              <w:widowControl/>
              <w:autoSpaceDE/>
              <w:autoSpaceDN/>
              <w:spacing w:before="60" w:after="60" w:line="276" w:lineRule="auto"/>
              <w:ind w:left="189" w:right="142" w:hanging="22"/>
              <w:rPr>
                <w:sz w:val="24"/>
                <w:szCs w:val="24"/>
                <w:lang w:val="en-NZ" w:eastAsia="en-NZ"/>
              </w:rPr>
            </w:pPr>
            <w:r w:rsidRPr="00B61F51">
              <w:rPr>
                <w:sz w:val="24"/>
                <w:szCs w:val="24"/>
                <w:lang w:val="en-NZ" w:eastAsia="en-NZ"/>
              </w:rPr>
              <w:t>Once/week</w:t>
            </w:r>
          </w:p>
        </w:tc>
        <w:tc>
          <w:tcPr>
            <w:tcW w:w="843" w:type="pct"/>
            <w:shd w:val="clear" w:color="auto" w:fill="auto"/>
            <w:vAlign w:val="center"/>
          </w:tcPr>
          <w:p w14:paraId="57C1EFCE" w14:textId="77777777" w:rsidR="000F5488" w:rsidRPr="00B61F51" w:rsidRDefault="000F5488" w:rsidP="001700BF">
            <w:pPr>
              <w:pStyle w:val="TableParagraph"/>
              <w:widowControl/>
              <w:autoSpaceDE/>
              <w:autoSpaceDN/>
              <w:spacing w:before="60" w:after="60" w:line="276" w:lineRule="auto"/>
              <w:ind w:left="132" w:right="122"/>
              <w:rPr>
                <w:sz w:val="24"/>
                <w:szCs w:val="24"/>
                <w:lang w:val="en-NZ" w:eastAsia="en-NZ"/>
              </w:rPr>
            </w:pPr>
            <w:r w:rsidRPr="00B61F51">
              <w:rPr>
                <w:sz w:val="24"/>
                <w:szCs w:val="24"/>
                <w:lang w:val="en-NZ" w:eastAsia="en-NZ"/>
              </w:rPr>
              <w:t>Contractors/ CMWSSB</w:t>
            </w:r>
          </w:p>
        </w:tc>
      </w:tr>
      <w:tr w:rsidR="000F5488" w:rsidRPr="00B61F51" w14:paraId="5B1C6310" w14:textId="77777777" w:rsidTr="001700BF">
        <w:trPr>
          <w:trHeight w:val="554"/>
        </w:trPr>
        <w:tc>
          <w:tcPr>
            <w:tcW w:w="930" w:type="pct"/>
            <w:vMerge w:val="restart"/>
            <w:shd w:val="clear" w:color="auto" w:fill="auto"/>
            <w:vAlign w:val="center"/>
          </w:tcPr>
          <w:p w14:paraId="5FE49CEE" w14:textId="77777777" w:rsidR="000F5488" w:rsidRPr="00B61F51" w:rsidRDefault="000F5488" w:rsidP="001700BF">
            <w:pPr>
              <w:pStyle w:val="TableParagraph"/>
              <w:widowControl/>
              <w:autoSpaceDE/>
              <w:autoSpaceDN/>
              <w:spacing w:before="60" w:after="60" w:line="276" w:lineRule="auto"/>
              <w:rPr>
                <w:sz w:val="24"/>
                <w:szCs w:val="24"/>
                <w:lang w:val="en-NZ" w:eastAsia="en-NZ"/>
              </w:rPr>
            </w:pPr>
            <w:r w:rsidRPr="00B61F51">
              <w:rPr>
                <w:sz w:val="24"/>
                <w:szCs w:val="24"/>
                <w:lang w:val="en-NZ" w:eastAsia="en-NZ"/>
              </w:rPr>
              <w:t>Living and Livelihood</w:t>
            </w:r>
          </w:p>
        </w:tc>
        <w:tc>
          <w:tcPr>
            <w:tcW w:w="1621" w:type="pct"/>
            <w:shd w:val="clear" w:color="auto" w:fill="auto"/>
            <w:vAlign w:val="center"/>
          </w:tcPr>
          <w:p w14:paraId="60652D27" w14:textId="77777777" w:rsidR="000F5488" w:rsidRPr="00B61F51" w:rsidRDefault="000F5488" w:rsidP="003F4B5F">
            <w:pPr>
              <w:pStyle w:val="TableParagraph"/>
              <w:widowControl/>
              <w:numPr>
                <w:ilvl w:val="0"/>
                <w:numId w:val="348"/>
              </w:numPr>
              <w:tabs>
                <w:tab w:val="left" w:pos="327"/>
              </w:tabs>
              <w:autoSpaceDE/>
              <w:autoSpaceDN/>
              <w:spacing w:before="60" w:after="60" w:line="276" w:lineRule="auto"/>
              <w:ind w:right="82"/>
              <w:rPr>
                <w:sz w:val="24"/>
                <w:szCs w:val="24"/>
                <w:lang w:val="en-NZ" w:eastAsia="en-NZ"/>
              </w:rPr>
            </w:pPr>
            <w:r w:rsidRPr="00B61F51">
              <w:rPr>
                <w:sz w:val="24"/>
                <w:szCs w:val="24"/>
                <w:lang w:val="en-NZ" w:eastAsia="en-NZ"/>
              </w:rPr>
              <w:t>Checking Turbidity levels with baseline levels turbid water in the sea during installations of intake/ outfall</w:t>
            </w:r>
            <w:r w:rsidRPr="00B61F51">
              <w:rPr>
                <w:spacing w:val="-3"/>
                <w:sz w:val="24"/>
                <w:szCs w:val="24"/>
                <w:lang w:val="en-NZ" w:eastAsia="en-NZ"/>
              </w:rPr>
              <w:t xml:space="preserve"> </w:t>
            </w:r>
            <w:r w:rsidRPr="00B61F51">
              <w:rPr>
                <w:sz w:val="24"/>
                <w:szCs w:val="24"/>
                <w:lang w:val="en-NZ" w:eastAsia="en-NZ"/>
              </w:rPr>
              <w:t>pipelines</w:t>
            </w:r>
          </w:p>
        </w:tc>
        <w:tc>
          <w:tcPr>
            <w:tcW w:w="816" w:type="pct"/>
            <w:vMerge w:val="restart"/>
            <w:shd w:val="clear" w:color="auto" w:fill="auto"/>
            <w:vAlign w:val="center"/>
          </w:tcPr>
          <w:p w14:paraId="24821114" w14:textId="77777777" w:rsidR="000F5488" w:rsidRPr="00B61F51" w:rsidRDefault="000F5488" w:rsidP="001700BF">
            <w:pPr>
              <w:pStyle w:val="TableParagraph"/>
              <w:widowControl/>
              <w:tabs>
                <w:tab w:val="left" w:pos="327"/>
              </w:tabs>
              <w:autoSpaceDE/>
              <w:autoSpaceDN/>
              <w:spacing w:before="60" w:after="60" w:line="276" w:lineRule="auto"/>
              <w:ind w:left="98"/>
              <w:rPr>
                <w:sz w:val="24"/>
                <w:szCs w:val="24"/>
                <w:lang w:val="en-NZ" w:eastAsia="en-NZ"/>
              </w:rPr>
            </w:pPr>
            <w:r w:rsidRPr="00B61F51">
              <w:rPr>
                <w:sz w:val="24"/>
                <w:szCs w:val="24"/>
                <w:lang w:val="en-NZ" w:eastAsia="en-NZ"/>
              </w:rPr>
              <w:t>Intake/ outfall installation sea areas</w:t>
            </w:r>
          </w:p>
        </w:tc>
        <w:tc>
          <w:tcPr>
            <w:tcW w:w="790" w:type="pct"/>
            <w:vMerge w:val="restart"/>
            <w:shd w:val="clear" w:color="auto" w:fill="auto"/>
            <w:vAlign w:val="center"/>
          </w:tcPr>
          <w:p w14:paraId="2CD5F2ED" w14:textId="77777777" w:rsidR="000F5488" w:rsidRPr="00B61F51" w:rsidRDefault="000F5488" w:rsidP="001700BF">
            <w:pPr>
              <w:pStyle w:val="TableParagraph"/>
              <w:widowControl/>
              <w:autoSpaceDE/>
              <w:autoSpaceDN/>
              <w:spacing w:before="60" w:after="60" w:line="276" w:lineRule="auto"/>
              <w:ind w:left="189" w:right="142" w:hanging="22"/>
              <w:rPr>
                <w:sz w:val="24"/>
                <w:szCs w:val="24"/>
                <w:lang w:val="en-NZ" w:eastAsia="en-NZ"/>
              </w:rPr>
            </w:pPr>
            <w:r w:rsidRPr="00B61F51">
              <w:rPr>
                <w:sz w:val="24"/>
                <w:szCs w:val="24"/>
                <w:lang w:val="en-NZ" w:eastAsia="en-NZ"/>
              </w:rPr>
              <w:t>Daily for the installation period</w:t>
            </w:r>
          </w:p>
        </w:tc>
        <w:tc>
          <w:tcPr>
            <w:tcW w:w="843" w:type="pct"/>
            <w:vMerge w:val="restart"/>
            <w:shd w:val="clear" w:color="auto" w:fill="auto"/>
            <w:vAlign w:val="center"/>
          </w:tcPr>
          <w:p w14:paraId="26D52C97" w14:textId="77777777" w:rsidR="000F5488" w:rsidRPr="00B61F51" w:rsidRDefault="000F5488" w:rsidP="001700BF">
            <w:pPr>
              <w:pStyle w:val="TableParagraph"/>
              <w:widowControl/>
              <w:autoSpaceDE/>
              <w:autoSpaceDN/>
              <w:spacing w:before="60" w:after="60" w:line="276" w:lineRule="auto"/>
              <w:ind w:left="132" w:right="122"/>
              <w:rPr>
                <w:sz w:val="24"/>
                <w:szCs w:val="24"/>
                <w:lang w:val="en-NZ" w:eastAsia="en-NZ"/>
              </w:rPr>
            </w:pPr>
            <w:r w:rsidRPr="00B61F51">
              <w:rPr>
                <w:sz w:val="24"/>
                <w:szCs w:val="24"/>
                <w:lang w:val="en-NZ" w:eastAsia="en-NZ"/>
              </w:rPr>
              <w:t>Contractors</w:t>
            </w:r>
          </w:p>
        </w:tc>
      </w:tr>
      <w:tr w:rsidR="000F5488" w:rsidRPr="00B61F51" w14:paraId="2B7CB586" w14:textId="77777777" w:rsidTr="001700BF">
        <w:trPr>
          <w:trHeight w:val="554"/>
        </w:trPr>
        <w:tc>
          <w:tcPr>
            <w:tcW w:w="930" w:type="pct"/>
            <w:vMerge/>
            <w:shd w:val="clear" w:color="auto" w:fill="auto"/>
            <w:vAlign w:val="center"/>
          </w:tcPr>
          <w:p w14:paraId="6B113E38" w14:textId="77777777" w:rsidR="000F5488" w:rsidRPr="00B61F51" w:rsidRDefault="000F5488" w:rsidP="0017620C">
            <w:pPr>
              <w:pStyle w:val="TableParagraph"/>
              <w:widowControl/>
              <w:autoSpaceDE/>
              <w:autoSpaceDN/>
              <w:spacing w:before="0" w:after="0" w:line="276" w:lineRule="auto"/>
              <w:rPr>
                <w:sz w:val="24"/>
                <w:szCs w:val="24"/>
                <w:lang w:val="en-NZ" w:eastAsia="en-NZ"/>
              </w:rPr>
            </w:pPr>
          </w:p>
        </w:tc>
        <w:tc>
          <w:tcPr>
            <w:tcW w:w="1621" w:type="pct"/>
            <w:shd w:val="clear" w:color="auto" w:fill="auto"/>
            <w:vAlign w:val="center"/>
          </w:tcPr>
          <w:p w14:paraId="0F8CC948" w14:textId="77777777" w:rsidR="000F5488" w:rsidRPr="00B61F51" w:rsidRDefault="000F5488" w:rsidP="0017620C">
            <w:pPr>
              <w:pStyle w:val="TableParagraph"/>
              <w:widowControl/>
              <w:numPr>
                <w:ilvl w:val="0"/>
                <w:numId w:val="348"/>
              </w:numPr>
              <w:tabs>
                <w:tab w:val="left" w:pos="327"/>
              </w:tabs>
              <w:autoSpaceDE/>
              <w:autoSpaceDN/>
              <w:spacing w:before="0" w:after="0" w:line="276" w:lineRule="auto"/>
              <w:rPr>
                <w:sz w:val="24"/>
                <w:szCs w:val="24"/>
                <w:lang w:val="en-NZ" w:eastAsia="en-NZ"/>
              </w:rPr>
            </w:pPr>
            <w:r w:rsidRPr="00B61F51">
              <w:rPr>
                <w:sz w:val="24"/>
                <w:szCs w:val="24"/>
                <w:lang w:val="en-NZ" w:eastAsia="en-NZ"/>
              </w:rPr>
              <w:t>Pipelines installation schedules</w:t>
            </w:r>
          </w:p>
          <w:p w14:paraId="27128807" w14:textId="77777777" w:rsidR="000F5488" w:rsidRPr="00B61F51" w:rsidRDefault="000F5488" w:rsidP="0017620C">
            <w:pPr>
              <w:pStyle w:val="TableParagraph"/>
              <w:widowControl/>
              <w:numPr>
                <w:ilvl w:val="0"/>
                <w:numId w:val="348"/>
              </w:numPr>
              <w:tabs>
                <w:tab w:val="left" w:pos="327"/>
              </w:tabs>
              <w:autoSpaceDE/>
              <w:autoSpaceDN/>
              <w:spacing w:before="0" w:after="0" w:line="276" w:lineRule="auto"/>
              <w:rPr>
                <w:sz w:val="24"/>
                <w:szCs w:val="24"/>
                <w:lang w:val="en-NZ" w:eastAsia="en-NZ"/>
              </w:rPr>
            </w:pPr>
            <w:r w:rsidRPr="00B61F51">
              <w:rPr>
                <w:sz w:val="24"/>
                <w:szCs w:val="24"/>
                <w:lang w:val="en-NZ" w:eastAsia="en-NZ"/>
              </w:rPr>
              <w:t>Installation (Construction) Management</w:t>
            </w:r>
          </w:p>
        </w:tc>
        <w:tc>
          <w:tcPr>
            <w:tcW w:w="816" w:type="pct"/>
            <w:vMerge/>
            <w:shd w:val="clear" w:color="auto" w:fill="auto"/>
            <w:vAlign w:val="center"/>
          </w:tcPr>
          <w:p w14:paraId="0CF94937" w14:textId="77777777" w:rsidR="000F5488" w:rsidRPr="00B61F51" w:rsidRDefault="000F5488" w:rsidP="0017620C">
            <w:pPr>
              <w:pStyle w:val="TableParagraph"/>
              <w:widowControl/>
              <w:tabs>
                <w:tab w:val="left" w:pos="142"/>
                <w:tab w:val="left" w:pos="327"/>
              </w:tabs>
              <w:autoSpaceDE/>
              <w:autoSpaceDN/>
              <w:spacing w:before="0" w:after="0" w:line="276" w:lineRule="auto"/>
              <w:ind w:left="326" w:right="81"/>
              <w:rPr>
                <w:sz w:val="24"/>
                <w:szCs w:val="24"/>
                <w:lang w:val="en-NZ" w:eastAsia="en-NZ"/>
              </w:rPr>
            </w:pPr>
          </w:p>
        </w:tc>
        <w:tc>
          <w:tcPr>
            <w:tcW w:w="790" w:type="pct"/>
            <w:vMerge/>
            <w:shd w:val="clear" w:color="auto" w:fill="auto"/>
            <w:vAlign w:val="center"/>
          </w:tcPr>
          <w:p w14:paraId="527A8032" w14:textId="77777777" w:rsidR="000F5488" w:rsidRPr="00B61F51" w:rsidRDefault="000F5488" w:rsidP="0017620C">
            <w:pPr>
              <w:pStyle w:val="TableParagraph"/>
              <w:widowControl/>
              <w:autoSpaceDE/>
              <w:autoSpaceDN/>
              <w:spacing w:before="0" w:after="0" w:line="276" w:lineRule="auto"/>
              <w:ind w:left="189" w:right="142" w:hanging="22"/>
              <w:rPr>
                <w:sz w:val="24"/>
                <w:szCs w:val="24"/>
                <w:lang w:val="en-NZ" w:eastAsia="en-NZ"/>
              </w:rPr>
            </w:pPr>
          </w:p>
        </w:tc>
        <w:tc>
          <w:tcPr>
            <w:tcW w:w="843" w:type="pct"/>
            <w:vMerge/>
            <w:shd w:val="clear" w:color="auto" w:fill="auto"/>
            <w:vAlign w:val="center"/>
          </w:tcPr>
          <w:p w14:paraId="4094E75D" w14:textId="77777777" w:rsidR="000F5488" w:rsidRPr="00B61F51" w:rsidRDefault="000F5488" w:rsidP="0017620C">
            <w:pPr>
              <w:pStyle w:val="TableParagraph"/>
              <w:widowControl/>
              <w:autoSpaceDE/>
              <w:autoSpaceDN/>
              <w:spacing w:before="0" w:after="0" w:line="276" w:lineRule="auto"/>
              <w:ind w:left="132" w:right="122"/>
              <w:rPr>
                <w:sz w:val="24"/>
                <w:szCs w:val="24"/>
                <w:lang w:val="en-NZ" w:eastAsia="en-NZ"/>
              </w:rPr>
            </w:pPr>
          </w:p>
        </w:tc>
      </w:tr>
      <w:tr w:rsidR="000F5488" w:rsidRPr="00B61F51" w14:paraId="59DBADB9" w14:textId="77777777" w:rsidTr="001700BF">
        <w:trPr>
          <w:trHeight w:val="583"/>
        </w:trPr>
        <w:tc>
          <w:tcPr>
            <w:tcW w:w="930" w:type="pct"/>
            <w:vMerge w:val="restart"/>
            <w:shd w:val="clear" w:color="auto" w:fill="auto"/>
            <w:vAlign w:val="center"/>
          </w:tcPr>
          <w:p w14:paraId="6A4CAE3E" w14:textId="77777777" w:rsidR="000F5488" w:rsidRPr="00B61F51" w:rsidRDefault="000F5488" w:rsidP="0017620C">
            <w:pPr>
              <w:pStyle w:val="TableParagraph"/>
              <w:widowControl/>
              <w:autoSpaceDE/>
              <w:autoSpaceDN/>
              <w:spacing w:before="0" w:after="0" w:line="276" w:lineRule="auto"/>
              <w:rPr>
                <w:sz w:val="24"/>
                <w:szCs w:val="24"/>
                <w:lang w:val="en-NZ" w:eastAsia="en-NZ"/>
              </w:rPr>
            </w:pPr>
            <w:r w:rsidRPr="00B61F51">
              <w:rPr>
                <w:sz w:val="24"/>
                <w:szCs w:val="24"/>
                <w:lang w:val="en-NZ" w:eastAsia="en-NZ"/>
              </w:rPr>
              <w:t>Social Infrastructure and Services</w:t>
            </w:r>
          </w:p>
        </w:tc>
        <w:tc>
          <w:tcPr>
            <w:tcW w:w="1621" w:type="pct"/>
            <w:shd w:val="clear" w:color="auto" w:fill="auto"/>
            <w:vAlign w:val="center"/>
          </w:tcPr>
          <w:p w14:paraId="1AC57530" w14:textId="77777777" w:rsidR="000F5488" w:rsidRPr="00B61F51" w:rsidRDefault="000F5488" w:rsidP="0017620C">
            <w:pPr>
              <w:pStyle w:val="TableParagraph"/>
              <w:widowControl/>
              <w:numPr>
                <w:ilvl w:val="0"/>
                <w:numId w:val="347"/>
              </w:numPr>
              <w:tabs>
                <w:tab w:val="left" w:pos="327"/>
              </w:tabs>
              <w:autoSpaceDE/>
              <w:autoSpaceDN/>
              <w:spacing w:before="0" w:after="0" w:line="276" w:lineRule="auto"/>
              <w:ind w:right="81"/>
              <w:rPr>
                <w:sz w:val="24"/>
                <w:szCs w:val="24"/>
                <w:lang w:val="en-NZ" w:eastAsia="en-NZ"/>
              </w:rPr>
            </w:pPr>
            <w:r w:rsidRPr="00B61F51">
              <w:rPr>
                <w:sz w:val="24"/>
                <w:szCs w:val="24"/>
                <w:lang w:val="en-NZ" w:eastAsia="en-NZ"/>
              </w:rPr>
              <w:t>Implementation of construction vehicle management plans</w:t>
            </w:r>
          </w:p>
        </w:tc>
        <w:tc>
          <w:tcPr>
            <w:tcW w:w="816" w:type="pct"/>
            <w:shd w:val="clear" w:color="auto" w:fill="auto"/>
            <w:vAlign w:val="center"/>
          </w:tcPr>
          <w:p w14:paraId="242D8529" w14:textId="77777777" w:rsidR="000F5488" w:rsidRPr="00B61F51" w:rsidRDefault="000F5488" w:rsidP="0017620C">
            <w:pPr>
              <w:pStyle w:val="TableParagraph"/>
              <w:widowControl/>
              <w:tabs>
                <w:tab w:val="left" w:pos="142"/>
              </w:tabs>
              <w:autoSpaceDE/>
              <w:autoSpaceDN/>
              <w:spacing w:before="0" w:after="0" w:line="276" w:lineRule="auto"/>
              <w:ind w:left="142" w:right="81"/>
              <w:rPr>
                <w:sz w:val="24"/>
                <w:szCs w:val="24"/>
                <w:lang w:val="en-NZ" w:eastAsia="en-NZ"/>
              </w:rPr>
            </w:pPr>
            <w:r w:rsidRPr="00B61F51">
              <w:rPr>
                <w:sz w:val="24"/>
                <w:szCs w:val="24"/>
                <w:lang w:val="en-NZ" w:eastAsia="en-NZ"/>
              </w:rPr>
              <w:t>Construction site</w:t>
            </w:r>
          </w:p>
        </w:tc>
        <w:tc>
          <w:tcPr>
            <w:tcW w:w="790" w:type="pct"/>
            <w:shd w:val="clear" w:color="auto" w:fill="auto"/>
            <w:vAlign w:val="center"/>
          </w:tcPr>
          <w:p w14:paraId="015A3DC1" w14:textId="77777777" w:rsidR="000F5488" w:rsidRPr="00B61F51" w:rsidRDefault="000F5488" w:rsidP="0017620C">
            <w:pPr>
              <w:pStyle w:val="TableParagraph"/>
              <w:widowControl/>
              <w:autoSpaceDE/>
              <w:autoSpaceDN/>
              <w:spacing w:before="0" w:after="0" w:line="276" w:lineRule="auto"/>
              <w:ind w:left="189" w:right="142" w:hanging="22"/>
              <w:rPr>
                <w:sz w:val="24"/>
                <w:szCs w:val="24"/>
                <w:lang w:val="en-NZ" w:eastAsia="en-NZ"/>
              </w:rPr>
            </w:pPr>
            <w:r w:rsidRPr="00B61F51">
              <w:rPr>
                <w:sz w:val="24"/>
                <w:szCs w:val="24"/>
                <w:lang w:val="en-NZ" w:eastAsia="en-NZ"/>
              </w:rPr>
              <w:t>Daily</w:t>
            </w:r>
          </w:p>
        </w:tc>
        <w:tc>
          <w:tcPr>
            <w:tcW w:w="843" w:type="pct"/>
            <w:shd w:val="clear" w:color="auto" w:fill="auto"/>
            <w:vAlign w:val="center"/>
          </w:tcPr>
          <w:p w14:paraId="7DFFD001" w14:textId="77777777" w:rsidR="000F5488" w:rsidRPr="00B61F51" w:rsidRDefault="000F5488" w:rsidP="0017620C">
            <w:pPr>
              <w:pStyle w:val="TableParagraph"/>
              <w:widowControl/>
              <w:autoSpaceDE/>
              <w:autoSpaceDN/>
              <w:spacing w:before="0" w:after="0" w:line="276" w:lineRule="auto"/>
              <w:ind w:left="132" w:right="122"/>
              <w:rPr>
                <w:sz w:val="24"/>
                <w:szCs w:val="24"/>
                <w:lang w:val="en-NZ" w:eastAsia="en-NZ"/>
              </w:rPr>
            </w:pPr>
            <w:r w:rsidRPr="00B61F51">
              <w:rPr>
                <w:sz w:val="24"/>
                <w:szCs w:val="24"/>
                <w:lang w:val="en-NZ" w:eastAsia="en-NZ"/>
              </w:rPr>
              <w:t>Contractors</w:t>
            </w:r>
          </w:p>
        </w:tc>
      </w:tr>
      <w:tr w:rsidR="000F5488" w:rsidRPr="00B61F51" w14:paraId="764C9CAD" w14:textId="77777777" w:rsidTr="001700BF">
        <w:trPr>
          <w:trHeight w:val="554"/>
        </w:trPr>
        <w:tc>
          <w:tcPr>
            <w:tcW w:w="930" w:type="pct"/>
            <w:vMerge/>
            <w:shd w:val="clear" w:color="auto" w:fill="auto"/>
            <w:vAlign w:val="center"/>
          </w:tcPr>
          <w:p w14:paraId="5BA48538" w14:textId="77777777" w:rsidR="000F5488" w:rsidRPr="00B61F51" w:rsidRDefault="000F5488" w:rsidP="0017620C">
            <w:pPr>
              <w:pStyle w:val="TableParagraph"/>
              <w:widowControl/>
              <w:autoSpaceDE/>
              <w:autoSpaceDN/>
              <w:spacing w:before="0" w:after="0" w:line="276" w:lineRule="auto"/>
              <w:rPr>
                <w:sz w:val="24"/>
                <w:szCs w:val="24"/>
                <w:lang w:val="en-NZ" w:eastAsia="en-NZ"/>
              </w:rPr>
            </w:pPr>
          </w:p>
        </w:tc>
        <w:tc>
          <w:tcPr>
            <w:tcW w:w="1621" w:type="pct"/>
            <w:shd w:val="clear" w:color="auto" w:fill="auto"/>
            <w:vAlign w:val="center"/>
          </w:tcPr>
          <w:p w14:paraId="5197AE94" w14:textId="77777777" w:rsidR="000F5488" w:rsidRPr="00B61F51" w:rsidRDefault="000F5488" w:rsidP="0017620C">
            <w:pPr>
              <w:pStyle w:val="TableParagraph"/>
              <w:widowControl/>
              <w:numPr>
                <w:ilvl w:val="0"/>
                <w:numId w:val="347"/>
              </w:numPr>
              <w:tabs>
                <w:tab w:val="left" w:pos="327"/>
              </w:tabs>
              <w:autoSpaceDE/>
              <w:autoSpaceDN/>
              <w:spacing w:before="0" w:after="0" w:line="276" w:lineRule="auto"/>
              <w:ind w:right="81"/>
              <w:rPr>
                <w:sz w:val="24"/>
                <w:szCs w:val="24"/>
                <w:lang w:val="en-NZ" w:eastAsia="en-NZ"/>
              </w:rPr>
            </w:pPr>
            <w:r w:rsidRPr="00B61F51">
              <w:rPr>
                <w:sz w:val="24"/>
                <w:szCs w:val="24"/>
                <w:lang w:val="en-NZ" w:eastAsia="en-NZ"/>
              </w:rPr>
              <w:t>Implementation of meetings with communities</w:t>
            </w:r>
          </w:p>
        </w:tc>
        <w:tc>
          <w:tcPr>
            <w:tcW w:w="816" w:type="pct"/>
            <w:shd w:val="clear" w:color="auto" w:fill="auto"/>
            <w:vAlign w:val="center"/>
          </w:tcPr>
          <w:p w14:paraId="4311398F" w14:textId="77777777" w:rsidR="000F5488" w:rsidRPr="00B61F51" w:rsidRDefault="000F5488" w:rsidP="0017620C">
            <w:pPr>
              <w:pStyle w:val="TableParagraph"/>
              <w:widowControl/>
              <w:tabs>
                <w:tab w:val="left" w:pos="138"/>
              </w:tabs>
              <w:autoSpaceDE/>
              <w:autoSpaceDN/>
              <w:spacing w:before="0" w:after="0" w:line="276" w:lineRule="auto"/>
              <w:ind w:left="138" w:right="81"/>
              <w:rPr>
                <w:sz w:val="24"/>
                <w:szCs w:val="24"/>
                <w:lang w:val="en-NZ" w:eastAsia="en-NZ"/>
              </w:rPr>
            </w:pPr>
            <w:r w:rsidRPr="00B61F51">
              <w:rPr>
                <w:sz w:val="24"/>
                <w:szCs w:val="24"/>
                <w:lang w:val="en-NZ" w:eastAsia="en-NZ"/>
              </w:rPr>
              <w:t>Construction site and surrounding communities</w:t>
            </w:r>
          </w:p>
        </w:tc>
        <w:tc>
          <w:tcPr>
            <w:tcW w:w="790" w:type="pct"/>
            <w:shd w:val="clear" w:color="auto" w:fill="auto"/>
            <w:vAlign w:val="center"/>
          </w:tcPr>
          <w:p w14:paraId="06D9FBF8" w14:textId="77777777" w:rsidR="000F5488" w:rsidRPr="00B61F51" w:rsidRDefault="000F5488" w:rsidP="0017620C">
            <w:pPr>
              <w:pStyle w:val="TableParagraph"/>
              <w:widowControl/>
              <w:autoSpaceDE/>
              <w:autoSpaceDN/>
              <w:spacing w:before="0" w:after="0" w:line="276" w:lineRule="auto"/>
              <w:ind w:left="189" w:right="142" w:hanging="22"/>
              <w:rPr>
                <w:sz w:val="24"/>
                <w:szCs w:val="24"/>
                <w:lang w:val="en-NZ" w:eastAsia="en-NZ"/>
              </w:rPr>
            </w:pPr>
            <w:r w:rsidRPr="00B61F51">
              <w:rPr>
                <w:sz w:val="24"/>
                <w:szCs w:val="24"/>
                <w:lang w:val="en-NZ" w:eastAsia="en-NZ"/>
              </w:rPr>
              <w:t>Where necessary</w:t>
            </w:r>
          </w:p>
        </w:tc>
        <w:tc>
          <w:tcPr>
            <w:tcW w:w="843" w:type="pct"/>
            <w:shd w:val="clear" w:color="auto" w:fill="auto"/>
            <w:vAlign w:val="center"/>
          </w:tcPr>
          <w:p w14:paraId="73A40479" w14:textId="77777777" w:rsidR="000F5488" w:rsidRPr="00B61F51" w:rsidRDefault="000F5488" w:rsidP="0017620C">
            <w:pPr>
              <w:pStyle w:val="TableParagraph"/>
              <w:widowControl/>
              <w:autoSpaceDE/>
              <w:autoSpaceDN/>
              <w:spacing w:before="0" w:after="0" w:line="276" w:lineRule="auto"/>
              <w:ind w:left="132" w:right="122"/>
              <w:rPr>
                <w:sz w:val="24"/>
                <w:szCs w:val="24"/>
                <w:lang w:val="en-NZ" w:eastAsia="en-NZ"/>
              </w:rPr>
            </w:pPr>
            <w:r w:rsidRPr="00B61F51">
              <w:rPr>
                <w:sz w:val="24"/>
                <w:szCs w:val="24"/>
                <w:lang w:val="en-NZ" w:eastAsia="en-NZ"/>
              </w:rPr>
              <w:t>CMWSSB/ Contractors</w:t>
            </w:r>
          </w:p>
        </w:tc>
      </w:tr>
      <w:tr w:rsidR="000F5488" w:rsidRPr="00B61F51" w14:paraId="1D966489" w14:textId="77777777" w:rsidTr="001700BF">
        <w:trPr>
          <w:trHeight w:val="70"/>
        </w:trPr>
        <w:tc>
          <w:tcPr>
            <w:tcW w:w="930" w:type="pct"/>
            <w:shd w:val="clear" w:color="auto" w:fill="auto"/>
            <w:vAlign w:val="center"/>
          </w:tcPr>
          <w:p w14:paraId="74238976" w14:textId="77777777" w:rsidR="000F5488" w:rsidRPr="00B61F51" w:rsidRDefault="000F5488" w:rsidP="0017620C">
            <w:pPr>
              <w:pStyle w:val="TableParagraph"/>
              <w:widowControl/>
              <w:autoSpaceDE/>
              <w:autoSpaceDN/>
              <w:spacing w:before="0" w:after="0" w:line="276" w:lineRule="auto"/>
              <w:ind w:left="98" w:right="192"/>
              <w:rPr>
                <w:sz w:val="24"/>
                <w:szCs w:val="24"/>
                <w:lang w:val="en-NZ" w:eastAsia="en-NZ"/>
              </w:rPr>
            </w:pPr>
            <w:r w:rsidRPr="00B61F51">
              <w:rPr>
                <w:sz w:val="24"/>
                <w:szCs w:val="24"/>
                <w:lang w:val="en-NZ" w:eastAsia="en-NZ"/>
              </w:rPr>
              <w:t>Risk of infectious</w:t>
            </w:r>
          </w:p>
          <w:p w14:paraId="125D745F" w14:textId="77777777" w:rsidR="000F5488" w:rsidRPr="00B61F51" w:rsidRDefault="000F5488" w:rsidP="0017620C">
            <w:pPr>
              <w:pStyle w:val="TableParagraph"/>
              <w:widowControl/>
              <w:autoSpaceDE/>
              <w:autoSpaceDN/>
              <w:spacing w:before="0" w:after="0" w:line="276" w:lineRule="auto"/>
              <w:rPr>
                <w:sz w:val="24"/>
                <w:szCs w:val="24"/>
                <w:lang w:val="en-NZ" w:eastAsia="en-NZ"/>
              </w:rPr>
            </w:pPr>
            <w:r w:rsidRPr="00B61F51">
              <w:rPr>
                <w:sz w:val="24"/>
                <w:szCs w:val="24"/>
                <w:lang w:val="en-NZ" w:eastAsia="en-NZ"/>
              </w:rPr>
              <w:t>diseases such as HIV/ AIDS</w:t>
            </w:r>
          </w:p>
        </w:tc>
        <w:tc>
          <w:tcPr>
            <w:tcW w:w="1621" w:type="pct"/>
            <w:shd w:val="clear" w:color="auto" w:fill="auto"/>
            <w:vAlign w:val="center"/>
          </w:tcPr>
          <w:p w14:paraId="264627C5" w14:textId="77777777" w:rsidR="000F5488" w:rsidRPr="00B61F51" w:rsidRDefault="000F5488" w:rsidP="0017620C">
            <w:pPr>
              <w:pStyle w:val="TableParagraph"/>
              <w:widowControl/>
              <w:numPr>
                <w:ilvl w:val="0"/>
                <w:numId w:val="347"/>
              </w:numPr>
              <w:tabs>
                <w:tab w:val="left" w:pos="327"/>
              </w:tabs>
              <w:autoSpaceDE/>
              <w:autoSpaceDN/>
              <w:spacing w:before="0" w:after="0" w:line="276" w:lineRule="auto"/>
              <w:ind w:right="81"/>
              <w:rPr>
                <w:sz w:val="24"/>
                <w:szCs w:val="24"/>
                <w:lang w:val="en-NZ" w:eastAsia="en-NZ"/>
              </w:rPr>
            </w:pPr>
            <w:r w:rsidRPr="00B61F51">
              <w:rPr>
                <w:sz w:val="24"/>
                <w:szCs w:val="24"/>
                <w:lang w:val="en-NZ" w:eastAsia="en-NZ"/>
              </w:rPr>
              <w:t>Implementation of Health and Sanitation education on STD.</w:t>
            </w:r>
          </w:p>
        </w:tc>
        <w:tc>
          <w:tcPr>
            <w:tcW w:w="816" w:type="pct"/>
            <w:shd w:val="clear" w:color="auto" w:fill="auto"/>
            <w:vAlign w:val="center"/>
          </w:tcPr>
          <w:p w14:paraId="6C708070" w14:textId="77777777" w:rsidR="000F5488" w:rsidRPr="00B61F51" w:rsidRDefault="000F5488" w:rsidP="0017620C">
            <w:pPr>
              <w:pStyle w:val="TableParagraph"/>
              <w:widowControl/>
              <w:autoSpaceDE/>
              <w:autoSpaceDN/>
              <w:spacing w:before="0" w:after="0" w:line="276" w:lineRule="auto"/>
              <w:ind w:left="93" w:right="83"/>
              <w:rPr>
                <w:sz w:val="24"/>
                <w:szCs w:val="24"/>
                <w:lang w:val="en-NZ" w:eastAsia="en-NZ"/>
              </w:rPr>
            </w:pPr>
            <w:r w:rsidRPr="00B61F51">
              <w:rPr>
                <w:sz w:val="24"/>
                <w:szCs w:val="24"/>
                <w:lang w:val="en-NZ" w:eastAsia="en-NZ"/>
              </w:rPr>
              <w:t>Construction site and surrounding communities</w:t>
            </w:r>
          </w:p>
        </w:tc>
        <w:tc>
          <w:tcPr>
            <w:tcW w:w="790" w:type="pct"/>
            <w:shd w:val="clear" w:color="auto" w:fill="auto"/>
            <w:vAlign w:val="center"/>
          </w:tcPr>
          <w:p w14:paraId="32FC3AA8" w14:textId="77777777" w:rsidR="000F5488" w:rsidRPr="00B61F51" w:rsidRDefault="000F5488" w:rsidP="0017620C">
            <w:pPr>
              <w:pStyle w:val="TableParagraph"/>
              <w:widowControl/>
              <w:autoSpaceDE/>
              <w:autoSpaceDN/>
              <w:spacing w:before="0" w:after="0" w:line="276" w:lineRule="auto"/>
              <w:ind w:left="189" w:right="142" w:hanging="22"/>
              <w:rPr>
                <w:sz w:val="24"/>
                <w:szCs w:val="24"/>
                <w:lang w:val="en-NZ" w:eastAsia="en-NZ"/>
              </w:rPr>
            </w:pPr>
            <w:r w:rsidRPr="00B61F51">
              <w:rPr>
                <w:sz w:val="24"/>
                <w:szCs w:val="24"/>
                <w:lang w:val="en-NZ" w:eastAsia="en-NZ"/>
              </w:rPr>
              <w:t>Once/ year</w:t>
            </w:r>
          </w:p>
        </w:tc>
        <w:tc>
          <w:tcPr>
            <w:tcW w:w="843" w:type="pct"/>
            <w:shd w:val="clear" w:color="auto" w:fill="auto"/>
            <w:vAlign w:val="center"/>
          </w:tcPr>
          <w:p w14:paraId="1162FD26" w14:textId="77777777" w:rsidR="000F5488" w:rsidRPr="00B61F51" w:rsidRDefault="000F5488" w:rsidP="0017620C">
            <w:pPr>
              <w:pStyle w:val="TableParagraph"/>
              <w:widowControl/>
              <w:autoSpaceDE/>
              <w:autoSpaceDN/>
              <w:spacing w:before="0" w:after="0" w:line="276" w:lineRule="auto"/>
              <w:ind w:left="132" w:right="122"/>
              <w:rPr>
                <w:sz w:val="24"/>
                <w:szCs w:val="24"/>
                <w:lang w:val="en-NZ" w:eastAsia="en-NZ"/>
              </w:rPr>
            </w:pPr>
          </w:p>
        </w:tc>
      </w:tr>
      <w:tr w:rsidR="000F5488" w:rsidRPr="00B61F51" w14:paraId="05961B28" w14:textId="77777777" w:rsidTr="001700BF">
        <w:trPr>
          <w:trHeight w:val="554"/>
        </w:trPr>
        <w:tc>
          <w:tcPr>
            <w:tcW w:w="930" w:type="pct"/>
            <w:shd w:val="clear" w:color="auto" w:fill="auto"/>
            <w:vAlign w:val="center"/>
          </w:tcPr>
          <w:p w14:paraId="2D9BAB6B" w14:textId="77777777" w:rsidR="000F5488" w:rsidRPr="00B61F51" w:rsidRDefault="000F5488" w:rsidP="0017620C">
            <w:pPr>
              <w:pStyle w:val="TableParagraph"/>
              <w:widowControl/>
              <w:autoSpaceDE/>
              <w:autoSpaceDN/>
              <w:spacing w:before="0" w:after="0" w:line="276" w:lineRule="auto"/>
              <w:rPr>
                <w:sz w:val="24"/>
                <w:szCs w:val="24"/>
                <w:lang w:val="en-NZ" w:eastAsia="en-NZ"/>
              </w:rPr>
            </w:pPr>
            <w:r w:rsidRPr="00B61F51">
              <w:rPr>
                <w:sz w:val="24"/>
                <w:szCs w:val="24"/>
                <w:lang w:val="en-NZ" w:eastAsia="en-NZ"/>
              </w:rPr>
              <w:t>Working Conditions/ Work Safety</w:t>
            </w:r>
          </w:p>
        </w:tc>
        <w:tc>
          <w:tcPr>
            <w:tcW w:w="1621" w:type="pct"/>
            <w:shd w:val="clear" w:color="auto" w:fill="auto"/>
            <w:vAlign w:val="center"/>
          </w:tcPr>
          <w:p w14:paraId="480C04EF" w14:textId="77777777" w:rsidR="000F5488" w:rsidRPr="00B61F51" w:rsidRDefault="000F5488" w:rsidP="0017620C">
            <w:pPr>
              <w:pStyle w:val="TableParagraph"/>
              <w:widowControl/>
              <w:autoSpaceDE/>
              <w:autoSpaceDN/>
              <w:spacing w:before="0" w:after="0" w:line="276" w:lineRule="auto"/>
              <w:ind w:left="98"/>
              <w:rPr>
                <w:sz w:val="24"/>
                <w:szCs w:val="24"/>
                <w:lang w:val="en-NZ" w:eastAsia="en-NZ"/>
              </w:rPr>
            </w:pPr>
            <w:r w:rsidRPr="00B61F51">
              <w:rPr>
                <w:sz w:val="24"/>
                <w:szCs w:val="24"/>
                <w:lang w:val="en-NZ" w:eastAsia="en-NZ"/>
              </w:rPr>
              <w:t>Visual inspection on the utilization of PPE by workers/labours</w:t>
            </w:r>
          </w:p>
        </w:tc>
        <w:tc>
          <w:tcPr>
            <w:tcW w:w="816" w:type="pct"/>
            <w:shd w:val="clear" w:color="auto" w:fill="auto"/>
            <w:vAlign w:val="center"/>
          </w:tcPr>
          <w:p w14:paraId="10260F3B" w14:textId="77777777" w:rsidR="000F5488" w:rsidRPr="00B61F51" w:rsidRDefault="000F5488" w:rsidP="0017620C">
            <w:pPr>
              <w:pStyle w:val="TableParagraph"/>
              <w:widowControl/>
              <w:tabs>
                <w:tab w:val="left" w:pos="327"/>
              </w:tabs>
              <w:autoSpaceDE/>
              <w:autoSpaceDN/>
              <w:spacing w:before="0" w:after="0" w:line="276" w:lineRule="auto"/>
              <w:ind w:left="326" w:right="81" w:hanging="228"/>
              <w:rPr>
                <w:sz w:val="24"/>
                <w:szCs w:val="24"/>
                <w:lang w:val="en-NZ" w:eastAsia="en-NZ"/>
              </w:rPr>
            </w:pPr>
            <w:r w:rsidRPr="00B61F51">
              <w:rPr>
                <w:sz w:val="24"/>
                <w:szCs w:val="24"/>
                <w:lang w:val="en-NZ" w:eastAsia="en-NZ"/>
              </w:rPr>
              <w:t>Construction site</w:t>
            </w:r>
          </w:p>
        </w:tc>
        <w:tc>
          <w:tcPr>
            <w:tcW w:w="790" w:type="pct"/>
            <w:shd w:val="clear" w:color="auto" w:fill="auto"/>
            <w:vAlign w:val="center"/>
          </w:tcPr>
          <w:p w14:paraId="1F230C13" w14:textId="77777777" w:rsidR="000F5488" w:rsidRPr="00B61F51" w:rsidRDefault="000F5488" w:rsidP="0017620C">
            <w:pPr>
              <w:pStyle w:val="TableParagraph"/>
              <w:widowControl/>
              <w:autoSpaceDE/>
              <w:autoSpaceDN/>
              <w:spacing w:before="0" w:after="0" w:line="276" w:lineRule="auto"/>
              <w:ind w:left="167" w:right="142"/>
              <w:rPr>
                <w:sz w:val="24"/>
                <w:szCs w:val="24"/>
                <w:lang w:val="en-NZ" w:eastAsia="en-NZ"/>
              </w:rPr>
            </w:pPr>
            <w:r w:rsidRPr="00B61F51">
              <w:rPr>
                <w:sz w:val="24"/>
                <w:szCs w:val="24"/>
                <w:lang w:val="en-NZ" w:eastAsia="en-NZ"/>
              </w:rPr>
              <w:t>Daily</w:t>
            </w:r>
          </w:p>
        </w:tc>
        <w:tc>
          <w:tcPr>
            <w:tcW w:w="843" w:type="pct"/>
            <w:shd w:val="clear" w:color="auto" w:fill="auto"/>
            <w:vAlign w:val="center"/>
          </w:tcPr>
          <w:p w14:paraId="1E92ECE0" w14:textId="77777777" w:rsidR="000F5488" w:rsidRPr="00B61F51" w:rsidRDefault="000F5488" w:rsidP="0017620C">
            <w:pPr>
              <w:pStyle w:val="TableParagraph"/>
              <w:widowControl/>
              <w:autoSpaceDE/>
              <w:autoSpaceDN/>
              <w:spacing w:before="0" w:after="0" w:line="276" w:lineRule="auto"/>
              <w:ind w:left="219"/>
              <w:rPr>
                <w:sz w:val="24"/>
                <w:szCs w:val="24"/>
                <w:lang w:val="en-NZ" w:eastAsia="en-NZ"/>
              </w:rPr>
            </w:pPr>
            <w:r w:rsidRPr="00B61F51">
              <w:rPr>
                <w:sz w:val="24"/>
                <w:szCs w:val="24"/>
                <w:lang w:val="en-NZ" w:eastAsia="en-NZ"/>
              </w:rPr>
              <w:t>CMWSSB/ Contractors</w:t>
            </w:r>
          </w:p>
        </w:tc>
      </w:tr>
      <w:tr w:rsidR="000F5488" w:rsidRPr="00B61F51" w14:paraId="02DFB3C1" w14:textId="77777777" w:rsidTr="001700BF">
        <w:trPr>
          <w:trHeight w:val="554"/>
        </w:trPr>
        <w:tc>
          <w:tcPr>
            <w:tcW w:w="930" w:type="pct"/>
            <w:shd w:val="clear" w:color="auto" w:fill="auto"/>
            <w:vAlign w:val="center"/>
          </w:tcPr>
          <w:p w14:paraId="6A9C6F79" w14:textId="77777777" w:rsidR="000F5488" w:rsidRPr="00B61F51" w:rsidRDefault="000F5488" w:rsidP="0017620C">
            <w:pPr>
              <w:pStyle w:val="TableParagraph"/>
              <w:widowControl/>
              <w:autoSpaceDE/>
              <w:autoSpaceDN/>
              <w:spacing w:before="0" w:after="0" w:line="276" w:lineRule="auto"/>
              <w:rPr>
                <w:sz w:val="24"/>
                <w:szCs w:val="24"/>
                <w:lang w:val="en-NZ" w:eastAsia="en-NZ"/>
              </w:rPr>
            </w:pPr>
            <w:r w:rsidRPr="00B61F51">
              <w:rPr>
                <w:sz w:val="24"/>
                <w:szCs w:val="24"/>
                <w:lang w:val="en-NZ" w:eastAsia="en-NZ"/>
              </w:rPr>
              <w:t>Accidents</w:t>
            </w:r>
          </w:p>
        </w:tc>
        <w:tc>
          <w:tcPr>
            <w:tcW w:w="1621" w:type="pct"/>
            <w:shd w:val="clear" w:color="auto" w:fill="auto"/>
            <w:vAlign w:val="center"/>
          </w:tcPr>
          <w:p w14:paraId="0E6D59AA" w14:textId="77777777" w:rsidR="000F5488" w:rsidRPr="00B61F51" w:rsidRDefault="000F5488" w:rsidP="0017620C">
            <w:pPr>
              <w:pStyle w:val="TableParagraph"/>
              <w:widowControl/>
              <w:autoSpaceDE/>
              <w:autoSpaceDN/>
              <w:spacing w:before="0" w:after="0" w:line="276" w:lineRule="auto"/>
              <w:ind w:left="98"/>
              <w:rPr>
                <w:sz w:val="24"/>
                <w:szCs w:val="24"/>
                <w:lang w:val="en-NZ" w:eastAsia="en-NZ"/>
              </w:rPr>
            </w:pPr>
            <w:r w:rsidRPr="00B61F51">
              <w:rPr>
                <w:sz w:val="24"/>
                <w:szCs w:val="24"/>
                <w:lang w:val="en-NZ" w:eastAsia="en-NZ"/>
              </w:rPr>
              <w:t xml:space="preserve">Implementation of </w:t>
            </w:r>
            <w:r w:rsidRPr="00B61F51">
              <w:rPr>
                <w:spacing w:val="-3"/>
                <w:sz w:val="24"/>
                <w:szCs w:val="24"/>
                <w:lang w:val="en-NZ" w:eastAsia="en-NZ"/>
              </w:rPr>
              <w:t xml:space="preserve">Traffic </w:t>
            </w:r>
            <w:r w:rsidRPr="00B61F51">
              <w:rPr>
                <w:sz w:val="24"/>
                <w:szCs w:val="24"/>
                <w:lang w:val="en-NZ" w:eastAsia="en-NZ"/>
              </w:rPr>
              <w:t>safety</w:t>
            </w:r>
            <w:r w:rsidRPr="00B61F51">
              <w:rPr>
                <w:spacing w:val="-2"/>
                <w:sz w:val="24"/>
                <w:szCs w:val="24"/>
                <w:lang w:val="en-NZ" w:eastAsia="en-NZ"/>
              </w:rPr>
              <w:t xml:space="preserve"> </w:t>
            </w:r>
            <w:r w:rsidRPr="00B61F51">
              <w:rPr>
                <w:sz w:val="24"/>
                <w:szCs w:val="24"/>
                <w:lang w:val="en-NZ" w:eastAsia="en-NZ"/>
              </w:rPr>
              <w:t>education</w:t>
            </w:r>
          </w:p>
        </w:tc>
        <w:tc>
          <w:tcPr>
            <w:tcW w:w="816" w:type="pct"/>
            <w:shd w:val="clear" w:color="auto" w:fill="auto"/>
            <w:vAlign w:val="center"/>
          </w:tcPr>
          <w:p w14:paraId="14158708" w14:textId="77777777" w:rsidR="000F5488" w:rsidRPr="00B61F51" w:rsidRDefault="000F5488" w:rsidP="0017620C">
            <w:pPr>
              <w:pStyle w:val="TableParagraph"/>
              <w:widowControl/>
              <w:autoSpaceDE/>
              <w:autoSpaceDN/>
              <w:spacing w:before="0" w:after="0" w:line="276" w:lineRule="auto"/>
              <w:ind w:left="93" w:right="83"/>
              <w:rPr>
                <w:sz w:val="24"/>
                <w:szCs w:val="24"/>
                <w:lang w:val="en-NZ" w:eastAsia="en-NZ"/>
              </w:rPr>
            </w:pPr>
            <w:r w:rsidRPr="00B61F51">
              <w:rPr>
                <w:spacing w:val="-1"/>
                <w:sz w:val="24"/>
                <w:szCs w:val="24"/>
                <w:lang w:val="en-NZ" w:eastAsia="en-NZ"/>
              </w:rPr>
              <w:t xml:space="preserve">Construction </w:t>
            </w:r>
            <w:r w:rsidRPr="00B61F51">
              <w:rPr>
                <w:sz w:val="24"/>
                <w:szCs w:val="24"/>
                <w:lang w:val="en-NZ" w:eastAsia="en-NZ"/>
              </w:rPr>
              <w:t>site and surrounding Communities</w:t>
            </w:r>
          </w:p>
        </w:tc>
        <w:tc>
          <w:tcPr>
            <w:tcW w:w="790" w:type="pct"/>
            <w:shd w:val="clear" w:color="auto" w:fill="auto"/>
            <w:vAlign w:val="center"/>
          </w:tcPr>
          <w:p w14:paraId="18EA0132" w14:textId="77777777" w:rsidR="000F5488" w:rsidRPr="00B61F51" w:rsidRDefault="000F5488" w:rsidP="0017620C">
            <w:pPr>
              <w:pStyle w:val="TableParagraph"/>
              <w:widowControl/>
              <w:autoSpaceDE/>
              <w:autoSpaceDN/>
              <w:spacing w:before="0" w:after="0" w:line="276" w:lineRule="auto"/>
              <w:ind w:left="167" w:right="142"/>
              <w:rPr>
                <w:sz w:val="24"/>
                <w:szCs w:val="24"/>
                <w:lang w:val="en-NZ" w:eastAsia="en-NZ"/>
              </w:rPr>
            </w:pPr>
            <w:r w:rsidRPr="00B61F51">
              <w:rPr>
                <w:sz w:val="24"/>
                <w:szCs w:val="24"/>
                <w:lang w:val="en-NZ" w:eastAsia="en-NZ"/>
              </w:rPr>
              <w:t>Once/ year</w:t>
            </w:r>
          </w:p>
        </w:tc>
        <w:tc>
          <w:tcPr>
            <w:tcW w:w="843" w:type="pct"/>
            <w:shd w:val="clear" w:color="auto" w:fill="auto"/>
            <w:vAlign w:val="center"/>
          </w:tcPr>
          <w:p w14:paraId="643C92FC" w14:textId="77777777" w:rsidR="000F5488" w:rsidRPr="00B61F51" w:rsidRDefault="000F5488" w:rsidP="0017620C">
            <w:pPr>
              <w:pStyle w:val="TableParagraph"/>
              <w:widowControl/>
              <w:autoSpaceDE/>
              <w:autoSpaceDN/>
              <w:spacing w:before="0" w:after="0" w:line="276" w:lineRule="auto"/>
              <w:ind w:left="219"/>
              <w:rPr>
                <w:sz w:val="24"/>
                <w:szCs w:val="24"/>
                <w:lang w:val="en-NZ" w:eastAsia="en-NZ"/>
              </w:rPr>
            </w:pPr>
            <w:r w:rsidRPr="00B61F51">
              <w:rPr>
                <w:sz w:val="24"/>
                <w:szCs w:val="24"/>
                <w:lang w:val="en-NZ" w:eastAsia="en-NZ"/>
              </w:rPr>
              <w:t>CMWSSB/ Contractors</w:t>
            </w:r>
          </w:p>
        </w:tc>
      </w:tr>
      <w:tr w:rsidR="000F5488" w:rsidRPr="00B61F51" w14:paraId="4EFDD8A6" w14:textId="77777777" w:rsidTr="001700BF">
        <w:trPr>
          <w:trHeight w:val="554"/>
        </w:trPr>
        <w:tc>
          <w:tcPr>
            <w:tcW w:w="930" w:type="pct"/>
            <w:shd w:val="clear" w:color="auto" w:fill="auto"/>
            <w:vAlign w:val="center"/>
          </w:tcPr>
          <w:p w14:paraId="5AFF9D4C" w14:textId="77777777" w:rsidR="000F5488" w:rsidRPr="00B61F51" w:rsidRDefault="000F5488" w:rsidP="0017620C">
            <w:pPr>
              <w:pStyle w:val="TableParagraph"/>
              <w:widowControl/>
              <w:autoSpaceDE/>
              <w:autoSpaceDN/>
              <w:spacing w:before="0" w:after="0" w:line="276" w:lineRule="auto"/>
              <w:rPr>
                <w:sz w:val="24"/>
                <w:szCs w:val="24"/>
                <w:lang w:val="en-NZ" w:eastAsia="en-NZ"/>
              </w:rPr>
            </w:pPr>
            <w:r w:rsidRPr="00B61F51">
              <w:rPr>
                <w:sz w:val="24"/>
                <w:szCs w:val="24"/>
                <w:lang w:val="en-NZ" w:eastAsia="en-NZ"/>
              </w:rPr>
              <w:t>General Environment</w:t>
            </w:r>
            <w:r w:rsidRPr="00B61F51">
              <w:rPr>
                <w:sz w:val="24"/>
                <w:szCs w:val="24"/>
                <w:vertAlign w:val="superscript"/>
                <w:lang w:val="en-NZ" w:eastAsia="en-NZ"/>
              </w:rPr>
              <w:t>#</w:t>
            </w:r>
          </w:p>
        </w:tc>
        <w:tc>
          <w:tcPr>
            <w:tcW w:w="1621" w:type="pct"/>
            <w:shd w:val="clear" w:color="auto" w:fill="auto"/>
            <w:vAlign w:val="center"/>
          </w:tcPr>
          <w:p w14:paraId="1B425092" w14:textId="77777777" w:rsidR="000F5488" w:rsidRPr="00B61F51" w:rsidRDefault="000F5488" w:rsidP="0017620C">
            <w:pPr>
              <w:pStyle w:val="TableParagraph"/>
              <w:widowControl/>
              <w:autoSpaceDE/>
              <w:autoSpaceDN/>
              <w:spacing w:before="0" w:after="0" w:line="276" w:lineRule="auto"/>
              <w:ind w:left="98"/>
              <w:rPr>
                <w:sz w:val="24"/>
                <w:szCs w:val="24"/>
                <w:lang w:val="en-NZ" w:eastAsia="en-NZ"/>
              </w:rPr>
            </w:pPr>
            <w:r w:rsidRPr="00B61F51">
              <w:rPr>
                <w:sz w:val="24"/>
                <w:szCs w:val="24"/>
                <w:lang w:val="en-NZ" w:eastAsia="en-NZ"/>
              </w:rPr>
              <w:t xml:space="preserve">Site conditions </w:t>
            </w:r>
          </w:p>
        </w:tc>
        <w:tc>
          <w:tcPr>
            <w:tcW w:w="816" w:type="pct"/>
            <w:shd w:val="clear" w:color="auto" w:fill="auto"/>
            <w:vAlign w:val="center"/>
          </w:tcPr>
          <w:p w14:paraId="5A19A0FE" w14:textId="77777777" w:rsidR="000F5488" w:rsidRPr="00B61F51" w:rsidRDefault="000F5488" w:rsidP="0017620C">
            <w:pPr>
              <w:pStyle w:val="TableParagraph"/>
              <w:widowControl/>
              <w:autoSpaceDE/>
              <w:autoSpaceDN/>
              <w:spacing w:before="0" w:after="0" w:line="276" w:lineRule="auto"/>
              <w:ind w:left="93" w:right="83"/>
              <w:rPr>
                <w:spacing w:val="-1"/>
                <w:sz w:val="24"/>
                <w:szCs w:val="24"/>
                <w:lang w:val="en-NZ" w:eastAsia="en-NZ"/>
              </w:rPr>
            </w:pPr>
            <w:r w:rsidRPr="00B61F51">
              <w:rPr>
                <w:spacing w:val="-1"/>
                <w:sz w:val="24"/>
                <w:szCs w:val="24"/>
                <w:lang w:val="en-NZ" w:eastAsia="en-NZ"/>
              </w:rPr>
              <w:t>Construction site and the coast</w:t>
            </w:r>
          </w:p>
        </w:tc>
        <w:tc>
          <w:tcPr>
            <w:tcW w:w="790" w:type="pct"/>
            <w:shd w:val="clear" w:color="auto" w:fill="auto"/>
            <w:vAlign w:val="center"/>
          </w:tcPr>
          <w:p w14:paraId="244213B5" w14:textId="77777777" w:rsidR="000F5488" w:rsidRPr="00B61F51" w:rsidRDefault="000F5488" w:rsidP="0017620C">
            <w:pPr>
              <w:pStyle w:val="TableParagraph"/>
              <w:widowControl/>
              <w:autoSpaceDE/>
              <w:autoSpaceDN/>
              <w:spacing w:before="0" w:after="0" w:line="276" w:lineRule="auto"/>
              <w:ind w:left="167" w:right="142"/>
              <w:rPr>
                <w:sz w:val="24"/>
                <w:szCs w:val="24"/>
                <w:lang w:val="en-NZ" w:eastAsia="en-NZ"/>
              </w:rPr>
            </w:pPr>
            <w:r w:rsidRPr="00B61F51">
              <w:rPr>
                <w:sz w:val="24"/>
                <w:szCs w:val="24"/>
                <w:lang w:val="en-NZ" w:eastAsia="en-NZ"/>
              </w:rPr>
              <w:t>Every year</w:t>
            </w:r>
          </w:p>
        </w:tc>
        <w:tc>
          <w:tcPr>
            <w:tcW w:w="843" w:type="pct"/>
            <w:shd w:val="clear" w:color="auto" w:fill="auto"/>
            <w:vAlign w:val="center"/>
          </w:tcPr>
          <w:p w14:paraId="15FABBA8" w14:textId="77777777" w:rsidR="000F5488" w:rsidRPr="00B61F51" w:rsidRDefault="000F5488" w:rsidP="0017620C">
            <w:pPr>
              <w:pStyle w:val="TableParagraph"/>
              <w:widowControl/>
              <w:autoSpaceDE/>
              <w:autoSpaceDN/>
              <w:spacing w:before="0" w:after="0" w:line="276" w:lineRule="auto"/>
              <w:ind w:left="219"/>
              <w:rPr>
                <w:sz w:val="24"/>
                <w:szCs w:val="24"/>
                <w:lang w:val="en-NZ" w:eastAsia="en-NZ"/>
              </w:rPr>
            </w:pPr>
            <w:r w:rsidRPr="00B61F51">
              <w:rPr>
                <w:sz w:val="24"/>
                <w:szCs w:val="24"/>
                <w:lang w:val="en-NZ" w:eastAsia="en-NZ"/>
              </w:rPr>
              <w:t>CMWSSB</w:t>
            </w:r>
          </w:p>
        </w:tc>
      </w:tr>
      <w:tr w:rsidR="000F5488" w:rsidRPr="00B61F51" w14:paraId="5E16D4D5" w14:textId="77777777" w:rsidTr="001700BF">
        <w:trPr>
          <w:trHeight w:val="554"/>
        </w:trPr>
        <w:tc>
          <w:tcPr>
            <w:tcW w:w="2551" w:type="pct"/>
            <w:gridSpan w:val="2"/>
            <w:shd w:val="clear" w:color="auto" w:fill="auto"/>
            <w:vAlign w:val="center"/>
          </w:tcPr>
          <w:p w14:paraId="7B6D301E" w14:textId="77777777" w:rsidR="000F5488" w:rsidRPr="00B61F51" w:rsidRDefault="000F5488" w:rsidP="0017620C">
            <w:pPr>
              <w:pStyle w:val="TableParagraph"/>
              <w:widowControl/>
              <w:autoSpaceDE/>
              <w:autoSpaceDN/>
              <w:spacing w:before="0" w:after="0" w:line="276" w:lineRule="auto"/>
              <w:ind w:left="98"/>
              <w:rPr>
                <w:sz w:val="24"/>
                <w:szCs w:val="24"/>
                <w:lang w:val="en-NZ" w:eastAsia="en-NZ"/>
              </w:rPr>
            </w:pPr>
            <w:r w:rsidRPr="00B61F51">
              <w:rPr>
                <w:b/>
                <w:sz w:val="24"/>
                <w:szCs w:val="24"/>
                <w:lang w:val="en-NZ" w:eastAsia="en-NZ"/>
              </w:rPr>
              <w:t>Operational Phase</w:t>
            </w:r>
          </w:p>
        </w:tc>
        <w:tc>
          <w:tcPr>
            <w:tcW w:w="816" w:type="pct"/>
            <w:shd w:val="clear" w:color="auto" w:fill="auto"/>
            <w:vAlign w:val="center"/>
          </w:tcPr>
          <w:p w14:paraId="26DBEA9B" w14:textId="77777777" w:rsidR="000F5488" w:rsidRPr="00B61F51" w:rsidRDefault="000F5488" w:rsidP="0017620C">
            <w:pPr>
              <w:pStyle w:val="TableParagraph"/>
              <w:widowControl/>
              <w:tabs>
                <w:tab w:val="left" w:pos="327"/>
              </w:tabs>
              <w:autoSpaceDE/>
              <w:autoSpaceDN/>
              <w:spacing w:before="0" w:after="0" w:line="276" w:lineRule="auto"/>
              <w:ind w:left="326" w:right="81" w:hanging="228"/>
              <w:rPr>
                <w:sz w:val="24"/>
                <w:szCs w:val="24"/>
                <w:lang w:val="en-NZ" w:eastAsia="en-NZ"/>
              </w:rPr>
            </w:pPr>
          </w:p>
        </w:tc>
        <w:tc>
          <w:tcPr>
            <w:tcW w:w="790" w:type="pct"/>
            <w:shd w:val="clear" w:color="auto" w:fill="auto"/>
            <w:vAlign w:val="center"/>
          </w:tcPr>
          <w:p w14:paraId="5DC411F3" w14:textId="77777777" w:rsidR="000F5488" w:rsidRPr="00B61F51" w:rsidRDefault="000F5488" w:rsidP="0017620C">
            <w:pPr>
              <w:pStyle w:val="TableParagraph"/>
              <w:widowControl/>
              <w:autoSpaceDE/>
              <w:autoSpaceDN/>
              <w:spacing w:before="0" w:after="0" w:line="276" w:lineRule="auto"/>
              <w:ind w:left="167" w:right="142"/>
              <w:rPr>
                <w:sz w:val="24"/>
                <w:szCs w:val="24"/>
                <w:lang w:val="en-NZ" w:eastAsia="en-NZ"/>
              </w:rPr>
            </w:pPr>
          </w:p>
        </w:tc>
        <w:tc>
          <w:tcPr>
            <w:tcW w:w="843" w:type="pct"/>
            <w:shd w:val="clear" w:color="auto" w:fill="auto"/>
            <w:vAlign w:val="center"/>
          </w:tcPr>
          <w:p w14:paraId="45F188B8" w14:textId="77777777" w:rsidR="000F5488" w:rsidRPr="00B61F51" w:rsidRDefault="000F5488" w:rsidP="0017620C">
            <w:pPr>
              <w:pStyle w:val="TableParagraph"/>
              <w:widowControl/>
              <w:autoSpaceDE/>
              <w:autoSpaceDN/>
              <w:spacing w:before="0" w:after="0" w:line="276" w:lineRule="auto"/>
              <w:ind w:left="132" w:right="122"/>
              <w:rPr>
                <w:sz w:val="24"/>
                <w:szCs w:val="24"/>
                <w:lang w:val="en-NZ" w:eastAsia="en-NZ"/>
              </w:rPr>
            </w:pPr>
          </w:p>
        </w:tc>
      </w:tr>
      <w:tr w:rsidR="000F5488" w:rsidRPr="00B61F51" w14:paraId="51F07DA5" w14:textId="77777777" w:rsidTr="001700BF">
        <w:trPr>
          <w:trHeight w:val="554"/>
        </w:trPr>
        <w:tc>
          <w:tcPr>
            <w:tcW w:w="930" w:type="pct"/>
            <w:vMerge w:val="restart"/>
            <w:shd w:val="clear" w:color="auto" w:fill="auto"/>
            <w:vAlign w:val="center"/>
          </w:tcPr>
          <w:p w14:paraId="2CEFCEFD" w14:textId="77777777" w:rsidR="000F5488" w:rsidRPr="00B61F51" w:rsidRDefault="000F5488" w:rsidP="0017620C">
            <w:pPr>
              <w:pStyle w:val="TableParagraph"/>
              <w:widowControl/>
              <w:autoSpaceDE/>
              <w:autoSpaceDN/>
              <w:spacing w:before="0" w:after="0" w:line="276" w:lineRule="auto"/>
              <w:rPr>
                <w:sz w:val="24"/>
                <w:szCs w:val="24"/>
                <w:lang w:val="en-NZ" w:eastAsia="en-NZ"/>
              </w:rPr>
            </w:pPr>
            <w:r w:rsidRPr="00B61F51">
              <w:rPr>
                <w:sz w:val="24"/>
                <w:szCs w:val="24"/>
                <w:lang w:val="en-NZ" w:eastAsia="en-NZ"/>
              </w:rPr>
              <w:t>Water Quality</w:t>
            </w:r>
          </w:p>
        </w:tc>
        <w:tc>
          <w:tcPr>
            <w:tcW w:w="1621" w:type="pct"/>
            <w:shd w:val="clear" w:color="auto" w:fill="auto"/>
            <w:vAlign w:val="center"/>
          </w:tcPr>
          <w:p w14:paraId="06E49110" w14:textId="079E366E" w:rsidR="000F5488" w:rsidRPr="00B61F51" w:rsidRDefault="000F5488" w:rsidP="0017620C">
            <w:pPr>
              <w:pStyle w:val="TableParagraph"/>
              <w:widowControl/>
              <w:autoSpaceDE/>
              <w:autoSpaceDN/>
              <w:spacing w:before="0" w:after="0" w:line="276" w:lineRule="auto"/>
              <w:ind w:left="98"/>
              <w:rPr>
                <w:sz w:val="24"/>
                <w:szCs w:val="24"/>
                <w:lang w:val="en-NZ" w:eastAsia="en-NZ"/>
              </w:rPr>
            </w:pPr>
            <w:r w:rsidRPr="00B61F51">
              <w:rPr>
                <w:spacing w:val="-4"/>
                <w:sz w:val="24"/>
                <w:szCs w:val="24"/>
                <w:lang w:val="en-NZ" w:eastAsia="en-NZ"/>
              </w:rPr>
              <w:t xml:space="preserve">Water </w:t>
            </w:r>
            <w:r w:rsidRPr="00B61F51">
              <w:rPr>
                <w:sz w:val="24"/>
                <w:szCs w:val="24"/>
                <w:lang w:val="en-NZ" w:eastAsia="en-NZ"/>
              </w:rPr>
              <w:t xml:space="preserve">quality of Raw seawater and </w:t>
            </w:r>
            <w:r w:rsidR="00436B57" w:rsidRPr="00B61F51">
              <w:rPr>
                <w:sz w:val="24"/>
                <w:szCs w:val="24"/>
                <w:lang w:val="en-NZ" w:eastAsia="en-NZ"/>
              </w:rPr>
              <w:t>Product</w:t>
            </w:r>
            <w:r w:rsidRPr="00B61F51">
              <w:rPr>
                <w:sz w:val="24"/>
                <w:szCs w:val="24"/>
                <w:lang w:val="en-NZ" w:eastAsia="en-NZ"/>
              </w:rPr>
              <w:t xml:space="preserve"> water in </w:t>
            </w:r>
            <w:r w:rsidRPr="00B61F51">
              <w:rPr>
                <w:spacing w:val="-2"/>
                <w:sz w:val="24"/>
                <w:szCs w:val="24"/>
                <w:lang w:val="en-NZ" w:eastAsia="en-NZ"/>
              </w:rPr>
              <w:t xml:space="preserve">DSP </w:t>
            </w:r>
          </w:p>
        </w:tc>
        <w:tc>
          <w:tcPr>
            <w:tcW w:w="816" w:type="pct"/>
            <w:shd w:val="clear" w:color="auto" w:fill="auto"/>
            <w:vAlign w:val="center"/>
          </w:tcPr>
          <w:p w14:paraId="099DBB6D" w14:textId="77777777" w:rsidR="000F5488" w:rsidRPr="00B61F51" w:rsidRDefault="000F5488" w:rsidP="0017620C">
            <w:pPr>
              <w:pStyle w:val="TableParagraph"/>
              <w:widowControl/>
              <w:tabs>
                <w:tab w:val="left" w:pos="327"/>
              </w:tabs>
              <w:autoSpaceDE/>
              <w:autoSpaceDN/>
              <w:spacing w:before="0" w:after="0" w:line="276" w:lineRule="auto"/>
              <w:ind w:left="326" w:right="81" w:hanging="228"/>
              <w:rPr>
                <w:sz w:val="24"/>
                <w:szCs w:val="24"/>
                <w:lang w:val="en-NZ" w:eastAsia="en-NZ"/>
              </w:rPr>
            </w:pPr>
            <w:r w:rsidRPr="00B61F51">
              <w:rPr>
                <w:sz w:val="24"/>
                <w:szCs w:val="24"/>
                <w:lang w:val="en-NZ" w:eastAsia="en-NZ"/>
              </w:rPr>
              <w:t>DSP</w:t>
            </w:r>
          </w:p>
        </w:tc>
        <w:tc>
          <w:tcPr>
            <w:tcW w:w="790" w:type="pct"/>
            <w:shd w:val="clear" w:color="auto" w:fill="auto"/>
            <w:vAlign w:val="center"/>
          </w:tcPr>
          <w:p w14:paraId="032C0950" w14:textId="77777777" w:rsidR="000F5488" w:rsidRPr="00B61F51" w:rsidRDefault="000F5488" w:rsidP="0017620C">
            <w:pPr>
              <w:pStyle w:val="TableParagraph"/>
              <w:widowControl/>
              <w:autoSpaceDE/>
              <w:autoSpaceDN/>
              <w:spacing w:before="0" w:after="0" w:line="276" w:lineRule="auto"/>
              <w:ind w:left="167" w:right="142"/>
              <w:rPr>
                <w:sz w:val="24"/>
                <w:szCs w:val="24"/>
                <w:lang w:val="en-NZ" w:eastAsia="en-NZ"/>
              </w:rPr>
            </w:pPr>
            <w:r w:rsidRPr="00B61F51">
              <w:rPr>
                <w:sz w:val="24"/>
                <w:szCs w:val="24"/>
                <w:lang w:val="en-NZ" w:eastAsia="en-NZ"/>
              </w:rPr>
              <w:t>Daily</w:t>
            </w:r>
          </w:p>
        </w:tc>
        <w:tc>
          <w:tcPr>
            <w:tcW w:w="843" w:type="pct"/>
            <w:shd w:val="clear" w:color="auto" w:fill="auto"/>
            <w:vAlign w:val="center"/>
          </w:tcPr>
          <w:p w14:paraId="4B6DE4D4" w14:textId="392EA80F" w:rsidR="000F5488" w:rsidRPr="00B61F51" w:rsidRDefault="00223D2D" w:rsidP="0017620C">
            <w:pPr>
              <w:pStyle w:val="TableParagraph"/>
              <w:widowControl/>
              <w:autoSpaceDE/>
              <w:autoSpaceDN/>
              <w:spacing w:before="0" w:after="0" w:line="276" w:lineRule="auto"/>
              <w:ind w:left="132" w:right="122"/>
              <w:rPr>
                <w:sz w:val="24"/>
                <w:szCs w:val="24"/>
                <w:lang w:val="en-NZ" w:eastAsia="en-NZ"/>
              </w:rPr>
            </w:pPr>
            <w:r w:rsidRPr="00B61F51">
              <w:rPr>
                <w:sz w:val="24"/>
                <w:szCs w:val="24"/>
                <w:lang w:val="en-NZ" w:eastAsia="en-NZ"/>
              </w:rPr>
              <w:t>Contractor</w:t>
            </w:r>
          </w:p>
        </w:tc>
      </w:tr>
      <w:tr w:rsidR="000F5488" w:rsidRPr="00B61F51" w14:paraId="47B58227" w14:textId="77777777" w:rsidTr="001700BF">
        <w:trPr>
          <w:trHeight w:val="554"/>
        </w:trPr>
        <w:tc>
          <w:tcPr>
            <w:tcW w:w="930" w:type="pct"/>
            <w:vMerge/>
            <w:shd w:val="clear" w:color="auto" w:fill="auto"/>
            <w:vAlign w:val="center"/>
          </w:tcPr>
          <w:p w14:paraId="1211119D" w14:textId="77777777" w:rsidR="000F5488" w:rsidRPr="00B61F51" w:rsidRDefault="000F5488" w:rsidP="0017620C">
            <w:pPr>
              <w:pStyle w:val="TableParagraph"/>
              <w:widowControl/>
              <w:autoSpaceDE/>
              <w:autoSpaceDN/>
              <w:spacing w:before="0" w:after="0" w:line="276" w:lineRule="auto"/>
              <w:rPr>
                <w:sz w:val="24"/>
                <w:szCs w:val="24"/>
                <w:lang w:val="en-NZ" w:eastAsia="en-NZ"/>
              </w:rPr>
            </w:pPr>
          </w:p>
        </w:tc>
        <w:tc>
          <w:tcPr>
            <w:tcW w:w="1621" w:type="pct"/>
            <w:shd w:val="clear" w:color="auto" w:fill="auto"/>
            <w:vAlign w:val="center"/>
          </w:tcPr>
          <w:p w14:paraId="33DD7260" w14:textId="77777777" w:rsidR="000F5488" w:rsidRPr="00B61F51" w:rsidRDefault="000F5488" w:rsidP="0017620C">
            <w:pPr>
              <w:pStyle w:val="TableParagraph"/>
              <w:widowControl/>
              <w:autoSpaceDE/>
              <w:autoSpaceDN/>
              <w:spacing w:before="0" w:after="0" w:line="276" w:lineRule="auto"/>
              <w:ind w:left="98"/>
              <w:rPr>
                <w:sz w:val="24"/>
                <w:szCs w:val="24"/>
                <w:lang w:val="en-NZ" w:eastAsia="en-NZ"/>
              </w:rPr>
            </w:pPr>
            <w:r w:rsidRPr="00B61F51">
              <w:rPr>
                <w:sz w:val="24"/>
                <w:szCs w:val="24"/>
                <w:lang w:val="en-NZ" w:eastAsia="en-NZ"/>
              </w:rPr>
              <w:t>Concentration of</w:t>
            </w:r>
            <w:r w:rsidRPr="00B61F51">
              <w:rPr>
                <w:spacing w:val="-2"/>
                <w:sz w:val="24"/>
                <w:szCs w:val="24"/>
                <w:lang w:val="en-NZ" w:eastAsia="en-NZ"/>
              </w:rPr>
              <w:t xml:space="preserve"> </w:t>
            </w:r>
            <w:r w:rsidRPr="00B61F51">
              <w:rPr>
                <w:sz w:val="24"/>
                <w:szCs w:val="24"/>
                <w:lang w:val="en-NZ" w:eastAsia="en-NZ"/>
              </w:rPr>
              <w:t>Brine diffusion</w:t>
            </w:r>
          </w:p>
        </w:tc>
        <w:tc>
          <w:tcPr>
            <w:tcW w:w="816" w:type="pct"/>
            <w:shd w:val="clear" w:color="auto" w:fill="auto"/>
            <w:vAlign w:val="center"/>
          </w:tcPr>
          <w:p w14:paraId="5179AB82" w14:textId="77777777" w:rsidR="000F5488" w:rsidRPr="00B61F51" w:rsidRDefault="000F5488" w:rsidP="0017620C">
            <w:pPr>
              <w:pStyle w:val="TableParagraph"/>
              <w:widowControl/>
              <w:autoSpaceDE/>
              <w:autoSpaceDN/>
              <w:spacing w:before="0" w:after="0" w:line="276" w:lineRule="auto"/>
              <w:ind w:left="237" w:hanging="48"/>
              <w:rPr>
                <w:sz w:val="24"/>
                <w:szCs w:val="24"/>
                <w:lang w:val="en-NZ" w:eastAsia="en-NZ"/>
              </w:rPr>
            </w:pPr>
            <w:r w:rsidRPr="00B61F51">
              <w:rPr>
                <w:sz w:val="24"/>
                <w:szCs w:val="24"/>
                <w:lang w:val="en-NZ" w:eastAsia="en-NZ"/>
              </w:rPr>
              <w:t>Seawater at the nearest beach</w:t>
            </w:r>
          </w:p>
        </w:tc>
        <w:tc>
          <w:tcPr>
            <w:tcW w:w="790" w:type="pct"/>
            <w:shd w:val="clear" w:color="auto" w:fill="auto"/>
            <w:vAlign w:val="center"/>
          </w:tcPr>
          <w:p w14:paraId="43B583E0" w14:textId="77777777" w:rsidR="000F5488" w:rsidRPr="00B61F51" w:rsidRDefault="000F5488" w:rsidP="0017620C">
            <w:pPr>
              <w:pStyle w:val="TableParagraph"/>
              <w:widowControl/>
              <w:autoSpaceDE/>
              <w:autoSpaceDN/>
              <w:spacing w:before="0" w:after="0" w:line="276" w:lineRule="auto"/>
              <w:ind w:left="167" w:right="142"/>
              <w:rPr>
                <w:sz w:val="24"/>
                <w:szCs w:val="24"/>
                <w:lang w:val="en-NZ" w:eastAsia="en-NZ"/>
              </w:rPr>
            </w:pPr>
            <w:r w:rsidRPr="00B61F51">
              <w:rPr>
                <w:sz w:val="24"/>
                <w:szCs w:val="24"/>
                <w:lang w:val="en-NZ" w:eastAsia="en-NZ"/>
              </w:rPr>
              <w:t>Daily</w:t>
            </w:r>
          </w:p>
        </w:tc>
        <w:tc>
          <w:tcPr>
            <w:tcW w:w="843" w:type="pct"/>
            <w:shd w:val="clear" w:color="auto" w:fill="auto"/>
            <w:vAlign w:val="center"/>
          </w:tcPr>
          <w:p w14:paraId="25910690" w14:textId="7697637B" w:rsidR="000F5488" w:rsidRPr="00B61F51" w:rsidRDefault="00223D2D" w:rsidP="0017620C">
            <w:pPr>
              <w:pStyle w:val="TableParagraph"/>
              <w:widowControl/>
              <w:autoSpaceDE/>
              <w:autoSpaceDN/>
              <w:spacing w:before="0" w:after="0" w:line="276" w:lineRule="auto"/>
              <w:ind w:left="132" w:right="122"/>
              <w:rPr>
                <w:sz w:val="24"/>
                <w:szCs w:val="24"/>
                <w:lang w:val="en-NZ" w:eastAsia="en-NZ"/>
              </w:rPr>
            </w:pPr>
            <w:r w:rsidRPr="00B61F51">
              <w:rPr>
                <w:sz w:val="24"/>
                <w:szCs w:val="24"/>
                <w:lang w:val="en-NZ" w:eastAsia="en-NZ"/>
              </w:rPr>
              <w:t>Contractor</w:t>
            </w:r>
          </w:p>
        </w:tc>
      </w:tr>
      <w:tr w:rsidR="000F5488" w:rsidRPr="00B61F51" w14:paraId="1E03FAC2" w14:textId="77777777" w:rsidTr="001700BF">
        <w:trPr>
          <w:trHeight w:val="999"/>
        </w:trPr>
        <w:tc>
          <w:tcPr>
            <w:tcW w:w="930" w:type="pct"/>
            <w:vMerge/>
            <w:shd w:val="clear" w:color="auto" w:fill="auto"/>
            <w:vAlign w:val="center"/>
          </w:tcPr>
          <w:p w14:paraId="194EE2B8" w14:textId="77777777" w:rsidR="000F5488" w:rsidRPr="00B61F51" w:rsidRDefault="000F5488" w:rsidP="0017620C">
            <w:pPr>
              <w:pStyle w:val="TableParagraph"/>
              <w:widowControl/>
              <w:autoSpaceDE/>
              <w:autoSpaceDN/>
              <w:spacing w:before="0" w:after="0" w:line="276" w:lineRule="auto"/>
              <w:rPr>
                <w:sz w:val="24"/>
                <w:szCs w:val="24"/>
                <w:lang w:val="en-NZ" w:eastAsia="en-NZ"/>
              </w:rPr>
            </w:pPr>
          </w:p>
        </w:tc>
        <w:tc>
          <w:tcPr>
            <w:tcW w:w="1621" w:type="pct"/>
            <w:shd w:val="clear" w:color="auto" w:fill="auto"/>
            <w:vAlign w:val="center"/>
          </w:tcPr>
          <w:p w14:paraId="025C6A70" w14:textId="77777777" w:rsidR="000F5488" w:rsidRPr="00B61F51" w:rsidRDefault="000F5488" w:rsidP="0017620C">
            <w:pPr>
              <w:pStyle w:val="TableParagraph"/>
              <w:widowControl/>
              <w:numPr>
                <w:ilvl w:val="0"/>
                <w:numId w:val="350"/>
              </w:numPr>
              <w:tabs>
                <w:tab w:val="left" w:pos="327"/>
              </w:tabs>
              <w:autoSpaceDE/>
              <w:autoSpaceDN/>
              <w:spacing w:before="0" w:after="0" w:line="276" w:lineRule="auto"/>
              <w:ind w:right="83"/>
              <w:rPr>
                <w:sz w:val="24"/>
                <w:szCs w:val="24"/>
                <w:lang w:val="en-NZ" w:eastAsia="en-NZ"/>
              </w:rPr>
            </w:pPr>
            <w:r w:rsidRPr="00B61F51">
              <w:rPr>
                <w:sz w:val="24"/>
                <w:szCs w:val="24"/>
                <w:lang w:val="en-NZ" w:eastAsia="en-NZ"/>
              </w:rPr>
              <w:t xml:space="preserve">Visual inspection of sewage leakage (overflow), bad </w:t>
            </w:r>
            <w:r w:rsidRPr="00B61F51">
              <w:rPr>
                <w:spacing w:val="-2"/>
                <w:sz w:val="24"/>
                <w:szCs w:val="24"/>
                <w:lang w:val="en-NZ" w:eastAsia="en-NZ"/>
              </w:rPr>
              <w:t xml:space="preserve">odour, the </w:t>
            </w:r>
            <w:r w:rsidRPr="00B61F51">
              <w:rPr>
                <w:sz w:val="24"/>
                <w:szCs w:val="24"/>
                <w:lang w:val="en-NZ" w:eastAsia="en-NZ"/>
              </w:rPr>
              <w:t>emergence of vector flies of Sewage Treatment Plant</w:t>
            </w:r>
            <w:r w:rsidRPr="00B61F51">
              <w:rPr>
                <w:spacing w:val="-4"/>
                <w:sz w:val="24"/>
                <w:szCs w:val="24"/>
                <w:lang w:val="en-NZ" w:eastAsia="en-NZ"/>
              </w:rPr>
              <w:t xml:space="preserve"> </w:t>
            </w:r>
            <w:r w:rsidRPr="00B61F51">
              <w:rPr>
                <w:sz w:val="24"/>
                <w:szCs w:val="24"/>
                <w:lang w:val="en-NZ" w:eastAsia="en-NZ"/>
              </w:rPr>
              <w:t>(STP)</w:t>
            </w:r>
          </w:p>
        </w:tc>
        <w:tc>
          <w:tcPr>
            <w:tcW w:w="816" w:type="pct"/>
            <w:shd w:val="clear" w:color="auto" w:fill="auto"/>
            <w:vAlign w:val="center"/>
          </w:tcPr>
          <w:p w14:paraId="2E6C0A01" w14:textId="77777777" w:rsidR="000F5488" w:rsidRPr="00B61F51" w:rsidRDefault="000F5488" w:rsidP="0017620C">
            <w:pPr>
              <w:pStyle w:val="TableParagraph"/>
              <w:widowControl/>
              <w:autoSpaceDE/>
              <w:autoSpaceDN/>
              <w:spacing w:before="0" w:after="0" w:line="276" w:lineRule="auto"/>
              <w:ind w:left="89" w:right="83"/>
              <w:rPr>
                <w:sz w:val="24"/>
                <w:szCs w:val="24"/>
                <w:lang w:val="en-NZ" w:eastAsia="en-NZ"/>
              </w:rPr>
            </w:pPr>
            <w:r w:rsidRPr="00B61F51">
              <w:rPr>
                <w:sz w:val="24"/>
                <w:szCs w:val="24"/>
                <w:lang w:val="en-NZ" w:eastAsia="en-NZ"/>
              </w:rPr>
              <w:t>DSP</w:t>
            </w:r>
          </w:p>
        </w:tc>
        <w:tc>
          <w:tcPr>
            <w:tcW w:w="790" w:type="pct"/>
            <w:shd w:val="clear" w:color="auto" w:fill="auto"/>
            <w:vAlign w:val="center"/>
          </w:tcPr>
          <w:p w14:paraId="01C88E81" w14:textId="77777777" w:rsidR="000F5488" w:rsidRPr="00B61F51" w:rsidRDefault="000F5488" w:rsidP="0017620C">
            <w:pPr>
              <w:pStyle w:val="TableParagraph"/>
              <w:widowControl/>
              <w:autoSpaceDE/>
              <w:autoSpaceDN/>
              <w:spacing w:before="0" w:after="0" w:line="276" w:lineRule="auto"/>
              <w:ind w:left="99"/>
              <w:rPr>
                <w:sz w:val="24"/>
                <w:szCs w:val="24"/>
                <w:lang w:val="en-NZ" w:eastAsia="en-NZ"/>
              </w:rPr>
            </w:pPr>
            <w:r w:rsidRPr="00B61F51">
              <w:rPr>
                <w:sz w:val="24"/>
                <w:szCs w:val="24"/>
                <w:lang w:val="en-NZ" w:eastAsia="en-NZ"/>
              </w:rPr>
              <w:t>Once/month</w:t>
            </w:r>
          </w:p>
        </w:tc>
        <w:tc>
          <w:tcPr>
            <w:tcW w:w="843" w:type="pct"/>
            <w:shd w:val="clear" w:color="auto" w:fill="auto"/>
            <w:vAlign w:val="center"/>
          </w:tcPr>
          <w:p w14:paraId="060F8F95" w14:textId="7363CD7F" w:rsidR="000F5488" w:rsidRPr="00B61F51" w:rsidRDefault="00223D2D" w:rsidP="0017620C">
            <w:pPr>
              <w:pStyle w:val="TableParagraph"/>
              <w:widowControl/>
              <w:autoSpaceDE/>
              <w:autoSpaceDN/>
              <w:spacing w:before="0" w:after="0" w:line="276" w:lineRule="auto"/>
              <w:ind w:left="137"/>
              <w:rPr>
                <w:sz w:val="24"/>
                <w:szCs w:val="24"/>
                <w:lang w:val="en-NZ" w:eastAsia="en-NZ"/>
              </w:rPr>
            </w:pPr>
            <w:r w:rsidRPr="00B61F51">
              <w:rPr>
                <w:sz w:val="24"/>
                <w:szCs w:val="24"/>
                <w:lang w:val="en-NZ" w:eastAsia="en-NZ"/>
              </w:rPr>
              <w:t>Contractor</w:t>
            </w:r>
          </w:p>
        </w:tc>
      </w:tr>
      <w:tr w:rsidR="000F5488" w:rsidRPr="00B61F51" w14:paraId="55CB4B94" w14:textId="77777777" w:rsidTr="001700BF">
        <w:trPr>
          <w:trHeight w:val="554"/>
        </w:trPr>
        <w:tc>
          <w:tcPr>
            <w:tcW w:w="930" w:type="pct"/>
            <w:vMerge/>
            <w:shd w:val="clear" w:color="auto" w:fill="auto"/>
            <w:vAlign w:val="center"/>
          </w:tcPr>
          <w:p w14:paraId="19B7B4B8" w14:textId="77777777" w:rsidR="000F5488" w:rsidRPr="00B61F51" w:rsidRDefault="000F5488" w:rsidP="0017620C">
            <w:pPr>
              <w:pStyle w:val="TableParagraph"/>
              <w:widowControl/>
              <w:autoSpaceDE/>
              <w:autoSpaceDN/>
              <w:spacing w:before="0" w:after="0" w:line="276" w:lineRule="auto"/>
              <w:rPr>
                <w:sz w:val="24"/>
                <w:szCs w:val="24"/>
                <w:lang w:val="en-NZ" w:eastAsia="en-NZ"/>
              </w:rPr>
            </w:pPr>
          </w:p>
        </w:tc>
        <w:tc>
          <w:tcPr>
            <w:tcW w:w="1621" w:type="pct"/>
            <w:shd w:val="clear" w:color="auto" w:fill="auto"/>
            <w:vAlign w:val="center"/>
          </w:tcPr>
          <w:p w14:paraId="379CAFAD" w14:textId="50EB06B5" w:rsidR="000F5488" w:rsidRPr="00B61F51" w:rsidRDefault="000F5488" w:rsidP="0017620C">
            <w:pPr>
              <w:pStyle w:val="TableParagraph"/>
              <w:widowControl/>
              <w:numPr>
                <w:ilvl w:val="0"/>
                <w:numId w:val="350"/>
              </w:numPr>
              <w:tabs>
                <w:tab w:val="left" w:pos="327"/>
              </w:tabs>
              <w:autoSpaceDE/>
              <w:autoSpaceDN/>
              <w:spacing w:before="0" w:after="0" w:line="276" w:lineRule="auto"/>
              <w:ind w:right="83"/>
              <w:rPr>
                <w:sz w:val="24"/>
                <w:szCs w:val="24"/>
                <w:lang w:val="en-NZ" w:eastAsia="en-NZ"/>
              </w:rPr>
            </w:pPr>
            <w:r w:rsidRPr="00B61F51">
              <w:rPr>
                <w:sz w:val="24"/>
                <w:szCs w:val="24"/>
                <w:lang w:val="en-NZ" w:eastAsia="en-NZ"/>
              </w:rPr>
              <w:t xml:space="preserve">Operational Inspection in accordance with instructions on the STP as suggested by the STP construction </w:t>
            </w:r>
            <w:r w:rsidRPr="00B61F51">
              <w:rPr>
                <w:spacing w:val="-2"/>
                <w:sz w:val="24"/>
                <w:szCs w:val="24"/>
                <w:lang w:val="en-NZ" w:eastAsia="en-NZ"/>
              </w:rPr>
              <w:t>sub-</w:t>
            </w:r>
            <w:r w:rsidRPr="00B61F51">
              <w:rPr>
                <w:sz w:val="24"/>
                <w:szCs w:val="24"/>
                <w:lang w:val="en-NZ" w:eastAsia="en-NZ"/>
              </w:rPr>
              <w:t>contractor including Inlet and outlet quantity and quality monitoring</w:t>
            </w:r>
            <w:r w:rsidR="00E26AF8" w:rsidRPr="00B61F51">
              <w:rPr>
                <w:sz w:val="24"/>
                <w:szCs w:val="24"/>
                <w:lang w:val="en-NZ" w:eastAsia="en-NZ"/>
              </w:rPr>
              <w:t xml:space="preserve"> </w:t>
            </w:r>
          </w:p>
        </w:tc>
        <w:tc>
          <w:tcPr>
            <w:tcW w:w="816" w:type="pct"/>
            <w:shd w:val="clear" w:color="auto" w:fill="auto"/>
            <w:vAlign w:val="center"/>
          </w:tcPr>
          <w:p w14:paraId="110C6438" w14:textId="77777777" w:rsidR="000F5488" w:rsidRPr="00B61F51" w:rsidRDefault="000F5488" w:rsidP="0017620C">
            <w:pPr>
              <w:pStyle w:val="TableParagraph"/>
              <w:widowControl/>
              <w:autoSpaceDE/>
              <w:autoSpaceDN/>
              <w:spacing w:before="0" w:after="0" w:line="276" w:lineRule="auto"/>
              <w:ind w:left="89" w:right="83"/>
              <w:rPr>
                <w:sz w:val="24"/>
                <w:szCs w:val="24"/>
                <w:lang w:val="en-NZ" w:eastAsia="en-NZ"/>
              </w:rPr>
            </w:pPr>
            <w:r w:rsidRPr="00B61F51">
              <w:rPr>
                <w:sz w:val="24"/>
                <w:szCs w:val="24"/>
                <w:lang w:val="en-NZ" w:eastAsia="en-NZ"/>
              </w:rPr>
              <w:t>DSP</w:t>
            </w:r>
          </w:p>
        </w:tc>
        <w:tc>
          <w:tcPr>
            <w:tcW w:w="790" w:type="pct"/>
            <w:shd w:val="clear" w:color="auto" w:fill="auto"/>
            <w:vAlign w:val="center"/>
          </w:tcPr>
          <w:p w14:paraId="236D6467" w14:textId="77777777" w:rsidR="000F5488" w:rsidRPr="00B61F51" w:rsidRDefault="000F5488" w:rsidP="0017620C">
            <w:pPr>
              <w:pStyle w:val="TableParagraph"/>
              <w:widowControl/>
              <w:autoSpaceDE/>
              <w:autoSpaceDN/>
              <w:spacing w:before="0" w:after="0" w:line="276" w:lineRule="auto"/>
              <w:ind w:left="99"/>
              <w:rPr>
                <w:sz w:val="24"/>
                <w:szCs w:val="24"/>
                <w:lang w:val="en-NZ" w:eastAsia="en-NZ"/>
              </w:rPr>
            </w:pPr>
            <w:r w:rsidRPr="00B61F51">
              <w:rPr>
                <w:sz w:val="24"/>
                <w:szCs w:val="24"/>
                <w:lang w:val="en-NZ" w:eastAsia="en-NZ"/>
              </w:rPr>
              <w:t>Daily</w:t>
            </w:r>
          </w:p>
        </w:tc>
        <w:tc>
          <w:tcPr>
            <w:tcW w:w="843" w:type="pct"/>
            <w:shd w:val="clear" w:color="auto" w:fill="auto"/>
            <w:vAlign w:val="center"/>
          </w:tcPr>
          <w:p w14:paraId="36B195C4" w14:textId="58C0DCAB" w:rsidR="000F5488" w:rsidRPr="00B61F51" w:rsidRDefault="00223D2D" w:rsidP="0017620C">
            <w:pPr>
              <w:pStyle w:val="TableParagraph"/>
              <w:widowControl/>
              <w:autoSpaceDE/>
              <w:autoSpaceDN/>
              <w:spacing w:before="0" w:after="0" w:line="276" w:lineRule="auto"/>
              <w:ind w:left="137"/>
              <w:rPr>
                <w:sz w:val="24"/>
                <w:szCs w:val="24"/>
                <w:lang w:val="en-NZ" w:eastAsia="en-NZ"/>
              </w:rPr>
            </w:pPr>
            <w:r w:rsidRPr="00B61F51">
              <w:rPr>
                <w:sz w:val="24"/>
                <w:szCs w:val="24"/>
                <w:lang w:val="en-NZ" w:eastAsia="en-NZ"/>
              </w:rPr>
              <w:t>Contractor</w:t>
            </w:r>
          </w:p>
        </w:tc>
      </w:tr>
      <w:tr w:rsidR="000F5488" w:rsidRPr="00B61F51" w14:paraId="06E9E583" w14:textId="77777777" w:rsidTr="001700BF">
        <w:trPr>
          <w:trHeight w:val="554"/>
        </w:trPr>
        <w:tc>
          <w:tcPr>
            <w:tcW w:w="930" w:type="pct"/>
            <w:vMerge w:val="restart"/>
            <w:shd w:val="clear" w:color="auto" w:fill="auto"/>
            <w:vAlign w:val="center"/>
          </w:tcPr>
          <w:p w14:paraId="731F62A0" w14:textId="77777777" w:rsidR="000F5488" w:rsidRPr="00B61F51" w:rsidRDefault="000F5488" w:rsidP="0017620C">
            <w:pPr>
              <w:pStyle w:val="TableParagraph"/>
              <w:widowControl/>
              <w:autoSpaceDE/>
              <w:autoSpaceDN/>
              <w:spacing w:before="0" w:after="0" w:line="276" w:lineRule="auto"/>
              <w:rPr>
                <w:sz w:val="24"/>
                <w:szCs w:val="24"/>
                <w:lang w:val="en-NZ" w:eastAsia="en-NZ"/>
              </w:rPr>
            </w:pPr>
            <w:r w:rsidRPr="00B61F51">
              <w:rPr>
                <w:sz w:val="24"/>
                <w:szCs w:val="24"/>
                <w:lang w:val="en-NZ" w:eastAsia="en-NZ"/>
              </w:rPr>
              <w:t>Ecosystem</w:t>
            </w:r>
          </w:p>
        </w:tc>
        <w:tc>
          <w:tcPr>
            <w:tcW w:w="1621" w:type="pct"/>
            <w:shd w:val="clear" w:color="auto" w:fill="auto"/>
            <w:vAlign w:val="center"/>
          </w:tcPr>
          <w:p w14:paraId="1617899E" w14:textId="77777777" w:rsidR="000F5488" w:rsidRPr="00B61F51" w:rsidRDefault="000F5488" w:rsidP="0017620C">
            <w:pPr>
              <w:pStyle w:val="TableParagraph"/>
              <w:widowControl/>
              <w:numPr>
                <w:ilvl w:val="0"/>
                <w:numId w:val="351"/>
              </w:numPr>
              <w:tabs>
                <w:tab w:val="left" w:pos="327"/>
              </w:tabs>
              <w:autoSpaceDE/>
              <w:autoSpaceDN/>
              <w:spacing w:before="0" w:after="0" w:line="276" w:lineRule="auto"/>
              <w:ind w:right="81"/>
              <w:rPr>
                <w:sz w:val="24"/>
                <w:szCs w:val="24"/>
                <w:lang w:val="en-NZ" w:eastAsia="en-NZ"/>
              </w:rPr>
            </w:pPr>
            <w:r w:rsidRPr="00B61F51">
              <w:rPr>
                <w:sz w:val="24"/>
                <w:szCs w:val="24"/>
                <w:lang w:val="en-NZ" w:eastAsia="en-NZ"/>
              </w:rPr>
              <w:t>Implementation of Meetings on environmental education.</w:t>
            </w:r>
          </w:p>
        </w:tc>
        <w:tc>
          <w:tcPr>
            <w:tcW w:w="816" w:type="pct"/>
            <w:shd w:val="clear" w:color="auto" w:fill="auto"/>
            <w:vAlign w:val="center"/>
          </w:tcPr>
          <w:p w14:paraId="20071EAF" w14:textId="77777777" w:rsidR="000F5488" w:rsidRPr="00B61F51" w:rsidRDefault="000F5488" w:rsidP="0017620C">
            <w:pPr>
              <w:pStyle w:val="TableParagraph"/>
              <w:widowControl/>
              <w:autoSpaceDE/>
              <w:autoSpaceDN/>
              <w:spacing w:before="0" w:after="0" w:line="276" w:lineRule="auto"/>
              <w:ind w:left="94" w:right="83"/>
              <w:rPr>
                <w:sz w:val="24"/>
                <w:szCs w:val="24"/>
                <w:lang w:val="en-NZ" w:eastAsia="en-NZ"/>
              </w:rPr>
            </w:pPr>
            <w:r w:rsidRPr="00B61F51">
              <w:rPr>
                <w:sz w:val="24"/>
                <w:szCs w:val="24"/>
                <w:lang w:val="en-NZ" w:eastAsia="en-NZ"/>
              </w:rPr>
              <w:t xml:space="preserve">DSP and surrounding </w:t>
            </w:r>
            <w:r w:rsidRPr="00B61F51">
              <w:rPr>
                <w:spacing w:val="-1"/>
                <w:sz w:val="24"/>
                <w:szCs w:val="24"/>
                <w:lang w:val="en-NZ" w:eastAsia="en-NZ"/>
              </w:rPr>
              <w:t xml:space="preserve">communities </w:t>
            </w:r>
          </w:p>
        </w:tc>
        <w:tc>
          <w:tcPr>
            <w:tcW w:w="790" w:type="pct"/>
            <w:shd w:val="clear" w:color="auto" w:fill="auto"/>
            <w:vAlign w:val="center"/>
          </w:tcPr>
          <w:p w14:paraId="4C30E076" w14:textId="77777777" w:rsidR="000F5488" w:rsidRPr="00B61F51" w:rsidRDefault="000F5488" w:rsidP="0017620C">
            <w:pPr>
              <w:pStyle w:val="TableParagraph"/>
              <w:widowControl/>
              <w:autoSpaceDE/>
              <w:autoSpaceDN/>
              <w:spacing w:before="0" w:after="0" w:line="276" w:lineRule="auto"/>
              <w:ind w:left="132" w:right="120"/>
              <w:rPr>
                <w:sz w:val="24"/>
                <w:szCs w:val="24"/>
                <w:lang w:val="en-NZ" w:eastAsia="en-NZ"/>
              </w:rPr>
            </w:pPr>
            <w:r w:rsidRPr="00B61F51">
              <w:rPr>
                <w:sz w:val="24"/>
                <w:szCs w:val="24"/>
                <w:lang w:val="en-NZ" w:eastAsia="en-NZ"/>
              </w:rPr>
              <w:t>Once/ year</w:t>
            </w:r>
          </w:p>
        </w:tc>
        <w:tc>
          <w:tcPr>
            <w:tcW w:w="843" w:type="pct"/>
            <w:shd w:val="clear" w:color="auto" w:fill="auto"/>
            <w:vAlign w:val="center"/>
          </w:tcPr>
          <w:p w14:paraId="0A1FF440" w14:textId="79DE788A" w:rsidR="000F5488" w:rsidRPr="00B61F51" w:rsidRDefault="00223D2D" w:rsidP="0017620C">
            <w:pPr>
              <w:pStyle w:val="TableParagraph"/>
              <w:widowControl/>
              <w:autoSpaceDE/>
              <w:autoSpaceDN/>
              <w:spacing w:before="0" w:after="0" w:line="276" w:lineRule="auto"/>
              <w:ind w:left="135"/>
              <w:rPr>
                <w:sz w:val="24"/>
                <w:szCs w:val="24"/>
                <w:lang w:val="en-NZ" w:eastAsia="en-NZ"/>
              </w:rPr>
            </w:pPr>
            <w:r w:rsidRPr="00B61F51">
              <w:rPr>
                <w:sz w:val="24"/>
                <w:szCs w:val="24"/>
                <w:lang w:val="en-NZ" w:eastAsia="en-NZ"/>
              </w:rPr>
              <w:t>Contractor</w:t>
            </w:r>
            <w:r w:rsidR="000F5488" w:rsidRPr="00B61F51">
              <w:rPr>
                <w:sz w:val="24"/>
                <w:szCs w:val="24"/>
                <w:lang w:val="en-NZ" w:eastAsia="en-NZ"/>
              </w:rPr>
              <w:t>/ CMWSSB</w:t>
            </w:r>
          </w:p>
        </w:tc>
      </w:tr>
      <w:tr w:rsidR="000F5488" w:rsidRPr="00B61F51" w14:paraId="064C256A" w14:textId="77777777" w:rsidTr="001700BF">
        <w:trPr>
          <w:trHeight w:val="554"/>
        </w:trPr>
        <w:tc>
          <w:tcPr>
            <w:tcW w:w="930" w:type="pct"/>
            <w:vMerge/>
            <w:shd w:val="clear" w:color="auto" w:fill="auto"/>
            <w:vAlign w:val="center"/>
          </w:tcPr>
          <w:p w14:paraId="56169726" w14:textId="77777777" w:rsidR="000F5488" w:rsidRPr="00B61F51" w:rsidRDefault="000F5488" w:rsidP="0017620C">
            <w:pPr>
              <w:pStyle w:val="TableParagraph"/>
              <w:widowControl/>
              <w:autoSpaceDE/>
              <w:autoSpaceDN/>
              <w:spacing w:before="0" w:after="0" w:line="276" w:lineRule="auto"/>
              <w:rPr>
                <w:sz w:val="24"/>
                <w:szCs w:val="24"/>
                <w:lang w:val="en-NZ" w:eastAsia="en-NZ"/>
              </w:rPr>
            </w:pPr>
          </w:p>
        </w:tc>
        <w:tc>
          <w:tcPr>
            <w:tcW w:w="1621" w:type="pct"/>
            <w:shd w:val="clear" w:color="auto" w:fill="auto"/>
            <w:vAlign w:val="center"/>
          </w:tcPr>
          <w:p w14:paraId="3BB16E5D" w14:textId="77777777" w:rsidR="000F5488" w:rsidRPr="00B61F51" w:rsidRDefault="000F5488" w:rsidP="0017620C">
            <w:pPr>
              <w:pStyle w:val="TableParagraph"/>
              <w:widowControl/>
              <w:numPr>
                <w:ilvl w:val="0"/>
                <w:numId w:val="351"/>
              </w:numPr>
              <w:tabs>
                <w:tab w:val="left" w:pos="327"/>
              </w:tabs>
              <w:autoSpaceDE/>
              <w:autoSpaceDN/>
              <w:spacing w:before="0" w:after="0" w:line="276" w:lineRule="auto"/>
              <w:ind w:right="84"/>
              <w:rPr>
                <w:sz w:val="24"/>
                <w:szCs w:val="24"/>
                <w:lang w:val="en-NZ" w:eastAsia="en-NZ"/>
              </w:rPr>
            </w:pPr>
            <w:r w:rsidRPr="00B61F51">
              <w:rPr>
                <w:sz w:val="24"/>
                <w:szCs w:val="24"/>
                <w:lang w:val="en-NZ" w:eastAsia="en-NZ"/>
              </w:rPr>
              <w:t>Information on Sea turtle sightings in and around the seashore of</w:t>
            </w:r>
            <w:r w:rsidRPr="00B61F51">
              <w:rPr>
                <w:spacing w:val="-2"/>
                <w:sz w:val="24"/>
                <w:szCs w:val="24"/>
                <w:lang w:val="en-NZ" w:eastAsia="en-NZ"/>
              </w:rPr>
              <w:t xml:space="preserve"> </w:t>
            </w:r>
            <w:r w:rsidRPr="00B61F51">
              <w:rPr>
                <w:sz w:val="24"/>
                <w:szCs w:val="24"/>
                <w:lang w:val="en-NZ" w:eastAsia="en-NZ"/>
              </w:rPr>
              <w:t>Perur</w:t>
            </w:r>
          </w:p>
        </w:tc>
        <w:tc>
          <w:tcPr>
            <w:tcW w:w="816" w:type="pct"/>
            <w:shd w:val="clear" w:color="auto" w:fill="auto"/>
            <w:vAlign w:val="center"/>
          </w:tcPr>
          <w:p w14:paraId="20E3AC4B" w14:textId="77777777" w:rsidR="000F5488" w:rsidRPr="00B61F51" w:rsidRDefault="000F5488" w:rsidP="0017620C">
            <w:pPr>
              <w:pStyle w:val="TableParagraph"/>
              <w:widowControl/>
              <w:autoSpaceDE/>
              <w:autoSpaceDN/>
              <w:spacing w:before="0" w:after="0" w:line="276" w:lineRule="auto"/>
              <w:ind w:left="94" w:right="83"/>
              <w:rPr>
                <w:sz w:val="24"/>
                <w:szCs w:val="24"/>
                <w:lang w:val="en-NZ" w:eastAsia="en-NZ"/>
              </w:rPr>
            </w:pPr>
            <w:r w:rsidRPr="00B61F51">
              <w:rPr>
                <w:sz w:val="24"/>
                <w:szCs w:val="24"/>
                <w:lang w:val="en-NZ" w:eastAsia="en-NZ"/>
              </w:rPr>
              <w:t xml:space="preserve">DSP and surrounding </w:t>
            </w:r>
            <w:r w:rsidRPr="00B61F51">
              <w:rPr>
                <w:spacing w:val="-1"/>
                <w:sz w:val="24"/>
                <w:szCs w:val="24"/>
                <w:lang w:val="en-NZ" w:eastAsia="en-NZ"/>
              </w:rPr>
              <w:t>communities</w:t>
            </w:r>
          </w:p>
        </w:tc>
        <w:tc>
          <w:tcPr>
            <w:tcW w:w="790" w:type="pct"/>
            <w:shd w:val="clear" w:color="auto" w:fill="auto"/>
            <w:vAlign w:val="center"/>
          </w:tcPr>
          <w:p w14:paraId="59559029" w14:textId="77777777" w:rsidR="000F5488" w:rsidRPr="00B61F51" w:rsidRDefault="000F5488" w:rsidP="0017620C">
            <w:pPr>
              <w:pStyle w:val="TableParagraph"/>
              <w:widowControl/>
              <w:autoSpaceDE/>
              <w:autoSpaceDN/>
              <w:spacing w:before="0" w:after="0" w:line="276" w:lineRule="auto"/>
              <w:ind w:left="132" w:right="120"/>
              <w:rPr>
                <w:sz w:val="24"/>
                <w:szCs w:val="24"/>
                <w:lang w:val="en-NZ" w:eastAsia="en-NZ"/>
              </w:rPr>
            </w:pPr>
            <w:r w:rsidRPr="00B61F51">
              <w:rPr>
                <w:sz w:val="24"/>
                <w:szCs w:val="24"/>
                <w:lang w:val="en-NZ" w:eastAsia="en-NZ"/>
              </w:rPr>
              <w:t xml:space="preserve">In the event </w:t>
            </w:r>
            <w:r w:rsidRPr="00B61F51">
              <w:rPr>
                <w:spacing w:val="-7"/>
                <w:sz w:val="24"/>
                <w:szCs w:val="24"/>
                <w:lang w:val="en-NZ" w:eastAsia="en-NZ"/>
              </w:rPr>
              <w:t xml:space="preserve">of </w:t>
            </w:r>
            <w:r w:rsidRPr="00B61F51">
              <w:rPr>
                <w:sz w:val="24"/>
                <w:szCs w:val="24"/>
                <w:lang w:val="en-NZ" w:eastAsia="en-NZ"/>
              </w:rPr>
              <w:t>Sightings</w:t>
            </w:r>
          </w:p>
        </w:tc>
        <w:tc>
          <w:tcPr>
            <w:tcW w:w="843" w:type="pct"/>
            <w:shd w:val="clear" w:color="auto" w:fill="auto"/>
            <w:vAlign w:val="center"/>
          </w:tcPr>
          <w:p w14:paraId="428869B5" w14:textId="3AE2DB6F" w:rsidR="000F5488" w:rsidRPr="00B61F51" w:rsidRDefault="00223D2D" w:rsidP="0017620C">
            <w:pPr>
              <w:pStyle w:val="TableParagraph"/>
              <w:widowControl/>
              <w:autoSpaceDE/>
              <w:autoSpaceDN/>
              <w:spacing w:before="0" w:after="0" w:line="276" w:lineRule="auto"/>
              <w:ind w:left="135"/>
              <w:rPr>
                <w:sz w:val="24"/>
                <w:szCs w:val="24"/>
                <w:lang w:val="en-NZ" w:eastAsia="en-NZ"/>
              </w:rPr>
            </w:pPr>
            <w:r w:rsidRPr="00B61F51">
              <w:rPr>
                <w:sz w:val="24"/>
                <w:szCs w:val="24"/>
                <w:lang w:val="en-NZ" w:eastAsia="en-NZ"/>
              </w:rPr>
              <w:t>Contractor</w:t>
            </w:r>
            <w:r w:rsidR="000F5488" w:rsidRPr="00B61F51">
              <w:rPr>
                <w:sz w:val="24"/>
                <w:szCs w:val="24"/>
                <w:lang w:val="en-NZ" w:eastAsia="en-NZ"/>
              </w:rPr>
              <w:t>/ CMWSSB</w:t>
            </w:r>
          </w:p>
        </w:tc>
      </w:tr>
      <w:tr w:rsidR="000F5488" w:rsidRPr="00B61F51" w14:paraId="55BF1CE8" w14:textId="77777777" w:rsidTr="001700BF">
        <w:trPr>
          <w:trHeight w:val="554"/>
        </w:trPr>
        <w:tc>
          <w:tcPr>
            <w:tcW w:w="930" w:type="pct"/>
            <w:vMerge/>
            <w:shd w:val="clear" w:color="auto" w:fill="auto"/>
            <w:vAlign w:val="center"/>
          </w:tcPr>
          <w:p w14:paraId="32441320" w14:textId="77777777" w:rsidR="000F5488" w:rsidRPr="00B61F51" w:rsidRDefault="000F5488" w:rsidP="0017620C">
            <w:pPr>
              <w:pStyle w:val="TableParagraph"/>
              <w:widowControl/>
              <w:autoSpaceDE/>
              <w:autoSpaceDN/>
              <w:spacing w:before="0" w:after="0" w:line="276" w:lineRule="auto"/>
              <w:rPr>
                <w:sz w:val="24"/>
                <w:szCs w:val="24"/>
                <w:lang w:val="en-NZ" w:eastAsia="en-NZ"/>
              </w:rPr>
            </w:pPr>
          </w:p>
        </w:tc>
        <w:tc>
          <w:tcPr>
            <w:tcW w:w="1621" w:type="pct"/>
            <w:shd w:val="clear" w:color="auto" w:fill="auto"/>
            <w:vAlign w:val="center"/>
          </w:tcPr>
          <w:p w14:paraId="789E6E44" w14:textId="77777777" w:rsidR="000F5488" w:rsidRPr="00B61F51" w:rsidRDefault="000F5488" w:rsidP="0017620C">
            <w:pPr>
              <w:pStyle w:val="TableParagraph"/>
              <w:widowControl/>
              <w:autoSpaceDE/>
              <w:autoSpaceDN/>
              <w:spacing w:before="0" w:after="0" w:line="276" w:lineRule="auto"/>
              <w:ind w:left="98"/>
              <w:rPr>
                <w:sz w:val="24"/>
                <w:szCs w:val="24"/>
                <w:lang w:val="en-NZ" w:eastAsia="en-NZ"/>
              </w:rPr>
            </w:pPr>
            <w:r w:rsidRPr="00B61F51">
              <w:rPr>
                <w:sz w:val="24"/>
                <w:szCs w:val="24"/>
                <w:lang w:val="en-NZ" w:eastAsia="en-NZ"/>
              </w:rPr>
              <w:t>Actions (Records of the announcements and relevant entities contacted) taken by</w:t>
            </w:r>
            <w:r w:rsidRPr="00B61F51">
              <w:rPr>
                <w:spacing w:val="-11"/>
                <w:sz w:val="24"/>
                <w:szCs w:val="24"/>
                <w:lang w:val="en-NZ" w:eastAsia="en-NZ"/>
              </w:rPr>
              <w:t xml:space="preserve"> </w:t>
            </w:r>
            <w:r w:rsidRPr="00B61F51">
              <w:rPr>
                <w:sz w:val="24"/>
                <w:szCs w:val="24"/>
                <w:lang w:val="en-NZ" w:eastAsia="en-NZ"/>
              </w:rPr>
              <w:t>CMWSSB</w:t>
            </w:r>
          </w:p>
        </w:tc>
        <w:tc>
          <w:tcPr>
            <w:tcW w:w="816" w:type="pct"/>
            <w:shd w:val="clear" w:color="auto" w:fill="auto"/>
            <w:vAlign w:val="center"/>
          </w:tcPr>
          <w:p w14:paraId="70F91705" w14:textId="77777777" w:rsidR="000F5488" w:rsidRPr="00B61F51" w:rsidRDefault="000F5488" w:rsidP="0017620C">
            <w:pPr>
              <w:pStyle w:val="TableParagraph"/>
              <w:widowControl/>
              <w:autoSpaceDE/>
              <w:autoSpaceDN/>
              <w:spacing w:before="0" w:after="0" w:line="276" w:lineRule="auto"/>
              <w:ind w:left="94" w:right="83"/>
              <w:rPr>
                <w:sz w:val="24"/>
                <w:szCs w:val="24"/>
                <w:lang w:val="en-NZ" w:eastAsia="en-NZ"/>
              </w:rPr>
            </w:pPr>
            <w:r w:rsidRPr="00B61F51">
              <w:rPr>
                <w:sz w:val="24"/>
                <w:szCs w:val="24"/>
                <w:lang w:val="en-NZ" w:eastAsia="en-NZ"/>
              </w:rPr>
              <w:t>DSP and surrounding communities</w:t>
            </w:r>
          </w:p>
        </w:tc>
        <w:tc>
          <w:tcPr>
            <w:tcW w:w="790" w:type="pct"/>
            <w:shd w:val="clear" w:color="auto" w:fill="auto"/>
            <w:vAlign w:val="center"/>
          </w:tcPr>
          <w:p w14:paraId="1EF4FF73" w14:textId="77777777" w:rsidR="000F5488" w:rsidRPr="00B61F51" w:rsidRDefault="000F5488" w:rsidP="0017620C">
            <w:pPr>
              <w:pStyle w:val="TableParagraph"/>
              <w:widowControl/>
              <w:autoSpaceDE/>
              <w:autoSpaceDN/>
              <w:spacing w:before="0" w:after="0" w:line="276" w:lineRule="auto"/>
              <w:ind w:left="137" w:right="120"/>
              <w:rPr>
                <w:sz w:val="24"/>
                <w:szCs w:val="24"/>
                <w:lang w:val="en-NZ" w:eastAsia="en-NZ"/>
              </w:rPr>
            </w:pPr>
            <w:r w:rsidRPr="00B61F51">
              <w:rPr>
                <w:sz w:val="24"/>
                <w:szCs w:val="24"/>
                <w:lang w:val="en-NZ" w:eastAsia="en-NZ"/>
              </w:rPr>
              <w:t xml:space="preserve">In the event </w:t>
            </w:r>
            <w:r w:rsidRPr="00B61F51">
              <w:rPr>
                <w:spacing w:val="-7"/>
                <w:sz w:val="24"/>
                <w:szCs w:val="24"/>
                <w:lang w:val="en-NZ" w:eastAsia="en-NZ"/>
              </w:rPr>
              <w:t xml:space="preserve">of </w:t>
            </w:r>
            <w:r w:rsidRPr="00B61F51">
              <w:rPr>
                <w:sz w:val="24"/>
                <w:szCs w:val="24"/>
                <w:lang w:val="en-NZ" w:eastAsia="en-NZ"/>
              </w:rPr>
              <w:t>Sightings</w:t>
            </w:r>
          </w:p>
        </w:tc>
        <w:tc>
          <w:tcPr>
            <w:tcW w:w="843" w:type="pct"/>
            <w:shd w:val="clear" w:color="auto" w:fill="auto"/>
            <w:vAlign w:val="center"/>
          </w:tcPr>
          <w:p w14:paraId="37F89028" w14:textId="77777777" w:rsidR="000F5488" w:rsidRPr="00B61F51" w:rsidRDefault="000F5488" w:rsidP="0017620C">
            <w:pPr>
              <w:pStyle w:val="TableParagraph"/>
              <w:widowControl/>
              <w:autoSpaceDE/>
              <w:autoSpaceDN/>
              <w:spacing w:before="0" w:after="0" w:line="276" w:lineRule="auto"/>
              <w:ind w:left="132" w:right="122"/>
              <w:rPr>
                <w:sz w:val="24"/>
                <w:szCs w:val="24"/>
                <w:lang w:val="en-NZ" w:eastAsia="en-NZ"/>
              </w:rPr>
            </w:pPr>
            <w:r w:rsidRPr="00B61F51">
              <w:rPr>
                <w:sz w:val="24"/>
                <w:szCs w:val="24"/>
                <w:lang w:val="en-NZ" w:eastAsia="en-NZ"/>
              </w:rPr>
              <w:t>CMWSSB</w:t>
            </w:r>
          </w:p>
        </w:tc>
      </w:tr>
    </w:tbl>
    <w:p w14:paraId="1FC4C9F9" w14:textId="77777777" w:rsidR="000F5488" w:rsidRPr="00B61F51" w:rsidRDefault="000F5488" w:rsidP="000F5488">
      <w:pPr>
        <w:spacing w:before="60" w:after="60" w:line="276" w:lineRule="auto"/>
      </w:pPr>
    </w:p>
    <w:p w14:paraId="5B851931" w14:textId="77777777" w:rsidR="000F5488" w:rsidRPr="00B61F51" w:rsidRDefault="000F5488" w:rsidP="000F5488">
      <w:pPr>
        <w:pStyle w:val="BodyText"/>
        <w:shd w:val="clear" w:color="auto" w:fill="FFFFFF"/>
        <w:spacing w:before="60" w:after="60" w:line="276" w:lineRule="auto"/>
        <w:ind w:left="398"/>
        <w:rPr>
          <w:b w:val="0"/>
          <w:bCs/>
        </w:rPr>
      </w:pPr>
      <w:r w:rsidRPr="00B61F51">
        <w:rPr>
          <w:b w:val="0"/>
          <w:bCs/>
        </w:rPr>
        <w:t>Note # - A close and continuous monitoring during the construction phase through reputed intuitions such as NCSCM, Anna University, Chennai/ NIOT, Chennai/ IIT Madras to review the mitigation measures periodically and to take mitigation measures in the event of any adverse impacts to the coast.</w:t>
      </w:r>
    </w:p>
    <w:p w14:paraId="1C244E6F" w14:textId="77777777" w:rsidR="000F5488" w:rsidRPr="00B61F51" w:rsidRDefault="000F5488" w:rsidP="000F5488">
      <w:pPr>
        <w:pStyle w:val="BodyText"/>
        <w:shd w:val="clear" w:color="auto" w:fill="FFFFFF"/>
        <w:spacing w:before="60" w:after="60" w:line="276" w:lineRule="auto"/>
        <w:ind w:left="398"/>
        <w:rPr>
          <w:b w:val="0"/>
          <w:bCs/>
        </w:rPr>
      </w:pPr>
    </w:p>
    <w:p w14:paraId="37E1C5CD" w14:textId="77777777" w:rsidR="000F5488" w:rsidRPr="00B61F51" w:rsidRDefault="000F5488" w:rsidP="000F5488">
      <w:pPr>
        <w:pStyle w:val="BodyText"/>
        <w:shd w:val="clear" w:color="auto" w:fill="FFFFFF"/>
        <w:spacing w:before="60" w:after="60" w:line="276" w:lineRule="auto"/>
        <w:ind w:left="398"/>
        <w:rPr>
          <w:b w:val="0"/>
          <w:bCs/>
        </w:rPr>
      </w:pPr>
      <w:r w:rsidRPr="00B61F51">
        <w:rPr>
          <w:b w:val="0"/>
          <w:bCs/>
        </w:rPr>
        <w:t>It stipulates the post-clearance monitoring, which is required to be submitted half-yearly compliance reports in respect of the stipulated terms and conditions of the clearance to regulatory authorities, i.e., MoEF &amp; CC and TNPCB. The monitoring activities specified in CRZ clearances are furnished in tables below:</w:t>
      </w:r>
    </w:p>
    <w:p w14:paraId="7A3F51E3" w14:textId="3586F841" w:rsidR="000F5488" w:rsidRPr="00B61F51" w:rsidRDefault="000F5488" w:rsidP="001700BF">
      <w:pPr>
        <w:pStyle w:val="Heading30"/>
      </w:pPr>
      <w:bookmarkStart w:id="664" w:name="_Toc51612256"/>
      <w:bookmarkStart w:id="665" w:name="_Toc56621493"/>
      <w:bookmarkStart w:id="666" w:name="_Toc69395815"/>
      <w:r w:rsidRPr="00B61F51">
        <w:t>Monitoring Activities requested by CZMAs</w:t>
      </w:r>
      <w:bookmarkEnd w:id="664"/>
      <w:bookmarkEnd w:id="665"/>
      <w:bookmarkEnd w:id="66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644"/>
        <w:gridCol w:w="5416"/>
        <w:gridCol w:w="2569"/>
      </w:tblGrid>
      <w:tr w:rsidR="001700BF" w:rsidRPr="00B61F51" w14:paraId="5D5B3EC0" w14:textId="77777777" w:rsidTr="001700BF">
        <w:trPr>
          <w:trHeight w:val="184"/>
        </w:trPr>
        <w:tc>
          <w:tcPr>
            <w:tcW w:w="815" w:type="pct"/>
            <w:shd w:val="clear" w:color="auto" w:fill="auto"/>
            <w:vAlign w:val="center"/>
          </w:tcPr>
          <w:p w14:paraId="6A3574F6" w14:textId="77777777" w:rsidR="000F5488" w:rsidRPr="00B61F51" w:rsidRDefault="000F5488" w:rsidP="001700BF">
            <w:pPr>
              <w:pStyle w:val="TableParagraph"/>
              <w:spacing w:line="276" w:lineRule="auto"/>
              <w:ind w:left="350"/>
              <w:rPr>
                <w:b/>
                <w:sz w:val="24"/>
                <w:szCs w:val="24"/>
              </w:rPr>
            </w:pPr>
            <w:r w:rsidRPr="00B61F51">
              <w:rPr>
                <w:b/>
                <w:sz w:val="24"/>
                <w:szCs w:val="24"/>
              </w:rPr>
              <w:t>CZMA</w:t>
            </w:r>
          </w:p>
        </w:tc>
        <w:tc>
          <w:tcPr>
            <w:tcW w:w="2832" w:type="pct"/>
            <w:shd w:val="clear" w:color="auto" w:fill="auto"/>
            <w:vAlign w:val="center"/>
          </w:tcPr>
          <w:p w14:paraId="1FD4F92E" w14:textId="77777777" w:rsidR="000F5488" w:rsidRPr="00B61F51" w:rsidRDefault="000F5488" w:rsidP="001700BF">
            <w:pPr>
              <w:pStyle w:val="TableParagraph"/>
              <w:spacing w:line="276" w:lineRule="auto"/>
              <w:ind w:left="1880" w:right="1866"/>
              <w:rPr>
                <w:b/>
                <w:sz w:val="24"/>
                <w:szCs w:val="24"/>
              </w:rPr>
            </w:pPr>
            <w:r w:rsidRPr="00B61F51">
              <w:rPr>
                <w:b/>
                <w:sz w:val="24"/>
                <w:szCs w:val="24"/>
              </w:rPr>
              <w:t>Monitoring Activity</w:t>
            </w:r>
          </w:p>
        </w:tc>
        <w:tc>
          <w:tcPr>
            <w:tcW w:w="1354" w:type="pct"/>
            <w:shd w:val="clear" w:color="auto" w:fill="auto"/>
            <w:vAlign w:val="center"/>
          </w:tcPr>
          <w:p w14:paraId="48681E32" w14:textId="77777777" w:rsidR="000F5488" w:rsidRPr="00B61F51" w:rsidRDefault="000F5488" w:rsidP="001700BF">
            <w:pPr>
              <w:pStyle w:val="TableParagraph"/>
              <w:spacing w:line="276" w:lineRule="auto"/>
              <w:ind w:left="418"/>
              <w:rPr>
                <w:b/>
                <w:sz w:val="24"/>
                <w:szCs w:val="24"/>
              </w:rPr>
            </w:pPr>
            <w:r w:rsidRPr="00B61F51">
              <w:rPr>
                <w:b/>
                <w:sz w:val="24"/>
                <w:szCs w:val="24"/>
              </w:rPr>
              <w:t>Frequency</w:t>
            </w:r>
          </w:p>
        </w:tc>
      </w:tr>
      <w:tr w:rsidR="001700BF" w:rsidRPr="00B61F51" w14:paraId="28ACBE35" w14:textId="77777777" w:rsidTr="001700BF">
        <w:trPr>
          <w:trHeight w:val="366"/>
        </w:trPr>
        <w:tc>
          <w:tcPr>
            <w:tcW w:w="815" w:type="pct"/>
            <w:vMerge w:val="restart"/>
            <w:vAlign w:val="center"/>
          </w:tcPr>
          <w:p w14:paraId="10833CBF" w14:textId="77777777" w:rsidR="000F5488" w:rsidRPr="00B61F51" w:rsidRDefault="000F5488" w:rsidP="0017620C">
            <w:pPr>
              <w:pStyle w:val="TableParagraph"/>
              <w:spacing w:before="0" w:after="0" w:line="276" w:lineRule="auto"/>
              <w:ind w:left="98" w:right="83"/>
              <w:rPr>
                <w:sz w:val="24"/>
                <w:szCs w:val="24"/>
              </w:rPr>
            </w:pPr>
            <w:r w:rsidRPr="00B61F51">
              <w:rPr>
                <w:sz w:val="24"/>
                <w:szCs w:val="24"/>
              </w:rPr>
              <w:t>Kancheepuram District (KDCZMA)</w:t>
            </w:r>
          </w:p>
        </w:tc>
        <w:tc>
          <w:tcPr>
            <w:tcW w:w="2832" w:type="pct"/>
            <w:vAlign w:val="center"/>
          </w:tcPr>
          <w:p w14:paraId="15BE1B92" w14:textId="77777777" w:rsidR="000F5488" w:rsidRPr="00B61F51" w:rsidRDefault="000F5488" w:rsidP="0017620C">
            <w:pPr>
              <w:pStyle w:val="TableParagraph"/>
              <w:spacing w:before="0" w:after="0" w:line="276" w:lineRule="auto"/>
              <w:ind w:left="98"/>
              <w:rPr>
                <w:sz w:val="24"/>
                <w:szCs w:val="24"/>
              </w:rPr>
            </w:pPr>
            <w:r w:rsidRPr="00B61F51">
              <w:rPr>
                <w:sz w:val="24"/>
                <w:szCs w:val="24"/>
              </w:rPr>
              <w:t>Marine quality including water quality and biological characteristics</w:t>
            </w:r>
          </w:p>
        </w:tc>
        <w:tc>
          <w:tcPr>
            <w:tcW w:w="1354" w:type="pct"/>
            <w:vAlign w:val="center"/>
          </w:tcPr>
          <w:p w14:paraId="39345BA6" w14:textId="77777777" w:rsidR="000F5488" w:rsidRPr="00B61F51" w:rsidRDefault="000F5488" w:rsidP="0017620C">
            <w:pPr>
              <w:pStyle w:val="TableParagraph"/>
              <w:spacing w:before="0" w:after="0" w:line="276" w:lineRule="auto"/>
              <w:ind w:left="101"/>
              <w:rPr>
                <w:sz w:val="24"/>
                <w:szCs w:val="24"/>
              </w:rPr>
            </w:pPr>
            <w:r w:rsidRPr="00B61F51">
              <w:rPr>
                <w:sz w:val="24"/>
                <w:szCs w:val="24"/>
              </w:rPr>
              <w:t>Continuous</w:t>
            </w:r>
          </w:p>
        </w:tc>
      </w:tr>
      <w:tr w:rsidR="001700BF" w:rsidRPr="00B61F51" w14:paraId="41B79508" w14:textId="77777777" w:rsidTr="001700BF">
        <w:trPr>
          <w:trHeight w:val="184"/>
        </w:trPr>
        <w:tc>
          <w:tcPr>
            <w:tcW w:w="815" w:type="pct"/>
            <w:vMerge/>
            <w:vAlign w:val="center"/>
          </w:tcPr>
          <w:p w14:paraId="0609B500" w14:textId="77777777" w:rsidR="000F5488" w:rsidRPr="00B61F51" w:rsidRDefault="000F5488" w:rsidP="0017620C">
            <w:pPr>
              <w:spacing w:after="0" w:line="276" w:lineRule="auto"/>
              <w:jc w:val="left"/>
              <w:rPr>
                <w:szCs w:val="24"/>
              </w:rPr>
            </w:pPr>
          </w:p>
        </w:tc>
        <w:tc>
          <w:tcPr>
            <w:tcW w:w="2832" w:type="pct"/>
            <w:vAlign w:val="center"/>
          </w:tcPr>
          <w:p w14:paraId="3D7167E3" w14:textId="77777777" w:rsidR="000F5488" w:rsidRPr="00B61F51" w:rsidRDefault="000F5488" w:rsidP="0017620C">
            <w:pPr>
              <w:pStyle w:val="TableParagraph"/>
              <w:spacing w:before="0" w:after="0" w:line="276" w:lineRule="auto"/>
              <w:ind w:left="98"/>
              <w:rPr>
                <w:sz w:val="24"/>
                <w:szCs w:val="24"/>
              </w:rPr>
            </w:pPr>
            <w:r w:rsidRPr="00B61F51">
              <w:rPr>
                <w:sz w:val="24"/>
                <w:szCs w:val="24"/>
              </w:rPr>
              <w:t>Marine biodiversity</w:t>
            </w:r>
          </w:p>
        </w:tc>
        <w:tc>
          <w:tcPr>
            <w:tcW w:w="1354" w:type="pct"/>
            <w:vAlign w:val="center"/>
          </w:tcPr>
          <w:p w14:paraId="42AB53B8" w14:textId="77777777" w:rsidR="000F5488" w:rsidRPr="00B61F51" w:rsidRDefault="000F5488" w:rsidP="0017620C">
            <w:pPr>
              <w:pStyle w:val="TableParagraph"/>
              <w:spacing w:before="0" w:after="0" w:line="276" w:lineRule="auto"/>
              <w:ind w:left="101"/>
              <w:rPr>
                <w:sz w:val="24"/>
                <w:szCs w:val="24"/>
              </w:rPr>
            </w:pPr>
            <w:r w:rsidRPr="00B61F51">
              <w:rPr>
                <w:sz w:val="24"/>
                <w:szCs w:val="24"/>
              </w:rPr>
              <w:t>Twice in a year</w:t>
            </w:r>
          </w:p>
        </w:tc>
      </w:tr>
      <w:tr w:rsidR="001700BF" w:rsidRPr="00B61F51" w14:paraId="504E6E36" w14:textId="77777777" w:rsidTr="001700BF">
        <w:trPr>
          <w:trHeight w:val="184"/>
        </w:trPr>
        <w:tc>
          <w:tcPr>
            <w:tcW w:w="815" w:type="pct"/>
            <w:vMerge/>
            <w:vAlign w:val="center"/>
          </w:tcPr>
          <w:p w14:paraId="3ADD2FEB" w14:textId="77777777" w:rsidR="000F5488" w:rsidRPr="00B61F51" w:rsidRDefault="000F5488" w:rsidP="0017620C">
            <w:pPr>
              <w:spacing w:after="0" w:line="276" w:lineRule="auto"/>
              <w:jc w:val="left"/>
              <w:rPr>
                <w:szCs w:val="24"/>
              </w:rPr>
            </w:pPr>
          </w:p>
        </w:tc>
        <w:tc>
          <w:tcPr>
            <w:tcW w:w="2832" w:type="pct"/>
            <w:vAlign w:val="center"/>
          </w:tcPr>
          <w:p w14:paraId="5284264F" w14:textId="77777777" w:rsidR="000F5488" w:rsidRPr="00B61F51" w:rsidRDefault="000F5488" w:rsidP="0017620C">
            <w:pPr>
              <w:pStyle w:val="TableParagraph"/>
              <w:spacing w:before="0" w:after="0" w:line="276" w:lineRule="auto"/>
              <w:ind w:left="98"/>
              <w:rPr>
                <w:sz w:val="24"/>
                <w:szCs w:val="24"/>
              </w:rPr>
            </w:pPr>
            <w:r w:rsidRPr="00B61F51">
              <w:rPr>
                <w:sz w:val="24"/>
                <w:szCs w:val="24"/>
              </w:rPr>
              <w:t>The concentration of toxic trace metals in the reject water</w:t>
            </w:r>
          </w:p>
        </w:tc>
        <w:tc>
          <w:tcPr>
            <w:tcW w:w="1354" w:type="pct"/>
            <w:vAlign w:val="center"/>
          </w:tcPr>
          <w:p w14:paraId="32BE79AB" w14:textId="77777777" w:rsidR="000F5488" w:rsidRPr="00B61F51" w:rsidRDefault="000F5488" w:rsidP="0017620C">
            <w:pPr>
              <w:pStyle w:val="TableParagraph"/>
              <w:spacing w:before="0" w:after="0" w:line="276" w:lineRule="auto"/>
              <w:ind w:left="101"/>
              <w:rPr>
                <w:sz w:val="24"/>
                <w:szCs w:val="24"/>
              </w:rPr>
            </w:pPr>
            <w:r w:rsidRPr="00B61F51">
              <w:rPr>
                <w:sz w:val="24"/>
                <w:szCs w:val="24"/>
              </w:rPr>
              <w:t>Periodical</w:t>
            </w:r>
          </w:p>
        </w:tc>
      </w:tr>
      <w:tr w:rsidR="001700BF" w:rsidRPr="00B61F51" w14:paraId="667C55B6" w14:textId="77777777" w:rsidTr="001700BF">
        <w:trPr>
          <w:trHeight w:val="551"/>
        </w:trPr>
        <w:tc>
          <w:tcPr>
            <w:tcW w:w="815" w:type="pct"/>
            <w:vMerge/>
            <w:vAlign w:val="center"/>
          </w:tcPr>
          <w:p w14:paraId="6BE6E654" w14:textId="77777777" w:rsidR="000F5488" w:rsidRPr="00B61F51" w:rsidRDefault="000F5488" w:rsidP="0017620C">
            <w:pPr>
              <w:spacing w:after="0" w:line="276" w:lineRule="auto"/>
              <w:jc w:val="left"/>
              <w:rPr>
                <w:szCs w:val="24"/>
              </w:rPr>
            </w:pPr>
          </w:p>
        </w:tc>
        <w:tc>
          <w:tcPr>
            <w:tcW w:w="2832" w:type="pct"/>
            <w:vAlign w:val="center"/>
          </w:tcPr>
          <w:p w14:paraId="141F271E" w14:textId="77777777" w:rsidR="000F5488" w:rsidRPr="00B61F51" w:rsidRDefault="000F5488" w:rsidP="0017620C">
            <w:pPr>
              <w:pStyle w:val="TableParagraph"/>
              <w:spacing w:before="0" w:after="0" w:line="276" w:lineRule="auto"/>
              <w:ind w:left="98"/>
              <w:rPr>
                <w:sz w:val="24"/>
                <w:szCs w:val="24"/>
              </w:rPr>
            </w:pPr>
            <w:r w:rsidRPr="00B61F51">
              <w:rPr>
                <w:sz w:val="24"/>
                <w:szCs w:val="24"/>
              </w:rPr>
              <w:t>A moored data buoy shall be maintained in the vicinity of the effluent discharge to continuously monitor the changes in the selected physicochemical parameters (salinity, temperature, DO, current, etc.).</w:t>
            </w:r>
          </w:p>
        </w:tc>
        <w:tc>
          <w:tcPr>
            <w:tcW w:w="1354" w:type="pct"/>
            <w:vAlign w:val="center"/>
          </w:tcPr>
          <w:p w14:paraId="0A2C7475" w14:textId="77777777" w:rsidR="000F5488" w:rsidRPr="00B61F51" w:rsidRDefault="000F5488" w:rsidP="0017620C">
            <w:pPr>
              <w:pStyle w:val="TableParagraph"/>
              <w:tabs>
                <w:tab w:val="left" w:pos="996"/>
              </w:tabs>
              <w:spacing w:before="0" w:after="0" w:line="276" w:lineRule="auto"/>
              <w:ind w:left="101"/>
              <w:rPr>
                <w:sz w:val="24"/>
                <w:szCs w:val="24"/>
              </w:rPr>
            </w:pPr>
            <w:r w:rsidRPr="00B61F51">
              <w:rPr>
                <w:sz w:val="24"/>
                <w:szCs w:val="24"/>
              </w:rPr>
              <w:t>Periodical during the construction and operation phases</w:t>
            </w:r>
          </w:p>
        </w:tc>
      </w:tr>
      <w:tr w:rsidR="001700BF" w:rsidRPr="00B61F51" w14:paraId="4F496610" w14:textId="77777777" w:rsidTr="001700BF">
        <w:trPr>
          <w:trHeight w:val="551"/>
        </w:trPr>
        <w:tc>
          <w:tcPr>
            <w:tcW w:w="815" w:type="pct"/>
            <w:vMerge/>
            <w:vAlign w:val="center"/>
          </w:tcPr>
          <w:p w14:paraId="4AF12393" w14:textId="77777777" w:rsidR="000F5488" w:rsidRPr="00B61F51" w:rsidRDefault="000F5488" w:rsidP="0017620C">
            <w:pPr>
              <w:spacing w:after="0" w:line="276" w:lineRule="auto"/>
              <w:jc w:val="left"/>
              <w:rPr>
                <w:szCs w:val="24"/>
              </w:rPr>
            </w:pPr>
          </w:p>
        </w:tc>
        <w:tc>
          <w:tcPr>
            <w:tcW w:w="2832" w:type="pct"/>
            <w:vAlign w:val="center"/>
          </w:tcPr>
          <w:p w14:paraId="1FEE8CEE" w14:textId="77777777" w:rsidR="000F5488" w:rsidRPr="00B61F51" w:rsidRDefault="000F5488" w:rsidP="0017620C">
            <w:pPr>
              <w:pStyle w:val="TableParagraph"/>
              <w:spacing w:before="0" w:after="0" w:line="276" w:lineRule="auto"/>
              <w:ind w:left="98"/>
              <w:rPr>
                <w:sz w:val="24"/>
                <w:szCs w:val="24"/>
              </w:rPr>
            </w:pPr>
            <w:r w:rsidRPr="00B61F51">
              <w:rPr>
                <w:sz w:val="24"/>
                <w:szCs w:val="24"/>
              </w:rPr>
              <w:t>The high salinity rejected water may be periodically monitored for the physiochemical and toxic trace metal contents through appropriate standard procedures.</w:t>
            </w:r>
          </w:p>
        </w:tc>
        <w:tc>
          <w:tcPr>
            <w:tcW w:w="1354" w:type="pct"/>
            <w:vAlign w:val="center"/>
          </w:tcPr>
          <w:p w14:paraId="1DA147BA" w14:textId="77777777" w:rsidR="000F5488" w:rsidRPr="00B61F51" w:rsidRDefault="000F5488" w:rsidP="0017620C">
            <w:pPr>
              <w:pStyle w:val="TableParagraph"/>
              <w:spacing w:before="0" w:after="0" w:line="276" w:lineRule="auto"/>
              <w:ind w:left="101"/>
              <w:rPr>
                <w:sz w:val="24"/>
                <w:szCs w:val="24"/>
              </w:rPr>
            </w:pPr>
            <w:r w:rsidRPr="00B61F51">
              <w:rPr>
                <w:sz w:val="24"/>
                <w:szCs w:val="24"/>
              </w:rPr>
              <w:t>Periodical</w:t>
            </w:r>
          </w:p>
        </w:tc>
      </w:tr>
      <w:tr w:rsidR="001700BF" w:rsidRPr="00B61F51" w14:paraId="0CCAEEFB" w14:textId="77777777" w:rsidTr="001700BF">
        <w:trPr>
          <w:trHeight w:val="184"/>
        </w:trPr>
        <w:tc>
          <w:tcPr>
            <w:tcW w:w="815" w:type="pct"/>
            <w:vMerge w:val="restart"/>
            <w:vAlign w:val="center"/>
          </w:tcPr>
          <w:p w14:paraId="4DDD5631" w14:textId="77777777" w:rsidR="000F5488" w:rsidRPr="00B61F51" w:rsidRDefault="000F5488" w:rsidP="0017620C">
            <w:pPr>
              <w:pStyle w:val="TableParagraph"/>
              <w:spacing w:before="0" w:after="0" w:line="276" w:lineRule="auto"/>
              <w:ind w:left="146" w:right="138" w:firstLine="5"/>
              <w:rPr>
                <w:sz w:val="24"/>
                <w:szCs w:val="24"/>
              </w:rPr>
            </w:pPr>
            <w:r w:rsidRPr="00B61F51">
              <w:rPr>
                <w:sz w:val="24"/>
                <w:szCs w:val="24"/>
              </w:rPr>
              <w:t>Tamil Nadu State (TNSCZMA)</w:t>
            </w:r>
          </w:p>
        </w:tc>
        <w:tc>
          <w:tcPr>
            <w:tcW w:w="2832" w:type="pct"/>
            <w:vAlign w:val="center"/>
          </w:tcPr>
          <w:p w14:paraId="3F408299" w14:textId="77777777" w:rsidR="000F5488" w:rsidRPr="00B61F51" w:rsidRDefault="000F5488" w:rsidP="0017620C">
            <w:pPr>
              <w:pStyle w:val="TableParagraph"/>
              <w:spacing w:before="0" w:after="0" w:line="276" w:lineRule="auto"/>
              <w:ind w:left="98"/>
              <w:rPr>
                <w:sz w:val="24"/>
                <w:szCs w:val="24"/>
              </w:rPr>
            </w:pPr>
            <w:r w:rsidRPr="00B61F51">
              <w:rPr>
                <w:sz w:val="24"/>
                <w:szCs w:val="24"/>
              </w:rPr>
              <w:t>Marine water at the outfall area</w:t>
            </w:r>
          </w:p>
        </w:tc>
        <w:tc>
          <w:tcPr>
            <w:tcW w:w="1354" w:type="pct"/>
            <w:vAlign w:val="center"/>
          </w:tcPr>
          <w:p w14:paraId="28DEF788" w14:textId="77777777" w:rsidR="000F5488" w:rsidRPr="00B61F51" w:rsidRDefault="000F5488" w:rsidP="0017620C">
            <w:pPr>
              <w:pStyle w:val="TableParagraph"/>
              <w:spacing w:before="0" w:after="0" w:line="276" w:lineRule="auto"/>
              <w:ind w:left="101"/>
              <w:rPr>
                <w:sz w:val="24"/>
                <w:szCs w:val="24"/>
              </w:rPr>
            </w:pPr>
            <w:r w:rsidRPr="00B61F51">
              <w:rPr>
                <w:sz w:val="24"/>
                <w:szCs w:val="24"/>
              </w:rPr>
              <w:t>Every Quarter</w:t>
            </w:r>
          </w:p>
        </w:tc>
      </w:tr>
      <w:tr w:rsidR="001700BF" w:rsidRPr="00B61F51" w14:paraId="07891658" w14:textId="77777777" w:rsidTr="001700BF">
        <w:trPr>
          <w:trHeight w:val="366"/>
        </w:trPr>
        <w:tc>
          <w:tcPr>
            <w:tcW w:w="815" w:type="pct"/>
            <w:vMerge/>
            <w:vAlign w:val="center"/>
          </w:tcPr>
          <w:p w14:paraId="603ECD1A" w14:textId="77777777" w:rsidR="000F5488" w:rsidRPr="00B61F51" w:rsidRDefault="000F5488" w:rsidP="0017620C">
            <w:pPr>
              <w:spacing w:after="0" w:line="276" w:lineRule="auto"/>
              <w:jc w:val="left"/>
              <w:rPr>
                <w:szCs w:val="24"/>
              </w:rPr>
            </w:pPr>
          </w:p>
        </w:tc>
        <w:tc>
          <w:tcPr>
            <w:tcW w:w="2832" w:type="pct"/>
            <w:vAlign w:val="center"/>
          </w:tcPr>
          <w:p w14:paraId="644F47F1" w14:textId="77777777" w:rsidR="000F5488" w:rsidRPr="00B61F51" w:rsidRDefault="000F5488" w:rsidP="0017620C">
            <w:pPr>
              <w:pStyle w:val="TableParagraph"/>
              <w:spacing w:before="0" w:after="0" w:line="276" w:lineRule="auto"/>
              <w:ind w:left="98"/>
              <w:rPr>
                <w:sz w:val="24"/>
                <w:szCs w:val="24"/>
              </w:rPr>
            </w:pPr>
            <w:r w:rsidRPr="00B61F51">
              <w:rPr>
                <w:sz w:val="24"/>
                <w:szCs w:val="24"/>
              </w:rPr>
              <w:t>Periodical report on the site conditions to take mitigation measures on the event of any adverse impacts on the coast</w:t>
            </w:r>
          </w:p>
        </w:tc>
        <w:tc>
          <w:tcPr>
            <w:tcW w:w="1354" w:type="pct"/>
            <w:vAlign w:val="center"/>
          </w:tcPr>
          <w:p w14:paraId="5087DF29" w14:textId="77777777" w:rsidR="000F5488" w:rsidRPr="00B61F51" w:rsidRDefault="000F5488" w:rsidP="0017620C">
            <w:pPr>
              <w:pStyle w:val="TableParagraph"/>
              <w:spacing w:before="0" w:after="0" w:line="276" w:lineRule="auto"/>
              <w:ind w:left="101"/>
              <w:rPr>
                <w:sz w:val="24"/>
                <w:szCs w:val="24"/>
              </w:rPr>
            </w:pPr>
            <w:r w:rsidRPr="00B61F51">
              <w:rPr>
                <w:sz w:val="24"/>
                <w:szCs w:val="24"/>
              </w:rPr>
              <w:t>Every Year</w:t>
            </w:r>
          </w:p>
        </w:tc>
      </w:tr>
      <w:tr w:rsidR="001700BF" w:rsidRPr="00B61F51" w14:paraId="3B28B7A8" w14:textId="77777777" w:rsidTr="001700BF">
        <w:trPr>
          <w:trHeight w:val="369"/>
        </w:trPr>
        <w:tc>
          <w:tcPr>
            <w:tcW w:w="815" w:type="pct"/>
            <w:vMerge/>
            <w:vAlign w:val="center"/>
          </w:tcPr>
          <w:p w14:paraId="312AD768" w14:textId="77777777" w:rsidR="000F5488" w:rsidRPr="00B61F51" w:rsidRDefault="000F5488" w:rsidP="0017620C">
            <w:pPr>
              <w:spacing w:after="0" w:line="276" w:lineRule="auto"/>
              <w:jc w:val="left"/>
              <w:rPr>
                <w:szCs w:val="24"/>
              </w:rPr>
            </w:pPr>
          </w:p>
        </w:tc>
        <w:tc>
          <w:tcPr>
            <w:tcW w:w="2832" w:type="pct"/>
            <w:vAlign w:val="center"/>
          </w:tcPr>
          <w:p w14:paraId="5396756A" w14:textId="77777777" w:rsidR="000F5488" w:rsidRPr="00B61F51" w:rsidRDefault="000F5488" w:rsidP="0017620C">
            <w:pPr>
              <w:pStyle w:val="TableParagraph"/>
              <w:spacing w:before="0" w:after="0" w:line="276" w:lineRule="auto"/>
              <w:ind w:left="98"/>
              <w:rPr>
                <w:sz w:val="24"/>
                <w:szCs w:val="24"/>
              </w:rPr>
            </w:pPr>
            <w:r w:rsidRPr="00B61F51">
              <w:rPr>
                <w:sz w:val="24"/>
                <w:szCs w:val="24"/>
              </w:rPr>
              <w:t>Impact on the corals*, marine organisms, Turtle nesting etc. should be evaluated and monitored through experts (ecologists).</w:t>
            </w:r>
          </w:p>
        </w:tc>
        <w:tc>
          <w:tcPr>
            <w:tcW w:w="1354" w:type="pct"/>
            <w:vAlign w:val="center"/>
          </w:tcPr>
          <w:p w14:paraId="4E234C08" w14:textId="77777777" w:rsidR="000F5488" w:rsidRPr="00B61F51" w:rsidRDefault="000F5488" w:rsidP="0017620C">
            <w:pPr>
              <w:pStyle w:val="TableParagraph"/>
              <w:spacing w:before="0" w:after="0" w:line="276" w:lineRule="auto"/>
              <w:ind w:left="101"/>
              <w:rPr>
                <w:sz w:val="24"/>
                <w:szCs w:val="24"/>
              </w:rPr>
            </w:pPr>
            <w:r w:rsidRPr="00B61F51">
              <w:rPr>
                <w:sz w:val="24"/>
                <w:szCs w:val="24"/>
              </w:rPr>
              <w:t>Not specified</w:t>
            </w:r>
          </w:p>
        </w:tc>
      </w:tr>
    </w:tbl>
    <w:p w14:paraId="27935E15" w14:textId="0F2D1710" w:rsidR="000F5488" w:rsidRPr="00B61F51" w:rsidRDefault="000F5488" w:rsidP="001700BF">
      <w:pPr>
        <w:pStyle w:val="Heading30"/>
      </w:pPr>
      <w:bookmarkStart w:id="667" w:name="_Toc56621494"/>
      <w:bookmarkStart w:id="668" w:name="_Toc69395816"/>
      <w:r w:rsidRPr="00B61F51">
        <w:t>Marine Environmental Monitoring proposed in the EIA Report</w:t>
      </w:r>
      <w:bookmarkEnd w:id="667"/>
      <w:bookmarkEnd w:id="668"/>
    </w:p>
    <w:p w14:paraId="5B8D17AE" w14:textId="77777777" w:rsidR="000F5488" w:rsidRPr="00B61F51" w:rsidRDefault="000F5488" w:rsidP="001700BF">
      <w:r w:rsidRPr="00B61F51">
        <w:t>Marine environmental monitoring activities of Seawater &amp; Sediment Quality, Marine Benthic Fauna, and Intake Seawater outfall have been proposed as shown in Table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477"/>
        <w:gridCol w:w="2617"/>
        <w:gridCol w:w="3521"/>
        <w:gridCol w:w="2014"/>
      </w:tblGrid>
      <w:tr w:rsidR="001700BF" w:rsidRPr="00B61F51" w14:paraId="2C9BAE51" w14:textId="77777777" w:rsidTr="00096AAA">
        <w:trPr>
          <w:trHeight w:val="184"/>
          <w:tblHeader/>
        </w:trPr>
        <w:tc>
          <w:tcPr>
            <w:tcW w:w="767" w:type="pct"/>
            <w:shd w:val="clear" w:color="auto" w:fill="auto"/>
            <w:vAlign w:val="center"/>
          </w:tcPr>
          <w:p w14:paraId="4ED25610" w14:textId="77777777" w:rsidR="000F5488" w:rsidRPr="00B61F51" w:rsidRDefault="000F5488" w:rsidP="001700BF">
            <w:pPr>
              <w:pStyle w:val="TableParagraph"/>
              <w:spacing w:line="276" w:lineRule="auto"/>
              <w:ind w:left="131"/>
              <w:rPr>
                <w:b/>
                <w:sz w:val="24"/>
                <w:szCs w:val="24"/>
              </w:rPr>
            </w:pPr>
            <w:r w:rsidRPr="00B61F51">
              <w:rPr>
                <w:b/>
                <w:sz w:val="24"/>
                <w:szCs w:val="24"/>
              </w:rPr>
              <w:t>Monitoring</w:t>
            </w:r>
          </w:p>
        </w:tc>
        <w:tc>
          <w:tcPr>
            <w:tcW w:w="1359" w:type="pct"/>
            <w:shd w:val="clear" w:color="auto" w:fill="auto"/>
            <w:vAlign w:val="center"/>
          </w:tcPr>
          <w:p w14:paraId="763C7435" w14:textId="77777777" w:rsidR="000F5488" w:rsidRPr="00B61F51" w:rsidRDefault="000F5488" w:rsidP="001700BF">
            <w:pPr>
              <w:pStyle w:val="TableParagraph"/>
              <w:spacing w:line="276" w:lineRule="auto"/>
              <w:ind w:left="997" w:right="21"/>
              <w:rPr>
                <w:b/>
                <w:sz w:val="24"/>
                <w:szCs w:val="24"/>
              </w:rPr>
            </w:pPr>
            <w:r w:rsidRPr="00B61F51">
              <w:rPr>
                <w:b/>
                <w:sz w:val="24"/>
                <w:szCs w:val="24"/>
              </w:rPr>
              <w:t>Purpose</w:t>
            </w:r>
          </w:p>
        </w:tc>
        <w:tc>
          <w:tcPr>
            <w:tcW w:w="1828" w:type="pct"/>
            <w:shd w:val="clear" w:color="auto" w:fill="auto"/>
            <w:vAlign w:val="center"/>
          </w:tcPr>
          <w:p w14:paraId="084311A3" w14:textId="77777777" w:rsidR="000F5488" w:rsidRPr="00B61F51" w:rsidRDefault="000F5488" w:rsidP="001700BF">
            <w:pPr>
              <w:pStyle w:val="TableParagraph"/>
              <w:spacing w:line="276" w:lineRule="auto"/>
              <w:ind w:left="1213" w:right="1205"/>
              <w:rPr>
                <w:b/>
                <w:sz w:val="24"/>
                <w:szCs w:val="24"/>
              </w:rPr>
            </w:pPr>
            <w:r w:rsidRPr="00B61F51">
              <w:rPr>
                <w:b/>
                <w:sz w:val="24"/>
                <w:szCs w:val="24"/>
              </w:rPr>
              <w:t>Parameter</w:t>
            </w:r>
          </w:p>
        </w:tc>
        <w:tc>
          <w:tcPr>
            <w:tcW w:w="1046" w:type="pct"/>
            <w:shd w:val="clear" w:color="auto" w:fill="auto"/>
            <w:vAlign w:val="center"/>
          </w:tcPr>
          <w:p w14:paraId="100861C6" w14:textId="77777777" w:rsidR="000F5488" w:rsidRPr="00B61F51" w:rsidRDefault="000F5488" w:rsidP="001700BF">
            <w:pPr>
              <w:pStyle w:val="TableParagraph"/>
              <w:spacing w:line="276" w:lineRule="auto"/>
              <w:ind w:left="631"/>
              <w:rPr>
                <w:b/>
                <w:sz w:val="24"/>
                <w:szCs w:val="24"/>
              </w:rPr>
            </w:pPr>
            <w:r w:rsidRPr="00B61F51">
              <w:rPr>
                <w:b/>
                <w:sz w:val="24"/>
                <w:szCs w:val="24"/>
              </w:rPr>
              <w:t>Frequency</w:t>
            </w:r>
          </w:p>
        </w:tc>
      </w:tr>
      <w:tr w:rsidR="001700BF" w:rsidRPr="00B61F51" w14:paraId="3E7377CC" w14:textId="77777777" w:rsidTr="00096AAA">
        <w:trPr>
          <w:trHeight w:val="736"/>
        </w:trPr>
        <w:tc>
          <w:tcPr>
            <w:tcW w:w="767" w:type="pct"/>
            <w:shd w:val="clear" w:color="auto" w:fill="auto"/>
            <w:vAlign w:val="center"/>
          </w:tcPr>
          <w:p w14:paraId="6B7B148B" w14:textId="77777777" w:rsidR="000F5488" w:rsidRPr="00B61F51" w:rsidRDefault="000F5488" w:rsidP="0017620C">
            <w:pPr>
              <w:pStyle w:val="TableParagraph"/>
              <w:spacing w:before="0" w:after="0" w:line="276" w:lineRule="auto"/>
              <w:ind w:left="64"/>
              <w:rPr>
                <w:sz w:val="24"/>
                <w:szCs w:val="24"/>
              </w:rPr>
            </w:pPr>
            <w:r w:rsidRPr="00B61F51">
              <w:rPr>
                <w:sz w:val="24"/>
                <w:szCs w:val="24"/>
              </w:rPr>
              <w:t>Seawater &amp; Sediment Quality</w:t>
            </w:r>
          </w:p>
        </w:tc>
        <w:tc>
          <w:tcPr>
            <w:tcW w:w="1359" w:type="pct"/>
            <w:shd w:val="clear" w:color="auto" w:fill="auto"/>
            <w:vAlign w:val="center"/>
          </w:tcPr>
          <w:p w14:paraId="6BCFFE65" w14:textId="77777777" w:rsidR="000F5488" w:rsidRPr="00B61F51" w:rsidRDefault="000F5488" w:rsidP="0017620C">
            <w:pPr>
              <w:pStyle w:val="TableParagraph"/>
              <w:spacing w:before="0" w:after="0" w:line="276" w:lineRule="auto"/>
              <w:ind w:left="97"/>
              <w:rPr>
                <w:sz w:val="24"/>
                <w:szCs w:val="24"/>
              </w:rPr>
            </w:pPr>
            <w:r w:rsidRPr="00B61F51">
              <w:rPr>
                <w:sz w:val="24"/>
                <w:szCs w:val="24"/>
              </w:rPr>
              <w:t>To monitor impacts on seawater and sediment quality</w:t>
            </w:r>
          </w:p>
        </w:tc>
        <w:tc>
          <w:tcPr>
            <w:tcW w:w="1828" w:type="pct"/>
            <w:shd w:val="clear" w:color="auto" w:fill="auto"/>
            <w:vAlign w:val="center"/>
          </w:tcPr>
          <w:p w14:paraId="255F6A18" w14:textId="77777777" w:rsidR="000F5488" w:rsidRPr="00B61F51" w:rsidRDefault="000F5488" w:rsidP="0017620C">
            <w:pPr>
              <w:pStyle w:val="TableParagraph"/>
              <w:spacing w:before="0" w:after="0" w:line="276" w:lineRule="auto"/>
              <w:ind w:left="97" w:right="86"/>
              <w:rPr>
                <w:sz w:val="24"/>
                <w:szCs w:val="24"/>
              </w:rPr>
            </w:pPr>
            <w:r w:rsidRPr="00B61F51">
              <w:rPr>
                <w:sz w:val="24"/>
                <w:szCs w:val="24"/>
              </w:rPr>
              <w:t>Measurements of levels of nutrients and heavy metals in water and sediment samples collected from sides at risk of pollution</w:t>
            </w:r>
          </w:p>
        </w:tc>
        <w:tc>
          <w:tcPr>
            <w:tcW w:w="1046" w:type="pct"/>
            <w:shd w:val="clear" w:color="auto" w:fill="auto"/>
            <w:vAlign w:val="center"/>
          </w:tcPr>
          <w:p w14:paraId="5875E8DE" w14:textId="77777777" w:rsidR="000F5488" w:rsidRPr="00B61F51" w:rsidRDefault="000F5488" w:rsidP="0017620C">
            <w:pPr>
              <w:pStyle w:val="TableParagraph"/>
              <w:tabs>
                <w:tab w:val="left" w:pos="244"/>
                <w:tab w:val="left" w:pos="1551"/>
              </w:tabs>
              <w:spacing w:before="0" w:after="0" w:line="276" w:lineRule="auto"/>
              <w:ind w:left="96" w:right="90"/>
              <w:rPr>
                <w:sz w:val="24"/>
                <w:szCs w:val="24"/>
              </w:rPr>
            </w:pPr>
            <w:r w:rsidRPr="00B61F51">
              <w:rPr>
                <w:sz w:val="24"/>
                <w:szCs w:val="24"/>
              </w:rPr>
              <w:t>Each season: April (Fair Weather),</w:t>
            </w:r>
            <w:r w:rsidRPr="00B61F51">
              <w:rPr>
                <w:sz w:val="24"/>
                <w:szCs w:val="24"/>
              </w:rPr>
              <w:tab/>
              <w:t>July</w:t>
            </w:r>
            <w:r w:rsidRPr="00B61F51">
              <w:rPr>
                <w:sz w:val="24"/>
                <w:szCs w:val="24"/>
              </w:rPr>
              <w:tab/>
            </w:r>
            <w:r w:rsidRPr="00B61F51">
              <w:rPr>
                <w:spacing w:val="-7"/>
                <w:sz w:val="24"/>
                <w:szCs w:val="24"/>
              </w:rPr>
              <w:t xml:space="preserve">(SW </w:t>
            </w:r>
            <w:r w:rsidRPr="00B61F51">
              <w:rPr>
                <w:sz w:val="24"/>
                <w:szCs w:val="24"/>
              </w:rPr>
              <w:t>monsoon) and November (NE monsoon)</w:t>
            </w:r>
          </w:p>
        </w:tc>
      </w:tr>
      <w:tr w:rsidR="001700BF" w:rsidRPr="00B61F51" w14:paraId="27B4E1FD" w14:textId="77777777" w:rsidTr="00096AAA">
        <w:trPr>
          <w:trHeight w:val="551"/>
        </w:trPr>
        <w:tc>
          <w:tcPr>
            <w:tcW w:w="767" w:type="pct"/>
            <w:shd w:val="clear" w:color="auto" w:fill="auto"/>
            <w:vAlign w:val="center"/>
          </w:tcPr>
          <w:p w14:paraId="6EC79D35" w14:textId="77777777" w:rsidR="000F5488" w:rsidRPr="00B61F51" w:rsidRDefault="000F5488" w:rsidP="0017620C">
            <w:pPr>
              <w:pStyle w:val="TableParagraph"/>
              <w:spacing w:before="0" w:after="0" w:line="276" w:lineRule="auto"/>
              <w:ind w:left="64"/>
              <w:rPr>
                <w:sz w:val="24"/>
                <w:szCs w:val="24"/>
              </w:rPr>
            </w:pPr>
            <w:r w:rsidRPr="00B61F51">
              <w:rPr>
                <w:sz w:val="24"/>
                <w:szCs w:val="24"/>
              </w:rPr>
              <w:t>Marine Benthic Fauna</w:t>
            </w:r>
          </w:p>
        </w:tc>
        <w:tc>
          <w:tcPr>
            <w:tcW w:w="1359" w:type="pct"/>
            <w:shd w:val="clear" w:color="auto" w:fill="auto"/>
            <w:vAlign w:val="center"/>
          </w:tcPr>
          <w:p w14:paraId="7AE6DAC2" w14:textId="77777777" w:rsidR="000F5488" w:rsidRPr="00B61F51" w:rsidRDefault="000F5488" w:rsidP="0017620C">
            <w:pPr>
              <w:pStyle w:val="TableParagraph"/>
              <w:spacing w:before="0" w:after="0" w:line="276" w:lineRule="auto"/>
              <w:ind w:left="97"/>
              <w:rPr>
                <w:sz w:val="24"/>
                <w:szCs w:val="24"/>
              </w:rPr>
            </w:pPr>
            <w:r w:rsidRPr="00B61F51">
              <w:rPr>
                <w:sz w:val="24"/>
                <w:szCs w:val="24"/>
              </w:rPr>
              <w:t>To determine the composition and distribution of major groups of fauna</w:t>
            </w:r>
          </w:p>
        </w:tc>
        <w:tc>
          <w:tcPr>
            <w:tcW w:w="1828" w:type="pct"/>
            <w:shd w:val="clear" w:color="auto" w:fill="auto"/>
            <w:vAlign w:val="center"/>
          </w:tcPr>
          <w:p w14:paraId="056342E2" w14:textId="77777777" w:rsidR="000F5488" w:rsidRPr="00B61F51" w:rsidRDefault="000F5488" w:rsidP="0017620C">
            <w:pPr>
              <w:pStyle w:val="TableParagraph"/>
              <w:spacing w:before="0" w:after="0" w:line="276" w:lineRule="auto"/>
              <w:ind w:left="97" w:right="70"/>
              <w:rPr>
                <w:sz w:val="24"/>
                <w:szCs w:val="24"/>
              </w:rPr>
            </w:pPr>
            <w:r w:rsidRPr="00B61F51">
              <w:rPr>
                <w:sz w:val="24"/>
                <w:szCs w:val="24"/>
              </w:rPr>
              <w:t>Benthic fauna composition in the water outfall region</w:t>
            </w:r>
          </w:p>
        </w:tc>
        <w:tc>
          <w:tcPr>
            <w:tcW w:w="1046" w:type="pct"/>
            <w:shd w:val="clear" w:color="auto" w:fill="auto"/>
            <w:vAlign w:val="center"/>
          </w:tcPr>
          <w:p w14:paraId="4C099C10" w14:textId="77777777" w:rsidR="000F5488" w:rsidRPr="00B61F51" w:rsidRDefault="000F5488" w:rsidP="0017620C">
            <w:pPr>
              <w:pStyle w:val="TableParagraph"/>
              <w:spacing w:before="0" w:after="0" w:line="276" w:lineRule="auto"/>
              <w:ind w:left="96"/>
              <w:rPr>
                <w:sz w:val="24"/>
                <w:szCs w:val="24"/>
              </w:rPr>
            </w:pPr>
            <w:r w:rsidRPr="00B61F51">
              <w:rPr>
                <w:sz w:val="24"/>
                <w:szCs w:val="24"/>
              </w:rPr>
              <w:t>Each season as indicated above</w:t>
            </w:r>
          </w:p>
        </w:tc>
      </w:tr>
      <w:tr w:rsidR="001700BF" w:rsidRPr="00B61F51" w14:paraId="13E30BAF" w14:textId="77777777" w:rsidTr="00096AAA">
        <w:trPr>
          <w:trHeight w:val="551"/>
        </w:trPr>
        <w:tc>
          <w:tcPr>
            <w:tcW w:w="767" w:type="pct"/>
            <w:vMerge w:val="restart"/>
            <w:shd w:val="clear" w:color="auto" w:fill="auto"/>
            <w:vAlign w:val="center"/>
          </w:tcPr>
          <w:p w14:paraId="614E6805" w14:textId="77777777" w:rsidR="000F5488" w:rsidRPr="00B61F51" w:rsidRDefault="000F5488" w:rsidP="0017620C">
            <w:pPr>
              <w:pStyle w:val="TableParagraph"/>
              <w:spacing w:before="0" w:after="0" w:line="276" w:lineRule="auto"/>
              <w:ind w:left="64"/>
              <w:rPr>
                <w:sz w:val="24"/>
                <w:szCs w:val="24"/>
              </w:rPr>
            </w:pPr>
            <w:r w:rsidRPr="00B61F51">
              <w:rPr>
                <w:sz w:val="24"/>
                <w:szCs w:val="24"/>
              </w:rPr>
              <w:t>Intake</w:t>
            </w:r>
          </w:p>
        </w:tc>
        <w:tc>
          <w:tcPr>
            <w:tcW w:w="1359" w:type="pct"/>
            <w:shd w:val="clear" w:color="auto" w:fill="auto"/>
            <w:vAlign w:val="center"/>
          </w:tcPr>
          <w:p w14:paraId="17F9821A" w14:textId="77777777" w:rsidR="000F5488" w:rsidRPr="00B61F51" w:rsidRDefault="000F5488" w:rsidP="0017620C">
            <w:pPr>
              <w:pStyle w:val="TableParagraph"/>
              <w:spacing w:before="0" w:after="0" w:line="276" w:lineRule="auto"/>
              <w:ind w:left="97"/>
              <w:rPr>
                <w:sz w:val="24"/>
                <w:szCs w:val="24"/>
              </w:rPr>
            </w:pPr>
            <w:r w:rsidRPr="00B61F51">
              <w:rPr>
                <w:sz w:val="24"/>
                <w:szCs w:val="24"/>
              </w:rPr>
              <w:t>To determine the incidence of entrapment and mortality of marine fauna</w:t>
            </w:r>
          </w:p>
        </w:tc>
        <w:tc>
          <w:tcPr>
            <w:tcW w:w="1828" w:type="pct"/>
            <w:shd w:val="clear" w:color="auto" w:fill="auto"/>
            <w:vAlign w:val="center"/>
          </w:tcPr>
          <w:p w14:paraId="5A00E3B4" w14:textId="77777777" w:rsidR="000F5488" w:rsidRPr="00B61F51" w:rsidRDefault="000F5488" w:rsidP="0017620C">
            <w:pPr>
              <w:pStyle w:val="TableParagraph"/>
              <w:spacing w:before="0" w:after="0" w:line="276" w:lineRule="auto"/>
              <w:ind w:left="97" w:right="70"/>
              <w:rPr>
                <w:sz w:val="24"/>
                <w:szCs w:val="24"/>
              </w:rPr>
            </w:pPr>
            <w:r w:rsidRPr="00B61F51">
              <w:rPr>
                <w:sz w:val="24"/>
                <w:szCs w:val="24"/>
              </w:rPr>
              <w:t>Screens on pump stations and the effectiveness of management measure</w:t>
            </w:r>
          </w:p>
        </w:tc>
        <w:tc>
          <w:tcPr>
            <w:tcW w:w="1046" w:type="pct"/>
            <w:shd w:val="clear" w:color="auto" w:fill="auto"/>
            <w:vAlign w:val="center"/>
          </w:tcPr>
          <w:p w14:paraId="6F2C5C6F" w14:textId="77777777" w:rsidR="000F5488" w:rsidRPr="00B61F51" w:rsidRDefault="000F5488" w:rsidP="0017620C">
            <w:pPr>
              <w:pStyle w:val="TableParagraph"/>
              <w:spacing w:before="0" w:after="0" w:line="276" w:lineRule="auto"/>
              <w:ind w:left="96"/>
              <w:rPr>
                <w:sz w:val="24"/>
                <w:szCs w:val="24"/>
              </w:rPr>
            </w:pPr>
            <w:r w:rsidRPr="00B61F51">
              <w:rPr>
                <w:sz w:val="24"/>
                <w:szCs w:val="24"/>
              </w:rPr>
              <w:t>Each season as indicated above</w:t>
            </w:r>
          </w:p>
        </w:tc>
      </w:tr>
      <w:tr w:rsidR="001700BF" w:rsidRPr="00B61F51" w14:paraId="737074E8" w14:textId="77777777" w:rsidTr="00096AAA">
        <w:trPr>
          <w:trHeight w:val="736"/>
        </w:trPr>
        <w:tc>
          <w:tcPr>
            <w:tcW w:w="767" w:type="pct"/>
            <w:vMerge/>
            <w:shd w:val="clear" w:color="auto" w:fill="auto"/>
            <w:vAlign w:val="center"/>
          </w:tcPr>
          <w:p w14:paraId="0843E7B5" w14:textId="77777777" w:rsidR="000F5488" w:rsidRPr="00B61F51" w:rsidRDefault="000F5488" w:rsidP="0017620C">
            <w:pPr>
              <w:spacing w:after="0" w:line="276" w:lineRule="auto"/>
              <w:jc w:val="left"/>
              <w:rPr>
                <w:szCs w:val="24"/>
              </w:rPr>
            </w:pPr>
          </w:p>
        </w:tc>
        <w:tc>
          <w:tcPr>
            <w:tcW w:w="1359" w:type="pct"/>
            <w:shd w:val="clear" w:color="auto" w:fill="auto"/>
            <w:vAlign w:val="center"/>
          </w:tcPr>
          <w:p w14:paraId="301CC7E6" w14:textId="77777777" w:rsidR="000F5488" w:rsidRPr="00B61F51" w:rsidRDefault="000F5488" w:rsidP="0017620C">
            <w:pPr>
              <w:pStyle w:val="TableParagraph"/>
              <w:spacing w:before="0" w:after="0" w:line="276" w:lineRule="auto"/>
              <w:ind w:left="97"/>
              <w:rPr>
                <w:sz w:val="24"/>
                <w:szCs w:val="24"/>
              </w:rPr>
            </w:pPr>
            <w:r w:rsidRPr="00B61F51">
              <w:rPr>
                <w:sz w:val="24"/>
                <w:szCs w:val="24"/>
              </w:rPr>
              <w:t>To determine the impact of entrainment within and external ponds/storage sump/well to assess the loss of fishery</w:t>
            </w:r>
          </w:p>
        </w:tc>
        <w:tc>
          <w:tcPr>
            <w:tcW w:w="1828" w:type="pct"/>
            <w:shd w:val="clear" w:color="auto" w:fill="auto"/>
            <w:vAlign w:val="center"/>
          </w:tcPr>
          <w:p w14:paraId="49A7257E" w14:textId="77777777" w:rsidR="000F5488" w:rsidRPr="00B61F51" w:rsidRDefault="000F5488" w:rsidP="0017620C">
            <w:pPr>
              <w:pStyle w:val="TableParagraph"/>
              <w:spacing w:before="0" w:after="0" w:line="276" w:lineRule="auto"/>
              <w:ind w:left="97" w:right="70"/>
              <w:rPr>
                <w:sz w:val="24"/>
                <w:szCs w:val="24"/>
              </w:rPr>
            </w:pPr>
            <w:r w:rsidRPr="00B61F51">
              <w:rPr>
                <w:sz w:val="24"/>
                <w:szCs w:val="24"/>
              </w:rPr>
              <w:t>Record an abundance of fauna within the pond/storage sump/well</w:t>
            </w:r>
          </w:p>
          <w:p w14:paraId="348C8F20" w14:textId="77777777" w:rsidR="00564AFD" w:rsidRPr="00B61F51" w:rsidRDefault="00564AFD" w:rsidP="0017620C">
            <w:pPr>
              <w:pStyle w:val="TableParagraph"/>
              <w:spacing w:before="0" w:after="0" w:line="276" w:lineRule="auto"/>
              <w:ind w:left="97" w:right="70"/>
              <w:rPr>
                <w:sz w:val="24"/>
                <w:szCs w:val="24"/>
              </w:rPr>
            </w:pPr>
          </w:p>
          <w:p w14:paraId="5B2D7E6C" w14:textId="187574A1" w:rsidR="00751247" w:rsidRPr="00B61F51" w:rsidRDefault="00564AFD" w:rsidP="0017620C">
            <w:pPr>
              <w:pStyle w:val="TableParagraph"/>
              <w:spacing w:before="0" w:after="0" w:line="276" w:lineRule="auto"/>
              <w:ind w:left="97" w:right="70"/>
              <w:rPr>
                <w:sz w:val="24"/>
                <w:szCs w:val="24"/>
              </w:rPr>
            </w:pPr>
            <w:r w:rsidRPr="00B61F51">
              <w:rPr>
                <w:sz w:val="24"/>
                <w:szCs w:val="24"/>
              </w:rPr>
              <w:t>Video recording near intake heads</w:t>
            </w:r>
          </w:p>
        </w:tc>
        <w:tc>
          <w:tcPr>
            <w:tcW w:w="1046" w:type="pct"/>
            <w:shd w:val="clear" w:color="auto" w:fill="auto"/>
            <w:vAlign w:val="center"/>
          </w:tcPr>
          <w:p w14:paraId="6A4F9BE5" w14:textId="77777777" w:rsidR="000F5488" w:rsidRPr="00B61F51" w:rsidRDefault="000F5488" w:rsidP="0017620C">
            <w:pPr>
              <w:pStyle w:val="TableParagraph"/>
              <w:spacing w:before="0" w:after="0" w:line="276" w:lineRule="auto"/>
              <w:ind w:left="96"/>
              <w:rPr>
                <w:sz w:val="24"/>
                <w:szCs w:val="24"/>
              </w:rPr>
            </w:pPr>
            <w:r w:rsidRPr="00B61F51">
              <w:rPr>
                <w:sz w:val="24"/>
                <w:szCs w:val="24"/>
              </w:rPr>
              <w:t>Each season as indicated above</w:t>
            </w:r>
          </w:p>
          <w:p w14:paraId="60AA3DBF" w14:textId="77777777" w:rsidR="00564AFD" w:rsidRPr="00B61F51" w:rsidRDefault="00564AFD" w:rsidP="0017620C">
            <w:pPr>
              <w:pStyle w:val="TableParagraph"/>
              <w:spacing w:before="0" w:after="0" w:line="276" w:lineRule="auto"/>
              <w:ind w:left="96"/>
              <w:rPr>
                <w:sz w:val="24"/>
                <w:szCs w:val="24"/>
              </w:rPr>
            </w:pPr>
          </w:p>
          <w:p w14:paraId="7B57D417" w14:textId="0669B14D" w:rsidR="00564AFD" w:rsidRPr="00B61F51" w:rsidRDefault="00564AFD" w:rsidP="0017620C">
            <w:pPr>
              <w:pStyle w:val="TableParagraph"/>
              <w:spacing w:before="0" w:after="0" w:line="276" w:lineRule="auto"/>
              <w:ind w:left="96"/>
              <w:rPr>
                <w:sz w:val="24"/>
                <w:szCs w:val="24"/>
              </w:rPr>
            </w:pPr>
            <w:r w:rsidRPr="00B61F51">
              <w:rPr>
                <w:sz w:val="24"/>
                <w:szCs w:val="24"/>
              </w:rPr>
              <w:t>Bi-annual</w:t>
            </w:r>
          </w:p>
        </w:tc>
      </w:tr>
      <w:tr w:rsidR="00096AAA" w:rsidRPr="00B61F51" w14:paraId="08E02306" w14:textId="77777777" w:rsidTr="00096AAA">
        <w:trPr>
          <w:trHeight w:val="369"/>
        </w:trPr>
        <w:tc>
          <w:tcPr>
            <w:tcW w:w="767" w:type="pct"/>
            <w:vMerge w:val="restart"/>
            <w:shd w:val="clear" w:color="auto" w:fill="auto"/>
            <w:vAlign w:val="center"/>
          </w:tcPr>
          <w:p w14:paraId="3C41E08B" w14:textId="77777777" w:rsidR="00096AAA" w:rsidRPr="00B61F51" w:rsidRDefault="00096AAA" w:rsidP="0017620C">
            <w:pPr>
              <w:pStyle w:val="TableParagraph"/>
              <w:spacing w:before="0" w:after="0" w:line="276" w:lineRule="auto"/>
              <w:ind w:left="64" w:right="349"/>
              <w:rPr>
                <w:sz w:val="24"/>
                <w:szCs w:val="24"/>
              </w:rPr>
            </w:pPr>
            <w:r w:rsidRPr="00B61F51">
              <w:rPr>
                <w:sz w:val="24"/>
                <w:szCs w:val="24"/>
              </w:rPr>
              <w:t>Seawater outfall</w:t>
            </w:r>
          </w:p>
        </w:tc>
        <w:tc>
          <w:tcPr>
            <w:tcW w:w="1359" w:type="pct"/>
            <w:vMerge w:val="restart"/>
            <w:shd w:val="clear" w:color="auto" w:fill="auto"/>
            <w:vAlign w:val="center"/>
          </w:tcPr>
          <w:p w14:paraId="464FFC81" w14:textId="77777777" w:rsidR="00096AAA" w:rsidRPr="00B61F51" w:rsidRDefault="00096AAA" w:rsidP="0017620C">
            <w:pPr>
              <w:pStyle w:val="TableParagraph"/>
              <w:spacing w:before="0" w:after="0" w:line="276" w:lineRule="auto"/>
              <w:ind w:left="97"/>
              <w:rPr>
                <w:sz w:val="24"/>
                <w:szCs w:val="24"/>
              </w:rPr>
            </w:pPr>
            <w:r w:rsidRPr="00B61F51">
              <w:rPr>
                <w:sz w:val="24"/>
                <w:szCs w:val="24"/>
              </w:rPr>
              <w:t>To determine the effect of increased temp/salinity on the plankton</w:t>
            </w:r>
          </w:p>
        </w:tc>
        <w:tc>
          <w:tcPr>
            <w:tcW w:w="1828" w:type="pct"/>
            <w:shd w:val="clear" w:color="auto" w:fill="auto"/>
            <w:vAlign w:val="center"/>
          </w:tcPr>
          <w:p w14:paraId="0596A9B3" w14:textId="0A8482E4" w:rsidR="00096AAA" w:rsidRPr="00B61F51" w:rsidRDefault="00096AAA" w:rsidP="0017620C">
            <w:pPr>
              <w:pStyle w:val="TableParagraph"/>
              <w:spacing w:before="0" w:after="0" w:line="276" w:lineRule="auto"/>
              <w:ind w:left="97"/>
              <w:rPr>
                <w:sz w:val="24"/>
                <w:szCs w:val="24"/>
              </w:rPr>
            </w:pPr>
            <w:r w:rsidRPr="00B61F51">
              <w:rPr>
                <w:sz w:val="24"/>
                <w:szCs w:val="24"/>
              </w:rPr>
              <w:t xml:space="preserve">Monitor abundance and distribution of both phytoplankton and zooplankton near the outfall. </w:t>
            </w:r>
          </w:p>
        </w:tc>
        <w:tc>
          <w:tcPr>
            <w:tcW w:w="1046" w:type="pct"/>
            <w:shd w:val="clear" w:color="auto" w:fill="auto"/>
            <w:vAlign w:val="center"/>
          </w:tcPr>
          <w:p w14:paraId="7FF8DA6A" w14:textId="77777777" w:rsidR="00096AAA" w:rsidRPr="00B61F51" w:rsidRDefault="00096AAA" w:rsidP="0017620C">
            <w:pPr>
              <w:pStyle w:val="TableParagraph"/>
              <w:spacing w:before="0" w:after="0" w:line="276" w:lineRule="auto"/>
              <w:ind w:left="96"/>
              <w:rPr>
                <w:sz w:val="24"/>
                <w:szCs w:val="24"/>
              </w:rPr>
            </w:pPr>
            <w:r w:rsidRPr="00B61F51">
              <w:rPr>
                <w:sz w:val="24"/>
                <w:szCs w:val="24"/>
              </w:rPr>
              <w:t>Each season as indicated above</w:t>
            </w:r>
          </w:p>
        </w:tc>
      </w:tr>
      <w:tr w:rsidR="00096AAA" w:rsidRPr="00B61F51" w14:paraId="7F46635D" w14:textId="77777777" w:rsidTr="00096AAA">
        <w:trPr>
          <w:trHeight w:val="366"/>
        </w:trPr>
        <w:tc>
          <w:tcPr>
            <w:tcW w:w="767" w:type="pct"/>
            <w:vMerge/>
            <w:shd w:val="clear" w:color="auto" w:fill="auto"/>
            <w:vAlign w:val="center"/>
          </w:tcPr>
          <w:p w14:paraId="19AC633E" w14:textId="77777777" w:rsidR="00096AAA" w:rsidRPr="00B61F51" w:rsidRDefault="00096AAA" w:rsidP="0017620C">
            <w:pPr>
              <w:spacing w:after="0" w:line="276" w:lineRule="auto"/>
              <w:jc w:val="left"/>
              <w:rPr>
                <w:szCs w:val="24"/>
              </w:rPr>
            </w:pPr>
          </w:p>
        </w:tc>
        <w:tc>
          <w:tcPr>
            <w:tcW w:w="1359" w:type="pct"/>
            <w:vMerge/>
            <w:shd w:val="clear" w:color="auto" w:fill="auto"/>
            <w:vAlign w:val="center"/>
          </w:tcPr>
          <w:p w14:paraId="0567EEA2" w14:textId="77777777" w:rsidR="00096AAA" w:rsidRPr="00B61F51" w:rsidRDefault="00096AAA" w:rsidP="0017620C">
            <w:pPr>
              <w:spacing w:after="0" w:line="276" w:lineRule="auto"/>
              <w:jc w:val="left"/>
              <w:rPr>
                <w:szCs w:val="24"/>
              </w:rPr>
            </w:pPr>
          </w:p>
        </w:tc>
        <w:tc>
          <w:tcPr>
            <w:tcW w:w="1828" w:type="pct"/>
            <w:shd w:val="clear" w:color="auto" w:fill="auto"/>
            <w:vAlign w:val="center"/>
          </w:tcPr>
          <w:p w14:paraId="7F3A7DA9" w14:textId="77777777" w:rsidR="00096AAA" w:rsidRPr="00B61F51" w:rsidRDefault="00096AAA" w:rsidP="0017620C">
            <w:pPr>
              <w:pStyle w:val="TableParagraph"/>
              <w:spacing w:before="0" w:after="0" w:line="276" w:lineRule="auto"/>
              <w:ind w:left="97"/>
              <w:rPr>
                <w:sz w:val="24"/>
                <w:szCs w:val="24"/>
              </w:rPr>
            </w:pPr>
            <w:r w:rsidRPr="00B61F51">
              <w:rPr>
                <w:sz w:val="24"/>
                <w:szCs w:val="24"/>
              </w:rPr>
              <w:t>Monitor abundance and distribution of benthic animal communities near the outfall</w:t>
            </w:r>
          </w:p>
        </w:tc>
        <w:tc>
          <w:tcPr>
            <w:tcW w:w="1046" w:type="pct"/>
            <w:shd w:val="clear" w:color="auto" w:fill="auto"/>
            <w:vAlign w:val="center"/>
          </w:tcPr>
          <w:p w14:paraId="01F3C12C" w14:textId="77777777" w:rsidR="00096AAA" w:rsidRPr="00B61F51" w:rsidRDefault="00096AAA" w:rsidP="0017620C">
            <w:pPr>
              <w:pStyle w:val="TableParagraph"/>
              <w:spacing w:before="0" w:after="0" w:line="276" w:lineRule="auto"/>
              <w:ind w:left="96"/>
              <w:rPr>
                <w:sz w:val="24"/>
                <w:szCs w:val="24"/>
              </w:rPr>
            </w:pPr>
            <w:r w:rsidRPr="00B61F51">
              <w:rPr>
                <w:sz w:val="24"/>
                <w:szCs w:val="24"/>
              </w:rPr>
              <w:t>Each season as indicated above</w:t>
            </w:r>
          </w:p>
        </w:tc>
      </w:tr>
      <w:tr w:rsidR="00096AAA" w:rsidRPr="00B61F51" w14:paraId="2F6D665C" w14:textId="77777777" w:rsidTr="00096AAA">
        <w:trPr>
          <w:trHeight w:val="366"/>
        </w:trPr>
        <w:tc>
          <w:tcPr>
            <w:tcW w:w="767" w:type="pct"/>
            <w:vMerge/>
            <w:shd w:val="clear" w:color="auto" w:fill="auto"/>
            <w:vAlign w:val="center"/>
          </w:tcPr>
          <w:p w14:paraId="3C252D84" w14:textId="77777777" w:rsidR="00096AAA" w:rsidRPr="00B61F51" w:rsidRDefault="00096AAA" w:rsidP="0017620C">
            <w:pPr>
              <w:spacing w:after="0" w:line="276" w:lineRule="auto"/>
              <w:jc w:val="left"/>
              <w:rPr>
                <w:szCs w:val="24"/>
              </w:rPr>
            </w:pPr>
          </w:p>
        </w:tc>
        <w:tc>
          <w:tcPr>
            <w:tcW w:w="1359" w:type="pct"/>
            <w:vMerge/>
            <w:shd w:val="clear" w:color="auto" w:fill="auto"/>
            <w:vAlign w:val="center"/>
          </w:tcPr>
          <w:p w14:paraId="794FEDD4" w14:textId="77777777" w:rsidR="00096AAA" w:rsidRPr="00B61F51" w:rsidRDefault="00096AAA" w:rsidP="0017620C">
            <w:pPr>
              <w:spacing w:after="0" w:line="276" w:lineRule="auto"/>
              <w:jc w:val="left"/>
              <w:rPr>
                <w:szCs w:val="24"/>
              </w:rPr>
            </w:pPr>
          </w:p>
        </w:tc>
        <w:tc>
          <w:tcPr>
            <w:tcW w:w="1828" w:type="pct"/>
            <w:shd w:val="clear" w:color="auto" w:fill="auto"/>
            <w:vAlign w:val="center"/>
          </w:tcPr>
          <w:p w14:paraId="0A63C5CB" w14:textId="2B47F3DF" w:rsidR="00096AAA" w:rsidRPr="00B61F51" w:rsidRDefault="00096AAA" w:rsidP="0017620C">
            <w:pPr>
              <w:pStyle w:val="TableParagraph"/>
              <w:spacing w:before="0" w:after="0" w:line="276" w:lineRule="auto"/>
              <w:ind w:left="97"/>
              <w:rPr>
                <w:sz w:val="24"/>
                <w:szCs w:val="24"/>
              </w:rPr>
            </w:pPr>
            <w:r w:rsidRPr="00B61F51">
              <w:rPr>
                <w:sz w:val="24"/>
                <w:szCs w:val="24"/>
              </w:rPr>
              <w:t>Video recording to elucidate the distribution of planktons may be conducted.</w:t>
            </w:r>
          </w:p>
        </w:tc>
        <w:tc>
          <w:tcPr>
            <w:tcW w:w="1046" w:type="pct"/>
            <w:shd w:val="clear" w:color="auto" w:fill="auto"/>
            <w:vAlign w:val="center"/>
          </w:tcPr>
          <w:p w14:paraId="30A7C641" w14:textId="02638569" w:rsidR="00096AAA" w:rsidRPr="00B61F51" w:rsidRDefault="00096AAA" w:rsidP="0017620C">
            <w:pPr>
              <w:pStyle w:val="TableParagraph"/>
              <w:spacing w:before="0" w:after="0" w:line="276" w:lineRule="auto"/>
              <w:ind w:left="96"/>
              <w:rPr>
                <w:sz w:val="24"/>
                <w:szCs w:val="24"/>
              </w:rPr>
            </w:pPr>
            <w:r w:rsidRPr="00B61F51">
              <w:rPr>
                <w:sz w:val="24"/>
                <w:szCs w:val="24"/>
              </w:rPr>
              <w:t>Bi annual</w:t>
            </w:r>
          </w:p>
        </w:tc>
      </w:tr>
    </w:tbl>
    <w:p w14:paraId="189B8049" w14:textId="4B05C3B2" w:rsidR="000F5488" w:rsidRPr="00B61F51" w:rsidRDefault="000F5488" w:rsidP="001700BF">
      <w:pPr>
        <w:pStyle w:val="Heading2"/>
      </w:pPr>
      <w:bookmarkStart w:id="669" w:name="_Toc51684129"/>
      <w:bookmarkStart w:id="670" w:name="_Toc56621495"/>
      <w:bookmarkStart w:id="671" w:name="_Toc57316880"/>
      <w:bookmarkStart w:id="672" w:name="_Toc69395817"/>
      <w:r w:rsidRPr="00B61F51">
        <w:t xml:space="preserve">Environmental </w:t>
      </w:r>
      <w:bookmarkEnd w:id="669"/>
      <w:r w:rsidRPr="00B61F51">
        <w:t>Sampling and Analysis Programme</w:t>
      </w:r>
      <w:bookmarkEnd w:id="670"/>
      <w:bookmarkEnd w:id="671"/>
      <w:bookmarkEnd w:id="672"/>
      <w:r w:rsidRPr="00B61F51">
        <w:t xml:space="preserve"> </w:t>
      </w:r>
    </w:p>
    <w:p w14:paraId="20954245" w14:textId="2C08FDFA" w:rsidR="000F5488" w:rsidRPr="00B61F51" w:rsidRDefault="000F5488" w:rsidP="001700BF">
      <w:r w:rsidRPr="00B61F51">
        <w:t xml:space="preserve">The following Environmental sampling program shall be carried out as a minimum requirement by the </w:t>
      </w:r>
      <w:r w:rsidR="00982244" w:rsidRPr="00B61F51">
        <w:t>Contractor</w:t>
      </w:r>
      <w:r w:rsidRPr="00B61F51">
        <w:t xml:space="preserve"> before commencing construction activity. Bidder to submit the Approach and methodology of environmental monitoring to the Employer’s representative for review and approval. </w:t>
      </w:r>
      <w:r w:rsidR="00982244" w:rsidRPr="00B61F51">
        <w:t>The Contractor</w:t>
      </w:r>
      <w:r w:rsidRPr="00B61F51">
        <w:t xml:space="preserve"> shall submit results of the Sampling program to the Employer’s representative for approval. The initial environmental monitoring shall be carried for a duration of three months. Thereafter during the construction period, monthly reports to be submitted to the Employer’s representative. The consolidated reports are required to be submitted </w:t>
      </w:r>
      <w:r w:rsidR="00B9405A" w:rsidRPr="00B61F51">
        <w:t xml:space="preserve">to JICA and </w:t>
      </w:r>
      <w:r w:rsidRPr="00B61F51">
        <w:t>to MoEF &amp;</w:t>
      </w:r>
      <w:r w:rsidR="00B9405A" w:rsidRPr="00B61F51">
        <w:t xml:space="preserve"> </w:t>
      </w:r>
      <w:r w:rsidRPr="00B61F51">
        <w:t>CC and TNPCB as part of regulatory compliance.</w:t>
      </w:r>
    </w:p>
    <w:p w14:paraId="63E12EEA" w14:textId="23714484" w:rsidR="000F5488" w:rsidRPr="00B61F51" w:rsidRDefault="000F5488" w:rsidP="001700BF">
      <w:pPr>
        <w:pStyle w:val="Heading30"/>
      </w:pPr>
      <w:bookmarkStart w:id="673" w:name="_Toc56621496"/>
      <w:bookmarkStart w:id="674" w:name="_Toc69395818"/>
      <w:r w:rsidRPr="00B61F51">
        <w:t xml:space="preserve">Sampling Program </w:t>
      </w:r>
      <w:r w:rsidRPr="00B61F51">
        <w:rPr>
          <w:rFonts w:hint="eastAsia"/>
        </w:rPr>
        <w:t>–</w:t>
      </w:r>
      <w:r w:rsidRPr="00B61F51">
        <w:t xml:space="preserve"> Part A</w:t>
      </w:r>
      <w:bookmarkEnd w:id="673"/>
      <w:bookmarkEnd w:id="674"/>
    </w:p>
    <w:p w14:paraId="18C62BF5" w14:textId="77777777" w:rsidR="000F5488" w:rsidRPr="00B61F51" w:rsidRDefault="000F5488" w:rsidP="000F5488">
      <w:pPr>
        <w:spacing w:line="276" w:lineRule="auto"/>
        <w:rPr>
          <w:b/>
        </w:rPr>
      </w:pPr>
      <w:r w:rsidRPr="00B61F51">
        <w:rPr>
          <w:b/>
        </w:rPr>
        <w:t>A1.</w:t>
      </w:r>
      <w:r w:rsidRPr="00B61F51">
        <w:rPr>
          <w:b/>
        </w:rPr>
        <w:tab/>
        <w:t>Ambient Air Quality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
        <w:gridCol w:w="2300"/>
        <w:gridCol w:w="1010"/>
        <w:gridCol w:w="9"/>
        <w:gridCol w:w="1445"/>
        <w:gridCol w:w="1299"/>
        <w:gridCol w:w="1297"/>
        <w:gridCol w:w="9"/>
        <w:gridCol w:w="2243"/>
        <w:gridCol w:w="9"/>
      </w:tblGrid>
      <w:tr w:rsidR="001700BF" w:rsidRPr="00B61F51" w14:paraId="236C5862" w14:textId="77777777" w:rsidTr="00C77073">
        <w:trPr>
          <w:trHeight w:hRule="exact" w:val="1333"/>
          <w:tblHeader/>
        </w:trPr>
        <w:tc>
          <w:tcPr>
            <w:tcW w:w="1200" w:type="pct"/>
            <w:gridSpan w:val="2"/>
            <w:shd w:val="clear" w:color="auto" w:fill="auto"/>
            <w:vAlign w:val="center"/>
          </w:tcPr>
          <w:p w14:paraId="05912249" w14:textId="77777777" w:rsidR="000F5488" w:rsidRPr="00B61F51" w:rsidRDefault="000F5488" w:rsidP="001700BF">
            <w:pPr>
              <w:adjustRightInd w:val="0"/>
              <w:spacing w:line="276" w:lineRule="auto"/>
              <w:jc w:val="center"/>
              <w:rPr>
                <w:rFonts w:cs="Times New Roman"/>
                <w:szCs w:val="24"/>
              </w:rPr>
            </w:pPr>
            <w:r w:rsidRPr="00B61F51">
              <w:rPr>
                <w:rFonts w:cs="Times New Roman"/>
                <w:b/>
                <w:bCs/>
                <w:spacing w:val="-1"/>
                <w:szCs w:val="24"/>
              </w:rPr>
              <w:t>P</w:t>
            </w:r>
            <w:r w:rsidRPr="00B61F51">
              <w:rPr>
                <w:rFonts w:cs="Times New Roman"/>
                <w:b/>
                <w:bCs/>
                <w:szCs w:val="24"/>
              </w:rPr>
              <w:t>arame</w:t>
            </w:r>
            <w:r w:rsidRPr="00B61F51">
              <w:rPr>
                <w:rFonts w:cs="Times New Roman"/>
                <w:b/>
                <w:bCs/>
                <w:spacing w:val="1"/>
                <w:szCs w:val="24"/>
              </w:rPr>
              <w:t>t</w:t>
            </w:r>
            <w:r w:rsidRPr="00B61F51">
              <w:rPr>
                <w:rFonts w:cs="Times New Roman"/>
                <w:b/>
                <w:bCs/>
                <w:spacing w:val="-3"/>
                <w:szCs w:val="24"/>
              </w:rPr>
              <w:t>e</w:t>
            </w:r>
            <w:r w:rsidRPr="00B61F51">
              <w:rPr>
                <w:rFonts w:cs="Times New Roman"/>
                <w:b/>
                <w:bCs/>
                <w:szCs w:val="24"/>
              </w:rPr>
              <w:t>rs</w:t>
            </w:r>
          </w:p>
        </w:tc>
        <w:tc>
          <w:tcPr>
            <w:tcW w:w="520" w:type="pct"/>
            <w:shd w:val="clear" w:color="auto" w:fill="auto"/>
            <w:vAlign w:val="center"/>
          </w:tcPr>
          <w:p w14:paraId="2BDCFA8D" w14:textId="77777777" w:rsidR="000F5488" w:rsidRPr="00B61F51" w:rsidRDefault="000F5488" w:rsidP="001700BF">
            <w:pPr>
              <w:adjustRightInd w:val="0"/>
              <w:spacing w:line="276" w:lineRule="auto"/>
              <w:jc w:val="center"/>
              <w:rPr>
                <w:rFonts w:cs="Times New Roman"/>
                <w:szCs w:val="24"/>
              </w:rPr>
            </w:pPr>
            <w:r w:rsidRPr="00B61F51">
              <w:rPr>
                <w:rFonts w:cs="Times New Roman"/>
                <w:b/>
                <w:bCs/>
                <w:spacing w:val="-1"/>
                <w:szCs w:val="24"/>
              </w:rPr>
              <w:t>N</w:t>
            </w:r>
            <w:r w:rsidRPr="00B61F51">
              <w:rPr>
                <w:rFonts w:cs="Times New Roman"/>
                <w:b/>
                <w:bCs/>
                <w:szCs w:val="24"/>
              </w:rPr>
              <w:t>o.</w:t>
            </w:r>
            <w:r w:rsidRPr="00B61F51">
              <w:rPr>
                <w:rFonts w:cs="Times New Roman"/>
                <w:b/>
                <w:bCs/>
                <w:spacing w:val="2"/>
                <w:szCs w:val="24"/>
              </w:rPr>
              <w:t xml:space="preserve"> </w:t>
            </w:r>
            <w:r w:rsidRPr="00B61F51">
              <w:rPr>
                <w:rFonts w:cs="Times New Roman"/>
                <w:b/>
                <w:bCs/>
                <w:szCs w:val="24"/>
              </w:rPr>
              <w:t>of L</w:t>
            </w:r>
            <w:r w:rsidRPr="00B61F51">
              <w:rPr>
                <w:rFonts w:cs="Times New Roman"/>
                <w:b/>
                <w:bCs/>
                <w:spacing w:val="-1"/>
                <w:szCs w:val="24"/>
              </w:rPr>
              <w:t>o</w:t>
            </w:r>
            <w:r w:rsidRPr="00B61F51">
              <w:rPr>
                <w:rFonts w:cs="Times New Roman"/>
                <w:b/>
                <w:bCs/>
                <w:szCs w:val="24"/>
              </w:rPr>
              <w:t>c</w:t>
            </w:r>
            <w:r w:rsidRPr="00B61F51">
              <w:rPr>
                <w:rFonts w:cs="Times New Roman"/>
                <w:b/>
                <w:bCs/>
                <w:spacing w:val="-1"/>
                <w:szCs w:val="24"/>
              </w:rPr>
              <w:t>a</w:t>
            </w:r>
            <w:r w:rsidRPr="00B61F51">
              <w:rPr>
                <w:rFonts w:cs="Times New Roman"/>
                <w:b/>
                <w:bCs/>
                <w:spacing w:val="1"/>
                <w:szCs w:val="24"/>
              </w:rPr>
              <w:t>ti</w:t>
            </w:r>
            <w:r w:rsidRPr="00B61F51">
              <w:rPr>
                <w:rFonts w:cs="Times New Roman"/>
                <w:b/>
                <w:bCs/>
                <w:szCs w:val="24"/>
              </w:rPr>
              <w:t>o</w:t>
            </w:r>
            <w:r w:rsidRPr="00B61F51">
              <w:rPr>
                <w:rFonts w:cs="Times New Roman"/>
                <w:b/>
                <w:bCs/>
                <w:spacing w:val="-1"/>
                <w:szCs w:val="24"/>
              </w:rPr>
              <w:t>n</w:t>
            </w:r>
            <w:r w:rsidRPr="00B61F51">
              <w:rPr>
                <w:rFonts w:cs="Times New Roman"/>
                <w:b/>
                <w:bCs/>
                <w:szCs w:val="24"/>
              </w:rPr>
              <w:t>s</w:t>
            </w:r>
          </w:p>
        </w:tc>
        <w:tc>
          <w:tcPr>
            <w:tcW w:w="756" w:type="pct"/>
            <w:gridSpan w:val="2"/>
            <w:shd w:val="clear" w:color="auto" w:fill="auto"/>
            <w:vAlign w:val="center"/>
          </w:tcPr>
          <w:p w14:paraId="5784B742" w14:textId="77777777" w:rsidR="000F5488" w:rsidRPr="00B61F51" w:rsidRDefault="000F5488" w:rsidP="001700BF">
            <w:pPr>
              <w:adjustRightInd w:val="0"/>
              <w:spacing w:line="276" w:lineRule="auto"/>
              <w:ind w:left="8" w:hanging="5"/>
              <w:jc w:val="center"/>
              <w:rPr>
                <w:rFonts w:cs="Times New Roman"/>
                <w:szCs w:val="24"/>
              </w:rPr>
            </w:pPr>
            <w:r w:rsidRPr="00B61F51">
              <w:rPr>
                <w:rFonts w:cs="Times New Roman"/>
                <w:b/>
                <w:bCs/>
                <w:szCs w:val="24"/>
              </w:rPr>
              <w:t>Fre</w:t>
            </w:r>
            <w:r w:rsidRPr="00B61F51">
              <w:rPr>
                <w:rFonts w:cs="Times New Roman"/>
                <w:b/>
                <w:bCs/>
                <w:spacing w:val="-1"/>
                <w:szCs w:val="24"/>
              </w:rPr>
              <w:t>q</w:t>
            </w:r>
            <w:r w:rsidRPr="00B61F51">
              <w:rPr>
                <w:rFonts w:cs="Times New Roman"/>
                <w:b/>
                <w:bCs/>
                <w:szCs w:val="24"/>
              </w:rPr>
              <w:t>u</w:t>
            </w:r>
            <w:r w:rsidRPr="00B61F51">
              <w:rPr>
                <w:rFonts w:cs="Times New Roman"/>
                <w:b/>
                <w:bCs/>
                <w:spacing w:val="-1"/>
                <w:szCs w:val="24"/>
              </w:rPr>
              <w:t>e</w:t>
            </w:r>
            <w:r w:rsidRPr="00B61F51">
              <w:rPr>
                <w:rFonts w:cs="Times New Roman"/>
                <w:b/>
                <w:bCs/>
                <w:szCs w:val="24"/>
              </w:rPr>
              <w:t>n</w:t>
            </w:r>
            <w:r w:rsidRPr="00B61F51">
              <w:rPr>
                <w:rFonts w:cs="Times New Roman"/>
                <w:b/>
                <w:bCs/>
                <w:spacing w:val="1"/>
                <w:szCs w:val="24"/>
              </w:rPr>
              <w:t>c</w:t>
            </w:r>
            <w:r w:rsidRPr="00B61F51">
              <w:rPr>
                <w:rFonts w:cs="Times New Roman"/>
                <w:b/>
                <w:bCs/>
                <w:szCs w:val="24"/>
              </w:rPr>
              <w:t>y</w:t>
            </w:r>
            <w:r w:rsidRPr="00B61F51">
              <w:rPr>
                <w:rFonts w:cs="Times New Roman"/>
                <w:b/>
                <w:bCs/>
                <w:spacing w:val="-4"/>
                <w:szCs w:val="24"/>
              </w:rPr>
              <w:t xml:space="preserve"> </w:t>
            </w:r>
            <w:r w:rsidRPr="00B61F51">
              <w:rPr>
                <w:rFonts w:cs="Times New Roman"/>
                <w:b/>
                <w:bCs/>
                <w:szCs w:val="24"/>
              </w:rPr>
              <w:t>of moni</w:t>
            </w:r>
            <w:r w:rsidRPr="00B61F51">
              <w:rPr>
                <w:rFonts w:cs="Times New Roman"/>
                <w:b/>
                <w:bCs/>
                <w:spacing w:val="1"/>
                <w:szCs w:val="24"/>
              </w:rPr>
              <w:t>t</w:t>
            </w:r>
            <w:r w:rsidRPr="00B61F51">
              <w:rPr>
                <w:rFonts w:cs="Times New Roman"/>
                <w:b/>
                <w:bCs/>
                <w:spacing w:val="-3"/>
                <w:szCs w:val="24"/>
              </w:rPr>
              <w:t>o</w:t>
            </w:r>
            <w:r w:rsidRPr="00B61F51">
              <w:rPr>
                <w:rFonts w:cs="Times New Roman"/>
                <w:b/>
                <w:bCs/>
                <w:szCs w:val="24"/>
              </w:rPr>
              <w:t>r</w:t>
            </w:r>
            <w:r w:rsidRPr="00B61F51">
              <w:rPr>
                <w:rFonts w:cs="Times New Roman"/>
                <w:b/>
                <w:bCs/>
                <w:spacing w:val="1"/>
                <w:szCs w:val="24"/>
              </w:rPr>
              <w:t>i</w:t>
            </w:r>
            <w:r w:rsidRPr="00B61F51">
              <w:rPr>
                <w:rFonts w:cs="Times New Roman"/>
                <w:b/>
                <w:bCs/>
                <w:szCs w:val="24"/>
              </w:rPr>
              <w:t>ng</w:t>
            </w:r>
            <w:r w:rsidRPr="00B61F51">
              <w:rPr>
                <w:rFonts w:cs="Times New Roman"/>
                <w:b/>
                <w:bCs/>
                <w:spacing w:val="-2"/>
                <w:szCs w:val="24"/>
              </w:rPr>
              <w:t xml:space="preserve"> </w:t>
            </w:r>
            <w:r w:rsidRPr="00B61F51">
              <w:rPr>
                <w:rFonts w:cs="Times New Roman"/>
                <w:b/>
                <w:bCs/>
                <w:szCs w:val="24"/>
              </w:rPr>
              <w:t>p</w:t>
            </w:r>
            <w:r w:rsidRPr="00B61F51">
              <w:rPr>
                <w:rFonts w:cs="Times New Roman"/>
                <w:b/>
                <w:bCs/>
                <w:spacing w:val="-1"/>
                <w:szCs w:val="24"/>
              </w:rPr>
              <w:t>e</w:t>
            </w:r>
            <w:r w:rsidRPr="00B61F51">
              <w:rPr>
                <w:rFonts w:cs="Times New Roman"/>
                <w:b/>
                <w:bCs/>
                <w:szCs w:val="24"/>
              </w:rPr>
              <w:t xml:space="preserve">r </w:t>
            </w:r>
            <w:r w:rsidRPr="00B61F51">
              <w:rPr>
                <w:rFonts w:cs="Times New Roman"/>
                <w:b/>
                <w:bCs/>
                <w:spacing w:val="3"/>
                <w:szCs w:val="24"/>
              </w:rPr>
              <w:t>w</w:t>
            </w:r>
            <w:r w:rsidRPr="00B61F51">
              <w:rPr>
                <w:rFonts w:cs="Times New Roman"/>
                <w:b/>
                <w:bCs/>
                <w:spacing w:val="-3"/>
                <w:szCs w:val="24"/>
              </w:rPr>
              <w:t>e</w:t>
            </w:r>
            <w:r w:rsidRPr="00B61F51">
              <w:rPr>
                <w:rFonts w:cs="Times New Roman"/>
                <w:b/>
                <w:bCs/>
                <w:szCs w:val="24"/>
              </w:rPr>
              <w:t>ek (days)</w:t>
            </w:r>
          </w:p>
        </w:tc>
        <w:tc>
          <w:tcPr>
            <w:tcW w:w="675" w:type="pct"/>
            <w:shd w:val="clear" w:color="auto" w:fill="auto"/>
            <w:vAlign w:val="center"/>
          </w:tcPr>
          <w:p w14:paraId="1977361F" w14:textId="77777777" w:rsidR="000F5488" w:rsidRPr="00B61F51" w:rsidRDefault="000F5488" w:rsidP="001700BF">
            <w:pPr>
              <w:adjustRightInd w:val="0"/>
              <w:spacing w:line="276" w:lineRule="auto"/>
              <w:ind w:left="-36" w:right="14"/>
              <w:jc w:val="center"/>
              <w:rPr>
                <w:rFonts w:cs="Times New Roman"/>
                <w:szCs w:val="24"/>
              </w:rPr>
            </w:pPr>
            <w:r w:rsidRPr="00B61F51">
              <w:rPr>
                <w:rFonts w:cs="Times New Roman"/>
                <w:b/>
                <w:bCs/>
                <w:spacing w:val="-3"/>
                <w:szCs w:val="24"/>
              </w:rPr>
              <w:t>T</w:t>
            </w:r>
            <w:r w:rsidRPr="00B61F51">
              <w:rPr>
                <w:rFonts w:cs="Times New Roman"/>
                <w:b/>
                <w:bCs/>
                <w:szCs w:val="24"/>
              </w:rPr>
              <w:t xml:space="preserve">otal </w:t>
            </w:r>
            <w:r w:rsidRPr="00B61F51">
              <w:rPr>
                <w:rFonts w:cs="Times New Roman"/>
                <w:b/>
                <w:bCs/>
                <w:spacing w:val="-1"/>
                <w:szCs w:val="24"/>
              </w:rPr>
              <w:t>S</w:t>
            </w:r>
            <w:r w:rsidRPr="00B61F51">
              <w:rPr>
                <w:rFonts w:cs="Times New Roman"/>
                <w:b/>
                <w:bCs/>
                <w:szCs w:val="24"/>
              </w:rPr>
              <w:t>amples p</w:t>
            </w:r>
            <w:r w:rsidRPr="00B61F51">
              <w:rPr>
                <w:rFonts w:cs="Times New Roman"/>
                <w:b/>
                <w:bCs/>
                <w:spacing w:val="-1"/>
                <w:szCs w:val="24"/>
              </w:rPr>
              <w:t>e</w:t>
            </w:r>
            <w:r w:rsidRPr="00B61F51">
              <w:rPr>
                <w:rFonts w:cs="Times New Roman"/>
                <w:b/>
                <w:bCs/>
                <w:szCs w:val="24"/>
              </w:rPr>
              <w:t>r</w:t>
            </w:r>
            <w:r w:rsidRPr="00B61F51">
              <w:rPr>
                <w:rFonts w:cs="Times New Roman"/>
                <w:b/>
                <w:bCs/>
                <w:spacing w:val="-3"/>
                <w:szCs w:val="24"/>
              </w:rPr>
              <w:t xml:space="preserve"> </w:t>
            </w:r>
            <w:r w:rsidRPr="00B61F51">
              <w:rPr>
                <w:rFonts w:cs="Times New Roman"/>
                <w:b/>
                <w:bCs/>
                <w:spacing w:val="3"/>
                <w:szCs w:val="24"/>
              </w:rPr>
              <w:t>w</w:t>
            </w:r>
            <w:r w:rsidRPr="00B61F51">
              <w:rPr>
                <w:rFonts w:cs="Times New Roman"/>
                <w:b/>
                <w:bCs/>
                <w:szCs w:val="24"/>
              </w:rPr>
              <w:t>e</w:t>
            </w:r>
            <w:r w:rsidRPr="00B61F51">
              <w:rPr>
                <w:rFonts w:cs="Times New Roman"/>
                <w:b/>
                <w:bCs/>
                <w:spacing w:val="-1"/>
                <w:szCs w:val="24"/>
              </w:rPr>
              <w:t>e</w:t>
            </w:r>
            <w:r w:rsidRPr="00B61F51">
              <w:rPr>
                <w:rFonts w:cs="Times New Roman"/>
                <w:b/>
                <w:bCs/>
                <w:szCs w:val="24"/>
              </w:rPr>
              <w:t>k</w:t>
            </w:r>
          </w:p>
        </w:tc>
        <w:tc>
          <w:tcPr>
            <w:tcW w:w="679" w:type="pct"/>
            <w:gridSpan w:val="2"/>
            <w:shd w:val="clear" w:color="auto" w:fill="auto"/>
            <w:vAlign w:val="center"/>
          </w:tcPr>
          <w:p w14:paraId="0D640042" w14:textId="77777777" w:rsidR="000F5488" w:rsidRPr="00B61F51" w:rsidRDefault="000F5488" w:rsidP="001700BF">
            <w:pPr>
              <w:adjustRightInd w:val="0"/>
              <w:spacing w:line="276" w:lineRule="auto"/>
              <w:ind w:left="-3" w:right="14"/>
              <w:jc w:val="center"/>
              <w:rPr>
                <w:rFonts w:cs="Times New Roman"/>
                <w:b/>
                <w:bCs/>
                <w:spacing w:val="-3"/>
                <w:szCs w:val="24"/>
              </w:rPr>
            </w:pPr>
            <w:r w:rsidRPr="00B61F51">
              <w:rPr>
                <w:rFonts w:cs="Times New Roman"/>
                <w:b/>
                <w:bCs/>
                <w:spacing w:val="-3"/>
                <w:szCs w:val="24"/>
              </w:rPr>
              <w:t>Total samples per Month</w:t>
            </w:r>
          </w:p>
        </w:tc>
        <w:tc>
          <w:tcPr>
            <w:tcW w:w="1170" w:type="pct"/>
            <w:gridSpan w:val="2"/>
            <w:shd w:val="clear" w:color="auto" w:fill="auto"/>
            <w:vAlign w:val="center"/>
          </w:tcPr>
          <w:p w14:paraId="506A91E8" w14:textId="77777777" w:rsidR="000F5488" w:rsidRPr="00B61F51" w:rsidRDefault="000F5488" w:rsidP="001700BF">
            <w:pPr>
              <w:adjustRightInd w:val="0"/>
              <w:spacing w:line="276" w:lineRule="auto"/>
              <w:ind w:left="147"/>
              <w:jc w:val="center"/>
              <w:rPr>
                <w:rFonts w:cs="Times New Roman"/>
                <w:szCs w:val="24"/>
              </w:rPr>
            </w:pPr>
            <w:r w:rsidRPr="00B61F51">
              <w:rPr>
                <w:rFonts w:cs="Times New Roman"/>
                <w:b/>
                <w:bCs/>
                <w:spacing w:val="1"/>
                <w:szCs w:val="24"/>
              </w:rPr>
              <w:t>M</w:t>
            </w:r>
            <w:r w:rsidRPr="00B61F51">
              <w:rPr>
                <w:rFonts w:cs="Times New Roman"/>
                <w:b/>
                <w:bCs/>
                <w:szCs w:val="24"/>
              </w:rPr>
              <w:t>ethod</w:t>
            </w:r>
          </w:p>
        </w:tc>
      </w:tr>
      <w:tr w:rsidR="001700BF" w:rsidRPr="00B61F51" w14:paraId="1CA3C78B" w14:textId="77777777" w:rsidTr="001700BF">
        <w:trPr>
          <w:gridBefore w:val="1"/>
          <w:gridAfter w:val="1"/>
          <w:wBefore w:w="5" w:type="pct"/>
          <w:wAfter w:w="5" w:type="pct"/>
          <w:trHeight w:hRule="exact" w:val="575"/>
        </w:trPr>
        <w:tc>
          <w:tcPr>
            <w:tcW w:w="1195" w:type="pct"/>
            <w:shd w:val="clear" w:color="auto" w:fill="auto"/>
            <w:vAlign w:val="center"/>
          </w:tcPr>
          <w:p w14:paraId="0E877F0C" w14:textId="77777777" w:rsidR="000F5488" w:rsidRPr="00B61F51" w:rsidRDefault="000F5488" w:rsidP="001700BF">
            <w:pPr>
              <w:adjustRightInd w:val="0"/>
              <w:spacing w:line="276" w:lineRule="auto"/>
              <w:ind w:left="102"/>
              <w:jc w:val="left"/>
              <w:rPr>
                <w:rFonts w:cs="Times New Roman"/>
                <w:szCs w:val="24"/>
              </w:rPr>
            </w:pPr>
            <w:r w:rsidRPr="00B61F51">
              <w:rPr>
                <w:rFonts w:cs="Times New Roman"/>
                <w:spacing w:val="-1"/>
                <w:szCs w:val="24"/>
              </w:rPr>
              <w:t>S</w:t>
            </w:r>
            <w:r w:rsidRPr="00B61F51">
              <w:rPr>
                <w:rFonts w:cs="Times New Roman"/>
                <w:spacing w:val="1"/>
                <w:szCs w:val="24"/>
              </w:rPr>
              <w:t>O</w:t>
            </w:r>
            <w:r w:rsidRPr="00B61F51">
              <w:rPr>
                <w:rFonts w:cs="Times New Roman"/>
                <w:szCs w:val="24"/>
                <w:vertAlign w:val="subscript"/>
              </w:rPr>
              <w:t>2</w:t>
            </w:r>
            <w:r w:rsidRPr="00B61F51">
              <w:rPr>
                <w:rFonts w:cs="Times New Roman"/>
                <w:spacing w:val="-1"/>
                <w:szCs w:val="24"/>
              </w:rPr>
              <w:t xml:space="preserve"> </w:t>
            </w:r>
            <w:r w:rsidRPr="00B61F51">
              <w:rPr>
                <w:rFonts w:cs="Times New Roman"/>
                <w:spacing w:val="1"/>
                <w:szCs w:val="24"/>
              </w:rPr>
              <w:t>(</w:t>
            </w:r>
            <w:r w:rsidRPr="00B61F51">
              <w:rPr>
                <w:rFonts w:cs="Times New Roman"/>
                <w:szCs w:val="24"/>
              </w:rPr>
              <w:t>24</w:t>
            </w:r>
            <w:r w:rsidRPr="00B61F51">
              <w:rPr>
                <w:rFonts w:cs="Times New Roman"/>
                <w:spacing w:val="1"/>
                <w:szCs w:val="24"/>
              </w:rPr>
              <w:t xml:space="preserve"> </w:t>
            </w:r>
            <w:r w:rsidRPr="00B61F51">
              <w:rPr>
                <w:rFonts w:cs="Times New Roman"/>
                <w:spacing w:val="-3"/>
                <w:szCs w:val="24"/>
              </w:rPr>
              <w:t>h</w:t>
            </w:r>
            <w:r w:rsidRPr="00B61F51">
              <w:rPr>
                <w:rFonts w:cs="Times New Roman"/>
                <w:spacing w:val="1"/>
                <w:szCs w:val="24"/>
              </w:rPr>
              <w:t>r</w:t>
            </w:r>
            <w:r w:rsidRPr="00B61F51">
              <w:rPr>
                <w:rFonts w:cs="Times New Roman"/>
                <w:spacing w:val="-1"/>
                <w:szCs w:val="24"/>
              </w:rPr>
              <w:t>l</w:t>
            </w:r>
            <w:r w:rsidRPr="00B61F51">
              <w:rPr>
                <w:rFonts w:cs="Times New Roman"/>
                <w:spacing w:val="-2"/>
                <w:szCs w:val="24"/>
              </w:rPr>
              <w:t>y</w:t>
            </w:r>
            <w:r w:rsidRPr="00B61F51">
              <w:rPr>
                <w:rFonts w:cs="Times New Roman"/>
                <w:szCs w:val="24"/>
              </w:rPr>
              <w:t>)</w:t>
            </w:r>
          </w:p>
        </w:tc>
        <w:tc>
          <w:tcPr>
            <w:tcW w:w="525" w:type="pct"/>
            <w:gridSpan w:val="2"/>
            <w:shd w:val="clear" w:color="auto" w:fill="auto"/>
            <w:vAlign w:val="center"/>
          </w:tcPr>
          <w:p w14:paraId="7F21A1DC" w14:textId="77777777" w:rsidR="000F5488" w:rsidRPr="00B61F51" w:rsidRDefault="000F5488" w:rsidP="001700BF">
            <w:pPr>
              <w:adjustRightInd w:val="0"/>
              <w:spacing w:line="276" w:lineRule="auto"/>
              <w:jc w:val="center"/>
              <w:rPr>
                <w:rFonts w:cs="Times New Roman"/>
                <w:szCs w:val="24"/>
              </w:rPr>
            </w:pPr>
            <w:r w:rsidRPr="00B61F51">
              <w:rPr>
                <w:rFonts w:cs="Times New Roman"/>
                <w:szCs w:val="24"/>
              </w:rPr>
              <w:t>5</w:t>
            </w:r>
          </w:p>
        </w:tc>
        <w:tc>
          <w:tcPr>
            <w:tcW w:w="750" w:type="pct"/>
            <w:shd w:val="clear" w:color="auto" w:fill="auto"/>
            <w:vAlign w:val="center"/>
          </w:tcPr>
          <w:p w14:paraId="484B5F18" w14:textId="77777777" w:rsidR="000F5488" w:rsidRPr="00B61F51" w:rsidRDefault="000F5488" w:rsidP="001700BF">
            <w:pPr>
              <w:adjustRightInd w:val="0"/>
              <w:spacing w:line="276" w:lineRule="auto"/>
              <w:jc w:val="center"/>
              <w:rPr>
                <w:rFonts w:cs="Times New Roman"/>
                <w:szCs w:val="24"/>
              </w:rPr>
            </w:pPr>
            <w:r w:rsidRPr="00B61F51">
              <w:rPr>
                <w:rFonts w:cs="Times New Roman"/>
                <w:szCs w:val="24"/>
              </w:rPr>
              <w:t>2</w:t>
            </w:r>
          </w:p>
        </w:tc>
        <w:tc>
          <w:tcPr>
            <w:tcW w:w="675" w:type="pct"/>
            <w:shd w:val="clear" w:color="auto" w:fill="auto"/>
            <w:vAlign w:val="center"/>
          </w:tcPr>
          <w:p w14:paraId="0E8C0466" w14:textId="77777777" w:rsidR="000F5488" w:rsidRPr="00B61F51" w:rsidRDefault="000F5488" w:rsidP="001700BF">
            <w:pPr>
              <w:adjustRightInd w:val="0"/>
              <w:spacing w:line="276" w:lineRule="auto"/>
              <w:jc w:val="center"/>
              <w:rPr>
                <w:rFonts w:cs="Times New Roman"/>
                <w:szCs w:val="24"/>
              </w:rPr>
            </w:pPr>
            <w:r w:rsidRPr="00B61F51">
              <w:rPr>
                <w:rFonts w:cs="Times New Roman"/>
                <w:szCs w:val="24"/>
              </w:rPr>
              <w:t>10</w:t>
            </w:r>
          </w:p>
        </w:tc>
        <w:tc>
          <w:tcPr>
            <w:tcW w:w="674" w:type="pct"/>
            <w:shd w:val="clear" w:color="auto" w:fill="auto"/>
            <w:vAlign w:val="center"/>
          </w:tcPr>
          <w:p w14:paraId="2C916704" w14:textId="77777777" w:rsidR="000F5488" w:rsidRPr="00B61F51" w:rsidRDefault="000F5488" w:rsidP="001700BF">
            <w:pPr>
              <w:adjustRightInd w:val="0"/>
              <w:spacing w:line="276" w:lineRule="auto"/>
              <w:jc w:val="center"/>
              <w:rPr>
                <w:rFonts w:cs="Times New Roman"/>
                <w:bCs/>
                <w:szCs w:val="24"/>
              </w:rPr>
            </w:pPr>
            <w:r w:rsidRPr="00B61F51">
              <w:rPr>
                <w:rFonts w:cs="Times New Roman"/>
                <w:bCs/>
                <w:spacing w:val="-6"/>
                <w:szCs w:val="24"/>
              </w:rPr>
              <w:t>40</w:t>
            </w:r>
          </w:p>
        </w:tc>
        <w:tc>
          <w:tcPr>
            <w:tcW w:w="1170" w:type="pct"/>
            <w:gridSpan w:val="2"/>
            <w:shd w:val="clear" w:color="auto" w:fill="auto"/>
            <w:vAlign w:val="center"/>
          </w:tcPr>
          <w:p w14:paraId="6129D380" w14:textId="77777777" w:rsidR="000F5488" w:rsidRPr="00B61F51" w:rsidRDefault="000F5488" w:rsidP="001700BF">
            <w:pPr>
              <w:adjustRightInd w:val="0"/>
              <w:spacing w:line="276" w:lineRule="auto"/>
              <w:ind w:left="147"/>
              <w:jc w:val="left"/>
              <w:rPr>
                <w:rFonts w:cs="Times New Roman"/>
                <w:szCs w:val="24"/>
              </w:rPr>
            </w:pPr>
            <w:r w:rsidRPr="00B61F51">
              <w:rPr>
                <w:rFonts w:cs="Times New Roman"/>
                <w:bCs/>
                <w:szCs w:val="24"/>
              </w:rPr>
              <w:t>West</w:t>
            </w:r>
            <w:r w:rsidRPr="00B61F51">
              <w:rPr>
                <w:rFonts w:cs="Times New Roman"/>
                <w:bCs/>
                <w:spacing w:val="-1"/>
                <w:szCs w:val="24"/>
              </w:rPr>
              <w:t xml:space="preserve"> </w:t>
            </w:r>
            <w:r w:rsidRPr="00B61F51">
              <w:rPr>
                <w:rFonts w:cs="Times New Roman"/>
                <w:bCs/>
                <w:szCs w:val="24"/>
              </w:rPr>
              <w:t>a</w:t>
            </w:r>
            <w:r w:rsidRPr="00B61F51">
              <w:rPr>
                <w:rFonts w:cs="Times New Roman"/>
                <w:bCs/>
                <w:spacing w:val="-1"/>
                <w:szCs w:val="24"/>
              </w:rPr>
              <w:t>n</w:t>
            </w:r>
            <w:r w:rsidRPr="00B61F51">
              <w:rPr>
                <w:rFonts w:cs="Times New Roman"/>
                <w:bCs/>
                <w:szCs w:val="24"/>
              </w:rPr>
              <w:t>d</w:t>
            </w:r>
            <w:r w:rsidRPr="00B61F51">
              <w:rPr>
                <w:rFonts w:cs="Times New Roman"/>
                <w:bCs/>
                <w:spacing w:val="-2"/>
                <w:szCs w:val="24"/>
              </w:rPr>
              <w:t xml:space="preserve"> </w:t>
            </w:r>
            <w:r w:rsidRPr="00B61F51">
              <w:rPr>
                <w:rFonts w:cs="Times New Roman"/>
                <w:bCs/>
                <w:spacing w:val="1"/>
                <w:szCs w:val="24"/>
              </w:rPr>
              <w:t>G</w:t>
            </w:r>
            <w:r w:rsidRPr="00B61F51">
              <w:rPr>
                <w:rFonts w:cs="Times New Roman"/>
                <w:bCs/>
                <w:szCs w:val="24"/>
              </w:rPr>
              <w:t>a</w:t>
            </w:r>
            <w:r w:rsidRPr="00B61F51">
              <w:rPr>
                <w:rFonts w:cs="Times New Roman"/>
                <w:bCs/>
                <w:spacing w:val="-1"/>
                <w:szCs w:val="24"/>
              </w:rPr>
              <w:t>e</w:t>
            </w:r>
            <w:r w:rsidRPr="00B61F51">
              <w:rPr>
                <w:rFonts w:cs="Times New Roman"/>
                <w:bCs/>
                <w:szCs w:val="24"/>
              </w:rPr>
              <w:t>ke</w:t>
            </w:r>
          </w:p>
        </w:tc>
      </w:tr>
      <w:tr w:rsidR="001700BF" w:rsidRPr="00B61F51" w14:paraId="05C37694" w14:textId="77777777" w:rsidTr="001700BF">
        <w:trPr>
          <w:gridBefore w:val="1"/>
          <w:gridAfter w:val="1"/>
          <w:wBefore w:w="5" w:type="pct"/>
          <w:wAfter w:w="5" w:type="pct"/>
          <w:trHeight w:hRule="exact" w:val="581"/>
        </w:trPr>
        <w:tc>
          <w:tcPr>
            <w:tcW w:w="1195" w:type="pct"/>
            <w:shd w:val="clear" w:color="auto" w:fill="auto"/>
            <w:vAlign w:val="center"/>
          </w:tcPr>
          <w:p w14:paraId="522AE481" w14:textId="77777777" w:rsidR="000F5488" w:rsidRPr="00B61F51" w:rsidRDefault="000F5488" w:rsidP="001700BF">
            <w:pPr>
              <w:adjustRightInd w:val="0"/>
              <w:spacing w:line="276" w:lineRule="auto"/>
              <w:ind w:left="102"/>
              <w:jc w:val="left"/>
              <w:rPr>
                <w:rFonts w:cs="Times New Roman"/>
                <w:szCs w:val="24"/>
              </w:rPr>
            </w:pPr>
            <w:r w:rsidRPr="00B61F51">
              <w:rPr>
                <w:rFonts w:cs="Times New Roman"/>
                <w:spacing w:val="-1"/>
                <w:szCs w:val="24"/>
              </w:rPr>
              <w:t>N</w:t>
            </w:r>
            <w:r w:rsidRPr="00B61F51">
              <w:rPr>
                <w:rFonts w:cs="Times New Roman"/>
                <w:spacing w:val="1"/>
                <w:szCs w:val="24"/>
              </w:rPr>
              <w:t>O</w:t>
            </w:r>
            <w:r w:rsidRPr="00B61F51">
              <w:rPr>
                <w:rFonts w:cs="Times New Roman"/>
                <w:szCs w:val="24"/>
                <w:vertAlign w:val="subscript"/>
              </w:rPr>
              <w:t>x</w:t>
            </w:r>
            <w:r w:rsidRPr="00B61F51">
              <w:rPr>
                <w:rFonts w:cs="Times New Roman"/>
                <w:spacing w:val="-1"/>
                <w:szCs w:val="24"/>
              </w:rPr>
              <w:t xml:space="preserve"> </w:t>
            </w:r>
            <w:r w:rsidRPr="00B61F51">
              <w:rPr>
                <w:rFonts w:cs="Times New Roman"/>
                <w:spacing w:val="1"/>
                <w:szCs w:val="24"/>
              </w:rPr>
              <w:t>(</w:t>
            </w:r>
            <w:r w:rsidRPr="00B61F51">
              <w:rPr>
                <w:rFonts w:cs="Times New Roman"/>
                <w:szCs w:val="24"/>
              </w:rPr>
              <w:t>24</w:t>
            </w:r>
            <w:r w:rsidRPr="00B61F51">
              <w:rPr>
                <w:rFonts w:cs="Times New Roman"/>
                <w:spacing w:val="1"/>
                <w:szCs w:val="24"/>
              </w:rPr>
              <w:t xml:space="preserve"> </w:t>
            </w:r>
            <w:r w:rsidRPr="00B61F51">
              <w:rPr>
                <w:rFonts w:cs="Times New Roman"/>
                <w:spacing w:val="-3"/>
                <w:szCs w:val="24"/>
              </w:rPr>
              <w:t>h</w:t>
            </w:r>
            <w:r w:rsidRPr="00B61F51">
              <w:rPr>
                <w:rFonts w:cs="Times New Roman"/>
                <w:spacing w:val="1"/>
                <w:szCs w:val="24"/>
              </w:rPr>
              <w:t>r</w:t>
            </w:r>
            <w:r w:rsidRPr="00B61F51">
              <w:rPr>
                <w:rFonts w:cs="Times New Roman"/>
                <w:spacing w:val="-1"/>
                <w:szCs w:val="24"/>
              </w:rPr>
              <w:t>l</w:t>
            </w:r>
            <w:r w:rsidRPr="00B61F51">
              <w:rPr>
                <w:rFonts w:cs="Times New Roman"/>
                <w:spacing w:val="-2"/>
                <w:szCs w:val="24"/>
              </w:rPr>
              <w:t>y</w:t>
            </w:r>
            <w:r w:rsidRPr="00B61F51">
              <w:rPr>
                <w:rFonts w:cs="Times New Roman"/>
                <w:szCs w:val="24"/>
              </w:rPr>
              <w:t>)</w:t>
            </w:r>
          </w:p>
        </w:tc>
        <w:tc>
          <w:tcPr>
            <w:tcW w:w="525" w:type="pct"/>
            <w:gridSpan w:val="2"/>
            <w:shd w:val="clear" w:color="auto" w:fill="auto"/>
            <w:vAlign w:val="center"/>
          </w:tcPr>
          <w:p w14:paraId="528D0DDE" w14:textId="77777777" w:rsidR="000F5488" w:rsidRPr="00B61F51" w:rsidRDefault="000F5488" w:rsidP="001700BF">
            <w:pPr>
              <w:adjustRightInd w:val="0"/>
              <w:spacing w:line="276" w:lineRule="auto"/>
              <w:jc w:val="center"/>
              <w:rPr>
                <w:rFonts w:cs="Times New Roman"/>
                <w:szCs w:val="24"/>
              </w:rPr>
            </w:pPr>
            <w:r w:rsidRPr="00B61F51">
              <w:rPr>
                <w:rFonts w:cs="Times New Roman"/>
                <w:szCs w:val="24"/>
              </w:rPr>
              <w:t>5</w:t>
            </w:r>
          </w:p>
        </w:tc>
        <w:tc>
          <w:tcPr>
            <w:tcW w:w="750" w:type="pct"/>
            <w:shd w:val="clear" w:color="auto" w:fill="auto"/>
            <w:vAlign w:val="center"/>
          </w:tcPr>
          <w:p w14:paraId="0859D1CC" w14:textId="77777777" w:rsidR="000F5488" w:rsidRPr="00B61F51" w:rsidRDefault="000F5488" w:rsidP="001700BF">
            <w:pPr>
              <w:adjustRightInd w:val="0"/>
              <w:spacing w:line="276" w:lineRule="auto"/>
              <w:jc w:val="center"/>
              <w:rPr>
                <w:rFonts w:cs="Times New Roman"/>
                <w:szCs w:val="24"/>
              </w:rPr>
            </w:pPr>
            <w:r w:rsidRPr="00B61F51">
              <w:rPr>
                <w:rFonts w:cs="Times New Roman"/>
                <w:szCs w:val="24"/>
              </w:rPr>
              <w:t>2</w:t>
            </w:r>
          </w:p>
        </w:tc>
        <w:tc>
          <w:tcPr>
            <w:tcW w:w="675" w:type="pct"/>
            <w:shd w:val="clear" w:color="auto" w:fill="auto"/>
            <w:vAlign w:val="center"/>
          </w:tcPr>
          <w:p w14:paraId="78D231E8" w14:textId="77777777" w:rsidR="000F5488" w:rsidRPr="00B61F51" w:rsidRDefault="000F5488" w:rsidP="001700BF">
            <w:pPr>
              <w:adjustRightInd w:val="0"/>
              <w:spacing w:line="276" w:lineRule="auto"/>
              <w:jc w:val="center"/>
              <w:rPr>
                <w:rFonts w:cs="Times New Roman"/>
                <w:szCs w:val="24"/>
              </w:rPr>
            </w:pPr>
            <w:r w:rsidRPr="00B61F51">
              <w:rPr>
                <w:rFonts w:cs="Times New Roman"/>
                <w:szCs w:val="24"/>
              </w:rPr>
              <w:t>10</w:t>
            </w:r>
          </w:p>
        </w:tc>
        <w:tc>
          <w:tcPr>
            <w:tcW w:w="674" w:type="pct"/>
            <w:shd w:val="clear" w:color="auto" w:fill="auto"/>
            <w:vAlign w:val="center"/>
          </w:tcPr>
          <w:p w14:paraId="32D19754" w14:textId="77777777" w:rsidR="000F5488" w:rsidRPr="00B61F51" w:rsidRDefault="000F5488" w:rsidP="001700BF">
            <w:pPr>
              <w:adjustRightInd w:val="0"/>
              <w:spacing w:line="276" w:lineRule="auto"/>
              <w:jc w:val="center"/>
              <w:rPr>
                <w:rFonts w:cs="Times New Roman"/>
                <w:bCs/>
                <w:spacing w:val="-6"/>
                <w:szCs w:val="24"/>
              </w:rPr>
            </w:pPr>
            <w:r w:rsidRPr="00B61F51">
              <w:rPr>
                <w:rFonts w:cs="Times New Roman"/>
                <w:bCs/>
                <w:spacing w:val="-6"/>
                <w:szCs w:val="24"/>
              </w:rPr>
              <w:t>40</w:t>
            </w:r>
          </w:p>
        </w:tc>
        <w:tc>
          <w:tcPr>
            <w:tcW w:w="1170" w:type="pct"/>
            <w:gridSpan w:val="2"/>
            <w:shd w:val="clear" w:color="auto" w:fill="auto"/>
            <w:vAlign w:val="center"/>
          </w:tcPr>
          <w:p w14:paraId="2DA749B5" w14:textId="77777777" w:rsidR="000F5488" w:rsidRPr="00B61F51" w:rsidRDefault="000F5488" w:rsidP="001700BF">
            <w:pPr>
              <w:adjustRightInd w:val="0"/>
              <w:spacing w:line="276" w:lineRule="auto"/>
              <w:ind w:left="147"/>
              <w:jc w:val="left"/>
              <w:rPr>
                <w:rFonts w:cs="Times New Roman"/>
                <w:szCs w:val="24"/>
              </w:rPr>
            </w:pPr>
            <w:r w:rsidRPr="00B61F51">
              <w:rPr>
                <w:rFonts w:cs="Times New Roman"/>
                <w:bCs/>
                <w:spacing w:val="-6"/>
                <w:szCs w:val="24"/>
              </w:rPr>
              <w:t>A</w:t>
            </w:r>
            <w:r w:rsidRPr="00B61F51">
              <w:rPr>
                <w:rFonts w:cs="Times New Roman"/>
                <w:bCs/>
                <w:spacing w:val="3"/>
                <w:szCs w:val="24"/>
              </w:rPr>
              <w:t>r</w:t>
            </w:r>
            <w:r w:rsidRPr="00B61F51">
              <w:rPr>
                <w:rFonts w:cs="Times New Roman"/>
                <w:bCs/>
                <w:szCs w:val="24"/>
              </w:rPr>
              <w:t>s</w:t>
            </w:r>
            <w:r w:rsidRPr="00B61F51">
              <w:rPr>
                <w:rFonts w:cs="Times New Roman"/>
                <w:bCs/>
                <w:spacing w:val="-1"/>
                <w:szCs w:val="24"/>
              </w:rPr>
              <w:t>e</w:t>
            </w:r>
            <w:r w:rsidRPr="00B61F51">
              <w:rPr>
                <w:rFonts w:cs="Times New Roman"/>
                <w:bCs/>
                <w:szCs w:val="24"/>
              </w:rPr>
              <w:t>ni</w:t>
            </w:r>
            <w:r w:rsidRPr="00B61F51">
              <w:rPr>
                <w:rFonts w:cs="Times New Roman"/>
                <w:bCs/>
                <w:spacing w:val="1"/>
                <w:szCs w:val="24"/>
              </w:rPr>
              <w:t>t</w:t>
            </w:r>
            <w:r w:rsidRPr="00B61F51">
              <w:rPr>
                <w:rFonts w:cs="Times New Roman"/>
                <w:bCs/>
                <w:szCs w:val="24"/>
              </w:rPr>
              <w:t xml:space="preserve">e </w:t>
            </w:r>
            <w:r w:rsidRPr="00B61F51">
              <w:rPr>
                <w:rFonts w:cs="Times New Roman"/>
                <w:bCs/>
                <w:spacing w:val="1"/>
                <w:szCs w:val="24"/>
              </w:rPr>
              <w:t>m</w:t>
            </w:r>
            <w:r w:rsidRPr="00B61F51">
              <w:rPr>
                <w:rFonts w:cs="Times New Roman"/>
                <w:bCs/>
                <w:szCs w:val="24"/>
              </w:rPr>
              <w:t>o</w:t>
            </w:r>
            <w:r w:rsidRPr="00B61F51">
              <w:rPr>
                <w:rFonts w:cs="Times New Roman"/>
                <w:bCs/>
                <w:spacing w:val="-3"/>
                <w:szCs w:val="24"/>
              </w:rPr>
              <w:t>d</w:t>
            </w:r>
            <w:r w:rsidRPr="00B61F51">
              <w:rPr>
                <w:rFonts w:cs="Times New Roman"/>
                <w:bCs/>
                <w:spacing w:val="1"/>
                <w:szCs w:val="24"/>
              </w:rPr>
              <w:t>i</w:t>
            </w:r>
            <w:r w:rsidRPr="00B61F51">
              <w:rPr>
                <w:rFonts w:cs="Times New Roman"/>
                <w:bCs/>
                <w:spacing w:val="-2"/>
                <w:szCs w:val="24"/>
              </w:rPr>
              <w:t>f</w:t>
            </w:r>
            <w:r w:rsidRPr="00B61F51">
              <w:rPr>
                <w:rFonts w:cs="Times New Roman"/>
                <w:bCs/>
                <w:spacing w:val="1"/>
                <w:szCs w:val="24"/>
              </w:rPr>
              <w:t>i</w:t>
            </w:r>
            <w:r w:rsidRPr="00B61F51">
              <w:rPr>
                <w:rFonts w:cs="Times New Roman"/>
                <w:bCs/>
                <w:szCs w:val="24"/>
              </w:rPr>
              <w:t>ed J and</w:t>
            </w:r>
            <w:r w:rsidRPr="00B61F51">
              <w:rPr>
                <w:rFonts w:cs="Times New Roman"/>
                <w:bCs/>
                <w:spacing w:val="1"/>
                <w:szCs w:val="24"/>
              </w:rPr>
              <w:t xml:space="preserve"> </w:t>
            </w:r>
            <w:r w:rsidRPr="00B61F51">
              <w:rPr>
                <w:rFonts w:cs="Times New Roman"/>
                <w:bCs/>
                <w:szCs w:val="24"/>
              </w:rPr>
              <w:t>H</w:t>
            </w:r>
          </w:p>
        </w:tc>
      </w:tr>
      <w:tr w:rsidR="001700BF" w:rsidRPr="00B61F51" w14:paraId="6B7D311A" w14:textId="77777777" w:rsidTr="001700BF">
        <w:trPr>
          <w:gridBefore w:val="1"/>
          <w:gridAfter w:val="1"/>
          <w:wBefore w:w="5" w:type="pct"/>
          <w:wAfter w:w="5" w:type="pct"/>
          <w:trHeight w:hRule="exact" w:val="628"/>
        </w:trPr>
        <w:tc>
          <w:tcPr>
            <w:tcW w:w="1195" w:type="pct"/>
            <w:shd w:val="clear" w:color="auto" w:fill="auto"/>
            <w:vAlign w:val="center"/>
          </w:tcPr>
          <w:p w14:paraId="36A8CCBB" w14:textId="77777777" w:rsidR="000F5488" w:rsidRPr="00B61F51" w:rsidRDefault="000F5488" w:rsidP="001700BF">
            <w:pPr>
              <w:adjustRightInd w:val="0"/>
              <w:spacing w:line="276" w:lineRule="auto"/>
              <w:ind w:left="102"/>
              <w:jc w:val="left"/>
              <w:rPr>
                <w:rFonts w:cs="Times New Roman"/>
                <w:szCs w:val="24"/>
              </w:rPr>
            </w:pPr>
            <w:r w:rsidRPr="00B61F51">
              <w:rPr>
                <w:rFonts w:cs="Times New Roman"/>
                <w:spacing w:val="-1"/>
                <w:szCs w:val="24"/>
              </w:rPr>
              <w:t>RS</w:t>
            </w:r>
            <w:r w:rsidRPr="00B61F51">
              <w:rPr>
                <w:rFonts w:cs="Times New Roman"/>
                <w:spacing w:val="1"/>
                <w:szCs w:val="24"/>
              </w:rPr>
              <w:t>P</w:t>
            </w:r>
            <w:r w:rsidRPr="00B61F51">
              <w:rPr>
                <w:rFonts w:cs="Times New Roman"/>
                <w:szCs w:val="24"/>
              </w:rPr>
              <w:t>M</w:t>
            </w:r>
            <w:r w:rsidRPr="00B61F51">
              <w:rPr>
                <w:rFonts w:cs="Times New Roman"/>
                <w:spacing w:val="-2"/>
                <w:szCs w:val="24"/>
              </w:rPr>
              <w:t xml:space="preserve"> </w:t>
            </w:r>
            <w:r w:rsidRPr="00B61F51">
              <w:rPr>
                <w:rFonts w:cs="Times New Roman"/>
                <w:szCs w:val="24"/>
              </w:rPr>
              <w:t>1</w:t>
            </w:r>
            <w:r w:rsidRPr="00B61F51">
              <w:rPr>
                <w:rFonts w:cs="Times New Roman"/>
                <w:spacing w:val="-1"/>
                <w:szCs w:val="24"/>
              </w:rPr>
              <w:t>0</w:t>
            </w:r>
            <w:r w:rsidRPr="00B61F51">
              <w:rPr>
                <w:rFonts w:cs="Times New Roman"/>
                <w:szCs w:val="24"/>
              </w:rPr>
              <w:t xml:space="preserve">µm </w:t>
            </w:r>
            <w:r w:rsidRPr="00B61F51">
              <w:rPr>
                <w:rFonts w:cs="Times New Roman"/>
                <w:spacing w:val="1"/>
                <w:szCs w:val="24"/>
              </w:rPr>
              <w:t>(</w:t>
            </w:r>
            <w:r w:rsidRPr="00B61F51">
              <w:rPr>
                <w:rFonts w:cs="Times New Roman"/>
                <w:szCs w:val="24"/>
              </w:rPr>
              <w:t>24 hrl</w:t>
            </w:r>
            <w:r w:rsidRPr="00B61F51">
              <w:rPr>
                <w:rFonts w:cs="Times New Roman"/>
                <w:spacing w:val="-3"/>
                <w:szCs w:val="24"/>
              </w:rPr>
              <w:t>y</w:t>
            </w:r>
            <w:r w:rsidRPr="00B61F51">
              <w:rPr>
                <w:rFonts w:cs="Times New Roman"/>
                <w:szCs w:val="24"/>
              </w:rPr>
              <w:t>)</w:t>
            </w:r>
          </w:p>
        </w:tc>
        <w:tc>
          <w:tcPr>
            <w:tcW w:w="525" w:type="pct"/>
            <w:gridSpan w:val="2"/>
            <w:shd w:val="clear" w:color="auto" w:fill="auto"/>
            <w:vAlign w:val="center"/>
          </w:tcPr>
          <w:p w14:paraId="04C2E7EC" w14:textId="77777777" w:rsidR="000F5488" w:rsidRPr="00B61F51" w:rsidRDefault="000F5488" w:rsidP="001700BF">
            <w:pPr>
              <w:adjustRightInd w:val="0"/>
              <w:spacing w:line="276" w:lineRule="auto"/>
              <w:jc w:val="center"/>
              <w:rPr>
                <w:rFonts w:cs="Times New Roman"/>
                <w:szCs w:val="24"/>
              </w:rPr>
            </w:pPr>
            <w:r w:rsidRPr="00B61F51">
              <w:rPr>
                <w:rFonts w:cs="Times New Roman"/>
                <w:szCs w:val="24"/>
              </w:rPr>
              <w:t>5</w:t>
            </w:r>
          </w:p>
        </w:tc>
        <w:tc>
          <w:tcPr>
            <w:tcW w:w="750" w:type="pct"/>
            <w:shd w:val="clear" w:color="auto" w:fill="auto"/>
            <w:vAlign w:val="center"/>
          </w:tcPr>
          <w:p w14:paraId="4447EEDF" w14:textId="77777777" w:rsidR="000F5488" w:rsidRPr="00B61F51" w:rsidRDefault="000F5488" w:rsidP="001700BF">
            <w:pPr>
              <w:adjustRightInd w:val="0"/>
              <w:spacing w:line="276" w:lineRule="auto"/>
              <w:jc w:val="center"/>
              <w:rPr>
                <w:rFonts w:cs="Times New Roman"/>
                <w:szCs w:val="24"/>
              </w:rPr>
            </w:pPr>
            <w:r w:rsidRPr="00B61F51">
              <w:rPr>
                <w:rFonts w:cs="Times New Roman"/>
                <w:szCs w:val="24"/>
              </w:rPr>
              <w:t>2</w:t>
            </w:r>
          </w:p>
        </w:tc>
        <w:tc>
          <w:tcPr>
            <w:tcW w:w="675" w:type="pct"/>
            <w:shd w:val="clear" w:color="auto" w:fill="auto"/>
            <w:vAlign w:val="center"/>
          </w:tcPr>
          <w:p w14:paraId="16A3CC50" w14:textId="77777777" w:rsidR="000F5488" w:rsidRPr="00B61F51" w:rsidRDefault="000F5488" w:rsidP="001700BF">
            <w:pPr>
              <w:adjustRightInd w:val="0"/>
              <w:spacing w:line="276" w:lineRule="auto"/>
              <w:jc w:val="center"/>
              <w:rPr>
                <w:rFonts w:cs="Times New Roman"/>
                <w:szCs w:val="24"/>
              </w:rPr>
            </w:pPr>
            <w:r w:rsidRPr="00B61F51">
              <w:rPr>
                <w:rFonts w:cs="Times New Roman"/>
                <w:szCs w:val="24"/>
              </w:rPr>
              <w:t>10</w:t>
            </w:r>
          </w:p>
        </w:tc>
        <w:tc>
          <w:tcPr>
            <w:tcW w:w="674" w:type="pct"/>
            <w:shd w:val="clear" w:color="auto" w:fill="auto"/>
            <w:vAlign w:val="center"/>
          </w:tcPr>
          <w:p w14:paraId="24E1D0BC" w14:textId="77777777" w:rsidR="000F5488" w:rsidRPr="00B61F51" w:rsidRDefault="000F5488" w:rsidP="001700BF">
            <w:pPr>
              <w:adjustRightInd w:val="0"/>
              <w:spacing w:line="276" w:lineRule="auto"/>
              <w:jc w:val="center"/>
              <w:rPr>
                <w:rFonts w:cs="Times New Roman"/>
                <w:bCs/>
                <w:spacing w:val="-1"/>
                <w:szCs w:val="24"/>
              </w:rPr>
            </w:pPr>
            <w:r w:rsidRPr="00B61F51">
              <w:rPr>
                <w:rFonts w:cs="Times New Roman"/>
                <w:bCs/>
                <w:spacing w:val="-6"/>
                <w:szCs w:val="24"/>
              </w:rPr>
              <w:t>40</w:t>
            </w:r>
          </w:p>
        </w:tc>
        <w:tc>
          <w:tcPr>
            <w:tcW w:w="1170" w:type="pct"/>
            <w:gridSpan w:val="2"/>
            <w:shd w:val="clear" w:color="auto" w:fill="auto"/>
            <w:vAlign w:val="center"/>
          </w:tcPr>
          <w:p w14:paraId="06119491" w14:textId="50A3BD3C" w:rsidR="000F5488" w:rsidRPr="00B61F51" w:rsidRDefault="00992319" w:rsidP="001700BF">
            <w:pPr>
              <w:adjustRightInd w:val="0"/>
              <w:spacing w:line="276" w:lineRule="auto"/>
              <w:ind w:left="147"/>
              <w:jc w:val="left"/>
              <w:rPr>
                <w:rFonts w:cs="Times New Roman"/>
                <w:szCs w:val="24"/>
              </w:rPr>
            </w:pPr>
            <w:r w:rsidRPr="00B61F51">
              <w:rPr>
                <w:rFonts w:cs="Times New Roman"/>
                <w:bCs/>
                <w:spacing w:val="-1"/>
                <w:szCs w:val="24"/>
              </w:rPr>
              <w:t>EHV</w:t>
            </w:r>
            <w:r w:rsidR="000F5488" w:rsidRPr="00B61F51">
              <w:rPr>
                <w:rFonts w:cs="Times New Roman"/>
                <w:bCs/>
                <w:spacing w:val="-1"/>
                <w:szCs w:val="24"/>
              </w:rPr>
              <w:t>S</w:t>
            </w:r>
          </w:p>
        </w:tc>
      </w:tr>
      <w:tr w:rsidR="001700BF" w:rsidRPr="00B61F51" w14:paraId="0553DEAF" w14:textId="77777777" w:rsidTr="001700BF">
        <w:trPr>
          <w:gridBefore w:val="1"/>
          <w:gridAfter w:val="1"/>
          <w:wBefore w:w="5" w:type="pct"/>
          <w:wAfter w:w="5" w:type="pct"/>
          <w:trHeight w:hRule="exact" w:val="628"/>
        </w:trPr>
        <w:tc>
          <w:tcPr>
            <w:tcW w:w="1195" w:type="pct"/>
            <w:shd w:val="clear" w:color="auto" w:fill="auto"/>
            <w:vAlign w:val="center"/>
          </w:tcPr>
          <w:p w14:paraId="3CD195A7" w14:textId="77777777" w:rsidR="000F5488" w:rsidRPr="00B61F51" w:rsidRDefault="000F5488" w:rsidP="001700BF">
            <w:pPr>
              <w:adjustRightInd w:val="0"/>
              <w:spacing w:line="276" w:lineRule="auto"/>
              <w:ind w:left="102"/>
              <w:jc w:val="left"/>
              <w:rPr>
                <w:rFonts w:cs="Times New Roman"/>
                <w:szCs w:val="24"/>
              </w:rPr>
            </w:pPr>
            <w:r w:rsidRPr="00B61F51">
              <w:rPr>
                <w:rFonts w:cs="Times New Roman"/>
                <w:spacing w:val="1"/>
                <w:szCs w:val="24"/>
              </w:rPr>
              <w:t>P</w:t>
            </w:r>
            <w:r w:rsidRPr="00B61F51">
              <w:rPr>
                <w:rFonts w:cs="Times New Roman"/>
                <w:szCs w:val="24"/>
              </w:rPr>
              <w:t>M</w:t>
            </w:r>
            <w:r w:rsidRPr="00B61F51">
              <w:rPr>
                <w:rFonts w:cs="Times New Roman"/>
                <w:spacing w:val="-3"/>
                <w:szCs w:val="24"/>
              </w:rPr>
              <w:t xml:space="preserve"> </w:t>
            </w:r>
            <w:r w:rsidRPr="00B61F51">
              <w:rPr>
                <w:rFonts w:cs="Times New Roman"/>
                <w:szCs w:val="24"/>
              </w:rPr>
              <w:t>2.5µ</w:t>
            </w:r>
            <w:r w:rsidRPr="00B61F51">
              <w:rPr>
                <w:rFonts w:cs="Times New Roman"/>
                <w:spacing w:val="-1"/>
                <w:szCs w:val="24"/>
              </w:rPr>
              <w:t xml:space="preserve">m </w:t>
            </w:r>
            <w:r w:rsidRPr="00B61F51">
              <w:rPr>
                <w:rFonts w:cs="Times New Roman"/>
                <w:spacing w:val="1"/>
                <w:szCs w:val="24"/>
              </w:rPr>
              <w:t>(</w:t>
            </w:r>
            <w:r w:rsidRPr="00B61F51">
              <w:rPr>
                <w:rFonts w:cs="Times New Roman"/>
                <w:szCs w:val="24"/>
              </w:rPr>
              <w:t>24 hrl</w:t>
            </w:r>
            <w:r w:rsidRPr="00B61F51">
              <w:rPr>
                <w:rFonts w:cs="Times New Roman"/>
                <w:spacing w:val="-3"/>
                <w:szCs w:val="24"/>
              </w:rPr>
              <w:t>y</w:t>
            </w:r>
            <w:r w:rsidRPr="00B61F51">
              <w:rPr>
                <w:rFonts w:cs="Times New Roman"/>
                <w:szCs w:val="24"/>
              </w:rPr>
              <w:t>)</w:t>
            </w:r>
          </w:p>
        </w:tc>
        <w:tc>
          <w:tcPr>
            <w:tcW w:w="525" w:type="pct"/>
            <w:gridSpan w:val="2"/>
            <w:shd w:val="clear" w:color="auto" w:fill="auto"/>
            <w:vAlign w:val="center"/>
          </w:tcPr>
          <w:p w14:paraId="4F66EE06" w14:textId="77777777" w:rsidR="000F5488" w:rsidRPr="00B61F51" w:rsidRDefault="000F5488" w:rsidP="001700BF">
            <w:pPr>
              <w:adjustRightInd w:val="0"/>
              <w:spacing w:line="276" w:lineRule="auto"/>
              <w:jc w:val="center"/>
              <w:rPr>
                <w:rFonts w:cs="Times New Roman"/>
                <w:szCs w:val="24"/>
              </w:rPr>
            </w:pPr>
            <w:r w:rsidRPr="00B61F51">
              <w:rPr>
                <w:rFonts w:cs="Times New Roman"/>
                <w:szCs w:val="24"/>
              </w:rPr>
              <w:t>5</w:t>
            </w:r>
          </w:p>
        </w:tc>
        <w:tc>
          <w:tcPr>
            <w:tcW w:w="750" w:type="pct"/>
            <w:shd w:val="clear" w:color="auto" w:fill="auto"/>
            <w:vAlign w:val="center"/>
          </w:tcPr>
          <w:p w14:paraId="3AC64B86" w14:textId="77777777" w:rsidR="000F5488" w:rsidRPr="00B61F51" w:rsidRDefault="000F5488" w:rsidP="001700BF">
            <w:pPr>
              <w:adjustRightInd w:val="0"/>
              <w:spacing w:line="276" w:lineRule="auto"/>
              <w:jc w:val="center"/>
              <w:rPr>
                <w:rFonts w:cs="Times New Roman"/>
                <w:szCs w:val="24"/>
              </w:rPr>
            </w:pPr>
            <w:r w:rsidRPr="00B61F51">
              <w:rPr>
                <w:rFonts w:cs="Times New Roman"/>
                <w:szCs w:val="24"/>
              </w:rPr>
              <w:t>2</w:t>
            </w:r>
          </w:p>
        </w:tc>
        <w:tc>
          <w:tcPr>
            <w:tcW w:w="675" w:type="pct"/>
            <w:shd w:val="clear" w:color="auto" w:fill="auto"/>
            <w:vAlign w:val="center"/>
          </w:tcPr>
          <w:p w14:paraId="644C2A5F" w14:textId="77777777" w:rsidR="000F5488" w:rsidRPr="00B61F51" w:rsidRDefault="000F5488" w:rsidP="001700BF">
            <w:pPr>
              <w:adjustRightInd w:val="0"/>
              <w:spacing w:line="276" w:lineRule="auto"/>
              <w:jc w:val="center"/>
              <w:rPr>
                <w:rFonts w:cs="Times New Roman"/>
                <w:szCs w:val="24"/>
              </w:rPr>
            </w:pPr>
            <w:r w:rsidRPr="00B61F51">
              <w:rPr>
                <w:rFonts w:cs="Times New Roman"/>
                <w:szCs w:val="24"/>
              </w:rPr>
              <w:t>10</w:t>
            </w:r>
          </w:p>
        </w:tc>
        <w:tc>
          <w:tcPr>
            <w:tcW w:w="674" w:type="pct"/>
            <w:shd w:val="clear" w:color="auto" w:fill="auto"/>
            <w:vAlign w:val="center"/>
          </w:tcPr>
          <w:p w14:paraId="59025E6B" w14:textId="77777777" w:rsidR="000F5488" w:rsidRPr="00B61F51" w:rsidRDefault="000F5488" w:rsidP="001700BF">
            <w:pPr>
              <w:adjustRightInd w:val="0"/>
              <w:spacing w:line="276" w:lineRule="auto"/>
              <w:jc w:val="center"/>
              <w:rPr>
                <w:rFonts w:cs="Times New Roman"/>
                <w:bCs/>
                <w:spacing w:val="-1"/>
                <w:szCs w:val="24"/>
              </w:rPr>
            </w:pPr>
            <w:r w:rsidRPr="00B61F51">
              <w:rPr>
                <w:rFonts w:cs="Times New Roman"/>
                <w:bCs/>
                <w:spacing w:val="-6"/>
                <w:szCs w:val="24"/>
              </w:rPr>
              <w:t>40</w:t>
            </w:r>
          </w:p>
        </w:tc>
        <w:tc>
          <w:tcPr>
            <w:tcW w:w="1170" w:type="pct"/>
            <w:gridSpan w:val="2"/>
            <w:shd w:val="clear" w:color="auto" w:fill="auto"/>
            <w:vAlign w:val="center"/>
          </w:tcPr>
          <w:p w14:paraId="4AED1BE4" w14:textId="77777777" w:rsidR="000F5488" w:rsidRPr="00B61F51" w:rsidRDefault="000F5488" w:rsidP="001700BF">
            <w:pPr>
              <w:adjustRightInd w:val="0"/>
              <w:spacing w:line="276" w:lineRule="auto"/>
              <w:ind w:left="147"/>
              <w:jc w:val="left"/>
              <w:rPr>
                <w:rFonts w:cs="Times New Roman"/>
                <w:szCs w:val="24"/>
              </w:rPr>
            </w:pPr>
            <w:r w:rsidRPr="00B61F51">
              <w:rPr>
                <w:rFonts w:cs="Times New Roman"/>
                <w:bCs/>
                <w:spacing w:val="-1"/>
                <w:szCs w:val="24"/>
              </w:rPr>
              <w:t>HV</w:t>
            </w:r>
            <w:r w:rsidRPr="00B61F51">
              <w:rPr>
                <w:rFonts w:cs="Times New Roman"/>
                <w:bCs/>
                <w:szCs w:val="24"/>
              </w:rPr>
              <w:t>S</w:t>
            </w:r>
            <w:r w:rsidRPr="00B61F51">
              <w:rPr>
                <w:rFonts w:cs="Times New Roman"/>
                <w:bCs/>
                <w:spacing w:val="-2"/>
                <w:szCs w:val="24"/>
              </w:rPr>
              <w:t xml:space="preserve"> </w:t>
            </w:r>
            <w:r w:rsidRPr="00B61F51">
              <w:rPr>
                <w:rFonts w:cs="Times New Roman"/>
                <w:bCs/>
                <w:spacing w:val="3"/>
                <w:szCs w:val="24"/>
              </w:rPr>
              <w:t>w</w:t>
            </w:r>
            <w:r w:rsidRPr="00B61F51">
              <w:rPr>
                <w:rFonts w:cs="Times New Roman"/>
                <w:bCs/>
                <w:spacing w:val="-1"/>
                <w:szCs w:val="24"/>
              </w:rPr>
              <w:t>i</w:t>
            </w:r>
            <w:r w:rsidRPr="00B61F51">
              <w:rPr>
                <w:rFonts w:cs="Times New Roman"/>
                <w:bCs/>
                <w:spacing w:val="1"/>
                <w:szCs w:val="24"/>
              </w:rPr>
              <w:t>t</w:t>
            </w:r>
            <w:r w:rsidRPr="00B61F51">
              <w:rPr>
                <w:rFonts w:cs="Times New Roman"/>
                <w:bCs/>
                <w:szCs w:val="24"/>
              </w:rPr>
              <w:t>h c</w:t>
            </w:r>
            <w:r w:rsidRPr="00B61F51">
              <w:rPr>
                <w:rFonts w:cs="Times New Roman"/>
                <w:bCs/>
                <w:spacing w:val="-5"/>
                <w:szCs w:val="24"/>
              </w:rPr>
              <w:t>y</w:t>
            </w:r>
            <w:r w:rsidRPr="00B61F51">
              <w:rPr>
                <w:rFonts w:cs="Times New Roman"/>
                <w:bCs/>
                <w:szCs w:val="24"/>
              </w:rPr>
              <w:t>clone</w:t>
            </w:r>
          </w:p>
        </w:tc>
      </w:tr>
      <w:tr w:rsidR="001700BF" w:rsidRPr="00B61F51" w14:paraId="7DEEEB54" w14:textId="77777777" w:rsidTr="001700BF">
        <w:trPr>
          <w:gridBefore w:val="1"/>
          <w:gridAfter w:val="1"/>
          <w:wBefore w:w="5" w:type="pct"/>
          <w:wAfter w:w="5" w:type="pct"/>
          <w:trHeight w:hRule="exact" w:val="628"/>
        </w:trPr>
        <w:tc>
          <w:tcPr>
            <w:tcW w:w="1195" w:type="pct"/>
            <w:shd w:val="clear" w:color="auto" w:fill="auto"/>
            <w:vAlign w:val="center"/>
          </w:tcPr>
          <w:p w14:paraId="7D92A5C7" w14:textId="77777777" w:rsidR="000F5488" w:rsidRPr="00B61F51" w:rsidRDefault="000F5488" w:rsidP="001700BF">
            <w:pPr>
              <w:adjustRightInd w:val="0"/>
              <w:spacing w:line="276" w:lineRule="auto"/>
              <w:ind w:left="102"/>
              <w:jc w:val="left"/>
              <w:rPr>
                <w:rFonts w:cs="Times New Roman"/>
                <w:szCs w:val="24"/>
              </w:rPr>
            </w:pPr>
            <w:r w:rsidRPr="00B61F51">
              <w:rPr>
                <w:rFonts w:cs="Times New Roman"/>
                <w:spacing w:val="-1"/>
                <w:szCs w:val="24"/>
              </w:rPr>
              <w:t>C</w:t>
            </w:r>
            <w:r w:rsidRPr="00B61F51">
              <w:rPr>
                <w:rFonts w:cs="Times New Roman"/>
                <w:szCs w:val="24"/>
              </w:rPr>
              <w:t>O</w:t>
            </w:r>
            <w:r w:rsidRPr="00B61F51">
              <w:rPr>
                <w:rFonts w:cs="Times New Roman"/>
                <w:spacing w:val="2"/>
                <w:szCs w:val="24"/>
              </w:rPr>
              <w:t xml:space="preserve"> </w:t>
            </w:r>
            <w:r w:rsidRPr="00B61F51">
              <w:rPr>
                <w:rFonts w:cs="Times New Roman"/>
                <w:spacing w:val="-2"/>
                <w:szCs w:val="24"/>
              </w:rPr>
              <w:t>(</w:t>
            </w:r>
            <w:r w:rsidRPr="00B61F51">
              <w:rPr>
                <w:rFonts w:cs="Times New Roman"/>
                <w:szCs w:val="24"/>
              </w:rPr>
              <w:t>8 ho</w:t>
            </w:r>
            <w:r w:rsidRPr="00B61F51">
              <w:rPr>
                <w:rFonts w:cs="Times New Roman"/>
                <w:spacing w:val="-3"/>
                <w:szCs w:val="24"/>
              </w:rPr>
              <w:t>u</w:t>
            </w:r>
            <w:r w:rsidRPr="00B61F51">
              <w:rPr>
                <w:rFonts w:cs="Times New Roman"/>
                <w:spacing w:val="1"/>
                <w:szCs w:val="24"/>
              </w:rPr>
              <w:t>r</w:t>
            </w:r>
            <w:r w:rsidRPr="00B61F51">
              <w:rPr>
                <w:rFonts w:cs="Times New Roman"/>
                <w:spacing w:val="-1"/>
                <w:szCs w:val="24"/>
              </w:rPr>
              <w:t>l</w:t>
            </w:r>
            <w:r w:rsidRPr="00B61F51">
              <w:rPr>
                <w:rFonts w:cs="Times New Roman"/>
                <w:spacing w:val="-2"/>
                <w:szCs w:val="24"/>
              </w:rPr>
              <w:t>y</w:t>
            </w:r>
            <w:r w:rsidRPr="00B61F51">
              <w:rPr>
                <w:rFonts w:cs="Times New Roman"/>
                <w:szCs w:val="24"/>
              </w:rPr>
              <w:t>)</w:t>
            </w:r>
          </w:p>
        </w:tc>
        <w:tc>
          <w:tcPr>
            <w:tcW w:w="525" w:type="pct"/>
            <w:gridSpan w:val="2"/>
            <w:shd w:val="clear" w:color="auto" w:fill="auto"/>
            <w:vAlign w:val="center"/>
          </w:tcPr>
          <w:p w14:paraId="7DEECB0F" w14:textId="77777777" w:rsidR="000F5488" w:rsidRPr="00B61F51" w:rsidRDefault="000F5488" w:rsidP="001700BF">
            <w:pPr>
              <w:adjustRightInd w:val="0"/>
              <w:spacing w:line="276" w:lineRule="auto"/>
              <w:jc w:val="center"/>
              <w:rPr>
                <w:rFonts w:cs="Times New Roman"/>
                <w:szCs w:val="24"/>
              </w:rPr>
            </w:pPr>
            <w:r w:rsidRPr="00B61F51">
              <w:rPr>
                <w:rFonts w:cs="Times New Roman"/>
                <w:szCs w:val="24"/>
              </w:rPr>
              <w:t>5</w:t>
            </w:r>
          </w:p>
        </w:tc>
        <w:tc>
          <w:tcPr>
            <w:tcW w:w="750" w:type="pct"/>
            <w:shd w:val="clear" w:color="auto" w:fill="auto"/>
            <w:vAlign w:val="center"/>
          </w:tcPr>
          <w:p w14:paraId="4CF103BF" w14:textId="77777777" w:rsidR="000F5488" w:rsidRPr="00B61F51" w:rsidRDefault="000F5488" w:rsidP="001700BF">
            <w:pPr>
              <w:adjustRightInd w:val="0"/>
              <w:spacing w:line="276" w:lineRule="auto"/>
              <w:jc w:val="center"/>
              <w:rPr>
                <w:rFonts w:cs="Times New Roman"/>
                <w:szCs w:val="24"/>
              </w:rPr>
            </w:pPr>
            <w:r w:rsidRPr="00B61F51">
              <w:rPr>
                <w:rFonts w:cs="Times New Roman"/>
                <w:szCs w:val="24"/>
              </w:rPr>
              <w:t>2</w:t>
            </w:r>
          </w:p>
        </w:tc>
        <w:tc>
          <w:tcPr>
            <w:tcW w:w="675" w:type="pct"/>
            <w:shd w:val="clear" w:color="auto" w:fill="auto"/>
            <w:vAlign w:val="center"/>
          </w:tcPr>
          <w:p w14:paraId="5529959F" w14:textId="77777777" w:rsidR="000F5488" w:rsidRPr="00B61F51" w:rsidRDefault="000F5488" w:rsidP="001700BF">
            <w:pPr>
              <w:adjustRightInd w:val="0"/>
              <w:spacing w:line="276" w:lineRule="auto"/>
              <w:jc w:val="center"/>
              <w:rPr>
                <w:rFonts w:cs="Times New Roman"/>
                <w:szCs w:val="24"/>
              </w:rPr>
            </w:pPr>
            <w:r w:rsidRPr="00B61F51">
              <w:rPr>
                <w:rFonts w:cs="Times New Roman"/>
                <w:szCs w:val="24"/>
              </w:rPr>
              <w:t>10</w:t>
            </w:r>
          </w:p>
        </w:tc>
        <w:tc>
          <w:tcPr>
            <w:tcW w:w="674" w:type="pct"/>
            <w:shd w:val="clear" w:color="auto" w:fill="auto"/>
            <w:vAlign w:val="center"/>
          </w:tcPr>
          <w:p w14:paraId="375DC96E" w14:textId="77777777" w:rsidR="000F5488" w:rsidRPr="00B61F51" w:rsidRDefault="000F5488" w:rsidP="001700BF">
            <w:pPr>
              <w:adjustRightInd w:val="0"/>
              <w:spacing w:line="276" w:lineRule="auto"/>
              <w:jc w:val="center"/>
              <w:rPr>
                <w:rFonts w:cs="Times New Roman"/>
                <w:bCs/>
                <w:spacing w:val="-6"/>
                <w:szCs w:val="24"/>
              </w:rPr>
            </w:pPr>
            <w:r w:rsidRPr="00B61F51">
              <w:rPr>
                <w:rFonts w:cs="Times New Roman"/>
                <w:bCs/>
                <w:spacing w:val="-6"/>
                <w:szCs w:val="24"/>
              </w:rPr>
              <w:t>40</w:t>
            </w:r>
          </w:p>
        </w:tc>
        <w:tc>
          <w:tcPr>
            <w:tcW w:w="1170" w:type="pct"/>
            <w:gridSpan w:val="2"/>
            <w:shd w:val="clear" w:color="auto" w:fill="auto"/>
            <w:vAlign w:val="center"/>
          </w:tcPr>
          <w:p w14:paraId="2405648B" w14:textId="77777777" w:rsidR="000F5488" w:rsidRPr="00B61F51" w:rsidRDefault="000F5488" w:rsidP="001700BF">
            <w:pPr>
              <w:adjustRightInd w:val="0"/>
              <w:spacing w:line="276" w:lineRule="auto"/>
              <w:ind w:left="147"/>
              <w:jc w:val="left"/>
              <w:rPr>
                <w:rFonts w:cs="Times New Roman"/>
                <w:szCs w:val="24"/>
              </w:rPr>
            </w:pPr>
            <w:r w:rsidRPr="00B61F51">
              <w:rPr>
                <w:rFonts w:cs="Times New Roman"/>
                <w:bCs/>
                <w:spacing w:val="-6"/>
                <w:szCs w:val="24"/>
              </w:rPr>
              <w:t>A</w:t>
            </w:r>
            <w:r w:rsidRPr="00B61F51">
              <w:rPr>
                <w:rFonts w:cs="Times New Roman"/>
                <w:bCs/>
                <w:szCs w:val="24"/>
              </w:rPr>
              <w:t>s</w:t>
            </w:r>
            <w:r w:rsidRPr="00B61F51">
              <w:rPr>
                <w:rFonts w:cs="Times New Roman"/>
                <w:bCs/>
                <w:spacing w:val="3"/>
                <w:szCs w:val="24"/>
              </w:rPr>
              <w:t xml:space="preserve"> </w:t>
            </w:r>
            <w:r w:rsidRPr="00B61F51">
              <w:rPr>
                <w:rFonts w:cs="Times New Roman"/>
                <w:bCs/>
                <w:szCs w:val="24"/>
              </w:rPr>
              <w:t>p</w:t>
            </w:r>
            <w:r w:rsidRPr="00B61F51">
              <w:rPr>
                <w:rFonts w:cs="Times New Roman"/>
                <w:bCs/>
                <w:spacing w:val="-1"/>
                <w:szCs w:val="24"/>
              </w:rPr>
              <w:t>e</w:t>
            </w:r>
            <w:r w:rsidRPr="00B61F51">
              <w:rPr>
                <w:rFonts w:cs="Times New Roman"/>
                <w:bCs/>
                <w:szCs w:val="24"/>
              </w:rPr>
              <w:t>r</w:t>
            </w:r>
            <w:r w:rsidRPr="00B61F51">
              <w:rPr>
                <w:rFonts w:cs="Times New Roman"/>
                <w:bCs/>
                <w:spacing w:val="2"/>
                <w:szCs w:val="24"/>
              </w:rPr>
              <w:t xml:space="preserve"> </w:t>
            </w:r>
            <w:r w:rsidRPr="00B61F51">
              <w:rPr>
                <w:rFonts w:cs="Times New Roman"/>
                <w:bCs/>
                <w:spacing w:val="-2"/>
                <w:szCs w:val="24"/>
              </w:rPr>
              <w:t>M</w:t>
            </w:r>
            <w:r w:rsidRPr="00B61F51">
              <w:rPr>
                <w:rFonts w:cs="Times New Roman"/>
                <w:bCs/>
                <w:spacing w:val="1"/>
                <w:szCs w:val="24"/>
              </w:rPr>
              <w:t>O</w:t>
            </w:r>
            <w:r w:rsidRPr="00B61F51">
              <w:rPr>
                <w:rFonts w:cs="Times New Roman"/>
                <w:bCs/>
                <w:spacing w:val="-1"/>
                <w:szCs w:val="24"/>
              </w:rPr>
              <w:t>E</w:t>
            </w:r>
            <w:r w:rsidRPr="00B61F51">
              <w:rPr>
                <w:rFonts w:cs="Times New Roman"/>
                <w:bCs/>
                <w:szCs w:val="24"/>
              </w:rPr>
              <w:t xml:space="preserve">F </w:t>
            </w:r>
            <w:r w:rsidRPr="00B61F51">
              <w:rPr>
                <w:rFonts w:cs="Times New Roman"/>
                <w:bCs/>
                <w:spacing w:val="1"/>
                <w:szCs w:val="24"/>
              </w:rPr>
              <w:t>G</w:t>
            </w:r>
            <w:r w:rsidRPr="00B61F51">
              <w:rPr>
                <w:rFonts w:cs="Times New Roman"/>
                <w:bCs/>
                <w:szCs w:val="24"/>
              </w:rPr>
              <w:t>uid</w:t>
            </w:r>
            <w:r w:rsidRPr="00B61F51">
              <w:rPr>
                <w:rFonts w:cs="Times New Roman"/>
                <w:bCs/>
                <w:spacing w:val="-3"/>
                <w:szCs w:val="24"/>
              </w:rPr>
              <w:t>e</w:t>
            </w:r>
            <w:r w:rsidRPr="00B61F51">
              <w:rPr>
                <w:rFonts w:cs="Times New Roman"/>
                <w:bCs/>
                <w:spacing w:val="1"/>
                <w:szCs w:val="24"/>
              </w:rPr>
              <w:t>li</w:t>
            </w:r>
            <w:r w:rsidRPr="00B61F51">
              <w:rPr>
                <w:rFonts w:cs="Times New Roman"/>
                <w:bCs/>
                <w:szCs w:val="24"/>
              </w:rPr>
              <w:t>n</w:t>
            </w:r>
            <w:r w:rsidRPr="00B61F51">
              <w:rPr>
                <w:rFonts w:cs="Times New Roman"/>
                <w:bCs/>
                <w:spacing w:val="-1"/>
                <w:szCs w:val="24"/>
              </w:rPr>
              <w:t>e</w:t>
            </w:r>
            <w:r w:rsidRPr="00B61F51">
              <w:rPr>
                <w:rFonts w:cs="Times New Roman"/>
                <w:bCs/>
                <w:szCs w:val="24"/>
              </w:rPr>
              <w:t>s</w:t>
            </w:r>
          </w:p>
        </w:tc>
      </w:tr>
      <w:tr w:rsidR="001700BF" w:rsidRPr="00B61F51" w14:paraId="48E6F8BB" w14:textId="77777777" w:rsidTr="001700BF">
        <w:trPr>
          <w:gridBefore w:val="1"/>
          <w:gridAfter w:val="1"/>
          <w:wBefore w:w="5" w:type="pct"/>
          <w:wAfter w:w="5" w:type="pct"/>
          <w:trHeight w:hRule="exact" w:val="966"/>
        </w:trPr>
        <w:tc>
          <w:tcPr>
            <w:tcW w:w="1195" w:type="pct"/>
            <w:shd w:val="clear" w:color="auto" w:fill="auto"/>
            <w:vAlign w:val="center"/>
          </w:tcPr>
          <w:p w14:paraId="51C6F69E" w14:textId="77777777" w:rsidR="000F5488" w:rsidRPr="00B61F51" w:rsidRDefault="000F5488" w:rsidP="001700BF">
            <w:pPr>
              <w:adjustRightInd w:val="0"/>
              <w:spacing w:line="276" w:lineRule="auto"/>
              <w:ind w:left="102"/>
              <w:jc w:val="left"/>
              <w:rPr>
                <w:rFonts w:cs="Times New Roman"/>
                <w:spacing w:val="-1"/>
                <w:szCs w:val="24"/>
              </w:rPr>
            </w:pPr>
            <w:r w:rsidRPr="00B61F51">
              <w:rPr>
                <w:rFonts w:cs="Times New Roman"/>
                <w:spacing w:val="-1"/>
                <w:szCs w:val="24"/>
              </w:rPr>
              <w:t>Volatile organic compounds (VOCs) 24 hourly</w:t>
            </w:r>
          </w:p>
          <w:p w14:paraId="58EFE40A" w14:textId="77777777" w:rsidR="000F5488" w:rsidRPr="00B61F51" w:rsidRDefault="000F5488" w:rsidP="001700BF">
            <w:pPr>
              <w:adjustRightInd w:val="0"/>
              <w:spacing w:line="276" w:lineRule="auto"/>
              <w:ind w:left="102"/>
              <w:jc w:val="left"/>
              <w:rPr>
                <w:rFonts w:cs="Times New Roman"/>
                <w:spacing w:val="-1"/>
                <w:szCs w:val="24"/>
              </w:rPr>
            </w:pPr>
          </w:p>
        </w:tc>
        <w:tc>
          <w:tcPr>
            <w:tcW w:w="525" w:type="pct"/>
            <w:gridSpan w:val="2"/>
            <w:shd w:val="clear" w:color="auto" w:fill="auto"/>
            <w:vAlign w:val="center"/>
          </w:tcPr>
          <w:p w14:paraId="060C28E8" w14:textId="77777777" w:rsidR="000F5488" w:rsidRPr="00B61F51" w:rsidRDefault="000F5488" w:rsidP="001700BF">
            <w:pPr>
              <w:adjustRightInd w:val="0"/>
              <w:spacing w:line="276" w:lineRule="auto"/>
              <w:jc w:val="center"/>
              <w:rPr>
                <w:rFonts w:cs="Times New Roman"/>
                <w:szCs w:val="24"/>
              </w:rPr>
            </w:pPr>
            <w:r w:rsidRPr="00B61F51">
              <w:rPr>
                <w:rFonts w:cs="Times New Roman"/>
                <w:szCs w:val="24"/>
              </w:rPr>
              <w:t>5</w:t>
            </w:r>
          </w:p>
        </w:tc>
        <w:tc>
          <w:tcPr>
            <w:tcW w:w="750" w:type="pct"/>
            <w:shd w:val="clear" w:color="auto" w:fill="auto"/>
            <w:vAlign w:val="center"/>
          </w:tcPr>
          <w:p w14:paraId="1B89F485" w14:textId="77777777" w:rsidR="000F5488" w:rsidRPr="00B61F51" w:rsidRDefault="000F5488" w:rsidP="001700BF">
            <w:pPr>
              <w:adjustRightInd w:val="0"/>
              <w:spacing w:line="276" w:lineRule="auto"/>
              <w:jc w:val="center"/>
              <w:rPr>
                <w:rFonts w:cs="Times New Roman"/>
                <w:szCs w:val="24"/>
              </w:rPr>
            </w:pPr>
            <w:r w:rsidRPr="00B61F51">
              <w:rPr>
                <w:rFonts w:cs="Times New Roman"/>
                <w:szCs w:val="24"/>
              </w:rPr>
              <w:t>2</w:t>
            </w:r>
          </w:p>
        </w:tc>
        <w:tc>
          <w:tcPr>
            <w:tcW w:w="675" w:type="pct"/>
            <w:shd w:val="clear" w:color="auto" w:fill="auto"/>
            <w:vAlign w:val="center"/>
          </w:tcPr>
          <w:p w14:paraId="16765A8D" w14:textId="77777777" w:rsidR="000F5488" w:rsidRPr="00B61F51" w:rsidRDefault="000F5488" w:rsidP="001700BF">
            <w:pPr>
              <w:adjustRightInd w:val="0"/>
              <w:spacing w:line="276" w:lineRule="auto"/>
              <w:jc w:val="center"/>
              <w:rPr>
                <w:rFonts w:cs="Times New Roman"/>
                <w:szCs w:val="24"/>
              </w:rPr>
            </w:pPr>
            <w:r w:rsidRPr="00B61F51">
              <w:rPr>
                <w:rFonts w:cs="Times New Roman"/>
                <w:szCs w:val="24"/>
              </w:rPr>
              <w:t>10</w:t>
            </w:r>
          </w:p>
        </w:tc>
        <w:tc>
          <w:tcPr>
            <w:tcW w:w="674" w:type="pct"/>
            <w:shd w:val="clear" w:color="auto" w:fill="auto"/>
            <w:vAlign w:val="center"/>
          </w:tcPr>
          <w:p w14:paraId="557C8A98" w14:textId="77777777" w:rsidR="000F5488" w:rsidRPr="00B61F51" w:rsidRDefault="000F5488" w:rsidP="001700BF">
            <w:pPr>
              <w:adjustRightInd w:val="0"/>
              <w:spacing w:line="276" w:lineRule="auto"/>
              <w:jc w:val="center"/>
              <w:rPr>
                <w:rFonts w:cs="Times New Roman"/>
                <w:bCs/>
                <w:spacing w:val="-6"/>
                <w:szCs w:val="24"/>
              </w:rPr>
            </w:pPr>
            <w:r w:rsidRPr="00B61F51">
              <w:rPr>
                <w:rFonts w:cs="Times New Roman"/>
                <w:bCs/>
                <w:spacing w:val="-6"/>
                <w:szCs w:val="24"/>
              </w:rPr>
              <w:t>40</w:t>
            </w:r>
          </w:p>
        </w:tc>
        <w:tc>
          <w:tcPr>
            <w:tcW w:w="1170" w:type="pct"/>
            <w:gridSpan w:val="2"/>
            <w:shd w:val="clear" w:color="auto" w:fill="auto"/>
            <w:vAlign w:val="center"/>
          </w:tcPr>
          <w:p w14:paraId="25DDCBFA" w14:textId="77777777" w:rsidR="000F5488" w:rsidRPr="00B61F51" w:rsidRDefault="000F5488" w:rsidP="001700BF">
            <w:pPr>
              <w:adjustRightInd w:val="0"/>
              <w:spacing w:line="276" w:lineRule="auto"/>
              <w:ind w:left="147"/>
              <w:jc w:val="left"/>
              <w:rPr>
                <w:rFonts w:cs="Times New Roman"/>
                <w:bCs/>
                <w:spacing w:val="-6"/>
                <w:szCs w:val="24"/>
              </w:rPr>
            </w:pPr>
            <w:r w:rsidRPr="00B61F51">
              <w:rPr>
                <w:rFonts w:cs="Times New Roman"/>
                <w:bCs/>
                <w:spacing w:val="-6"/>
                <w:szCs w:val="24"/>
              </w:rPr>
              <w:t>A</w:t>
            </w:r>
            <w:r w:rsidRPr="00B61F51">
              <w:rPr>
                <w:rFonts w:cs="Times New Roman"/>
                <w:bCs/>
                <w:szCs w:val="24"/>
              </w:rPr>
              <w:t>s</w:t>
            </w:r>
            <w:r w:rsidRPr="00B61F51">
              <w:rPr>
                <w:rFonts w:cs="Times New Roman"/>
                <w:bCs/>
                <w:spacing w:val="3"/>
                <w:szCs w:val="24"/>
              </w:rPr>
              <w:t xml:space="preserve"> </w:t>
            </w:r>
            <w:r w:rsidRPr="00B61F51">
              <w:rPr>
                <w:rFonts w:cs="Times New Roman"/>
                <w:bCs/>
                <w:szCs w:val="24"/>
              </w:rPr>
              <w:t>p</w:t>
            </w:r>
            <w:r w:rsidRPr="00B61F51">
              <w:rPr>
                <w:rFonts w:cs="Times New Roman"/>
                <w:bCs/>
                <w:spacing w:val="-1"/>
                <w:szCs w:val="24"/>
              </w:rPr>
              <w:t>e</w:t>
            </w:r>
            <w:r w:rsidRPr="00B61F51">
              <w:rPr>
                <w:rFonts w:cs="Times New Roman"/>
                <w:bCs/>
                <w:szCs w:val="24"/>
              </w:rPr>
              <w:t>r</w:t>
            </w:r>
            <w:r w:rsidRPr="00B61F51">
              <w:rPr>
                <w:rFonts w:cs="Times New Roman"/>
                <w:bCs/>
                <w:spacing w:val="2"/>
                <w:szCs w:val="24"/>
              </w:rPr>
              <w:t xml:space="preserve"> </w:t>
            </w:r>
            <w:r w:rsidRPr="00B61F51">
              <w:rPr>
                <w:rFonts w:cs="Times New Roman"/>
                <w:bCs/>
                <w:spacing w:val="-2"/>
                <w:szCs w:val="24"/>
              </w:rPr>
              <w:t>M</w:t>
            </w:r>
            <w:r w:rsidRPr="00B61F51">
              <w:rPr>
                <w:rFonts w:cs="Times New Roman"/>
                <w:bCs/>
                <w:spacing w:val="1"/>
                <w:szCs w:val="24"/>
              </w:rPr>
              <w:t>O</w:t>
            </w:r>
            <w:r w:rsidRPr="00B61F51">
              <w:rPr>
                <w:rFonts w:cs="Times New Roman"/>
                <w:bCs/>
                <w:spacing w:val="-1"/>
                <w:szCs w:val="24"/>
              </w:rPr>
              <w:t>E</w:t>
            </w:r>
            <w:r w:rsidRPr="00B61F51">
              <w:rPr>
                <w:rFonts w:cs="Times New Roman"/>
                <w:bCs/>
                <w:szCs w:val="24"/>
              </w:rPr>
              <w:t xml:space="preserve">F </w:t>
            </w:r>
            <w:r w:rsidRPr="00B61F51">
              <w:rPr>
                <w:rFonts w:cs="Times New Roman"/>
                <w:bCs/>
                <w:spacing w:val="1"/>
                <w:szCs w:val="24"/>
              </w:rPr>
              <w:t>G</w:t>
            </w:r>
            <w:r w:rsidRPr="00B61F51">
              <w:rPr>
                <w:rFonts w:cs="Times New Roman"/>
                <w:bCs/>
                <w:szCs w:val="24"/>
              </w:rPr>
              <w:t>uid</w:t>
            </w:r>
            <w:r w:rsidRPr="00B61F51">
              <w:rPr>
                <w:rFonts w:cs="Times New Roman"/>
                <w:bCs/>
                <w:spacing w:val="-3"/>
                <w:szCs w:val="24"/>
              </w:rPr>
              <w:t>e</w:t>
            </w:r>
            <w:r w:rsidRPr="00B61F51">
              <w:rPr>
                <w:rFonts w:cs="Times New Roman"/>
                <w:bCs/>
                <w:spacing w:val="1"/>
                <w:szCs w:val="24"/>
              </w:rPr>
              <w:t>li</w:t>
            </w:r>
            <w:r w:rsidRPr="00B61F51">
              <w:rPr>
                <w:rFonts w:cs="Times New Roman"/>
                <w:bCs/>
                <w:szCs w:val="24"/>
              </w:rPr>
              <w:t>n</w:t>
            </w:r>
            <w:r w:rsidRPr="00B61F51">
              <w:rPr>
                <w:rFonts w:cs="Times New Roman"/>
                <w:bCs/>
                <w:spacing w:val="-1"/>
                <w:szCs w:val="24"/>
              </w:rPr>
              <w:t>e</w:t>
            </w:r>
            <w:r w:rsidRPr="00B61F51">
              <w:rPr>
                <w:rFonts w:cs="Times New Roman"/>
                <w:bCs/>
                <w:szCs w:val="24"/>
              </w:rPr>
              <w:t>s</w:t>
            </w:r>
          </w:p>
        </w:tc>
      </w:tr>
      <w:tr w:rsidR="001700BF" w:rsidRPr="00B61F51" w14:paraId="06488794" w14:textId="77777777" w:rsidTr="001700BF">
        <w:trPr>
          <w:gridBefore w:val="1"/>
          <w:gridAfter w:val="1"/>
          <w:wBefore w:w="5" w:type="pct"/>
          <w:wAfter w:w="5" w:type="pct"/>
          <w:trHeight w:hRule="exact" w:val="710"/>
        </w:trPr>
        <w:tc>
          <w:tcPr>
            <w:tcW w:w="1195" w:type="pct"/>
            <w:shd w:val="clear" w:color="auto" w:fill="auto"/>
            <w:vAlign w:val="center"/>
          </w:tcPr>
          <w:p w14:paraId="5FE0FFA3" w14:textId="77777777" w:rsidR="000F5488" w:rsidRPr="00B61F51" w:rsidRDefault="000F5488" w:rsidP="001700BF">
            <w:pPr>
              <w:adjustRightInd w:val="0"/>
              <w:spacing w:line="276" w:lineRule="auto"/>
              <w:ind w:left="102"/>
              <w:jc w:val="left"/>
              <w:rPr>
                <w:rFonts w:cs="Times New Roman"/>
                <w:spacing w:val="-1"/>
                <w:szCs w:val="24"/>
              </w:rPr>
            </w:pPr>
            <w:r w:rsidRPr="00B61F51">
              <w:rPr>
                <w:rFonts w:cs="Times New Roman"/>
                <w:spacing w:val="-1"/>
                <w:szCs w:val="24"/>
              </w:rPr>
              <w:t>Hydrocarbon (HC) 24 hourly</w:t>
            </w:r>
          </w:p>
          <w:p w14:paraId="55BC0B05" w14:textId="77777777" w:rsidR="000F5488" w:rsidRPr="00B61F51" w:rsidRDefault="000F5488" w:rsidP="001700BF">
            <w:pPr>
              <w:adjustRightInd w:val="0"/>
              <w:spacing w:line="276" w:lineRule="auto"/>
              <w:ind w:left="102"/>
              <w:jc w:val="left"/>
              <w:rPr>
                <w:rFonts w:cs="Times New Roman"/>
                <w:spacing w:val="-1"/>
                <w:szCs w:val="24"/>
              </w:rPr>
            </w:pPr>
          </w:p>
        </w:tc>
        <w:tc>
          <w:tcPr>
            <w:tcW w:w="525" w:type="pct"/>
            <w:gridSpan w:val="2"/>
            <w:shd w:val="clear" w:color="auto" w:fill="auto"/>
            <w:vAlign w:val="center"/>
          </w:tcPr>
          <w:p w14:paraId="29FFB3DB" w14:textId="77777777" w:rsidR="000F5488" w:rsidRPr="00B61F51" w:rsidRDefault="000F5488" w:rsidP="001700BF">
            <w:pPr>
              <w:adjustRightInd w:val="0"/>
              <w:spacing w:line="276" w:lineRule="auto"/>
              <w:ind w:left="102"/>
              <w:jc w:val="center"/>
              <w:rPr>
                <w:rFonts w:cs="Times New Roman"/>
                <w:spacing w:val="-1"/>
                <w:szCs w:val="24"/>
              </w:rPr>
            </w:pPr>
            <w:r w:rsidRPr="00B61F51">
              <w:rPr>
                <w:rFonts w:cs="Times New Roman"/>
                <w:szCs w:val="24"/>
              </w:rPr>
              <w:t>5</w:t>
            </w:r>
          </w:p>
        </w:tc>
        <w:tc>
          <w:tcPr>
            <w:tcW w:w="750" w:type="pct"/>
            <w:shd w:val="clear" w:color="auto" w:fill="auto"/>
            <w:vAlign w:val="center"/>
          </w:tcPr>
          <w:p w14:paraId="51A3A7C2" w14:textId="77777777" w:rsidR="000F5488" w:rsidRPr="00B61F51" w:rsidRDefault="000F5488" w:rsidP="001700BF">
            <w:pPr>
              <w:adjustRightInd w:val="0"/>
              <w:spacing w:line="276" w:lineRule="auto"/>
              <w:jc w:val="center"/>
              <w:rPr>
                <w:rFonts w:cs="Times New Roman"/>
                <w:szCs w:val="24"/>
              </w:rPr>
            </w:pPr>
            <w:r w:rsidRPr="00B61F51">
              <w:rPr>
                <w:rFonts w:cs="Times New Roman"/>
                <w:szCs w:val="24"/>
              </w:rPr>
              <w:t>2</w:t>
            </w:r>
          </w:p>
        </w:tc>
        <w:tc>
          <w:tcPr>
            <w:tcW w:w="675" w:type="pct"/>
            <w:shd w:val="clear" w:color="auto" w:fill="auto"/>
            <w:vAlign w:val="center"/>
          </w:tcPr>
          <w:p w14:paraId="0E679718" w14:textId="77777777" w:rsidR="000F5488" w:rsidRPr="00B61F51" w:rsidRDefault="000F5488" w:rsidP="001700BF">
            <w:pPr>
              <w:adjustRightInd w:val="0"/>
              <w:spacing w:line="276" w:lineRule="auto"/>
              <w:jc w:val="center"/>
              <w:rPr>
                <w:rFonts w:cs="Times New Roman"/>
                <w:szCs w:val="24"/>
              </w:rPr>
            </w:pPr>
            <w:r w:rsidRPr="00B61F51">
              <w:rPr>
                <w:rFonts w:cs="Times New Roman"/>
                <w:szCs w:val="24"/>
              </w:rPr>
              <w:t>10</w:t>
            </w:r>
          </w:p>
        </w:tc>
        <w:tc>
          <w:tcPr>
            <w:tcW w:w="674" w:type="pct"/>
            <w:shd w:val="clear" w:color="auto" w:fill="auto"/>
            <w:vAlign w:val="center"/>
          </w:tcPr>
          <w:p w14:paraId="371C307D" w14:textId="77777777" w:rsidR="000F5488" w:rsidRPr="00B61F51" w:rsidRDefault="000F5488" w:rsidP="001700BF">
            <w:pPr>
              <w:adjustRightInd w:val="0"/>
              <w:spacing w:line="276" w:lineRule="auto"/>
              <w:ind w:left="139"/>
              <w:jc w:val="center"/>
              <w:rPr>
                <w:rFonts w:cs="Times New Roman"/>
                <w:bCs/>
                <w:spacing w:val="-6"/>
                <w:szCs w:val="24"/>
              </w:rPr>
            </w:pPr>
            <w:r w:rsidRPr="00B61F51">
              <w:rPr>
                <w:rFonts w:cs="Times New Roman"/>
                <w:bCs/>
                <w:spacing w:val="-6"/>
                <w:szCs w:val="24"/>
              </w:rPr>
              <w:t>40</w:t>
            </w:r>
          </w:p>
        </w:tc>
        <w:tc>
          <w:tcPr>
            <w:tcW w:w="1170" w:type="pct"/>
            <w:gridSpan w:val="2"/>
            <w:shd w:val="clear" w:color="auto" w:fill="auto"/>
            <w:vAlign w:val="center"/>
          </w:tcPr>
          <w:p w14:paraId="4F7CEACD" w14:textId="77777777" w:rsidR="000F5488" w:rsidRPr="00B61F51" w:rsidRDefault="000F5488" w:rsidP="001700BF">
            <w:pPr>
              <w:pStyle w:val="Default"/>
              <w:spacing w:line="276" w:lineRule="auto"/>
              <w:ind w:left="147"/>
              <w:rPr>
                <w:rFonts w:ascii="Times New Roman" w:hAnsi="Times New Roman" w:cs="Times New Roman"/>
                <w:bCs/>
                <w:color w:val="auto"/>
                <w:spacing w:val="-6"/>
              </w:rPr>
            </w:pPr>
            <w:r w:rsidRPr="00B61F51">
              <w:rPr>
                <w:rFonts w:ascii="Times New Roman" w:hAnsi="Times New Roman" w:cs="Times New Roman"/>
                <w:bCs/>
                <w:color w:val="auto"/>
                <w:spacing w:val="-2"/>
                <w:lang w:val="en-AU"/>
              </w:rPr>
              <w:t>Gas Chromatographer</w:t>
            </w:r>
          </w:p>
        </w:tc>
      </w:tr>
    </w:tbl>
    <w:p w14:paraId="2785E8B9" w14:textId="77777777" w:rsidR="000F5488" w:rsidRPr="00B61F51" w:rsidRDefault="000F5488" w:rsidP="000F5488">
      <w:pPr>
        <w:spacing w:line="276" w:lineRule="auto"/>
        <w:ind w:left="720"/>
        <w:rPr>
          <w:szCs w:val="24"/>
        </w:rPr>
      </w:pPr>
    </w:p>
    <w:p w14:paraId="573DBE46" w14:textId="77777777" w:rsidR="000F5488" w:rsidRPr="00B61F51" w:rsidRDefault="000F5488" w:rsidP="000F5488">
      <w:pPr>
        <w:spacing w:line="276" w:lineRule="auto"/>
        <w:rPr>
          <w:b/>
          <w:szCs w:val="24"/>
        </w:rPr>
      </w:pPr>
      <w:r w:rsidRPr="00B61F51">
        <w:rPr>
          <w:b/>
          <w:szCs w:val="24"/>
        </w:rPr>
        <w:t>A2.</w:t>
      </w:r>
      <w:r w:rsidRPr="00B61F51">
        <w:rPr>
          <w:b/>
          <w:szCs w:val="24"/>
        </w:rPr>
        <w:tab/>
        <w:t xml:space="preserve">Meteorology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007"/>
        <w:gridCol w:w="1092"/>
        <w:gridCol w:w="1205"/>
        <w:gridCol w:w="996"/>
        <w:gridCol w:w="2165"/>
        <w:gridCol w:w="2164"/>
      </w:tblGrid>
      <w:tr w:rsidR="000F5488" w:rsidRPr="00B61F51" w14:paraId="79B94E49" w14:textId="77777777" w:rsidTr="000F5488">
        <w:trPr>
          <w:trHeight w:hRule="exact" w:val="872"/>
        </w:trPr>
        <w:tc>
          <w:tcPr>
            <w:tcW w:w="1056" w:type="pct"/>
            <w:shd w:val="clear" w:color="auto" w:fill="auto"/>
            <w:vAlign w:val="center"/>
          </w:tcPr>
          <w:p w14:paraId="76B95EB0" w14:textId="77777777" w:rsidR="000F5488" w:rsidRPr="00B61F51" w:rsidRDefault="000F5488" w:rsidP="000F5488">
            <w:pPr>
              <w:adjustRightInd w:val="0"/>
              <w:spacing w:line="276" w:lineRule="auto"/>
              <w:ind w:left="165"/>
              <w:jc w:val="center"/>
              <w:rPr>
                <w:szCs w:val="24"/>
              </w:rPr>
            </w:pPr>
            <w:r w:rsidRPr="00B61F51">
              <w:rPr>
                <w:b/>
                <w:bCs/>
                <w:spacing w:val="-1"/>
                <w:szCs w:val="24"/>
              </w:rPr>
              <w:t>P</w:t>
            </w:r>
            <w:r w:rsidRPr="00B61F51">
              <w:rPr>
                <w:b/>
                <w:bCs/>
                <w:szCs w:val="24"/>
              </w:rPr>
              <w:t>aram</w:t>
            </w:r>
            <w:r w:rsidRPr="00B61F51">
              <w:rPr>
                <w:b/>
                <w:bCs/>
                <w:spacing w:val="-2"/>
                <w:szCs w:val="24"/>
              </w:rPr>
              <w:t>e</w:t>
            </w:r>
            <w:r w:rsidRPr="00B61F51">
              <w:rPr>
                <w:b/>
                <w:bCs/>
                <w:spacing w:val="1"/>
                <w:szCs w:val="24"/>
              </w:rPr>
              <w:t>t</w:t>
            </w:r>
            <w:r w:rsidRPr="00B61F51">
              <w:rPr>
                <w:b/>
                <w:bCs/>
                <w:szCs w:val="24"/>
              </w:rPr>
              <w:t>er</w:t>
            </w:r>
          </w:p>
        </w:tc>
        <w:tc>
          <w:tcPr>
            <w:tcW w:w="531" w:type="pct"/>
            <w:shd w:val="clear" w:color="auto" w:fill="auto"/>
            <w:vAlign w:val="center"/>
          </w:tcPr>
          <w:p w14:paraId="40728F48" w14:textId="77777777" w:rsidR="000F5488" w:rsidRPr="00B61F51" w:rsidRDefault="000F5488" w:rsidP="000F5488">
            <w:pPr>
              <w:adjustRightInd w:val="0"/>
              <w:spacing w:line="276" w:lineRule="auto"/>
              <w:ind w:left="102"/>
              <w:jc w:val="center"/>
              <w:rPr>
                <w:szCs w:val="24"/>
              </w:rPr>
            </w:pPr>
            <w:r w:rsidRPr="00B61F51">
              <w:rPr>
                <w:b/>
                <w:bCs/>
                <w:spacing w:val="-1"/>
                <w:szCs w:val="24"/>
              </w:rPr>
              <w:t>N</w:t>
            </w:r>
            <w:r w:rsidRPr="00B61F51">
              <w:rPr>
                <w:b/>
                <w:bCs/>
                <w:szCs w:val="24"/>
              </w:rPr>
              <w:t>o.</w:t>
            </w:r>
            <w:r w:rsidRPr="00B61F51">
              <w:rPr>
                <w:b/>
                <w:bCs/>
                <w:spacing w:val="2"/>
                <w:szCs w:val="24"/>
              </w:rPr>
              <w:t xml:space="preserve"> </w:t>
            </w:r>
            <w:r w:rsidRPr="00B61F51">
              <w:rPr>
                <w:b/>
                <w:bCs/>
                <w:szCs w:val="24"/>
              </w:rPr>
              <w:t>of L</w:t>
            </w:r>
            <w:r w:rsidRPr="00B61F51">
              <w:rPr>
                <w:b/>
                <w:bCs/>
                <w:spacing w:val="-1"/>
                <w:szCs w:val="24"/>
              </w:rPr>
              <w:t>o</w:t>
            </w:r>
            <w:r w:rsidRPr="00B61F51">
              <w:rPr>
                <w:b/>
                <w:bCs/>
                <w:szCs w:val="24"/>
              </w:rPr>
              <w:t>c</w:t>
            </w:r>
            <w:r w:rsidRPr="00B61F51">
              <w:rPr>
                <w:b/>
                <w:bCs/>
                <w:spacing w:val="-1"/>
                <w:szCs w:val="24"/>
              </w:rPr>
              <w:t>a</w:t>
            </w:r>
            <w:r w:rsidRPr="00B61F51">
              <w:rPr>
                <w:b/>
                <w:bCs/>
                <w:spacing w:val="1"/>
                <w:szCs w:val="24"/>
              </w:rPr>
              <w:t>ti</w:t>
            </w:r>
            <w:r w:rsidRPr="00B61F51">
              <w:rPr>
                <w:b/>
                <w:bCs/>
                <w:szCs w:val="24"/>
              </w:rPr>
              <w:t>on</w:t>
            </w:r>
          </w:p>
        </w:tc>
        <w:tc>
          <w:tcPr>
            <w:tcW w:w="607" w:type="pct"/>
            <w:shd w:val="clear" w:color="auto" w:fill="auto"/>
            <w:vAlign w:val="center"/>
          </w:tcPr>
          <w:p w14:paraId="05EF950D" w14:textId="77777777" w:rsidR="000F5488" w:rsidRPr="00B61F51" w:rsidRDefault="000F5488" w:rsidP="000F5488">
            <w:pPr>
              <w:adjustRightInd w:val="0"/>
              <w:spacing w:line="276" w:lineRule="auto"/>
              <w:ind w:left="102"/>
              <w:jc w:val="center"/>
              <w:rPr>
                <w:szCs w:val="24"/>
              </w:rPr>
            </w:pPr>
            <w:r w:rsidRPr="00B61F51">
              <w:rPr>
                <w:b/>
                <w:bCs/>
                <w:szCs w:val="24"/>
              </w:rPr>
              <w:t>Fre</w:t>
            </w:r>
            <w:r w:rsidRPr="00B61F51">
              <w:rPr>
                <w:b/>
                <w:bCs/>
                <w:spacing w:val="-1"/>
                <w:szCs w:val="24"/>
              </w:rPr>
              <w:t>q</w:t>
            </w:r>
            <w:r w:rsidRPr="00B61F51">
              <w:rPr>
                <w:b/>
                <w:bCs/>
                <w:szCs w:val="24"/>
              </w:rPr>
              <w:t>u</w:t>
            </w:r>
            <w:r w:rsidRPr="00B61F51">
              <w:rPr>
                <w:b/>
                <w:bCs/>
                <w:spacing w:val="-1"/>
                <w:szCs w:val="24"/>
              </w:rPr>
              <w:t>e</w:t>
            </w:r>
            <w:r w:rsidRPr="00B61F51">
              <w:rPr>
                <w:b/>
                <w:bCs/>
                <w:szCs w:val="24"/>
              </w:rPr>
              <w:t>n</w:t>
            </w:r>
            <w:r w:rsidRPr="00B61F51">
              <w:rPr>
                <w:b/>
                <w:bCs/>
                <w:spacing w:val="1"/>
                <w:szCs w:val="24"/>
              </w:rPr>
              <w:t>c</w:t>
            </w:r>
            <w:r w:rsidRPr="00B61F51">
              <w:rPr>
                <w:b/>
                <w:bCs/>
                <w:szCs w:val="24"/>
              </w:rPr>
              <w:t>y</w:t>
            </w:r>
          </w:p>
        </w:tc>
        <w:tc>
          <w:tcPr>
            <w:tcW w:w="531" w:type="pct"/>
            <w:shd w:val="clear" w:color="auto" w:fill="auto"/>
            <w:vAlign w:val="center"/>
          </w:tcPr>
          <w:p w14:paraId="5335C9AC" w14:textId="77777777" w:rsidR="000F5488" w:rsidRPr="00B61F51" w:rsidRDefault="000F5488" w:rsidP="000F5488">
            <w:pPr>
              <w:adjustRightInd w:val="0"/>
              <w:spacing w:line="276" w:lineRule="auto"/>
              <w:ind w:left="102"/>
              <w:jc w:val="center"/>
              <w:rPr>
                <w:szCs w:val="24"/>
              </w:rPr>
            </w:pPr>
            <w:r w:rsidRPr="00B61F51">
              <w:rPr>
                <w:b/>
                <w:bCs/>
                <w:spacing w:val="-1"/>
                <w:szCs w:val="24"/>
              </w:rPr>
              <w:t>D</w:t>
            </w:r>
            <w:r w:rsidRPr="00B61F51">
              <w:rPr>
                <w:b/>
                <w:bCs/>
                <w:spacing w:val="2"/>
                <w:szCs w:val="24"/>
              </w:rPr>
              <w:t>a</w:t>
            </w:r>
            <w:r w:rsidRPr="00B61F51">
              <w:rPr>
                <w:b/>
                <w:bCs/>
                <w:spacing w:val="-5"/>
                <w:szCs w:val="24"/>
              </w:rPr>
              <w:t>y</w:t>
            </w:r>
            <w:r w:rsidRPr="00B61F51">
              <w:rPr>
                <w:b/>
                <w:bCs/>
                <w:szCs w:val="24"/>
              </w:rPr>
              <w:t>s</w:t>
            </w:r>
          </w:p>
        </w:tc>
        <w:tc>
          <w:tcPr>
            <w:tcW w:w="1138" w:type="pct"/>
            <w:shd w:val="clear" w:color="auto" w:fill="auto"/>
          </w:tcPr>
          <w:p w14:paraId="51869CEE" w14:textId="77777777" w:rsidR="000F5488" w:rsidRPr="00B61F51" w:rsidRDefault="000F5488" w:rsidP="000F5488">
            <w:pPr>
              <w:adjustRightInd w:val="0"/>
              <w:spacing w:line="276" w:lineRule="auto"/>
              <w:ind w:left="-36" w:right="14"/>
              <w:jc w:val="center"/>
              <w:rPr>
                <w:b/>
                <w:bCs/>
                <w:spacing w:val="-1"/>
                <w:szCs w:val="24"/>
              </w:rPr>
            </w:pPr>
            <w:r w:rsidRPr="00B61F51">
              <w:rPr>
                <w:b/>
                <w:bCs/>
                <w:spacing w:val="-3"/>
                <w:szCs w:val="24"/>
              </w:rPr>
              <w:t>Total samples per Month</w:t>
            </w:r>
          </w:p>
        </w:tc>
        <w:tc>
          <w:tcPr>
            <w:tcW w:w="1138" w:type="pct"/>
            <w:shd w:val="clear" w:color="auto" w:fill="auto"/>
            <w:vAlign w:val="center"/>
          </w:tcPr>
          <w:p w14:paraId="343F414F" w14:textId="77777777" w:rsidR="000F5488" w:rsidRPr="00B61F51" w:rsidRDefault="000F5488" w:rsidP="000F5488">
            <w:pPr>
              <w:adjustRightInd w:val="0"/>
              <w:spacing w:line="276" w:lineRule="auto"/>
              <w:ind w:left="102"/>
              <w:jc w:val="center"/>
              <w:rPr>
                <w:szCs w:val="24"/>
              </w:rPr>
            </w:pPr>
            <w:r w:rsidRPr="00B61F51">
              <w:rPr>
                <w:b/>
                <w:bCs/>
                <w:spacing w:val="1"/>
                <w:szCs w:val="24"/>
              </w:rPr>
              <w:t>M</w:t>
            </w:r>
            <w:r w:rsidRPr="00B61F51">
              <w:rPr>
                <w:b/>
                <w:bCs/>
                <w:szCs w:val="24"/>
              </w:rPr>
              <w:t>ethod</w:t>
            </w:r>
          </w:p>
        </w:tc>
      </w:tr>
      <w:tr w:rsidR="001700BF" w:rsidRPr="00B61F51" w14:paraId="2FC15BA8" w14:textId="77777777" w:rsidTr="001700BF">
        <w:trPr>
          <w:trHeight w:hRule="exact" w:val="2557"/>
        </w:trPr>
        <w:tc>
          <w:tcPr>
            <w:tcW w:w="1056" w:type="pct"/>
            <w:shd w:val="clear" w:color="auto" w:fill="auto"/>
            <w:vAlign w:val="center"/>
          </w:tcPr>
          <w:p w14:paraId="54FD3783" w14:textId="77777777" w:rsidR="000F5488" w:rsidRPr="00B61F51" w:rsidRDefault="000F5488" w:rsidP="003F4B5F">
            <w:pPr>
              <w:pStyle w:val="ListParagraph"/>
              <w:widowControl w:val="0"/>
              <w:numPr>
                <w:ilvl w:val="0"/>
                <w:numId w:val="352"/>
              </w:numPr>
              <w:autoSpaceDE w:val="0"/>
              <w:autoSpaceDN w:val="0"/>
              <w:adjustRightInd w:val="0"/>
              <w:spacing w:after="120"/>
              <w:contextualSpacing w:val="0"/>
              <w:rPr>
                <w:rFonts w:ascii="Times New Roman" w:hAnsi="Times New Roman"/>
                <w:sz w:val="24"/>
                <w:szCs w:val="24"/>
              </w:rPr>
            </w:pPr>
            <w:r w:rsidRPr="00B61F51">
              <w:rPr>
                <w:rFonts w:ascii="Times New Roman" w:hAnsi="Times New Roman"/>
                <w:spacing w:val="-1"/>
                <w:sz w:val="24"/>
                <w:szCs w:val="24"/>
              </w:rPr>
              <w:t>Wi</w:t>
            </w:r>
            <w:r w:rsidRPr="00B61F51">
              <w:rPr>
                <w:rFonts w:ascii="Times New Roman" w:hAnsi="Times New Roman"/>
                <w:sz w:val="24"/>
                <w:szCs w:val="24"/>
              </w:rPr>
              <w:t>nd</w:t>
            </w:r>
            <w:r w:rsidRPr="00B61F51">
              <w:rPr>
                <w:rFonts w:ascii="Times New Roman" w:hAnsi="Times New Roman"/>
                <w:spacing w:val="1"/>
                <w:sz w:val="24"/>
                <w:szCs w:val="24"/>
              </w:rPr>
              <w:t xml:space="preserve"> </w:t>
            </w:r>
            <w:r w:rsidRPr="00B61F51">
              <w:rPr>
                <w:rFonts w:ascii="Times New Roman" w:hAnsi="Times New Roman"/>
                <w:sz w:val="24"/>
                <w:szCs w:val="24"/>
              </w:rPr>
              <w:t>sp</w:t>
            </w:r>
            <w:r w:rsidRPr="00B61F51">
              <w:rPr>
                <w:rFonts w:ascii="Times New Roman" w:hAnsi="Times New Roman"/>
                <w:spacing w:val="-1"/>
                <w:sz w:val="24"/>
                <w:szCs w:val="24"/>
              </w:rPr>
              <w:t>e</w:t>
            </w:r>
            <w:r w:rsidRPr="00B61F51">
              <w:rPr>
                <w:rFonts w:ascii="Times New Roman" w:hAnsi="Times New Roman"/>
                <w:sz w:val="24"/>
                <w:szCs w:val="24"/>
              </w:rPr>
              <w:t>e</w:t>
            </w:r>
            <w:r w:rsidRPr="00B61F51">
              <w:rPr>
                <w:rFonts w:ascii="Times New Roman" w:hAnsi="Times New Roman"/>
                <w:spacing w:val="-1"/>
                <w:sz w:val="24"/>
                <w:szCs w:val="24"/>
              </w:rPr>
              <w:t>d</w:t>
            </w:r>
          </w:p>
          <w:p w14:paraId="11477323" w14:textId="77777777" w:rsidR="000F5488" w:rsidRPr="00B61F51" w:rsidRDefault="000F5488" w:rsidP="003F4B5F">
            <w:pPr>
              <w:pStyle w:val="ListParagraph"/>
              <w:widowControl w:val="0"/>
              <w:numPr>
                <w:ilvl w:val="0"/>
                <w:numId w:val="352"/>
              </w:numPr>
              <w:autoSpaceDE w:val="0"/>
              <w:autoSpaceDN w:val="0"/>
              <w:adjustRightInd w:val="0"/>
              <w:spacing w:after="120"/>
              <w:contextualSpacing w:val="0"/>
              <w:rPr>
                <w:rFonts w:ascii="Times New Roman" w:hAnsi="Times New Roman"/>
                <w:sz w:val="24"/>
                <w:szCs w:val="24"/>
              </w:rPr>
            </w:pPr>
            <w:r w:rsidRPr="00B61F51">
              <w:rPr>
                <w:rFonts w:ascii="Times New Roman" w:hAnsi="Times New Roman"/>
                <w:spacing w:val="-1"/>
                <w:sz w:val="24"/>
                <w:szCs w:val="24"/>
              </w:rPr>
              <w:t>Wi</w:t>
            </w:r>
            <w:r w:rsidRPr="00B61F51">
              <w:rPr>
                <w:rFonts w:ascii="Times New Roman" w:hAnsi="Times New Roman"/>
                <w:sz w:val="24"/>
                <w:szCs w:val="24"/>
              </w:rPr>
              <w:t>nd</w:t>
            </w:r>
            <w:r w:rsidRPr="00B61F51">
              <w:rPr>
                <w:rFonts w:ascii="Times New Roman" w:hAnsi="Times New Roman"/>
                <w:spacing w:val="1"/>
                <w:sz w:val="24"/>
                <w:szCs w:val="24"/>
              </w:rPr>
              <w:t xml:space="preserve"> </w:t>
            </w:r>
            <w:r w:rsidRPr="00B61F51">
              <w:rPr>
                <w:rFonts w:ascii="Times New Roman" w:hAnsi="Times New Roman"/>
                <w:sz w:val="24"/>
                <w:szCs w:val="24"/>
              </w:rPr>
              <w:t>d</w:t>
            </w:r>
            <w:r w:rsidRPr="00B61F51">
              <w:rPr>
                <w:rFonts w:ascii="Times New Roman" w:hAnsi="Times New Roman"/>
                <w:spacing w:val="-1"/>
                <w:sz w:val="24"/>
                <w:szCs w:val="24"/>
              </w:rPr>
              <w:t>i</w:t>
            </w:r>
            <w:r w:rsidRPr="00B61F51">
              <w:rPr>
                <w:rFonts w:ascii="Times New Roman" w:hAnsi="Times New Roman"/>
                <w:spacing w:val="1"/>
                <w:sz w:val="24"/>
                <w:szCs w:val="24"/>
              </w:rPr>
              <w:t>r</w:t>
            </w:r>
            <w:r w:rsidRPr="00B61F51">
              <w:rPr>
                <w:rFonts w:ascii="Times New Roman" w:hAnsi="Times New Roman"/>
                <w:sz w:val="24"/>
                <w:szCs w:val="24"/>
              </w:rPr>
              <w:t>ecti</w:t>
            </w:r>
            <w:r w:rsidRPr="00B61F51">
              <w:rPr>
                <w:rFonts w:ascii="Times New Roman" w:hAnsi="Times New Roman"/>
                <w:spacing w:val="-1"/>
                <w:sz w:val="24"/>
                <w:szCs w:val="24"/>
              </w:rPr>
              <w:t>o</w:t>
            </w:r>
            <w:r w:rsidRPr="00B61F51">
              <w:rPr>
                <w:rFonts w:ascii="Times New Roman" w:hAnsi="Times New Roman"/>
                <w:sz w:val="24"/>
                <w:szCs w:val="24"/>
              </w:rPr>
              <w:t>n</w:t>
            </w:r>
          </w:p>
          <w:p w14:paraId="7D18B152" w14:textId="77777777" w:rsidR="000F5488" w:rsidRPr="00B61F51" w:rsidRDefault="000F5488" w:rsidP="003F4B5F">
            <w:pPr>
              <w:pStyle w:val="ListParagraph"/>
              <w:widowControl w:val="0"/>
              <w:numPr>
                <w:ilvl w:val="0"/>
                <w:numId w:val="352"/>
              </w:numPr>
              <w:autoSpaceDE w:val="0"/>
              <w:autoSpaceDN w:val="0"/>
              <w:adjustRightInd w:val="0"/>
              <w:spacing w:after="120"/>
              <w:contextualSpacing w:val="0"/>
              <w:rPr>
                <w:rFonts w:ascii="Times New Roman" w:hAnsi="Times New Roman"/>
                <w:sz w:val="24"/>
                <w:szCs w:val="24"/>
              </w:rPr>
            </w:pPr>
            <w:r w:rsidRPr="00B61F51">
              <w:rPr>
                <w:rFonts w:ascii="Times New Roman" w:hAnsi="Times New Roman"/>
                <w:sz w:val="24"/>
                <w:szCs w:val="24"/>
              </w:rPr>
              <w:t>Re</w:t>
            </w:r>
            <w:r w:rsidRPr="00B61F51">
              <w:rPr>
                <w:rFonts w:ascii="Times New Roman" w:hAnsi="Times New Roman"/>
                <w:spacing w:val="-1"/>
                <w:sz w:val="24"/>
                <w:szCs w:val="24"/>
              </w:rPr>
              <w:t>l</w:t>
            </w:r>
            <w:r w:rsidRPr="00B61F51">
              <w:rPr>
                <w:rFonts w:ascii="Times New Roman" w:hAnsi="Times New Roman"/>
                <w:sz w:val="24"/>
                <w:szCs w:val="24"/>
              </w:rPr>
              <w:t>ati</w:t>
            </w:r>
            <w:r w:rsidRPr="00B61F51">
              <w:rPr>
                <w:rFonts w:ascii="Times New Roman" w:hAnsi="Times New Roman"/>
                <w:spacing w:val="-3"/>
                <w:sz w:val="24"/>
                <w:szCs w:val="24"/>
              </w:rPr>
              <w:t>v</w:t>
            </w:r>
            <w:r w:rsidRPr="00B61F51">
              <w:rPr>
                <w:rFonts w:ascii="Times New Roman" w:hAnsi="Times New Roman"/>
                <w:sz w:val="24"/>
                <w:szCs w:val="24"/>
              </w:rPr>
              <w:t>e h</w:t>
            </w:r>
            <w:r w:rsidRPr="00B61F51">
              <w:rPr>
                <w:rFonts w:ascii="Times New Roman" w:hAnsi="Times New Roman"/>
                <w:spacing w:val="-1"/>
                <w:sz w:val="24"/>
                <w:szCs w:val="24"/>
              </w:rPr>
              <w:t>u</w:t>
            </w:r>
            <w:r w:rsidRPr="00B61F51">
              <w:rPr>
                <w:rFonts w:ascii="Times New Roman" w:hAnsi="Times New Roman"/>
                <w:spacing w:val="1"/>
                <w:sz w:val="24"/>
                <w:szCs w:val="24"/>
              </w:rPr>
              <w:t>m</w:t>
            </w:r>
            <w:r w:rsidRPr="00B61F51">
              <w:rPr>
                <w:rFonts w:ascii="Times New Roman" w:hAnsi="Times New Roman"/>
                <w:spacing w:val="-1"/>
                <w:sz w:val="24"/>
                <w:szCs w:val="24"/>
              </w:rPr>
              <w:t>i</w:t>
            </w:r>
            <w:r w:rsidRPr="00B61F51">
              <w:rPr>
                <w:rFonts w:ascii="Times New Roman" w:hAnsi="Times New Roman"/>
                <w:sz w:val="24"/>
                <w:szCs w:val="24"/>
              </w:rPr>
              <w:t>d</w:t>
            </w:r>
            <w:r w:rsidRPr="00B61F51">
              <w:rPr>
                <w:rFonts w:ascii="Times New Roman" w:hAnsi="Times New Roman"/>
                <w:spacing w:val="-1"/>
                <w:sz w:val="24"/>
                <w:szCs w:val="24"/>
              </w:rPr>
              <w:t>i</w:t>
            </w:r>
            <w:r w:rsidRPr="00B61F51">
              <w:rPr>
                <w:rFonts w:ascii="Times New Roman" w:hAnsi="Times New Roman"/>
                <w:spacing w:val="1"/>
                <w:sz w:val="24"/>
                <w:szCs w:val="24"/>
              </w:rPr>
              <w:t>t</w:t>
            </w:r>
            <w:r w:rsidRPr="00B61F51">
              <w:rPr>
                <w:rFonts w:ascii="Times New Roman" w:hAnsi="Times New Roman"/>
                <w:sz w:val="24"/>
                <w:szCs w:val="24"/>
              </w:rPr>
              <w:t>y</w:t>
            </w:r>
          </w:p>
          <w:p w14:paraId="37578C0D" w14:textId="77777777" w:rsidR="000F5488" w:rsidRPr="00B61F51" w:rsidRDefault="000F5488" w:rsidP="003F4B5F">
            <w:pPr>
              <w:pStyle w:val="ListParagraph"/>
              <w:widowControl w:val="0"/>
              <w:numPr>
                <w:ilvl w:val="0"/>
                <w:numId w:val="352"/>
              </w:numPr>
              <w:autoSpaceDE w:val="0"/>
              <w:autoSpaceDN w:val="0"/>
              <w:adjustRightInd w:val="0"/>
              <w:spacing w:after="120"/>
              <w:contextualSpacing w:val="0"/>
              <w:rPr>
                <w:rFonts w:ascii="Times New Roman" w:hAnsi="Times New Roman"/>
                <w:sz w:val="24"/>
                <w:szCs w:val="24"/>
              </w:rPr>
            </w:pPr>
            <w:r w:rsidRPr="00B61F51">
              <w:rPr>
                <w:rFonts w:ascii="Times New Roman" w:hAnsi="Times New Roman"/>
                <w:spacing w:val="1"/>
                <w:sz w:val="24"/>
                <w:szCs w:val="24"/>
              </w:rPr>
              <w:t>T</w:t>
            </w:r>
            <w:r w:rsidRPr="00B61F51">
              <w:rPr>
                <w:rFonts w:ascii="Times New Roman" w:hAnsi="Times New Roman"/>
                <w:sz w:val="24"/>
                <w:szCs w:val="24"/>
              </w:rPr>
              <w:t>emp</w:t>
            </w:r>
            <w:r w:rsidRPr="00B61F51">
              <w:rPr>
                <w:rFonts w:ascii="Times New Roman" w:hAnsi="Times New Roman"/>
                <w:spacing w:val="-3"/>
                <w:sz w:val="24"/>
                <w:szCs w:val="24"/>
              </w:rPr>
              <w:t>e</w:t>
            </w:r>
            <w:r w:rsidRPr="00B61F51">
              <w:rPr>
                <w:rFonts w:ascii="Times New Roman" w:hAnsi="Times New Roman"/>
                <w:spacing w:val="1"/>
                <w:sz w:val="24"/>
                <w:szCs w:val="24"/>
              </w:rPr>
              <w:t>r</w:t>
            </w:r>
            <w:r w:rsidRPr="00B61F51">
              <w:rPr>
                <w:rFonts w:ascii="Times New Roman" w:hAnsi="Times New Roman"/>
                <w:sz w:val="24"/>
                <w:szCs w:val="24"/>
              </w:rPr>
              <w:t>at</w:t>
            </w:r>
            <w:r w:rsidRPr="00B61F51">
              <w:rPr>
                <w:rFonts w:ascii="Times New Roman" w:hAnsi="Times New Roman"/>
                <w:spacing w:val="-2"/>
                <w:sz w:val="24"/>
                <w:szCs w:val="24"/>
              </w:rPr>
              <w:t>u</w:t>
            </w:r>
            <w:r w:rsidRPr="00B61F51">
              <w:rPr>
                <w:rFonts w:ascii="Times New Roman" w:hAnsi="Times New Roman"/>
                <w:spacing w:val="1"/>
                <w:sz w:val="24"/>
                <w:szCs w:val="24"/>
              </w:rPr>
              <w:t>r</w:t>
            </w:r>
            <w:r w:rsidRPr="00B61F51">
              <w:rPr>
                <w:rFonts w:ascii="Times New Roman" w:hAnsi="Times New Roman"/>
                <w:sz w:val="24"/>
                <w:szCs w:val="24"/>
              </w:rPr>
              <w:t>e,</w:t>
            </w:r>
          </w:p>
          <w:p w14:paraId="34A4B2E7" w14:textId="77777777" w:rsidR="000F5488" w:rsidRPr="00B61F51" w:rsidRDefault="000F5488" w:rsidP="003F4B5F">
            <w:pPr>
              <w:pStyle w:val="ListParagraph"/>
              <w:widowControl w:val="0"/>
              <w:numPr>
                <w:ilvl w:val="0"/>
                <w:numId w:val="352"/>
              </w:numPr>
              <w:autoSpaceDE w:val="0"/>
              <w:autoSpaceDN w:val="0"/>
              <w:adjustRightInd w:val="0"/>
              <w:spacing w:after="120"/>
              <w:contextualSpacing w:val="0"/>
              <w:rPr>
                <w:rFonts w:ascii="Times New Roman" w:hAnsi="Times New Roman"/>
                <w:sz w:val="24"/>
                <w:szCs w:val="24"/>
              </w:rPr>
            </w:pPr>
            <w:r w:rsidRPr="00B61F51">
              <w:rPr>
                <w:rFonts w:ascii="Times New Roman" w:hAnsi="Times New Roman"/>
                <w:spacing w:val="1"/>
                <w:sz w:val="24"/>
                <w:szCs w:val="24"/>
              </w:rPr>
              <w:t>R</w:t>
            </w:r>
            <w:r w:rsidRPr="00B61F51">
              <w:rPr>
                <w:rFonts w:ascii="Times New Roman" w:hAnsi="Times New Roman"/>
                <w:sz w:val="24"/>
                <w:szCs w:val="24"/>
              </w:rPr>
              <w:t>a</w:t>
            </w:r>
            <w:r w:rsidRPr="00B61F51">
              <w:rPr>
                <w:rFonts w:ascii="Times New Roman" w:hAnsi="Times New Roman"/>
                <w:spacing w:val="-1"/>
                <w:sz w:val="24"/>
                <w:szCs w:val="24"/>
              </w:rPr>
              <w:t>i</w:t>
            </w:r>
            <w:r w:rsidRPr="00B61F51">
              <w:rPr>
                <w:rFonts w:ascii="Times New Roman" w:hAnsi="Times New Roman"/>
                <w:spacing w:val="-3"/>
                <w:sz w:val="24"/>
                <w:szCs w:val="24"/>
              </w:rPr>
              <w:t>n</w:t>
            </w:r>
            <w:r w:rsidRPr="00B61F51">
              <w:rPr>
                <w:rFonts w:ascii="Times New Roman" w:hAnsi="Times New Roman"/>
                <w:spacing w:val="3"/>
                <w:sz w:val="24"/>
                <w:szCs w:val="24"/>
              </w:rPr>
              <w:t>f</w:t>
            </w:r>
            <w:r w:rsidRPr="00B61F51">
              <w:rPr>
                <w:rFonts w:ascii="Times New Roman" w:hAnsi="Times New Roman"/>
                <w:sz w:val="24"/>
                <w:szCs w:val="24"/>
              </w:rPr>
              <w:t>a</w:t>
            </w:r>
            <w:r w:rsidRPr="00B61F51">
              <w:rPr>
                <w:rFonts w:ascii="Times New Roman" w:hAnsi="Times New Roman"/>
                <w:spacing w:val="-1"/>
                <w:sz w:val="24"/>
                <w:szCs w:val="24"/>
              </w:rPr>
              <w:t>l</w:t>
            </w:r>
            <w:r w:rsidRPr="00B61F51">
              <w:rPr>
                <w:rFonts w:ascii="Times New Roman" w:hAnsi="Times New Roman"/>
                <w:sz w:val="24"/>
                <w:szCs w:val="24"/>
              </w:rPr>
              <w:t>l</w:t>
            </w:r>
          </w:p>
        </w:tc>
        <w:tc>
          <w:tcPr>
            <w:tcW w:w="531" w:type="pct"/>
            <w:shd w:val="clear" w:color="auto" w:fill="auto"/>
            <w:vAlign w:val="center"/>
          </w:tcPr>
          <w:p w14:paraId="40F44AD9" w14:textId="77777777" w:rsidR="000F5488" w:rsidRPr="00B61F51" w:rsidRDefault="000F5488" w:rsidP="001700BF">
            <w:pPr>
              <w:adjustRightInd w:val="0"/>
              <w:spacing w:line="276" w:lineRule="auto"/>
              <w:ind w:left="481" w:right="480"/>
              <w:jc w:val="center"/>
              <w:rPr>
                <w:szCs w:val="24"/>
              </w:rPr>
            </w:pPr>
            <w:r w:rsidRPr="00B61F51">
              <w:rPr>
                <w:szCs w:val="24"/>
              </w:rPr>
              <w:t>1</w:t>
            </w:r>
          </w:p>
        </w:tc>
        <w:tc>
          <w:tcPr>
            <w:tcW w:w="607" w:type="pct"/>
            <w:shd w:val="clear" w:color="auto" w:fill="auto"/>
            <w:vAlign w:val="center"/>
          </w:tcPr>
          <w:p w14:paraId="76E84264" w14:textId="77777777" w:rsidR="000F5488" w:rsidRPr="00B61F51" w:rsidRDefault="000F5488" w:rsidP="001700BF">
            <w:pPr>
              <w:adjustRightInd w:val="0"/>
              <w:spacing w:line="276" w:lineRule="auto"/>
              <w:ind w:left="-3"/>
              <w:jc w:val="center"/>
              <w:rPr>
                <w:szCs w:val="24"/>
              </w:rPr>
            </w:pPr>
            <w:r w:rsidRPr="00B61F51">
              <w:rPr>
                <w:szCs w:val="24"/>
              </w:rPr>
              <w:t>1</w:t>
            </w:r>
            <w:r w:rsidRPr="00B61F51">
              <w:rPr>
                <w:spacing w:val="1"/>
                <w:szCs w:val="24"/>
              </w:rPr>
              <w:t xml:space="preserve"> </w:t>
            </w:r>
            <w:r w:rsidRPr="00B61F51">
              <w:rPr>
                <w:szCs w:val="24"/>
              </w:rPr>
              <w:t>h</w:t>
            </w:r>
            <w:r w:rsidRPr="00B61F51">
              <w:rPr>
                <w:spacing w:val="-1"/>
                <w:szCs w:val="24"/>
              </w:rPr>
              <w:t>o</w:t>
            </w:r>
            <w:r w:rsidRPr="00B61F51">
              <w:rPr>
                <w:szCs w:val="24"/>
              </w:rPr>
              <w:t>urly co</w:t>
            </w:r>
            <w:r w:rsidRPr="00B61F51">
              <w:rPr>
                <w:spacing w:val="-1"/>
                <w:szCs w:val="24"/>
              </w:rPr>
              <w:t>n</w:t>
            </w:r>
            <w:r w:rsidRPr="00B61F51">
              <w:rPr>
                <w:spacing w:val="1"/>
                <w:szCs w:val="24"/>
              </w:rPr>
              <w:t>t</w:t>
            </w:r>
            <w:r w:rsidRPr="00B61F51">
              <w:rPr>
                <w:spacing w:val="-1"/>
                <w:szCs w:val="24"/>
              </w:rPr>
              <w:t>i</w:t>
            </w:r>
            <w:r w:rsidRPr="00B61F51">
              <w:rPr>
                <w:szCs w:val="24"/>
              </w:rPr>
              <w:t>n</w:t>
            </w:r>
            <w:r w:rsidRPr="00B61F51">
              <w:rPr>
                <w:spacing w:val="-1"/>
                <w:szCs w:val="24"/>
              </w:rPr>
              <w:t>u</w:t>
            </w:r>
            <w:r w:rsidRPr="00B61F51">
              <w:rPr>
                <w:szCs w:val="24"/>
              </w:rPr>
              <w:t>o</w:t>
            </w:r>
            <w:r w:rsidRPr="00B61F51">
              <w:rPr>
                <w:spacing w:val="-1"/>
                <w:szCs w:val="24"/>
              </w:rPr>
              <w:t>u</w:t>
            </w:r>
            <w:r w:rsidRPr="00B61F51">
              <w:rPr>
                <w:szCs w:val="24"/>
              </w:rPr>
              <w:t>s</w:t>
            </w:r>
          </w:p>
        </w:tc>
        <w:tc>
          <w:tcPr>
            <w:tcW w:w="531" w:type="pct"/>
            <w:shd w:val="clear" w:color="auto" w:fill="auto"/>
            <w:vAlign w:val="center"/>
          </w:tcPr>
          <w:p w14:paraId="2E95D37B" w14:textId="77777777" w:rsidR="000F5488" w:rsidRPr="00B61F51" w:rsidRDefault="000F5488" w:rsidP="001700BF">
            <w:pPr>
              <w:adjustRightInd w:val="0"/>
              <w:spacing w:line="276" w:lineRule="auto"/>
              <w:ind w:left="3" w:right="-3"/>
              <w:jc w:val="center"/>
              <w:rPr>
                <w:szCs w:val="24"/>
              </w:rPr>
            </w:pPr>
            <w:r w:rsidRPr="00B61F51">
              <w:rPr>
                <w:szCs w:val="24"/>
              </w:rPr>
              <w:t>Monthly</w:t>
            </w:r>
          </w:p>
        </w:tc>
        <w:tc>
          <w:tcPr>
            <w:tcW w:w="1138" w:type="pct"/>
            <w:shd w:val="clear" w:color="auto" w:fill="auto"/>
            <w:vAlign w:val="center"/>
          </w:tcPr>
          <w:p w14:paraId="2742774B" w14:textId="77777777" w:rsidR="000F5488" w:rsidRPr="00B61F51" w:rsidRDefault="000F5488" w:rsidP="001700BF">
            <w:pPr>
              <w:adjustRightInd w:val="0"/>
              <w:spacing w:line="276" w:lineRule="auto"/>
              <w:ind w:right="235"/>
              <w:jc w:val="center"/>
              <w:rPr>
                <w:spacing w:val="-1"/>
                <w:szCs w:val="24"/>
              </w:rPr>
            </w:pPr>
            <w:r w:rsidRPr="00B61F51">
              <w:rPr>
                <w:szCs w:val="24"/>
              </w:rPr>
              <w:t>1</w:t>
            </w:r>
          </w:p>
        </w:tc>
        <w:tc>
          <w:tcPr>
            <w:tcW w:w="1138" w:type="pct"/>
            <w:shd w:val="clear" w:color="auto" w:fill="auto"/>
            <w:vAlign w:val="center"/>
          </w:tcPr>
          <w:p w14:paraId="3BE733F7" w14:textId="77777777" w:rsidR="000F5488" w:rsidRPr="00B61F51" w:rsidRDefault="000F5488" w:rsidP="001700BF">
            <w:pPr>
              <w:adjustRightInd w:val="0"/>
              <w:spacing w:line="276" w:lineRule="auto"/>
              <w:ind w:left="143"/>
              <w:jc w:val="left"/>
              <w:rPr>
                <w:szCs w:val="24"/>
              </w:rPr>
            </w:pPr>
            <w:r w:rsidRPr="00B61F51">
              <w:rPr>
                <w:spacing w:val="-1"/>
                <w:szCs w:val="24"/>
              </w:rPr>
              <w:t>A</w:t>
            </w:r>
            <w:r w:rsidRPr="00B61F51">
              <w:rPr>
                <w:szCs w:val="24"/>
              </w:rPr>
              <w:t>uto</w:t>
            </w:r>
            <w:r w:rsidRPr="00B61F51">
              <w:rPr>
                <w:spacing w:val="1"/>
                <w:szCs w:val="24"/>
              </w:rPr>
              <w:t>m</w:t>
            </w:r>
            <w:r w:rsidRPr="00B61F51">
              <w:rPr>
                <w:spacing w:val="-3"/>
                <w:szCs w:val="24"/>
              </w:rPr>
              <w:t>a</w:t>
            </w:r>
            <w:r w:rsidRPr="00B61F51">
              <w:rPr>
                <w:spacing w:val="1"/>
                <w:szCs w:val="24"/>
              </w:rPr>
              <w:t>t</w:t>
            </w:r>
            <w:r w:rsidRPr="00B61F51">
              <w:rPr>
                <w:spacing w:val="-1"/>
                <w:szCs w:val="24"/>
              </w:rPr>
              <w:t>i</w:t>
            </w:r>
            <w:r w:rsidRPr="00B61F51">
              <w:rPr>
                <w:szCs w:val="24"/>
              </w:rPr>
              <w:t xml:space="preserve">c </w:t>
            </w:r>
            <w:r w:rsidRPr="00B61F51">
              <w:rPr>
                <w:spacing w:val="-3"/>
                <w:szCs w:val="24"/>
              </w:rPr>
              <w:t>w</w:t>
            </w:r>
            <w:r w:rsidRPr="00B61F51">
              <w:rPr>
                <w:szCs w:val="24"/>
              </w:rPr>
              <w:t>e</w:t>
            </w:r>
            <w:r w:rsidRPr="00B61F51">
              <w:rPr>
                <w:spacing w:val="-1"/>
                <w:szCs w:val="24"/>
              </w:rPr>
              <w:t>a</w:t>
            </w:r>
            <w:r w:rsidRPr="00B61F51">
              <w:rPr>
                <w:spacing w:val="1"/>
                <w:szCs w:val="24"/>
              </w:rPr>
              <w:t>t</w:t>
            </w:r>
            <w:r w:rsidRPr="00B61F51">
              <w:rPr>
                <w:szCs w:val="24"/>
              </w:rPr>
              <w:t>h</w:t>
            </w:r>
            <w:r w:rsidRPr="00B61F51">
              <w:rPr>
                <w:spacing w:val="-1"/>
                <w:szCs w:val="24"/>
              </w:rPr>
              <w:t>e</w:t>
            </w:r>
            <w:r w:rsidRPr="00B61F51">
              <w:rPr>
                <w:szCs w:val="24"/>
              </w:rPr>
              <w:t>r</w:t>
            </w:r>
            <w:r w:rsidRPr="00B61F51">
              <w:rPr>
                <w:spacing w:val="2"/>
                <w:szCs w:val="24"/>
              </w:rPr>
              <w:t xml:space="preserve"> </w:t>
            </w:r>
            <w:r w:rsidRPr="00B61F51">
              <w:rPr>
                <w:szCs w:val="24"/>
              </w:rPr>
              <w:t>s</w:t>
            </w:r>
            <w:r w:rsidRPr="00B61F51">
              <w:rPr>
                <w:spacing w:val="1"/>
                <w:szCs w:val="24"/>
              </w:rPr>
              <w:t>t</w:t>
            </w:r>
            <w:r w:rsidRPr="00B61F51">
              <w:rPr>
                <w:spacing w:val="-3"/>
                <w:szCs w:val="24"/>
              </w:rPr>
              <w:t>a</w:t>
            </w:r>
            <w:r w:rsidRPr="00B61F51">
              <w:rPr>
                <w:spacing w:val="1"/>
                <w:szCs w:val="24"/>
              </w:rPr>
              <w:t>t</w:t>
            </w:r>
            <w:r w:rsidRPr="00B61F51">
              <w:rPr>
                <w:spacing w:val="-1"/>
                <w:szCs w:val="24"/>
              </w:rPr>
              <w:t>i</w:t>
            </w:r>
            <w:r w:rsidRPr="00B61F51">
              <w:rPr>
                <w:szCs w:val="24"/>
              </w:rPr>
              <w:t>on a</w:t>
            </w:r>
            <w:r w:rsidRPr="00B61F51">
              <w:rPr>
                <w:spacing w:val="-1"/>
                <w:szCs w:val="24"/>
              </w:rPr>
              <w:t>n</w:t>
            </w:r>
            <w:r w:rsidRPr="00B61F51">
              <w:rPr>
                <w:szCs w:val="24"/>
              </w:rPr>
              <w:t>d as</w:t>
            </w:r>
            <w:r w:rsidRPr="00B61F51">
              <w:rPr>
                <w:spacing w:val="2"/>
                <w:szCs w:val="24"/>
              </w:rPr>
              <w:t xml:space="preserve"> </w:t>
            </w:r>
            <w:r w:rsidRPr="00B61F51">
              <w:rPr>
                <w:szCs w:val="24"/>
              </w:rPr>
              <w:t>p</w:t>
            </w:r>
            <w:r w:rsidRPr="00B61F51">
              <w:rPr>
                <w:spacing w:val="-3"/>
                <w:szCs w:val="24"/>
              </w:rPr>
              <w:t>e</w:t>
            </w:r>
            <w:r w:rsidRPr="00B61F51">
              <w:rPr>
                <w:szCs w:val="24"/>
              </w:rPr>
              <w:t xml:space="preserve">r </w:t>
            </w:r>
            <w:r w:rsidRPr="00B61F51">
              <w:rPr>
                <w:spacing w:val="1"/>
                <w:szCs w:val="24"/>
              </w:rPr>
              <w:t>I</w:t>
            </w:r>
            <w:r w:rsidRPr="00B61F51">
              <w:rPr>
                <w:spacing w:val="-4"/>
                <w:szCs w:val="24"/>
              </w:rPr>
              <w:t>M</w:t>
            </w:r>
            <w:r w:rsidRPr="00B61F51">
              <w:rPr>
                <w:szCs w:val="24"/>
              </w:rPr>
              <w:t>D sp</w:t>
            </w:r>
            <w:r w:rsidRPr="00B61F51">
              <w:rPr>
                <w:spacing w:val="-1"/>
                <w:szCs w:val="24"/>
              </w:rPr>
              <w:t>e</w:t>
            </w:r>
            <w:r w:rsidRPr="00B61F51">
              <w:rPr>
                <w:szCs w:val="24"/>
              </w:rPr>
              <w:t>c</w:t>
            </w:r>
            <w:r w:rsidRPr="00B61F51">
              <w:rPr>
                <w:spacing w:val="-3"/>
                <w:szCs w:val="24"/>
              </w:rPr>
              <w:t>i</w:t>
            </w:r>
            <w:r w:rsidRPr="00B61F51">
              <w:rPr>
                <w:spacing w:val="3"/>
                <w:szCs w:val="24"/>
              </w:rPr>
              <w:t>f</w:t>
            </w:r>
            <w:r w:rsidRPr="00B61F51">
              <w:rPr>
                <w:spacing w:val="-1"/>
                <w:szCs w:val="24"/>
              </w:rPr>
              <w:t>i</w:t>
            </w:r>
            <w:r w:rsidRPr="00B61F51">
              <w:rPr>
                <w:szCs w:val="24"/>
              </w:rPr>
              <w:t>cati</w:t>
            </w:r>
            <w:r w:rsidRPr="00B61F51">
              <w:rPr>
                <w:spacing w:val="-1"/>
                <w:szCs w:val="24"/>
              </w:rPr>
              <w:t>o</w:t>
            </w:r>
            <w:r w:rsidRPr="00B61F51">
              <w:rPr>
                <w:szCs w:val="24"/>
              </w:rPr>
              <w:t>n &amp; MoEF Guidelines</w:t>
            </w:r>
          </w:p>
        </w:tc>
      </w:tr>
    </w:tbl>
    <w:p w14:paraId="27E5F61A" w14:textId="77777777" w:rsidR="000F5488" w:rsidRPr="00B61F51" w:rsidRDefault="000F5488" w:rsidP="000F5488">
      <w:pPr>
        <w:spacing w:line="276" w:lineRule="auto"/>
        <w:rPr>
          <w:szCs w:val="24"/>
        </w:rPr>
      </w:pPr>
    </w:p>
    <w:p w14:paraId="3C1F1485" w14:textId="77777777" w:rsidR="000F5488" w:rsidRPr="00B61F51" w:rsidRDefault="000F5488" w:rsidP="000F5488">
      <w:pPr>
        <w:spacing w:line="276" w:lineRule="auto"/>
        <w:rPr>
          <w:b/>
          <w:szCs w:val="24"/>
        </w:rPr>
      </w:pPr>
      <w:r w:rsidRPr="00B61F51">
        <w:rPr>
          <w:b/>
          <w:szCs w:val="24"/>
        </w:rPr>
        <w:t>A3.</w:t>
      </w:r>
      <w:r w:rsidRPr="00B61F51">
        <w:rPr>
          <w:b/>
          <w:szCs w:val="24"/>
        </w:rPr>
        <w:tab/>
        <w:t>Noise Level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469"/>
        <w:gridCol w:w="2484"/>
        <w:gridCol w:w="3676"/>
      </w:tblGrid>
      <w:tr w:rsidR="000F5488" w:rsidRPr="00B61F51" w14:paraId="58A1281F" w14:textId="77777777" w:rsidTr="000F5488">
        <w:trPr>
          <w:trHeight w:hRule="exact" w:val="750"/>
        </w:trPr>
        <w:tc>
          <w:tcPr>
            <w:tcW w:w="1801" w:type="pct"/>
            <w:shd w:val="clear" w:color="auto" w:fill="auto"/>
          </w:tcPr>
          <w:p w14:paraId="0F62FA53" w14:textId="77777777" w:rsidR="000F5488" w:rsidRPr="00B61F51" w:rsidRDefault="000F5488" w:rsidP="000F5488">
            <w:pPr>
              <w:adjustRightInd w:val="0"/>
              <w:spacing w:line="276" w:lineRule="auto"/>
              <w:ind w:left="100"/>
              <w:rPr>
                <w:szCs w:val="24"/>
              </w:rPr>
            </w:pPr>
            <w:r w:rsidRPr="00B61F51">
              <w:rPr>
                <w:b/>
                <w:bCs/>
                <w:spacing w:val="-1"/>
                <w:szCs w:val="24"/>
              </w:rPr>
              <w:t>P</w:t>
            </w:r>
            <w:r w:rsidRPr="00B61F51">
              <w:rPr>
                <w:b/>
                <w:bCs/>
                <w:szCs w:val="24"/>
              </w:rPr>
              <w:t>arame</w:t>
            </w:r>
            <w:r w:rsidRPr="00B61F51">
              <w:rPr>
                <w:b/>
                <w:bCs/>
                <w:spacing w:val="1"/>
                <w:szCs w:val="24"/>
              </w:rPr>
              <w:t>t</w:t>
            </w:r>
            <w:r w:rsidRPr="00B61F51">
              <w:rPr>
                <w:b/>
                <w:bCs/>
                <w:spacing w:val="-3"/>
                <w:szCs w:val="24"/>
              </w:rPr>
              <w:t>e</w:t>
            </w:r>
            <w:r w:rsidRPr="00B61F51">
              <w:rPr>
                <w:b/>
                <w:bCs/>
                <w:szCs w:val="24"/>
              </w:rPr>
              <w:t>rs</w:t>
            </w:r>
          </w:p>
        </w:tc>
        <w:tc>
          <w:tcPr>
            <w:tcW w:w="1290" w:type="pct"/>
            <w:shd w:val="clear" w:color="auto" w:fill="auto"/>
          </w:tcPr>
          <w:p w14:paraId="632A0AFB" w14:textId="77777777" w:rsidR="000F5488" w:rsidRPr="00B61F51" w:rsidRDefault="000F5488" w:rsidP="000F5488">
            <w:pPr>
              <w:adjustRightInd w:val="0"/>
              <w:spacing w:line="276" w:lineRule="auto"/>
              <w:ind w:left="334" w:right="255" w:hanging="45"/>
              <w:rPr>
                <w:szCs w:val="24"/>
              </w:rPr>
            </w:pPr>
            <w:r w:rsidRPr="00B61F51">
              <w:rPr>
                <w:b/>
                <w:bCs/>
                <w:spacing w:val="-1"/>
                <w:szCs w:val="24"/>
              </w:rPr>
              <w:t>N</w:t>
            </w:r>
            <w:r w:rsidRPr="00B61F51">
              <w:rPr>
                <w:b/>
                <w:bCs/>
                <w:szCs w:val="24"/>
              </w:rPr>
              <w:t>o.</w:t>
            </w:r>
            <w:r w:rsidRPr="00B61F51">
              <w:rPr>
                <w:b/>
                <w:bCs/>
                <w:spacing w:val="2"/>
                <w:szCs w:val="24"/>
              </w:rPr>
              <w:t xml:space="preserve"> </w:t>
            </w:r>
            <w:r w:rsidRPr="00B61F51">
              <w:rPr>
                <w:b/>
                <w:bCs/>
                <w:szCs w:val="24"/>
              </w:rPr>
              <w:t>of</w:t>
            </w:r>
            <w:r w:rsidRPr="00B61F51">
              <w:rPr>
                <w:b/>
                <w:bCs/>
                <w:spacing w:val="-1"/>
                <w:szCs w:val="24"/>
              </w:rPr>
              <w:t xml:space="preserve"> </w:t>
            </w:r>
            <w:r w:rsidRPr="00B61F51">
              <w:rPr>
                <w:b/>
                <w:bCs/>
                <w:spacing w:val="1"/>
                <w:szCs w:val="24"/>
              </w:rPr>
              <w:t>l</w:t>
            </w:r>
            <w:r w:rsidRPr="00B61F51">
              <w:rPr>
                <w:b/>
                <w:bCs/>
                <w:szCs w:val="24"/>
              </w:rPr>
              <w:t>o</w:t>
            </w:r>
            <w:r w:rsidRPr="00B61F51">
              <w:rPr>
                <w:b/>
                <w:bCs/>
                <w:spacing w:val="-1"/>
                <w:szCs w:val="24"/>
              </w:rPr>
              <w:t>c</w:t>
            </w:r>
            <w:r w:rsidRPr="00B61F51">
              <w:rPr>
                <w:b/>
                <w:bCs/>
                <w:spacing w:val="-3"/>
                <w:szCs w:val="24"/>
              </w:rPr>
              <w:t>a</w:t>
            </w:r>
            <w:r w:rsidRPr="00B61F51">
              <w:rPr>
                <w:b/>
                <w:bCs/>
                <w:spacing w:val="1"/>
                <w:szCs w:val="24"/>
              </w:rPr>
              <w:t>ti</w:t>
            </w:r>
            <w:r w:rsidRPr="00B61F51">
              <w:rPr>
                <w:b/>
                <w:bCs/>
                <w:szCs w:val="24"/>
              </w:rPr>
              <w:t>o</w:t>
            </w:r>
            <w:r w:rsidRPr="00B61F51">
              <w:rPr>
                <w:b/>
                <w:bCs/>
                <w:spacing w:val="-1"/>
                <w:szCs w:val="24"/>
              </w:rPr>
              <w:t>n</w:t>
            </w:r>
            <w:r w:rsidRPr="00B61F51">
              <w:rPr>
                <w:b/>
                <w:bCs/>
                <w:szCs w:val="24"/>
              </w:rPr>
              <w:t>s a</w:t>
            </w:r>
            <w:r w:rsidRPr="00B61F51">
              <w:rPr>
                <w:b/>
                <w:bCs/>
                <w:spacing w:val="-1"/>
                <w:szCs w:val="24"/>
              </w:rPr>
              <w:t>n</w:t>
            </w:r>
            <w:r w:rsidRPr="00B61F51">
              <w:rPr>
                <w:b/>
                <w:bCs/>
                <w:szCs w:val="24"/>
              </w:rPr>
              <w:t>d Freq</w:t>
            </w:r>
            <w:r w:rsidRPr="00B61F51">
              <w:rPr>
                <w:b/>
                <w:bCs/>
                <w:spacing w:val="-1"/>
                <w:szCs w:val="24"/>
              </w:rPr>
              <w:t>u</w:t>
            </w:r>
            <w:r w:rsidRPr="00B61F51">
              <w:rPr>
                <w:b/>
                <w:bCs/>
                <w:szCs w:val="24"/>
              </w:rPr>
              <w:t>e</w:t>
            </w:r>
            <w:r w:rsidRPr="00B61F51">
              <w:rPr>
                <w:b/>
                <w:bCs/>
                <w:spacing w:val="-1"/>
                <w:szCs w:val="24"/>
              </w:rPr>
              <w:t>n</w:t>
            </w:r>
            <w:r w:rsidRPr="00B61F51">
              <w:rPr>
                <w:b/>
                <w:bCs/>
                <w:szCs w:val="24"/>
              </w:rPr>
              <w:t>cy</w:t>
            </w:r>
          </w:p>
        </w:tc>
        <w:tc>
          <w:tcPr>
            <w:tcW w:w="1909" w:type="pct"/>
            <w:shd w:val="clear" w:color="auto" w:fill="auto"/>
          </w:tcPr>
          <w:p w14:paraId="5EF42E4D" w14:textId="77777777" w:rsidR="000F5488" w:rsidRPr="00B61F51" w:rsidRDefault="000F5488" w:rsidP="000F5488">
            <w:pPr>
              <w:adjustRightInd w:val="0"/>
              <w:spacing w:line="276" w:lineRule="auto"/>
              <w:ind w:left="657"/>
              <w:jc w:val="center"/>
              <w:rPr>
                <w:szCs w:val="24"/>
              </w:rPr>
            </w:pPr>
            <w:r w:rsidRPr="00B61F51">
              <w:rPr>
                <w:b/>
                <w:bCs/>
                <w:spacing w:val="-3"/>
                <w:szCs w:val="24"/>
              </w:rPr>
              <w:t xml:space="preserve">Minimum </w:t>
            </w:r>
            <w:r w:rsidRPr="00B61F51">
              <w:rPr>
                <w:b/>
                <w:bCs/>
                <w:spacing w:val="2"/>
                <w:szCs w:val="24"/>
              </w:rPr>
              <w:t>no.</w:t>
            </w:r>
            <w:r w:rsidRPr="00B61F51">
              <w:rPr>
                <w:b/>
                <w:bCs/>
                <w:szCs w:val="24"/>
              </w:rPr>
              <w:t xml:space="preserve"> of</w:t>
            </w:r>
            <w:r w:rsidRPr="00B61F51">
              <w:rPr>
                <w:b/>
                <w:bCs/>
                <w:spacing w:val="-1"/>
                <w:szCs w:val="24"/>
              </w:rPr>
              <w:t xml:space="preserve"> </w:t>
            </w:r>
            <w:r w:rsidRPr="00B61F51">
              <w:rPr>
                <w:b/>
                <w:bCs/>
                <w:szCs w:val="24"/>
              </w:rPr>
              <w:t>s</w:t>
            </w:r>
            <w:r w:rsidRPr="00B61F51">
              <w:rPr>
                <w:b/>
                <w:bCs/>
                <w:spacing w:val="-1"/>
                <w:szCs w:val="24"/>
              </w:rPr>
              <w:t>a</w:t>
            </w:r>
            <w:r w:rsidRPr="00B61F51">
              <w:rPr>
                <w:b/>
                <w:bCs/>
                <w:szCs w:val="24"/>
              </w:rPr>
              <w:t>m</w:t>
            </w:r>
            <w:r w:rsidRPr="00B61F51">
              <w:rPr>
                <w:b/>
                <w:bCs/>
                <w:spacing w:val="-2"/>
                <w:szCs w:val="24"/>
              </w:rPr>
              <w:t>p</w:t>
            </w:r>
            <w:r w:rsidRPr="00B61F51">
              <w:rPr>
                <w:b/>
                <w:bCs/>
                <w:spacing w:val="1"/>
                <w:szCs w:val="24"/>
              </w:rPr>
              <w:t>l</w:t>
            </w:r>
            <w:r w:rsidRPr="00B61F51">
              <w:rPr>
                <w:b/>
                <w:bCs/>
                <w:szCs w:val="24"/>
              </w:rPr>
              <w:t>e per month</w:t>
            </w:r>
          </w:p>
        </w:tc>
      </w:tr>
      <w:tr w:rsidR="000F5488" w:rsidRPr="00B61F51" w14:paraId="613DC110" w14:textId="77777777" w:rsidTr="001700BF">
        <w:trPr>
          <w:trHeight w:hRule="exact" w:val="997"/>
        </w:trPr>
        <w:tc>
          <w:tcPr>
            <w:tcW w:w="1801" w:type="pct"/>
            <w:shd w:val="clear" w:color="auto" w:fill="auto"/>
          </w:tcPr>
          <w:p w14:paraId="398D1989" w14:textId="77777777" w:rsidR="000F5488" w:rsidRPr="00B61F51" w:rsidRDefault="000F5488" w:rsidP="000F5488">
            <w:pPr>
              <w:adjustRightInd w:val="0"/>
              <w:spacing w:line="276" w:lineRule="auto"/>
              <w:ind w:left="100" w:right="528"/>
              <w:rPr>
                <w:szCs w:val="24"/>
              </w:rPr>
            </w:pPr>
            <w:r w:rsidRPr="00B61F51">
              <w:rPr>
                <w:spacing w:val="-1"/>
                <w:szCs w:val="24"/>
              </w:rPr>
              <w:t>E</w:t>
            </w:r>
            <w:r w:rsidRPr="00B61F51">
              <w:rPr>
                <w:spacing w:val="2"/>
                <w:szCs w:val="24"/>
              </w:rPr>
              <w:t>q</w:t>
            </w:r>
            <w:r w:rsidRPr="00B61F51">
              <w:rPr>
                <w:szCs w:val="24"/>
              </w:rPr>
              <w:t>u</w:t>
            </w:r>
            <w:r w:rsidRPr="00B61F51">
              <w:rPr>
                <w:spacing w:val="-1"/>
                <w:szCs w:val="24"/>
              </w:rPr>
              <w:t>i</w:t>
            </w:r>
            <w:r w:rsidRPr="00B61F51">
              <w:rPr>
                <w:spacing w:val="-2"/>
                <w:szCs w:val="24"/>
              </w:rPr>
              <w:t>v</w:t>
            </w:r>
            <w:r w:rsidRPr="00B61F51">
              <w:rPr>
                <w:szCs w:val="24"/>
              </w:rPr>
              <w:t>a</w:t>
            </w:r>
            <w:r w:rsidRPr="00B61F51">
              <w:rPr>
                <w:spacing w:val="-1"/>
                <w:szCs w:val="24"/>
              </w:rPr>
              <w:t>l</w:t>
            </w:r>
            <w:r w:rsidRPr="00B61F51">
              <w:rPr>
                <w:szCs w:val="24"/>
              </w:rPr>
              <w:t>e</w:t>
            </w:r>
            <w:r w:rsidRPr="00B61F51">
              <w:rPr>
                <w:spacing w:val="-1"/>
                <w:szCs w:val="24"/>
              </w:rPr>
              <w:t>n</w:t>
            </w:r>
            <w:r w:rsidRPr="00B61F51">
              <w:rPr>
                <w:szCs w:val="24"/>
              </w:rPr>
              <w:t>t</w:t>
            </w:r>
            <w:r w:rsidRPr="00B61F51">
              <w:rPr>
                <w:spacing w:val="2"/>
                <w:szCs w:val="24"/>
              </w:rPr>
              <w:t xml:space="preserve"> </w:t>
            </w:r>
            <w:r w:rsidRPr="00B61F51">
              <w:rPr>
                <w:szCs w:val="24"/>
              </w:rPr>
              <w:t>n</w:t>
            </w:r>
            <w:r w:rsidRPr="00B61F51">
              <w:rPr>
                <w:spacing w:val="-1"/>
                <w:szCs w:val="24"/>
              </w:rPr>
              <w:t>oi</w:t>
            </w:r>
            <w:r w:rsidRPr="00B61F51">
              <w:rPr>
                <w:szCs w:val="24"/>
              </w:rPr>
              <w:t>se l</w:t>
            </w:r>
            <w:r w:rsidRPr="00B61F51">
              <w:rPr>
                <w:spacing w:val="-1"/>
                <w:szCs w:val="24"/>
              </w:rPr>
              <w:t>e</w:t>
            </w:r>
            <w:r w:rsidRPr="00B61F51">
              <w:rPr>
                <w:spacing w:val="-2"/>
                <w:szCs w:val="24"/>
              </w:rPr>
              <w:t>v</w:t>
            </w:r>
            <w:r w:rsidRPr="00B61F51">
              <w:rPr>
                <w:szCs w:val="24"/>
              </w:rPr>
              <w:t xml:space="preserve">el </w:t>
            </w:r>
            <w:r w:rsidRPr="00B61F51">
              <w:rPr>
                <w:spacing w:val="1"/>
                <w:szCs w:val="24"/>
              </w:rPr>
              <w:t>(</w:t>
            </w:r>
            <w:r w:rsidRPr="00B61F51">
              <w:rPr>
                <w:szCs w:val="24"/>
              </w:rPr>
              <w:t>L</w:t>
            </w:r>
            <w:r w:rsidRPr="00B61F51">
              <w:rPr>
                <w:spacing w:val="-3"/>
                <w:szCs w:val="24"/>
              </w:rPr>
              <w:t>e</w:t>
            </w:r>
            <w:r w:rsidRPr="00B61F51">
              <w:rPr>
                <w:spacing w:val="2"/>
                <w:szCs w:val="24"/>
              </w:rPr>
              <w:t>q</w:t>
            </w:r>
            <w:r w:rsidRPr="00B61F51">
              <w:rPr>
                <w:szCs w:val="24"/>
              </w:rPr>
              <w:t>)</w:t>
            </w:r>
            <w:r w:rsidRPr="00B61F51">
              <w:rPr>
                <w:spacing w:val="-2"/>
                <w:szCs w:val="24"/>
              </w:rPr>
              <w:t xml:space="preserve"> </w:t>
            </w:r>
            <w:r w:rsidRPr="00B61F51">
              <w:rPr>
                <w:spacing w:val="3"/>
                <w:szCs w:val="24"/>
              </w:rPr>
              <w:t>f</w:t>
            </w:r>
            <w:r w:rsidRPr="00B61F51">
              <w:rPr>
                <w:spacing w:val="-3"/>
                <w:szCs w:val="24"/>
              </w:rPr>
              <w:t>o</w:t>
            </w:r>
            <w:r w:rsidRPr="00B61F51">
              <w:rPr>
                <w:szCs w:val="24"/>
              </w:rPr>
              <w:t>r</w:t>
            </w:r>
            <w:r w:rsidRPr="00B61F51">
              <w:rPr>
                <w:spacing w:val="2"/>
                <w:szCs w:val="24"/>
              </w:rPr>
              <w:t xml:space="preserve"> </w:t>
            </w:r>
            <w:r w:rsidRPr="00B61F51">
              <w:rPr>
                <w:szCs w:val="24"/>
              </w:rPr>
              <w:t>d</w:t>
            </w:r>
            <w:r w:rsidRPr="00B61F51">
              <w:rPr>
                <w:spacing w:val="-1"/>
                <w:szCs w:val="24"/>
              </w:rPr>
              <w:t>a</w:t>
            </w:r>
            <w:r w:rsidRPr="00B61F51">
              <w:rPr>
                <w:szCs w:val="24"/>
              </w:rPr>
              <w:t>y</w:t>
            </w:r>
            <w:r w:rsidRPr="00B61F51">
              <w:rPr>
                <w:spacing w:val="-1"/>
                <w:szCs w:val="24"/>
              </w:rPr>
              <w:t xml:space="preserve"> </w:t>
            </w:r>
            <w:r w:rsidRPr="00B61F51">
              <w:rPr>
                <w:spacing w:val="1"/>
                <w:szCs w:val="24"/>
              </w:rPr>
              <w:t>t</w:t>
            </w:r>
            <w:r w:rsidRPr="00B61F51">
              <w:rPr>
                <w:spacing w:val="-3"/>
                <w:szCs w:val="24"/>
              </w:rPr>
              <w:t>i</w:t>
            </w:r>
            <w:r w:rsidRPr="00B61F51">
              <w:rPr>
                <w:spacing w:val="1"/>
                <w:szCs w:val="24"/>
              </w:rPr>
              <w:t>m</w:t>
            </w:r>
            <w:r w:rsidRPr="00B61F51">
              <w:rPr>
                <w:szCs w:val="24"/>
              </w:rPr>
              <w:t>e and n</w:t>
            </w:r>
            <w:r w:rsidRPr="00B61F51">
              <w:rPr>
                <w:spacing w:val="-1"/>
                <w:szCs w:val="24"/>
              </w:rPr>
              <w:t>i</w:t>
            </w:r>
            <w:r w:rsidRPr="00B61F51">
              <w:rPr>
                <w:spacing w:val="2"/>
                <w:szCs w:val="24"/>
              </w:rPr>
              <w:t>g</w:t>
            </w:r>
            <w:r w:rsidRPr="00B61F51">
              <w:rPr>
                <w:szCs w:val="24"/>
              </w:rPr>
              <w:t xml:space="preserve">ht </w:t>
            </w:r>
            <w:r w:rsidRPr="00B61F51">
              <w:rPr>
                <w:spacing w:val="1"/>
                <w:szCs w:val="24"/>
              </w:rPr>
              <w:t>t</w:t>
            </w:r>
            <w:r w:rsidRPr="00B61F51">
              <w:rPr>
                <w:spacing w:val="-3"/>
                <w:szCs w:val="24"/>
              </w:rPr>
              <w:t>i</w:t>
            </w:r>
            <w:r w:rsidRPr="00B61F51">
              <w:rPr>
                <w:spacing w:val="1"/>
                <w:szCs w:val="24"/>
              </w:rPr>
              <w:t>m</w:t>
            </w:r>
            <w:r w:rsidRPr="00B61F51">
              <w:rPr>
                <w:szCs w:val="24"/>
              </w:rPr>
              <w:t>e</w:t>
            </w:r>
            <w:r w:rsidRPr="00B61F51">
              <w:rPr>
                <w:spacing w:val="-1"/>
                <w:szCs w:val="24"/>
              </w:rPr>
              <w:t xml:space="preserve"> </w:t>
            </w:r>
            <w:r w:rsidRPr="00B61F51">
              <w:rPr>
                <w:spacing w:val="1"/>
                <w:szCs w:val="24"/>
              </w:rPr>
              <w:t>(</w:t>
            </w:r>
            <w:r w:rsidRPr="00B61F51">
              <w:rPr>
                <w:szCs w:val="24"/>
              </w:rPr>
              <w:t>Ld,</w:t>
            </w:r>
            <w:r w:rsidRPr="00B61F51">
              <w:rPr>
                <w:spacing w:val="1"/>
                <w:szCs w:val="24"/>
              </w:rPr>
              <w:t xml:space="preserve"> </w:t>
            </w:r>
            <w:r w:rsidRPr="00B61F51">
              <w:rPr>
                <w:szCs w:val="24"/>
              </w:rPr>
              <w:t>L</w:t>
            </w:r>
            <w:r w:rsidRPr="00B61F51">
              <w:rPr>
                <w:spacing w:val="-1"/>
                <w:szCs w:val="24"/>
              </w:rPr>
              <w:t>n, and Ldn</w:t>
            </w:r>
            <w:r w:rsidRPr="00B61F51">
              <w:rPr>
                <w:szCs w:val="24"/>
              </w:rPr>
              <w:t>).</w:t>
            </w:r>
          </w:p>
        </w:tc>
        <w:tc>
          <w:tcPr>
            <w:tcW w:w="1290" w:type="pct"/>
            <w:shd w:val="clear" w:color="auto" w:fill="auto"/>
            <w:vAlign w:val="center"/>
          </w:tcPr>
          <w:p w14:paraId="7519624D" w14:textId="77777777" w:rsidR="000F5488" w:rsidRPr="00B61F51" w:rsidRDefault="000F5488" w:rsidP="001700BF">
            <w:pPr>
              <w:adjustRightInd w:val="0"/>
              <w:spacing w:line="276" w:lineRule="auto"/>
              <w:ind w:left="100" w:right="64"/>
              <w:jc w:val="left"/>
              <w:rPr>
                <w:szCs w:val="24"/>
              </w:rPr>
            </w:pPr>
            <w:r w:rsidRPr="00B61F51">
              <w:rPr>
                <w:szCs w:val="24"/>
              </w:rPr>
              <w:t xml:space="preserve">5 </w:t>
            </w:r>
            <w:r w:rsidRPr="00B61F51">
              <w:rPr>
                <w:spacing w:val="14"/>
                <w:szCs w:val="24"/>
              </w:rPr>
              <w:t>locations</w:t>
            </w:r>
            <w:r w:rsidRPr="00B61F51">
              <w:rPr>
                <w:szCs w:val="24"/>
              </w:rPr>
              <w:t xml:space="preserve"> &amp; h</w:t>
            </w:r>
            <w:r w:rsidRPr="00B61F51">
              <w:rPr>
                <w:spacing w:val="-1"/>
                <w:szCs w:val="24"/>
              </w:rPr>
              <w:t>o</w:t>
            </w:r>
            <w:r w:rsidRPr="00B61F51">
              <w:rPr>
                <w:szCs w:val="24"/>
              </w:rPr>
              <w:t xml:space="preserve">urly </w:t>
            </w:r>
            <w:r w:rsidRPr="00B61F51">
              <w:rPr>
                <w:spacing w:val="-1"/>
                <w:szCs w:val="24"/>
              </w:rPr>
              <w:t>i</w:t>
            </w:r>
            <w:r w:rsidRPr="00B61F51">
              <w:rPr>
                <w:szCs w:val="24"/>
              </w:rPr>
              <w:t>nte</w:t>
            </w:r>
            <w:r w:rsidRPr="00B61F51">
              <w:rPr>
                <w:spacing w:val="1"/>
                <w:szCs w:val="24"/>
              </w:rPr>
              <w:t>r</w:t>
            </w:r>
            <w:r w:rsidRPr="00B61F51">
              <w:rPr>
                <w:spacing w:val="-2"/>
                <w:szCs w:val="24"/>
              </w:rPr>
              <w:t>v</w:t>
            </w:r>
            <w:r w:rsidRPr="00B61F51">
              <w:rPr>
                <w:szCs w:val="24"/>
              </w:rPr>
              <w:t>als at</w:t>
            </w:r>
            <w:r w:rsidRPr="00B61F51">
              <w:rPr>
                <w:spacing w:val="2"/>
                <w:szCs w:val="24"/>
              </w:rPr>
              <w:t xml:space="preserve"> </w:t>
            </w:r>
            <w:r w:rsidRPr="00B61F51">
              <w:rPr>
                <w:szCs w:val="24"/>
              </w:rPr>
              <w:t>e</w:t>
            </w:r>
            <w:r w:rsidRPr="00B61F51">
              <w:rPr>
                <w:spacing w:val="-1"/>
                <w:szCs w:val="24"/>
              </w:rPr>
              <w:t>a</w:t>
            </w:r>
            <w:r w:rsidRPr="00B61F51">
              <w:rPr>
                <w:szCs w:val="24"/>
              </w:rPr>
              <w:t xml:space="preserve">ch </w:t>
            </w:r>
            <w:r w:rsidRPr="00B61F51">
              <w:rPr>
                <w:spacing w:val="-1"/>
                <w:szCs w:val="24"/>
              </w:rPr>
              <w:t>l</w:t>
            </w:r>
            <w:r w:rsidRPr="00B61F51">
              <w:rPr>
                <w:szCs w:val="24"/>
              </w:rPr>
              <w:t>oc</w:t>
            </w:r>
            <w:r w:rsidRPr="00B61F51">
              <w:rPr>
                <w:spacing w:val="-1"/>
                <w:szCs w:val="24"/>
              </w:rPr>
              <w:t>a</w:t>
            </w:r>
            <w:r w:rsidRPr="00B61F51">
              <w:rPr>
                <w:spacing w:val="1"/>
                <w:szCs w:val="24"/>
              </w:rPr>
              <w:t>t</w:t>
            </w:r>
            <w:r w:rsidRPr="00B61F51">
              <w:rPr>
                <w:spacing w:val="-1"/>
                <w:szCs w:val="24"/>
              </w:rPr>
              <w:t>i</w:t>
            </w:r>
            <w:r w:rsidRPr="00B61F51">
              <w:rPr>
                <w:szCs w:val="24"/>
              </w:rPr>
              <w:t>on</w:t>
            </w:r>
          </w:p>
        </w:tc>
        <w:tc>
          <w:tcPr>
            <w:tcW w:w="1909" w:type="pct"/>
            <w:shd w:val="clear" w:color="auto" w:fill="auto"/>
            <w:vAlign w:val="center"/>
          </w:tcPr>
          <w:p w14:paraId="69DD1364" w14:textId="4EAAAC16" w:rsidR="000F5488" w:rsidRPr="00B61F51" w:rsidRDefault="000F5488" w:rsidP="001700BF">
            <w:pPr>
              <w:adjustRightInd w:val="0"/>
              <w:spacing w:line="276" w:lineRule="auto"/>
              <w:ind w:left="102"/>
              <w:jc w:val="center"/>
              <w:rPr>
                <w:szCs w:val="24"/>
              </w:rPr>
            </w:pPr>
            <w:r w:rsidRPr="00B61F51">
              <w:rPr>
                <w:szCs w:val="24"/>
              </w:rPr>
              <w:t>5</w:t>
            </w:r>
          </w:p>
        </w:tc>
      </w:tr>
    </w:tbl>
    <w:p w14:paraId="6B074B94" w14:textId="77777777" w:rsidR="00820E16" w:rsidRDefault="00820E16" w:rsidP="000F5488">
      <w:pPr>
        <w:spacing w:line="276" w:lineRule="auto"/>
        <w:rPr>
          <w:b/>
        </w:rPr>
      </w:pPr>
    </w:p>
    <w:p w14:paraId="245954F4" w14:textId="0EE10EF3" w:rsidR="000F5488" w:rsidRPr="00B61F51" w:rsidRDefault="000F5488" w:rsidP="000F5488">
      <w:pPr>
        <w:spacing w:line="276" w:lineRule="auto"/>
        <w:rPr>
          <w:b/>
        </w:rPr>
      </w:pPr>
      <w:r w:rsidRPr="00B61F51">
        <w:rPr>
          <w:b/>
        </w:rPr>
        <w:t>A4.</w:t>
      </w:r>
      <w:r w:rsidRPr="00B61F51">
        <w:rPr>
          <w:b/>
        </w:rPr>
        <w:tab/>
        <w:t>Water Quality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3"/>
        <w:gridCol w:w="1876"/>
        <w:gridCol w:w="1417"/>
        <w:gridCol w:w="2403"/>
      </w:tblGrid>
      <w:tr w:rsidR="001700BF" w:rsidRPr="00B61F51" w14:paraId="1915D6C1" w14:textId="77777777" w:rsidTr="00C77073">
        <w:trPr>
          <w:tblHeader/>
        </w:trPr>
        <w:tc>
          <w:tcPr>
            <w:tcW w:w="2042" w:type="pct"/>
            <w:shd w:val="clear" w:color="auto" w:fill="auto"/>
            <w:vAlign w:val="center"/>
          </w:tcPr>
          <w:p w14:paraId="121CCFFD" w14:textId="389218CF" w:rsidR="000F5488" w:rsidRPr="00B61F51" w:rsidRDefault="000F5488" w:rsidP="001700BF">
            <w:pPr>
              <w:adjustRightInd w:val="0"/>
              <w:spacing w:line="276" w:lineRule="auto"/>
              <w:jc w:val="center"/>
              <w:rPr>
                <w:b/>
              </w:rPr>
            </w:pPr>
            <w:r w:rsidRPr="00B61F51">
              <w:rPr>
                <w:b/>
              </w:rPr>
              <w:t>Parameters</w:t>
            </w:r>
          </w:p>
        </w:tc>
        <w:tc>
          <w:tcPr>
            <w:tcW w:w="974" w:type="pct"/>
            <w:shd w:val="clear" w:color="auto" w:fill="auto"/>
            <w:vAlign w:val="center"/>
          </w:tcPr>
          <w:p w14:paraId="7663CAFD" w14:textId="57CE7F6F" w:rsidR="000F5488" w:rsidRPr="00B61F51" w:rsidRDefault="000F5488" w:rsidP="001700BF">
            <w:pPr>
              <w:adjustRightInd w:val="0"/>
              <w:spacing w:line="276" w:lineRule="auto"/>
              <w:jc w:val="center"/>
              <w:rPr>
                <w:b/>
              </w:rPr>
            </w:pPr>
            <w:r w:rsidRPr="00B61F51">
              <w:rPr>
                <w:b/>
              </w:rPr>
              <w:t>No. of Location</w:t>
            </w:r>
          </w:p>
        </w:tc>
        <w:tc>
          <w:tcPr>
            <w:tcW w:w="736" w:type="pct"/>
            <w:shd w:val="clear" w:color="auto" w:fill="auto"/>
            <w:vAlign w:val="center"/>
          </w:tcPr>
          <w:p w14:paraId="6D6F40F2" w14:textId="77777777" w:rsidR="000F5488" w:rsidRPr="00B61F51" w:rsidRDefault="000F5488" w:rsidP="001700BF">
            <w:pPr>
              <w:adjustRightInd w:val="0"/>
              <w:spacing w:line="276" w:lineRule="auto"/>
              <w:jc w:val="center"/>
              <w:rPr>
                <w:b/>
              </w:rPr>
            </w:pPr>
            <w:r w:rsidRPr="00B61F51">
              <w:rPr>
                <w:b/>
              </w:rPr>
              <w:t>Frequency</w:t>
            </w:r>
          </w:p>
        </w:tc>
        <w:tc>
          <w:tcPr>
            <w:tcW w:w="1248" w:type="pct"/>
            <w:shd w:val="clear" w:color="auto" w:fill="auto"/>
            <w:vAlign w:val="center"/>
          </w:tcPr>
          <w:p w14:paraId="601B79A0" w14:textId="77777777" w:rsidR="000F5488" w:rsidRPr="00B61F51" w:rsidRDefault="000F5488" w:rsidP="001700BF">
            <w:pPr>
              <w:adjustRightInd w:val="0"/>
              <w:spacing w:line="276" w:lineRule="auto"/>
              <w:jc w:val="center"/>
              <w:rPr>
                <w:b/>
              </w:rPr>
            </w:pPr>
            <w:r w:rsidRPr="00B61F51">
              <w:rPr>
                <w:b/>
              </w:rPr>
              <w:t>Minimum No. of samples per month</w:t>
            </w:r>
          </w:p>
        </w:tc>
      </w:tr>
      <w:tr w:rsidR="001700BF" w:rsidRPr="00B61F51" w14:paraId="2FF4D333" w14:textId="77777777" w:rsidTr="00C77073">
        <w:tc>
          <w:tcPr>
            <w:tcW w:w="2042" w:type="pct"/>
            <w:shd w:val="clear" w:color="auto" w:fill="auto"/>
            <w:vAlign w:val="center"/>
          </w:tcPr>
          <w:p w14:paraId="75DC659A" w14:textId="6D2A68AC" w:rsidR="000F5488" w:rsidRPr="00B61F51" w:rsidRDefault="000F5488" w:rsidP="000F5488">
            <w:pPr>
              <w:adjustRightInd w:val="0"/>
              <w:spacing w:line="276" w:lineRule="auto"/>
              <w:ind w:left="102" w:right="236"/>
            </w:pPr>
            <w:r w:rsidRPr="00B61F51">
              <w:rPr>
                <w:spacing w:val="1"/>
              </w:rPr>
              <w:t>(</w:t>
            </w:r>
            <w:r w:rsidRPr="00B61F51">
              <w:rPr>
                <w:spacing w:val="-1"/>
              </w:rPr>
              <w:t>A</w:t>
            </w:r>
            <w:r w:rsidRPr="00B61F51">
              <w:t>s</w:t>
            </w:r>
            <w:r w:rsidRPr="00B61F51">
              <w:rPr>
                <w:spacing w:val="1"/>
              </w:rPr>
              <w:t xml:space="preserve"> </w:t>
            </w:r>
            <w:r w:rsidRPr="00B61F51">
              <w:t>p</w:t>
            </w:r>
            <w:r w:rsidRPr="00B61F51">
              <w:rPr>
                <w:spacing w:val="-3"/>
              </w:rPr>
              <w:t>e</w:t>
            </w:r>
            <w:r w:rsidRPr="00B61F51">
              <w:t xml:space="preserve">r </w:t>
            </w:r>
            <w:r w:rsidRPr="00B61F51">
              <w:rPr>
                <w:spacing w:val="1"/>
              </w:rPr>
              <w:t>I</w:t>
            </w:r>
            <w:r w:rsidRPr="00B61F51">
              <w:t>S 1</w:t>
            </w:r>
            <w:r w:rsidRPr="00B61F51">
              <w:rPr>
                <w:spacing w:val="-1"/>
              </w:rPr>
              <w:t>0</w:t>
            </w:r>
            <w:r w:rsidRPr="00B61F51">
              <w:t>5</w:t>
            </w:r>
            <w:r w:rsidRPr="00B61F51">
              <w:rPr>
                <w:spacing w:val="-1"/>
              </w:rPr>
              <w:t>0</w:t>
            </w:r>
            <w:r w:rsidRPr="00B61F51">
              <w:rPr>
                <w:spacing w:val="-3"/>
              </w:rPr>
              <w:t>0</w:t>
            </w:r>
            <w:r w:rsidRPr="00B61F51">
              <w:t>)</w:t>
            </w:r>
            <w:r w:rsidRPr="00B61F51">
              <w:rPr>
                <w:spacing w:val="3"/>
              </w:rPr>
              <w:t xml:space="preserve"> </w:t>
            </w:r>
            <w:r w:rsidRPr="00B61F51">
              <w:rPr>
                <w:spacing w:val="-1"/>
              </w:rPr>
              <w:t>C</w:t>
            </w:r>
            <w:r w:rsidRPr="00B61F51">
              <w:t>o</w:t>
            </w:r>
            <w:r w:rsidRPr="00B61F51">
              <w:rPr>
                <w:spacing w:val="-1"/>
              </w:rPr>
              <w:t>l</w:t>
            </w:r>
            <w:r w:rsidRPr="00B61F51">
              <w:t>o</w:t>
            </w:r>
            <w:r w:rsidRPr="00B61F51">
              <w:rPr>
                <w:spacing w:val="-1"/>
              </w:rPr>
              <w:t>u</w:t>
            </w:r>
            <w:r w:rsidRPr="00B61F51">
              <w:rPr>
                <w:spacing w:val="-2"/>
              </w:rPr>
              <w:t>r</w:t>
            </w:r>
            <w:r w:rsidRPr="00B61F51">
              <w:t xml:space="preserve">, </w:t>
            </w:r>
            <w:r w:rsidRPr="00B61F51">
              <w:rPr>
                <w:spacing w:val="1"/>
              </w:rPr>
              <w:t>O</w:t>
            </w:r>
            <w:r w:rsidRPr="00B61F51">
              <w:t>d</w:t>
            </w:r>
            <w:r w:rsidRPr="00B61F51">
              <w:rPr>
                <w:spacing w:val="-1"/>
              </w:rPr>
              <w:t>o</w:t>
            </w:r>
            <w:r w:rsidRPr="00B61F51">
              <w:t>u</w:t>
            </w:r>
            <w:r w:rsidRPr="00B61F51">
              <w:rPr>
                <w:spacing w:val="-2"/>
              </w:rPr>
              <w:t>r</w:t>
            </w:r>
            <w:r w:rsidRPr="00B61F51">
              <w:t xml:space="preserve">, </w:t>
            </w:r>
            <w:r w:rsidRPr="00B61F51">
              <w:rPr>
                <w:spacing w:val="2"/>
              </w:rPr>
              <w:t>T</w:t>
            </w:r>
            <w:r w:rsidRPr="00B61F51">
              <w:rPr>
                <w:spacing w:val="-3"/>
              </w:rPr>
              <w:t>e</w:t>
            </w:r>
            <w:r w:rsidRPr="00B61F51">
              <w:rPr>
                <w:spacing w:val="1"/>
              </w:rPr>
              <w:t>m</w:t>
            </w:r>
            <w:r w:rsidRPr="00B61F51">
              <w:t>p, p</w:t>
            </w:r>
            <w:r w:rsidRPr="00B61F51">
              <w:rPr>
                <w:spacing w:val="-1"/>
              </w:rPr>
              <w:t>H</w:t>
            </w:r>
            <w:r w:rsidRPr="00B61F51">
              <w:t xml:space="preserve">, </w:t>
            </w:r>
            <w:r w:rsidRPr="00B61F51">
              <w:rPr>
                <w:spacing w:val="1"/>
              </w:rPr>
              <w:t>t</w:t>
            </w:r>
            <w:r w:rsidRPr="00B61F51">
              <w:rPr>
                <w:spacing w:val="-3"/>
              </w:rPr>
              <w:t>u</w:t>
            </w:r>
            <w:r w:rsidRPr="00B61F51">
              <w:rPr>
                <w:spacing w:val="1"/>
              </w:rPr>
              <w:t>r</w:t>
            </w:r>
            <w:r w:rsidRPr="00B61F51">
              <w:t>b</w:t>
            </w:r>
            <w:r w:rsidRPr="00B61F51">
              <w:rPr>
                <w:spacing w:val="-1"/>
              </w:rPr>
              <w:t>i</w:t>
            </w:r>
            <w:r w:rsidRPr="00B61F51">
              <w:t>d</w:t>
            </w:r>
            <w:r w:rsidRPr="00B61F51">
              <w:rPr>
                <w:spacing w:val="-1"/>
              </w:rPr>
              <w:t>i</w:t>
            </w:r>
            <w:r w:rsidRPr="00B61F51">
              <w:rPr>
                <w:spacing w:val="1"/>
              </w:rPr>
              <w:t>t</w:t>
            </w:r>
            <w:r w:rsidRPr="00B61F51">
              <w:rPr>
                <w:spacing w:val="-2"/>
              </w:rPr>
              <w:t>y</w:t>
            </w:r>
            <w:r w:rsidRPr="00B61F51">
              <w:t>,</w:t>
            </w:r>
            <w:r w:rsidRPr="00B61F51">
              <w:rPr>
                <w:spacing w:val="1"/>
              </w:rPr>
              <w:t xml:space="preserve"> </w:t>
            </w:r>
            <w:r w:rsidRPr="00B61F51">
              <w:rPr>
                <w:spacing w:val="2"/>
              </w:rPr>
              <w:t>T</w:t>
            </w:r>
            <w:r w:rsidRPr="00B61F51">
              <w:t>ot</w:t>
            </w:r>
            <w:r w:rsidRPr="00B61F51">
              <w:rPr>
                <w:spacing w:val="-2"/>
              </w:rPr>
              <w:t>a</w:t>
            </w:r>
            <w:r w:rsidRPr="00B61F51">
              <w:t xml:space="preserve">l </w:t>
            </w:r>
            <w:r w:rsidRPr="00B61F51">
              <w:rPr>
                <w:spacing w:val="-1"/>
              </w:rPr>
              <w:t>H</w:t>
            </w:r>
            <w:r w:rsidRPr="00B61F51">
              <w:t>ardness</w:t>
            </w:r>
            <w:r w:rsidRPr="00B61F51">
              <w:rPr>
                <w:spacing w:val="-2"/>
              </w:rPr>
              <w:t xml:space="preserve"> </w:t>
            </w:r>
            <w:r w:rsidRPr="00B61F51">
              <w:rPr>
                <w:spacing w:val="1"/>
              </w:rPr>
              <w:t>(</w:t>
            </w:r>
            <w:r w:rsidRPr="00B61F51">
              <w:rPr>
                <w:spacing w:val="-4"/>
              </w:rPr>
              <w:t>M</w:t>
            </w:r>
            <w:r w:rsidRPr="00B61F51">
              <w:rPr>
                <w:spacing w:val="2"/>
              </w:rPr>
              <w:t xml:space="preserve">g </w:t>
            </w:r>
            <w:r w:rsidRPr="00B61F51">
              <w:rPr>
                <w:spacing w:val="-1"/>
              </w:rPr>
              <w:t>&amp; C</w:t>
            </w:r>
            <w:r w:rsidRPr="00B61F51">
              <w:t>a</w:t>
            </w:r>
            <w:r w:rsidRPr="00B61F51">
              <w:rPr>
                <w:spacing w:val="1"/>
              </w:rPr>
              <w:t>)</w:t>
            </w:r>
            <w:r w:rsidRPr="00B61F51">
              <w:t>,</w:t>
            </w:r>
            <w:r w:rsidRPr="00B61F51">
              <w:rPr>
                <w:spacing w:val="-2"/>
              </w:rPr>
              <w:t xml:space="preserve"> </w:t>
            </w:r>
            <w:r w:rsidRPr="00B61F51">
              <w:rPr>
                <w:spacing w:val="2"/>
              </w:rPr>
              <w:t>T</w:t>
            </w:r>
            <w:r w:rsidRPr="00B61F51">
              <w:rPr>
                <w:spacing w:val="-1"/>
              </w:rPr>
              <w:t>DS</w:t>
            </w:r>
            <w:r w:rsidRPr="00B61F51">
              <w:t xml:space="preserve">, </w:t>
            </w:r>
            <w:r w:rsidRPr="00B61F51">
              <w:rPr>
                <w:spacing w:val="1"/>
              </w:rPr>
              <w:t>t</w:t>
            </w:r>
            <w:r w:rsidRPr="00B61F51">
              <w:t>otal</w:t>
            </w:r>
            <w:r w:rsidRPr="00B61F51">
              <w:rPr>
                <w:spacing w:val="1"/>
              </w:rPr>
              <w:t xml:space="preserve"> </w:t>
            </w:r>
            <w:r w:rsidRPr="00B61F51">
              <w:t>a</w:t>
            </w:r>
            <w:r w:rsidRPr="00B61F51">
              <w:rPr>
                <w:spacing w:val="-4"/>
              </w:rPr>
              <w:t>l</w:t>
            </w:r>
            <w:r w:rsidRPr="00B61F51">
              <w:rPr>
                <w:spacing w:val="2"/>
              </w:rPr>
              <w:t>k</w:t>
            </w:r>
            <w:r w:rsidRPr="00B61F51">
              <w:t>a</w:t>
            </w:r>
            <w:r w:rsidRPr="00B61F51">
              <w:rPr>
                <w:spacing w:val="-1"/>
              </w:rPr>
              <w:t>li</w:t>
            </w:r>
            <w:r w:rsidRPr="00B61F51">
              <w:t>n</w:t>
            </w:r>
            <w:r w:rsidRPr="00B61F51">
              <w:rPr>
                <w:spacing w:val="-1"/>
              </w:rPr>
              <w:t>i</w:t>
            </w:r>
            <w:r w:rsidRPr="00B61F51">
              <w:rPr>
                <w:spacing w:val="1"/>
              </w:rPr>
              <w:t>t</w:t>
            </w:r>
            <w:r w:rsidRPr="00B61F51">
              <w:rPr>
                <w:spacing w:val="-2"/>
              </w:rPr>
              <w:t>y</w:t>
            </w:r>
            <w:r w:rsidRPr="00B61F51">
              <w:t>,</w:t>
            </w:r>
            <w:r w:rsidRPr="00B61F51">
              <w:rPr>
                <w:spacing w:val="2"/>
              </w:rPr>
              <w:t xml:space="preserve"> </w:t>
            </w:r>
            <w:r w:rsidRPr="00B61F51">
              <w:t>ch</w:t>
            </w:r>
            <w:r w:rsidRPr="00B61F51">
              <w:rPr>
                <w:spacing w:val="-1"/>
              </w:rPr>
              <w:t>l</w:t>
            </w:r>
            <w:r w:rsidRPr="00B61F51">
              <w:t>ori</w:t>
            </w:r>
            <w:r w:rsidRPr="00B61F51">
              <w:rPr>
                <w:spacing w:val="-1"/>
              </w:rPr>
              <w:t>d</w:t>
            </w:r>
            <w:r w:rsidRPr="00B61F51">
              <w:t xml:space="preserve">e, </w:t>
            </w:r>
            <w:r w:rsidRPr="00B61F51">
              <w:rPr>
                <w:spacing w:val="-2"/>
              </w:rPr>
              <w:t>s</w:t>
            </w:r>
            <w:r w:rsidRPr="00B61F51">
              <w:t>u</w:t>
            </w:r>
            <w:r w:rsidRPr="00B61F51">
              <w:rPr>
                <w:spacing w:val="-1"/>
              </w:rPr>
              <w:t>l</w:t>
            </w:r>
            <w:r w:rsidRPr="00B61F51">
              <w:t>p</w:t>
            </w:r>
            <w:r w:rsidRPr="00B61F51">
              <w:rPr>
                <w:spacing w:val="-1"/>
              </w:rPr>
              <w:t>h</w:t>
            </w:r>
            <w:r w:rsidRPr="00B61F51">
              <w:t>ate, n</w:t>
            </w:r>
            <w:r w:rsidRPr="00B61F51">
              <w:rPr>
                <w:spacing w:val="-1"/>
              </w:rPr>
              <w:t>i</w:t>
            </w:r>
            <w:r w:rsidRPr="00B61F51">
              <w:rPr>
                <w:spacing w:val="1"/>
              </w:rPr>
              <w:t>tr</w:t>
            </w:r>
            <w:r w:rsidRPr="00B61F51">
              <w:t>at</w:t>
            </w:r>
            <w:r w:rsidRPr="00B61F51">
              <w:rPr>
                <w:spacing w:val="-2"/>
              </w:rPr>
              <w:t>e</w:t>
            </w:r>
            <w:r w:rsidRPr="00B61F51">
              <w:t xml:space="preserve">, </w:t>
            </w:r>
            <w:r w:rsidRPr="00B61F51">
              <w:rPr>
                <w:spacing w:val="4"/>
              </w:rPr>
              <w:t>f</w:t>
            </w:r>
            <w:r w:rsidRPr="00B61F51">
              <w:rPr>
                <w:spacing w:val="-1"/>
              </w:rPr>
              <w:t>l</w:t>
            </w:r>
            <w:r w:rsidRPr="00B61F51">
              <w:t>u</w:t>
            </w:r>
            <w:r w:rsidRPr="00B61F51">
              <w:rPr>
                <w:spacing w:val="-3"/>
              </w:rPr>
              <w:t>o</w:t>
            </w:r>
            <w:r w:rsidRPr="00B61F51">
              <w:rPr>
                <w:spacing w:val="1"/>
              </w:rPr>
              <w:t>r</w:t>
            </w:r>
            <w:r w:rsidRPr="00B61F51">
              <w:rPr>
                <w:spacing w:val="-1"/>
              </w:rPr>
              <w:t>i</w:t>
            </w:r>
            <w:r w:rsidRPr="00B61F51">
              <w:t>d</w:t>
            </w:r>
            <w:r w:rsidRPr="00B61F51">
              <w:rPr>
                <w:spacing w:val="-1"/>
              </w:rPr>
              <w:t>e</w:t>
            </w:r>
            <w:r w:rsidRPr="00B61F51">
              <w:t xml:space="preserve">, </w:t>
            </w:r>
            <w:r w:rsidRPr="00B61F51">
              <w:rPr>
                <w:spacing w:val="-1"/>
              </w:rPr>
              <w:t>N</w:t>
            </w:r>
            <w:r w:rsidRPr="00B61F51">
              <w:t xml:space="preserve">a, </w:t>
            </w:r>
            <w:r w:rsidRPr="00B61F51">
              <w:rPr>
                <w:spacing w:val="-1"/>
              </w:rPr>
              <w:t>K</w:t>
            </w:r>
            <w:r w:rsidRPr="00B61F51">
              <w:t>, Calcium, Magnesium, p</w:t>
            </w:r>
            <w:r w:rsidRPr="00B61F51">
              <w:rPr>
                <w:spacing w:val="-1"/>
              </w:rPr>
              <w:t>h</w:t>
            </w:r>
            <w:r w:rsidRPr="00B61F51">
              <w:t>e</w:t>
            </w:r>
            <w:r w:rsidRPr="00B61F51">
              <w:rPr>
                <w:spacing w:val="-1"/>
              </w:rPr>
              <w:t>n</w:t>
            </w:r>
            <w:r w:rsidRPr="00B61F51">
              <w:t>o</w:t>
            </w:r>
            <w:r w:rsidRPr="00B61F51">
              <w:rPr>
                <w:spacing w:val="-4"/>
              </w:rPr>
              <w:t>lic compounds</w:t>
            </w:r>
            <w:r w:rsidRPr="00B61F51">
              <w:t xml:space="preserve">, Mineral oil, Cyanides, Anionic detergents, Residual chorine, Boron, Cadmium, Arsenic, Copper, Lead, Manganese, Iron, Chromium VI, Selenium, Zinc, Aluminium, Mercury, Pesticides, </w:t>
            </w:r>
            <w:r w:rsidRPr="00B61F51">
              <w:rPr>
                <w:spacing w:val="1"/>
              </w:rPr>
              <w:t>T</w:t>
            </w:r>
            <w:r w:rsidRPr="00B61F51">
              <w:rPr>
                <w:spacing w:val="-3"/>
              </w:rPr>
              <w:t>o</w:t>
            </w:r>
            <w:r w:rsidRPr="00B61F51">
              <w:rPr>
                <w:spacing w:val="1"/>
              </w:rPr>
              <w:t>t</w:t>
            </w:r>
            <w:r w:rsidRPr="00B61F51">
              <w:t>al co</w:t>
            </w:r>
            <w:r w:rsidRPr="00B61F51">
              <w:rPr>
                <w:spacing w:val="-1"/>
              </w:rPr>
              <w:t>l</w:t>
            </w:r>
            <w:r w:rsidRPr="00B61F51">
              <w:rPr>
                <w:spacing w:val="-3"/>
              </w:rPr>
              <w:t>i</w:t>
            </w:r>
            <w:r w:rsidRPr="00B61F51">
              <w:rPr>
                <w:spacing w:val="3"/>
              </w:rPr>
              <w:t>f</w:t>
            </w:r>
            <w:r w:rsidRPr="00B61F51">
              <w:rPr>
                <w:spacing w:val="-3"/>
              </w:rPr>
              <w:t>o</w:t>
            </w:r>
            <w:r w:rsidRPr="00B61F51">
              <w:rPr>
                <w:spacing w:val="1"/>
              </w:rPr>
              <w:t>r</w:t>
            </w:r>
            <w:r w:rsidRPr="00B61F51">
              <w:rPr>
                <w:spacing w:val="-2"/>
              </w:rPr>
              <w:t>m</w:t>
            </w:r>
            <w:r w:rsidRPr="00B61F51">
              <w:t>, E-coli</w:t>
            </w:r>
            <w:r w:rsidR="00E26AF8" w:rsidRPr="00B61F51">
              <w:t xml:space="preserve"> </w:t>
            </w:r>
          </w:p>
        </w:tc>
        <w:tc>
          <w:tcPr>
            <w:tcW w:w="974" w:type="pct"/>
            <w:shd w:val="clear" w:color="auto" w:fill="auto"/>
            <w:vAlign w:val="center"/>
          </w:tcPr>
          <w:p w14:paraId="2332CDB1" w14:textId="77777777" w:rsidR="000F5488" w:rsidRPr="00B61F51" w:rsidRDefault="000F5488" w:rsidP="000F5488">
            <w:pPr>
              <w:adjustRightInd w:val="0"/>
              <w:spacing w:line="276" w:lineRule="auto"/>
              <w:jc w:val="center"/>
            </w:pPr>
            <w:r w:rsidRPr="00B61F51">
              <w:rPr>
                <w:spacing w:val="-1"/>
              </w:rPr>
              <w:t xml:space="preserve">2 </w:t>
            </w:r>
            <w:r w:rsidRPr="00B61F51">
              <w:rPr>
                <w:spacing w:val="2"/>
              </w:rPr>
              <w:t>g</w:t>
            </w:r>
            <w:r w:rsidRPr="00B61F51">
              <w:rPr>
                <w:spacing w:val="1"/>
              </w:rPr>
              <w:t>r</w:t>
            </w:r>
            <w:r w:rsidRPr="00B61F51">
              <w:t>o</w:t>
            </w:r>
            <w:r w:rsidRPr="00B61F51">
              <w:rPr>
                <w:spacing w:val="-1"/>
              </w:rPr>
              <w:t>u</w:t>
            </w:r>
            <w:r w:rsidRPr="00B61F51">
              <w:t>nd</w:t>
            </w:r>
            <w:r w:rsidRPr="00B61F51">
              <w:rPr>
                <w:spacing w:val="-3"/>
              </w:rPr>
              <w:t>w</w:t>
            </w:r>
            <w:r w:rsidRPr="00B61F51">
              <w:t>ater</w:t>
            </w:r>
            <w:r w:rsidRPr="00B61F51">
              <w:rPr>
                <w:spacing w:val="2"/>
              </w:rPr>
              <w:t xml:space="preserve"> </w:t>
            </w:r>
            <w:r w:rsidRPr="00B61F51">
              <w:t>+</w:t>
            </w:r>
            <w:r w:rsidRPr="00B61F51">
              <w:rPr>
                <w:spacing w:val="1"/>
              </w:rPr>
              <w:t xml:space="preserve"> </w:t>
            </w:r>
            <w:r w:rsidRPr="00B61F51">
              <w:t>3</w:t>
            </w:r>
            <w:r w:rsidRPr="00B61F51">
              <w:rPr>
                <w:spacing w:val="-1"/>
              </w:rPr>
              <w:t xml:space="preserve"> </w:t>
            </w:r>
            <w:r w:rsidRPr="00B61F51">
              <w:t>su</w:t>
            </w:r>
            <w:r w:rsidRPr="00B61F51">
              <w:rPr>
                <w:spacing w:val="-2"/>
              </w:rPr>
              <w:t>r</w:t>
            </w:r>
            <w:r w:rsidRPr="00B61F51">
              <w:rPr>
                <w:spacing w:val="1"/>
              </w:rPr>
              <w:t>f</w:t>
            </w:r>
            <w:r w:rsidRPr="00B61F51">
              <w:rPr>
                <w:spacing w:val="-3"/>
              </w:rPr>
              <w:t>a</w:t>
            </w:r>
            <w:r w:rsidRPr="00B61F51">
              <w:t xml:space="preserve">ce </w:t>
            </w:r>
            <w:r w:rsidRPr="00B61F51">
              <w:rPr>
                <w:spacing w:val="-3"/>
              </w:rPr>
              <w:t>w</w:t>
            </w:r>
            <w:r w:rsidRPr="00B61F51">
              <w:t>ater</w:t>
            </w:r>
          </w:p>
        </w:tc>
        <w:tc>
          <w:tcPr>
            <w:tcW w:w="736" w:type="pct"/>
            <w:shd w:val="clear" w:color="auto" w:fill="auto"/>
            <w:vAlign w:val="center"/>
          </w:tcPr>
          <w:p w14:paraId="262303E4" w14:textId="77777777" w:rsidR="000F5488" w:rsidRPr="00B61F51" w:rsidRDefault="000F5488" w:rsidP="001700BF">
            <w:pPr>
              <w:adjustRightInd w:val="0"/>
              <w:spacing w:line="276" w:lineRule="auto"/>
              <w:jc w:val="center"/>
            </w:pPr>
            <w:r w:rsidRPr="00B61F51">
              <w:t>5</w:t>
            </w:r>
          </w:p>
        </w:tc>
        <w:tc>
          <w:tcPr>
            <w:tcW w:w="1248" w:type="pct"/>
            <w:shd w:val="clear" w:color="auto" w:fill="auto"/>
            <w:vAlign w:val="center"/>
          </w:tcPr>
          <w:p w14:paraId="7900D4E8" w14:textId="77777777" w:rsidR="000F5488" w:rsidRPr="00B61F51" w:rsidRDefault="000F5488" w:rsidP="001700BF">
            <w:pPr>
              <w:adjustRightInd w:val="0"/>
              <w:spacing w:line="276" w:lineRule="auto"/>
              <w:jc w:val="center"/>
            </w:pPr>
            <w:r w:rsidRPr="00B61F51">
              <w:t>5</w:t>
            </w:r>
          </w:p>
        </w:tc>
      </w:tr>
    </w:tbl>
    <w:p w14:paraId="5E571C60" w14:textId="77777777" w:rsidR="000F5488" w:rsidRPr="00B61F51" w:rsidRDefault="000F5488" w:rsidP="000F5488">
      <w:pPr>
        <w:spacing w:line="276" w:lineRule="auto"/>
      </w:pPr>
    </w:p>
    <w:p w14:paraId="4EE86857" w14:textId="77777777" w:rsidR="000F5488" w:rsidRPr="00B61F51" w:rsidRDefault="000F5488" w:rsidP="000F5488">
      <w:pPr>
        <w:spacing w:line="276" w:lineRule="auto"/>
        <w:rPr>
          <w:b/>
        </w:rPr>
      </w:pPr>
      <w:r w:rsidRPr="00B61F51">
        <w:rPr>
          <w:b/>
        </w:rPr>
        <w:t>A5.</w:t>
      </w:r>
      <w:r w:rsidRPr="00B61F51">
        <w:rPr>
          <w:b/>
        </w:rPr>
        <w:tab/>
        <w:t>Soil Quality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3"/>
        <w:gridCol w:w="1924"/>
        <w:gridCol w:w="1429"/>
        <w:gridCol w:w="2263"/>
      </w:tblGrid>
      <w:tr w:rsidR="000F5488" w:rsidRPr="00B61F51" w14:paraId="50D0DBC3" w14:textId="77777777" w:rsidTr="00C77073">
        <w:tc>
          <w:tcPr>
            <w:tcW w:w="2084" w:type="pct"/>
            <w:shd w:val="clear" w:color="auto" w:fill="auto"/>
          </w:tcPr>
          <w:p w14:paraId="44F7A6CD" w14:textId="77777777" w:rsidR="000F5488" w:rsidRPr="00B61F51" w:rsidRDefault="000F5488" w:rsidP="000F5488">
            <w:pPr>
              <w:adjustRightInd w:val="0"/>
              <w:spacing w:line="276" w:lineRule="auto"/>
              <w:rPr>
                <w:b/>
              </w:rPr>
            </w:pPr>
            <w:r w:rsidRPr="00B61F51">
              <w:rPr>
                <w:b/>
              </w:rPr>
              <w:t xml:space="preserve">Parameters </w:t>
            </w:r>
          </w:p>
        </w:tc>
        <w:tc>
          <w:tcPr>
            <w:tcW w:w="999" w:type="pct"/>
            <w:shd w:val="clear" w:color="auto" w:fill="auto"/>
          </w:tcPr>
          <w:p w14:paraId="6BC6CE1A" w14:textId="77777777" w:rsidR="000F5488" w:rsidRPr="00B61F51" w:rsidRDefault="000F5488" w:rsidP="000F5488">
            <w:pPr>
              <w:adjustRightInd w:val="0"/>
              <w:spacing w:line="276" w:lineRule="auto"/>
              <w:rPr>
                <w:b/>
              </w:rPr>
            </w:pPr>
            <w:r w:rsidRPr="00B61F51">
              <w:rPr>
                <w:b/>
              </w:rPr>
              <w:t>No. of Location and Frequency</w:t>
            </w:r>
          </w:p>
        </w:tc>
        <w:tc>
          <w:tcPr>
            <w:tcW w:w="742" w:type="pct"/>
            <w:shd w:val="clear" w:color="auto" w:fill="auto"/>
          </w:tcPr>
          <w:p w14:paraId="44DDAE29" w14:textId="77777777" w:rsidR="000F5488" w:rsidRPr="00B61F51" w:rsidRDefault="000F5488" w:rsidP="000F5488">
            <w:pPr>
              <w:adjustRightInd w:val="0"/>
              <w:spacing w:line="276" w:lineRule="auto"/>
              <w:rPr>
                <w:b/>
              </w:rPr>
            </w:pPr>
            <w:r w:rsidRPr="00B61F51">
              <w:rPr>
                <w:b/>
              </w:rPr>
              <w:t>Frequency</w:t>
            </w:r>
          </w:p>
        </w:tc>
        <w:tc>
          <w:tcPr>
            <w:tcW w:w="1175" w:type="pct"/>
            <w:shd w:val="clear" w:color="auto" w:fill="auto"/>
          </w:tcPr>
          <w:p w14:paraId="076F3855" w14:textId="77777777" w:rsidR="000F5488" w:rsidRPr="00B61F51" w:rsidRDefault="000F5488" w:rsidP="000F5488">
            <w:pPr>
              <w:adjustRightInd w:val="0"/>
              <w:spacing w:line="276" w:lineRule="auto"/>
              <w:rPr>
                <w:b/>
              </w:rPr>
            </w:pPr>
            <w:r w:rsidRPr="00B61F51">
              <w:rPr>
                <w:b/>
              </w:rPr>
              <w:t>Total No. of samples per month</w:t>
            </w:r>
          </w:p>
        </w:tc>
      </w:tr>
      <w:tr w:rsidR="001700BF" w:rsidRPr="00B61F51" w14:paraId="3D050B4B" w14:textId="77777777" w:rsidTr="00C77073">
        <w:tc>
          <w:tcPr>
            <w:tcW w:w="2084" w:type="pct"/>
            <w:shd w:val="clear" w:color="auto" w:fill="auto"/>
            <w:vAlign w:val="center"/>
          </w:tcPr>
          <w:p w14:paraId="778B9B3B" w14:textId="77777777" w:rsidR="000F5488" w:rsidRPr="00B61F51" w:rsidRDefault="000F5488" w:rsidP="000F5488">
            <w:pPr>
              <w:adjustRightInd w:val="0"/>
              <w:spacing w:line="276" w:lineRule="auto"/>
              <w:ind w:left="102" w:right="163"/>
            </w:pPr>
            <w:r w:rsidRPr="00B61F51">
              <w:rPr>
                <w:spacing w:val="-1"/>
              </w:rPr>
              <w:t>B</w:t>
            </w:r>
            <w:r w:rsidRPr="00B61F51">
              <w:t>u</w:t>
            </w:r>
            <w:r w:rsidRPr="00B61F51">
              <w:rPr>
                <w:spacing w:val="-1"/>
              </w:rPr>
              <w:t>l</w:t>
            </w:r>
            <w:r w:rsidRPr="00B61F51">
              <w:t>k</w:t>
            </w:r>
            <w:r w:rsidRPr="00B61F51">
              <w:rPr>
                <w:spacing w:val="4"/>
              </w:rPr>
              <w:t xml:space="preserve"> </w:t>
            </w:r>
            <w:r w:rsidRPr="00B61F51">
              <w:t>d</w:t>
            </w:r>
            <w:r w:rsidRPr="00B61F51">
              <w:rPr>
                <w:spacing w:val="-1"/>
              </w:rPr>
              <w:t>e</w:t>
            </w:r>
            <w:r w:rsidRPr="00B61F51">
              <w:t>ns</w:t>
            </w:r>
            <w:r w:rsidRPr="00B61F51">
              <w:rPr>
                <w:spacing w:val="-4"/>
              </w:rPr>
              <w:t>i</w:t>
            </w:r>
            <w:r w:rsidRPr="00B61F51">
              <w:rPr>
                <w:spacing w:val="1"/>
              </w:rPr>
              <w:t>t</w:t>
            </w:r>
            <w:r w:rsidRPr="00B61F51">
              <w:rPr>
                <w:spacing w:val="-2"/>
              </w:rPr>
              <w:t>y</w:t>
            </w:r>
            <w:r w:rsidRPr="00B61F51">
              <w:t>,</w:t>
            </w:r>
            <w:r w:rsidRPr="00B61F51">
              <w:rPr>
                <w:spacing w:val="2"/>
              </w:rPr>
              <w:t xml:space="preserve"> </w:t>
            </w:r>
            <w:r w:rsidRPr="00B61F51">
              <w:rPr>
                <w:spacing w:val="-1"/>
              </w:rPr>
              <w:t>S</w:t>
            </w:r>
            <w:r w:rsidRPr="00B61F51">
              <w:t>a</w:t>
            </w:r>
            <w:r w:rsidRPr="00B61F51">
              <w:rPr>
                <w:spacing w:val="-1"/>
              </w:rPr>
              <w:t>li</w:t>
            </w:r>
            <w:r w:rsidRPr="00B61F51">
              <w:t>n</w:t>
            </w:r>
            <w:r w:rsidRPr="00B61F51">
              <w:rPr>
                <w:spacing w:val="-1"/>
              </w:rPr>
              <w:t>i</w:t>
            </w:r>
            <w:r w:rsidRPr="00B61F51">
              <w:rPr>
                <w:spacing w:val="1"/>
              </w:rPr>
              <w:t>t</w:t>
            </w:r>
            <w:r w:rsidRPr="00B61F51">
              <w:rPr>
                <w:spacing w:val="-2"/>
              </w:rPr>
              <w:t>y</w:t>
            </w:r>
            <w:r w:rsidRPr="00B61F51">
              <w:t>,</w:t>
            </w:r>
            <w:r w:rsidRPr="00B61F51">
              <w:rPr>
                <w:spacing w:val="2"/>
              </w:rPr>
              <w:t xml:space="preserve"> </w:t>
            </w:r>
            <w:r w:rsidRPr="00B61F51">
              <w:rPr>
                <w:spacing w:val="-1"/>
              </w:rPr>
              <w:t>P</w:t>
            </w:r>
            <w:r w:rsidRPr="00B61F51">
              <w:t>oros</w:t>
            </w:r>
            <w:r w:rsidRPr="00B61F51">
              <w:rPr>
                <w:spacing w:val="-1"/>
              </w:rPr>
              <w:t>i</w:t>
            </w:r>
            <w:r w:rsidRPr="00B61F51">
              <w:rPr>
                <w:spacing w:val="1"/>
              </w:rPr>
              <w:t>t</w:t>
            </w:r>
            <w:r w:rsidRPr="00B61F51">
              <w:rPr>
                <w:spacing w:val="-2"/>
              </w:rPr>
              <w:t>y</w:t>
            </w:r>
            <w:r w:rsidRPr="00B61F51">
              <w:t xml:space="preserve">, </w:t>
            </w:r>
            <w:r w:rsidRPr="00B61F51">
              <w:rPr>
                <w:spacing w:val="2"/>
              </w:rPr>
              <w:t>T</w:t>
            </w:r>
            <w:r w:rsidRPr="00B61F51">
              <w:t>e</w:t>
            </w:r>
            <w:r w:rsidRPr="00B61F51">
              <w:rPr>
                <w:spacing w:val="-3"/>
              </w:rPr>
              <w:t>x</w:t>
            </w:r>
            <w:r w:rsidRPr="00B61F51">
              <w:rPr>
                <w:spacing w:val="1"/>
              </w:rPr>
              <w:t>t</w:t>
            </w:r>
            <w:r w:rsidRPr="00B61F51">
              <w:t>ure</w:t>
            </w:r>
            <w:r w:rsidRPr="00B61F51">
              <w:rPr>
                <w:spacing w:val="-1"/>
              </w:rPr>
              <w:t xml:space="preserve"> Cl</w:t>
            </w:r>
            <w:r w:rsidRPr="00B61F51">
              <w:t>ass</w:t>
            </w:r>
            <w:r w:rsidRPr="00B61F51">
              <w:rPr>
                <w:spacing w:val="-1"/>
              </w:rPr>
              <w:t xml:space="preserve"> </w:t>
            </w:r>
            <w:r w:rsidRPr="00B61F51">
              <w:rPr>
                <w:spacing w:val="1"/>
              </w:rPr>
              <w:t>(</w:t>
            </w:r>
            <w:r w:rsidRPr="00B61F51">
              <w:rPr>
                <w:spacing w:val="-1"/>
              </w:rPr>
              <w:t>P</w:t>
            </w:r>
            <w:r w:rsidRPr="00B61F51">
              <w:t>erce</w:t>
            </w:r>
            <w:r w:rsidRPr="00B61F51">
              <w:rPr>
                <w:spacing w:val="-3"/>
              </w:rPr>
              <w:t>n</w:t>
            </w:r>
            <w:r w:rsidRPr="00B61F51">
              <w:t xml:space="preserve">t </w:t>
            </w:r>
            <w:r w:rsidRPr="00B61F51">
              <w:rPr>
                <w:spacing w:val="-1"/>
              </w:rPr>
              <w:t>wi</w:t>
            </w:r>
            <w:r w:rsidRPr="00B61F51">
              <w:t>se si</w:t>
            </w:r>
            <w:r w:rsidRPr="00B61F51">
              <w:rPr>
                <w:spacing w:val="-1"/>
              </w:rPr>
              <w:t>l</w:t>
            </w:r>
            <w:r w:rsidRPr="00B61F51">
              <w:rPr>
                <w:spacing w:val="1"/>
              </w:rPr>
              <w:t>t</w:t>
            </w:r>
            <w:r w:rsidRPr="00B61F51">
              <w:t>, c</w:t>
            </w:r>
            <w:r w:rsidRPr="00B61F51">
              <w:rPr>
                <w:spacing w:val="-1"/>
              </w:rPr>
              <w:t>l</w:t>
            </w:r>
            <w:r w:rsidRPr="00B61F51">
              <w:t>ay</w:t>
            </w:r>
            <w:r w:rsidRPr="00B61F51">
              <w:rPr>
                <w:spacing w:val="-2"/>
              </w:rPr>
              <w:t xml:space="preserve"> </w:t>
            </w:r>
            <w:r w:rsidRPr="00B61F51">
              <w:t>&amp; sa</w:t>
            </w:r>
            <w:r w:rsidRPr="00B61F51">
              <w:rPr>
                <w:spacing w:val="-1"/>
              </w:rPr>
              <w:t>n</w:t>
            </w:r>
            <w:r w:rsidRPr="00B61F51">
              <w:t>d), p</w:t>
            </w:r>
            <w:r w:rsidRPr="00B61F51">
              <w:rPr>
                <w:spacing w:val="-1"/>
              </w:rPr>
              <w:t>H</w:t>
            </w:r>
            <w:r w:rsidRPr="00B61F51">
              <w:t xml:space="preserve">, </w:t>
            </w:r>
            <w:r w:rsidRPr="00B61F51">
              <w:rPr>
                <w:spacing w:val="-1"/>
              </w:rPr>
              <w:t>El</w:t>
            </w:r>
            <w:r w:rsidRPr="00B61F51">
              <w:t>ect</w:t>
            </w:r>
            <w:r w:rsidRPr="00B61F51">
              <w:rPr>
                <w:spacing w:val="1"/>
              </w:rPr>
              <w:t>r</w:t>
            </w:r>
            <w:r w:rsidRPr="00B61F51">
              <w:rPr>
                <w:spacing w:val="-3"/>
              </w:rPr>
              <w:t>i</w:t>
            </w:r>
            <w:r w:rsidRPr="00B61F51">
              <w:t>cal co</w:t>
            </w:r>
            <w:r w:rsidRPr="00B61F51">
              <w:rPr>
                <w:spacing w:val="-1"/>
              </w:rPr>
              <w:t>n</w:t>
            </w:r>
            <w:r w:rsidRPr="00B61F51">
              <w:t>d</w:t>
            </w:r>
            <w:r w:rsidRPr="00B61F51">
              <w:rPr>
                <w:spacing w:val="-1"/>
              </w:rPr>
              <w:t>u</w:t>
            </w:r>
            <w:r w:rsidRPr="00B61F51">
              <w:t>c</w:t>
            </w:r>
            <w:r w:rsidRPr="00B61F51">
              <w:rPr>
                <w:spacing w:val="1"/>
              </w:rPr>
              <w:t>t</w:t>
            </w:r>
            <w:r w:rsidRPr="00B61F51">
              <w:rPr>
                <w:spacing w:val="-1"/>
              </w:rPr>
              <w:t>i</w:t>
            </w:r>
            <w:r w:rsidRPr="00B61F51">
              <w:rPr>
                <w:spacing w:val="-2"/>
              </w:rPr>
              <w:t>v</w:t>
            </w:r>
            <w:r w:rsidRPr="00B61F51">
              <w:rPr>
                <w:spacing w:val="-1"/>
              </w:rPr>
              <w:t>i</w:t>
            </w:r>
            <w:r w:rsidRPr="00B61F51">
              <w:rPr>
                <w:spacing w:val="1"/>
              </w:rPr>
              <w:t>t</w:t>
            </w:r>
            <w:r w:rsidRPr="00B61F51">
              <w:rPr>
                <w:spacing w:val="-2"/>
              </w:rPr>
              <w:t>y</w:t>
            </w:r>
            <w:r w:rsidRPr="00B61F51">
              <w:t>,</w:t>
            </w:r>
            <w:r w:rsidRPr="00B61F51">
              <w:rPr>
                <w:spacing w:val="2"/>
              </w:rPr>
              <w:t xml:space="preserve"> </w:t>
            </w:r>
            <w:r w:rsidRPr="00B61F51">
              <w:rPr>
                <w:spacing w:val="-1"/>
              </w:rPr>
              <w:t>C</w:t>
            </w:r>
            <w:r w:rsidRPr="00B61F51">
              <w:t>ati</w:t>
            </w:r>
            <w:r w:rsidRPr="00B61F51">
              <w:rPr>
                <w:spacing w:val="-1"/>
              </w:rPr>
              <w:t>o</w:t>
            </w:r>
            <w:r w:rsidRPr="00B61F51">
              <w:t>n e</w:t>
            </w:r>
            <w:r w:rsidRPr="00B61F51">
              <w:rPr>
                <w:spacing w:val="-2"/>
              </w:rPr>
              <w:t>x</w:t>
            </w:r>
            <w:r w:rsidRPr="00B61F51">
              <w:t>ch</w:t>
            </w:r>
            <w:r w:rsidRPr="00B61F51">
              <w:rPr>
                <w:spacing w:val="-1"/>
              </w:rPr>
              <w:t>a</w:t>
            </w:r>
            <w:r w:rsidRPr="00B61F51">
              <w:t>n</w:t>
            </w:r>
            <w:r w:rsidRPr="00B61F51">
              <w:rPr>
                <w:spacing w:val="2"/>
              </w:rPr>
              <w:t>g</w:t>
            </w:r>
            <w:r w:rsidRPr="00B61F51">
              <w:t>e ca</w:t>
            </w:r>
            <w:r w:rsidRPr="00B61F51">
              <w:rPr>
                <w:spacing w:val="-1"/>
              </w:rPr>
              <w:t>p</w:t>
            </w:r>
            <w:r w:rsidRPr="00B61F51">
              <w:t>ac</w:t>
            </w:r>
            <w:r w:rsidRPr="00B61F51">
              <w:rPr>
                <w:spacing w:val="-1"/>
              </w:rPr>
              <w:t>i</w:t>
            </w:r>
            <w:r w:rsidRPr="00B61F51">
              <w:rPr>
                <w:spacing w:val="1"/>
              </w:rPr>
              <w:t>t</w:t>
            </w:r>
            <w:r w:rsidRPr="00B61F51">
              <w:rPr>
                <w:spacing w:val="-2"/>
              </w:rPr>
              <w:t>y</w:t>
            </w:r>
            <w:r w:rsidRPr="00B61F51">
              <w:t>,</w:t>
            </w:r>
            <w:r w:rsidRPr="00B61F51">
              <w:rPr>
                <w:spacing w:val="2"/>
              </w:rPr>
              <w:t xml:space="preserve"> </w:t>
            </w:r>
            <w:r w:rsidRPr="00B61F51">
              <w:rPr>
                <w:spacing w:val="-1"/>
              </w:rPr>
              <w:t>S</w:t>
            </w:r>
            <w:r w:rsidRPr="00B61F51">
              <w:t>o</w:t>
            </w:r>
            <w:r w:rsidRPr="00B61F51">
              <w:rPr>
                <w:spacing w:val="-1"/>
              </w:rPr>
              <w:t>di</w:t>
            </w:r>
            <w:r w:rsidRPr="00B61F51">
              <w:t xml:space="preserve">um, </w:t>
            </w:r>
            <w:r w:rsidRPr="00B61F51">
              <w:rPr>
                <w:spacing w:val="-1"/>
              </w:rPr>
              <w:t>P</w:t>
            </w:r>
            <w:r w:rsidRPr="00B61F51">
              <w:t>ot</w:t>
            </w:r>
            <w:r w:rsidRPr="00B61F51">
              <w:rPr>
                <w:spacing w:val="-2"/>
              </w:rPr>
              <w:t>as</w:t>
            </w:r>
            <w:r w:rsidRPr="00B61F51">
              <w:t>s</w:t>
            </w:r>
            <w:r w:rsidRPr="00B61F51">
              <w:rPr>
                <w:spacing w:val="-1"/>
              </w:rPr>
              <w:t>i</w:t>
            </w:r>
            <w:r w:rsidRPr="00B61F51">
              <w:t xml:space="preserve">um, </w:t>
            </w:r>
            <w:r w:rsidRPr="00B61F51">
              <w:rPr>
                <w:spacing w:val="-1"/>
              </w:rPr>
              <w:t>Ni</w:t>
            </w:r>
            <w:r w:rsidRPr="00B61F51">
              <w:rPr>
                <w:spacing w:val="1"/>
              </w:rPr>
              <w:t>tr</w:t>
            </w:r>
            <w:r w:rsidRPr="00B61F51">
              <w:t>o</w:t>
            </w:r>
            <w:r w:rsidRPr="00B61F51">
              <w:rPr>
                <w:spacing w:val="2"/>
              </w:rPr>
              <w:t>g</w:t>
            </w:r>
            <w:r w:rsidRPr="00B61F51">
              <w:t>e</w:t>
            </w:r>
            <w:r w:rsidRPr="00B61F51">
              <w:rPr>
                <w:spacing w:val="-3"/>
              </w:rPr>
              <w:t>n</w:t>
            </w:r>
            <w:r w:rsidRPr="00B61F51">
              <w:t xml:space="preserve">, </w:t>
            </w:r>
            <w:r w:rsidRPr="00B61F51">
              <w:rPr>
                <w:spacing w:val="-4"/>
              </w:rPr>
              <w:t>M</w:t>
            </w:r>
            <w:r w:rsidRPr="00B61F51">
              <w:t>a</w:t>
            </w:r>
            <w:r w:rsidRPr="00B61F51">
              <w:rPr>
                <w:spacing w:val="2"/>
              </w:rPr>
              <w:t>g</w:t>
            </w:r>
            <w:r w:rsidRPr="00B61F51">
              <w:t>n</w:t>
            </w:r>
            <w:r w:rsidRPr="00B61F51">
              <w:rPr>
                <w:spacing w:val="-1"/>
              </w:rPr>
              <w:t>e</w:t>
            </w:r>
            <w:r w:rsidRPr="00B61F51">
              <w:t>s</w:t>
            </w:r>
            <w:r w:rsidRPr="00B61F51">
              <w:rPr>
                <w:spacing w:val="-1"/>
              </w:rPr>
              <w:t>i</w:t>
            </w:r>
            <w:r w:rsidRPr="00B61F51">
              <w:t xml:space="preserve">um, </w:t>
            </w:r>
            <w:r w:rsidRPr="00B61F51">
              <w:rPr>
                <w:spacing w:val="-1"/>
              </w:rPr>
              <w:t>P</w:t>
            </w:r>
            <w:r w:rsidRPr="00B61F51">
              <w:t>h</w:t>
            </w:r>
            <w:r w:rsidRPr="00B61F51">
              <w:rPr>
                <w:spacing w:val="-1"/>
              </w:rPr>
              <w:t>o</w:t>
            </w:r>
            <w:r w:rsidRPr="00B61F51">
              <w:t>sp</w:t>
            </w:r>
            <w:r w:rsidRPr="00B61F51">
              <w:rPr>
                <w:spacing w:val="-1"/>
              </w:rPr>
              <w:t>h</w:t>
            </w:r>
            <w:r w:rsidRPr="00B61F51">
              <w:t xml:space="preserve">orous, </w:t>
            </w:r>
            <w:r w:rsidRPr="00B61F51">
              <w:rPr>
                <w:spacing w:val="-1"/>
              </w:rPr>
              <w:t>S</w:t>
            </w:r>
            <w:r w:rsidRPr="00B61F51">
              <w:t>o</w:t>
            </w:r>
            <w:r w:rsidRPr="00B61F51">
              <w:rPr>
                <w:spacing w:val="-1"/>
              </w:rPr>
              <w:t>di</w:t>
            </w:r>
            <w:r w:rsidRPr="00B61F51">
              <w:t xml:space="preserve">um </w:t>
            </w:r>
            <w:r w:rsidRPr="00B61F51">
              <w:rPr>
                <w:spacing w:val="-1"/>
              </w:rPr>
              <w:t>A</w:t>
            </w:r>
            <w:r w:rsidRPr="00B61F51">
              <w:t>bs</w:t>
            </w:r>
            <w:r w:rsidRPr="00B61F51">
              <w:rPr>
                <w:spacing w:val="-1"/>
              </w:rPr>
              <w:t>o</w:t>
            </w:r>
            <w:r w:rsidRPr="00B61F51">
              <w:rPr>
                <w:spacing w:val="1"/>
              </w:rPr>
              <w:t>r</w:t>
            </w:r>
            <w:r w:rsidRPr="00B61F51">
              <w:t>pti</w:t>
            </w:r>
            <w:r w:rsidRPr="00B61F51">
              <w:rPr>
                <w:spacing w:val="-1"/>
              </w:rPr>
              <w:t>o</w:t>
            </w:r>
            <w:r w:rsidRPr="00B61F51">
              <w:t>n R</w:t>
            </w:r>
            <w:r w:rsidRPr="00B61F51">
              <w:rPr>
                <w:spacing w:val="-3"/>
              </w:rPr>
              <w:t>a</w:t>
            </w:r>
            <w:r w:rsidRPr="00B61F51">
              <w:rPr>
                <w:spacing w:val="1"/>
              </w:rPr>
              <w:t>t</w:t>
            </w:r>
            <w:r w:rsidRPr="00B61F51">
              <w:rPr>
                <w:spacing w:val="-1"/>
              </w:rPr>
              <w:t>i</w:t>
            </w:r>
            <w:r w:rsidRPr="00B61F51">
              <w:t xml:space="preserve">o </w:t>
            </w:r>
            <w:r w:rsidRPr="00B61F51">
              <w:rPr>
                <w:spacing w:val="1"/>
              </w:rPr>
              <w:t>(</w:t>
            </w:r>
            <w:r w:rsidRPr="00B61F51">
              <w:rPr>
                <w:spacing w:val="-1"/>
              </w:rPr>
              <w:t>SAR</w:t>
            </w:r>
            <w:r w:rsidRPr="00B61F51">
              <w:rPr>
                <w:spacing w:val="-2"/>
              </w:rPr>
              <w:t>)</w:t>
            </w:r>
            <w:r w:rsidRPr="00B61F51">
              <w:t xml:space="preserve">, </w:t>
            </w:r>
            <w:r w:rsidRPr="00B61F51">
              <w:rPr>
                <w:spacing w:val="5"/>
              </w:rPr>
              <w:t>W</w:t>
            </w:r>
            <w:r w:rsidRPr="00B61F51">
              <w:rPr>
                <w:spacing w:val="-3"/>
              </w:rPr>
              <w:t>a</w:t>
            </w:r>
            <w:r w:rsidRPr="00B61F51">
              <w:rPr>
                <w:spacing w:val="-1"/>
              </w:rPr>
              <w:t>t</w:t>
            </w:r>
            <w:r w:rsidRPr="00B61F51">
              <w:rPr>
                <w:spacing w:val="-3"/>
              </w:rPr>
              <w:t>e</w:t>
            </w:r>
            <w:r w:rsidRPr="00B61F51">
              <w:t>r h</w:t>
            </w:r>
            <w:r w:rsidRPr="00B61F51">
              <w:rPr>
                <w:spacing w:val="-1"/>
              </w:rPr>
              <w:t>ol</w:t>
            </w:r>
            <w:r w:rsidRPr="00B61F51">
              <w:t>d</w:t>
            </w:r>
            <w:r w:rsidRPr="00B61F51">
              <w:rPr>
                <w:spacing w:val="-1"/>
              </w:rPr>
              <w:t>i</w:t>
            </w:r>
            <w:r w:rsidRPr="00B61F51">
              <w:t>ng</w:t>
            </w:r>
            <w:r w:rsidRPr="00B61F51">
              <w:rPr>
                <w:spacing w:val="3"/>
              </w:rPr>
              <w:t xml:space="preserve"> </w:t>
            </w:r>
            <w:r w:rsidRPr="00B61F51">
              <w:t>ca</w:t>
            </w:r>
            <w:r w:rsidRPr="00B61F51">
              <w:rPr>
                <w:spacing w:val="-1"/>
              </w:rPr>
              <w:t>p</w:t>
            </w:r>
            <w:r w:rsidRPr="00B61F51">
              <w:t>ac</w:t>
            </w:r>
            <w:r w:rsidRPr="00B61F51">
              <w:rPr>
                <w:spacing w:val="-1"/>
              </w:rPr>
              <w:t>i</w:t>
            </w:r>
            <w:r w:rsidRPr="00B61F51">
              <w:rPr>
                <w:spacing w:val="1"/>
              </w:rPr>
              <w:t>t</w:t>
            </w:r>
            <w:r w:rsidRPr="00B61F51">
              <w:rPr>
                <w:spacing w:val="-2"/>
              </w:rPr>
              <w:t>y</w:t>
            </w:r>
            <w:r w:rsidRPr="00B61F51">
              <w:t>,</w:t>
            </w:r>
            <w:r w:rsidRPr="00B61F51">
              <w:rPr>
                <w:spacing w:val="60"/>
              </w:rPr>
              <w:t xml:space="preserve"> </w:t>
            </w:r>
            <w:r w:rsidRPr="00B61F51">
              <w:rPr>
                <w:spacing w:val="1"/>
              </w:rPr>
              <w:t>Ir</w:t>
            </w:r>
            <w:r w:rsidRPr="00B61F51">
              <w:t>o</w:t>
            </w:r>
            <w:r w:rsidRPr="00B61F51">
              <w:rPr>
                <w:spacing w:val="-3"/>
              </w:rPr>
              <w:t>n</w:t>
            </w:r>
            <w:r w:rsidRPr="00B61F51">
              <w:t>,</w:t>
            </w:r>
            <w:r w:rsidRPr="00B61F51">
              <w:rPr>
                <w:spacing w:val="2"/>
              </w:rPr>
              <w:t xml:space="preserve"> </w:t>
            </w:r>
            <w:r w:rsidRPr="00B61F51">
              <w:rPr>
                <w:spacing w:val="-3"/>
              </w:rPr>
              <w:t>C</w:t>
            </w:r>
            <w:r w:rsidRPr="00B61F51">
              <w:t>o</w:t>
            </w:r>
            <w:r w:rsidRPr="00B61F51">
              <w:rPr>
                <w:spacing w:val="-1"/>
              </w:rPr>
              <w:t>p</w:t>
            </w:r>
            <w:r w:rsidRPr="00B61F51">
              <w:t>p</w:t>
            </w:r>
            <w:r w:rsidRPr="00B61F51">
              <w:rPr>
                <w:spacing w:val="-1"/>
              </w:rPr>
              <w:t>e</w:t>
            </w:r>
            <w:r w:rsidRPr="00B61F51">
              <w:rPr>
                <w:spacing w:val="1"/>
              </w:rPr>
              <w:t>r</w:t>
            </w:r>
            <w:r w:rsidRPr="00B61F51">
              <w:t>, Z</w:t>
            </w:r>
            <w:r w:rsidRPr="00B61F51">
              <w:rPr>
                <w:spacing w:val="-2"/>
              </w:rPr>
              <w:t>i</w:t>
            </w:r>
            <w:r w:rsidRPr="00B61F51">
              <w:t>nc,</w:t>
            </w:r>
            <w:r w:rsidRPr="00B61F51">
              <w:rPr>
                <w:spacing w:val="2"/>
              </w:rPr>
              <w:t xml:space="preserve"> </w:t>
            </w:r>
            <w:r w:rsidRPr="00B61F51">
              <w:rPr>
                <w:spacing w:val="-4"/>
              </w:rPr>
              <w:t>M</w:t>
            </w:r>
            <w:r w:rsidRPr="00B61F51">
              <w:t>a</w:t>
            </w:r>
            <w:r w:rsidRPr="00B61F51">
              <w:rPr>
                <w:spacing w:val="-1"/>
              </w:rPr>
              <w:t>n</w:t>
            </w:r>
            <w:r w:rsidRPr="00B61F51">
              <w:rPr>
                <w:spacing w:val="2"/>
              </w:rPr>
              <w:t>g</w:t>
            </w:r>
            <w:r w:rsidRPr="00B61F51">
              <w:t>a</w:t>
            </w:r>
            <w:r w:rsidRPr="00B61F51">
              <w:rPr>
                <w:spacing w:val="-1"/>
              </w:rPr>
              <w:t>n</w:t>
            </w:r>
            <w:r w:rsidRPr="00B61F51">
              <w:t>es</w:t>
            </w:r>
            <w:r w:rsidRPr="00B61F51">
              <w:rPr>
                <w:spacing w:val="-1"/>
              </w:rPr>
              <w:t>e</w:t>
            </w:r>
            <w:r w:rsidRPr="00B61F51">
              <w:t xml:space="preserve">, </w:t>
            </w:r>
            <w:r w:rsidRPr="00B61F51">
              <w:rPr>
                <w:spacing w:val="-1"/>
              </w:rPr>
              <w:t>Ni</w:t>
            </w:r>
            <w:r w:rsidRPr="00B61F51">
              <w:rPr>
                <w:spacing w:val="-2"/>
              </w:rPr>
              <w:t>c</w:t>
            </w:r>
            <w:r w:rsidRPr="00B61F51">
              <w:rPr>
                <w:spacing w:val="2"/>
              </w:rPr>
              <w:t>k</w:t>
            </w:r>
            <w:r w:rsidRPr="00B61F51">
              <w:t>e</w:t>
            </w:r>
            <w:r w:rsidRPr="00B61F51">
              <w:rPr>
                <w:spacing w:val="-1"/>
              </w:rPr>
              <w:t>l</w:t>
            </w:r>
            <w:r w:rsidRPr="00B61F51">
              <w:t xml:space="preserve">, </w:t>
            </w:r>
            <w:r w:rsidRPr="00B61F51">
              <w:rPr>
                <w:spacing w:val="-1"/>
              </w:rPr>
              <w:t>P</w:t>
            </w:r>
            <w:r w:rsidRPr="00B61F51">
              <w:t>er</w:t>
            </w:r>
            <w:r w:rsidRPr="00B61F51">
              <w:rPr>
                <w:spacing w:val="1"/>
              </w:rPr>
              <w:t>m</w:t>
            </w:r>
            <w:r w:rsidRPr="00B61F51">
              <w:t>e</w:t>
            </w:r>
            <w:r w:rsidRPr="00B61F51">
              <w:rPr>
                <w:spacing w:val="-1"/>
              </w:rPr>
              <w:t>a</w:t>
            </w:r>
            <w:r w:rsidRPr="00B61F51">
              <w:t>b</w:t>
            </w:r>
            <w:r w:rsidRPr="00B61F51">
              <w:rPr>
                <w:spacing w:val="-1"/>
              </w:rPr>
              <w:t>ili</w:t>
            </w:r>
            <w:r w:rsidRPr="00B61F51">
              <w:rPr>
                <w:spacing w:val="1"/>
              </w:rPr>
              <w:t>t</w:t>
            </w:r>
            <w:r w:rsidRPr="00B61F51">
              <w:rPr>
                <w:spacing w:val="-2"/>
              </w:rPr>
              <w:t>y</w:t>
            </w:r>
            <w:r w:rsidRPr="00B61F51">
              <w:t>, p</w:t>
            </w:r>
            <w:r w:rsidRPr="00B61F51">
              <w:rPr>
                <w:spacing w:val="-1"/>
              </w:rPr>
              <w:t>h</w:t>
            </w:r>
            <w:r w:rsidRPr="00B61F51">
              <w:rPr>
                <w:spacing w:val="-2"/>
              </w:rPr>
              <w:t>y</w:t>
            </w:r>
            <w:r w:rsidRPr="00B61F51">
              <w:t>s</w:t>
            </w:r>
            <w:r w:rsidRPr="00B61F51">
              <w:rPr>
                <w:spacing w:val="-1"/>
              </w:rPr>
              <w:t>i</w:t>
            </w:r>
            <w:r w:rsidRPr="00B61F51">
              <w:t>oc</w:t>
            </w:r>
            <w:r w:rsidRPr="00B61F51">
              <w:rPr>
                <w:spacing w:val="-3"/>
              </w:rPr>
              <w:t>h</w:t>
            </w:r>
            <w:r w:rsidRPr="00B61F51">
              <w:t>emic</w:t>
            </w:r>
            <w:r w:rsidRPr="00B61F51">
              <w:rPr>
                <w:spacing w:val="-1"/>
              </w:rPr>
              <w:t>a</w:t>
            </w:r>
            <w:r w:rsidRPr="00B61F51">
              <w:t>l a</w:t>
            </w:r>
            <w:r w:rsidRPr="00B61F51">
              <w:rPr>
                <w:spacing w:val="-1"/>
              </w:rPr>
              <w:t>n</w:t>
            </w:r>
            <w:r w:rsidRPr="00B61F51">
              <w:t>a</w:t>
            </w:r>
            <w:r w:rsidRPr="00B61F51">
              <w:rPr>
                <w:spacing w:val="-1"/>
              </w:rPr>
              <w:t>l</w:t>
            </w:r>
            <w:r w:rsidRPr="00B61F51">
              <w:rPr>
                <w:spacing w:val="-2"/>
              </w:rPr>
              <w:t>y</w:t>
            </w:r>
            <w:r w:rsidRPr="00B61F51">
              <w:t>s</w:t>
            </w:r>
            <w:r w:rsidRPr="00B61F51">
              <w:rPr>
                <w:spacing w:val="-1"/>
              </w:rPr>
              <w:t>i</w:t>
            </w:r>
            <w:r w:rsidRPr="00B61F51">
              <w:t>s</w:t>
            </w:r>
            <w:r w:rsidRPr="00B61F51">
              <w:rPr>
                <w:spacing w:val="1"/>
              </w:rPr>
              <w:t xml:space="preserve"> </w:t>
            </w:r>
            <w:r w:rsidRPr="00B61F51">
              <w:t>a</w:t>
            </w:r>
            <w:r w:rsidRPr="00B61F51">
              <w:rPr>
                <w:spacing w:val="-1"/>
              </w:rPr>
              <w:t>n</w:t>
            </w:r>
            <w:r w:rsidRPr="00B61F51">
              <w:t xml:space="preserve">d </w:t>
            </w:r>
            <w:r w:rsidRPr="00B61F51">
              <w:rPr>
                <w:spacing w:val="1"/>
              </w:rPr>
              <w:t>r</w:t>
            </w:r>
            <w:r w:rsidRPr="00B61F51">
              <w:t>e</w:t>
            </w:r>
            <w:r w:rsidRPr="00B61F51">
              <w:rPr>
                <w:spacing w:val="-1"/>
              </w:rPr>
              <w:t>l</w:t>
            </w:r>
            <w:r w:rsidRPr="00B61F51">
              <w:t>e</w:t>
            </w:r>
            <w:r w:rsidRPr="00B61F51">
              <w:rPr>
                <w:spacing w:val="-3"/>
              </w:rPr>
              <w:t>v</w:t>
            </w:r>
            <w:r w:rsidRPr="00B61F51">
              <w:t>a</w:t>
            </w:r>
            <w:r w:rsidRPr="00B61F51">
              <w:rPr>
                <w:spacing w:val="-1"/>
              </w:rPr>
              <w:t>n</w:t>
            </w:r>
            <w:r w:rsidRPr="00B61F51">
              <w:t>t</w:t>
            </w:r>
            <w:r w:rsidRPr="00B61F51">
              <w:rPr>
                <w:spacing w:val="2"/>
              </w:rPr>
              <w:t xml:space="preserve"> </w:t>
            </w:r>
            <w:r w:rsidRPr="00B61F51">
              <w:rPr>
                <w:spacing w:val="1"/>
              </w:rPr>
              <w:t>m</w:t>
            </w:r>
            <w:r w:rsidRPr="00B61F51">
              <w:rPr>
                <w:spacing w:val="-3"/>
              </w:rPr>
              <w:t>e</w:t>
            </w:r>
            <w:r w:rsidRPr="00B61F51">
              <w:rPr>
                <w:spacing w:val="1"/>
              </w:rPr>
              <w:t>t</w:t>
            </w:r>
            <w:r w:rsidRPr="00B61F51">
              <w:t>a</w:t>
            </w:r>
            <w:r w:rsidRPr="00B61F51">
              <w:rPr>
                <w:spacing w:val="-1"/>
              </w:rPr>
              <w:t>l</w:t>
            </w:r>
            <w:r w:rsidRPr="00B61F51">
              <w:rPr>
                <w:spacing w:val="1"/>
              </w:rPr>
              <w:t>s</w:t>
            </w:r>
            <w:r w:rsidRPr="00B61F51">
              <w:t>.</w:t>
            </w:r>
          </w:p>
        </w:tc>
        <w:tc>
          <w:tcPr>
            <w:tcW w:w="999" w:type="pct"/>
            <w:shd w:val="clear" w:color="auto" w:fill="auto"/>
            <w:vAlign w:val="center"/>
          </w:tcPr>
          <w:p w14:paraId="41CF2D01" w14:textId="77777777" w:rsidR="000F5488" w:rsidRPr="00B61F51" w:rsidRDefault="000F5488" w:rsidP="001700BF">
            <w:pPr>
              <w:adjustRightInd w:val="0"/>
              <w:spacing w:line="276" w:lineRule="auto"/>
              <w:jc w:val="center"/>
            </w:pPr>
            <w:r w:rsidRPr="00B61F51">
              <w:rPr>
                <w:spacing w:val="1"/>
              </w:rPr>
              <w:t>5</w:t>
            </w:r>
          </w:p>
        </w:tc>
        <w:tc>
          <w:tcPr>
            <w:tcW w:w="742" w:type="pct"/>
            <w:shd w:val="clear" w:color="auto" w:fill="auto"/>
            <w:vAlign w:val="center"/>
          </w:tcPr>
          <w:p w14:paraId="5445F123" w14:textId="77777777" w:rsidR="000F5488" w:rsidRPr="00B61F51" w:rsidRDefault="000F5488" w:rsidP="001700BF">
            <w:pPr>
              <w:adjustRightInd w:val="0"/>
              <w:spacing w:line="276" w:lineRule="auto"/>
              <w:jc w:val="center"/>
            </w:pPr>
            <w:r w:rsidRPr="00B61F51">
              <w:t>Monthly</w:t>
            </w:r>
          </w:p>
        </w:tc>
        <w:tc>
          <w:tcPr>
            <w:tcW w:w="1175" w:type="pct"/>
            <w:shd w:val="clear" w:color="auto" w:fill="auto"/>
            <w:vAlign w:val="center"/>
          </w:tcPr>
          <w:p w14:paraId="1A40A4F5" w14:textId="77777777" w:rsidR="000F5488" w:rsidRPr="00B61F51" w:rsidRDefault="000F5488" w:rsidP="001700BF">
            <w:pPr>
              <w:adjustRightInd w:val="0"/>
              <w:spacing w:line="276" w:lineRule="auto"/>
              <w:jc w:val="center"/>
            </w:pPr>
            <w:r w:rsidRPr="00B61F51">
              <w:t>5</w:t>
            </w:r>
          </w:p>
        </w:tc>
      </w:tr>
    </w:tbl>
    <w:p w14:paraId="058F103F" w14:textId="77777777" w:rsidR="000F5488" w:rsidRPr="00B61F51" w:rsidRDefault="000F5488" w:rsidP="000F5488">
      <w:pPr>
        <w:spacing w:line="276" w:lineRule="auto"/>
        <w:ind w:left="360"/>
      </w:pPr>
      <w:r w:rsidRPr="00B61F51">
        <w:rPr>
          <w:b/>
        </w:rPr>
        <w:t>Note:</w:t>
      </w:r>
      <w:r w:rsidRPr="00B61F51">
        <w:t xml:space="preserve"> Soil samples shall be collected from three different depths, i.e., 30 cm, 60 cm and 90 cm and homogenized samples to be used for analysis.</w:t>
      </w:r>
    </w:p>
    <w:p w14:paraId="2570DEAD" w14:textId="3FB2C828" w:rsidR="000F5488" w:rsidRPr="00B61F51" w:rsidRDefault="000F5488" w:rsidP="001700BF">
      <w:pPr>
        <w:pStyle w:val="Heading30"/>
      </w:pPr>
      <w:bookmarkStart w:id="675" w:name="_Toc56621497"/>
      <w:bookmarkStart w:id="676" w:name="_Toc69395819"/>
      <w:r w:rsidRPr="00B61F51">
        <w:t xml:space="preserve">Sampling Program </w:t>
      </w:r>
      <w:r w:rsidRPr="00B61F51">
        <w:rPr>
          <w:rFonts w:hint="eastAsia"/>
        </w:rPr>
        <w:t>–</w:t>
      </w:r>
      <w:r w:rsidRPr="00B61F51">
        <w:t xml:space="preserve"> Part B</w:t>
      </w:r>
      <w:bookmarkEnd w:id="675"/>
      <w:bookmarkEnd w:id="676"/>
    </w:p>
    <w:p w14:paraId="761B6A36" w14:textId="77777777" w:rsidR="000F5488" w:rsidRPr="00B61F51" w:rsidRDefault="000F5488" w:rsidP="000F5488">
      <w:pPr>
        <w:spacing w:line="276" w:lineRule="auto"/>
        <w:rPr>
          <w:b/>
        </w:rPr>
      </w:pPr>
      <w:r w:rsidRPr="00B61F51">
        <w:rPr>
          <w:b/>
        </w:rPr>
        <w:t>B1.</w:t>
      </w:r>
      <w:r w:rsidRPr="00B61F51">
        <w:rPr>
          <w:b/>
        </w:rPr>
        <w:tab/>
        <w:t>Marine Water Quality: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3609"/>
        <w:gridCol w:w="1633"/>
        <w:gridCol w:w="3468"/>
      </w:tblGrid>
      <w:tr w:rsidR="000F5488" w:rsidRPr="00B61F51" w14:paraId="164E844F" w14:textId="77777777" w:rsidTr="000F5488">
        <w:trPr>
          <w:trHeight w:val="477"/>
          <w:tblHeader/>
          <w:jc w:val="center"/>
        </w:trPr>
        <w:tc>
          <w:tcPr>
            <w:tcW w:w="477" w:type="pct"/>
            <w:vMerge w:val="restart"/>
            <w:shd w:val="clear" w:color="auto" w:fill="auto"/>
            <w:vAlign w:val="center"/>
          </w:tcPr>
          <w:p w14:paraId="14C691E1" w14:textId="7FC4EC0E" w:rsidR="000F5488" w:rsidRPr="00B61F51" w:rsidRDefault="000F5488" w:rsidP="000F5488">
            <w:pPr>
              <w:spacing w:line="276" w:lineRule="auto"/>
              <w:jc w:val="center"/>
              <w:rPr>
                <w:rFonts w:cs="Times New Roman"/>
                <w:b/>
                <w:szCs w:val="24"/>
              </w:rPr>
            </w:pPr>
            <w:r w:rsidRPr="00B61F51">
              <w:rPr>
                <w:rFonts w:cs="Times New Roman"/>
                <w:b/>
                <w:szCs w:val="24"/>
              </w:rPr>
              <w:t>S</w:t>
            </w:r>
            <w:r w:rsidR="001700BF" w:rsidRPr="00B61F51">
              <w:rPr>
                <w:rFonts w:cs="Times New Roman"/>
                <w:b/>
                <w:szCs w:val="24"/>
              </w:rPr>
              <w:t>l</w:t>
            </w:r>
            <w:r w:rsidRPr="00B61F51">
              <w:rPr>
                <w:rFonts w:cs="Times New Roman"/>
                <w:b/>
                <w:szCs w:val="24"/>
              </w:rPr>
              <w:t>. No.</w:t>
            </w:r>
          </w:p>
        </w:tc>
        <w:tc>
          <w:tcPr>
            <w:tcW w:w="1874" w:type="pct"/>
            <w:vMerge w:val="restart"/>
            <w:shd w:val="clear" w:color="auto" w:fill="auto"/>
            <w:vAlign w:val="center"/>
          </w:tcPr>
          <w:p w14:paraId="20D72CBF" w14:textId="77777777" w:rsidR="000F5488" w:rsidRPr="00B61F51" w:rsidRDefault="000F5488" w:rsidP="000F5488">
            <w:pPr>
              <w:spacing w:line="276" w:lineRule="auto"/>
              <w:ind w:left="360"/>
              <w:jc w:val="center"/>
              <w:rPr>
                <w:rFonts w:cs="Times New Roman"/>
                <w:b/>
                <w:szCs w:val="24"/>
              </w:rPr>
            </w:pPr>
            <w:r w:rsidRPr="00B61F51">
              <w:rPr>
                <w:rFonts w:cs="Times New Roman"/>
                <w:b/>
                <w:szCs w:val="24"/>
              </w:rPr>
              <w:t>Parameters</w:t>
            </w:r>
          </w:p>
        </w:tc>
        <w:tc>
          <w:tcPr>
            <w:tcW w:w="848" w:type="pct"/>
            <w:vMerge w:val="restart"/>
            <w:shd w:val="clear" w:color="auto" w:fill="auto"/>
            <w:vAlign w:val="center"/>
          </w:tcPr>
          <w:p w14:paraId="79DC6437" w14:textId="77777777" w:rsidR="000F5488" w:rsidRPr="00B61F51" w:rsidRDefault="000F5488" w:rsidP="000F5488">
            <w:pPr>
              <w:spacing w:line="276" w:lineRule="auto"/>
              <w:ind w:left="-61"/>
              <w:jc w:val="center"/>
              <w:rPr>
                <w:rFonts w:cs="Times New Roman"/>
                <w:b/>
                <w:szCs w:val="24"/>
              </w:rPr>
            </w:pPr>
            <w:r w:rsidRPr="00B61F51">
              <w:rPr>
                <w:rFonts w:cs="Times New Roman"/>
                <w:b/>
                <w:szCs w:val="24"/>
              </w:rPr>
              <w:t>Number of Locations</w:t>
            </w:r>
          </w:p>
        </w:tc>
        <w:tc>
          <w:tcPr>
            <w:tcW w:w="1801" w:type="pct"/>
            <w:vMerge w:val="restart"/>
            <w:shd w:val="clear" w:color="auto" w:fill="auto"/>
          </w:tcPr>
          <w:p w14:paraId="16FD811A" w14:textId="77777777" w:rsidR="000F5488" w:rsidRPr="00B61F51" w:rsidRDefault="000F5488" w:rsidP="000F5488">
            <w:pPr>
              <w:adjustRightInd w:val="0"/>
              <w:spacing w:line="276" w:lineRule="auto"/>
              <w:jc w:val="center"/>
              <w:rPr>
                <w:rFonts w:cs="Times New Roman"/>
                <w:b/>
                <w:szCs w:val="24"/>
              </w:rPr>
            </w:pPr>
            <w:r w:rsidRPr="00B61F51">
              <w:rPr>
                <w:rFonts w:cs="Times New Roman"/>
                <w:b/>
                <w:szCs w:val="24"/>
              </w:rPr>
              <w:t>Minimum Number of Samples per month</w:t>
            </w:r>
          </w:p>
        </w:tc>
      </w:tr>
      <w:tr w:rsidR="000F5488" w:rsidRPr="00B61F51" w14:paraId="01B29E88" w14:textId="77777777" w:rsidTr="000F5488">
        <w:trPr>
          <w:trHeight w:val="544"/>
          <w:tblHeader/>
          <w:jc w:val="center"/>
        </w:trPr>
        <w:tc>
          <w:tcPr>
            <w:tcW w:w="477" w:type="pct"/>
            <w:vMerge/>
            <w:shd w:val="clear" w:color="auto" w:fill="auto"/>
            <w:vAlign w:val="center"/>
          </w:tcPr>
          <w:p w14:paraId="5D369793" w14:textId="77777777" w:rsidR="000F5488" w:rsidRPr="00B61F51" w:rsidRDefault="000F5488" w:rsidP="000F5488">
            <w:pPr>
              <w:spacing w:line="276" w:lineRule="auto"/>
              <w:jc w:val="center"/>
              <w:rPr>
                <w:rFonts w:cs="Times New Roman"/>
                <w:b/>
                <w:szCs w:val="24"/>
              </w:rPr>
            </w:pPr>
          </w:p>
        </w:tc>
        <w:tc>
          <w:tcPr>
            <w:tcW w:w="1874" w:type="pct"/>
            <w:vMerge/>
            <w:shd w:val="clear" w:color="auto" w:fill="auto"/>
            <w:vAlign w:val="center"/>
          </w:tcPr>
          <w:p w14:paraId="1261CA2E" w14:textId="77777777" w:rsidR="000F5488" w:rsidRPr="00B61F51" w:rsidRDefault="000F5488" w:rsidP="000F5488">
            <w:pPr>
              <w:spacing w:line="276" w:lineRule="auto"/>
              <w:ind w:left="360"/>
              <w:jc w:val="center"/>
              <w:rPr>
                <w:rFonts w:cs="Times New Roman"/>
                <w:b/>
                <w:szCs w:val="24"/>
              </w:rPr>
            </w:pPr>
          </w:p>
        </w:tc>
        <w:tc>
          <w:tcPr>
            <w:tcW w:w="848" w:type="pct"/>
            <w:vMerge/>
            <w:shd w:val="clear" w:color="auto" w:fill="auto"/>
          </w:tcPr>
          <w:p w14:paraId="4C961024" w14:textId="77777777" w:rsidR="000F5488" w:rsidRPr="00B61F51" w:rsidRDefault="000F5488" w:rsidP="000F5488">
            <w:pPr>
              <w:spacing w:line="276" w:lineRule="auto"/>
              <w:ind w:left="360" w:hanging="192"/>
              <w:jc w:val="center"/>
              <w:rPr>
                <w:rFonts w:cs="Times New Roman"/>
                <w:b/>
                <w:szCs w:val="24"/>
              </w:rPr>
            </w:pPr>
          </w:p>
        </w:tc>
        <w:tc>
          <w:tcPr>
            <w:tcW w:w="1801" w:type="pct"/>
            <w:vMerge/>
            <w:shd w:val="clear" w:color="auto" w:fill="auto"/>
          </w:tcPr>
          <w:p w14:paraId="33F60F38" w14:textId="77777777" w:rsidR="000F5488" w:rsidRPr="00B61F51" w:rsidRDefault="000F5488" w:rsidP="000F5488">
            <w:pPr>
              <w:spacing w:line="276" w:lineRule="auto"/>
              <w:ind w:left="360" w:hanging="192"/>
              <w:jc w:val="center"/>
              <w:rPr>
                <w:rFonts w:cs="Times New Roman"/>
                <w:b/>
                <w:szCs w:val="24"/>
              </w:rPr>
            </w:pPr>
          </w:p>
        </w:tc>
      </w:tr>
      <w:tr w:rsidR="001700BF" w:rsidRPr="00B61F51" w14:paraId="59DA29FD" w14:textId="77777777" w:rsidTr="000F5488">
        <w:trPr>
          <w:jc w:val="center"/>
        </w:trPr>
        <w:tc>
          <w:tcPr>
            <w:tcW w:w="477" w:type="pct"/>
            <w:shd w:val="clear" w:color="auto" w:fill="auto"/>
          </w:tcPr>
          <w:p w14:paraId="3C7869F3"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1.</w:t>
            </w:r>
          </w:p>
        </w:tc>
        <w:tc>
          <w:tcPr>
            <w:tcW w:w="1874" w:type="pct"/>
            <w:shd w:val="clear" w:color="auto" w:fill="auto"/>
          </w:tcPr>
          <w:p w14:paraId="72855F00" w14:textId="77777777" w:rsidR="000F5488" w:rsidRPr="00B61F51" w:rsidRDefault="000F5488" w:rsidP="000F5488">
            <w:pPr>
              <w:pStyle w:val="innerbullet"/>
              <w:numPr>
                <w:ilvl w:val="0"/>
                <w:numId w:val="0"/>
              </w:numPr>
              <w:spacing w:line="276" w:lineRule="auto"/>
              <w:rPr>
                <w:rFonts w:ascii="Times New Roman" w:hAnsi="Times New Roman"/>
                <w:sz w:val="24"/>
                <w:szCs w:val="24"/>
              </w:rPr>
            </w:pPr>
            <w:r w:rsidRPr="00B61F51">
              <w:rPr>
                <w:rFonts w:ascii="Times New Roman" w:hAnsi="Times New Roman"/>
                <w:sz w:val="24"/>
                <w:szCs w:val="24"/>
              </w:rPr>
              <w:t>Salinity</w:t>
            </w:r>
          </w:p>
        </w:tc>
        <w:tc>
          <w:tcPr>
            <w:tcW w:w="848" w:type="pct"/>
            <w:vMerge w:val="restart"/>
            <w:shd w:val="clear" w:color="auto" w:fill="auto"/>
            <w:vAlign w:val="center"/>
          </w:tcPr>
          <w:p w14:paraId="019A7E09" w14:textId="2E756D1E" w:rsidR="000F5488" w:rsidRPr="00B61F51" w:rsidRDefault="002D2123" w:rsidP="000F5488">
            <w:pPr>
              <w:spacing w:line="276" w:lineRule="auto"/>
              <w:jc w:val="center"/>
              <w:rPr>
                <w:rFonts w:cs="Times New Roman"/>
                <w:szCs w:val="24"/>
              </w:rPr>
            </w:pPr>
            <w:r w:rsidRPr="00B61F51">
              <w:rPr>
                <w:rFonts w:cs="Times New Roman"/>
                <w:szCs w:val="24"/>
              </w:rPr>
              <w:t>1 At intake point offshore</w:t>
            </w:r>
          </w:p>
        </w:tc>
        <w:tc>
          <w:tcPr>
            <w:tcW w:w="1801" w:type="pct"/>
            <w:vMerge w:val="restart"/>
            <w:shd w:val="clear" w:color="auto" w:fill="auto"/>
            <w:vAlign w:val="center"/>
          </w:tcPr>
          <w:p w14:paraId="1EE1DCA3" w14:textId="77777777" w:rsidR="000F5488" w:rsidRPr="00B61F51" w:rsidRDefault="000F5488" w:rsidP="000F5488">
            <w:pPr>
              <w:spacing w:line="276" w:lineRule="auto"/>
              <w:jc w:val="center"/>
              <w:rPr>
                <w:rFonts w:cs="Times New Roman"/>
                <w:szCs w:val="24"/>
              </w:rPr>
            </w:pPr>
            <w:r w:rsidRPr="00B61F51">
              <w:rPr>
                <w:rFonts w:cs="Times New Roman"/>
                <w:szCs w:val="24"/>
              </w:rPr>
              <w:t>5</w:t>
            </w:r>
          </w:p>
        </w:tc>
      </w:tr>
      <w:tr w:rsidR="000F5488" w:rsidRPr="00B61F51" w14:paraId="0E212C88" w14:textId="77777777" w:rsidTr="000F5488">
        <w:trPr>
          <w:jc w:val="center"/>
        </w:trPr>
        <w:tc>
          <w:tcPr>
            <w:tcW w:w="477" w:type="pct"/>
            <w:shd w:val="clear" w:color="auto" w:fill="auto"/>
          </w:tcPr>
          <w:p w14:paraId="2189ACE9"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2.</w:t>
            </w:r>
          </w:p>
        </w:tc>
        <w:tc>
          <w:tcPr>
            <w:tcW w:w="1874" w:type="pct"/>
            <w:shd w:val="clear" w:color="auto" w:fill="auto"/>
          </w:tcPr>
          <w:p w14:paraId="39BB2848" w14:textId="77777777" w:rsidR="000F5488" w:rsidRPr="00B61F51" w:rsidRDefault="000F5488" w:rsidP="000F5488">
            <w:pPr>
              <w:pStyle w:val="innerbullet"/>
              <w:numPr>
                <w:ilvl w:val="0"/>
                <w:numId w:val="0"/>
              </w:numPr>
              <w:spacing w:line="276" w:lineRule="auto"/>
              <w:rPr>
                <w:rFonts w:ascii="Times New Roman" w:hAnsi="Times New Roman"/>
                <w:sz w:val="24"/>
                <w:szCs w:val="24"/>
              </w:rPr>
            </w:pPr>
            <w:r w:rsidRPr="00B61F51">
              <w:rPr>
                <w:rFonts w:ascii="Times New Roman" w:hAnsi="Times New Roman"/>
                <w:sz w:val="24"/>
                <w:szCs w:val="24"/>
              </w:rPr>
              <w:t>Electrical Conductivity</w:t>
            </w:r>
          </w:p>
        </w:tc>
        <w:tc>
          <w:tcPr>
            <w:tcW w:w="848" w:type="pct"/>
            <w:vMerge/>
            <w:shd w:val="clear" w:color="auto" w:fill="auto"/>
          </w:tcPr>
          <w:p w14:paraId="5C05307D" w14:textId="77777777" w:rsidR="000F5488" w:rsidRPr="00B61F51" w:rsidRDefault="000F5488" w:rsidP="000F5488">
            <w:pPr>
              <w:spacing w:line="276" w:lineRule="auto"/>
              <w:jc w:val="center"/>
              <w:rPr>
                <w:rFonts w:cs="Times New Roman"/>
                <w:szCs w:val="24"/>
              </w:rPr>
            </w:pPr>
          </w:p>
        </w:tc>
        <w:tc>
          <w:tcPr>
            <w:tcW w:w="1801" w:type="pct"/>
            <w:vMerge/>
            <w:shd w:val="clear" w:color="auto" w:fill="auto"/>
          </w:tcPr>
          <w:p w14:paraId="4E221F8C" w14:textId="77777777" w:rsidR="000F5488" w:rsidRPr="00B61F51" w:rsidRDefault="000F5488" w:rsidP="000F5488">
            <w:pPr>
              <w:spacing w:line="276" w:lineRule="auto"/>
              <w:jc w:val="center"/>
              <w:rPr>
                <w:rFonts w:cs="Times New Roman"/>
                <w:szCs w:val="24"/>
              </w:rPr>
            </w:pPr>
          </w:p>
        </w:tc>
      </w:tr>
      <w:tr w:rsidR="000F5488" w:rsidRPr="00B61F51" w14:paraId="6D1D01C8" w14:textId="77777777" w:rsidTr="000F5488">
        <w:trPr>
          <w:jc w:val="center"/>
        </w:trPr>
        <w:tc>
          <w:tcPr>
            <w:tcW w:w="477" w:type="pct"/>
            <w:shd w:val="clear" w:color="auto" w:fill="auto"/>
          </w:tcPr>
          <w:p w14:paraId="29B61BC0"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3.</w:t>
            </w:r>
          </w:p>
        </w:tc>
        <w:tc>
          <w:tcPr>
            <w:tcW w:w="1874" w:type="pct"/>
            <w:shd w:val="clear" w:color="auto" w:fill="auto"/>
          </w:tcPr>
          <w:p w14:paraId="4A534D05" w14:textId="77777777" w:rsidR="000F5488" w:rsidRPr="00B61F51" w:rsidRDefault="000F5488" w:rsidP="000F5488">
            <w:pPr>
              <w:pStyle w:val="innerbullet"/>
              <w:numPr>
                <w:ilvl w:val="0"/>
                <w:numId w:val="0"/>
              </w:numPr>
              <w:spacing w:line="276" w:lineRule="auto"/>
              <w:rPr>
                <w:rFonts w:ascii="Times New Roman" w:hAnsi="Times New Roman"/>
                <w:sz w:val="24"/>
                <w:szCs w:val="24"/>
              </w:rPr>
            </w:pPr>
            <w:r w:rsidRPr="00B61F51">
              <w:rPr>
                <w:rFonts w:ascii="Times New Roman" w:hAnsi="Times New Roman"/>
                <w:sz w:val="24"/>
                <w:szCs w:val="24"/>
              </w:rPr>
              <w:t>Temperature</w:t>
            </w:r>
          </w:p>
        </w:tc>
        <w:tc>
          <w:tcPr>
            <w:tcW w:w="848" w:type="pct"/>
            <w:vMerge/>
            <w:shd w:val="clear" w:color="auto" w:fill="auto"/>
          </w:tcPr>
          <w:p w14:paraId="78BEA276" w14:textId="77777777" w:rsidR="000F5488" w:rsidRPr="00B61F51" w:rsidRDefault="000F5488" w:rsidP="000F5488">
            <w:pPr>
              <w:spacing w:line="276" w:lineRule="auto"/>
              <w:jc w:val="center"/>
              <w:rPr>
                <w:rFonts w:cs="Times New Roman"/>
                <w:szCs w:val="24"/>
              </w:rPr>
            </w:pPr>
          </w:p>
        </w:tc>
        <w:tc>
          <w:tcPr>
            <w:tcW w:w="1801" w:type="pct"/>
            <w:vMerge/>
            <w:shd w:val="clear" w:color="auto" w:fill="auto"/>
          </w:tcPr>
          <w:p w14:paraId="446B8D6A" w14:textId="77777777" w:rsidR="000F5488" w:rsidRPr="00B61F51" w:rsidRDefault="000F5488" w:rsidP="000F5488">
            <w:pPr>
              <w:spacing w:line="276" w:lineRule="auto"/>
              <w:jc w:val="center"/>
              <w:rPr>
                <w:rFonts w:cs="Times New Roman"/>
                <w:szCs w:val="24"/>
              </w:rPr>
            </w:pPr>
          </w:p>
        </w:tc>
      </w:tr>
      <w:tr w:rsidR="000F5488" w:rsidRPr="00B61F51" w14:paraId="7325D6DE" w14:textId="77777777" w:rsidTr="000F5488">
        <w:trPr>
          <w:jc w:val="center"/>
        </w:trPr>
        <w:tc>
          <w:tcPr>
            <w:tcW w:w="477" w:type="pct"/>
            <w:shd w:val="clear" w:color="auto" w:fill="auto"/>
          </w:tcPr>
          <w:p w14:paraId="0CDA538A"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4.</w:t>
            </w:r>
          </w:p>
        </w:tc>
        <w:tc>
          <w:tcPr>
            <w:tcW w:w="1874" w:type="pct"/>
            <w:shd w:val="clear" w:color="auto" w:fill="auto"/>
          </w:tcPr>
          <w:p w14:paraId="2EC38E9B" w14:textId="77777777" w:rsidR="000F5488" w:rsidRPr="00B61F51" w:rsidRDefault="000F5488" w:rsidP="000F5488">
            <w:pPr>
              <w:pStyle w:val="innerbullet"/>
              <w:numPr>
                <w:ilvl w:val="0"/>
                <w:numId w:val="0"/>
              </w:numPr>
              <w:spacing w:line="276" w:lineRule="auto"/>
              <w:rPr>
                <w:rFonts w:ascii="Times New Roman" w:hAnsi="Times New Roman"/>
                <w:sz w:val="24"/>
                <w:szCs w:val="24"/>
              </w:rPr>
            </w:pPr>
            <w:r w:rsidRPr="00B61F51">
              <w:rPr>
                <w:rFonts w:ascii="Times New Roman" w:hAnsi="Times New Roman"/>
                <w:sz w:val="24"/>
                <w:szCs w:val="24"/>
              </w:rPr>
              <w:t>Turbidity</w:t>
            </w:r>
          </w:p>
        </w:tc>
        <w:tc>
          <w:tcPr>
            <w:tcW w:w="848" w:type="pct"/>
            <w:vMerge/>
            <w:shd w:val="clear" w:color="auto" w:fill="auto"/>
          </w:tcPr>
          <w:p w14:paraId="1F429000" w14:textId="77777777" w:rsidR="000F5488" w:rsidRPr="00B61F51" w:rsidRDefault="000F5488" w:rsidP="000F5488">
            <w:pPr>
              <w:spacing w:line="276" w:lineRule="auto"/>
              <w:jc w:val="center"/>
              <w:rPr>
                <w:rFonts w:cs="Times New Roman"/>
                <w:szCs w:val="24"/>
              </w:rPr>
            </w:pPr>
          </w:p>
        </w:tc>
        <w:tc>
          <w:tcPr>
            <w:tcW w:w="1801" w:type="pct"/>
            <w:vMerge/>
            <w:shd w:val="clear" w:color="auto" w:fill="auto"/>
          </w:tcPr>
          <w:p w14:paraId="579B129C" w14:textId="77777777" w:rsidR="000F5488" w:rsidRPr="00B61F51" w:rsidRDefault="000F5488" w:rsidP="000F5488">
            <w:pPr>
              <w:spacing w:line="276" w:lineRule="auto"/>
              <w:jc w:val="center"/>
              <w:rPr>
                <w:rFonts w:cs="Times New Roman"/>
                <w:szCs w:val="24"/>
              </w:rPr>
            </w:pPr>
          </w:p>
        </w:tc>
      </w:tr>
      <w:tr w:rsidR="000F5488" w:rsidRPr="00B61F51" w14:paraId="54D76E90" w14:textId="77777777" w:rsidTr="000F5488">
        <w:trPr>
          <w:jc w:val="center"/>
        </w:trPr>
        <w:tc>
          <w:tcPr>
            <w:tcW w:w="477" w:type="pct"/>
            <w:shd w:val="clear" w:color="auto" w:fill="auto"/>
          </w:tcPr>
          <w:p w14:paraId="0DB0E795"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5.</w:t>
            </w:r>
          </w:p>
        </w:tc>
        <w:tc>
          <w:tcPr>
            <w:tcW w:w="1874" w:type="pct"/>
            <w:shd w:val="clear" w:color="auto" w:fill="auto"/>
          </w:tcPr>
          <w:p w14:paraId="56B0E604" w14:textId="77777777" w:rsidR="000F5488" w:rsidRPr="00B61F51" w:rsidRDefault="000F5488" w:rsidP="000F5488">
            <w:pPr>
              <w:pStyle w:val="innerbullet"/>
              <w:numPr>
                <w:ilvl w:val="0"/>
                <w:numId w:val="0"/>
              </w:numPr>
              <w:spacing w:line="276" w:lineRule="auto"/>
              <w:rPr>
                <w:rFonts w:ascii="Times New Roman" w:hAnsi="Times New Roman"/>
                <w:sz w:val="24"/>
                <w:szCs w:val="24"/>
              </w:rPr>
            </w:pPr>
            <w:r w:rsidRPr="00B61F51">
              <w:rPr>
                <w:rFonts w:ascii="Times New Roman" w:hAnsi="Times New Roman"/>
                <w:sz w:val="24"/>
                <w:szCs w:val="24"/>
              </w:rPr>
              <w:t>Suspended Solids</w:t>
            </w:r>
          </w:p>
        </w:tc>
        <w:tc>
          <w:tcPr>
            <w:tcW w:w="848" w:type="pct"/>
            <w:vMerge/>
            <w:shd w:val="clear" w:color="auto" w:fill="auto"/>
          </w:tcPr>
          <w:p w14:paraId="5B750BB5" w14:textId="77777777" w:rsidR="000F5488" w:rsidRPr="00B61F51" w:rsidRDefault="000F5488" w:rsidP="000F5488">
            <w:pPr>
              <w:spacing w:line="276" w:lineRule="auto"/>
              <w:jc w:val="center"/>
              <w:rPr>
                <w:rFonts w:cs="Times New Roman"/>
                <w:szCs w:val="24"/>
              </w:rPr>
            </w:pPr>
          </w:p>
        </w:tc>
        <w:tc>
          <w:tcPr>
            <w:tcW w:w="1801" w:type="pct"/>
            <w:vMerge/>
            <w:shd w:val="clear" w:color="auto" w:fill="auto"/>
          </w:tcPr>
          <w:p w14:paraId="344EF9F1" w14:textId="77777777" w:rsidR="000F5488" w:rsidRPr="00B61F51" w:rsidRDefault="000F5488" w:rsidP="000F5488">
            <w:pPr>
              <w:spacing w:line="276" w:lineRule="auto"/>
              <w:jc w:val="center"/>
              <w:rPr>
                <w:rFonts w:cs="Times New Roman"/>
                <w:szCs w:val="24"/>
              </w:rPr>
            </w:pPr>
          </w:p>
        </w:tc>
      </w:tr>
      <w:tr w:rsidR="000F5488" w:rsidRPr="00B61F51" w14:paraId="5FF251DE" w14:textId="77777777" w:rsidTr="000F5488">
        <w:trPr>
          <w:jc w:val="center"/>
        </w:trPr>
        <w:tc>
          <w:tcPr>
            <w:tcW w:w="477" w:type="pct"/>
            <w:shd w:val="clear" w:color="auto" w:fill="auto"/>
          </w:tcPr>
          <w:p w14:paraId="67B9663F"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6.</w:t>
            </w:r>
          </w:p>
        </w:tc>
        <w:tc>
          <w:tcPr>
            <w:tcW w:w="1874" w:type="pct"/>
            <w:shd w:val="clear" w:color="auto" w:fill="auto"/>
          </w:tcPr>
          <w:p w14:paraId="4E947A38" w14:textId="77777777" w:rsidR="000F5488" w:rsidRPr="00B61F51" w:rsidRDefault="000F5488" w:rsidP="000F5488">
            <w:pPr>
              <w:pStyle w:val="innerbullet"/>
              <w:numPr>
                <w:ilvl w:val="0"/>
                <w:numId w:val="0"/>
              </w:numPr>
              <w:spacing w:line="276" w:lineRule="auto"/>
              <w:rPr>
                <w:rFonts w:ascii="Times New Roman" w:hAnsi="Times New Roman"/>
                <w:sz w:val="24"/>
                <w:szCs w:val="24"/>
              </w:rPr>
            </w:pPr>
            <w:r w:rsidRPr="00B61F51">
              <w:rPr>
                <w:rFonts w:ascii="Times New Roman" w:hAnsi="Times New Roman"/>
                <w:sz w:val="24"/>
                <w:szCs w:val="24"/>
              </w:rPr>
              <w:t>pH</w:t>
            </w:r>
          </w:p>
        </w:tc>
        <w:tc>
          <w:tcPr>
            <w:tcW w:w="848" w:type="pct"/>
            <w:vMerge/>
            <w:shd w:val="clear" w:color="auto" w:fill="auto"/>
          </w:tcPr>
          <w:p w14:paraId="31218F6F" w14:textId="77777777" w:rsidR="000F5488" w:rsidRPr="00B61F51" w:rsidRDefault="000F5488" w:rsidP="000F5488">
            <w:pPr>
              <w:spacing w:line="276" w:lineRule="auto"/>
              <w:jc w:val="center"/>
              <w:rPr>
                <w:rFonts w:cs="Times New Roman"/>
                <w:szCs w:val="24"/>
              </w:rPr>
            </w:pPr>
          </w:p>
        </w:tc>
        <w:tc>
          <w:tcPr>
            <w:tcW w:w="1801" w:type="pct"/>
            <w:vMerge/>
            <w:shd w:val="clear" w:color="auto" w:fill="auto"/>
          </w:tcPr>
          <w:p w14:paraId="6F886E09" w14:textId="77777777" w:rsidR="000F5488" w:rsidRPr="00B61F51" w:rsidRDefault="000F5488" w:rsidP="000F5488">
            <w:pPr>
              <w:spacing w:line="276" w:lineRule="auto"/>
              <w:jc w:val="center"/>
              <w:rPr>
                <w:rFonts w:cs="Times New Roman"/>
                <w:szCs w:val="24"/>
              </w:rPr>
            </w:pPr>
          </w:p>
        </w:tc>
      </w:tr>
      <w:tr w:rsidR="000F5488" w:rsidRPr="00B61F51" w14:paraId="504077AE" w14:textId="77777777" w:rsidTr="000F5488">
        <w:trPr>
          <w:jc w:val="center"/>
        </w:trPr>
        <w:tc>
          <w:tcPr>
            <w:tcW w:w="477" w:type="pct"/>
            <w:shd w:val="clear" w:color="auto" w:fill="auto"/>
          </w:tcPr>
          <w:p w14:paraId="6E3BA290"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7.</w:t>
            </w:r>
          </w:p>
        </w:tc>
        <w:tc>
          <w:tcPr>
            <w:tcW w:w="1874" w:type="pct"/>
            <w:shd w:val="clear" w:color="auto" w:fill="auto"/>
          </w:tcPr>
          <w:p w14:paraId="00D86441" w14:textId="77777777" w:rsidR="000F5488" w:rsidRPr="00B61F51" w:rsidRDefault="000F5488" w:rsidP="000F5488">
            <w:pPr>
              <w:pStyle w:val="innerbullet"/>
              <w:numPr>
                <w:ilvl w:val="0"/>
                <w:numId w:val="0"/>
              </w:numPr>
              <w:spacing w:line="276" w:lineRule="auto"/>
              <w:rPr>
                <w:rFonts w:ascii="Times New Roman" w:hAnsi="Times New Roman"/>
                <w:sz w:val="24"/>
                <w:szCs w:val="24"/>
              </w:rPr>
            </w:pPr>
            <w:r w:rsidRPr="00B61F51">
              <w:rPr>
                <w:rFonts w:ascii="Times New Roman" w:hAnsi="Times New Roman"/>
                <w:sz w:val="24"/>
                <w:szCs w:val="24"/>
              </w:rPr>
              <w:t>Dissolved Oxygen (DO)</w:t>
            </w:r>
          </w:p>
        </w:tc>
        <w:tc>
          <w:tcPr>
            <w:tcW w:w="848" w:type="pct"/>
            <w:vMerge/>
            <w:shd w:val="clear" w:color="auto" w:fill="auto"/>
          </w:tcPr>
          <w:p w14:paraId="088AC17F" w14:textId="77777777" w:rsidR="000F5488" w:rsidRPr="00B61F51" w:rsidRDefault="000F5488" w:rsidP="000F5488">
            <w:pPr>
              <w:spacing w:line="276" w:lineRule="auto"/>
              <w:jc w:val="center"/>
              <w:rPr>
                <w:rFonts w:cs="Times New Roman"/>
                <w:szCs w:val="24"/>
              </w:rPr>
            </w:pPr>
          </w:p>
        </w:tc>
        <w:tc>
          <w:tcPr>
            <w:tcW w:w="1801" w:type="pct"/>
            <w:vMerge/>
            <w:shd w:val="clear" w:color="auto" w:fill="auto"/>
          </w:tcPr>
          <w:p w14:paraId="4E2DDB3C" w14:textId="77777777" w:rsidR="000F5488" w:rsidRPr="00B61F51" w:rsidRDefault="000F5488" w:rsidP="000F5488">
            <w:pPr>
              <w:spacing w:line="276" w:lineRule="auto"/>
              <w:jc w:val="center"/>
              <w:rPr>
                <w:rFonts w:cs="Times New Roman"/>
                <w:szCs w:val="24"/>
              </w:rPr>
            </w:pPr>
          </w:p>
        </w:tc>
      </w:tr>
      <w:tr w:rsidR="000F5488" w:rsidRPr="00B61F51" w14:paraId="74558ECE" w14:textId="77777777" w:rsidTr="000F5488">
        <w:trPr>
          <w:jc w:val="center"/>
        </w:trPr>
        <w:tc>
          <w:tcPr>
            <w:tcW w:w="477" w:type="pct"/>
            <w:shd w:val="clear" w:color="auto" w:fill="auto"/>
          </w:tcPr>
          <w:p w14:paraId="543C3F80"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8.</w:t>
            </w:r>
          </w:p>
        </w:tc>
        <w:tc>
          <w:tcPr>
            <w:tcW w:w="1874" w:type="pct"/>
            <w:shd w:val="clear" w:color="auto" w:fill="auto"/>
          </w:tcPr>
          <w:p w14:paraId="265D03EB" w14:textId="77777777" w:rsidR="000F5488" w:rsidRPr="00B61F51" w:rsidRDefault="000F5488" w:rsidP="000F5488">
            <w:pPr>
              <w:pStyle w:val="innerbullet"/>
              <w:numPr>
                <w:ilvl w:val="0"/>
                <w:numId w:val="0"/>
              </w:numPr>
              <w:spacing w:line="276" w:lineRule="auto"/>
              <w:rPr>
                <w:rFonts w:ascii="Times New Roman" w:hAnsi="Times New Roman"/>
                <w:sz w:val="24"/>
                <w:szCs w:val="24"/>
              </w:rPr>
            </w:pPr>
            <w:r w:rsidRPr="00B61F51">
              <w:rPr>
                <w:rFonts w:ascii="Times New Roman" w:hAnsi="Times New Roman"/>
                <w:sz w:val="24"/>
                <w:szCs w:val="24"/>
              </w:rPr>
              <w:t>Biological Oxygen Demand (BOD)</w:t>
            </w:r>
          </w:p>
        </w:tc>
        <w:tc>
          <w:tcPr>
            <w:tcW w:w="848" w:type="pct"/>
            <w:vMerge/>
            <w:shd w:val="clear" w:color="auto" w:fill="auto"/>
          </w:tcPr>
          <w:p w14:paraId="596C0FDB" w14:textId="77777777" w:rsidR="000F5488" w:rsidRPr="00B61F51" w:rsidRDefault="000F5488" w:rsidP="000F5488">
            <w:pPr>
              <w:spacing w:line="276" w:lineRule="auto"/>
              <w:jc w:val="center"/>
              <w:rPr>
                <w:rFonts w:cs="Times New Roman"/>
                <w:szCs w:val="24"/>
              </w:rPr>
            </w:pPr>
          </w:p>
        </w:tc>
        <w:tc>
          <w:tcPr>
            <w:tcW w:w="1801" w:type="pct"/>
            <w:vMerge/>
            <w:shd w:val="clear" w:color="auto" w:fill="auto"/>
          </w:tcPr>
          <w:p w14:paraId="21A93B52" w14:textId="77777777" w:rsidR="000F5488" w:rsidRPr="00B61F51" w:rsidRDefault="000F5488" w:rsidP="000F5488">
            <w:pPr>
              <w:spacing w:line="276" w:lineRule="auto"/>
              <w:jc w:val="center"/>
              <w:rPr>
                <w:rFonts w:cs="Times New Roman"/>
                <w:szCs w:val="24"/>
              </w:rPr>
            </w:pPr>
          </w:p>
        </w:tc>
      </w:tr>
      <w:tr w:rsidR="000F5488" w:rsidRPr="00B61F51" w14:paraId="09A3ABC6" w14:textId="77777777" w:rsidTr="000F5488">
        <w:trPr>
          <w:jc w:val="center"/>
        </w:trPr>
        <w:tc>
          <w:tcPr>
            <w:tcW w:w="477" w:type="pct"/>
            <w:shd w:val="clear" w:color="auto" w:fill="auto"/>
          </w:tcPr>
          <w:p w14:paraId="115462C2"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9.</w:t>
            </w:r>
          </w:p>
        </w:tc>
        <w:tc>
          <w:tcPr>
            <w:tcW w:w="1874" w:type="pct"/>
            <w:shd w:val="clear" w:color="auto" w:fill="auto"/>
          </w:tcPr>
          <w:p w14:paraId="6D5D71EF" w14:textId="77777777" w:rsidR="000F5488" w:rsidRPr="00B61F51" w:rsidRDefault="000F5488" w:rsidP="000F5488">
            <w:pPr>
              <w:pStyle w:val="innerbullet"/>
              <w:numPr>
                <w:ilvl w:val="0"/>
                <w:numId w:val="0"/>
              </w:numPr>
              <w:spacing w:line="276" w:lineRule="auto"/>
              <w:rPr>
                <w:rFonts w:ascii="Times New Roman" w:hAnsi="Times New Roman"/>
                <w:sz w:val="24"/>
                <w:szCs w:val="24"/>
              </w:rPr>
            </w:pPr>
            <w:r w:rsidRPr="00B61F51">
              <w:rPr>
                <w:rFonts w:ascii="Times New Roman" w:hAnsi="Times New Roman"/>
                <w:sz w:val="24"/>
                <w:szCs w:val="24"/>
              </w:rPr>
              <w:t>Nitrates as NO3-2</w:t>
            </w:r>
          </w:p>
        </w:tc>
        <w:tc>
          <w:tcPr>
            <w:tcW w:w="848" w:type="pct"/>
            <w:vMerge/>
            <w:shd w:val="clear" w:color="auto" w:fill="auto"/>
          </w:tcPr>
          <w:p w14:paraId="34E8C646" w14:textId="77777777" w:rsidR="000F5488" w:rsidRPr="00B61F51" w:rsidRDefault="000F5488" w:rsidP="000F5488">
            <w:pPr>
              <w:spacing w:line="276" w:lineRule="auto"/>
              <w:jc w:val="center"/>
              <w:rPr>
                <w:rFonts w:cs="Times New Roman"/>
                <w:szCs w:val="24"/>
              </w:rPr>
            </w:pPr>
          </w:p>
        </w:tc>
        <w:tc>
          <w:tcPr>
            <w:tcW w:w="1801" w:type="pct"/>
            <w:vMerge/>
            <w:shd w:val="clear" w:color="auto" w:fill="auto"/>
          </w:tcPr>
          <w:p w14:paraId="610B4D5C" w14:textId="77777777" w:rsidR="000F5488" w:rsidRPr="00B61F51" w:rsidRDefault="000F5488" w:rsidP="000F5488">
            <w:pPr>
              <w:spacing w:line="276" w:lineRule="auto"/>
              <w:jc w:val="center"/>
              <w:rPr>
                <w:rFonts w:cs="Times New Roman"/>
                <w:szCs w:val="24"/>
              </w:rPr>
            </w:pPr>
          </w:p>
        </w:tc>
      </w:tr>
      <w:tr w:rsidR="000F5488" w:rsidRPr="00B61F51" w14:paraId="33CEECD1" w14:textId="77777777" w:rsidTr="000F5488">
        <w:trPr>
          <w:jc w:val="center"/>
        </w:trPr>
        <w:tc>
          <w:tcPr>
            <w:tcW w:w="477" w:type="pct"/>
            <w:shd w:val="clear" w:color="auto" w:fill="auto"/>
          </w:tcPr>
          <w:p w14:paraId="67018D3D"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10.</w:t>
            </w:r>
          </w:p>
        </w:tc>
        <w:tc>
          <w:tcPr>
            <w:tcW w:w="1874" w:type="pct"/>
            <w:shd w:val="clear" w:color="auto" w:fill="auto"/>
          </w:tcPr>
          <w:p w14:paraId="419453D9" w14:textId="77777777" w:rsidR="000F5488" w:rsidRPr="00B61F51" w:rsidRDefault="000F5488" w:rsidP="000F5488">
            <w:pPr>
              <w:pStyle w:val="innerbullet"/>
              <w:numPr>
                <w:ilvl w:val="0"/>
                <w:numId w:val="0"/>
              </w:numPr>
              <w:spacing w:line="276" w:lineRule="auto"/>
              <w:rPr>
                <w:rFonts w:ascii="Times New Roman" w:hAnsi="Times New Roman"/>
                <w:sz w:val="24"/>
                <w:szCs w:val="24"/>
              </w:rPr>
            </w:pPr>
            <w:r w:rsidRPr="00B61F51">
              <w:rPr>
                <w:rFonts w:ascii="Times New Roman" w:hAnsi="Times New Roman"/>
                <w:sz w:val="24"/>
                <w:szCs w:val="24"/>
              </w:rPr>
              <w:t>Ammonical Nitrogen</w:t>
            </w:r>
          </w:p>
        </w:tc>
        <w:tc>
          <w:tcPr>
            <w:tcW w:w="848" w:type="pct"/>
            <w:vMerge/>
            <w:shd w:val="clear" w:color="auto" w:fill="auto"/>
          </w:tcPr>
          <w:p w14:paraId="72617AE1" w14:textId="77777777" w:rsidR="000F5488" w:rsidRPr="00B61F51" w:rsidRDefault="000F5488" w:rsidP="000F5488">
            <w:pPr>
              <w:spacing w:line="276" w:lineRule="auto"/>
              <w:jc w:val="center"/>
              <w:rPr>
                <w:rFonts w:cs="Times New Roman"/>
                <w:szCs w:val="24"/>
              </w:rPr>
            </w:pPr>
          </w:p>
        </w:tc>
        <w:tc>
          <w:tcPr>
            <w:tcW w:w="1801" w:type="pct"/>
            <w:vMerge/>
            <w:shd w:val="clear" w:color="auto" w:fill="auto"/>
          </w:tcPr>
          <w:p w14:paraId="20B3FBC8" w14:textId="77777777" w:rsidR="000F5488" w:rsidRPr="00B61F51" w:rsidRDefault="000F5488" w:rsidP="000F5488">
            <w:pPr>
              <w:spacing w:line="276" w:lineRule="auto"/>
              <w:jc w:val="center"/>
              <w:rPr>
                <w:rFonts w:cs="Times New Roman"/>
                <w:szCs w:val="24"/>
              </w:rPr>
            </w:pPr>
          </w:p>
        </w:tc>
      </w:tr>
      <w:tr w:rsidR="000F5488" w:rsidRPr="00B61F51" w14:paraId="0E2B7968" w14:textId="77777777" w:rsidTr="000F5488">
        <w:trPr>
          <w:jc w:val="center"/>
        </w:trPr>
        <w:tc>
          <w:tcPr>
            <w:tcW w:w="477" w:type="pct"/>
            <w:shd w:val="clear" w:color="auto" w:fill="auto"/>
          </w:tcPr>
          <w:p w14:paraId="245FDA81"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11.</w:t>
            </w:r>
          </w:p>
        </w:tc>
        <w:tc>
          <w:tcPr>
            <w:tcW w:w="1874" w:type="pct"/>
            <w:shd w:val="clear" w:color="auto" w:fill="auto"/>
          </w:tcPr>
          <w:p w14:paraId="0C4E52C5" w14:textId="77777777" w:rsidR="000F5488" w:rsidRPr="00B61F51" w:rsidRDefault="000F5488" w:rsidP="000F5488">
            <w:pPr>
              <w:pStyle w:val="innerbullet"/>
              <w:numPr>
                <w:ilvl w:val="0"/>
                <w:numId w:val="0"/>
              </w:numPr>
              <w:spacing w:line="276" w:lineRule="auto"/>
              <w:rPr>
                <w:rFonts w:ascii="Times New Roman" w:hAnsi="Times New Roman"/>
                <w:sz w:val="24"/>
                <w:szCs w:val="24"/>
              </w:rPr>
            </w:pPr>
            <w:r w:rsidRPr="00B61F51">
              <w:rPr>
                <w:rFonts w:ascii="Times New Roman" w:hAnsi="Times New Roman"/>
                <w:sz w:val="24"/>
                <w:szCs w:val="24"/>
              </w:rPr>
              <w:t>Nitrites as NO2-2</w:t>
            </w:r>
          </w:p>
        </w:tc>
        <w:tc>
          <w:tcPr>
            <w:tcW w:w="848" w:type="pct"/>
            <w:vMerge/>
            <w:shd w:val="clear" w:color="auto" w:fill="auto"/>
          </w:tcPr>
          <w:p w14:paraId="33CA031E" w14:textId="77777777" w:rsidR="000F5488" w:rsidRPr="00B61F51" w:rsidRDefault="000F5488" w:rsidP="000F5488">
            <w:pPr>
              <w:spacing w:line="276" w:lineRule="auto"/>
              <w:jc w:val="center"/>
              <w:rPr>
                <w:rFonts w:cs="Times New Roman"/>
                <w:szCs w:val="24"/>
              </w:rPr>
            </w:pPr>
          </w:p>
        </w:tc>
        <w:tc>
          <w:tcPr>
            <w:tcW w:w="1801" w:type="pct"/>
            <w:vMerge/>
            <w:shd w:val="clear" w:color="auto" w:fill="auto"/>
          </w:tcPr>
          <w:p w14:paraId="67E66E89" w14:textId="77777777" w:rsidR="000F5488" w:rsidRPr="00B61F51" w:rsidRDefault="000F5488" w:rsidP="000F5488">
            <w:pPr>
              <w:spacing w:line="276" w:lineRule="auto"/>
              <w:jc w:val="center"/>
              <w:rPr>
                <w:rFonts w:cs="Times New Roman"/>
                <w:szCs w:val="24"/>
              </w:rPr>
            </w:pPr>
          </w:p>
        </w:tc>
      </w:tr>
      <w:tr w:rsidR="000F5488" w:rsidRPr="00B61F51" w14:paraId="04027F3C" w14:textId="77777777" w:rsidTr="000F5488">
        <w:trPr>
          <w:jc w:val="center"/>
        </w:trPr>
        <w:tc>
          <w:tcPr>
            <w:tcW w:w="477" w:type="pct"/>
            <w:shd w:val="clear" w:color="auto" w:fill="auto"/>
          </w:tcPr>
          <w:p w14:paraId="34DD3305"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12.</w:t>
            </w:r>
          </w:p>
        </w:tc>
        <w:tc>
          <w:tcPr>
            <w:tcW w:w="1874" w:type="pct"/>
            <w:shd w:val="clear" w:color="auto" w:fill="auto"/>
          </w:tcPr>
          <w:p w14:paraId="24FB0F0D" w14:textId="77777777" w:rsidR="000F5488" w:rsidRPr="00B61F51" w:rsidRDefault="000F5488" w:rsidP="000F5488">
            <w:pPr>
              <w:pStyle w:val="innerbullet"/>
              <w:numPr>
                <w:ilvl w:val="0"/>
                <w:numId w:val="0"/>
              </w:numPr>
              <w:spacing w:line="276" w:lineRule="auto"/>
              <w:rPr>
                <w:rFonts w:ascii="Times New Roman" w:hAnsi="Times New Roman"/>
                <w:sz w:val="24"/>
                <w:szCs w:val="24"/>
              </w:rPr>
            </w:pPr>
            <w:r w:rsidRPr="00B61F51">
              <w:rPr>
                <w:rFonts w:ascii="Times New Roman" w:hAnsi="Times New Roman"/>
                <w:sz w:val="24"/>
                <w:szCs w:val="24"/>
              </w:rPr>
              <w:t>Total Nitrogen</w:t>
            </w:r>
          </w:p>
        </w:tc>
        <w:tc>
          <w:tcPr>
            <w:tcW w:w="848" w:type="pct"/>
            <w:vMerge/>
            <w:shd w:val="clear" w:color="auto" w:fill="auto"/>
          </w:tcPr>
          <w:p w14:paraId="4E7D1D18" w14:textId="77777777" w:rsidR="000F5488" w:rsidRPr="00B61F51" w:rsidRDefault="000F5488" w:rsidP="000F5488">
            <w:pPr>
              <w:spacing w:line="276" w:lineRule="auto"/>
              <w:jc w:val="center"/>
              <w:rPr>
                <w:rFonts w:cs="Times New Roman"/>
                <w:szCs w:val="24"/>
              </w:rPr>
            </w:pPr>
          </w:p>
        </w:tc>
        <w:tc>
          <w:tcPr>
            <w:tcW w:w="1801" w:type="pct"/>
            <w:vMerge/>
            <w:shd w:val="clear" w:color="auto" w:fill="auto"/>
          </w:tcPr>
          <w:p w14:paraId="30D2047A" w14:textId="77777777" w:rsidR="000F5488" w:rsidRPr="00B61F51" w:rsidRDefault="000F5488" w:rsidP="000F5488">
            <w:pPr>
              <w:spacing w:line="276" w:lineRule="auto"/>
              <w:jc w:val="center"/>
              <w:rPr>
                <w:rFonts w:cs="Times New Roman"/>
                <w:szCs w:val="24"/>
              </w:rPr>
            </w:pPr>
          </w:p>
        </w:tc>
      </w:tr>
      <w:tr w:rsidR="000F5488" w:rsidRPr="00B61F51" w14:paraId="56EF857B" w14:textId="77777777" w:rsidTr="000F5488">
        <w:trPr>
          <w:jc w:val="center"/>
        </w:trPr>
        <w:tc>
          <w:tcPr>
            <w:tcW w:w="477" w:type="pct"/>
            <w:shd w:val="clear" w:color="auto" w:fill="auto"/>
          </w:tcPr>
          <w:p w14:paraId="6ED7DC23"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13.</w:t>
            </w:r>
          </w:p>
        </w:tc>
        <w:tc>
          <w:tcPr>
            <w:tcW w:w="1874" w:type="pct"/>
            <w:shd w:val="clear" w:color="auto" w:fill="auto"/>
          </w:tcPr>
          <w:p w14:paraId="6A252585" w14:textId="77777777" w:rsidR="000F5488" w:rsidRPr="00B61F51" w:rsidRDefault="000F5488" w:rsidP="000F5488">
            <w:pPr>
              <w:pStyle w:val="innerbullet"/>
              <w:numPr>
                <w:ilvl w:val="0"/>
                <w:numId w:val="0"/>
              </w:numPr>
              <w:spacing w:line="276" w:lineRule="auto"/>
              <w:rPr>
                <w:rFonts w:ascii="Times New Roman" w:hAnsi="Times New Roman"/>
                <w:sz w:val="24"/>
                <w:szCs w:val="24"/>
              </w:rPr>
            </w:pPr>
            <w:r w:rsidRPr="00B61F51">
              <w:rPr>
                <w:rFonts w:ascii="Times New Roman" w:hAnsi="Times New Roman"/>
                <w:sz w:val="24"/>
                <w:szCs w:val="24"/>
              </w:rPr>
              <w:t>Inorganic Phosphate</w:t>
            </w:r>
          </w:p>
        </w:tc>
        <w:tc>
          <w:tcPr>
            <w:tcW w:w="848" w:type="pct"/>
            <w:vMerge/>
            <w:shd w:val="clear" w:color="auto" w:fill="auto"/>
          </w:tcPr>
          <w:p w14:paraId="2E1D546E" w14:textId="77777777" w:rsidR="000F5488" w:rsidRPr="00B61F51" w:rsidRDefault="000F5488" w:rsidP="000F5488">
            <w:pPr>
              <w:spacing w:line="276" w:lineRule="auto"/>
              <w:jc w:val="center"/>
              <w:rPr>
                <w:rFonts w:cs="Times New Roman"/>
                <w:szCs w:val="24"/>
              </w:rPr>
            </w:pPr>
          </w:p>
        </w:tc>
        <w:tc>
          <w:tcPr>
            <w:tcW w:w="1801" w:type="pct"/>
            <w:vMerge/>
            <w:shd w:val="clear" w:color="auto" w:fill="auto"/>
          </w:tcPr>
          <w:p w14:paraId="363CD621" w14:textId="77777777" w:rsidR="000F5488" w:rsidRPr="00B61F51" w:rsidRDefault="000F5488" w:rsidP="000F5488">
            <w:pPr>
              <w:spacing w:line="276" w:lineRule="auto"/>
              <w:jc w:val="center"/>
              <w:rPr>
                <w:rFonts w:cs="Times New Roman"/>
                <w:szCs w:val="24"/>
              </w:rPr>
            </w:pPr>
          </w:p>
        </w:tc>
      </w:tr>
      <w:tr w:rsidR="000F5488" w:rsidRPr="00B61F51" w14:paraId="5D48D583" w14:textId="77777777" w:rsidTr="000F5488">
        <w:trPr>
          <w:jc w:val="center"/>
        </w:trPr>
        <w:tc>
          <w:tcPr>
            <w:tcW w:w="477" w:type="pct"/>
            <w:shd w:val="clear" w:color="auto" w:fill="auto"/>
          </w:tcPr>
          <w:p w14:paraId="3DE0A330"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14.</w:t>
            </w:r>
          </w:p>
        </w:tc>
        <w:tc>
          <w:tcPr>
            <w:tcW w:w="1874" w:type="pct"/>
            <w:shd w:val="clear" w:color="auto" w:fill="auto"/>
          </w:tcPr>
          <w:p w14:paraId="6DE14AAA" w14:textId="77777777" w:rsidR="000F5488" w:rsidRPr="00B61F51" w:rsidRDefault="000F5488" w:rsidP="000F5488">
            <w:pPr>
              <w:pStyle w:val="innerbullet"/>
              <w:numPr>
                <w:ilvl w:val="0"/>
                <w:numId w:val="0"/>
              </w:numPr>
              <w:spacing w:line="276" w:lineRule="auto"/>
              <w:rPr>
                <w:rFonts w:ascii="Times New Roman" w:hAnsi="Times New Roman"/>
                <w:sz w:val="24"/>
                <w:szCs w:val="24"/>
              </w:rPr>
            </w:pPr>
            <w:r w:rsidRPr="00B61F51">
              <w:rPr>
                <w:rFonts w:ascii="Times New Roman" w:hAnsi="Times New Roman"/>
                <w:sz w:val="24"/>
                <w:szCs w:val="24"/>
              </w:rPr>
              <w:t>Total Phosphate</w:t>
            </w:r>
          </w:p>
        </w:tc>
        <w:tc>
          <w:tcPr>
            <w:tcW w:w="848" w:type="pct"/>
            <w:vMerge/>
            <w:shd w:val="clear" w:color="auto" w:fill="auto"/>
          </w:tcPr>
          <w:p w14:paraId="76FA60FA" w14:textId="77777777" w:rsidR="000F5488" w:rsidRPr="00B61F51" w:rsidRDefault="000F5488" w:rsidP="000F5488">
            <w:pPr>
              <w:spacing w:line="276" w:lineRule="auto"/>
              <w:jc w:val="center"/>
              <w:rPr>
                <w:rFonts w:cs="Times New Roman"/>
                <w:szCs w:val="24"/>
              </w:rPr>
            </w:pPr>
          </w:p>
        </w:tc>
        <w:tc>
          <w:tcPr>
            <w:tcW w:w="1801" w:type="pct"/>
            <w:vMerge/>
            <w:shd w:val="clear" w:color="auto" w:fill="auto"/>
          </w:tcPr>
          <w:p w14:paraId="7E675585" w14:textId="77777777" w:rsidR="000F5488" w:rsidRPr="00B61F51" w:rsidRDefault="000F5488" w:rsidP="000F5488">
            <w:pPr>
              <w:spacing w:line="276" w:lineRule="auto"/>
              <w:jc w:val="center"/>
              <w:rPr>
                <w:rFonts w:cs="Times New Roman"/>
                <w:szCs w:val="24"/>
              </w:rPr>
            </w:pPr>
          </w:p>
        </w:tc>
      </w:tr>
      <w:tr w:rsidR="000F5488" w:rsidRPr="00B61F51" w14:paraId="2A257F05" w14:textId="77777777" w:rsidTr="000F5488">
        <w:trPr>
          <w:jc w:val="center"/>
        </w:trPr>
        <w:tc>
          <w:tcPr>
            <w:tcW w:w="477" w:type="pct"/>
            <w:shd w:val="clear" w:color="auto" w:fill="auto"/>
          </w:tcPr>
          <w:p w14:paraId="4E33E8B7"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15.</w:t>
            </w:r>
          </w:p>
        </w:tc>
        <w:tc>
          <w:tcPr>
            <w:tcW w:w="1874" w:type="pct"/>
            <w:shd w:val="clear" w:color="auto" w:fill="auto"/>
          </w:tcPr>
          <w:p w14:paraId="3873A46D" w14:textId="77777777" w:rsidR="000F5488" w:rsidRPr="00B61F51" w:rsidRDefault="000F5488" w:rsidP="000F5488">
            <w:pPr>
              <w:pStyle w:val="innerbullet"/>
              <w:numPr>
                <w:ilvl w:val="0"/>
                <w:numId w:val="0"/>
              </w:numPr>
              <w:spacing w:line="276" w:lineRule="auto"/>
              <w:rPr>
                <w:rFonts w:ascii="Times New Roman" w:hAnsi="Times New Roman"/>
                <w:sz w:val="24"/>
                <w:szCs w:val="24"/>
              </w:rPr>
            </w:pPr>
            <w:r w:rsidRPr="00B61F51">
              <w:rPr>
                <w:rFonts w:ascii="Times New Roman" w:hAnsi="Times New Roman"/>
                <w:sz w:val="24"/>
                <w:szCs w:val="24"/>
              </w:rPr>
              <w:t>Silicates</w:t>
            </w:r>
          </w:p>
        </w:tc>
        <w:tc>
          <w:tcPr>
            <w:tcW w:w="848" w:type="pct"/>
            <w:vMerge/>
            <w:shd w:val="clear" w:color="auto" w:fill="auto"/>
          </w:tcPr>
          <w:p w14:paraId="4777AB4F" w14:textId="77777777" w:rsidR="000F5488" w:rsidRPr="00B61F51" w:rsidRDefault="000F5488" w:rsidP="000F5488">
            <w:pPr>
              <w:spacing w:line="276" w:lineRule="auto"/>
              <w:jc w:val="center"/>
              <w:rPr>
                <w:rFonts w:cs="Times New Roman"/>
                <w:szCs w:val="24"/>
              </w:rPr>
            </w:pPr>
          </w:p>
        </w:tc>
        <w:tc>
          <w:tcPr>
            <w:tcW w:w="1801" w:type="pct"/>
            <w:vMerge/>
            <w:shd w:val="clear" w:color="auto" w:fill="auto"/>
          </w:tcPr>
          <w:p w14:paraId="54F3DB00" w14:textId="77777777" w:rsidR="000F5488" w:rsidRPr="00B61F51" w:rsidRDefault="000F5488" w:rsidP="000F5488">
            <w:pPr>
              <w:spacing w:line="276" w:lineRule="auto"/>
              <w:jc w:val="center"/>
              <w:rPr>
                <w:rFonts w:cs="Times New Roman"/>
                <w:szCs w:val="24"/>
              </w:rPr>
            </w:pPr>
          </w:p>
        </w:tc>
      </w:tr>
      <w:tr w:rsidR="000F5488" w:rsidRPr="00B61F51" w14:paraId="58A48E1D" w14:textId="77777777" w:rsidTr="000F5488">
        <w:trPr>
          <w:jc w:val="center"/>
        </w:trPr>
        <w:tc>
          <w:tcPr>
            <w:tcW w:w="477" w:type="pct"/>
            <w:shd w:val="clear" w:color="auto" w:fill="auto"/>
          </w:tcPr>
          <w:p w14:paraId="7B86AB7E"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16.</w:t>
            </w:r>
          </w:p>
        </w:tc>
        <w:tc>
          <w:tcPr>
            <w:tcW w:w="1874" w:type="pct"/>
            <w:shd w:val="clear" w:color="auto" w:fill="auto"/>
          </w:tcPr>
          <w:p w14:paraId="786E0851" w14:textId="77777777" w:rsidR="000F5488" w:rsidRPr="00B61F51" w:rsidRDefault="000F5488" w:rsidP="000F5488">
            <w:pPr>
              <w:pStyle w:val="innerbullet"/>
              <w:numPr>
                <w:ilvl w:val="0"/>
                <w:numId w:val="0"/>
              </w:numPr>
              <w:spacing w:line="276" w:lineRule="auto"/>
              <w:rPr>
                <w:rFonts w:ascii="Times New Roman" w:hAnsi="Times New Roman"/>
                <w:sz w:val="24"/>
                <w:szCs w:val="24"/>
              </w:rPr>
            </w:pPr>
            <w:r w:rsidRPr="00B61F51">
              <w:rPr>
                <w:rFonts w:ascii="Times New Roman" w:hAnsi="Times New Roman"/>
                <w:sz w:val="24"/>
                <w:szCs w:val="24"/>
              </w:rPr>
              <w:t>Phosphates as PO4-2</w:t>
            </w:r>
          </w:p>
        </w:tc>
        <w:tc>
          <w:tcPr>
            <w:tcW w:w="848" w:type="pct"/>
            <w:vMerge/>
            <w:shd w:val="clear" w:color="auto" w:fill="auto"/>
          </w:tcPr>
          <w:p w14:paraId="3041FBE5" w14:textId="77777777" w:rsidR="000F5488" w:rsidRPr="00B61F51" w:rsidRDefault="000F5488" w:rsidP="000F5488">
            <w:pPr>
              <w:spacing w:line="276" w:lineRule="auto"/>
              <w:jc w:val="center"/>
              <w:rPr>
                <w:rFonts w:cs="Times New Roman"/>
                <w:szCs w:val="24"/>
              </w:rPr>
            </w:pPr>
          </w:p>
        </w:tc>
        <w:tc>
          <w:tcPr>
            <w:tcW w:w="1801" w:type="pct"/>
            <w:vMerge/>
            <w:shd w:val="clear" w:color="auto" w:fill="auto"/>
          </w:tcPr>
          <w:p w14:paraId="6E694C64" w14:textId="77777777" w:rsidR="000F5488" w:rsidRPr="00B61F51" w:rsidRDefault="000F5488" w:rsidP="000F5488">
            <w:pPr>
              <w:spacing w:line="276" w:lineRule="auto"/>
              <w:jc w:val="center"/>
              <w:rPr>
                <w:rFonts w:cs="Times New Roman"/>
                <w:szCs w:val="24"/>
              </w:rPr>
            </w:pPr>
          </w:p>
        </w:tc>
      </w:tr>
      <w:tr w:rsidR="000F5488" w:rsidRPr="00B61F51" w14:paraId="32AAB6EB" w14:textId="77777777" w:rsidTr="000F5488">
        <w:trPr>
          <w:jc w:val="center"/>
        </w:trPr>
        <w:tc>
          <w:tcPr>
            <w:tcW w:w="477" w:type="pct"/>
            <w:shd w:val="clear" w:color="auto" w:fill="auto"/>
          </w:tcPr>
          <w:p w14:paraId="3BECDD0E"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17.</w:t>
            </w:r>
          </w:p>
        </w:tc>
        <w:tc>
          <w:tcPr>
            <w:tcW w:w="1874" w:type="pct"/>
            <w:shd w:val="clear" w:color="auto" w:fill="auto"/>
          </w:tcPr>
          <w:p w14:paraId="08E938DB" w14:textId="77777777" w:rsidR="000F5488" w:rsidRPr="00B61F51" w:rsidRDefault="000F5488" w:rsidP="000F5488">
            <w:pPr>
              <w:pStyle w:val="innerbullet"/>
              <w:numPr>
                <w:ilvl w:val="0"/>
                <w:numId w:val="0"/>
              </w:numPr>
              <w:spacing w:line="276" w:lineRule="auto"/>
              <w:rPr>
                <w:rFonts w:ascii="Times New Roman" w:hAnsi="Times New Roman"/>
                <w:sz w:val="24"/>
                <w:szCs w:val="24"/>
              </w:rPr>
            </w:pPr>
            <w:r w:rsidRPr="00B61F51">
              <w:rPr>
                <w:rFonts w:ascii="Times New Roman" w:hAnsi="Times New Roman"/>
                <w:sz w:val="24"/>
                <w:szCs w:val="24"/>
              </w:rPr>
              <w:t>Chlorides as Cl-</w:t>
            </w:r>
          </w:p>
        </w:tc>
        <w:tc>
          <w:tcPr>
            <w:tcW w:w="848" w:type="pct"/>
            <w:vMerge/>
            <w:shd w:val="clear" w:color="auto" w:fill="auto"/>
          </w:tcPr>
          <w:p w14:paraId="7636EA12" w14:textId="77777777" w:rsidR="000F5488" w:rsidRPr="00B61F51" w:rsidRDefault="000F5488" w:rsidP="000F5488">
            <w:pPr>
              <w:spacing w:line="276" w:lineRule="auto"/>
              <w:jc w:val="center"/>
              <w:rPr>
                <w:rFonts w:cs="Times New Roman"/>
                <w:szCs w:val="24"/>
              </w:rPr>
            </w:pPr>
          </w:p>
        </w:tc>
        <w:tc>
          <w:tcPr>
            <w:tcW w:w="1801" w:type="pct"/>
            <w:vMerge/>
            <w:shd w:val="clear" w:color="auto" w:fill="auto"/>
          </w:tcPr>
          <w:p w14:paraId="33BE9D71" w14:textId="77777777" w:rsidR="000F5488" w:rsidRPr="00B61F51" w:rsidRDefault="000F5488" w:rsidP="000F5488">
            <w:pPr>
              <w:spacing w:line="276" w:lineRule="auto"/>
              <w:jc w:val="center"/>
              <w:rPr>
                <w:rFonts w:cs="Times New Roman"/>
                <w:szCs w:val="24"/>
              </w:rPr>
            </w:pPr>
          </w:p>
        </w:tc>
      </w:tr>
      <w:tr w:rsidR="000F5488" w:rsidRPr="00B61F51" w14:paraId="74CD9EC3" w14:textId="77777777" w:rsidTr="000F5488">
        <w:trPr>
          <w:jc w:val="center"/>
        </w:trPr>
        <w:tc>
          <w:tcPr>
            <w:tcW w:w="477" w:type="pct"/>
            <w:shd w:val="clear" w:color="auto" w:fill="auto"/>
          </w:tcPr>
          <w:p w14:paraId="5A38180E"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18.</w:t>
            </w:r>
          </w:p>
        </w:tc>
        <w:tc>
          <w:tcPr>
            <w:tcW w:w="1874" w:type="pct"/>
            <w:shd w:val="clear" w:color="auto" w:fill="auto"/>
          </w:tcPr>
          <w:p w14:paraId="34FFC440" w14:textId="77777777" w:rsidR="000F5488" w:rsidRPr="00B61F51" w:rsidRDefault="000F5488" w:rsidP="000F5488">
            <w:pPr>
              <w:pStyle w:val="innerbullet"/>
              <w:numPr>
                <w:ilvl w:val="0"/>
                <w:numId w:val="0"/>
              </w:numPr>
              <w:spacing w:line="276" w:lineRule="auto"/>
              <w:rPr>
                <w:rFonts w:ascii="Times New Roman" w:hAnsi="Times New Roman"/>
                <w:sz w:val="24"/>
                <w:szCs w:val="24"/>
              </w:rPr>
            </w:pPr>
            <w:r w:rsidRPr="00B61F51">
              <w:rPr>
                <w:rFonts w:ascii="Times New Roman" w:hAnsi="Times New Roman"/>
                <w:sz w:val="24"/>
                <w:szCs w:val="24"/>
              </w:rPr>
              <w:t>Sulphates as SO4-2</w:t>
            </w:r>
          </w:p>
        </w:tc>
        <w:tc>
          <w:tcPr>
            <w:tcW w:w="848" w:type="pct"/>
            <w:vMerge/>
            <w:shd w:val="clear" w:color="auto" w:fill="auto"/>
          </w:tcPr>
          <w:p w14:paraId="5318AC0E" w14:textId="77777777" w:rsidR="000F5488" w:rsidRPr="00B61F51" w:rsidRDefault="000F5488" w:rsidP="000F5488">
            <w:pPr>
              <w:spacing w:line="276" w:lineRule="auto"/>
              <w:jc w:val="center"/>
              <w:rPr>
                <w:rFonts w:cs="Times New Roman"/>
                <w:szCs w:val="24"/>
              </w:rPr>
            </w:pPr>
          </w:p>
        </w:tc>
        <w:tc>
          <w:tcPr>
            <w:tcW w:w="1801" w:type="pct"/>
            <w:vMerge/>
            <w:shd w:val="clear" w:color="auto" w:fill="auto"/>
          </w:tcPr>
          <w:p w14:paraId="748D88FF" w14:textId="77777777" w:rsidR="000F5488" w:rsidRPr="00B61F51" w:rsidRDefault="000F5488" w:rsidP="000F5488">
            <w:pPr>
              <w:spacing w:line="276" w:lineRule="auto"/>
              <w:jc w:val="center"/>
              <w:rPr>
                <w:rFonts w:cs="Times New Roman"/>
                <w:szCs w:val="24"/>
              </w:rPr>
            </w:pPr>
          </w:p>
        </w:tc>
      </w:tr>
      <w:tr w:rsidR="000F5488" w:rsidRPr="00B61F51" w14:paraId="55A7A215" w14:textId="77777777" w:rsidTr="000F5488">
        <w:trPr>
          <w:jc w:val="center"/>
        </w:trPr>
        <w:tc>
          <w:tcPr>
            <w:tcW w:w="477" w:type="pct"/>
            <w:shd w:val="clear" w:color="auto" w:fill="auto"/>
          </w:tcPr>
          <w:p w14:paraId="0F50900F"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19.</w:t>
            </w:r>
          </w:p>
        </w:tc>
        <w:tc>
          <w:tcPr>
            <w:tcW w:w="1874" w:type="pct"/>
            <w:shd w:val="clear" w:color="auto" w:fill="auto"/>
          </w:tcPr>
          <w:p w14:paraId="20B3549C" w14:textId="77777777" w:rsidR="000F5488" w:rsidRPr="00B61F51" w:rsidRDefault="000F5488" w:rsidP="000F5488">
            <w:pPr>
              <w:pStyle w:val="innerbullet"/>
              <w:numPr>
                <w:ilvl w:val="0"/>
                <w:numId w:val="0"/>
              </w:numPr>
              <w:spacing w:line="276" w:lineRule="auto"/>
              <w:rPr>
                <w:rFonts w:ascii="Times New Roman" w:hAnsi="Times New Roman"/>
                <w:sz w:val="24"/>
                <w:szCs w:val="24"/>
              </w:rPr>
            </w:pPr>
            <w:r w:rsidRPr="00B61F51">
              <w:rPr>
                <w:rFonts w:ascii="Times New Roman" w:hAnsi="Times New Roman"/>
                <w:sz w:val="24"/>
                <w:szCs w:val="24"/>
              </w:rPr>
              <w:t>Total Nitrogen</w:t>
            </w:r>
          </w:p>
        </w:tc>
        <w:tc>
          <w:tcPr>
            <w:tcW w:w="848" w:type="pct"/>
            <w:vMerge/>
            <w:shd w:val="clear" w:color="auto" w:fill="auto"/>
          </w:tcPr>
          <w:p w14:paraId="1AC1B140" w14:textId="77777777" w:rsidR="000F5488" w:rsidRPr="00B61F51" w:rsidRDefault="000F5488" w:rsidP="000F5488">
            <w:pPr>
              <w:spacing w:line="276" w:lineRule="auto"/>
              <w:jc w:val="center"/>
              <w:rPr>
                <w:rFonts w:cs="Times New Roman"/>
                <w:szCs w:val="24"/>
              </w:rPr>
            </w:pPr>
          </w:p>
        </w:tc>
        <w:tc>
          <w:tcPr>
            <w:tcW w:w="1801" w:type="pct"/>
            <w:vMerge/>
            <w:shd w:val="clear" w:color="auto" w:fill="auto"/>
          </w:tcPr>
          <w:p w14:paraId="13B9B028" w14:textId="77777777" w:rsidR="000F5488" w:rsidRPr="00B61F51" w:rsidRDefault="000F5488" w:rsidP="000F5488">
            <w:pPr>
              <w:spacing w:line="276" w:lineRule="auto"/>
              <w:jc w:val="center"/>
              <w:rPr>
                <w:rFonts w:cs="Times New Roman"/>
                <w:szCs w:val="24"/>
              </w:rPr>
            </w:pPr>
          </w:p>
        </w:tc>
      </w:tr>
      <w:tr w:rsidR="000F5488" w:rsidRPr="00B61F51" w14:paraId="2C48ABC4" w14:textId="77777777" w:rsidTr="000F5488">
        <w:trPr>
          <w:jc w:val="center"/>
        </w:trPr>
        <w:tc>
          <w:tcPr>
            <w:tcW w:w="477" w:type="pct"/>
            <w:shd w:val="clear" w:color="auto" w:fill="auto"/>
          </w:tcPr>
          <w:p w14:paraId="1B01D846"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20.</w:t>
            </w:r>
          </w:p>
        </w:tc>
        <w:tc>
          <w:tcPr>
            <w:tcW w:w="1874" w:type="pct"/>
            <w:shd w:val="clear" w:color="auto" w:fill="auto"/>
          </w:tcPr>
          <w:p w14:paraId="30D2A456" w14:textId="77777777" w:rsidR="000F5488" w:rsidRPr="00B61F51" w:rsidRDefault="000F5488" w:rsidP="000F5488">
            <w:pPr>
              <w:pStyle w:val="innerbullet"/>
              <w:numPr>
                <w:ilvl w:val="0"/>
                <w:numId w:val="0"/>
              </w:numPr>
              <w:spacing w:line="276" w:lineRule="auto"/>
              <w:rPr>
                <w:rFonts w:ascii="Times New Roman" w:hAnsi="Times New Roman"/>
                <w:sz w:val="24"/>
                <w:szCs w:val="24"/>
              </w:rPr>
            </w:pPr>
            <w:r w:rsidRPr="00B61F51">
              <w:rPr>
                <w:rFonts w:ascii="Times New Roman" w:hAnsi="Times New Roman"/>
                <w:sz w:val="24"/>
                <w:szCs w:val="24"/>
              </w:rPr>
              <w:t>Heavy Metals</w:t>
            </w:r>
          </w:p>
        </w:tc>
        <w:tc>
          <w:tcPr>
            <w:tcW w:w="848" w:type="pct"/>
            <w:vMerge/>
            <w:shd w:val="clear" w:color="auto" w:fill="auto"/>
          </w:tcPr>
          <w:p w14:paraId="1BF745D8" w14:textId="77777777" w:rsidR="000F5488" w:rsidRPr="00B61F51" w:rsidRDefault="000F5488" w:rsidP="000F5488">
            <w:pPr>
              <w:spacing w:line="276" w:lineRule="auto"/>
              <w:jc w:val="center"/>
              <w:rPr>
                <w:rFonts w:cs="Times New Roman"/>
                <w:szCs w:val="24"/>
              </w:rPr>
            </w:pPr>
          </w:p>
        </w:tc>
        <w:tc>
          <w:tcPr>
            <w:tcW w:w="1801" w:type="pct"/>
            <w:vMerge/>
            <w:shd w:val="clear" w:color="auto" w:fill="auto"/>
          </w:tcPr>
          <w:p w14:paraId="783F37B2" w14:textId="77777777" w:rsidR="000F5488" w:rsidRPr="00B61F51" w:rsidRDefault="000F5488" w:rsidP="000F5488">
            <w:pPr>
              <w:spacing w:line="276" w:lineRule="auto"/>
              <w:jc w:val="center"/>
              <w:rPr>
                <w:rFonts w:cs="Times New Roman"/>
                <w:szCs w:val="24"/>
              </w:rPr>
            </w:pPr>
          </w:p>
        </w:tc>
      </w:tr>
      <w:tr w:rsidR="000F5488" w:rsidRPr="00B61F51" w14:paraId="46BDA7D0" w14:textId="77777777" w:rsidTr="000F5488">
        <w:trPr>
          <w:jc w:val="center"/>
        </w:trPr>
        <w:tc>
          <w:tcPr>
            <w:tcW w:w="477" w:type="pct"/>
            <w:shd w:val="clear" w:color="auto" w:fill="auto"/>
          </w:tcPr>
          <w:p w14:paraId="7AF23AAB"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20.1</w:t>
            </w:r>
          </w:p>
        </w:tc>
        <w:tc>
          <w:tcPr>
            <w:tcW w:w="1874" w:type="pct"/>
            <w:shd w:val="clear" w:color="auto" w:fill="auto"/>
          </w:tcPr>
          <w:p w14:paraId="39C1A25D" w14:textId="77777777" w:rsidR="000F5488" w:rsidRPr="00B61F51" w:rsidRDefault="000F5488" w:rsidP="000F5488">
            <w:pPr>
              <w:pStyle w:val="innerbullet"/>
              <w:numPr>
                <w:ilvl w:val="0"/>
                <w:numId w:val="0"/>
              </w:numPr>
              <w:spacing w:line="276" w:lineRule="auto"/>
              <w:ind w:left="252"/>
              <w:rPr>
                <w:rFonts w:ascii="Times New Roman" w:hAnsi="Times New Roman"/>
                <w:sz w:val="24"/>
                <w:szCs w:val="24"/>
              </w:rPr>
            </w:pPr>
            <w:r w:rsidRPr="00B61F51">
              <w:rPr>
                <w:rFonts w:ascii="Times New Roman" w:hAnsi="Times New Roman"/>
                <w:sz w:val="24"/>
                <w:szCs w:val="24"/>
              </w:rPr>
              <w:t>• Zinc</w:t>
            </w:r>
          </w:p>
        </w:tc>
        <w:tc>
          <w:tcPr>
            <w:tcW w:w="848" w:type="pct"/>
            <w:vMerge/>
            <w:shd w:val="clear" w:color="auto" w:fill="auto"/>
          </w:tcPr>
          <w:p w14:paraId="547EA785" w14:textId="77777777" w:rsidR="000F5488" w:rsidRPr="00B61F51" w:rsidRDefault="000F5488" w:rsidP="000F5488">
            <w:pPr>
              <w:spacing w:line="276" w:lineRule="auto"/>
              <w:jc w:val="center"/>
              <w:rPr>
                <w:rFonts w:cs="Times New Roman"/>
                <w:szCs w:val="24"/>
              </w:rPr>
            </w:pPr>
          </w:p>
        </w:tc>
        <w:tc>
          <w:tcPr>
            <w:tcW w:w="1801" w:type="pct"/>
            <w:vMerge/>
            <w:shd w:val="clear" w:color="auto" w:fill="auto"/>
          </w:tcPr>
          <w:p w14:paraId="19ED7C13" w14:textId="77777777" w:rsidR="000F5488" w:rsidRPr="00B61F51" w:rsidRDefault="000F5488" w:rsidP="000F5488">
            <w:pPr>
              <w:spacing w:line="276" w:lineRule="auto"/>
              <w:jc w:val="center"/>
              <w:rPr>
                <w:rFonts w:cs="Times New Roman"/>
                <w:szCs w:val="24"/>
              </w:rPr>
            </w:pPr>
          </w:p>
        </w:tc>
      </w:tr>
      <w:tr w:rsidR="000F5488" w:rsidRPr="00B61F51" w14:paraId="7A47836B" w14:textId="77777777" w:rsidTr="000F5488">
        <w:trPr>
          <w:jc w:val="center"/>
        </w:trPr>
        <w:tc>
          <w:tcPr>
            <w:tcW w:w="477" w:type="pct"/>
            <w:shd w:val="clear" w:color="auto" w:fill="auto"/>
          </w:tcPr>
          <w:p w14:paraId="74DBB844"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20.2</w:t>
            </w:r>
          </w:p>
        </w:tc>
        <w:tc>
          <w:tcPr>
            <w:tcW w:w="1874" w:type="pct"/>
            <w:shd w:val="clear" w:color="auto" w:fill="auto"/>
          </w:tcPr>
          <w:p w14:paraId="2C390383" w14:textId="77777777" w:rsidR="000F5488" w:rsidRPr="00B61F51" w:rsidRDefault="000F5488" w:rsidP="000F5488">
            <w:pPr>
              <w:pStyle w:val="innerbullet"/>
              <w:numPr>
                <w:ilvl w:val="0"/>
                <w:numId w:val="0"/>
              </w:numPr>
              <w:spacing w:line="276" w:lineRule="auto"/>
              <w:ind w:left="252"/>
              <w:rPr>
                <w:rFonts w:ascii="Times New Roman" w:hAnsi="Times New Roman"/>
                <w:sz w:val="24"/>
                <w:szCs w:val="24"/>
              </w:rPr>
            </w:pPr>
            <w:r w:rsidRPr="00B61F51">
              <w:rPr>
                <w:rFonts w:ascii="Times New Roman" w:hAnsi="Times New Roman"/>
                <w:sz w:val="24"/>
                <w:szCs w:val="24"/>
              </w:rPr>
              <w:t>• Mercury</w:t>
            </w:r>
          </w:p>
        </w:tc>
        <w:tc>
          <w:tcPr>
            <w:tcW w:w="848" w:type="pct"/>
            <w:vMerge/>
            <w:shd w:val="clear" w:color="auto" w:fill="auto"/>
          </w:tcPr>
          <w:p w14:paraId="22488757" w14:textId="77777777" w:rsidR="000F5488" w:rsidRPr="00B61F51" w:rsidRDefault="000F5488" w:rsidP="000F5488">
            <w:pPr>
              <w:spacing w:line="276" w:lineRule="auto"/>
              <w:jc w:val="center"/>
              <w:rPr>
                <w:rFonts w:cs="Times New Roman"/>
                <w:szCs w:val="24"/>
              </w:rPr>
            </w:pPr>
          </w:p>
        </w:tc>
        <w:tc>
          <w:tcPr>
            <w:tcW w:w="1801" w:type="pct"/>
            <w:vMerge/>
            <w:shd w:val="clear" w:color="auto" w:fill="auto"/>
          </w:tcPr>
          <w:p w14:paraId="537CEAC6" w14:textId="77777777" w:rsidR="000F5488" w:rsidRPr="00B61F51" w:rsidRDefault="000F5488" w:rsidP="000F5488">
            <w:pPr>
              <w:spacing w:line="276" w:lineRule="auto"/>
              <w:jc w:val="center"/>
              <w:rPr>
                <w:rFonts w:cs="Times New Roman"/>
                <w:szCs w:val="24"/>
              </w:rPr>
            </w:pPr>
          </w:p>
        </w:tc>
      </w:tr>
      <w:tr w:rsidR="000F5488" w:rsidRPr="00B61F51" w14:paraId="7F0429E2" w14:textId="77777777" w:rsidTr="000F5488">
        <w:trPr>
          <w:jc w:val="center"/>
        </w:trPr>
        <w:tc>
          <w:tcPr>
            <w:tcW w:w="477" w:type="pct"/>
            <w:shd w:val="clear" w:color="auto" w:fill="auto"/>
          </w:tcPr>
          <w:p w14:paraId="2489A9BE"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20.3</w:t>
            </w:r>
          </w:p>
        </w:tc>
        <w:tc>
          <w:tcPr>
            <w:tcW w:w="1874" w:type="pct"/>
            <w:shd w:val="clear" w:color="auto" w:fill="auto"/>
          </w:tcPr>
          <w:p w14:paraId="504199E4" w14:textId="77777777" w:rsidR="000F5488" w:rsidRPr="00B61F51" w:rsidRDefault="000F5488" w:rsidP="000F5488">
            <w:pPr>
              <w:pStyle w:val="innerbullet"/>
              <w:numPr>
                <w:ilvl w:val="0"/>
                <w:numId w:val="0"/>
              </w:numPr>
              <w:spacing w:line="276" w:lineRule="auto"/>
              <w:ind w:left="252"/>
              <w:rPr>
                <w:rFonts w:ascii="Times New Roman" w:hAnsi="Times New Roman"/>
                <w:sz w:val="24"/>
                <w:szCs w:val="24"/>
              </w:rPr>
            </w:pPr>
            <w:r w:rsidRPr="00B61F51">
              <w:rPr>
                <w:rFonts w:ascii="Times New Roman" w:hAnsi="Times New Roman"/>
                <w:sz w:val="24"/>
                <w:szCs w:val="24"/>
              </w:rPr>
              <w:t>• Cadmium</w:t>
            </w:r>
          </w:p>
        </w:tc>
        <w:tc>
          <w:tcPr>
            <w:tcW w:w="848" w:type="pct"/>
            <w:vMerge/>
            <w:shd w:val="clear" w:color="auto" w:fill="auto"/>
          </w:tcPr>
          <w:p w14:paraId="7FB99EAF" w14:textId="77777777" w:rsidR="000F5488" w:rsidRPr="00B61F51" w:rsidRDefault="000F5488" w:rsidP="000F5488">
            <w:pPr>
              <w:spacing w:line="276" w:lineRule="auto"/>
              <w:jc w:val="center"/>
              <w:rPr>
                <w:rFonts w:cs="Times New Roman"/>
                <w:szCs w:val="24"/>
              </w:rPr>
            </w:pPr>
          </w:p>
        </w:tc>
        <w:tc>
          <w:tcPr>
            <w:tcW w:w="1801" w:type="pct"/>
            <w:vMerge/>
            <w:shd w:val="clear" w:color="auto" w:fill="auto"/>
          </w:tcPr>
          <w:p w14:paraId="0F099E22" w14:textId="77777777" w:rsidR="000F5488" w:rsidRPr="00B61F51" w:rsidRDefault="000F5488" w:rsidP="000F5488">
            <w:pPr>
              <w:spacing w:line="276" w:lineRule="auto"/>
              <w:jc w:val="center"/>
              <w:rPr>
                <w:rFonts w:cs="Times New Roman"/>
                <w:szCs w:val="24"/>
              </w:rPr>
            </w:pPr>
          </w:p>
        </w:tc>
      </w:tr>
      <w:tr w:rsidR="000F5488" w:rsidRPr="00B61F51" w14:paraId="40961230" w14:textId="77777777" w:rsidTr="000F5488">
        <w:trPr>
          <w:jc w:val="center"/>
        </w:trPr>
        <w:tc>
          <w:tcPr>
            <w:tcW w:w="477" w:type="pct"/>
            <w:shd w:val="clear" w:color="auto" w:fill="auto"/>
          </w:tcPr>
          <w:p w14:paraId="5DC7B165"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20.4</w:t>
            </w:r>
          </w:p>
        </w:tc>
        <w:tc>
          <w:tcPr>
            <w:tcW w:w="1874" w:type="pct"/>
            <w:shd w:val="clear" w:color="auto" w:fill="auto"/>
          </w:tcPr>
          <w:p w14:paraId="50ED57EA" w14:textId="77777777" w:rsidR="000F5488" w:rsidRPr="00B61F51" w:rsidRDefault="000F5488" w:rsidP="000F5488">
            <w:pPr>
              <w:pStyle w:val="innerbullet"/>
              <w:numPr>
                <w:ilvl w:val="0"/>
                <w:numId w:val="0"/>
              </w:numPr>
              <w:spacing w:line="276" w:lineRule="auto"/>
              <w:ind w:left="252"/>
              <w:rPr>
                <w:rFonts w:ascii="Times New Roman" w:hAnsi="Times New Roman"/>
                <w:sz w:val="24"/>
                <w:szCs w:val="24"/>
              </w:rPr>
            </w:pPr>
            <w:r w:rsidRPr="00B61F51">
              <w:rPr>
                <w:rFonts w:ascii="Times New Roman" w:hAnsi="Times New Roman"/>
                <w:sz w:val="24"/>
                <w:szCs w:val="24"/>
              </w:rPr>
              <w:t>• Lead</w:t>
            </w:r>
          </w:p>
        </w:tc>
        <w:tc>
          <w:tcPr>
            <w:tcW w:w="848" w:type="pct"/>
            <w:vMerge/>
            <w:shd w:val="clear" w:color="auto" w:fill="auto"/>
          </w:tcPr>
          <w:p w14:paraId="3C529F40" w14:textId="77777777" w:rsidR="000F5488" w:rsidRPr="00B61F51" w:rsidRDefault="000F5488" w:rsidP="000F5488">
            <w:pPr>
              <w:spacing w:line="276" w:lineRule="auto"/>
              <w:jc w:val="center"/>
              <w:rPr>
                <w:rFonts w:cs="Times New Roman"/>
                <w:szCs w:val="24"/>
              </w:rPr>
            </w:pPr>
          </w:p>
        </w:tc>
        <w:tc>
          <w:tcPr>
            <w:tcW w:w="1801" w:type="pct"/>
            <w:vMerge/>
            <w:shd w:val="clear" w:color="auto" w:fill="auto"/>
          </w:tcPr>
          <w:p w14:paraId="48B41BAA" w14:textId="77777777" w:rsidR="000F5488" w:rsidRPr="00B61F51" w:rsidRDefault="000F5488" w:rsidP="000F5488">
            <w:pPr>
              <w:spacing w:line="276" w:lineRule="auto"/>
              <w:jc w:val="center"/>
              <w:rPr>
                <w:rFonts w:cs="Times New Roman"/>
                <w:szCs w:val="24"/>
              </w:rPr>
            </w:pPr>
          </w:p>
        </w:tc>
      </w:tr>
      <w:tr w:rsidR="000F5488" w:rsidRPr="00B61F51" w14:paraId="57451C23" w14:textId="77777777" w:rsidTr="000F5488">
        <w:trPr>
          <w:jc w:val="center"/>
        </w:trPr>
        <w:tc>
          <w:tcPr>
            <w:tcW w:w="477" w:type="pct"/>
            <w:shd w:val="clear" w:color="auto" w:fill="auto"/>
          </w:tcPr>
          <w:p w14:paraId="58449593"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20.5</w:t>
            </w:r>
          </w:p>
        </w:tc>
        <w:tc>
          <w:tcPr>
            <w:tcW w:w="1874" w:type="pct"/>
            <w:shd w:val="clear" w:color="auto" w:fill="auto"/>
          </w:tcPr>
          <w:p w14:paraId="5A2B15F2" w14:textId="77777777" w:rsidR="000F5488" w:rsidRPr="00B61F51" w:rsidRDefault="000F5488" w:rsidP="000F5488">
            <w:pPr>
              <w:pStyle w:val="innerbullet"/>
              <w:numPr>
                <w:ilvl w:val="0"/>
                <w:numId w:val="0"/>
              </w:numPr>
              <w:spacing w:line="276" w:lineRule="auto"/>
              <w:ind w:left="252"/>
              <w:rPr>
                <w:rFonts w:ascii="Times New Roman" w:hAnsi="Times New Roman"/>
                <w:sz w:val="24"/>
                <w:szCs w:val="24"/>
              </w:rPr>
            </w:pPr>
            <w:r w:rsidRPr="00B61F51">
              <w:rPr>
                <w:rFonts w:ascii="Times New Roman" w:hAnsi="Times New Roman"/>
                <w:sz w:val="24"/>
                <w:szCs w:val="24"/>
              </w:rPr>
              <w:t>• Copper</w:t>
            </w:r>
          </w:p>
        </w:tc>
        <w:tc>
          <w:tcPr>
            <w:tcW w:w="848" w:type="pct"/>
            <w:vMerge/>
            <w:shd w:val="clear" w:color="auto" w:fill="auto"/>
          </w:tcPr>
          <w:p w14:paraId="41F5D42F" w14:textId="77777777" w:rsidR="000F5488" w:rsidRPr="00B61F51" w:rsidRDefault="000F5488" w:rsidP="000F5488">
            <w:pPr>
              <w:spacing w:line="276" w:lineRule="auto"/>
              <w:jc w:val="center"/>
              <w:rPr>
                <w:rFonts w:cs="Times New Roman"/>
                <w:szCs w:val="24"/>
              </w:rPr>
            </w:pPr>
          </w:p>
        </w:tc>
        <w:tc>
          <w:tcPr>
            <w:tcW w:w="1801" w:type="pct"/>
            <w:vMerge/>
            <w:shd w:val="clear" w:color="auto" w:fill="auto"/>
          </w:tcPr>
          <w:p w14:paraId="0ED9DECD" w14:textId="77777777" w:rsidR="000F5488" w:rsidRPr="00B61F51" w:rsidRDefault="000F5488" w:rsidP="000F5488">
            <w:pPr>
              <w:spacing w:line="276" w:lineRule="auto"/>
              <w:jc w:val="center"/>
              <w:rPr>
                <w:rFonts w:cs="Times New Roman"/>
                <w:szCs w:val="24"/>
              </w:rPr>
            </w:pPr>
          </w:p>
        </w:tc>
      </w:tr>
      <w:tr w:rsidR="000F5488" w:rsidRPr="00B61F51" w14:paraId="3DF99252" w14:textId="77777777" w:rsidTr="000F5488">
        <w:trPr>
          <w:jc w:val="center"/>
        </w:trPr>
        <w:tc>
          <w:tcPr>
            <w:tcW w:w="477" w:type="pct"/>
            <w:shd w:val="clear" w:color="auto" w:fill="auto"/>
          </w:tcPr>
          <w:p w14:paraId="1155575D"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20.6</w:t>
            </w:r>
          </w:p>
        </w:tc>
        <w:tc>
          <w:tcPr>
            <w:tcW w:w="1874" w:type="pct"/>
            <w:shd w:val="clear" w:color="auto" w:fill="auto"/>
          </w:tcPr>
          <w:p w14:paraId="12054CCD" w14:textId="77777777" w:rsidR="000F5488" w:rsidRPr="00B61F51" w:rsidRDefault="000F5488" w:rsidP="000F5488">
            <w:pPr>
              <w:pStyle w:val="innerbullet"/>
              <w:numPr>
                <w:ilvl w:val="0"/>
                <w:numId w:val="0"/>
              </w:numPr>
              <w:spacing w:line="276" w:lineRule="auto"/>
              <w:ind w:left="252"/>
              <w:rPr>
                <w:rFonts w:ascii="Times New Roman" w:hAnsi="Times New Roman"/>
                <w:sz w:val="24"/>
                <w:szCs w:val="24"/>
              </w:rPr>
            </w:pPr>
            <w:r w:rsidRPr="00B61F51">
              <w:rPr>
                <w:rFonts w:ascii="Times New Roman" w:hAnsi="Times New Roman"/>
                <w:sz w:val="24"/>
                <w:szCs w:val="24"/>
              </w:rPr>
              <w:t>• Iron</w:t>
            </w:r>
          </w:p>
        </w:tc>
        <w:tc>
          <w:tcPr>
            <w:tcW w:w="848" w:type="pct"/>
            <w:vMerge/>
            <w:shd w:val="clear" w:color="auto" w:fill="auto"/>
          </w:tcPr>
          <w:p w14:paraId="706008EB" w14:textId="77777777" w:rsidR="000F5488" w:rsidRPr="00B61F51" w:rsidRDefault="000F5488" w:rsidP="000F5488">
            <w:pPr>
              <w:spacing w:line="276" w:lineRule="auto"/>
              <w:jc w:val="center"/>
              <w:rPr>
                <w:rFonts w:cs="Times New Roman"/>
                <w:szCs w:val="24"/>
              </w:rPr>
            </w:pPr>
          </w:p>
        </w:tc>
        <w:tc>
          <w:tcPr>
            <w:tcW w:w="1801" w:type="pct"/>
            <w:vMerge/>
            <w:shd w:val="clear" w:color="auto" w:fill="auto"/>
          </w:tcPr>
          <w:p w14:paraId="2F432545" w14:textId="77777777" w:rsidR="000F5488" w:rsidRPr="00B61F51" w:rsidRDefault="000F5488" w:rsidP="000F5488">
            <w:pPr>
              <w:spacing w:line="276" w:lineRule="auto"/>
              <w:jc w:val="center"/>
              <w:rPr>
                <w:rFonts w:cs="Times New Roman"/>
                <w:szCs w:val="24"/>
              </w:rPr>
            </w:pPr>
          </w:p>
        </w:tc>
      </w:tr>
      <w:tr w:rsidR="000F5488" w:rsidRPr="00B61F51" w14:paraId="30F6DC3F" w14:textId="77777777" w:rsidTr="000F5488">
        <w:trPr>
          <w:jc w:val="center"/>
        </w:trPr>
        <w:tc>
          <w:tcPr>
            <w:tcW w:w="477" w:type="pct"/>
            <w:shd w:val="clear" w:color="auto" w:fill="auto"/>
          </w:tcPr>
          <w:p w14:paraId="2A6F2DDB"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21.</w:t>
            </w:r>
          </w:p>
        </w:tc>
        <w:tc>
          <w:tcPr>
            <w:tcW w:w="1874" w:type="pct"/>
            <w:shd w:val="clear" w:color="auto" w:fill="auto"/>
          </w:tcPr>
          <w:p w14:paraId="063EEAC7" w14:textId="77777777" w:rsidR="000F5488" w:rsidRPr="00B61F51" w:rsidRDefault="000F5488" w:rsidP="000F5488">
            <w:pPr>
              <w:pStyle w:val="innerbullet"/>
              <w:numPr>
                <w:ilvl w:val="0"/>
                <w:numId w:val="0"/>
              </w:numPr>
              <w:spacing w:line="276" w:lineRule="auto"/>
              <w:rPr>
                <w:rFonts w:ascii="Times New Roman" w:hAnsi="Times New Roman"/>
                <w:sz w:val="24"/>
                <w:szCs w:val="24"/>
              </w:rPr>
            </w:pPr>
            <w:r w:rsidRPr="00B61F51">
              <w:rPr>
                <w:rFonts w:ascii="Times New Roman" w:hAnsi="Times New Roman"/>
                <w:sz w:val="24"/>
                <w:szCs w:val="24"/>
              </w:rPr>
              <w:t>Oil and Grease</w:t>
            </w:r>
          </w:p>
        </w:tc>
        <w:tc>
          <w:tcPr>
            <w:tcW w:w="848" w:type="pct"/>
            <w:vMerge/>
            <w:shd w:val="clear" w:color="auto" w:fill="auto"/>
          </w:tcPr>
          <w:p w14:paraId="36C17AF5" w14:textId="77777777" w:rsidR="000F5488" w:rsidRPr="00B61F51" w:rsidRDefault="000F5488" w:rsidP="000F5488">
            <w:pPr>
              <w:spacing w:line="276" w:lineRule="auto"/>
              <w:jc w:val="center"/>
              <w:rPr>
                <w:rFonts w:cs="Times New Roman"/>
                <w:szCs w:val="24"/>
              </w:rPr>
            </w:pPr>
          </w:p>
        </w:tc>
        <w:tc>
          <w:tcPr>
            <w:tcW w:w="1801" w:type="pct"/>
            <w:vMerge/>
            <w:shd w:val="clear" w:color="auto" w:fill="auto"/>
          </w:tcPr>
          <w:p w14:paraId="3796D85B" w14:textId="77777777" w:rsidR="000F5488" w:rsidRPr="00B61F51" w:rsidRDefault="000F5488" w:rsidP="000F5488">
            <w:pPr>
              <w:spacing w:line="276" w:lineRule="auto"/>
              <w:jc w:val="center"/>
              <w:rPr>
                <w:rFonts w:cs="Times New Roman"/>
                <w:szCs w:val="24"/>
              </w:rPr>
            </w:pPr>
          </w:p>
        </w:tc>
      </w:tr>
      <w:tr w:rsidR="000F5488" w:rsidRPr="00B61F51" w14:paraId="5CBD99B7" w14:textId="77777777" w:rsidTr="000F5488">
        <w:trPr>
          <w:jc w:val="center"/>
        </w:trPr>
        <w:tc>
          <w:tcPr>
            <w:tcW w:w="477" w:type="pct"/>
            <w:shd w:val="clear" w:color="auto" w:fill="auto"/>
          </w:tcPr>
          <w:p w14:paraId="096C37C7"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22.</w:t>
            </w:r>
          </w:p>
        </w:tc>
        <w:tc>
          <w:tcPr>
            <w:tcW w:w="1874" w:type="pct"/>
            <w:shd w:val="clear" w:color="auto" w:fill="auto"/>
          </w:tcPr>
          <w:p w14:paraId="17A48D6F" w14:textId="77777777" w:rsidR="000F5488" w:rsidRPr="00B61F51" w:rsidRDefault="000F5488" w:rsidP="000F5488">
            <w:pPr>
              <w:pStyle w:val="innerbullet"/>
              <w:numPr>
                <w:ilvl w:val="0"/>
                <w:numId w:val="0"/>
              </w:numPr>
              <w:spacing w:line="276" w:lineRule="auto"/>
              <w:rPr>
                <w:rFonts w:ascii="Times New Roman" w:hAnsi="Times New Roman"/>
                <w:sz w:val="24"/>
                <w:szCs w:val="24"/>
              </w:rPr>
            </w:pPr>
            <w:r w:rsidRPr="00B61F51">
              <w:rPr>
                <w:rFonts w:ascii="Times New Roman" w:hAnsi="Times New Roman"/>
                <w:sz w:val="24"/>
                <w:szCs w:val="24"/>
              </w:rPr>
              <w:t>TOC/DOC</w:t>
            </w:r>
          </w:p>
        </w:tc>
        <w:tc>
          <w:tcPr>
            <w:tcW w:w="848" w:type="pct"/>
            <w:vMerge/>
            <w:shd w:val="clear" w:color="auto" w:fill="auto"/>
          </w:tcPr>
          <w:p w14:paraId="1ED2A162" w14:textId="77777777" w:rsidR="000F5488" w:rsidRPr="00B61F51" w:rsidRDefault="000F5488" w:rsidP="000F5488">
            <w:pPr>
              <w:spacing w:line="276" w:lineRule="auto"/>
              <w:jc w:val="center"/>
              <w:rPr>
                <w:rFonts w:cs="Times New Roman"/>
                <w:szCs w:val="24"/>
              </w:rPr>
            </w:pPr>
          </w:p>
        </w:tc>
        <w:tc>
          <w:tcPr>
            <w:tcW w:w="1801" w:type="pct"/>
            <w:vMerge/>
            <w:shd w:val="clear" w:color="auto" w:fill="auto"/>
          </w:tcPr>
          <w:p w14:paraId="11860013" w14:textId="77777777" w:rsidR="000F5488" w:rsidRPr="00B61F51" w:rsidRDefault="000F5488" w:rsidP="000F5488">
            <w:pPr>
              <w:spacing w:line="276" w:lineRule="auto"/>
              <w:jc w:val="center"/>
              <w:rPr>
                <w:rFonts w:cs="Times New Roman"/>
                <w:szCs w:val="24"/>
              </w:rPr>
            </w:pPr>
          </w:p>
        </w:tc>
      </w:tr>
      <w:tr w:rsidR="000F5488" w:rsidRPr="00B61F51" w14:paraId="3C3D160B" w14:textId="77777777" w:rsidTr="000F5488">
        <w:trPr>
          <w:jc w:val="center"/>
        </w:trPr>
        <w:tc>
          <w:tcPr>
            <w:tcW w:w="477" w:type="pct"/>
            <w:shd w:val="clear" w:color="auto" w:fill="auto"/>
          </w:tcPr>
          <w:p w14:paraId="70BEDFE3"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23.</w:t>
            </w:r>
          </w:p>
        </w:tc>
        <w:tc>
          <w:tcPr>
            <w:tcW w:w="1874" w:type="pct"/>
            <w:shd w:val="clear" w:color="auto" w:fill="auto"/>
          </w:tcPr>
          <w:p w14:paraId="65A00292" w14:textId="77777777" w:rsidR="000F5488" w:rsidRPr="00B61F51" w:rsidRDefault="000F5488" w:rsidP="000F5488">
            <w:pPr>
              <w:pStyle w:val="innerbullet"/>
              <w:numPr>
                <w:ilvl w:val="0"/>
                <w:numId w:val="0"/>
              </w:numPr>
              <w:spacing w:line="276" w:lineRule="auto"/>
              <w:rPr>
                <w:rFonts w:ascii="Times New Roman" w:hAnsi="Times New Roman"/>
                <w:sz w:val="24"/>
                <w:szCs w:val="24"/>
              </w:rPr>
            </w:pPr>
            <w:r w:rsidRPr="00B61F51">
              <w:rPr>
                <w:rFonts w:ascii="Times New Roman" w:hAnsi="Times New Roman"/>
                <w:sz w:val="24"/>
                <w:szCs w:val="24"/>
              </w:rPr>
              <w:t>Petroleum Hydrocarbons</w:t>
            </w:r>
          </w:p>
        </w:tc>
        <w:tc>
          <w:tcPr>
            <w:tcW w:w="848" w:type="pct"/>
            <w:vMerge/>
            <w:shd w:val="clear" w:color="auto" w:fill="auto"/>
          </w:tcPr>
          <w:p w14:paraId="468F85A9" w14:textId="77777777" w:rsidR="000F5488" w:rsidRPr="00B61F51" w:rsidRDefault="000F5488" w:rsidP="000F5488">
            <w:pPr>
              <w:spacing w:line="276" w:lineRule="auto"/>
              <w:jc w:val="center"/>
              <w:rPr>
                <w:rFonts w:cs="Times New Roman"/>
                <w:szCs w:val="24"/>
              </w:rPr>
            </w:pPr>
          </w:p>
        </w:tc>
        <w:tc>
          <w:tcPr>
            <w:tcW w:w="1801" w:type="pct"/>
            <w:vMerge/>
            <w:shd w:val="clear" w:color="auto" w:fill="auto"/>
          </w:tcPr>
          <w:p w14:paraId="0B079072" w14:textId="77777777" w:rsidR="000F5488" w:rsidRPr="00B61F51" w:rsidRDefault="000F5488" w:rsidP="000F5488">
            <w:pPr>
              <w:spacing w:line="276" w:lineRule="auto"/>
              <w:jc w:val="center"/>
              <w:rPr>
                <w:rFonts w:cs="Times New Roman"/>
                <w:szCs w:val="24"/>
              </w:rPr>
            </w:pPr>
          </w:p>
        </w:tc>
      </w:tr>
    </w:tbl>
    <w:p w14:paraId="0E83796B" w14:textId="77777777" w:rsidR="000F5488" w:rsidRPr="00B61F51" w:rsidRDefault="000F5488" w:rsidP="000F5488">
      <w:pPr>
        <w:spacing w:line="276" w:lineRule="auto"/>
        <w:rPr>
          <w:rFonts w:cs="Times New Roman"/>
          <w:szCs w:val="24"/>
        </w:rPr>
      </w:pPr>
    </w:p>
    <w:p w14:paraId="64D5B40B" w14:textId="77777777" w:rsidR="000F5488" w:rsidRPr="00B61F51" w:rsidRDefault="000F5488" w:rsidP="000F5488">
      <w:pPr>
        <w:spacing w:line="276" w:lineRule="auto"/>
        <w:rPr>
          <w:rFonts w:cs="Times New Roman"/>
          <w:b/>
          <w:szCs w:val="24"/>
        </w:rPr>
      </w:pPr>
      <w:r w:rsidRPr="00B61F51">
        <w:rPr>
          <w:rFonts w:cs="Times New Roman"/>
          <w:b/>
          <w:szCs w:val="24"/>
        </w:rPr>
        <w:t>B2.</w:t>
      </w:r>
      <w:r w:rsidRPr="00B61F51">
        <w:rPr>
          <w:rFonts w:cs="Times New Roman"/>
          <w:b/>
          <w:szCs w:val="24"/>
        </w:rPr>
        <w:tab/>
        <w:t>Sediment Quality:</w:t>
      </w:r>
    </w:p>
    <w:p w14:paraId="7568F058" w14:textId="77777777" w:rsidR="000F5488" w:rsidRPr="00B61F51" w:rsidRDefault="000F5488" w:rsidP="000F5488">
      <w:pPr>
        <w:rPr>
          <w:rFonts w:cs="Times New Roman"/>
          <w:szCs w:val="24"/>
        </w:rPr>
      </w:pPr>
      <w:r w:rsidRPr="00B61F51">
        <w:rPr>
          <w:rFonts w:cs="Times New Roman"/>
          <w:szCs w:val="24"/>
        </w:rPr>
        <w:t>The sediment samples will be collected using a suitable grab. After collection, the samples shall be sieved and subjected to Physico-chemical analysis. The samples collected will be tested for the following parameters: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
        <w:gridCol w:w="3570"/>
        <w:gridCol w:w="1720"/>
        <w:gridCol w:w="3430"/>
      </w:tblGrid>
      <w:tr w:rsidR="000F5488" w:rsidRPr="00B61F51" w14:paraId="063DFFB4" w14:textId="77777777" w:rsidTr="000F5488">
        <w:trPr>
          <w:trHeight w:val="477"/>
          <w:tblHeader/>
          <w:jc w:val="center"/>
        </w:trPr>
        <w:tc>
          <w:tcPr>
            <w:tcW w:w="472" w:type="pct"/>
            <w:vMerge w:val="restart"/>
            <w:shd w:val="clear" w:color="auto" w:fill="auto"/>
            <w:vAlign w:val="center"/>
          </w:tcPr>
          <w:p w14:paraId="55D964D1" w14:textId="77777777" w:rsidR="000F5488" w:rsidRPr="00B61F51" w:rsidRDefault="000F5488" w:rsidP="000F5488">
            <w:pPr>
              <w:spacing w:line="276" w:lineRule="auto"/>
              <w:jc w:val="center"/>
              <w:rPr>
                <w:rFonts w:cs="Times New Roman"/>
                <w:b/>
                <w:szCs w:val="24"/>
              </w:rPr>
            </w:pPr>
            <w:r w:rsidRPr="00B61F51">
              <w:rPr>
                <w:rFonts w:cs="Times New Roman"/>
                <w:b/>
                <w:szCs w:val="24"/>
              </w:rPr>
              <w:t>Sr. No.</w:t>
            </w:r>
          </w:p>
        </w:tc>
        <w:tc>
          <w:tcPr>
            <w:tcW w:w="1854" w:type="pct"/>
            <w:vMerge w:val="restart"/>
            <w:shd w:val="clear" w:color="auto" w:fill="auto"/>
            <w:vAlign w:val="center"/>
          </w:tcPr>
          <w:p w14:paraId="0FFD81B7" w14:textId="77777777" w:rsidR="000F5488" w:rsidRPr="00B61F51" w:rsidRDefault="000F5488" w:rsidP="000F5488">
            <w:pPr>
              <w:spacing w:line="276" w:lineRule="auto"/>
              <w:ind w:left="360"/>
              <w:jc w:val="center"/>
              <w:rPr>
                <w:rFonts w:cs="Times New Roman"/>
                <w:b/>
                <w:szCs w:val="24"/>
              </w:rPr>
            </w:pPr>
            <w:r w:rsidRPr="00B61F51">
              <w:rPr>
                <w:rFonts w:cs="Times New Roman"/>
                <w:b/>
                <w:szCs w:val="24"/>
              </w:rPr>
              <w:t>Parameters</w:t>
            </w:r>
          </w:p>
        </w:tc>
        <w:tc>
          <w:tcPr>
            <w:tcW w:w="893" w:type="pct"/>
            <w:vMerge w:val="restart"/>
            <w:shd w:val="clear" w:color="auto" w:fill="auto"/>
            <w:vAlign w:val="center"/>
          </w:tcPr>
          <w:p w14:paraId="0B661084" w14:textId="77777777" w:rsidR="000F5488" w:rsidRPr="00B61F51" w:rsidRDefault="000F5488" w:rsidP="000F5488">
            <w:pPr>
              <w:spacing w:line="276" w:lineRule="auto"/>
              <w:ind w:left="-61"/>
              <w:jc w:val="center"/>
              <w:rPr>
                <w:rFonts w:cs="Times New Roman"/>
                <w:b/>
                <w:szCs w:val="24"/>
              </w:rPr>
            </w:pPr>
            <w:r w:rsidRPr="00B61F51">
              <w:rPr>
                <w:rFonts w:cs="Times New Roman"/>
                <w:b/>
                <w:szCs w:val="24"/>
              </w:rPr>
              <w:t>Number of Locations</w:t>
            </w:r>
          </w:p>
        </w:tc>
        <w:tc>
          <w:tcPr>
            <w:tcW w:w="1781" w:type="pct"/>
            <w:vMerge w:val="restart"/>
            <w:shd w:val="clear" w:color="auto" w:fill="auto"/>
          </w:tcPr>
          <w:p w14:paraId="659452EB" w14:textId="77777777" w:rsidR="000F5488" w:rsidRPr="00B61F51" w:rsidRDefault="000F5488" w:rsidP="000F5488">
            <w:pPr>
              <w:adjustRightInd w:val="0"/>
              <w:spacing w:line="276" w:lineRule="auto"/>
              <w:jc w:val="center"/>
              <w:rPr>
                <w:rFonts w:cs="Times New Roman"/>
                <w:b/>
                <w:szCs w:val="24"/>
              </w:rPr>
            </w:pPr>
            <w:r w:rsidRPr="00B61F51">
              <w:rPr>
                <w:rFonts w:cs="Times New Roman"/>
                <w:b/>
                <w:szCs w:val="24"/>
              </w:rPr>
              <w:t>Minimum Number of Samples per month</w:t>
            </w:r>
          </w:p>
        </w:tc>
      </w:tr>
      <w:tr w:rsidR="000F5488" w:rsidRPr="00B61F51" w14:paraId="00D8D570" w14:textId="77777777" w:rsidTr="000F5488">
        <w:trPr>
          <w:trHeight w:val="544"/>
          <w:tblHeader/>
          <w:jc w:val="center"/>
        </w:trPr>
        <w:tc>
          <w:tcPr>
            <w:tcW w:w="472" w:type="pct"/>
            <w:vMerge/>
            <w:shd w:val="clear" w:color="auto" w:fill="auto"/>
            <w:vAlign w:val="center"/>
          </w:tcPr>
          <w:p w14:paraId="1387594F" w14:textId="77777777" w:rsidR="000F5488" w:rsidRPr="00B61F51" w:rsidRDefault="000F5488" w:rsidP="000F5488">
            <w:pPr>
              <w:spacing w:line="276" w:lineRule="auto"/>
              <w:jc w:val="center"/>
              <w:rPr>
                <w:rFonts w:cs="Times New Roman"/>
                <w:b/>
                <w:szCs w:val="24"/>
              </w:rPr>
            </w:pPr>
          </w:p>
        </w:tc>
        <w:tc>
          <w:tcPr>
            <w:tcW w:w="1854" w:type="pct"/>
            <w:vMerge/>
            <w:shd w:val="clear" w:color="auto" w:fill="auto"/>
            <w:vAlign w:val="center"/>
          </w:tcPr>
          <w:p w14:paraId="4A79F906" w14:textId="77777777" w:rsidR="000F5488" w:rsidRPr="00B61F51" w:rsidRDefault="000F5488" w:rsidP="000F5488">
            <w:pPr>
              <w:spacing w:line="276" w:lineRule="auto"/>
              <w:ind w:left="360"/>
              <w:jc w:val="center"/>
              <w:rPr>
                <w:rFonts w:cs="Times New Roman"/>
                <w:b/>
                <w:szCs w:val="24"/>
              </w:rPr>
            </w:pPr>
          </w:p>
        </w:tc>
        <w:tc>
          <w:tcPr>
            <w:tcW w:w="893" w:type="pct"/>
            <w:vMerge/>
            <w:shd w:val="clear" w:color="auto" w:fill="auto"/>
          </w:tcPr>
          <w:p w14:paraId="44534667" w14:textId="77777777" w:rsidR="000F5488" w:rsidRPr="00B61F51" w:rsidRDefault="000F5488" w:rsidP="000F5488">
            <w:pPr>
              <w:spacing w:line="276" w:lineRule="auto"/>
              <w:ind w:left="360" w:hanging="192"/>
              <w:jc w:val="center"/>
              <w:rPr>
                <w:rFonts w:cs="Times New Roman"/>
                <w:b/>
                <w:szCs w:val="24"/>
              </w:rPr>
            </w:pPr>
          </w:p>
        </w:tc>
        <w:tc>
          <w:tcPr>
            <w:tcW w:w="1781" w:type="pct"/>
            <w:vMerge/>
            <w:shd w:val="clear" w:color="auto" w:fill="auto"/>
          </w:tcPr>
          <w:p w14:paraId="49C0B47C" w14:textId="77777777" w:rsidR="000F5488" w:rsidRPr="00B61F51" w:rsidRDefault="000F5488" w:rsidP="000F5488">
            <w:pPr>
              <w:spacing w:line="276" w:lineRule="auto"/>
              <w:ind w:left="360" w:hanging="192"/>
              <w:jc w:val="center"/>
              <w:rPr>
                <w:rFonts w:cs="Times New Roman"/>
                <w:b/>
                <w:szCs w:val="24"/>
              </w:rPr>
            </w:pPr>
          </w:p>
        </w:tc>
      </w:tr>
      <w:tr w:rsidR="000F5488" w:rsidRPr="00B61F51" w14:paraId="170EB622" w14:textId="77777777" w:rsidTr="000F5488">
        <w:trPr>
          <w:jc w:val="center"/>
        </w:trPr>
        <w:tc>
          <w:tcPr>
            <w:tcW w:w="472" w:type="pct"/>
            <w:shd w:val="clear" w:color="auto" w:fill="auto"/>
          </w:tcPr>
          <w:p w14:paraId="1980DBBE"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1.</w:t>
            </w:r>
          </w:p>
        </w:tc>
        <w:tc>
          <w:tcPr>
            <w:tcW w:w="1854" w:type="pct"/>
            <w:shd w:val="clear" w:color="auto" w:fill="auto"/>
            <w:vAlign w:val="center"/>
          </w:tcPr>
          <w:p w14:paraId="7F7AC862" w14:textId="77777777" w:rsidR="000F5488" w:rsidRPr="00B61F51" w:rsidRDefault="000F5488" w:rsidP="000F5488">
            <w:pPr>
              <w:pStyle w:val="innerbullet"/>
              <w:numPr>
                <w:ilvl w:val="0"/>
                <w:numId w:val="0"/>
              </w:numPr>
              <w:spacing w:line="276" w:lineRule="auto"/>
              <w:rPr>
                <w:rFonts w:ascii="Times New Roman" w:hAnsi="Times New Roman"/>
                <w:sz w:val="24"/>
                <w:szCs w:val="24"/>
              </w:rPr>
            </w:pPr>
            <w:r w:rsidRPr="00B61F51">
              <w:rPr>
                <w:rFonts w:ascii="Times New Roman" w:hAnsi="Times New Roman"/>
                <w:sz w:val="24"/>
                <w:szCs w:val="24"/>
              </w:rPr>
              <w:t>pH</w:t>
            </w:r>
          </w:p>
        </w:tc>
        <w:tc>
          <w:tcPr>
            <w:tcW w:w="893" w:type="pct"/>
            <w:vMerge w:val="restart"/>
            <w:shd w:val="clear" w:color="auto" w:fill="auto"/>
            <w:vAlign w:val="center"/>
          </w:tcPr>
          <w:p w14:paraId="2466646E" w14:textId="567E2A11" w:rsidR="000F5488" w:rsidRPr="00B61F51" w:rsidRDefault="000F5488" w:rsidP="000F5488">
            <w:pPr>
              <w:spacing w:line="276" w:lineRule="auto"/>
              <w:jc w:val="center"/>
              <w:rPr>
                <w:rFonts w:cs="Times New Roman"/>
                <w:szCs w:val="24"/>
              </w:rPr>
            </w:pPr>
            <w:r w:rsidRPr="00B61F51">
              <w:rPr>
                <w:rFonts w:cs="Times New Roman"/>
                <w:szCs w:val="24"/>
              </w:rPr>
              <w:t>4 &amp; 1 from dredged material during project</w:t>
            </w:r>
            <w:r w:rsidR="00E26AF8" w:rsidRPr="00B61F51">
              <w:rPr>
                <w:rFonts w:cs="Times New Roman"/>
                <w:szCs w:val="24"/>
              </w:rPr>
              <w:t xml:space="preserve"> </w:t>
            </w:r>
            <w:r w:rsidRPr="00B61F51">
              <w:rPr>
                <w:rFonts w:cs="Times New Roman"/>
                <w:szCs w:val="24"/>
              </w:rPr>
              <w:t>construction</w:t>
            </w:r>
          </w:p>
        </w:tc>
        <w:tc>
          <w:tcPr>
            <w:tcW w:w="1781" w:type="pct"/>
            <w:vMerge w:val="restart"/>
            <w:shd w:val="clear" w:color="auto" w:fill="auto"/>
            <w:vAlign w:val="center"/>
          </w:tcPr>
          <w:p w14:paraId="0727A5C2" w14:textId="77777777" w:rsidR="000F5488" w:rsidRPr="00B61F51" w:rsidRDefault="000F5488" w:rsidP="000F5488">
            <w:pPr>
              <w:spacing w:line="276" w:lineRule="auto"/>
              <w:jc w:val="center"/>
              <w:rPr>
                <w:rFonts w:cs="Times New Roman"/>
                <w:szCs w:val="24"/>
              </w:rPr>
            </w:pPr>
            <w:r w:rsidRPr="00B61F51">
              <w:rPr>
                <w:rFonts w:cs="Times New Roman"/>
                <w:szCs w:val="24"/>
              </w:rPr>
              <w:t>5</w:t>
            </w:r>
          </w:p>
        </w:tc>
      </w:tr>
      <w:tr w:rsidR="000F5488" w:rsidRPr="00B61F51" w14:paraId="35C9A4ED" w14:textId="77777777" w:rsidTr="000F5488">
        <w:trPr>
          <w:jc w:val="center"/>
        </w:trPr>
        <w:tc>
          <w:tcPr>
            <w:tcW w:w="472" w:type="pct"/>
            <w:shd w:val="clear" w:color="auto" w:fill="auto"/>
          </w:tcPr>
          <w:p w14:paraId="2A6DE1BD"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2.</w:t>
            </w:r>
          </w:p>
        </w:tc>
        <w:tc>
          <w:tcPr>
            <w:tcW w:w="1854" w:type="pct"/>
            <w:shd w:val="clear" w:color="auto" w:fill="auto"/>
            <w:vAlign w:val="center"/>
          </w:tcPr>
          <w:p w14:paraId="5479C9A7" w14:textId="77777777" w:rsidR="000F5488" w:rsidRPr="00B61F51" w:rsidRDefault="000F5488" w:rsidP="000F5488">
            <w:pPr>
              <w:pStyle w:val="innerbullet"/>
              <w:numPr>
                <w:ilvl w:val="0"/>
                <w:numId w:val="0"/>
              </w:numPr>
              <w:spacing w:line="276" w:lineRule="auto"/>
              <w:rPr>
                <w:rFonts w:ascii="Times New Roman" w:hAnsi="Times New Roman"/>
                <w:sz w:val="24"/>
                <w:szCs w:val="24"/>
              </w:rPr>
            </w:pPr>
            <w:r w:rsidRPr="00B61F51">
              <w:rPr>
                <w:rFonts w:ascii="Times New Roman" w:hAnsi="Times New Roman"/>
                <w:sz w:val="24"/>
                <w:szCs w:val="24"/>
              </w:rPr>
              <w:t>Texture</w:t>
            </w:r>
          </w:p>
        </w:tc>
        <w:tc>
          <w:tcPr>
            <w:tcW w:w="893" w:type="pct"/>
            <w:vMerge/>
            <w:shd w:val="clear" w:color="auto" w:fill="auto"/>
          </w:tcPr>
          <w:p w14:paraId="5F39FC22" w14:textId="77777777" w:rsidR="000F5488" w:rsidRPr="00B61F51" w:rsidRDefault="000F5488" w:rsidP="000F5488">
            <w:pPr>
              <w:spacing w:line="276" w:lineRule="auto"/>
              <w:jc w:val="center"/>
              <w:rPr>
                <w:rFonts w:cs="Times New Roman"/>
                <w:szCs w:val="24"/>
              </w:rPr>
            </w:pPr>
          </w:p>
        </w:tc>
        <w:tc>
          <w:tcPr>
            <w:tcW w:w="1781" w:type="pct"/>
            <w:vMerge/>
            <w:shd w:val="clear" w:color="auto" w:fill="auto"/>
          </w:tcPr>
          <w:p w14:paraId="4E8A96D7" w14:textId="77777777" w:rsidR="000F5488" w:rsidRPr="00B61F51" w:rsidRDefault="000F5488" w:rsidP="000F5488">
            <w:pPr>
              <w:spacing w:line="276" w:lineRule="auto"/>
              <w:jc w:val="center"/>
              <w:rPr>
                <w:rFonts w:cs="Times New Roman"/>
                <w:szCs w:val="24"/>
              </w:rPr>
            </w:pPr>
          </w:p>
        </w:tc>
      </w:tr>
      <w:tr w:rsidR="000F5488" w:rsidRPr="00B61F51" w14:paraId="27011DED" w14:textId="77777777" w:rsidTr="000F5488">
        <w:trPr>
          <w:jc w:val="center"/>
        </w:trPr>
        <w:tc>
          <w:tcPr>
            <w:tcW w:w="472" w:type="pct"/>
            <w:shd w:val="clear" w:color="auto" w:fill="auto"/>
          </w:tcPr>
          <w:p w14:paraId="13C8E461"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3.</w:t>
            </w:r>
          </w:p>
        </w:tc>
        <w:tc>
          <w:tcPr>
            <w:tcW w:w="1854" w:type="pct"/>
            <w:shd w:val="clear" w:color="auto" w:fill="auto"/>
            <w:vAlign w:val="center"/>
          </w:tcPr>
          <w:p w14:paraId="1CEE0D45" w14:textId="77777777" w:rsidR="000F5488" w:rsidRPr="00B61F51" w:rsidRDefault="000F5488" w:rsidP="000F5488">
            <w:pPr>
              <w:pStyle w:val="innerbullet"/>
              <w:numPr>
                <w:ilvl w:val="0"/>
                <w:numId w:val="0"/>
              </w:numPr>
              <w:spacing w:line="276" w:lineRule="auto"/>
              <w:rPr>
                <w:rFonts w:ascii="Times New Roman" w:hAnsi="Times New Roman"/>
                <w:sz w:val="24"/>
                <w:szCs w:val="24"/>
              </w:rPr>
            </w:pPr>
            <w:r w:rsidRPr="00B61F51">
              <w:rPr>
                <w:rFonts w:ascii="Times New Roman" w:hAnsi="Times New Roman"/>
                <w:sz w:val="24"/>
                <w:szCs w:val="24"/>
              </w:rPr>
              <w:t>Oil &amp; Grease</w:t>
            </w:r>
          </w:p>
        </w:tc>
        <w:tc>
          <w:tcPr>
            <w:tcW w:w="893" w:type="pct"/>
            <w:vMerge/>
            <w:shd w:val="clear" w:color="auto" w:fill="auto"/>
          </w:tcPr>
          <w:p w14:paraId="737FD419" w14:textId="77777777" w:rsidR="000F5488" w:rsidRPr="00B61F51" w:rsidRDefault="000F5488" w:rsidP="000F5488">
            <w:pPr>
              <w:spacing w:line="276" w:lineRule="auto"/>
              <w:jc w:val="center"/>
              <w:rPr>
                <w:rFonts w:cs="Times New Roman"/>
                <w:szCs w:val="24"/>
              </w:rPr>
            </w:pPr>
          </w:p>
        </w:tc>
        <w:tc>
          <w:tcPr>
            <w:tcW w:w="1781" w:type="pct"/>
            <w:vMerge/>
            <w:shd w:val="clear" w:color="auto" w:fill="auto"/>
          </w:tcPr>
          <w:p w14:paraId="09F8C097" w14:textId="77777777" w:rsidR="000F5488" w:rsidRPr="00B61F51" w:rsidRDefault="000F5488" w:rsidP="000F5488">
            <w:pPr>
              <w:spacing w:line="276" w:lineRule="auto"/>
              <w:jc w:val="center"/>
              <w:rPr>
                <w:rFonts w:cs="Times New Roman"/>
                <w:szCs w:val="24"/>
              </w:rPr>
            </w:pPr>
          </w:p>
        </w:tc>
      </w:tr>
      <w:tr w:rsidR="000F5488" w:rsidRPr="00B61F51" w14:paraId="4C78119C" w14:textId="77777777" w:rsidTr="000F5488">
        <w:trPr>
          <w:jc w:val="center"/>
        </w:trPr>
        <w:tc>
          <w:tcPr>
            <w:tcW w:w="472" w:type="pct"/>
            <w:shd w:val="clear" w:color="auto" w:fill="auto"/>
          </w:tcPr>
          <w:p w14:paraId="70E5C1FF"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4.</w:t>
            </w:r>
          </w:p>
        </w:tc>
        <w:tc>
          <w:tcPr>
            <w:tcW w:w="1854" w:type="pct"/>
            <w:shd w:val="clear" w:color="auto" w:fill="auto"/>
            <w:vAlign w:val="center"/>
          </w:tcPr>
          <w:p w14:paraId="3950369E" w14:textId="77777777" w:rsidR="000F5488" w:rsidRPr="00B61F51" w:rsidRDefault="000F5488" w:rsidP="000F5488">
            <w:pPr>
              <w:pStyle w:val="innerbullet"/>
              <w:numPr>
                <w:ilvl w:val="0"/>
                <w:numId w:val="0"/>
              </w:numPr>
              <w:spacing w:line="276" w:lineRule="auto"/>
              <w:rPr>
                <w:rFonts w:ascii="Times New Roman" w:hAnsi="Times New Roman"/>
                <w:sz w:val="24"/>
                <w:szCs w:val="24"/>
              </w:rPr>
            </w:pPr>
            <w:r w:rsidRPr="00B61F51">
              <w:rPr>
                <w:rFonts w:ascii="Times New Roman" w:hAnsi="Times New Roman"/>
                <w:sz w:val="24"/>
                <w:szCs w:val="24"/>
              </w:rPr>
              <w:t>Petroleum Hydrocarbons</w:t>
            </w:r>
          </w:p>
        </w:tc>
        <w:tc>
          <w:tcPr>
            <w:tcW w:w="893" w:type="pct"/>
            <w:vMerge/>
            <w:shd w:val="clear" w:color="auto" w:fill="auto"/>
          </w:tcPr>
          <w:p w14:paraId="554C234A" w14:textId="77777777" w:rsidR="000F5488" w:rsidRPr="00B61F51" w:rsidRDefault="000F5488" w:rsidP="000F5488">
            <w:pPr>
              <w:spacing w:line="276" w:lineRule="auto"/>
              <w:jc w:val="center"/>
              <w:rPr>
                <w:rFonts w:cs="Times New Roman"/>
                <w:szCs w:val="24"/>
              </w:rPr>
            </w:pPr>
          </w:p>
        </w:tc>
        <w:tc>
          <w:tcPr>
            <w:tcW w:w="1781" w:type="pct"/>
            <w:vMerge/>
            <w:shd w:val="clear" w:color="auto" w:fill="auto"/>
          </w:tcPr>
          <w:p w14:paraId="64F2AA31" w14:textId="77777777" w:rsidR="000F5488" w:rsidRPr="00B61F51" w:rsidRDefault="000F5488" w:rsidP="000F5488">
            <w:pPr>
              <w:spacing w:line="276" w:lineRule="auto"/>
              <w:jc w:val="center"/>
              <w:rPr>
                <w:rFonts w:cs="Times New Roman"/>
                <w:szCs w:val="24"/>
              </w:rPr>
            </w:pPr>
          </w:p>
        </w:tc>
      </w:tr>
      <w:tr w:rsidR="000F5488" w:rsidRPr="00B61F51" w14:paraId="1C957E69" w14:textId="77777777" w:rsidTr="000F5488">
        <w:trPr>
          <w:jc w:val="center"/>
        </w:trPr>
        <w:tc>
          <w:tcPr>
            <w:tcW w:w="472" w:type="pct"/>
            <w:shd w:val="clear" w:color="auto" w:fill="auto"/>
          </w:tcPr>
          <w:p w14:paraId="35487885"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5.</w:t>
            </w:r>
          </w:p>
        </w:tc>
        <w:tc>
          <w:tcPr>
            <w:tcW w:w="1854" w:type="pct"/>
            <w:shd w:val="clear" w:color="auto" w:fill="auto"/>
            <w:vAlign w:val="center"/>
          </w:tcPr>
          <w:p w14:paraId="384460E8" w14:textId="77777777" w:rsidR="000F5488" w:rsidRPr="00B61F51" w:rsidRDefault="000F5488" w:rsidP="000F5488">
            <w:pPr>
              <w:pStyle w:val="innerbullet"/>
              <w:numPr>
                <w:ilvl w:val="0"/>
                <w:numId w:val="0"/>
              </w:numPr>
              <w:spacing w:line="276" w:lineRule="auto"/>
              <w:rPr>
                <w:rFonts w:ascii="Times New Roman" w:hAnsi="Times New Roman"/>
                <w:sz w:val="24"/>
                <w:szCs w:val="24"/>
              </w:rPr>
            </w:pPr>
            <w:r w:rsidRPr="00B61F51">
              <w:rPr>
                <w:rFonts w:ascii="Times New Roman" w:hAnsi="Times New Roman"/>
                <w:sz w:val="24"/>
                <w:szCs w:val="24"/>
              </w:rPr>
              <w:t>Organic Matter</w:t>
            </w:r>
          </w:p>
        </w:tc>
        <w:tc>
          <w:tcPr>
            <w:tcW w:w="893" w:type="pct"/>
            <w:vMerge/>
            <w:shd w:val="clear" w:color="auto" w:fill="auto"/>
          </w:tcPr>
          <w:p w14:paraId="32466EE9" w14:textId="77777777" w:rsidR="000F5488" w:rsidRPr="00B61F51" w:rsidRDefault="000F5488" w:rsidP="000F5488">
            <w:pPr>
              <w:spacing w:line="276" w:lineRule="auto"/>
              <w:jc w:val="center"/>
              <w:rPr>
                <w:rFonts w:cs="Times New Roman"/>
                <w:szCs w:val="24"/>
              </w:rPr>
            </w:pPr>
          </w:p>
        </w:tc>
        <w:tc>
          <w:tcPr>
            <w:tcW w:w="1781" w:type="pct"/>
            <w:vMerge/>
            <w:shd w:val="clear" w:color="auto" w:fill="auto"/>
          </w:tcPr>
          <w:p w14:paraId="5319B730" w14:textId="77777777" w:rsidR="000F5488" w:rsidRPr="00B61F51" w:rsidRDefault="000F5488" w:rsidP="000F5488">
            <w:pPr>
              <w:spacing w:line="276" w:lineRule="auto"/>
              <w:jc w:val="center"/>
              <w:rPr>
                <w:rFonts w:cs="Times New Roman"/>
                <w:szCs w:val="24"/>
              </w:rPr>
            </w:pPr>
          </w:p>
        </w:tc>
      </w:tr>
      <w:tr w:rsidR="000F5488" w:rsidRPr="00B61F51" w14:paraId="3BB60E90" w14:textId="77777777" w:rsidTr="000F5488">
        <w:trPr>
          <w:jc w:val="center"/>
        </w:trPr>
        <w:tc>
          <w:tcPr>
            <w:tcW w:w="472" w:type="pct"/>
            <w:shd w:val="clear" w:color="auto" w:fill="auto"/>
          </w:tcPr>
          <w:p w14:paraId="2E1F510C"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6.</w:t>
            </w:r>
          </w:p>
        </w:tc>
        <w:tc>
          <w:tcPr>
            <w:tcW w:w="1854" w:type="pct"/>
            <w:shd w:val="clear" w:color="auto" w:fill="auto"/>
            <w:vAlign w:val="center"/>
          </w:tcPr>
          <w:p w14:paraId="0274F71B" w14:textId="77777777" w:rsidR="000F5488" w:rsidRPr="00B61F51" w:rsidRDefault="000F5488" w:rsidP="000F5488">
            <w:pPr>
              <w:pStyle w:val="innerbullet"/>
              <w:numPr>
                <w:ilvl w:val="0"/>
                <w:numId w:val="0"/>
              </w:numPr>
              <w:spacing w:line="276" w:lineRule="auto"/>
              <w:rPr>
                <w:rFonts w:ascii="Times New Roman" w:hAnsi="Times New Roman"/>
                <w:sz w:val="24"/>
                <w:szCs w:val="24"/>
              </w:rPr>
            </w:pPr>
            <w:r w:rsidRPr="00B61F51">
              <w:rPr>
                <w:rFonts w:ascii="Times New Roman" w:hAnsi="Times New Roman"/>
                <w:sz w:val="24"/>
                <w:szCs w:val="24"/>
              </w:rPr>
              <w:t>Total Volatile Solids</w:t>
            </w:r>
          </w:p>
        </w:tc>
        <w:tc>
          <w:tcPr>
            <w:tcW w:w="893" w:type="pct"/>
            <w:vMerge/>
            <w:shd w:val="clear" w:color="auto" w:fill="auto"/>
          </w:tcPr>
          <w:p w14:paraId="5C386DB2" w14:textId="77777777" w:rsidR="000F5488" w:rsidRPr="00B61F51" w:rsidRDefault="000F5488" w:rsidP="000F5488">
            <w:pPr>
              <w:spacing w:line="276" w:lineRule="auto"/>
              <w:jc w:val="center"/>
              <w:rPr>
                <w:rFonts w:cs="Times New Roman"/>
                <w:szCs w:val="24"/>
              </w:rPr>
            </w:pPr>
          </w:p>
        </w:tc>
        <w:tc>
          <w:tcPr>
            <w:tcW w:w="1781" w:type="pct"/>
            <w:vMerge/>
            <w:shd w:val="clear" w:color="auto" w:fill="auto"/>
          </w:tcPr>
          <w:p w14:paraId="7BD529EB" w14:textId="77777777" w:rsidR="000F5488" w:rsidRPr="00B61F51" w:rsidRDefault="000F5488" w:rsidP="000F5488">
            <w:pPr>
              <w:spacing w:line="276" w:lineRule="auto"/>
              <w:jc w:val="center"/>
              <w:rPr>
                <w:rFonts w:cs="Times New Roman"/>
                <w:szCs w:val="24"/>
              </w:rPr>
            </w:pPr>
          </w:p>
        </w:tc>
      </w:tr>
      <w:tr w:rsidR="000F5488" w:rsidRPr="00B61F51" w14:paraId="3E277D97" w14:textId="77777777" w:rsidTr="000F5488">
        <w:trPr>
          <w:jc w:val="center"/>
        </w:trPr>
        <w:tc>
          <w:tcPr>
            <w:tcW w:w="472" w:type="pct"/>
            <w:shd w:val="clear" w:color="auto" w:fill="auto"/>
          </w:tcPr>
          <w:p w14:paraId="52597D42"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7.</w:t>
            </w:r>
          </w:p>
        </w:tc>
        <w:tc>
          <w:tcPr>
            <w:tcW w:w="1854" w:type="pct"/>
            <w:shd w:val="clear" w:color="auto" w:fill="auto"/>
            <w:vAlign w:val="center"/>
          </w:tcPr>
          <w:p w14:paraId="4E2729BD" w14:textId="77777777" w:rsidR="000F5488" w:rsidRPr="00B61F51" w:rsidRDefault="000F5488" w:rsidP="000F5488">
            <w:pPr>
              <w:pStyle w:val="innerbullet"/>
              <w:numPr>
                <w:ilvl w:val="0"/>
                <w:numId w:val="0"/>
              </w:numPr>
              <w:spacing w:line="276" w:lineRule="auto"/>
              <w:rPr>
                <w:rFonts w:ascii="Times New Roman" w:hAnsi="Times New Roman"/>
                <w:sz w:val="24"/>
                <w:szCs w:val="24"/>
              </w:rPr>
            </w:pPr>
            <w:r w:rsidRPr="00B61F51">
              <w:rPr>
                <w:rFonts w:ascii="Times New Roman" w:hAnsi="Times New Roman"/>
                <w:sz w:val="24"/>
                <w:szCs w:val="24"/>
              </w:rPr>
              <w:t>Chlorides as Cl-</w:t>
            </w:r>
          </w:p>
        </w:tc>
        <w:tc>
          <w:tcPr>
            <w:tcW w:w="893" w:type="pct"/>
            <w:vMerge/>
            <w:shd w:val="clear" w:color="auto" w:fill="auto"/>
          </w:tcPr>
          <w:p w14:paraId="4F790C8E" w14:textId="77777777" w:rsidR="000F5488" w:rsidRPr="00B61F51" w:rsidRDefault="000F5488" w:rsidP="000F5488">
            <w:pPr>
              <w:spacing w:line="276" w:lineRule="auto"/>
              <w:jc w:val="center"/>
              <w:rPr>
                <w:rFonts w:cs="Times New Roman"/>
                <w:szCs w:val="24"/>
              </w:rPr>
            </w:pPr>
          </w:p>
        </w:tc>
        <w:tc>
          <w:tcPr>
            <w:tcW w:w="1781" w:type="pct"/>
            <w:vMerge/>
            <w:shd w:val="clear" w:color="auto" w:fill="auto"/>
          </w:tcPr>
          <w:p w14:paraId="71E375B4" w14:textId="77777777" w:rsidR="000F5488" w:rsidRPr="00B61F51" w:rsidRDefault="000F5488" w:rsidP="000F5488">
            <w:pPr>
              <w:spacing w:line="276" w:lineRule="auto"/>
              <w:jc w:val="center"/>
              <w:rPr>
                <w:rFonts w:cs="Times New Roman"/>
                <w:szCs w:val="24"/>
              </w:rPr>
            </w:pPr>
          </w:p>
        </w:tc>
      </w:tr>
      <w:tr w:rsidR="000F5488" w:rsidRPr="00B61F51" w14:paraId="27DE3F3A" w14:textId="77777777" w:rsidTr="000F5488">
        <w:trPr>
          <w:jc w:val="center"/>
        </w:trPr>
        <w:tc>
          <w:tcPr>
            <w:tcW w:w="472" w:type="pct"/>
            <w:shd w:val="clear" w:color="auto" w:fill="auto"/>
          </w:tcPr>
          <w:p w14:paraId="0C09E5CC"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8.</w:t>
            </w:r>
          </w:p>
        </w:tc>
        <w:tc>
          <w:tcPr>
            <w:tcW w:w="1854" w:type="pct"/>
            <w:shd w:val="clear" w:color="auto" w:fill="auto"/>
            <w:vAlign w:val="center"/>
          </w:tcPr>
          <w:p w14:paraId="72C171B6" w14:textId="77777777" w:rsidR="000F5488" w:rsidRPr="00B61F51" w:rsidRDefault="000F5488" w:rsidP="000F5488">
            <w:pPr>
              <w:pStyle w:val="innerbullet"/>
              <w:numPr>
                <w:ilvl w:val="0"/>
                <w:numId w:val="0"/>
              </w:numPr>
              <w:spacing w:line="276" w:lineRule="auto"/>
              <w:rPr>
                <w:rFonts w:ascii="Times New Roman" w:hAnsi="Times New Roman"/>
                <w:sz w:val="24"/>
                <w:szCs w:val="24"/>
              </w:rPr>
            </w:pPr>
            <w:r w:rsidRPr="00B61F51">
              <w:rPr>
                <w:rFonts w:ascii="Times New Roman" w:hAnsi="Times New Roman"/>
                <w:sz w:val="24"/>
                <w:szCs w:val="24"/>
              </w:rPr>
              <w:t>Phosphates as PO4-2</w:t>
            </w:r>
          </w:p>
        </w:tc>
        <w:tc>
          <w:tcPr>
            <w:tcW w:w="893" w:type="pct"/>
            <w:vMerge/>
            <w:shd w:val="clear" w:color="auto" w:fill="auto"/>
          </w:tcPr>
          <w:p w14:paraId="02345293" w14:textId="77777777" w:rsidR="000F5488" w:rsidRPr="00B61F51" w:rsidRDefault="000F5488" w:rsidP="000F5488">
            <w:pPr>
              <w:spacing w:line="276" w:lineRule="auto"/>
              <w:jc w:val="center"/>
              <w:rPr>
                <w:rFonts w:cs="Times New Roman"/>
                <w:szCs w:val="24"/>
              </w:rPr>
            </w:pPr>
          </w:p>
        </w:tc>
        <w:tc>
          <w:tcPr>
            <w:tcW w:w="1781" w:type="pct"/>
            <w:vMerge/>
            <w:shd w:val="clear" w:color="auto" w:fill="auto"/>
          </w:tcPr>
          <w:p w14:paraId="2C5083D5" w14:textId="77777777" w:rsidR="000F5488" w:rsidRPr="00B61F51" w:rsidRDefault="000F5488" w:rsidP="000F5488">
            <w:pPr>
              <w:spacing w:line="276" w:lineRule="auto"/>
              <w:jc w:val="center"/>
              <w:rPr>
                <w:rFonts w:cs="Times New Roman"/>
                <w:szCs w:val="24"/>
              </w:rPr>
            </w:pPr>
          </w:p>
        </w:tc>
      </w:tr>
      <w:tr w:rsidR="000F5488" w:rsidRPr="00B61F51" w14:paraId="784BAD56" w14:textId="77777777" w:rsidTr="000F5488">
        <w:trPr>
          <w:jc w:val="center"/>
        </w:trPr>
        <w:tc>
          <w:tcPr>
            <w:tcW w:w="472" w:type="pct"/>
            <w:shd w:val="clear" w:color="auto" w:fill="auto"/>
          </w:tcPr>
          <w:p w14:paraId="142C4B12"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9.</w:t>
            </w:r>
          </w:p>
        </w:tc>
        <w:tc>
          <w:tcPr>
            <w:tcW w:w="1854" w:type="pct"/>
            <w:shd w:val="clear" w:color="auto" w:fill="auto"/>
            <w:vAlign w:val="center"/>
          </w:tcPr>
          <w:p w14:paraId="0248B175" w14:textId="77777777" w:rsidR="000F5488" w:rsidRPr="00B61F51" w:rsidRDefault="000F5488" w:rsidP="000F5488">
            <w:pPr>
              <w:pStyle w:val="innerbullet"/>
              <w:numPr>
                <w:ilvl w:val="0"/>
                <w:numId w:val="0"/>
              </w:numPr>
              <w:spacing w:line="276" w:lineRule="auto"/>
              <w:rPr>
                <w:rFonts w:ascii="Times New Roman" w:hAnsi="Times New Roman"/>
                <w:sz w:val="24"/>
                <w:szCs w:val="24"/>
              </w:rPr>
            </w:pPr>
            <w:r w:rsidRPr="00B61F51">
              <w:rPr>
                <w:rFonts w:ascii="Times New Roman" w:hAnsi="Times New Roman"/>
                <w:sz w:val="24"/>
                <w:szCs w:val="24"/>
              </w:rPr>
              <w:t>Nitrites as NO2-2</w:t>
            </w:r>
          </w:p>
        </w:tc>
        <w:tc>
          <w:tcPr>
            <w:tcW w:w="893" w:type="pct"/>
            <w:vMerge/>
            <w:shd w:val="clear" w:color="auto" w:fill="auto"/>
          </w:tcPr>
          <w:p w14:paraId="39CC86A8" w14:textId="77777777" w:rsidR="000F5488" w:rsidRPr="00B61F51" w:rsidRDefault="000F5488" w:rsidP="000F5488">
            <w:pPr>
              <w:spacing w:line="276" w:lineRule="auto"/>
              <w:jc w:val="center"/>
              <w:rPr>
                <w:rFonts w:cs="Times New Roman"/>
                <w:szCs w:val="24"/>
              </w:rPr>
            </w:pPr>
          </w:p>
        </w:tc>
        <w:tc>
          <w:tcPr>
            <w:tcW w:w="1781" w:type="pct"/>
            <w:vMerge/>
            <w:shd w:val="clear" w:color="auto" w:fill="auto"/>
          </w:tcPr>
          <w:p w14:paraId="7656BADD" w14:textId="77777777" w:rsidR="000F5488" w:rsidRPr="00B61F51" w:rsidRDefault="000F5488" w:rsidP="000F5488">
            <w:pPr>
              <w:spacing w:line="276" w:lineRule="auto"/>
              <w:jc w:val="center"/>
              <w:rPr>
                <w:rFonts w:cs="Times New Roman"/>
                <w:szCs w:val="24"/>
              </w:rPr>
            </w:pPr>
          </w:p>
        </w:tc>
      </w:tr>
      <w:tr w:rsidR="000F5488" w:rsidRPr="00B61F51" w14:paraId="2C26523B" w14:textId="77777777" w:rsidTr="000F5488">
        <w:trPr>
          <w:jc w:val="center"/>
        </w:trPr>
        <w:tc>
          <w:tcPr>
            <w:tcW w:w="472" w:type="pct"/>
            <w:shd w:val="clear" w:color="auto" w:fill="auto"/>
          </w:tcPr>
          <w:p w14:paraId="0A45C298"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10.</w:t>
            </w:r>
          </w:p>
        </w:tc>
        <w:tc>
          <w:tcPr>
            <w:tcW w:w="1854" w:type="pct"/>
            <w:shd w:val="clear" w:color="auto" w:fill="auto"/>
            <w:vAlign w:val="center"/>
          </w:tcPr>
          <w:p w14:paraId="3146E88F" w14:textId="77777777" w:rsidR="000F5488" w:rsidRPr="00B61F51" w:rsidRDefault="000F5488" w:rsidP="000F5488">
            <w:pPr>
              <w:pStyle w:val="innerbullet"/>
              <w:numPr>
                <w:ilvl w:val="0"/>
                <w:numId w:val="0"/>
              </w:numPr>
              <w:spacing w:line="276" w:lineRule="auto"/>
              <w:rPr>
                <w:rFonts w:ascii="Times New Roman" w:hAnsi="Times New Roman"/>
                <w:sz w:val="24"/>
                <w:szCs w:val="24"/>
              </w:rPr>
            </w:pPr>
            <w:r w:rsidRPr="00B61F51">
              <w:rPr>
                <w:rFonts w:ascii="Times New Roman" w:hAnsi="Times New Roman"/>
                <w:sz w:val="24"/>
                <w:szCs w:val="24"/>
              </w:rPr>
              <w:t>Nitrates as NO3-2</w:t>
            </w:r>
          </w:p>
        </w:tc>
        <w:tc>
          <w:tcPr>
            <w:tcW w:w="893" w:type="pct"/>
            <w:vMerge/>
            <w:shd w:val="clear" w:color="auto" w:fill="auto"/>
          </w:tcPr>
          <w:p w14:paraId="0854774A" w14:textId="77777777" w:rsidR="000F5488" w:rsidRPr="00B61F51" w:rsidRDefault="000F5488" w:rsidP="000F5488">
            <w:pPr>
              <w:spacing w:line="276" w:lineRule="auto"/>
              <w:jc w:val="center"/>
              <w:rPr>
                <w:rFonts w:cs="Times New Roman"/>
                <w:szCs w:val="24"/>
              </w:rPr>
            </w:pPr>
          </w:p>
        </w:tc>
        <w:tc>
          <w:tcPr>
            <w:tcW w:w="1781" w:type="pct"/>
            <w:vMerge/>
            <w:shd w:val="clear" w:color="auto" w:fill="auto"/>
          </w:tcPr>
          <w:p w14:paraId="2B711459" w14:textId="77777777" w:rsidR="000F5488" w:rsidRPr="00B61F51" w:rsidRDefault="000F5488" w:rsidP="000F5488">
            <w:pPr>
              <w:spacing w:line="276" w:lineRule="auto"/>
              <w:jc w:val="center"/>
              <w:rPr>
                <w:rFonts w:cs="Times New Roman"/>
                <w:szCs w:val="24"/>
              </w:rPr>
            </w:pPr>
          </w:p>
        </w:tc>
      </w:tr>
      <w:tr w:rsidR="000F5488" w:rsidRPr="00B61F51" w14:paraId="7F396D1E" w14:textId="77777777" w:rsidTr="000F5488">
        <w:trPr>
          <w:jc w:val="center"/>
        </w:trPr>
        <w:tc>
          <w:tcPr>
            <w:tcW w:w="472" w:type="pct"/>
            <w:shd w:val="clear" w:color="auto" w:fill="auto"/>
          </w:tcPr>
          <w:p w14:paraId="552D683D"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11.</w:t>
            </w:r>
          </w:p>
        </w:tc>
        <w:tc>
          <w:tcPr>
            <w:tcW w:w="1854" w:type="pct"/>
            <w:shd w:val="clear" w:color="auto" w:fill="auto"/>
            <w:vAlign w:val="center"/>
          </w:tcPr>
          <w:p w14:paraId="4A04DEF3" w14:textId="77777777" w:rsidR="000F5488" w:rsidRPr="00B61F51" w:rsidRDefault="000F5488" w:rsidP="000F5488">
            <w:pPr>
              <w:pStyle w:val="innerbullet"/>
              <w:numPr>
                <w:ilvl w:val="0"/>
                <w:numId w:val="0"/>
              </w:numPr>
              <w:spacing w:line="276" w:lineRule="auto"/>
              <w:rPr>
                <w:rFonts w:ascii="Times New Roman" w:hAnsi="Times New Roman"/>
                <w:sz w:val="24"/>
                <w:szCs w:val="24"/>
              </w:rPr>
            </w:pPr>
            <w:r w:rsidRPr="00B61F51">
              <w:rPr>
                <w:rFonts w:ascii="Times New Roman" w:hAnsi="Times New Roman"/>
                <w:sz w:val="24"/>
                <w:szCs w:val="24"/>
              </w:rPr>
              <w:t>Sulphates as SO4-2</w:t>
            </w:r>
          </w:p>
        </w:tc>
        <w:tc>
          <w:tcPr>
            <w:tcW w:w="893" w:type="pct"/>
            <w:vMerge/>
            <w:shd w:val="clear" w:color="auto" w:fill="auto"/>
          </w:tcPr>
          <w:p w14:paraId="37E9F49B" w14:textId="77777777" w:rsidR="000F5488" w:rsidRPr="00B61F51" w:rsidRDefault="000F5488" w:rsidP="000F5488">
            <w:pPr>
              <w:spacing w:line="276" w:lineRule="auto"/>
              <w:jc w:val="center"/>
              <w:rPr>
                <w:rFonts w:cs="Times New Roman"/>
                <w:szCs w:val="24"/>
              </w:rPr>
            </w:pPr>
          </w:p>
        </w:tc>
        <w:tc>
          <w:tcPr>
            <w:tcW w:w="1781" w:type="pct"/>
            <w:vMerge/>
            <w:shd w:val="clear" w:color="auto" w:fill="auto"/>
          </w:tcPr>
          <w:p w14:paraId="2559C077" w14:textId="77777777" w:rsidR="000F5488" w:rsidRPr="00B61F51" w:rsidRDefault="000F5488" w:rsidP="000F5488">
            <w:pPr>
              <w:spacing w:line="276" w:lineRule="auto"/>
              <w:jc w:val="center"/>
              <w:rPr>
                <w:rFonts w:cs="Times New Roman"/>
                <w:szCs w:val="24"/>
              </w:rPr>
            </w:pPr>
          </w:p>
        </w:tc>
      </w:tr>
      <w:tr w:rsidR="000F5488" w:rsidRPr="00B61F51" w14:paraId="08F2351B" w14:textId="77777777" w:rsidTr="000F5488">
        <w:trPr>
          <w:jc w:val="center"/>
        </w:trPr>
        <w:tc>
          <w:tcPr>
            <w:tcW w:w="472" w:type="pct"/>
            <w:shd w:val="clear" w:color="auto" w:fill="auto"/>
          </w:tcPr>
          <w:p w14:paraId="591C1A92"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12.</w:t>
            </w:r>
          </w:p>
        </w:tc>
        <w:tc>
          <w:tcPr>
            <w:tcW w:w="1854" w:type="pct"/>
            <w:shd w:val="clear" w:color="auto" w:fill="auto"/>
            <w:vAlign w:val="center"/>
          </w:tcPr>
          <w:p w14:paraId="26344ADA" w14:textId="77777777" w:rsidR="000F5488" w:rsidRPr="00B61F51" w:rsidRDefault="000F5488" w:rsidP="000F5488">
            <w:pPr>
              <w:pStyle w:val="innerbullet"/>
              <w:numPr>
                <w:ilvl w:val="0"/>
                <w:numId w:val="0"/>
              </w:numPr>
              <w:spacing w:line="276" w:lineRule="auto"/>
              <w:rPr>
                <w:rFonts w:ascii="Times New Roman" w:hAnsi="Times New Roman"/>
                <w:sz w:val="24"/>
                <w:szCs w:val="24"/>
              </w:rPr>
            </w:pPr>
            <w:r w:rsidRPr="00B61F51">
              <w:rPr>
                <w:rFonts w:ascii="Times New Roman" w:hAnsi="Times New Roman"/>
                <w:sz w:val="24"/>
                <w:szCs w:val="24"/>
              </w:rPr>
              <w:t>Sodium</w:t>
            </w:r>
          </w:p>
        </w:tc>
        <w:tc>
          <w:tcPr>
            <w:tcW w:w="893" w:type="pct"/>
            <w:vMerge/>
            <w:shd w:val="clear" w:color="auto" w:fill="auto"/>
          </w:tcPr>
          <w:p w14:paraId="3F2851AE" w14:textId="77777777" w:rsidR="000F5488" w:rsidRPr="00B61F51" w:rsidRDefault="000F5488" w:rsidP="000F5488">
            <w:pPr>
              <w:spacing w:line="276" w:lineRule="auto"/>
              <w:jc w:val="center"/>
              <w:rPr>
                <w:rFonts w:cs="Times New Roman"/>
                <w:szCs w:val="24"/>
              </w:rPr>
            </w:pPr>
          </w:p>
        </w:tc>
        <w:tc>
          <w:tcPr>
            <w:tcW w:w="1781" w:type="pct"/>
            <w:vMerge/>
            <w:shd w:val="clear" w:color="auto" w:fill="auto"/>
          </w:tcPr>
          <w:p w14:paraId="08D25ACE" w14:textId="77777777" w:rsidR="000F5488" w:rsidRPr="00B61F51" w:rsidRDefault="000F5488" w:rsidP="000F5488">
            <w:pPr>
              <w:spacing w:line="276" w:lineRule="auto"/>
              <w:jc w:val="center"/>
              <w:rPr>
                <w:rFonts w:cs="Times New Roman"/>
                <w:szCs w:val="24"/>
              </w:rPr>
            </w:pPr>
          </w:p>
        </w:tc>
      </w:tr>
      <w:tr w:rsidR="000F5488" w:rsidRPr="00B61F51" w14:paraId="6518E50F" w14:textId="77777777" w:rsidTr="000F5488">
        <w:trPr>
          <w:jc w:val="center"/>
        </w:trPr>
        <w:tc>
          <w:tcPr>
            <w:tcW w:w="472" w:type="pct"/>
            <w:shd w:val="clear" w:color="auto" w:fill="auto"/>
          </w:tcPr>
          <w:p w14:paraId="4EEBFCFD"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13.</w:t>
            </w:r>
          </w:p>
        </w:tc>
        <w:tc>
          <w:tcPr>
            <w:tcW w:w="1854" w:type="pct"/>
            <w:shd w:val="clear" w:color="auto" w:fill="auto"/>
            <w:vAlign w:val="center"/>
          </w:tcPr>
          <w:p w14:paraId="4E5547E2" w14:textId="77777777" w:rsidR="000F5488" w:rsidRPr="00B61F51" w:rsidRDefault="000F5488" w:rsidP="000F5488">
            <w:pPr>
              <w:pStyle w:val="innerbullet"/>
              <w:numPr>
                <w:ilvl w:val="0"/>
                <w:numId w:val="0"/>
              </w:numPr>
              <w:spacing w:line="276" w:lineRule="auto"/>
              <w:rPr>
                <w:rFonts w:ascii="Times New Roman" w:hAnsi="Times New Roman"/>
                <w:sz w:val="24"/>
                <w:szCs w:val="24"/>
              </w:rPr>
            </w:pPr>
            <w:r w:rsidRPr="00B61F51">
              <w:rPr>
                <w:rFonts w:ascii="Times New Roman" w:hAnsi="Times New Roman"/>
                <w:sz w:val="24"/>
                <w:szCs w:val="24"/>
              </w:rPr>
              <w:t>Potassium</w:t>
            </w:r>
          </w:p>
        </w:tc>
        <w:tc>
          <w:tcPr>
            <w:tcW w:w="893" w:type="pct"/>
            <w:vMerge/>
            <w:shd w:val="clear" w:color="auto" w:fill="auto"/>
          </w:tcPr>
          <w:p w14:paraId="38B37800" w14:textId="77777777" w:rsidR="000F5488" w:rsidRPr="00B61F51" w:rsidRDefault="000F5488" w:rsidP="000F5488">
            <w:pPr>
              <w:spacing w:line="276" w:lineRule="auto"/>
              <w:jc w:val="center"/>
              <w:rPr>
                <w:rFonts w:cs="Times New Roman"/>
                <w:szCs w:val="24"/>
              </w:rPr>
            </w:pPr>
          </w:p>
        </w:tc>
        <w:tc>
          <w:tcPr>
            <w:tcW w:w="1781" w:type="pct"/>
            <w:vMerge/>
            <w:shd w:val="clear" w:color="auto" w:fill="auto"/>
          </w:tcPr>
          <w:p w14:paraId="580F7C1A" w14:textId="77777777" w:rsidR="000F5488" w:rsidRPr="00B61F51" w:rsidRDefault="000F5488" w:rsidP="000F5488">
            <w:pPr>
              <w:spacing w:line="276" w:lineRule="auto"/>
              <w:jc w:val="center"/>
              <w:rPr>
                <w:rFonts w:cs="Times New Roman"/>
                <w:szCs w:val="24"/>
              </w:rPr>
            </w:pPr>
          </w:p>
        </w:tc>
      </w:tr>
      <w:tr w:rsidR="000F5488" w:rsidRPr="00B61F51" w14:paraId="28A1AB67" w14:textId="77777777" w:rsidTr="000F5488">
        <w:trPr>
          <w:jc w:val="center"/>
        </w:trPr>
        <w:tc>
          <w:tcPr>
            <w:tcW w:w="472" w:type="pct"/>
            <w:shd w:val="clear" w:color="auto" w:fill="auto"/>
          </w:tcPr>
          <w:p w14:paraId="071854B5"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14.</w:t>
            </w:r>
          </w:p>
        </w:tc>
        <w:tc>
          <w:tcPr>
            <w:tcW w:w="1854" w:type="pct"/>
            <w:shd w:val="clear" w:color="auto" w:fill="auto"/>
            <w:vAlign w:val="center"/>
          </w:tcPr>
          <w:p w14:paraId="4B765894" w14:textId="77777777" w:rsidR="000F5488" w:rsidRPr="00B61F51" w:rsidRDefault="000F5488" w:rsidP="000F5488">
            <w:pPr>
              <w:pStyle w:val="innerbullet"/>
              <w:numPr>
                <w:ilvl w:val="0"/>
                <w:numId w:val="0"/>
              </w:numPr>
              <w:spacing w:line="276" w:lineRule="auto"/>
              <w:rPr>
                <w:rFonts w:ascii="Times New Roman" w:hAnsi="Times New Roman"/>
                <w:sz w:val="24"/>
                <w:szCs w:val="24"/>
              </w:rPr>
            </w:pPr>
            <w:r w:rsidRPr="00B61F51">
              <w:rPr>
                <w:rFonts w:ascii="Times New Roman" w:hAnsi="Times New Roman"/>
                <w:sz w:val="24"/>
                <w:szCs w:val="24"/>
              </w:rPr>
              <w:t>Magnesium</w:t>
            </w:r>
          </w:p>
        </w:tc>
        <w:tc>
          <w:tcPr>
            <w:tcW w:w="893" w:type="pct"/>
            <w:vMerge/>
            <w:shd w:val="clear" w:color="auto" w:fill="auto"/>
          </w:tcPr>
          <w:p w14:paraId="163101C8" w14:textId="77777777" w:rsidR="000F5488" w:rsidRPr="00B61F51" w:rsidRDefault="000F5488" w:rsidP="000F5488">
            <w:pPr>
              <w:spacing w:line="276" w:lineRule="auto"/>
              <w:jc w:val="center"/>
              <w:rPr>
                <w:rFonts w:cs="Times New Roman"/>
                <w:szCs w:val="24"/>
              </w:rPr>
            </w:pPr>
          </w:p>
        </w:tc>
        <w:tc>
          <w:tcPr>
            <w:tcW w:w="1781" w:type="pct"/>
            <w:vMerge/>
            <w:shd w:val="clear" w:color="auto" w:fill="auto"/>
          </w:tcPr>
          <w:p w14:paraId="711E0B3A" w14:textId="77777777" w:rsidR="000F5488" w:rsidRPr="00B61F51" w:rsidRDefault="000F5488" w:rsidP="000F5488">
            <w:pPr>
              <w:spacing w:line="276" w:lineRule="auto"/>
              <w:jc w:val="center"/>
              <w:rPr>
                <w:rFonts w:cs="Times New Roman"/>
                <w:szCs w:val="24"/>
              </w:rPr>
            </w:pPr>
          </w:p>
        </w:tc>
      </w:tr>
      <w:tr w:rsidR="000F5488" w:rsidRPr="00B61F51" w14:paraId="79611F7F" w14:textId="77777777" w:rsidTr="000F5488">
        <w:trPr>
          <w:jc w:val="center"/>
        </w:trPr>
        <w:tc>
          <w:tcPr>
            <w:tcW w:w="472" w:type="pct"/>
            <w:shd w:val="clear" w:color="auto" w:fill="auto"/>
          </w:tcPr>
          <w:p w14:paraId="5D3967A8"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15.</w:t>
            </w:r>
          </w:p>
        </w:tc>
        <w:tc>
          <w:tcPr>
            <w:tcW w:w="1854" w:type="pct"/>
            <w:shd w:val="clear" w:color="auto" w:fill="auto"/>
            <w:vAlign w:val="center"/>
          </w:tcPr>
          <w:p w14:paraId="7E4A7EAE" w14:textId="77777777" w:rsidR="000F5488" w:rsidRPr="00B61F51" w:rsidRDefault="000F5488" w:rsidP="000F5488">
            <w:pPr>
              <w:pStyle w:val="innerbullet"/>
              <w:numPr>
                <w:ilvl w:val="0"/>
                <w:numId w:val="0"/>
              </w:numPr>
              <w:spacing w:line="276" w:lineRule="auto"/>
              <w:rPr>
                <w:rFonts w:ascii="Times New Roman" w:hAnsi="Times New Roman"/>
                <w:sz w:val="24"/>
                <w:szCs w:val="24"/>
              </w:rPr>
            </w:pPr>
            <w:r w:rsidRPr="00B61F51">
              <w:rPr>
                <w:rFonts w:ascii="Times New Roman" w:hAnsi="Times New Roman"/>
                <w:sz w:val="24"/>
                <w:szCs w:val="24"/>
              </w:rPr>
              <w:t>Total Kjeldahl Nitrogen</w:t>
            </w:r>
          </w:p>
        </w:tc>
        <w:tc>
          <w:tcPr>
            <w:tcW w:w="893" w:type="pct"/>
            <w:vMerge/>
            <w:shd w:val="clear" w:color="auto" w:fill="auto"/>
          </w:tcPr>
          <w:p w14:paraId="0AEAD393" w14:textId="77777777" w:rsidR="000F5488" w:rsidRPr="00B61F51" w:rsidRDefault="000F5488" w:rsidP="000F5488">
            <w:pPr>
              <w:spacing w:line="276" w:lineRule="auto"/>
              <w:jc w:val="center"/>
              <w:rPr>
                <w:rFonts w:cs="Times New Roman"/>
                <w:szCs w:val="24"/>
              </w:rPr>
            </w:pPr>
          </w:p>
        </w:tc>
        <w:tc>
          <w:tcPr>
            <w:tcW w:w="1781" w:type="pct"/>
            <w:vMerge/>
            <w:shd w:val="clear" w:color="auto" w:fill="auto"/>
          </w:tcPr>
          <w:p w14:paraId="6DC35357" w14:textId="77777777" w:rsidR="000F5488" w:rsidRPr="00B61F51" w:rsidRDefault="000F5488" w:rsidP="000F5488">
            <w:pPr>
              <w:spacing w:line="276" w:lineRule="auto"/>
              <w:jc w:val="center"/>
              <w:rPr>
                <w:rFonts w:cs="Times New Roman"/>
                <w:szCs w:val="24"/>
              </w:rPr>
            </w:pPr>
          </w:p>
        </w:tc>
      </w:tr>
      <w:tr w:rsidR="000F5488" w:rsidRPr="00B61F51" w14:paraId="06E61976" w14:textId="77777777" w:rsidTr="000F5488">
        <w:trPr>
          <w:jc w:val="center"/>
        </w:trPr>
        <w:tc>
          <w:tcPr>
            <w:tcW w:w="472" w:type="pct"/>
            <w:shd w:val="clear" w:color="auto" w:fill="auto"/>
          </w:tcPr>
          <w:p w14:paraId="1E0244BF"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16.</w:t>
            </w:r>
          </w:p>
        </w:tc>
        <w:tc>
          <w:tcPr>
            <w:tcW w:w="1854" w:type="pct"/>
            <w:shd w:val="clear" w:color="auto" w:fill="auto"/>
            <w:vAlign w:val="center"/>
          </w:tcPr>
          <w:p w14:paraId="581425BB" w14:textId="77777777" w:rsidR="000F5488" w:rsidRPr="00B61F51" w:rsidRDefault="000F5488" w:rsidP="000F5488">
            <w:pPr>
              <w:pStyle w:val="innerbullet"/>
              <w:numPr>
                <w:ilvl w:val="0"/>
                <w:numId w:val="0"/>
              </w:numPr>
              <w:spacing w:line="276" w:lineRule="auto"/>
              <w:rPr>
                <w:rFonts w:ascii="Times New Roman" w:hAnsi="Times New Roman"/>
                <w:sz w:val="24"/>
                <w:szCs w:val="24"/>
              </w:rPr>
            </w:pPr>
            <w:r w:rsidRPr="00B61F51">
              <w:rPr>
                <w:rFonts w:ascii="Times New Roman" w:hAnsi="Times New Roman"/>
                <w:sz w:val="24"/>
                <w:szCs w:val="24"/>
              </w:rPr>
              <w:t>Heavy Metals</w:t>
            </w:r>
          </w:p>
        </w:tc>
        <w:tc>
          <w:tcPr>
            <w:tcW w:w="893" w:type="pct"/>
            <w:vMerge/>
            <w:shd w:val="clear" w:color="auto" w:fill="auto"/>
          </w:tcPr>
          <w:p w14:paraId="17F868AD" w14:textId="77777777" w:rsidR="000F5488" w:rsidRPr="00B61F51" w:rsidRDefault="000F5488" w:rsidP="000F5488">
            <w:pPr>
              <w:spacing w:line="276" w:lineRule="auto"/>
              <w:jc w:val="center"/>
              <w:rPr>
                <w:rFonts w:cs="Times New Roman"/>
                <w:szCs w:val="24"/>
              </w:rPr>
            </w:pPr>
          </w:p>
        </w:tc>
        <w:tc>
          <w:tcPr>
            <w:tcW w:w="1781" w:type="pct"/>
            <w:vMerge/>
            <w:shd w:val="clear" w:color="auto" w:fill="auto"/>
          </w:tcPr>
          <w:p w14:paraId="2FD48459" w14:textId="77777777" w:rsidR="000F5488" w:rsidRPr="00B61F51" w:rsidRDefault="000F5488" w:rsidP="000F5488">
            <w:pPr>
              <w:spacing w:line="276" w:lineRule="auto"/>
              <w:jc w:val="center"/>
              <w:rPr>
                <w:rFonts w:cs="Times New Roman"/>
                <w:szCs w:val="24"/>
              </w:rPr>
            </w:pPr>
          </w:p>
        </w:tc>
      </w:tr>
      <w:tr w:rsidR="000F5488" w:rsidRPr="00B61F51" w14:paraId="13C4621F" w14:textId="77777777" w:rsidTr="000F5488">
        <w:trPr>
          <w:jc w:val="center"/>
        </w:trPr>
        <w:tc>
          <w:tcPr>
            <w:tcW w:w="472" w:type="pct"/>
            <w:shd w:val="clear" w:color="auto" w:fill="auto"/>
            <w:vAlign w:val="center"/>
          </w:tcPr>
          <w:p w14:paraId="446B7026"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16.1</w:t>
            </w:r>
          </w:p>
        </w:tc>
        <w:tc>
          <w:tcPr>
            <w:tcW w:w="1854" w:type="pct"/>
            <w:shd w:val="clear" w:color="auto" w:fill="auto"/>
            <w:vAlign w:val="center"/>
          </w:tcPr>
          <w:p w14:paraId="68BA490E" w14:textId="77777777" w:rsidR="000F5488" w:rsidRPr="00B61F51" w:rsidRDefault="000F5488" w:rsidP="000F5488">
            <w:pPr>
              <w:pStyle w:val="innerbullet"/>
              <w:numPr>
                <w:ilvl w:val="0"/>
                <w:numId w:val="0"/>
              </w:numPr>
              <w:spacing w:line="276" w:lineRule="auto"/>
              <w:rPr>
                <w:rFonts w:ascii="Times New Roman" w:hAnsi="Times New Roman"/>
                <w:sz w:val="24"/>
                <w:szCs w:val="24"/>
              </w:rPr>
            </w:pPr>
            <w:r w:rsidRPr="00B61F51">
              <w:rPr>
                <w:rFonts w:ascii="Times New Roman" w:hAnsi="Times New Roman"/>
                <w:sz w:val="24"/>
                <w:szCs w:val="24"/>
              </w:rPr>
              <w:t>Zinc</w:t>
            </w:r>
          </w:p>
        </w:tc>
        <w:tc>
          <w:tcPr>
            <w:tcW w:w="893" w:type="pct"/>
            <w:vMerge/>
            <w:shd w:val="clear" w:color="auto" w:fill="auto"/>
          </w:tcPr>
          <w:p w14:paraId="4D918377" w14:textId="77777777" w:rsidR="000F5488" w:rsidRPr="00B61F51" w:rsidRDefault="000F5488" w:rsidP="000F5488">
            <w:pPr>
              <w:spacing w:line="276" w:lineRule="auto"/>
              <w:jc w:val="center"/>
              <w:rPr>
                <w:rFonts w:cs="Times New Roman"/>
                <w:szCs w:val="24"/>
              </w:rPr>
            </w:pPr>
          </w:p>
        </w:tc>
        <w:tc>
          <w:tcPr>
            <w:tcW w:w="1781" w:type="pct"/>
            <w:vMerge/>
            <w:shd w:val="clear" w:color="auto" w:fill="auto"/>
          </w:tcPr>
          <w:p w14:paraId="626D3CDA" w14:textId="77777777" w:rsidR="000F5488" w:rsidRPr="00B61F51" w:rsidRDefault="000F5488" w:rsidP="000F5488">
            <w:pPr>
              <w:spacing w:line="276" w:lineRule="auto"/>
              <w:jc w:val="center"/>
              <w:rPr>
                <w:rFonts w:cs="Times New Roman"/>
                <w:szCs w:val="24"/>
              </w:rPr>
            </w:pPr>
          </w:p>
        </w:tc>
      </w:tr>
      <w:tr w:rsidR="000F5488" w:rsidRPr="00B61F51" w14:paraId="1C1596E6" w14:textId="77777777" w:rsidTr="000F5488">
        <w:trPr>
          <w:jc w:val="center"/>
        </w:trPr>
        <w:tc>
          <w:tcPr>
            <w:tcW w:w="472" w:type="pct"/>
            <w:shd w:val="clear" w:color="auto" w:fill="auto"/>
            <w:vAlign w:val="center"/>
          </w:tcPr>
          <w:p w14:paraId="6FF4FA74"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16.2</w:t>
            </w:r>
          </w:p>
        </w:tc>
        <w:tc>
          <w:tcPr>
            <w:tcW w:w="1854" w:type="pct"/>
            <w:shd w:val="clear" w:color="auto" w:fill="auto"/>
            <w:vAlign w:val="center"/>
          </w:tcPr>
          <w:p w14:paraId="24392103" w14:textId="77777777" w:rsidR="000F5488" w:rsidRPr="00B61F51" w:rsidRDefault="000F5488" w:rsidP="000F5488">
            <w:pPr>
              <w:pStyle w:val="innerbullet"/>
              <w:numPr>
                <w:ilvl w:val="0"/>
                <w:numId w:val="0"/>
              </w:numPr>
              <w:spacing w:line="276" w:lineRule="auto"/>
              <w:rPr>
                <w:rFonts w:ascii="Times New Roman" w:hAnsi="Times New Roman"/>
                <w:sz w:val="24"/>
                <w:szCs w:val="24"/>
              </w:rPr>
            </w:pPr>
            <w:r w:rsidRPr="00B61F51">
              <w:rPr>
                <w:rFonts w:ascii="Times New Roman" w:hAnsi="Times New Roman"/>
                <w:sz w:val="24"/>
                <w:szCs w:val="24"/>
              </w:rPr>
              <w:t>Nickel</w:t>
            </w:r>
          </w:p>
        </w:tc>
        <w:tc>
          <w:tcPr>
            <w:tcW w:w="893" w:type="pct"/>
            <w:vMerge/>
            <w:shd w:val="clear" w:color="auto" w:fill="auto"/>
          </w:tcPr>
          <w:p w14:paraId="3EB44715" w14:textId="77777777" w:rsidR="000F5488" w:rsidRPr="00B61F51" w:rsidRDefault="000F5488" w:rsidP="000F5488">
            <w:pPr>
              <w:spacing w:line="276" w:lineRule="auto"/>
              <w:jc w:val="center"/>
              <w:rPr>
                <w:rFonts w:cs="Times New Roman"/>
                <w:szCs w:val="24"/>
              </w:rPr>
            </w:pPr>
          </w:p>
        </w:tc>
        <w:tc>
          <w:tcPr>
            <w:tcW w:w="1781" w:type="pct"/>
            <w:vMerge/>
            <w:shd w:val="clear" w:color="auto" w:fill="auto"/>
          </w:tcPr>
          <w:p w14:paraId="2517C60D" w14:textId="77777777" w:rsidR="000F5488" w:rsidRPr="00B61F51" w:rsidRDefault="000F5488" w:rsidP="000F5488">
            <w:pPr>
              <w:spacing w:line="276" w:lineRule="auto"/>
              <w:jc w:val="center"/>
              <w:rPr>
                <w:rFonts w:cs="Times New Roman"/>
                <w:szCs w:val="24"/>
              </w:rPr>
            </w:pPr>
          </w:p>
        </w:tc>
      </w:tr>
      <w:tr w:rsidR="000F5488" w:rsidRPr="00B61F51" w14:paraId="15A97D27" w14:textId="77777777" w:rsidTr="000F5488">
        <w:trPr>
          <w:jc w:val="center"/>
        </w:trPr>
        <w:tc>
          <w:tcPr>
            <w:tcW w:w="472" w:type="pct"/>
            <w:shd w:val="clear" w:color="auto" w:fill="auto"/>
            <w:vAlign w:val="center"/>
          </w:tcPr>
          <w:p w14:paraId="034AB58C"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16.3</w:t>
            </w:r>
          </w:p>
        </w:tc>
        <w:tc>
          <w:tcPr>
            <w:tcW w:w="1854" w:type="pct"/>
            <w:shd w:val="clear" w:color="auto" w:fill="auto"/>
            <w:vAlign w:val="center"/>
          </w:tcPr>
          <w:p w14:paraId="642373FB" w14:textId="77777777" w:rsidR="000F5488" w:rsidRPr="00B61F51" w:rsidRDefault="000F5488" w:rsidP="000F5488">
            <w:pPr>
              <w:pStyle w:val="innerbullet"/>
              <w:numPr>
                <w:ilvl w:val="0"/>
                <w:numId w:val="0"/>
              </w:numPr>
              <w:spacing w:line="276" w:lineRule="auto"/>
              <w:rPr>
                <w:rFonts w:ascii="Times New Roman" w:hAnsi="Times New Roman"/>
                <w:sz w:val="24"/>
                <w:szCs w:val="24"/>
              </w:rPr>
            </w:pPr>
            <w:r w:rsidRPr="00B61F51">
              <w:rPr>
                <w:rFonts w:ascii="Times New Roman" w:hAnsi="Times New Roman"/>
                <w:sz w:val="24"/>
                <w:szCs w:val="24"/>
              </w:rPr>
              <w:t>Cadmium</w:t>
            </w:r>
          </w:p>
        </w:tc>
        <w:tc>
          <w:tcPr>
            <w:tcW w:w="893" w:type="pct"/>
            <w:vMerge/>
            <w:shd w:val="clear" w:color="auto" w:fill="auto"/>
          </w:tcPr>
          <w:p w14:paraId="3F253FE6" w14:textId="77777777" w:rsidR="000F5488" w:rsidRPr="00B61F51" w:rsidRDefault="000F5488" w:rsidP="000F5488">
            <w:pPr>
              <w:spacing w:line="276" w:lineRule="auto"/>
              <w:jc w:val="center"/>
              <w:rPr>
                <w:rFonts w:cs="Times New Roman"/>
                <w:szCs w:val="24"/>
              </w:rPr>
            </w:pPr>
          </w:p>
        </w:tc>
        <w:tc>
          <w:tcPr>
            <w:tcW w:w="1781" w:type="pct"/>
            <w:vMerge/>
            <w:shd w:val="clear" w:color="auto" w:fill="auto"/>
          </w:tcPr>
          <w:p w14:paraId="131131A0" w14:textId="77777777" w:rsidR="000F5488" w:rsidRPr="00B61F51" w:rsidRDefault="000F5488" w:rsidP="000F5488">
            <w:pPr>
              <w:spacing w:line="276" w:lineRule="auto"/>
              <w:jc w:val="center"/>
              <w:rPr>
                <w:rFonts w:cs="Times New Roman"/>
                <w:szCs w:val="24"/>
              </w:rPr>
            </w:pPr>
          </w:p>
        </w:tc>
      </w:tr>
      <w:tr w:rsidR="000F5488" w:rsidRPr="00B61F51" w14:paraId="6D8C7064" w14:textId="77777777" w:rsidTr="000F5488">
        <w:trPr>
          <w:jc w:val="center"/>
        </w:trPr>
        <w:tc>
          <w:tcPr>
            <w:tcW w:w="472" w:type="pct"/>
            <w:shd w:val="clear" w:color="auto" w:fill="auto"/>
            <w:vAlign w:val="center"/>
          </w:tcPr>
          <w:p w14:paraId="2232F339"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16.4</w:t>
            </w:r>
          </w:p>
        </w:tc>
        <w:tc>
          <w:tcPr>
            <w:tcW w:w="1854" w:type="pct"/>
            <w:shd w:val="clear" w:color="auto" w:fill="auto"/>
            <w:vAlign w:val="center"/>
          </w:tcPr>
          <w:p w14:paraId="17A99213" w14:textId="77777777" w:rsidR="000F5488" w:rsidRPr="00B61F51" w:rsidRDefault="000F5488" w:rsidP="000F5488">
            <w:pPr>
              <w:pStyle w:val="innerbullet"/>
              <w:numPr>
                <w:ilvl w:val="0"/>
                <w:numId w:val="0"/>
              </w:numPr>
              <w:spacing w:line="276" w:lineRule="auto"/>
              <w:rPr>
                <w:rFonts w:ascii="Times New Roman" w:hAnsi="Times New Roman"/>
                <w:sz w:val="24"/>
                <w:szCs w:val="24"/>
              </w:rPr>
            </w:pPr>
            <w:r w:rsidRPr="00B61F51">
              <w:rPr>
                <w:rFonts w:ascii="Times New Roman" w:hAnsi="Times New Roman"/>
                <w:sz w:val="24"/>
                <w:szCs w:val="24"/>
              </w:rPr>
              <w:t>Copper</w:t>
            </w:r>
          </w:p>
        </w:tc>
        <w:tc>
          <w:tcPr>
            <w:tcW w:w="893" w:type="pct"/>
            <w:vMerge/>
            <w:shd w:val="clear" w:color="auto" w:fill="auto"/>
          </w:tcPr>
          <w:p w14:paraId="5F559780" w14:textId="77777777" w:rsidR="000F5488" w:rsidRPr="00B61F51" w:rsidRDefault="000F5488" w:rsidP="000F5488">
            <w:pPr>
              <w:spacing w:line="276" w:lineRule="auto"/>
              <w:jc w:val="center"/>
              <w:rPr>
                <w:rFonts w:cs="Times New Roman"/>
                <w:szCs w:val="24"/>
              </w:rPr>
            </w:pPr>
          </w:p>
        </w:tc>
        <w:tc>
          <w:tcPr>
            <w:tcW w:w="1781" w:type="pct"/>
            <w:vMerge/>
            <w:shd w:val="clear" w:color="auto" w:fill="auto"/>
          </w:tcPr>
          <w:p w14:paraId="71A1F6F8" w14:textId="77777777" w:rsidR="000F5488" w:rsidRPr="00B61F51" w:rsidRDefault="000F5488" w:rsidP="000F5488">
            <w:pPr>
              <w:spacing w:line="276" w:lineRule="auto"/>
              <w:jc w:val="center"/>
              <w:rPr>
                <w:rFonts w:cs="Times New Roman"/>
                <w:szCs w:val="24"/>
              </w:rPr>
            </w:pPr>
          </w:p>
        </w:tc>
      </w:tr>
      <w:tr w:rsidR="000F5488" w:rsidRPr="00B61F51" w14:paraId="3814E46A" w14:textId="77777777" w:rsidTr="000F5488">
        <w:trPr>
          <w:jc w:val="center"/>
        </w:trPr>
        <w:tc>
          <w:tcPr>
            <w:tcW w:w="472" w:type="pct"/>
            <w:shd w:val="clear" w:color="auto" w:fill="auto"/>
            <w:vAlign w:val="center"/>
          </w:tcPr>
          <w:p w14:paraId="3FC0A689"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16.5</w:t>
            </w:r>
          </w:p>
        </w:tc>
        <w:tc>
          <w:tcPr>
            <w:tcW w:w="1854" w:type="pct"/>
            <w:shd w:val="clear" w:color="auto" w:fill="auto"/>
            <w:vAlign w:val="center"/>
          </w:tcPr>
          <w:p w14:paraId="5CC1B97F" w14:textId="77777777" w:rsidR="000F5488" w:rsidRPr="00B61F51" w:rsidRDefault="000F5488" w:rsidP="000F5488">
            <w:pPr>
              <w:pStyle w:val="innerbullet"/>
              <w:numPr>
                <w:ilvl w:val="0"/>
                <w:numId w:val="0"/>
              </w:numPr>
              <w:spacing w:line="276" w:lineRule="auto"/>
              <w:rPr>
                <w:rFonts w:ascii="Times New Roman" w:hAnsi="Times New Roman"/>
                <w:sz w:val="24"/>
                <w:szCs w:val="24"/>
              </w:rPr>
            </w:pPr>
            <w:r w:rsidRPr="00B61F51">
              <w:rPr>
                <w:rFonts w:ascii="Times New Roman" w:hAnsi="Times New Roman"/>
                <w:sz w:val="24"/>
                <w:szCs w:val="24"/>
              </w:rPr>
              <w:t>Lead</w:t>
            </w:r>
          </w:p>
        </w:tc>
        <w:tc>
          <w:tcPr>
            <w:tcW w:w="893" w:type="pct"/>
            <w:vMerge/>
            <w:shd w:val="clear" w:color="auto" w:fill="auto"/>
          </w:tcPr>
          <w:p w14:paraId="0EF63447" w14:textId="77777777" w:rsidR="000F5488" w:rsidRPr="00B61F51" w:rsidRDefault="000F5488" w:rsidP="000F5488">
            <w:pPr>
              <w:spacing w:line="276" w:lineRule="auto"/>
              <w:jc w:val="center"/>
              <w:rPr>
                <w:rFonts w:cs="Times New Roman"/>
                <w:szCs w:val="24"/>
              </w:rPr>
            </w:pPr>
          </w:p>
        </w:tc>
        <w:tc>
          <w:tcPr>
            <w:tcW w:w="1781" w:type="pct"/>
            <w:vMerge/>
            <w:shd w:val="clear" w:color="auto" w:fill="auto"/>
          </w:tcPr>
          <w:p w14:paraId="164033EE" w14:textId="77777777" w:rsidR="000F5488" w:rsidRPr="00B61F51" w:rsidRDefault="000F5488" w:rsidP="000F5488">
            <w:pPr>
              <w:spacing w:line="276" w:lineRule="auto"/>
              <w:jc w:val="center"/>
              <w:rPr>
                <w:rFonts w:cs="Times New Roman"/>
                <w:szCs w:val="24"/>
              </w:rPr>
            </w:pPr>
          </w:p>
        </w:tc>
      </w:tr>
      <w:tr w:rsidR="000F5488" w:rsidRPr="00B61F51" w14:paraId="312852D9" w14:textId="77777777" w:rsidTr="000F5488">
        <w:trPr>
          <w:jc w:val="center"/>
        </w:trPr>
        <w:tc>
          <w:tcPr>
            <w:tcW w:w="472" w:type="pct"/>
            <w:shd w:val="clear" w:color="auto" w:fill="auto"/>
            <w:vAlign w:val="center"/>
          </w:tcPr>
          <w:p w14:paraId="148B7DC5"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16.6</w:t>
            </w:r>
          </w:p>
        </w:tc>
        <w:tc>
          <w:tcPr>
            <w:tcW w:w="1854" w:type="pct"/>
            <w:shd w:val="clear" w:color="auto" w:fill="auto"/>
            <w:vAlign w:val="center"/>
          </w:tcPr>
          <w:p w14:paraId="46649814" w14:textId="77777777" w:rsidR="000F5488" w:rsidRPr="00B61F51" w:rsidRDefault="000F5488" w:rsidP="000F5488">
            <w:pPr>
              <w:pStyle w:val="innerbullet"/>
              <w:numPr>
                <w:ilvl w:val="0"/>
                <w:numId w:val="0"/>
              </w:numPr>
              <w:spacing w:line="276" w:lineRule="auto"/>
              <w:rPr>
                <w:rFonts w:ascii="Times New Roman" w:hAnsi="Times New Roman"/>
                <w:sz w:val="24"/>
                <w:szCs w:val="24"/>
              </w:rPr>
            </w:pPr>
            <w:r w:rsidRPr="00B61F51">
              <w:rPr>
                <w:rFonts w:ascii="Times New Roman" w:hAnsi="Times New Roman"/>
                <w:sz w:val="24"/>
                <w:szCs w:val="24"/>
              </w:rPr>
              <w:t>Mercury</w:t>
            </w:r>
          </w:p>
        </w:tc>
        <w:tc>
          <w:tcPr>
            <w:tcW w:w="893" w:type="pct"/>
            <w:vMerge/>
            <w:shd w:val="clear" w:color="auto" w:fill="auto"/>
          </w:tcPr>
          <w:p w14:paraId="1C2B02DF" w14:textId="77777777" w:rsidR="000F5488" w:rsidRPr="00B61F51" w:rsidRDefault="000F5488" w:rsidP="000F5488">
            <w:pPr>
              <w:spacing w:line="276" w:lineRule="auto"/>
              <w:jc w:val="center"/>
              <w:rPr>
                <w:rFonts w:cs="Times New Roman"/>
                <w:szCs w:val="24"/>
              </w:rPr>
            </w:pPr>
          </w:p>
        </w:tc>
        <w:tc>
          <w:tcPr>
            <w:tcW w:w="1781" w:type="pct"/>
            <w:vMerge/>
            <w:shd w:val="clear" w:color="auto" w:fill="auto"/>
          </w:tcPr>
          <w:p w14:paraId="3919E30E" w14:textId="77777777" w:rsidR="000F5488" w:rsidRPr="00B61F51" w:rsidRDefault="000F5488" w:rsidP="000F5488">
            <w:pPr>
              <w:spacing w:line="276" w:lineRule="auto"/>
              <w:jc w:val="center"/>
              <w:rPr>
                <w:rFonts w:cs="Times New Roman"/>
                <w:szCs w:val="24"/>
              </w:rPr>
            </w:pPr>
          </w:p>
        </w:tc>
      </w:tr>
      <w:tr w:rsidR="000F5488" w:rsidRPr="00B61F51" w14:paraId="0CE3FC20" w14:textId="77777777" w:rsidTr="000F5488">
        <w:trPr>
          <w:jc w:val="center"/>
        </w:trPr>
        <w:tc>
          <w:tcPr>
            <w:tcW w:w="472" w:type="pct"/>
            <w:shd w:val="clear" w:color="auto" w:fill="auto"/>
            <w:vAlign w:val="center"/>
          </w:tcPr>
          <w:p w14:paraId="72FF2299" w14:textId="77777777" w:rsidR="000F5488" w:rsidRPr="00B61F51" w:rsidRDefault="000F5488" w:rsidP="000F5488">
            <w:pPr>
              <w:pStyle w:val="innerbullet"/>
              <w:numPr>
                <w:ilvl w:val="0"/>
                <w:numId w:val="0"/>
              </w:numPr>
              <w:spacing w:line="276" w:lineRule="auto"/>
              <w:jc w:val="center"/>
              <w:rPr>
                <w:rFonts w:ascii="Times New Roman" w:hAnsi="Times New Roman"/>
                <w:sz w:val="24"/>
                <w:szCs w:val="24"/>
              </w:rPr>
            </w:pPr>
            <w:r w:rsidRPr="00B61F51">
              <w:rPr>
                <w:rFonts w:ascii="Times New Roman" w:hAnsi="Times New Roman"/>
                <w:sz w:val="24"/>
                <w:szCs w:val="24"/>
              </w:rPr>
              <w:t>16.7</w:t>
            </w:r>
          </w:p>
        </w:tc>
        <w:tc>
          <w:tcPr>
            <w:tcW w:w="1854" w:type="pct"/>
            <w:shd w:val="clear" w:color="auto" w:fill="auto"/>
            <w:vAlign w:val="center"/>
          </w:tcPr>
          <w:p w14:paraId="40DF4AA2" w14:textId="77777777" w:rsidR="000F5488" w:rsidRPr="00B61F51" w:rsidRDefault="000F5488" w:rsidP="000F5488">
            <w:pPr>
              <w:pStyle w:val="innerbullet"/>
              <w:numPr>
                <w:ilvl w:val="0"/>
                <w:numId w:val="0"/>
              </w:numPr>
              <w:spacing w:line="276" w:lineRule="auto"/>
              <w:rPr>
                <w:rFonts w:ascii="Times New Roman" w:hAnsi="Times New Roman"/>
                <w:sz w:val="24"/>
                <w:szCs w:val="24"/>
              </w:rPr>
            </w:pPr>
            <w:r w:rsidRPr="00B61F51">
              <w:rPr>
                <w:rFonts w:ascii="Times New Roman" w:hAnsi="Times New Roman"/>
                <w:sz w:val="24"/>
                <w:szCs w:val="24"/>
              </w:rPr>
              <w:t>Iron</w:t>
            </w:r>
          </w:p>
        </w:tc>
        <w:tc>
          <w:tcPr>
            <w:tcW w:w="893" w:type="pct"/>
            <w:vMerge/>
            <w:shd w:val="clear" w:color="auto" w:fill="auto"/>
          </w:tcPr>
          <w:p w14:paraId="513EF6DA" w14:textId="77777777" w:rsidR="000F5488" w:rsidRPr="00B61F51" w:rsidRDefault="000F5488" w:rsidP="000F5488">
            <w:pPr>
              <w:spacing w:line="276" w:lineRule="auto"/>
              <w:jc w:val="center"/>
              <w:rPr>
                <w:rFonts w:cs="Times New Roman"/>
                <w:szCs w:val="24"/>
              </w:rPr>
            </w:pPr>
          </w:p>
        </w:tc>
        <w:tc>
          <w:tcPr>
            <w:tcW w:w="1781" w:type="pct"/>
            <w:vMerge/>
            <w:shd w:val="clear" w:color="auto" w:fill="auto"/>
          </w:tcPr>
          <w:p w14:paraId="7790E667" w14:textId="77777777" w:rsidR="000F5488" w:rsidRPr="00B61F51" w:rsidRDefault="000F5488" w:rsidP="000F5488">
            <w:pPr>
              <w:spacing w:line="276" w:lineRule="auto"/>
              <w:jc w:val="center"/>
              <w:rPr>
                <w:rFonts w:cs="Times New Roman"/>
                <w:szCs w:val="24"/>
              </w:rPr>
            </w:pPr>
          </w:p>
        </w:tc>
      </w:tr>
    </w:tbl>
    <w:p w14:paraId="214C1119" w14:textId="77777777" w:rsidR="000F5488" w:rsidRPr="00B61F51" w:rsidRDefault="000F5488" w:rsidP="00820E16">
      <w:pPr>
        <w:spacing w:after="0" w:line="276" w:lineRule="auto"/>
      </w:pPr>
    </w:p>
    <w:p w14:paraId="7E38ABC5" w14:textId="77777777" w:rsidR="000F5488" w:rsidRPr="00B61F51" w:rsidRDefault="000F5488" w:rsidP="000F5488">
      <w:pPr>
        <w:spacing w:line="276" w:lineRule="auto"/>
        <w:rPr>
          <w:b/>
        </w:rPr>
      </w:pPr>
      <w:r w:rsidRPr="00B61F51">
        <w:rPr>
          <w:b/>
        </w:rPr>
        <w:t>B3.</w:t>
      </w:r>
      <w:r w:rsidRPr="00B61F51">
        <w:rPr>
          <w:b/>
        </w:rPr>
        <w:tab/>
        <w:t>Biological Parameters:</w:t>
      </w:r>
    </w:p>
    <w:p w14:paraId="5F228D8A" w14:textId="77777777" w:rsidR="000F5488" w:rsidRPr="00B61F51" w:rsidRDefault="000F5488" w:rsidP="000F5488">
      <w:r w:rsidRPr="00B61F51">
        <w:t>The marine water and sediment samples shall be collected as analyzed for the following biological parameters:</w:t>
      </w:r>
    </w:p>
    <w:p w14:paraId="4B9CD367" w14:textId="77777777" w:rsidR="000F5488" w:rsidRPr="00B61F51" w:rsidRDefault="000F5488" w:rsidP="000F5488">
      <w:pPr>
        <w:spacing w:line="276" w:lineRule="auto"/>
      </w:pPr>
    </w:p>
    <w:p w14:paraId="5A670250" w14:textId="77777777" w:rsidR="000F5488" w:rsidRPr="00B61F51" w:rsidRDefault="000F5488" w:rsidP="000F5488">
      <w:pPr>
        <w:spacing w:before="60" w:after="60" w:line="276" w:lineRule="auto"/>
        <w:rPr>
          <w:b/>
        </w:rPr>
      </w:pPr>
      <w:r w:rsidRPr="00B61F51">
        <w:rPr>
          <w:b/>
        </w:rPr>
        <w:t>B3.1</w:t>
      </w:r>
      <w:r w:rsidRPr="00B61F51">
        <w:rPr>
          <w:b/>
        </w:rPr>
        <w:tab/>
        <w:t>List of Biological Parameters for Marine Water Samples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1"/>
        <w:gridCol w:w="4766"/>
        <w:gridCol w:w="1385"/>
        <w:gridCol w:w="2737"/>
      </w:tblGrid>
      <w:tr w:rsidR="000F5488" w:rsidRPr="00B61F51" w14:paraId="5E39D68F" w14:textId="77777777" w:rsidTr="000F5488">
        <w:trPr>
          <w:trHeight w:val="477"/>
          <w:tblHeader/>
          <w:jc w:val="center"/>
        </w:trPr>
        <w:tc>
          <w:tcPr>
            <w:tcW w:w="385" w:type="pct"/>
            <w:vMerge w:val="restart"/>
            <w:shd w:val="clear" w:color="auto" w:fill="auto"/>
            <w:vAlign w:val="center"/>
          </w:tcPr>
          <w:p w14:paraId="3CD0A67B" w14:textId="77777777" w:rsidR="000F5488" w:rsidRPr="00B61F51" w:rsidRDefault="000F5488" w:rsidP="000F5488">
            <w:pPr>
              <w:spacing w:line="276" w:lineRule="auto"/>
              <w:jc w:val="center"/>
              <w:rPr>
                <w:rFonts w:cs="Times New Roman"/>
                <w:b/>
                <w:szCs w:val="24"/>
              </w:rPr>
            </w:pPr>
            <w:r w:rsidRPr="00B61F51">
              <w:rPr>
                <w:rFonts w:cs="Times New Roman"/>
                <w:b/>
                <w:szCs w:val="24"/>
              </w:rPr>
              <w:t>Sr. No.</w:t>
            </w:r>
          </w:p>
        </w:tc>
        <w:tc>
          <w:tcPr>
            <w:tcW w:w="2475" w:type="pct"/>
            <w:vMerge w:val="restart"/>
            <w:shd w:val="clear" w:color="auto" w:fill="auto"/>
            <w:vAlign w:val="center"/>
          </w:tcPr>
          <w:p w14:paraId="2B8F9A58" w14:textId="77777777" w:rsidR="000F5488" w:rsidRPr="00B61F51" w:rsidRDefault="000F5488" w:rsidP="000F5488">
            <w:pPr>
              <w:spacing w:line="276" w:lineRule="auto"/>
              <w:jc w:val="center"/>
              <w:rPr>
                <w:rFonts w:cs="Times New Roman"/>
                <w:b/>
                <w:szCs w:val="24"/>
              </w:rPr>
            </w:pPr>
            <w:r w:rsidRPr="00B61F51">
              <w:rPr>
                <w:rFonts w:cs="Times New Roman"/>
                <w:b/>
                <w:szCs w:val="24"/>
              </w:rPr>
              <w:t>Parameters</w:t>
            </w:r>
          </w:p>
        </w:tc>
        <w:tc>
          <w:tcPr>
            <w:tcW w:w="719" w:type="pct"/>
            <w:vMerge w:val="restart"/>
            <w:shd w:val="clear" w:color="auto" w:fill="auto"/>
          </w:tcPr>
          <w:p w14:paraId="3F20FDC2" w14:textId="77777777" w:rsidR="000F5488" w:rsidRPr="00B61F51" w:rsidRDefault="000F5488" w:rsidP="000F5488">
            <w:pPr>
              <w:spacing w:line="276" w:lineRule="auto"/>
              <w:ind w:left="-96"/>
              <w:jc w:val="center"/>
              <w:rPr>
                <w:rFonts w:cs="Times New Roman"/>
                <w:b/>
                <w:szCs w:val="24"/>
              </w:rPr>
            </w:pPr>
            <w:r w:rsidRPr="00B61F51">
              <w:rPr>
                <w:rFonts w:cs="Times New Roman"/>
                <w:b/>
                <w:szCs w:val="24"/>
              </w:rPr>
              <w:t>Number of Locations</w:t>
            </w:r>
          </w:p>
        </w:tc>
        <w:tc>
          <w:tcPr>
            <w:tcW w:w="1421" w:type="pct"/>
            <w:vMerge w:val="restart"/>
            <w:shd w:val="clear" w:color="auto" w:fill="auto"/>
            <w:vAlign w:val="center"/>
          </w:tcPr>
          <w:p w14:paraId="6FB3C282" w14:textId="77777777" w:rsidR="000F5488" w:rsidRPr="00B61F51" w:rsidRDefault="000F5488" w:rsidP="000F5488">
            <w:pPr>
              <w:adjustRightInd w:val="0"/>
              <w:spacing w:line="276" w:lineRule="auto"/>
              <w:jc w:val="center"/>
              <w:rPr>
                <w:rFonts w:cs="Times New Roman"/>
                <w:b/>
                <w:szCs w:val="24"/>
              </w:rPr>
            </w:pPr>
            <w:r w:rsidRPr="00B61F51">
              <w:rPr>
                <w:rFonts w:cs="Times New Roman"/>
                <w:b/>
                <w:szCs w:val="24"/>
              </w:rPr>
              <w:t>Minimum Number of Samples per month</w:t>
            </w:r>
          </w:p>
        </w:tc>
      </w:tr>
      <w:tr w:rsidR="000F5488" w:rsidRPr="00B61F51" w14:paraId="469EF18A" w14:textId="77777777" w:rsidTr="000F5488">
        <w:trPr>
          <w:trHeight w:val="544"/>
          <w:tblHeader/>
          <w:jc w:val="center"/>
        </w:trPr>
        <w:tc>
          <w:tcPr>
            <w:tcW w:w="385" w:type="pct"/>
            <w:vMerge/>
            <w:shd w:val="clear" w:color="auto" w:fill="auto"/>
            <w:vAlign w:val="center"/>
          </w:tcPr>
          <w:p w14:paraId="6BE903FD" w14:textId="77777777" w:rsidR="000F5488" w:rsidRPr="00B61F51" w:rsidRDefault="000F5488" w:rsidP="000F5488">
            <w:pPr>
              <w:spacing w:line="276" w:lineRule="auto"/>
              <w:jc w:val="center"/>
              <w:rPr>
                <w:rFonts w:cs="Times New Roman"/>
                <w:b/>
                <w:szCs w:val="24"/>
              </w:rPr>
            </w:pPr>
          </w:p>
        </w:tc>
        <w:tc>
          <w:tcPr>
            <w:tcW w:w="2475" w:type="pct"/>
            <w:vMerge/>
            <w:shd w:val="clear" w:color="auto" w:fill="auto"/>
            <w:vAlign w:val="center"/>
          </w:tcPr>
          <w:p w14:paraId="654AEB28" w14:textId="77777777" w:rsidR="000F5488" w:rsidRPr="00B61F51" w:rsidRDefault="000F5488" w:rsidP="000F5488">
            <w:pPr>
              <w:spacing w:line="276" w:lineRule="auto"/>
              <w:jc w:val="center"/>
              <w:rPr>
                <w:rFonts w:cs="Times New Roman"/>
                <w:b/>
                <w:szCs w:val="24"/>
              </w:rPr>
            </w:pPr>
          </w:p>
        </w:tc>
        <w:tc>
          <w:tcPr>
            <w:tcW w:w="719" w:type="pct"/>
            <w:vMerge/>
            <w:shd w:val="clear" w:color="auto" w:fill="auto"/>
          </w:tcPr>
          <w:p w14:paraId="062C4D41" w14:textId="77777777" w:rsidR="000F5488" w:rsidRPr="00B61F51" w:rsidRDefault="000F5488" w:rsidP="000F5488">
            <w:pPr>
              <w:spacing w:line="276" w:lineRule="auto"/>
              <w:jc w:val="center"/>
              <w:rPr>
                <w:rFonts w:cs="Times New Roman"/>
                <w:b/>
                <w:szCs w:val="24"/>
              </w:rPr>
            </w:pPr>
          </w:p>
        </w:tc>
        <w:tc>
          <w:tcPr>
            <w:tcW w:w="1421" w:type="pct"/>
            <w:vMerge/>
            <w:shd w:val="clear" w:color="auto" w:fill="auto"/>
          </w:tcPr>
          <w:p w14:paraId="6C9C636B" w14:textId="77777777" w:rsidR="000F5488" w:rsidRPr="00B61F51" w:rsidRDefault="000F5488" w:rsidP="000F5488">
            <w:pPr>
              <w:spacing w:line="276" w:lineRule="auto"/>
              <w:jc w:val="center"/>
              <w:rPr>
                <w:rFonts w:cs="Times New Roman"/>
                <w:b/>
                <w:szCs w:val="24"/>
              </w:rPr>
            </w:pPr>
          </w:p>
        </w:tc>
      </w:tr>
      <w:tr w:rsidR="000F5488" w:rsidRPr="00B61F51" w14:paraId="0BA91E1E" w14:textId="77777777" w:rsidTr="000F5488">
        <w:trPr>
          <w:jc w:val="center"/>
        </w:trPr>
        <w:tc>
          <w:tcPr>
            <w:tcW w:w="385" w:type="pct"/>
            <w:shd w:val="clear" w:color="auto" w:fill="auto"/>
            <w:vAlign w:val="center"/>
          </w:tcPr>
          <w:p w14:paraId="5AA503BD" w14:textId="77777777" w:rsidR="000F5488" w:rsidRPr="00B61F51" w:rsidRDefault="000F5488" w:rsidP="003F4B5F">
            <w:pPr>
              <w:numPr>
                <w:ilvl w:val="0"/>
                <w:numId w:val="353"/>
              </w:numPr>
              <w:spacing w:before="120" w:after="120" w:line="276" w:lineRule="auto"/>
              <w:ind w:left="432"/>
              <w:jc w:val="center"/>
              <w:rPr>
                <w:rFonts w:cs="Times New Roman"/>
                <w:szCs w:val="24"/>
              </w:rPr>
            </w:pPr>
          </w:p>
        </w:tc>
        <w:tc>
          <w:tcPr>
            <w:tcW w:w="2475" w:type="pct"/>
            <w:shd w:val="clear" w:color="auto" w:fill="auto"/>
            <w:vAlign w:val="center"/>
          </w:tcPr>
          <w:p w14:paraId="078D43E1" w14:textId="77777777" w:rsidR="000F5488" w:rsidRPr="00B61F51" w:rsidRDefault="000F5488" w:rsidP="000F5488">
            <w:pPr>
              <w:spacing w:line="276" w:lineRule="auto"/>
              <w:ind w:left="-47"/>
              <w:rPr>
                <w:rFonts w:cs="Times New Roman"/>
                <w:szCs w:val="24"/>
              </w:rPr>
            </w:pPr>
            <w:r w:rsidRPr="00B61F51">
              <w:rPr>
                <w:rFonts w:cs="Times New Roman"/>
                <w:szCs w:val="24"/>
              </w:rPr>
              <w:t>Primary Productivity</w:t>
            </w:r>
          </w:p>
        </w:tc>
        <w:tc>
          <w:tcPr>
            <w:tcW w:w="719" w:type="pct"/>
            <w:vMerge w:val="restart"/>
            <w:shd w:val="clear" w:color="auto" w:fill="auto"/>
            <w:vAlign w:val="center"/>
          </w:tcPr>
          <w:p w14:paraId="5171B686" w14:textId="69E7DE41" w:rsidR="000F5488" w:rsidRPr="00B61F51" w:rsidRDefault="002D2123" w:rsidP="000F5488">
            <w:pPr>
              <w:spacing w:line="276" w:lineRule="auto"/>
              <w:jc w:val="center"/>
              <w:rPr>
                <w:rFonts w:cs="Times New Roman"/>
                <w:szCs w:val="24"/>
              </w:rPr>
            </w:pPr>
            <w:r w:rsidRPr="00B61F51">
              <w:rPr>
                <w:rFonts w:cs="Times New Roman"/>
                <w:szCs w:val="24"/>
              </w:rPr>
              <w:t>1</w:t>
            </w:r>
          </w:p>
        </w:tc>
        <w:tc>
          <w:tcPr>
            <w:tcW w:w="1421" w:type="pct"/>
            <w:vMerge w:val="restart"/>
            <w:shd w:val="clear" w:color="auto" w:fill="auto"/>
            <w:vAlign w:val="center"/>
          </w:tcPr>
          <w:p w14:paraId="12741DD5" w14:textId="77777777" w:rsidR="000F5488" w:rsidRPr="00B61F51" w:rsidRDefault="000F5488" w:rsidP="000F5488">
            <w:pPr>
              <w:spacing w:line="276" w:lineRule="auto"/>
              <w:jc w:val="center"/>
              <w:rPr>
                <w:rFonts w:cs="Times New Roman"/>
                <w:szCs w:val="24"/>
              </w:rPr>
            </w:pPr>
            <w:r w:rsidRPr="00B61F51">
              <w:rPr>
                <w:rFonts w:cs="Times New Roman"/>
                <w:szCs w:val="24"/>
              </w:rPr>
              <w:t>5</w:t>
            </w:r>
          </w:p>
        </w:tc>
      </w:tr>
      <w:tr w:rsidR="000F5488" w:rsidRPr="00B61F51" w14:paraId="3E6D1ECE" w14:textId="77777777" w:rsidTr="000F5488">
        <w:trPr>
          <w:jc w:val="center"/>
        </w:trPr>
        <w:tc>
          <w:tcPr>
            <w:tcW w:w="385" w:type="pct"/>
            <w:shd w:val="clear" w:color="auto" w:fill="auto"/>
            <w:vAlign w:val="center"/>
          </w:tcPr>
          <w:p w14:paraId="71F51F0A" w14:textId="77777777" w:rsidR="000F5488" w:rsidRPr="00B61F51" w:rsidRDefault="000F5488" w:rsidP="003F4B5F">
            <w:pPr>
              <w:numPr>
                <w:ilvl w:val="0"/>
                <w:numId w:val="353"/>
              </w:numPr>
              <w:spacing w:before="120" w:after="120" w:line="276" w:lineRule="auto"/>
              <w:ind w:left="432"/>
              <w:jc w:val="center"/>
              <w:rPr>
                <w:rFonts w:cs="Times New Roman"/>
                <w:szCs w:val="24"/>
              </w:rPr>
            </w:pPr>
          </w:p>
        </w:tc>
        <w:tc>
          <w:tcPr>
            <w:tcW w:w="2475" w:type="pct"/>
            <w:shd w:val="clear" w:color="auto" w:fill="auto"/>
            <w:vAlign w:val="center"/>
          </w:tcPr>
          <w:p w14:paraId="63B4C109" w14:textId="77777777" w:rsidR="000F5488" w:rsidRPr="00B61F51" w:rsidRDefault="000F5488" w:rsidP="000F5488">
            <w:pPr>
              <w:spacing w:line="276" w:lineRule="auto"/>
              <w:ind w:left="-47"/>
              <w:rPr>
                <w:rFonts w:cs="Times New Roman"/>
                <w:szCs w:val="24"/>
              </w:rPr>
            </w:pPr>
            <w:r w:rsidRPr="00B61F51">
              <w:rPr>
                <w:rFonts w:cs="Times New Roman"/>
                <w:szCs w:val="24"/>
              </w:rPr>
              <w:t>Chlorophyll -a</w:t>
            </w:r>
          </w:p>
        </w:tc>
        <w:tc>
          <w:tcPr>
            <w:tcW w:w="719" w:type="pct"/>
            <w:vMerge/>
            <w:shd w:val="clear" w:color="auto" w:fill="auto"/>
          </w:tcPr>
          <w:p w14:paraId="285E6098" w14:textId="77777777" w:rsidR="000F5488" w:rsidRPr="00B61F51" w:rsidRDefault="000F5488" w:rsidP="000F5488">
            <w:pPr>
              <w:spacing w:line="276" w:lineRule="auto"/>
              <w:jc w:val="center"/>
              <w:rPr>
                <w:rFonts w:cs="Times New Roman"/>
                <w:szCs w:val="24"/>
              </w:rPr>
            </w:pPr>
          </w:p>
        </w:tc>
        <w:tc>
          <w:tcPr>
            <w:tcW w:w="1421" w:type="pct"/>
            <w:vMerge/>
            <w:shd w:val="clear" w:color="auto" w:fill="auto"/>
          </w:tcPr>
          <w:p w14:paraId="47AC7764" w14:textId="77777777" w:rsidR="000F5488" w:rsidRPr="00B61F51" w:rsidRDefault="000F5488" w:rsidP="000F5488">
            <w:pPr>
              <w:spacing w:line="276" w:lineRule="auto"/>
              <w:jc w:val="center"/>
              <w:rPr>
                <w:rFonts w:cs="Times New Roman"/>
                <w:szCs w:val="24"/>
              </w:rPr>
            </w:pPr>
          </w:p>
        </w:tc>
      </w:tr>
      <w:tr w:rsidR="000F5488" w:rsidRPr="00B61F51" w14:paraId="3E27488C" w14:textId="77777777" w:rsidTr="000F5488">
        <w:trPr>
          <w:jc w:val="center"/>
        </w:trPr>
        <w:tc>
          <w:tcPr>
            <w:tcW w:w="385" w:type="pct"/>
            <w:shd w:val="clear" w:color="auto" w:fill="auto"/>
            <w:vAlign w:val="center"/>
          </w:tcPr>
          <w:p w14:paraId="7B4398C1" w14:textId="77777777" w:rsidR="000F5488" w:rsidRPr="00B61F51" w:rsidRDefault="000F5488" w:rsidP="003F4B5F">
            <w:pPr>
              <w:numPr>
                <w:ilvl w:val="0"/>
                <w:numId w:val="353"/>
              </w:numPr>
              <w:spacing w:before="120" w:after="120" w:line="276" w:lineRule="auto"/>
              <w:ind w:left="432"/>
              <w:jc w:val="center"/>
              <w:rPr>
                <w:rFonts w:cs="Times New Roman"/>
                <w:szCs w:val="24"/>
              </w:rPr>
            </w:pPr>
          </w:p>
        </w:tc>
        <w:tc>
          <w:tcPr>
            <w:tcW w:w="2475" w:type="pct"/>
            <w:shd w:val="clear" w:color="auto" w:fill="auto"/>
            <w:vAlign w:val="center"/>
          </w:tcPr>
          <w:p w14:paraId="6B480EBC" w14:textId="77777777" w:rsidR="000F5488" w:rsidRPr="00B61F51" w:rsidRDefault="000F5488" w:rsidP="000F5488">
            <w:pPr>
              <w:spacing w:line="276" w:lineRule="auto"/>
              <w:ind w:left="-47"/>
              <w:rPr>
                <w:rFonts w:cs="Times New Roman"/>
                <w:szCs w:val="24"/>
              </w:rPr>
            </w:pPr>
            <w:r w:rsidRPr="00B61F51">
              <w:rPr>
                <w:rFonts w:cs="Times New Roman"/>
                <w:szCs w:val="24"/>
              </w:rPr>
              <w:t>Phaeophytin</w:t>
            </w:r>
          </w:p>
        </w:tc>
        <w:tc>
          <w:tcPr>
            <w:tcW w:w="719" w:type="pct"/>
            <w:vMerge/>
            <w:shd w:val="clear" w:color="auto" w:fill="auto"/>
          </w:tcPr>
          <w:p w14:paraId="466A2E6B" w14:textId="77777777" w:rsidR="000F5488" w:rsidRPr="00B61F51" w:rsidRDefault="000F5488" w:rsidP="000F5488">
            <w:pPr>
              <w:spacing w:line="276" w:lineRule="auto"/>
              <w:jc w:val="center"/>
              <w:rPr>
                <w:rFonts w:cs="Times New Roman"/>
                <w:szCs w:val="24"/>
              </w:rPr>
            </w:pPr>
          </w:p>
        </w:tc>
        <w:tc>
          <w:tcPr>
            <w:tcW w:w="1421" w:type="pct"/>
            <w:vMerge/>
            <w:shd w:val="clear" w:color="auto" w:fill="auto"/>
          </w:tcPr>
          <w:p w14:paraId="72839CE7" w14:textId="77777777" w:rsidR="000F5488" w:rsidRPr="00B61F51" w:rsidRDefault="000F5488" w:rsidP="000F5488">
            <w:pPr>
              <w:spacing w:line="276" w:lineRule="auto"/>
              <w:jc w:val="center"/>
              <w:rPr>
                <w:rFonts w:cs="Times New Roman"/>
                <w:szCs w:val="24"/>
              </w:rPr>
            </w:pPr>
          </w:p>
        </w:tc>
      </w:tr>
      <w:tr w:rsidR="000F5488" w:rsidRPr="00B61F51" w14:paraId="1F1A94DF" w14:textId="77777777" w:rsidTr="000F5488">
        <w:trPr>
          <w:jc w:val="center"/>
        </w:trPr>
        <w:tc>
          <w:tcPr>
            <w:tcW w:w="385" w:type="pct"/>
            <w:shd w:val="clear" w:color="auto" w:fill="auto"/>
            <w:vAlign w:val="center"/>
          </w:tcPr>
          <w:p w14:paraId="0416FBCE" w14:textId="77777777" w:rsidR="000F5488" w:rsidRPr="00B61F51" w:rsidRDefault="000F5488" w:rsidP="003F4B5F">
            <w:pPr>
              <w:numPr>
                <w:ilvl w:val="0"/>
                <w:numId w:val="353"/>
              </w:numPr>
              <w:spacing w:before="120" w:after="120" w:line="276" w:lineRule="auto"/>
              <w:ind w:left="432"/>
              <w:jc w:val="center"/>
              <w:rPr>
                <w:rFonts w:cs="Times New Roman"/>
                <w:szCs w:val="24"/>
              </w:rPr>
            </w:pPr>
          </w:p>
        </w:tc>
        <w:tc>
          <w:tcPr>
            <w:tcW w:w="2475" w:type="pct"/>
            <w:shd w:val="clear" w:color="auto" w:fill="auto"/>
            <w:vAlign w:val="center"/>
          </w:tcPr>
          <w:p w14:paraId="00C6B241" w14:textId="77777777" w:rsidR="000F5488" w:rsidRPr="00B61F51" w:rsidRDefault="000F5488" w:rsidP="000F5488">
            <w:pPr>
              <w:spacing w:line="276" w:lineRule="auto"/>
              <w:ind w:left="-47"/>
              <w:rPr>
                <w:rFonts w:cs="Times New Roman"/>
                <w:szCs w:val="24"/>
              </w:rPr>
            </w:pPr>
            <w:r w:rsidRPr="00B61F51">
              <w:rPr>
                <w:rFonts w:cs="Times New Roman"/>
                <w:szCs w:val="24"/>
              </w:rPr>
              <w:t>Total Biomass</w:t>
            </w:r>
          </w:p>
        </w:tc>
        <w:tc>
          <w:tcPr>
            <w:tcW w:w="719" w:type="pct"/>
            <w:vMerge/>
            <w:shd w:val="clear" w:color="auto" w:fill="auto"/>
          </w:tcPr>
          <w:p w14:paraId="61B125BA" w14:textId="77777777" w:rsidR="000F5488" w:rsidRPr="00B61F51" w:rsidRDefault="000F5488" w:rsidP="000F5488">
            <w:pPr>
              <w:spacing w:line="276" w:lineRule="auto"/>
              <w:jc w:val="center"/>
              <w:rPr>
                <w:rFonts w:cs="Times New Roman"/>
                <w:szCs w:val="24"/>
              </w:rPr>
            </w:pPr>
          </w:p>
        </w:tc>
        <w:tc>
          <w:tcPr>
            <w:tcW w:w="1421" w:type="pct"/>
            <w:vMerge/>
            <w:shd w:val="clear" w:color="auto" w:fill="auto"/>
          </w:tcPr>
          <w:p w14:paraId="640140AA" w14:textId="77777777" w:rsidR="000F5488" w:rsidRPr="00B61F51" w:rsidRDefault="000F5488" w:rsidP="000F5488">
            <w:pPr>
              <w:spacing w:line="276" w:lineRule="auto"/>
              <w:jc w:val="center"/>
              <w:rPr>
                <w:rFonts w:cs="Times New Roman"/>
                <w:szCs w:val="24"/>
              </w:rPr>
            </w:pPr>
          </w:p>
        </w:tc>
      </w:tr>
      <w:tr w:rsidR="000F5488" w:rsidRPr="00B61F51" w14:paraId="2723670F" w14:textId="77777777" w:rsidTr="000F5488">
        <w:trPr>
          <w:jc w:val="center"/>
        </w:trPr>
        <w:tc>
          <w:tcPr>
            <w:tcW w:w="385" w:type="pct"/>
            <w:shd w:val="clear" w:color="auto" w:fill="auto"/>
            <w:vAlign w:val="center"/>
          </w:tcPr>
          <w:p w14:paraId="59CE040E" w14:textId="77777777" w:rsidR="000F5488" w:rsidRPr="00B61F51" w:rsidRDefault="000F5488" w:rsidP="003F4B5F">
            <w:pPr>
              <w:numPr>
                <w:ilvl w:val="0"/>
                <w:numId w:val="353"/>
              </w:numPr>
              <w:spacing w:before="120" w:after="120" w:line="276" w:lineRule="auto"/>
              <w:ind w:left="432"/>
              <w:jc w:val="center"/>
              <w:rPr>
                <w:rFonts w:cs="Times New Roman"/>
                <w:szCs w:val="24"/>
              </w:rPr>
            </w:pPr>
          </w:p>
        </w:tc>
        <w:tc>
          <w:tcPr>
            <w:tcW w:w="2475" w:type="pct"/>
            <w:shd w:val="clear" w:color="auto" w:fill="auto"/>
            <w:vAlign w:val="center"/>
          </w:tcPr>
          <w:p w14:paraId="4F7E6D25" w14:textId="77777777" w:rsidR="000F5488" w:rsidRPr="00B61F51" w:rsidRDefault="000F5488" w:rsidP="000F5488">
            <w:pPr>
              <w:spacing w:line="276" w:lineRule="auto"/>
              <w:ind w:left="-47"/>
              <w:rPr>
                <w:rFonts w:cs="Times New Roman"/>
                <w:szCs w:val="24"/>
              </w:rPr>
            </w:pPr>
            <w:r w:rsidRPr="00B61F51">
              <w:rPr>
                <w:rFonts w:cs="Times New Roman"/>
                <w:szCs w:val="24"/>
              </w:rPr>
              <w:t>Oxidizable particulate organic carbon</w:t>
            </w:r>
          </w:p>
        </w:tc>
        <w:tc>
          <w:tcPr>
            <w:tcW w:w="719" w:type="pct"/>
            <w:vMerge/>
            <w:shd w:val="clear" w:color="auto" w:fill="auto"/>
          </w:tcPr>
          <w:p w14:paraId="402DF909" w14:textId="77777777" w:rsidR="000F5488" w:rsidRPr="00B61F51" w:rsidRDefault="000F5488" w:rsidP="000F5488">
            <w:pPr>
              <w:spacing w:line="276" w:lineRule="auto"/>
              <w:jc w:val="center"/>
              <w:rPr>
                <w:rFonts w:cs="Times New Roman"/>
                <w:szCs w:val="24"/>
              </w:rPr>
            </w:pPr>
          </w:p>
        </w:tc>
        <w:tc>
          <w:tcPr>
            <w:tcW w:w="1421" w:type="pct"/>
            <w:vMerge/>
            <w:shd w:val="clear" w:color="auto" w:fill="auto"/>
          </w:tcPr>
          <w:p w14:paraId="3EB7AAE2" w14:textId="77777777" w:rsidR="000F5488" w:rsidRPr="00B61F51" w:rsidRDefault="000F5488" w:rsidP="000F5488">
            <w:pPr>
              <w:spacing w:line="276" w:lineRule="auto"/>
              <w:jc w:val="center"/>
              <w:rPr>
                <w:rFonts w:cs="Times New Roman"/>
                <w:szCs w:val="24"/>
              </w:rPr>
            </w:pPr>
          </w:p>
        </w:tc>
      </w:tr>
      <w:tr w:rsidR="000F5488" w:rsidRPr="00B61F51" w14:paraId="74E4F8B1" w14:textId="77777777" w:rsidTr="000F5488">
        <w:trPr>
          <w:jc w:val="center"/>
        </w:trPr>
        <w:tc>
          <w:tcPr>
            <w:tcW w:w="385" w:type="pct"/>
            <w:shd w:val="clear" w:color="auto" w:fill="auto"/>
            <w:vAlign w:val="center"/>
          </w:tcPr>
          <w:p w14:paraId="143584D1" w14:textId="77777777" w:rsidR="000F5488" w:rsidRPr="00B61F51" w:rsidRDefault="000F5488" w:rsidP="003F4B5F">
            <w:pPr>
              <w:numPr>
                <w:ilvl w:val="0"/>
                <w:numId w:val="353"/>
              </w:numPr>
              <w:spacing w:before="120" w:after="120" w:line="276" w:lineRule="auto"/>
              <w:ind w:left="432"/>
              <w:jc w:val="center"/>
              <w:rPr>
                <w:rFonts w:cs="Times New Roman"/>
                <w:szCs w:val="24"/>
              </w:rPr>
            </w:pPr>
          </w:p>
        </w:tc>
        <w:tc>
          <w:tcPr>
            <w:tcW w:w="2475" w:type="pct"/>
            <w:shd w:val="clear" w:color="auto" w:fill="auto"/>
            <w:vAlign w:val="center"/>
          </w:tcPr>
          <w:p w14:paraId="6434FBA6" w14:textId="77777777" w:rsidR="000F5488" w:rsidRPr="00B61F51" w:rsidRDefault="000F5488" w:rsidP="000F5488">
            <w:pPr>
              <w:spacing w:line="276" w:lineRule="auto"/>
              <w:ind w:left="-47"/>
              <w:rPr>
                <w:rFonts w:cs="Times New Roman"/>
                <w:szCs w:val="24"/>
              </w:rPr>
            </w:pPr>
            <w:r w:rsidRPr="00B61F51">
              <w:rPr>
                <w:rFonts w:cs="Times New Roman"/>
                <w:szCs w:val="24"/>
              </w:rPr>
              <w:t>Phytoplanktons</w:t>
            </w:r>
          </w:p>
        </w:tc>
        <w:tc>
          <w:tcPr>
            <w:tcW w:w="719" w:type="pct"/>
            <w:vMerge/>
            <w:shd w:val="clear" w:color="auto" w:fill="auto"/>
          </w:tcPr>
          <w:p w14:paraId="5FA6F235" w14:textId="77777777" w:rsidR="000F5488" w:rsidRPr="00B61F51" w:rsidRDefault="000F5488" w:rsidP="000F5488">
            <w:pPr>
              <w:spacing w:line="276" w:lineRule="auto"/>
              <w:jc w:val="center"/>
              <w:rPr>
                <w:rFonts w:cs="Times New Roman"/>
                <w:szCs w:val="24"/>
              </w:rPr>
            </w:pPr>
          </w:p>
        </w:tc>
        <w:tc>
          <w:tcPr>
            <w:tcW w:w="1421" w:type="pct"/>
            <w:vMerge/>
            <w:shd w:val="clear" w:color="auto" w:fill="auto"/>
          </w:tcPr>
          <w:p w14:paraId="22A6D278" w14:textId="77777777" w:rsidR="000F5488" w:rsidRPr="00B61F51" w:rsidRDefault="000F5488" w:rsidP="000F5488">
            <w:pPr>
              <w:spacing w:line="276" w:lineRule="auto"/>
              <w:jc w:val="center"/>
              <w:rPr>
                <w:rFonts w:cs="Times New Roman"/>
                <w:szCs w:val="24"/>
              </w:rPr>
            </w:pPr>
          </w:p>
        </w:tc>
      </w:tr>
      <w:tr w:rsidR="000F5488" w:rsidRPr="00B61F51" w14:paraId="31C8C457" w14:textId="77777777" w:rsidTr="000F5488">
        <w:trPr>
          <w:jc w:val="center"/>
        </w:trPr>
        <w:tc>
          <w:tcPr>
            <w:tcW w:w="385" w:type="pct"/>
            <w:shd w:val="clear" w:color="auto" w:fill="auto"/>
            <w:vAlign w:val="center"/>
          </w:tcPr>
          <w:p w14:paraId="0F2599DC" w14:textId="77777777" w:rsidR="000F5488" w:rsidRPr="00B61F51" w:rsidRDefault="000F5488" w:rsidP="000F5488">
            <w:pPr>
              <w:pStyle w:val="innerbullet"/>
              <w:numPr>
                <w:ilvl w:val="0"/>
                <w:numId w:val="0"/>
              </w:numPr>
              <w:tabs>
                <w:tab w:val="left" w:pos="58"/>
              </w:tabs>
              <w:spacing w:line="276" w:lineRule="auto"/>
              <w:ind w:left="72" w:hanging="14"/>
              <w:jc w:val="center"/>
              <w:rPr>
                <w:rFonts w:ascii="Times New Roman" w:hAnsi="Times New Roman"/>
                <w:sz w:val="24"/>
                <w:szCs w:val="24"/>
              </w:rPr>
            </w:pPr>
            <w:r w:rsidRPr="00B61F51">
              <w:rPr>
                <w:rFonts w:ascii="Times New Roman" w:hAnsi="Times New Roman"/>
                <w:sz w:val="24"/>
                <w:szCs w:val="24"/>
              </w:rPr>
              <w:t>6.1</w:t>
            </w:r>
          </w:p>
        </w:tc>
        <w:tc>
          <w:tcPr>
            <w:tcW w:w="2475" w:type="pct"/>
            <w:shd w:val="clear" w:color="auto" w:fill="auto"/>
            <w:vAlign w:val="center"/>
          </w:tcPr>
          <w:p w14:paraId="308C54A1" w14:textId="77777777" w:rsidR="000F5488" w:rsidRPr="00B61F51" w:rsidRDefault="000F5488" w:rsidP="000F5488">
            <w:pPr>
              <w:pStyle w:val="innerbullet"/>
              <w:numPr>
                <w:ilvl w:val="0"/>
                <w:numId w:val="0"/>
              </w:numPr>
              <w:spacing w:line="276" w:lineRule="auto"/>
              <w:ind w:left="286"/>
              <w:rPr>
                <w:rFonts w:ascii="Times New Roman" w:hAnsi="Times New Roman"/>
                <w:sz w:val="24"/>
                <w:szCs w:val="24"/>
              </w:rPr>
            </w:pPr>
            <w:r w:rsidRPr="00B61F51">
              <w:rPr>
                <w:rFonts w:ascii="Times New Roman" w:hAnsi="Times New Roman"/>
                <w:sz w:val="24"/>
                <w:szCs w:val="24"/>
              </w:rPr>
              <w:t>Abundance</w:t>
            </w:r>
          </w:p>
        </w:tc>
        <w:tc>
          <w:tcPr>
            <w:tcW w:w="719" w:type="pct"/>
            <w:vMerge/>
            <w:shd w:val="clear" w:color="auto" w:fill="auto"/>
          </w:tcPr>
          <w:p w14:paraId="129777D0" w14:textId="77777777" w:rsidR="000F5488" w:rsidRPr="00B61F51" w:rsidRDefault="000F5488" w:rsidP="000F5488">
            <w:pPr>
              <w:spacing w:line="276" w:lineRule="auto"/>
              <w:jc w:val="center"/>
              <w:rPr>
                <w:rFonts w:cs="Times New Roman"/>
                <w:szCs w:val="24"/>
              </w:rPr>
            </w:pPr>
          </w:p>
        </w:tc>
        <w:tc>
          <w:tcPr>
            <w:tcW w:w="1421" w:type="pct"/>
            <w:vMerge/>
            <w:shd w:val="clear" w:color="auto" w:fill="auto"/>
          </w:tcPr>
          <w:p w14:paraId="57DC1970" w14:textId="77777777" w:rsidR="000F5488" w:rsidRPr="00B61F51" w:rsidRDefault="000F5488" w:rsidP="000F5488">
            <w:pPr>
              <w:spacing w:line="276" w:lineRule="auto"/>
              <w:jc w:val="center"/>
              <w:rPr>
                <w:rFonts w:cs="Times New Roman"/>
                <w:szCs w:val="24"/>
              </w:rPr>
            </w:pPr>
          </w:p>
        </w:tc>
      </w:tr>
      <w:tr w:rsidR="000F5488" w:rsidRPr="00B61F51" w14:paraId="3C05B1FD" w14:textId="77777777" w:rsidTr="000F5488">
        <w:trPr>
          <w:jc w:val="center"/>
        </w:trPr>
        <w:tc>
          <w:tcPr>
            <w:tcW w:w="385" w:type="pct"/>
            <w:shd w:val="clear" w:color="auto" w:fill="auto"/>
            <w:vAlign w:val="center"/>
          </w:tcPr>
          <w:p w14:paraId="7E211199" w14:textId="77777777" w:rsidR="000F5488" w:rsidRPr="00B61F51" w:rsidRDefault="000F5488" w:rsidP="000F5488">
            <w:pPr>
              <w:pStyle w:val="innerbullet"/>
              <w:numPr>
                <w:ilvl w:val="0"/>
                <w:numId w:val="0"/>
              </w:numPr>
              <w:spacing w:line="276" w:lineRule="auto"/>
              <w:ind w:left="72"/>
              <w:jc w:val="center"/>
              <w:rPr>
                <w:rFonts w:ascii="Times New Roman" w:hAnsi="Times New Roman"/>
                <w:sz w:val="24"/>
                <w:szCs w:val="24"/>
              </w:rPr>
            </w:pPr>
            <w:r w:rsidRPr="00B61F51">
              <w:rPr>
                <w:rFonts w:ascii="Times New Roman" w:hAnsi="Times New Roman"/>
                <w:sz w:val="24"/>
                <w:szCs w:val="24"/>
              </w:rPr>
              <w:t>6.2</w:t>
            </w:r>
          </w:p>
        </w:tc>
        <w:tc>
          <w:tcPr>
            <w:tcW w:w="2475" w:type="pct"/>
            <w:shd w:val="clear" w:color="auto" w:fill="auto"/>
            <w:vAlign w:val="center"/>
          </w:tcPr>
          <w:p w14:paraId="55AD0C2C" w14:textId="77777777" w:rsidR="000F5488" w:rsidRPr="00B61F51" w:rsidRDefault="000F5488" w:rsidP="000F5488">
            <w:pPr>
              <w:pStyle w:val="innerbullet"/>
              <w:numPr>
                <w:ilvl w:val="0"/>
                <w:numId w:val="0"/>
              </w:numPr>
              <w:spacing w:line="276" w:lineRule="auto"/>
              <w:ind w:left="286"/>
              <w:rPr>
                <w:rFonts w:ascii="Times New Roman" w:hAnsi="Times New Roman"/>
                <w:sz w:val="24"/>
                <w:szCs w:val="24"/>
              </w:rPr>
            </w:pPr>
            <w:r w:rsidRPr="00B61F51">
              <w:rPr>
                <w:rFonts w:ascii="Times New Roman" w:hAnsi="Times New Roman"/>
                <w:sz w:val="24"/>
                <w:szCs w:val="24"/>
              </w:rPr>
              <w:t xml:space="preserve">Number and name of groups </w:t>
            </w:r>
          </w:p>
        </w:tc>
        <w:tc>
          <w:tcPr>
            <w:tcW w:w="719" w:type="pct"/>
            <w:vMerge/>
            <w:shd w:val="clear" w:color="auto" w:fill="auto"/>
          </w:tcPr>
          <w:p w14:paraId="6AB8DBE8" w14:textId="77777777" w:rsidR="000F5488" w:rsidRPr="00B61F51" w:rsidRDefault="000F5488" w:rsidP="000F5488">
            <w:pPr>
              <w:spacing w:line="276" w:lineRule="auto"/>
              <w:jc w:val="center"/>
              <w:rPr>
                <w:rFonts w:cs="Times New Roman"/>
                <w:szCs w:val="24"/>
              </w:rPr>
            </w:pPr>
          </w:p>
        </w:tc>
        <w:tc>
          <w:tcPr>
            <w:tcW w:w="1421" w:type="pct"/>
            <w:vMerge/>
            <w:shd w:val="clear" w:color="auto" w:fill="auto"/>
          </w:tcPr>
          <w:p w14:paraId="50D95103" w14:textId="77777777" w:rsidR="000F5488" w:rsidRPr="00B61F51" w:rsidRDefault="000F5488" w:rsidP="000F5488">
            <w:pPr>
              <w:spacing w:line="276" w:lineRule="auto"/>
              <w:jc w:val="center"/>
              <w:rPr>
                <w:rFonts w:cs="Times New Roman"/>
                <w:szCs w:val="24"/>
              </w:rPr>
            </w:pPr>
          </w:p>
        </w:tc>
      </w:tr>
      <w:tr w:rsidR="000F5488" w:rsidRPr="00B61F51" w14:paraId="76A02A41" w14:textId="77777777" w:rsidTr="000F5488">
        <w:trPr>
          <w:jc w:val="center"/>
        </w:trPr>
        <w:tc>
          <w:tcPr>
            <w:tcW w:w="385" w:type="pct"/>
            <w:shd w:val="clear" w:color="auto" w:fill="auto"/>
            <w:vAlign w:val="center"/>
          </w:tcPr>
          <w:p w14:paraId="4189FED7" w14:textId="77777777" w:rsidR="000F5488" w:rsidRPr="00B61F51" w:rsidRDefault="000F5488" w:rsidP="000F5488">
            <w:pPr>
              <w:pStyle w:val="innerbullet"/>
              <w:numPr>
                <w:ilvl w:val="0"/>
                <w:numId w:val="0"/>
              </w:numPr>
              <w:spacing w:line="276" w:lineRule="auto"/>
              <w:ind w:left="72"/>
              <w:jc w:val="center"/>
              <w:rPr>
                <w:rFonts w:ascii="Times New Roman" w:hAnsi="Times New Roman"/>
                <w:sz w:val="24"/>
                <w:szCs w:val="24"/>
              </w:rPr>
            </w:pPr>
            <w:r w:rsidRPr="00B61F51">
              <w:rPr>
                <w:rFonts w:ascii="Times New Roman" w:hAnsi="Times New Roman"/>
                <w:sz w:val="24"/>
                <w:szCs w:val="24"/>
              </w:rPr>
              <w:t>6.3</w:t>
            </w:r>
          </w:p>
        </w:tc>
        <w:tc>
          <w:tcPr>
            <w:tcW w:w="2475" w:type="pct"/>
            <w:shd w:val="clear" w:color="auto" w:fill="auto"/>
            <w:vAlign w:val="center"/>
          </w:tcPr>
          <w:p w14:paraId="66026654" w14:textId="77777777" w:rsidR="000F5488" w:rsidRPr="00B61F51" w:rsidRDefault="000F5488" w:rsidP="000F5488">
            <w:pPr>
              <w:pStyle w:val="innerbullet"/>
              <w:numPr>
                <w:ilvl w:val="0"/>
                <w:numId w:val="0"/>
              </w:numPr>
              <w:spacing w:line="276" w:lineRule="auto"/>
              <w:ind w:left="286"/>
              <w:rPr>
                <w:rFonts w:ascii="Times New Roman" w:hAnsi="Times New Roman"/>
                <w:sz w:val="24"/>
                <w:szCs w:val="24"/>
              </w:rPr>
            </w:pPr>
            <w:r w:rsidRPr="00B61F51">
              <w:rPr>
                <w:rFonts w:ascii="Times New Roman" w:hAnsi="Times New Roman"/>
                <w:sz w:val="24"/>
                <w:szCs w:val="24"/>
              </w:rPr>
              <w:t>Total number and name of the species of each group present</w:t>
            </w:r>
          </w:p>
        </w:tc>
        <w:tc>
          <w:tcPr>
            <w:tcW w:w="719" w:type="pct"/>
            <w:vMerge/>
            <w:shd w:val="clear" w:color="auto" w:fill="auto"/>
          </w:tcPr>
          <w:p w14:paraId="051C97C2" w14:textId="77777777" w:rsidR="000F5488" w:rsidRPr="00B61F51" w:rsidRDefault="000F5488" w:rsidP="000F5488">
            <w:pPr>
              <w:spacing w:line="276" w:lineRule="auto"/>
              <w:jc w:val="center"/>
              <w:rPr>
                <w:rFonts w:cs="Times New Roman"/>
                <w:szCs w:val="24"/>
              </w:rPr>
            </w:pPr>
          </w:p>
        </w:tc>
        <w:tc>
          <w:tcPr>
            <w:tcW w:w="1421" w:type="pct"/>
            <w:vMerge/>
            <w:shd w:val="clear" w:color="auto" w:fill="auto"/>
          </w:tcPr>
          <w:p w14:paraId="34F6AEE4" w14:textId="77777777" w:rsidR="000F5488" w:rsidRPr="00B61F51" w:rsidRDefault="000F5488" w:rsidP="000F5488">
            <w:pPr>
              <w:spacing w:line="276" w:lineRule="auto"/>
              <w:jc w:val="center"/>
              <w:rPr>
                <w:rFonts w:cs="Times New Roman"/>
                <w:szCs w:val="24"/>
              </w:rPr>
            </w:pPr>
          </w:p>
        </w:tc>
      </w:tr>
      <w:tr w:rsidR="000F5488" w:rsidRPr="00B61F51" w14:paraId="281956E6" w14:textId="77777777" w:rsidTr="000F5488">
        <w:trPr>
          <w:jc w:val="center"/>
        </w:trPr>
        <w:tc>
          <w:tcPr>
            <w:tcW w:w="385" w:type="pct"/>
            <w:shd w:val="clear" w:color="auto" w:fill="auto"/>
            <w:vAlign w:val="center"/>
          </w:tcPr>
          <w:p w14:paraId="7982001D" w14:textId="77777777" w:rsidR="000F5488" w:rsidRPr="00B61F51" w:rsidRDefault="000F5488" w:rsidP="000F5488">
            <w:pPr>
              <w:pStyle w:val="innerbullet"/>
              <w:numPr>
                <w:ilvl w:val="0"/>
                <w:numId w:val="0"/>
              </w:numPr>
              <w:spacing w:line="276" w:lineRule="auto"/>
              <w:ind w:left="72"/>
              <w:jc w:val="center"/>
              <w:rPr>
                <w:rFonts w:ascii="Times New Roman" w:hAnsi="Times New Roman"/>
                <w:sz w:val="24"/>
                <w:szCs w:val="24"/>
              </w:rPr>
            </w:pPr>
            <w:r w:rsidRPr="00B61F51">
              <w:rPr>
                <w:rFonts w:ascii="Times New Roman" w:hAnsi="Times New Roman"/>
                <w:sz w:val="24"/>
                <w:szCs w:val="24"/>
              </w:rPr>
              <w:t>6.4</w:t>
            </w:r>
          </w:p>
        </w:tc>
        <w:tc>
          <w:tcPr>
            <w:tcW w:w="2475" w:type="pct"/>
            <w:shd w:val="clear" w:color="auto" w:fill="auto"/>
            <w:vAlign w:val="center"/>
          </w:tcPr>
          <w:p w14:paraId="0B4B4629" w14:textId="77777777" w:rsidR="000F5488" w:rsidRPr="00B61F51" w:rsidRDefault="000F5488" w:rsidP="000F5488">
            <w:pPr>
              <w:pStyle w:val="innerbullet"/>
              <w:numPr>
                <w:ilvl w:val="0"/>
                <w:numId w:val="0"/>
              </w:numPr>
              <w:spacing w:line="276" w:lineRule="auto"/>
              <w:ind w:left="286"/>
              <w:rPr>
                <w:rFonts w:ascii="Times New Roman" w:hAnsi="Times New Roman"/>
                <w:sz w:val="24"/>
                <w:szCs w:val="24"/>
              </w:rPr>
            </w:pPr>
            <w:r w:rsidRPr="00B61F51">
              <w:rPr>
                <w:rFonts w:ascii="Times New Roman" w:hAnsi="Times New Roman"/>
                <w:sz w:val="24"/>
                <w:szCs w:val="24"/>
              </w:rPr>
              <w:t>Density (total numbers of individual species present)</w:t>
            </w:r>
          </w:p>
        </w:tc>
        <w:tc>
          <w:tcPr>
            <w:tcW w:w="719" w:type="pct"/>
            <w:vMerge/>
            <w:shd w:val="clear" w:color="auto" w:fill="auto"/>
          </w:tcPr>
          <w:p w14:paraId="61CF3C7A" w14:textId="77777777" w:rsidR="000F5488" w:rsidRPr="00B61F51" w:rsidRDefault="000F5488" w:rsidP="000F5488">
            <w:pPr>
              <w:spacing w:line="276" w:lineRule="auto"/>
              <w:jc w:val="center"/>
              <w:rPr>
                <w:rFonts w:cs="Times New Roman"/>
                <w:szCs w:val="24"/>
              </w:rPr>
            </w:pPr>
          </w:p>
        </w:tc>
        <w:tc>
          <w:tcPr>
            <w:tcW w:w="1421" w:type="pct"/>
            <w:vMerge/>
            <w:shd w:val="clear" w:color="auto" w:fill="auto"/>
          </w:tcPr>
          <w:p w14:paraId="66500D41" w14:textId="77777777" w:rsidR="000F5488" w:rsidRPr="00B61F51" w:rsidRDefault="000F5488" w:rsidP="000F5488">
            <w:pPr>
              <w:spacing w:line="276" w:lineRule="auto"/>
              <w:jc w:val="center"/>
              <w:rPr>
                <w:rFonts w:cs="Times New Roman"/>
                <w:szCs w:val="24"/>
              </w:rPr>
            </w:pPr>
          </w:p>
        </w:tc>
      </w:tr>
      <w:tr w:rsidR="000F5488" w:rsidRPr="00B61F51" w14:paraId="7759843D" w14:textId="77777777" w:rsidTr="000F5488">
        <w:trPr>
          <w:jc w:val="center"/>
        </w:trPr>
        <w:tc>
          <w:tcPr>
            <w:tcW w:w="385" w:type="pct"/>
            <w:shd w:val="clear" w:color="auto" w:fill="auto"/>
            <w:vAlign w:val="center"/>
          </w:tcPr>
          <w:p w14:paraId="6F2778B0" w14:textId="77777777" w:rsidR="000F5488" w:rsidRPr="00B61F51" w:rsidRDefault="000F5488" w:rsidP="000F5488">
            <w:pPr>
              <w:pStyle w:val="innerbullet"/>
              <w:numPr>
                <w:ilvl w:val="0"/>
                <w:numId w:val="0"/>
              </w:numPr>
              <w:spacing w:line="276" w:lineRule="auto"/>
              <w:ind w:left="72"/>
              <w:jc w:val="center"/>
              <w:rPr>
                <w:rFonts w:ascii="Times New Roman" w:hAnsi="Times New Roman"/>
                <w:sz w:val="24"/>
                <w:szCs w:val="24"/>
              </w:rPr>
            </w:pPr>
            <w:r w:rsidRPr="00B61F51">
              <w:rPr>
                <w:rFonts w:ascii="Times New Roman" w:hAnsi="Times New Roman"/>
                <w:sz w:val="24"/>
                <w:szCs w:val="24"/>
              </w:rPr>
              <w:t>6.5</w:t>
            </w:r>
          </w:p>
        </w:tc>
        <w:tc>
          <w:tcPr>
            <w:tcW w:w="2475" w:type="pct"/>
            <w:shd w:val="clear" w:color="auto" w:fill="auto"/>
            <w:vAlign w:val="center"/>
          </w:tcPr>
          <w:p w14:paraId="584DEE8C" w14:textId="77777777" w:rsidR="000F5488" w:rsidRPr="00B61F51" w:rsidRDefault="000F5488" w:rsidP="000F5488">
            <w:pPr>
              <w:pStyle w:val="innerbullet"/>
              <w:numPr>
                <w:ilvl w:val="0"/>
                <w:numId w:val="0"/>
              </w:numPr>
              <w:spacing w:line="276" w:lineRule="auto"/>
              <w:ind w:left="286"/>
              <w:rPr>
                <w:rFonts w:ascii="Times New Roman" w:hAnsi="Times New Roman"/>
                <w:sz w:val="24"/>
                <w:szCs w:val="24"/>
              </w:rPr>
            </w:pPr>
            <w:r w:rsidRPr="00B61F51">
              <w:rPr>
                <w:rFonts w:ascii="Times New Roman" w:hAnsi="Times New Roman"/>
                <w:sz w:val="24"/>
                <w:szCs w:val="24"/>
              </w:rPr>
              <w:t>Total biomass</w:t>
            </w:r>
          </w:p>
        </w:tc>
        <w:tc>
          <w:tcPr>
            <w:tcW w:w="719" w:type="pct"/>
            <w:vMerge/>
            <w:shd w:val="clear" w:color="auto" w:fill="auto"/>
          </w:tcPr>
          <w:p w14:paraId="40C55F61" w14:textId="77777777" w:rsidR="000F5488" w:rsidRPr="00B61F51" w:rsidRDefault="000F5488" w:rsidP="000F5488">
            <w:pPr>
              <w:spacing w:line="276" w:lineRule="auto"/>
              <w:jc w:val="center"/>
              <w:rPr>
                <w:rFonts w:cs="Times New Roman"/>
                <w:szCs w:val="24"/>
              </w:rPr>
            </w:pPr>
          </w:p>
        </w:tc>
        <w:tc>
          <w:tcPr>
            <w:tcW w:w="1421" w:type="pct"/>
            <w:vMerge/>
            <w:shd w:val="clear" w:color="auto" w:fill="auto"/>
          </w:tcPr>
          <w:p w14:paraId="6EE8E301" w14:textId="77777777" w:rsidR="000F5488" w:rsidRPr="00B61F51" w:rsidRDefault="000F5488" w:rsidP="000F5488">
            <w:pPr>
              <w:spacing w:line="276" w:lineRule="auto"/>
              <w:jc w:val="center"/>
              <w:rPr>
                <w:rFonts w:cs="Times New Roman"/>
                <w:szCs w:val="24"/>
              </w:rPr>
            </w:pPr>
          </w:p>
        </w:tc>
      </w:tr>
      <w:tr w:rsidR="000F5488" w:rsidRPr="00B61F51" w14:paraId="07802184" w14:textId="77777777" w:rsidTr="000F5488">
        <w:trPr>
          <w:jc w:val="center"/>
        </w:trPr>
        <w:tc>
          <w:tcPr>
            <w:tcW w:w="385" w:type="pct"/>
            <w:shd w:val="clear" w:color="auto" w:fill="auto"/>
            <w:vAlign w:val="center"/>
          </w:tcPr>
          <w:p w14:paraId="40330123" w14:textId="77777777" w:rsidR="000F5488" w:rsidRPr="00B61F51" w:rsidRDefault="000F5488" w:rsidP="003F4B5F">
            <w:pPr>
              <w:numPr>
                <w:ilvl w:val="0"/>
                <w:numId w:val="353"/>
              </w:numPr>
              <w:spacing w:before="120" w:after="120" w:line="276" w:lineRule="auto"/>
              <w:ind w:left="432"/>
              <w:jc w:val="center"/>
              <w:rPr>
                <w:rFonts w:cs="Times New Roman"/>
                <w:szCs w:val="24"/>
              </w:rPr>
            </w:pPr>
          </w:p>
        </w:tc>
        <w:tc>
          <w:tcPr>
            <w:tcW w:w="2475" w:type="pct"/>
            <w:shd w:val="clear" w:color="auto" w:fill="auto"/>
            <w:vAlign w:val="center"/>
          </w:tcPr>
          <w:p w14:paraId="7FBF619F" w14:textId="77777777" w:rsidR="000F5488" w:rsidRPr="00B61F51" w:rsidRDefault="000F5488" w:rsidP="000F5488">
            <w:pPr>
              <w:spacing w:line="276" w:lineRule="auto"/>
              <w:ind w:left="-103"/>
              <w:rPr>
                <w:rFonts w:cs="Times New Roman"/>
                <w:szCs w:val="24"/>
              </w:rPr>
            </w:pPr>
            <w:r w:rsidRPr="00B61F51">
              <w:rPr>
                <w:rFonts w:cs="Times New Roman"/>
                <w:szCs w:val="24"/>
              </w:rPr>
              <w:t xml:space="preserve"> Zooplanktons</w:t>
            </w:r>
          </w:p>
        </w:tc>
        <w:tc>
          <w:tcPr>
            <w:tcW w:w="719" w:type="pct"/>
            <w:vMerge/>
            <w:shd w:val="clear" w:color="auto" w:fill="auto"/>
          </w:tcPr>
          <w:p w14:paraId="6C10FCA8" w14:textId="77777777" w:rsidR="000F5488" w:rsidRPr="00B61F51" w:rsidRDefault="000F5488" w:rsidP="000F5488">
            <w:pPr>
              <w:spacing w:line="276" w:lineRule="auto"/>
              <w:jc w:val="center"/>
              <w:rPr>
                <w:rFonts w:cs="Times New Roman"/>
                <w:szCs w:val="24"/>
              </w:rPr>
            </w:pPr>
          </w:p>
        </w:tc>
        <w:tc>
          <w:tcPr>
            <w:tcW w:w="1421" w:type="pct"/>
            <w:vMerge/>
            <w:shd w:val="clear" w:color="auto" w:fill="auto"/>
          </w:tcPr>
          <w:p w14:paraId="62B9A873" w14:textId="77777777" w:rsidR="000F5488" w:rsidRPr="00B61F51" w:rsidRDefault="000F5488" w:rsidP="000F5488">
            <w:pPr>
              <w:spacing w:line="276" w:lineRule="auto"/>
              <w:jc w:val="center"/>
              <w:rPr>
                <w:rFonts w:cs="Times New Roman"/>
                <w:szCs w:val="24"/>
              </w:rPr>
            </w:pPr>
          </w:p>
        </w:tc>
      </w:tr>
      <w:tr w:rsidR="000F5488" w:rsidRPr="00B61F51" w14:paraId="58E0FF69" w14:textId="77777777" w:rsidTr="000F5488">
        <w:trPr>
          <w:jc w:val="center"/>
        </w:trPr>
        <w:tc>
          <w:tcPr>
            <w:tcW w:w="385" w:type="pct"/>
            <w:shd w:val="clear" w:color="auto" w:fill="auto"/>
            <w:vAlign w:val="center"/>
          </w:tcPr>
          <w:p w14:paraId="59928158" w14:textId="77777777" w:rsidR="000F5488" w:rsidRPr="00B61F51" w:rsidRDefault="000F5488" w:rsidP="000F5488">
            <w:pPr>
              <w:pStyle w:val="innerbullet"/>
              <w:numPr>
                <w:ilvl w:val="0"/>
                <w:numId w:val="0"/>
              </w:numPr>
              <w:spacing w:line="276" w:lineRule="auto"/>
              <w:ind w:left="72"/>
              <w:jc w:val="center"/>
              <w:rPr>
                <w:rFonts w:ascii="Times New Roman" w:hAnsi="Times New Roman"/>
                <w:sz w:val="24"/>
                <w:szCs w:val="24"/>
              </w:rPr>
            </w:pPr>
            <w:r w:rsidRPr="00B61F51">
              <w:rPr>
                <w:rFonts w:ascii="Times New Roman" w:hAnsi="Times New Roman"/>
                <w:sz w:val="24"/>
                <w:szCs w:val="24"/>
              </w:rPr>
              <w:t>7.1</w:t>
            </w:r>
          </w:p>
        </w:tc>
        <w:tc>
          <w:tcPr>
            <w:tcW w:w="2475" w:type="pct"/>
            <w:shd w:val="clear" w:color="auto" w:fill="auto"/>
            <w:vAlign w:val="center"/>
          </w:tcPr>
          <w:p w14:paraId="6478F63E" w14:textId="77777777" w:rsidR="000F5488" w:rsidRPr="00B61F51" w:rsidRDefault="000F5488" w:rsidP="000F5488">
            <w:pPr>
              <w:pStyle w:val="innerbullet"/>
              <w:numPr>
                <w:ilvl w:val="0"/>
                <w:numId w:val="0"/>
              </w:numPr>
              <w:spacing w:line="276" w:lineRule="auto"/>
              <w:ind w:left="286"/>
              <w:rPr>
                <w:rFonts w:ascii="Times New Roman" w:hAnsi="Times New Roman"/>
                <w:sz w:val="24"/>
                <w:szCs w:val="24"/>
              </w:rPr>
            </w:pPr>
            <w:r w:rsidRPr="00B61F51">
              <w:rPr>
                <w:rFonts w:ascii="Times New Roman" w:hAnsi="Times New Roman"/>
                <w:sz w:val="24"/>
                <w:szCs w:val="24"/>
              </w:rPr>
              <w:t>Abundance</w:t>
            </w:r>
          </w:p>
        </w:tc>
        <w:tc>
          <w:tcPr>
            <w:tcW w:w="719" w:type="pct"/>
            <w:vMerge/>
            <w:shd w:val="clear" w:color="auto" w:fill="auto"/>
          </w:tcPr>
          <w:p w14:paraId="0F8B8A3C" w14:textId="77777777" w:rsidR="000F5488" w:rsidRPr="00B61F51" w:rsidRDefault="000F5488" w:rsidP="000F5488">
            <w:pPr>
              <w:spacing w:line="276" w:lineRule="auto"/>
              <w:jc w:val="center"/>
              <w:rPr>
                <w:rFonts w:cs="Times New Roman"/>
                <w:szCs w:val="24"/>
              </w:rPr>
            </w:pPr>
          </w:p>
        </w:tc>
        <w:tc>
          <w:tcPr>
            <w:tcW w:w="1421" w:type="pct"/>
            <w:vMerge/>
            <w:shd w:val="clear" w:color="auto" w:fill="auto"/>
          </w:tcPr>
          <w:p w14:paraId="7742CDE0" w14:textId="77777777" w:rsidR="000F5488" w:rsidRPr="00B61F51" w:rsidRDefault="000F5488" w:rsidP="000F5488">
            <w:pPr>
              <w:spacing w:line="276" w:lineRule="auto"/>
              <w:jc w:val="center"/>
              <w:rPr>
                <w:rFonts w:cs="Times New Roman"/>
                <w:szCs w:val="24"/>
              </w:rPr>
            </w:pPr>
          </w:p>
        </w:tc>
      </w:tr>
      <w:tr w:rsidR="000F5488" w:rsidRPr="00B61F51" w14:paraId="17CC2DB4" w14:textId="77777777" w:rsidTr="000F5488">
        <w:trPr>
          <w:jc w:val="center"/>
        </w:trPr>
        <w:tc>
          <w:tcPr>
            <w:tcW w:w="385" w:type="pct"/>
            <w:shd w:val="clear" w:color="auto" w:fill="auto"/>
            <w:vAlign w:val="center"/>
          </w:tcPr>
          <w:p w14:paraId="4AB354DB" w14:textId="77777777" w:rsidR="000F5488" w:rsidRPr="00B61F51" w:rsidRDefault="000F5488" w:rsidP="000F5488">
            <w:pPr>
              <w:pStyle w:val="innerbullet"/>
              <w:numPr>
                <w:ilvl w:val="0"/>
                <w:numId w:val="0"/>
              </w:numPr>
              <w:spacing w:line="276" w:lineRule="auto"/>
              <w:ind w:left="72"/>
              <w:jc w:val="center"/>
              <w:rPr>
                <w:rFonts w:ascii="Times New Roman" w:hAnsi="Times New Roman"/>
                <w:sz w:val="24"/>
                <w:szCs w:val="24"/>
              </w:rPr>
            </w:pPr>
            <w:r w:rsidRPr="00B61F51">
              <w:rPr>
                <w:rFonts w:ascii="Times New Roman" w:hAnsi="Times New Roman"/>
                <w:sz w:val="24"/>
                <w:szCs w:val="24"/>
              </w:rPr>
              <w:t>7.2</w:t>
            </w:r>
          </w:p>
        </w:tc>
        <w:tc>
          <w:tcPr>
            <w:tcW w:w="2475" w:type="pct"/>
            <w:shd w:val="clear" w:color="auto" w:fill="auto"/>
            <w:vAlign w:val="center"/>
          </w:tcPr>
          <w:p w14:paraId="5CCB3D1C" w14:textId="77777777" w:rsidR="000F5488" w:rsidRPr="00B61F51" w:rsidRDefault="000F5488" w:rsidP="000F5488">
            <w:pPr>
              <w:pStyle w:val="innerbullet"/>
              <w:numPr>
                <w:ilvl w:val="0"/>
                <w:numId w:val="0"/>
              </w:numPr>
              <w:spacing w:line="276" w:lineRule="auto"/>
              <w:ind w:left="286"/>
              <w:rPr>
                <w:rFonts w:ascii="Times New Roman" w:hAnsi="Times New Roman"/>
                <w:sz w:val="24"/>
                <w:szCs w:val="24"/>
              </w:rPr>
            </w:pPr>
            <w:r w:rsidRPr="00B61F51">
              <w:rPr>
                <w:rFonts w:ascii="Times New Roman" w:hAnsi="Times New Roman"/>
                <w:sz w:val="24"/>
                <w:szCs w:val="24"/>
              </w:rPr>
              <w:t xml:space="preserve">Number and name of groups </w:t>
            </w:r>
          </w:p>
        </w:tc>
        <w:tc>
          <w:tcPr>
            <w:tcW w:w="719" w:type="pct"/>
            <w:vMerge/>
            <w:shd w:val="clear" w:color="auto" w:fill="auto"/>
          </w:tcPr>
          <w:p w14:paraId="7BF4360E" w14:textId="77777777" w:rsidR="000F5488" w:rsidRPr="00B61F51" w:rsidRDefault="000F5488" w:rsidP="000F5488">
            <w:pPr>
              <w:spacing w:line="276" w:lineRule="auto"/>
              <w:jc w:val="center"/>
              <w:rPr>
                <w:rFonts w:cs="Times New Roman"/>
                <w:szCs w:val="24"/>
              </w:rPr>
            </w:pPr>
          </w:p>
        </w:tc>
        <w:tc>
          <w:tcPr>
            <w:tcW w:w="1421" w:type="pct"/>
            <w:vMerge/>
            <w:shd w:val="clear" w:color="auto" w:fill="auto"/>
          </w:tcPr>
          <w:p w14:paraId="62CAC3F3" w14:textId="77777777" w:rsidR="000F5488" w:rsidRPr="00B61F51" w:rsidRDefault="000F5488" w:rsidP="000F5488">
            <w:pPr>
              <w:spacing w:line="276" w:lineRule="auto"/>
              <w:jc w:val="center"/>
              <w:rPr>
                <w:rFonts w:cs="Times New Roman"/>
                <w:szCs w:val="24"/>
              </w:rPr>
            </w:pPr>
          </w:p>
        </w:tc>
      </w:tr>
      <w:tr w:rsidR="000F5488" w:rsidRPr="00B61F51" w14:paraId="78AFE892" w14:textId="77777777" w:rsidTr="000F5488">
        <w:trPr>
          <w:jc w:val="center"/>
        </w:trPr>
        <w:tc>
          <w:tcPr>
            <w:tcW w:w="385" w:type="pct"/>
            <w:shd w:val="clear" w:color="auto" w:fill="auto"/>
            <w:vAlign w:val="center"/>
          </w:tcPr>
          <w:p w14:paraId="0F01FF80" w14:textId="77777777" w:rsidR="000F5488" w:rsidRPr="00B61F51" w:rsidRDefault="000F5488" w:rsidP="000F5488">
            <w:pPr>
              <w:pStyle w:val="innerbullet"/>
              <w:numPr>
                <w:ilvl w:val="0"/>
                <w:numId w:val="0"/>
              </w:numPr>
              <w:spacing w:line="276" w:lineRule="auto"/>
              <w:ind w:left="72"/>
              <w:jc w:val="center"/>
              <w:rPr>
                <w:rFonts w:ascii="Times New Roman" w:hAnsi="Times New Roman"/>
                <w:sz w:val="24"/>
                <w:szCs w:val="24"/>
              </w:rPr>
            </w:pPr>
            <w:r w:rsidRPr="00B61F51">
              <w:rPr>
                <w:rFonts w:ascii="Times New Roman" w:hAnsi="Times New Roman"/>
                <w:sz w:val="24"/>
                <w:szCs w:val="24"/>
              </w:rPr>
              <w:t>7.3</w:t>
            </w:r>
          </w:p>
        </w:tc>
        <w:tc>
          <w:tcPr>
            <w:tcW w:w="2475" w:type="pct"/>
            <w:shd w:val="clear" w:color="auto" w:fill="auto"/>
            <w:vAlign w:val="center"/>
          </w:tcPr>
          <w:p w14:paraId="5AB39250" w14:textId="77777777" w:rsidR="000F5488" w:rsidRPr="00B61F51" w:rsidRDefault="000F5488" w:rsidP="000F5488">
            <w:pPr>
              <w:pStyle w:val="innerbullet"/>
              <w:numPr>
                <w:ilvl w:val="0"/>
                <w:numId w:val="0"/>
              </w:numPr>
              <w:spacing w:line="276" w:lineRule="auto"/>
              <w:ind w:left="286"/>
              <w:rPr>
                <w:rFonts w:ascii="Times New Roman" w:hAnsi="Times New Roman"/>
                <w:sz w:val="24"/>
                <w:szCs w:val="24"/>
              </w:rPr>
            </w:pPr>
            <w:r w:rsidRPr="00B61F51">
              <w:rPr>
                <w:rFonts w:ascii="Times New Roman" w:hAnsi="Times New Roman"/>
                <w:sz w:val="24"/>
                <w:szCs w:val="24"/>
              </w:rPr>
              <w:t>Total number and name of the species of each group present</w:t>
            </w:r>
          </w:p>
        </w:tc>
        <w:tc>
          <w:tcPr>
            <w:tcW w:w="719" w:type="pct"/>
            <w:vMerge/>
            <w:shd w:val="clear" w:color="auto" w:fill="auto"/>
          </w:tcPr>
          <w:p w14:paraId="3600E579" w14:textId="77777777" w:rsidR="000F5488" w:rsidRPr="00B61F51" w:rsidRDefault="000F5488" w:rsidP="000F5488">
            <w:pPr>
              <w:spacing w:line="276" w:lineRule="auto"/>
              <w:jc w:val="center"/>
              <w:rPr>
                <w:rFonts w:cs="Times New Roman"/>
                <w:szCs w:val="24"/>
              </w:rPr>
            </w:pPr>
          </w:p>
        </w:tc>
        <w:tc>
          <w:tcPr>
            <w:tcW w:w="1421" w:type="pct"/>
            <w:vMerge/>
            <w:shd w:val="clear" w:color="auto" w:fill="auto"/>
          </w:tcPr>
          <w:p w14:paraId="5B7027B3" w14:textId="77777777" w:rsidR="000F5488" w:rsidRPr="00B61F51" w:rsidRDefault="000F5488" w:rsidP="000F5488">
            <w:pPr>
              <w:spacing w:line="276" w:lineRule="auto"/>
              <w:jc w:val="center"/>
              <w:rPr>
                <w:rFonts w:cs="Times New Roman"/>
                <w:szCs w:val="24"/>
              </w:rPr>
            </w:pPr>
          </w:p>
        </w:tc>
      </w:tr>
      <w:tr w:rsidR="000F5488" w:rsidRPr="00B61F51" w14:paraId="65F26DDD" w14:textId="77777777" w:rsidTr="000F5488">
        <w:trPr>
          <w:jc w:val="center"/>
        </w:trPr>
        <w:tc>
          <w:tcPr>
            <w:tcW w:w="385" w:type="pct"/>
            <w:shd w:val="clear" w:color="auto" w:fill="auto"/>
            <w:vAlign w:val="center"/>
          </w:tcPr>
          <w:p w14:paraId="0F7A347C" w14:textId="77777777" w:rsidR="000F5488" w:rsidRPr="00B61F51" w:rsidRDefault="000F5488" w:rsidP="000F5488">
            <w:pPr>
              <w:pStyle w:val="innerbullet"/>
              <w:numPr>
                <w:ilvl w:val="0"/>
                <w:numId w:val="0"/>
              </w:numPr>
              <w:spacing w:line="276" w:lineRule="auto"/>
              <w:ind w:left="72"/>
              <w:jc w:val="center"/>
              <w:rPr>
                <w:rFonts w:ascii="Times New Roman" w:hAnsi="Times New Roman"/>
                <w:sz w:val="24"/>
                <w:szCs w:val="24"/>
              </w:rPr>
            </w:pPr>
            <w:r w:rsidRPr="00B61F51">
              <w:rPr>
                <w:rFonts w:ascii="Times New Roman" w:hAnsi="Times New Roman"/>
                <w:sz w:val="24"/>
                <w:szCs w:val="24"/>
              </w:rPr>
              <w:t>7.4</w:t>
            </w:r>
          </w:p>
        </w:tc>
        <w:tc>
          <w:tcPr>
            <w:tcW w:w="2475" w:type="pct"/>
            <w:shd w:val="clear" w:color="auto" w:fill="auto"/>
            <w:vAlign w:val="center"/>
          </w:tcPr>
          <w:p w14:paraId="5E3C2DDF" w14:textId="77777777" w:rsidR="000F5488" w:rsidRPr="00B61F51" w:rsidRDefault="000F5488" w:rsidP="000F5488">
            <w:pPr>
              <w:pStyle w:val="innerbullet"/>
              <w:numPr>
                <w:ilvl w:val="0"/>
                <w:numId w:val="0"/>
              </w:numPr>
              <w:spacing w:line="276" w:lineRule="auto"/>
              <w:ind w:left="286"/>
              <w:rPr>
                <w:rFonts w:ascii="Times New Roman" w:hAnsi="Times New Roman"/>
                <w:sz w:val="24"/>
                <w:szCs w:val="24"/>
              </w:rPr>
            </w:pPr>
            <w:r w:rsidRPr="00B61F51">
              <w:rPr>
                <w:rFonts w:ascii="Times New Roman" w:hAnsi="Times New Roman"/>
                <w:sz w:val="24"/>
                <w:szCs w:val="24"/>
              </w:rPr>
              <w:t>Density (total numbers of individual species present)</w:t>
            </w:r>
          </w:p>
        </w:tc>
        <w:tc>
          <w:tcPr>
            <w:tcW w:w="719" w:type="pct"/>
            <w:vMerge/>
            <w:shd w:val="clear" w:color="auto" w:fill="auto"/>
          </w:tcPr>
          <w:p w14:paraId="45B8A006" w14:textId="77777777" w:rsidR="000F5488" w:rsidRPr="00B61F51" w:rsidRDefault="000F5488" w:rsidP="000F5488">
            <w:pPr>
              <w:spacing w:line="276" w:lineRule="auto"/>
              <w:jc w:val="center"/>
              <w:rPr>
                <w:rFonts w:cs="Times New Roman"/>
                <w:szCs w:val="24"/>
              </w:rPr>
            </w:pPr>
          </w:p>
        </w:tc>
        <w:tc>
          <w:tcPr>
            <w:tcW w:w="1421" w:type="pct"/>
            <w:vMerge/>
            <w:shd w:val="clear" w:color="auto" w:fill="auto"/>
          </w:tcPr>
          <w:p w14:paraId="56DFE21E" w14:textId="77777777" w:rsidR="000F5488" w:rsidRPr="00B61F51" w:rsidRDefault="000F5488" w:rsidP="000F5488">
            <w:pPr>
              <w:spacing w:line="276" w:lineRule="auto"/>
              <w:jc w:val="center"/>
              <w:rPr>
                <w:rFonts w:cs="Times New Roman"/>
                <w:szCs w:val="24"/>
              </w:rPr>
            </w:pPr>
          </w:p>
        </w:tc>
      </w:tr>
      <w:tr w:rsidR="000F5488" w:rsidRPr="00B61F51" w14:paraId="6291FD0F" w14:textId="77777777" w:rsidTr="000F5488">
        <w:trPr>
          <w:jc w:val="center"/>
        </w:trPr>
        <w:tc>
          <w:tcPr>
            <w:tcW w:w="385" w:type="pct"/>
            <w:shd w:val="clear" w:color="auto" w:fill="auto"/>
            <w:vAlign w:val="center"/>
          </w:tcPr>
          <w:p w14:paraId="206DB6BE" w14:textId="77777777" w:rsidR="000F5488" w:rsidRPr="00B61F51" w:rsidRDefault="000F5488" w:rsidP="003F4B5F">
            <w:pPr>
              <w:pStyle w:val="innerbullet"/>
              <w:numPr>
                <w:ilvl w:val="0"/>
                <w:numId w:val="353"/>
              </w:numPr>
              <w:spacing w:line="276" w:lineRule="auto"/>
              <w:ind w:left="432"/>
              <w:jc w:val="center"/>
              <w:rPr>
                <w:rFonts w:ascii="Times New Roman" w:hAnsi="Times New Roman"/>
                <w:sz w:val="24"/>
                <w:szCs w:val="24"/>
              </w:rPr>
            </w:pPr>
          </w:p>
        </w:tc>
        <w:tc>
          <w:tcPr>
            <w:tcW w:w="2475" w:type="pct"/>
            <w:shd w:val="clear" w:color="auto" w:fill="auto"/>
            <w:vAlign w:val="center"/>
          </w:tcPr>
          <w:p w14:paraId="2C084960" w14:textId="77777777" w:rsidR="000F5488" w:rsidRPr="00B61F51" w:rsidRDefault="000F5488" w:rsidP="000F5488">
            <w:pPr>
              <w:pStyle w:val="innerbullet"/>
              <w:numPr>
                <w:ilvl w:val="0"/>
                <w:numId w:val="0"/>
              </w:numPr>
              <w:spacing w:line="276" w:lineRule="auto"/>
              <w:ind w:left="286"/>
              <w:rPr>
                <w:rFonts w:ascii="Times New Roman" w:hAnsi="Times New Roman"/>
                <w:sz w:val="24"/>
                <w:szCs w:val="24"/>
              </w:rPr>
            </w:pPr>
            <w:r w:rsidRPr="00B61F51">
              <w:rPr>
                <w:rFonts w:ascii="Times New Roman" w:hAnsi="Times New Roman"/>
                <w:sz w:val="24"/>
                <w:szCs w:val="24"/>
              </w:rPr>
              <w:t>Bacteriological parameters</w:t>
            </w:r>
          </w:p>
        </w:tc>
        <w:tc>
          <w:tcPr>
            <w:tcW w:w="719" w:type="pct"/>
            <w:vMerge/>
            <w:shd w:val="clear" w:color="auto" w:fill="auto"/>
          </w:tcPr>
          <w:p w14:paraId="54F3C41C" w14:textId="77777777" w:rsidR="000F5488" w:rsidRPr="00B61F51" w:rsidRDefault="000F5488" w:rsidP="000F5488">
            <w:pPr>
              <w:spacing w:line="276" w:lineRule="auto"/>
              <w:jc w:val="center"/>
              <w:rPr>
                <w:rFonts w:cs="Times New Roman"/>
                <w:szCs w:val="24"/>
              </w:rPr>
            </w:pPr>
          </w:p>
        </w:tc>
        <w:tc>
          <w:tcPr>
            <w:tcW w:w="1421" w:type="pct"/>
            <w:vMerge/>
            <w:shd w:val="clear" w:color="auto" w:fill="auto"/>
          </w:tcPr>
          <w:p w14:paraId="26B75704" w14:textId="77777777" w:rsidR="000F5488" w:rsidRPr="00B61F51" w:rsidRDefault="000F5488" w:rsidP="000F5488">
            <w:pPr>
              <w:spacing w:line="276" w:lineRule="auto"/>
              <w:jc w:val="center"/>
              <w:rPr>
                <w:rFonts w:cs="Times New Roman"/>
                <w:szCs w:val="24"/>
              </w:rPr>
            </w:pPr>
          </w:p>
        </w:tc>
      </w:tr>
    </w:tbl>
    <w:p w14:paraId="15A602AA" w14:textId="77777777" w:rsidR="000F5488" w:rsidRPr="00B61F51" w:rsidRDefault="000F5488" w:rsidP="000F5488">
      <w:pPr>
        <w:spacing w:before="60" w:after="60" w:line="276" w:lineRule="auto"/>
        <w:ind w:left="720"/>
        <w:jc w:val="center"/>
        <w:rPr>
          <w:b/>
        </w:rPr>
      </w:pPr>
    </w:p>
    <w:p w14:paraId="1CC101E9" w14:textId="77777777" w:rsidR="000F5488" w:rsidRPr="00B61F51" w:rsidRDefault="000F5488" w:rsidP="000F5488">
      <w:pPr>
        <w:spacing w:before="60" w:after="60" w:line="276" w:lineRule="auto"/>
        <w:rPr>
          <w:b/>
        </w:rPr>
      </w:pPr>
      <w:r w:rsidRPr="00B61F51">
        <w:rPr>
          <w:b/>
        </w:rPr>
        <w:t>B3.2</w:t>
      </w:r>
      <w:r w:rsidRPr="00B61F51">
        <w:rPr>
          <w:b/>
        </w:rPr>
        <w:tab/>
        <w:t>List of Biological Parameters for Sediment Samples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5042"/>
        <w:gridCol w:w="1774"/>
        <w:gridCol w:w="1895"/>
      </w:tblGrid>
      <w:tr w:rsidR="000F5488" w:rsidRPr="00B61F51" w14:paraId="51919417" w14:textId="77777777" w:rsidTr="000F5488">
        <w:trPr>
          <w:trHeight w:val="477"/>
          <w:tblHeader/>
          <w:jc w:val="center"/>
        </w:trPr>
        <w:tc>
          <w:tcPr>
            <w:tcW w:w="477" w:type="pct"/>
            <w:vMerge w:val="restart"/>
            <w:shd w:val="clear" w:color="auto" w:fill="auto"/>
            <w:vAlign w:val="center"/>
          </w:tcPr>
          <w:p w14:paraId="33730C6E" w14:textId="77777777" w:rsidR="000F5488" w:rsidRPr="00B61F51" w:rsidRDefault="000F5488" w:rsidP="000F5488">
            <w:pPr>
              <w:spacing w:line="276" w:lineRule="auto"/>
              <w:jc w:val="center"/>
              <w:rPr>
                <w:b/>
              </w:rPr>
            </w:pPr>
            <w:r w:rsidRPr="00B61F51">
              <w:rPr>
                <w:b/>
              </w:rPr>
              <w:t xml:space="preserve">Sr. </w:t>
            </w:r>
          </w:p>
          <w:p w14:paraId="5FB0A80F" w14:textId="77777777" w:rsidR="000F5488" w:rsidRPr="00B61F51" w:rsidRDefault="000F5488" w:rsidP="000F5488">
            <w:pPr>
              <w:spacing w:line="276" w:lineRule="auto"/>
              <w:jc w:val="center"/>
              <w:rPr>
                <w:b/>
              </w:rPr>
            </w:pPr>
            <w:r w:rsidRPr="00B61F51">
              <w:rPr>
                <w:b/>
              </w:rPr>
              <w:t>No.</w:t>
            </w:r>
          </w:p>
        </w:tc>
        <w:tc>
          <w:tcPr>
            <w:tcW w:w="2618" w:type="pct"/>
            <w:vMerge w:val="restart"/>
            <w:shd w:val="clear" w:color="auto" w:fill="auto"/>
            <w:vAlign w:val="center"/>
          </w:tcPr>
          <w:p w14:paraId="172C27F6" w14:textId="77777777" w:rsidR="000F5488" w:rsidRPr="00B61F51" w:rsidRDefault="000F5488" w:rsidP="000F5488">
            <w:pPr>
              <w:spacing w:line="276" w:lineRule="auto"/>
              <w:ind w:left="360"/>
              <w:jc w:val="center"/>
              <w:rPr>
                <w:b/>
              </w:rPr>
            </w:pPr>
            <w:r w:rsidRPr="00B61F51">
              <w:rPr>
                <w:b/>
              </w:rPr>
              <w:t>Parameters</w:t>
            </w:r>
          </w:p>
        </w:tc>
        <w:tc>
          <w:tcPr>
            <w:tcW w:w="921" w:type="pct"/>
            <w:vMerge w:val="restart"/>
            <w:shd w:val="clear" w:color="auto" w:fill="auto"/>
            <w:vAlign w:val="center"/>
          </w:tcPr>
          <w:p w14:paraId="1405BA0C" w14:textId="77777777" w:rsidR="000F5488" w:rsidRPr="00B61F51" w:rsidRDefault="000F5488" w:rsidP="000F5488">
            <w:pPr>
              <w:spacing w:line="276" w:lineRule="auto"/>
              <w:ind w:left="-96"/>
              <w:jc w:val="center"/>
              <w:rPr>
                <w:b/>
              </w:rPr>
            </w:pPr>
            <w:r w:rsidRPr="00B61F51">
              <w:rPr>
                <w:b/>
              </w:rPr>
              <w:t>Number of Locations</w:t>
            </w:r>
          </w:p>
        </w:tc>
        <w:tc>
          <w:tcPr>
            <w:tcW w:w="984" w:type="pct"/>
            <w:vMerge w:val="restart"/>
            <w:shd w:val="clear" w:color="auto" w:fill="auto"/>
            <w:vAlign w:val="center"/>
          </w:tcPr>
          <w:p w14:paraId="3ABF223F" w14:textId="77777777" w:rsidR="000F5488" w:rsidRPr="00B61F51" w:rsidRDefault="000F5488" w:rsidP="000F5488">
            <w:pPr>
              <w:adjustRightInd w:val="0"/>
              <w:spacing w:line="276" w:lineRule="auto"/>
              <w:jc w:val="center"/>
              <w:rPr>
                <w:b/>
              </w:rPr>
            </w:pPr>
            <w:r w:rsidRPr="00B61F51">
              <w:rPr>
                <w:b/>
              </w:rPr>
              <w:t>Minimum Number of Samples per month</w:t>
            </w:r>
          </w:p>
        </w:tc>
      </w:tr>
      <w:tr w:rsidR="000F5488" w:rsidRPr="00B61F51" w14:paraId="3DE807F8" w14:textId="77777777" w:rsidTr="000F5488">
        <w:trPr>
          <w:trHeight w:val="543"/>
          <w:tblHeader/>
          <w:jc w:val="center"/>
        </w:trPr>
        <w:tc>
          <w:tcPr>
            <w:tcW w:w="477" w:type="pct"/>
            <w:vMerge/>
            <w:shd w:val="clear" w:color="auto" w:fill="auto"/>
            <w:vAlign w:val="center"/>
          </w:tcPr>
          <w:p w14:paraId="58EB21F4" w14:textId="77777777" w:rsidR="000F5488" w:rsidRPr="00B61F51" w:rsidRDefault="000F5488" w:rsidP="000F5488">
            <w:pPr>
              <w:spacing w:line="276" w:lineRule="auto"/>
              <w:jc w:val="center"/>
              <w:rPr>
                <w:b/>
              </w:rPr>
            </w:pPr>
          </w:p>
        </w:tc>
        <w:tc>
          <w:tcPr>
            <w:tcW w:w="2618" w:type="pct"/>
            <w:vMerge/>
            <w:shd w:val="clear" w:color="auto" w:fill="auto"/>
            <w:vAlign w:val="center"/>
          </w:tcPr>
          <w:p w14:paraId="4F82612F" w14:textId="77777777" w:rsidR="000F5488" w:rsidRPr="00B61F51" w:rsidRDefault="000F5488" w:rsidP="000F5488">
            <w:pPr>
              <w:spacing w:line="276" w:lineRule="auto"/>
              <w:ind w:left="360"/>
              <w:jc w:val="center"/>
              <w:rPr>
                <w:b/>
              </w:rPr>
            </w:pPr>
          </w:p>
        </w:tc>
        <w:tc>
          <w:tcPr>
            <w:tcW w:w="921" w:type="pct"/>
            <w:vMerge/>
            <w:shd w:val="clear" w:color="auto" w:fill="auto"/>
          </w:tcPr>
          <w:p w14:paraId="57D73638" w14:textId="77777777" w:rsidR="000F5488" w:rsidRPr="00B61F51" w:rsidRDefault="000F5488" w:rsidP="000F5488">
            <w:pPr>
              <w:spacing w:line="276" w:lineRule="auto"/>
              <w:ind w:left="72"/>
              <w:jc w:val="center"/>
              <w:rPr>
                <w:b/>
              </w:rPr>
            </w:pPr>
          </w:p>
        </w:tc>
        <w:tc>
          <w:tcPr>
            <w:tcW w:w="984" w:type="pct"/>
            <w:vMerge/>
            <w:shd w:val="clear" w:color="auto" w:fill="auto"/>
          </w:tcPr>
          <w:p w14:paraId="7647DCA1" w14:textId="77777777" w:rsidR="000F5488" w:rsidRPr="00B61F51" w:rsidRDefault="000F5488" w:rsidP="000F5488">
            <w:pPr>
              <w:spacing w:line="276" w:lineRule="auto"/>
              <w:ind w:left="72"/>
              <w:jc w:val="center"/>
              <w:rPr>
                <w:b/>
              </w:rPr>
            </w:pPr>
          </w:p>
        </w:tc>
      </w:tr>
      <w:tr w:rsidR="000F5488" w:rsidRPr="00B61F51" w14:paraId="56A539C3" w14:textId="77777777" w:rsidTr="000F5488">
        <w:trPr>
          <w:jc w:val="center"/>
        </w:trPr>
        <w:tc>
          <w:tcPr>
            <w:tcW w:w="477" w:type="pct"/>
            <w:shd w:val="clear" w:color="auto" w:fill="auto"/>
            <w:vAlign w:val="center"/>
          </w:tcPr>
          <w:p w14:paraId="09869C20" w14:textId="77777777" w:rsidR="000F5488" w:rsidRPr="00B61F51" w:rsidRDefault="000F5488" w:rsidP="003F4B5F">
            <w:pPr>
              <w:numPr>
                <w:ilvl w:val="0"/>
                <w:numId w:val="354"/>
              </w:numPr>
              <w:spacing w:before="120" w:after="120" w:line="276" w:lineRule="auto"/>
              <w:ind w:left="576"/>
              <w:jc w:val="left"/>
            </w:pPr>
          </w:p>
        </w:tc>
        <w:tc>
          <w:tcPr>
            <w:tcW w:w="2618" w:type="pct"/>
            <w:shd w:val="clear" w:color="auto" w:fill="auto"/>
            <w:vAlign w:val="center"/>
          </w:tcPr>
          <w:p w14:paraId="0C2021BD" w14:textId="77777777" w:rsidR="000F5488" w:rsidRPr="00B61F51" w:rsidRDefault="000F5488" w:rsidP="000F5488">
            <w:pPr>
              <w:spacing w:line="276" w:lineRule="auto"/>
            </w:pPr>
            <w:r w:rsidRPr="00B61F51">
              <w:t>Benthic Organisms</w:t>
            </w:r>
          </w:p>
        </w:tc>
        <w:tc>
          <w:tcPr>
            <w:tcW w:w="921" w:type="pct"/>
            <w:vMerge w:val="restart"/>
            <w:shd w:val="clear" w:color="auto" w:fill="auto"/>
            <w:vAlign w:val="center"/>
          </w:tcPr>
          <w:p w14:paraId="47BB0648" w14:textId="7F4652F4" w:rsidR="000F5488" w:rsidRPr="00B61F51" w:rsidRDefault="002D2123" w:rsidP="000F5488">
            <w:pPr>
              <w:spacing w:line="276" w:lineRule="auto"/>
              <w:jc w:val="center"/>
            </w:pPr>
            <w:r w:rsidRPr="00B61F51">
              <w:t>1</w:t>
            </w:r>
          </w:p>
        </w:tc>
        <w:tc>
          <w:tcPr>
            <w:tcW w:w="984" w:type="pct"/>
            <w:vMerge w:val="restart"/>
            <w:shd w:val="clear" w:color="auto" w:fill="auto"/>
            <w:vAlign w:val="center"/>
          </w:tcPr>
          <w:p w14:paraId="6CECE1F4" w14:textId="77777777" w:rsidR="000F5488" w:rsidRPr="00B61F51" w:rsidRDefault="000F5488" w:rsidP="000F5488">
            <w:pPr>
              <w:spacing w:line="276" w:lineRule="auto"/>
              <w:jc w:val="center"/>
            </w:pPr>
            <w:r w:rsidRPr="00B61F51">
              <w:t>5</w:t>
            </w:r>
          </w:p>
        </w:tc>
      </w:tr>
      <w:tr w:rsidR="000F5488" w:rsidRPr="00B61F51" w14:paraId="75F2726A" w14:textId="77777777" w:rsidTr="000F5488">
        <w:trPr>
          <w:jc w:val="center"/>
        </w:trPr>
        <w:tc>
          <w:tcPr>
            <w:tcW w:w="477" w:type="pct"/>
            <w:shd w:val="clear" w:color="auto" w:fill="auto"/>
            <w:vAlign w:val="center"/>
          </w:tcPr>
          <w:p w14:paraId="1BA5CBE1" w14:textId="77777777" w:rsidR="000F5488" w:rsidRPr="00B61F51" w:rsidRDefault="000F5488" w:rsidP="003F4B5F">
            <w:pPr>
              <w:numPr>
                <w:ilvl w:val="0"/>
                <w:numId w:val="354"/>
              </w:numPr>
              <w:spacing w:before="120" w:after="120" w:line="276" w:lineRule="auto"/>
              <w:ind w:left="576"/>
              <w:jc w:val="left"/>
            </w:pPr>
          </w:p>
        </w:tc>
        <w:tc>
          <w:tcPr>
            <w:tcW w:w="2618" w:type="pct"/>
            <w:shd w:val="clear" w:color="auto" w:fill="auto"/>
            <w:vAlign w:val="center"/>
          </w:tcPr>
          <w:p w14:paraId="428B28A4" w14:textId="77777777" w:rsidR="000F5488" w:rsidRPr="00B61F51" w:rsidRDefault="000F5488" w:rsidP="000F5488">
            <w:pPr>
              <w:spacing w:line="276" w:lineRule="auto"/>
            </w:pPr>
            <w:r w:rsidRPr="00B61F51">
              <w:t>Meio fauna</w:t>
            </w:r>
          </w:p>
        </w:tc>
        <w:tc>
          <w:tcPr>
            <w:tcW w:w="921" w:type="pct"/>
            <w:vMerge/>
            <w:shd w:val="clear" w:color="auto" w:fill="auto"/>
          </w:tcPr>
          <w:p w14:paraId="6FA2F45E" w14:textId="77777777" w:rsidR="000F5488" w:rsidRPr="00B61F51" w:rsidRDefault="000F5488" w:rsidP="000F5488">
            <w:pPr>
              <w:spacing w:line="276" w:lineRule="auto"/>
              <w:jc w:val="center"/>
            </w:pPr>
          </w:p>
        </w:tc>
        <w:tc>
          <w:tcPr>
            <w:tcW w:w="984" w:type="pct"/>
            <w:vMerge/>
            <w:shd w:val="clear" w:color="auto" w:fill="auto"/>
          </w:tcPr>
          <w:p w14:paraId="59859D5A" w14:textId="77777777" w:rsidR="000F5488" w:rsidRPr="00B61F51" w:rsidRDefault="000F5488" w:rsidP="000F5488">
            <w:pPr>
              <w:spacing w:line="276" w:lineRule="auto"/>
              <w:jc w:val="center"/>
            </w:pPr>
          </w:p>
        </w:tc>
      </w:tr>
      <w:tr w:rsidR="000F5488" w:rsidRPr="00B61F51" w14:paraId="7E8DE98D" w14:textId="77777777" w:rsidTr="000F5488">
        <w:trPr>
          <w:jc w:val="center"/>
        </w:trPr>
        <w:tc>
          <w:tcPr>
            <w:tcW w:w="477" w:type="pct"/>
            <w:shd w:val="clear" w:color="auto" w:fill="auto"/>
            <w:vAlign w:val="center"/>
          </w:tcPr>
          <w:p w14:paraId="711C3BD9" w14:textId="77777777" w:rsidR="000F5488" w:rsidRPr="00B61F51" w:rsidRDefault="000F5488" w:rsidP="003F4B5F">
            <w:pPr>
              <w:numPr>
                <w:ilvl w:val="0"/>
                <w:numId w:val="354"/>
              </w:numPr>
              <w:spacing w:before="120" w:after="120" w:line="276" w:lineRule="auto"/>
              <w:ind w:left="576"/>
              <w:jc w:val="left"/>
            </w:pPr>
          </w:p>
        </w:tc>
        <w:tc>
          <w:tcPr>
            <w:tcW w:w="2618" w:type="pct"/>
            <w:shd w:val="clear" w:color="auto" w:fill="auto"/>
            <w:vAlign w:val="center"/>
          </w:tcPr>
          <w:p w14:paraId="6330F109" w14:textId="77777777" w:rsidR="000F5488" w:rsidRPr="00B61F51" w:rsidRDefault="000F5488" w:rsidP="000F5488">
            <w:pPr>
              <w:spacing w:line="276" w:lineRule="auto"/>
            </w:pPr>
            <w:r w:rsidRPr="00B61F51">
              <w:t>Microfauna</w:t>
            </w:r>
          </w:p>
        </w:tc>
        <w:tc>
          <w:tcPr>
            <w:tcW w:w="921" w:type="pct"/>
            <w:vMerge/>
            <w:shd w:val="clear" w:color="auto" w:fill="auto"/>
          </w:tcPr>
          <w:p w14:paraId="679BD430" w14:textId="77777777" w:rsidR="000F5488" w:rsidRPr="00B61F51" w:rsidRDefault="000F5488" w:rsidP="000F5488">
            <w:pPr>
              <w:spacing w:line="276" w:lineRule="auto"/>
              <w:jc w:val="center"/>
            </w:pPr>
          </w:p>
        </w:tc>
        <w:tc>
          <w:tcPr>
            <w:tcW w:w="984" w:type="pct"/>
            <w:vMerge/>
            <w:shd w:val="clear" w:color="auto" w:fill="auto"/>
          </w:tcPr>
          <w:p w14:paraId="6028212F" w14:textId="77777777" w:rsidR="000F5488" w:rsidRPr="00B61F51" w:rsidRDefault="000F5488" w:rsidP="000F5488">
            <w:pPr>
              <w:spacing w:line="276" w:lineRule="auto"/>
              <w:jc w:val="center"/>
            </w:pPr>
          </w:p>
        </w:tc>
      </w:tr>
      <w:tr w:rsidR="000F5488" w:rsidRPr="00B61F51" w14:paraId="0868B21A" w14:textId="77777777" w:rsidTr="000F5488">
        <w:trPr>
          <w:jc w:val="center"/>
        </w:trPr>
        <w:tc>
          <w:tcPr>
            <w:tcW w:w="477" w:type="pct"/>
            <w:shd w:val="clear" w:color="auto" w:fill="auto"/>
            <w:vAlign w:val="center"/>
          </w:tcPr>
          <w:p w14:paraId="2545D27E" w14:textId="77777777" w:rsidR="000F5488" w:rsidRPr="00B61F51" w:rsidRDefault="000F5488" w:rsidP="003F4B5F">
            <w:pPr>
              <w:numPr>
                <w:ilvl w:val="0"/>
                <w:numId w:val="354"/>
              </w:numPr>
              <w:spacing w:before="120" w:after="120" w:line="276" w:lineRule="auto"/>
              <w:ind w:left="576"/>
              <w:jc w:val="left"/>
            </w:pPr>
          </w:p>
        </w:tc>
        <w:tc>
          <w:tcPr>
            <w:tcW w:w="2618" w:type="pct"/>
            <w:shd w:val="clear" w:color="auto" w:fill="auto"/>
            <w:vAlign w:val="center"/>
          </w:tcPr>
          <w:p w14:paraId="02A8E074" w14:textId="77777777" w:rsidR="000F5488" w:rsidRPr="00B61F51" w:rsidRDefault="000F5488" w:rsidP="000F5488">
            <w:pPr>
              <w:spacing w:line="276" w:lineRule="auto"/>
            </w:pPr>
            <w:r w:rsidRPr="00B61F51">
              <w:t>Macrofauna</w:t>
            </w:r>
          </w:p>
        </w:tc>
        <w:tc>
          <w:tcPr>
            <w:tcW w:w="921" w:type="pct"/>
            <w:vMerge/>
            <w:shd w:val="clear" w:color="auto" w:fill="auto"/>
          </w:tcPr>
          <w:p w14:paraId="23B769DB" w14:textId="77777777" w:rsidR="000F5488" w:rsidRPr="00B61F51" w:rsidRDefault="000F5488" w:rsidP="000F5488">
            <w:pPr>
              <w:spacing w:line="276" w:lineRule="auto"/>
              <w:jc w:val="center"/>
            </w:pPr>
          </w:p>
        </w:tc>
        <w:tc>
          <w:tcPr>
            <w:tcW w:w="984" w:type="pct"/>
            <w:vMerge/>
            <w:shd w:val="clear" w:color="auto" w:fill="auto"/>
          </w:tcPr>
          <w:p w14:paraId="4E64B460" w14:textId="77777777" w:rsidR="000F5488" w:rsidRPr="00B61F51" w:rsidRDefault="000F5488" w:rsidP="000F5488">
            <w:pPr>
              <w:spacing w:line="276" w:lineRule="auto"/>
              <w:jc w:val="center"/>
            </w:pPr>
          </w:p>
        </w:tc>
      </w:tr>
      <w:tr w:rsidR="000F5488" w:rsidRPr="00B61F51" w14:paraId="4C4DC4B7" w14:textId="77777777" w:rsidTr="000F5488">
        <w:trPr>
          <w:jc w:val="center"/>
        </w:trPr>
        <w:tc>
          <w:tcPr>
            <w:tcW w:w="477" w:type="pct"/>
            <w:shd w:val="clear" w:color="auto" w:fill="auto"/>
            <w:vAlign w:val="center"/>
          </w:tcPr>
          <w:p w14:paraId="33854026" w14:textId="77777777" w:rsidR="000F5488" w:rsidRPr="00B61F51" w:rsidRDefault="000F5488" w:rsidP="003F4B5F">
            <w:pPr>
              <w:numPr>
                <w:ilvl w:val="0"/>
                <w:numId w:val="354"/>
              </w:numPr>
              <w:spacing w:before="120" w:after="120" w:line="276" w:lineRule="auto"/>
              <w:ind w:left="576"/>
              <w:jc w:val="left"/>
            </w:pPr>
          </w:p>
        </w:tc>
        <w:tc>
          <w:tcPr>
            <w:tcW w:w="2618" w:type="pct"/>
            <w:shd w:val="clear" w:color="auto" w:fill="auto"/>
            <w:vAlign w:val="center"/>
          </w:tcPr>
          <w:p w14:paraId="19FACE32" w14:textId="77777777" w:rsidR="000F5488" w:rsidRPr="00B61F51" w:rsidRDefault="000F5488" w:rsidP="000F5488">
            <w:pPr>
              <w:spacing w:line="276" w:lineRule="auto"/>
            </w:pPr>
            <w:r w:rsidRPr="00B61F51">
              <w:t>Abundance</w:t>
            </w:r>
          </w:p>
        </w:tc>
        <w:tc>
          <w:tcPr>
            <w:tcW w:w="921" w:type="pct"/>
            <w:vMerge/>
            <w:shd w:val="clear" w:color="auto" w:fill="auto"/>
          </w:tcPr>
          <w:p w14:paraId="45C50637" w14:textId="77777777" w:rsidR="000F5488" w:rsidRPr="00B61F51" w:rsidRDefault="000F5488" w:rsidP="000F5488">
            <w:pPr>
              <w:spacing w:line="276" w:lineRule="auto"/>
              <w:jc w:val="center"/>
            </w:pPr>
          </w:p>
        </w:tc>
        <w:tc>
          <w:tcPr>
            <w:tcW w:w="984" w:type="pct"/>
            <w:vMerge/>
            <w:shd w:val="clear" w:color="auto" w:fill="auto"/>
          </w:tcPr>
          <w:p w14:paraId="328C52B5" w14:textId="77777777" w:rsidR="000F5488" w:rsidRPr="00B61F51" w:rsidRDefault="000F5488" w:rsidP="000F5488">
            <w:pPr>
              <w:spacing w:line="276" w:lineRule="auto"/>
              <w:jc w:val="center"/>
            </w:pPr>
          </w:p>
        </w:tc>
      </w:tr>
      <w:tr w:rsidR="000F5488" w:rsidRPr="00B61F51" w14:paraId="644B9451" w14:textId="77777777" w:rsidTr="000F5488">
        <w:trPr>
          <w:jc w:val="center"/>
        </w:trPr>
        <w:tc>
          <w:tcPr>
            <w:tcW w:w="477" w:type="pct"/>
            <w:shd w:val="clear" w:color="auto" w:fill="auto"/>
            <w:vAlign w:val="center"/>
          </w:tcPr>
          <w:p w14:paraId="5E808DF3" w14:textId="77777777" w:rsidR="000F5488" w:rsidRPr="00B61F51" w:rsidRDefault="000F5488" w:rsidP="003F4B5F">
            <w:pPr>
              <w:numPr>
                <w:ilvl w:val="0"/>
                <w:numId w:val="354"/>
              </w:numPr>
              <w:spacing w:before="120" w:after="120" w:line="276" w:lineRule="auto"/>
              <w:ind w:left="576"/>
              <w:jc w:val="left"/>
            </w:pPr>
          </w:p>
        </w:tc>
        <w:tc>
          <w:tcPr>
            <w:tcW w:w="2618" w:type="pct"/>
            <w:shd w:val="clear" w:color="auto" w:fill="auto"/>
            <w:vAlign w:val="center"/>
          </w:tcPr>
          <w:p w14:paraId="04D28B95" w14:textId="77777777" w:rsidR="000F5488" w:rsidRPr="00B61F51" w:rsidRDefault="000F5488" w:rsidP="000F5488">
            <w:pPr>
              <w:spacing w:line="276" w:lineRule="auto"/>
            </w:pPr>
            <w:r w:rsidRPr="00B61F51">
              <w:t>Number and name of each group present</w:t>
            </w:r>
          </w:p>
        </w:tc>
        <w:tc>
          <w:tcPr>
            <w:tcW w:w="921" w:type="pct"/>
            <w:vMerge/>
            <w:shd w:val="clear" w:color="auto" w:fill="auto"/>
          </w:tcPr>
          <w:p w14:paraId="1C41809D" w14:textId="77777777" w:rsidR="000F5488" w:rsidRPr="00B61F51" w:rsidRDefault="000F5488" w:rsidP="000F5488">
            <w:pPr>
              <w:spacing w:line="276" w:lineRule="auto"/>
              <w:jc w:val="center"/>
            </w:pPr>
          </w:p>
        </w:tc>
        <w:tc>
          <w:tcPr>
            <w:tcW w:w="984" w:type="pct"/>
            <w:vMerge/>
            <w:shd w:val="clear" w:color="auto" w:fill="auto"/>
          </w:tcPr>
          <w:p w14:paraId="17EFC454" w14:textId="77777777" w:rsidR="000F5488" w:rsidRPr="00B61F51" w:rsidRDefault="000F5488" w:rsidP="000F5488">
            <w:pPr>
              <w:spacing w:line="276" w:lineRule="auto"/>
              <w:jc w:val="center"/>
            </w:pPr>
          </w:p>
        </w:tc>
      </w:tr>
      <w:tr w:rsidR="000F5488" w:rsidRPr="00B61F51" w14:paraId="0F740347" w14:textId="77777777" w:rsidTr="000F5488">
        <w:trPr>
          <w:jc w:val="center"/>
        </w:trPr>
        <w:tc>
          <w:tcPr>
            <w:tcW w:w="477" w:type="pct"/>
            <w:shd w:val="clear" w:color="auto" w:fill="auto"/>
            <w:vAlign w:val="center"/>
          </w:tcPr>
          <w:p w14:paraId="4285E468" w14:textId="77777777" w:rsidR="000F5488" w:rsidRPr="00B61F51" w:rsidRDefault="000F5488" w:rsidP="003F4B5F">
            <w:pPr>
              <w:numPr>
                <w:ilvl w:val="0"/>
                <w:numId w:val="354"/>
              </w:numPr>
              <w:spacing w:before="120" w:after="120" w:line="276" w:lineRule="auto"/>
              <w:ind w:left="576"/>
              <w:jc w:val="left"/>
            </w:pPr>
          </w:p>
        </w:tc>
        <w:tc>
          <w:tcPr>
            <w:tcW w:w="2618" w:type="pct"/>
            <w:shd w:val="clear" w:color="auto" w:fill="auto"/>
            <w:vAlign w:val="center"/>
          </w:tcPr>
          <w:p w14:paraId="259842B9" w14:textId="77777777" w:rsidR="000F5488" w:rsidRPr="00B61F51" w:rsidRDefault="000F5488" w:rsidP="000F5488">
            <w:pPr>
              <w:spacing w:line="276" w:lineRule="auto"/>
            </w:pPr>
            <w:r w:rsidRPr="00B61F51">
              <w:t>Total number and name of species of each group present</w:t>
            </w:r>
          </w:p>
        </w:tc>
        <w:tc>
          <w:tcPr>
            <w:tcW w:w="921" w:type="pct"/>
            <w:vMerge/>
            <w:shd w:val="clear" w:color="auto" w:fill="auto"/>
          </w:tcPr>
          <w:p w14:paraId="5D447DFC" w14:textId="77777777" w:rsidR="000F5488" w:rsidRPr="00B61F51" w:rsidRDefault="000F5488" w:rsidP="000F5488">
            <w:pPr>
              <w:spacing w:line="276" w:lineRule="auto"/>
              <w:jc w:val="center"/>
            </w:pPr>
          </w:p>
        </w:tc>
        <w:tc>
          <w:tcPr>
            <w:tcW w:w="984" w:type="pct"/>
            <w:vMerge/>
            <w:shd w:val="clear" w:color="auto" w:fill="auto"/>
          </w:tcPr>
          <w:p w14:paraId="27A21107" w14:textId="77777777" w:rsidR="000F5488" w:rsidRPr="00B61F51" w:rsidRDefault="000F5488" w:rsidP="000F5488">
            <w:pPr>
              <w:spacing w:line="276" w:lineRule="auto"/>
              <w:jc w:val="center"/>
            </w:pPr>
          </w:p>
        </w:tc>
      </w:tr>
      <w:tr w:rsidR="000F5488" w:rsidRPr="00B61F51" w14:paraId="07576181" w14:textId="77777777" w:rsidTr="000F5488">
        <w:trPr>
          <w:jc w:val="center"/>
        </w:trPr>
        <w:tc>
          <w:tcPr>
            <w:tcW w:w="477" w:type="pct"/>
            <w:shd w:val="clear" w:color="auto" w:fill="auto"/>
            <w:vAlign w:val="center"/>
          </w:tcPr>
          <w:p w14:paraId="70AE6413" w14:textId="77777777" w:rsidR="000F5488" w:rsidRPr="00B61F51" w:rsidRDefault="000F5488" w:rsidP="003F4B5F">
            <w:pPr>
              <w:numPr>
                <w:ilvl w:val="0"/>
                <w:numId w:val="354"/>
              </w:numPr>
              <w:spacing w:before="120" w:after="120" w:line="276" w:lineRule="auto"/>
              <w:ind w:left="576"/>
              <w:jc w:val="left"/>
            </w:pPr>
          </w:p>
        </w:tc>
        <w:tc>
          <w:tcPr>
            <w:tcW w:w="2618" w:type="pct"/>
            <w:shd w:val="clear" w:color="auto" w:fill="auto"/>
            <w:vAlign w:val="center"/>
          </w:tcPr>
          <w:p w14:paraId="6D423053" w14:textId="77777777" w:rsidR="000F5488" w:rsidRPr="00B61F51" w:rsidRDefault="000F5488" w:rsidP="000F5488">
            <w:pPr>
              <w:spacing w:line="276" w:lineRule="auto"/>
            </w:pPr>
            <w:r w:rsidRPr="00B61F51">
              <w:t>Density (total numbers of individuals of each species)</w:t>
            </w:r>
          </w:p>
        </w:tc>
        <w:tc>
          <w:tcPr>
            <w:tcW w:w="921" w:type="pct"/>
            <w:vMerge/>
            <w:shd w:val="clear" w:color="auto" w:fill="auto"/>
          </w:tcPr>
          <w:p w14:paraId="1F44D112" w14:textId="77777777" w:rsidR="000F5488" w:rsidRPr="00B61F51" w:rsidRDefault="000F5488" w:rsidP="000F5488">
            <w:pPr>
              <w:spacing w:line="276" w:lineRule="auto"/>
              <w:jc w:val="center"/>
            </w:pPr>
          </w:p>
        </w:tc>
        <w:tc>
          <w:tcPr>
            <w:tcW w:w="984" w:type="pct"/>
            <w:vMerge/>
            <w:shd w:val="clear" w:color="auto" w:fill="auto"/>
          </w:tcPr>
          <w:p w14:paraId="2E156F30" w14:textId="77777777" w:rsidR="000F5488" w:rsidRPr="00B61F51" w:rsidRDefault="000F5488" w:rsidP="000F5488">
            <w:pPr>
              <w:spacing w:line="276" w:lineRule="auto"/>
              <w:jc w:val="center"/>
            </w:pPr>
          </w:p>
        </w:tc>
      </w:tr>
    </w:tbl>
    <w:p w14:paraId="59D4C6EB" w14:textId="2ABC6E37" w:rsidR="000F5488" w:rsidRPr="00B61F51" w:rsidRDefault="000F5488" w:rsidP="001700BF">
      <w:pPr>
        <w:pStyle w:val="Heading2"/>
      </w:pPr>
      <w:bookmarkStart w:id="677" w:name="_Toc56621498"/>
      <w:bookmarkStart w:id="678" w:name="_Toc57316881"/>
      <w:bookmarkStart w:id="679" w:name="_Toc69395820"/>
      <w:r w:rsidRPr="00B61F51">
        <w:t>Proposed Monitoring Forms</w:t>
      </w:r>
      <w:bookmarkEnd w:id="677"/>
      <w:bookmarkEnd w:id="678"/>
      <w:bookmarkEnd w:id="679"/>
    </w:p>
    <w:p w14:paraId="52E003B4" w14:textId="44A69C7C" w:rsidR="000F5488" w:rsidRPr="00B61F51" w:rsidRDefault="000F5488" w:rsidP="001700BF">
      <w:r w:rsidRPr="00B61F51">
        <w:t>The template of Environmental Monitoring Forms which are required to be used during the pre-construction stage, Construction stage and Operation phase of the project are furnished in Tables below.</w:t>
      </w:r>
    </w:p>
    <w:p w14:paraId="16E99DB7" w14:textId="460FA4E4" w:rsidR="000F5488" w:rsidRPr="00B61F51" w:rsidRDefault="000F5488" w:rsidP="001700BF">
      <w:pPr>
        <w:pStyle w:val="Heading30"/>
      </w:pPr>
      <w:bookmarkStart w:id="680" w:name="_Toc56621499"/>
      <w:bookmarkStart w:id="681" w:name="_Toc69395821"/>
      <w:r w:rsidRPr="00B61F51">
        <w:t xml:space="preserve">Pre-Construction Phase </w:t>
      </w:r>
      <w:r w:rsidRPr="00B61F51">
        <w:rPr>
          <w:spacing w:val="-5"/>
        </w:rPr>
        <w:t>(Tree</w:t>
      </w:r>
      <w:r w:rsidRPr="00B61F51">
        <w:rPr>
          <w:spacing w:val="-2"/>
        </w:rPr>
        <w:t xml:space="preserve"> </w:t>
      </w:r>
      <w:r w:rsidRPr="00B61F51">
        <w:t>cutting) Monitoring Forms</w:t>
      </w:r>
      <w:bookmarkEnd w:id="680"/>
      <w:bookmarkEnd w:id="681"/>
      <w:r w:rsidRPr="00B61F51">
        <w:t xml:space="preserve"> </w:t>
      </w:r>
    </w:p>
    <w:p w14:paraId="1B5433E6" w14:textId="47E957B2" w:rsidR="000F5488" w:rsidRPr="00B61F51" w:rsidRDefault="000F5488" w:rsidP="001700BF">
      <w:r w:rsidRPr="00B61F51">
        <w:t xml:space="preserve">The latest results of the below-monitoring items shall be submitted to the </w:t>
      </w:r>
      <w:r w:rsidR="002D2123" w:rsidRPr="00B61F51">
        <w:t xml:space="preserve">Employer </w:t>
      </w:r>
      <w:r w:rsidRPr="00B61F51">
        <w:t>as part of the Progress Report throughout the pre-construction phase.</w:t>
      </w:r>
    </w:p>
    <w:p w14:paraId="2918FA47" w14:textId="77777777" w:rsidR="000F5488" w:rsidRPr="00B61F51" w:rsidRDefault="000F5488">
      <w:pPr>
        <w:pStyle w:val="Heading4"/>
      </w:pPr>
      <w:r w:rsidRPr="00B61F51">
        <w:t>Air Pollution</w:t>
      </w:r>
    </w:p>
    <w:p w14:paraId="255F2598" w14:textId="77777777" w:rsidR="000F5488" w:rsidRPr="00B61F51" w:rsidRDefault="000F5488" w:rsidP="003F4B5F">
      <w:pPr>
        <w:pStyle w:val="ListBullet"/>
        <w:numPr>
          <w:ilvl w:val="0"/>
          <w:numId w:val="325"/>
        </w:numPr>
        <w:spacing w:before="40" w:after="40"/>
        <w:jc w:val="left"/>
        <w:rPr>
          <w:sz w:val="24"/>
          <w:szCs w:val="24"/>
        </w:rPr>
      </w:pPr>
      <w:r w:rsidRPr="00B61F51">
        <w:rPr>
          <w:sz w:val="24"/>
          <w:szCs w:val="24"/>
        </w:rPr>
        <w:t>Exhaust Gases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264"/>
        <w:gridCol w:w="1733"/>
        <w:gridCol w:w="1265"/>
        <w:gridCol w:w="1781"/>
        <w:gridCol w:w="585"/>
        <w:gridCol w:w="528"/>
        <w:gridCol w:w="1221"/>
        <w:gridCol w:w="1252"/>
      </w:tblGrid>
      <w:tr w:rsidR="001700BF" w:rsidRPr="00B61F51" w14:paraId="21563D28" w14:textId="77777777" w:rsidTr="001700BF">
        <w:trPr>
          <w:trHeight w:val="345"/>
        </w:trPr>
        <w:tc>
          <w:tcPr>
            <w:tcW w:w="656" w:type="pct"/>
            <w:shd w:val="clear" w:color="auto" w:fill="auto"/>
            <w:vAlign w:val="center"/>
          </w:tcPr>
          <w:p w14:paraId="4E31F429" w14:textId="77777777" w:rsidR="000F5488" w:rsidRPr="00B61F51" w:rsidRDefault="000F5488" w:rsidP="001700BF">
            <w:pPr>
              <w:pStyle w:val="TableParagraph"/>
              <w:spacing w:line="276" w:lineRule="auto"/>
              <w:ind w:left="114" w:right="105"/>
              <w:jc w:val="center"/>
              <w:rPr>
                <w:b/>
              </w:rPr>
            </w:pPr>
            <w:r w:rsidRPr="00B61F51">
              <w:rPr>
                <w:b/>
              </w:rPr>
              <w:t>Date</w:t>
            </w:r>
          </w:p>
        </w:tc>
        <w:tc>
          <w:tcPr>
            <w:tcW w:w="900" w:type="pct"/>
            <w:shd w:val="clear" w:color="auto" w:fill="auto"/>
            <w:vAlign w:val="center"/>
          </w:tcPr>
          <w:p w14:paraId="6D70AEB8" w14:textId="77777777" w:rsidR="000F5488" w:rsidRPr="00B61F51" w:rsidRDefault="000F5488" w:rsidP="001700BF">
            <w:pPr>
              <w:pStyle w:val="TableParagraph"/>
              <w:spacing w:line="276" w:lineRule="auto"/>
              <w:ind w:left="105"/>
              <w:jc w:val="center"/>
              <w:rPr>
                <w:b/>
              </w:rPr>
            </w:pPr>
            <w:r w:rsidRPr="00B61F51">
              <w:rPr>
                <w:b/>
                <w:spacing w:val="-4"/>
              </w:rPr>
              <w:t xml:space="preserve">Type </w:t>
            </w:r>
            <w:r w:rsidRPr="00B61F51">
              <w:rPr>
                <w:b/>
              </w:rPr>
              <w:t>of</w:t>
            </w:r>
            <w:r w:rsidRPr="00B61F51">
              <w:rPr>
                <w:b/>
                <w:spacing w:val="2"/>
              </w:rPr>
              <w:t xml:space="preserve"> </w:t>
            </w:r>
            <w:r w:rsidRPr="00B61F51">
              <w:rPr>
                <w:b/>
              </w:rPr>
              <w:t>Construction Vehicles/ Equipment</w:t>
            </w:r>
          </w:p>
        </w:tc>
        <w:tc>
          <w:tcPr>
            <w:tcW w:w="657" w:type="pct"/>
            <w:shd w:val="clear" w:color="auto" w:fill="auto"/>
            <w:vAlign w:val="center"/>
          </w:tcPr>
          <w:p w14:paraId="16EBC348" w14:textId="77777777" w:rsidR="000F5488" w:rsidRPr="00B61F51" w:rsidRDefault="000F5488" w:rsidP="001700BF">
            <w:pPr>
              <w:pStyle w:val="TableParagraph"/>
              <w:spacing w:line="276" w:lineRule="auto"/>
              <w:ind w:left="0"/>
              <w:jc w:val="center"/>
              <w:rPr>
                <w:b/>
              </w:rPr>
            </w:pPr>
            <w:r w:rsidRPr="00B61F51">
              <w:rPr>
                <w:b/>
              </w:rPr>
              <w:t>Fleet/ Registration Number</w:t>
            </w:r>
          </w:p>
        </w:tc>
        <w:tc>
          <w:tcPr>
            <w:tcW w:w="2137" w:type="pct"/>
            <w:gridSpan w:val="4"/>
            <w:shd w:val="clear" w:color="auto" w:fill="auto"/>
            <w:vAlign w:val="center"/>
          </w:tcPr>
          <w:p w14:paraId="6DAF4D23" w14:textId="77777777" w:rsidR="000F5488" w:rsidRPr="00B61F51" w:rsidRDefault="000F5488" w:rsidP="001700BF">
            <w:pPr>
              <w:pStyle w:val="TableParagraph"/>
              <w:spacing w:before="80" w:line="276" w:lineRule="auto"/>
              <w:ind w:left="139"/>
              <w:jc w:val="center"/>
              <w:rPr>
                <w:b/>
              </w:rPr>
            </w:pPr>
            <w:r w:rsidRPr="00B61F51">
              <w:rPr>
                <w:b/>
              </w:rPr>
              <w:t>Exhaust Gases Discharge Conditions</w:t>
            </w:r>
          </w:p>
        </w:tc>
        <w:tc>
          <w:tcPr>
            <w:tcW w:w="651" w:type="pct"/>
            <w:shd w:val="clear" w:color="auto" w:fill="auto"/>
            <w:vAlign w:val="center"/>
          </w:tcPr>
          <w:p w14:paraId="792F2974" w14:textId="77777777" w:rsidR="000F5488" w:rsidRPr="00B61F51" w:rsidRDefault="000F5488" w:rsidP="001700BF">
            <w:pPr>
              <w:pStyle w:val="TableParagraph"/>
              <w:spacing w:before="80" w:line="276" w:lineRule="auto"/>
              <w:ind w:left="116"/>
              <w:jc w:val="center"/>
              <w:rPr>
                <w:b/>
              </w:rPr>
            </w:pPr>
            <w:r w:rsidRPr="00B61F51">
              <w:rPr>
                <w:b/>
              </w:rPr>
              <w:t>Frequency</w:t>
            </w:r>
          </w:p>
        </w:tc>
      </w:tr>
      <w:tr w:rsidR="001700BF" w:rsidRPr="00B61F51" w14:paraId="1EECCCA1" w14:textId="77777777" w:rsidTr="001700BF">
        <w:trPr>
          <w:trHeight w:val="345"/>
        </w:trPr>
        <w:tc>
          <w:tcPr>
            <w:tcW w:w="656" w:type="pct"/>
            <w:vMerge w:val="restart"/>
            <w:shd w:val="clear" w:color="auto" w:fill="auto"/>
            <w:vAlign w:val="center"/>
          </w:tcPr>
          <w:p w14:paraId="128127B6" w14:textId="77777777" w:rsidR="000F5488" w:rsidRPr="00B61F51" w:rsidRDefault="000F5488" w:rsidP="001700BF">
            <w:pPr>
              <w:pStyle w:val="TableParagraph"/>
              <w:tabs>
                <w:tab w:val="left" w:pos="678"/>
              </w:tabs>
              <w:spacing w:before="95" w:line="276" w:lineRule="auto"/>
              <w:ind w:left="98" w:right="87"/>
            </w:pPr>
            <w:r w:rsidRPr="00B61F51">
              <w:rPr>
                <w:spacing w:val="-4"/>
              </w:rPr>
              <w:t>(Day, Month, Year)</w:t>
            </w:r>
          </w:p>
        </w:tc>
        <w:tc>
          <w:tcPr>
            <w:tcW w:w="900" w:type="pct"/>
            <w:vMerge w:val="restart"/>
            <w:shd w:val="clear" w:color="auto" w:fill="auto"/>
            <w:vAlign w:val="center"/>
          </w:tcPr>
          <w:p w14:paraId="7FDD2EA1" w14:textId="77777777" w:rsidR="000F5488" w:rsidRPr="00B61F51" w:rsidRDefault="000F5488" w:rsidP="001700BF">
            <w:pPr>
              <w:pStyle w:val="TableParagraph"/>
              <w:spacing w:line="276" w:lineRule="auto"/>
            </w:pPr>
          </w:p>
        </w:tc>
        <w:tc>
          <w:tcPr>
            <w:tcW w:w="657" w:type="pct"/>
            <w:vMerge w:val="restart"/>
            <w:shd w:val="clear" w:color="auto" w:fill="auto"/>
            <w:vAlign w:val="center"/>
          </w:tcPr>
          <w:p w14:paraId="6352DB8F" w14:textId="77777777" w:rsidR="000F5488" w:rsidRPr="00B61F51" w:rsidRDefault="000F5488" w:rsidP="001700BF">
            <w:pPr>
              <w:pStyle w:val="TableParagraph"/>
              <w:spacing w:line="276" w:lineRule="auto"/>
            </w:pPr>
          </w:p>
        </w:tc>
        <w:tc>
          <w:tcPr>
            <w:tcW w:w="925" w:type="pct"/>
            <w:shd w:val="clear" w:color="auto" w:fill="auto"/>
            <w:vAlign w:val="center"/>
          </w:tcPr>
          <w:p w14:paraId="7CBDED90" w14:textId="77777777" w:rsidR="000F5488" w:rsidRPr="00B61F51" w:rsidRDefault="000F5488" w:rsidP="001700BF">
            <w:pPr>
              <w:pStyle w:val="TableParagraph"/>
              <w:spacing w:before="80" w:line="276" w:lineRule="auto"/>
              <w:ind w:left="699" w:right="300"/>
            </w:pPr>
            <w:r w:rsidRPr="00B61F51">
              <w:t>Items</w:t>
            </w:r>
          </w:p>
        </w:tc>
        <w:tc>
          <w:tcPr>
            <w:tcW w:w="304" w:type="pct"/>
            <w:shd w:val="clear" w:color="auto" w:fill="auto"/>
            <w:vAlign w:val="center"/>
          </w:tcPr>
          <w:p w14:paraId="1D4FADBE" w14:textId="77777777" w:rsidR="000F5488" w:rsidRPr="00B61F51" w:rsidRDefault="000F5488" w:rsidP="001700BF">
            <w:pPr>
              <w:pStyle w:val="TableParagraph"/>
              <w:spacing w:before="80" w:line="276" w:lineRule="auto"/>
              <w:ind w:left="172"/>
            </w:pPr>
            <w:r w:rsidRPr="00B61F51">
              <w:t>Yes</w:t>
            </w:r>
          </w:p>
        </w:tc>
        <w:tc>
          <w:tcPr>
            <w:tcW w:w="274" w:type="pct"/>
            <w:shd w:val="clear" w:color="auto" w:fill="auto"/>
            <w:vAlign w:val="center"/>
          </w:tcPr>
          <w:p w14:paraId="14C91264" w14:textId="77777777" w:rsidR="000F5488" w:rsidRPr="00B61F51" w:rsidRDefault="000F5488" w:rsidP="001700BF">
            <w:pPr>
              <w:pStyle w:val="TableParagraph"/>
              <w:spacing w:before="80" w:line="276" w:lineRule="auto"/>
              <w:ind w:left="160"/>
            </w:pPr>
            <w:r w:rsidRPr="00B61F51">
              <w:t>No</w:t>
            </w:r>
          </w:p>
        </w:tc>
        <w:tc>
          <w:tcPr>
            <w:tcW w:w="634" w:type="pct"/>
            <w:shd w:val="clear" w:color="auto" w:fill="auto"/>
            <w:vAlign w:val="center"/>
          </w:tcPr>
          <w:p w14:paraId="00D33AEF" w14:textId="77777777" w:rsidR="000F5488" w:rsidRPr="00B61F51" w:rsidRDefault="000F5488" w:rsidP="001700BF">
            <w:pPr>
              <w:pStyle w:val="TableParagraph"/>
              <w:spacing w:line="276" w:lineRule="auto"/>
              <w:ind w:left="97"/>
            </w:pPr>
            <w:r w:rsidRPr="00B61F51">
              <w:t>If Yes, Measures Taken</w:t>
            </w:r>
          </w:p>
        </w:tc>
        <w:tc>
          <w:tcPr>
            <w:tcW w:w="651" w:type="pct"/>
            <w:vMerge w:val="restart"/>
            <w:shd w:val="clear" w:color="auto" w:fill="auto"/>
            <w:vAlign w:val="center"/>
          </w:tcPr>
          <w:p w14:paraId="5DB90B21" w14:textId="77777777" w:rsidR="000F5488" w:rsidRPr="00B61F51" w:rsidRDefault="000F5488" w:rsidP="001700BF">
            <w:pPr>
              <w:pStyle w:val="TableParagraph"/>
              <w:spacing w:line="276" w:lineRule="auto"/>
              <w:ind w:left="267"/>
            </w:pPr>
            <w:r w:rsidRPr="00B61F51">
              <w:t>Daily</w:t>
            </w:r>
          </w:p>
        </w:tc>
      </w:tr>
      <w:tr w:rsidR="001700BF" w:rsidRPr="00B61F51" w14:paraId="41FA09A0" w14:textId="77777777" w:rsidTr="001700BF">
        <w:trPr>
          <w:trHeight w:val="179"/>
        </w:trPr>
        <w:tc>
          <w:tcPr>
            <w:tcW w:w="656" w:type="pct"/>
            <w:vMerge/>
            <w:shd w:val="clear" w:color="auto" w:fill="auto"/>
            <w:vAlign w:val="center"/>
          </w:tcPr>
          <w:p w14:paraId="7D72F595" w14:textId="77777777" w:rsidR="000F5488" w:rsidRPr="00B61F51" w:rsidRDefault="000F5488" w:rsidP="001700BF">
            <w:pPr>
              <w:spacing w:line="276" w:lineRule="auto"/>
              <w:jc w:val="left"/>
            </w:pPr>
          </w:p>
        </w:tc>
        <w:tc>
          <w:tcPr>
            <w:tcW w:w="900" w:type="pct"/>
            <w:vMerge/>
            <w:shd w:val="clear" w:color="auto" w:fill="auto"/>
            <w:vAlign w:val="center"/>
          </w:tcPr>
          <w:p w14:paraId="3E443EB4" w14:textId="77777777" w:rsidR="000F5488" w:rsidRPr="00B61F51" w:rsidRDefault="000F5488" w:rsidP="001700BF">
            <w:pPr>
              <w:spacing w:line="276" w:lineRule="auto"/>
              <w:jc w:val="left"/>
            </w:pPr>
          </w:p>
        </w:tc>
        <w:tc>
          <w:tcPr>
            <w:tcW w:w="657" w:type="pct"/>
            <w:vMerge/>
            <w:shd w:val="clear" w:color="auto" w:fill="auto"/>
            <w:vAlign w:val="center"/>
          </w:tcPr>
          <w:p w14:paraId="5B2656AE" w14:textId="77777777" w:rsidR="000F5488" w:rsidRPr="00B61F51" w:rsidRDefault="000F5488" w:rsidP="001700BF">
            <w:pPr>
              <w:spacing w:line="276" w:lineRule="auto"/>
              <w:jc w:val="left"/>
            </w:pPr>
          </w:p>
        </w:tc>
        <w:tc>
          <w:tcPr>
            <w:tcW w:w="925" w:type="pct"/>
            <w:shd w:val="clear" w:color="auto" w:fill="auto"/>
            <w:vAlign w:val="center"/>
          </w:tcPr>
          <w:p w14:paraId="68D84280" w14:textId="77777777" w:rsidR="000F5488" w:rsidRPr="00B61F51" w:rsidRDefault="000F5488" w:rsidP="001700BF">
            <w:pPr>
              <w:pStyle w:val="TableParagraph"/>
              <w:spacing w:line="276" w:lineRule="auto"/>
              <w:ind w:left="97"/>
            </w:pPr>
            <w:r w:rsidRPr="00B61F51">
              <w:t>Black Smoke</w:t>
            </w:r>
          </w:p>
        </w:tc>
        <w:tc>
          <w:tcPr>
            <w:tcW w:w="304" w:type="pct"/>
            <w:shd w:val="clear" w:color="auto" w:fill="auto"/>
            <w:vAlign w:val="center"/>
          </w:tcPr>
          <w:p w14:paraId="4B7C1AEA" w14:textId="77777777" w:rsidR="000F5488" w:rsidRPr="00B61F51" w:rsidRDefault="000F5488" w:rsidP="001700BF">
            <w:pPr>
              <w:pStyle w:val="TableParagraph"/>
              <w:spacing w:line="276" w:lineRule="auto"/>
            </w:pPr>
          </w:p>
        </w:tc>
        <w:tc>
          <w:tcPr>
            <w:tcW w:w="274" w:type="pct"/>
            <w:shd w:val="clear" w:color="auto" w:fill="auto"/>
            <w:vAlign w:val="center"/>
          </w:tcPr>
          <w:p w14:paraId="73216ADB" w14:textId="77777777" w:rsidR="000F5488" w:rsidRPr="00B61F51" w:rsidRDefault="000F5488" w:rsidP="001700BF">
            <w:pPr>
              <w:pStyle w:val="TableParagraph"/>
              <w:spacing w:line="276" w:lineRule="auto"/>
            </w:pPr>
          </w:p>
        </w:tc>
        <w:tc>
          <w:tcPr>
            <w:tcW w:w="634" w:type="pct"/>
            <w:shd w:val="clear" w:color="auto" w:fill="auto"/>
            <w:vAlign w:val="center"/>
          </w:tcPr>
          <w:p w14:paraId="640D4A51" w14:textId="77777777" w:rsidR="000F5488" w:rsidRPr="00B61F51" w:rsidRDefault="000F5488" w:rsidP="001700BF">
            <w:pPr>
              <w:pStyle w:val="TableParagraph"/>
              <w:spacing w:line="276" w:lineRule="auto"/>
            </w:pPr>
          </w:p>
        </w:tc>
        <w:tc>
          <w:tcPr>
            <w:tcW w:w="651" w:type="pct"/>
            <w:vMerge/>
            <w:shd w:val="clear" w:color="auto" w:fill="auto"/>
            <w:vAlign w:val="center"/>
          </w:tcPr>
          <w:p w14:paraId="6CE901E1" w14:textId="77777777" w:rsidR="000F5488" w:rsidRPr="00B61F51" w:rsidRDefault="000F5488" w:rsidP="001700BF">
            <w:pPr>
              <w:spacing w:line="276" w:lineRule="auto"/>
              <w:jc w:val="left"/>
            </w:pPr>
          </w:p>
        </w:tc>
      </w:tr>
      <w:tr w:rsidR="001700BF" w:rsidRPr="00B61F51" w14:paraId="7F1F0A90" w14:textId="77777777" w:rsidTr="001700BF">
        <w:trPr>
          <w:trHeight w:val="179"/>
        </w:trPr>
        <w:tc>
          <w:tcPr>
            <w:tcW w:w="656" w:type="pct"/>
            <w:vMerge/>
            <w:shd w:val="clear" w:color="auto" w:fill="auto"/>
            <w:vAlign w:val="center"/>
          </w:tcPr>
          <w:p w14:paraId="305026C1" w14:textId="77777777" w:rsidR="000F5488" w:rsidRPr="00B61F51" w:rsidRDefault="000F5488" w:rsidP="001700BF">
            <w:pPr>
              <w:spacing w:line="276" w:lineRule="auto"/>
              <w:jc w:val="left"/>
            </w:pPr>
          </w:p>
        </w:tc>
        <w:tc>
          <w:tcPr>
            <w:tcW w:w="900" w:type="pct"/>
            <w:vMerge/>
            <w:shd w:val="clear" w:color="auto" w:fill="auto"/>
            <w:vAlign w:val="center"/>
          </w:tcPr>
          <w:p w14:paraId="0DEB759C" w14:textId="77777777" w:rsidR="000F5488" w:rsidRPr="00B61F51" w:rsidRDefault="000F5488" w:rsidP="001700BF">
            <w:pPr>
              <w:spacing w:line="276" w:lineRule="auto"/>
              <w:jc w:val="left"/>
            </w:pPr>
          </w:p>
        </w:tc>
        <w:tc>
          <w:tcPr>
            <w:tcW w:w="657" w:type="pct"/>
            <w:vMerge/>
            <w:shd w:val="clear" w:color="auto" w:fill="auto"/>
            <w:vAlign w:val="center"/>
          </w:tcPr>
          <w:p w14:paraId="1D0B9DB1" w14:textId="77777777" w:rsidR="000F5488" w:rsidRPr="00B61F51" w:rsidRDefault="000F5488" w:rsidP="001700BF">
            <w:pPr>
              <w:spacing w:line="276" w:lineRule="auto"/>
              <w:jc w:val="left"/>
            </w:pPr>
          </w:p>
        </w:tc>
        <w:tc>
          <w:tcPr>
            <w:tcW w:w="925" w:type="pct"/>
            <w:shd w:val="clear" w:color="auto" w:fill="auto"/>
            <w:vAlign w:val="center"/>
          </w:tcPr>
          <w:p w14:paraId="61AD55BB" w14:textId="77777777" w:rsidR="000F5488" w:rsidRPr="00B61F51" w:rsidRDefault="000F5488" w:rsidP="001700BF">
            <w:pPr>
              <w:pStyle w:val="TableParagraph"/>
              <w:spacing w:line="276" w:lineRule="auto"/>
              <w:ind w:left="97"/>
            </w:pPr>
            <w:r w:rsidRPr="00B61F51">
              <w:t>White Smoke</w:t>
            </w:r>
          </w:p>
        </w:tc>
        <w:tc>
          <w:tcPr>
            <w:tcW w:w="304" w:type="pct"/>
            <w:shd w:val="clear" w:color="auto" w:fill="auto"/>
            <w:vAlign w:val="center"/>
          </w:tcPr>
          <w:p w14:paraId="51BEDD3F" w14:textId="77777777" w:rsidR="000F5488" w:rsidRPr="00B61F51" w:rsidRDefault="000F5488" w:rsidP="001700BF">
            <w:pPr>
              <w:pStyle w:val="TableParagraph"/>
              <w:spacing w:line="276" w:lineRule="auto"/>
            </w:pPr>
          </w:p>
        </w:tc>
        <w:tc>
          <w:tcPr>
            <w:tcW w:w="274" w:type="pct"/>
            <w:shd w:val="clear" w:color="auto" w:fill="auto"/>
            <w:vAlign w:val="center"/>
          </w:tcPr>
          <w:p w14:paraId="223A8C76" w14:textId="77777777" w:rsidR="000F5488" w:rsidRPr="00B61F51" w:rsidRDefault="000F5488" w:rsidP="001700BF">
            <w:pPr>
              <w:pStyle w:val="TableParagraph"/>
              <w:spacing w:line="276" w:lineRule="auto"/>
            </w:pPr>
          </w:p>
        </w:tc>
        <w:tc>
          <w:tcPr>
            <w:tcW w:w="634" w:type="pct"/>
            <w:shd w:val="clear" w:color="auto" w:fill="auto"/>
            <w:vAlign w:val="center"/>
          </w:tcPr>
          <w:p w14:paraId="3B2B44CA" w14:textId="77777777" w:rsidR="000F5488" w:rsidRPr="00B61F51" w:rsidRDefault="000F5488" w:rsidP="001700BF">
            <w:pPr>
              <w:pStyle w:val="TableParagraph"/>
              <w:spacing w:line="276" w:lineRule="auto"/>
            </w:pPr>
          </w:p>
        </w:tc>
        <w:tc>
          <w:tcPr>
            <w:tcW w:w="651" w:type="pct"/>
            <w:vMerge/>
            <w:shd w:val="clear" w:color="auto" w:fill="auto"/>
            <w:vAlign w:val="center"/>
          </w:tcPr>
          <w:p w14:paraId="05FABC86" w14:textId="77777777" w:rsidR="000F5488" w:rsidRPr="00B61F51" w:rsidRDefault="000F5488" w:rsidP="001700BF">
            <w:pPr>
              <w:spacing w:line="276" w:lineRule="auto"/>
              <w:jc w:val="left"/>
            </w:pPr>
          </w:p>
        </w:tc>
      </w:tr>
      <w:tr w:rsidR="001700BF" w:rsidRPr="00B61F51" w14:paraId="46D4E092" w14:textId="77777777" w:rsidTr="001700BF">
        <w:trPr>
          <w:trHeight w:val="181"/>
        </w:trPr>
        <w:tc>
          <w:tcPr>
            <w:tcW w:w="656" w:type="pct"/>
            <w:vMerge/>
            <w:shd w:val="clear" w:color="auto" w:fill="auto"/>
            <w:vAlign w:val="center"/>
          </w:tcPr>
          <w:p w14:paraId="64E524C1" w14:textId="77777777" w:rsidR="000F5488" w:rsidRPr="00B61F51" w:rsidRDefault="000F5488" w:rsidP="001700BF">
            <w:pPr>
              <w:spacing w:line="276" w:lineRule="auto"/>
              <w:jc w:val="left"/>
            </w:pPr>
          </w:p>
        </w:tc>
        <w:tc>
          <w:tcPr>
            <w:tcW w:w="900" w:type="pct"/>
            <w:vMerge/>
            <w:shd w:val="clear" w:color="auto" w:fill="auto"/>
            <w:vAlign w:val="center"/>
          </w:tcPr>
          <w:p w14:paraId="45BFF66D" w14:textId="77777777" w:rsidR="000F5488" w:rsidRPr="00B61F51" w:rsidRDefault="000F5488" w:rsidP="001700BF">
            <w:pPr>
              <w:spacing w:line="276" w:lineRule="auto"/>
              <w:jc w:val="left"/>
            </w:pPr>
          </w:p>
        </w:tc>
        <w:tc>
          <w:tcPr>
            <w:tcW w:w="657" w:type="pct"/>
            <w:vMerge/>
            <w:shd w:val="clear" w:color="auto" w:fill="auto"/>
            <w:vAlign w:val="center"/>
          </w:tcPr>
          <w:p w14:paraId="705D862A" w14:textId="77777777" w:rsidR="000F5488" w:rsidRPr="00B61F51" w:rsidRDefault="000F5488" w:rsidP="001700BF">
            <w:pPr>
              <w:spacing w:line="276" w:lineRule="auto"/>
              <w:jc w:val="left"/>
            </w:pPr>
          </w:p>
        </w:tc>
        <w:tc>
          <w:tcPr>
            <w:tcW w:w="925" w:type="pct"/>
            <w:shd w:val="clear" w:color="auto" w:fill="auto"/>
            <w:vAlign w:val="center"/>
          </w:tcPr>
          <w:p w14:paraId="4EF0FFE7" w14:textId="77777777" w:rsidR="000F5488" w:rsidRPr="00B61F51" w:rsidRDefault="000F5488" w:rsidP="001700BF">
            <w:pPr>
              <w:pStyle w:val="TableParagraph"/>
              <w:tabs>
                <w:tab w:val="left" w:pos="1494"/>
              </w:tabs>
              <w:spacing w:line="276" w:lineRule="auto"/>
              <w:ind w:left="97"/>
            </w:pPr>
            <w:r w:rsidRPr="00B61F51">
              <w:t>Others</w:t>
            </w:r>
            <w:r w:rsidRPr="00B61F51">
              <w:rPr>
                <w:spacing w:val="-2"/>
              </w:rPr>
              <w:t xml:space="preserve"> </w:t>
            </w:r>
            <w:r w:rsidRPr="00B61F51">
              <w:t>(Specify)</w:t>
            </w:r>
          </w:p>
        </w:tc>
        <w:tc>
          <w:tcPr>
            <w:tcW w:w="304" w:type="pct"/>
            <w:shd w:val="clear" w:color="auto" w:fill="auto"/>
            <w:vAlign w:val="center"/>
          </w:tcPr>
          <w:p w14:paraId="0E962A7F" w14:textId="77777777" w:rsidR="000F5488" w:rsidRPr="00B61F51" w:rsidRDefault="000F5488" w:rsidP="001700BF">
            <w:pPr>
              <w:pStyle w:val="TableParagraph"/>
              <w:spacing w:line="276" w:lineRule="auto"/>
            </w:pPr>
          </w:p>
        </w:tc>
        <w:tc>
          <w:tcPr>
            <w:tcW w:w="274" w:type="pct"/>
            <w:shd w:val="clear" w:color="auto" w:fill="auto"/>
            <w:vAlign w:val="center"/>
          </w:tcPr>
          <w:p w14:paraId="31E8FAFE" w14:textId="77777777" w:rsidR="000F5488" w:rsidRPr="00B61F51" w:rsidRDefault="000F5488" w:rsidP="001700BF">
            <w:pPr>
              <w:pStyle w:val="TableParagraph"/>
              <w:spacing w:line="276" w:lineRule="auto"/>
            </w:pPr>
          </w:p>
        </w:tc>
        <w:tc>
          <w:tcPr>
            <w:tcW w:w="634" w:type="pct"/>
            <w:shd w:val="clear" w:color="auto" w:fill="auto"/>
            <w:vAlign w:val="center"/>
          </w:tcPr>
          <w:p w14:paraId="51F1A63C" w14:textId="77777777" w:rsidR="000F5488" w:rsidRPr="00B61F51" w:rsidRDefault="000F5488" w:rsidP="001700BF">
            <w:pPr>
              <w:pStyle w:val="TableParagraph"/>
              <w:spacing w:line="276" w:lineRule="auto"/>
            </w:pPr>
          </w:p>
        </w:tc>
        <w:tc>
          <w:tcPr>
            <w:tcW w:w="651" w:type="pct"/>
            <w:vMerge/>
            <w:shd w:val="clear" w:color="auto" w:fill="auto"/>
            <w:vAlign w:val="center"/>
          </w:tcPr>
          <w:p w14:paraId="3E831BF8" w14:textId="77777777" w:rsidR="000F5488" w:rsidRPr="00B61F51" w:rsidRDefault="000F5488" w:rsidP="001700BF">
            <w:pPr>
              <w:spacing w:line="276" w:lineRule="auto"/>
              <w:jc w:val="left"/>
            </w:pPr>
          </w:p>
        </w:tc>
      </w:tr>
    </w:tbl>
    <w:p w14:paraId="6FB814F5" w14:textId="77777777" w:rsidR="000F5488" w:rsidRPr="00B61F51" w:rsidRDefault="000F5488" w:rsidP="00B577FE">
      <w:pPr>
        <w:rPr>
          <w:sz w:val="22"/>
        </w:rPr>
      </w:pPr>
      <w:r w:rsidRPr="00B61F51">
        <w:rPr>
          <w:sz w:val="22"/>
        </w:rPr>
        <w:t>Logbook: to be prepared and recorded by the contractor(s) which is submitted to CMWSSB monthly.</w:t>
      </w:r>
    </w:p>
    <w:p w14:paraId="0408E5A1" w14:textId="77777777" w:rsidR="000F5488" w:rsidRPr="00B61F51" w:rsidRDefault="000F5488" w:rsidP="00B577FE">
      <w:pPr>
        <w:rPr>
          <w:sz w:val="22"/>
        </w:rPr>
      </w:pPr>
      <w:r w:rsidRPr="00B61F51">
        <w:rPr>
          <w:sz w:val="22"/>
        </w:rPr>
        <w:t>If any problem arises, such vehicles and equipment to be sustained to use or be replaced by appropriate ones.</w:t>
      </w:r>
    </w:p>
    <w:p w14:paraId="08AEA9DA" w14:textId="77777777" w:rsidR="000F5488" w:rsidRPr="00B61F51" w:rsidRDefault="000F5488" w:rsidP="003F4B5F">
      <w:pPr>
        <w:pStyle w:val="ListBullet"/>
        <w:numPr>
          <w:ilvl w:val="0"/>
          <w:numId w:val="325"/>
        </w:numPr>
        <w:spacing w:before="40" w:after="40"/>
        <w:jc w:val="left"/>
        <w:rPr>
          <w:sz w:val="24"/>
          <w:szCs w:val="24"/>
        </w:rPr>
      </w:pPr>
      <w:r w:rsidRPr="00B61F51">
        <w:rPr>
          <w:sz w:val="24"/>
          <w:szCs w:val="24"/>
        </w:rPr>
        <w:t>Soil Dust (Dry Season only)</w:t>
      </w:r>
    </w:p>
    <w:tbl>
      <w:tblPr>
        <w:tblW w:w="9285" w:type="dxa"/>
        <w:tblInd w:w="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56"/>
        <w:gridCol w:w="1701"/>
        <w:gridCol w:w="1671"/>
        <w:gridCol w:w="569"/>
        <w:gridCol w:w="509"/>
        <w:gridCol w:w="1929"/>
        <w:gridCol w:w="1350"/>
      </w:tblGrid>
      <w:tr w:rsidR="00B577FE" w:rsidRPr="00B61F51" w14:paraId="15245A35" w14:textId="77777777" w:rsidTr="00B577FE">
        <w:trPr>
          <w:trHeight w:val="172"/>
        </w:trPr>
        <w:tc>
          <w:tcPr>
            <w:tcW w:w="1556" w:type="dxa"/>
            <w:shd w:val="clear" w:color="auto" w:fill="auto"/>
            <w:vAlign w:val="center"/>
          </w:tcPr>
          <w:p w14:paraId="2FB6BB21" w14:textId="77777777" w:rsidR="000F5488" w:rsidRPr="00B61F51" w:rsidRDefault="000F5488" w:rsidP="00B577FE">
            <w:pPr>
              <w:pStyle w:val="TableParagraph"/>
              <w:spacing w:line="276" w:lineRule="auto"/>
              <w:ind w:left="0"/>
              <w:jc w:val="center"/>
              <w:rPr>
                <w:b/>
                <w:sz w:val="24"/>
                <w:szCs w:val="24"/>
              </w:rPr>
            </w:pPr>
            <w:r w:rsidRPr="00B61F51">
              <w:rPr>
                <w:b/>
                <w:sz w:val="24"/>
                <w:szCs w:val="24"/>
              </w:rPr>
              <w:t>Date</w:t>
            </w:r>
          </w:p>
        </w:tc>
        <w:tc>
          <w:tcPr>
            <w:tcW w:w="1701" w:type="dxa"/>
            <w:shd w:val="clear" w:color="auto" w:fill="auto"/>
            <w:vAlign w:val="center"/>
          </w:tcPr>
          <w:p w14:paraId="1035BDE7" w14:textId="77777777" w:rsidR="000F5488" w:rsidRPr="00B61F51" w:rsidRDefault="000F5488" w:rsidP="00B577FE">
            <w:pPr>
              <w:pStyle w:val="TableParagraph"/>
              <w:spacing w:line="276" w:lineRule="auto"/>
              <w:ind w:left="50" w:right="201"/>
              <w:jc w:val="center"/>
              <w:rPr>
                <w:b/>
                <w:sz w:val="24"/>
                <w:szCs w:val="24"/>
              </w:rPr>
            </w:pPr>
            <w:r w:rsidRPr="00B61F51">
              <w:rPr>
                <w:b/>
                <w:sz w:val="24"/>
                <w:szCs w:val="24"/>
              </w:rPr>
              <w:t>Location</w:t>
            </w:r>
          </w:p>
        </w:tc>
        <w:tc>
          <w:tcPr>
            <w:tcW w:w="4678" w:type="dxa"/>
            <w:gridSpan w:val="4"/>
            <w:shd w:val="clear" w:color="auto" w:fill="auto"/>
            <w:vAlign w:val="center"/>
          </w:tcPr>
          <w:p w14:paraId="78C30362" w14:textId="77777777" w:rsidR="000F5488" w:rsidRPr="00B61F51" w:rsidRDefault="000F5488" w:rsidP="00B577FE">
            <w:pPr>
              <w:pStyle w:val="TableParagraph"/>
              <w:spacing w:line="276" w:lineRule="auto"/>
              <w:ind w:left="242"/>
              <w:jc w:val="center"/>
              <w:rPr>
                <w:b/>
                <w:sz w:val="24"/>
                <w:szCs w:val="24"/>
              </w:rPr>
            </w:pPr>
            <w:r w:rsidRPr="00B61F51">
              <w:rPr>
                <w:b/>
                <w:sz w:val="24"/>
                <w:szCs w:val="24"/>
              </w:rPr>
              <w:t>Dust and dried sandy soil stirred up by construction activities</w:t>
            </w:r>
          </w:p>
        </w:tc>
        <w:tc>
          <w:tcPr>
            <w:tcW w:w="1350" w:type="dxa"/>
            <w:shd w:val="clear" w:color="auto" w:fill="auto"/>
            <w:vAlign w:val="center"/>
          </w:tcPr>
          <w:p w14:paraId="6C65B6D7" w14:textId="77777777" w:rsidR="000F5488" w:rsidRPr="00B61F51" w:rsidRDefault="000F5488" w:rsidP="00B577FE">
            <w:pPr>
              <w:pStyle w:val="TableParagraph"/>
              <w:spacing w:line="276" w:lineRule="auto"/>
              <w:ind w:left="119"/>
              <w:jc w:val="center"/>
              <w:rPr>
                <w:b/>
                <w:sz w:val="24"/>
                <w:szCs w:val="24"/>
              </w:rPr>
            </w:pPr>
            <w:r w:rsidRPr="00B61F51">
              <w:rPr>
                <w:b/>
                <w:sz w:val="24"/>
                <w:szCs w:val="24"/>
              </w:rPr>
              <w:t>Frequency</w:t>
            </w:r>
          </w:p>
        </w:tc>
      </w:tr>
      <w:tr w:rsidR="00B577FE" w:rsidRPr="00B61F51" w14:paraId="21B11172" w14:textId="77777777" w:rsidTr="00B577FE">
        <w:trPr>
          <w:trHeight w:val="515"/>
        </w:trPr>
        <w:tc>
          <w:tcPr>
            <w:tcW w:w="1556" w:type="dxa"/>
            <w:vMerge w:val="restart"/>
            <w:shd w:val="clear" w:color="auto" w:fill="auto"/>
            <w:vAlign w:val="center"/>
          </w:tcPr>
          <w:p w14:paraId="14345795" w14:textId="77777777" w:rsidR="000F5488" w:rsidRPr="00B61F51" w:rsidRDefault="000F5488" w:rsidP="00B577FE">
            <w:pPr>
              <w:pStyle w:val="TableParagraph"/>
              <w:spacing w:line="276" w:lineRule="auto"/>
              <w:ind w:left="0"/>
              <w:jc w:val="center"/>
              <w:rPr>
                <w:sz w:val="24"/>
                <w:szCs w:val="24"/>
              </w:rPr>
            </w:pPr>
            <w:r w:rsidRPr="00B61F51">
              <w:rPr>
                <w:spacing w:val="-4"/>
                <w:sz w:val="24"/>
                <w:szCs w:val="24"/>
              </w:rPr>
              <w:t>(Day, Month, Year)</w:t>
            </w:r>
          </w:p>
        </w:tc>
        <w:tc>
          <w:tcPr>
            <w:tcW w:w="1701" w:type="dxa"/>
            <w:vMerge w:val="restart"/>
            <w:shd w:val="clear" w:color="auto" w:fill="auto"/>
            <w:vAlign w:val="center"/>
          </w:tcPr>
          <w:p w14:paraId="5627F0E6" w14:textId="77777777" w:rsidR="000F5488" w:rsidRPr="00B61F51" w:rsidRDefault="000F5488" w:rsidP="00B577FE">
            <w:pPr>
              <w:pStyle w:val="TableParagraph"/>
              <w:spacing w:line="276" w:lineRule="auto"/>
              <w:ind w:left="98"/>
              <w:jc w:val="center"/>
              <w:rPr>
                <w:sz w:val="24"/>
                <w:szCs w:val="24"/>
              </w:rPr>
            </w:pPr>
            <w:r w:rsidRPr="00B61F51">
              <w:rPr>
                <w:sz w:val="24"/>
                <w:szCs w:val="24"/>
              </w:rPr>
              <w:t>Construction Site including access roads</w:t>
            </w:r>
          </w:p>
        </w:tc>
        <w:tc>
          <w:tcPr>
            <w:tcW w:w="1671" w:type="dxa"/>
            <w:shd w:val="clear" w:color="auto" w:fill="auto"/>
            <w:vAlign w:val="center"/>
          </w:tcPr>
          <w:p w14:paraId="331D0E85" w14:textId="77777777" w:rsidR="000F5488" w:rsidRPr="00B61F51" w:rsidRDefault="000F5488" w:rsidP="00B577FE">
            <w:pPr>
              <w:pStyle w:val="TableParagraph"/>
              <w:spacing w:before="1" w:line="276" w:lineRule="auto"/>
              <w:ind w:left="429" w:right="111"/>
              <w:jc w:val="center"/>
              <w:rPr>
                <w:sz w:val="24"/>
                <w:szCs w:val="24"/>
              </w:rPr>
            </w:pPr>
            <w:r w:rsidRPr="00B61F51">
              <w:rPr>
                <w:sz w:val="24"/>
                <w:szCs w:val="24"/>
              </w:rPr>
              <w:t>Items</w:t>
            </w:r>
          </w:p>
        </w:tc>
        <w:tc>
          <w:tcPr>
            <w:tcW w:w="569" w:type="dxa"/>
            <w:shd w:val="clear" w:color="auto" w:fill="auto"/>
            <w:vAlign w:val="center"/>
          </w:tcPr>
          <w:p w14:paraId="58A98F08" w14:textId="77777777" w:rsidR="000F5488" w:rsidRPr="00B61F51" w:rsidRDefault="000F5488" w:rsidP="00B577FE">
            <w:pPr>
              <w:pStyle w:val="TableParagraph"/>
              <w:spacing w:before="1" w:line="276" w:lineRule="auto"/>
              <w:ind w:left="172"/>
              <w:jc w:val="center"/>
              <w:rPr>
                <w:sz w:val="24"/>
                <w:szCs w:val="24"/>
              </w:rPr>
            </w:pPr>
            <w:r w:rsidRPr="00B61F51">
              <w:rPr>
                <w:sz w:val="24"/>
                <w:szCs w:val="24"/>
              </w:rPr>
              <w:t>Yes</w:t>
            </w:r>
          </w:p>
        </w:tc>
        <w:tc>
          <w:tcPr>
            <w:tcW w:w="509" w:type="dxa"/>
            <w:shd w:val="clear" w:color="auto" w:fill="auto"/>
            <w:vAlign w:val="center"/>
          </w:tcPr>
          <w:p w14:paraId="054C6B32" w14:textId="77777777" w:rsidR="000F5488" w:rsidRPr="00B61F51" w:rsidRDefault="000F5488" w:rsidP="00B577FE">
            <w:pPr>
              <w:pStyle w:val="TableParagraph"/>
              <w:spacing w:before="1" w:line="276" w:lineRule="auto"/>
              <w:ind w:left="163"/>
              <w:jc w:val="center"/>
              <w:rPr>
                <w:sz w:val="24"/>
                <w:szCs w:val="24"/>
              </w:rPr>
            </w:pPr>
            <w:r w:rsidRPr="00B61F51">
              <w:rPr>
                <w:sz w:val="24"/>
                <w:szCs w:val="24"/>
              </w:rPr>
              <w:t>No</w:t>
            </w:r>
          </w:p>
        </w:tc>
        <w:tc>
          <w:tcPr>
            <w:tcW w:w="1929" w:type="dxa"/>
            <w:shd w:val="clear" w:color="auto" w:fill="auto"/>
            <w:vAlign w:val="center"/>
          </w:tcPr>
          <w:p w14:paraId="5FB91270" w14:textId="77777777" w:rsidR="000F5488" w:rsidRPr="00B61F51" w:rsidRDefault="000F5488" w:rsidP="00B577FE">
            <w:pPr>
              <w:pStyle w:val="TableParagraph"/>
              <w:spacing w:line="276" w:lineRule="auto"/>
              <w:ind w:left="98"/>
              <w:jc w:val="center"/>
              <w:rPr>
                <w:sz w:val="24"/>
                <w:szCs w:val="24"/>
              </w:rPr>
            </w:pPr>
            <w:r w:rsidRPr="00B61F51">
              <w:rPr>
                <w:sz w:val="24"/>
                <w:szCs w:val="24"/>
              </w:rPr>
              <w:t>If Yes, Measures Taken (such as water supplying)</w:t>
            </w:r>
          </w:p>
        </w:tc>
        <w:tc>
          <w:tcPr>
            <w:tcW w:w="1350" w:type="dxa"/>
            <w:vMerge w:val="restart"/>
            <w:shd w:val="clear" w:color="auto" w:fill="auto"/>
            <w:vAlign w:val="center"/>
          </w:tcPr>
          <w:p w14:paraId="001E33AD" w14:textId="77777777" w:rsidR="000F5488" w:rsidRPr="00B61F51" w:rsidRDefault="000F5488" w:rsidP="00B577FE">
            <w:pPr>
              <w:pStyle w:val="TableParagraph"/>
              <w:spacing w:line="276" w:lineRule="auto"/>
              <w:ind w:left="268"/>
              <w:jc w:val="center"/>
              <w:rPr>
                <w:sz w:val="24"/>
                <w:szCs w:val="24"/>
              </w:rPr>
            </w:pPr>
            <w:r w:rsidRPr="00B61F51">
              <w:rPr>
                <w:sz w:val="24"/>
                <w:szCs w:val="24"/>
              </w:rPr>
              <w:t>Daily</w:t>
            </w:r>
          </w:p>
        </w:tc>
      </w:tr>
      <w:tr w:rsidR="00B577FE" w:rsidRPr="00B61F51" w14:paraId="5963D884" w14:textId="77777777" w:rsidTr="00B577FE">
        <w:trPr>
          <w:trHeight w:val="172"/>
        </w:trPr>
        <w:tc>
          <w:tcPr>
            <w:tcW w:w="1556" w:type="dxa"/>
            <w:vMerge/>
            <w:shd w:val="clear" w:color="auto" w:fill="auto"/>
            <w:vAlign w:val="center"/>
          </w:tcPr>
          <w:p w14:paraId="20F71297" w14:textId="77777777" w:rsidR="000F5488" w:rsidRPr="00B61F51" w:rsidRDefault="000F5488" w:rsidP="00B577FE">
            <w:pPr>
              <w:spacing w:line="276" w:lineRule="auto"/>
              <w:jc w:val="center"/>
              <w:rPr>
                <w:szCs w:val="24"/>
              </w:rPr>
            </w:pPr>
          </w:p>
        </w:tc>
        <w:tc>
          <w:tcPr>
            <w:tcW w:w="1701" w:type="dxa"/>
            <w:vMerge/>
            <w:shd w:val="clear" w:color="auto" w:fill="auto"/>
            <w:vAlign w:val="center"/>
          </w:tcPr>
          <w:p w14:paraId="4190FA5B" w14:textId="77777777" w:rsidR="000F5488" w:rsidRPr="00B61F51" w:rsidRDefault="000F5488" w:rsidP="00B577FE">
            <w:pPr>
              <w:spacing w:line="276" w:lineRule="auto"/>
              <w:jc w:val="center"/>
              <w:rPr>
                <w:szCs w:val="24"/>
              </w:rPr>
            </w:pPr>
          </w:p>
        </w:tc>
        <w:tc>
          <w:tcPr>
            <w:tcW w:w="1671" w:type="dxa"/>
            <w:shd w:val="clear" w:color="auto" w:fill="auto"/>
            <w:vAlign w:val="center"/>
          </w:tcPr>
          <w:p w14:paraId="71E1442E" w14:textId="77777777" w:rsidR="000F5488" w:rsidRPr="00B61F51" w:rsidRDefault="000F5488" w:rsidP="00B577FE">
            <w:pPr>
              <w:pStyle w:val="TableParagraph"/>
              <w:spacing w:line="276" w:lineRule="auto"/>
              <w:ind w:left="98"/>
              <w:jc w:val="center"/>
              <w:rPr>
                <w:sz w:val="24"/>
                <w:szCs w:val="24"/>
              </w:rPr>
            </w:pPr>
            <w:r w:rsidRPr="00B61F51">
              <w:rPr>
                <w:sz w:val="24"/>
                <w:szCs w:val="24"/>
              </w:rPr>
              <w:t>Dust</w:t>
            </w:r>
          </w:p>
        </w:tc>
        <w:tc>
          <w:tcPr>
            <w:tcW w:w="569" w:type="dxa"/>
            <w:shd w:val="clear" w:color="auto" w:fill="auto"/>
            <w:vAlign w:val="center"/>
          </w:tcPr>
          <w:p w14:paraId="6A0191B8" w14:textId="77777777" w:rsidR="000F5488" w:rsidRPr="00B61F51" w:rsidRDefault="000F5488" w:rsidP="00B577FE">
            <w:pPr>
              <w:pStyle w:val="TableParagraph"/>
              <w:spacing w:line="276" w:lineRule="auto"/>
              <w:jc w:val="center"/>
              <w:rPr>
                <w:sz w:val="24"/>
                <w:szCs w:val="24"/>
              </w:rPr>
            </w:pPr>
          </w:p>
        </w:tc>
        <w:tc>
          <w:tcPr>
            <w:tcW w:w="509" w:type="dxa"/>
            <w:shd w:val="clear" w:color="auto" w:fill="auto"/>
            <w:vAlign w:val="center"/>
          </w:tcPr>
          <w:p w14:paraId="5940272B" w14:textId="77777777" w:rsidR="000F5488" w:rsidRPr="00B61F51" w:rsidRDefault="000F5488" w:rsidP="00B577FE">
            <w:pPr>
              <w:pStyle w:val="TableParagraph"/>
              <w:spacing w:line="276" w:lineRule="auto"/>
              <w:jc w:val="center"/>
              <w:rPr>
                <w:sz w:val="24"/>
                <w:szCs w:val="24"/>
              </w:rPr>
            </w:pPr>
          </w:p>
        </w:tc>
        <w:tc>
          <w:tcPr>
            <w:tcW w:w="1929" w:type="dxa"/>
            <w:shd w:val="clear" w:color="auto" w:fill="auto"/>
            <w:vAlign w:val="center"/>
          </w:tcPr>
          <w:p w14:paraId="0D2B88F9" w14:textId="77777777" w:rsidR="000F5488" w:rsidRPr="00B61F51" w:rsidRDefault="000F5488" w:rsidP="00B577FE">
            <w:pPr>
              <w:pStyle w:val="TableParagraph"/>
              <w:spacing w:line="276" w:lineRule="auto"/>
              <w:jc w:val="center"/>
              <w:rPr>
                <w:sz w:val="24"/>
                <w:szCs w:val="24"/>
              </w:rPr>
            </w:pPr>
          </w:p>
        </w:tc>
        <w:tc>
          <w:tcPr>
            <w:tcW w:w="1350" w:type="dxa"/>
            <w:vMerge/>
            <w:shd w:val="clear" w:color="auto" w:fill="auto"/>
          </w:tcPr>
          <w:p w14:paraId="5A325E98" w14:textId="77777777" w:rsidR="000F5488" w:rsidRPr="00B61F51" w:rsidRDefault="000F5488" w:rsidP="000F5488">
            <w:pPr>
              <w:spacing w:line="276" w:lineRule="auto"/>
              <w:rPr>
                <w:szCs w:val="24"/>
              </w:rPr>
            </w:pPr>
          </w:p>
        </w:tc>
      </w:tr>
      <w:tr w:rsidR="00B577FE" w:rsidRPr="00B61F51" w14:paraId="0783C3C1" w14:textId="77777777" w:rsidTr="00B577FE">
        <w:trPr>
          <w:trHeight w:val="172"/>
        </w:trPr>
        <w:tc>
          <w:tcPr>
            <w:tcW w:w="1556" w:type="dxa"/>
            <w:vMerge/>
            <w:shd w:val="clear" w:color="auto" w:fill="auto"/>
            <w:vAlign w:val="center"/>
          </w:tcPr>
          <w:p w14:paraId="66761DFC" w14:textId="77777777" w:rsidR="000F5488" w:rsidRPr="00B61F51" w:rsidRDefault="000F5488" w:rsidP="00B577FE">
            <w:pPr>
              <w:spacing w:line="276" w:lineRule="auto"/>
              <w:jc w:val="center"/>
              <w:rPr>
                <w:szCs w:val="24"/>
              </w:rPr>
            </w:pPr>
          </w:p>
        </w:tc>
        <w:tc>
          <w:tcPr>
            <w:tcW w:w="1701" w:type="dxa"/>
            <w:vMerge/>
            <w:shd w:val="clear" w:color="auto" w:fill="auto"/>
            <w:vAlign w:val="center"/>
          </w:tcPr>
          <w:p w14:paraId="5C694B2D" w14:textId="77777777" w:rsidR="000F5488" w:rsidRPr="00B61F51" w:rsidRDefault="000F5488" w:rsidP="00B577FE">
            <w:pPr>
              <w:spacing w:line="276" w:lineRule="auto"/>
              <w:jc w:val="center"/>
              <w:rPr>
                <w:szCs w:val="24"/>
              </w:rPr>
            </w:pPr>
          </w:p>
        </w:tc>
        <w:tc>
          <w:tcPr>
            <w:tcW w:w="1671" w:type="dxa"/>
            <w:shd w:val="clear" w:color="auto" w:fill="auto"/>
            <w:vAlign w:val="center"/>
          </w:tcPr>
          <w:p w14:paraId="4E75D623" w14:textId="77777777" w:rsidR="000F5488" w:rsidRPr="00B61F51" w:rsidRDefault="000F5488" w:rsidP="00B577FE">
            <w:pPr>
              <w:pStyle w:val="TableParagraph"/>
              <w:spacing w:line="276" w:lineRule="auto"/>
              <w:ind w:left="98"/>
              <w:jc w:val="center"/>
              <w:rPr>
                <w:sz w:val="24"/>
                <w:szCs w:val="24"/>
              </w:rPr>
            </w:pPr>
            <w:r w:rsidRPr="00B61F51">
              <w:rPr>
                <w:sz w:val="24"/>
                <w:szCs w:val="24"/>
              </w:rPr>
              <w:t>Dried Sandy Soil</w:t>
            </w:r>
          </w:p>
        </w:tc>
        <w:tc>
          <w:tcPr>
            <w:tcW w:w="569" w:type="dxa"/>
            <w:shd w:val="clear" w:color="auto" w:fill="auto"/>
            <w:vAlign w:val="center"/>
          </w:tcPr>
          <w:p w14:paraId="19A4DFEC" w14:textId="77777777" w:rsidR="000F5488" w:rsidRPr="00B61F51" w:rsidRDefault="000F5488" w:rsidP="00B577FE">
            <w:pPr>
              <w:pStyle w:val="TableParagraph"/>
              <w:spacing w:line="276" w:lineRule="auto"/>
              <w:jc w:val="center"/>
              <w:rPr>
                <w:sz w:val="24"/>
                <w:szCs w:val="24"/>
              </w:rPr>
            </w:pPr>
          </w:p>
        </w:tc>
        <w:tc>
          <w:tcPr>
            <w:tcW w:w="509" w:type="dxa"/>
            <w:shd w:val="clear" w:color="auto" w:fill="auto"/>
            <w:vAlign w:val="center"/>
          </w:tcPr>
          <w:p w14:paraId="652F2717" w14:textId="77777777" w:rsidR="000F5488" w:rsidRPr="00B61F51" w:rsidRDefault="000F5488" w:rsidP="00B577FE">
            <w:pPr>
              <w:pStyle w:val="TableParagraph"/>
              <w:spacing w:line="276" w:lineRule="auto"/>
              <w:jc w:val="center"/>
              <w:rPr>
                <w:sz w:val="24"/>
                <w:szCs w:val="24"/>
              </w:rPr>
            </w:pPr>
          </w:p>
        </w:tc>
        <w:tc>
          <w:tcPr>
            <w:tcW w:w="1929" w:type="dxa"/>
            <w:shd w:val="clear" w:color="auto" w:fill="auto"/>
            <w:vAlign w:val="center"/>
          </w:tcPr>
          <w:p w14:paraId="5CFB8CB3" w14:textId="77777777" w:rsidR="000F5488" w:rsidRPr="00B61F51" w:rsidRDefault="000F5488" w:rsidP="00B577FE">
            <w:pPr>
              <w:pStyle w:val="TableParagraph"/>
              <w:spacing w:line="276" w:lineRule="auto"/>
              <w:jc w:val="center"/>
              <w:rPr>
                <w:sz w:val="24"/>
                <w:szCs w:val="24"/>
              </w:rPr>
            </w:pPr>
          </w:p>
        </w:tc>
        <w:tc>
          <w:tcPr>
            <w:tcW w:w="1350" w:type="dxa"/>
            <w:vMerge/>
            <w:shd w:val="clear" w:color="auto" w:fill="auto"/>
          </w:tcPr>
          <w:p w14:paraId="395185B8" w14:textId="77777777" w:rsidR="000F5488" w:rsidRPr="00B61F51" w:rsidRDefault="000F5488" w:rsidP="000F5488">
            <w:pPr>
              <w:spacing w:line="276" w:lineRule="auto"/>
              <w:rPr>
                <w:szCs w:val="24"/>
              </w:rPr>
            </w:pPr>
          </w:p>
        </w:tc>
      </w:tr>
      <w:tr w:rsidR="00B577FE" w:rsidRPr="00B61F51" w14:paraId="282C6D1C" w14:textId="77777777" w:rsidTr="00B577FE">
        <w:trPr>
          <w:trHeight w:val="174"/>
        </w:trPr>
        <w:tc>
          <w:tcPr>
            <w:tcW w:w="1556" w:type="dxa"/>
            <w:vMerge/>
            <w:shd w:val="clear" w:color="auto" w:fill="auto"/>
            <w:vAlign w:val="center"/>
          </w:tcPr>
          <w:p w14:paraId="64F989C5" w14:textId="77777777" w:rsidR="000F5488" w:rsidRPr="00B61F51" w:rsidRDefault="000F5488" w:rsidP="00B577FE">
            <w:pPr>
              <w:spacing w:line="276" w:lineRule="auto"/>
              <w:jc w:val="center"/>
              <w:rPr>
                <w:szCs w:val="24"/>
              </w:rPr>
            </w:pPr>
          </w:p>
        </w:tc>
        <w:tc>
          <w:tcPr>
            <w:tcW w:w="1701" w:type="dxa"/>
            <w:vMerge/>
            <w:shd w:val="clear" w:color="auto" w:fill="auto"/>
            <w:vAlign w:val="center"/>
          </w:tcPr>
          <w:p w14:paraId="54272F6B" w14:textId="77777777" w:rsidR="000F5488" w:rsidRPr="00B61F51" w:rsidRDefault="000F5488" w:rsidP="00B577FE">
            <w:pPr>
              <w:spacing w:line="276" w:lineRule="auto"/>
              <w:jc w:val="center"/>
              <w:rPr>
                <w:szCs w:val="24"/>
              </w:rPr>
            </w:pPr>
          </w:p>
        </w:tc>
        <w:tc>
          <w:tcPr>
            <w:tcW w:w="1671" w:type="dxa"/>
            <w:shd w:val="clear" w:color="auto" w:fill="auto"/>
            <w:vAlign w:val="center"/>
          </w:tcPr>
          <w:p w14:paraId="7E530870" w14:textId="77777777" w:rsidR="000F5488" w:rsidRPr="00B61F51" w:rsidRDefault="000F5488" w:rsidP="00B577FE">
            <w:pPr>
              <w:pStyle w:val="TableParagraph"/>
              <w:tabs>
                <w:tab w:val="left" w:pos="1493"/>
              </w:tabs>
              <w:spacing w:line="276" w:lineRule="auto"/>
              <w:ind w:left="98"/>
              <w:jc w:val="center"/>
              <w:rPr>
                <w:sz w:val="24"/>
                <w:szCs w:val="24"/>
              </w:rPr>
            </w:pPr>
            <w:r w:rsidRPr="00B61F51">
              <w:rPr>
                <w:sz w:val="24"/>
                <w:szCs w:val="24"/>
              </w:rPr>
              <w:t>Others</w:t>
            </w:r>
            <w:r w:rsidRPr="00B61F51">
              <w:rPr>
                <w:spacing w:val="-2"/>
                <w:sz w:val="24"/>
                <w:szCs w:val="24"/>
              </w:rPr>
              <w:t xml:space="preserve"> </w:t>
            </w:r>
            <w:r w:rsidRPr="00B61F51">
              <w:rPr>
                <w:sz w:val="24"/>
                <w:szCs w:val="24"/>
              </w:rPr>
              <w:t>(Specify)</w:t>
            </w:r>
          </w:p>
        </w:tc>
        <w:tc>
          <w:tcPr>
            <w:tcW w:w="569" w:type="dxa"/>
            <w:shd w:val="clear" w:color="auto" w:fill="auto"/>
            <w:vAlign w:val="center"/>
          </w:tcPr>
          <w:p w14:paraId="5277B875" w14:textId="77777777" w:rsidR="000F5488" w:rsidRPr="00B61F51" w:rsidRDefault="000F5488" w:rsidP="00B577FE">
            <w:pPr>
              <w:pStyle w:val="TableParagraph"/>
              <w:spacing w:line="276" w:lineRule="auto"/>
              <w:jc w:val="center"/>
              <w:rPr>
                <w:sz w:val="24"/>
                <w:szCs w:val="24"/>
              </w:rPr>
            </w:pPr>
          </w:p>
        </w:tc>
        <w:tc>
          <w:tcPr>
            <w:tcW w:w="509" w:type="dxa"/>
            <w:shd w:val="clear" w:color="auto" w:fill="auto"/>
            <w:vAlign w:val="center"/>
          </w:tcPr>
          <w:p w14:paraId="55EC3F70" w14:textId="77777777" w:rsidR="000F5488" w:rsidRPr="00B61F51" w:rsidRDefault="000F5488" w:rsidP="00B577FE">
            <w:pPr>
              <w:pStyle w:val="TableParagraph"/>
              <w:spacing w:line="276" w:lineRule="auto"/>
              <w:jc w:val="center"/>
              <w:rPr>
                <w:sz w:val="24"/>
                <w:szCs w:val="24"/>
              </w:rPr>
            </w:pPr>
          </w:p>
        </w:tc>
        <w:tc>
          <w:tcPr>
            <w:tcW w:w="1929" w:type="dxa"/>
            <w:shd w:val="clear" w:color="auto" w:fill="auto"/>
            <w:vAlign w:val="center"/>
          </w:tcPr>
          <w:p w14:paraId="634A8AD8" w14:textId="77777777" w:rsidR="000F5488" w:rsidRPr="00B61F51" w:rsidRDefault="000F5488" w:rsidP="00B577FE">
            <w:pPr>
              <w:pStyle w:val="TableParagraph"/>
              <w:spacing w:line="276" w:lineRule="auto"/>
              <w:jc w:val="center"/>
              <w:rPr>
                <w:sz w:val="24"/>
                <w:szCs w:val="24"/>
              </w:rPr>
            </w:pPr>
          </w:p>
        </w:tc>
        <w:tc>
          <w:tcPr>
            <w:tcW w:w="1350" w:type="dxa"/>
            <w:vMerge/>
            <w:shd w:val="clear" w:color="auto" w:fill="auto"/>
          </w:tcPr>
          <w:p w14:paraId="3DBD7488" w14:textId="77777777" w:rsidR="000F5488" w:rsidRPr="00B61F51" w:rsidRDefault="000F5488" w:rsidP="000F5488">
            <w:pPr>
              <w:spacing w:line="276" w:lineRule="auto"/>
              <w:rPr>
                <w:szCs w:val="24"/>
              </w:rPr>
            </w:pPr>
          </w:p>
        </w:tc>
      </w:tr>
    </w:tbl>
    <w:p w14:paraId="4B628DA2" w14:textId="77777777" w:rsidR="000F5488" w:rsidRPr="00B61F51" w:rsidRDefault="000F5488" w:rsidP="00B577FE">
      <w:pPr>
        <w:ind w:left="284"/>
        <w:rPr>
          <w:sz w:val="22"/>
        </w:rPr>
      </w:pPr>
      <w:r w:rsidRPr="00B61F51">
        <w:rPr>
          <w:sz w:val="22"/>
        </w:rPr>
        <w:t>Log Book: to be prepared and recorded by the contractor(s) which is submitted to CMWSSB monthly.</w:t>
      </w:r>
    </w:p>
    <w:p w14:paraId="20874558" w14:textId="77777777" w:rsidR="000F5488" w:rsidRPr="00B61F51" w:rsidRDefault="000F5488" w:rsidP="00B577FE">
      <w:pPr>
        <w:pStyle w:val="Heading4"/>
      </w:pPr>
      <w:r w:rsidRPr="00B61F51">
        <w:t>Land Acquisition/ Resettlement (Progress of the tree cutting)</w:t>
      </w:r>
    </w:p>
    <w:tbl>
      <w:tblPr>
        <w:tblW w:w="9353" w:type="dxa"/>
        <w:tblInd w:w="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261"/>
        <w:gridCol w:w="1705"/>
        <w:gridCol w:w="1995"/>
        <w:gridCol w:w="1974"/>
        <w:gridCol w:w="1418"/>
      </w:tblGrid>
      <w:tr w:rsidR="00B577FE" w:rsidRPr="00B61F51" w14:paraId="4BCC70D9" w14:textId="77777777" w:rsidTr="00B577FE">
        <w:trPr>
          <w:trHeight w:val="172"/>
          <w:tblHeader/>
        </w:trPr>
        <w:tc>
          <w:tcPr>
            <w:tcW w:w="2261" w:type="dxa"/>
            <w:shd w:val="clear" w:color="auto" w:fill="auto"/>
          </w:tcPr>
          <w:p w14:paraId="007C0D66" w14:textId="77777777" w:rsidR="000F5488" w:rsidRPr="00B61F51" w:rsidRDefault="000F5488" w:rsidP="000F5488">
            <w:pPr>
              <w:pStyle w:val="TableParagraph"/>
              <w:spacing w:line="276" w:lineRule="auto"/>
              <w:ind w:left="942" w:right="273"/>
              <w:jc w:val="center"/>
              <w:rPr>
                <w:b/>
                <w:sz w:val="24"/>
                <w:szCs w:val="24"/>
              </w:rPr>
            </w:pPr>
            <w:r w:rsidRPr="00B61F51">
              <w:rPr>
                <w:b/>
                <w:sz w:val="24"/>
                <w:szCs w:val="24"/>
              </w:rPr>
              <w:t>Items</w:t>
            </w:r>
          </w:p>
        </w:tc>
        <w:tc>
          <w:tcPr>
            <w:tcW w:w="5674" w:type="dxa"/>
            <w:gridSpan w:val="3"/>
            <w:shd w:val="clear" w:color="auto" w:fill="auto"/>
          </w:tcPr>
          <w:p w14:paraId="321AC006" w14:textId="77777777" w:rsidR="000F5488" w:rsidRPr="00B61F51" w:rsidRDefault="000F5488" w:rsidP="000F5488">
            <w:pPr>
              <w:pStyle w:val="TableParagraph"/>
              <w:tabs>
                <w:tab w:val="left" w:pos="4129"/>
              </w:tabs>
              <w:spacing w:line="276" w:lineRule="auto"/>
              <w:ind w:left="1752"/>
              <w:rPr>
                <w:b/>
                <w:sz w:val="24"/>
                <w:szCs w:val="24"/>
              </w:rPr>
            </w:pPr>
            <w:r w:rsidRPr="00B61F51">
              <w:rPr>
                <w:b/>
                <w:sz w:val="24"/>
                <w:szCs w:val="24"/>
              </w:rPr>
              <w:t>Implementation (as</w:t>
            </w:r>
            <w:r w:rsidRPr="00B61F51">
              <w:rPr>
                <w:b/>
                <w:spacing w:val="-3"/>
                <w:sz w:val="24"/>
                <w:szCs w:val="24"/>
              </w:rPr>
              <w:t xml:space="preserve"> </w:t>
            </w:r>
            <w:r w:rsidRPr="00B61F51">
              <w:rPr>
                <w:b/>
                <w:sz w:val="24"/>
                <w:szCs w:val="24"/>
              </w:rPr>
              <w:t>of</w:t>
            </w:r>
            <w:r w:rsidRPr="00B61F51">
              <w:rPr>
                <w:b/>
                <w:spacing w:val="-3"/>
                <w:sz w:val="24"/>
                <w:szCs w:val="24"/>
              </w:rPr>
              <w:t xml:space="preserve"> </w:t>
            </w:r>
            <w:r w:rsidRPr="00B61F51">
              <w:rPr>
                <w:b/>
                <w:sz w:val="24"/>
                <w:szCs w:val="24"/>
              </w:rPr>
              <w:t>)</w:t>
            </w:r>
          </w:p>
        </w:tc>
        <w:tc>
          <w:tcPr>
            <w:tcW w:w="1418" w:type="dxa"/>
            <w:shd w:val="clear" w:color="auto" w:fill="auto"/>
          </w:tcPr>
          <w:p w14:paraId="474561F9" w14:textId="77777777" w:rsidR="000F5488" w:rsidRPr="00B61F51" w:rsidRDefault="000F5488" w:rsidP="000F5488">
            <w:pPr>
              <w:pStyle w:val="TableParagraph"/>
              <w:spacing w:line="276" w:lineRule="auto"/>
              <w:ind w:left="100"/>
              <w:rPr>
                <w:b/>
                <w:sz w:val="24"/>
                <w:szCs w:val="24"/>
              </w:rPr>
            </w:pPr>
            <w:r w:rsidRPr="00B61F51">
              <w:rPr>
                <w:b/>
                <w:sz w:val="24"/>
                <w:szCs w:val="24"/>
              </w:rPr>
              <w:t>Frequency</w:t>
            </w:r>
          </w:p>
        </w:tc>
      </w:tr>
      <w:tr w:rsidR="00B577FE" w:rsidRPr="00B61F51" w14:paraId="6CA4D1B3" w14:textId="77777777" w:rsidTr="00B577FE">
        <w:trPr>
          <w:trHeight w:val="172"/>
        </w:trPr>
        <w:tc>
          <w:tcPr>
            <w:tcW w:w="2261" w:type="dxa"/>
            <w:shd w:val="clear" w:color="auto" w:fill="auto"/>
            <w:vAlign w:val="center"/>
          </w:tcPr>
          <w:p w14:paraId="7D121FD4" w14:textId="77777777" w:rsidR="000F5488" w:rsidRPr="00B61F51" w:rsidRDefault="000F5488" w:rsidP="00B577FE">
            <w:pPr>
              <w:pStyle w:val="TableParagraph"/>
              <w:spacing w:line="276" w:lineRule="auto"/>
              <w:ind w:left="98"/>
              <w:jc w:val="center"/>
              <w:rPr>
                <w:sz w:val="24"/>
                <w:szCs w:val="24"/>
              </w:rPr>
            </w:pPr>
            <w:r w:rsidRPr="00B61F51">
              <w:rPr>
                <w:sz w:val="24"/>
                <w:szCs w:val="24"/>
              </w:rPr>
              <w:t>Cutting Schedule</w:t>
            </w:r>
          </w:p>
        </w:tc>
        <w:tc>
          <w:tcPr>
            <w:tcW w:w="1705" w:type="dxa"/>
            <w:shd w:val="clear" w:color="auto" w:fill="auto"/>
            <w:vAlign w:val="center"/>
          </w:tcPr>
          <w:p w14:paraId="3B5BF08B" w14:textId="77777777" w:rsidR="000F5488" w:rsidRPr="00B61F51" w:rsidRDefault="000F5488" w:rsidP="00B577FE">
            <w:pPr>
              <w:pStyle w:val="TableParagraph"/>
              <w:spacing w:line="276" w:lineRule="auto"/>
              <w:ind w:left="98"/>
              <w:jc w:val="center"/>
              <w:rPr>
                <w:sz w:val="24"/>
                <w:szCs w:val="24"/>
              </w:rPr>
            </w:pPr>
            <w:r w:rsidRPr="00B61F51">
              <w:rPr>
                <w:sz w:val="24"/>
                <w:szCs w:val="24"/>
              </w:rPr>
              <w:t>1. As scheduled ( )</w:t>
            </w:r>
          </w:p>
        </w:tc>
        <w:tc>
          <w:tcPr>
            <w:tcW w:w="1995" w:type="dxa"/>
            <w:shd w:val="clear" w:color="auto" w:fill="auto"/>
            <w:vAlign w:val="center"/>
          </w:tcPr>
          <w:p w14:paraId="5127C6F5" w14:textId="77777777" w:rsidR="000F5488" w:rsidRPr="00B61F51" w:rsidRDefault="000F5488" w:rsidP="00B577FE">
            <w:pPr>
              <w:pStyle w:val="TableParagraph"/>
              <w:spacing w:line="276" w:lineRule="auto"/>
              <w:ind w:left="97"/>
              <w:jc w:val="center"/>
              <w:rPr>
                <w:sz w:val="24"/>
                <w:szCs w:val="24"/>
              </w:rPr>
            </w:pPr>
            <w:r w:rsidRPr="00B61F51">
              <w:rPr>
                <w:sz w:val="24"/>
                <w:szCs w:val="24"/>
              </w:rPr>
              <w:t>2. Delayed (months)</w:t>
            </w:r>
          </w:p>
        </w:tc>
        <w:tc>
          <w:tcPr>
            <w:tcW w:w="1974" w:type="dxa"/>
            <w:shd w:val="clear" w:color="auto" w:fill="auto"/>
            <w:vAlign w:val="center"/>
          </w:tcPr>
          <w:p w14:paraId="7E088343" w14:textId="77777777" w:rsidR="000F5488" w:rsidRPr="00B61F51" w:rsidRDefault="000F5488" w:rsidP="00B577FE">
            <w:pPr>
              <w:pStyle w:val="TableParagraph"/>
              <w:spacing w:line="276" w:lineRule="auto"/>
              <w:jc w:val="center"/>
              <w:rPr>
                <w:sz w:val="24"/>
                <w:szCs w:val="24"/>
              </w:rPr>
            </w:pPr>
            <w:r w:rsidRPr="00B61F51">
              <w:rPr>
                <w:sz w:val="24"/>
                <w:szCs w:val="24"/>
              </w:rPr>
              <w:t>3. Postponed ( )</w:t>
            </w:r>
          </w:p>
        </w:tc>
        <w:tc>
          <w:tcPr>
            <w:tcW w:w="1418" w:type="dxa"/>
            <w:vMerge w:val="restart"/>
            <w:shd w:val="clear" w:color="auto" w:fill="auto"/>
            <w:vAlign w:val="center"/>
          </w:tcPr>
          <w:p w14:paraId="5E11D1A7" w14:textId="77777777" w:rsidR="000F5488" w:rsidRPr="00B61F51" w:rsidRDefault="000F5488" w:rsidP="00B577FE">
            <w:pPr>
              <w:pStyle w:val="TableParagraph"/>
              <w:spacing w:line="276" w:lineRule="auto"/>
              <w:ind w:left="100"/>
              <w:jc w:val="center"/>
              <w:rPr>
                <w:sz w:val="24"/>
                <w:szCs w:val="24"/>
              </w:rPr>
            </w:pPr>
            <w:r w:rsidRPr="00B61F51">
              <w:rPr>
                <w:sz w:val="24"/>
                <w:szCs w:val="24"/>
              </w:rPr>
              <w:t>Once/ week</w:t>
            </w:r>
          </w:p>
        </w:tc>
      </w:tr>
      <w:tr w:rsidR="00B577FE" w:rsidRPr="00B61F51" w14:paraId="053A7155" w14:textId="77777777" w:rsidTr="00B577FE">
        <w:trPr>
          <w:trHeight w:val="172"/>
        </w:trPr>
        <w:tc>
          <w:tcPr>
            <w:tcW w:w="2261" w:type="dxa"/>
            <w:shd w:val="clear" w:color="auto" w:fill="auto"/>
            <w:vAlign w:val="center"/>
          </w:tcPr>
          <w:p w14:paraId="0A0DBEA9" w14:textId="77777777" w:rsidR="000F5488" w:rsidRPr="00B61F51" w:rsidRDefault="000F5488" w:rsidP="00B577FE">
            <w:pPr>
              <w:pStyle w:val="TableParagraph"/>
              <w:spacing w:line="276" w:lineRule="auto"/>
              <w:ind w:left="98"/>
              <w:jc w:val="center"/>
              <w:rPr>
                <w:sz w:val="24"/>
                <w:szCs w:val="24"/>
              </w:rPr>
            </w:pPr>
            <w:r w:rsidRPr="00B61F51">
              <w:rPr>
                <w:sz w:val="24"/>
                <w:szCs w:val="24"/>
              </w:rPr>
              <w:t>Total Value of Trees</w:t>
            </w:r>
          </w:p>
        </w:tc>
        <w:tc>
          <w:tcPr>
            <w:tcW w:w="1705" w:type="dxa"/>
            <w:shd w:val="clear" w:color="auto" w:fill="auto"/>
            <w:vAlign w:val="center"/>
          </w:tcPr>
          <w:p w14:paraId="4C580BF9" w14:textId="2F9900CC" w:rsidR="000F5488" w:rsidRPr="00B61F51" w:rsidRDefault="000F5488" w:rsidP="00B577FE">
            <w:pPr>
              <w:pStyle w:val="TableParagraph"/>
              <w:tabs>
                <w:tab w:val="left" w:pos="1136"/>
              </w:tabs>
              <w:spacing w:line="276" w:lineRule="auto"/>
              <w:ind w:left="98"/>
              <w:jc w:val="center"/>
              <w:rPr>
                <w:sz w:val="24"/>
                <w:szCs w:val="24"/>
              </w:rPr>
            </w:pPr>
            <w:r w:rsidRPr="00B61F51">
              <w:rPr>
                <w:sz w:val="24"/>
                <w:szCs w:val="24"/>
              </w:rPr>
              <w:t>1. Decided</w:t>
            </w:r>
            <w:r w:rsidRPr="00B61F51">
              <w:rPr>
                <w:spacing w:val="-1"/>
                <w:sz w:val="24"/>
                <w:szCs w:val="24"/>
              </w:rPr>
              <w:t xml:space="preserve"> </w:t>
            </w:r>
            <w:r w:rsidRPr="00B61F51">
              <w:rPr>
                <w:sz w:val="24"/>
                <w:szCs w:val="24"/>
              </w:rPr>
              <w:t>(Rs)</w:t>
            </w:r>
          </w:p>
        </w:tc>
        <w:tc>
          <w:tcPr>
            <w:tcW w:w="1995" w:type="dxa"/>
            <w:shd w:val="clear" w:color="auto" w:fill="auto"/>
            <w:vAlign w:val="center"/>
          </w:tcPr>
          <w:p w14:paraId="68D01A3C" w14:textId="1D059130" w:rsidR="000F5488" w:rsidRPr="00B61F51" w:rsidRDefault="000F5488" w:rsidP="00B577FE">
            <w:pPr>
              <w:pStyle w:val="TableParagraph"/>
              <w:spacing w:line="276" w:lineRule="auto"/>
              <w:ind w:left="72"/>
              <w:jc w:val="center"/>
              <w:rPr>
                <w:sz w:val="24"/>
                <w:szCs w:val="24"/>
              </w:rPr>
            </w:pPr>
            <w:r w:rsidRPr="00B61F51">
              <w:rPr>
                <w:sz w:val="24"/>
                <w:szCs w:val="24"/>
              </w:rPr>
              <w:t>2. Under evaluation (</w:t>
            </w:r>
            <w:r w:rsidR="00E26AF8" w:rsidRPr="00B61F51">
              <w:rPr>
                <w:sz w:val="24"/>
                <w:szCs w:val="24"/>
              </w:rPr>
              <w:t xml:space="preserve"> </w:t>
            </w:r>
            <w:r w:rsidRPr="00B61F51">
              <w:rPr>
                <w:sz w:val="24"/>
                <w:szCs w:val="24"/>
              </w:rPr>
              <w:t>)</w:t>
            </w:r>
          </w:p>
        </w:tc>
        <w:tc>
          <w:tcPr>
            <w:tcW w:w="1974" w:type="dxa"/>
            <w:shd w:val="clear" w:color="auto" w:fill="auto"/>
            <w:vAlign w:val="center"/>
          </w:tcPr>
          <w:p w14:paraId="128B5447" w14:textId="77777777" w:rsidR="000F5488" w:rsidRPr="00B61F51" w:rsidRDefault="000F5488" w:rsidP="00B577FE">
            <w:pPr>
              <w:pStyle w:val="TableParagraph"/>
              <w:spacing w:line="276" w:lineRule="auto"/>
              <w:ind w:left="148"/>
              <w:jc w:val="center"/>
              <w:rPr>
                <w:sz w:val="24"/>
                <w:szCs w:val="24"/>
              </w:rPr>
            </w:pPr>
            <w:r w:rsidRPr="00B61F51">
              <w:rPr>
                <w:sz w:val="24"/>
                <w:szCs w:val="24"/>
              </w:rPr>
              <w:t>3. No action ( )</w:t>
            </w:r>
          </w:p>
        </w:tc>
        <w:tc>
          <w:tcPr>
            <w:tcW w:w="1418" w:type="dxa"/>
            <w:vMerge/>
            <w:shd w:val="clear" w:color="auto" w:fill="auto"/>
          </w:tcPr>
          <w:p w14:paraId="062CF187" w14:textId="77777777" w:rsidR="000F5488" w:rsidRPr="00B61F51" w:rsidRDefault="000F5488" w:rsidP="000F5488">
            <w:pPr>
              <w:spacing w:line="276" w:lineRule="auto"/>
              <w:rPr>
                <w:szCs w:val="24"/>
              </w:rPr>
            </w:pPr>
          </w:p>
        </w:tc>
      </w:tr>
      <w:tr w:rsidR="00B577FE" w:rsidRPr="00B61F51" w14:paraId="77FAF318" w14:textId="77777777" w:rsidTr="00B577FE">
        <w:trPr>
          <w:trHeight w:val="172"/>
        </w:trPr>
        <w:tc>
          <w:tcPr>
            <w:tcW w:w="2261" w:type="dxa"/>
            <w:shd w:val="clear" w:color="auto" w:fill="auto"/>
            <w:vAlign w:val="center"/>
          </w:tcPr>
          <w:p w14:paraId="2E1A8094" w14:textId="77777777" w:rsidR="000F5488" w:rsidRPr="00B61F51" w:rsidRDefault="000F5488" w:rsidP="00B577FE">
            <w:pPr>
              <w:pStyle w:val="TableParagraph"/>
              <w:spacing w:line="276" w:lineRule="auto"/>
              <w:ind w:left="98"/>
              <w:jc w:val="center"/>
              <w:rPr>
                <w:sz w:val="24"/>
                <w:szCs w:val="24"/>
              </w:rPr>
            </w:pPr>
            <w:r w:rsidRPr="00B61F51">
              <w:rPr>
                <w:sz w:val="24"/>
                <w:szCs w:val="24"/>
              </w:rPr>
              <w:t>Budget Allocation</w:t>
            </w:r>
          </w:p>
        </w:tc>
        <w:tc>
          <w:tcPr>
            <w:tcW w:w="1705" w:type="dxa"/>
            <w:shd w:val="clear" w:color="auto" w:fill="auto"/>
            <w:vAlign w:val="center"/>
          </w:tcPr>
          <w:p w14:paraId="49C3782B" w14:textId="77777777" w:rsidR="000F5488" w:rsidRPr="00B61F51" w:rsidRDefault="000F5488" w:rsidP="00B577FE">
            <w:pPr>
              <w:pStyle w:val="TableParagraph"/>
              <w:tabs>
                <w:tab w:val="left" w:pos="1548"/>
              </w:tabs>
              <w:spacing w:line="276" w:lineRule="auto"/>
              <w:ind w:left="98"/>
              <w:jc w:val="center"/>
              <w:rPr>
                <w:sz w:val="24"/>
                <w:szCs w:val="24"/>
              </w:rPr>
            </w:pPr>
            <w:r w:rsidRPr="00B61F51">
              <w:rPr>
                <w:sz w:val="24"/>
                <w:szCs w:val="24"/>
              </w:rPr>
              <w:t>1. Allocated</w:t>
            </w:r>
            <w:r w:rsidRPr="00B61F51">
              <w:rPr>
                <w:spacing w:val="-10"/>
                <w:sz w:val="24"/>
                <w:szCs w:val="24"/>
              </w:rPr>
              <w:t xml:space="preserve"> </w:t>
            </w:r>
            <w:r w:rsidRPr="00B61F51">
              <w:rPr>
                <w:sz w:val="24"/>
                <w:szCs w:val="24"/>
              </w:rPr>
              <w:t>by</w:t>
            </w:r>
            <w:r w:rsidRPr="00B61F51">
              <w:rPr>
                <w:spacing w:val="-3"/>
                <w:sz w:val="24"/>
                <w:szCs w:val="24"/>
              </w:rPr>
              <w:t xml:space="preserve"> </w:t>
            </w:r>
            <w:r w:rsidRPr="00B61F51">
              <w:rPr>
                <w:sz w:val="24"/>
                <w:szCs w:val="24"/>
              </w:rPr>
              <w:t>( )</w:t>
            </w:r>
          </w:p>
        </w:tc>
        <w:tc>
          <w:tcPr>
            <w:tcW w:w="1995" w:type="dxa"/>
            <w:shd w:val="clear" w:color="auto" w:fill="auto"/>
            <w:vAlign w:val="center"/>
          </w:tcPr>
          <w:p w14:paraId="6AE5F19F" w14:textId="7BD856B7" w:rsidR="000F5488" w:rsidRPr="00B61F51" w:rsidRDefault="000F5488" w:rsidP="00B577FE">
            <w:pPr>
              <w:pStyle w:val="TableParagraph"/>
              <w:spacing w:line="276" w:lineRule="auto"/>
              <w:ind w:left="75"/>
              <w:jc w:val="center"/>
              <w:rPr>
                <w:sz w:val="24"/>
                <w:szCs w:val="24"/>
              </w:rPr>
            </w:pPr>
            <w:r w:rsidRPr="00B61F51">
              <w:rPr>
                <w:sz w:val="24"/>
                <w:szCs w:val="24"/>
              </w:rPr>
              <w:t>2. Under discussion (</w:t>
            </w:r>
            <w:r w:rsidR="00E26AF8" w:rsidRPr="00B61F51">
              <w:rPr>
                <w:sz w:val="24"/>
                <w:szCs w:val="24"/>
              </w:rPr>
              <w:t xml:space="preserve"> </w:t>
            </w:r>
            <w:r w:rsidRPr="00B61F51">
              <w:rPr>
                <w:sz w:val="24"/>
                <w:szCs w:val="24"/>
              </w:rPr>
              <w:t>)</w:t>
            </w:r>
          </w:p>
        </w:tc>
        <w:tc>
          <w:tcPr>
            <w:tcW w:w="1974" w:type="dxa"/>
            <w:shd w:val="clear" w:color="auto" w:fill="auto"/>
            <w:vAlign w:val="center"/>
          </w:tcPr>
          <w:p w14:paraId="12733F19" w14:textId="77777777" w:rsidR="000F5488" w:rsidRPr="00B61F51" w:rsidRDefault="000F5488" w:rsidP="00B577FE">
            <w:pPr>
              <w:pStyle w:val="TableParagraph"/>
              <w:spacing w:line="276" w:lineRule="auto"/>
              <w:ind w:left="148"/>
              <w:jc w:val="center"/>
              <w:rPr>
                <w:sz w:val="24"/>
                <w:szCs w:val="24"/>
              </w:rPr>
            </w:pPr>
            <w:r w:rsidRPr="00B61F51">
              <w:rPr>
                <w:sz w:val="24"/>
                <w:szCs w:val="24"/>
              </w:rPr>
              <w:t>3. No action ( )</w:t>
            </w:r>
          </w:p>
        </w:tc>
        <w:tc>
          <w:tcPr>
            <w:tcW w:w="1418" w:type="dxa"/>
            <w:vMerge/>
            <w:shd w:val="clear" w:color="auto" w:fill="auto"/>
          </w:tcPr>
          <w:p w14:paraId="6A486FEE" w14:textId="77777777" w:rsidR="000F5488" w:rsidRPr="00B61F51" w:rsidRDefault="000F5488" w:rsidP="000F5488">
            <w:pPr>
              <w:spacing w:line="276" w:lineRule="auto"/>
              <w:rPr>
                <w:szCs w:val="24"/>
              </w:rPr>
            </w:pPr>
          </w:p>
        </w:tc>
      </w:tr>
      <w:tr w:rsidR="00B577FE" w:rsidRPr="00B61F51" w14:paraId="52413FA4" w14:textId="77777777" w:rsidTr="00B577FE">
        <w:trPr>
          <w:trHeight w:val="172"/>
        </w:trPr>
        <w:tc>
          <w:tcPr>
            <w:tcW w:w="2261" w:type="dxa"/>
            <w:shd w:val="clear" w:color="auto" w:fill="auto"/>
            <w:vAlign w:val="center"/>
          </w:tcPr>
          <w:p w14:paraId="714CE6A9" w14:textId="77777777" w:rsidR="000F5488" w:rsidRPr="00B61F51" w:rsidRDefault="000F5488" w:rsidP="00B577FE">
            <w:pPr>
              <w:pStyle w:val="TableParagraph"/>
              <w:spacing w:line="276" w:lineRule="auto"/>
              <w:ind w:left="98"/>
              <w:jc w:val="center"/>
              <w:rPr>
                <w:sz w:val="24"/>
                <w:szCs w:val="24"/>
              </w:rPr>
            </w:pPr>
            <w:r w:rsidRPr="00B61F51">
              <w:rPr>
                <w:sz w:val="24"/>
                <w:szCs w:val="24"/>
              </w:rPr>
              <w:t>Compensation to Landowner</w:t>
            </w:r>
          </w:p>
        </w:tc>
        <w:tc>
          <w:tcPr>
            <w:tcW w:w="1705" w:type="dxa"/>
            <w:shd w:val="clear" w:color="auto" w:fill="auto"/>
            <w:vAlign w:val="center"/>
          </w:tcPr>
          <w:p w14:paraId="2E39E6D8" w14:textId="77777777" w:rsidR="000F5488" w:rsidRPr="00B61F51" w:rsidRDefault="000F5488" w:rsidP="00B577FE">
            <w:pPr>
              <w:pStyle w:val="TableParagraph"/>
              <w:tabs>
                <w:tab w:val="left" w:pos="1378"/>
              </w:tabs>
              <w:spacing w:line="276" w:lineRule="auto"/>
              <w:ind w:left="98"/>
              <w:jc w:val="center"/>
              <w:rPr>
                <w:sz w:val="24"/>
                <w:szCs w:val="24"/>
              </w:rPr>
            </w:pPr>
            <w:r w:rsidRPr="00B61F51">
              <w:rPr>
                <w:sz w:val="24"/>
                <w:szCs w:val="24"/>
              </w:rPr>
              <w:t>1.</w:t>
            </w:r>
            <w:r w:rsidRPr="00B61F51">
              <w:rPr>
                <w:spacing w:val="-3"/>
                <w:sz w:val="24"/>
                <w:szCs w:val="24"/>
              </w:rPr>
              <w:t xml:space="preserve"> </w:t>
            </w:r>
            <w:r w:rsidRPr="00B61F51">
              <w:rPr>
                <w:sz w:val="24"/>
                <w:szCs w:val="24"/>
              </w:rPr>
              <w:t>Compensated</w:t>
            </w:r>
            <w:r w:rsidRPr="00B61F51">
              <w:rPr>
                <w:spacing w:val="-1"/>
                <w:sz w:val="24"/>
                <w:szCs w:val="24"/>
              </w:rPr>
              <w:t xml:space="preserve"> </w:t>
            </w:r>
            <w:r w:rsidRPr="00B61F51">
              <w:rPr>
                <w:sz w:val="24"/>
                <w:szCs w:val="24"/>
              </w:rPr>
              <w:t>( )</w:t>
            </w:r>
          </w:p>
        </w:tc>
        <w:tc>
          <w:tcPr>
            <w:tcW w:w="1995" w:type="dxa"/>
            <w:shd w:val="clear" w:color="auto" w:fill="auto"/>
            <w:vAlign w:val="center"/>
          </w:tcPr>
          <w:p w14:paraId="7E59B346" w14:textId="77777777" w:rsidR="000F5488" w:rsidRPr="00B61F51" w:rsidRDefault="000F5488" w:rsidP="00B577FE">
            <w:pPr>
              <w:pStyle w:val="TableParagraph"/>
              <w:spacing w:line="276" w:lineRule="auto"/>
              <w:ind w:left="55"/>
              <w:jc w:val="center"/>
              <w:rPr>
                <w:sz w:val="24"/>
                <w:szCs w:val="24"/>
              </w:rPr>
            </w:pPr>
            <w:r w:rsidRPr="00B61F51">
              <w:rPr>
                <w:sz w:val="24"/>
                <w:szCs w:val="24"/>
              </w:rPr>
              <w:t>2. Under preparation ( )</w:t>
            </w:r>
          </w:p>
        </w:tc>
        <w:tc>
          <w:tcPr>
            <w:tcW w:w="1974" w:type="dxa"/>
            <w:shd w:val="clear" w:color="auto" w:fill="auto"/>
            <w:vAlign w:val="center"/>
          </w:tcPr>
          <w:p w14:paraId="523F7738" w14:textId="77777777" w:rsidR="000F5488" w:rsidRPr="00B61F51" w:rsidRDefault="000F5488" w:rsidP="00B577FE">
            <w:pPr>
              <w:pStyle w:val="TableParagraph"/>
              <w:spacing w:line="276" w:lineRule="auto"/>
              <w:ind w:left="148"/>
              <w:jc w:val="center"/>
              <w:rPr>
                <w:sz w:val="24"/>
                <w:szCs w:val="24"/>
              </w:rPr>
            </w:pPr>
            <w:r w:rsidRPr="00B61F51">
              <w:rPr>
                <w:sz w:val="24"/>
                <w:szCs w:val="24"/>
              </w:rPr>
              <w:t>3. No action ( )</w:t>
            </w:r>
          </w:p>
        </w:tc>
        <w:tc>
          <w:tcPr>
            <w:tcW w:w="1418" w:type="dxa"/>
            <w:vMerge/>
            <w:shd w:val="clear" w:color="auto" w:fill="auto"/>
          </w:tcPr>
          <w:p w14:paraId="67CD83AC" w14:textId="77777777" w:rsidR="000F5488" w:rsidRPr="00B61F51" w:rsidRDefault="000F5488" w:rsidP="000F5488">
            <w:pPr>
              <w:spacing w:line="276" w:lineRule="auto"/>
              <w:rPr>
                <w:szCs w:val="24"/>
              </w:rPr>
            </w:pPr>
          </w:p>
        </w:tc>
      </w:tr>
      <w:tr w:rsidR="00B577FE" w:rsidRPr="00B61F51" w14:paraId="7143307E" w14:textId="77777777" w:rsidTr="00B577FE">
        <w:trPr>
          <w:trHeight w:val="172"/>
        </w:trPr>
        <w:tc>
          <w:tcPr>
            <w:tcW w:w="2261" w:type="dxa"/>
            <w:shd w:val="clear" w:color="auto" w:fill="auto"/>
            <w:vAlign w:val="center"/>
          </w:tcPr>
          <w:p w14:paraId="2C334E78" w14:textId="77777777" w:rsidR="000F5488" w:rsidRPr="00B61F51" w:rsidRDefault="000F5488" w:rsidP="00B577FE">
            <w:pPr>
              <w:pStyle w:val="TableParagraph"/>
              <w:spacing w:line="276" w:lineRule="auto"/>
              <w:ind w:left="98"/>
              <w:jc w:val="center"/>
              <w:rPr>
                <w:sz w:val="24"/>
                <w:szCs w:val="24"/>
              </w:rPr>
            </w:pPr>
            <w:r w:rsidRPr="00B61F51">
              <w:rPr>
                <w:sz w:val="24"/>
                <w:szCs w:val="24"/>
              </w:rPr>
              <w:t>Auction for tree cutting</w:t>
            </w:r>
          </w:p>
        </w:tc>
        <w:tc>
          <w:tcPr>
            <w:tcW w:w="1705" w:type="dxa"/>
            <w:shd w:val="clear" w:color="auto" w:fill="auto"/>
            <w:vAlign w:val="center"/>
          </w:tcPr>
          <w:p w14:paraId="47562DE8" w14:textId="77777777" w:rsidR="000F5488" w:rsidRPr="00B61F51" w:rsidRDefault="000F5488" w:rsidP="00B577FE">
            <w:pPr>
              <w:pStyle w:val="TableParagraph"/>
              <w:spacing w:line="276" w:lineRule="auto"/>
              <w:ind w:left="98"/>
              <w:jc w:val="center"/>
              <w:rPr>
                <w:sz w:val="24"/>
                <w:szCs w:val="24"/>
              </w:rPr>
            </w:pPr>
            <w:r w:rsidRPr="00B61F51">
              <w:rPr>
                <w:sz w:val="24"/>
                <w:szCs w:val="24"/>
              </w:rPr>
              <w:t>1. Conducted (when )</w:t>
            </w:r>
          </w:p>
        </w:tc>
        <w:tc>
          <w:tcPr>
            <w:tcW w:w="1995" w:type="dxa"/>
            <w:shd w:val="clear" w:color="auto" w:fill="auto"/>
            <w:vAlign w:val="center"/>
          </w:tcPr>
          <w:p w14:paraId="502BEEBA" w14:textId="77777777" w:rsidR="000F5488" w:rsidRPr="00B61F51" w:rsidRDefault="000F5488" w:rsidP="00B577FE">
            <w:pPr>
              <w:pStyle w:val="TableParagraph"/>
              <w:spacing w:line="276" w:lineRule="auto"/>
              <w:ind w:left="97"/>
              <w:jc w:val="center"/>
              <w:rPr>
                <w:sz w:val="24"/>
                <w:szCs w:val="24"/>
              </w:rPr>
            </w:pPr>
            <w:r w:rsidRPr="00B61F51">
              <w:rPr>
                <w:sz w:val="24"/>
                <w:szCs w:val="24"/>
              </w:rPr>
              <w:t>2. Under preparation ( )</w:t>
            </w:r>
          </w:p>
        </w:tc>
        <w:tc>
          <w:tcPr>
            <w:tcW w:w="1974" w:type="dxa"/>
            <w:shd w:val="clear" w:color="auto" w:fill="auto"/>
            <w:vAlign w:val="center"/>
          </w:tcPr>
          <w:p w14:paraId="4072406B" w14:textId="77777777" w:rsidR="000F5488" w:rsidRPr="00B61F51" w:rsidRDefault="000F5488" w:rsidP="00B577FE">
            <w:pPr>
              <w:pStyle w:val="TableParagraph"/>
              <w:spacing w:line="276" w:lineRule="auto"/>
              <w:ind w:left="148"/>
              <w:jc w:val="center"/>
              <w:rPr>
                <w:sz w:val="24"/>
                <w:szCs w:val="24"/>
              </w:rPr>
            </w:pPr>
            <w:r w:rsidRPr="00B61F51">
              <w:rPr>
                <w:sz w:val="24"/>
                <w:szCs w:val="24"/>
              </w:rPr>
              <w:t>3. No action ( )</w:t>
            </w:r>
          </w:p>
        </w:tc>
        <w:tc>
          <w:tcPr>
            <w:tcW w:w="1418" w:type="dxa"/>
            <w:vMerge/>
            <w:shd w:val="clear" w:color="auto" w:fill="auto"/>
          </w:tcPr>
          <w:p w14:paraId="7A1E2375" w14:textId="77777777" w:rsidR="000F5488" w:rsidRPr="00B61F51" w:rsidRDefault="000F5488" w:rsidP="000F5488">
            <w:pPr>
              <w:spacing w:line="276" w:lineRule="auto"/>
              <w:rPr>
                <w:szCs w:val="24"/>
              </w:rPr>
            </w:pPr>
          </w:p>
        </w:tc>
      </w:tr>
      <w:tr w:rsidR="00B577FE" w:rsidRPr="00B61F51" w14:paraId="215FA8CF" w14:textId="77777777" w:rsidTr="00B577FE">
        <w:trPr>
          <w:trHeight w:val="172"/>
        </w:trPr>
        <w:tc>
          <w:tcPr>
            <w:tcW w:w="2261" w:type="dxa"/>
            <w:shd w:val="clear" w:color="auto" w:fill="auto"/>
            <w:vAlign w:val="center"/>
          </w:tcPr>
          <w:p w14:paraId="39A84EAE" w14:textId="77777777" w:rsidR="000F5488" w:rsidRPr="00B61F51" w:rsidRDefault="000F5488" w:rsidP="00B577FE">
            <w:pPr>
              <w:pStyle w:val="TableParagraph"/>
              <w:spacing w:line="276" w:lineRule="auto"/>
              <w:ind w:left="98"/>
              <w:jc w:val="center"/>
              <w:rPr>
                <w:sz w:val="24"/>
                <w:szCs w:val="24"/>
              </w:rPr>
            </w:pPr>
            <w:r w:rsidRPr="00B61F51">
              <w:rPr>
                <w:sz w:val="24"/>
                <w:szCs w:val="24"/>
              </w:rPr>
              <w:t>Waste Management</w:t>
            </w:r>
          </w:p>
        </w:tc>
        <w:tc>
          <w:tcPr>
            <w:tcW w:w="1705" w:type="dxa"/>
            <w:shd w:val="clear" w:color="auto" w:fill="auto"/>
            <w:vAlign w:val="center"/>
          </w:tcPr>
          <w:p w14:paraId="08DF3B43" w14:textId="77777777" w:rsidR="000F5488" w:rsidRPr="00B61F51" w:rsidRDefault="000F5488" w:rsidP="00B577FE">
            <w:pPr>
              <w:pStyle w:val="TableParagraph"/>
              <w:spacing w:line="276" w:lineRule="auto"/>
              <w:ind w:left="98"/>
              <w:jc w:val="center"/>
              <w:rPr>
                <w:sz w:val="24"/>
                <w:szCs w:val="24"/>
              </w:rPr>
            </w:pPr>
            <w:r w:rsidRPr="00B61F51">
              <w:rPr>
                <w:sz w:val="24"/>
                <w:szCs w:val="24"/>
              </w:rPr>
              <w:t>1. Properly Managed ( )</w:t>
            </w:r>
          </w:p>
        </w:tc>
        <w:tc>
          <w:tcPr>
            <w:tcW w:w="1995" w:type="dxa"/>
            <w:shd w:val="clear" w:color="auto" w:fill="auto"/>
            <w:vAlign w:val="center"/>
          </w:tcPr>
          <w:p w14:paraId="76F128D7" w14:textId="77777777" w:rsidR="000F5488" w:rsidRPr="00B61F51" w:rsidRDefault="000F5488" w:rsidP="00B577FE">
            <w:pPr>
              <w:pStyle w:val="TableParagraph"/>
              <w:spacing w:line="276" w:lineRule="auto"/>
              <w:ind w:left="97"/>
              <w:jc w:val="center"/>
              <w:rPr>
                <w:sz w:val="24"/>
                <w:szCs w:val="24"/>
              </w:rPr>
            </w:pPr>
            <w:r w:rsidRPr="00B61F51">
              <w:rPr>
                <w:sz w:val="24"/>
                <w:szCs w:val="24"/>
              </w:rPr>
              <w:t>2. Under preparation ( )</w:t>
            </w:r>
          </w:p>
        </w:tc>
        <w:tc>
          <w:tcPr>
            <w:tcW w:w="1974" w:type="dxa"/>
            <w:shd w:val="clear" w:color="auto" w:fill="auto"/>
            <w:vAlign w:val="center"/>
          </w:tcPr>
          <w:p w14:paraId="1CB8C674" w14:textId="77777777" w:rsidR="000F5488" w:rsidRPr="00B61F51" w:rsidRDefault="000F5488" w:rsidP="00B577FE">
            <w:pPr>
              <w:pStyle w:val="TableParagraph"/>
              <w:spacing w:line="276" w:lineRule="auto"/>
              <w:ind w:left="148"/>
              <w:jc w:val="center"/>
              <w:rPr>
                <w:sz w:val="24"/>
                <w:szCs w:val="24"/>
              </w:rPr>
            </w:pPr>
            <w:r w:rsidRPr="00B61F51">
              <w:rPr>
                <w:sz w:val="24"/>
                <w:szCs w:val="24"/>
              </w:rPr>
              <w:t>3. No action ( )</w:t>
            </w:r>
          </w:p>
        </w:tc>
        <w:tc>
          <w:tcPr>
            <w:tcW w:w="1418" w:type="dxa"/>
            <w:vMerge/>
            <w:shd w:val="clear" w:color="auto" w:fill="auto"/>
          </w:tcPr>
          <w:p w14:paraId="77A21DD7" w14:textId="77777777" w:rsidR="000F5488" w:rsidRPr="00B61F51" w:rsidRDefault="000F5488" w:rsidP="000F5488">
            <w:pPr>
              <w:spacing w:line="276" w:lineRule="auto"/>
              <w:rPr>
                <w:szCs w:val="24"/>
              </w:rPr>
            </w:pPr>
          </w:p>
        </w:tc>
      </w:tr>
    </w:tbl>
    <w:p w14:paraId="6DDBCFA8" w14:textId="77777777" w:rsidR="000F5488" w:rsidRPr="00B61F51" w:rsidRDefault="000F5488" w:rsidP="000F5488">
      <w:pPr>
        <w:pStyle w:val="BodyText"/>
        <w:spacing w:line="276" w:lineRule="auto"/>
        <w:ind w:left="238"/>
        <w:rPr>
          <w:b w:val="0"/>
          <w:bCs/>
        </w:rPr>
      </w:pPr>
      <w:r w:rsidRPr="00B61F51">
        <w:rPr>
          <w:b w:val="0"/>
          <w:bCs/>
        </w:rPr>
        <w:t>Progress of the preparation and implementation shall be submitted to CMWSSB monthly</w:t>
      </w:r>
    </w:p>
    <w:p w14:paraId="1DB447FE" w14:textId="56FC59A2" w:rsidR="000F5488" w:rsidRPr="00B61F51" w:rsidRDefault="000F5488" w:rsidP="00B577FE">
      <w:pPr>
        <w:pStyle w:val="Heading30"/>
      </w:pPr>
      <w:bookmarkStart w:id="682" w:name="_Toc50977854"/>
      <w:bookmarkStart w:id="683" w:name="_Toc51279082"/>
      <w:bookmarkStart w:id="684" w:name="_Toc56621500"/>
      <w:bookmarkStart w:id="685" w:name="_Toc69395822"/>
      <w:r w:rsidRPr="00B61F51">
        <w:t>Construction Phase Monitoring Form</w:t>
      </w:r>
      <w:bookmarkEnd w:id="682"/>
      <w:bookmarkEnd w:id="683"/>
      <w:bookmarkEnd w:id="684"/>
      <w:bookmarkEnd w:id="685"/>
    </w:p>
    <w:p w14:paraId="283A8F47" w14:textId="77777777" w:rsidR="000F5488" w:rsidRPr="00B61F51" w:rsidRDefault="000F5488" w:rsidP="00B577FE">
      <w:r w:rsidRPr="00B61F51">
        <w:t>The latest results of the below-monitoring items shall be submitted to the lenders as part of the Quarterly Progress Report throughout the construction</w:t>
      </w:r>
      <w:r w:rsidRPr="00B61F51">
        <w:rPr>
          <w:spacing w:val="-5"/>
        </w:rPr>
        <w:t xml:space="preserve"> </w:t>
      </w:r>
      <w:r w:rsidRPr="00B61F51">
        <w:t>phase</w:t>
      </w:r>
    </w:p>
    <w:p w14:paraId="69974C84" w14:textId="77777777" w:rsidR="000F5488" w:rsidRPr="00B61F51" w:rsidRDefault="000F5488" w:rsidP="00B577FE">
      <w:pPr>
        <w:pStyle w:val="Heading4"/>
      </w:pPr>
      <w:r w:rsidRPr="00B61F51">
        <w:t>Air</w:t>
      </w:r>
      <w:r w:rsidRPr="00B61F51">
        <w:rPr>
          <w:spacing w:val="-6"/>
        </w:rPr>
        <w:t xml:space="preserve"> </w:t>
      </w:r>
      <w:r w:rsidRPr="00B61F51">
        <w:t>Pollution</w:t>
      </w:r>
    </w:p>
    <w:p w14:paraId="6C5F46DB" w14:textId="77777777" w:rsidR="000F5488" w:rsidRPr="00B61F51" w:rsidRDefault="000F5488" w:rsidP="003F4B5F">
      <w:pPr>
        <w:pStyle w:val="ListBullet"/>
        <w:numPr>
          <w:ilvl w:val="0"/>
          <w:numId w:val="325"/>
        </w:numPr>
        <w:spacing w:before="40" w:after="40"/>
        <w:jc w:val="left"/>
        <w:rPr>
          <w:sz w:val="24"/>
          <w:szCs w:val="24"/>
        </w:rPr>
      </w:pPr>
      <w:r w:rsidRPr="00B61F51">
        <w:rPr>
          <w:sz w:val="24"/>
          <w:szCs w:val="24"/>
        </w:rPr>
        <w:t>Exhaust Gases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292"/>
        <w:gridCol w:w="1579"/>
        <w:gridCol w:w="1487"/>
        <w:gridCol w:w="1824"/>
        <w:gridCol w:w="599"/>
        <w:gridCol w:w="539"/>
        <w:gridCol w:w="1100"/>
        <w:gridCol w:w="1209"/>
      </w:tblGrid>
      <w:tr w:rsidR="00B577FE" w:rsidRPr="00B61F51" w14:paraId="11C87EEA" w14:textId="77777777" w:rsidTr="00B577FE">
        <w:trPr>
          <w:trHeight w:val="345"/>
        </w:trPr>
        <w:tc>
          <w:tcPr>
            <w:tcW w:w="671" w:type="pct"/>
            <w:shd w:val="clear" w:color="auto" w:fill="auto"/>
            <w:vAlign w:val="center"/>
          </w:tcPr>
          <w:p w14:paraId="1E2E36C6" w14:textId="77777777" w:rsidR="000F5488" w:rsidRPr="00B61F51" w:rsidRDefault="000F5488" w:rsidP="00B577FE">
            <w:pPr>
              <w:pStyle w:val="TableParagraph"/>
              <w:spacing w:line="276" w:lineRule="auto"/>
              <w:ind w:left="114" w:right="105"/>
              <w:jc w:val="center"/>
              <w:rPr>
                <w:b/>
              </w:rPr>
            </w:pPr>
            <w:r w:rsidRPr="00B61F51">
              <w:rPr>
                <w:b/>
              </w:rPr>
              <w:t>Date</w:t>
            </w:r>
          </w:p>
        </w:tc>
        <w:tc>
          <w:tcPr>
            <w:tcW w:w="820" w:type="pct"/>
            <w:shd w:val="clear" w:color="auto" w:fill="auto"/>
            <w:vAlign w:val="center"/>
          </w:tcPr>
          <w:p w14:paraId="6DF7FD1A" w14:textId="77777777" w:rsidR="000F5488" w:rsidRPr="00B61F51" w:rsidRDefault="000F5488" w:rsidP="00B577FE">
            <w:pPr>
              <w:pStyle w:val="TableParagraph"/>
              <w:spacing w:line="276" w:lineRule="auto"/>
              <w:ind w:left="105"/>
              <w:jc w:val="center"/>
              <w:rPr>
                <w:b/>
              </w:rPr>
            </w:pPr>
            <w:r w:rsidRPr="00B61F51">
              <w:rPr>
                <w:b/>
                <w:spacing w:val="-4"/>
              </w:rPr>
              <w:t xml:space="preserve">Type </w:t>
            </w:r>
            <w:r w:rsidRPr="00B61F51">
              <w:rPr>
                <w:b/>
              </w:rPr>
              <w:t>of</w:t>
            </w:r>
            <w:r w:rsidRPr="00B61F51">
              <w:rPr>
                <w:b/>
                <w:spacing w:val="2"/>
              </w:rPr>
              <w:t xml:space="preserve"> </w:t>
            </w:r>
            <w:r w:rsidRPr="00B61F51">
              <w:rPr>
                <w:b/>
              </w:rPr>
              <w:t>Construction Vehicles/ Equipment</w:t>
            </w:r>
          </w:p>
        </w:tc>
        <w:tc>
          <w:tcPr>
            <w:tcW w:w="772" w:type="pct"/>
            <w:shd w:val="clear" w:color="auto" w:fill="auto"/>
            <w:vAlign w:val="center"/>
          </w:tcPr>
          <w:p w14:paraId="5DB5D0F8" w14:textId="77777777" w:rsidR="000F5488" w:rsidRPr="00B61F51" w:rsidRDefault="000F5488" w:rsidP="00B577FE">
            <w:pPr>
              <w:pStyle w:val="TableParagraph"/>
              <w:spacing w:line="276" w:lineRule="auto"/>
              <w:ind w:left="111" w:right="107"/>
              <w:jc w:val="center"/>
              <w:rPr>
                <w:b/>
              </w:rPr>
            </w:pPr>
            <w:r w:rsidRPr="00B61F51">
              <w:rPr>
                <w:b/>
              </w:rPr>
              <w:t>Fleet/ Registration Number</w:t>
            </w:r>
          </w:p>
        </w:tc>
        <w:tc>
          <w:tcPr>
            <w:tcW w:w="2109" w:type="pct"/>
            <w:gridSpan w:val="4"/>
            <w:shd w:val="clear" w:color="auto" w:fill="auto"/>
            <w:vAlign w:val="center"/>
          </w:tcPr>
          <w:p w14:paraId="231EA41F" w14:textId="77777777" w:rsidR="000F5488" w:rsidRPr="00B61F51" w:rsidRDefault="000F5488" w:rsidP="00B577FE">
            <w:pPr>
              <w:pStyle w:val="TableParagraph"/>
              <w:spacing w:before="80" w:line="276" w:lineRule="auto"/>
              <w:ind w:left="964"/>
              <w:jc w:val="center"/>
              <w:rPr>
                <w:b/>
              </w:rPr>
            </w:pPr>
            <w:r w:rsidRPr="00B61F51">
              <w:rPr>
                <w:b/>
              </w:rPr>
              <w:t>Exhaust Gases Discharge Conditions</w:t>
            </w:r>
          </w:p>
        </w:tc>
        <w:tc>
          <w:tcPr>
            <w:tcW w:w="628" w:type="pct"/>
            <w:shd w:val="clear" w:color="auto" w:fill="auto"/>
            <w:vAlign w:val="center"/>
          </w:tcPr>
          <w:p w14:paraId="698AED8F" w14:textId="77777777" w:rsidR="000F5488" w:rsidRPr="00B61F51" w:rsidRDefault="000F5488" w:rsidP="00B577FE">
            <w:pPr>
              <w:pStyle w:val="TableParagraph"/>
              <w:spacing w:before="80" w:line="276" w:lineRule="auto"/>
              <w:ind w:left="116"/>
              <w:jc w:val="center"/>
              <w:rPr>
                <w:b/>
              </w:rPr>
            </w:pPr>
            <w:r w:rsidRPr="00B61F51">
              <w:rPr>
                <w:b/>
              </w:rPr>
              <w:t>Frequency</w:t>
            </w:r>
          </w:p>
        </w:tc>
      </w:tr>
      <w:tr w:rsidR="00B577FE" w:rsidRPr="00B61F51" w14:paraId="0E7418DE" w14:textId="77777777" w:rsidTr="00B577FE">
        <w:trPr>
          <w:trHeight w:val="345"/>
        </w:trPr>
        <w:tc>
          <w:tcPr>
            <w:tcW w:w="671" w:type="pct"/>
            <w:vMerge w:val="restart"/>
            <w:shd w:val="clear" w:color="auto" w:fill="auto"/>
            <w:vAlign w:val="center"/>
          </w:tcPr>
          <w:p w14:paraId="0EE5F586" w14:textId="77777777" w:rsidR="000F5488" w:rsidRPr="00B61F51" w:rsidRDefault="000F5488" w:rsidP="00B577FE">
            <w:pPr>
              <w:pStyle w:val="TableParagraph"/>
              <w:tabs>
                <w:tab w:val="left" w:pos="678"/>
              </w:tabs>
              <w:spacing w:before="95" w:line="276" w:lineRule="auto"/>
              <w:ind w:left="98" w:right="87"/>
            </w:pPr>
            <w:r w:rsidRPr="00B61F51">
              <w:rPr>
                <w:spacing w:val="-4"/>
              </w:rPr>
              <w:t>(Day, Month, Year)</w:t>
            </w:r>
          </w:p>
        </w:tc>
        <w:tc>
          <w:tcPr>
            <w:tcW w:w="820" w:type="pct"/>
            <w:vMerge w:val="restart"/>
            <w:shd w:val="clear" w:color="auto" w:fill="auto"/>
            <w:vAlign w:val="center"/>
          </w:tcPr>
          <w:p w14:paraId="2708E10F" w14:textId="77777777" w:rsidR="000F5488" w:rsidRPr="00B61F51" w:rsidRDefault="000F5488" w:rsidP="00B577FE">
            <w:pPr>
              <w:pStyle w:val="TableParagraph"/>
              <w:spacing w:line="276" w:lineRule="auto"/>
            </w:pPr>
          </w:p>
        </w:tc>
        <w:tc>
          <w:tcPr>
            <w:tcW w:w="772" w:type="pct"/>
            <w:vMerge w:val="restart"/>
            <w:shd w:val="clear" w:color="auto" w:fill="auto"/>
            <w:vAlign w:val="center"/>
          </w:tcPr>
          <w:p w14:paraId="1AAECBF3" w14:textId="77777777" w:rsidR="000F5488" w:rsidRPr="00B61F51" w:rsidRDefault="000F5488" w:rsidP="00B577FE">
            <w:pPr>
              <w:pStyle w:val="TableParagraph"/>
              <w:spacing w:line="276" w:lineRule="auto"/>
            </w:pPr>
          </w:p>
        </w:tc>
        <w:tc>
          <w:tcPr>
            <w:tcW w:w="947" w:type="pct"/>
            <w:shd w:val="clear" w:color="auto" w:fill="auto"/>
            <w:vAlign w:val="center"/>
          </w:tcPr>
          <w:p w14:paraId="3ED2F867" w14:textId="77777777" w:rsidR="000F5488" w:rsidRPr="00B61F51" w:rsidRDefault="000F5488" w:rsidP="00B577FE">
            <w:pPr>
              <w:pStyle w:val="TableParagraph"/>
              <w:spacing w:before="80" w:line="276" w:lineRule="auto"/>
              <w:ind w:left="0" w:right="156"/>
              <w:jc w:val="center"/>
            </w:pPr>
            <w:r w:rsidRPr="00B61F51">
              <w:t>Items</w:t>
            </w:r>
          </w:p>
        </w:tc>
        <w:tc>
          <w:tcPr>
            <w:tcW w:w="311" w:type="pct"/>
            <w:shd w:val="clear" w:color="auto" w:fill="auto"/>
            <w:vAlign w:val="center"/>
          </w:tcPr>
          <w:p w14:paraId="3E905A10" w14:textId="77777777" w:rsidR="000F5488" w:rsidRPr="00B61F51" w:rsidRDefault="000F5488" w:rsidP="00B577FE">
            <w:pPr>
              <w:pStyle w:val="TableParagraph"/>
              <w:spacing w:before="80" w:line="276" w:lineRule="auto"/>
              <w:ind w:left="172"/>
              <w:jc w:val="center"/>
            </w:pPr>
            <w:r w:rsidRPr="00B61F51">
              <w:t>Yes</w:t>
            </w:r>
          </w:p>
        </w:tc>
        <w:tc>
          <w:tcPr>
            <w:tcW w:w="280" w:type="pct"/>
            <w:shd w:val="clear" w:color="auto" w:fill="auto"/>
            <w:vAlign w:val="center"/>
          </w:tcPr>
          <w:p w14:paraId="42DBFF10" w14:textId="77777777" w:rsidR="000F5488" w:rsidRPr="00B61F51" w:rsidRDefault="000F5488" w:rsidP="00B577FE">
            <w:pPr>
              <w:pStyle w:val="TableParagraph"/>
              <w:spacing w:before="80" w:line="276" w:lineRule="auto"/>
              <w:ind w:left="160"/>
              <w:jc w:val="center"/>
            </w:pPr>
            <w:r w:rsidRPr="00B61F51">
              <w:t>No</w:t>
            </w:r>
          </w:p>
        </w:tc>
        <w:tc>
          <w:tcPr>
            <w:tcW w:w="571" w:type="pct"/>
            <w:shd w:val="clear" w:color="auto" w:fill="auto"/>
            <w:vAlign w:val="center"/>
          </w:tcPr>
          <w:p w14:paraId="0CD4EE32" w14:textId="77777777" w:rsidR="000F5488" w:rsidRPr="00B61F51" w:rsidRDefault="000F5488" w:rsidP="00B577FE">
            <w:pPr>
              <w:pStyle w:val="TableParagraph"/>
              <w:spacing w:line="276" w:lineRule="auto"/>
              <w:ind w:left="97"/>
              <w:jc w:val="center"/>
            </w:pPr>
            <w:r w:rsidRPr="00B61F51">
              <w:t>If Yes, Measures Taken</w:t>
            </w:r>
          </w:p>
        </w:tc>
        <w:tc>
          <w:tcPr>
            <w:tcW w:w="628" w:type="pct"/>
            <w:vMerge w:val="restart"/>
            <w:shd w:val="clear" w:color="auto" w:fill="auto"/>
            <w:vAlign w:val="center"/>
          </w:tcPr>
          <w:p w14:paraId="06F56017" w14:textId="77777777" w:rsidR="000F5488" w:rsidRPr="00B61F51" w:rsidRDefault="000F5488" w:rsidP="00B577FE">
            <w:pPr>
              <w:pStyle w:val="TableParagraph"/>
              <w:spacing w:line="276" w:lineRule="auto"/>
              <w:ind w:left="267"/>
            </w:pPr>
            <w:r w:rsidRPr="00B61F51">
              <w:t>Daily</w:t>
            </w:r>
          </w:p>
        </w:tc>
      </w:tr>
      <w:tr w:rsidR="00B577FE" w:rsidRPr="00B61F51" w14:paraId="4137866F" w14:textId="77777777" w:rsidTr="00B577FE">
        <w:trPr>
          <w:trHeight w:val="179"/>
        </w:trPr>
        <w:tc>
          <w:tcPr>
            <w:tcW w:w="671" w:type="pct"/>
            <w:vMerge/>
            <w:shd w:val="clear" w:color="auto" w:fill="auto"/>
            <w:vAlign w:val="center"/>
          </w:tcPr>
          <w:p w14:paraId="16EAAD34" w14:textId="77777777" w:rsidR="000F5488" w:rsidRPr="00B61F51" w:rsidRDefault="000F5488" w:rsidP="00B577FE">
            <w:pPr>
              <w:spacing w:line="276" w:lineRule="auto"/>
              <w:jc w:val="left"/>
            </w:pPr>
          </w:p>
        </w:tc>
        <w:tc>
          <w:tcPr>
            <w:tcW w:w="820" w:type="pct"/>
            <w:vMerge/>
            <w:shd w:val="clear" w:color="auto" w:fill="auto"/>
            <w:vAlign w:val="center"/>
          </w:tcPr>
          <w:p w14:paraId="44037257" w14:textId="77777777" w:rsidR="000F5488" w:rsidRPr="00B61F51" w:rsidRDefault="000F5488" w:rsidP="00B577FE">
            <w:pPr>
              <w:spacing w:line="276" w:lineRule="auto"/>
              <w:jc w:val="left"/>
            </w:pPr>
          </w:p>
        </w:tc>
        <w:tc>
          <w:tcPr>
            <w:tcW w:w="772" w:type="pct"/>
            <w:vMerge/>
            <w:shd w:val="clear" w:color="auto" w:fill="auto"/>
            <w:vAlign w:val="center"/>
          </w:tcPr>
          <w:p w14:paraId="53465443" w14:textId="77777777" w:rsidR="000F5488" w:rsidRPr="00B61F51" w:rsidRDefault="000F5488" w:rsidP="00B577FE">
            <w:pPr>
              <w:spacing w:line="276" w:lineRule="auto"/>
              <w:jc w:val="left"/>
            </w:pPr>
          </w:p>
        </w:tc>
        <w:tc>
          <w:tcPr>
            <w:tcW w:w="947" w:type="pct"/>
            <w:shd w:val="clear" w:color="auto" w:fill="auto"/>
            <w:vAlign w:val="center"/>
          </w:tcPr>
          <w:p w14:paraId="4C1B7451" w14:textId="77777777" w:rsidR="000F5488" w:rsidRPr="00B61F51" w:rsidRDefault="000F5488" w:rsidP="00B577FE">
            <w:pPr>
              <w:pStyle w:val="TableParagraph"/>
              <w:spacing w:line="276" w:lineRule="auto"/>
              <w:ind w:left="97"/>
            </w:pPr>
            <w:r w:rsidRPr="00B61F51">
              <w:t>Black Smoke</w:t>
            </w:r>
          </w:p>
        </w:tc>
        <w:tc>
          <w:tcPr>
            <w:tcW w:w="311" w:type="pct"/>
            <w:shd w:val="clear" w:color="auto" w:fill="auto"/>
            <w:vAlign w:val="center"/>
          </w:tcPr>
          <w:p w14:paraId="544A296E" w14:textId="77777777" w:rsidR="000F5488" w:rsidRPr="00B61F51" w:rsidRDefault="000F5488" w:rsidP="00B577FE">
            <w:pPr>
              <w:pStyle w:val="TableParagraph"/>
              <w:spacing w:line="276" w:lineRule="auto"/>
            </w:pPr>
          </w:p>
        </w:tc>
        <w:tc>
          <w:tcPr>
            <w:tcW w:w="280" w:type="pct"/>
            <w:shd w:val="clear" w:color="auto" w:fill="auto"/>
            <w:vAlign w:val="center"/>
          </w:tcPr>
          <w:p w14:paraId="3C245147" w14:textId="77777777" w:rsidR="000F5488" w:rsidRPr="00B61F51" w:rsidRDefault="000F5488" w:rsidP="00B577FE">
            <w:pPr>
              <w:pStyle w:val="TableParagraph"/>
              <w:spacing w:line="276" w:lineRule="auto"/>
            </w:pPr>
          </w:p>
        </w:tc>
        <w:tc>
          <w:tcPr>
            <w:tcW w:w="571" w:type="pct"/>
            <w:shd w:val="clear" w:color="auto" w:fill="auto"/>
            <w:vAlign w:val="center"/>
          </w:tcPr>
          <w:p w14:paraId="584EF558" w14:textId="77777777" w:rsidR="000F5488" w:rsidRPr="00B61F51" w:rsidRDefault="000F5488" w:rsidP="00B577FE">
            <w:pPr>
              <w:pStyle w:val="TableParagraph"/>
              <w:spacing w:line="276" w:lineRule="auto"/>
            </w:pPr>
          </w:p>
        </w:tc>
        <w:tc>
          <w:tcPr>
            <w:tcW w:w="628" w:type="pct"/>
            <w:vMerge/>
            <w:shd w:val="clear" w:color="auto" w:fill="auto"/>
            <w:vAlign w:val="center"/>
          </w:tcPr>
          <w:p w14:paraId="68272807" w14:textId="77777777" w:rsidR="000F5488" w:rsidRPr="00B61F51" w:rsidRDefault="000F5488" w:rsidP="00B577FE">
            <w:pPr>
              <w:spacing w:line="276" w:lineRule="auto"/>
              <w:jc w:val="left"/>
            </w:pPr>
          </w:p>
        </w:tc>
      </w:tr>
      <w:tr w:rsidR="00B577FE" w:rsidRPr="00B61F51" w14:paraId="32ED156B" w14:textId="77777777" w:rsidTr="00B577FE">
        <w:trPr>
          <w:trHeight w:val="181"/>
        </w:trPr>
        <w:tc>
          <w:tcPr>
            <w:tcW w:w="671" w:type="pct"/>
            <w:vMerge/>
            <w:shd w:val="clear" w:color="auto" w:fill="auto"/>
            <w:vAlign w:val="center"/>
          </w:tcPr>
          <w:p w14:paraId="0A2D2DC3" w14:textId="77777777" w:rsidR="000F5488" w:rsidRPr="00B61F51" w:rsidRDefault="000F5488" w:rsidP="00B577FE">
            <w:pPr>
              <w:spacing w:line="276" w:lineRule="auto"/>
              <w:jc w:val="left"/>
            </w:pPr>
          </w:p>
        </w:tc>
        <w:tc>
          <w:tcPr>
            <w:tcW w:w="820" w:type="pct"/>
            <w:vMerge/>
            <w:shd w:val="clear" w:color="auto" w:fill="auto"/>
            <w:vAlign w:val="center"/>
          </w:tcPr>
          <w:p w14:paraId="024158BA" w14:textId="77777777" w:rsidR="000F5488" w:rsidRPr="00B61F51" w:rsidRDefault="000F5488" w:rsidP="00B577FE">
            <w:pPr>
              <w:spacing w:line="276" w:lineRule="auto"/>
              <w:jc w:val="left"/>
            </w:pPr>
          </w:p>
        </w:tc>
        <w:tc>
          <w:tcPr>
            <w:tcW w:w="772" w:type="pct"/>
            <w:vMerge/>
            <w:shd w:val="clear" w:color="auto" w:fill="auto"/>
            <w:vAlign w:val="center"/>
          </w:tcPr>
          <w:p w14:paraId="1FF5849B" w14:textId="77777777" w:rsidR="000F5488" w:rsidRPr="00B61F51" w:rsidRDefault="000F5488" w:rsidP="00B577FE">
            <w:pPr>
              <w:spacing w:line="276" w:lineRule="auto"/>
              <w:jc w:val="left"/>
            </w:pPr>
          </w:p>
        </w:tc>
        <w:tc>
          <w:tcPr>
            <w:tcW w:w="947" w:type="pct"/>
            <w:shd w:val="clear" w:color="auto" w:fill="auto"/>
            <w:vAlign w:val="center"/>
          </w:tcPr>
          <w:p w14:paraId="28ECE828" w14:textId="77777777" w:rsidR="000F5488" w:rsidRPr="00B61F51" w:rsidRDefault="000F5488" w:rsidP="00B577FE">
            <w:pPr>
              <w:pStyle w:val="TableParagraph"/>
              <w:spacing w:line="276" w:lineRule="auto"/>
              <w:ind w:left="97"/>
            </w:pPr>
            <w:r w:rsidRPr="00B61F51">
              <w:t>White Smoke</w:t>
            </w:r>
          </w:p>
        </w:tc>
        <w:tc>
          <w:tcPr>
            <w:tcW w:w="311" w:type="pct"/>
            <w:shd w:val="clear" w:color="auto" w:fill="auto"/>
            <w:vAlign w:val="center"/>
          </w:tcPr>
          <w:p w14:paraId="239319B4" w14:textId="77777777" w:rsidR="000F5488" w:rsidRPr="00B61F51" w:rsidRDefault="000F5488" w:rsidP="00B577FE">
            <w:pPr>
              <w:pStyle w:val="TableParagraph"/>
              <w:spacing w:line="276" w:lineRule="auto"/>
            </w:pPr>
          </w:p>
        </w:tc>
        <w:tc>
          <w:tcPr>
            <w:tcW w:w="280" w:type="pct"/>
            <w:shd w:val="clear" w:color="auto" w:fill="auto"/>
            <w:vAlign w:val="center"/>
          </w:tcPr>
          <w:p w14:paraId="5D4DD9B1" w14:textId="77777777" w:rsidR="000F5488" w:rsidRPr="00B61F51" w:rsidRDefault="000F5488" w:rsidP="00B577FE">
            <w:pPr>
              <w:pStyle w:val="TableParagraph"/>
              <w:spacing w:line="276" w:lineRule="auto"/>
            </w:pPr>
          </w:p>
        </w:tc>
        <w:tc>
          <w:tcPr>
            <w:tcW w:w="571" w:type="pct"/>
            <w:shd w:val="clear" w:color="auto" w:fill="auto"/>
            <w:vAlign w:val="center"/>
          </w:tcPr>
          <w:p w14:paraId="0EA54A33" w14:textId="77777777" w:rsidR="000F5488" w:rsidRPr="00B61F51" w:rsidRDefault="000F5488" w:rsidP="00B577FE">
            <w:pPr>
              <w:pStyle w:val="TableParagraph"/>
              <w:spacing w:line="276" w:lineRule="auto"/>
            </w:pPr>
          </w:p>
        </w:tc>
        <w:tc>
          <w:tcPr>
            <w:tcW w:w="628" w:type="pct"/>
            <w:vMerge/>
            <w:shd w:val="clear" w:color="auto" w:fill="auto"/>
            <w:vAlign w:val="center"/>
          </w:tcPr>
          <w:p w14:paraId="761C3368" w14:textId="77777777" w:rsidR="000F5488" w:rsidRPr="00B61F51" w:rsidRDefault="000F5488" w:rsidP="00B577FE">
            <w:pPr>
              <w:spacing w:line="276" w:lineRule="auto"/>
              <w:jc w:val="left"/>
            </w:pPr>
          </w:p>
        </w:tc>
      </w:tr>
      <w:tr w:rsidR="00B577FE" w:rsidRPr="00B61F51" w14:paraId="77F13B4C" w14:textId="77777777" w:rsidTr="00B577FE">
        <w:trPr>
          <w:trHeight w:val="179"/>
        </w:trPr>
        <w:tc>
          <w:tcPr>
            <w:tcW w:w="671" w:type="pct"/>
            <w:vMerge/>
            <w:shd w:val="clear" w:color="auto" w:fill="auto"/>
            <w:vAlign w:val="center"/>
          </w:tcPr>
          <w:p w14:paraId="4C5B6E6E" w14:textId="77777777" w:rsidR="000F5488" w:rsidRPr="00B61F51" w:rsidRDefault="000F5488" w:rsidP="00B577FE">
            <w:pPr>
              <w:spacing w:line="276" w:lineRule="auto"/>
              <w:jc w:val="left"/>
            </w:pPr>
          </w:p>
        </w:tc>
        <w:tc>
          <w:tcPr>
            <w:tcW w:w="820" w:type="pct"/>
            <w:vMerge/>
            <w:shd w:val="clear" w:color="auto" w:fill="auto"/>
            <w:vAlign w:val="center"/>
          </w:tcPr>
          <w:p w14:paraId="6AA85384" w14:textId="77777777" w:rsidR="000F5488" w:rsidRPr="00B61F51" w:rsidRDefault="000F5488" w:rsidP="00B577FE">
            <w:pPr>
              <w:spacing w:line="276" w:lineRule="auto"/>
              <w:jc w:val="left"/>
            </w:pPr>
          </w:p>
        </w:tc>
        <w:tc>
          <w:tcPr>
            <w:tcW w:w="772" w:type="pct"/>
            <w:vMerge/>
            <w:shd w:val="clear" w:color="auto" w:fill="auto"/>
            <w:vAlign w:val="center"/>
          </w:tcPr>
          <w:p w14:paraId="5698DBD3" w14:textId="77777777" w:rsidR="000F5488" w:rsidRPr="00B61F51" w:rsidRDefault="000F5488" w:rsidP="00B577FE">
            <w:pPr>
              <w:spacing w:line="276" w:lineRule="auto"/>
              <w:jc w:val="left"/>
            </w:pPr>
          </w:p>
        </w:tc>
        <w:tc>
          <w:tcPr>
            <w:tcW w:w="947" w:type="pct"/>
            <w:shd w:val="clear" w:color="auto" w:fill="auto"/>
            <w:vAlign w:val="center"/>
          </w:tcPr>
          <w:p w14:paraId="41360492" w14:textId="77777777" w:rsidR="000F5488" w:rsidRPr="00B61F51" w:rsidRDefault="000F5488" w:rsidP="00B577FE">
            <w:pPr>
              <w:pStyle w:val="TableParagraph"/>
              <w:tabs>
                <w:tab w:val="left" w:pos="1494"/>
              </w:tabs>
              <w:spacing w:line="276" w:lineRule="auto"/>
              <w:ind w:left="97"/>
            </w:pPr>
            <w:r w:rsidRPr="00B61F51">
              <w:t>Others</w:t>
            </w:r>
            <w:r w:rsidRPr="00B61F51">
              <w:rPr>
                <w:spacing w:val="-2"/>
              </w:rPr>
              <w:t xml:space="preserve"> </w:t>
            </w:r>
            <w:r w:rsidRPr="00B61F51">
              <w:t>(Specify</w:t>
            </w:r>
            <w:r w:rsidRPr="00B61F51">
              <w:tab/>
              <w:t>)</w:t>
            </w:r>
          </w:p>
        </w:tc>
        <w:tc>
          <w:tcPr>
            <w:tcW w:w="311" w:type="pct"/>
            <w:shd w:val="clear" w:color="auto" w:fill="auto"/>
            <w:vAlign w:val="center"/>
          </w:tcPr>
          <w:p w14:paraId="505A237D" w14:textId="77777777" w:rsidR="000F5488" w:rsidRPr="00B61F51" w:rsidRDefault="000F5488" w:rsidP="00B577FE">
            <w:pPr>
              <w:pStyle w:val="TableParagraph"/>
              <w:spacing w:line="276" w:lineRule="auto"/>
            </w:pPr>
          </w:p>
        </w:tc>
        <w:tc>
          <w:tcPr>
            <w:tcW w:w="280" w:type="pct"/>
            <w:shd w:val="clear" w:color="auto" w:fill="auto"/>
            <w:vAlign w:val="center"/>
          </w:tcPr>
          <w:p w14:paraId="2D105312" w14:textId="77777777" w:rsidR="000F5488" w:rsidRPr="00B61F51" w:rsidRDefault="000F5488" w:rsidP="00B577FE">
            <w:pPr>
              <w:pStyle w:val="TableParagraph"/>
              <w:spacing w:line="276" w:lineRule="auto"/>
            </w:pPr>
          </w:p>
        </w:tc>
        <w:tc>
          <w:tcPr>
            <w:tcW w:w="571" w:type="pct"/>
            <w:shd w:val="clear" w:color="auto" w:fill="auto"/>
            <w:vAlign w:val="center"/>
          </w:tcPr>
          <w:p w14:paraId="664F9927" w14:textId="77777777" w:rsidR="000F5488" w:rsidRPr="00B61F51" w:rsidRDefault="000F5488" w:rsidP="00B577FE">
            <w:pPr>
              <w:pStyle w:val="TableParagraph"/>
              <w:spacing w:line="276" w:lineRule="auto"/>
            </w:pPr>
          </w:p>
        </w:tc>
        <w:tc>
          <w:tcPr>
            <w:tcW w:w="628" w:type="pct"/>
            <w:vMerge/>
            <w:shd w:val="clear" w:color="auto" w:fill="auto"/>
            <w:vAlign w:val="center"/>
          </w:tcPr>
          <w:p w14:paraId="16B34F2D" w14:textId="77777777" w:rsidR="000F5488" w:rsidRPr="00B61F51" w:rsidRDefault="000F5488" w:rsidP="00B577FE">
            <w:pPr>
              <w:spacing w:line="276" w:lineRule="auto"/>
              <w:jc w:val="left"/>
            </w:pPr>
          </w:p>
        </w:tc>
      </w:tr>
    </w:tbl>
    <w:p w14:paraId="7C7CDD86" w14:textId="77777777" w:rsidR="000F5488" w:rsidRPr="00B61F51" w:rsidRDefault="000F5488" w:rsidP="000F5488">
      <w:pPr>
        <w:rPr>
          <w:sz w:val="22"/>
          <w:szCs w:val="20"/>
        </w:rPr>
      </w:pPr>
      <w:r w:rsidRPr="00B61F51">
        <w:rPr>
          <w:sz w:val="22"/>
          <w:szCs w:val="20"/>
        </w:rPr>
        <w:t>Log Book: to be prepared and recorded by the contractor(s) which is submitted to CMWSSB monthly. If any problem arises, such vehicles and equipment to be sustained to use or be replaced by appropriate ones.</w:t>
      </w:r>
    </w:p>
    <w:p w14:paraId="2E04885E" w14:textId="77777777" w:rsidR="000F5488" w:rsidRPr="00B61F51" w:rsidRDefault="000F5488" w:rsidP="003F4B5F">
      <w:pPr>
        <w:pStyle w:val="ListBullet"/>
        <w:numPr>
          <w:ilvl w:val="0"/>
          <w:numId w:val="325"/>
        </w:numPr>
        <w:spacing w:before="40" w:after="40"/>
        <w:jc w:val="left"/>
        <w:rPr>
          <w:sz w:val="24"/>
          <w:szCs w:val="24"/>
        </w:rPr>
      </w:pPr>
      <w:r w:rsidRPr="00B61F51">
        <w:rPr>
          <w:sz w:val="24"/>
          <w:szCs w:val="24"/>
        </w:rPr>
        <w:t>Soil Dust (Dry Season only)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210"/>
        <w:gridCol w:w="2863"/>
        <w:gridCol w:w="1794"/>
        <w:gridCol w:w="556"/>
        <w:gridCol w:w="467"/>
        <w:gridCol w:w="1516"/>
        <w:gridCol w:w="1223"/>
      </w:tblGrid>
      <w:tr w:rsidR="00B577FE" w:rsidRPr="00B61F51" w14:paraId="67D36D93" w14:textId="77777777" w:rsidTr="000F5488">
        <w:trPr>
          <w:trHeight w:val="172"/>
        </w:trPr>
        <w:tc>
          <w:tcPr>
            <w:tcW w:w="656" w:type="pct"/>
            <w:shd w:val="clear" w:color="auto" w:fill="auto"/>
          </w:tcPr>
          <w:p w14:paraId="7EF05A4F" w14:textId="77777777" w:rsidR="000F5488" w:rsidRPr="00B61F51" w:rsidRDefault="000F5488" w:rsidP="000F5488">
            <w:pPr>
              <w:pStyle w:val="TableParagraph"/>
              <w:spacing w:line="276" w:lineRule="auto"/>
              <w:ind w:left="448" w:right="89"/>
              <w:jc w:val="center"/>
              <w:rPr>
                <w:b/>
                <w:sz w:val="24"/>
                <w:szCs w:val="24"/>
              </w:rPr>
            </w:pPr>
            <w:r w:rsidRPr="00B61F51">
              <w:rPr>
                <w:b/>
                <w:sz w:val="24"/>
                <w:szCs w:val="24"/>
              </w:rPr>
              <w:t>Date</w:t>
            </w:r>
          </w:p>
        </w:tc>
        <w:tc>
          <w:tcPr>
            <w:tcW w:w="1514" w:type="pct"/>
            <w:shd w:val="clear" w:color="auto" w:fill="auto"/>
          </w:tcPr>
          <w:p w14:paraId="65C57292" w14:textId="77777777" w:rsidR="000F5488" w:rsidRPr="00B61F51" w:rsidRDefault="000F5488" w:rsidP="000F5488">
            <w:pPr>
              <w:pStyle w:val="TableParagraph"/>
              <w:spacing w:line="276" w:lineRule="auto"/>
              <w:ind w:left="1117" w:right="342"/>
              <w:jc w:val="center"/>
              <w:rPr>
                <w:b/>
                <w:sz w:val="24"/>
                <w:szCs w:val="24"/>
              </w:rPr>
            </w:pPr>
            <w:r w:rsidRPr="00B61F51">
              <w:rPr>
                <w:b/>
                <w:sz w:val="24"/>
                <w:szCs w:val="24"/>
              </w:rPr>
              <w:t>Location</w:t>
            </w:r>
          </w:p>
        </w:tc>
        <w:tc>
          <w:tcPr>
            <w:tcW w:w="2359" w:type="pct"/>
            <w:gridSpan w:val="4"/>
            <w:shd w:val="clear" w:color="auto" w:fill="auto"/>
          </w:tcPr>
          <w:p w14:paraId="62C93E34" w14:textId="77777777" w:rsidR="000F5488" w:rsidRPr="00B61F51" w:rsidRDefault="000F5488" w:rsidP="000F5488">
            <w:pPr>
              <w:pStyle w:val="TableParagraph"/>
              <w:spacing w:line="276" w:lineRule="auto"/>
              <w:ind w:left="242"/>
              <w:rPr>
                <w:b/>
                <w:sz w:val="24"/>
                <w:szCs w:val="24"/>
              </w:rPr>
            </w:pPr>
            <w:r w:rsidRPr="00B61F51">
              <w:rPr>
                <w:b/>
                <w:sz w:val="24"/>
                <w:szCs w:val="24"/>
              </w:rPr>
              <w:t>Dust and dried sandy soil stirred up by construction activities</w:t>
            </w:r>
          </w:p>
        </w:tc>
        <w:tc>
          <w:tcPr>
            <w:tcW w:w="471" w:type="pct"/>
            <w:shd w:val="clear" w:color="auto" w:fill="auto"/>
          </w:tcPr>
          <w:p w14:paraId="5D6431B2" w14:textId="77777777" w:rsidR="000F5488" w:rsidRPr="00B61F51" w:rsidRDefault="000F5488" w:rsidP="000F5488">
            <w:pPr>
              <w:pStyle w:val="TableParagraph"/>
              <w:spacing w:line="276" w:lineRule="auto"/>
              <w:ind w:left="119"/>
              <w:rPr>
                <w:b/>
                <w:sz w:val="24"/>
                <w:szCs w:val="24"/>
              </w:rPr>
            </w:pPr>
            <w:r w:rsidRPr="00B61F51">
              <w:rPr>
                <w:b/>
                <w:sz w:val="24"/>
                <w:szCs w:val="24"/>
              </w:rPr>
              <w:t>Frequency</w:t>
            </w:r>
          </w:p>
        </w:tc>
      </w:tr>
      <w:tr w:rsidR="00B577FE" w:rsidRPr="00B61F51" w14:paraId="1F8030EC" w14:textId="77777777" w:rsidTr="00B577FE">
        <w:trPr>
          <w:trHeight w:val="517"/>
        </w:trPr>
        <w:tc>
          <w:tcPr>
            <w:tcW w:w="656" w:type="pct"/>
            <w:vMerge w:val="restart"/>
            <w:shd w:val="clear" w:color="auto" w:fill="auto"/>
            <w:vAlign w:val="center"/>
          </w:tcPr>
          <w:p w14:paraId="519AABAE" w14:textId="77777777" w:rsidR="000F5488" w:rsidRPr="00B61F51" w:rsidRDefault="000F5488" w:rsidP="00B577FE">
            <w:pPr>
              <w:pStyle w:val="TableParagraph"/>
              <w:tabs>
                <w:tab w:val="left" w:pos="680"/>
              </w:tabs>
              <w:spacing w:line="276" w:lineRule="auto"/>
              <w:ind w:left="98" w:right="85"/>
              <w:jc w:val="center"/>
              <w:rPr>
                <w:sz w:val="24"/>
                <w:szCs w:val="24"/>
              </w:rPr>
            </w:pPr>
            <w:r w:rsidRPr="00B61F51">
              <w:rPr>
                <w:spacing w:val="-4"/>
                <w:sz w:val="24"/>
                <w:szCs w:val="24"/>
              </w:rPr>
              <w:t>(Day, Month, Year)</w:t>
            </w:r>
          </w:p>
        </w:tc>
        <w:tc>
          <w:tcPr>
            <w:tcW w:w="1514" w:type="pct"/>
            <w:vMerge w:val="restart"/>
            <w:shd w:val="clear" w:color="auto" w:fill="auto"/>
            <w:vAlign w:val="center"/>
          </w:tcPr>
          <w:p w14:paraId="01893599" w14:textId="77777777" w:rsidR="000F5488" w:rsidRPr="00B61F51" w:rsidRDefault="000F5488" w:rsidP="00B577FE">
            <w:pPr>
              <w:pStyle w:val="TableParagraph"/>
              <w:spacing w:line="276" w:lineRule="auto"/>
              <w:ind w:left="98"/>
              <w:jc w:val="center"/>
              <w:rPr>
                <w:sz w:val="24"/>
                <w:szCs w:val="24"/>
              </w:rPr>
            </w:pPr>
            <w:r w:rsidRPr="00B61F51">
              <w:rPr>
                <w:sz w:val="24"/>
                <w:szCs w:val="24"/>
              </w:rPr>
              <w:t>Construction Site including access roads</w:t>
            </w:r>
          </w:p>
        </w:tc>
        <w:tc>
          <w:tcPr>
            <w:tcW w:w="959" w:type="pct"/>
            <w:shd w:val="clear" w:color="auto" w:fill="auto"/>
            <w:vAlign w:val="center"/>
          </w:tcPr>
          <w:p w14:paraId="4D888233" w14:textId="77777777" w:rsidR="000F5488" w:rsidRPr="00B61F51" w:rsidRDefault="000F5488" w:rsidP="00B577FE">
            <w:pPr>
              <w:pStyle w:val="TableParagraph"/>
              <w:spacing w:before="1" w:line="276" w:lineRule="auto"/>
              <w:ind w:right="694"/>
              <w:jc w:val="center"/>
              <w:rPr>
                <w:sz w:val="24"/>
                <w:szCs w:val="24"/>
              </w:rPr>
            </w:pPr>
            <w:r w:rsidRPr="00B61F51">
              <w:rPr>
                <w:sz w:val="24"/>
                <w:szCs w:val="24"/>
              </w:rPr>
              <w:t>Items</w:t>
            </w:r>
          </w:p>
        </w:tc>
        <w:tc>
          <w:tcPr>
            <w:tcW w:w="306" w:type="pct"/>
            <w:shd w:val="clear" w:color="auto" w:fill="auto"/>
            <w:vAlign w:val="center"/>
          </w:tcPr>
          <w:p w14:paraId="21B237FF" w14:textId="77777777" w:rsidR="000F5488" w:rsidRPr="00B61F51" w:rsidRDefault="000F5488" w:rsidP="00B577FE">
            <w:pPr>
              <w:pStyle w:val="TableParagraph"/>
              <w:spacing w:before="1" w:line="276" w:lineRule="auto"/>
              <w:ind w:left="172"/>
              <w:jc w:val="center"/>
              <w:rPr>
                <w:sz w:val="24"/>
                <w:szCs w:val="24"/>
              </w:rPr>
            </w:pPr>
            <w:r w:rsidRPr="00B61F51">
              <w:rPr>
                <w:sz w:val="24"/>
                <w:szCs w:val="24"/>
              </w:rPr>
              <w:t>Yes</w:t>
            </w:r>
          </w:p>
        </w:tc>
        <w:tc>
          <w:tcPr>
            <w:tcW w:w="274" w:type="pct"/>
            <w:shd w:val="clear" w:color="auto" w:fill="auto"/>
            <w:vAlign w:val="center"/>
          </w:tcPr>
          <w:p w14:paraId="1FF62B9E" w14:textId="77777777" w:rsidR="000F5488" w:rsidRPr="00B61F51" w:rsidRDefault="000F5488" w:rsidP="00B577FE">
            <w:pPr>
              <w:pStyle w:val="TableParagraph"/>
              <w:spacing w:before="1" w:line="276" w:lineRule="auto"/>
              <w:ind w:left="163"/>
              <w:jc w:val="center"/>
              <w:rPr>
                <w:sz w:val="24"/>
                <w:szCs w:val="24"/>
              </w:rPr>
            </w:pPr>
            <w:r w:rsidRPr="00B61F51">
              <w:rPr>
                <w:sz w:val="24"/>
                <w:szCs w:val="24"/>
              </w:rPr>
              <w:t>No</w:t>
            </w:r>
          </w:p>
        </w:tc>
        <w:tc>
          <w:tcPr>
            <w:tcW w:w="820" w:type="pct"/>
            <w:shd w:val="clear" w:color="auto" w:fill="auto"/>
            <w:vAlign w:val="center"/>
          </w:tcPr>
          <w:p w14:paraId="41F41168" w14:textId="77777777" w:rsidR="000F5488" w:rsidRPr="00B61F51" w:rsidRDefault="000F5488" w:rsidP="00B577FE">
            <w:pPr>
              <w:pStyle w:val="TableParagraph"/>
              <w:spacing w:line="276" w:lineRule="auto"/>
              <w:ind w:left="56"/>
              <w:jc w:val="center"/>
              <w:rPr>
                <w:sz w:val="24"/>
                <w:szCs w:val="24"/>
              </w:rPr>
            </w:pPr>
            <w:r w:rsidRPr="00B61F51">
              <w:rPr>
                <w:sz w:val="24"/>
                <w:szCs w:val="24"/>
              </w:rPr>
              <w:t>If Yes, Measures Taken (such as water supplying)</w:t>
            </w:r>
          </w:p>
        </w:tc>
        <w:tc>
          <w:tcPr>
            <w:tcW w:w="471" w:type="pct"/>
            <w:vMerge w:val="restart"/>
            <w:shd w:val="clear" w:color="auto" w:fill="auto"/>
            <w:vAlign w:val="center"/>
          </w:tcPr>
          <w:p w14:paraId="29398A6D" w14:textId="77777777" w:rsidR="000F5488" w:rsidRPr="00B61F51" w:rsidRDefault="000F5488" w:rsidP="00B577FE">
            <w:pPr>
              <w:pStyle w:val="TableParagraph"/>
              <w:spacing w:line="276" w:lineRule="auto"/>
              <w:ind w:left="268"/>
              <w:jc w:val="center"/>
              <w:rPr>
                <w:sz w:val="24"/>
                <w:szCs w:val="24"/>
              </w:rPr>
            </w:pPr>
            <w:r w:rsidRPr="00B61F51">
              <w:rPr>
                <w:sz w:val="24"/>
                <w:szCs w:val="24"/>
              </w:rPr>
              <w:t>Daily</w:t>
            </w:r>
          </w:p>
        </w:tc>
      </w:tr>
      <w:tr w:rsidR="00B577FE" w:rsidRPr="00B61F51" w14:paraId="183337CF" w14:textId="77777777" w:rsidTr="00B577FE">
        <w:trPr>
          <w:trHeight w:val="172"/>
        </w:trPr>
        <w:tc>
          <w:tcPr>
            <w:tcW w:w="656" w:type="pct"/>
            <w:vMerge/>
            <w:shd w:val="clear" w:color="auto" w:fill="auto"/>
            <w:vAlign w:val="center"/>
          </w:tcPr>
          <w:p w14:paraId="13E17F7D" w14:textId="77777777" w:rsidR="000F5488" w:rsidRPr="00B61F51" w:rsidRDefault="000F5488" w:rsidP="00B577FE">
            <w:pPr>
              <w:spacing w:line="276" w:lineRule="auto"/>
              <w:jc w:val="center"/>
              <w:rPr>
                <w:szCs w:val="24"/>
              </w:rPr>
            </w:pPr>
          </w:p>
        </w:tc>
        <w:tc>
          <w:tcPr>
            <w:tcW w:w="1514" w:type="pct"/>
            <w:vMerge/>
            <w:shd w:val="clear" w:color="auto" w:fill="auto"/>
            <w:vAlign w:val="center"/>
          </w:tcPr>
          <w:p w14:paraId="4CE4A943" w14:textId="77777777" w:rsidR="000F5488" w:rsidRPr="00B61F51" w:rsidRDefault="000F5488" w:rsidP="00B577FE">
            <w:pPr>
              <w:spacing w:line="276" w:lineRule="auto"/>
              <w:jc w:val="center"/>
              <w:rPr>
                <w:szCs w:val="24"/>
              </w:rPr>
            </w:pPr>
          </w:p>
        </w:tc>
        <w:tc>
          <w:tcPr>
            <w:tcW w:w="959" w:type="pct"/>
            <w:shd w:val="clear" w:color="auto" w:fill="auto"/>
            <w:vAlign w:val="center"/>
          </w:tcPr>
          <w:p w14:paraId="7B3E5AC9" w14:textId="77777777" w:rsidR="000F5488" w:rsidRPr="00B61F51" w:rsidRDefault="000F5488" w:rsidP="00B577FE">
            <w:pPr>
              <w:pStyle w:val="TableParagraph"/>
              <w:spacing w:line="276" w:lineRule="auto"/>
              <w:ind w:left="98"/>
              <w:jc w:val="center"/>
              <w:rPr>
                <w:sz w:val="24"/>
                <w:szCs w:val="24"/>
              </w:rPr>
            </w:pPr>
            <w:r w:rsidRPr="00B61F51">
              <w:rPr>
                <w:sz w:val="24"/>
                <w:szCs w:val="24"/>
              </w:rPr>
              <w:t>Dust</w:t>
            </w:r>
          </w:p>
        </w:tc>
        <w:tc>
          <w:tcPr>
            <w:tcW w:w="306" w:type="pct"/>
            <w:shd w:val="clear" w:color="auto" w:fill="auto"/>
            <w:vAlign w:val="center"/>
          </w:tcPr>
          <w:p w14:paraId="222DBCFE" w14:textId="77777777" w:rsidR="000F5488" w:rsidRPr="00B61F51" w:rsidRDefault="000F5488" w:rsidP="00B577FE">
            <w:pPr>
              <w:pStyle w:val="TableParagraph"/>
              <w:spacing w:line="276" w:lineRule="auto"/>
              <w:jc w:val="center"/>
              <w:rPr>
                <w:sz w:val="24"/>
                <w:szCs w:val="24"/>
              </w:rPr>
            </w:pPr>
          </w:p>
        </w:tc>
        <w:tc>
          <w:tcPr>
            <w:tcW w:w="274" w:type="pct"/>
            <w:shd w:val="clear" w:color="auto" w:fill="auto"/>
            <w:vAlign w:val="center"/>
          </w:tcPr>
          <w:p w14:paraId="4FB82C5F" w14:textId="77777777" w:rsidR="000F5488" w:rsidRPr="00B61F51" w:rsidRDefault="000F5488" w:rsidP="00B577FE">
            <w:pPr>
              <w:pStyle w:val="TableParagraph"/>
              <w:spacing w:line="276" w:lineRule="auto"/>
              <w:jc w:val="center"/>
              <w:rPr>
                <w:sz w:val="24"/>
                <w:szCs w:val="24"/>
              </w:rPr>
            </w:pPr>
          </w:p>
        </w:tc>
        <w:tc>
          <w:tcPr>
            <w:tcW w:w="820" w:type="pct"/>
            <w:shd w:val="clear" w:color="auto" w:fill="auto"/>
            <w:vAlign w:val="center"/>
          </w:tcPr>
          <w:p w14:paraId="678B1904" w14:textId="77777777" w:rsidR="000F5488" w:rsidRPr="00B61F51" w:rsidRDefault="000F5488" w:rsidP="00B577FE">
            <w:pPr>
              <w:pStyle w:val="TableParagraph"/>
              <w:spacing w:line="276" w:lineRule="auto"/>
              <w:jc w:val="center"/>
              <w:rPr>
                <w:sz w:val="24"/>
                <w:szCs w:val="24"/>
              </w:rPr>
            </w:pPr>
          </w:p>
        </w:tc>
        <w:tc>
          <w:tcPr>
            <w:tcW w:w="471" w:type="pct"/>
            <w:vMerge/>
            <w:shd w:val="clear" w:color="auto" w:fill="auto"/>
          </w:tcPr>
          <w:p w14:paraId="5E4BACDB" w14:textId="77777777" w:rsidR="000F5488" w:rsidRPr="00B61F51" w:rsidRDefault="000F5488" w:rsidP="000F5488">
            <w:pPr>
              <w:spacing w:line="276" w:lineRule="auto"/>
              <w:rPr>
                <w:szCs w:val="24"/>
              </w:rPr>
            </w:pPr>
          </w:p>
        </w:tc>
      </w:tr>
      <w:tr w:rsidR="00B577FE" w:rsidRPr="00B61F51" w14:paraId="3363314C" w14:textId="77777777" w:rsidTr="00B577FE">
        <w:trPr>
          <w:trHeight w:val="172"/>
        </w:trPr>
        <w:tc>
          <w:tcPr>
            <w:tcW w:w="656" w:type="pct"/>
            <w:vMerge/>
            <w:shd w:val="clear" w:color="auto" w:fill="auto"/>
            <w:vAlign w:val="center"/>
          </w:tcPr>
          <w:p w14:paraId="7FF0C967" w14:textId="77777777" w:rsidR="000F5488" w:rsidRPr="00B61F51" w:rsidRDefault="000F5488" w:rsidP="00B577FE">
            <w:pPr>
              <w:spacing w:line="276" w:lineRule="auto"/>
              <w:jc w:val="center"/>
              <w:rPr>
                <w:szCs w:val="24"/>
              </w:rPr>
            </w:pPr>
          </w:p>
        </w:tc>
        <w:tc>
          <w:tcPr>
            <w:tcW w:w="1514" w:type="pct"/>
            <w:vMerge/>
            <w:shd w:val="clear" w:color="auto" w:fill="auto"/>
            <w:vAlign w:val="center"/>
          </w:tcPr>
          <w:p w14:paraId="536B6004" w14:textId="77777777" w:rsidR="000F5488" w:rsidRPr="00B61F51" w:rsidRDefault="000F5488" w:rsidP="00B577FE">
            <w:pPr>
              <w:spacing w:line="276" w:lineRule="auto"/>
              <w:jc w:val="center"/>
              <w:rPr>
                <w:szCs w:val="24"/>
              </w:rPr>
            </w:pPr>
          </w:p>
        </w:tc>
        <w:tc>
          <w:tcPr>
            <w:tcW w:w="959" w:type="pct"/>
            <w:shd w:val="clear" w:color="auto" w:fill="auto"/>
            <w:vAlign w:val="center"/>
          </w:tcPr>
          <w:p w14:paraId="594F4CFF" w14:textId="77777777" w:rsidR="000F5488" w:rsidRPr="00B61F51" w:rsidRDefault="000F5488" w:rsidP="00B577FE">
            <w:pPr>
              <w:pStyle w:val="TableParagraph"/>
              <w:spacing w:line="276" w:lineRule="auto"/>
              <w:ind w:left="98"/>
              <w:jc w:val="center"/>
              <w:rPr>
                <w:sz w:val="24"/>
                <w:szCs w:val="24"/>
              </w:rPr>
            </w:pPr>
            <w:r w:rsidRPr="00B61F51">
              <w:rPr>
                <w:sz w:val="24"/>
                <w:szCs w:val="24"/>
              </w:rPr>
              <w:t>Dried Sandy Soil</w:t>
            </w:r>
          </w:p>
        </w:tc>
        <w:tc>
          <w:tcPr>
            <w:tcW w:w="306" w:type="pct"/>
            <w:shd w:val="clear" w:color="auto" w:fill="auto"/>
            <w:vAlign w:val="center"/>
          </w:tcPr>
          <w:p w14:paraId="5249C0C8" w14:textId="77777777" w:rsidR="000F5488" w:rsidRPr="00B61F51" w:rsidRDefault="000F5488" w:rsidP="00B577FE">
            <w:pPr>
              <w:pStyle w:val="TableParagraph"/>
              <w:spacing w:line="276" w:lineRule="auto"/>
              <w:jc w:val="center"/>
              <w:rPr>
                <w:sz w:val="24"/>
                <w:szCs w:val="24"/>
              </w:rPr>
            </w:pPr>
          </w:p>
        </w:tc>
        <w:tc>
          <w:tcPr>
            <w:tcW w:w="274" w:type="pct"/>
            <w:shd w:val="clear" w:color="auto" w:fill="auto"/>
            <w:vAlign w:val="center"/>
          </w:tcPr>
          <w:p w14:paraId="727592F1" w14:textId="77777777" w:rsidR="000F5488" w:rsidRPr="00B61F51" w:rsidRDefault="000F5488" w:rsidP="00B577FE">
            <w:pPr>
              <w:pStyle w:val="TableParagraph"/>
              <w:spacing w:line="276" w:lineRule="auto"/>
              <w:jc w:val="center"/>
              <w:rPr>
                <w:sz w:val="24"/>
                <w:szCs w:val="24"/>
              </w:rPr>
            </w:pPr>
          </w:p>
        </w:tc>
        <w:tc>
          <w:tcPr>
            <w:tcW w:w="820" w:type="pct"/>
            <w:shd w:val="clear" w:color="auto" w:fill="auto"/>
            <w:vAlign w:val="center"/>
          </w:tcPr>
          <w:p w14:paraId="23932309" w14:textId="77777777" w:rsidR="000F5488" w:rsidRPr="00B61F51" w:rsidRDefault="000F5488" w:rsidP="00B577FE">
            <w:pPr>
              <w:pStyle w:val="TableParagraph"/>
              <w:spacing w:line="276" w:lineRule="auto"/>
              <w:jc w:val="center"/>
              <w:rPr>
                <w:sz w:val="24"/>
                <w:szCs w:val="24"/>
              </w:rPr>
            </w:pPr>
          </w:p>
        </w:tc>
        <w:tc>
          <w:tcPr>
            <w:tcW w:w="471" w:type="pct"/>
            <w:vMerge/>
            <w:shd w:val="clear" w:color="auto" w:fill="auto"/>
          </w:tcPr>
          <w:p w14:paraId="5EB3D0EE" w14:textId="77777777" w:rsidR="000F5488" w:rsidRPr="00B61F51" w:rsidRDefault="000F5488" w:rsidP="000F5488">
            <w:pPr>
              <w:spacing w:line="276" w:lineRule="auto"/>
              <w:rPr>
                <w:szCs w:val="24"/>
              </w:rPr>
            </w:pPr>
          </w:p>
        </w:tc>
      </w:tr>
      <w:tr w:rsidR="00B577FE" w:rsidRPr="00B61F51" w14:paraId="0EAFE49D" w14:textId="77777777" w:rsidTr="00B577FE">
        <w:trPr>
          <w:trHeight w:val="172"/>
        </w:trPr>
        <w:tc>
          <w:tcPr>
            <w:tcW w:w="656" w:type="pct"/>
            <w:vMerge/>
            <w:shd w:val="clear" w:color="auto" w:fill="auto"/>
            <w:vAlign w:val="center"/>
          </w:tcPr>
          <w:p w14:paraId="7F670D98" w14:textId="77777777" w:rsidR="000F5488" w:rsidRPr="00B61F51" w:rsidRDefault="000F5488" w:rsidP="00B577FE">
            <w:pPr>
              <w:spacing w:line="276" w:lineRule="auto"/>
              <w:jc w:val="center"/>
              <w:rPr>
                <w:szCs w:val="24"/>
              </w:rPr>
            </w:pPr>
          </w:p>
        </w:tc>
        <w:tc>
          <w:tcPr>
            <w:tcW w:w="1514" w:type="pct"/>
            <w:vMerge/>
            <w:shd w:val="clear" w:color="auto" w:fill="auto"/>
            <w:vAlign w:val="center"/>
          </w:tcPr>
          <w:p w14:paraId="2F816A05" w14:textId="77777777" w:rsidR="000F5488" w:rsidRPr="00B61F51" w:rsidRDefault="000F5488" w:rsidP="00B577FE">
            <w:pPr>
              <w:spacing w:line="276" w:lineRule="auto"/>
              <w:jc w:val="center"/>
              <w:rPr>
                <w:szCs w:val="24"/>
              </w:rPr>
            </w:pPr>
          </w:p>
        </w:tc>
        <w:tc>
          <w:tcPr>
            <w:tcW w:w="959" w:type="pct"/>
            <w:shd w:val="clear" w:color="auto" w:fill="auto"/>
            <w:vAlign w:val="center"/>
          </w:tcPr>
          <w:p w14:paraId="12CD0794" w14:textId="77777777" w:rsidR="000F5488" w:rsidRPr="00B61F51" w:rsidRDefault="000F5488" w:rsidP="00B577FE">
            <w:pPr>
              <w:pStyle w:val="TableParagraph"/>
              <w:tabs>
                <w:tab w:val="left" w:pos="1493"/>
              </w:tabs>
              <w:spacing w:line="276" w:lineRule="auto"/>
              <w:ind w:left="98"/>
              <w:jc w:val="center"/>
              <w:rPr>
                <w:sz w:val="24"/>
                <w:szCs w:val="24"/>
              </w:rPr>
            </w:pPr>
            <w:r w:rsidRPr="00B61F51">
              <w:rPr>
                <w:sz w:val="24"/>
                <w:szCs w:val="24"/>
              </w:rPr>
              <w:t>Others</w:t>
            </w:r>
            <w:r w:rsidRPr="00B61F51">
              <w:rPr>
                <w:spacing w:val="-2"/>
                <w:sz w:val="24"/>
                <w:szCs w:val="24"/>
              </w:rPr>
              <w:t xml:space="preserve"> </w:t>
            </w:r>
            <w:r w:rsidRPr="00B61F51">
              <w:rPr>
                <w:sz w:val="24"/>
                <w:szCs w:val="24"/>
              </w:rPr>
              <w:t>(Specify)</w:t>
            </w:r>
          </w:p>
        </w:tc>
        <w:tc>
          <w:tcPr>
            <w:tcW w:w="306" w:type="pct"/>
            <w:shd w:val="clear" w:color="auto" w:fill="auto"/>
            <w:vAlign w:val="center"/>
          </w:tcPr>
          <w:p w14:paraId="5EA8705C" w14:textId="77777777" w:rsidR="000F5488" w:rsidRPr="00B61F51" w:rsidRDefault="000F5488" w:rsidP="00B577FE">
            <w:pPr>
              <w:pStyle w:val="TableParagraph"/>
              <w:spacing w:line="276" w:lineRule="auto"/>
              <w:jc w:val="center"/>
              <w:rPr>
                <w:sz w:val="24"/>
                <w:szCs w:val="24"/>
              </w:rPr>
            </w:pPr>
          </w:p>
        </w:tc>
        <w:tc>
          <w:tcPr>
            <w:tcW w:w="274" w:type="pct"/>
            <w:shd w:val="clear" w:color="auto" w:fill="auto"/>
            <w:vAlign w:val="center"/>
          </w:tcPr>
          <w:p w14:paraId="7EEB7114" w14:textId="77777777" w:rsidR="000F5488" w:rsidRPr="00B61F51" w:rsidRDefault="000F5488" w:rsidP="00B577FE">
            <w:pPr>
              <w:pStyle w:val="TableParagraph"/>
              <w:spacing w:line="276" w:lineRule="auto"/>
              <w:jc w:val="center"/>
              <w:rPr>
                <w:sz w:val="24"/>
                <w:szCs w:val="24"/>
              </w:rPr>
            </w:pPr>
          </w:p>
        </w:tc>
        <w:tc>
          <w:tcPr>
            <w:tcW w:w="820" w:type="pct"/>
            <w:shd w:val="clear" w:color="auto" w:fill="auto"/>
            <w:vAlign w:val="center"/>
          </w:tcPr>
          <w:p w14:paraId="295E0F8B" w14:textId="77777777" w:rsidR="000F5488" w:rsidRPr="00B61F51" w:rsidRDefault="000F5488" w:rsidP="00B577FE">
            <w:pPr>
              <w:pStyle w:val="TableParagraph"/>
              <w:spacing w:line="276" w:lineRule="auto"/>
              <w:jc w:val="center"/>
              <w:rPr>
                <w:sz w:val="24"/>
                <w:szCs w:val="24"/>
              </w:rPr>
            </w:pPr>
          </w:p>
        </w:tc>
        <w:tc>
          <w:tcPr>
            <w:tcW w:w="471" w:type="pct"/>
            <w:vMerge/>
            <w:shd w:val="clear" w:color="auto" w:fill="auto"/>
          </w:tcPr>
          <w:p w14:paraId="188703F7" w14:textId="77777777" w:rsidR="000F5488" w:rsidRPr="00B61F51" w:rsidRDefault="000F5488" w:rsidP="000F5488">
            <w:pPr>
              <w:spacing w:line="276" w:lineRule="auto"/>
              <w:rPr>
                <w:szCs w:val="24"/>
              </w:rPr>
            </w:pPr>
          </w:p>
        </w:tc>
      </w:tr>
    </w:tbl>
    <w:p w14:paraId="0CE21243" w14:textId="77777777" w:rsidR="000F5488" w:rsidRPr="00B61F51" w:rsidRDefault="000F5488" w:rsidP="00B577FE">
      <w:pPr>
        <w:rPr>
          <w:sz w:val="22"/>
          <w:szCs w:val="20"/>
        </w:rPr>
      </w:pPr>
      <w:r w:rsidRPr="00B61F51">
        <w:rPr>
          <w:sz w:val="22"/>
          <w:szCs w:val="20"/>
        </w:rPr>
        <w:t>Log Book: to be prepared and recorded by the contractor(s) which is submitted to CMWSSB monthly.</w:t>
      </w:r>
    </w:p>
    <w:p w14:paraId="44865743" w14:textId="77777777" w:rsidR="000F5488" w:rsidRPr="00B61F51" w:rsidRDefault="000F5488" w:rsidP="00B577FE">
      <w:pPr>
        <w:pStyle w:val="Heading4"/>
      </w:pPr>
      <w:r w:rsidRPr="00B61F51">
        <w:t>Water Quality</w:t>
      </w:r>
    </w:p>
    <w:p w14:paraId="70CE864B" w14:textId="77777777" w:rsidR="000F5488" w:rsidRPr="00B61F51" w:rsidRDefault="000F5488" w:rsidP="003F4B5F">
      <w:pPr>
        <w:pStyle w:val="ListBullet"/>
        <w:numPr>
          <w:ilvl w:val="0"/>
          <w:numId w:val="325"/>
        </w:numPr>
        <w:spacing w:before="40" w:after="40"/>
        <w:jc w:val="left"/>
        <w:rPr>
          <w:sz w:val="24"/>
          <w:szCs w:val="24"/>
        </w:rPr>
      </w:pPr>
      <w:r w:rsidRPr="00B61F51">
        <w:rPr>
          <w:sz w:val="24"/>
          <w:szCs w:val="24"/>
        </w:rPr>
        <w:t>On-site toilets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221"/>
        <w:gridCol w:w="1913"/>
        <w:gridCol w:w="2734"/>
        <w:gridCol w:w="562"/>
        <w:gridCol w:w="500"/>
        <w:gridCol w:w="1475"/>
        <w:gridCol w:w="1224"/>
      </w:tblGrid>
      <w:tr w:rsidR="00B577FE" w:rsidRPr="00B61F51" w14:paraId="72709EE7" w14:textId="77777777" w:rsidTr="00B577FE">
        <w:trPr>
          <w:tblHeader/>
        </w:trPr>
        <w:tc>
          <w:tcPr>
            <w:tcW w:w="641" w:type="pct"/>
            <w:shd w:val="clear" w:color="auto" w:fill="auto"/>
            <w:vAlign w:val="center"/>
          </w:tcPr>
          <w:p w14:paraId="3E02ED19" w14:textId="77777777" w:rsidR="000F5488" w:rsidRPr="00B61F51" w:rsidRDefault="000F5488" w:rsidP="00B577FE">
            <w:pPr>
              <w:pStyle w:val="TableParagraph"/>
              <w:spacing w:line="276" w:lineRule="auto"/>
              <w:ind w:left="114" w:right="105"/>
              <w:jc w:val="center"/>
              <w:rPr>
                <w:b/>
                <w:sz w:val="24"/>
                <w:szCs w:val="24"/>
              </w:rPr>
            </w:pPr>
            <w:r w:rsidRPr="00B61F51">
              <w:rPr>
                <w:b/>
                <w:sz w:val="24"/>
                <w:szCs w:val="24"/>
              </w:rPr>
              <w:t>Date</w:t>
            </w:r>
          </w:p>
        </w:tc>
        <w:tc>
          <w:tcPr>
            <w:tcW w:w="1000" w:type="pct"/>
            <w:shd w:val="clear" w:color="auto" w:fill="auto"/>
            <w:vAlign w:val="center"/>
          </w:tcPr>
          <w:p w14:paraId="114EA9AF" w14:textId="77777777" w:rsidR="000F5488" w:rsidRPr="00B61F51" w:rsidRDefault="000F5488" w:rsidP="00B577FE">
            <w:pPr>
              <w:pStyle w:val="TableParagraph"/>
              <w:spacing w:line="276" w:lineRule="auto"/>
              <w:ind w:left="150"/>
              <w:jc w:val="center"/>
              <w:rPr>
                <w:b/>
                <w:sz w:val="24"/>
                <w:szCs w:val="24"/>
              </w:rPr>
            </w:pPr>
            <w:r w:rsidRPr="00B61F51">
              <w:rPr>
                <w:b/>
                <w:sz w:val="24"/>
                <w:szCs w:val="24"/>
              </w:rPr>
              <w:t>On-site Toilet Number/location</w:t>
            </w:r>
          </w:p>
        </w:tc>
        <w:tc>
          <w:tcPr>
            <w:tcW w:w="2762" w:type="pct"/>
            <w:gridSpan w:val="4"/>
            <w:shd w:val="clear" w:color="auto" w:fill="auto"/>
            <w:vAlign w:val="center"/>
          </w:tcPr>
          <w:p w14:paraId="11D04AA3" w14:textId="77777777" w:rsidR="000F5488" w:rsidRPr="00B61F51" w:rsidRDefault="000F5488" w:rsidP="00B577FE">
            <w:pPr>
              <w:pStyle w:val="TableParagraph"/>
              <w:spacing w:line="276" w:lineRule="auto"/>
              <w:ind w:left="1571"/>
              <w:jc w:val="center"/>
              <w:rPr>
                <w:b/>
                <w:sz w:val="24"/>
                <w:szCs w:val="24"/>
              </w:rPr>
            </w:pPr>
            <w:r w:rsidRPr="00B61F51">
              <w:rPr>
                <w:b/>
                <w:sz w:val="24"/>
                <w:szCs w:val="24"/>
              </w:rPr>
              <w:t>Sewerage water Conditions</w:t>
            </w:r>
          </w:p>
        </w:tc>
        <w:tc>
          <w:tcPr>
            <w:tcW w:w="597" w:type="pct"/>
            <w:shd w:val="clear" w:color="auto" w:fill="auto"/>
            <w:vAlign w:val="center"/>
          </w:tcPr>
          <w:p w14:paraId="7ECBFB32" w14:textId="77777777" w:rsidR="000F5488" w:rsidRPr="00B61F51" w:rsidRDefault="000F5488" w:rsidP="00B577FE">
            <w:pPr>
              <w:pStyle w:val="TableParagraph"/>
              <w:spacing w:line="276" w:lineRule="auto"/>
              <w:ind w:left="120"/>
              <w:jc w:val="center"/>
              <w:rPr>
                <w:b/>
                <w:sz w:val="24"/>
                <w:szCs w:val="24"/>
              </w:rPr>
            </w:pPr>
            <w:r w:rsidRPr="00B61F51">
              <w:rPr>
                <w:b/>
                <w:sz w:val="24"/>
                <w:szCs w:val="24"/>
              </w:rPr>
              <w:t>Frequency</w:t>
            </w:r>
          </w:p>
        </w:tc>
      </w:tr>
      <w:tr w:rsidR="00B577FE" w:rsidRPr="00B61F51" w14:paraId="617DA23A" w14:textId="77777777" w:rsidTr="00B577FE">
        <w:tc>
          <w:tcPr>
            <w:tcW w:w="641" w:type="pct"/>
            <w:vMerge w:val="restart"/>
            <w:shd w:val="clear" w:color="auto" w:fill="auto"/>
            <w:vAlign w:val="center"/>
          </w:tcPr>
          <w:p w14:paraId="658CF9EE" w14:textId="77777777" w:rsidR="000F5488" w:rsidRPr="00B61F51" w:rsidRDefault="000F5488" w:rsidP="00B577FE">
            <w:pPr>
              <w:pStyle w:val="TableParagraph"/>
              <w:tabs>
                <w:tab w:val="left" w:pos="678"/>
              </w:tabs>
              <w:spacing w:line="276" w:lineRule="auto"/>
              <w:ind w:left="98" w:right="87"/>
              <w:rPr>
                <w:sz w:val="24"/>
                <w:szCs w:val="24"/>
              </w:rPr>
            </w:pPr>
            <w:r w:rsidRPr="00B61F51">
              <w:rPr>
                <w:spacing w:val="-4"/>
                <w:sz w:val="24"/>
                <w:szCs w:val="24"/>
              </w:rPr>
              <w:t>(Day, Month, Year)</w:t>
            </w:r>
          </w:p>
        </w:tc>
        <w:tc>
          <w:tcPr>
            <w:tcW w:w="1000" w:type="pct"/>
            <w:vMerge w:val="restart"/>
            <w:shd w:val="clear" w:color="auto" w:fill="auto"/>
            <w:vAlign w:val="center"/>
          </w:tcPr>
          <w:p w14:paraId="6C5CFC98" w14:textId="77777777" w:rsidR="000F5488" w:rsidRPr="00B61F51" w:rsidRDefault="000F5488" w:rsidP="00B577FE">
            <w:pPr>
              <w:pStyle w:val="TableParagraph"/>
              <w:spacing w:line="276" w:lineRule="auto"/>
              <w:rPr>
                <w:sz w:val="24"/>
                <w:szCs w:val="24"/>
              </w:rPr>
            </w:pPr>
          </w:p>
        </w:tc>
        <w:tc>
          <w:tcPr>
            <w:tcW w:w="1426" w:type="pct"/>
            <w:shd w:val="clear" w:color="auto" w:fill="auto"/>
            <w:vAlign w:val="center"/>
          </w:tcPr>
          <w:p w14:paraId="46534AF4" w14:textId="77777777" w:rsidR="000F5488" w:rsidRPr="00B61F51" w:rsidRDefault="000F5488" w:rsidP="00B577FE">
            <w:pPr>
              <w:pStyle w:val="TableParagraph"/>
              <w:spacing w:line="276" w:lineRule="auto"/>
              <w:ind w:right="1015"/>
              <w:rPr>
                <w:sz w:val="24"/>
                <w:szCs w:val="24"/>
              </w:rPr>
            </w:pPr>
            <w:r w:rsidRPr="00B61F51">
              <w:rPr>
                <w:sz w:val="24"/>
                <w:szCs w:val="24"/>
              </w:rPr>
              <w:t>Items</w:t>
            </w:r>
          </w:p>
        </w:tc>
        <w:tc>
          <w:tcPr>
            <w:tcW w:w="298" w:type="pct"/>
            <w:shd w:val="clear" w:color="auto" w:fill="auto"/>
            <w:vAlign w:val="center"/>
          </w:tcPr>
          <w:p w14:paraId="046F56AD" w14:textId="77777777" w:rsidR="000F5488" w:rsidRPr="00B61F51" w:rsidRDefault="000F5488" w:rsidP="00B577FE">
            <w:pPr>
              <w:pStyle w:val="TableParagraph"/>
              <w:spacing w:line="276" w:lineRule="auto"/>
              <w:ind w:left="171"/>
              <w:rPr>
                <w:sz w:val="24"/>
                <w:szCs w:val="24"/>
              </w:rPr>
            </w:pPr>
            <w:r w:rsidRPr="00B61F51">
              <w:rPr>
                <w:sz w:val="24"/>
                <w:szCs w:val="24"/>
              </w:rPr>
              <w:t>Yes</w:t>
            </w:r>
          </w:p>
        </w:tc>
        <w:tc>
          <w:tcPr>
            <w:tcW w:w="266" w:type="pct"/>
            <w:shd w:val="clear" w:color="auto" w:fill="auto"/>
            <w:vAlign w:val="center"/>
          </w:tcPr>
          <w:p w14:paraId="3E5CCAC4" w14:textId="77777777" w:rsidR="000F5488" w:rsidRPr="00B61F51" w:rsidRDefault="000F5488" w:rsidP="00B577FE">
            <w:pPr>
              <w:pStyle w:val="TableParagraph"/>
              <w:spacing w:line="276" w:lineRule="auto"/>
              <w:ind w:left="160"/>
              <w:rPr>
                <w:sz w:val="24"/>
                <w:szCs w:val="24"/>
              </w:rPr>
            </w:pPr>
            <w:r w:rsidRPr="00B61F51">
              <w:rPr>
                <w:sz w:val="24"/>
                <w:szCs w:val="24"/>
              </w:rPr>
              <w:t>No</w:t>
            </w:r>
          </w:p>
        </w:tc>
        <w:tc>
          <w:tcPr>
            <w:tcW w:w="771" w:type="pct"/>
            <w:shd w:val="clear" w:color="auto" w:fill="auto"/>
            <w:vAlign w:val="center"/>
          </w:tcPr>
          <w:p w14:paraId="08DBA995" w14:textId="77777777" w:rsidR="000F5488" w:rsidRPr="00B61F51" w:rsidRDefault="000F5488" w:rsidP="00B577FE">
            <w:pPr>
              <w:pStyle w:val="TableParagraph"/>
              <w:spacing w:line="276" w:lineRule="auto"/>
              <w:ind w:left="98"/>
              <w:rPr>
                <w:sz w:val="24"/>
                <w:szCs w:val="24"/>
              </w:rPr>
            </w:pPr>
            <w:r w:rsidRPr="00B61F51">
              <w:rPr>
                <w:sz w:val="24"/>
                <w:szCs w:val="24"/>
              </w:rPr>
              <w:t>If Yes, Measures</w:t>
            </w:r>
          </w:p>
          <w:p w14:paraId="6E056D94" w14:textId="77777777" w:rsidR="000F5488" w:rsidRPr="00B61F51" w:rsidRDefault="000F5488" w:rsidP="00B577FE">
            <w:pPr>
              <w:pStyle w:val="TableParagraph"/>
              <w:spacing w:line="276" w:lineRule="auto"/>
              <w:ind w:left="98"/>
              <w:rPr>
                <w:sz w:val="24"/>
                <w:szCs w:val="24"/>
              </w:rPr>
            </w:pPr>
            <w:r w:rsidRPr="00B61F51">
              <w:rPr>
                <w:sz w:val="24"/>
                <w:szCs w:val="24"/>
              </w:rPr>
              <w:t>Taken</w:t>
            </w:r>
          </w:p>
        </w:tc>
        <w:tc>
          <w:tcPr>
            <w:tcW w:w="597" w:type="pct"/>
            <w:vMerge w:val="restart"/>
            <w:shd w:val="clear" w:color="auto" w:fill="auto"/>
            <w:vAlign w:val="center"/>
          </w:tcPr>
          <w:p w14:paraId="6149A64C" w14:textId="77777777" w:rsidR="000F5488" w:rsidRPr="00B61F51" w:rsidRDefault="000F5488" w:rsidP="00B577FE">
            <w:pPr>
              <w:pStyle w:val="TableParagraph"/>
              <w:spacing w:line="276" w:lineRule="auto"/>
              <w:ind w:left="269"/>
              <w:rPr>
                <w:sz w:val="24"/>
                <w:szCs w:val="24"/>
              </w:rPr>
            </w:pPr>
            <w:r w:rsidRPr="00B61F51">
              <w:rPr>
                <w:sz w:val="24"/>
                <w:szCs w:val="24"/>
              </w:rPr>
              <w:t>Daily</w:t>
            </w:r>
          </w:p>
        </w:tc>
      </w:tr>
      <w:tr w:rsidR="00B577FE" w:rsidRPr="00B61F51" w14:paraId="01F4624B" w14:textId="77777777" w:rsidTr="00B577FE">
        <w:tc>
          <w:tcPr>
            <w:tcW w:w="641" w:type="pct"/>
            <w:vMerge/>
            <w:shd w:val="clear" w:color="auto" w:fill="auto"/>
            <w:vAlign w:val="center"/>
          </w:tcPr>
          <w:p w14:paraId="2BC56523" w14:textId="77777777" w:rsidR="000F5488" w:rsidRPr="00B61F51" w:rsidRDefault="000F5488" w:rsidP="00B577FE">
            <w:pPr>
              <w:spacing w:line="276" w:lineRule="auto"/>
              <w:jc w:val="left"/>
              <w:rPr>
                <w:szCs w:val="24"/>
              </w:rPr>
            </w:pPr>
          </w:p>
        </w:tc>
        <w:tc>
          <w:tcPr>
            <w:tcW w:w="1000" w:type="pct"/>
            <w:vMerge/>
            <w:shd w:val="clear" w:color="auto" w:fill="auto"/>
            <w:vAlign w:val="center"/>
          </w:tcPr>
          <w:p w14:paraId="4EC5AFEE" w14:textId="77777777" w:rsidR="000F5488" w:rsidRPr="00B61F51" w:rsidRDefault="000F5488" w:rsidP="00B577FE">
            <w:pPr>
              <w:spacing w:line="276" w:lineRule="auto"/>
              <w:jc w:val="left"/>
              <w:rPr>
                <w:szCs w:val="24"/>
              </w:rPr>
            </w:pPr>
          </w:p>
        </w:tc>
        <w:tc>
          <w:tcPr>
            <w:tcW w:w="1426" w:type="pct"/>
            <w:shd w:val="clear" w:color="auto" w:fill="auto"/>
            <w:vAlign w:val="center"/>
          </w:tcPr>
          <w:p w14:paraId="10FB0A7E" w14:textId="77777777" w:rsidR="000F5488" w:rsidRPr="00B61F51" w:rsidRDefault="000F5488" w:rsidP="00B577FE">
            <w:pPr>
              <w:pStyle w:val="TableParagraph"/>
              <w:spacing w:line="276" w:lineRule="auto"/>
              <w:ind w:left="97"/>
              <w:rPr>
                <w:sz w:val="24"/>
                <w:szCs w:val="24"/>
              </w:rPr>
            </w:pPr>
            <w:r w:rsidRPr="00B61F51">
              <w:rPr>
                <w:sz w:val="24"/>
                <w:szCs w:val="24"/>
              </w:rPr>
              <w:t>Black (sewage)water leakage</w:t>
            </w:r>
          </w:p>
        </w:tc>
        <w:tc>
          <w:tcPr>
            <w:tcW w:w="298" w:type="pct"/>
            <w:shd w:val="clear" w:color="auto" w:fill="auto"/>
            <w:vAlign w:val="center"/>
          </w:tcPr>
          <w:p w14:paraId="09CE2CC3" w14:textId="77777777" w:rsidR="000F5488" w:rsidRPr="00B61F51" w:rsidRDefault="000F5488" w:rsidP="00B577FE">
            <w:pPr>
              <w:pStyle w:val="TableParagraph"/>
              <w:spacing w:line="276" w:lineRule="auto"/>
              <w:rPr>
                <w:sz w:val="24"/>
                <w:szCs w:val="24"/>
              </w:rPr>
            </w:pPr>
          </w:p>
        </w:tc>
        <w:tc>
          <w:tcPr>
            <w:tcW w:w="266" w:type="pct"/>
            <w:shd w:val="clear" w:color="auto" w:fill="auto"/>
            <w:vAlign w:val="center"/>
          </w:tcPr>
          <w:p w14:paraId="4597F607" w14:textId="77777777" w:rsidR="000F5488" w:rsidRPr="00B61F51" w:rsidRDefault="000F5488" w:rsidP="00B577FE">
            <w:pPr>
              <w:pStyle w:val="TableParagraph"/>
              <w:spacing w:line="276" w:lineRule="auto"/>
              <w:rPr>
                <w:sz w:val="24"/>
                <w:szCs w:val="24"/>
              </w:rPr>
            </w:pPr>
          </w:p>
        </w:tc>
        <w:tc>
          <w:tcPr>
            <w:tcW w:w="771" w:type="pct"/>
            <w:shd w:val="clear" w:color="auto" w:fill="auto"/>
            <w:vAlign w:val="center"/>
          </w:tcPr>
          <w:p w14:paraId="71C6456E" w14:textId="77777777" w:rsidR="000F5488" w:rsidRPr="00B61F51" w:rsidRDefault="000F5488" w:rsidP="00B577FE">
            <w:pPr>
              <w:pStyle w:val="TableParagraph"/>
              <w:spacing w:line="276" w:lineRule="auto"/>
              <w:rPr>
                <w:sz w:val="24"/>
                <w:szCs w:val="24"/>
              </w:rPr>
            </w:pPr>
          </w:p>
        </w:tc>
        <w:tc>
          <w:tcPr>
            <w:tcW w:w="597" w:type="pct"/>
            <w:vMerge/>
            <w:shd w:val="clear" w:color="auto" w:fill="auto"/>
            <w:vAlign w:val="center"/>
          </w:tcPr>
          <w:p w14:paraId="5E627376" w14:textId="77777777" w:rsidR="000F5488" w:rsidRPr="00B61F51" w:rsidRDefault="000F5488" w:rsidP="00B577FE">
            <w:pPr>
              <w:spacing w:line="276" w:lineRule="auto"/>
              <w:jc w:val="left"/>
              <w:rPr>
                <w:szCs w:val="24"/>
              </w:rPr>
            </w:pPr>
          </w:p>
        </w:tc>
      </w:tr>
      <w:tr w:rsidR="00B577FE" w:rsidRPr="00B61F51" w14:paraId="597F7765" w14:textId="77777777" w:rsidTr="00B577FE">
        <w:tc>
          <w:tcPr>
            <w:tcW w:w="641" w:type="pct"/>
            <w:vMerge/>
            <w:shd w:val="clear" w:color="auto" w:fill="auto"/>
            <w:vAlign w:val="center"/>
          </w:tcPr>
          <w:p w14:paraId="176B845B" w14:textId="77777777" w:rsidR="000F5488" w:rsidRPr="00B61F51" w:rsidRDefault="000F5488" w:rsidP="00B577FE">
            <w:pPr>
              <w:spacing w:line="276" w:lineRule="auto"/>
              <w:jc w:val="left"/>
              <w:rPr>
                <w:szCs w:val="24"/>
              </w:rPr>
            </w:pPr>
          </w:p>
        </w:tc>
        <w:tc>
          <w:tcPr>
            <w:tcW w:w="1000" w:type="pct"/>
            <w:vMerge/>
            <w:shd w:val="clear" w:color="auto" w:fill="auto"/>
            <w:vAlign w:val="center"/>
          </w:tcPr>
          <w:p w14:paraId="12C157E1" w14:textId="77777777" w:rsidR="000F5488" w:rsidRPr="00B61F51" w:rsidRDefault="000F5488" w:rsidP="00B577FE">
            <w:pPr>
              <w:spacing w:line="276" w:lineRule="auto"/>
              <w:jc w:val="left"/>
              <w:rPr>
                <w:szCs w:val="24"/>
              </w:rPr>
            </w:pPr>
          </w:p>
        </w:tc>
        <w:tc>
          <w:tcPr>
            <w:tcW w:w="1426" w:type="pct"/>
            <w:shd w:val="clear" w:color="auto" w:fill="auto"/>
            <w:vAlign w:val="center"/>
          </w:tcPr>
          <w:p w14:paraId="1E54FB6D" w14:textId="77777777" w:rsidR="000F5488" w:rsidRPr="00B61F51" w:rsidRDefault="000F5488" w:rsidP="00B577FE">
            <w:pPr>
              <w:pStyle w:val="TableParagraph"/>
              <w:spacing w:line="276" w:lineRule="auto"/>
              <w:ind w:left="97"/>
              <w:rPr>
                <w:sz w:val="24"/>
                <w:szCs w:val="24"/>
              </w:rPr>
            </w:pPr>
            <w:r w:rsidRPr="00B61F51">
              <w:rPr>
                <w:sz w:val="24"/>
                <w:szCs w:val="24"/>
              </w:rPr>
              <w:t>Bad odour</w:t>
            </w:r>
          </w:p>
        </w:tc>
        <w:tc>
          <w:tcPr>
            <w:tcW w:w="298" w:type="pct"/>
            <w:shd w:val="clear" w:color="auto" w:fill="auto"/>
            <w:vAlign w:val="center"/>
          </w:tcPr>
          <w:p w14:paraId="3D3E5047" w14:textId="77777777" w:rsidR="000F5488" w:rsidRPr="00B61F51" w:rsidRDefault="000F5488" w:rsidP="00B577FE">
            <w:pPr>
              <w:pStyle w:val="TableParagraph"/>
              <w:spacing w:line="276" w:lineRule="auto"/>
              <w:rPr>
                <w:sz w:val="24"/>
                <w:szCs w:val="24"/>
              </w:rPr>
            </w:pPr>
          </w:p>
        </w:tc>
        <w:tc>
          <w:tcPr>
            <w:tcW w:w="266" w:type="pct"/>
            <w:shd w:val="clear" w:color="auto" w:fill="auto"/>
            <w:vAlign w:val="center"/>
          </w:tcPr>
          <w:p w14:paraId="1A9A78CE" w14:textId="77777777" w:rsidR="000F5488" w:rsidRPr="00B61F51" w:rsidRDefault="000F5488" w:rsidP="00B577FE">
            <w:pPr>
              <w:pStyle w:val="TableParagraph"/>
              <w:spacing w:line="276" w:lineRule="auto"/>
              <w:rPr>
                <w:sz w:val="24"/>
                <w:szCs w:val="24"/>
              </w:rPr>
            </w:pPr>
          </w:p>
        </w:tc>
        <w:tc>
          <w:tcPr>
            <w:tcW w:w="771" w:type="pct"/>
            <w:shd w:val="clear" w:color="auto" w:fill="auto"/>
            <w:vAlign w:val="center"/>
          </w:tcPr>
          <w:p w14:paraId="3319357A" w14:textId="77777777" w:rsidR="000F5488" w:rsidRPr="00B61F51" w:rsidRDefault="000F5488" w:rsidP="00B577FE">
            <w:pPr>
              <w:pStyle w:val="TableParagraph"/>
              <w:spacing w:line="276" w:lineRule="auto"/>
              <w:rPr>
                <w:sz w:val="24"/>
                <w:szCs w:val="24"/>
              </w:rPr>
            </w:pPr>
          </w:p>
        </w:tc>
        <w:tc>
          <w:tcPr>
            <w:tcW w:w="597" w:type="pct"/>
            <w:vMerge/>
            <w:shd w:val="clear" w:color="auto" w:fill="auto"/>
            <w:vAlign w:val="center"/>
          </w:tcPr>
          <w:p w14:paraId="69255D76" w14:textId="77777777" w:rsidR="000F5488" w:rsidRPr="00B61F51" w:rsidRDefault="000F5488" w:rsidP="00B577FE">
            <w:pPr>
              <w:spacing w:line="276" w:lineRule="auto"/>
              <w:jc w:val="left"/>
              <w:rPr>
                <w:szCs w:val="24"/>
              </w:rPr>
            </w:pPr>
          </w:p>
        </w:tc>
      </w:tr>
      <w:tr w:rsidR="00B577FE" w:rsidRPr="00B61F51" w14:paraId="43CBAD53" w14:textId="77777777" w:rsidTr="00B577FE">
        <w:tc>
          <w:tcPr>
            <w:tcW w:w="641" w:type="pct"/>
            <w:vMerge/>
            <w:shd w:val="clear" w:color="auto" w:fill="auto"/>
            <w:vAlign w:val="center"/>
          </w:tcPr>
          <w:p w14:paraId="0A143D61" w14:textId="77777777" w:rsidR="000F5488" w:rsidRPr="00B61F51" w:rsidRDefault="000F5488" w:rsidP="00B577FE">
            <w:pPr>
              <w:spacing w:line="276" w:lineRule="auto"/>
              <w:jc w:val="left"/>
              <w:rPr>
                <w:szCs w:val="24"/>
              </w:rPr>
            </w:pPr>
          </w:p>
        </w:tc>
        <w:tc>
          <w:tcPr>
            <w:tcW w:w="1000" w:type="pct"/>
            <w:vMerge/>
            <w:shd w:val="clear" w:color="auto" w:fill="auto"/>
            <w:vAlign w:val="center"/>
          </w:tcPr>
          <w:p w14:paraId="458363FE" w14:textId="77777777" w:rsidR="000F5488" w:rsidRPr="00B61F51" w:rsidRDefault="000F5488" w:rsidP="00B577FE">
            <w:pPr>
              <w:spacing w:line="276" w:lineRule="auto"/>
              <w:jc w:val="left"/>
              <w:rPr>
                <w:szCs w:val="24"/>
              </w:rPr>
            </w:pPr>
          </w:p>
        </w:tc>
        <w:tc>
          <w:tcPr>
            <w:tcW w:w="1426" w:type="pct"/>
            <w:shd w:val="clear" w:color="auto" w:fill="auto"/>
            <w:vAlign w:val="center"/>
          </w:tcPr>
          <w:p w14:paraId="5C9FD220" w14:textId="77777777" w:rsidR="000F5488" w:rsidRPr="00B61F51" w:rsidRDefault="000F5488" w:rsidP="00B577FE">
            <w:pPr>
              <w:pStyle w:val="TableParagraph"/>
              <w:spacing w:line="276" w:lineRule="auto"/>
              <w:ind w:left="97"/>
              <w:rPr>
                <w:sz w:val="24"/>
                <w:szCs w:val="24"/>
              </w:rPr>
            </w:pPr>
            <w:r w:rsidRPr="00B61F51">
              <w:rPr>
                <w:sz w:val="24"/>
                <w:szCs w:val="24"/>
              </w:rPr>
              <w:t>Emergency of Flies</w:t>
            </w:r>
          </w:p>
        </w:tc>
        <w:tc>
          <w:tcPr>
            <w:tcW w:w="298" w:type="pct"/>
            <w:shd w:val="clear" w:color="auto" w:fill="auto"/>
            <w:vAlign w:val="center"/>
          </w:tcPr>
          <w:p w14:paraId="7A4D0112" w14:textId="77777777" w:rsidR="000F5488" w:rsidRPr="00B61F51" w:rsidRDefault="000F5488" w:rsidP="00B577FE">
            <w:pPr>
              <w:pStyle w:val="TableParagraph"/>
              <w:spacing w:line="276" w:lineRule="auto"/>
              <w:rPr>
                <w:sz w:val="24"/>
                <w:szCs w:val="24"/>
              </w:rPr>
            </w:pPr>
          </w:p>
        </w:tc>
        <w:tc>
          <w:tcPr>
            <w:tcW w:w="266" w:type="pct"/>
            <w:shd w:val="clear" w:color="auto" w:fill="auto"/>
            <w:vAlign w:val="center"/>
          </w:tcPr>
          <w:p w14:paraId="772EFB82" w14:textId="77777777" w:rsidR="000F5488" w:rsidRPr="00B61F51" w:rsidRDefault="000F5488" w:rsidP="00B577FE">
            <w:pPr>
              <w:pStyle w:val="TableParagraph"/>
              <w:spacing w:line="276" w:lineRule="auto"/>
              <w:rPr>
                <w:sz w:val="24"/>
                <w:szCs w:val="24"/>
              </w:rPr>
            </w:pPr>
          </w:p>
        </w:tc>
        <w:tc>
          <w:tcPr>
            <w:tcW w:w="771" w:type="pct"/>
            <w:shd w:val="clear" w:color="auto" w:fill="auto"/>
            <w:vAlign w:val="center"/>
          </w:tcPr>
          <w:p w14:paraId="6073A0B0" w14:textId="77777777" w:rsidR="000F5488" w:rsidRPr="00B61F51" w:rsidRDefault="000F5488" w:rsidP="00B577FE">
            <w:pPr>
              <w:pStyle w:val="TableParagraph"/>
              <w:spacing w:line="276" w:lineRule="auto"/>
              <w:rPr>
                <w:sz w:val="24"/>
                <w:szCs w:val="24"/>
              </w:rPr>
            </w:pPr>
          </w:p>
        </w:tc>
        <w:tc>
          <w:tcPr>
            <w:tcW w:w="597" w:type="pct"/>
            <w:vMerge/>
            <w:shd w:val="clear" w:color="auto" w:fill="auto"/>
            <w:vAlign w:val="center"/>
          </w:tcPr>
          <w:p w14:paraId="4EE86085" w14:textId="77777777" w:rsidR="000F5488" w:rsidRPr="00B61F51" w:rsidRDefault="000F5488" w:rsidP="00B577FE">
            <w:pPr>
              <w:spacing w:line="276" w:lineRule="auto"/>
              <w:jc w:val="left"/>
              <w:rPr>
                <w:szCs w:val="24"/>
              </w:rPr>
            </w:pPr>
          </w:p>
        </w:tc>
      </w:tr>
      <w:tr w:rsidR="00B577FE" w:rsidRPr="00B61F51" w14:paraId="56BFBB71" w14:textId="77777777" w:rsidTr="00B577FE">
        <w:tc>
          <w:tcPr>
            <w:tcW w:w="641" w:type="pct"/>
            <w:vMerge/>
            <w:shd w:val="clear" w:color="auto" w:fill="auto"/>
            <w:vAlign w:val="center"/>
          </w:tcPr>
          <w:p w14:paraId="77C52F47" w14:textId="77777777" w:rsidR="000F5488" w:rsidRPr="00B61F51" w:rsidRDefault="000F5488" w:rsidP="00B577FE">
            <w:pPr>
              <w:spacing w:line="276" w:lineRule="auto"/>
              <w:jc w:val="left"/>
              <w:rPr>
                <w:szCs w:val="24"/>
              </w:rPr>
            </w:pPr>
          </w:p>
        </w:tc>
        <w:tc>
          <w:tcPr>
            <w:tcW w:w="1000" w:type="pct"/>
            <w:vMerge/>
            <w:shd w:val="clear" w:color="auto" w:fill="auto"/>
            <w:vAlign w:val="center"/>
          </w:tcPr>
          <w:p w14:paraId="62B3A6BC" w14:textId="77777777" w:rsidR="000F5488" w:rsidRPr="00B61F51" w:rsidRDefault="000F5488" w:rsidP="00B577FE">
            <w:pPr>
              <w:spacing w:line="276" w:lineRule="auto"/>
              <w:jc w:val="left"/>
              <w:rPr>
                <w:szCs w:val="24"/>
              </w:rPr>
            </w:pPr>
          </w:p>
        </w:tc>
        <w:tc>
          <w:tcPr>
            <w:tcW w:w="1426" w:type="pct"/>
            <w:shd w:val="clear" w:color="auto" w:fill="auto"/>
            <w:vAlign w:val="center"/>
          </w:tcPr>
          <w:p w14:paraId="21106286" w14:textId="77777777" w:rsidR="000F5488" w:rsidRPr="00B61F51" w:rsidRDefault="000F5488" w:rsidP="00B577FE">
            <w:pPr>
              <w:pStyle w:val="TableParagraph"/>
              <w:tabs>
                <w:tab w:val="left" w:pos="1794"/>
              </w:tabs>
              <w:spacing w:line="276" w:lineRule="auto"/>
              <w:ind w:left="97"/>
              <w:rPr>
                <w:sz w:val="24"/>
                <w:szCs w:val="24"/>
              </w:rPr>
            </w:pPr>
            <w:r w:rsidRPr="00B61F51">
              <w:rPr>
                <w:sz w:val="24"/>
                <w:szCs w:val="24"/>
              </w:rPr>
              <w:t>Others</w:t>
            </w:r>
            <w:r w:rsidRPr="00B61F51">
              <w:rPr>
                <w:spacing w:val="-2"/>
                <w:sz w:val="24"/>
                <w:szCs w:val="24"/>
              </w:rPr>
              <w:t xml:space="preserve"> </w:t>
            </w:r>
            <w:r w:rsidRPr="00B61F51">
              <w:rPr>
                <w:sz w:val="24"/>
                <w:szCs w:val="24"/>
              </w:rPr>
              <w:t>(Specify</w:t>
            </w:r>
            <w:r w:rsidRPr="00B61F51">
              <w:rPr>
                <w:sz w:val="24"/>
                <w:szCs w:val="24"/>
              </w:rPr>
              <w:tab/>
              <w:t>)</w:t>
            </w:r>
          </w:p>
        </w:tc>
        <w:tc>
          <w:tcPr>
            <w:tcW w:w="298" w:type="pct"/>
            <w:shd w:val="clear" w:color="auto" w:fill="auto"/>
            <w:vAlign w:val="center"/>
          </w:tcPr>
          <w:p w14:paraId="0CA07B8F" w14:textId="77777777" w:rsidR="000F5488" w:rsidRPr="00B61F51" w:rsidRDefault="000F5488" w:rsidP="00B577FE">
            <w:pPr>
              <w:pStyle w:val="TableParagraph"/>
              <w:spacing w:line="276" w:lineRule="auto"/>
              <w:rPr>
                <w:sz w:val="24"/>
                <w:szCs w:val="24"/>
              </w:rPr>
            </w:pPr>
          </w:p>
        </w:tc>
        <w:tc>
          <w:tcPr>
            <w:tcW w:w="266" w:type="pct"/>
            <w:shd w:val="clear" w:color="auto" w:fill="auto"/>
            <w:vAlign w:val="center"/>
          </w:tcPr>
          <w:p w14:paraId="03B0DE5E" w14:textId="77777777" w:rsidR="000F5488" w:rsidRPr="00B61F51" w:rsidRDefault="000F5488" w:rsidP="00B577FE">
            <w:pPr>
              <w:pStyle w:val="TableParagraph"/>
              <w:spacing w:line="276" w:lineRule="auto"/>
              <w:rPr>
                <w:sz w:val="24"/>
                <w:szCs w:val="24"/>
              </w:rPr>
            </w:pPr>
          </w:p>
        </w:tc>
        <w:tc>
          <w:tcPr>
            <w:tcW w:w="771" w:type="pct"/>
            <w:shd w:val="clear" w:color="auto" w:fill="auto"/>
            <w:vAlign w:val="center"/>
          </w:tcPr>
          <w:p w14:paraId="334F5F37" w14:textId="77777777" w:rsidR="000F5488" w:rsidRPr="00B61F51" w:rsidRDefault="000F5488" w:rsidP="00B577FE">
            <w:pPr>
              <w:pStyle w:val="TableParagraph"/>
              <w:spacing w:line="276" w:lineRule="auto"/>
              <w:rPr>
                <w:sz w:val="24"/>
                <w:szCs w:val="24"/>
              </w:rPr>
            </w:pPr>
          </w:p>
        </w:tc>
        <w:tc>
          <w:tcPr>
            <w:tcW w:w="597" w:type="pct"/>
            <w:vMerge/>
            <w:shd w:val="clear" w:color="auto" w:fill="auto"/>
            <w:vAlign w:val="center"/>
          </w:tcPr>
          <w:p w14:paraId="07049B1F" w14:textId="77777777" w:rsidR="000F5488" w:rsidRPr="00B61F51" w:rsidRDefault="000F5488" w:rsidP="00B577FE">
            <w:pPr>
              <w:spacing w:line="276" w:lineRule="auto"/>
              <w:jc w:val="left"/>
              <w:rPr>
                <w:szCs w:val="24"/>
              </w:rPr>
            </w:pPr>
          </w:p>
        </w:tc>
      </w:tr>
    </w:tbl>
    <w:p w14:paraId="1486CD53" w14:textId="77777777" w:rsidR="000F5488" w:rsidRPr="00B61F51" w:rsidRDefault="000F5488" w:rsidP="00B577FE">
      <w:pPr>
        <w:rPr>
          <w:sz w:val="22"/>
          <w:szCs w:val="20"/>
        </w:rPr>
      </w:pPr>
      <w:r w:rsidRPr="00B61F51">
        <w:rPr>
          <w:sz w:val="22"/>
          <w:szCs w:val="20"/>
        </w:rPr>
        <w:t>Log Book: to be prepared and recorded by the contractor(s) which is submitted to CMWSSB monthly.</w:t>
      </w:r>
    </w:p>
    <w:p w14:paraId="43248F9F" w14:textId="77777777" w:rsidR="000F5488" w:rsidRPr="00B61F51" w:rsidRDefault="000F5488" w:rsidP="003F4B5F">
      <w:pPr>
        <w:pStyle w:val="ListBullet"/>
        <w:numPr>
          <w:ilvl w:val="0"/>
          <w:numId w:val="325"/>
        </w:numPr>
        <w:spacing w:before="40" w:after="40"/>
        <w:jc w:val="left"/>
        <w:rPr>
          <w:sz w:val="24"/>
          <w:szCs w:val="24"/>
        </w:rPr>
      </w:pPr>
      <w:r w:rsidRPr="00B61F51">
        <w:rPr>
          <w:sz w:val="24"/>
          <w:szCs w:val="24"/>
        </w:rPr>
        <w:t>Turbidity (Seawater Turbidity during the installation of intake/outfall pipelines)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235"/>
        <w:gridCol w:w="2217"/>
        <w:gridCol w:w="2457"/>
        <w:gridCol w:w="574"/>
        <w:gridCol w:w="512"/>
        <w:gridCol w:w="1321"/>
        <w:gridCol w:w="1313"/>
      </w:tblGrid>
      <w:tr w:rsidR="000F5488" w:rsidRPr="00B61F51" w14:paraId="5B863901" w14:textId="77777777" w:rsidTr="000F5488">
        <w:tc>
          <w:tcPr>
            <w:tcW w:w="641" w:type="pct"/>
            <w:shd w:val="clear" w:color="auto" w:fill="auto"/>
          </w:tcPr>
          <w:p w14:paraId="6CA68D0B" w14:textId="77777777" w:rsidR="000F5488" w:rsidRPr="00B61F51" w:rsidRDefault="000F5488" w:rsidP="000F5488">
            <w:pPr>
              <w:pStyle w:val="TableParagraph"/>
              <w:spacing w:line="276" w:lineRule="auto"/>
              <w:ind w:left="114" w:right="105"/>
              <w:jc w:val="center"/>
              <w:rPr>
                <w:b/>
                <w:sz w:val="24"/>
                <w:szCs w:val="24"/>
              </w:rPr>
            </w:pPr>
            <w:r w:rsidRPr="00B61F51">
              <w:rPr>
                <w:b/>
                <w:sz w:val="24"/>
                <w:szCs w:val="24"/>
              </w:rPr>
              <w:t>Date</w:t>
            </w:r>
          </w:p>
        </w:tc>
        <w:tc>
          <w:tcPr>
            <w:tcW w:w="1151" w:type="pct"/>
            <w:shd w:val="clear" w:color="auto" w:fill="auto"/>
          </w:tcPr>
          <w:p w14:paraId="4C7DC75F" w14:textId="77777777" w:rsidR="000F5488" w:rsidRPr="00B61F51" w:rsidRDefault="000F5488" w:rsidP="000F5488">
            <w:pPr>
              <w:pStyle w:val="TableParagraph"/>
              <w:spacing w:line="276" w:lineRule="auto"/>
              <w:ind w:left="58"/>
              <w:jc w:val="center"/>
              <w:rPr>
                <w:b/>
                <w:sz w:val="24"/>
                <w:szCs w:val="24"/>
              </w:rPr>
            </w:pPr>
            <w:r w:rsidRPr="00B61F51">
              <w:rPr>
                <w:b/>
                <w:sz w:val="24"/>
                <w:szCs w:val="24"/>
              </w:rPr>
              <w:t>Location of installation of Intake/ Outfall (GPS position)</w:t>
            </w:r>
          </w:p>
        </w:tc>
        <w:tc>
          <w:tcPr>
            <w:tcW w:w="2526" w:type="pct"/>
            <w:gridSpan w:val="4"/>
            <w:shd w:val="clear" w:color="auto" w:fill="auto"/>
          </w:tcPr>
          <w:p w14:paraId="10566267" w14:textId="77777777" w:rsidR="000F5488" w:rsidRPr="00B61F51" w:rsidRDefault="000F5488" w:rsidP="000F5488">
            <w:pPr>
              <w:pStyle w:val="TableParagraph"/>
              <w:spacing w:line="276" w:lineRule="auto"/>
              <w:ind w:left="1639" w:right="1633"/>
              <w:jc w:val="center"/>
              <w:rPr>
                <w:b/>
                <w:sz w:val="24"/>
                <w:szCs w:val="24"/>
              </w:rPr>
            </w:pPr>
            <w:r w:rsidRPr="00B61F51">
              <w:rPr>
                <w:b/>
                <w:sz w:val="24"/>
                <w:szCs w:val="24"/>
              </w:rPr>
              <w:t>Turbid water Conditions</w:t>
            </w:r>
          </w:p>
        </w:tc>
        <w:tc>
          <w:tcPr>
            <w:tcW w:w="682" w:type="pct"/>
            <w:shd w:val="clear" w:color="auto" w:fill="auto"/>
          </w:tcPr>
          <w:p w14:paraId="5D09C98E" w14:textId="77777777" w:rsidR="000F5488" w:rsidRPr="00B61F51" w:rsidRDefault="000F5488" w:rsidP="000F5488">
            <w:pPr>
              <w:pStyle w:val="TableParagraph"/>
              <w:spacing w:line="276" w:lineRule="auto"/>
              <w:ind w:left="120"/>
              <w:rPr>
                <w:b/>
                <w:sz w:val="24"/>
                <w:szCs w:val="24"/>
              </w:rPr>
            </w:pPr>
            <w:r w:rsidRPr="00B61F51">
              <w:rPr>
                <w:b/>
                <w:sz w:val="24"/>
                <w:szCs w:val="24"/>
              </w:rPr>
              <w:t>Frequency</w:t>
            </w:r>
          </w:p>
        </w:tc>
      </w:tr>
      <w:tr w:rsidR="000F5488" w:rsidRPr="00B61F51" w14:paraId="06658636" w14:textId="77777777" w:rsidTr="000F5488">
        <w:tc>
          <w:tcPr>
            <w:tcW w:w="641" w:type="pct"/>
            <w:vMerge w:val="restart"/>
            <w:shd w:val="clear" w:color="auto" w:fill="auto"/>
          </w:tcPr>
          <w:p w14:paraId="4745D532" w14:textId="77777777" w:rsidR="000F5488" w:rsidRPr="00B61F51" w:rsidRDefault="000F5488" w:rsidP="000F5488">
            <w:pPr>
              <w:pStyle w:val="TableParagraph"/>
              <w:tabs>
                <w:tab w:val="left" w:pos="134"/>
              </w:tabs>
              <w:spacing w:line="276" w:lineRule="auto"/>
              <w:ind w:left="98" w:right="87"/>
              <w:rPr>
                <w:sz w:val="24"/>
                <w:szCs w:val="24"/>
              </w:rPr>
            </w:pPr>
            <w:r w:rsidRPr="00B61F51">
              <w:rPr>
                <w:spacing w:val="-4"/>
                <w:sz w:val="24"/>
                <w:szCs w:val="24"/>
              </w:rPr>
              <w:t>(Day,</w:t>
            </w:r>
            <w:r w:rsidRPr="00B61F51">
              <w:rPr>
                <w:spacing w:val="-4"/>
                <w:sz w:val="24"/>
                <w:szCs w:val="24"/>
              </w:rPr>
              <w:tab/>
              <w:t>Month, Year)</w:t>
            </w:r>
          </w:p>
        </w:tc>
        <w:tc>
          <w:tcPr>
            <w:tcW w:w="1151" w:type="pct"/>
            <w:vMerge w:val="restart"/>
            <w:shd w:val="clear" w:color="auto" w:fill="auto"/>
          </w:tcPr>
          <w:p w14:paraId="5D10C657" w14:textId="6B24F3BE" w:rsidR="000F5488" w:rsidRPr="00B61F51" w:rsidRDefault="000F5488" w:rsidP="00B577FE">
            <w:pPr>
              <w:pStyle w:val="TableParagraph"/>
              <w:spacing w:line="276" w:lineRule="auto"/>
              <w:ind w:left="97"/>
              <w:rPr>
                <w:sz w:val="24"/>
                <w:szCs w:val="24"/>
              </w:rPr>
            </w:pPr>
            <w:r w:rsidRPr="00B61F51">
              <w:rPr>
                <w:sz w:val="24"/>
                <w:szCs w:val="24"/>
              </w:rPr>
              <w:t>Intake</w:t>
            </w:r>
            <w:r w:rsidRPr="00B61F51">
              <w:rPr>
                <w:spacing w:val="1"/>
                <w:sz w:val="24"/>
                <w:szCs w:val="24"/>
              </w:rPr>
              <w:t xml:space="preserve"> </w:t>
            </w:r>
            <w:r w:rsidRPr="00B61F51">
              <w:rPr>
                <w:sz w:val="24"/>
                <w:szCs w:val="24"/>
              </w:rPr>
              <w:t>(</w:t>
            </w:r>
            <w:r w:rsidR="00B577FE" w:rsidRPr="00B61F51">
              <w:rPr>
                <w:sz w:val="24"/>
                <w:szCs w:val="24"/>
              </w:rPr>
              <w:t xml:space="preserve"> </w:t>
            </w:r>
            <w:r w:rsidRPr="00B61F51">
              <w:rPr>
                <w:sz w:val="24"/>
                <w:szCs w:val="24"/>
              </w:rPr>
              <w:t>)</w:t>
            </w:r>
          </w:p>
          <w:p w14:paraId="6795D603" w14:textId="77777777" w:rsidR="000F5488" w:rsidRPr="00B61F51" w:rsidRDefault="000F5488" w:rsidP="00B577FE">
            <w:pPr>
              <w:pStyle w:val="TableParagraph"/>
              <w:spacing w:line="276" w:lineRule="auto"/>
              <w:ind w:left="97" w:right="330"/>
              <w:rPr>
                <w:sz w:val="24"/>
                <w:szCs w:val="24"/>
              </w:rPr>
            </w:pPr>
            <w:r w:rsidRPr="00B61F51">
              <w:rPr>
                <w:sz w:val="24"/>
                <w:szCs w:val="24"/>
              </w:rPr>
              <w:t>Outfall</w:t>
            </w:r>
            <w:r w:rsidRPr="00B61F51">
              <w:rPr>
                <w:spacing w:val="-1"/>
                <w:sz w:val="24"/>
                <w:szCs w:val="24"/>
              </w:rPr>
              <w:t xml:space="preserve"> </w:t>
            </w:r>
            <w:r w:rsidRPr="00B61F51">
              <w:rPr>
                <w:sz w:val="24"/>
                <w:szCs w:val="24"/>
              </w:rPr>
              <w:t xml:space="preserve">( </w:t>
            </w:r>
            <w:r w:rsidRPr="00B61F51">
              <w:rPr>
                <w:spacing w:val="-17"/>
                <w:sz w:val="24"/>
                <w:szCs w:val="24"/>
              </w:rPr>
              <w:t xml:space="preserve">) </w:t>
            </w:r>
            <w:r w:rsidRPr="00B61F51">
              <w:rPr>
                <w:sz w:val="24"/>
                <w:szCs w:val="24"/>
              </w:rPr>
              <w:t>GPS</w:t>
            </w:r>
            <w:r w:rsidRPr="00B61F51">
              <w:rPr>
                <w:spacing w:val="-3"/>
                <w:sz w:val="24"/>
                <w:szCs w:val="24"/>
              </w:rPr>
              <w:t xml:space="preserve"> </w:t>
            </w:r>
            <w:r w:rsidRPr="00B61F51">
              <w:rPr>
                <w:sz w:val="24"/>
                <w:szCs w:val="24"/>
              </w:rPr>
              <w:t>Position</w:t>
            </w:r>
          </w:p>
        </w:tc>
        <w:tc>
          <w:tcPr>
            <w:tcW w:w="1276" w:type="pct"/>
            <w:shd w:val="clear" w:color="auto" w:fill="auto"/>
          </w:tcPr>
          <w:p w14:paraId="7A402C32" w14:textId="77777777" w:rsidR="000F5488" w:rsidRPr="00B61F51" w:rsidRDefault="000F5488" w:rsidP="000F5488">
            <w:pPr>
              <w:pStyle w:val="TableParagraph"/>
              <w:spacing w:line="276" w:lineRule="auto"/>
              <w:ind w:right="1015"/>
              <w:rPr>
                <w:sz w:val="24"/>
                <w:szCs w:val="24"/>
              </w:rPr>
            </w:pPr>
            <w:r w:rsidRPr="00B61F51">
              <w:rPr>
                <w:sz w:val="24"/>
                <w:szCs w:val="24"/>
              </w:rPr>
              <w:t>Items</w:t>
            </w:r>
          </w:p>
        </w:tc>
        <w:tc>
          <w:tcPr>
            <w:tcW w:w="298" w:type="pct"/>
            <w:shd w:val="clear" w:color="auto" w:fill="auto"/>
          </w:tcPr>
          <w:p w14:paraId="0AEC64B7" w14:textId="77777777" w:rsidR="000F5488" w:rsidRPr="00B61F51" w:rsidRDefault="000F5488" w:rsidP="000F5488">
            <w:pPr>
              <w:pStyle w:val="TableParagraph"/>
              <w:spacing w:line="276" w:lineRule="auto"/>
              <w:ind w:left="171"/>
              <w:rPr>
                <w:sz w:val="24"/>
                <w:szCs w:val="24"/>
              </w:rPr>
            </w:pPr>
            <w:r w:rsidRPr="00B61F51">
              <w:rPr>
                <w:sz w:val="24"/>
                <w:szCs w:val="24"/>
              </w:rPr>
              <w:t>Yes</w:t>
            </w:r>
          </w:p>
        </w:tc>
        <w:tc>
          <w:tcPr>
            <w:tcW w:w="266" w:type="pct"/>
            <w:shd w:val="clear" w:color="auto" w:fill="auto"/>
          </w:tcPr>
          <w:p w14:paraId="29E07F59" w14:textId="77777777" w:rsidR="000F5488" w:rsidRPr="00B61F51" w:rsidRDefault="000F5488" w:rsidP="000F5488">
            <w:pPr>
              <w:pStyle w:val="TableParagraph"/>
              <w:spacing w:line="276" w:lineRule="auto"/>
              <w:ind w:left="160"/>
              <w:rPr>
                <w:sz w:val="24"/>
                <w:szCs w:val="24"/>
              </w:rPr>
            </w:pPr>
            <w:r w:rsidRPr="00B61F51">
              <w:rPr>
                <w:sz w:val="24"/>
                <w:szCs w:val="24"/>
              </w:rPr>
              <w:t>No</w:t>
            </w:r>
          </w:p>
        </w:tc>
        <w:tc>
          <w:tcPr>
            <w:tcW w:w="686" w:type="pct"/>
            <w:shd w:val="clear" w:color="auto" w:fill="auto"/>
          </w:tcPr>
          <w:p w14:paraId="24823C05" w14:textId="77777777" w:rsidR="000F5488" w:rsidRPr="00B61F51" w:rsidRDefault="000F5488" w:rsidP="000F5488">
            <w:pPr>
              <w:pStyle w:val="TableParagraph"/>
              <w:spacing w:line="276" w:lineRule="auto"/>
              <w:ind w:left="98"/>
              <w:rPr>
                <w:sz w:val="24"/>
                <w:szCs w:val="24"/>
              </w:rPr>
            </w:pPr>
            <w:r w:rsidRPr="00B61F51">
              <w:rPr>
                <w:sz w:val="24"/>
                <w:szCs w:val="24"/>
              </w:rPr>
              <w:t>If Yes, Measures Taken</w:t>
            </w:r>
          </w:p>
        </w:tc>
        <w:tc>
          <w:tcPr>
            <w:tcW w:w="682" w:type="pct"/>
            <w:vMerge w:val="restart"/>
            <w:shd w:val="clear" w:color="auto" w:fill="auto"/>
          </w:tcPr>
          <w:p w14:paraId="3345589E" w14:textId="77777777" w:rsidR="000F5488" w:rsidRPr="00B61F51" w:rsidRDefault="000F5488" w:rsidP="000F5488">
            <w:pPr>
              <w:pStyle w:val="TableParagraph"/>
              <w:spacing w:line="276" w:lineRule="auto"/>
              <w:ind w:left="269"/>
              <w:rPr>
                <w:sz w:val="24"/>
                <w:szCs w:val="24"/>
              </w:rPr>
            </w:pPr>
            <w:r w:rsidRPr="00B61F51">
              <w:rPr>
                <w:sz w:val="24"/>
                <w:szCs w:val="24"/>
              </w:rPr>
              <w:t>Daily</w:t>
            </w:r>
          </w:p>
        </w:tc>
      </w:tr>
      <w:tr w:rsidR="000F5488" w:rsidRPr="00B61F51" w14:paraId="279FFA0A" w14:textId="77777777" w:rsidTr="000F5488">
        <w:tc>
          <w:tcPr>
            <w:tcW w:w="641" w:type="pct"/>
            <w:vMerge/>
            <w:shd w:val="clear" w:color="auto" w:fill="auto"/>
          </w:tcPr>
          <w:p w14:paraId="7FDA6CCD" w14:textId="77777777" w:rsidR="000F5488" w:rsidRPr="00B61F51" w:rsidRDefault="000F5488" w:rsidP="000F5488">
            <w:pPr>
              <w:spacing w:line="276" w:lineRule="auto"/>
              <w:rPr>
                <w:szCs w:val="24"/>
              </w:rPr>
            </w:pPr>
          </w:p>
        </w:tc>
        <w:tc>
          <w:tcPr>
            <w:tcW w:w="1151" w:type="pct"/>
            <w:vMerge/>
            <w:shd w:val="clear" w:color="auto" w:fill="auto"/>
          </w:tcPr>
          <w:p w14:paraId="798CF499" w14:textId="77777777" w:rsidR="000F5488" w:rsidRPr="00B61F51" w:rsidRDefault="000F5488" w:rsidP="000F5488">
            <w:pPr>
              <w:spacing w:line="276" w:lineRule="auto"/>
              <w:rPr>
                <w:szCs w:val="24"/>
              </w:rPr>
            </w:pPr>
          </w:p>
        </w:tc>
        <w:tc>
          <w:tcPr>
            <w:tcW w:w="1276" w:type="pct"/>
            <w:shd w:val="clear" w:color="auto" w:fill="auto"/>
          </w:tcPr>
          <w:p w14:paraId="2F9082CD" w14:textId="77777777" w:rsidR="000F5488" w:rsidRPr="00B61F51" w:rsidRDefault="000F5488" w:rsidP="000F5488">
            <w:pPr>
              <w:pStyle w:val="TableParagraph"/>
              <w:spacing w:line="276" w:lineRule="auto"/>
              <w:ind w:left="97"/>
              <w:rPr>
                <w:sz w:val="24"/>
                <w:szCs w:val="24"/>
              </w:rPr>
            </w:pPr>
            <w:r w:rsidRPr="00B61F51">
              <w:rPr>
                <w:sz w:val="24"/>
                <w:szCs w:val="24"/>
              </w:rPr>
              <w:t>Silts</w:t>
            </w:r>
          </w:p>
        </w:tc>
        <w:tc>
          <w:tcPr>
            <w:tcW w:w="298" w:type="pct"/>
            <w:shd w:val="clear" w:color="auto" w:fill="auto"/>
          </w:tcPr>
          <w:p w14:paraId="55F6B7A1" w14:textId="77777777" w:rsidR="000F5488" w:rsidRPr="00B61F51" w:rsidRDefault="000F5488" w:rsidP="000F5488">
            <w:pPr>
              <w:pStyle w:val="TableParagraph"/>
              <w:spacing w:line="276" w:lineRule="auto"/>
              <w:rPr>
                <w:sz w:val="24"/>
                <w:szCs w:val="24"/>
              </w:rPr>
            </w:pPr>
          </w:p>
        </w:tc>
        <w:tc>
          <w:tcPr>
            <w:tcW w:w="266" w:type="pct"/>
            <w:shd w:val="clear" w:color="auto" w:fill="auto"/>
          </w:tcPr>
          <w:p w14:paraId="74EF8E6D" w14:textId="77777777" w:rsidR="000F5488" w:rsidRPr="00B61F51" w:rsidRDefault="000F5488" w:rsidP="000F5488">
            <w:pPr>
              <w:pStyle w:val="TableParagraph"/>
              <w:spacing w:line="276" w:lineRule="auto"/>
              <w:rPr>
                <w:sz w:val="24"/>
                <w:szCs w:val="24"/>
              </w:rPr>
            </w:pPr>
          </w:p>
        </w:tc>
        <w:tc>
          <w:tcPr>
            <w:tcW w:w="686" w:type="pct"/>
            <w:shd w:val="clear" w:color="auto" w:fill="auto"/>
          </w:tcPr>
          <w:p w14:paraId="2537DDDE" w14:textId="77777777" w:rsidR="000F5488" w:rsidRPr="00B61F51" w:rsidRDefault="000F5488" w:rsidP="000F5488">
            <w:pPr>
              <w:pStyle w:val="TableParagraph"/>
              <w:spacing w:line="276" w:lineRule="auto"/>
              <w:rPr>
                <w:sz w:val="24"/>
                <w:szCs w:val="24"/>
              </w:rPr>
            </w:pPr>
          </w:p>
        </w:tc>
        <w:tc>
          <w:tcPr>
            <w:tcW w:w="682" w:type="pct"/>
            <w:vMerge/>
            <w:shd w:val="clear" w:color="auto" w:fill="auto"/>
          </w:tcPr>
          <w:p w14:paraId="6B474146" w14:textId="77777777" w:rsidR="000F5488" w:rsidRPr="00B61F51" w:rsidRDefault="000F5488" w:rsidP="000F5488">
            <w:pPr>
              <w:spacing w:line="276" w:lineRule="auto"/>
              <w:rPr>
                <w:szCs w:val="24"/>
              </w:rPr>
            </w:pPr>
          </w:p>
        </w:tc>
      </w:tr>
      <w:tr w:rsidR="000F5488" w:rsidRPr="00B61F51" w14:paraId="58F22424" w14:textId="77777777" w:rsidTr="000F5488">
        <w:tc>
          <w:tcPr>
            <w:tcW w:w="641" w:type="pct"/>
            <w:vMerge/>
            <w:shd w:val="clear" w:color="auto" w:fill="auto"/>
          </w:tcPr>
          <w:p w14:paraId="3F4822C8" w14:textId="77777777" w:rsidR="000F5488" w:rsidRPr="00B61F51" w:rsidRDefault="000F5488" w:rsidP="000F5488">
            <w:pPr>
              <w:spacing w:line="276" w:lineRule="auto"/>
              <w:rPr>
                <w:szCs w:val="24"/>
              </w:rPr>
            </w:pPr>
          </w:p>
        </w:tc>
        <w:tc>
          <w:tcPr>
            <w:tcW w:w="1151" w:type="pct"/>
            <w:vMerge/>
            <w:shd w:val="clear" w:color="auto" w:fill="auto"/>
          </w:tcPr>
          <w:p w14:paraId="4D6B21A1" w14:textId="77777777" w:rsidR="000F5488" w:rsidRPr="00B61F51" w:rsidRDefault="000F5488" w:rsidP="000F5488">
            <w:pPr>
              <w:spacing w:line="276" w:lineRule="auto"/>
              <w:rPr>
                <w:szCs w:val="24"/>
              </w:rPr>
            </w:pPr>
          </w:p>
        </w:tc>
        <w:tc>
          <w:tcPr>
            <w:tcW w:w="1276" w:type="pct"/>
            <w:shd w:val="clear" w:color="auto" w:fill="auto"/>
          </w:tcPr>
          <w:p w14:paraId="21F60890" w14:textId="77777777" w:rsidR="000F5488" w:rsidRPr="00B61F51" w:rsidRDefault="000F5488" w:rsidP="000F5488">
            <w:pPr>
              <w:pStyle w:val="TableParagraph"/>
              <w:spacing w:line="276" w:lineRule="auto"/>
              <w:ind w:left="97"/>
              <w:rPr>
                <w:sz w:val="24"/>
                <w:szCs w:val="24"/>
              </w:rPr>
            </w:pPr>
            <w:r w:rsidRPr="00B61F51">
              <w:rPr>
                <w:sz w:val="24"/>
                <w:szCs w:val="24"/>
              </w:rPr>
              <w:t>Sea sands</w:t>
            </w:r>
          </w:p>
        </w:tc>
        <w:tc>
          <w:tcPr>
            <w:tcW w:w="298" w:type="pct"/>
            <w:shd w:val="clear" w:color="auto" w:fill="auto"/>
          </w:tcPr>
          <w:p w14:paraId="76B34571" w14:textId="77777777" w:rsidR="000F5488" w:rsidRPr="00B61F51" w:rsidRDefault="000F5488" w:rsidP="000F5488">
            <w:pPr>
              <w:pStyle w:val="TableParagraph"/>
              <w:spacing w:line="276" w:lineRule="auto"/>
              <w:rPr>
                <w:sz w:val="24"/>
                <w:szCs w:val="24"/>
              </w:rPr>
            </w:pPr>
          </w:p>
        </w:tc>
        <w:tc>
          <w:tcPr>
            <w:tcW w:w="266" w:type="pct"/>
            <w:shd w:val="clear" w:color="auto" w:fill="auto"/>
          </w:tcPr>
          <w:p w14:paraId="567BE4AE" w14:textId="77777777" w:rsidR="000F5488" w:rsidRPr="00B61F51" w:rsidRDefault="000F5488" w:rsidP="000F5488">
            <w:pPr>
              <w:pStyle w:val="TableParagraph"/>
              <w:spacing w:line="276" w:lineRule="auto"/>
              <w:rPr>
                <w:sz w:val="24"/>
                <w:szCs w:val="24"/>
              </w:rPr>
            </w:pPr>
          </w:p>
        </w:tc>
        <w:tc>
          <w:tcPr>
            <w:tcW w:w="686" w:type="pct"/>
            <w:shd w:val="clear" w:color="auto" w:fill="auto"/>
          </w:tcPr>
          <w:p w14:paraId="6A00BEF3" w14:textId="77777777" w:rsidR="000F5488" w:rsidRPr="00B61F51" w:rsidRDefault="000F5488" w:rsidP="000F5488">
            <w:pPr>
              <w:pStyle w:val="TableParagraph"/>
              <w:spacing w:line="276" w:lineRule="auto"/>
              <w:rPr>
                <w:sz w:val="24"/>
                <w:szCs w:val="24"/>
              </w:rPr>
            </w:pPr>
          </w:p>
        </w:tc>
        <w:tc>
          <w:tcPr>
            <w:tcW w:w="682" w:type="pct"/>
            <w:vMerge/>
            <w:shd w:val="clear" w:color="auto" w:fill="auto"/>
          </w:tcPr>
          <w:p w14:paraId="39AA6504" w14:textId="77777777" w:rsidR="000F5488" w:rsidRPr="00B61F51" w:rsidRDefault="000F5488" w:rsidP="000F5488">
            <w:pPr>
              <w:spacing w:line="276" w:lineRule="auto"/>
              <w:rPr>
                <w:szCs w:val="24"/>
              </w:rPr>
            </w:pPr>
          </w:p>
        </w:tc>
      </w:tr>
      <w:tr w:rsidR="000F5488" w:rsidRPr="00B61F51" w14:paraId="2F4C13FF" w14:textId="77777777" w:rsidTr="000F5488">
        <w:tc>
          <w:tcPr>
            <w:tcW w:w="641" w:type="pct"/>
            <w:vMerge/>
            <w:shd w:val="clear" w:color="auto" w:fill="auto"/>
          </w:tcPr>
          <w:p w14:paraId="5C61632D" w14:textId="77777777" w:rsidR="000F5488" w:rsidRPr="00B61F51" w:rsidRDefault="000F5488" w:rsidP="000F5488">
            <w:pPr>
              <w:spacing w:line="276" w:lineRule="auto"/>
              <w:rPr>
                <w:szCs w:val="24"/>
              </w:rPr>
            </w:pPr>
          </w:p>
        </w:tc>
        <w:tc>
          <w:tcPr>
            <w:tcW w:w="1151" w:type="pct"/>
            <w:vMerge/>
            <w:shd w:val="clear" w:color="auto" w:fill="auto"/>
          </w:tcPr>
          <w:p w14:paraId="1F2696FB" w14:textId="77777777" w:rsidR="000F5488" w:rsidRPr="00B61F51" w:rsidRDefault="000F5488" w:rsidP="000F5488">
            <w:pPr>
              <w:spacing w:line="276" w:lineRule="auto"/>
              <w:rPr>
                <w:szCs w:val="24"/>
              </w:rPr>
            </w:pPr>
          </w:p>
        </w:tc>
        <w:tc>
          <w:tcPr>
            <w:tcW w:w="1276" w:type="pct"/>
            <w:shd w:val="clear" w:color="auto" w:fill="auto"/>
          </w:tcPr>
          <w:p w14:paraId="267AE8A9" w14:textId="77777777" w:rsidR="000F5488" w:rsidRPr="00B61F51" w:rsidRDefault="000F5488" w:rsidP="000F5488">
            <w:pPr>
              <w:pStyle w:val="TableParagraph"/>
              <w:spacing w:line="276" w:lineRule="auto"/>
              <w:ind w:left="97"/>
              <w:rPr>
                <w:sz w:val="24"/>
                <w:szCs w:val="24"/>
              </w:rPr>
            </w:pPr>
            <w:r w:rsidRPr="00B61F51">
              <w:rPr>
                <w:sz w:val="24"/>
                <w:szCs w:val="24"/>
              </w:rPr>
              <w:t>Bottom sediments</w:t>
            </w:r>
          </w:p>
        </w:tc>
        <w:tc>
          <w:tcPr>
            <w:tcW w:w="298" w:type="pct"/>
            <w:shd w:val="clear" w:color="auto" w:fill="auto"/>
          </w:tcPr>
          <w:p w14:paraId="543C6E30" w14:textId="77777777" w:rsidR="000F5488" w:rsidRPr="00B61F51" w:rsidRDefault="000F5488" w:rsidP="000F5488">
            <w:pPr>
              <w:pStyle w:val="TableParagraph"/>
              <w:spacing w:line="276" w:lineRule="auto"/>
              <w:rPr>
                <w:sz w:val="24"/>
                <w:szCs w:val="24"/>
              </w:rPr>
            </w:pPr>
          </w:p>
        </w:tc>
        <w:tc>
          <w:tcPr>
            <w:tcW w:w="266" w:type="pct"/>
            <w:shd w:val="clear" w:color="auto" w:fill="auto"/>
          </w:tcPr>
          <w:p w14:paraId="2D5C1CA0" w14:textId="77777777" w:rsidR="000F5488" w:rsidRPr="00B61F51" w:rsidRDefault="000F5488" w:rsidP="000F5488">
            <w:pPr>
              <w:pStyle w:val="TableParagraph"/>
              <w:spacing w:line="276" w:lineRule="auto"/>
              <w:rPr>
                <w:sz w:val="24"/>
                <w:szCs w:val="24"/>
              </w:rPr>
            </w:pPr>
          </w:p>
        </w:tc>
        <w:tc>
          <w:tcPr>
            <w:tcW w:w="686" w:type="pct"/>
            <w:shd w:val="clear" w:color="auto" w:fill="auto"/>
          </w:tcPr>
          <w:p w14:paraId="41C30343" w14:textId="77777777" w:rsidR="000F5488" w:rsidRPr="00B61F51" w:rsidRDefault="000F5488" w:rsidP="000F5488">
            <w:pPr>
              <w:pStyle w:val="TableParagraph"/>
              <w:spacing w:line="276" w:lineRule="auto"/>
              <w:rPr>
                <w:sz w:val="24"/>
                <w:szCs w:val="24"/>
              </w:rPr>
            </w:pPr>
          </w:p>
        </w:tc>
        <w:tc>
          <w:tcPr>
            <w:tcW w:w="682" w:type="pct"/>
            <w:vMerge/>
            <w:shd w:val="clear" w:color="auto" w:fill="auto"/>
          </w:tcPr>
          <w:p w14:paraId="7160F2B6" w14:textId="77777777" w:rsidR="000F5488" w:rsidRPr="00B61F51" w:rsidRDefault="000F5488" w:rsidP="000F5488">
            <w:pPr>
              <w:spacing w:line="276" w:lineRule="auto"/>
              <w:rPr>
                <w:szCs w:val="24"/>
              </w:rPr>
            </w:pPr>
          </w:p>
        </w:tc>
      </w:tr>
      <w:tr w:rsidR="000F5488" w:rsidRPr="00B61F51" w14:paraId="05932DA4" w14:textId="77777777" w:rsidTr="000F5488">
        <w:tc>
          <w:tcPr>
            <w:tcW w:w="641" w:type="pct"/>
            <w:vMerge/>
            <w:shd w:val="clear" w:color="auto" w:fill="auto"/>
          </w:tcPr>
          <w:p w14:paraId="14A7FC6D" w14:textId="77777777" w:rsidR="000F5488" w:rsidRPr="00B61F51" w:rsidRDefault="000F5488" w:rsidP="000F5488">
            <w:pPr>
              <w:spacing w:line="276" w:lineRule="auto"/>
              <w:rPr>
                <w:szCs w:val="24"/>
              </w:rPr>
            </w:pPr>
          </w:p>
        </w:tc>
        <w:tc>
          <w:tcPr>
            <w:tcW w:w="1151" w:type="pct"/>
            <w:vMerge/>
            <w:shd w:val="clear" w:color="auto" w:fill="auto"/>
          </w:tcPr>
          <w:p w14:paraId="0B8B8C76" w14:textId="77777777" w:rsidR="000F5488" w:rsidRPr="00B61F51" w:rsidRDefault="000F5488" w:rsidP="000F5488">
            <w:pPr>
              <w:spacing w:line="276" w:lineRule="auto"/>
              <w:rPr>
                <w:szCs w:val="24"/>
              </w:rPr>
            </w:pPr>
          </w:p>
        </w:tc>
        <w:tc>
          <w:tcPr>
            <w:tcW w:w="1276" w:type="pct"/>
            <w:shd w:val="clear" w:color="auto" w:fill="auto"/>
          </w:tcPr>
          <w:p w14:paraId="03983A73" w14:textId="77777777" w:rsidR="000F5488" w:rsidRPr="00B61F51" w:rsidRDefault="000F5488" w:rsidP="000F5488">
            <w:pPr>
              <w:pStyle w:val="TableParagraph"/>
              <w:tabs>
                <w:tab w:val="left" w:pos="1794"/>
              </w:tabs>
              <w:spacing w:line="276" w:lineRule="auto"/>
              <w:ind w:left="97"/>
              <w:rPr>
                <w:sz w:val="24"/>
                <w:szCs w:val="24"/>
              </w:rPr>
            </w:pPr>
            <w:r w:rsidRPr="00B61F51">
              <w:rPr>
                <w:sz w:val="24"/>
                <w:szCs w:val="24"/>
              </w:rPr>
              <w:t>Others</w:t>
            </w:r>
            <w:r w:rsidRPr="00B61F51">
              <w:rPr>
                <w:spacing w:val="-2"/>
                <w:sz w:val="24"/>
                <w:szCs w:val="24"/>
              </w:rPr>
              <w:t xml:space="preserve"> </w:t>
            </w:r>
            <w:r w:rsidRPr="00B61F51">
              <w:rPr>
                <w:sz w:val="24"/>
                <w:szCs w:val="24"/>
              </w:rPr>
              <w:t>(Specify</w:t>
            </w:r>
            <w:r w:rsidRPr="00B61F51">
              <w:rPr>
                <w:sz w:val="24"/>
                <w:szCs w:val="24"/>
              </w:rPr>
              <w:tab/>
              <w:t>)</w:t>
            </w:r>
          </w:p>
        </w:tc>
        <w:tc>
          <w:tcPr>
            <w:tcW w:w="298" w:type="pct"/>
            <w:shd w:val="clear" w:color="auto" w:fill="auto"/>
          </w:tcPr>
          <w:p w14:paraId="02070E5F" w14:textId="77777777" w:rsidR="000F5488" w:rsidRPr="00B61F51" w:rsidRDefault="000F5488" w:rsidP="000F5488">
            <w:pPr>
              <w:pStyle w:val="TableParagraph"/>
              <w:spacing w:line="276" w:lineRule="auto"/>
              <w:rPr>
                <w:sz w:val="24"/>
                <w:szCs w:val="24"/>
              </w:rPr>
            </w:pPr>
          </w:p>
        </w:tc>
        <w:tc>
          <w:tcPr>
            <w:tcW w:w="266" w:type="pct"/>
            <w:shd w:val="clear" w:color="auto" w:fill="auto"/>
          </w:tcPr>
          <w:p w14:paraId="63BEF5A7" w14:textId="77777777" w:rsidR="000F5488" w:rsidRPr="00B61F51" w:rsidRDefault="000F5488" w:rsidP="000F5488">
            <w:pPr>
              <w:pStyle w:val="TableParagraph"/>
              <w:spacing w:line="276" w:lineRule="auto"/>
              <w:rPr>
                <w:sz w:val="24"/>
                <w:szCs w:val="24"/>
              </w:rPr>
            </w:pPr>
          </w:p>
        </w:tc>
        <w:tc>
          <w:tcPr>
            <w:tcW w:w="686" w:type="pct"/>
            <w:shd w:val="clear" w:color="auto" w:fill="auto"/>
          </w:tcPr>
          <w:p w14:paraId="2FE2E8C7" w14:textId="77777777" w:rsidR="000F5488" w:rsidRPr="00B61F51" w:rsidRDefault="000F5488" w:rsidP="000F5488">
            <w:pPr>
              <w:pStyle w:val="TableParagraph"/>
              <w:spacing w:line="276" w:lineRule="auto"/>
              <w:rPr>
                <w:sz w:val="24"/>
                <w:szCs w:val="24"/>
              </w:rPr>
            </w:pPr>
          </w:p>
        </w:tc>
        <w:tc>
          <w:tcPr>
            <w:tcW w:w="682" w:type="pct"/>
            <w:vMerge/>
            <w:shd w:val="clear" w:color="auto" w:fill="auto"/>
          </w:tcPr>
          <w:p w14:paraId="2F08F45C" w14:textId="77777777" w:rsidR="000F5488" w:rsidRPr="00B61F51" w:rsidRDefault="000F5488" w:rsidP="000F5488">
            <w:pPr>
              <w:spacing w:line="276" w:lineRule="auto"/>
              <w:rPr>
                <w:szCs w:val="24"/>
              </w:rPr>
            </w:pPr>
          </w:p>
        </w:tc>
      </w:tr>
    </w:tbl>
    <w:p w14:paraId="7A4A933D" w14:textId="77777777" w:rsidR="000F5488" w:rsidRPr="00B61F51" w:rsidRDefault="000F5488" w:rsidP="00B577FE">
      <w:pPr>
        <w:rPr>
          <w:sz w:val="22"/>
          <w:szCs w:val="20"/>
        </w:rPr>
      </w:pPr>
      <w:r w:rsidRPr="00B61F51">
        <w:rPr>
          <w:sz w:val="22"/>
          <w:szCs w:val="20"/>
        </w:rPr>
        <w:t>Log Book: to be prepared and recorded by the contractor(s) which is submitted to CMWSSB monthly.</w:t>
      </w:r>
    </w:p>
    <w:p w14:paraId="79FFD2A2" w14:textId="77777777" w:rsidR="000F5488" w:rsidRPr="00B61F51" w:rsidRDefault="000F5488" w:rsidP="00B577FE">
      <w:pPr>
        <w:pStyle w:val="Heading4"/>
      </w:pPr>
      <w:r w:rsidRPr="00B61F51">
        <w:t>Soil Contamination</w:t>
      </w:r>
    </w:p>
    <w:p w14:paraId="66409912" w14:textId="77777777" w:rsidR="000F5488" w:rsidRPr="00B61F51" w:rsidRDefault="000F5488" w:rsidP="003F4B5F">
      <w:pPr>
        <w:pStyle w:val="ListBullet"/>
        <w:numPr>
          <w:ilvl w:val="0"/>
          <w:numId w:val="325"/>
        </w:numPr>
        <w:spacing w:before="40" w:after="40"/>
        <w:jc w:val="left"/>
        <w:rPr>
          <w:sz w:val="24"/>
          <w:szCs w:val="24"/>
        </w:rPr>
      </w:pPr>
      <w:r w:rsidRPr="00B61F51">
        <w:rPr>
          <w:sz w:val="24"/>
          <w:szCs w:val="24"/>
        </w:rPr>
        <w:t>Oil and Fuel leakage (spill)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293"/>
        <w:gridCol w:w="1864"/>
        <w:gridCol w:w="1504"/>
        <w:gridCol w:w="1523"/>
        <w:gridCol w:w="599"/>
        <w:gridCol w:w="539"/>
        <w:gridCol w:w="1100"/>
        <w:gridCol w:w="1207"/>
      </w:tblGrid>
      <w:tr w:rsidR="00B577FE" w:rsidRPr="00B61F51" w14:paraId="24BB68F4" w14:textId="77777777" w:rsidTr="00B577FE">
        <w:trPr>
          <w:trHeight w:val="345"/>
        </w:trPr>
        <w:tc>
          <w:tcPr>
            <w:tcW w:w="671" w:type="pct"/>
            <w:shd w:val="clear" w:color="auto" w:fill="auto"/>
            <w:vAlign w:val="center"/>
          </w:tcPr>
          <w:p w14:paraId="573D2A12" w14:textId="77777777" w:rsidR="000F5488" w:rsidRPr="00B61F51" w:rsidRDefault="000F5488" w:rsidP="00B577FE">
            <w:pPr>
              <w:pStyle w:val="TableParagraph"/>
              <w:spacing w:line="276" w:lineRule="auto"/>
              <w:ind w:left="114" w:right="105"/>
              <w:rPr>
                <w:b/>
                <w:sz w:val="24"/>
                <w:szCs w:val="24"/>
              </w:rPr>
            </w:pPr>
            <w:r w:rsidRPr="00B61F51">
              <w:rPr>
                <w:b/>
                <w:sz w:val="24"/>
                <w:szCs w:val="24"/>
              </w:rPr>
              <w:t>Date</w:t>
            </w:r>
          </w:p>
        </w:tc>
        <w:tc>
          <w:tcPr>
            <w:tcW w:w="968" w:type="pct"/>
            <w:shd w:val="clear" w:color="auto" w:fill="auto"/>
            <w:vAlign w:val="center"/>
          </w:tcPr>
          <w:p w14:paraId="6083C8E8" w14:textId="77777777" w:rsidR="000F5488" w:rsidRPr="00B61F51" w:rsidRDefault="000F5488" w:rsidP="00B577FE">
            <w:pPr>
              <w:pStyle w:val="TableParagraph"/>
              <w:spacing w:line="276" w:lineRule="auto"/>
              <w:ind w:left="58" w:hanging="34"/>
              <w:rPr>
                <w:b/>
                <w:sz w:val="24"/>
                <w:szCs w:val="24"/>
              </w:rPr>
            </w:pPr>
            <w:r w:rsidRPr="00B61F51">
              <w:rPr>
                <w:b/>
                <w:sz w:val="24"/>
                <w:szCs w:val="24"/>
              </w:rPr>
              <w:t>Type of Construction Vehicles/ Equipment</w:t>
            </w:r>
          </w:p>
        </w:tc>
        <w:tc>
          <w:tcPr>
            <w:tcW w:w="781" w:type="pct"/>
            <w:shd w:val="clear" w:color="auto" w:fill="auto"/>
            <w:vAlign w:val="center"/>
          </w:tcPr>
          <w:p w14:paraId="3ABF5A5A" w14:textId="77777777" w:rsidR="000F5488" w:rsidRPr="00B61F51" w:rsidRDefault="000F5488" w:rsidP="00B577FE">
            <w:pPr>
              <w:pStyle w:val="TableParagraph"/>
              <w:spacing w:line="276" w:lineRule="auto"/>
              <w:ind w:left="0"/>
              <w:rPr>
                <w:b/>
                <w:sz w:val="24"/>
                <w:szCs w:val="24"/>
              </w:rPr>
            </w:pPr>
            <w:r w:rsidRPr="00B61F51">
              <w:rPr>
                <w:b/>
                <w:sz w:val="24"/>
                <w:szCs w:val="24"/>
              </w:rPr>
              <w:t>Fleet/ Registration Number</w:t>
            </w:r>
          </w:p>
        </w:tc>
        <w:tc>
          <w:tcPr>
            <w:tcW w:w="1953" w:type="pct"/>
            <w:gridSpan w:val="4"/>
            <w:shd w:val="clear" w:color="auto" w:fill="auto"/>
            <w:vAlign w:val="center"/>
          </w:tcPr>
          <w:p w14:paraId="59FA0204" w14:textId="77777777" w:rsidR="000F5488" w:rsidRPr="00B61F51" w:rsidRDefault="000F5488" w:rsidP="00B577FE">
            <w:pPr>
              <w:pStyle w:val="TableParagraph"/>
              <w:spacing w:before="83" w:line="276" w:lineRule="auto"/>
              <w:rPr>
                <w:b/>
                <w:sz w:val="24"/>
                <w:szCs w:val="24"/>
              </w:rPr>
            </w:pPr>
            <w:r w:rsidRPr="00B61F51">
              <w:rPr>
                <w:b/>
                <w:sz w:val="24"/>
                <w:szCs w:val="24"/>
              </w:rPr>
              <w:t>Oil/Fuel Leakage Conditions</w:t>
            </w:r>
          </w:p>
        </w:tc>
        <w:tc>
          <w:tcPr>
            <w:tcW w:w="628" w:type="pct"/>
            <w:shd w:val="clear" w:color="auto" w:fill="auto"/>
            <w:vAlign w:val="center"/>
          </w:tcPr>
          <w:p w14:paraId="672C2CB1" w14:textId="77777777" w:rsidR="000F5488" w:rsidRPr="00B61F51" w:rsidRDefault="000F5488" w:rsidP="00B577FE">
            <w:pPr>
              <w:pStyle w:val="TableParagraph"/>
              <w:spacing w:before="83" w:line="276" w:lineRule="auto"/>
              <w:ind w:left="0"/>
              <w:rPr>
                <w:b/>
                <w:sz w:val="24"/>
                <w:szCs w:val="24"/>
              </w:rPr>
            </w:pPr>
            <w:r w:rsidRPr="00B61F51">
              <w:rPr>
                <w:b/>
                <w:sz w:val="24"/>
                <w:szCs w:val="24"/>
              </w:rPr>
              <w:t>Frequency</w:t>
            </w:r>
          </w:p>
        </w:tc>
      </w:tr>
      <w:tr w:rsidR="00B577FE" w:rsidRPr="00B61F51" w14:paraId="71ABA1CE" w14:textId="77777777" w:rsidTr="00B577FE">
        <w:trPr>
          <w:trHeight w:val="345"/>
        </w:trPr>
        <w:tc>
          <w:tcPr>
            <w:tcW w:w="671" w:type="pct"/>
            <w:vMerge w:val="restart"/>
            <w:shd w:val="clear" w:color="auto" w:fill="auto"/>
            <w:vAlign w:val="center"/>
          </w:tcPr>
          <w:p w14:paraId="44B62CA3" w14:textId="77777777" w:rsidR="000F5488" w:rsidRPr="00B61F51" w:rsidRDefault="000F5488" w:rsidP="00B577FE">
            <w:pPr>
              <w:pStyle w:val="TableParagraph"/>
              <w:tabs>
                <w:tab w:val="left" w:pos="678"/>
              </w:tabs>
              <w:spacing w:line="276" w:lineRule="auto"/>
              <w:ind w:left="98" w:right="87"/>
              <w:rPr>
                <w:sz w:val="24"/>
                <w:szCs w:val="24"/>
              </w:rPr>
            </w:pPr>
            <w:r w:rsidRPr="00B61F51">
              <w:rPr>
                <w:spacing w:val="-4"/>
                <w:sz w:val="24"/>
                <w:szCs w:val="24"/>
              </w:rPr>
              <w:t>(Day, Month, Year)</w:t>
            </w:r>
          </w:p>
        </w:tc>
        <w:tc>
          <w:tcPr>
            <w:tcW w:w="968" w:type="pct"/>
            <w:vMerge w:val="restart"/>
            <w:shd w:val="clear" w:color="auto" w:fill="auto"/>
            <w:vAlign w:val="center"/>
          </w:tcPr>
          <w:p w14:paraId="1BDB3472" w14:textId="77777777" w:rsidR="000F5488" w:rsidRPr="00B61F51" w:rsidRDefault="000F5488" w:rsidP="00B577FE">
            <w:pPr>
              <w:pStyle w:val="TableParagraph"/>
              <w:spacing w:line="276" w:lineRule="auto"/>
              <w:rPr>
                <w:sz w:val="24"/>
                <w:szCs w:val="24"/>
              </w:rPr>
            </w:pPr>
          </w:p>
        </w:tc>
        <w:tc>
          <w:tcPr>
            <w:tcW w:w="781" w:type="pct"/>
            <w:vMerge w:val="restart"/>
            <w:shd w:val="clear" w:color="auto" w:fill="auto"/>
            <w:vAlign w:val="center"/>
          </w:tcPr>
          <w:p w14:paraId="4377BAFA" w14:textId="77777777" w:rsidR="000F5488" w:rsidRPr="00B61F51" w:rsidRDefault="000F5488" w:rsidP="00B577FE">
            <w:pPr>
              <w:pStyle w:val="TableParagraph"/>
              <w:spacing w:line="276" w:lineRule="auto"/>
              <w:rPr>
                <w:sz w:val="24"/>
                <w:szCs w:val="24"/>
              </w:rPr>
            </w:pPr>
          </w:p>
        </w:tc>
        <w:tc>
          <w:tcPr>
            <w:tcW w:w="791" w:type="pct"/>
            <w:shd w:val="clear" w:color="auto" w:fill="auto"/>
            <w:vAlign w:val="center"/>
          </w:tcPr>
          <w:p w14:paraId="634CE02F" w14:textId="77777777" w:rsidR="000F5488" w:rsidRPr="00B61F51" w:rsidRDefault="000F5488" w:rsidP="00B577FE">
            <w:pPr>
              <w:pStyle w:val="TableParagraph"/>
              <w:spacing w:before="80" w:line="276" w:lineRule="auto"/>
              <w:ind w:right="692"/>
              <w:rPr>
                <w:sz w:val="24"/>
                <w:szCs w:val="24"/>
              </w:rPr>
            </w:pPr>
            <w:r w:rsidRPr="00B61F51">
              <w:rPr>
                <w:sz w:val="24"/>
                <w:szCs w:val="24"/>
              </w:rPr>
              <w:t>Items</w:t>
            </w:r>
          </w:p>
        </w:tc>
        <w:tc>
          <w:tcPr>
            <w:tcW w:w="311" w:type="pct"/>
            <w:shd w:val="clear" w:color="auto" w:fill="auto"/>
            <w:vAlign w:val="center"/>
          </w:tcPr>
          <w:p w14:paraId="17416356" w14:textId="77777777" w:rsidR="000F5488" w:rsidRPr="00B61F51" w:rsidRDefault="000F5488" w:rsidP="00B577FE">
            <w:pPr>
              <w:pStyle w:val="TableParagraph"/>
              <w:spacing w:before="80" w:line="276" w:lineRule="auto"/>
              <w:ind w:left="172"/>
              <w:rPr>
                <w:sz w:val="24"/>
                <w:szCs w:val="24"/>
              </w:rPr>
            </w:pPr>
            <w:r w:rsidRPr="00B61F51">
              <w:rPr>
                <w:sz w:val="24"/>
                <w:szCs w:val="24"/>
              </w:rPr>
              <w:t>Yes</w:t>
            </w:r>
          </w:p>
        </w:tc>
        <w:tc>
          <w:tcPr>
            <w:tcW w:w="280" w:type="pct"/>
            <w:shd w:val="clear" w:color="auto" w:fill="auto"/>
            <w:vAlign w:val="center"/>
          </w:tcPr>
          <w:p w14:paraId="428CA22C" w14:textId="77777777" w:rsidR="000F5488" w:rsidRPr="00B61F51" w:rsidRDefault="000F5488" w:rsidP="00B577FE">
            <w:pPr>
              <w:pStyle w:val="TableParagraph"/>
              <w:spacing w:before="80" w:line="276" w:lineRule="auto"/>
              <w:ind w:left="160"/>
              <w:rPr>
                <w:sz w:val="24"/>
                <w:szCs w:val="24"/>
              </w:rPr>
            </w:pPr>
            <w:r w:rsidRPr="00B61F51">
              <w:rPr>
                <w:sz w:val="24"/>
                <w:szCs w:val="24"/>
              </w:rPr>
              <w:t>No</w:t>
            </w:r>
          </w:p>
        </w:tc>
        <w:tc>
          <w:tcPr>
            <w:tcW w:w="571" w:type="pct"/>
            <w:shd w:val="clear" w:color="auto" w:fill="auto"/>
            <w:vAlign w:val="center"/>
          </w:tcPr>
          <w:p w14:paraId="28365A36" w14:textId="77777777" w:rsidR="000F5488" w:rsidRPr="00B61F51" w:rsidRDefault="000F5488" w:rsidP="00B577FE">
            <w:pPr>
              <w:pStyle w:val="TableParagraph"/>
              <w:spacing w:line="276" w:lineRule="auto"/>
              <w:ind w:left="97"/>
              <w:rPr>
                <w:sz w:val="24"/>
                <w:szCs w:val="24"/>
              </w:rPr>
            </w:pPr>
            <w:r w:rsidRPr="00B61F51">
              <w:rPr>
                <w:sz w:val="24"/>
                <w:szCs w:val="24"/>
              </w:rPr>
              <w:t>If Yes, Measures Taken</w:t>
            </w:r>
          </w:p>
        </w:tc>
        <w:tc>
          <w:tcPr>
            <w:tcW w:w="628" w:type="pct"/>
            <w:vMerge w:val="restart"/>
            <w:shd w:val="clear" w:color="auto" w:fill="auto"/>
            <w:vAlign w:val="center"/>
          </w:tcPr>
          <w:p w14:paraId="669EB5A6" w14:textId="77777777" w:rsidR="000F5488" w:rsidRPr="00B61F51" w:rsidRDefault="000F5488" w:rsidP="00B577FE">
            <w:pPr>
              <w:pStyle w:val="TableParagraph"/>
              <w:spacing w:before="94" w:line="276" w:lineRule="auto"/>
              <w:ind w:left="267"/>
              <w:rPr>
                <w:sz w:val="24"/>
                <w:szCs w:val="24"/>
              </w:rPr>
            </w:pPr>
            <w:r w:rsidRPr="00B61F51">
              <w:rPr>
                <w:sz w:val="24"/>
                <w:szCs w:val="24"/>
              </w:rPr>
              <w:t>Daily</w:t>
            </w:r>
          </w:p>
        </w:tc>
      </w:tr>
      <w:tr w:rsidR="00B577FE" w:rsidRPr="00B61F51" w14:paraId="4075ECFA" w14:textId="77777777" w:rsidTr="00B577FE">
        <w:trPr>
          <w:trHeight w:val="181"/>
        </w:trPr>
        <w:tc>
          <w:tcPr>
            <w:tcW w:w="671" w:type="pct"/>
            <w:vMerge/>
            <w:shd w:val="clear" w:color="auto" w:fill="auto"/>
            <w:vAlign w:val="center"/>
          </w:tcPr>
          <w:p w14:paraId="606B4961" w14:textId="77777777" w:rsidR="000F5488" w:rsidRPr="00B61F51" w:rsidRDefault="000F5488" w:rsidP="00B577FE">
            <w:pPr>
              <w:spacing w:line="276" w:lineRule="auto"/>
              <w:jc w:val="left"/>
              <w:rPr>
                <w:rFonts w:cs="Times New Roman"/>
                <w:szCs w:val="24"/>
              </w:rPr>
            </w:pPr>
          </w:p>
        </w:tc>
        <w:tc>
          <w:tcPr>
            <w:tcW w:w="968" w:type="pct"/>
            <w:vMerge/>
            <w:shd w:val="clear" w:color="auto" w:fill="auto"/>
            <w:vAlign w:val="center"/>
          </w:tcPr>
          <w:p w14:paraId="0EEAFDA9" w14:textId="77777777" w:rsidR="000F5488" w:rsidRPr="00B61F51" w:rsidRDefault="000F5488" w:rsidP="00B577FE">
            <w:pPr>
              <w:spacing w:line="276" w:lineRule="auto"/>
              <w:jc w:val="left"/>
              <w:rPr>
                <w:rFonts w:cs="Times New Roman"/>
                <w:szCs w:val="24"/>
              </w:rPr>
            </w:pPr>
          </w:p>
        </w:tc>
        <w:tc>
          <w:tcPr>
            <w:tcW w:w="781" w:type="pct"/>
            <w:vMerge/>
            <w:shd w:val="clear" w:color="auto" w:fill="auto"/>
            <w:vAlign w:val="center"/>
          </w:tcPr>
          <w:p w14:paraId="6811F3B1" w14:textId="77777777" w:rsidR="000F5488" w:rsidRPr="00B61F51" w:rsidRDefault="000F5488" w:rsidP="00B577FE">
            <w:pPr>
              <w:spacing w:line="276" w:lineRule="auto"/>
              <w:jc w:val="left"/>
              <w:rPr>
                <w:rFonts w:cs="Times New Roman"/>
                <w:szCs w:val="24"/>
              </w:rPr>
            </w:pPr>
          </w:p>
        </w:tc>
        <w:tc>
          <w:tcPr>
            <w:tcW w:w="791" w:type="pct"/>
            <w:shd w:val="clear" w:color="auto" w:fill="auto"/>
            <w:vAlign w:val="center"/>
          </w:tcPr>
          <w:p w14:paraId="13BEA917" w14:textId="77777777" w:rsidR="000F5488" w:rsidRPr="00B61F51" w:rsidRDefault="000F5488" w:rsidP="00B577FE">
            <w:pPr>
              <w:pStyle w:val="TableParagraph"/>
              <w:spacing w:line="276" w:lineRule="auto"/>
              <w:ind w:left="97"/>
              <w:rPr>
                <w:sz w:val="24"/>
                <w:szCs w:val="24"/>
              </w:rPr>
            </w:pPr>
            <w:r w:rsidRPr="00B61F51">
              <w:rPr>
                <w:sz w:val="24"/>
                <w:szCs w:val="24"/>
              </w:rPr>
              <w:t>Engine oil</w:t>
            </w:r>
          </w:p>
        </w:tc>
        <w:tc>
          <w:tcPr>
            <w:tcW w:w="311" w:type="pct"/>
            <w:shd w:val="clear" w:color="auto" w:fill="auto"/>
            <w:vAlign w:val="center"/>
          </w:tcPr>
          <w:p w14:paraId="14699E64" w14:textId="77777777" w:rsidR="000F5488" w:rsidRPr="00B61F51" w:rsidRDefault="000F5488" w:rsidP="00B577FE">
            <w:pPr>
              <w:pStyle w:val="TableParagraph"/>
              <w:spacing w:line="276" w:lineRule="auto"/>
              <w:rPr>
                <w:sz w:val="24"/>
                <w:szCs w:val="24"/>
              </w:rPr>
            </w:pPr>
          </w:p>
        </w:tc>
        <w:tc>
          <w:tcPr>
            <w:tcW w:w="280" w:type="pct"/>
            <w:shd w:val="clear" w:color="auto" w:fill="auto"/>
            <w:vAlign w:val="center"/>
          </w:tcPr>
          <w:p w14:paraId="32EE1D4C" w14:textId="77777777" w:rsidR="000F5488" w:rsidRPr="00B61F51" w:rsidRDefault="000F5488" w:rsidP="00B577FE">
            <w:pPr>
              <w:pStyle w:val="TableParagraph"/>
              <w:spacing w:line="276" w:lineRule="auto"/>
              <w:rPr>
                <w:sz w:val="24"/>
                <w:szCs w:val="24"/>
              </w:rPr>
            </w:pPr>
          </w:p>
        </w:tc>
        <w:tc>
          <w:tcPr>
            <w:tcW w:w="571" w:type="pct"/>
            <w:shd w:val="clear" w:color="auto" w:fill="auto"/>
            <w:vAlign w:val="center"/>
          </w:tcPr>
          <w:p w14:paraId="73E6C493" w14:textId="77777777" w:rsidR="000F5488" w:rsidRPr="00B61F51" w:rsidRDefault="000F5488" w:rsidP="00B577FE">
            <w:pPr>
              <w:pStyle w:val="TableParagraph"/>
              <w:spacing w:line="276" w:lineRule="auto"/>
              <w:rPr>
                <w:sz w:val="24"/>
                <w:szCs w:val="24"/>
              </w:rPr>
            </w:pPr>
          </w:p>
        </w:tc>
        <w:tc>
          <w:tcPr>
            <w:tcW w:w="628" w:type="pct"/>
            <w:vMerge/>
            <w:shd w:val="clear" w:color="auto" w:fill="auto"/>
            <w:vAlign w:val="center"/>
          </w:tcPr>
          <w:p w14:paraId="77101EAE" w14:textId="77777777" w:rsidR="000F5488" w:rsidRPr="00B61F51" w:rsidRDefault="000F5488" w:rsidP="00B577FE">
            <w:pPr>
              <w:spacing w:line="276" w:lineRule="auto"/>
              <w:jc w:val="left"/>
              <w:rPr>
                <w:rFonts w:cs="Times New Roman"/>
                <w:szCs w:val="24"/>
              </w:rPr>
            </w:pPr>
          </w:p>
        </w:tc>
      </w:tr>
      <w:tr w:rsidR="00B577FE" w:rsidRPr="00B61F51" w14:paraId="6CB45C50" w14:textId="77777777" w:rsidTr="00B577FE">
        <w:trPr>
          <w:trHeight w:val="179"/>
        </w:trPr>
        <w:tc>
          <w:tcPr>
            <w:tcW w:w="671" w:type="pct"/>
            <w:vMerge/>
            <w:shd w:val="clear" w:color="auto" w:fill="auto"/>
            <w:vAlign w:val="center"/>
          </w:tcPr>
          <w:p w14:paraId="0710FEBA" w14:textId="77777777" w:rsidR="000F5488" w:rsidRPr="00B61F51" w:rsidRDefault="000F5488" w:rsidP="00B577FE">
            <w:pPr>
              <w:spacing w:line="276" w:lineRule="auto"/>
              <w:jc w:val="left"/>
              <w:rPr>
                <w:rFonts w:cs="Times New Roman"/>
                <w:szCs w:val="24"/>
              </w:rPr>
            </w:pPr>
          </w:p>
        </w:tc>
        <w:tc>
          <w:tcPr>
            <w:tcW w:w="968" w:type="pct"/>
            <w:vMerge/>
            <w:shd w:val="clear" w:color="auto" w:fill="auto"/>
            <w:vAlign w:val="center"/>
          </w:tcPr>
          <w:p w14:paraId="3208D91F" w14:textId="77777777" w:rsidR="000F5488" w:rsidRPr="00B61F51" w:rsidRDefault="000F5488" w:rsidP="00B577FE">
            <w:pPr>
              <w:spacing w:line="276" w:lineRule="auto"/>
              <w:jc w:val="left"/>
              <w:rPr>
                <w:rFonts w:cs="Times New Roman"/>
                <w:szCs w:val="24"/>
              </w:rPr>
            </w:pPr>
          </w:p>
        </w:tc>
        <w:tc>
          <w:tcPr>
            <w:tcW w:w="781" w:type="pct"/>
            <w:vMerge/>
            <w:shd w:val="clear" w:color="auto" w:fill="auto"/>
            <w:vAlign w:val="center"/>
          </w:tcPr>
          <w:p w14:paraId="187E52E8" w14:textId="77777777" w:rsidR="000F5488" w:rsidRPr="00B61F51" w:rsidRDefault="000F5488" w:rsidP="00B577FE">
            <w:pPr>
              <w:spacing w:line="276" w:lineRule="auto"/>
              <w:jc w:val="left"/>
              <w:rPr>
                <w:rFonts w:cs="Times New Roman"/>
                <w:szCs w:val="24"/>
              </w:rPr>
            </w:pPr>
          </w:p>
        </w:tc>
        <w:tc>
          <w:tcPr>
            <w:tcW w:w="791" w:type="pct"/>
            <w:shd w:val="clear" w:color="auto" w:fill="auto"/>
            <w:vAlign w:val="center"/>
          </w:tcPr>
          <w:p w14:paraId="413F3D30" w14:textId="77777777" w:rsidR="000F5488" w:rsidRPr="00B61F51" w:rsidRDefault="000F5488" w:rsidP="00B577FE">
            <w:pPr>
              <w:pStyle w:val="TableParagraph"/>
              <w:spacing w:line="276" w:lineRule="auto"/>
              <w:ind w:left="97"/>
              <w:rPr>
                <w:sz w:val="24"/>
                <w:szCs w:val="24"/>
              </w:rPr>
            </w:pPr>
            <w:r w:rsidRPr="00B61F51">
              <w:rPr>
                <w:sz w:val="24"/>
                <w:szCs w:val="24"/>
              </w:rPr>
              <w:t>Hydric power unit oil</w:t>
            </w:r>
          </w:p>
        </w:tc>
        <w:tc>
          <w:tcPr>
            <w:tcW w:w="311" w:type="pct"/>
            <w:shd w:val="clear" w:color="auto" w:fill="auto"/>
            <w:vAlign w:val="center"/>
          </w:tcPr>
          <w:p w14:paraId="321B290A" w14:textId="77777777" w:rsidR="000F5488" w:rsidRPr="00B61F51" w:rsidRDefault="000F5488" w:rsidP="00B577FE">
            <w:pPr>
              <w:pStyle w:val="TableParagraph"/>
              <w:spacing w:line="276" w:lineRule="auto"/>
              <w:rPr>
                <w:sz w:val="24"/>
                <w:szCs w:val="24"/>
              </w:rPr>
            </w:pPr>
          </w:p>
        </w:tc>
        <w:tc>
          <w:tcPr>
            <w:tcW w:w="280" w:type="pct"/>
            <w:shd w:val="clear" w:color="auto" w:fill="auto"/>
            <w:vAlign w:val="center"/>
          </w:tcPr>
          <w:p w14:paraId="57022CDD" w14:textId="77777777" w:rsidR="000F5488" w:rsidRPr="00B61F51" w:rsidRDefault="000F5488" w:rsidP="00B577FE">
            <w:pPr>
              <w:pStyle w:val="TableParagraph"/>
              <w:spacing w:line="276" w:lineRule="auto"/>
              <w:rPr>
                <w:sz w:val="24"/>
                <w:szCs w:val="24"/>
              </w:rPr>
            </w:pPr>
          </w:p>
        </w:tc>
        <w:tc>
          <w:tcPr>
            <w:tcW w:w="571" w:type="pct"/>
            <w:shd w:val="clear" w:color="auto" w:fill="auto"/>
            <w:vAlign w:val="center"/>
          </w:tcPr>
          <w:p w14:paraId="097FF806" w14:textId="77777777" w:rsidR="000F5488" w:rsidRPr="00B61F51" w:rsidRDefault="000F5488" w:rsidP="00B577FE">
            <w:pPr>
              <w:pStyle w:val="TableParagraph"/>
              <w:spacing w:line="276" w:lineRule="auto"/>
              <w:rPr>
                <w:sz w:val="24"/>
                <w:szCs w:val="24"/>
              </w:rPr>
            </w:pPr>
          </w:p>
        </w:tc>
        <w:tc>
          <w:tcPr>
            <w:tcW w:w="628" w:type="pct"/>
            <w:vMerge/>
            <w:shd w:val="clear" w:color="auto" w:fill="auto"/>
            <w:vAlign w:val="center"/>
          </w:tcPr>
          <w:p w14:paraId="0D5ABA93" w14:textId="77777777" w:rsidR="000F5488" w:rsidRPr="00B61F51" w:rsidRDefault="000F5488" w:rsidP="00B577FE">
            <w:pPr>
              <w:spacing w:line="276" w:lineRule="auto"/>
              <w:jc w:val="left"/>
              <w:rPr>
                <w:rFonts w:cs="Times New Roman"/>
                <w:szCs w:val="24"/>
              </w:rPr>
            </w:pPr>
          </w:p>
        </w:tc>
      </w:tr>
      <w:tr w:rsidR="00B577FE" w:rsidRPr="00B61F51" w14:paraId="3A170079" w14:textId="77777777" w:rsidTr="00B577FE">
        <w:trPr>
          <w:trHeight w:val="179"/>
        </w:trPr>
        <w:tc>
          <w:tcPr>
            <w:tcW w:w="671" w:type="pct"/>
            <w:vMerge/>
            <w:shd w:val="clear" w:color="auto" w:fill="auto"/>
            <w:vAlign w:val="center"/>
          </w:tcPr>
          <w:p w14:paraId="5E464AC4" w14:textId="77777777" w:rsidR="000F5488" w:rsidRPr="00B61F51" w:rsidRDefault="000F5488" w:rsidP="00B577FE">
            <w:pPr>
              <w:spacing w:line="276" w:lineRule="auto"/>
              <w:jc w:val="left"/>
              <w:rPr>
                <w:rFonts w:cs="Times New Roman"/>
                <w:szCs w:val="24"/>
              </w:rPr>
            </w:pPr>
          </w:p>
        </w:tc>
        <w:tc>
          <w:tcPr>
            <w:tcW w:w="968" w:type="pct"/>
            <w:vMerge/>
            <w:shd w:val="clear" w:color="auto" w:fill="auto"/>
            <w:vAlign w:val="center"/>
          </w:tcPr>
          <w:p w14:paraId="49AF3C03" w14:textId="77777777" w:rsidR="000F5488" w:rsidRPr="00B61F51" w:rsidRDefault="000F5488" w:rsidP="00B577FE">
            <w:pPr>
              <w:spacing w:line="276" w:lineRule="auto"/>
              <w:jc w:val="left"/>
              <w:rPr>
                <w:rFonts w:cs="Times New Roman"/>
                <w:szCs w:val="24"/>
              </w:rPr>
            </w:pPr>
          </w:p>
        </w:tc>
        <w:tc>
          <w:tcPr>
            <w:tcW w:w="781" w:type="pct"/>
            <w:vMerge/>
            <w:shd w:val="clear" w:color="auto" w:fill="auto"/>
            <w:vAlign w:val="center"/>
          </w:tcPr>
          <w:p w14:paraId="629E0DC3" w14:textId="77777777" w:rsidR="000F5488" w:rsidRPr="00B61F51" w:rsidRDefault="000F5488" w:rsidP="00B577FE">
            <w:pPr>
              <w:spacing w:line="276" w:lineRule="auto"/>
              <w:jc w:val="left"/>
              <w:rPr>
                <w:rFonts w:cs="Times New Roman"/>
                <w:szCs w:val="24"/>
              </w:rPr>
            </w:pPr>
          </w:p>
        </w:tc>
        <w:tc>
          <w:tcPr>
            <w:tcW w:w="791" w:type="pct"/>
            <w:shd w:val="clear" w:color="auto" w:fill="auto"/>
            <w:vAlign w:val="center"/>
          </w:tcPr>
          <w:p w14:paraId="6482E767" w14:textId="77777777" w:rsidR="000F5488" w:rsidRPr="00B61F51" w:rsidRDefault="000F5488" w:rsidP="00B577FE">
            <w:pPr>
              <w:pStyle w:val="TableParagraph"/>
              <w:spacing w:line="276" w:lineRule="auto"/>
              <w:ind w:left="97"/>
              <w:rPr>
                <w:sz w:val="24"/>
                <w:szCs w:val="24"/>
              </w:rPr>
            </w:pPr>
            <w:r w:rsidRPr="00B61F51">
              <w:rPr>
                <w:sz w:val="24"/>
                <w:szCs w:val="24"/>
              </w:rPr>
              <w:t>Fuel</w:t>
            </w:r>
          </w:p>
        </w:tc>
        <w:tc>
          <w:tcPr>
            <w:tcW w:w="311" w:type="pct"/>
            <w:shd w:val="clear" w:color="auto" w:fill="auto"/>
            <w:vAlign w:val="center"/>
          </w:tcPr>
          <w:p w14:paraId="0CF43409" w14:textId="77777777" w:rsidR="000F5488" w:rsidRPr="00B61F51" w:rsidRDefault="000F5488" w:rsidP="00B577FE">
            <w:pPr>
              <w:pStyle w:val="TableParagraph"/>
              <w:spacing w:line="276" w:lineRule="auto"/>
              <w:rPr>
                <w:sz w:val="24"/>
                <w:szCs w:val="24"/>
              </w:rPr>
            </w:pPr>
          </w:p>
        </w:tc>
        <w:tc>
          <w:tcPr>
            <w:tcW w:w="280" w:type="pct"/>
            <w:shd w:val="clear" w:color="auto" w:fill="auto"/>
            <w:vAlign w:val="center"/>
          </w:tcPr>
          <w:p w14:paraId="0F7CFA0A" w14:textId="77777777" w:rsidR="000F5488" w:rsidRPr="00B61F51" w:rsidRDefault="000F5488" w:rsidP="00B577FE">
            <w:pPr>
              <w:pStyle w:val="TableParagraph"/>
              <w:spacing w:line="276" w:lineRule="auto"/>
              <w:rPr>
                <w:sz w:val="24"/>
                <w:szCs w:val="24"/>
              </w:rPr>
            </w:pPr>
          </w:p>
        </w:tc>
        <w:tc>
          <w:tcPr>
            <w:tcW w:w="571" w:type="pct"/>
            <w:shd w:val="clear" w:color="auto" w:fill="auto"/>
            <w:vAlign w:val="center"/>
          </w:tcPr>
          <w:p w14:paraId="48911106" w14:textId="77777777" w:rsidR="000F5488" w:rsidRPr="00B61F51" w:rsidRDefault="000F5488" w:rsidP="00B577FE">
            <w:pPr>
              <w:pStyle w:val="TableParagraph"/>
              <w:spacing w:line="276" w:lineRule="auto"/>
              <w:rPr>
                <w:sz w:val="24"/>
                <w:szCs w:val="24"/>
              </w:rPr>
            </w:pPr>
          </w:p>
        </w:tc>
        <w:tc>
          <w:tcPr>
            <w:tcW w:w="628" w:type="pct"/>
            <w:vMerge/>
            <w:shd w:val="clear" w:color="auto" w:fill="auto"/>
            <w:vAlign w:val="center"/>
          </w:tcPr>
          <w:p w14:paraId="0046E049" w14:textId="77777777" w:rsidR="000F5488" w:rsidRPr="00B61F51" w:rsidRDefault="000F5488" w:rsidP="00B577FE">
            <w:pPr>
              <w:spacing w:line="276" w:lineRule="auto"/>
              <w:jc w:val="left"/>
              <w:rPr>
                <w:rFonts w:cs="Times New Roman"/>
                <w:szCs w:val="24"/>
              </w:rPr>
            </w:pPr>
          </w:p>
        </w:tc>
      </w:tr>
      <w:tr w:rsidR="00B577FE" w:rsidRPr="00B61F51" w14:paraId="5E56D714" w14:textId="77777777" w:rsidTr="00B577FE">
        <w:trPr>
          <w:trHeight w:val="181"/>
        </w:trPr>
        <w:tc>
          <w:tcPr>
            <w:tcW w:w="671" w:type="pct"/>
            <w:vMerge/>
            <w:shd w:val="clear" w:color="auto" w:fill="auto"/>
            <w:vAlign w:val="center"/>
          </w:tcPr>
          <w:p w14:paraId="1F7A0564" w14:textId="77777777" w:rsidR="000F5488" w:rsidRPr="00B61F51" w:rsidRDefault="000F5488" w:rsidP="00B577FE">
            <w:pPr>
              <w:spacing w:line="276" w:lineRule="auto"/>
              <w:jc w:val="left"/>
              <w:rPr>
                <w:rFonts w:cs="Times New Roman"/>
                <w:szCs w:val="24"/>
              </w:rPr>
            </w:pPr>
          </w:p>
        </w:tc>
        <w:tc>
          <w:tcPr>
            <w:tcW w:w="968" w:type="pct"/>
            <w:vMerge/>
            <w:shd w:val="clear" w:color="auto" w:fill="auto"/>
            <w:vAlign w:val="center"/>
          </w:tcPr>
          <w:p w14:paraId="272D909E" w14:textId="77777777" w:rsidR="000F5488" w:rsidRPr="00B61F51" w:rsidRDefault="000F5488" w:rsidP="00B577FE">
            <w:pPr>
              <w:spacing w:line="276" w:lineRule="auto"/>
              <w:jc w:val="left"/>
              <w:rPr>
                <w:rFonts w:cs="Times New Roman"/>
                <w:szCs w:val="24"/>
              </w:rPr>
            </w:pPr>
          </w:p>
        </w:tc>
        <w:tc>
          <w:tcPr>
            <w:tcW w:w="781" w:type="pct"/>
            <w:vMerge/>
            <w:shd w:val="clear" w:color="auto" w:fill="auto"/>
            <w:vAlign w:val="center"/>
          </w:tcPr>
          <w:p w14:paraId="1A11B539" w14:textId="77777777" w:rsidR="000F5488" w:rsidRPr="00B61F51" w:rsidRDefault="000F5488" w:rsidP="00B577FE">
            <w:pPr>
              <w:spacing w:line="276" w:lineRule="auto"/>
              <w:jc w:val="left"/>
              <w:rPr>
                <w:rFonts w:cs="Times New Roman"/>
                <w:szCs w:val="24"/>
              </w:rPr>
            </w:pPr>
          </w:p>
        </w:tc>
        <w:tc>
          <w:tcPr>
            <w:tcW w:w="791" w:type="pct"/>
            <w:shd w:val="clear" w:color="auto" w:fill="auto"/>
            <w:vAlign w:val="center"/>
          </w:tcPr>
          <w:p w14:paraId="34620B8C" w14:textId="77777777" w:rsidR="000F5488" w:rsidRPr="00B61F51" w:rsidRDefault="000F5488" w:rsidP="00B577FE">
            <w:pPr>
              <w:pStyle w:val="TableParagraph"/>
              <w:tabs>
                <w:tab w:val="left" w:pos="1494"/>
              </w:tabs>
              <w:spacing w:line="276" w:lineRule="auto"/>
              <w:ind w:left="97"/>
              <w:rPr>
                <w:sz w:val="24"/>
                <w:szCs w:val="24"/>
              </w:rPr>
            </w:pPr>
            <w:r w:rsidRPr="00B61F51">
              <w:rPr>
                <w:sz w:val="24"/>
                <w:szCs w:val="24"/>
              </w:rPr>
              <w:t>Others</w:t>
            </w:r>
            <w:r w:rsidRPr="00B61F51">
              <w:rPr>
                <w:spacing w:val="-2"/>
                <w:sz w:val="24"/>
                <w:szCs w:val="24"/>
              </w:rPr>
              <w:t xml:space="preserve"> </w:t>
            </w:r>
            <w:r w:rsidRPr="00B61F51">
              <w:rPr>
                <w:sz w:val="24"/>
                <w:szCs w:val="24"/>
              </w:rPr>
              <w:t>(Specify)</w:t>
            </w:r>
          </w:p>
        </w:tc>
        <w:tc>
          <w:tcPr>
            <w:tcW w:w="311" w:type="pct"/>
            <w:shd w:val="clear" w:color="auto" w:fill="auto"/>
            <w:vAlign w:val="center"/>
          </w:tcPr>
          <w:p w14:paraId="3061CA69" w14:textId="77777777" w:rsidR="000F5488" w:rsidRPr="00B61F51" w:rsidRDefault="000F5488" w:rsidP="00B577FE">
            <w:pPr>
              <w:pStyle w:val="TableParagraph"/>
              <w:spacing w:line="276" w:lineRule="auto"/>
              <w:rPr>
                <w:sz w:val="24"/>
                <w:szCs w:val="24"/>
              </w:rPr>
            </w:pPr>
          </w:p>
        </w:tc>
        <w:tc>
          <w:tcPr>
            <w:tcW w:w="280" w:type="pct"/>
            <w:shd w:val="clear" w:color="auto" w:fill="auto"/>
            <w:vAlign w:val="center"/>
          </w:tcPr>
          <w:p w14:paraId="329EDBBD" w14:textId="77777777" w:rsidR="000F5488" w:rsidRPr="00B61F51" w:rsidRDefault="000F5488" w:rsidP="00B577FE">
            <w:pPr>
              <w:pStyle w:val="TableParagraph"/>
              <w:spacing w:line="276" w:lineRule="auto"/>
              <w:rPr>
                <w:sz w:val="24"/>
                <w:szCs w:val="24"/>
              </w:rPr>
            </w:pPr>
          </w:p>
        </w:tc>
        <w:tc>
          <w:tcPr>
            <w:tcW w:w="571" w:type="pct"/>
            <w:shd w:val="clear" w:color="auto" w:fill="auto"/>
            <w:vAlign w:val="center"/>
          </w:tcPr>
          <w:p w14:paraId="1360A0FA" w14:textId="77777777" w:rsidR="000F5488" w:rsidRPr="00B61F51" w:rsidRDefault="000F5488" w:rsidP="00B577FE">
            <w:pPr>
              <w:pStyle w:val="TableParagraph"/>
              <w:spacing w:line="276" w:lineRule="auto"/>
              <w:rPr>
                <w:sz w:val="24"/>
                <w:szCs w:val="24"/>
              </w:rPr>
            </w:pPr>
          </w:p>
        </w:tc>
        <w:tc>
          <w:tcPr>
            <w:tcW w:w="628" w:type="pct"/>
            <w:vMerge/>
            <w:shd w:val="clear" w:color="auto" w:fill="auto"/>
            <w:vAlign w:val="center"/>
          </w:tcPr>
          <w:p w14:paraId="7D0C5CF3" w14:textId="77777777" w:rsidR="000F5488" w:rsidRPr="00B61F51" w:rsidRDefault="000F5488" w:rsidP="00B577FE">
            <w:pPr>
              <w:spacing w:line="276" w:lineRule="auto"/>
              <w:jc w:val="left"/>
              <w:rPr>
                <w:rFonts w:cs="Times New Roman"/>
                <w:szCs w:val="24"/>
              </w:rPr>
            </w:pPr>
          </w:p>
        </w:tc>
      </w:tr>
    </w:tbl>
    <w:p w14:paraId="6356F171" w14:textId="77777777" w:rsidR="000F5488" w:rsidRPr="00B61F51" w:rsidRDefault="000F5488" w:rsidP="00B577FE">
      <w:pPr>
        <w:rPr>
          <w:sz w:val="22"/>
          <w:szCs w:val="20"/>
        </w:rPr>
      </w:pPr>
      <w:r w:rsidRPr="00B61F51">
        <w:rPr>
          <w:sz w:val="22"/>
          <w:szCs w:val="20"/>
        </w:rPr>
        <w:t>Log Book: to be prepared and recorded by the contractor(s) which is submitted to CMWSSB monthly. If any problem arises, such vehicles and equipment to be sustained to use or be replaced by appropriate ones.</w:t>
      </w:r>
    </w:p>
    <w:p w14:paraId="19796F85" w14:textId="77777777" w:rsidR="000F5488" w:rsidRPr="00B61F51" w:rsidRDefault="000F5488" w:rsidP="00B577FE">
      <w:pPr>
        <w:pStyle w:val="Heading4"/>
      </w:pPr>
      <w:r w:rsidRPr="00B61F51">
        <w:t>Wastes</w:t>
      </w:r>
    </w:p>
    <w:p w14:paraId="62B7F145" w14:textId="77777777" w:rsidR="000F5488" w:rsidRPr="00B61F51" w:rsidRDefault="000F5488" w:rsidP="003F4B5F">
      <w:pPr>
        <w:pStyle w:val="ListBullet"/>
        <w:numPr>
          <w:ilvl w:val="0"/>
          <w:numId w:val="325"/>
        </w:numPr>
        <w:spacing w:before="40" w:after="40"/>
        <w:jc w:val="left"/>
        <w:rPr>
          <w:sz w:val="24"/>
          <w:szCs w:val="24"/>
        </w:rPr>
      </w:pPr>
      <w:r w:rsidRPr="00B61F51">
        <w:rPr>
          <w:sz w:val="24"/>
          <w:szCs w:val="24"/>
        </w:rPr>
        <w:t>Construction Wastes and Debris</w:t>
      </w:r>
    </w:p>
    <w:tbl>
      <w:tblPr>
        <w:tblW w:w="0" w:type="auto"/>
        <w:tblInd w:w="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56"/>
        <w:gridCol w:w="993"/>
        <w:gridCol w:w="1559"/>
        <w:gridCol w:w="1559"/>
        <w:gridCol w:w="1418"/>
        <w:gridCol w:w="992"/>
        <w:gridCol w:w="1276"/>
      </w:tblGrid>
      <w:tr w:rsidR="000F5488" w:rsidRPr="00B61F51" w14:paraId="7BA26055" w14:textId="77777777" w:rsidTr="000F5488">
        <w:trPr>
          <w:trHeight w:val="208"/>
          <w:tblHeader/>
        </w:trPr>
        <w:tc>
          <w:tcPr>
            <w:tcW w:w="1556" w:type="dxa"/>
            <w:vMerge w:val="restart"/>
            <w:shd w:val="clear" w:color="auto" w:fill="auto"/>
            <w:vAlign w:val="center"/>
          </w:tcPr>
          <w:p w14:paraId="45AFC77F" w14:textId="77777777" w:rsidR="000F5488" w:rsidRPr="00B61F51" w:rsidRDefault="000F5488" w:rsidP="000F5488">
            <w:pPr>
              <w:pStyle w:val="TableParagraph"/>
              <w:spacing w:line="276" w:lineRule="auto"/>
              <w:jc w:val="center"/>
              <w:rPr>
                <w:b/>
                <w:sz w:val="24"/>
                <w:szCs w:val="24"/>
              </w:rPr>
            </w:pPr>
            <w:r w:rsidRPr="00B61F51">
              <w:rPr>
                <w:b/>
                <w:sz w:val="24"/>
                <w:szCs w:val="24"/>
              </w:rPr>
              <w:t>Waste Composition</w:t>
            </w:r>
          </w:p>
        </w:tc>
        <w:tc>
          <w:tcPr>
            <w:tcW w:w="993" w:type="dxa"/>
            <w:vMerge w:val="restart"/>
            <w:shd w:val="clear" w:color="auto" w:fill="auto"/>
            <w:vAlign w:val="center"/>
          </w:tcPr>
          <w:p w14:paraId="03852E67" w14:textId="77777777" w:rsidR="000F5488" w:rsidRPr="00B61F51" w:rsidRDefault="000F5488" w:rsidP="000F5488">
            <w:pPr>
              <w:pStyle w:val="TableParagraph"/>
              <w:spacing w:line="276" w:lineRule="auto"/>
              <w:ind w:left="-3"/>
              <w:jc w:val="center"/>
              <w:rPr>
                <w:b/>
                <w:sz w:val="24"/>
                <w:szCs w:val="24"/>
              </w:rPr>
            </w:pPr>
            <w:r w:rsidRPr="00B61F51">
              <w:rPr>
                <w:b/>
                <w:sz w:val="24"/>
                <w:szCs w:val="24"/>
              </w:rPr>
              <w:t>Waste Quantity (ton/ month)</w:t>
            </w:r>
          </w:p>
        </w:tc>
        <w:tc>
          <w:tcPr>
            <w:tcW w:w="5528" w:type="dxa"/>
            <w:gridSpan w:val="4"/>
            <w:shd w:val="clear" w:color="auto" w:fill="auto"/>
            <w:vAlign w:val="center"/>
          </w:tcPr>
          <w:p w14:paraId="2751E209" w14:textId="77777777" w:rsidR="000F5488" w:rsidRPr="00B61F51" w:rsidRDefault="000F5488" w:rsidP="000F5488">
            <w:pPr>
              <w:pStyle w:val="TableParagraph"/>
              <w:spacing w:line="276" w:lineRule="auto"/>
              <w:ind w:left="-3" w:right="103"/>
              <w:jc w:val="center"/>
              <w:rPr>
                <w:b/>
                <w:sz w:val="24"/>
                <w:szCs w:val="24"/>
              </w:rPr>
            </w:pPr>
            <w:r w:rsidRPr="00B61F51">
              <w:rPr>
                <w:b/>
                <w:sz w:val="24"/>
                <w:szCs w:val="24"/>
              </w:rPr>
              <w:t>Transportation, Disposal/Treatment Methods (Specify: ex. Registered Service Provider, Officially final disposal site, registered treatment facility (or company)</w:t>
            </w:r>
          </w:p>
        </w:tc>
        <w:tc>
          <w:tcPr>
            <w:tcW w:w="1276" w:type="dxa"/>
            <w:vMerge w:val="restart"/>
            <w:shd w:val="clear" w:color="auto" w:fill="auto"/>
            <w:vAlign w:val="center"/>
          </w:tcPr>
          <w:p w14:paraId="0B594B17" w14:textId="77777777" w:rsidR="000F5488" w:rsidRPr="00B61F51" w:rsidRDefault="000F5488" w:rsidP="000F5488">
            <w:pPr>
              <w:pStyle w:val="TableParagraph"/>
              <w:spacing w:line="276" w:lineRule="auto"/>
              <w:ind w:left="112" w:right="103"/>
              <w:jc w:val="center"/>
              <w:rPr>
                <w:b/>
                <w:sz w:val="24"/>
                <w:szCs w:val="24"/>
              </w:rPr>
            </w:pPr>
            <w:r w:rsidRPr="00B61F51">
              <w:rPr>
                <w:b/>
                <w:sz w:val="24"/>
                <w:szCs w:val="24"/>
              </w:rPr>
              <w:t>Frequency</w:t>
            </w:r>
          </w:p>
        </w:tc>
      </w:tr>
      <w:tr w:rsidR="000F5488" w:rsidRPr="00B61F51" w14:paraId="50FCDB06" w14:textId="77777777" w:rsidTr="000F5488">
        <w:trPr>
          <w:trHeight w:val="208"/>
          <w:tblHeader/>
        </w:trPr>
        <w:tc>
          <w:tcPr>
            <w:tcW w:w="1556" w:type="dxa"/>
            <w:vMerge/>
            <w:shd w:val="clear" w:color="auto" w:fill="auto"/>
          </w:tcPr>
          <w:p w14:paraId="1F5698D0" w14:textId="77777777" w:rsidR="000F5488" w:rsidRPr="00B61F51" w:rsidRDefault="000F5488" w:rsidP="000F5488">
            <w:pPr>
              <w:pStyle w:val="TableParagraph"/>
              <w:spacing w:line="276" w:lineRule="auto"/>
              <w:rPr>
                <w:sz w:val="24"/>
                <w:szCs w:val="24"/>
              </w:rPr>
            </w:pPr>
          </w:p>
        </w:tc>
        <w:tc>
          <w:tcPr>
            <w:tcW w:w="993" w:type="dxa"/>
            <w:vMerge/>
            <w:shd w:val="clear" w:color="auto" w:fill="auto"/>
          </w:tcPr>
          <w:p w14:paraId="583127D2" w14:textId="77777777" w:rsidR="000F5488" w:rsidRPr="00B61F51" w:rsidRDefault="000F5488" w:rsidP="000F5488">
            <w:pPr>
              <w:pStyle w:val="TableParagraph"/>
              <w:spacing w:line="276" w:lineRule="auto"/>
              <w:ind w:left="-3"/>
              <w:rPr>
                <w:sz w:val="24"/>
                <w:szCs w:val="24"/>
              </w:rPr>
            </w:pPr>
          </w:p>
        </w:tc>
        <w:tc>
          <w:tcPr>
            <w:tcW w:w="1559" w:type="dxa"/>
            <w:shd w:val="clear" w:color="auto" w:fill="auto"/>
          </w:tcPr>
          <w:p w14:paraId="70D18F55" w14:textId="77777777" w:rsidR="000F5488" w:rsidRPr="00B61F51" w:rsidRDefault="000F5488" w:rsidP="000F5488">
            <w:pPr>
              <w:pStyle w:val="TableParagraph"/>
              <w:spacing w:line="276" w:lineRule="auto"/>
              <w:ind w:left="-3"/>
              <w:rPr>
                <w:b/>
                <w:sz w:val="24"/>
                <w:szCs w:val="24"/>
              </w:rPr>
            </w:pPr>
            <w:r w:rsidRPr="00B61F51">
              <w:rPr>
                <w:b/>
                <w:sz w:val="24"/>
                <w:szCs w:val="24"/>
              </w:rPr>
              <w:t>Transport</w:t>
            </w:r>
          </w:p>
        </w:tc>
        <w:tc>
          <w:tcPr>
            <w:tcW w:w="1559" w:type="dxa"/>
            <w:shd w:val="clear" w:color="auto" w:fill="auto"/>
          </w:tcPr>
          <w:p w14:paraId="3274AD3C" w14:textId="77777777" w:rsidR="000F5488" w:rsidRPr="00B61F51" w:rsidRDefault="000F5488" w:rsidP="000F5488">
            <w:pPr>
              <w:pStyle w:val="TableParagraph"/>
              <w:spacing w:line="276" w:lineRule="auto"/>
              <w:ind w:left="-3"/>
              <w:rPr>
                <w:b/>
                <w:sz w:val="24"/>
                <w:szCs w:val="24"/>
              </w:rPr>
            </w:pPr>
            <w:r w:rsidRPr="00B61F51">
              <w:rPr>
                <w:b/>
                <w:sz w:val="24"/>
                <w:szCs w:val="24"/>
              </w:rPr>
              <w:t>Disposal</w:t>
            </w:r>
          </w:p>
        </w:tc>
        <w:tc>
          <w:tcPr>
            <w:tcW w:w="1418" w:type="dxa"/>
            <w:shd w:val="clear" w:color="auto" w:fill="auto"/>
          </w:tcPr>
          <w:p w14:paraId="4126AC4A" w14:textId="77777777" w:rsidR="000F5488" w:rsidRPr="00B61F51" w:rsidRDefault="000F5488" w:rsidP="000F5488">
            <w:pPr>
              <w:pStyle w:val="TableParagraph"/>
              <w:spacing w:line="276" w:lineRule="auto"/>
              <w:ind w:left="-3"/>
              <w:rPr>
                <w:b/>
                <w:sz w:val="24"/>
                <w:szCs w:val="24"/>
              </w:rPr>
            </w:pPr>
            <w:r w:rsidRPr="00B61F51">
              <w:rPr>
                <w:b/>
                <w:sz w:val="24"/>
                <w:szCs w:val="24"/>
              </w:rPr>
              <w:t>Treatment</w:t>
            </w:r>
          </w:p>
        </w:tc>
        <w:tc>
          <w:tcPr>
            <w:tcW w:w="992" w:type="dxa"/>
            <w:shd w:val="clear" w:color="auto" w:fill="auto"/>
          </w:tcPr>
          <w:p w14:paraId="03AC7664" w14:textId="77777777" w:rsidR="000F5488" w:rsidRPr="00B61F51" w:rsidRDefault="000F5488" w:rsidP="000F5488">
            <w:pPr>
              <w:pStyle w:val="TableParagraph"/>
              <w:spacing w:line="276" w:lineRule="auto"/>
              <w:ind w:left="-3"/>
              <w:rPr>
                <w:b/>
                <w:sz w:val="24"/>
                <w:szCs w:val="24"/>
              </w:rPr>
            </w:pPr>
            <w:r w:rsidRPr="00B61F51">
              <w:rPr>
                <w:b/>
                <w:sz w:val="24"/>
                <w:szCs w:val="24"/>
              </w:rPr>
              <w:t>Remarks</w:t>
            </w:r>
          </w:p>
        </w:tc>
        <w:tc>
          <w:tcPr>
            <w:tcW w:w="1276" w:type="dxa"/>
            <w:vMerge/>
            <w:shd w:val="clear" w:color="auto" w:fill="auto"/>
          </w:tcPr>
          <w:p w14:paraId="0A469633" w14:textId="77777777" w:rsidR="000F5488" w:rsidRPr="00B61F51" w:rsidRDefault="000F5488" w:rsidP="000F5488">
            <w:pPr>
              <w:pStyle w:val="TableParagraph"/>
              <w:spacing w:line="276" w:lineRule="auto"/>
              <w:ind w:left="385"/>
              <w:rPr>
                <w:sz w:val="24"/>
                <w:szCs w:val="24"/>
              </w:rPr>
            </w:pPr>
          </w:p>
        </w:tc>
      </w:tr>
      <w:tr w:rsidR="000F5488" w:rsidRPr="00B61F51" w14:paraId="17475783" w14:textId="77777777" w:rsidTr="000F5488">
        <w:trPr>
          <w:trHeight w:val="208"/>
        </w:trPr>
        <w:tc>
          <w:tcPr>
            <w:tcW w:w="1556" w:type="dxa"/>
            <w:shd w:val="clear" w:color="auto" w:fill="auto"/>
          </w:tcPr>
          <w:p w14:paraId="0F6B4D60" w14:textId="77777777" w:rsidR="000F5488" w:rsidRPr="00B61F51" w:rsidRDefault="000F5488" w:rsidP="000F5488">
            <w:pPr>
              <w:pStyle w:val="TableParagraph"/>
              <w:spacing w:line="276" w:lineRule="auto"/>
              <w:ind w:left="98"/>
              <w:rPr>
                <w:sz w:val="24"/>
                <w:szCs w:val="24"/>
              </w:rPr>
            </w:pPr>
            <w:r w:rsidRPr="00B61F51">
              <w:rPr>
                <w:sz w:val="24"/>
                <w:szCs w:val="24"/>
              </w:rPr>
              <w:t>Construction Debris</w:t>
            </w:r>
          </w:p>
        </w:tc>
        <w:tc>
          <w:tcPr>
            <w:tcW w:w="993" w:type="dxa"/>
            <w:shd w:val="clear" w:color="auto" w:fill="auto"/>
          </w:tcPr>
          <w:p w14:paraId="22840756" w14:textId="77777777" w:rsidR="000F5488" w:rsidRPr="00B61F51" w:rsidRDefault="000F5488" w:rsidP="000F5488">
            <w:pPr>
              <w:pStyle w:val="TableParagraph"/>
              <w:spacing w:line="276" w:lineRule="auto"/>
              <w:rPr>
                <w:sz w:val="24"/>
                <w:szCs w:val="24"/>
              </w:rPr>
            </w:pPr>
          </w:p>
        </w:tc>
        <w:tc>
          <w:tcPr>
            <w:tcW w:w="1559" w:type="dxa"/>
            <w:shd w:val="clear" w:color="auto" w:fill="auto"/>
          </w:tcPr>
          <w:p w14:paraId="3E1A2F35" w14:textId="77777777" w:rsidR="000F5488" w:rsidRPr="00B61F51" w:rsidRDefault="000F5488" w:rsidP="000F5488">
            <w:pPr>
              <w:pStyle w:val="TableParagraph"/>
              <w:spacing w:line="276" w:lineRule="auto"/>
              <w:rPr>
                <w:sz w:val="24"/>
                <w:szCs w:val="24"/>
              </w:rPr>
            </w:pPr>
          </w:p>
        </w:tc>
        <w:tc>
          <w:tcPr>
            <w:tcW w:w="1559" w:type="dxa"/>
            <w:shd w:val="clear" w:color="auto" w:fill="auto"/>
          </w:tcPr>
          <w:p w14:paraId="0D91CA3E" w14:textId="77777777" w:rsidR="000F5488" w:rsidRPr="00B61F51" w:rsidRDefault="000F5488" w:rsidP="000F5488">
            <w:pPr>
              <w:pStyle w:val="TableParagraph"/>
              <w:spacing w:line="276" w:lineRule="auto"/>
              <w:rPr>
                <w:sz w:val="24"/>
                <w:szCs w:val="24"/>
              </w:rPr>
            </w:pPr>
          </w:p>
        </w:tc>
        <w:tc>
          <w:tcPr>
            <w:tcW w:w="1418" w:type="dxa"/>
            <w:shd w:val="clear" w:color="auto" w:fill="auto"/>
          </w:tcPr>
          <w:p w14:paraId="2D0852AA" w14:textId="77777777" w:rsidR="000F5488" w:rsidRPr="00B61F51" w:rsidRDefault="000F5488" w:rsidP="000F5488">
            <w:pPr>
              <w:pStyle w:val="TableParagraph"/>
              <w:spacing w:line="276" w:lineRule="auto"/>
              <w:rPr>
                <w:sz w:val="24"/>
                <w:szCs w:val="24"/>
              </w:rPr>
            </w:pPr>
          </w:p>
        </w:tc>
        <w:tc>
          <w:tcPr>
            <w:tcW w:w="992" w:type="dxa"/>
            <w:shd w:val="clear" w:color="auto" w:fill="auto"/>
          </w:tcPr>
          <w:p w14:paraId="335808B1" w14:textId="77777777" w:rsidR="000F5488" w:rsidRPr="00B61F51" w:rsidRDefault="000F5488" w:rsidP="000F5488">
            <w:pPr>
              <w:pStyle w:val="TableParagraph"/>
              <w:spacing w:line="276" w:lineRule="auto"/>
              <w:rPr>
                <w:sz w:val="24"/>
                <w:szCs w:val="24"/>
              </w:rPr>
            </w:pPr>
          </w:p>
        </w:tc>
        <w:tc>
          <w:tcPr>
            <w:tcW w:w="1276" w:type="dxa"/>
            <w:shd w:val="clear" w:color="auto" w:fill="auto"/>
          </w:tcPr>
          <w:p w14:paraId="53524C56" w14:textId="77777777" w:rsidR="000F5488" w:rsidRPr="00B61F51" w:rsidRDefault="000F5488" w:rsidP="000F5488">
            <w:pPr>
              <w:pStyle w:val="TableParagraph"/>
              <w:spacing w:line="276" w:lineRule="auto"/>
              <w:rPr>
                <w:sz w:val="24"/>
                <w:szCs w:val="24"/>
              </w:rPr>
            </w:pPr>
          </w:p>
        </w:tc>
      </w:tr>
      <w:tr w:rsidR="000F5488" w:rsidRPr="00B61F51" w14:paraId="370812C5" w14:textId="77777777" w:rsidTr="000F5488">
        <w:trPr>
          <w:trHeight w:val="208"/>
        </w:trPr>
        <w:tc>
          <w:tcPr>
            <w:tcW w:w="1556" w:type="dxa"/>
            <w:shd w:val="clear" w:color="auto" w:fill="auto"/>
          </w:tcPr>
          <w:p w14:paraId="26F4EF05" w14:textId="77777777" w:rsidR="000F5488" w:rsidRPr="00B61F51" w:rsidRDefault="000F5488" w:rsidP="000F5488">
            <w:pPr>
              <w:pStyle w:val="TableParagraph"/>
              <w:spacing w:line="276" w:lineRule="auto"/>
              <w:ind w:left="98"/>
              <w:rPr>
                <w:sz w:val="24"/>
                <w:szCs w:val="24"/>
              </w:rPr>
            </w:pPr>
            <w:r w:rsidRPr="00B61F51">
              <w:rPr>
                <w:sz w:val="24"/>
                <w:szCs w:val="24"/>
              </w:rPr>
              <w:t>Surplus Soil</w:t>
            </w:r>
          </w:p>
        </w:tc>
        <w:tc>
          <w:tcPr>
            <w:tcW w:w="993" w:type="dxa"/>
            <w:shd w:val="clear" w:color="auto" w:fill="auto"/>
          </w:tcPr>
          <w:p w14:paraId="1D824FA9" w14:textId="77777777" w:rsidR="000F5488" w:rsidRPr="00B61F51" w:rsidRDefault="000F5488" w:rsidP="000F5488">
            <w:pPr>
              <w:pStyle w:val="TableParagraph"/>
              <w:spacing w:line="276" w:lineRule="auto"/>
              <w:rPr>
                <w:sz w:val="24"/>
                <w:szCs w:val="24"/>
              </w:rPr>
            </w:pPr>
          </w:p>
        </w:tc>
        <w:tc>
          <w:tcPr>
            <w:tcW w:w="1559" w:type="dxa"/>
            <w:shd w:val="clear" w:color="auto" w:fill="auto"/>
          </w:tcPr>
          <w:p w14:paraId="2B36CCC1" w14:textId="77777777" w:rsidR="000F5488" w:rsidRPr="00B61F51" w:rsidRDefault="000F5488" w:rsidP="000F5488">
            <w:pPr>
              <w:pStyle w:val="TableParagraph"/>
              <w:spacing w:line="276" w:lineRule="auto"/>
              <w:rPr>
                <w:sz w:val="24"/>
                <w:szCs w:val="24"/>
              </w:rPr>
            </w:pPr>
          </w:p>
        </w:tc>
        <w:tc>
          <w:tcPr>
            <w:tcW w:w="1559" w:type="dxa"/>
            <w:shd w:val="clear" w:color="auto" w:fill="auto"/>
          </w:tcPr>
          <w:p w14:paraId="7059D117" w14:textId="77777777" w:rsidR="000F5488" w:rsidRPr="00B61F51" w:rsidRDefault="000F5488" w:rsidP="000F5488">
            <w:pPr>
              <w:pStyle w:val="TableParagraph"/>
              <w:spacing w:line="276" w:lineRule="auto"/>
              <w:rPr>
                <w:sz w:val="24"/>
                <w:szCs w:val="24"/>
              </w:rPr>
            </w:pPr>
          </w:p>
        </w:tc>
        <w:tc>
          <w:tcPr>
            <w:tcW w:w="1418" w:type="dxa"/>
            <w:shd w:val="clear" w:color="auto" w:fill="auto"/>
          </w:tcPr>
          <w:p w14:paraId="40B75C69" w14:textId="77777777" w:rsidR="000F5488" w:rsidRPr="00B61F51" w:rsidRDefault="000F5488" w:rsidP="000F5488">
            <w:pPr>
              <w:pStyle w:val="TableParagraph"/>
              <w:spacing w:line="276" w:lineRule="auto"/>
              <w:rPr>
                <w:sz w:val="24"/>
                <w:szCs w:val="24"/>
              </w:rPr>
            </w:pPr>
          </w:p>
        </w:tc>
        <w:tc>
          <w:tcPr>
            <w:tcW w:w="992" w:type="dxa"/>
            <w:shd w:val="clear" w:color="auto" w:fill="auto"/>
          </w:tcPr>
          <w:p w14:paraId="55610820" w14:textId="77777777" w:rsidR="000F5488" w:rsidRPr="00B61F51" w:rsidRDefault="000F5488" w:rsidP="000F5488">
            <w:pPr>
              <w:pStyle w:val="TableParagraph"/>
              <w:spacing w:line="276" w:lineRule="auto"/>
              <w:rPr>
                <w:sz w:val="24"/>
                <w:szCs w:val="24"/>
              </w:rPr>
            </w:pPr>
          </w:p>
        </w:tc>
        <w:tc>
          <w:tcPr>
            <w:tcW w:w="1276" w:type="dxa"/>
            <w:shd w:val="clear" w:color="auto" w:fill="auto"/>
          </w:tcPr>
          <w:p w14:paraId="0681A79E" w14:textId="77777777" w:rsidR="000F5488" w:rsidRPr="00B61F51" w:rsidRDefault="000F5488" w:rsidP="000F5488">
            <w:pPr>
              <w:pStyle w:val="TableParagraph"/>
              <w:spacing w:line="276" w:lineRule="auto"/>
              <w:rPr>
                <w:sz w:val="24"/>
                <w:szCs w:val="24"/>
              </w:rPr>
            </w:pPr>
          </w:p>
        </w:tc>
      </w:tr>
      <w:tr w:rsidR="000F5488" w:rsidRPr="00B61F51" w14:paraId="5661D1B3" w14:textId="77777777" w:rsidTr="000F5488">
        <w:trPr>
          <w:trHeight w:val="208"/>
        </w:trPr>
        <w:tc>
          <w:tcPr>
            <w:tcW w:w="1556" w:type="dxa"/>
            <w:shd w:val="clear" w:color="auto" w:fill="auto"/>
          </w:tcPr>
          <w:p w14:paraId="4BC4D626" w14:textId="77777777" w:rsidR="000F5488" w:rsidRPr="00B61F51" w:rsidRDefault="000F5488" w:rsidP="000F5488">
            <w:pPr>
              <w:pStyle w:val="TableParagraph"/>
              <w:spacing w:line="276" w:lineRule="auto"/>
              <w:ind w:left="98"/>
              <w:rPr>
                <w:sz w:val="24"/>
                <w:szCs w:val="24"/>
              </w:rPr>
            </w:pPr>
            <w:r w:rsidRPr="00B61F51">
              <w:rPr>
                <w:sz w:val="24"/>
                <w:szCs w:val="24"/>
              </w:rPr>
              <w:t>Toxic and Chemical Waste</w:t>
            </w:r>
          </w:p>
        </w:tc>
        <w:tc>
          <w:tcPr>
            <w:tcW w:w="993" w:type="dxa"/>
            <w:shd w:val="clear" w:color="auto" w:fill="auto"/>
          </w:tcPr>
          <w:p w14:paraId="59584DB0" w14:textId="77777777" w:rsidR="000F5488" w:rsidRPr="00B61F51" w:rsidRDefault="000F5488" w:rsidP="000F5488">
            <w:pPr>
              <w:pStyle w:val="TableParagraph"/>
              <w:spacing w:line="276" w:lineRule="auto"/>
              <w:rPr>
                <w:sz w:val="24"/>
                <w:szCs w:val="24"/>
              </w:rPr>
            </w:pPr>
          </w:p>
        </w:tc>
        <w:tc>
          <w:tcPr>
            <w:tcW w:w="1559" w:type="dxa"/>
            <w:shd w:val="clear" w:color="auto" w:fill="auto"/>
          </w:tcPr>
          <w:p w14:paraId="2BA949A2" w14:textId="77777777" w:rsidR="000F5488" w:rsidRPr="00B61F51" w:rsidRDefault="000F5488" w:rsidP="000F5488">
            <w:pPr>
              <w:pStyle w:val="TableParagraph"/>
              <w:spacing w:line="276" w:lineRule="auto"/>
              <w:rPr>
                <w:sz w:val="24"/>
                <w:szCs w:val="24"/>
              </w:rPr>
            </w:pPr>
          </w:p>
        </w:tc>
        <w:tc>
          <w:tcPr>
            <w:tcW w:w="1559" w:type="dxa"/>
            <w:shd w:val="clear" w:color="auto" w:fill="auto"/>
          </w:tcPr>
          <w:p w14:paraId="187A8686" w14:textId="77777777" w:rsidR="000F5488" w:rsidRPr="00B61F51" w:rsidRDefault="000F5488" w:rsidP="000F5488">
            <w:pPr>
              <w:pStyle w:val="TableParagraph"/>
              <w:spacing w:line="276" w:lineRule="auto"/>
              <w:rPr>
                <w:sz w:val="24"/>
                <w:szCs w:val="24"/>
              </w:rPr>
            </w:pPr>
          </w:p>
        </w:tc>
        <w:tc>
          <w:tcPr>
            <w:tcW w:w="1418" w:type="dxa"/>
            <w:shd w:val="clear" w:color="auto" w:fill="auto"/>
          </w:tcPr>
          <w:p w14:paraId="2F877EC6" w14:textId="77777777" w:rsidR="000F5488" w:rsidRPr="00B61F51" w:rsidRDefault="000F5488" w:rsidP="000F5488">
            <w:pPr>
              <w:pStyle w:val="TableParagraph"/>
              <w:spacing w:line="276" w:lineRule="auto"/>
              <w:rPr>
                <w:sz w:val="24"/>
                <w:szCs w:val="24"/>
              </w:rPr>
            </w:pPr>
          </w:p>
        </w:tc>
        <w:tc>
          <w:tcPr>
            <w:tcW w:w="992" w:type="dxa"/>
            <w:shd w:val="clear" w:color="auto" w:fill="auto"/>
          </w:tcPr>
          <w:p w14:paraId="7C173F54" w14:textId="77777777" w:rsidR="000F5488" w:rsidRPr="00B61F51" w:rsidRDefault="000F5488" w:rsidP="000F5488">
            <w:pPr>
              <w:pStyle w:val="TableParagraph"/>
              <w:spacing w:line="276" w:lineRule="auto"/>
              <w:rPr>
                <w:sz w:val="24"/>
                <w:szCs w:val="24"/>
              </w:rPr>
            </w:pPr>
          </w:p>
        </w:tc>
        <w:tc>
          <w:tcPr>
            <w:tcW w:w="1276" w:type="dxa"/>
            <w:shd w:val="clear" w:color="auto" w:fill="auto"/>
          </w:tcPr>
          <w:p w14:paraId="22E56BB5" w14:textId="77777777" w:rsidR="000F5488" w:rsidRPr="00B61F51" w:rsidRDefault="000F5488" w:rsidP="000F5488">
            <w:pPr>
              <w:pStyle w:val="TableParagraph"/>
              <w:spacing w:line="276" w:lineRule="auto"/>
              <w:rPr>
                <w:sz w:val="24"/>
                <w:szCs w:val="24"/>
              </w:rPr>
            </w:pPr>
          </w:p>
        </w:tc>
      </w:tr>
      <w:tr w:rsidR="000F5488" w:rsidRPr="00B61F51" w14:paraId="3D4A4D0C" w14:textId="77777777" w:rsidTr="000F5488">
        <w:trPr>
          <w:trHeight w:val="208"/>
        </w:trPr>
        <w:tc>
          <w:tcPr>
            <w:tcW w:w="1556" w:type="dxa"/>
            <w:shd w:val="clear" w:color="auto" w:fill="auto"/>
          </w:tcPr>
          <w:p w14:paraId="01B69CCB" w14:textId="77777777" w:rsidR="000F5488" w:rsidRPr="00B61F51" w:rsidRDefault="000F5488" w:rsidP="000F5488">
            <w:pPr>
              <w:pStyle w:val="TableParagraph"/>
              <w:tabs>
                <w:tab w:val="left" w:pos="1713"/>
              </w:tabs>
              <w:spacing w:line="276" w:lineRule="auto"/>
              <w:ind w:left="98"/>
              <w:rPr>
                <w:sz w:val="24"/>
                <w:szCs w:val="24"/>
              </w:rPr>
            </w:pPr>
            <w:r w:rsidRPr="00B61F51">
              <w:rPr>
                <w:sz w:val="24"/>
                <w:szCs w:val="24"/>
              </w:rPr>
              <w:t>Other</w:t>
            </w:r>
            <w:r w:rsidRPr="00B61F51">
              <w:rPr>
                <w:spacing w:val="-2"/>
                <w:sz w:val="24"/>
                <w:szCs w:val="24"/>
              </w:rPr>
              <w:t xml:space="preserve"> </w:t>
            </w:r>
            <w:r w:rsidRPr="00B61F51">
              <w:rPr>
                <w:sz w:val="24"/>
                <w:szCs w:val="24"/>
              </w:rPr>
              <w:t>(specify)</w:t>
            </w:r>
          </w:p>
        </w:tc>
        <w:tc>
          <w:tcPr>
            <w:tcW w:w="993" w:type="dxa"/>
            <w:shd w:val="clear" w:color="auto" w:fill="auto"/>
          </w:tcPr>
          <w:p w14:paraId="55A9C647" w14:textId="77777777" w:rsidR="000F5488" w:rsidRPr="00B61F51" w:rsidRDefault="000F5488" w:rsidP="000F5488">
            <w:pPr>
              <w:pStyle w:val="TableParagraph"/>
              <w:spacing w:line="276" w:lineRule="auto"/>
              <w:rPr>
                <w:sz w:val="24"/>
                <w:szCs w:val="24"/>
              </w:rPr>
            </w:pPr>
          </w:p>
        </w:tc>
        <w:tc>
          <w:tcPr>
            <w:tcW w:w="1559" w:type="dxa"/>
            <w:shd w:val="clear" w:color="auto" w:fill="auto"/>
          </w:tcPr>
          <w:p w14:paraId="6D2863EA" w14:textId="77777777" w:rsidR="000F5488" w:rsidRPr="00B61F51" w:rsidRDefault="000F5488" w:rsidP="000F5488">
            <w:pPr>
              <w:pStyle w:val="TableParagraph"/>
              <w:spacing w:line="276" w:lineRule="auto"/>
              <w:rPr>
                <w:sz w:val="24"/>
                <w:szCs w:val="24"/>
              </w:rPr>
            </w:pPr>
          </w:p>
        </w:tc>
        <w:tc>
          <w:tcPr>
            <w:tcW w:w="1559" w:type="dxa"/>
            <w:shd w:val="clear" w:color="auto" w:fill="auto"/>
          </w:tcPr>
          <w:p w14:paraId="418DFBD9" w14:textId="77777777" w:rsidR="000F5488" w:rsidRPr="00B61F51" w:rsidRDefault="000F5488" w:rsidP="000F5488">
            <w:pPr>
              <w:pStyle w:val="TableParagraph"/>
              <w:spacing w:line="276" w:lineRule="auto"/>
              <w:rPr>
                <w:sz w:val="24"/>
                <w:szCs w:val="24"/>
              </w:rPr>
            </w:pPr>
          </w:p>
        </w:tc>
        <w:tc>
          <w:tcPr>
            <w:tcW w:w="1418" w:type="dxa"/>
            <w:shd w:val="clear" w:color="auto" w:fill="auto"/>
          </w:tcPr>
          <w:p w14:paraId="7F0386C6" w14:textId="77777777" w:rsidR="000F5488" w:rsidRPr="00B61F51" w:rsidRDefault="000F5488" w:rsidP="000F5488">
            <w:pPr>
              <w:pStyle w:val="TableParagraph"/>
              <w:spacing w:line="276" w:lineRule="auto"/>
              <w:rPr>
                <w:sz w:val="24"/>
                <w:szCs w:val="24"/>
              </w:rPr>
            </w:pPr>
          </w:p>
        </w:tc>
        <w:tc>
          <w:tcPr>
            <w:tcW w:w="992" w:type="dxa"/>
            <w:shd w:val="clear" w:color="auto" w:fill="auto"/>
          </w:tcPr>
          <w:p w14:paraId="45565D0E" w14:textId="77777777" w:rsidR="000F5488" w:rsidRPr="00B61F51" w:rsidRDefault="000F5488" w:rsidP="000F5488">
            <w:pPr>
              <w:pStyle w:val="TableParagraph"/>
              <w:spacing w:line="276" w:lineRule="auto"/>
              <w:rPr>
                <w:sz w:val="24"/>
                <w:szCs w:val="24"/>
              </w:rPr>
            </w:pPr>
          </w:p>
        </w:tc>
        <w:tc>
          <w:tcPr>
            <w:tcW w:w="1276" w:type="dxa"/>
            <w:shd w:val="clear" w:color="auto" w:fill="auto"/>
          </w:tcPr>
          <w:p w14:paraId="1D3CB722" w14:textId="77777777" w:rsidR="000F5488" w:rsidRPr="00B61F51" w:rsidRDefault="000F5488" w:rsidP="000F5488">
            <w:pPr>
              <w:pStyle w:val="TableParagraph"/>
              <w:spacing w:line="276" w:lineRule="auto"/>
              <w:rPr>
                <w:sz w:val="24"/>
                <w:szCs w:val="24"/>
              </w:rPr>
            </w:pPr>
          </w:p>
        </w:tc>
      </w:tr>
    </w:tbl>
    <w:p w14:paraId="2512144A" w14:textId="77777777" w:rsidR="003252D9" w:rsidRPr="00B61F51" w:rsidRDefault="003252D9" w:rsidP="00C77073">
      <w:pPr>
        <w:rPr>
          <w:sz w:val="22"/>
        </w:rPr>
      </w:pPr>
    </w:p>
    <w:p w14:paraId="08710241" w14:textId="1FA55747" w:rsidR="000F5488" w:rsidRPr="00B61F51" w:rsidRDefault="000F5488" w:rsidP="00B577FE">
      <w:pPr>
        <w:pStyle w:val="Heading4"/>
        <w:spacing w:before="240"/>
      </w:pPr>
      <w:r w:rsidRPr="00B61F51">
        <w:t>Noise and Vibration</w:t>
      </w:r>
    </w:p>
    <w:p w14:paraId="72703E91" w14:textId="77777777" w:rsidR="000F5488" w:rsidRPr="00B61F51" w:rsidRDefault="000F5488" w:rsidP="003F4B5F">
      <w:pPr>
        <w:pStyle w:val="ListBullet"/>
        <w:numPr>
          <w:ilvl w:val="0"/>
          <w:numId w:val="325"/>
        </w:numPr>
        <w:spacing w:before="40" w:after="40"/>
        <w:jc w:val="left"/>
        <w:rPr>
          <w:sz w:val="24"/>
          <w:szCs w:val="24"/>
        </w:rPr>
      </w:pPr>
      <w:r w:rsidRPr="00B61F51">
        <w:rPr>
          <w:sz w:val="24"/>
          <w:szCs w:val="24"/>
        </w:rPr>
        <w:t>Noise from Construction Vehicles and Equipment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296"/>
        <w:gridCol w:w="1550"/>
        <w:gridCol w:w="1466"/>
        <w:gridCol w:w="1790"/>
        <w:gridCol w:w="588"/>
        <w:gridCol w:w="527"/>
        <w:gridCol w:w="1233"/>
        <w:gridCol w:w="1179"/>
      </w:tblGrid>
      <w:tr w:rsidR="00B577FE" w:rsidRPr="00B61F51" w14:paraId="4111C464" w14:textId="77777777" w:rsidTr="000F5488">
        <w:trPr>
          <w:trHeight w:val="345"/>
          <w:tblHeader/>
        </w:trPr>
        <w:tc>
          <w:tcPr>
            <w:tcW w:w="661" w:type="pct"/>
            <w:shd w:val="clear" w:color="auto" w:fill="auto"/>
          </w:tcPr>
          <w:p w14:paraId="571D4167" w14:textId="77777777" w:rsidR="000F5488" w:rsidRPr="00B61F51" w:rsidRDefault="000F5488" w:rsidP="000F5488">
            <w:pPr>
              <w:pStyle w:val="TableParagraph"/>
              <w:spacing w:line="276" w:lineRule="auto"/>
              <w:ind w:left="113" w:right="106"/>
              <w:jc w:val="center"/>
              <w:rPr>
                <w:b/>
                <w:sz w:val="24"/>
                <w:szCs w:val="24"/>
              </w:rPr>
            </w:pPr>
            <w:r w:rsidRPr="00B61F51">
              <w:rPr>
                <w:b/>
                <w:sz w:val="24"/>
                <w:szCs w:val="24"/>
              </w:rPr>
              <w:t>Visual Inspection Date</w:t>
            </w:r>
          </w:p>
        </w:tc>
        <w:tc>
          <w:tcPr>
            <w:tcW w:w="807" w:type="pct"/>
            <w:shd w:val="clear" w:color="auto" w:fill="auto"/>
          </w:tcPr>
          <w:p w14:paraId="1862E8A8" w14:textId="77777777" w:rsidR="000F5488" w:rsidRPr="00B61F51" w:rsidRDefault="000F5488" w:rsidP="000F5488">
            <w:pPr>
              <w:pStyle w:val="TableParagraph"/>
              <w:spacing w:line="276" w:lineRule="auto"/>
              <w:ind w:left="105"/>
              <w:rPr>
                <w:b/>
                <w:sz w:val="24"/>
                <w:szCs w:val="24"/>
              </w:rPr>
            </w:pPr>
            <w:r w:rsidRPr="00B61F51">
              <w:rPr>
                <w:b/>
                <w:spacing w:val="-4"/>
                <w:sz w:val="24"/>
                <w:szCs w:val="24"/>
              </w:rPr>
              <w:t xml:space="preserve">Type </w:t>
            </w:r>
            <w:r w:rsidRPr="00B61F51">
              <w:rPr>
                <w:b/>
                <w:sz w:val="24"/>
                <w:szCs w:val="24"/>
              </w:rPr>
              <w:t>of</w:t>
            </w:r>
            <w:r w:rsidRPr="00B61F51">
              <w:rPr>
                <w:b/>
                <w:spacing w:val="2"/>
                <w:sz w:val="24"/>
                <w:szCs w:val="24"/>
              </w:rPr>
              <w:t xml:space="preserve"> </w:t>
            </w:r>
            <w:r w:rsidRPr="00B61F51">
              <w:rPr>
                <w:b/>
                <w:sz w:val="24"/>
                <w:szCs w:val="24"/>
              </w:rPr>
              <w:t>Construction Vehicles/ Equipment</w:t>
            </w:r>
          </w:p>
        </w:tc>
        <w:tc>
          <w:tcPr>
            <w:tcW w:w="763" w:type="pct"/>
            <w:shd w:val="clear" w:color="auto" w:fill="auto"/>
          </w:tcPr>
          <w:p w14:paraId="25843F83" w14:textId="77777777" w:rsidR="000F5488" w:rsidRPr="00B61F51" w:rsidRDefault="000F5488" w:rsidP="000F5488">
            <w:pPr>
              <w:pStyle w:val="TableParagraph"/>
              <w:spacing w:line="276" w:lineRule="auto"/>
              <w:ind w:left="0"/>
              <w:jc w:val="center"/>
              <w:rPr>
                <w:b/>
                <w:sz w:val="24"/>
                <w:szCs w:val="24"/>
              </w:rPr>
            </w:pPr>
            <w:r w:rsidRPr="00B61F51">
              <w:rPr>
                <w:b/>
                <w:sz w:val="24"/>
                <w:szCs w:val="24"/>
              </w:rPr>
              <w:t>Fleet/ Registration Number</w:t>
            </w:r>
          </w:p>
        </w:tc>
        <w:tc>
          <w:tcPr>
            <w:tcW w:w="2154" w:type="pct"/>
            <w:gridSpan w:val="4"/>
            <w:shd w:val="clear" w:color="auto" w:fill="auto"/>
          </w:tcPr>
          <w:p w14:paraId="5D854D32" w14:textId="77777777" w:rsidR="000F5488" w:rsidRPr="00B61F51" w:rsidRDefault="000F5488" w:rsidP="000F5488">
            <w:pPr>
              <w:pStyle w:val="TableParagraph"/>
              <w:spacing w:line="276" w:lineRule="auto"/>
              <w:ind w:left="-3"/>
              <w:jc w:val="center"/>
              <w:rPr>
                <w:b/>
                <w:sz w:val="24"/>
                <w:szCs w:val="24"/>
              </w:rPr>
            </w:pPr>
            <w:r w:rsidRPr="00B61F51">
              <w:rPr>
                <w:b/>
                <w:sz w:val="24"/>
                <w:szCs w:val="24"/>
              </w:rPr>
              <w:t>Condition of Silencer equipped with construction vehicles/Equipment</w:t>
            </w:r>
          </w:p>
        </w:tc>
        <w:tc>
          <w:tcPr>
            <w:tcW w:w="616" w:type="pct"/>
            <w:shd w:val="clear" w:color="auto" w:fill="auto"/>
          </w:tcPr>
          <w:p w14:paraId="5DEF5160" w14:textId="77777777" w:rsidR="000F5488" w:rsidRPr="00B61F51" w:rsidRDefault="000F5488" w:rsidP="000F5488">
            <w:pPr>
              <w:pStyle w:val="TableParagraph"/>
              <w:spacing w:before="80" w:line="276" w:lineRule="auto"/>
              <w:ind w:left="0"/>
              <w:rPr>
                <w:b/>
                <w:sz w:val="24"/>
                <w:szCs w:val="24"/>
              </w:rPr>
            </w:pPr>
            <w:r w:rsidRPr="00B61F51">
              <w:rPr>
                <w:b/>
                <w:sz w:val="24"/>
                <w:szCs w:val="24"/>
              </w:rPr>
              <w:t>Frequency</w:t>
            </w:r>
          </w:p>
        </w:tc>
      </w:tr>
      <w:tr w:rsidR="00B577FE" w:rsidRPr="00B61F51" w14:paraId="66591420" w14:textId="77777777" w:rsidTr="00B577FE">
        <w:trPr>
          <w:trHeight w:val="518"/>
        </w:trPr>
        <w:tc>
          <w:tcPr>
            <w:tcW w:w="661" w:type="pct"/>
            <w:vMerge w:val="restart"/>
            <w:shd w:val="clear" w:color="auto" w:fill="auto"/>
            <w:vAlign w:val="center"/>
          </w:tcPr>
          <w:p w14:paraId="74110C5B" w14:textId="77777777" w:rsidR="000F5488" w:rsidRPr="00B61F51" w:rsidRDefault="000F5488" w:rsidP="00B577FE">
            <w:pPr>
              <w:pStyle w:val="TableParagraph"/>
              <w:tabs>
                <w:tab w:val="left" w:pos="678"/>
              </w:tabs>
              <w:spacing w:line="276" w:lineRule="auto"/>
              <w:ind w:left="98" w:right="87"/>
              <w:rPr>
                <w:sz w:val="24"/>
                <w:szCs w:val="24"/>
              </w:rPr>
            </w:pPr>
            <w:r w:rsidRPr="00B61F51">
              <w:rPr>
                <w:spacing w:val="-4"/>
                <w:sz w:val="24"/>
                <w:szCs w:val="24"/>
              </w:rPr>
              <w:t>(Day, Month, Year)</w:t>
            </w:r>
          </w:p>
        </w:tc>
        <w:tc>
          <w:tcPr>
            <w:tcW w:w="807" w:type="pct"/>
            <w:vMerge w:val="restart"/>
            <w:shd w:val="clear" w:color="auto" w:fill="auto"/>
            <w:vAlign w:val="center"/>
          </w:tcPr>
          <w:p w14:paraId="4D13FD76" w14:textId="77777777" w:rsidR="000F5488" w:rsidRPr="00B61F51" w:rsidRDefault="000F5488" w:rsidP="00B577FE">
            <w:pPr>
              <w:pStyle w:val="TableParagraph"/>
              <w:spacing w:line="276" w:lineRule="auto"/>
              <w:rPr>
                <w:sz w:val="24"/>
                <w:szCs w:val="24"/>
              </w:rPr>
            </w:pPr>
          </w:p>
        </w:tc>
        <w:tc>
          <w:tcPr>
            <w:tcW w:w="763" w:type="pct"/>
            <w:vMerge w:val="restart"/>
            <w:shd w:val="clear" w:color="auto" w:fill="auto"/>
            <w:vAlign w:val="center"/>
          </w:tcPr>
          <w:p w14:paraId="12EF8232" w14:textId="77777777" w:rsidR="000F5488" w:rsidRPr="00B61F51" w:rsidRDefault="000F5488" w:rsidP="00B577FE">
            <w:pPr>
              <w:pStyle w:val="TableParagraph"/>
              <w:spacing w:line="276" w:lineRule="auto"/>
              <w:rPr>
                <w:sz w:val="24"/>
                <w:szCs w:val="24"/>
              </w:rPr>
            </w:pPr>
          </w:p>
        </w:tc>
        <w:tc>
          <w:tcPr>
            <w:tcW w:w="931" w:type="pct"/>
            <w:shd w:val="clear" w:color="auto" w:fill="auto"/>
            <w:vAlign w:val="center"/>
          </w:tcPr>
          <w:p w14:paraId="1E5574EF" w14:textId="77777777" w:rsidR="000F5488" w:rsidRPr="00B61F51" w:rsidRDefault="000F5488" w:rsidP="00B577FE">
            <w:pPr>
              <w:pStyle w:val="TableParagraph"/>
              <w:spacing w:before="1" w:line="276" w:lineRule="auto"/>
              <w:ind w:right="689"/>
              <w:rPr>
                <w:sz w:val="24"/>
                <w:szCs w:val="24"/>
              </w:rPr>
            </w:pPr>
            <w:r w:rsidRPr="00B61F51">
              <w:rPr>
                <w:sz w:val="24"/>
                <w:szCs w:val="24"/>
              </w:rPr>
              <w:t>Items</w:t>
            </w:r>
          </w:p>
        </w:tc>
        <w:tc>
          <w:tcPr>
            <w:tcW w:w="307" w:type="pct"/>
            <w:shd w:val="clear" w:color="auto" w:fill="auto"/>
            <w:vAlign w:val="center"/>
          </w:tcPr>
          <w:p w14:paraId="27E90BA6" w14:textId="77777777" w:rsidR="000F5488" w:rsidRPr="00B61F51" w:rsidRDefault="000F5488" w:rsidP="00B577FE">
            <w:pPr>
              <w:pStyle w:val="TableParagraph"/>
              <w:spacing w:before="1" w:line="276" w:lineRule="auto"/>
              <w:ind w:left="172"/>
              <w:rPr>
                <w:sz w:val="24"/>
                <w:szCs w:val="24"/>
              </w:rPr>
            </w:pPr>
            <w:r w:rsidRPr="00B61F51">
              <w:rPr>
                <w:sz w:val="24"/>
                <w:szCs w:val="24"/>
              </w:rPr>
              <w:t>Yes</w:t>
            </w:r>
          </w:p>
        </w:tc>
        <w:tc>
          <w:tcPr>
            <w:tcW w:w="275" w:type="pct"/>
            <w:shd w:val="clear" w:color="auto" w:fill="auto"/>
            <w:vAlign w:val="center"/>
          </w:tcPr>
          <w:p w14:paraId="267654E7" w14:textId="77777777" w:rsidR="000F5488" w:rsidRPr="00B61F51" w:rsidRDefault="000F5488" w:rsidP="00B577FE">
            <w:pPr>
              <w:pStyle w:val="TableParagraph"/>
              <w:spacing w:before="1" w:line="276" w:lineRule="auto"/>
              <w:ind w:left="161"/>
              <w:rPr>
                <w:sz w:val="24"/>
                <w:szCs w:val="24"/>
              </w:rPr>
            </w:pPr>
            <w:r w:rsidRPr="00B61F51">
              <w:rPr>
                <w:sz w:val="24"/>
                <w:szCs w:val="24"/>
              </w:rPr>
              <w:t>No</w:t>
            </w:r>
          </w:p>
        </w:tc>
        <w:tc>
          <w:tcPr>
            <w:tcW w:w="642" w:type="pct"/>
            <w:shd w:val="clear" w:color="auto" w:fill="auto"/>
            <w:vAlign w:val="center"/>
          </w:tcPr>
          <w:p w14:paraId="24A3F757" w14:textId="77777777" w:rsidR="000F5488" w:rsidRPr="00B61F51" w:rsidRDefault="000F5488" w:rsidP="00B577FE">
            <w:pPr>
              <w:pStyle w:val="TableParagraph"/>
              <w:spacing w:line="276" w:lineRule="auto"/>
              <w:ind w:left="99"/>
              <w:rPr>
                <w:sz w:val="24"/>
                <w:szCs w:val="24"/>
              </w:rPr>
            </w:pPr>
            <w:r w:rsidRPr="00B61F51">
              <w:rPr>
                <w:sz w:val="24"/>
                <w:szCs w:val="24"/>
              </w:rPr>
              <w:t>If Yes, measures are taken (such as water sprinkling)</w:t>
            </w:r>
          </w:p>
        </w:tc>
        <w:tc>
          <w:tcPr>
            <w:tcW w:w="616" w:type="pct"/>
            <w:vMerge w:val="restart"/>
            <w:shd w:val="clear" w:color="auto" w:fill="auto"/>
            <w:vAlign w:val="center"/>
          </w:tcPr>
          <w:p w14:paraId="06AE4350" w14:textId="77777777" w:rsidR="000F5488" w:rsidRPr="00B61F51" w:rsidRDefault="000F5488" w:rsidP="00B577FE">
            <w:pPr>
              <w:pStyle w:val="TableParagraph"/>
              <w:spacing w:before="1" w:line="276" w:lineRule="auto"/>
              <w:ind w:left="270"/>
              <w:rPr>
                <w:sz w:val="24"/>
                <w:szCs w:val="24"/>
              </w:rPr>
            </w:pPr>
            <w:r w:rsidRPr="00B61F51">
              <w:rPr>
                <w:sz w:val="24"/>
                <w:szCs w:val="24"/>
              </w:rPr>
              <w:t>Daily</w:t>
            </w:r>
          </w:p>
        </w:tc>
      </w:tr>
      <w:tr w:rsidR="00B577FE" w:rsidRPr="00B61F51" w14:paraId="7EA9A5D2" w14:textId="77777777" w:rsidTr="000F5488">
        <w:trPr>
          <w:trHeight w:val="172"/>
        </w:trPr>
        <w:tc>
          <w:tcPr>
            <w:tcW w:w="661" w:type="pct"/>
            <w:vMerge/>
            <w:shd w:val="clear" w:color="auto" w:fill="auto"/>
          </w:tcPr>
          <w:p w14:paraId="02660375" w14:textId="77777777" w:rsidR="000F5488" w:rsidRPr="00B61F51" w:rsidRDefault="000F5488" w:rsidP="000F5488">
            <w:pPr>
              <w:spacing w:line="276" w:lineRule="auto"/>
              <w:rPr>
                <w:szCs w:val="24"/>
              </w:rPr>
            </w:pPr>
          </w:p>
        </w:tc>
        <w:tc>
          <w:tcPr>
            <w:tcW w:w="807" w:type="pct"/>
            <w:vMerge/>
            <w:shd w:val="clear" w:color="auto" w:fill="auto"/>
          </w:tcPr>
          <w:p w14:paraId="1E9F6304" w14:textId="77777777" w:rsidR="000F5488" w:rsidRPr="00B61F51" w:rsidRDefault="000F5488" w:rsidP="000F5488">
            <w:pPr>
              <w:spacing w:line="276" w:lineRule="auto"/>
              <w:rPr>
                <w:szCs w:val="24"/>
              </w:rPr>
            </w:pPr>
          </w:p>
        </w:tc>
        <w:tc>
          <w:tcPr>
            <w:tcW w:w="763" w:type="pct"/>
            <w:vMerge/>
            <w:shd w:val="clear" w:color="auto" w:fill="auto"/>
          </w:tcPr>
          <w:p w14:paraId="63A65D2E" w14:textId="77777777" w:rsidR="000F5488" w:rsidRPr="00B61F51" w:rsidRDefault="000F5488" w:rsidP="000F5488">
            <w:pPr>
              <w:spacing w:line="276" w:lineRule="auto"/>
              <w:rPr>
                <w:szCs w:val="24"/>
              </w:rPr>
            </w:pPr>
          </w:p>
        </w:tc>
        <w:tc>
          <w:tcPr>
            <w:tcW w:w="931" w:type="pct"/>
            <w:shd w:val="clear" w:color="auto" w:fill="auto"/>
          </w:tcPr>
          <w:p w14:paraId="00519E8F" w14:textId="77777777" w:rsidR="000F5488" w:rsidRPr="00B61F51" w:rsidRDefault="000F5488" w:rsidP="000F5488">
            <w:pPr>
              <w:pStyle w:val="TableParagraph"/>
              <w:spacing w:line="276" w:lineRule="auto"/>
              <w:ind w:left="98"/>
              <w:rPr>
                <w:sz w:val="24"/>
                <w:szCs w:val="24"/>
              </w:rPr>
            </w:pPr>
            <w:r w:rsidRPr="00B61F51">
              <w:rPr>
                <w:sz w:val="24"/>
                <w:szCs w:val="24"/>
              </w:rPr>
              <w:t>Properly Equipped</w:t>
            </w:r>
          </w:p>
        </w:tc>
        <w:tc>
          <w:tcPr>
            <w:tcW w:w="307" w:type="pct"/>
            <w:shd w:val="clear" w:color="auto" w:fill="auto"/>
          </w:tcPr>
          <w:p w14:paraId="563C7631" w14:textId="77777777" w:rsidR="000F5488" w:rsidRPr="00B61F51" w:rsidRDefault="000F5488" w:rsidP="000F5488">
            <w:pPr>
              <w:pStyle w:val="TableParagraph"/>
              <w:spacing w:line="276" w:lineRule="auto"/>
              <w:rPr>
                <w:sz w:val="24"/>
                <w:szCs w:val="24"/>
              </w:rPr>
            </w:pPr>
          </w:p>
        </w:tc>
        <w:tc>
          <w:tcPr>
            <w:tcW w:w="275" w:type="pct"/>
            <w:shd w:val="clear" w:color="auto" w:fill="auto"/>
          </w:tcPr>
          <w:p w14:paraId="688F1004" w14:textId="77777777" w:rsidR="000F5488" w:rsidRPr="00B61F51" w:rsidRDefault="000F5488" w:rsidP="000F5488">
            <w:pPr>
              <w:pStyle w:val="TableParagraph"/>
              <w:spacing w:line="276" w:lineRule="auto"/>
              <w:rPr>
                <w:sz w:val="24"/>
                <w:szCs w:val="24"/>
              </w:rPr>
            </w:pPr>
          </w:p>
        </w:tc>
        <w:tc>
          <w:tcPr>
            <w:tcW w:w="642" w:type="pct"/>
            <w:shd w:val="clear" w:color="auto" w:fill="auto"/>
          </w:tcPr>
          <w:p w14:paraId="536645FD" w14:textId="77777777" w:rsidR="000F5488" w:rsidRPr="00B61F51" w:rsidRDefault="000F5488" w:rsidP="000F5488">
            <w:pPr>
              <w:pStyle w:val="TableParagraph"/>
              <w:spacing w:line="276" w:lineRule="auto"/>
              <w:rPr>
                <w:sz w:val="24"/>
                <w:szCs w:val="24"/>
              </w:rPr>
            </w:pPr>
          </w:p>
        </w:tc>
        <w:tc>
          <w:tcPr>
            <w:tcW w:w="616" w:type="pct"/>
            <w:vMerge/>
            <w:shd w:val="clear" w:color="auto" w:fill="auto"/>
          </w:tcPr>
          <w:p w14:paraId="1597E144" w14:textId="77777777" w:rsidR="000F5488" w:rsidRPr="00B61F51" w:rsidRDefault="000F5488" w:rsidP="000F5488">
            <w:pPr>
              <w:spacing w:line="276" w:lineRule="auto"/>
              <w:rPr>
                <w:szCs w:val="24"/>
              </w:rPr>
            </w:pPr>
          </w:p>
        </w:tc>
      </w:tr>
      <w:tr w:rsidR="00B577FE" w:rsidRPr="00B61F51" w14:paraId="69A14780" w14:textId="77777777" w:rsidTr="000F5488">
        <w:trPr>
          <w:trHeight w:val="172"/>
        </w:trPr>
        <w:tc>
          <w:tcPr>
            <w:tcW w:w="661" w:type="pct"/>
            <w:vMerge/>
            <w:shd w:val="clear" w:color="auto" w:fill="auto"/>
          </w:tcPr>
          <w:p w14:paraId="4D4B6B5D" w14:textId="77777777" w:rsidR="000F5488" w:rsidRPr="00B61F51" w:rsidRDefault="000F5488" w:rsidP="000F5488">
            <w:pPr>
              <w:spacing w:line="276" w:lineRule="auto"/>
              <w:rPr>
                <w:szCs w:val="24"/>
              </w:rPr>
            </w:pPr>
          </w:p>
        </w:tc>
        <w:tc>
          <w:tcPr>
            <w:tcW w:w="807" w:type="pct"/>
            <w:vMerge/>
            <w:shd w:val="clear" w:color="auto" w:fill="auto"/>
          </w:tcPr>
          <w:p w14:paraId="6162B536" w14:textId="77777777" w:rsidR="000F5488" w:rsidRPr="00B61F51" w:rsidRDefault="000F5488" w:rsidP="000F5488">
            <w:pPr>
              <w:spacing w:line="276" w:lineRule="auto"/>
              <w:rPr>
                <w:szCs w:val="24"/>
              </w:rPr>
            </w:pPr>
          </w:p>
        </w:tc>
        <w:tc>
          <w:tcPr>
            <w:tcW w:w="763" w:type="pct"/>
            <w:vMerge/>
            <w:shd w:val="clear" w:color="auto" w:fill="auto"/>
          </w:tcPr>
          <w:p w14:paraId="22CEBE12" w14:textId="77777777" w:rsidR="000F5488" w:rsidRPr="00B61F51" w:rsidRDefault="000F5488" w:rsidP="000F5488">
            <w:pPr>
              <w:spacing w:line="276" w:lineRule="auto"/>
              <w:rPr>
                <w:szCs w:val="24"/>
              </w:rPr>
            </w:pPr>
          </w:p>
        </w:tc>
        <w:tc>
          <w:tcPr>
            <w:tcW w:w="931" w:type="pct"/>
            <w:shd w:val="clear" w:color="auto" w:fill="auto"/>
          </w:tcPr>
          <w:p w14:paraId="705E9021" w14:textId="77777777" w:rsidR="000F5488" w:rsidRPr="00B61F51" w:rsidRDefault="000F5488" w:rsidP="000F5488">
            <w:pPr>
              <w:pStyle w:val="TableParagraph"/>
              <w:spacing w:line="276" w:lineRule="auto"/>
              <w:ind w:left="98"/>
              <w:rPr>
                <w:sz w:val="24"/>
                <w:szCs w:val="24"/>
              </w:rPr>
            </w:pPr>
            <w:r w:rsidRPr="00B61F51">
              <w:rPr>
                <w:sz w:val="24"/>
                <w:szCs w:val="24"/>
              </w:rPr>
              <w:t>Damaged</w:t>
            </w:r>
          </w:p>
        </w:tc>
        <w:tc>
          <w:tcPr>
            <w:tcW w:w="307" w:type="pct"/>
            <w:shd w:val="clear" w:color="auto" w:fill="auto"/>
          </w:tcPr>
          <w:p w14:paraId="76CC28C9" w14:textId="77777777" w:rsidR="000F5488" w:rsidRPr="00B61F51" w:rsidRDefault="000F5488" w:rsidP="000F5488">
            <w:pPr>
              <w:pStyle w:val="TableParagraph"/>
              <w:spacing w:line="276" w:lineRule="auto"/>
              <w:rPr>
                <w:sz w:val="24"/>
                <w:szCs w:val="24"/>
              </w:rPr>
            </w:pPr>
          </w:p>
        </w:tc>
        <w:tc>
          <w:tcPr>
            <w:tcW w:w="275" w:type="pct"/>
            <w:shd w:val="clear" w:color="auto" w:fill="auto"/>
          </w:tcPr>
          <w:p w14:paraId="1145AF51" w14:textId="77777777" w:rsidR="000F5488" w:rsidRPr="00B61F51" w:rsidRDefault="000F5488" w:rsidP="000F5488">
            <w:pPr>
              <w:pStyle w:val="TableParagraph"/>
              <w:spacing w:line="276" w:lineRule="auto"/>
              <w:rPr>
                <w:sz w:val="24"/>
                <w:szCs w:val="24"/>
              </w:rPr>
            </w:pPr>
          </w:p>
        </w:tc>
        <w:tc>
          <w:tcPr>
            <w:tcW w:w="642" w:type="pct"/>
            <w:shd w:val="clear" w:color="auto" w:fill="auto"/>
          </w:tcPr>
          <w:p w14:paraId="3963797D" w14:textId="77777777" w:rsidR="000F5488" w:rsidRPr="00B61F51" w:rsidRDefault="000F5488" w:rsidP="000F5488">
            <w:pPr>
              <w:pStyle w:val="TableParagraph"/>
              <w:spacing w:line="276" w:lineRule="auto"/>
              <w:rPr>
                <w:sz w:val="24"/>
                <w:szCs w:val="24"/>
              </w:rPr>
            </w:pPr>
          </w:p>
        </w:tc>
        <w:tc>
          <w:tcPr>
            <w:tcW w:w="616" w:type="pct"/>
            <w:vMerge/>
            <w:shd w:val="clear" w:color="auto" w:fill="auto"/>
          </w:tcPr>
          <w:p w14:paraId="383879B1" w14:textId="77777777" w:rsidR="000F5488" w:rsidRPr="00B61F51" w:rsidRDefault="000F5488" w:rsidP="000F5488">
            <w:pPr>
              <w:spacing w:line="276" w:lineRule="auto"/>
              <w:rPr>
                <w:szCs w:val="24"/>
              </w:rPr>
            </w:pPr>
          </w:p>
        </w:tc>
      </w:tr>
      <w:tr w:rsidR="00B577FE" w:rsidRPr="00B61F51" w14:paraId="1E116543" w14:textId="77777777" w:rsidTr="000F5488">
        <w:trPr>
          <w:trHeight w:val="172"/>
        </w:trPr>
        <w:tc>
          <w:tcPr>
            <w:tcW w:w="661" w:type="pct"/>
            <w:vMerge/>
            <w:shd w:val="clear" w:color="auto" w:fill="auto"/>
          </w:tcPr>
          <w:p w14:paraId="6B40EF49" w14:textId="77777777" w:rsidR="000F5488" w:rsidRPr="00B61F51" w:rsidRDefault="000F5488" w:rsidP="000F5488">
            <w:pPr>
              <w:spacing w:line="276" w:lineRule="auto"/>
              <w:rPr>
                <w:szCs w:val="24"/>
              </w:rPr>
            </w:pPr>
          </w:p>
        </w:tc>
        <w:tc>
          <w:tcPr>
            <w:tcW w:w="807" w:type="pct"/>
            <w:vMerge/>
            <w:shd w:val="clear" w:color="auto" w:fill="auto"/>
          </w:tcPr>
          <w:p w14:paraId="3528B20A" w14:textId="77777777" w:rsidR="000F5488" w:rsidRPr="00B61F51" w:rsidRDefault="000F5488" w:rsidP="000F5488">
            <w:pPr>
              <w:spacing w:line="276" w:lineRule="auto"/>
              <w:rPr>
                <w:szCs w:val="24"/>
              </w:rPr>
            </w:pPr>
          </w:p>
        </w:tc>
        <w:tc>
          <w:tcPr>
            <w:tcW w:w="763" w:type="pct"/>
            <w:vMerge/>
            <w:shd w:val="clear" w:color="auto" w:fill="auto"/>
          </w:tcPr>
          <w:p w14:paraId="75430079" w14:textId="77777777" w:rsidR="000F5488" w:rsidRPr="00B61F51" w:rsidRDefault="000F5488" w:rsidP="000F5488">
            <w:pPr>
              <w:spacing w:line="276" w:lineRule="auto"/>
              <w:rPr>
                <w:szCs w:val="24"/>
              </w:rPr>
            </w:pPr>
          </w:p>
        </w:tc>
        <w:tc>
          <w:tcPr>
            <w:tcW w:w="931" w:type="pct"/>
            <w:shd w:val="clear" w:color="auto" w:fill="auto"/>
          </w:tcPr>
          <w:p w14:paraId="26760FCE" w14:textId="77777777" w:rsidR="000F5488" w:rsidRPr="00B61F51" w:rsidRDefault="000F5488" w:rsidP="000F5488">
            <w:pPr>
              <w:pStyle w:val="TableParagraph"/>
              <w:spacing w:line="276" w:lineRule="auto"/>
              <w:ind w:left="98"/>
              <w:rPr>
                <w:sz w:val="24"/>
                <w:szCs w:val="24"/>
              </w:rPr>
            </w:pPr>
            <w:r w:rsidRPr="00B61F51">
              <w:rPr>
                <w:sz w:val="24"/>
                <w:szCs w:val="24"/>
              </w:rPr>
              <w:t>Large noise discharge</w:t>
            </w:r>
          </w:p>
        </w:tc>
        <w:tc>
          <w:tcPr>
            <w:tcW w:w="307" w:type="pct"/>
            <w:shd w:val="clear" w:color="auto" w:fill="auto"/>
          </w:tcPr>
          <w:p w14:paraId="1A491067" w14:textId="77777777" w:rsidR="000F5488" w:rsidRPr="00B61F51" w:rsidRDefault="000F5488" w:rsidP="000F5488">
            <w:pPr>
              <w:pStyle w:val="TableParagraph"/>
              <w:spacing w:line="276" w:lineRule="auto"/>
              <w:rPr>
                <w:sz w:val="24"/>
                <w:szCs w:val="24"/>
              </w:rPr>
            </w:pPr>
          </w:p>
        </w:tc>
        <w:tc>
          <w:tcPr>
            <w:tcW w:w="275" w:type="pct"/>
            <w:shd w:val="clear" w:color="auto" w:fill="auto"/>
          </w:tcPr>
          <w:p w14:paraId="00070C99" w14:textId="77777777" w:rsidR="000F5488" w:rsidRPr="00B61F51" w:rsidRDefault="000F5488" w:rsidP="000F5488">
            <w:pPr>
              <w:pStyle w:val="TableParagraph"/>
              <w:spacing w:line="276" w:lineRule="auto"/>
              <w:rPr>
                <w:sz w:val="24"/>
                <w:szCs w:val="24"/>
              </w:rPr>
            </w:pPr>
          </w:p>
        </w:tc>
        <w:tc>
          <w:tcPr>
            <w:tcW w:w="642" w:type="pct"/>
            <w:shd w:val="clear" w:color="auto" w:fill="auto"/>
          </w:tcPr>
          <w:p w14:paraId="297B0082" w14:textId="77777777" w:rsidR="000F5488" w:rsidRPr="00B61F51" w:rsidRDefault="000F5488" w:rsidP="000F5488">
            <w:pPr>
              <w:pStyle w:val="TableParagraph"/>
              <w:spacing w:line="276" w:lineRule="auto"/>
              <w:rPr>
                <w:sz w:val="24"/>
                <w:szCs w:val="24"/>
              </w:rPr>
            </w:pPr>
          </w:p>
        </w:tc>
        <w:tc>
          <w:tcPr>
            <w:tcW w:w="616" w:type="pct"/>
            <w:vMerge/>
            <w:shd w:val="clear" w:color="auto" w:fill="auto"/>
          </w:tcPr>
          <w:p w14:paraId="6ECF342C" w14:textId="77777777" w:rsidR="000F5488" w:rsidRPr="00B61F51" w:rsidRDefault="000F5488" w:rsidP="000F5488">
            <w:pPr>
              <w:spacing w:line="276" w:lineRule="auto"/>
              <w:rPr>
                <w:szCs w:val="24"/>
              </w:rPr>
            </w:pPr>
          </w:p>
        </w:tc>
      </w:tr>
      <w:tr w:rsidR="00B577FE" w:rsidRPr="00B61F51" w14:paraId="2416F470" w14:textId="77777777" w:rsidTr="000F5488">
        <w:trPr>
          <w:trHeight w:val="172"/>
        </w:trPr>
        <w:tc>
          <w:tcPr>
            <w:tcW w:w="661" w:type="pct"/>
            <w:vMerge/>
            <w:shd w:val="clear" w:color="auto" w:fill="auto"/>
          </w:tcPr>
          <w:p w14:paraId="1C6676C3" w14:textId="77777777" w:rsidR="000F5488" w:rsidRPr="00B61F51" w:rsidRDefault="000F5488" w:rsidP="000F5488">
            <w:pPr>
              <w:spacing w:line="276" w:lineRule="auto"/>
              <w:rPr>
                <w:szCs w:val="24"/>
              </w:rPr>
            </w:pPr>
          </w:p>
        </w:tc>
        <w:tc>
          <w:tcPr>
            <w:tcW w:w="807" w:type="pct"/>
            <w:vMerge/>
            <w:shd w:val="clear" w:color="auto" w:fill="auto"/>
          </w:tcPr>
          <w:p w14:paraId="21E6CBE4" w14:textId="77777777" w:rsidR="000F5488" w:rsidRPr="00B61F51" w:rsidRDefault="000F5488" w:rsidP="000F5488">
            <w:pPr>
              <w:spacing w:line="276" w:lineRule="auto"/>
              <w:rPr>
                <w:szCs w:val="24"/>
              </w:rPr>
            </w:pPr>
          </w:p>
        </w:tc>
        <w:tc>
          <w:tcPr>
            <w:tcW w:w="763" w:type="pct"/>
            <w:vMerge/>
            <w:shd w:val="clear" w:color="auto" w:fill="auto"/>
          </w:tcPr>
          <w:p w14:paraId="2E28B462" w14:textId="77777777" w:rsidR="000F5488" w:rsidRPr="00B61F51" w:rsidRDefault="000F5488" w:rsidP="000F5488">
            <w:pPr>
              <w:spacing w:line="276" w:lineRule="auto"/>
              <w:rPr>
                <w:szCs w:val="24"/>
              </w:rPr>
            </w:pPr>
          </w:p>
        </w:tc>
        <w:tc>
          <w:tcPr>
            <w:tcW w:w="931" w:type="pct"/>
            <w:shd w:val="clear" w:color="auto" w:fill="auto"/>
          </w:tcPr>
          <w:p w14:paraId="6A9CE32C" w14:textId="0DC3556B" w:rsidR="000F5488" w:rsidRPr="00B61F51" w:rsidRDefault="000F5488" w:rsidP="000F5488">
            <w:pPr>
              <w:pStyle w:val="TableParagraph"/>
              <w:tabs>
                <w:tab w:val="left" w:pos="1493"/>
              </w:tabs>
              <w:spacing w:line="276" w:lineRule="auto"/>
              <w:ind w:left="98"/>
              <w:rPr>
                <w:sz w:val="24"/>
                <w:szCs w:val="24"/>
              </w:rPr>
            </w:pPr>
            <w:r w:rsidRPr="00B61F51">
              <w:rPr>
                <w:sz w:val="24"/>
                <w:szCs w:val="24"/>
              </w:rPr>
              <w:t>Others</w:t>
            </w:r>
            <w:r w:rsidRPr="00B61F51">
              <w:rPr>
                <w:spacing w:val="-2"/>
                <w:sz w:val="24"/>
                <w:szCs w:val="24"/>
              </w:rPr>
              <w:t xml:space="preserve"> </w:t>
            </w:r>
            <w:r w:rsidRPr="00B61F51">
              <w:rPr>
                <w:sz w:val="24"/>
                <w:szCs w:val="24"/>
              </w:rPr>
              <w:t>(Specify)</w:t>
            </w:r>
          </w:p>
        </w:tc>
        <w:tc>
          <w:tcPr>
            <w:tcW w:w="307" w:type="pct"/>
            <w:shd w:val="clear" w:color="auto" w:fill="auto"/>
          </w:tcPr>
          <w:p w14:paraId="1FC40B71" w14:textId="77777777" w:rsidR="000F5488" w:rsidRPr="00B61F51" w:rsidRDefault="000F5488" w:rsidP="000F5488">
            <w:pPr>
              <w:pStyle w:val="TableParagraph"/>
              <w:spacing w:line="276" w:lineRule="auto"/>
              <w:rPr>
                <w:sz w:val="24"/>
                <w:szCs w:val="24"/>
              </w:rPr>
            </w:pPr>
          </w:p>
        </w:tc>
        <w:tc>
          <w:tcPr>
            <w:tcW w:w="275" w:type="pct"/>
            <w:shd w:val="clear" w:color="auto" w:fill="auto"/>
          </w:tcPr>
          <w:p w14:paraId="3EF7BC93" w14:textId="77777777" w:rsidR="000F5488" w:rsidRPr="00B61F51" w:rsidRDefault="000F5488" w:rsidP="000F5488">
            <w:pPr>
              <w:pStyle w:val="TableParagraph"/>
              <w:spacing w:line="276" w:lineRule="auto"/>
              <w:rPr>
                <w:sz w:val="24"/>
                <w:szCs w:val="24"/>
              </w:rPr>
            </w:pPr>
          </w:p>
        </w:tc>
        <w:tc>
          <w:tcPr>
            <w:tcW w:w="642" w:type="pct"/>
            <w:shd w:val="clear" w:color="auto" w:fill="auto"/>
          </w:tcPr>
          <w:p w14:paraId="410A3B07" w14:textId="77777777" w:rsidR="000F5488" w:rsidRPr="00B61F51" w:rsidRDefault="000F5488" w:rsidP="000F5488">
            <w:pPr>
              <w:pStyle w:val="TableParagraph"/>
              <w:spacing w:line="276" w:lineRule="auto"/>
              <w:rPr>
                <w:sz w:val="24"/>
                <w:szCs w:val="24"/>
              </w:rPr>
            </w:pPr>
          </w:p>
        </w:tc>
        <w:tc>
          <w:tcPr>
            <w:tcW w:w="616" w:type="pct"/>
            <w:vMerge/>
            <w:shd w:val="clear" w:color="auto" w:fill="auto"/>
          </w:tcPr>
          <w:p w14:paraId="40875D66" w14:textId="77777777" w:rsidR="000F5488" w:rsidRPr="00B61F51" w:rsidRDefault="000F5488" w:rsidP="000F5488">
            <w:pPr>
              <w:spacing w:line="276" w:lineRule="auto"/>
              <w:rPr>
                <w:szCs w:val="24"/>
              </w:rPr>
            </w:pPr>
          </w:p>
        </w:tc>
      </w:tr>
    </w:tbl>
    <w:p w14:paraId="1FAC331F" w14:textId="3B75387C" w:rsidR="000F5488" w:rsidRPr="00B61F51" w:rsidRDefault="000F5488" w:rsidP="00B577FE">
      <w:pPr>
        <w:rPr>
          <w:sz w:val="22"/>
          <w:szCs w:val="20"/>
        </w:rPr>
      </w:pPr>
      <w:r w:rsidRPr="00B61F51">
        <w:rPr>
          <w:sz w:val="22"/>
          <w:szCs w:val="20"/>
        </w:rPr>
        <w:t>Log Book: to be prepared and recorded by the contractor(s) which is submitted to CMWSSB monthly. If any problem arises, such vehicles and equipment to be sustained to use or be replaced by appropriate ones.</w:t>
      </w:r>
    </w:p>
    <w:p w14:paraId="1B04BBCD" w14:textId="77777777" w:rsidR="003252D9" w:rsidRPr="00B61F51" w:rsidRDefault="003252D9" w:rsidP="00B577FE">
      <w:pPr>
        <w:rPr>
          <w:sz w:val="22"/>
          <w:szCs w:val="20"/>
        </w:rPr>
      </w:pPr>
    </w:p>
    <w:p w14:paraId="14A57631" w14:textId="77777777" w:rsidR="000F5488" w:rsidRPr="00B61F51" w:rsidRDefault="000F5488" w:rsidP="00B577FE">
      <w:pPr>
        <w:pStyle w:val="Heading4"/>
      </w:pPr>
      <w:r w:rsidRPr="00B61F51">
        <w:t>Ecosystem</w:t>
      </w:r>
    </w:p>
    <w:p w14:paraId="2AB3EFB9" w14:textId="77777777" w:rsidR="000F5488" w:rsidRPr="00B61F51" w:rsidRDefault="000F5488" w:rsidP="003F4B5F">
      <w:pPr>
        <w:pStyle w:val="ListBullet"/>
        <w:numPr>
          <w:ilvl w:val="0"/>
          <w:numId w:val="325"/>
        </w:numPr>
        <w:spacing w:before="40" w:after="40"/>
        <w:jc w:val="left"/>
        <w:rPr>
          <w:sz w:val="24"/>
          <w:szCs w:val="24"/>
        </w:rPr>
      </w:pPr>
      <w:r w:rsidRPr="00B61F51">
        <w:rPr>
          <w:sz w:val="24"/>
          <w:szCs w:val="24"/>
        </w:rPr>
        <w:t>Turbidity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292"/>
        <w:gridCol w:w="2319"/>
        <w:gridCol w:w="2571"/>
        <w:gridCol w:w="601"/>
        <w:gridCol w:w="537"/>
        <w:gridCol w:w="1103"/>
        <w:gridCol w:w="1206"/>
      </w:tblGrid>
      <w:tr w:rsidR="00B577FE" w:rsidRPr="00B61F51" w14:paraId="23CCED56" w14:textId="77777777" w:rsidTr="00B577FE">
        <w:trPr>
          <w:trHeight w:val="518"/>
          <w:tblHeader/>
        </w:trPr>
        <w:tc>
          <w:tcPr>
            <w:tcW w:w="671" w:type="pct"/>
            <w:shd w:val="clear" w:color="auto" w:fill="auto"/>
            <w:vAlign w:val="center"/>
          </w:tcPr>
          <w:p w14:paraId="54004F58" w14:textId="77777777" w:rsidR="000F5488" w:rsidRPr="00B61F51" w:rsidRDefault="000F5488" w:rsidP="00B577FE">
            <w:pPr>
              <w:pStyle w:val="TableParagraph"/>
              <w:spacing w:line="276" w:lineRule="auto"/>
              <w:ind w:left="114" w:right="105"/>
              <w:jc w:val="center"/>
              <w:rPr>
                <w:b/>
                <w:sz w:val="24"/>
                <w:szCs w:val="24"/>
              </w:rPr>
            </w:pPr>
            <w:r w:rsidRPr="00B61F51">
              <w:rPr>
                <w:b/>
                <w:sz w:val="24"/>
                <w:szCs w:val="24"/>
              </w:rPr>
              <w:t>Date</w:t>
            </w:r>
          </w:p>
        </w:tc>
        <w:tc>
          <w:tcPr>
            <w:tcW w:w="1204" w:type="pct"/>
            <w:shd w:val="clear" w:color="auto" w:fill="auto"/>
            <w:vAlign w:val="center"/>
          </w:tcPr>
          <w:p w14:paraId="2AF0B338" w14:textId="77777777" w:rsidR="000F5488" w:rsidRPr="00B61F51" w:rsidRDefault="000F5488" w:rsidP="00B577FE">
            <w:pPr>
              <w:pStyle w:val="TableParagraph"/>
              <w:spacing w:line="276" w:lineRule="auto"/>
              <w:ind w:left="0"/>
              <w:jc w:val="center"/>
              <w:rPr>
                <w:b/>
                <w:sz w:val="24"/>
                <w:szCs w:val="24"/>
              </w:rPr>
            </w:pPr>
            <w:r w:rsidRPr="00B61F51">
              <w:rPr>
                <w:b/>
                <w:sz w:val="24"/>
                <w:szCs w:val="24"/>
              </w:rPr>
              <w:t>Location of installation of Intake/outfall (GPS position)</w:t>
            </w:r>
          </w:p>
        </w:tc>
        <w:tc>
          <w:tcPr>
            <w:tcW w:w="2498" w:type="pct"/>
            <w:gridSpan w:val="4"/>
            <w:shd w:val="clear" w:color="auto" w:fill="auto"/>
            <w:vAlign w:val="center"/>
          </w:tcPr>
          <w:p w14:paraId="6F18336C" w14:textId="77777777" w:rsidR="000F5488" w:rsidRPr="00B61F51" w:rsidRDefault="000F5488" w:rsidP="00B577FE">
            <w:pPr>
              <w:pStyle w:val="TableParagraph"/>
              <w:spacing w:before="1" w:line="276" w:lineRule="auto"/>
              <w:ind w:left="0"/>
              <w:jc w:val="center"/>
              <w:rPr>
                <w:b/>
                <w:sz w:val="24"/>
                <w:szCs w:val="24"/>
              </w:rPr>
            </w:pPr>
            <w:r w:rsidRPr="00B61F51">
              <w:rPr>
                <w:b/>
                <w:sz w:val="24"/>
                <w:szCs w:val="24"/>
              </w:rPr>
              <w:t>Turbid water Conditions</w:t>
            </w:r>
          </w:p>
        </w:tc>
        <w:tc>
          <w:tcPr>
            <w:tcW w:w="627" w:type="pct"/>
            <w:shd w:val="clear" w:color="auto" w:fill="auto"/>
            <w:vAlign w:val="center"/>
          </w:tcPr>
          <w:p w14:paraId="6CD789C3" w14:textId="77777777" w:rsidR="000F5488" w:rsidRPr="00B61F51" w:rsidRDefault="000F5488" w:rsidP="00B577FE">
            <w:pPr>
              <w:pStyle w:val="TableParagraph"/>
              <w:spacing w:before="1" w:line="276" w:lineRule="auto"/>
              <w:ind w:left="0"/>
              <w:jc w:val="center"/>
              <w:rPr>
                <w:b/>
                <w:sz w:val="24"/>
                <w:szCs w:val="24"/>
              </w:rPr>
            </w:pPr>
            <w:r w:rsidRPr="00B61F51">
              <w:rPr>
                <w:b/>
                <w:sz w:val="24"/>
                <w:szCs w:val="24"/>
              </w:rPr>
              <w:t>Frequency</w:t>
            </w:r>
          </w:p>
        </w:tc>
      </w:tr>
      <w:tr w:rsidR="00B577FE" w:rsidRPr="00B61F51" w14:paraId="03C030FB" w14:textId="77777777" w:rsidTr="00B577FE">
        <w:trPr>
          <w:trHeight w:val="930"/>
        </w:trPr>
        <w:tc>
          <w:tcPr>
            <w:tcW w:w="671" w:type="pct"/>
            <w:vMerge w:val="restart"/>
            <w:shd w:val="clear" w:color="auto" w:fill="auto"/>
            <w:vAlign w:val="center"/>
          </w:tcPr>
          <w:p w14:paraId="373DEC99" w14:textId="77777777" w:rsidR="000F5488" w:rsidRPr="00B61F51" w:rsidRDefault="000F5488" w:rsidP="00B577FE">
            <w:pPr>
              <w:pStyle w:val="TableParagraph"/>
              <w:tabs>
                <w:tab w:val="left" w:pos="134"/>
              </w:tabs>
              <w:spacing w:line="276" w:lineRule="auto"/>
              <w:ind w:left="98" w:right="87"/>
              <w:rPr>
                <w:sz w:val="24"/>
                <w:szCs w:val="24"/>
              </w:rPr>
            </w:pPr>
            <w:r w:rsidRPr="00B61F51">
              <w:rPr>
                <w:spacing w:val="-4"/>
                <w:sz w:val="24"/>
                <w:szCs w:val="24"/>
              </w:rPr>
              <w:t>(Day,</w:t>
            </w:r>
            <w:r w:rsidRPr="00B61F51">
              <w:rPr>
                <w:spacing w:val="-4"/>
                <w:sz w:val="24"/>
                <w:szCs w:val="24"/>
              </w:rPr>
              <w:tab/>
              <w:t>Month, Year)</w:t>
            </w:r>
          </w:p>
        </w:tc>
        <w:tc>
          <w:tcPr>
            <w:tcW w:w="1204" w:type="pct"/>
            <w:vMerge w:val="restart"/>
            <w:shd w:val="clear" w:color="auto" w:fill="auto"/>
            <w:vAlign w:val="center"/>
          </w:tcPr>
          <w:p w14:paraId="5DAA8777" w14:textId="77777777" w:rsidR="000F5488" w:rsidRPr="00B61F51" w:rsidRDefault="000F5488" w:rsidP="00B577FE">
            <w:pPr>
              <w:pStyle w:val="TableParagraph"/>
              <w:tabs>
                <w:tab w:val="left" w:pos="860"/>
              </w:tabs>
              <w:spacing w:line="276" w:lineRule="auto"/>
              <w:ind w:left="97"/>
              <w:rPr>
                <w:sz w:val="24"/>
                <w:szCs w:val="24"/>
              </w:rPr>
            </w:pPr>
            <w:r w:rsidRPr="00B61F51">
              <w:rPr>
                <w:sz w:val="24"/>
                <w:szCs w:val="24"/>
              </w:rPr>
              <w:t>Intake</w:t>
            </w:r>
            <w:r w:rsidRPr="00B61F51">
              <w:rPr>
                <w:spacing w:val="1"/>
                <w:sz w:val="24"/>
                <w:szCs w:val="24"/>
              </w:rPr>
              <w:t xml:space="preserve"> </w:t>
            </w:r>
            <w:r w:rsidRPr="00B61F51">
              <w:rPr>
                <w:sz w:val="24"/>
                <w:szCs w:val="24"/>
              </w:rPr>
              <w:t>(</w:t>
            </w:r>
            <w:r w:rsidRPr="00B61F51">
              <w:rPr>
                <w:sz w:val="24"/>
                <w:szCs w:val="24"/>
              </w:rPr>
              <w:tab/>
              <w:t>)</w:t>
            </w:r>
          </w:p>
          <w:p w14:paraId="721BD0EB" w14:textId="77777777" w:rsidR="000F5488" w:rsidRPr="00B61F51" w:rsidRDefault="000F5488" w:rsidP="00B577FE">
            <w:pPr>
              <w:pStyle w:val="TableParagraph"/>
              <w:tabs>
                <w:tab w:val="left" w:pos="910"/>
              </w:tabs>
              <w:spacing w:line="276" w:lineRule="auto"/>
              <w:ind w:left="97" w:right="1211"/>
              <w:rPr>
                <w:sz w:val="24"/>
                <w:szCs w:val="24"/>
              </w:rPr>
            </w:pPr>
            <w:r w:rsidRPr="00B61F51">
              <w:rPr>
                <w:sz w:val="24"/>
                <w:szCs w:val="24"/>
              </w:rPr>
              <w:t>Outfall</w:t>
            </w:r>
            <w:r w:rsidRPr="00B61F51">
              <w:rPr>
                <w:spacing w:val="-1"/>
                <w:sz w:val="24"/>
                <w:szCs w:val="24"/>
              </w:rPr>
              <w:t xml:space="preserve"> </w:t>
            </w:r>
            <w:r w:rsidRPr="00B61F51">
              <w:rPr>
                <w:sz w:val="24"/>
                <w:szCs w:val="24"/>
              </w:rPr>
              <w:t xml:space="preserve">( </w:t>
            </w:r>
            <w:r w:rsidRPr="00B61F51">
              <w:rPr>
                <w:spacing w:val="-17"/>
                <w:sz w:val="24"/>
                <w:szCs w:val="24"/>
              </w:rPr>
              <w:t xml:space="preserve">) </w:t>
            </w:r>
            <w:r w:rsidRPr="00B61F51">
              <w:rPr>
                <w:sz w:val="24"/>
                <w:szCs w:val="24"/>
              </w:rPr>
              <w:t>GPS</w:t>
            </w:r>
            <w:r w:rsidRPr="00B61F51">
              <w:rPr>
                <w:spacing w:val="-3"/>
                <w:sz w:val="24"/>
                <w:szCs w:val="24"/>
              </w:rPr>
              <w:t xml:space="preserve"> </w:t>
            </w:r>
            <w:r w:rsidRPr="00B61F51">
              <w:rPr>
                <w:sz w:val="24"/>
                <w:szCs w:val="24"/>
              </w:rPr>
              <w:t>Position</w:t>
            </w:r>
          </w:p>
        </w:tc>
        <w:tc>
          <w:tcPr>
            <w:tcW w:w="1335" w:type="pct"/>
            <w:shd w:val="clear" w:color="auto" w:fill="auto"/>
            <w:vAlign w:val="center"/>
          </w:tcPr>
          <w:p w14:paraId="302ACEC5" w14:textId="77777777" w:rsidR="000F5488" w:rsidRPr="00B61F51" w:rsidRDefault="000F5488" w:rsidP="00B577FE">
            <w:pPr>
              <w:pStyle w:val="TableParagraph"/>
              <w:spacing w:before="80" w:line="276" w:lineRule="auto"/>
              <w:ind w:right="1015"/>
              <w:rPr>
                <w:sz w:val="24"/>
                <w:szCs w:val="24"/>
              </w:rPr>
            </w:pPr>
            <w:r w:rsidRPr="00B61F51">
              <w:rPr>
                <w:sz w:val="24"/>
                <w:szCs w:val="24"/>
              </w:rPr>
              <w:t>Items</w:t>
            </w:r>
          </w:p>
        </w:tc>
        <w:tc>
          <w:tcPr>
            <w:tcW w:w="312" w:type="pct"/>
            <w:shd w:val="clear" w:color="auto" w:fill="auto"/>
            <w:vAlign w:val="center"/>
          </w:tcPr>
          <w:p w14:paraId="754B17BB" w14:textId="77777777" w:rsidR="000F5488" w:rsidRPr="00B61F51" w:rsidRDefault="000F5488" w:rsidP="00B577FE">
            <w:pPr>
              <w:pStyle w:val="TableParagraph"/>
              <w:spacing w:before="80" w:line="276" w:lineRule="auto"/>
              <w:ind w:left="171"/>
              <w:rPr>
                <w:sz w:val="24"/>
                <w:szCs w:val="24"/>
              </w:rPr>
            </w:pPr>
            <w:r w:rsidRPr="00B61F51">
              <w:rPr>
                <w:sz w:val="24"/>
                <w:szCs w:val="24"/>
              </w:rPr>
              <w:t>Yes</w:t>
            </w:r>
          </w:p>
        </w:tc>
        <w:tc>
          <w:tcPr>
            <w:tcW w:w="279" w:type="pct"/>
            <w:shd w:val="clear" w:color="auto" w:fill="auto"/>
            <w:vAlign w:val="center"/>
          </w:tcPr>
          <w:p w14:paraId="5CDA5BAA" w14:textId="77777777" w:rsidR="000F5488" w:rsidRPr="00B61F51" w:rsidRDefault="000F5488" w:rsidP="00B577FE">
            <w:pPr>
              <w:pStyle w:val="TableParagraph"/>
              <w:spacing w:before="80" w:line="276" w:lineRule="auto"/>
              <w:ind w:left="160"/>
              <w:rPr>
                <w:sz w:val="24"/>
                <w:szCs w:val="24"/>
              </w:rPr>
            </w:pPr>
            <w:r w:rsidRPr="00B61F51">
              <w:rPr>
                <w:sz w:val="24"/>
                <w:szCs w:val="24"/>
              </w:rPr>
              <w:t>No</w:t>
            </w:r>
          </w:p>
        </w:tc>
        <w:tc>
          <w:tcPr>
            <w:tcW w:w="573" w:type="pct"/>
            <w:shd w:val="clear" w:color="auto" w:fill="auto"/>
            <w:vAlign w:val="center"/>
          </w:tcPr>
          <w:p w14:paraId="3FFB76FA" w14:textId="77777777" w:rsidR="000F5488" w:rsidRPr="00B61F51" w:rsidRDefault="000F5488" w:rsidP="00B577FE">
            <w:pPr>
              <w:pStyle w:val="TableParagraph"/>
              <w:spacing w:line="276" w:lineRule="auto"/>
              <w:ind w:left="98"/>
              <w:rPr>
                <w:sz w:val="24"/>
                <w:szCs w:val="24"/>
              </w:rPr>
            </w:pPr>
            <w:r w:rsidRPr="00B61F51">
              <w:rPr>
                <w:sz w:val="24"/>
                <w:szCs w:val="24"/>
              </w:rPr>
              <w:t>If Yes, measures are taken</w:t>
            </w:r>
          </w:p>
        </w:tc>
        <w:tc>
          <w:tcPr>
            <w:tcW w:w="627" w:type="pct"/>
            <w:vMerge w:val="restart"/>
            <w:shd w:val="clear" w:color="auto" w:fill="auto"/>
            <w:vAlign w:val="center"/>
          </w:tcPr>
          <w:p w14:paraId="6C4DE7BD" w14:textId="77777777" w:rsidR="000F5488" w:rsidRPr="00B61F51" w:rsidRDefault="000F5488" w:rsidP="00B577FE">
            <w:pPr>
              <w:pStyle w:val="TableParagraph"/>
              <w:spacing w:line="276" w:lineRule="auto"/>
              <w:ind w:left="269"/>
              <w:jc w:val="center"/>
              <w:rPr>
                <w:sz w:val="24"/>
                <w:szCs w:val="24"/>
              </w:rPr>
            </w:pPr>
            <w:r w:rsidRPr="00B61F51">
              <w:rPr>
                <w:sz w:val="24"/>
                <w:szCs w:val="24"/>
              </w:rPr>
              <w:t>Daily</w:t>
            </w:r>
          </w:p>
        </w:tc>
      </w:tr>
      <w:tr w:rsidR="00B577FE" w:rsidRPr="00B61F51" w14:paraId="2EB43BAF" w14:textId="77777777" w:rsidTr="00B577FE">
        <w:trPr>
          <w:trHeight w:val="179"/>
        </w:trPr>
        <w:tc>
          <w:tcPr>
            <w:tcW w:w="671" w:type="pct"/>
            <w:vMerge/>
            <w:shd w:val="clear" w:color="auto" w:fill="auto"/>
            <w:vAlign w:val="center"/>
          </w:tcPr>
          <w:p w14:paraId="7F23AF46" w14:textId="77777777" w:rsidR="000F5488" w:rsidRPr="00B61F51" w:rsidRDefault="000F5488" w:rsidP="00B577FE">
            <w:pPr>
              <w:spacing w:line="276" w:lineRule="auto"/>
              <w:jc w:val="left"/>
              <w:rPr>
                <w:rFonts w:cs="Times New Roman"/>
                <w:szCs w:val="24"/>
              </w:rPr>
            </w:pPr>
          </w:p>
        </w:tc>
        <w:tc>
          <w:tcPr>
            <w:tcW w:w="1204" w:type="pct"/>
            <w:vMerge/>
            <w:shd w:val="clear" w:color="auto" w:fill="auto"/>
            <w:vAlign w:val="center"/>
          </w:tcPr>
          <w:p w14:paraId="17080313" w14:textId="77777777" w:rsidR="000F5488" w:rsidRPr="00B61F51" w:rsidRDefault="000F5488" w:rsidP="00B577FE">
            <w:pPr>
              <w:spacing w:line="276" w:lineRule="auto"/>
              <w:jc w:val="left"/>
              <w:rPr>
                <w:rFonts w:cs="Times New Roman"/>
                <w:szCs w:val="24"/>
              </w:rPr>
            </w:pPr>
          </w:p>
        </w:tc>
        <w:tc>
          <w:tcPr>
            <w:tcW w:w="1335" w:type="pct"/>
            <w:shd w:val="clear" w:color="auto" w:fill="auto"/>
            <w:vAlign w:val="center"/>
          </w:tcPr>
          <w:p w14:paraId="296AA015" w14:textId="77777777" w:rsidR="000F5488" w:rsidRPr="00B61F51" w:rsidRDefault="000F5488" w:rsidP="00B577FE">
            <w:pPr>
              <w:pStyle w:val="TableParagraph"/>
              <w:spacing w:line="276" w:lineRule="auto"/>
              <w:ind w:left="97"/>
              <w:rPr>
                <w:sz w:val="24"/>
                <w:szCs w:val="24"/>
              </w:rPr>
            </w:pPr>
            <w:r w:rsidRPr="00B61F51">
              <w:rPr>
                <w:sz w:val="24"/>
                <w:szCs w:val="24"/>
              </w:rPr>
              <w:t>Silts</w:t>
            </w:r>
          </w:p>
        </w:tc>
        <w:tc>
          <w:tcPr>
            <w:tcW w:w="312" w:type="pct"/>
            <w:shd w:val="clear" w:color="auto" w:fill="auto"/>
            <w:vAlign w:val="center"/>
          </w:tcPr>
          <w:p w14:paraId="7A8C1799" w14:textId="77777777" w:rsidR="000F5488" w:rsidRPr="00B61F51" w:rsidRDefault="000F5488" w:rsidP="00B577FE">
            <w:pPr>
              <w:pStyle w:val="TableParagraph"/>
              <w:spacing w:line="276" w:lineRule="auto"/>
              <w:rPr>
                <w:sz w:val="24"/>
                <w:szCs w:val="24"/>
              </w:rPr>
            </w:pPr>
          </w:p>
        </w:tc>
        <w:tc>
          <w:tcPr>
            <w:tcW w:w="279" w:type="pct"/>
            <w:shd w:val="clear" w:color="auto" w:fill="auto"/>
            <w:vAlign w:val="center"/>
          </w:tcPr>
          <w:p w14:paraId="6B723DD8" w14:textId="77777777" w:rsidR="000F5488" w:rsidRPr="00B61F51" w:rsidRDefault="000F5488" w:rsidP="00B577FE">
            <w:pPr>
              <w:pStyle w:val="TableParagraph"/>
              <w:spacing w:line="276" w:lineRule="auto"/>
              <w:rPr>
                <w:sz w:val="24"/>
                <w:szCs w:val="24"/>
              </w:rPr>
            </w:pPr>
          </w:p>
        </w:tc>
        <w:tc>
          <w:tcPr>
            <w:tcW w:w="573" w:type="pct"/>
            <w:shd w:val="clear" w:color="auto" w:fill="auto"/>
            <w:vAlign w:val="center"/>
          </w:tcPr>
          <w:p w14:paraId="18BB6BA7" w14:textId="77777777" w:rsidR="000F5488" w:rsidRPr="00B61F51" w:rsidRDefault="000F5488" w:rsidP="00B577FE">
            <w:pPr>
              <w:pStyle w:val="TableParagraph"/>
              <w:spacing w:line="276" w:lineRule="auto"/>
              <w:rPr>
                <w:sz w:val="24"/>
                <w:szCs w:val="24"/>
              </w:rPr>
            </w:pPr>
          </w:p>
        </w:tc>
        <w:tc>
          <w:tcPr>
            <w:tcW w:w="627" w:type="pct"/>
            <w:vMerge/>
            <w:shd w:val="clear" w:color="auto" w:fill="auto"/>
          </w:tcPr>
          <w:p w14:paraId="691D9399" w14:textId="77777777" w:rsidR="000F5488" w:rsidRPr="00B61F51" w:rsidRDefault="000F5488" w:rsidP="000F5488">
            <w:pPr>
              <w:spacing w:line="276" w:lineRule="auto"/>
              <w:rPr>
                <w:rFonts w:cs="Times New Roman"/>
                <w:szCs w:val="24"/>
              </w:rPr>
            </w:pPr>
          </w:p>
        </w:tc>
      </w:tr>
      <w:tr w:rsidR="00B577FE" w:rsidRPr="00B61F51" w14:paraId="52974253" w14:textId="77777777" w:rsidTr="00B577FE">
        <w:trPr>
          <w:trHeight w:val="179"/>
        </w:trPr>
        <w:tc>
          <w:tcPr>
            <w:tcW w:w="671" w:type="pct"/>
            <w:vMerge/>
            <w:shd w:val="clear" w:color="auto" w:fill="auto"/>
            <w:vAlign w:val="center"/>
          </w:tcPr>
          <w:p w14:paraId="53628004" w14:textId="77777777" w:rsidR="000F5488" w:rsidRPr="00B61F51" w:rsidRDefault="000F5488" w:rsidP="00B577FE">
            <w:pPr>
              <w:spacing w:line="276" w:lineRule="auto"/>
              <w:jc w:val="left"/>
              <w:rPr>
                <w:rFonts w:cs="Times New Roman"/>
                <w:szCs w:val="24"/>
              </w:rPr>
            </w:pPr>
          </w:p>
        </w:tc>
        <w:tc>
          <w:tcPr>
            <w:tcW w:w="1204" w:type="pct"/>
            <w:vMerge/>
            <w:shd w:val="clear" w:color="auto" w:fill="auto"/>
            <w:vAlign w:val="center"/>
          </w:tcPr>
          <w:p w14:paraId="04D5F252" w14:textId="77777777" w:rsidR="000F5488" w:rsidRPr="00B61F51" w:rsidRDefault="000F5488" w:rsidP="00B577FE">
            <w:pPr>
              <w:spacing w:line="276" w:lineRule="auto"/>
              <w:jc w:val="left"/>
              <w:rPr>
                <w:rFonts w:cs="Times New Roman"/>
                <w:szCs w:val="24"/>
              </w:rPr>
            </w:pPr>
          </w:p>
        </w:tc>
        <w:tc>
          <w:tcPr>
            <w:tcW w:w="1335" w:type="pct"/>
            <w:shd w:val="clear" w:color="auto" w:fill="auto"/>
            <w:vAlign w:val="center"/>
          </w:tcPr>
          <w:p w14:paraId="1EBDF79A" w14:textId="77777777" w:rsidR="000F5488" w:rsidRPr="00B61F51" w:rsidRDefault="000F5488" w:rsidP="00B577FE">
            <w:pPr>
              <w:pStyle w:val="TableParagraph"/>
              <w:spacing w:line="276" w:lineRule="auto"/>
              <w:ind w:left="97"/>
              <w:rPr>
                <w:sz w:val="24"/>
                <w:szCs w:val="24"/>
              </w:rPr>
            </w:pPr>
            <w:r w:rsidRPr="00B61F51">
              <w:rPr>
                <w:sz w:val="24"/>
                <w:szCs w:val="24"/>
              </w:rPr>
              <w:t>Sea sands</w:t>
            </w:r>
          </w:p>
        </w:tc>
        <w:tc>
          <w:tcPr>
            <w:tcW w:w="312" w:type="pct"/>
            <w:shd w:val="clear" w:color="auto" w:fill="auto"/>
            <w:vAlign w:val="center"/>
          </w:tcPr>
          <w:p w14:paraId="78D0912E" w14:textId="77777777" w:rsidR="000F5488" w:rsidRPr="00B61F51" w:rsidRDefault="000F5488" w:rsidP="00B577FE">
            <w:pPr>
              <w:pStyle w:val="TableParagraph"/>
              <w:spacing w:line="276" w:lineRule="auto"/>
              <w:rPr>
                <w:sz w:val="24"/>
                <w:szCs w:val="24"/>
              </w:rPr>
            </w:pPr>
          </w:p>
        </w:tc>
        <w:tc>
          <w:tcPr>
            <w:tcW w:w="279" w:type="pct"/>
            <w:shd w:val="clear" w:color="auto" w:fill="auto"/>
            <w:vAlign w:val="center"/>
          </w:tcPr>
          <w:p w14:paraId="745E816D" w14:textId="77777777" w:rsidR="000F5488" w:rsidRPr="00B61F51" w:rsidRDefault="000F5488" w:rsidP="00B577FE">
            <w:pPr>
              <w:pStyle w:val="TableParagraph"/>
              <w:spacing w:line="276" w:lineRule="auto"/>
              <w:rPr>
                <w:sz w:val="24"/>
                <w:szCs w:val="24"/>
              </w:rPr>
            </w:pPr>
          </w:p>
        </w:tc>
        <w:tc>
          <w:tcPr>
            <w:tcW w:w="573" w:type="pct"/>
            <w:shd w:val="clear" w:color="auto" w:fill="auto"/>
            <w:vAlign w:val="center"/>
          </w:tcPr>
          <w:p w14:paraId="68982C34" w14:textId="77777777" w:rsidR="000F5488" w:rsidRPr="00B61F51" w:rsidRDefault="000F5488" w:rsidP="00B577FE">
            <w:pPr>
              <w:pStyle w:val="TableParagraph"/>
              <w:spacing w:line="276" w:lineRule="auto"/>
              <w:rPr>
                <w:sz w:val="24"/>
                <w:szCs w:val="24"/>
              </w:rPr>
            </w:pPr>
          </w:p>
        </w:tc>
        <w:tc>
          <w:tcPr>
            <w:tcW w:w="627" w:type="pct"/>
            <w:vMerge/>
            <w:shd w:val="clear" w:color="auto" w:fill="auto"/>
          </w:tcPr>
          <w:p w14:paraId="30E4BF9A" w14:textId="77777777" w:rsidR="000F5488" w:rsidRPr="00B61F51" w:rsidRDefault="000F5488" w:rsidP="000F5488">
            <w:pPr>
              <w:spacing w:line="276" w:lineRule="auto"/>
              <w:rPr>
                <w:rFonts w:cs="Times New Roman"/>
                <w:szCs w:val="24"/>
              </w:rPr>
            </w:pPr>
          </w:p>
        </w:tc>
      </w:tr>
      <w:tr w:rsidR="00B577FE" w:rsidRPr="00B61F51" w14:paraId="20D6C33A" w14:textId="77777777" w:rsidTr="00B577FE">
        <w:trPr>
          <w:trHeight w:val="179"/>
        </w:trPr>
        <w:tc>
          <w:tcPr>
            <w:tcW w:w="671" w:type="pct"/>
            <w:vMerge/>
            <w:shd w:val="clear" w:color="auto" w:fill="auto"/>
            <w:vAlign w:val="center"/>
          </w:tcPr>
          <w:p w14:paraId="0FD839A8" w14:textId="77777777" w:rsidR="000F5488" w:rsidRPr="00B61F51" w:rsidRDefault="000F5488" w:rsidP="00B577FE">
            <w:pPr>
              <w:spacing w:line="276" w:lineRule="auto"/>
              <w:jc w:val="left"/>
              <w:rPr>
                <w:rFonts w:cs="Times New Roman"/>
                <w:szCs w:val="24"/>
              </w:rPr>
            </w:pPr>
          </w:p>
        </w:tc>
        <w:tc>
          <w:tcPr>
            <w:tcW w:w="1204" w:type="pct"/>
            <w:vMerge/>
            <w:shd w:val="clear" w:color="auto" w:fill="auto"/>
            <w:vAlign w:val="center"/>
          </w:tcPr>
          <w:p w14:paraId="75288ACA" w14:textId="77777777" w:rsidR="000F5488" w:rsidRPr="00B61F51" w:rsidRDefault="000F5488" w:rsidP="00B577FE">
            <w:pPr>
              <w:spacing w:line="276" w:lineRule="auto"/>
              <w:jc w:val="left"/>
              <w:rPr>
                <w:rFonts w:cs="Times New Roman"/>
                <w:szCs w:val="24"/>
              </w:rPr>
            </w:pPr>
          </w:p>
        </w:tc>
        <w:tc>
          <w:tcPr>
            <w:tcW w:w="1335" w:type="pct"/>
            <w:shd w:val="clear" w:color="auto" w:fill="auto"/>
            <w:vAlign w:val="center"/>
          </w:tcPr>
          <w:p w14:paraId="2F616065" w14:textId="77777777" w:rsidR="000F5488" w:rsidRPr="00B61F51" w:rsidRDefault="000F5488" w:rsidP="00B577FE">
            <w:pPr>
              <w:pStyle w:val="TableParagraph"/>
              <w:spacing w:line="276" w:lineRule="auto"/>
              <w:ind w:left="97"/>
              <w:rPr>
                <w:sz w:val="24"/>
                <w:szCs w:val="24"/>
              </w:rPr>
            </w:pPr>
            <w:r w:rsidRPr="00B61F51">
              <w:rPr>
                <w:sz w:val="24"/>
                <w:szCs w:val="24"/>
              </w:rPr>
              <w:t>Bottom sediments</w:t>
            </w:r>
          </w:p>
        </w:tc>
        <w:tc>
          <w:tcPr>
            <w:tcW w:w="312" w:type="pct"/>
            <w:shd w:val="clear" w:color="auto" w:fill="auto"/>
            <w:vAlign w:val="center"/>
          </w:tcPr>
          <w:p w14:paraId="45BBC3A7" w14:textId="77777777" w:rsidR="000F5488" w:rsidRPr="00B61F51" w:rsidRDefault="000F5488" w:rsidP="00B577FE">
            <w:pPr>
              <w:pStyle w:val="TableParagraph"/>
              <w:spacing w:line="276" w:lineRule="auto"/>
              <w:rPr>
                <w:sz w:val="24"/>
                <w:szCs w:val="24"/>
              </w:rPr>
            </w:pPr>
          </w:p>
        </w:tc>
        <w:tc>
          <w:tcPr>
            <w:tcW w:w="279" w:type="pct"/>
            <w:shd w:val="clear" w:color="auto" w:fill="auto"/>
            <w:vAlign w:val="center"/>
          </w:tcPr>
          <w:p w14:paraId="4F4DCA03" w14:textId="77777777" w:rsidR="000F5488" w:rsidRPr="00B61F51" w:rsidRDefault="000F5488" w:rsidP="00B577FE">
            <w:pPr>
              <w:pStyle w:val="TableParagraph"/>
              <w:spacing w:line="276" w:lineRule="auto"/>
              <w:rPr>
                <w:sz w:val="24"/>
                <w:szCs w:val="24"/>
              </w:rPr>
            </w:pPr>
          </w:p>
        </w:tc>
        <w:tc>
          <w:tcPr>
            <w:tcW w:w="573" w:type="pct"/>
            <w:shd w:val="clear" w:color="auto" w:fill="auto"/>
            <w:vAlign w:val="center"/>
          </w:tcPr>
          <w:p w14:paraId="764BC7F4" w14:textId="77777777" w:rsidR="000F5488" w:rsidRPr="00B61F51" w:rsidRDefault="000F5488" w:rsidP="00B577FE">
            <w:pPr>
              <w:pStyle w:val="TableParagraph"/>
              <w:spacing w:line="276" w:lineRule="auto"/>
              <w:rPr>
                <w:sz w:val="24"/>
                <w:szCs w:val="24"/>
              </w:rPr>
            </w:pPr>
          </w:p>
        </w:tc>
        <w:tc>
          <w:tcPr>
            <w:tcW w:w="627" w:type="pct"/>
            <w:vMerge/>
            <w:shd w:val="clear" w:color="auto" w:fill="auto"/>
          </w:tcPr>
          <w:p w14:paraId="5442C6F0" w14:textId="77777777" w:rsidR="000F5488" w:rsidRPr="00B61F51" w:rsidRDefault="000F5488" w:rsidP="000F5488">
            <w:pPr>
              <w:spacing w:line="276" w:lineRule="auto"/>
              <w:rPr>
                <w:rFonts w:cs="Times New Roman"/>
                <w:szCs w:val="24"/>
              </w:rPr>
            </w:pPr>
          </w:p>
        </w:tc>
      </w:tr>
      <w:tr w:rsidR="00B577FE" w:rsidRPr="00B61F51" w14:paraId="5D0AF460" w14:textId="77777777" w:rsidTr="00B577FE">
        <w:trPr>
          <w:trHeight w:val="181"/>
        </w:trPr>
        <w:tc>
          <w:tcPr>
            <w:tcW w:w="671" w:type="pct"/>
            <w:vMerge/>
            <w:shd w:val="clear" w:color="auto" w:fill="auto"/>
            <w:vAlign w:val="center"/>
          </w:tcPr>
          <w:p w14:paraId="6A0C39F8" w14:textId="77777777" w:rsidR="000F5488" w:rsidRPr="00B61F51" w:rsidRDefault="000F5488" w:rsidP="00B577FE">
            <w:pPr>
              <w:spacing w:line="276" w:lineRule="auto"/>
              <w:jc w:val="left"/>
              <w:rPr>
                <w:rFonts w:cs="Times New Roman"/>
                <w:szCs w:val="24"/>
              </w:rPr>
            </w:pPr>
          </w:p>
        </w:tc>
        <w:tc>
          <w:tcPr>
            <w:tcW w:w="1204" w:type="pct"/>
            <w:vMerge/>
            <w:shd w:val="clear" w:color="auto" w:fill="auto"/>
            <w:vAlign w:val="center"/>
          </w:tcPr>
          <w:p w14:paraId="7218DE3F" w14:textId="77777777" w:rsidR="000F5488" w:rsidRPr="00B61F51" w:rsidRDefault="000F5488" w:rsidP="00B577FE">
            <w:pPr>
              <w:spacing w:line="276" w:lineRule="auto"/>
              <w:jc w:val="left"/>
              <w:rPr>
                <w:rFonts w:cs="Times New Roman"/>
                <w:szCs w:val="24"/>
              </w:rPr>
            </w:pPr>
          </w:p>
        </w:tc>
        <w:tc>
          <w:tcPr>
            <w:tcW w:w="1335" w:type="pct"/>
            <w:shd w:val="clear" w:color="auto" w:fill="auto"/>
            <w:vAlign w:val="center"/>
          </w:tcPr>
          <w:p w14:paraId="3F12FA18" w14:textId="77777777" w:rsidR="000F5488" w:rsidRPr="00B61F51" w:rsidRDefault="000F5488" w:rsidP="00B577FE">
            <w:pPr>
              <w:pStyle w:val="TableParagraph"/>
              <w:tabs>
                <w:tab w:val="left" w:pos="1794"/>
              </w:tabs>
              <w:spacing w:line="276" w:lineRule="auto"/>
              <w:ind w:left="97"/>
              <w:rPr>
                <w:sz w:val="24"/>
                <w:szCs w:val="24"/>
              </w:rPr>
            </w:pPr>
            <w:r w:rsidRPr="00B61F51">
              <w:rPr>
                <w:sz w:val="24"/>
                <w:szCs w:val="24"/>
              </w:rPr>
              <w:t>Others</w:t>
            </w:r>
            <w:r w:rsidRPr="00B61F51">
              <w:rPr>
                <w:spacing w:val="-2"/>
                <w:sz w:val="24"/>
                <w:szCs w:val="24"/>
              </w:rPr>
              <w:t xml:space="preserve"> </w:t>
            </w:r>
            <w:r w:rsidRPr="00B61F51">
              <w:rPr>
                <w:sz w:val="24"/>
                <w:szCs w:val="24"/>
              </w:rPr>
              <w:t>(Specify</w:t>
            </w:r>
            <w:r w:rsidRPr="00B61F51">
              <w:rPr>
                <w:sz w:val="24"/>
                <w:szCs w:val="24"/>
              </w:rPr>
              <w:tab/>
              <w:t>)</w:t>
            </w:r>
          </w:p>
        </w:tc>
        <w:tc>
          <w:tcPr>
            <w:tcW w:w="312" w:type="pct"/>
            <w:shd w:val="clear" w:color="auto" w:fill="auto"/>
            <w:vAlign w:val="center"/>
          </w:tcPr>
          <w:p w14:paraId="56113113" w14:textId="77777777" w:rsidR="000F5488" w:rsidRPr="00B61F51" w:rsidRDefault="000F5488" w:rsidP="00B577FE">
            <w:pPr>
              <w:pStyle w:val="TableParagraph"/>
              <w:spacing w:line="276" w:lineRule="auto"/>
              <w:rPr>
                <w:sz w:val="24"/>
                <w:szCs w:val="24"/>
              </w:rPr>
            </w:pPr>
          </w:p>
        </w:tc>
        <w:tc>
          <w:tcPr>
            <w:tcW w:w="279" w:type="pct"/>
            <w:shd w:val="clear" w:color="auto" w:fill="auto"/>
            <w:vAlign w:val="center"/>
          </w:tcPr>
          <w:p w14:paraId="6C94953E" w14:textId="77777777" w:rsidR="000F5488" w:rsidRPr="00B61F51" w:rsidRDefault="000F5488" w:rsidP="00B577FE">
            <w:pPr>
              <w:pStyle w:val="TableParagraph"/>
              <w:spacing w:line="276" w:lineRule="auto"/>
              <w:rPr>
                <w:sz w:val="24"/>
                <w:szCs w:val="24"/>
              </w:rPr>
            </w:pPr>
          </w:p>
        </w:tc>
        <w:tc>
          <w:tcPr>
            <w:tcW w:w="573" w:type="pct"/>
            <w:shd w:val="clear" w:color="auto" w:fill="auto"/>
            <w:vAlign w:val="center"/>
          </w:tcPr>
          <w:p w14:paraId="1B2E6895" w14:textId="77777777" w:rsidR="000F5488" w:rsidRPr="00B61F51" w:rsidRDefault="000F5488" w:rsidP="00B577FE">
            <w:pPr>
              <w:pStyle w:val="TableParagraph"/>
              <w:spacing w:line="276" w:lineRule="auto"/>
              <w:rPr>
                <w:sz w:val="24"/>
                <w:szCs w:val="24"/>
              </w:rPr>
            </w:pPr>
          </w:p>
        </w:tc>
        <w:tc>
          <w:tcPr>
            <w:tcW w:w="627" w:type="pct"/>
            <w:vMerge/>
            <w:shd w:val="clear" w:color="auto" w:fill="auto"/>
          </w:tcPr>
          <w:p w14:paraId="5E6ED5BF" w14:textId="77777777" w:rsidR="000F5488" w:rsidRPr="00B61F51" w:rsidRDefault="000F5488" w:rsidP="000F5488">
            <w:pPr>
              <w:spacing w:line="276" w:lineRule="auto"/>
              <w:rPr>
                <w:rFonts w:cs="Times New Roman"/>
                <w:szCs w:val="24"/>
              </w:rPr>
            </w:pPr>
          </w:p>
        </w:tc>
      </w:tr>
    </w:tbl>
    <w:p w14:paraId="084DE79C" w14:textId="77777777" w:rsidR="000F5488" w:rsidRPr="00B61F51" w:rsidRDefault="000F5488" w:rsidP="000F5488">
      <w:pPr>
        <w:rPr>
          <w:b/>
          <w:spacing w:val="-3"/>
        </w:rPr>
      </w:pPr>
    </w:p>
    <w:p w14:paraId="2FBB1241" w14:textId="77777777" w:rsidR="000F5488" w:rsidRPr="00B61F51" w:rsidRDefault="000F5488" w:rsidP="003F4B5F">
      <w:pPr>
        <w:pStyle w:val="ListBullet"/>
        <w:numPr>
          <w:ilvl w:val="0"/>
          <w:numId w:val="325"/>
        </w:numPr>
        <w:spacing w:before="40" w:after="40"/>
        <w:jc w:val="left"/>
        <w:rPr>
          <w:sz w:val="24"/>
          <w:szCs w:val="24"/>
        </w:rPr>
      </w:pPr>
      <w:r w:rsidRPr="00B61F51">
        <w:rPr>
          <w:sz w:val="24"/>
          <w:szCs w:val="24"/>
        </w:rPr>
        <w:t>Environmental Education on Marine ecosystems and Sea Turtles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234"/>
        <w:gridCol w:w="722"/>
        <w:gridCol w:w="874"/>
        <w:gridCol w:w="1021"/>
        <w:gridCol w:w="2227"/>
        <w:gridCol w:w="2227"/>
        <w:gridCol w:w="1324"/>
      </w:tblGrid>
      <w:tr w:rsidR="00C1486F" w:rsidRPr="00B61F51" w14:paraId="3AF29BA9" w14:textId="77777777" w:rsidTr="00B577FE">
        <w:trPr>
          <w:trHeight w:val="172"/>
        </w:trPr>
        <w:tc>
          <w:tcPr>
            <w:tcW w:w="623" w:type="pct"/>
            <w:shd w:val="clear" w:color="auto" w:fill="auto"/>
            <w:vAlign w:val="center"/>
          </w:tcPr>
          <w:p w14:paraId="36B82580" w14:textId="77777777" w:rsidR="000F5488" w:rsidRPr="00B61F51" w:rsidRDefault="000F5488" w:rsidP="00B577FE">
            <w:pPr>
              <w:pStyle w:val="TableParagraph"/>
              <w:spacing w:line="276" w:lineRule="auto"/>
              <w:ind w:right="324"/>
              <w:rPr>
                <w:b/>
                <w:sz w:val="24"/>
                <w:szCs w:val="24"/>
              </w:rPr>
            </w:pPr>
            <w:r w:rsidRPr="00B61F51">
              <w:rPr>
                <w:b/>
                <w:sz w:val="24"/>
                <w:szCs w:val="24"/>
              </w:rPr>
              <w:t>Date</w:t>
            </w:r>
          </w:p>
        </w:tc>
        <w:tc>
          <w:tcPr>
            <w:tcW w:w="391" w:type="pct"/>
            <w:shd w:val="clear" w:color="auto" w:fill="auto"/>
            <w:vAlign w:val="center"/>
          </w:tcPr>
          <w:p w14:paraId="518369D4" w14:textId="77777777" w:rsidR="000F5488" w:rsidRPr="00B61F51" w:rsidRDefault="000F5488" w:rsidP="00B577FE">
            <w:pPr>
              <w:pStyle w:val="TableParagraph"/>
              <w:spacing w:line="276" w:lineRule="auto"/>
              <w:ind w:left="-4"/>
              <w:rPr>
                <w:b/>
                <w:sz w:val="24"/>
                <w:szCs w:val="24"/>
              </w:rPr>
            </w:pPr>
            <w:r w:rsidRPr="00B61F51">
              <w:rPr>
                <w:b/>
                <w:sz w:val="24"/>
                <w:szCs w:val="24"/>
              </w:rPr>
              <w:t>Venue</w:t>
            </w:r>
          </w:p>
        </w:tc>
        <w:tc>
          <w:tcPr>
            <w:tcW w:w="470" w:type="pct"/>
            <w:shd w:val="clear" w:color="auto" w:fill="auto"/>
            <w:vAlign w:val="center"/>
          </w:tcPr>
          <w:p w14:paraId="397FCB0C" w14:textId="77777777" w:rsidR="000F5488" w:rsidRPr="00B61F51" w:rsidRDefault="000F5488" w:rsidP="00B577FE">
            <w:pPr>
              <w:pStyle w:val="TableParagraph"/>
              <w:spacing w:line="276" w:lineRule="auto"/>
              <w:ind w:left="1"/>
              <w:rPr>
                <w:b/>
                <w:sz w:val="24"/>
                <w:szCs w:val="24"/>
              </w:rPr>
            </w:pPr>
            <w:r w:rsidRPr="00B61F51">
              <w:rPr>
                <w:b/>
                <w:sz w:val="24"/>
                <w:szCs w:val="24"/>
              </w:rPr>
              <w:t>Agenda</w:t>
            </w:r>
          </w:p>
        </w:tc>
        <w:tc>
          <w:tcPr>
            <w:tcW w:w="546" w:type="pct"/>
            <w:shd w:val="clear" w:color="auto" w:fill="auto"/>
            <w:vAlign w:val="center"/>
          </w:tcPr>
          <w:p w14:paraId="769D6DD0" w14:textId="77777777" w:rsidR="000F5488" w:rsidRPr="00B61F51" w:rsidRDefault="000F5488" w:rsidP="00B577FE">
            <w:pPr>
              <w:pStyle w:val="TableParagraph"/>
              <w:spacing w:line="276" w:lineRule="auto"/>
              <w:ind w:left="0"/>
              <w:rPr>
                <w:b/>
                <w:sz w:val="24"/>
                <w:szCs w:val="24"/>
              </w:rPr>
            </w:pPr>
            <w:r w:rsidRPr="00B61F51">
              <w:rPr>
                <w:b/>
                <w:sz w:val="24"/>
                <w:szCs w:val="24"/>
              </w:rPr>
              <w:t>Lecturer</w:t>
            </w:r>
          </w:p>
        </w:tc>
        <w:tc>
          <w:tcPr>
            <w:tcW w:w="1172" w:type="pct"/>
            <w:shd w:val="clear" w:color="auto" w:fill="auto"/>
            <w:vAlign w:val="center"/>
          </w:tcPr>
          <w:p w14:paraId="108AB854" w14:textId="77777777" w:rsidR="000F5488" w:rsidRPr="00B61F51" w:rsidRDefault="000F5488" w:rsidP="00B577FE">
            <w:pPr>
              <w:pStyle w:val="TableParagraph"/>
              <w:spacing w:line="276" w:lineRule="auto"/>
              <w:ind w:left="307"/>
              <w:rPr>
                <w:b/>
                <w:sz w:val="24"/>
                <w:szCs w:val="24"/>
              </w:rPr>
            </w:pPr>
            <w:r w:rsidRPr="00B61F51">
              <w:rPr>
                <w:b/>
                <w:sz w:val="24"/>
                <w:szCs w:val="24"/>
              </w:rPr>
              <w:t>Number of Participants</w:t>
            </w:r>
          </w:p>
        </w:tc>
        <w:tc>
          <w:tcPr>
            <w:tcW w:w="1172" w:type="pct"/>
            <w:shd w:val="clear" w:color="auto" w:fill="auto"/>
            <w:vAlign w:val="center"/>
          </w:tcPr>
          <w:p w14:paraId="34CE3A6B" w14:textId="77777777" w:rsidR="000F5488" w:rsidRPr="00B61F51" w:rsidRDefault="000F5488" w:rsidP="00B577FE">
            <w:pPr>
              <w:pStyle w:val="TableParagraph"/>
              <w:spacing w:line="276" w:lineRule="auto"/>
              <w:ind w:left="666"/>
              <w:rPr>
                <w:b/>
                <w:sz w:val="24"/>
                <w:szCs w:val="24"/>
              </w:rPr>
            </w:pPr>
            <w:r w:rsidRPr="00B61F51">
              <w:rPr>
                <w:b/>
                <w:sz w:val="24"/>
                <w:szCs w:val="24"/>
              </w:rPr>
              <w:t>Materials paraded</w:t>
            </w:r>
          </w:p>
        </w:tc>
        <w:tc>
          <w:tcPr>
            <w:tcW w:w="626" w:type="pct"/>
            <w:shd w:val="clear" w:color="auto" w:fill="auto"/>
            <w:vAlign w:val="center"/>
          </w:tcPr>
          <w:p w14:paraId="66A3F4C8" w14:textId="77777777" w:rsidR="000F5488" w:rsidRPr="00B61F51" w:rsidRDefault="000F5488" w:rsidP="00B577FE">
            <w:pPr>
              <w:pStyle w:val="TableParagraph"/>
              <w:spacing w:line="276" w:lineRule="auto"/>
              <w:ind w:left="0"/>
              <w:rPr>
                <w:b/>
                <w:sz w:val="24"/>
                <w:szCs w:val="24"/>
              </w:rPr>
            </w:pPr>
            <w:r w:rsidRPr="00B61F51">
              <w:rPr>
                <w:b/>
                <w:sz w:val="24"/>
                <w:szCs w:val="24"/>
              </w:rPr>
              <w:t>Frequency</w:t>
            </w:r>
          </w:p>
        </w:tc>
      </w:tr>
      <w:tr w:rsidR="00C1486F" w:rsidRPr="00B61F51" w14:paraId="2B0F9BDD" w14:textId="77777777" w:rsidTr="00B577FE">
        <w:trPr>
          <w:trHeight w:val="172"/>
        </w:trPr>
        <w:tc>
          <w:tcPr>
            <w:tcW w:w="623" w:type="pct"/>
            <w:vMerge w:val="restart"/>
            <w:shd w:val="clear" w:color="auto" w:fill="auto"/>
            <w:vAlign w:val="center"/>
          </w:tcPr>
          <w:p w14:paraId="084A77AB" w14:textId="77777777" w:rsidR="000F5488" w:rsidRPr="00B61F51" w:rsidRDefault="000F5488" w:rsidP="00B577FE">
            <w:pPr>
              <w:pStyle w:val="TableParagraph"/>
              <w:spacing w:before="109" w:line="276" w:lineRule="auto"/>
              <w:ind w:left="98" w:right="425"/>
              <w:rPr>
                <w:sz w:val="24"/>
                <w:szCs w:val="24"/>
              </w:rPr>
            </w:pPr>
            <w:r w:rsidRPr="00B61F51">
              <w:rPr>
                <w:sz w:val="24"/>
                <w:szCs w:val="24"/>
              </w:rPr>
              <w:t>(Day, Month, Year)</w:t>
            </w:r>
          </w:p>
        </w:tc>
        <w:tc>
          <w:tcPr>
            <w:tcW w:w="391" w:type="pct"/>
            <w:vMerge w:val="restart"/>
            <w:shd w:val="clear" w:color="auto" w:fill="auto"/>
            <w:vAlign w:val="center"/>
          </w:tcPr>
          <w:p w14:paraId="2BDD835C" w14:textId="77777777" w:rsidR="000F5488" w:rsidRPr="00B61F51" w:rsidRDefault="000F5488" w:rsidP="00B577FE">
            <w:pPr>
              <w:pStyle w:val="TableParagraph"/>
              <w:spacing w:line="276" w:lineRule="auto"/>
              <w:rPr>
                <w:sz w:val="24"/>
                <w:szCs w:val="24"/>
              </w:rPr>
            </w:pPr>
          </w:p>
        </w:tc>
        <w:tc>
          <w:tcPr>
            <w:tcW w:w="470" w:type="pct"/>
            <w:vMerge w:val="restart"/>
            <w:shd w:val="clear" w:color="auto" w:fill="auto"/>
            <w:vAlign w:val="center"/>
          </w:tcPr>
          <w:p w14:paraId="6C0528A6" w14:textId="77777777" w:rsidR="000F5488" w:rsidRPr="00B61F51" w:rsidRDefault="000F5488" w:rsidP="00B577FE">
            <w:pPr>
              <w:pStyle w:val="TableParagraph"/>
              <w:spacing w:line="276" w:lineRule="auto"/>
              <w:rPr>
                <w:sz w:val="24"/>
                <w:szCs w:val="24"/>
              </w:rPr>
            </w:pPr>
          </w:p>
        </w:tc>
        <w:tc>
          <w:tcPr>
            <w:tcW w:w="546" w:type="pct"/>
            <w:vMerge w:val="restart"/>
            <w:shd w:val="clear" w:color="auto" w:fill="auto"/>
            <w:vAlign w:val="center"/>
          </w:tcPr>
          <w:p w14:paraId="1CF56C68" w14:textId="77777777" w:rsidR="000F5488" w:rsidRPr="00B61F51" w:rsidRDefault="000F5488" w:rsidP="00B577FE">
            <w:pPr>
              <w:pStyle w:val="TableParagraph"/>
              <w:spacing w:line="276" w:lineRule="auto"/>
              <w:rPr>
                <w:sz w:val="24"/>
                <w:szCs w:val="24"/>
              </w:rPr>
            </w:pPr>
          </w:p>
        </w:tc>
        <w:tc>
          <w:tcPr>
            <w:tcW w:w="1172" w:type="pct"/>
            <w:shd w:val="clear" w:color="auto" w:fill="auto"/>
            <w:vAlign w:val="center"/>
          </w:tcPr>
          <w:p w14:paraId="0E4C8E40" w14:textId="7435AE96" w:rsidR="000F5488" w:rsidRPr="00B61F51" w:rsidRDefault="000F5488" w:rsidP="00B577FE">
            <w:pPr>
              <w:pStyle w:val="TableParagraph"/>
              <w:spacing w:line="276" w:lineRule="auto"/>
              <w:rPr>
                <w:sz w:val="24"/>
                <w:szCs w:val="24"/>
              </w:rPr>
            </w:pPr>
            <w:r w:rsidRPr="00B61F51">
              <w:rPr>
                <w:sz w:val="24"/>
                <w:szCs w:val="24"/>
              </w:rPr>
              <w:t>Community</w:t>
            </w:r>
            <w:r w:rsidR="00E26AF8" w:rsidRPr="00B61F51">
              <w:rPr>
                <w:sz w:val="24"/>
                <w:szCs w:val="24"/>
              </w:rPr>
              <w:t xml:space="preserve"> </w:t>
            </w:r>
            <w:r w:rsidRPr="00B61F51">
              <w:rPr>
                <w:sz w:val="24"/>
                <w:szCs w:val="24"/>
              </w:rPr>
              <w:t>(</w:t>
            </w:r>
            <w:r w:rsidR="00E26AF8" w:rsidRPr="00B61F51">
              <w:rPr>
                <w:sz w:val="24"/>
                <w:szCs w:val="24"/>
              </w:rPr>
              <w:t xml:space="preserve"> </w:t>
            </w:r>
            <w:r w:rsidRPr="00B61F51">
              <w:rPr>
                <w:sz w:val="24"/>
                <w:szCs w:val="24"/>
              </w:rPr>
              <w:t xml:space="preserve"> )</w:t>
            </w:r>
          </w:p>
        </w:tc>
        <w:tc>
          <w:tcPr>
            <w:tcW w:w="1172" w:type="pct"/>
            <w:vMerge w:val="restart"/>
            <w:shd w:val="clear" w:color="auto" w:fill="auto"/>
            <w:vAlign w:val="center"/>
          </w:tcPr>
          <w:p w14:paraId="29F9F722" w14:textId="77777777" w:rsidR="000F5488" w:rsidRPr="00B61F51" w:rsidRDefault="000F5488" w:rsidP="00B577FE">
            <w:pPr>
              <w:pStyle w:val="TableParagraph"/>
              <w:spacing w:line="276" w:lineRule="auto"/>
              <w:ind w:left="2"/>
              <w:rPr>
                <w:sz w:val="24"/>
                <w:szCs w:val="24"/>
              </w:rPr>
            </w:pPr>
          </w:p>
        </w:tc>
        <w:tc>
          <w:tcPr>
            <w:tcW w:w="626" w:type="pct"/>
            <w:vMerge w:val="restart"/>
            <w:shd w:val="clear" w:color="auto" w:fill="auto"/>
            <w:vAlign w:val="center"/>
          </w:tcPr>
          <w:p w14:paraId="5EF2FE38" w14:textId="77777777" w:rsidR="000F5488" w:rsidRPr="00B61F51" w:rsidRDefault="000F5488" w:rsidP="00B577FE">
            <w:pPr>
              <w:pStyle w:val="TableParagraph"/>
              <w:spacing w:before="98" w:line="276" w:lineRule="auto"/>
              <w:ind w:left="234"/>
              <w:rPr>
                <w:sz w:val="24"/>
                <w:szCs w:val="24"/>
              </w:rPr>
            </w:pPr>
            <w:r w:rsidRPr="00B61F51">
              <w:rPr>
                <w:sz w:val="24"/>
                <w:szCs w:val="24"/>
              </w:rPr>
              <w:t>Twice/year</w:t>
            </w:r>
          </w:p>
        </w:tc>
      </w:tr>
      <w:tr w:rsidR="00C1486F" w:rsidRPr="00B61F51" w14:paraId="76C32DED" w14:textId="77777777" w:rsidTr="00B577FE">
        <w:trPr>
          <w:trHeight w:val="426"/>
        </w:trPr>
        <w:tc>
          <w:tcPr>
            <w:tcW w:w="623" w:type="pct"/>
            <w:vMerge/>
            <w:shd w:val="clear" w:color="auto" w:fill="auto"/>
            <w:vAlign w:val="center"/>
          </w:tcPr>
          <w:p w14:paraId="10DB27E2" w14:textId="77777777" w:rsidR="000F5488" w:rsidRPr="00B61F51" w:rsidRDefault="000F5488" w:rsidP="00B577FE">
            <w:pPr>
              <w:spacing w:line="276" w:lineRule="auto"/>
              <w:jc w:val="left"/>
              <w:rPr>
                <w:szCs w:val="24"/>
              </w:rPr>
            </w:pPr>
          </w:p>
        </w:tc>
        <w:tc>
          <w:tcPr>
            <w:tcW w:w="391" w:type="pct"/>
            <w:vMerge/>
            <w:shd w:val="clear" w:color="auto" w:fill="auto"/>
            <w:vAlign w:val="center"/>
          </w:tcPr>
          <w:p w14:paraId="4295BE3A" w14:textId="77777777" w:rsidR="000F5488" w:rsidRPr="00B61F51" w:rsidRDefault="000F5488" w:rsidP="00B577FE">
            <w:pPr>
              <w:spacing w:line="276" w:lineRule="auto"/>
              <w:jc w:val="left"/>
              <w:rPr>
                <w:szCs w:val="24"/>
              </w:rPr>
            </w:pPr>
          </w:p>
        </w:tc>
        <w:tc>
          <w:tcPr>
            <w:tcW w:w="470" w:type="pct"/>
            <w:vMerge/>
            <w:shd w:val="clear" w:color="auto" w:fill="auto"/>
            <w:vAlign w:val="center"/>
          </w:tcPr>
          <w:p w14:paraId="05AF8899" w14:textId="77777777" w:rsidR="000F5488" w:rsidRPr="00B61F51" w:rsidRDefault="000F5488" w:rsidP="00B577FE">
            <w:pPr>
              <w:spacing w:line="276" w:lineRule="auto"/>
              <w:jc w:val="left"/>
              <w:rPr>
                <w:szCs w:val="24"/>
              </w:rPr>
            </w:pPr>
          </w:p>
        </w:tc>
        <w:tc>
          <w:tcPr>
            <w:tcW w:w="546" w:type="pct"/>
            <w:vMerge/>
            <w:shd w:val="clear" w:color="auto" w:fill="auto"/>
            <w:vAlign w:val="center"/>
          </w:tcPr>
          <w:p w14:paraId="3A17FAAC" w14:textId="77777777" w:rsidR="000F5488" w:rsidRPr="00B61F51" w:rsidRDefault="000F5488" w:rsidP="00B577FE">
            <w:pPr>
              <w:spacing w:line="276" w:lineRule="auto"/>
              <w:jc w:val="left"/>
              <w:rPr>
                <w:szCs w:val="24"/>
              </w:rPr>
            </w:pPr>
          </w:p>
        </w:tc>
        <w:tc>
          <w:tcPr>
            <w:tcW w:w="1172" w:type="pct"/>
            <w:shd w:val="clear" w:color="auto" w:fill="auto"/>
            <w:vAlign w:val="center"/>
          </w:tcPr>
          <w:p w14:paraId="09C551A6" w14:textId="6C0A76AF" w:rsidR="000F5488" w:rsidRPr="00B61F51" w:rsidRDefault="000F5488" w:rsidP="00C1486F">
            <w:pPr>
              <w:pStyle w:val="TableParagraph"/>
              <w:spacing w:line="276" w:lineRule="auto"/>
              <w:ind w:left="99"/>
              <w:rPr>
                <w:sz w:val="24"/>
                <w:szCs w:val="24"/>
              </w:rPr>
            </w:pPr>
            <w:r w:rsidRPr="00B61F51">
              <w:rPr>
                <w:sz w:val="24"/>
                <w:szCs w:val="24"/>
              </w:rPr>
              <w:t>Worker/ Labor (</w:t>
            </w:r>
            <w:r w:rsidR="00E26AF8" w:rsidRPr="00B61F51">
              <w:rPr>
                <w:sz w:val="24"/>
                <w:szCs w:val="24"/>
              </w:rPr>
              <w:t xml:space="preserve"> </w:t>
            </w:r>
            <w:r w:rsidRPr="00B61F51">
              <w:rPr>
                <w:sz w:val="24"/>
                <w:szCs w:val="24"/>
              </w:rPr>
              <w:t>)</w:t>
            </w:r>
          </w:p>
        </w:tc>
        <w:tc>
          <w:tcPr>
            <w:tcW w:w="1172" w:type="pct"/>
            <w:vMerge/>
            <w:shd w:val="clear" w:color="auto" w:fill="auto"/>
            <w:vAlign w:val="center"/>
          </w:tcPr>
          <w:p w14:paraId="71D9F9F6" w14:textId="77777777" w:rsidR="000F5488" w:rsidRPr="00B61F51" w:rsidRDefault="000F5488" w:rsidP="00B577FE">
            <w:pPr>
              <w:spacing w:line="276" w:lineRule="auto"/>
              <w:jc w:val="left"/>
              <w:rPr>
                <w:szCs w:val="24"/>
              </w:rPr>
            </w:pPr>
          </w:p>
        </w:tc>
        <w:tc>
          <w:tcPr>
            <w:tcW w:w="626" w:type="pct"/>
            <w:vMerge/>
            <w:shd w:val="clear" w:color="auto" w:fill="auto"/>
            <w:vAlign w:val="center"/>
          </w:tcPr>
          <w:p w14:paraId="52573619" w14:textId="77777777" w:rsidR="000F5488" w:rsidRPr="00B61F51" w:rsidRDefault="000F5488" w:rsidP="00B577FE">
            <w:pPr>
              <w:spacing w:line="276" w:lineRule="auto"/>
              <w:jc w:val="left"/>
              <w:rPr>
                <w:szCs w:val="24"/>
              </w:rPr>
            </w:pPr>
          </w:p>
        </w:tc>
      </w:tr>
      <w:tr w:rsidR="00C1486F" w:rsidRPr="00B61F51" w14:paraId="0F1D879F" w14:textId="77777777" w:rsidTr="00B577FE">
        <w:trPr>
          <w:trHeight w:val="425"/>
        </w:trPr>
        <w:tc>
          <w:tcPr>
            <w:tcW w:w="623" w:type="pct"/>
            <w:vMerge/>
            <w:shd w:val="clear" w:color="auto" w:fill="auto"/>
            <w:vAlign w:val="center"/>
          </w:tcPr>
          <w:p w14:paraId="38C5DCED" w14:textId="77777777" w:rsidR="000F5488" w:rsidRPr="00B61F51" w:rsidRDefault="000F5488" w:rsidP="00B577FE">
            <w:pPr>
              <w:spacing w:line="276" w:lineRule="auto"/>
              <w:jc w:val="left"/>
              <w:rPr>
                <w:szCs w:val="24"/>
              </w:rPr>
            </w:pPr>
          </w:p>
        </w:tc>
        <w:tc>
          <w:tcPr>
            <w:tcW w:w="391" w:type="pct"/>
            <w:vMerge/>
            <w:shd w:val="clear" w:color="auto" w:fill="auto"/>
            <w:vAlign w:val="center"/>
          </w:tcPr>
          <w:p w14:paraId="19B94572" w14:textId="77777777" w:rsidR="000F5488" w:rsidRPr="00B61F51" w:rsidRDefault="000F5488" w:rsidP="00B577FE">
            <w:pPr>
              <w:spacing w:line="276" w:lineRule="auto"/>
              <w:jc w:val="left"/>
              <w:rPr>
                <w:szCs w:val="24"/>
              </w:rPr>
            </w:pPr>
          </w:p>
        </w:tc>
        <w:tc>
          <w:tcPr>
            <w:tcW w:w="470" w:type="pct"/>
            <w:vMerge/>
            <w:shd w:val="clear" w:color="auto" w:fill="auto"/>
            <w:vAlign w:val="center"/>
          </w:tcPr>
          <w:p w14:paraId="73A9D59E" w14:textId="77777777" w:rsidR="000F5488" w:rsidRPr="00B61F51" w:rsidRDefault="000F5488" w:rsidP="00B577FE">
            <w:pPr>
              <w:spacing w:line="276" w:lineRule="auto"/>
              <w:jc w:val="left"/>
              <w:rPr>
                <w:szCs w:val="24"/>
              </w:rPr>
            </w:pPr>
          </w:p>
        </w:tc>
        <w:tc>
          <w:tcPr>
            <w:tcW w:w="546" w:type="pct"/>
            <w:vMerge/>
            <w:shd w:val="clear" w:color="auto" w:fill="auto"/>
            <w:vAlign w:val="center"/>
          </w:tcPr>
          <w:p w14:paraId="5574F8DF" w14:textId="77777777" w:rsidR="000F5488" w:rsidRPr="00B61F51" w:rsidRDefault="000F5488" w:rsidP="00B577FE">
            <w:pPr>
              <w:spacing w:line="276" w:lineRule="auto"/>
              <w:jc w:val="left"/>
              <w:rPr>
                <w:szCs w:val="24"/>
              </w:rPr>
            </w:pPr>
          </w:p>
        </w:tc>
        <w:tc>
          <w:tcPr>
            <w:tcW w:w="1172" w:type="pct"/>
            <w:shd w:val="clear" w:color="auto" w:fill="auto"/>
            <w:vAlign w:val="center"/>
          </w:tcPr>
          <w:p w14:paraId="037C6133" w14:textId="62771C23" w:rsidR="000F5488" w:rsidRPr="00B61F51" w:rsidRDefault="000F5488" w:rsidP="00B577FE">
            <w:pPr>
              <w:pStyle w:val="TableParagraph"/>
              <w:spacing w:line="276" w:lineRule="auto"/>
              <w:ind w:left="99"/>
              <w:rPr>
                <w:sz w:val="24"/>
                <w:szCs w:val="24"/>
              </w:rPr>
            </w:pPr>
            <w:r w:rsidRPr="00B61F51">
              <w:rPr>
                <w:sz w:val="24"/>
                <w:szCs w:val="24"/>
              </w:rPr>
              <w:t>Others (Specify</w:t>
            </w:r>
            <w:r w:rsidR="00E26AF8" w:rsidRPr="00B61F51">
              <w:rPr>
                <w:sz w:val="24"/>
                <w:szCs w:val="24"/>
              </w:rPr>
              <w:t xml:space="preserve"> </w:t>
            </w:r>
            <w:r w:rsidRPr="00B61F51">
              <w:rPr>
                <w:sz w:val="24"/>
                <w:szCs w:val="24"/>
              </w:rPr>
              <w:t>)</w:t>
            </w:r>
          </w:p>
        </w:tc>
        <w:tc>
          <w:tcPr>
            <w:tcW w:w="1172" w:type="pct"/>
            <w:vMerge/>
            <w:shd w:val="clear" w:color="auto" w:fill="auto"/>
            <w:vAlign w:val="center"/>
          </w:tcPr>
          <w:p w14:paraId="55A9A15E" w14:textId="77777777" w:rsidR="000F5488" w:rsidRPr="00B61F51" w:rsidRDefault="000F5488" w:rsidP="00B577FE">
            <w:pPr>
              <w:spacing w:line="276" w:lineRule="auto"/>
              <w:jc w:val="left"/>
              <w:rPr>
                <w:szCs w:val="24"/>
              </w:rPr>
            </w:pPr>
          </w:p>
        </w:tc>
        <w:tc>
          <w:tcPr>
            <w:tcW w:w="626" w:type="pct"/>
            <w:vMerge/>
            <w:shd w:val="clear" w:color="auto" w:fill="auto"/>
            <w:vAlign w:val="center"/>
          </w:tcPr>
          <w:p w14:paraId="67A063B2" w14:textId="77777777" w:rsidR="000F5488" w:rsidRPr="00B61F51" w:rsidRDefault="000F5488" w:rsidP="00B577FE">
            <w:pPr>
              <w:spacing w:line="276" w:lineRule="auto"/>
              <w:jc w:val="left"/>
              <w:rPr>
                <w:szCs w:val="24"/>
              </w:rPr>
            </w:pPr>
          </w:p>
        </w:tc>
      </w:tr>
      <w:tr w:rsidR="00C1486F" w:rsidRPr="00B61F51" w14:paraId="6B51B942" w14:textId="77777777" w:rsidTr="00B577FE">
        <w:trPr>
          <w:trHeight w:val="172"/>
        </w:trPr>
        <w:tc>
          <w:tcPr>
            <w:tcW w:w="623" w:type="pct"/>
            <w:vMerge/>
            <w:shd w:val="clear" w:color="auto" w:fill="auto"/>
            <w:vAlign w:val="center"/>
          </w:tcPr>
          <w:p w14:paraId="7AE89E13" w14:textId="77777777" w:rsidR="000F5488" w:rsidRPr="00B61F51" w:rsidRDefault="000F5488" w:rsidP="00B577FE">
            <w:pPr>
              <w:spacing w:line="276" w:lineRule="auto"/>
              <w:jc w:val="left"/>
              <w:rPr>
                <w:szCs w:val="24"/>
              </w:rPr>
            </w:pPr>
          </w:p>
        </w:tc>
        <w:tc>
          <w:tcPr>
            <w:tcW w:w="391" w:type="pct"/>
            <w:vMerge/>
            <w:shd w:val="clear" w:color="auto" w:fill="auto"/>
            <w:vAlign w:val="center"/>
          </w:tcPr>
          <w:p w14:paraId="49052B66" w14:textId="77777777" w:rsidR="000F5488" w:rsidRPr="00B61F51" w:rsidRDefault="000F5488" w:rsidP="00B577FE">
            <w:pPr>
              <w:spacing w:line="276" w:lineRule="auto"/>
              <w:jc w:val="left"/>
              <w:rPr>
                <w:szCs w:val="24"/>
              </w:rPr>
            </w:pPr>
          </w:p>
        </w:tc>
        <w:tc>
          <w:tcPr>
            <w:tcW w:w="470" w:type="pct"/>
            <w:vMerge/>
            <w:shd w:val="clear" w:color="auto" w:fill="auto"/>
            <w:vAlign w:val="center"/>
          </w:tcPr>
          <w:p w14:paraId="665EC27E" w14:textId="77777777" w:rsidR="000F5488" w:rsidRPr="00B61F51" w:rsidRDefault="000F5488" w:rsidP="00B577FE">
            <w:pPr>
              <w:spacing w:line="276" w:lineRule="auto"/>
              <w:jc w:val="left"/>
              <w:rPr>
                <w:szCs w:val="24"/>
              </w:rPr>
            </w:pPr>
          </w:p>
        </w:tc>
        <w:tc>
          <w:tcPr>
            <w:tcW w:w="546" w:type="pct"/>
            <w:vMerge/>
            <w:shd w:val="clear" w:color="auto" w:fill="auto"/>
            <w:vAlign w:val="center"/>
          </w:tcPr>
          <w:p w14:paraId="5C583ED4" w14:textId="77777777" w:rsidR="000F5488" w:rsidRPr="00B61F51" w:rsidRDefault="000F5488" w:rsidP="00B577FE">
            <w:pPr>
              <w:spacing w:line="276" w:lineRule="auto"/>
              <w:jc w:val="left"/>
              <w:rPr>
                <w:szCs w:val="24"/>
              </w:rPr>
            </w:pPr>
          </w:p>
        </w:tc>
        <w:tc>
          <w:tcPr>
            <w:tcW w:w="1172" w:type="pct"/>
            <w:shd w:val="clear" w:color="auto" w:fill="auto"/>
            <w:vAlign w:val="center"/>
          </w:tcPr>
          <w:p w14:paraId="406F29CD" w14:textId="488632EE" w:rsidR="000F5488" w:rsidRPr="00B61F51" w:rsidRDefault="000F5488" w:rsidP="00B577FE">
            <w:pPr>
              <w:pStyle w:val="TableParagraph"/>
              <w:spacing w:line="276" w:lineRule="auto"/>
              <w:ind w:left="99"/>
              <w:rPr>
                <w:sz w:val="24"/>
                <w:szCs w:val="24"/>
              </w:rPr>
            </w:pPr>
            <w:r w:rsidRPr="00B61F51">
              <w:rPr>
                <w:sz w:val="24"/>
                <w:szCs w:val="24"/>
              </w:rPr>
              <w:t>Total (</w:t>
            </w:r>
            <w:r w:rsidR="00E26AF8" w:rsidRPr="00B61F51">
              <w:rPr>
                <w:sz w:val="24"/>
                <w:szCs w:val="24"/>
              </w:rPr>
              <w:t xml:space="preserve">  </w:t>
            </w:r>
            <w:r w:rsidRPr="00B61F51">
              <w:rPr>
                <w:sz w:val="24"/>
                <w:szCs w:val="24"/>
              </w:rPr>
              <w:t>)</w:t>
            </w:r>
          </w:p>
        </w:tc>
        <w:tc>
          <w:tcPr>
            <w:tcW w:w="1172" w:type="pct"/>
            <w:vMerge/>
            <w:shd w:val="clear" w:color="auto" w:fill="auto"/>
            <w:vAlign w:val="center"/>
          </w:tcPr>
          <w:p w14:paraId="03A36EB3" w14:textId="77777777" w:rsidR="000F5488" w:rsidRPr="00B61F51" w:rsidRDefault="000F5488" w:rsidP="00B577FE">
            <w:pPr>
              <w:spacing w:line="276" w:lineRule="auto"/>
              <w:jc w:val="left"/>
              <w:rPr>
                <w:szCs w:val="24"/>
              </w:rPr>
            </w:pPr>
          </w:p>
        </w:tc>
        <w:tc>
          <w:tcPr>
            <w:tcW w:w="626" w:type="pct"/>
            <w:vMerge/>
            <w:shd w:val="clear" w:color="auto" w:fill="auto"/>
            <w:vAlign w:val="center"/>
          </w:tcPr>
          <w:p w14:paraId="2FDA789C" w14:textId="77777777" w:rsidR="000F5488" w:rsidRPr="00B61F51" w:rsidRDefault="000F5488" w:rsidP="00B577FE">
            <w:pPr>
              <w:spacing w:line="276" w:lineRule="auto"/>
              <w:jc w:val="left"/>
              <w:rPr>
                <w:szCs w:val="24"/>
              </w:rPr>
            </w:pPr>
          </w:p>
        </w:tc>
      </w:tr>
    </w:tbl>
    <w:p w14:paraId="393D08D8" w14:textId="77777777" w:rsidR="000F5488" w:rsidRPr="00B61F51" w:rsidRDefault="000F5488" w:rsidP="00C1486F">
      <w:pPr>
        <w:rPr>
          <w:sz w:val="22"/>
          <w:szCs w:val="20"/>
        </w:rPr>
      </w:pPr>
      <w:r w:rsidRPr="00B61F51">
        <w:rPr>
          <w:sz w:val="22"/>
          <w:szCs w:val="20"/>
        </w:rPr>
        <w:t>Participant list and educational materials shall be attached</w:t>
      </w:r>
    </w:p>
    <w:p w14:paraId="29C2FBB3" w14:textId="77777777" w:rsidR="000F5488" w:rsidRPr="00B61F51" w:rsidRDefault="000F5488" w:rsidP="003F4B5F">
      <w:pPr>
        <w:pStyle w:val="ListBullet"/>
        <w:numPr>
          <w:ilvl w:val="0"/>
          <w:numId w:val="325"/>
        </w:numPr>
        <w:spacing w:before="40" w:after="40"/>
        <w:jc w:val="left"/>
        <w:rPr>
          <w:sz w:val="24"/>
          <w:szCs w:val="24"/>
        </w:rPr>
      </w:pPr>
      <w:bookmarkStart w:id="686" w:name="_Toc50977855"/>
      <w:bookmarkStart w:id="687" w:name="_Toc51279083"/>
      <w:r w:rsidRPr="00B61F51">
        <w:rPr>
          <w:sz w:val="24"/>
          <w:szCs w:val="24"/>
        </w:rPr>
        <w:t>Sea Turtles Sightings</w:t>
      </w:r>
      <w:bookmarkEnd w:id="686"/>
      <w:bookmarkEnd w:id="68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99"/>
        <w:gridCol w:w="1074"/>
        <w:gridCol w:w="1332"/>
        <w:gridCol w:w="1444"/>
        <w:gridCol w:w="1182"/>
        <w:gridCol w:w="2387"/>
        <w:gridCol w:w="1211"/>
      </w:tblGrid>
      <w:tr w:rsidR="00C1486F" w:rsidRPr="00B61F51" w14:paraId="1CE07EFA" w14:textId="77777777" w:rsidTr="00C1486F">
        <w:trPr>
          <w:trHeight w:val="603"/>
        </w:trPr>
        <w:tc>
          <w:tcPr>
            <w:tcW w:w="529" w:type="pct"/>
            <w:shd w:val="clear" w:color="auto" w:fill="auto"/>
            <w:vAlign w:val="center"/>
          </w:tcPr>
          <w:p w14:paraId="383EC730" w14:textId="77777777" w:rsidR="000F5488" w:rsidRPr="00B61F51" w:rsidRDefault="000F5488" w:rsidP="00C1486F">
            <w:pPr>
              <w:pStyle w:val="TableParagraph"/>
              <w:spacing w:before="0" w:after="0" w:line="276" w:lineRule="auto"/>
              <w:ind w:left="144" w:right="135"/>
              <w:jc w:val="center"/>
              <w:rPr>
                <w:b/>
                <w:sz w:val="24"/>
                <w:szCs w:val="24"/>
              </w:rPr>
            </w:pPr>
            <w:r w:rsidRPr="00B61F51">
              <w:rPr>
                <w:b/>
                <w:sz w:val="24"/>
                <w:szCs w:val="24"/>
              </w:rPr>
              <w:t>Item</w:t>
            </w:r>
          </w:p>
        </w:tc>
        <w:tc>
          <w:tcPr>
            <w:tcW w:w="3845" w:type="pct"/>
            <w:gridSpan w:val="5"/>
            <w:shd w:val="clear" w:color="auto" w:fill="auto"/>
            <w:vAlign w:val="center"/>
          </w:tcPr>
          <w:p w14:paraId="5B6C4903" w14:textId="77777777" w:rsidR="000F5488" w:rsidRPr="00B61F51" w:rsidRDefault="000F5488" w:rsidP="00C1486F">
            <w:pPr>
              <w:pStyle w:val="TableParagraph"/>
              <w:spacing w:before="0" w:after="0" w:line="276" w:lineRule="auto"/>
              <w:ind w:left="2963" w:right="2956"/>
              <w:jc w:val="center"/>
              <w:rPr>
                <w:b/>
                <w:sz w:val="24"/>
                <w:szCs w:val="24"/>
              </w:rPr>
            </w:pPr>
            <w:r w:rsidRPr="00B61F51">
              <w:rPr>
                <w:b/>
                <w:sz w:val="24"/>
                <w:szCs w:val="24"/>
              </w:rPr>
              <w:t>Sighting Report</w:t>
            </w:r>
          </w:p>
        </w:tc>
        <w:tc>
          <w:tcPr>
            <w:tcW w:w="625" w:type="pct"/>
            <w:shd w:val="clear" w:color="auto" w:fill="auto"/>
            <w:vAlign w:val="center"/>
          </w:tcPr>
          <w:p w14:paraId="6439EA5B" w14:textId="77777777" w:rsidR="000F5488" w:rsidRPr="00B61F51" w:rsidRDefault="000F5488" w:rsidP="00C1486F">
            <w:pPr>
              <w:pStyle w:val="TableParagraph"/>
              <w:spacing w:before="0" w:after="0" w:line="276" w:lineRule="auto"/>
              <w:jc w:val="center"/>
              <w:rPr>
                <w:b/>
                <w:sz w:val="24"/>
                <w:szCs w:val="24"/>
              </w:rPr>
            </w:pPr>
            <w:r w:rsidRPr="00B61F51">
              <w:rPr>
                <w:b/>
                <w:sz w:val="24"/>
                <w:szCs w:val="24"/>
              </w:rPr>
              <w:t>Frequency</w:t>
            </w:r>
          </w:p>
        </w:tc>
      </w:tr>
      <w:tr w:rsidR="00C1486F" w:rsidRPr="00B61F51" w14:paraId="53AF3365" w14:textId="77777777" w:rsidTr="00C1486F">
        <w:trPr>
          <w:trHeight w:val="1595"/>
        </w:trPr>
        <w:tc>
          <w:tcPr>
            <w:tcW w:w="529" w:type="pct"/>
            <w:vMerge w:val="restart"/>
            <w:shd w:val="clear" w:color="auto" w:fill="auto"/>
            <w:vAlign w:val="center"/>
          </w:tcPr>
          <w:p w14:paraId="6B73EF18" w14:textId="77777777" w:rsidR="000F5488" w:rsidRPr="00B61F51" w:rsidRDefault="000F5488" w:rsidP="00C1486F">
            <w:pPr>
              <w:pStyle w:val="TableParagraph"/>
              <w:spacing w:line="276" w:lineRule="auto"/>
              <w:ind w:left="148" w:right="135"/>
              <w:jc w:val="center"/>
              <w:rPr>
                <w:sz w:val="24"/>
                <w:szCs w:val="24"/>
              </w:rPr>
            </w:pPr>
            <w:r w:rsidRPr="00B61F51">
              <w:rPr>
                <w:sz w:val="24"/>
                <w:szCs w:val="24"/>
              </w:rPr>
              <w:t>Sea turtles</w:t>
            </w:r>
          </w:p>
        </w:tc>
        <w:tc>
          <w:tcPr>
            <w:tcW w:w="568" w:type="pct"/>
            <w:shd w:val="clear" w:color="auto" w:fill="auto"/>
            <w:vAlign w:val="center"/>
          </w:tcPr>
          <w:p w14:paraId="59A86759" w14:textId="77777777" w:rsidR="000F5488" w:rsidRPr="00B61F51" w:rsidRDefault="000F5488" w:rsidP="00C1486F">
            <w:pPr>
              <w:pStyle w:val="TableParagraph"/>
              <w:spacing w:line="276" w:lineRule="auto"/>
              <w:ind w:left="127"/>
              <w:jc w:val="center"/>
              <w:rPr>
                <w:sz w:val="24"/>
                <w:szCs w:val="24"/>
              </w:rPr>
            </w:pPr>
            <w:r w:rsidRPr="00B61F51">
              <w:rPr>
                <w:sz w:val="24"/>
                <w:szCs w:val="24"/>
              </w:rPr>
              <w:t>Time/ Date</w:t>
            </w:r>
          </w:p>
        </w:tc>
        <w:tc>
          <w:tcPr>
            <w:tcW w:w="702" w:type="pct"/>
            <w:shd w:val="clear" w:color="auto" w:fill="auto"/>
            <w:vAlign w:val="center"/>
          </w:tcPr>
          <w:p w14:paraId="2C91B672" w14:textId="77777777" w:rsidR="000F5488" w:rsidRPr="00B61F51" w:rsidRDefault="000F5488" w:rsidP="00C1486F">
            <w:pPr>
              <w:pStyle w:val="TableParagraph"/>
              <w:spacing w:line="276" w:lineRule="auto"/>
              <w:ind w:left="-1" w:right="-2"/>
              <w:jc w:val="center"/>
              <w:rPr>
                <w:sz w:val="24"/>
                <w:szCs w:val="24"/>
              </w:rPr>
            </w:pPr>
            <w:r w:rsidRPr="00B61F51">
              <w:rPr>
                <w:sz w:val="24"/>
                <w:szCs w:val="24"/>
              </w:rPr>
              <w:t>Place</w:t>
            </w:r>
          </w:p>
          <w:p w14:paraId="6D110994" w14:textId="77777777" w:rsidR="000F5488" w:rsidRPr="00B61F51" w:rsidRDefault="000F5488" w:rsidP="00C1486F">
            <w:pPr>
              <w:pStyle w:val="TableParagraph"/>
              <w:spacing w:line="276" w:lineRule="auto"/>
              <w:ind w:left="-1" w:right="-2"/>
              <w:jc w:val="center"/>
              <w:rPr>
                <w:sz w:val="24"/>
                <w:szCs w:val="24"/>
              </w:rPr>
            </w:pPr>
            <w:r w:rsidRPr="00B61F51">
              <w:rPr>
                <w:sz w:val="24"/>
                <w:szCs w:val="24"/>
              </w:rPr>
              <w:t>(In or around Perur DSP construction site)</w:t>
            </w:r>
          </w:p>
        </w:tc>
        <w:tc>
          <w:tcPr>
            <w:tcW w:w="702" w:type="pct"/>
            <w:shd w:val="clear" w:color="auto" w:fill="auto"/>
            <w:vAlign w:val="center"/>
          </w:tcPr>
          <w:p w14:paraId="41A96E9F" w14:textId="77777777" w:rsidR="000F5488" w:rsidRPr="00B61F51" w:rsidRDefault="000F5488" w:rsidP="00C1486F">
            <w:pPr>
              <w:pStyle w:val="TableParagraph"/>
              <w:spacing w:before="80" w:line="276" w:lineRule="auto"/>
              <w:ind w:left="2" w:right="-6"/>
              <w:jc w:val="center"/>
              <w:rPr>
                <w:sz w:val="24"/>
                <w:szCs w:val="24"/>
              </w:rPr>
            </w:pPr>
            <w:r w:rsidRPr="00B61F51">
              <w:rPr>
                <w:sz w:val="24"/>
                <w:szCs w:val="24"/>
              </w:rPr>
              <w:t>Sighted by whom</w:t>
            </w:r>
            <w:r w:rsidRPr="00B61F51">
              <w:rPr>
                <w:spacing w:val="-7"/>
                <w:sz w:val="24"/>
                <w:szCs w:val="24"/>
              </w:rPr>
              <w:t xml:space="preserve"> </w:t>
            </w:r>
            <w:r w:rsidRPr="00B61F51">
              <w:rPr>
                <w:sz w:val="24"/>
                <w:szCs w:val="24"/>
              </w:rPr>
              <w:t xml:space="preserve">(ex, </w:t>
            </w:r>
            <w:r w:rsidRPr="00B61F51">
              <w:rPr>
                <w:spacing w:val="-3"/>
                <w:sz w:val="24"/>
                <w:szCs w:val="24"/>
              </w:rPr>
              <w:t xml:space="preserve">Villager, Worker/labour, </w:t>
            </w:r>
            <w:r w:rsidRPr="00B61F51">
              <w:rPr>
                <w:sz w:val="24"/>
                <w:szCs w:val="24"/>
              </w:rPr>
              <w:t>rumour and others</w:t>
            </w:r>
          </w:p>
        </w:tc>
        <w:tc>
          <w:tcPr>
            <w:tcW w:w="624" w:type="pct"/>
            <w:shd w:val="clear" w:color="auto" w:fill="auto"/>
            <w:vAlign w:val="center"/>
          </w:tcPr>
          <w:p w14:paraId="1C05AD58" w14:textId="77777777" w:rsidR="000F5488" w:rsidRPr="00B61F51" w:rsidRDefault="000F5488" w:rsidP="00C1486F">
            <w:pPr>
              <w:pStyle w:val="TableParagraph"/>
              <w:spacing w:line="276" w:lineRule="auto"/>
              <w:ind w:left="0"/>
              <w:jc w:val="center"/>
              <w:rPr>
                <w:sz w:val="24"/>
                <w:szCs w:val="24"/>
              </w:rPr>
            </w:pPr>
            <w:r w:rsidRPr="00B61F51">
              <w:rPr>
                <w:sz w:val="24"/>
                <w:szCs w:val="24"/>
              </w:rPr>
              <w:t>Description</w:t>
            </w:r>
          </w:p>
          <w:p w14:paraId="20D7CBCF" w14:textId="77777777" w:rsidR="000F5488" w:rsidRPr="00B61F51" w:rsidRDefault="000F5488" w:rsidP="00C1486F">
            <w:pPr>
              <w:pStyle w:val="TableParagraph"/>
              <w:spacing w:line="276" w:lineRule="auto"/>
              <w:ind w:left="0"/>
              <w:jc w:val="center"/>
              <w:rPr>
                <w:sz w:val="24"/>
                <w:szCs w:val="24"/>
              </w:rPr>
            </w:pPr>
            <w:r w:rsidRPr="00B61F51">
              <w:rPr>
                <w:sz w:val="24"/>
                <w:szCs w:val="24"/>
              </w:rPr>
              <w:t>of the Sighting</w:t>
            </w:r>
          </w:p>
        </w:tc>
        <w:tc>
          <w:tcPr>
            <w:tcW w:w="1250" w:type="pct"/>
            <w:shd w:val="clear" w:color="auto" w:fill="auto"/>
            <w:vAlign w:val="center"/>
          </w:tcPr>
          <w:p w14:paraId="11B27894" w14:textId="77777777" w:rsidR="000F5488" w:rsidRPr="00B61F51" w:rsidRDefault="000F5488" w:rsidP="00C1486F">
            <w:pPr>
              <w:pStyle w:val="TableParagraph"/>
              <w:spacing w:line="276" w:lineRule="auto"/>
              <w:ind w:right="303"/>
              <w:jc w:val="center"/>
              <w:rPr>
                <w:sz w:val="24"/>
                <w:szCs w:val="24"/>
              </w:rPr>
            </w:pPr>
            <w:r w:rsidRPr="00B61F51">
              <w:rPr>
                <w:sz w:val="24"/>
                <w:szCs w:val="24"/>
              </w:rPr>
              <w:t>Actions were taken to the sightings</w:t>
            </w:r>
          </w:p>
        </w:tc>
        <w:tc>
          <w:tcPr>
            <w:tcW w:w="625" w:type="pct"/>
            <w:vMerge w:val="restart"/>
            <w:shd w:val="clear" w:color="auto" w:fill="auto"/>
            <w:vAlign w:val="center"/>
          </w:tcPr>
          <w:p w14:paraId="06C877F9" w14:textId="0C97AF06" w:rsidR="000F5488" w:rsidRPr="00B61F51" w:rsidRDefault="000F5488" w:rsidP="00C1486F">
            <w:pPr>
              <w:pStyle w:val="TableParagraph"/>
              <w:spacing w:line="276" w:lineRule="auto"/>
              <w:ind w:left="133" w:right="106" w:hanging="130"/>
              <w:rPr>
                <w:sz w:val="24"/>
                <w:szCs w:val="24"/>
              </w:rPr>
            </w:pPr>
            <w:r w:rsidRPr="00B61F51">
              <w:rPr>
                <w:sz w:val="24"/>
                <w:szCs w:val="24"/>
              </w:rPr>
              <w:t>In the event of sighting*</w:t>
            </w:r>
          </w:p>
        </w:tc>
      </w:tr>
      <w:tr w:rsidR="00C1486F" w:rsidRPr="00B61F51" w14:paraId="0977C9E5" w14:textId="77777777" w:rsidTr="00C1486F">
        <w:trPr>
          <w:trHeight w:val="474"/>
        </w:trPr>
        <w:tc>
          <w:tcPr>
            <w:tcW w:w="529" w:type="pct"/>
            <w:vMerge/>
            <w:shd w:val="clear" w:color="auto" w:fill="auto"/>
            <w:vAlign w:val="center"/>
          </w:tcPr>
          <w:p w14:paraId="03537C6B" w14:textId="77777777" w:rsidR="000F5488" w:rsidRPr="00B61F51" w:rsidRDefault="000F5488" w:rsidP="00C1486F">
            <w:pPr>
              <w:pStyle w:val="TableParagraph"/>
              <w:spacing w:line="276" w:lineRule="auto"/>
              <w:jc w:val="center"/>
              <w:rPr>
                <w:sz w:val="24"/>
                <w:szCs w:val="24"/>
              </w:rPr>
            </w:pPr>
          </w:p>
        </w:tc>
        <w:tc>
          <w:tcPr>
            <w:tcW w:w="568" w:type="pct"/>
            <w:shd w:val="clear" w:color="auto" w:fill="auto"/>
            <w:vAlign w:val="center"/>
          </w:tcPr>
          <w:p w14:paraId="34D8B65D" w14:textId="77777777" w:rsidR="000F5488" w:rsidRPr="00B61F51" w:rsidRDefault="000F5488" w:rsidP="00C1486F">
            <w:pPr>
              <w:pStyle w:val="TableParagraph"/>
              <w:spacing w:before="0" w:after="0" w:line="276" w:lineRule="auto"/>
              <w:ind w:left="108"/>
              <w:jc w:val="center"/>
              <w:rPr>
                <w:sz w:val="24"/>
                <w:szCs w:val="24"/>
              </w:rPr>
            </w:pPr>
          </w:p>
        </w:tc>
        <w:tc>
          <w:tcPr>
            <w:tcW w:w="702" w:type="pct"/>
            <w:shd w:val="clear" w:color="auto" w:fill="auto"/>
            <w:vAlign w:val="center"/>
          </w:tcPr>
          <w:p w14:paraId="78D8EF0B" w14:textId="77777777" w:rsidR="000F5488" w:rsidRPr="00B61F51" w:rsidRDefault="000F5488" w:rsidP="00C1486F">
            <w:pPr>
              <w:pStyle w:val="TableParagraph"/>
              <w:spacing w:before="0" w:after="0" w:line="276" w:lineRule="auto"/>
              <w:ind w:left="108"/>
              <w:jc w:val="center"/>
              <w:rPr>
                <w:sz w:val="24"/>
                <w:szCs w:val="24"/>
              </w:rPr>
            </w:pPr>
          </w:p>
        </w:tc>
        <w:tc>
          <w:tcPr>
            <w:tcW w:w="702" w:type="pct"/>
            <w:shd w:val="clear" w:color="auto" w:fill="auto"/>
            <w:vAlign w:val="center"/>
          </w:tcPr>
          <w:p w14:paraId="355760FF" w14:textId="77777777" w:rsidR="000F5488" w:rsidRPr="00B61F51" w:rsidRDefault="000F5488" w:rsidP="00C1486F">
            <w:pPr>
              <w:pStyle w:val="TableParagraph"/>
              <w:spacing w:before="0" w:after="0" w:line="276" w:lineRule="auto"/>
              <w:ind w:left="108"/>
              <w:jc w:val="center"/>
              <w:rPr>
                <w:sz w:val="24"/>
                <w:szCs w:val="24"/>
              </w:rPr>
            </w:pPr>
          </w:p>
        </w:tc>
        <w:tc>
          <w:tcPr>
            <w:tcW w:w="624" w:type="pct"/>
            <w:shd w:val="clear" w:color="auto" w:fill="auto"/>
            <w:vAlign w:val="center"/>
          </w:tcPr>
          <w:p w14:paraId="7430F4F8" w14:textId="77777777" w:rsidR="000F5488" w:rsidRPr="00B61F51" w:rsidRDefault="000F5488" w:rsidP="00C1486F">
            <w:pPr>
              <w:pStyle w:val="TableParagraph"/>
              <w:spacing w:before="0" w:after="0" w:line="276" w:lineRule="auto"/>
              <w:ind w:left="108"/>
              <w:jc w:val="center"/>
              <w:rPr>
                <w:sz w:val="24"/>
                <w:szCs w:val="24"/>
              </w:rPr>
            </w:pPr>
          </w:p>
        </w:tc>
        <w:tc>
          <w:tcPr>
            <w:tcW w:w="1250" w:type="pct"/>
            <w:shd w:val="clear" w:color="auto" w:fill="auto"/>
            <w:vAlign w:val="center"/>
          </w:tcPr>
          <w:p w14:paraId="1532C23C" w14:textId="31BF2268" w:rsidR="000F5488" w:rsidRPr="00B61F51" w:rsidRDefault="000F5488" w:rsidP="00C1486F">
            <w:pPr>
              <w:pStyle w:val="TableParagraph"/>
              <w:spacing w:before="0" w:after="0" w:line="276" w:lineRule="auto"/>
              <w:ind w:left="108" w:right="847"/>
              <w:jc w:val="center"/>
              <w:rPr>
                <w:sz w:val="24"/>
                <w:szCs w:val="24"/>
              </w:rPr>
            </w:pPr>
            <w:r w:rsidRPr="00B61F51">
              <w:rPr>
                <w:sz w:val="24"/>
                <w:szCs w:val="24"/>
              </w:rPr>
              <w:t>See the Actions on Sea Turtle</w:t>
            </w:r>
          </w:p>
        </w:tc>
        <w:tc>
          <w:tcPr>
            <w:tcW w:w="625" w:type="pct"/>
            <w:vMerge/>
            <w:shd w:val="clear" w:color="auto" w:fill="auto"/>
            <w:vAlign w:val="center"/>
          </w:tcPr>
          <w:p w14:paraId="57524040" w14:textId="77777777" w:rsidR="000F5488" w:rsidRPr="00B61F51" w:rsidRDefault="000F5488" w:rsidP="00C1486F">
            <w:pPr>
              <w:spacing w:line="276" w:lineRule="auto"/>
              <w:jc w:val="center"/>
              <w:rPr>
                <w:szCs w:val="24"/>
              </w:rPr>
            </w:pPr>
          </w:p>
        </w:tc>
      </w:tr>
    </w:tbl>
    <w:p w14:paraId="53890638" w14:textId="77777777" w:rsidR="000F5488" w:rsidRPr="00B61F51" w:rsidRDefault="000F5488" w:rsidP="00C1486F">
      <w:pPr>
        <w:rPr>
          <w:sz w:val="22"/>
          <w:szCs w:val="20"/>
        </w:rPr>
      </w:pPr>
      <w:r w:rsidRPr="00B61F51">
        <w:rPr>
          <w:sz w:val="22"/>
          <w:szCs w:val="20"/>
        </w:rPr>
        <w:t>*During the egg-laying season of sea turtles, hearing survey on the sighting shall be done in the surrounding communities twice of the season</w:t>
      </w:r>
    </w:p>
    <w:p w14:paraId="557E5C2A" w14:textId="77777777" w:rsidR="000F5488" w:rsidRPr="00B61F51" w:rsidRDefault="000F5488" w:rsidP="003F4B5F">
      <w:pPr>
        <w:pStyle w:val="ListBullet"/>
        <w:numPr>
          <w:ilvl w:val="0"/>
          <w:numId w:val="325"/>
        </w:numPr>
        <w:spacing w:before="40" w:after="40"/>
        <w:jc w:val="left"/>
        <w:rPr>
          <w:sz w:val="24"/>
          <w:szCs w:val="24"/>
        </w:rPr>
      </w:pPr>
      <w:r w:rsidRPr="00B61F51">
        <w:rPr>
          <w:sz w:val="24"/>
          <w:szCs w:val="24"/>
        </w:rPr>
        <w:t>Actions on Sea Turtle Sightings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356"/>
        <w:gridCol w:w="2120"/>
        <w:gridCol w:w="2470"/>
        <w:gridCol w:w="2472"/>
        <w:gridCol w:w="1211"/>
      </w:tblGrid>
      <w:tr w:rsidR="00C1486F" w:rsidRPr="00B61F51" w14:paraId="582F42B6" w14:textId="77777777" w:rsidTr="000F5488">
        <w:trPr>
          <w:trHeight w:val="172"/>
        </w:trPr>
        <w:tc>
          <w:tcPr>
            <w:tcW w:w="707" w:type="pct"/>
            <w:shd w:val="clear" w:color="auto" w:fill="auto"/>
          </w:tcPr>
          <w:p w14:paraId="6BA29A9C" w14:textId="77777777" w:rsidR="000F5488" w:rsidRPr="00B61F51" w:rsidRDefault="000F5488" w:rsidP="000F5488">
            <w:pPr>
              <w:pStyle w:val="TableParagraph"/>
              <w:spacing w:line="276" w:lineRule="auto"/>
              <w:ind w:right="309"/>
              <w:jc w:val="center"/>
              <w:rPr>
                <w:b/>
                <w:sz w:val="24"/>
                <w:szCs w:val="24"/>
              </w:rPr>
            </w:pPr>
            <w:r w:rsidRPr="00B61F51">
              <w:rPr>
                <w:b/>
                <w:sz w:val="24"/>
                <w:szCs w:val="24"/>
              </w:rPr>
              <w:t>Item</w:t>
            </w:r>
          </w:p>
        </w:tc>
        <w:tc>
          <w:tcPr>
            <w:tcW w:w="3675" w:type="pct"/>
            <w:gridSpan w:val="3"/>
            <w:shd w:val="clear" w:color="auto" w:fill="auto"/>
          </w:tcPr>
          <w:p w14:paraId="58124D54" w14:textId="77777777" w:rsidR="000F5488" w:rsidRPr="00B61F51" w:rsidRDefault="000F5488" w:rsidP="000F5488">
            <w:pPr>
              <w:pStyle w:val="TableParagraph"/>
              <w:spacing w:line="276" w:lineRule="auto"/>
              <w:ind w:left="2"/>
              <w:jc w:val="center"/>
              <w:rPr>
                <w:b/>
                <w:sz w:val="24"/>
                <w:szCs w:val="24"/>
              </w:rPr>
            </w:pPr>
            <w:r w:rsidRPr="00B61F51">
              <w:rPr>
                <w:b/>
                <w:sz w:val="24"/>
                <w:szCs w:val="24"/>
              </w:rPr>
              <w:t>Sighting Report</w:t>
            </w:r>
          </w:p>
        </w:tc>
        <w:tc>
          <w:tcPr>
            <w:tcW w:w="618" w:type="pct"/>
            <w:shd w:val="clear" w:color="auto" w:fill="auto"/>
          </w:tcPr>
          <w:p w14:paraId="512D76B1" w14:textId="77777777" w:rsidR="000F5488" w:rsidRPr="00B61F51" w:rsidRDefault="000F5488" w:rsidP="000F5488">
            <w:pPr>
              <w:pStyle w:val="TableParagraph"/>
              <w:spacing w:line="276" w:lineRule="auto"/>
              <w:rPr>
                <w:b/>
                <w:sz w:val="24"/>
                <w:szCs w:val="24"/>
              </w:rPr>
            </w:pPr>
            <w:r w:rsidRPr="00B61F51">
              <w:rPr>
                <w:b/>
                <w:sz w:val="24"/>
                <w:szCs w:val="24"/>
              </w:rPr>
              <w:t>Frequency</w:t>
            </w:r>
          </w:p>
        </w:tc>
      </w:tr>
      <w:tr w:rsidR="00C1486F" w:rsidRPr="00B61F51" w14:paraId="77932341" w14:textId="77777777" w:rsidTr="000F5488">
        <w:trPr>
          <w:trHeight w:val="172"/>
        </w:trPr>
        <w:tc>
          <w:tcPr>
            <w:tcW w:w="707" w:type="pct"/>
            <w:vMerge w:val="restart"/>
            <w:shd w:val="clear" w:color="auto" w:fill="auto"/>
          </w:tcPr>
          <w:p w14:paraId="281F14DD" w14:textId="77777777" w:rsidR="000F5488" w:rsidRPr="00B61F51" w:rsidRDefault="000F5488" w:rsidP="000F5488">
            <w:pPr>
              <w:pStyle w:val="TableParagraph"/>
              <w:spacing w:line="276" w:lineRule="auto"/>
              <w:ind w:left="191" w:right="121" w:hanging="44"/>
              <w:rPr>
                <w:sz w:val="24"/>
                <w:szCs w:val="24"/>
              </w:rPr>
            </w:pPr>
            <w:r w:rsidRPr="00B61F51">
              <w:rPr>
                <w:sz w:val="24"/>
                <w:szCs w:val="24"/>
              </w:rPr>
              <w:t>Actions on Sea turtle sighting</w:t>
            </w:r>
          </w:p>
        </w:tc>
        <w:tc>
          <w:tcPr>
            <w:tcW w:w="1104" w:type="pct"/>
            <w:shd w:val="clear" w:color="auto" w:fill="auto"/>
          </w:tcPr>
          <w:p w14:paraId="4B702678" w14:textId="77777777" w:rsidR="000F5488" w:rsidRPr="00B61F51" w:rsidRDefault="000F5488" w:rsidP="000F5488">
            <w:pPr>
              <w:pStyle w:val="TableParagraph"/>
              <w:spacing w:line="276" w:lineRule="auto"/>
              <w:ind w:left="174"/>
              <w:jc w:val="center"/>
              <w:rPr>
                <w:sz w:val="24"/>
                <w:szCs w:val="24"/>
              </w:rPr>
            </w:pPr>
            <w:r w:rsidRPr="00B61F51">
              <w:rPr>
                <w:sz w:val="24"/>
                <w:szCs w:val="24"/>
              </w:rPr>
              <w:t>Construction Suspension Periods</w:t>
            </w:r>
          </w:p>
        </w:tc>
        <w:tc>
          <w:tcPr>
            <w:tcW w:w="1285" w:type="pct"/>
            <w:shd w:val="clear" w:color="auto" w:fill="auto"/>
          </w:tcPr>
          <w:p w14:paraId="2880AEAC" w14:textId="77777777" w:rsidR="000F5488" w:rsidRPr="00B61F51" w:rsidRDefault="000F5488" w:rsidP="000F5488">
            <w:pPr>
              <w:pStyle w:val="TableParagraph"/>
              <w:spacing w:line="276" w:lineRule="auto"/>
              <w:ind w:left="244"/>
              <w:jc w:val="center"/>
              <w:rPr>
                <w:sz w:val="24"/>
                <w:szCs w:val="24"/>
              </w:rPr>
            </w:pPr>
            <w:r w:rsidRPr="00B61F51">
              <w:rPr>
                <w:sz w:val="24"/>
                <w:szCs w:val="24"/>
              </w:rPr>
              <w:t>Records of the announcements</w:t>
            </w:r>
          </w:p>
        </w:tc>
        <w:tc>
          <w:tcPr>
            <w:tcW w:w="1285" w:type="pct"/>
            <w:shd w:val="clear" w:color="auto" w:fill="auto"/>
          </w:tcPr>
          <w:p w14:paraId="6BB9D798" w14:textId="77777777" w:rsidR="000F5488" w:rsidRPr="00B61F51" w:rsidRDefault="000F5488" w:rsidP="000F5488">
            <w:pPr>
              <w:pStyle w:val="TableParagraph"/>
              <w:spacing w:line="276" w:lineRule="auto"/>
              <w:ind w:left="360"/>
              <w:jc w:val="center"/>
              <w:rPr>
                <w:sz w:val="24"/>
                <w:szCs w:val="24"/>
              </w:rPr>
            </w:pPr>
            <w:r w:rsidRPr="00B61F51">
              <w:rPr>
                <w:sz w:val="24"/>
                <w:szCs w:val="24"/>
              </w:rPr>
              <w:t>Relevant entities contacted</w:t>
            </w:r>
          </w:p>
        </w:tc>
        <w:tc>
          <w:tcPr>
            <w:tcW w:w="618" w:type="pct"/>
            <w:vMerge w:val="restart"/>
            <w:shd w:val="clear" w:color="auto" w:fill="auto"/>
          </w:tcPr>
          <w:p w14:paraId="5390DDA0" w14:textId="77777777" w:rsidR="000F5488" w:rsidRPr="00B61F51" w:rsidRDefault="000F5488" w:rsidP="000F5488">
            <w:pPr>
              <w:pStyle w:val="TableParagraph"/>
              <w:spacing w:before="84" w:line="276" w:lineRule="auto"/>
              <w:ind w:left="126" w:right="96" w:hanging="126"/>
              <w:jc w:val="center"/>
              <w:rPr>
                <w:sz w:val="24"/>
                <w:szCs w:val="24"/>
              </w:rPr>
            </w:pPr>
            <w:r w:rsidRPr="00B61F51">
              <w:rPr>
                <w:sz w:val="24"/>
                <w:szCs w:val="24"/>
              </w:rPr>
              <w:t>In the event of Sighting</w:t>
            </w:r>
          </w:p>
        </w:tc>
      </w:tr>
      <w:tr w:rsidR="00C1486F" w:rsidRPr="00B61F51" w14:paraId="0DAA1BDD" w14:textId="77777777" w:rsidTr="000F5488">
        <w:trPr>
          <w:trHeight w:val="335"/>
        </w:trPr>
        <w:tc>
          <w:tcPr>
            <w:tcW w:w="707" w:type="pct"/>
            <w:vMerge/>
            <w:shd w:val="clear" w:color="auto" w:fill="auto"/>
          </w:tcPr>
          <w:p w14:paraId="62BC768A" w14:textId="77777777" w:rsidR="000F5488" w:rsidRPr="00B61F51" w:rsidRDefault="000F5488" w:rsidP="000F5488">
            <w:pPr>
              <w:spacing w:line="276" w:lineRule="auto"/>
              <w:rPr>
                <w:szCs w:val="24"/>
              </w:rPr>
            </w:pPr>
          </w:p>
        </w:tc>
        <w:tc>
          <w:tcPr>
            <w:tcW w:w="1104" w:type="pct"/>
            <w:shd w:val="clear" w:color="auto" w:fill="auto"/>
          </w:tcPr>
          <w:p w14:paraId="731C64C5" w14:textId="77777777" w:rsidR="000F5488" w:rsidRPr="00B61F51" w:rsidRDefault="000F5488" w:rsidP="000F5488">
            <w:pPr>
              <w:pStyle w:val="TableParagraph"/>
              <w:spacing w:line="276" w:lineRule="auto"/>
              <w:rPr>
                <w:sz w:val="24"/>
                <w:szCs w:val="24"/>
              </w:rPr>
            </w:pPr>
          </w:p>
        </w:tc>
        <w:tc>
          <w:tcPr>
            <w:tcW w:w="1285" w:type="pct"/>
            <w:shd w:val="clear" w:color="auto" w:fill="auto"/>
          </w:tcPr>
          <w:p w14:paraId="2352D533" w14:textId="77777777" w:rsidR="000F5488" w:rsidRPr="00B61F51" w:rsidRDefault="000F5488" w:rsidP="000F5488">
            <w:pPr>
              <w:pStyle w:val="TableParagraph"/>
              <w:spacing w:line="276" w:lineRule="auto"/>
              <w:rPr>
                <w:sz w:val="24"/>
                <w:szCs w:val="24"/>
              </w:rPr>
            </w:pPr>
          </w:p>
        </w:tc>
        <w:tc>
          <w:tcPr>
            <w:tcW w:w="1285" w:type="pct"/>
            <w:shd w:val="clear" w:color="auto" w:fill="auto"/>
          </w:tcPr>
          <w:p w14:paraId="3BC9D447" w14:textId="77777777" w:rsidR="000F5488" w:rsidRPr="00B61F51" w:rsidRDefault="000F5488" w:rsidP="000F5488">
            <w:pPr>
              <w:pStyle w:val="TableParagraph"/>
              <w:spacing w:line="276" w:lineRule="auto"/>
              <w:rPr>
                <w:sz w:val="24"/>
                <w:szCs w:val="24"/>
              </w:rPr>
            </w:pPr>
          </w:p>
        </w:tc>
        <w:tc>
          <w:tcPr>
            <w:tcW w:w="618" w:type="pct"/>
            <w:vMerge/>
            <w:shd w:val="clear" w:color="auto" w:fill="auto"/>
          </w:tcPr>
          <w:p w14:paraId="48E17DF6" w14:textId="77777777" w:rsidR="000F5488" w:rsidRPr="00B61F51" w:rsidRDefault="000F5488" w:rsidP="000F5488">
            <w:pPr>
              <w:spacing w:line="276" w:lineRule="auto"/>
              <w:rPr>
                <w:szCs w:val="24"/>
              </w:rPr>
            </w:pPr>
          </w:p>
        </w:tc>
      </w:tr>
    </w:tbl>
    <w:p w14:paraId="51FBAA6D" w14:textId="77777777" w:rsidR="000F5488" w:rsidRPr="00B61F51" w:rsidRDefault="000F5488" w:rsidP="000F5488">
      <w:pPr>
        <w:tabs>
          <w:tab w:val="left" w:pos="1418"/>
          <w:tab w:val="left" w:pos="3424"/>
          <w:tab w:val="left" w:pos="5759"/>
          <w:tab w:val="left" w:pos="8094"/>
        </w:tabs>
        <w:spacing w:line="276" w:lineRule="auto"/>
        <w:ind w:left="133"/>
      </w:pPr>
    </w:p>
    <w:p w14:paraId="3EC5F9D4" w14:textId="77777777" w:rsidR="000F5488" w:rsidRPr="00B61F51" w:rsidRDefault="000F5488" w:rsidP="00C1486F">
      <w:pPr>
        <w:pStyle w:val="Heading4"/>
      </w:pPr>
      <w:r w:rsidRPr="00B61F51">
        <w:t>Living and Livelihood</w:t>
      </w:r>
    </w:p>
    <w:p w14:paraId="4C0E18E0" w14:textId="77777777" w:rsidR="000F5488" w:rsidRPr="00B61F51" w:rsidRDefault="000F5488" w:rsidP="003F4B5F">
      <w:pPr>
        <w:pStyle w:val="ListBullet"/>
        <w:numPr>
          <w:ilvl w:val="0"/>
          <w:numId w:val="325"/>
        </w:numPr>
        <w:spacing w:before="40" w:after="40"/>
        <w:jc w:val="left"/>
        <w:rPr>
          <w:sz w:val="24"/>
          <w:szCs w:val="24"/>
        </w:rPr>
      </w:pPr>
      <w:r w:rsidRPr="00B61F51">
        <w:rPr>
          <w:sz w:val="24"/>
          <w:szCs w:val="24"/>
        </w:rPr>
        <w:t>Seawater Turbidity during the installation of intake/outfall pipelines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289"/>
        <w:gridCol w:w="2162"/>
        <w:gridCol w:w="2554"/>
        <w:gridCol w:w="600"/>
        <w:gridCol w:w="700"/>
        <w:gridCol w:w="1100"/>
        <w:gridCol w:w="1224"/>
      </w:tblGrid>
      <w:tr w:rsidR="00A37A28" w:rsidRPr="00B61F51" w14:paraId="14D2A539" w14:textId="77777777" w:rsidTr="00A37A28">
        <w:trPr>
          <w:trHeight w:val="1252"/>
        </w:trPr>
        <w:tc>
          <w:tcPr>
            <w:tcW w:w="671" w:type="pct"/>
            <w:shd w:val="clear" w:color="auto" w:fill="auto"/>
            <w:vAlign w:val="center"/>
          </w:tcPr>
          <w:p w14:paraId="53DD2191" w14:textId="77777777" w:rsidR="000F5488" w:rsidRPr="00B61F51" w:rsidRDefault="000F5488" w:rsidP="00A37A28">
            <w:pPr>
              <w:pStyle w:val="TableParagraph"/>
              <w:spacing w:before="0" w:after="0" w:line="276" w:lineRule="auto"/>
              <w:ind w:left="114" w:right="105"/>
              <w:jc w:val="center"/>
              <w:rPr>
                <w:b/>
                <w:sz w:val="24"/>
                <w:szCs w:val="24"/>
              </w:rPr>
            </w:pPr>
            <w:r w:rsidRPr="00B61F51">
              <w:rPr>
                <w:b/>
                <w:sz w:val="24"/>
                <w:szCs w:val="24"/>
              </w:rPr>
              <w:t>Date</w:t>
            </w:r>
          </w:p>
        </w:tc>
        <w:tc>
          <w:tcPr>
            <w:tcW w:w="1124" w:type="pct"/>
            <w:shd w:val="clear" w:color="auto" w:fill="auto"/>
            <w:vAlign w:val="center"/>
          </w:tcPr>
          <w:p w14:paraId="655D897F" w14:textId="77777777" w:rsidR="000F5488" w:rsidRPr="00B61F51" w:rsidRDefault="000F5488" w:rsidP="00A37A28">
            <w:pPr>
              <w:pStyle w:val="TableParagraph"/>
              <w:spacing w:before="0" w:after="0" w:line="276" w:lineRule="auto"/>
              <w:ind w:left="309" w:right="300"/>
              <w:jc w:val="center"/>
              <w:rPr>
                <w:b/>
                <w:sz w:val="24"/>
                <w:szCs w:val="24"/>
              </w:rPr>
            </w:pPr>
            <w:r w:rsidRPr="00B61F51">
              <w:rPr>
                <w:b/>
                <w:sz w:val="24"/>
                <w:szCs w:val="24"/>
              </w:rPr>
              <w:t>Location of installation of Intake/outfall (GPS position)</w:t>
            </w:r>
          </w:p>
        </w:tc>
        <w:tc>
          <w:tcPr>
            <w:tcW w:w="2578" w:type="pct"/>
            <w:gridSpan w:val="4"/>
            <w:shd w:val="clear" w:color="auto" w:fill="auto"/>
            <w:vAlign w:val="center"/>
          </w:tcPr>
          <w:p w14:paraId="0EC7FF38" w14:textId="77777777" w:rsidR="000F5488" w:rsidRPr="00B61F51" w:rsidRDefault="000F5488" w:rsidP="00A37A28">
            <w:pPr>
              <w:pStyle w:val="TableParagraph"/>
              <w:spacing w:before="0" w:after="0" w:line="276" w:lineRule="auto"/>
              <w:ind w:left="1639" w:right="1633"/>
              <w:jc w:val="center"/>
              <w:rPr>
                <w:b/>
                <w:sz w:val="24"/>
                <w:szCs w:val="24"/>
              </w:rPr>
            </w:pPr>
            <w:r w:rsidRPr="00B61F51">
              <w:rPr>
                <w:b/>
                <w:sz w:val="24"/>
                <w:szCs w:val="24"/>
              </w:rPr>
              <w:t>Turbid water Conditions</w:t>
            </w:r>
          </w:p>
        </w:tc>
        <w:tc>
          <w:tcPr>
            <w:tcW w:w="627" w:type="pct"/>
            <w:shd w:val="clear" w:color="auto" w:fill="auto"/>
            <w:vAlign w:val="center"/>
          </w:tcPr>
          <w:p w14:paraId="148A32FC" w14:textId="77777777" w:rsidR="000F5488" w:rsidRPr="00B61F51" w:rsidRDefault="000F5488" w:rsidP="00A37A28">
            <w:pPr>
              <w:pStyle w:val="TableParagraph"/>
              <w:spacing w:before="0" w:after="0" w:line="276" w:lineRule="auto"/>
              <w:ind w:left="120"/>
              <w:jc w:val="center"/>
              <w:rPr>
                <w:b/>
                <w:sz w:val="24"/>
                <w:szCs w:val="24"/>
              </w:rPr>
            </w:pPr>
            <w:r w:rsidRPr="00B61F51">
              <w:rPr>
                <w:b/>
                <w:sz w:val="24"/>
                <w:szCs w:val="24"/>
              </w:rPr>
              <w:t>Frequency</w:t>
            </w:r>
          </w:p>
        </w:tc>
      </w:tr>
      <w:tr w:rsidR="00A37A28" w:rsidRPr="00B61F51" w14:paraId="3CCFDAC9" w14:textId="77777777" w:rsidTr="00A37A28">
        <w:trPr>
          <w:trHeight w:val="345"/>
        </w:trPr>
        <w:tc>
          <w:tcPr>
            <w:tcW w:w="671" w:type="pct"/>
            <w:vMerge w:val="restart"/>
            <w:shd w:val="clear" w:color="auto" w:fill="auto"/>
            <w:vAlign w:val="center"/>
          </w:tcPr>
          <w:p w14:paraId="70192D9B" w14:textId="77777777" w:rsidR="000F5488" w:rsidRPr="00B61F51" w:rsidRDefault="000F5488" w:rsidP="00A37A28">
            <w:pPr>
              <w:pStyle w:val="TableParagraph"/>
              <w:tabs>
                <w:tab w:val="left" w:pos="134"/>
              </w:tabs>
              <w:spacing w:line="276" w:lineRule="auto"/>
              <w:ind w:left="98" w:right="87"/>
              <w:jc w:val="center"/>
              <w:rPr>
                <w:sz w:val="24"/>
                <w:szCs w:val="24"/>
              </w:rPr>
            </w:pPr>
            <w:r w:rsidRPr="00B61F51">
              <w:rPr>
                <w:spacing w:val="-4"/>
                <w:sz w:val="24"/>
                <w:szCs w:val="24"/>
              </w:rPr>
              <w:t>(Day,</w:t>
            </w:r>
            <w:r w:rsidRPr="00B61F51">
              <w:rPr>
                <w:spacing w:val="-4"/>
                <w:sz w:val="24"/>
                <w:szCs w:val="24"/>
              </w:rPr>
              <w:tab/>
              <w:t>Month, Year)</w:t>
            </w:r>
          </w:p>
        </w:tc>
        <w:tc>
          <w:tcPr>
            <w:tcW w:w="1124" w:type="pct"/>
            <w:vMerge w:val="restart"/>
            <w:shd w:val="clear" w:color="auto" w:fill="auto"/>
            <w:vAlign w:val="center"/>
          </w:tcPr>
          <w:p w14:paraId="10F79277" w14:textId="77777777" w:rsidR="000F5488" w:rsidRPr="00B61F51" w:rsidRDefault="000F5488" w:rsidP="00A37A28">
            <w:pPr>
              <w:pStyle w:val="TableParagraph"/>
              <w:spacing w:line="276" w:lineRule="auto"/>
              <w:ind w:left="97"/>
              <w:jc w:val="center"/>
              <w:rPr>
                <w:sz w:val="24"/>
                <w:szCs w:val="24"/>
              </w:rPr>
            </w:pPr>
            <w:r w:rsidRPr="00B61F51">
              <w:rPr>
                <w:sz w:val="24"/>
                <w:szCs w:val="24"/>
              </w:rPr>
              <w:t>Intake</w:t>
            </w:r>
            <w:r w:rsidRPr="00B61F51">
              <w:rPr>
                <w:spacing w:val="1"/>
                <w:sz w:val="24"/>
                <w:szCs w:val="24"/>
              </w:rPr>
              <w:t xml:space="preserve"> </w:t>
            </w:r>
            <w:r w:rsidRPr="00B61F51">
              <w:rPr>
                <w:sz w:val="24"/>
                <w:szCs w:val="24"/>
              </w:rPr>
              <w:t>(</w:t>
            </w:r>
            <w:r w:rsidRPr="00B61F51">
              <w:rPr>
                <w:sz w:val="24"/>
                <w:szCs w:val="24"/>
              </w:rPr>
              <w:tab/>
              <w:t>)</w:t>
            </w:r>
          </w:p>
          <w:p w14:paraId="04BA9C27" w14:textId="04B3CDD3" w:rsidR="000F5488" w:rsidRPr="00B61F51" w:rsidRDefault="000F5488" w:rsidP="00A37A28">
            <w:pPr>
              <w:pStyle w:val="TableParagraph"/>
              <w:spacing w:line="276" w:lineRule="auto"/>
              <w:ind w:left="97" w:right="171"/>
              <w:jc w:val="center"/>
              <w:rPr>
                <w:sz w:val="24"/>
                <w:szCs w:val="24"/>
              </w:rPr>
            </w:pPr>
            <w:r w:rsidRPr="00B61F51">
              <w:rPr>
                <w:sz w:val="24"/>
                <w:szCs w:val="24"/>
              </w:rPr>
              <w:t>Outfall</w:t>
            </w:r>
            <w:r w:rsidRPr="00B61F51">
              <w:rPr>
                <w:spacing w:val="-1"/>
                <w:sz w:val="24"/>
                <w:szCs w:val="24"/>
              </w:rPr>
              <w:t xml:space="preserve"> </w:t>
            </w:r>
            <w:r w:rsidRPr="00B61F51">
              <w:rPr>
                <w:sz w:val="24"/>
                <w:szCs w:val="24"/>
              </w:rPr>
              <w:t>(</w:t>
            </w:r>
            <w:r w:rsidR="00E26AF8" w:rsidRPr="00B61F51">
              <w:rPr>
                <w:sz w:val="24"/>
                <w:szCs w:val="24"/>
              </w:rPr>
              <w:t xml:space="preserve">  </w:t>
            </w:r>
            <w:r w:rsidRPr="00B61F51">
              <w:rPr>
                <w:spacing w:val="-17"/>
                <w:sz w:val="24"/>
                <w:szCs w:val="24"/>
              </w:rPr>
              <w:t>)</w:t>
            </w:r>
            <w:r w:rsidR="00E26AF8" w:rsidRPr="00B61F51">
              <w:rPr>
                <w:spacing w:val="-17"/>
                <w:sz w:val="24"/>
                <w:szCs w:val="24"/>
              </w:rPr>
              <w:t xml:space="preserve"> </w:t>
            </w:r>
            <w:r w:rsidRPr="00B61F51">
              <w:rPr>
                <w:sz w:val="24"/>
                <w:szCs w:val="24"/>
              </w:rPr>
              <w:t>GPS</w:t>
            </w:r>
            <w:r w:rsidRPr="00B61F51">
              <w:rPr>
                <w:spacing w:val="-3"/>
                <w:sz w:val="24"/>
                <w:szCs w:val="24"/>
              </w:rPr>
              <w:t xml:space="preserve"> </w:t>
            </w:r>
            <w:r w:rsidRPr="00B61F51">
              <w:rPr>
                <w:sz w:val="24"/>
                <w:szCs w:val="24"/>
              </w:rPr>
              <w:t>Position</w:t>
            </w:r>
          </w:p>
        </w:tc>
        <w:tc>
          <w:tcPr>
            <w:tcW w:w="1328" w:type="pct"/>
            <w:shd w:val="clear" w:color="auto" w:fill="auto"/>
            <w:vAlign w:val="center"/>
          </w:tcPr>
          <w:p w14:paraId="06052B22" w14:textId="77777777" w:rsidR="000F5488" w:rsidRPr="00B61F51" w:rsidRDefault="000F5488" w:rsidP="00A37A28">
            <w:pPr>
              <w:pStyle w:val="TableParagraph"/>
              <w:spacing w:before="80" w:line="276" w:lineRule="auto"/>
              <w:ind w:right="1015"/>
              <w:jc w:val="center"/>
              <w:rPr>
                <w:sz w:val="24"/>
                <w:szCs w:val="24"/>
              </w:rPr>
            </w:pPr>
            <w:r w:rsidRPr="00B61F51">
              <w:rPr>
                <w:sz w:val="24"/>
                <w:szCs w:val="24"/>
              </w:rPr>
              <w:t>Items</w:t>
            </w:r>
          </w:p>
        </w:tc>
        <w:tc>
          <w:tcPr>
            <w:tcW w:w="313" w:type="pct"/>
            <w:shd w:val="clear" w:color="auto" w:fill="auto"/>
            <w:vAlign w:val="center"/>
          </w:tcPr>
          <w:p w14:paraId="0F547C37" w14:textId="77777777" w:rsidR="000F5488" w:rsidRPr="00B61F51" w:rsidRDefault="000F5488" w:rsidP="00A37A28">
            <w:pPr>
              <w:pStyle w:val="TableParagraph"/>
              <w:spacing w:before="80" w:line="276" w:lineRule="auto"/>
              <w:ind w:left="171"/>
              <w:jc w:val="center"/>
              <w:rPr>
                <w:sz w:val="24"/>
                <w:szCs w:val="24"/>
              </w:rPr>
            </w:pPr>
            <w:r w:rsidRPr="00B61F51">
              <w:rPr>
                <w:sz w:val="24"/>
                <w:szCs w:val="24"/>
              </w:rPr>
              <w:t>Yes</w:t>
            </w:r>
          </w:p>
        </w:tc>
        <w:tc>
          <w:tcPr>
            <w:tcW w:w="365" w:type="pct"/>
            <w:shd w:val="clear" w:color="auto" w:fill="auto"/>
            <w:vAlign w:val="center"/>
          </w:tcPr>
          <w:p w14:paraId="372DFAAF" w14:textId="77777777" w:rsidR="000F5488" w:rsidRPr="00B61F51" w:rsidRDefault="000F5488" w:rsidP="00A37A28">
            <w:pPr>
              <w:pStyle w:val="TableParagraph"/>
              <w:spacing w:before="80" w:line="276" w:lineRule="auto"/>
              <w:ind w:left="160"/>
              <w:jc w:val="center"/>
              <w:rPr>
                <w:sz w:val="24"/>
                <w:szCs w:val="24"/>
              </w:rPr>
            </w:pPr>
            <w:r w:rsidRPr="00B61F51">
              <w:rPr>
                <w:sz w:val="24"/>
                <w:szCs w:val="24"/>
              </w:rPr>
              <w:t>No</w:t>
            </w:r>
          </w:p>
        </w:tc>
        <w:tc>
          <w:tcPr>
            <w:tcW w:w="573" w:type="pct"/>
            <w:shd w:val="clear" w:color="auto" w:fill="auto"/>
            <w:vAlign w:val="center"/>
          </w:tcPr>
          <w:p w14:paraId="79F6E7F5" w14:textId="77777777" w:rsidR="000F5488" w:rsidRPr="00B61F51" w:rsidRDefault="000F5488" w:rsidP="00A37A28">
            <w:pPr>
              <w:pStyle w:val="TableParagraph"/>
              <w:spacing w:line="276" w:lineRule="auto"/>
              <w:ind w:left="98"/>
              <w:jc w:val="center"/>
              <w:rPr>
                <w:sz w:val="24"/>
                <w:szCs w:val="24"/>
              </w:rPr>
            </w:pPr>
            <w:r w:rsidRPr="00B61F51">
              <w:rPr>
                <w:sz w:val="24"/>
                <w:szCs w:val="24"/>
              </w:rPr>
              <w:t>If Yes, Measures Taken</w:t>
            </w:r>
          </w:p>
        </w:tc>
        <w:tc>
          <w:tcPr>
            <w:tcW w:w="627" w:type="pct"/>
            <w:vMerge w:val="restart"/>
            <w:shd w:val="clear" w:color="auto" w:fill="auto"/>
            <w:vAlign w:val="center"/>
          </w:tcPr>
          <w:p w14:paraId="19BB2D91" w14:textId="77777777" w:rsidR="000F5488" w:rsidRPr="00B61F51" w:rsidRDefault="000F5488" w:rsidP="00A37A28">
            <w:pPr>
              <w:pStyle w:val="TableParagraph"/>
              <w:spacing w:line="276" w:lineRule="auto"/>
              <w:ind w:left="269"/>
              <w:jc w:val="center"/>
              <w:rPr>
                <w:sz w:val="24"/>
                <w:szCs w:val="24"/>
              </w:rPr>
            </w:pPr>
            <w:r w:rsidRPr="00B61F51">
              <w:rPr>
                <w:sz w:val="24"/>
                <w:szCs w:val="24"/>
              </w:rPr>
              <w:t>Daily</w:t>
            </w:r>
          </w:p>
        </w:tc>
      </w:tr>
      <w:tr w:rsidR="00A37A28" w:rsidRPr="00B61F51" w14:paraId="61621B22" w14:textId="77777777" w:rsidTr="00A37A28">
        <w:trPr>
          <w:trHeight w:val="179"/>
        </w:trPr>
        <w:tc>
          <w:tcPr>
            <w:tcW w:w="671" w:type="pct"/>
            <w:vMerge/>
            <w:shd w:val="clear" w:color="auto" w:fill="auto"/>
            <w:vAlign w:val="center"/>
          </w:tcPr>
          <w:p w14:paraId="0D0912F6" w14:textId="77777777" w:rsidR="000F5488" w:rsidRPr="00B61F51" w:rsidRDefault="000F5488" w:rsidP="00A37A28">
            <w:pPr>
              <w:spacing w:line="276" w:lineRule="auto"/>
              <w:jc w:val="center"/>
              <w:rPr>
                <w:szCs w:val="24"/>
              </w:rPr>
            </w:pPr>
          </w:p>
        </w:tc>
        <w:tc>
          <w:tcPr>
            <w:tcW w:w="1124" w:type="pct"/>
            <w:vMerge/>
            <w:shd w:val="clear" w:color="auto" w:fill="auto"/>
            <w:vAlign w:val="center"/>
          </w:tcPr>
          <w:p w14:paraId="302914DA" w14:textId="77777777" w:rsidR="000F5488" w:rsidRPr="00B61F51" w:rsidRDefault="000F5488" w:rsidP="00A37A28">
            <w:pPr>
              <w:spacing w:line="276" w:lineRule="auto"/>
              <w:jc w:val="center"/>
              <w:rPr>
                <w:szCs w:val="24"/>
              </w:rPr>
            </w:pPr>
          </w:p>
        </w:tc>
        <w:tc>
          <w:tcPr>
            <w:tcW w:w="1328" w:type="pct"/>
            <w:shd w:val="clear" w:color="auto" w:fill="auto"/>
            <w:vAlign w:val="center"/>
          </w:tcPr>
          <w:p w14:paraId="3311AC7D" w14:textId="77777777" w:rsidR="000F5488" w:rsidRPr="00B61F51" w:rsidRDefault="000F5488" w:rsidP="00A37A28">
            <w:pPr>
              <w:pStyle w:val="TableParagraph"/>
              <w:spacing w:line="276" w:lineRule="auto"/>
              <w:ind w:left="97"/>
              <w:jc w:val="center"/>
              <w:rPr>
                <w:sz w:val="24"/>
                <w:szCs w:val="24"/>
              </w:rPr>
            </w:pPr>
            <w:r w:rsidRPr="00B61F51">
              <w:rPr>
                <w:sz w:val="24"/>
                <w:szCs w:val="24"/>
              </w:rPr>
              <w:t>Silts</w:t>
            </w:r>
          </w:p>
        </w:tc>
        <w:tc>
          <w:tcPr>
            <w:tcW w:w="313" w:type="pct"/>
            <w:shd w:val="clear" w:color="auto" w:fill="auto"/>
            <w:vAlign w:val="center"/>
          </w:tcPr>
          <w:p w14:paraId="48130137" w14:textId="77777777" w:rsidR="000F5488" w:rsidRPr="00B61F51" w:rsidRDefault="000F5488" w:rsidP="00A37A28">
            <w:pPr>
              <w:pStyle w:val="TableParagraph"/>
              <w:spacing w:line="276" w:lineRule="auto"/>
              <w:jc w:val="center"/>
              <w:rPr>
                <w:sz w:val="24"/>
                <w:szCs w:val="24"/>
              </w:rPr>
            </w:pPr>
          </w:p>
        </w:tc>
        <w:tc>
          <w:tcPr>
            <w:tcW w:w="365" w:type="pct"/>
            <w:shd w:val="clear" w:color="auto" w:fill="auto"/>
            <w:vAlign w:val="center"/>
          </w:tcPr>
          <w:p w14:paraId="1C22719A" w14:textId="77777777" w:rsidR="000F5488" w:rsidRPr="00B61F51" w:rsidRDefault="000F5488" w:rsidP="00A37A28">
            <w:pPr>
              <w:pStyle w:val="TableParagraph"/>
              <w:spacing w:line="276" w:lineRule="auto"/>
              <w:jc w:val="center"/>
              <w:rPr>
                <w:sz w:val="24"/>
                <w:szCs w:val="24"/>
              </w:rPr>
            </w:pPr>
          </w:p>
        </w:tc>
        <w:tc>
          <w:tcPr>
            <w:tcW w:w="573" w:type="pct"/>
            <w:shd w:val="clear" w:color="auto" w:fill="auto"/>
            <w:vAlign w:val="center"/>
          </w:tcPr>
          <w:p w14:paraId="706CD385" w14:textId="77777777" w:rsidR="000F5488" w:rsidRPr="00B61F51" w:rsidRDefault="000F5488" w:rsidP="00A37A28">
            <w:pPr>
              <w:pStyle w:val="TableParagraph"/>
              <w:spacing w:line="276" w:lineRule="auto"/>
              <w:jc w:val="center"/>
              <w:rPr>
                <w:sz w:val="24"/>
                <w:szCs w:val="24"/>
              </w:rPr>
            </w:pPr>
          </w:p>
        </w:tc>
        <w:tc>
          <w:tcPr>
            <w:tcW w:w="627" w:type="pct"/>
            <w:vMerge/>
            <w:shd w:val="clear" w:color="auto" w:fill="auto"/>
            <w:vAlign w:val="center"/>
          </w:tcPr>
          <w:p w14:paraId="19FB8676" w14:textId="77777777" w:rsidR="000F5488" w:rsidRPr="00B61F51" w:rsidRDefault="000F5488" w:rsidP="00A37A28">
            <w:pPr>
              <w:spacing w:line="276" w:lineRule="auto"/>
              <w:jc w:val="center"/>
              <w:rPr>
                <w:szCs w:val="24"/>
              </w:rPr>
            </w:pPr>
          </w:p>
        </w:tc>
      </w:tr>
      <w:tr w:rsidR="00A37A28" w:rsidRPr="00B61F51" w14:paraId="755A8EA7" w14:textId="77777777" w:rsidTr="00A37A28">
        <w:trPr>
          <w:trHeight w:val="179"/>
        </w:trPr>
        <w:tc>
          <w:tcPr>
            <w:tcW w:w="671" w:type="pct"/>
            <w:vMerge/>
            <w:shd w:val="clear" w:color="auto" w:fill="auto"/>
            <w:vAlign w:val="center"/>
          </w:tcPr>
          <w:p w14:paraId="0BB7BF05" w14:textId="77777777" w:rsidR="000F5488" w:rsidRPr="00B61F51" w:rsidRDefault="000F5488" w:rsidP="00A37A28">
            <w:pPr>
              <w:spacing w:line="276" w:lineRule="auto"/>
              <w:jc w:val="center"/>
              <w:rPr>
                <w:szCs w:val="24"/>
              </w:rPr>
            </w:pPr>
          </w:p>
        </w:tc>
        <w:tc>
          <w:tcPr>
            <w:tcW w:w="1124" w:type="pct"/>
            <w:vMerge/>
            <w:shd w:val="clear" w:color="auto" w:fill="auto"/>
            <w:vAlign w:val="center"/>
          </w:tcPr>
          <w:p w14:paraId="2327EA3A" w14:textId="77777777" w:rsidR="000F5488" w:rsidRPr="00B61F51" w:rsidRDefault="000F5488" w:rsidP="00A37A28">
            <w:pPr>
              <w:spacing w:line="276" w:lineRule="auto"/>
              <w:jc w:val="center"/>
              <w:rPr>
                <w:szCs w:val="24"/>
              </w:rPr>
            </w:pPr>
          </w:p>
        </w:tc>
        <w:tc>
          <w:tcPr>
            <w:tcW w:w="1328" w:type="pct"/>
            <w:shd w:val="clear" w:color="auto" w:fill="auto"/>
            <w:vAlign w:val="center"/>
          </w:tcPr>
          <w:p w14:paraId="4D516A84" w14:textId="77777777" w:rsidR="000F5488" w:rsidRPr="00B61F51" w:rsidRDefault="000F5488" w:rsidP="00A37A28">
            <w:pPr>
              <w:pStyle w:val="TableParagraph"/>
              <w:spacing w:line="276" w:lineRule="auto"/>
              <w:ind w:left="97"/>
              <w:jc w:val="center"/>
              <w:rPr>
                <w:sz w:val="24"/>
                <w:szCs w:val="24"/>
              </w:rPr>
            </w:pPr>
            <w:r w:rsidRPr="00B61F51">
              <w:rPr>
                <w:sz w:val="24"/>
                <w:szCs w:val="24"/>
              </w:rPr>
              <w:t>Sea sands</w:t>
            </w:r>
          </w:p>
        </w:tc>
        <w:tc>
          <w:tcPr>
            <w:tcW w:w="313" w:type="pct"/>
            <w:shd w:val="clear" w:color="auto" w:fill="auto"/>
            <w:vAlign w:val="center"/>
          </w:tcPr>
          <w:p w14:paraId="477033AD" w14:textId="77777777" w:rsidR="000F5488" w:rsidRPr="00B61F51" w:rsidRDefault="000F5488" w:rsidP="00A37A28">
            <w:pPr>
              <w:pStyle w:val="TableParagraph"/>
              <w:spacing w:line="276" w:lineRule="auto"/>
              <w:jc w:val="center"/>
              <w:rPr>
                <w:sz w:val="24"/>
                <w:szCs w:val="24"/>
              </w:rPr>
            </w:pPr>
          </w:p>
        </w:tc>
        <w:tc>
          <w:tcPr>
            <w:tcW w:w="365" w:type="pct"/>
            <w:shd w:val="clear" w:color="auto" w:fill="auto"/>
            <w:vAlign w:val="center"/>
          </w:tcPr>
          <w:p w14:paraId="367B5900" w14:textId="77777777" w:rsidR="000F5488" w:rsidRPr="00B61F51" w:rsidRDefault="000F5488" w:rsidP="00A37A28">
            <w:pPr>
              <w:pStyle w:val="TableParagraph"/>
              <w:spacing w:line="276" w:lineRule="auto"/>
              <w:jc w:val="center"/>
              <w:rPr>
                <w:sz w:val="24"/>
                <w:szCs w:val="24"/>
              </w:rPr>
            </w:pPr>
          </w:p>
        </w:tc>
        <w:tc>
          <w:tcPr>
            <w:tcW w:w="573" w:type="pct"/>
            <w:shd w:val="clear" w:color="auto" w:fill="auto"/>
            <w:vAlign w:val="center"/>
          </w:tcPr>
          <w:p w14:paraId="35123715" w14:textId="77777777" w:rsidR="000F5488" w:rsidRPr="00B61F51" w:rsidRDefault="000F5488" w:rsidP="00A37A28">
            <w:pPr>
              <w:pStyle w:val="TableParagraph"/>
              <w:spacing w:line="276" w:lineRule="auto"/>
              <w:jc w:val="center"/>
              <w:rPr>
                <w:sz w:val="24"/>
                <w:szCs w:val="24"/>
              </w:rPr>
            </w:pPr>
          </w:p>
        </w:tc>
        <w:tc>
          <w:tcPr>
            <w:tcW w:w="627" w:type="pct"/>
            <w:vMerge/>
            <w:shd w:val="clear" w:color="auto" w:fill="auto"/>
            <w:vAlign w:val="center"/>
          </w:tcPr>
          <w:p w14:paraId="16D7F18E" w14:textId="77777777" w:rsidR="000F5488" w:rsidRPr="00B61F51" w:rsidRDefault="000F5488" w:rsidP="00A37A28">
            <w:pPr>
              <w:spacing w:line="276" w:lineRule="auto"/>
              <w:jc w:val="center"/>
              <w:rPr>
                <w:szCs w:val="24"/>
              </w:rPr>
            </w:pPr>
          </w:p>
        </w:tc>
      </w:tr>
      <w:tr w:rsidR="00A37A28" w:rsidRPr="00B61F51" w14:paraId="327334F4" w14:textId="77777777" w:rsidTr="00A37A28">
        <w:trPr>
          <w:trHeight w:val="179"/>
        </w:trPr>
        <w:tc>
          <w:tcPr>
            <w:tcW w:w="671" w:type="pct"/>
            <w:vMerge/>
            <w:shd w:val="clear" w:color="auto" w:fill="auto"/>
            <w:vAlign w:val="center"/>
          </w:tcPr>
          <w:p w14:paraId="2E1F941B" w14:textId="77777777" w:rsidR="000F5488" w:rsidRPr="00B61F51" w:rsidRDefault="000F5488" w:rsidP="00A37A28">
            <w:pPr>
              <w:spacing w:line="276" w:lineRule="auto"/>
              <w:jc w:val="center"/>
              <w:rPr>
                <w:szCs w:val="24"/>
              </w:rPr>
            </w:pPr>
          </w:p>
        </w:tc>
        <w:tc>
          <w:tcPr>
            <w:tcW w:w="1124" w:type="pct"/>
            <w:vMerge/>
            <w:shd w:val="clear" w:color="auto" w:fill="auto"/>
            <w:vAlign w:val="center"/>
          </w:tcPr>
          <w:p w14:paraId="0C8197F8" w14:textId="77777777" w:rsidR="000F5488" w:rsidRPr="00B61F51" w:rsidRDefault="000F5488" w:rsidP="00A37A28">
            <w:pPr>
              <w:spacing w:line="276" w:lineRule="auto"/>
              <w:jc w:val="center"/>
              <w:rPr>
                <w:szCs w:val="24"/>
              </w:rPr>
            </w:pPr>
          </w:p>
        </w:tc>
        <w:tc>
          <w:tcPr>
            <w:tcW w:w="1328" w:type="pct"/>
            <w:shd w:val="clear" w:color="auto" w:fill="auto"/>
            <w:vAlign w:val="center"/>
          </w:tcPr>
          <w:p w14:paraId="62AFB57F" w14:textId="77777777" w:rsidR="000F5488" w:rsidRPr="00B61F51" w:rsidRDefault="000F5488" w:rsidP="00A37A28">
            <w:pPr>
              <w:pStyle w:val="TableParagraph"/>
              <w:spacing w:line="276" w:lineRule="auto"/>
              <w:ind w:left="97"/>
              <w:jc w:val="center"/>
              <w:rPr>
                <w:sz w:val="24"/>
                <w:szCs w:val="24"/>
              </w:rPr>
            </w:pPr>
            <w:r w:rsidRPr="00B61F51">
              <w:rPr>
                <w:sz w:val="24"/>
                <w:szCs w:val="24"/>
              </w:rPr>
              <w:t>Bottom sediments</w:t>
            </w:r>
          </w:p>
        </w:tc>
        <w:tc>
          <w:tcPr>
            <w:tcW w:w="313" w:type="pct"/>
            <w:shd w:val="clear" w:color="auto" w:fill="auto"/>
            <w:vAlign w:val="center"/>
          </w:tcPr>
          <w:p w14:paraId="09D2B004" w14:textId="77777777" w:rsidR="000F5488" w:rsidRPr="00B61F51" w:rsidRDefault="000F5488" w:rsidP="00A37A28">
            <w:pPr>
              <w:pStyle w:val="TableParagraph"/>
              <w:spacing w:line="276" w:lineRule="auto"/>
              <w:jc w:val="center"/>
              <w:rPr>
                <w:sz w:val="24"/>
                <w:szCs w:val="24"/>
              </w:rPr>
            </w:pPr>
          </w:p>
        </w:tc>
        <w:tc>
          <w:tcPr>
            <w:tcW w:w="365" w:type="pct"/>
            <w:shd w:val="clear" w:color="auto" w:fill="auto"/>
            <w:vAlign w:val="center"/>
          </w:tcPr>
          <w:p w14:paraId="72B74BFD" w14:textId="77777777" w:rsidR="000F5488" w:rsidRPr="00B61F51" w:rsidRDefault="000F5488" w:rsidP="00A37A28">
            <w:pPr>
              <w:pStyle w:val="TableParagraph"/>
              <w:spacing w:line="276" w:lineRule="auto"/>
              <w:jc w:val="center"/>
              <w:rPr>
                <w:sz w:val="24"/>
                <w:szCs w:val="24"/>
              </w:rPr>
            </w:pPr>
          </w:p>
        </w:tc>
        <w:tc>
          <w:tcPr>
            <w:tcW w:w="573" w:type="pct"/>
            <w:shd w:val="clear" w:color="auto" w:fill="auto"/>
            <w:vAlign w:val="center"/>
          </w:tcPr>
          <w:p w14:paraId="7CEB0E23" w14:textId="77777777" w:rsidR="000F5488" w:rsidRPr="00B61F51" w:rsidRDefault="000F5488" w:rsidP="00A37A28">
            <w:pPr>
              <w:pStyle w:val="TableParagraph"/>
              <w:spacing w:line="276" w:lineRule="auto"/>
              <w:jc w:val="center"/>
              <w:rPr>
                <w:sz w:val="24"/>
                <w:szCs w:val="24"/>
              </w:rPr>
            </w:pPr>
          </w:p>
        </w:tc>
        <w:tc>
          <w:tcPr>
            <w:tcW w:w="627" w:type="pct"/>
            <w:vMerge/>
            <w:shd w:val="clear" w:color="auto" w:fill="auto"/>
            <w:vAlign w:val="center"/>
          </w:tcPr>
          <w:p w14:paraId="608A3DD6" w14:textId="77777777" w:rsidR="000F5488" w:rsidRPr="00B61F51" w:rsidRDefault="000F5488" w:rsidP="00A37A28">
            <w:pPr>
              <w:spacing w:line="276" w:lineRule="auto"/>
              <w:jc w:val="center"/>
              <w:rPr>
                <w:szCs w:val="24"/>
              </w:rPr>
            </w:pPr>
          </w:p>
        </w:tc>
      </w:tr>
      <w:tr w:rsidR="00A37A28" w:rsidRPr="00B61F51" w14:paraId="115936CC" w14:textId="77777777" w:rsidTr="00A37A28">
        <w:trPr>
          <w:trHeight w:val="181"/>
        </w:trPr>
        <w:tc>
          <w:tcPr>
            <w:tcW w:w="671" w:type="pct"/>
            <w:vMerge/>
            <w:shd w:val="clear" w:color="auto" w:fill="auto"/>
            <w:vAlign w:val="center"/>
          </w:tcPr>
          <w:p w14:paraId="08C331F0" w14:textId="77777777" w:rsidR="000F5488" w:rsidRPr="00B61F51" w:rsidRDefault="000F5488" w:rsidP="00A37A28">
            <w:pPr>
              <w:spacing w:line="276" w:lineRule="auto"/>
              <w:jc w:val="center"/>
              <w:rPr>
                <w:szCs w:val="24"/>
              </w:rPr>
            </w:pPr>
          </w:p>
        </w:tc>
        <w:tc>
          <w:tcPr>
            <w:tcW w:w="1124" w:type="pct"/>
            <w:vMerge/>
            <w:shd w:val="clear" w:color="auto" w:fill="auto"/>
            <w:vAlign w:val="center"/>
          </w:tcPr>
          <w:p w14:paraId="435F67A1" w14:textId="77777777" w:rsidR="000F5488" w:rsidRPr="00B61F51" w:rsidRDefault="000F5488" w:rsidP="00A37A28">
            <w:pPr>
              <w:spacing w:line="276" w:lineRule="auto"/>
              <w:jc w:val="center"/>
              <w:rPr>
                <w:szCs w:val="24"/>
              </w:rPr>
            </w:pPr>
          </w:p>
        </w:tc>
        <w:tc>
          <w:tcPr>
            <w:tcW w:w="1328" w:type="pct"/>
            <w:shd w:val="clear" w:color="auto" w:fill="auto"/>
            <w:vAlign w:val="center"/>
          </w:tcPr>
          <w:p w14:paraId="3E17621B" w14:textId="77777777" w:rsidR="000F5488" w:rsidRPr="00B61F51" w:rsidRDefault="000F5488" w:rsidP="00A37A28">
            <w:pPr>
              <w:pStyle w:val="TableParagraph"/>
              <w:tabs>
                <w:tab w:val="left" w:pos="1794"/>
              </w:tabs>
              <w:spacing w:line="276" w:lineRule="auto"/>
              <w:ind w:left="97"/>
              <w:jc w:val="center"/>
              <w:rPr>
                <w:sz w:val="24"/>
                <w:szCs w:val="24"/>
              </w:rPr>
            </w:pPr>
            <w:r w:rsidRPr="00B61F51">
              <w:rPr>
                <w:sz w:val="24"/>
                <w:szCs w:val="24"/>
              </w:rPr>
              <w:t>Others</w:t>
            </w:r>
            <w:r w:rsidRPr="00B61F51">
              <w:rPr>
                <w:spacing w:val="-2"/>
                <w:sz w:val="24"/>
                <w:szCs w:val="24"/>
              </w:rPr>
              <w:t xml:space="preserve"> </w:t>
            </w:r>
            <w:r w:rsidRPr="00B61F51">
              <w:rPr>
                <w:sz w:val="24"/>
                <w:szCs w:val="24"/>
              </w:rPr>
              <w:t>(Specify</w:t>
            </w:r>
            <w:r w:rsidRPr="00B61F51">
              <w:rPr>
                <w:sz w:val="24"/>
                <w:szCs w:val="24"/>
              </w:rPr>
              <w:tab/>
              <w:t>)</w:t>
            </w:r>
          </w:p>
        </w:tc>
        <w:tc>
          <w:tcPr>
            <w:tcW w:w="313" w:type="pct"/>
            <w:shd w:val="clear" w:color="auto" w:fill="auto"/>
            <w:vAlign w:val="center"/>
          </w:tcPr>
          <w:p w14:paraId="221B7EC0" w14:textId="77777777" w:rsidR="000F5488" w:rsidRPr="00B61F51" w:rsidRDefault="000F5488" w:rsidP="00A37A28">
            <w:pPr>
              <w:pStyle w:val="TableParagraph"/>
              <w:spacing w:line="276" w:lineRule="auto"/>
              <w:jc w:val="center"/>
              <w:rPr>
                <w:sz w:val="24"/>
                <w:szCs w:val="24"/>
              </w:rPr>
            </w:pPr>
          </w:p>
        </w:tc>
        <w:tc>
          <w:tcPr>
            <w:tcW w:w="365" w:type="pct"/>
            <w:shd w:val="clear" w:color="auto" w:fill="auto"/>
            <w:vAlign w:val="center"/>
          </w:tcPr>
          <w:p w14:paraId="13DA5688" w14:textId="77777777" w:rsidR="000F5488" w:rsidRPr="00B61F51" w:rsidRDefault="000F5488" w:rsidP="00A37A28">
            <w:pPr>
              <w:pStyle w:val="TableParagraph"/>
              <w:spacing w:line="276" w:lineRule="auto"/>
              <w:jc w:val="center"/>
              <w:rPr>
                <w:sz w:val="24"/>
                <w:szCs w:val="24"/>
              </w:rPr>
            </w:pPr>
          </w:p>
        </w:tc>
        <w:tc>
          <w:tcPr>
            <w:tcW w:w="573" w:type="pct"/>
            <w:shd w:val="clear" w:color="auto" w:fill="auto"/>
            <w:vAlign w:val="center"/>
          </w:tcPr>
          <w:p w14:paraId="3A365D86" w14:textId="77777777" w:rsidR="000F5488" w:rsidRPr="00B61F51" w:rsidRDefault="000F5488" w:rsidP="00A37A28">
            <w:pPr>
              <w:pStyle w:val="TableParagraph"/>
              <w:spacing w:line="276" w:lineRule="auto"/>
              <w:jc w:val="center"/>
              <w:rPr>
                <w:sz w:val="24"/>
                <w:szCs w:val="24"/>
              </w:rPr>
            </w:pPr>
          </w:p>
        </w:tc>
        <w:tc>
          <w:tcPr>
            <w:tcW w:w="627" w:type="pct"/>
            <w:vMerge/>
            <w:shd w:val="clear" w:color="auto" w:fill="auto"/>
            <w:vAlign w:val="center"/>
          </w:tcPr>
          <w:p w14:paraId="52AEA769" w14:textId="77777777" w:rsidR="000F5488" w:rsidRPr="00B61F51" w:rsidRDefault="000F5488" w:rsidP="00A37A28">
            <w:pPr>
              <w:spacing w:line="276" w:lineRule="auto"/>
              <w:jc w:val="center"/>
              <w:rPr>
                <w:szCs w:val="24"/>
              </w:rPr>
            </w:pPr>
          </w:p>
        </w:tc>
      </w:tr>
    </w:tbl>
    <w:p w14:paraId="70385080" w14:textId="77777777" w:rsidR="003252D9" w:rsidRPr="00B61F51" w:rsidRDefault="003252D9" w:rsidP="00C77073">
      <w:pPr>
        <w:pStyle w:val="ListBullet"/>
        <w:tabs>
          <w:tab w:val="clear" w:pos="360"/>
        </w:tabs>
        <w:spacing w:before="40" w:after="40"/>
        <w:ind w:left="0" w:firstLine="0"/>
        <w:jc w:val="left"/>
        <w:rPr>
          <w:sz w:val="24"/>
          <w:szCs w:val="24"/>
        </w:rPr>
      </w:pPr>
    </w:p>
    <w:p w14:paraId="2C7E5D9B" w14:textId="03B5CAF8" w:rsidR="000F5488" w:rsidRPr="00B61F51" w:rsidRDefault="000F5488" w:rsidP="003F4B5F">
      <w:pPr>
        <w:pStyle w:val="ListBullet"/>
        <w:numPr>
          <w:ilvl w:val="0"/>
          <w:numId w:val="325"/>
        </w:numPr>
        <w:spacing w:before="40" w:after="40"/>
        <w:jc w:val="left"/>
        <w:rPr>
          <w:sz w:val="24"/>
          <w:szCs w:val="24"/>
        </w:rPr>
      </w:pPr>
      <w:r w:rsidRPr="00B61F51">
        <w:rPr>
          <w:sz w:val="24"/>
          <w:szCs w:val="24"/>
        </w:rPr>
        <w:t>Pipelines installation schedules and Installation (Construction) Management</w:t>
      </w:r>
    </w:p>
    <w:tbl>
      <w:tblPr>
        <w:tblW w:w="9211" w:type="dxa"/>
        <w:tblInd w:w="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89"/>
        <w:gridCol w:w="1134"/>
        <w:gridCol w:w="1560"/>
        <w:gridCol w:w="994"/>
        <w:gridCol w:w="990"/>
        <w:gridCol w:w="1134"/>
        <w:gridCol w:w="992"/>
        <w:gridCol w:w="1418"/>
      </w:tblGrid>
      <w:tr w:rsidR="00A37A28" w:rsidRPr="00B61F51" w14:paraId="2CD00230" w14:textId="77777777" w:rsidTr="00A37A28">
        <w:trPr>
          <w:trHeight w:val="189"/>
        </w:trPr>
        <w:tc>
          <w:tcPr>
            <w:tcW w:w="989" w:type="dxa"/>
            <w:vMerge w:val="restart"/>
            <w:shd w:val="clear" w:color="auto" w:fill="auto"/>
          </w:tcPr>
          <w:p w14:paraId="06D9C4F3" w14:textId="77777777" w:rsidR="000F5488" w:rsidRPr="00B61F51" w:rsidRDefault="000F5488" w:rsidP="00A37A28">
            <w:pPr>
              <w:pStyle w:val="TableParagraph"/>
              <w:spacing w:line="276" w:lineRule="auto"/>
              <w:ind w:right="285"/>
              <w:jc w:val="center"/>
              <w:rPr>
                <w:b/>
                <w:sz w:val="24"/>
                <w:szCs w:val="24"/>
              </w:rPr>
            </w:pPr>
            <w:r w:rsidRPr="00B61F51">
              <w:rPr>
                <w:b/>
                <w:sz w:val="24"/>
                <w:szCs w:val="24"/>
              </w:rPr>
              <w:t>Date</w:t>
            </w:r>
          </w:p>
        </w:tc>
        <w:tc>
          <w:tcPr>
            <w:tcW w:w="1134" w:type="dxa"/>
            <w:vMerge w:val="restart"/>
            <w:shd w:val="clear" w:color="auto" w:fill="auto"/>
          </w:tcPr>
          <w:p w14:paraId="6B65563F" w14:textId="77777777" w:rsidR="000F5488" w:rsidRPr="00B61F51" w:rsidRDefault="000F5488" w:rsidP="00A37A28">
            <w:pPr>
              <w:pStyle w:val="TableParagraph"/>
              <w:spacing w:line="276" w:lineRule="auto"/>
              <w:ind w:left="115"/>
              <w:jc w:val="center"/>
              <w:rPr>
                <w:b/>
                <w:sz w:val="24"/>
                <w:szCs w:val="24"/>
              </w:rPr>
            </w:pPr>
            <w:r w:rsidRPr="00B61F51">
              <w:rPr>
                <w:b/>
                <w:sz w:val="24"/>
                <w:szCs w:val="24"/>
              </w:rPr>
              <w:t>Location</w:t>
            </w:r>
          </w:p>
        </w:tc>
        <w:tc>
          <w:tcPr>
            <w:tcW w:w="4678" w:type="dxa"/>
            <w:gridSpan w:val="4"/>
            <w:shd w:val="clear" w:color="auto" w:fill="auto"/>
          </w:tcPr>
          <w:p w14:paraId="29AAA307" w14:textId="77777777" w:rsidR="000F5488" w:rsidRPr="00B61F51" w:rsidRDefault="000F5488" w:rsidP="00A37A28">
            <w:pPr>
              <w:pStyle w:val="TableParagraph"/>
              <w:spacing w:line="276" w:lineRule="auto"/>
              <w:ind w:right="2206"/>
              <w:jc w:val="center"/>
              <w:rPr>
                <w:b/>
                <w:sz w:val="24"/>
                <w:szCs w:val="24"/>
              </w:rPr>
            </w:pPr>
            <w:r w:rsidRPr="00B61F51">
              <w:rPr>
                <w:b/>
                <w:sz w:val="24"/>
                <w:szCs w:val="24"/>
              </w:rPr>
              <w:t>Management</w:t>
            </w:r>
          </w:p>
        </w:tc>
        <w:tc>
          <w:tcPr>
            <w:tcW w:w="992" w:type="dxa"/>
            <w:vMerge w:val="restart"/>
            <w:shd w:val="clear" w:color="auto" w:fill="auto"/>
          </w:tcPr>
          <w:p w14:paraId="123D0C00" w14:textId="77777777" w:rsidR="000F5488" w:rsidRPr="00B61F51" w:rsidRDefault="000F5488" w:rsidP="00A37A28">
            <w:pPr>
              <w:pStyle w:val="TableParagraph"/>
              <w:spacing w:line="276" w:lineRule="auto"/>
              <w:ind w:left="0" w:right="-3"/>
              <w:jc w:val="center"/>
              <w:rPr>
                <w:b/>
                <w:sz w:val="24"/>
                <w:szCs w:val="24"/>
              </w:rPr>
            </w:pPr>
            <w:r w:rsidRPr="00B61F51">
              <w:rPr>
                <w:b/>
                <w:sz w:val="24"/>
                <w:szCs w:val="24"/>
              </w:rPr>
              <w:t>Compensation budget and status (Specify)</w:t>
            </w:r>
          </w:p>
        </w:tc>
        <w:tc>
          <w:tcPr>
            <w:tcW w:w="1418" w:type="dxa"/>
            <w:shd w:val="clear" w:color="auto" w:fill="auto"/>
          </w:tcPr>
          <w:p w14:paraId="4B022847" w14:textId="77777777" w:rsidR="000F5488" w:rsidRPr="00B61F51" w:rsidRDefault="000F5488" w:rsidP="00A37A28">
            <w:pPr>
              <w:pStyle w:val="TableParagraph"/>
              <w:spacing w:line="276" w:lineRule="auto"/>
              <w:ind w:left="3"/>
              <w:jc w:val="center"/>
              <w:rPr>
                <w:b/>
                <w:sz w:val="24"/>
                <w:szCs w:val="24"/>
              </w:rPr>
            </w:pPr>
            <w:r w:rsidRPr="00B61F51">
              <w:rPr>
                <w:b/>
                <w:sz w:val="24"/>
                <w:szCs w:val="24"/>
              </w:rPr>
              <w:t>Frequency</w:t>
            </w:r>
          </w:p>
        </w:tc>
      </w:tr>
      <w:tr w:rsidR="00A37A28" w:rsidRPr="00B61F51" w14:paraId="74A6FB3A" w14:textId="77777777" w:rsidTr="00A37A28">
        <w:trPr>
          <w:trHeight w:val="477"/>
        </w:trPr>
        <w:tc>
          <w:tcPr>
            <w:tcW w:w="989" w:type="dxa"/>
            <w:vMerge/>
            <w:shd w:val="clear" w:color="auto" w:fill="auto"/>
          </w:tcPr>
          <w:p w14:paraId="42F0AF79" w14:textId="77777777" w:rsidR="000F5488" w:rsidRPr="00B61F51" w:rsidRDefault="000F5488" w:rsidP="00A37A28">
            <w:pPr>
              <w:spacing w:line="276" w:lineRule="auto"/>
              <w:jc w:val="center"/>
              <w:rPr>
                <w:b/>
                <w:szCs w:val="24"/>
              </w:rPr>
            </w:pPr>
          </w:p>
        </w:tc>
        <w:tc>
          <w:tcPr>
            <w:tcW w:w="1134" w:type="dxa"/>
            <w:vMerge/>
            <w:shd w:val="clear" w:color="auto" w:fill="auto"/>
          </w:tcPr>
          <w:p w14:paraId="26888C1A" w14:textId="77777777" w:rsidR="000F5488" w:rsidRPr="00B61F51" w:rsidRDefault="000F5488" w:rsidP="00A37A28">
            <w:pPr>
              <w:spacing w:line="276" w:lineRule="auto"/>
              <w:jc w:val="center"/>
              <w:rPr>
                <w:b/>
                <w:szCs w:val="24"/>
              </w:rPr>
            </w:pPr>
          </w:p>
        </w:tc>
        <w:tc>
          <w:tcPr>
            <w:tcW w:w="1560" w:type="dxa"/>
            <w:vMerge w:val="restart"/>
            <w:shd w:val="clear" w:color="auto" w:fill="auto"/>
          </w:tcPr>
          <w:p w14:paraId="5F737E6F" w14:textId="77777777" w:rsidR="000F5488" w:rsidRPr="00B61F51" w:rsidRDefault="000F5488" w:rsidP="00A37A28">
            <w:pPr>
              <w:pStyle w:val="TableParagraph"/>
              <w:spacing w:line="276" w:lineRule="auto"/>
              <w:ind w:left="8"/>
              <w:jc w:val="center"/>
              <w:rPr>
                <w:b/>
                <w:sz w:val="24"/>
                <w:szCs w:val="24"/>
              </w:rPr>
            </w:pPr>
            <w:r w:rsidRPr="00B61F51">
              <w:rPr>
                <w:b/>
                <w:sz w:val="24"/>
                <w:szCs w:val="24"/>
              </w:rPr>
              <w:t>Type Space used</w:t>
            </w:r>
          </w:p>
          <w:p w14:paraId="6CC662FB" w14:textId="3C81AFEA" w:rsidR="000F5488" w:rsidRPr="00B61F51" w:rsidRDefault="000F5488" w:rsidP="00A37A28">
            <w:pPr>
              <w:pStyle w:val="TableParagraph"/>
              <w:spacing w:line="276" w:lineRule="auto"/>
              <w:ind w:left="2"/>
              <w:jc w:val="center"/>
              <w:rPr>
                <w:bCs/>
                <w:sz w:val="24"/>
                <w:szCs w:val="24"/>
              </w:rPr>
            </w:pPr>
            <w:r w:rsidRPr="00B61F51">
              <w:rPr>
                <w:bCs/>
                <w:sz w:val="24"/>
                <w:szCs w:val="24"/>
              </w:rPr>
              <w:t>(1. Paddy Field,</w:t>
            </w:r>
          </w:p>
          <w:p w14:paraId="11D01E4A" w14:textId="56466C76" w:rsidR="000F5488" w:rsidRPr="00B61F51" w:rsidRDefault="000F5488" w:rsidP="00A37A28">
            <w:pPr>
              <w:pStyle w:val="TableParagraph"/>
              <w:spacing w:line="276" w:lineRule="auto"/>
              <w:ind w:left="2"/>
              <w:jc w:val="center"/>
              <w:rPr>
                <w:bCs/>
                <w:sz w:val="24"/>
                <w:szCs w:val="24"/>
              </w:rPr>
            </w:pPr>
            <w:r w:rsidRPr="00B61F51">
              <w:rPr>
                <w:bCs/>
                <w:sz w:val="24"/>
                <w:szCs w:val="24"/>
              </w:rPr>
              <w:t>2. Farmland,</w:t>
            </w:r>
          </w:p>
          <w:p w14:paraId="7826ADF5" w14:textId="77777777" w:rsidR="000F5488" w:rsidRPr="00B61F51" w:rsidRDefault="000F5488" w:rsidP="00A37A28">
            <w:pPr>
              <w:pStyle w:val="TableParagraph"/>
              <w:spacing w:line="276" w:lineRule="auto"/>
              <w:ind w:left="2"/>
              <w:jc w:val="center"/>
              <w:rPr>
                <w:b/>
                <w:sz w:val="24"/>
                <w:szCs w:val="24"/>
              </w:rPr>
            </w:pPr>
            <w:r w:rsidRPr="00B61F51">
              <w:rPr>
                <w:bCs/>
                <w:sz w:val="24"/>
                <w:szCs w:val="24"/>
              </w:rPr>
              <w:t>3. Others</w:t>
            </w:r>
            <w:r w:rsidRPr="00B61F51">
              <w:rPr>
                <w:bCs/>
                <w:spacing w:val="-1"/>
                <w:sz w:val="24"/>
                <w:szCs w:val="24"/>
              </w:rPr>
              <w:t>)</w:t>
            </w:r>
          </w:p>
        </w:tc>
        <w:tc>
          <w:tcPr>
            <w:tcW w:w="994" w:type="dxa"/>
            <w:vMerge w:val="restart"/>
            <w:shd w:val="clear" w:color="auto" w:fill="auto"/>
          </w:tcPr>
          <w:p w14:paraId="7EEC8F3B" w14:textId="77777777" w:rsidR="000F5488" w:rsidRPr="00B61F51" w:rsidRDefault="000F5488" w:rsidP="00A37A28">
            <w:pPr>
              <w:pStyle w:val="TableParagraph"/>
              <w:spacing w:line="276" w:lineRule="auto"/>
              <w:ind w:left="127"/>
              <w:jc w:val="center"/>
              <w:rPr>
                <w:b/>
                <w:sz w:val="24"/>
                <w:szCs w:val="24"/>
              </w:rPr>
            </w:pPr>
            <w:r w:rsidRPr="00B61F51">
              <w:rPr>
                <w:b/>
                <w:sz w:val="24"/>
                <w:szCs w:val="24"/>
              </w:rPr>
              <w:t>Area (m</w:t>
            </w:r>
            <w:r w:rsidRPr="00B61F51">
              <w:rPr>
                <w:b/>
                <w:sz w:val="24"/>
                <w:szCs w:val="24"/>
                <w:vertAlign w:val="superscript"/>
              </w:rPr>
              <w:t>2</w:t>
            </w:r>
            <w:r w:rsidRPr="00B61F51">
              <w:rPr>
                <w:b/>
                <w:sz w:val="24"/>
                <w:szCs w:val="24"/>
              </w:rPr>
              <w:t>)</w:t>
            </w:r>
          </w:p>
        </w:tc>
        <w:tc>
          <w:tcPr>
            <w:tcW w:w="990" w:type="dxa"/>
            <w:vMerge w:val="restart"/>
            <w:shd w:val="clear" w:color="auto" w:fill="auto"/>
          </w:tcPr>
          <w:p w14:paraId="543FB4C2" w14:textId="77777777" w:rsidR="000F5488" w:rsidRPr="00B61F51" w:rsidRDefault="000F5488" w:rsidP="00A37A28">
            <w:pPr>
              <w:pStyle w:val="TableParagraph"/>
              <w:spacing w:line="276" w:lineRule="auto"/>
              <w:ind w:left="0" w:right="118"/>
              <w:jc w:val="center"/>
              <w:rPr>
                <w:b/>
                <w:sz w:val="24"/>
                <w:szCs w:val="24"/>
              </w:rPr>
            </w:pPr>
            <w:r w:rsidRPr="00B61F51">
              <w:rPr>
                <w:b/>
                <w:sz w:val="24"/>
                <w:szCs w:val="24"/>
              </w:rPr>
              <w:t>Duration of use</w:t>
            </w:r>
          </w:p>
        </w:tc>
        <w:tc>
          <w:tcPr>
            <w:tcW w:w="1134" w:type="dxa"/>
            <w:vMerge w:val="restart"/>
            <w:shd w:val="clear" w:color="auto" w:fill="auto"/>
          </w:tcPr>
          <w:p w14:paraId="2B0646BA" w14:textId="77777777" w:rsidR="000F5488" w:rsidRPr="00B61F51" w:rsidRDefault="000F5488" w:rsidP="00A37A28">
            <w:pPr>
              <w:pStyle w:val="TableParagraph"/>
              <w:spacing w:line="276" w:lineRule="auto"/>
              <w:ind w:left="0" w:right="118"/>
              <w:jc w:val="center"/>
              <w:rPr>
                <w:b/>
                <w:sz w:val="24"/>
                <w:szCs w:val="24"/>
              </w:rPr>
            </w:pPr>
            <w:r w:rsidRPr="00B61F51">
              <w:rPr>
                <w:b/>
                <w:sz w:val="24"/>
                <w:szCs w:val="24"/>
              </w:rPr>
              <w:t>Condition of Space</w:t>
            </w:r>
          </w:p>
        </w:tc>
        <w:tc>
          <w:tcPr>
            <w:tcW w:w="992" w:type="dxa"/>
            <w:vMerge/>
            <w:shd w:val="clear" w:color="auto" w:fill="auto"/>
          </w:tcPr>
          <w:p w14:paraId="2AD415A7" w14:textId="77777777" w:rsidR="000F5488" w:rsidRPr="00B61F51" w:rsidRDefault="000F5488" w:rsidP="00A37A28">
            <w:pPr>
              <w:spacing w:line="276" w:lineRule="auto"/>
              <w:jc w:val="center"/>
              <w:rPr>
                <w:b/>
                <w:szCs w:val="24"/>
              </w:rPr>
            </w:pPr>
          </w:p>
        </w:tc>
        <w:tc>
          <w:tcPr>
            <w:tcW w:w="1418" w:type="dxa"/>
            <w:vMerge w:val="restart"/>
            <w:shd w:val="clear" w:color="auto" w:fill="auto"/>
          </w:tcPr>
          <w:p w14:paraId="254F7778" w14:textId="77777777" w:rsidR="000F5488" w:rsidRPr="00B61F51" w:rsidRDefault="000F5488" w:rsidP="00A37A28">
            <w:pPr>
              <w:pStyle w:val="TableParagraph"/>
              <w:spacing w:line="276" w:lineRule="auto"/>
              <w:ind w:left="145" w:right="72" w:hanging="159"/>
              <w:jc w:val="center"/>
              <w:rPr>
                <w:sz w:val="24"/>
                <w:szCs w:val="24"/>
              </w:rPr>
            </w:pPr>
            <w:r w:rsidRPr="00B61F51">
              <w:rPr>
                <w:sz w:val="24"/>
                <w:szCs w:val="24"/>
              </w:rPr>
              <w:t>Daily during the installation</w:t>
            </w:r>
          </w:p>
        </w:tc>
      </w:tr>
      <w:tr w:rsidR="00A37A28" w:rsidRPr="00B61F51" w14:paraId="2743E66D" w14:textId="77777777" w:rsidTr="00A37A28">
        <w:trPr>
          <w:trHeight w:val="1441"/>
        </w:trPr>
        <w:tc>
          <w:tcPr>
            <w:tcW w:w="989" w:type="dxa"/>
            <w:vMerge w:val="restart"/>
            <w:shd w:val="clear" w:color="auto" w:fill="auto"/>
          </w:tcPr>
          <w:p w14:paraId="4500C898" w14:textId="77777777" w:rsidR="000F5488" w:rsidRPr="00B61F51" w:rsidRDefault="000F5488" w:rsidP="00A37A28">
            <w:pPr>
              <w:pStyle w:val="TableParagraph"/>
              <w:spacing w:line="276" w:lineRule="auto"/>
              <w:ind w:left="0"/>
              <w:jc w:val="center"/>
              <w:rPr>
                <w:sz w:val="24"/>
                <w:szCs w:val="24"/>
              </w:rPr>
            </w:pPr>
            <w:r w:rsidRPr="00B61F51">
              <w:rPr>
                <w:sz w:val="24"/>
                <w:szCs w:val="24"/>
              </w:rPr>
              <w:t>(Day, Month</w:t>
            </w:r>
          </w:p>
          <w:p w14:paraId="4A1C580B" w14:textId="77777777" w:rsidR="000F5488" w:rsidRPr="00B61F51" w:rsidRDefault="000F5488" w:rsidP="00A37A28">
            <w:pPr>
              <w:pStyle w:val="TableParagraph"/>
              <w:spacing w:line="276" w:lineRule="auto"/>
              <w:ind w:left="100"/>
              <w:jc w:val="center"/>
              <w:rPr>
                <w:sz w:val="24"/>
                <w:szCs w:val="24"/>
              </w:rPr>
            </w:pPr>
            <w:r w:rsidRPr="00B61F51">
              <w:rPr>
                <w:sz w:val="24"/>
                <w:szCs w:val="24"/>
              </w:rPr>
              <w:t>Year)</w:t>
            </w:r>
          </w:p>
        </w:tc>
        <w:tc>
          <w:tcPr>
            <w:tcW w:w="1134" w:type="dxa"/>
            <w:vMerge w:val="restart"/>
            <w:shd w:val="clear" w:color="auto" w:fill="auto"/>
          </w:tcPr>
          <w:p w14:paraId="3C6A7C42" w14:textId="77777777" w:rsidR="000F5488" w:rsidRPr="00B61F51" w:rsidRDefault="000F5488" w:rsidP="00A37A28">
            <w:pPr>
              <w:pStyle w:val="TableParagraph"/>
              <w:spacing w:line="276" w:lineRule="auto"/>
              <w:jc w:val="center"/>
              <w:rPr>
                <w:sz w:val="24"/>
                <w:szCs w:val="24"/>
              </w:rPr>
            </w:pPr>
          </w:p>
        </w:tc>
        <w:tc>
          <w:tcPr>
            <w:tcW w:w="1560" w:type="dxa"/>
            <w:vMerge/>
            <w:shd w:val="clear" w:color="auto" w:fill="auto"/>
          </w:tcPr>
          <w:p w14:paraId="5C2DB6C8" w14:textId="77777777" w:rsidR="000F5488" w:rsidRPr="00B61F51" w:rsidRDefault="000F5488" w:rsidP="00A37A28">
            <w:pPr>
              <w:spacing w:line="276" w:lineRule="auto"/>
              <w:jc w:val="center"/>
              <w:rPr>
                <w:szCs w:val="24"/>
              </w:rPr>
            </w:pPr>
          </w:p>
        </w:tc>
        <w:tc>
          <w:tcPr>
            <w:tcW w:w="994" w:type="dxa"/>
            <w:vMerge/>
            <w:shd w:val="clear" w:color="auto" w:fill="auto"/>
          </w:tcPr>
          <w:p w14:paraId="60CA0972" w14:textId="77777777" w:rsidR="000F5488" w:rsidRPr="00B61F51" w:rsidRDefault="000F5488" w:rsidP="00A37A28">
            <w:pPr>
              <w:spacing w:line="276" w:lineRule="auto"/>
              <w:jc w:val="center"/>
              <w:rPr>
                <w:szCs w:val="24"/>
              </w:rPr>
            </w:pPr>
          </w:p>
        </w:tc>
        <w:tc>
          <w:tcPr>
            <w:tcW w:w="990" w:type="dxa"/>
            <w:vMerge/>
            <w:shd w:val="clear" w:color="auto" w:fill="auto"/>
          </w:tcPr>
          <w:p w14:paraId="41D93EBE" w14:textId="77777777" w:rsidR="000F5488" w:rsidRPr="00B61F51" w:rsidRDefault="000F5488" w:rsidP="00A37A28">
            <w:pPr>
              <w:spacing w:line="276" w:lineRule="auto"/>
              <w:jc w:val="center"/>
              <w:rPr>
                <w:szCs w:val="24"/>
              </w:rPr>
            </w:pPr>
          </w:p>
        </w:tc>
        <w:tc>
          <w:tcPr>
            <w:tcW w:w="1134" w:type="dxa"/>
            <w:vMerge/>
            <w:shd w:val="clear" w:color="auto" w:fill="auto"/>
          </w:tcPr>
          <w:p w14:paraId="4648E12E" w14:textId="77777777" w:rsidR="000F5488" w:rsidRPr="00B61F51" w:rsidRDefault="000F5488" w:rsidP="00A37A28">
            <w:pPr>
              <w:spacing w:line="276" w:lineRule="auto"/>
              <w:jc w:val="center"/>
              <w:rPr>
                <w:szCs w:val="24"/>
              </w:rPr>
            </w:pPr>
          </w:p>
        </w:tc>
        <w:tc>
          <w:tcPr>
            <w:tcW w:w="992" w:type="dxa"/>
            <w:vMerge/>
            <w:shd w:val="clear" w:color="auto" w:fill="auto"/>
          </w:tcPr>
          <w:p w14:paraId="74F37999" w14:textId="77777777" w:rsidR="000F5488" w:rsidRPr="00B61F51" w:rsidRDefault="000F5488" w:rsidP="00A37A28">
            <w:pPr>
              <w:spacing w:line="276" w:lineRule="auto"/>
              <w:jc w:val="center"/>
              <w:rPr>
                <w:szCs w:val="24"/>
              </w:rPr>
            </w:pPr>
          </w:p>
        </w:tc>
        <w:tc>
          <w:tcPr>
            <w:tcW w:w="1418" w:type="dxa"/>
            <w:vMerge/>
            <w:shd w:val="clear" w:color="auto" w:fill="auto"/>
          </w:tcPr>
          <w:p w14:paraId="3B8CE542" w14:textId="77777777" w:rsidR="000F5488" w:rsidRPr="00B61F51" w:rsidRDefault="000F5488" w:rsidP="00A37A28">
            <w:pPr>
              <w:spacing w:line="276" w:lineRule="auto"/>
              <w:jc w:val="center"/>
              <w:rPr>
                <w:szCs w:val="24"/>
              </w:rPr>
            </w:pPr>
          </w:p>
        </w:tc>
      </w:tr>
      <w:tr w:rsidR="00A37A28" w:rsidRPr="00B61F51" w14:paraId="670E6394" w14:textId="77777777" w:rsidTr="00A37A28">
        <w:trPr>
          <w:trHeight w:val="189"/>
        </w:trPr>
        <w:tc>
          <w:tcPr>
            <w:tcW w:w="989" w:type="dxa"/>
            <w:vMerge/>
            <w:shd w:val="clear" w:color="auto" w:fill="auto"/>
          </w:tcPr>
          <w:p w14:paraId="72EBA814" w14:textId="77777777" w:rsidR="000F5488" w:rsidRPr="00B61F51" w:rsidRDefault="000F5488" w:rsidP="00A37A28">
            <w:pPr>
              <w:spacing w:line="276" w:lineRule="auto"/>
              <w:jc w:val="center"/>
              <w:rPr>
                <w:szCs w:val="24"/>
              </w:rPr>
            </w:pPr>
          </w:p>
        </w:tc>
        <w:tc>
          <w:tcPr>
            <w:tcW w:w="1134" w:type="dxa"/>
            <w:vMerge/>
            <w:shd w:val="clear" w:color="auto" w:fill="auto"/>
          </w:tcPr>
          <w:p w14:paraId="559C0837" w14:textId="77777777" w:rsidR="000F5488" w:rsidRPr="00B61F51" w:rsidRDefault="000F5488" w:rsidP="00A37A28">
            <w:pPr>
              <w:spacing w:line="276" w:lineRule="auto"/>
              <w:jc w:val="center"/>
              <w:rPr>
                <w:szCs w:val="24"/>
              </w:rPr>
            </w:pPr>
          </w:p>
        </w:tc>
        <w:tc>
          <w:tcPr>
            <w:tcW w:w="1560" w:type="dxa"/>
            <w:shd w:val="clear" w:color="auto" w:fill="auto"/>
          </w:tcPr>
          <w:p w14:paraId="5DF4170C" w14:textId="77777777" w:rsidR="000F5488" w:rsidRPr="00B61F51" w:rsidRDefault="000F5488" w:rsidP="00A37A28">
            <w:pPr>
              <w:pStyle w:val="TableParagraph"/>
              <w:spacing w:line="276" w:lineRule="auto"/>
              <w:jc w:val="center"/>
              <w:rPr>
                <w:sz w:val="24"/>
                <w:szCs w:val="24"/>
              </w:rPr>
            </w:pPr>
          </w:p>
        </w:tc>
        <w:tc>
          <w:tcPr>
            <w:tcW w:w="994" w:type="dxa"/>
            <w:shd w:val="clear" w:color="auto" w:fill="auto"/>
          </w:tcPr>
          <w:p w14:paraId="782504DE" w14:textId="77777777" w:rsidR="000F5488" w:rsidRPr="00B61F51" w:rsidRDefault="000F5488" w:rsidP="00A37A28">
            <w:pPr>
              <w:pStyle w:val="TableParagraph"/>
              <w:spacing w:line="276" w:lineRule="auto"/>
              <w:jc w:val="center"/>
              <w:rPr>
                <w:sz w:val="24"/>
                <w:szCs w:val="24"/>
              </w:rPr>
            </w:pPr>
          </w:p>
        </w:tc>
        <w:tc>
          <w:tcPr>
            <w:tcW w:w="990" w:type="dxa"/>
            <w:shd w:val="clear" w:color="auto" w:fill="auto"/>
          </w:tcPr>
          <w:p w14:paraId="3F38ACDD" w14:textId="77777777" w:rsidR="000F5488" w:rsidRPr="00B61F51" w:rsidRDefault="000F5488" w:rsidP="00A37A28">
            <w:pPr>
              <w:pStyle w:val="TableParagraph"/>
              <w:spacing w:line="276" w:lineRule="auto"/>
              <w:jc w:val="center"/>
              <w:rPr>
                <w:sz w:val="24"/>
                <w:szCs w:val="24"/>
              </w:rPr>
            </w:pPr>
          </w:p>
        </w:tc>
        <w:tc>
          <w:tcPr>
            <w:tcW w:w="1134" w:type="dxa"/>
            <w:shd w:val="clear" w:color="auto" w:fill="auto"/>
          </w:tcPr>
          <w:p w14:paraId="7C4C69A2" w14:textId="77777777" w:rsidR="000F5488" w:rsidRPr="00B61F51" w:rsidRDefault="000F5488" w:rsidP="00A37A28">
            <w:pPr>
              <w:pStyle w:val="TableParagraph"/>
              <w:spacing w:line="276" w:lineRule="auto"/>
              <w:jc w:val="center"/>
              <w:rPr>
                <w:sz w:val="24"/>
                <w:szCs w:val="24"/>
              </w:rPr>
            </w:pPr>
          </w:p>
        </w:tc>
        <w:tc>
          <w:tcPr>
            <w:tcW w:w="992" w:type="dxa"/>
            <w:shd w:val="clear" w:color="auto" w:fill="auto"/>
          </w:tcPr>
          <w:p w14:paraId="1A7D5368" w14:textId="77777777" w:rsidR="000F5488" w:rsidRPr="00B61F51" w:rsidRDefault="000F5488" w:rsidP="00A37A28">
            <w:pPr>
              <w:pStyle w:val="TableParagraph"/>
              <w:spacing w:line="276" w:lineRule="auto"/>
              <w:jc w:val="center"/>
              <w:rPr>
                <w:sz w:val="24"/>
                <w:szCs w:val="24"/>
              </w:rPr>
            </w:pPr>
          </w:p>
        </w:tc>
        <w:tc>
          <w:tcPr>
            <w:tcW w:w="1418" w:type="dxa"/>
            <w:vMerge/>
            <w:shd w:val="clear" w:color="auto" w:fill="auto"/>
          </w:tcPr>
          <w:p w14:paraId="54F57174" w14:textId="77777777" w:rsidR="000F5488" w:rsidRPr="00B61F51" w:rsidRDefault="000F5488" w:rsidP="00A37A28">
            <w:pPr>
              <w:spacing w:line="276" w:lineRule="auto"/>
              <w:jc w:val="center"/>
              <w:rPr>
                <w:szCs w:val="24"/>
              </w:rPr>
            </w:pPr>
          </w:p>
        </w:tc>
      </w:tr>
    </w:tbl>
    <w:p w14:paraId="11D70023" w14:textId="77777777" w:rsidR="000F5488" w:rsidRPr="00B61F51" w:rsidRDefault="000F5488" w:rsidP="000F5488">
      <w:pPr>
        <w:pStyle w:val="BodyText"/>
        <w:spacing w:before="6" w:line="276" w:lineRule="auto"/>
        <w:rPr>
          <w:b w:val="0"/>
        </w:rPr>
      </w:pPr>
    </w:p>
    <w:p w14:paraId="002CF87D" w14:textId="77777777" w:rsidR="000F5488" w:rsidRPr="00B61F51" w:rsidRDefault="000F5488" w:rsidP="00A37A28">
      <w:pPr>
        <w:pStyle w:val="Heading4"/>
      </w:pPr>
      <w:r w:rsidRPr="00B61F51">
        <w:t>Social Infrastructure and Services</w:t>
      </w:r>
    </w:p>
    <w:p w14:paraId="5845889C" w14:textId="77777777" w:rsidR="000F5488" w:rsidRPr="00B61F51" w:rsidRDefault="000F5488" w:rsidP="003F4B5F">
      <w:pPr>
        <w:pStyle w:val="ListBullet"/>
        <w:numPr>
          <w:ilvl w:val="0"/>
          <w:numId w:val="325"/>
        </w:numPr>
        <w:spacing w:before="40" w:after="40"/>
        <w:jc w:val="left"/>
        <w:rPr>
          <w:sz w:val="24"/>
          <w:szCs w:val="24"/>
        </w:rPr>
      </w:pPr>
      <w:r w:rsidRPr="00B61F51">
        <w:rPr>
          <w:sz w:val="24"/>
          <w:szCs w:val="24"/>
        </w:rPr>
        <w:t>Road Traffic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83"/>
        <w:gridCol w:w="1036"/>
        <w:gridCol w:w="1483"/>
        <w:gridCol w:w="1379"/>
        <w:gridCol w:w="1579"/>
        <w:gridCol w:w="1340"/>
        <w:gridCol w:w="1629"/>
      </w:tblGrid>
      <w:tr w:rsidR="000F5488" w:rsidRPr="00B61F51" w14:paraId="708192CE" w14:textId="77777777" w:rsidTr="000F5488">
        <w:trPr>
          <w:trHeight w:val="189"/>
        </w:trPr>
        <w:tc>
          <w:tcPr>
            <w:tcW w:w="614" w:type="pct"/>
            <w:vMerge w:val="restart"/>
            <w:shd w:val="clear" w:color="auto" w:fill="auto"/>
          </w:tcPr>
          <w:p w14:paraId="7E96A129" w14:textId="77777777" w:rsidR="000F5488" w:rsidRPr="00B61F51" w:rsidRDefault="000F5488" w:rsidP="000F5488">
            <w:pPr>
              <w:pStyle w:val="TableParagraph"/>
              <w:spacing w:line="276" w:lineRule="auto"/>
              <w:ind w:right="283"/>
              <w:rPr>
                <w:b/>
                <w:sz w:val="24"/>
                <w:szCs w:val="24"/>
              </w:rPr>
            </w:pPr>
            <w:r w:rsidRPr="00B61F51">
              <w:rPr>
                <w:b/>
                <w:sz w:val="24"/>
                <w:szCs w:val="24"/>
              </w:rPr>
              <w:t>Date</w:t>
            </w:r>
          </w:p>
        </w:tc>
        <w:tc>
          <w:tcPr>
            <w:tcW w:w="538" w:type="pct"/>
            <w:vMerge w:val="restart"/>
            <w:shd w:val="clear" w:color="auto" w:fill="auto"/>
          </w:tcPr>
          <w:p w14:paraId="73B19DF9" w14:textId="77777777" w:rsidR="000F5488" w:rsidRPr="00B61F51" w:rsidRDefault="000F5488" w:rsidP="000F5488">
            <w:pPr>
              <w:pStyle w:val="TableParagraph"/>
              <w:spacing w:line="276" w:lineRule="auto"/>
              <w:ind w:left="0"/>
              <w:rPr>
                <w:b/>
                <w:sz w:val="24"/>
                <w:szCs w:val="24"/>
              </w:rPr>
            </w:pPr>
            <w:r w:rsidRPr="00B61F51">
              <w:rPr>
                <w:b/>
                <w:sz w:val="24"/>
                <w:szCs w:val="24"/>
              </w:rPr>
              <w:t>Location</w:t>
            </w:r>
          </w:p>
        </w:tc>
        <w:tc>
          <w:tcPr>
            <w:tcW w:w="3001" w:type="pct"/>
            <w:gridSpan w:val="4"/>
            <w:shd w:val="clear" w:color="auto" w:fill="auto"/>
          </w:tcPr>
          <w:p w14:paraId="000651DF" w14:textId="77777777" w:rsidR="000F5488" w:rsidRPr="00B61F51" w:rsidRDefault="000F5488" w:rsidP="000F5488">
            <w:pPr>
              <w:pStyle w:val="TableParagraph"/>
              <w:spacing w:line="276" w:lineRule="auto"/>
              <w:ind w:left="1973"/>
              <w:rPr>
                <w:b/>
                <w:sz w:val="24"/>
                <w:szCs w:val="24"/>
              </w:rPr>
            </w:pPr>
            <w:r w:rsidRPr="00B61F51">
              <w:rPr>
                <w:b/>
                <w:sz w:val="24"/>
                <w:szCs w:val="24"/>
              </w:rPr>
              <w:t>Construction Vehicle Management</w:t>
            </w:r>
          </w:p>
        </w:tc>
        <w:tc>
          <w:tcPr>
            <w:tcW w:w="846" w:type="pct"/>
            <w:shd w:val="clear" w:color="auto" w:fill="auto"/>
          </w:tcPr>
          <w:p w14:paraId="0D7F8798" w14:textId="77777777" w:rsidR="000F5488" w:rsidRPr="00B61F51" w:rsidRDefault="000F5488" w:rsidP="000F5488">
            <w:pPr>
              <w:pStyle w:val="TableParagraph"/>
              <w:spacing w:line="276" w:lineRule="auto"/>
              <w:ind w:left="259" w:right="251"/>
              <w:jc w:val="center"/>
              <w:rPr>
                <w:b/>
                <w:sz w:val="24"/>
                <w:szCs w:val="24"/>
              </w:rPr>
            </w:pPr>
            <w:r w:rsidRPr="00B61F51">
              <w:rPr>
                <w:b/>
                <w:sz w:val="24"/>
                <w:szCs w:val="24"/>
              </w:rPr>
              <w:t>Frequency</w:t>
            </w:r>
          </w:p>
        </w:tc>
      </w:tr>
      <w:tr w:rsidR="000F5488" w:rsidRPr="00B61F51" w14:paraId="101E0EC7" w14:textId="77777777" w:rsidTr="000F5488">
        <w:trPr>
          <w:trHeight w:val="191"/>
        </w:trPr>
        <w:tc>
          <w:tcPr>
            <w:tcW w:w="614" w:type="pct"/>
            <w:vMerge/>
            <w:shd w:val="clear" w:color="auto" w:fill="auto"/>
          </w:tcPr>
          <w:p w14:paraId="35E9E65C" w14:textId="77777777" w:rsidR="000F5488" w:rsidRPr="00B61F51" w:rsidRDefault="000F5488" w:rsidP="000F5488">
            <w:pPr>
              <w:spacing w:line="276" w:lineRule="auto"/>
              <w:rPr>
                <w:b/>
                <w:szCs w:val="24"/>
              </w:rPr>
            </w:pPr>
          </w:p>
        </w:tc>
        <w:tc>
          <w:tcPr>
            <w:tcW w:w="538" w:type="pct"/>
            <w:vMerge/>
            <w:shd w:val="clear" w:color="auto" w:fill="auto"/>
          </w:tcPr>
          <w:p w14:paraId="6937330F" w14:textId="77777777" w:rsidR="000F5488" w:rsidRPr="00B61F51" w:rsidRDefault="000F5488" w:rsidP="000F5488">
            <w:pPr>
              <w:spacing w:line="276" w:lineRule="auto"/>
              <w:rPr>
                <w:b/>
                <w:szCs w:val="24"/>
              </w:rPr>
            </w:pPr>
          </w:p>
        </w:tc>
        <w:tc>
          <w:tcPr>
            <w:tcW w:w="3001" w:type="pct"/>
            <w:gridSpan w:val="4"/>
            <w:shd w:val="clear" w:color="auto" w:fill="auto"/>
          </w:tcPr>
          <w:p w14:paraId="05AEA5E9" w14:textId="77777777" w:rsidR="000F5488" w:rsidRPr="00B61F51" w:rsidRDefault="000F5488" w:rsidP="000F5488">
            <w:pPr>
              <w:pStyle w:val="TableParagraph"/>
              <w:spacing w:line="276" w:lineRule="auto"/>
              <w:ind w:left="1937"/>
              <w:rPr>
                <w:b/>
                <w:sz w:val="24"/>
                <w:szCs w:val="24"/>
              </w:rPr>
            </w:pPr>
            <w:r w:rsidRPr="00B61F51">
              <w:rPr>
                <w:b/>
                <w:sz w:val="24"/>
                <w:szCs w:val="24"/>
              </w:rPr>
              <w:t>Traffic Control (Specify the details)</w:t>
            </w:r>
          </w:p>
        </w:tc>
        <w:tc>
          <w:tcPr>
            <w:tcW w:w="846" w:type="pct"/>
            <w:shd w:val="clear" w:color="auto" w:fill="auto"/>
          </w:tcPr>
          <w:p w14:paraId="181F9EDC" w14:textId="77777777" w:rsidR="000F5488" w:rsidRPr="00B61F51" w:rsidRDefault="000F5488" w:rsidP="000F5488">
            <w:pPr>
              <w:pStyle w:val="TableParagraph"/>
              <w:spacing w:line="276" w:lineRule="auto"/>
              <w:ind w:left="255" w:right="251"/>
              <w:jc w:val="center"/>
              <w:rPr>
                <w:b/>
                <w:sz w:val="24"/>
                <w:szCs w:val="24"/>
              </w:rPr>
            </w:pPr>
            <w:r w:rsidRPr="00B61F51">
              <w:rPr>
                <w:b/>
                <w:sz w:val="24"/>
                <w:szCs w:val="24"/>
              </w:rPr>
              <w:t>Daily</w:t>
            </w:r>
          </w:p>
        </w:tc>
      </w:tr>
      <w:tr w:rsidR="000F5488" w:rsidRPr="00B61F51" w14:paraId="1230E077" w14:textId="77777777" w:rsidTr="000F5488">
        <w:trPr>
          <w:trHeight w:val="189"/>
        </w:trPr>
        <w:tc>
          <w:tcPr>
            <w:tcW w:w="614" w:type="pct"/>
            <w:vMerge/>
            <w:shd w:val="clear" w:color="auto" w:fill="auto"/>
          </w:tcPr>
          <w:p w14:paraId="6C29AC40" w14:textId="77777777" w:rsidR="000F5488" w:rsidRPr="00B61F51" w:rsidRDefault="000F5488" w:rsidP="000F5488">
            <w:pPr>
              <w:spacing w:line="276" w:lineRule="auto"/>
              <w:rPr>
                <w:b/>
                <w:szCs w:val="24"/>
              </w:rPr>
            </w:pPr>
          </w:p>
        </w:tc>
        <w:tc>
          <w:tcPr>
            <w:tcW w:w="538" w:type="pct"/>
            <w:vMerge/>
            <w:shd w:val="clear" w:color="auto" w:fill="auto"/>
          </w:tcPr>
          <w:p w14:paraId="15C209CA" w14:textId="77777777" w:rsidR="000F5488" w:rsidRPr="00B61F51" w:rsidRDefault="000F5488" w:rsidP="000F5488">
            <w:pPr>
              <w:spacing w:line="276" w:lineRule="auto"/>
              <w:rPr>
                <w:b/>
                <w:szCs w:val="24"/>
              </w:rPr>
            </w:pPr>
          </w:p>
        </w:tc>
        <w:tc>
          <w:tcPr>
            <w:tcW w:w="770" w:type="pct"/>
            <w:shd w:val="clear" w:color="auto" w:fill="auto"/>
          </w:tcPr>
          <w:p w14:paraId="4FFE4BA5" w14:textId="77777777" w:rsidR="000F5488" w:rsidRPr="00B61F51" w:rsidRDefault="000F5488" w:rsidP="000F5488">
            <w:pPr>
              <w:pStyle w:val="TableParagraph"/>
              <w:spacing w:line="276" w:lineRule="auto"/>
              <w:ind w:left="250"/>
              <w:rPr>
                <w:b/>
                <w:sz w:val="24"/>
                <w:szCs w:val="24"/>
              </w:rPr>
            </w:pPr>
            <w:r w:rsidRPr="00B61F51">
              <w:rPr>
                <w:b/>
                <w:sz w:val="24"/>
                <w:szCs w:val="24"/>
              </w:rPr>
              <w:t>Time Restriction</w:t>
            </w:r>
          </w:p>
        </w:tc>
        <w:tc>
          <w:tcPr>
            <w:tcW w:w="716" w:type="pct"/>
            <w:shd w:val="clear" w:color="auto" w:fill="auto"/>
          </w:tcPr>
          <w:p w14:paraId="69A8DACC" w14:textId="77777777" w:rsidR="000F5488" w:rsidRPr="00B61F51" w:rsidRDefault="000F5488" w:rsidP="000F5488">
            <w:pPr>
              <w:pStyle w:val="TableParagraph"/>
              <w:spacing w:line="276" w:lineRule="auto"/>
              <w:ind w:left="180"/>
              <w:rPr>
                <w:b/>
                <w:sz w:val="24"/>
                <w:szCs w:val="24"/>
              </w:rPr>
            </w:pPr>
            <w:r w:rsidRPr="00B61F51">
              <w:rPr>
                <w:b/>
                <w:sz w:val="24"/>
                <w:szCs w:val="24"/>
              </w:rPr>
              <w:t>Avoidance of Rush Hour</w:t>
            </w:r>
          </w:p>
        </w:tc>
        <w:tc>
          <w:tcPr>
            <w:tcW w:w="820" w:type="pct"/>
            <w:shd w:val="clear" w:color="auto" w:fill="auto"/>
          </w:tcPr>
          <w:p w14:paraId="0DDEA67E" w14:textId="77777777" w:rsidR="000F5488" w:rsidRPr="00B61F51" w:rsidRDefault="000F5488" w:rsidP="000F5488">
            <w:pPr>
              <w:pStyle w:val="TableParagraph"/>
              <w:spacing w:line="276" w:lineRule="auto"/>
              <w:ind w:left="178"/>
              <w:rPr>
                <w:b/>
                <w:sz w:val="24"/>
                <w:szCs w:val="24"/>
              </w:rPr>
            </w:pPr>
            <w:r w:rsidRPr="00B61F51">
              <w:rPr>
                <w:b/>
                <w:sz w:val="24"/>
                <w:szCs w:val="24"/>
              </w:rPr>
              <w:t>Avoidance of Rush Hour</w:t>
            </w:r>
          </w:p>
        </w:tc>
        <w:tc>
          <w:tcPr>
            <w:tcW w:w="696" w:type="pct"/>
            <w:shd w:val="clear" w:color="auto" w:fill="auto"/>
          </w:tcPr>
          <w:p w14:paraId="31A5F635" w14:textId="77777777" w:rsidR="000F5488" w:rsidRPr="00B61F51" w:rsidRDefault="000F5488" w:rsidP="000F5488">
            <w:pPr>
              <w:pStyle w:val="TableParagraph"/>
              <w:spacing w:line="276" w:lineRule="auto"/>
              <w:ind w:left="257"/>
              <w:rPr>
                <w:b/>
                <w:sz w:val="24"/>
                <w:szCs w:val="24"/>
              </w:rPr>
            </w:pPr>
            <w:r w:rsidRPr="00B61F51">
              <w:rPr>
                <w:b/>
                <w:sz w:val="24"/>
                <w:szCs w:val="24"/>
              </w:rPr>
              <w:t>Others (Specify)</w:t>
            </w:r>
          </w:p>
        </w:tc>
        <w:tc>
          <w:tcPr>
            <w:tcW w:w="846" w:type="pct"/>
            <w:shd w:val="clear" w:color="auto" w:fill="auto"/>
          </w:tcPr>
          <w:p w14:paraId="46E31F34" w14:textId="77777777" w:rsidR="000F5488" w:rsidRPr="00B61F51" w:rsidRDefault="000F5488" w:rsidP="000F5488">
            <w:pPr>
              <w:pStyle w:val="TableParagraph"/>
              <w:spacing w:line="276" w:lineRule="auto"/>
              <w:rPr>
                <w:b/>
                <w:sz w:val="24"/>
                <w:szCs w:val="24"/>
              </w:rPr>
            </w:pPr>
          </w:p>
        </w:tc>
      </w:tr>
      <w:tr w:rsidR="000F5488" w:rsidRPr="00B61F51" w14:paraId="247C4A1F" w14:textId="77777777" w:rsidTr="000F5488">
        <w:trPr>
          <w:trHeight w:val="573"/>
        </w:trPr>
        <w:tc>
          <w:tcPr>
            <w:tcW w:w="614" w:type="pct"/>
            <w:shd w:val="clear" w:color="auto" w:fill="auto"/>
          </w:tcPr>
          <w:p w14:paraId="781FEF26" w14:textId="77777777" w:rsidR="000F5488" w:rsidRPr="00B61F51" w:rsidRDefault="000F5488" w:rsidP="000F5488">
            <w:pPr>
              <w:pStyle w:val="TableParagraph"/>
              <w:spacing w:line="276" w:lineRule="auto"/>
              <w:ind w:left="100" w:right="346"/>
              <w:rPr>
                <w:sz w:val="24"/>
                <w:szCs w:val="24"/>
              </w:rPr>
            </w:pPr>
            <w:r w:rsidRPr="00B61F51">
              <w:rPr>
                <w:sz w:val="24"/>
                <w:szCs w:val="24"/>
              </w:rPr>
              <w:t>(Day, Month, Year)</w:t>
            </w:r>
          </w:p>
        </w:tc>
        <w:tc>
          <w:tcPr>
            <w:tcW w:w="538" w:type="pct"/>
            <w:shd w:val="clear" w:color="auto" w:fill="auto"/>
          </w:tcPr>
          <w:p w14:paraId="7C266E4D" w14:textId="77777777" w:rsidR="000F5488" w:rsidRPr="00B61F51" w:rsidRDefault="000F5488" w:rsidP="000F5488">
            <w:pPr>
              <w:pStyle w:val="TableParagraph"/>
              <w:spacing w:line="276" w:lineRule="auto"/>
              <w:rPr>
                <w:sz w:val="24"/>
                <w:szCs w:val="24"/>
              </w:rPr>
            </w:pPr>
          </w:p>
        </w:tc>
        <w:tc>
          <w:tcPr>
            <w:tcW w:w="770" w:type="pct"/>
            <w:shd w:val="clear" w:color="auto" w:fill="auto"/>
          </w:tcPr>
          <w:p w14:paraId="69627695" w14:textId="77777777" w:rsidR="000F5488" w:rsidRPr="00B61F51" w:rsidRDefault="000F5488" w:rsidP="000F5488">
            <w:pPr>
              <w:pStyle w:val="TableParagraph"/>
              <w:spacing w:line="276" w:lineRule="auto"/>
              <w:rPr>
                <w:sz w:val="24"/>
                <w:szCs w:val="24"/>
              </w:rPr>
            </w:pPr>
          </w:p>
        </w:tc>
        <w:tc>
          <w:tcPr>
            <w:tcW w:w="716" w:type="pct"/>
            <w:shd w:val="clear" w:color="auto" w:fill="auto"/>
          </w:tcPr>
          <w:p w14:paraId="016C20A7" w14:textId="77777777" w:rsidR="000F5488" w:rsidRPr="00B61F51" w:rsidRDefault="000F5488" w:rsidP="000F5488">
            <w:pPr>
              <w:pStyle w:val="TableParagraph"/>
              <w:spacing w:line="276" w:lineRule="auto"/>
              <w:rPr>
                <w:sz w:val="24"/>
                <w:szCs w:val="24"/>
              </w:rPr>
            </w:pPr>
          </w:p>
        </w:tc>
        <w:tc>
          <w:tcPr>
            <w:tcW w:w="820" w:type="pct"/>
            <w:shd w:val="clear" w:color="auto" w:fill="auto"/>
          </w:tcPr>
          <w:p w14:paraId="2C2D5713" w14:textId="77777777" w:rsidR="000F5488" w:rsidRPr="00B61F51" w:rsidRDefault="000F5488" w:rsidP="000F5488">
            <w:pPr>
              <w:pStyle w:val="TableParagraph"/>
              <w:spacing w:line="276" w:lineRule="auto"/>
              <w:rPr>
                <w:sz w:val="24"/>
                <w:szCs w:val="24"/>
              </w:rPr>
            </w:pPr>
          </w:p>
        </w:tc>
        <w:tc>
          <w:tcPr>
            <w:tcW w:w="696" w:type="pct"/>
            <w:shd w:val="clear" w:color="auto" w:fill="auto"/>
          </w:tcPr>
          <w:p w14:paraId="6272346A" w14:textId="77777777" w:rsidR="000F5488" w:rsidRPr="00B61F51" w:rsidRDefault="000F5488" w:rsidP="000F5488">
            <w:pPr>
              <w:pStyle w:val="TableParagraph"/>
              <w:spacing w:line="276" w:lineRule="auto"/>
              <w:rPr>
                <w:sz w:val="24"/>
                <w:szCs w:val="24"/>
              </w:rPr>
            </w:pPr>
          </w:p>
        </w:tc>
        <w:tc>
          <w:tcPr>
            <w:tcW w:w="846" w:type="pct"/>
            <w:shd w:val="clear" w:color="auto" w:fill="auto"/>
          </w:tcPr>
          <w:p w14:paraId="5251BAE8" w14:textId="77777777" w:rsidR="000F5488" w:rsidRPr="00B61F51" w:rsidRDefault="000F5488" w:rsidP="000F5488">
            <w:pPr>
              <w:pStyle w:val="TableParagraph"/>
              <w:spacing w:line="276" w:lineRule="auto"/>
              <w:rPr>
                <w:sz w:val="24"/>
                <w:szCs w:val="24"/>
              </w:rPr>
            </w:pPr>
          </w:p>
        </w:tc>
      </w:tr>
    </w:tbl>
    <w:p w14:paraId="4F345A0F" w14:textId="77777777" w:rsidR="000F5488" w:rsidRPr="00B61F51" w:rsidRDefault="000F5488" w:rsidP="00A37A28">
      <w:pPr>
        <w:rPr>
          <w:sz w:val="22"/>
          <w:szCs w:val="20"/>
        </w:rPr>
      </w:pPr>
      <w:r w:rsidRPr="00B61F51">
        <w:rPr>
          <w:sz w:val="22"/>
          <w:szCs w:val="20"/>
        </w:rPr>
        <w:t>Log Book: to be prepared and recorded by the contractor(s) which is submitted to CMWSSB monthly.</w:t>
      </w:r>
    </w:p>
    <w:p w14:paraId="28301A91" w14:textId="77777777" w:rsidR="000F5488" w:rsidRPr="00B61F51" w:rsidRDefault="000F5488" w:rsidP="003F4B5F">
      <w:pPr>
        <w:pStyle w:val="ListBullet"/>
        <w:numPr>
          <w:ilvl w:val="0"/>
          <w:numId w:val="325"/>
        </w:numPr>
        <w:spacing w:before="40" w:after="40"/>
        <w:jc w:val="left"/>
        <w:rPr>
          <w:color w:val="7030A0"/>
        </w:rPr>
      </w:pPr>
      <w:r w:rsidRPr="00B61F51">
        <w:rPr>
          <w:sz w:val="24"/>
          <w:szCs w:val="24"/>
        </w:rPr>
        <w:t>Commercial Activities (for the transmission pipelines installations)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57"/>
        <w:gridCol w:w="1113"/>
        <w:gridCol w:w="1221"/>
        <w:gridCol w:w="1554"/>
        <w:gridCol w:w="1554"/>
        <w:gridCol w:w="1554"/>
        <w:gridCol w:w="1476"/>
      </w:tblGrid>
      <w:tr w:rsidR="00A37A28" w:rsidRPr="00B61F51" w14:paraId="2A71ABC5" w14:textId="77777777" w:rsidTr="000F5488">
        <w:trPr>
          <w:trHeight w:val="189"/>
        </w:trPr>
        <w:tc>
          <w:tcPr>
            <w:tcW w:w="613" w:type="pct"/>
            <w:vMerge w:val="restart"/>
            <w:shd w:val="clear" w:color="auto" w:fill="auto"/>
          </w:tcPr>
          <w:p w14:paraId="5877FE0C" w14:textId="77777777" w:rsidR="000F5488" w:rsidRPr="00B61F51" w:rsidRDefault="000F5488" w:rsidP="000F5488">
            <w:pPr>
              <w:pStyle w:val="TableParagraph"/>
              <w:spacing w:line="276" w:lineRule="auto"/>
              <w:ind w:right="280"/>
              <w:rPr>
                <w:b/>
                <w:sz w:val="24"/>
                <w:szCs w:val="24"/>
              </w:rPr>
            </w:pPr>
            <w:r w:rsidRPr="00B61F51">
              <w:rPr>
                <w:b/>
                <w:sz w:val="24"/>
                <w:szCs w:val="24"/>
              </w:rPr>
              <w:t>Date</w:t>
            </w:r>
          </w:p>
        </w:tc>
        <w:tc>
          <w:tcPr>
            <w:tcW w:w="461" w:type="pct"/>
            <w:vMerge w:val="restart"/>
            <w:shd w:val="clear" w:color="auto" w:fill="auto"/>
          </w:tcPr>
          <w:p w14:paraId="0E59F63E" w14:textId="77777777" w:rsidR="000F5488" w:rsidRPr="00B61F51" w:rsidRDefault="000F5488" w:rsidP="000F5488">
            <w:pPr>
              <w:pStyle w:val="TableParagraph"/>
              <w:spacing w:line="276" w:lineRule="auto"/>
              <w:ind w:left="196"/>
              <w:rPr>
                <w:b/>
                <w:sz w:val="24"/>
                <w:szCs w:val="24"/>
              </w:rPr>
            </w:pPr>
            <w:r w:rsidRPr="00B61F51">
              <w:rPr>
                <w:b/>
                <w:sz w:val="24"/>
                <w:szCs w:val="24"/>
              </w:rPr>
              <w:t>Location</w:t>
            </w:r>
          </w:p>
        </w:tc>
        <w:tc>
          <w:tcPr>
            <w:tcW w:w="3150" w:type="pct"/>
            <w:gridSpan w:val="4"/>
            <w:shd w:val="clear" w:color="auto" w:fill="auto"/>
          </w:tcPr>
          <w:p w14:paraId="2C4860DF" w14:textId="77777777" w:rsidR="000F5488" w:rsidRPr="00B61F51" w:rsidRDefault="000F5488" w:rsidP="000F5488">
            <w:pPr>
              <w:pStyle w:val="TableParagraph"/>
              <w:spacing w:line="276" w:lineRule="auto"/>
              <w:ind w:right="2550"/>
              <w:jc w:val="center"/>
              <w:rPr>
                <w:b/>
                <w:sz w:val="24"/>
                <w:szCs w:val="24"/>
              </w:rPr>
            </w:pPr>
            <w:r w:rsidRPr="00B61F51">
              <w:rPr>
                <w:b/>
                <w:sz w:val="24"/>
                <w:szCs w:val="24"/>
              </w:rPr>
              <w:t>Management</w:t>
            </w:r>
          </w:p>
        </w:tc>
        <w:tc>
          <w:tcPr>
            <w:tcW w:w="775" w:type="pct"/>
            <w:shd w:val="clear" w:color="auto" w:fill="auto"/>
          </w:tcPr>
          <w:p w14:paraId="6FB91543" w14:textId="77777777" w:rsidR="000F5488" w:rsidRPr="00B61F51" w:rsidRDefault="000F5488" w:rsidP="000F5488">
            <w:pPr>
              <w:pStyle w:val="TableParagraph"/>
              <w:spacing w:line="276" w:lineRule="auto"/>
              <w:ind w:left="323"/>
              <w:rPr>
                <w:b/>
                <w:sz w:val="24"/>
                <w:szCs w:val="24"/>
              </w:rPr>
            </w:pPr>
            <w:r w:rsidRPr="00B61F51">
              <w:rPr>
                <w:b/>
                <w:sz w:val="24"/>
                <w:szCs w:val="24"/>
              </w:rPr>
              <w:t>Frequency</w:t>
            </w:r>
          </w:p>
        </w:tc>
      </w:tr>
      <w:tr w:rsidR="00A37A28" w:rsidRPr="00B61F51" w14:paraId="6C805025" w14:textId="77777777" w:rsidTr="000F5488">
        <w:trPr>
          <w:trHeight w:val="189"/>
        </w:trPr>
        <w:tc>
          <w:tcPr>
            <w:tcW w:w="613" w:type="pct"/>
            <w:vMerge/>
            <w:shd w:val="clear" w:color="auto" w:fill="auto"/>
          </w:tcPr>
          <w:p w14:paraId="65D764EE" w14:textId="77777777" w:rsidR="000F5488" w:rsidRPr="00B61F51" w:rsidRDefault="000F5488" w:rsidP="000F5488">
            <w:pPr>
              <w:spacing w:line="276" w:lineRule="auto"/>
              <w:rPr>
                <w:b/>
                <w:szCs w:val="24"/>
              </w:rPr>
            </w:pPr>
          </w:p>
        </w:tc>
        <w:tc>
          <w:tcPr>
            <w:tcW w:w="461" w:type="pct"/>
            <w:vMerge/>
            <w:shd w:val="clear" w:color="auto" w:fill="auto"/>
          </w:tcPr>
          <w:p w14:paraId="1347D96D" w14:textId="77777777" w:rsidR="000F5488" w:rsidRPr="00B61F51" w:rsidRDefault="000F5488" w:rsidP="000F5488">
            <w:pPr>
              <w:spacing w:line="276" w:lineRule="auto"/>
              <w:rPr>
                <w:b/>
                <w:szCs w:val="24"/>
              </w:rPr>
            </w:pPr>
          </w:p>
        </w:tc>
        <w:tc>
          <w:tcPr>
            <w:tcW w:w="3150" w:type="pct"/>
            <w:gridSpan w:val="4"/>
            <w:shd w:val="clear" w:color="auto" w:fill="auto"/>
          </w:tcPr>
          <w:p w14:paraId="466CF1B4" w14:textId="77777777" w:rsidR="000F5488" w:rsidRPr="00B61F51" w:rsidRDefault="000F5488" w:rsidP="000F5488">
            <w:pPr>
              <w:pStyle w:val="TableParagraph"/>
              <w:spacing w:line="276" w:lineRule="auto"/>
              <w:ind w:left="1902"/>
              <w:jc w:val="center"/>
              <w:rPr>
                <w:b/>
                <w:sz w:val="24"/>
                <w:szCs w:val="24"/>
              </w:rPr>
            </w:pPr>
            <w:r w:rsidRPr="00B61F51">
              <w:rPr>
                <w:b/>
                <w:sz w:val="24"/>
                <w:szCs w:val="24"/>
              </w:rPr>
              <w:t>Traffic Control (Specify the details)</w:t>
            </w:r>
          </w:p>
        </w:tc>
        <w:tc>
          <w:tcPr>
            <w:tcW w:w="775" w:type="pct"/>
            <w:vMerge w:val="restart"/>
            <w:shd w:val="clear" w:color="auto" w:fill="auto"/>
          </w:tcPr>
          <w:p w14:paraId="5C816EB0" w14:textId="77777777" w:rsidR="000F5488" w:rsidRPr="00B61F51" w:rsidRDefault="000F5488" w:rsidP="000F5488">
            <w:pPr>
              <w:pStyle w:val="TableParagraph"/>
              <w:spacing w:line="276" w:lineRule="auto"/>
              <w:ind w:left="284" w:right="115" w:hanging="159"/>
              <w:rPr>
                <w:sz w:val="24"/>
                <w:szCs w:val="24"/>
              </w:rPr>
            </w:pPr>
            <w:r w:rsidRPr="00B61F51">
              <w:rPr>
                <w:sz w:val="24"/>
                <w:szCs w:val="24"/>
              </w:rPr>
              <w:t>Daily during the installation</w:t>
            </w:r>
          </w:p>
        </w:tc>
      </w:tr>
      <w:tr w:rsidR="00A37A28" w:rsidRPr="00B61F51" w14:paraId="1B15018D" w14:textId="77777777" w:rsidTr="000F5488">
        <w:trPr>
          <w:trHeight w:val="220"/>
        </w:trPr>
        <w:tc>
          <w:tcPr>
            <w:tcW w:w="613" w:type="pct"/>
            <w:vMerge/>
            <w:shd w:val="clear" w:color="auto" w:fill="auto"/>
          </w:tcPr>
          <w:p w14:paraId="118F7F19" w14:textId="77777777" w:rsidR="000F5488" w:rsidRPr="00B61F51" w:rsidRDefault="000F5488" w:rsidP="000F5488">
            <w:pPr>
              <w:spacing w:line="276" w:lineRule="auto"/>
              <w:rPr>
                <w:b/>
                <w:szCs w:val="24"/>
              </w:rPr>
            </w:pPr>
          </w:p>
        </w:tc>
        <w:tc>
          <w:tcPr>
            <w:tcW w:w="461" w:type="pct"/>
            <w:vMerge/>
            <w:shd w:val="clear" w:color="auto" w:fill="auto"/>
          </w:tcPr>
          <w:p w14:paraId="490BAC09" w14:textId="77777777" w:rsidR="000F5488" w:rsidRPr="00B61F51" w:rsidRDefault="000F5488" w:rsidP="000F5488">
            <w:pPr>
              <w:spacing w:line="276" w:lineRule="auto"/>
              <w:rPr>
                <w:b/>
                <w:szCs w:val="24"/>
              </w:rPr>
            </w:pPr>
          </w:p>
        </w:tc>
        <w:tc>
          <w:tcPr>
            <w:tcW w:w="664" w:type="pct"/>
            <w:shd w:val="clear" w:color="auto" w:fill="auto"/>
          </w:tcPr>
          <w:p w14:paraId="5FD3B9D2" w14:textId="77777777" w:rsidR="000F5488" w:rsidRPr="00B61F51" w:rsidRDefault="000F5488" w:rsidP="000F5488">
            <w:pPr>
              <w:pStyle w:val="TableParagraph"/>
              <w:spacing w:line="276" w:lineRule="auto"/>
              <w:ind w:left="190"/>
              <w:jc w:val="center"/>
              <w:rPr>
                <w:b/>
                <w:sz w:val="24"/>
                <w:szCs w:val="24"/>
              </w:rPr>
            </w:pPr>
            <w:r w:rsidRPr="00B61F51">
              <w:rPr>
                <w:b/>
                <w:sz w:val="24"/>
                <w:szCs w:val="24"/>
              </w:rPr>
              <w:t>Diversion Route</w:t>
            </w:r>
          </w:p>
        </w:tc>
        <w:tc>
          <w:tcPr>
            <w:tcW w:w="829" w:type="pct"/>
            <w:shd w:val="clear" w:color="auto" w:fill="auto"/>
          </w:tcPr>
          <w:p w14:paraId="588CA459" w14:textId="77777777" w:rsidR="000F5488" w:rsidRPr="00B61F51" w:rsidRDefault="000F5488" w:rsidP="000F5488">
            <w:pPr>
              <w:pStyle w:val="TableParagraph"/>
              <w:spacing w:line="276" w:lineRule="auto"/>
              <w:ind w:left="261"/>
              <w:jc w:val="center"/>
              <w:rPr>
                <w:b/>
                <w:sz w:val="24"/>
                <w:szCs w:val="24"/>
              </w:rPr>
            </w:pPr>
            <w:r w:rsidRPr="00B61F51">
              <w:rPr>
                <w:b/>
                <w:sz w:val="24"/>
                <w:szCs w:val="24"/>
              </w:rPr>
              <w:t>Time Restriction</w:t>
            </w:r>
          </w:p>
        </w:tc>
        <w:tc>
          <w:tcPr>
            <w:tcW w:w="829" w:type="pct"/>
            <w:shd w:val="clear" w:color="auto" w:fill="auto"/>
          </w:tcPr>
          <w:p w14:paraId="2689DC3A" w14:textId="77777777" w:rsidR="000F5488" w:rsidRPr="00B61F51" w:rsidRDefault="000F5488" w:rsidP="000F5488">
            <w:pPr>
              <w:pStyle w:val="TableParagraph"/>
              <w:spacing w:line="276" w:lineRule="auto"/>
              <w:ind w:left="428"/>
              <w:jc w:val="center"/>
              <w:rPr>
                <w:b/>
                <w:sz w:val="24"/>
                <w:szCs w:val="24"/>
              </w:rPr>
            </w:pPr>
            <w:r w:rsidRPr="00B61F51">
              <w:rPr>
                <w:b/>
                <w:sz w:val="24"/>
                <w:szCs w:val="24"/>
              </w:rPr>
              <w:t>No Control</w:t>
            </w:r>
          </w:p>
        </w:tc>
        <w:tc>
          <w:tcPr>
            <w:tcW w:w="829" w:type="pct"/>
            <w:shd w:val="clear" w:color="auto" w:fill="auto"/>
          </w:tcPr>
          <w:p w14:paraId="11D25425" w14:textId="77777777" w:rsidR="000F5488" w:rsidRPr="00B61F51" w:rsidRDefault="000F5488" w:rsidP="000F5488">
            <w:pPr>
              <w:pStyle w:val="TableParagraph"/>
              <w:spacing w:line="276" w:lineRule="auto"/>
              <w:ind w:left="270"/>
              <w:jc w:val="center"/>
              <w:rPr>
                <w:b/>
                <w:sz w:val="24"/>
                <w:szCs w:val="24"/>
              </w:rPr>
            </w:pPr>
            <w:r w:rsidRPr="00B61F51">
              <w:rPr>
                <w:b/>
                <w:sz w:val="24"/>
                <w:szCs w:val="24"/>
              </w:rPr>
              <w:t>Others (Specify)</w:t>
            </w:r>
          </w:p>
        </w:tc>
        <w:tc>
          <w:tcPr>
            <w:tcW w:w="775" w:type="pct"/>
            <w:vMerge/>
            <w:shd w:val="clear" w:color="auto" w:fill="auto"/>
          </w:tcPr>
          <w:p w14:paraId="4CF2D653" w14:textId="77777777" w:rsidR="000F5488" w:rsidRPr="00B61F51" w:rsidRDefault="000F5488" w:rsidP="000F5488">
            <w:pPr>
              <w:spacing w:line="276" w:lineRule="auto"/>
              <w:rPr>
                <w:szCs w:val="24"/>
              </w:rPr>
            </w:pPr>
          </w:p>
        </w:tc>
      </w:tr>
      <w:tr w:rsidR="00A37A28" w:rsidRPr="00B61F51" w14:paraId="12408A7A" w14:textId="77777777" w:rsidTr="000F5488">
        <w:trPr>
          <w:trHeight w:val="573"/>
        </w:trPr>
        <w:tc>
          <w:tcPr>
            <w:tcW w:w="613" w:type="pct"/>
            <w:shd w:val="clear" w:color="auto" w:fill="auto"/>
          </w:tcPr>
          <w:p w14:paraId="0FE93812" w14:textId="77777777" w:rsidR="000F5488" w:rsidRPr="00B61F51" w:rsidRDefault="000F5488" w:rsidP="000F5488">
            <w:pPr>
              <w:pStyle w:val="TableParagraph"/>
              <w:spacing w:line="276" w:lineRule="auto"/>
              <w:ind w:left="100" w:right="346"/>
              <w:rPr>
                <w:sz w:val="24"/>
                <w:szCs w:val="24"/>
              </w:rPr>
            </w:pPr>
            <w:r w:rsidRPr="00B61F51">
              <w:rPr>
                <w:sz w:val="24"/>
                <w:szCs w:val="24"/>
              </w:rPr>
              <w:t>(Day, Month, Year)</w:t>
            </w:r>
          </w:p>
        </w:tc>
        <w:tc>
          <w:tcPr>
            <w:tcW w:w="461" w:type="pct"/>
            <w:shd w:val="clear" w:color="auto" w:fill="auto"/>
          </w:tcPr>
          <w:p w14:paraId="0118C6B6" w14:textId="77777777" w:rsidR="000F5488" w:rsidRPr="00B61F51" w:rsidRDefault="000F5488" w:rsidP="000F5488">
            <w:pPr>
              <w:pStyle w:val="TableParagraph"/>
              <w:spacing w:line="276" w:lineRule="auto"/>
              <w:rPr>
                <w:sz w:val="24"/>
                <w:szCs w:val="24"/>
              </w:rPr>
            </w:pPr>
          </w:p>
        </w:tc>
        <w:tc>
          <w:tcPr>
            <w:tcW w:w="664" w:type="pct"/>
            <w:shd w:val="clear" w:color="auto" w:fill="auto"/>
          </w:tcPr>
          <w:p w14:paraId="2E8BE220" w14:textId="77777777" w:rsidR="000F5488" w:rsidRPr="00B61F51" w:rsidRDefault="000F5488" w:rsidP="000F5488">
            <w:pPr>
              <w:pStyle w:val="TableParagraph"/>
              <w:spacing w:line="276" w:lineRule="auto"/>
              <w:rPr>
                <w:sz w:val="24"/>
                <w:szCs w:val="24"/>
              </w:rPr>
            </w:pPr>
          </w:p>
        </w:tc>
        <w:tc>
          <w:tcPr>
            <w:tcW w:w="829" w:type="pct"/>
            <w:shd w:val="clear" w:color="auto" w:fill="auto"/>
          </w:tcPr>
          <w:p w14:paraId="476EAD55" w14:textId="77777777" w:rsidR="000F5488" w:rsidRPr="00B61F51" w:rsidRDefault="000F5488" w:rsidP="000F5488">
            <w:pPr>
              <w:pStyle w:val="TableParagraph"/>
              <w:spacing w:line="276" w:lineRule="auto"/>
              <w:rPr>
                <w:sz w:val="24"/>
                <w:szCs w:val="24"/>
              </w:rPr>
            </w:pPr>
          </w:p>
        </w:tc>
        <w:tc>
          <w:tcPr>
            <w:tcW w:w="829" w:type="pct"/>
            <w:shd w:val="clear" w:color="auto" w:fill="auto"/>
          </w:tcPr>
          <w:p w14:paraId="7BFC74B3" w14:textId="77777777" w:rsidR="000F5488" w:rsidRPr="00B61F51" w:rsidRDefault="000F5488" w:rsidP="000F5488">
            <w:pPr>
              <w:pStyle w:val="TableParagraph"/>
              <w:spacing w:line="276" w:lineRule="auto"/>
              <w:rPr>
                <w:sz w:val="24"/>
                <w:szCs w:val="24"/>
              </w:rPr>
            </w:pPr>
          </w:p>
        </w:tc>
        <w:tc>
          <w:tcPr>
            <w:tcW w:w="829" w:type="pct"/>
            <w:shd w:val="clear" w:color="auto" w:fill="auto"/>
          </w:tcPr>
          <w:p w14:paraId="1F15DEE1" w14:textId="77777777" w:rsidR="000F5488" w:rsidRPr="00B61F51" w:rsidRDefault="000F5488" w:rsidP="000F5488">
            <w:pPr>
              <w:pStyle w:val="TableParagraph"/>
              <w:spacing w:line="276" w:lineRule="auto"/>
              <w:rPr>
                <w:sz w:val="24"/>
                <w:szCs w:val="24"/>
              </w:rPr>
            </w:pPr>
          </w:p>
        </w:tc>
        <w:tc>
          <w:tcPr>
            <w:tcW w:w="775" w:type="pct"/>
            <w:vMerge/>
            <w:shd w:val="clear" w:color="auto" w:fill="auto"/>
          </w:tcPr>
          <w:p w14:paraId="25142E4A" w14:textId="77777777" w:rsidR="000F5488" w:rsidRPr="00B61F51" w:rsidRDefault="000F5488" w:rsidP="000F5488">
            <w:pPr>
              <w:spacing w:line="276" w:lineRule="auto"/>
              <w:rPr>
                <w:szCs w:val="24"/>
              </w:rPr>
            </w:pPr>
          </w:p>
        </w:tc>
      </w:tr>
    </w:tbl>
    <w:p w14:paraId="0103185A" w14:textId="77777777" w:rsidR="000F5488" w:rsidRPr="00B61F51" w:rsidRDefault="000F5488" w:rsidP="003F4B5F">
      <w:pPr>
        <w:pStyle w:val="ListBullet"/>
        <w:numPr>
          <w:ilvl w:val="0"/>
          <w:numId w:val="325"/>
        </w:numPr>
        <w:spacing w:before="40" w:after="40"/>
        <w:jc w:val="left"/>
        <w:rPr>
          <w:sz w:val="24"/>
          <w:szCs w:val="24"/>
        </w:rPr>
      </w:pPr>
      <w:r w:rsidRPr="00B61F51">
        <w:rPr>
          <w:sz w:val="24"/>
          <w:szCs w:val="24"/>
        </w:rPr>
        <w:t>Meetings with surrounding Communities (for the transmission pipelines installations)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65"/>
        <w:gridCol w:w="1250"/>
        <w:gridCol w:w="850"/>
        <w:gridCol w:w="1371"/>
        <w:gridCol w:w="797"/>
        <w:gridCol w:w="944"/>
        <w:gridCol w:w="1962"/>
        <w:gridCol w:w="1290"/>
      </w:tblGrid>
      <w:tr w:rsidR="00A37A28" w:rsidRPr="00B61F51" w14:paraId="4F9C8E23" w14:textId="77777777" w:rsidTr="000F5488">
        <w:trPr>
          <w:trHeight w:val="345"/>
        </w:trPr>
        <w:tc>
          <w:tcPr>
            <w:tcW w:w="604" w:type="pct"/>
            <w:shd w:val="clear" w:color="auto" w:fill="auto"/>
          </w:tcPr>
          <w:p w14:paraId="6EC9E8C5" w14:textId="77777777" w:rsidR="000F5488" w:rsidRPr="00B61F51" w:rsidRDefault="000F5488" w:rsidP="000F5488">
            <w:pPr>
              <w:pStyle w:val="TableParagraph"/>
              <w:spacing w:before="80" w:line="276" w:lineRule="auto"/>
              <w:ind w:right="286"/>
              <w:rPr>
                <w:b/>
                <w:sz w:val="24"/>
                <w:szCs w:val="24"/>
              </w:rPr>
            </w:pPr>
            <w:r w:rsidRPr="00B61F51">
              <w:rPr>
                <w:b/>
                <w:sz w:val="24"/>
                <w:szCs w:val="24"/>
              </w:rPr>
              <w:t>Date</w:t>
            </w:r>
          </w:p>
        </w:tc>
        <w:tc>
          <w:tcPr>
            <w:tcW w:w="757" w:type="pct"/>
            <w:shd w:val="clear" w:color="auto" w:fill="auto"/>
          </w:tcPr>
          <w:p w14:paraId="52F3B09F" w14:textId="77777777" w:rsidR="000F5488" w:rsidRPr="00B61F51" w:rsidRDefault="000F5488" w:rsidP="000F5488">
            <w:pPr>
              <w:pStyle w:val="TableParagraph"/>
              <w:spacing w:line="276" w:lineRule="auto"/>
              <w:ind w:left="0"/>
              <w:jc w:val="center"/>
              <w:rPr>
                <w:b/>
                <w:sz w:val="24"/>
                <w:szCs w:val="24"/>
              </w:rPr>
            </w:pPr>
            <w:r w:rsidRPr="00B61F51">
              <w:rPr>
                <w:b/>
                <w:sz w:val="24"/>
                <w:szCs w:val="24"/>
              </w:rPr>
              <w:t>Location / Community</w:t>
            </w:r>
          </w:p>
        </w:tc>
        <w:tc>
          <w:tcPr>
            <w:tcW w:w="454" w:type="pct"/>
            <w:shd w:val="clear" w:color="auto" w:fill="auto"/>
          </w:tcPr>
          <w:p w14:paraId="69CBAE15" w14:textId="77777777" w:rsidR="000F5488" w:rsidRPr="00B61F51" w:rsidRDefault="000F5488" w:rsidP="000F5488">
            <w:pPr>
              <w:pStyle w:val="TableParagraph"/>
              <w:spacing w:line="276" w:lineRule="auto"/>
              <w:ind w:left="0"/>
              <w:rPr>
                <w:b/>
                <w:sz w:val="24"/>
                <w:szCs w:val="24"/>
              </w:rPr>
            </w:pPr>
            <w:r w:rsidRPr="00B61F51">
              <w:rPr>
                <w:b/>
                <w:sz w:val="24"/>
                <w:szCs w:val="24"/>
              </w:rPr>
              <w:t>Meeting Venue</w:t>
            </w:r>
          </w:p>
        </w:tc>
        <w:tc>
          <w:tcPr>
            <w:tcW w:w="757" w:type="pct"/>
            <w:shd w:val="clear" w:color="auto" w:fill="auto"/>
          </w:tcPr>
          <w:p w14:paraId="45E2522A" w14:textId="77777777" w:rsidR="000F5488" w:rsidRPr="00B61F51" w:rsidRDefault="000F5488" w:rsidP="000F5488">
            <w:pPr>
              <w:pStyle w:val="TableParagraph"/>
              <w:spacing w:line="276" w:lineRule="auto"/>
              <w:rPr>
                <w:b/>
                <w:sz w:val="24"/>
                <w:szCs w:val="24"/>
              </w:rPr>
            </w:pPr>
            <w:r w:rsidRPr="00B61F51">
              <w:rPr>
                <w:b/>
                <w:sz w:val="24"/>
                <w:szCs w:val="24"/>
              </w:rPr>
              <w:t>Number</w:t>
            </w:r>
            <w:r w:rsidRPr="00B61F51">
              <w:rPr>
                <w:b/>
                <w:spacing w:val="-3"/>
                <w:sz w:val="24"/>
                <w:szCs w:val="24"/>
              </w:rPr>
              <w:t xml:space="preserve"> </w:t>
            </w:r>
            <w:r w:rsidRPr="00B61F51">
              <w:rPr>
                <w:b/>
                <w:sz w:val="24"/>
                <w:szCs w:val="24"/>
              </w:rPr>
              <w:t>of Participants</w:t>
            </w:r>
          </w:p>
        </w:tc>
        <w:tc>
          <w:tcPr>
            <w:tcW w:w="380" w:type="pct"/>
            <w:shd w:val="clear" w:color="auto" w:fill="auto"/>
          </w:tcPr>
          <w:p w14:paraId="1676FCBD" w14:textId="77777777" w:rsidR="000F5488" w:rsidRPr="00B61F51" w:rsidRDefault="000F5488" w:rsidP="000F5488">
            <w:pPr>
              <w:pStyle w:val="TableParagraph"/>
              <w:spacing w:before="80" w:line="276" w:lineRule="auto"/>
              <w:ind w:left="0"/>
              <w:rPr>
                <w:b/>
                <w:sz w:val="24"/>
                <w:szCs w:val="24"/>
              </w:rPr>
            </w:pPr>
            <w:r w:rsidRPr="00B61F51">
              <w:rPr>
                <w:b/>
                <w:sz w:val="24"/>
                <w:szCs w:val="24"/>
              </w:rPr>
              <w:t>Agenda</w:t>
            </w:r>
          </w:p>
        </w:tc>
        <w:tc>
          <w:tcPr>
            <w:tcW w:w="604" w:type="pct"/>
            <w:shd w:val="clear" w:color="auto" w:fill="auto"/>
          </w:tcPr>
          <w:p w14:paraId="6DCA8C37" w14:textId="77777777" w:rsidR="000F5488" w:rsidRPr="00B61F51" w:rsidRDefault="000F5488" w:rsidP="000F5488">
            <w:pPr>
              <w:pStyle w:val="TableParagraph"/>
              <w:spacing w:line="276" w:lineRule="auto"/>
              <w:ind w:left="0"/>
              <w:rPr>
                <w:b/>
                <w:sz w:val="24"/>
                <w:szCs w:val="24"/>
              </w:rPr>
            </w:pPr>
            <w:r w:rsidRPr="00B61F51">
              <w:rPr>
                <w:b/>
                <w:sz w:val="24"/>
                <w:szCs w:val="24"/>
              </w:rPr>
              <w:t>Opinions Requests</w:t>
            </w:r>
          </w:p>
        </w:tc>
        <w:tc>
          <w:tcPr>
            <w:tcW w:w="682" w:type="pct"/>
            <w:shd w:val="clear" w:color="auto" w:fill="auto"/>
          </w:tcPr>
          <w:p w14:paraId="0E72049B" w14:textId="77777777" w:rsidR="000F5488" w:rsidRPr="00B61F51" w:rsidRDefault="000F5488" w:rsidP="000F5488">
            <w:pPr>
              <w:pStyle w:val="TableParagraph"/>
              <w:spacing w:before="80" w:line="276" w:lineRule="auto"/>
              <w:ind w:left="138"/>
              <w:rPr>
                <w:b/>
                <w:sz w:val="24"/>
                <w:szCs w:val="24"/>
              </w:rPr>
            </w:pPr>
            <w:r w:rsidRPr="00B61F51">
              <w:rPr>
                <w:b/>
                <w:sz w:val="24"/>
                <w:szCs w:val="24"/>
              </w:rPr>
              <w:t>Countermeasures</w:t>
            </w:r>
          </w:p>
        </w:tc>
        <w:tc>
          <w:tcPr>
            <w:tcW w:w="762" w:type="pct"/>
            <w:shd w:val="clear" w:color="auto" w:fill="auto"/>
          </w:tcPr>
          <w:p w14:paraId="47277411" w14:textId="77777777" w:rsidR="000F5488" w:rsidRPr="00B61F51" w:rsidRDefault="000F5488" w:rsidP="000F5488">
            <w:pPr>
              <w:pStyle w:val="TableParagraph"/>
              <w:spacing w:before="80" w:line="276" w:lineRule="auto"/>
              <w:rPr>
                <w:b/>
                <w:sz w:val="24"/>
                <w:szCs w:val="24"/>
              </w:rPr>
            </w:pPr>
            <w:r w:rsidRPr="00B61F51">
              <w:rPr>
                <w:b/>
                <w:sz w:val="24"/>
                <w:szCs w:val="24"/>
              </w:rPr>
              <w:t>Frequency</w:t>
            </w:r>
          </w:p>
        </w:tc>
      </w:tr>
      <w:tr w:rsidR="00A37A28" w:rsidRPr="00B61F51" w14:paraId="438B1B94" w14:textId="77777777" w:rsidTr="000F5488">
        <w:trPr>
          <w:trHeight w:val="170"/>
        </w:trPr>
        <w:tc>
          <w:tcPr>
            <w:tcW w:w="604" w:type="pct"/>
            <w:vMerge w:val="restart"/>
            <w:shd w:val="clear" w:color="auto" w:fill="auto"/>
          </w:tcPr>
          <w:p w14:paraId="4405A603" w14:textId="77777777" w:rsidR="000F5488" w:rsidRPr="00B61F51" w:rsidRDefault="000F5488" w:rsidP="000F5488">
            <w:pPr>
              <w:pStyle w:val="TableParagraph"/>
              <w:spacing w:before="110" w:line="276" w:lineRule="auto"/>
              <w:ind w:left="98" w:right="356"/>
              <w:rPr>
                <w:sz w:val="24"/>
                <w:szCs w:val="24"/>
              </w:rPr>
            </w:pPr>
            <w:r w:rsidRPr="00B61F51">
              <w:rPr>
                <w:sz w:val="24"/>
                <w:szCs w:val="24"/>
              </w:rPr>
              <w:t>(Day, Month, Year)</w:t>
            </w:r>
          </w:p>
        </w:tc>
        <w:tc>
          <w:tcPr>
            <w:tcW w:w="757" w:type="pct"/>
            <w:vMerge w:val="restart"/>
            <w:shd w:val="clear" w:color="auto" w:fill="auto"/>
          </w:tcPr>
          <w:p w14:paraId="27BE9E01" w14:textId="77777777" w:rsidR="000F5488" w:rsidRPr="00B61F51" w:rsidRDefault="000F5488" w:rsidP="000F5488">
            <w:pPr>
              <w:pStyle w:val="TableParagraph"/>
              <w:spacing w:line="276" w:lineRule="auto"/>
              <w:rPr>
                <w:sz w:val="24"/>
                <w:szCs w:val="24"/>
              </w:rPr>
            </w:pPr>
          </w:p>
        </w:tc>
        <w:tc>
          <w:tcPr>
            <w:tcW w:w="454" w:type="pct"/>
            <w:vMerge w:val="restart"/>
            <w:shd w:val="clear" w:color="auto" w:fill="auto"/>
          </w:tcPr>
          <w:p w14:paraId="56C048D4" w14:textId="77777777" w:rsidR="000F5488" w:rsidRPr="00B61F51" w:rsidRDefault="000F5488" w:rsidP="000F5488">
            <w:pPr>
              <w:pStyle w:val="TableParagraph"/>
              <w:spacing w:line="276" w:lineRule="auto"/>
              <w:rPr>
                <w:sz w:val="24"/>
                <w:szCs w:val="24"/>
              </w:rPr>
            </w:pPr>
          </w:p>
        </w:tc>
        <w:tc>
          <w:tcPr>
            <w:tcW w:w="757" w:type="pct"/>
            <w:shd w:val="clear" w:color="auto" w:fill="auto"/>
          </w:tcPr>
          <w:p w14:paraId="29B6DD43" w14:textId="77777777" w:rsidR="000F5488" w:rsidRPr="00B61F51" w:rsidRDefault="000F5488" w:rsidP="000F5488">
            <w:pPr>
              <w:pStyle w:val="TableParagraph"/>
              <w:tabs>
                <w:tab w:val="left" w:pos="1203"/>
              </w:tabs>
              <w:spacing w:line="276" w:lineRule="auto"/>
              <w:ind w:left="97"/>
              <w:rPr>
                <w:sz w:val="24"/>
                <w:szCs w:val="24"/>
              </w:rPr>
            </w:pPr>
            <w:r w:rsidRPr="00B61F51">
              <w:rPr>
                <w:sz w:val="24"/>
                <w:szCs w:val="24"/>
              </w:rPr>
              <w:t>Community</w:t>
            </w:r>
            <w:r w:rsidRPr="00B61F51">
              <w:rPr>
                <w:spacing w:val="-4"/>
                <w:sz w:val="24"/>
                <w:szCs w:val="24"/>
              </w:rPr>
              <w:t xml:space="preserve"> </w:t>
            </w:r>
            <w:r w:rsidRPr="00B61F51">
              <w:rPr>
                <w:sz w:val="24"/>
                <w:szCs w:val="24"/>
              </w:rPr>
              <w:t>( )</w:t>
            </w:r>
          </w:p>
        </w:tc>
        <w:tc>
          <w:tcPr>
            <w:tcW w:w="380" w:type="pct"/>
            <w:vMerge w:val="restart"/>
            <w:shd w:val="clear" w:color="auto" w:fill="auto"/>
          </w:tcPr>
          <w:p w14:paraId="67530A8F" w14:textId="77777777" w:rsidR="000F5488" w:rsidRPr="00B61F51" w:rsidRDefault="000F5488" w:rsidP="000F5488">
            <w:pPr>
              <w:pStyle w:val="TableParagraph"/>
              <w:spacing w:line="276" w:lineRule="auto"/>
              <w:rPr>
                <w:sz w:val="24"/>
                <w:szCs w:val="24"/>
              </w:rPr>
            </w:pPr>
          </w:p>
        </w:tc>
        <w:tc>
          <w:tcPr>
            <w:tcW w:w="604" w:type="pct"/>
            <w:vMerge w:val="restart"/>
            <w:shd w:val="clear" w:color="auto" w:fill="auto"/>
          </w:tcPr>
          <w:p w14:paraId="77C90B21" w14:textId="77777777" w:rsidR="000F5488" w:rsidRPr="00B61F51" w:rsidRDefault="000F5488" w:rsidP="000F5488">
            <w:pPr>
              <w:pStyle w:val="TableParagraph"/>
              <w:spacing w:line="276" w:lineRule="auto"/>
              <w:rPr>
                <w:sz w:val="24"/>
                <w:szCs w:val="24"/>
              </w:rPr>
            </w:pPr>
          </w:p>
        </w:tc>
        <w:tc>
          <w:tcPr>
            <w:tcW w:w="682" w:type="pct"/>
            <w:vMerge w:val="restart"/>
            <w:shd w:val="clear" w:color="auto" w:fill="auto"/>
          </w:tcPr>
          <w:p w14:paraId="76BCE280" w14:textId="77777777" w:rsidR="000F5488" w:rsidRPr="00B61F51" w:rsidRDefault="000F5488" w:rsidP="000F5488">
            <w:pPr>
              <w:pStyle w:val="TableParagraph"/>
              <w:spacing w:line="276" w:lineRule="auto"/>
              <w:rPr>
                <w:sz w:val="24"/>
                <w:szCs w:val="24"/>
              </w:rPr>
            </w:pPr>
          </w:p>
        </w:tc>
        <w:tc>
          <w:tcPr>
            <w:tcW w:w="762" w:type="pct"/>
            <w:vMerge w:val="restart"/>
            <w:shd w:val="clear" w:color="auto" w:fill="auto"/>
          </w:tcPr>
          <w:p w14:paraId="08E7E6BA" w14:textId="77777777" w:rsidR="000F5488" w:rsidRPr="00B61F51" w:rsidRDefault="000F5488" w:rsidP="000F5488">
            <w:pPr>
              <w:pStyle w:val="TableParagraph"/>
              <w:spacing w:before="1" w:line="276" w:lineRule="auto"/>
              <w:ind w:right="240"/>
              <w:rPr>
                <w:sz w:val="24"/>
                <w:szCs w:val="24"/>
              </w:rPr>
            </w:pPr>
            <w:r w:rsidRPr="00B61F51">
              <w:rPr>
                <w:sz w:val="24"/>
                <w:szCs w:val="24"/>
              </w:rPr>
              <w:t>Where necessary</w:t>
            </w:r>
          </w:p>
        </w:tc>
      </w:tr>
      <w:tr w:rsidR="00A37A28" w:rsidRPr="00B61F51" w14:paraId="6B8628B3" w14:textId="77777777" w:rsidTr="000F5488">
        <w:trPr>
          <w:trHeight w:val="196"/>
        </w:trPr>
        <w:tc>
          <w:tcPr>
            <w:tcW w:w="604" w:type="pct"/>
            <w:vMerge/>
            <w:shd w:val="clear" w:color="auto" w:fill="auto"/>
          </w:tcPr>
          <w:p w14:paraId="4AADC479" w14:textId="77777777" w:rsidR="000F5488" w:rsidRPr="00B61F51" w:rsidRDefault="000F5488" w:rsidP="000F5488">
            <w:pPr>
              <w:spacing w:line="276" w:lineRule="auto"/>
              <w:rPr>
                <w:szCs w:val="24"/>
              </w:rPr>
            </w:pPr>
          </w:p>
        </w:tc>
        <w:tc>
          <w:tcPr>
            <w:tcW w:w="757" w:type="pct"/>
            <w:vMerge/>
            <w:shd w:val="clear" w:color="auto" w:fill="auto"/>
          </w:tcPr>
          <w:p w14:paraId="07572948" w14:textId="77777777" w:rsidR="000F5488" w:rsidRPr="00B61F51" w:rsidRDefault="000F5488" w:rsidP="000F5488">
            <w:pPr>
              <w:spacing w:line="276" w:lineRule="auto"/>
              <w:rPr>
                <w:szCs w:val="24"/>
              </w:rPr>
            </w:pPr>
          </w:p>
        </w:tc>
        <w:tc>
          <w:tcPr>
            <w:tcW w:w="454" w:type="pct"/>
            <w:vMerge/>
            <w:shd w:val="clear" w:color="auto" w:fill="auto"/>
          </w:tcPr>
          <w:p w14:paraId="35D76209" w14:textId="77777777" w:rsidR="000F5488" w:rsidRPr="00B61F51" w:rsidRDefault="000F5488" w:rsidP="000F5488">
            <w:pPr>
              <w:spacing w:line="276" w:lineRule="auto"/>
              <w:rPr>
                <w:szCs w:val="24"/>
              </w:rPr>
            </w:pPr>
          </w:p>
        </w:tc>
        <w:tc>
          <w:tcPr>
            <w:tcW w:w="757" w:type="pct"/>
            <w:shd w:val="clear" w:color="auto" w:fill="auto"/>
          </w:tcPr>
          <w:p w14:paraId="22D8B38F" w14:textId="77777777" w:rsidR="000F5488" w:rsidRPr="00B61F51" w:rsidRDefault="000F5488" w:rsidP="000F5488">
            <w:pPr>
              <w:pStyle w:val="TableParagraph"/>
              <w:tabs>
                <w:tab w:val="left" w:pos="890"/>
              </w:tabs>
              <w:spacing w:line="276" w:lineRule="auto"/>
              <w:ind w:left="97"/>
              <w:rPr>
                <w:sz w:val="24"/>
                <w:szCs w:val="24"/>
              </w:rPr>
            </w:pPr>
            <w:r w:rsidRPr="00B61F51">
              <w:rPr>
                <w:sz w:val="24"/>
                <w:szCs w:val="24"/>
              </w:rPr>
              <w:t>Officials</w:t>
            </w:r>
            <w:r w:rsidRPr="00B61F51">
              <w:rPr>
                <w:spacing w:val="-1"/>
                <w:sz w:val="24"/>
                <w:szCs w:val="24"/>
              </w:rPr>
              <w:t xml:space="preserve"> </w:t>
            </w:r>
            <w:r w:rsidRPr="00B61F51">
              <w:rPr>
                <w:sz w:val="24"/>
                <w:szCs w:val="24"/>
              </w:rPr>
              <w:t>( )</w:t>
            </w:r>
          </w:p>
        </w:tc>
        <w:tc>
          <w:tcPr>
            <w:tcW w:w="380" w:type="pct"/>
            <w:vMerge/>
            <w:shd w:val="clear" w:color="auto" w:fill="auto"/>
          </w:tcPr>
          <w:p w14:paraId="6E6D48F1" w14:textId="77777777" w:rsidR="000F5488" w:rsidRPr="00B61F51" w:rsidRDefault="000F5488" w:rsidP="000F5488">
            <w:pPr>
              <w:spacing w:line="276" w:lineRule="auto"/>
              <w:rPr>
                <w:szCs w:val="24"/>
              </w:rPr>
            </w:pPr>
          </w:p>
        </w:tc>
        <w:tc>
          <w:tcPr>
            <w:tcW w:w="604" w:type="pct"/>
            <w:vMerge/>
            <w:shd w:val="clear" w:color="auto" w:fill="auto"/>
          </w:tcPr>
          <w:p w14:paraId="71943724" w14:textId="77777777" w:rsidR="000F5488" w:rsidRPr="00B61F51" w:rsidRDefault="000F5488" w:rsidP="000F5488">
            <w:pPr>
              <w:spacing w:line="276" w:lineRule="auto"/>
              <w:rPr>
                <w:szCs w:val="24"/>
              </w:rPr>
            </w:pPr>
          </w:p>
        </w:tc>
        <w:tc>
          <w:tcPr>
            <w:tcW w:w="682" w:type="pct"/>
            <w:vMerge/>
            <w:shd w:val="clear" w:color="auto" w:fill="auto"/>
          </w:tcPr>
          <w:p w14:paraId="5E144801" w14:textId="77777777" w:rsidR="000F5488" w:rsidRPr="00B61F51" w:rsidRDefault="000F5488" w:rsidP="000F5488">
            <w:pPr>
              <w:spacing w:line="276" w:lineRule="auto"/>
              <w:rPr>
                <w:szCs w:val="24"/>
              </w:rPr>
            </w:pPr>
          </w:p>
        </w:tc>
        <w:tc>
          <w:tcPr>
            <w:tcW w:w="762" w:type="pct"/>
            <w:vMerge/>
            <w:shd w:val="clear" w:color="auto" w:fill="auto"/>
          </w:tcPr>
          <w:p w14:paraId="4B1B25CE" w14:textId="77777777" w:rsidR="000F5488" w:rsidRPr="00B61F51" w:rsidRDefault="000F5488" w:rsidP="000F5488">
            <w:pPr>
              <w:spacing w:line="276" w:lineRule="auto"/>
              <w:rPr>
                <w:szCs w:val="24"/>
              </w:rPr>
            </w:pPr>
          </w:p>
        </w:tc>
      </w:tr>
      <w:tr w:rsidR="00A37A28" w:rsidRPr="00B61F51" w14:paraId="6174B0E4" w14:textId="77777777" w:rsidTr="000F5488">
        <w:trPr>
          <w:trHeight w:val="172"/>
        </w:trPr>
        <w:tc>
          <w:tcPr>
            <w:tcW w:w="604" w:type="pct"/>
            <w:vMerge/>
            <w:shd w:val="clear" w:color="auto" w:fill="auto"/>
          </w:tcPr>
          <w:p w14:paraId="14D44534" w14:textId="77777777" w:rsidR="000F5488" w:rsidRPr="00B61F51" w:rsidRDefault="000F5488" w:rsidP="000F5488">
            <w:pPr>
              <w:spacing w:line="276" w:lineRule="auto"/>
              <w:rPr>
                <w:szCs w:val="24"/>
              </w:rPr>
            </w:pPr>
          </w:p>
        </w:tc>
        <w:tc>
          <w:tcPr>
            <w:tcW w:w="757" w:type="pct"/>
            <w:vMerge/>
            <w:shd w:val="clear" w:color="auto" w:fill="auto"/>
          </w:tcPr>
          <w:p w14:paraId="2E6F9E34" w14:textId="77777777" w:rsidR="000F5488" w:rsidRPr="00B61F51" w:rsidRDefault="000F5488" w:rsidP="000F5488">
            <w:pPr>
              <w:spacing w:line="276" w:lineRule="auto"/>
              <w:rPr>
                <w:szCs w:val="24"/>
              </w:rPr>
            </w:pPr>
          </w:p>
        </w:tc>
        <w:tc>
          <w:tcPr>
            <w:tcW w:w="454" w:type="pct"/>
            <w:vMerge/>
            <w:shd w:val="clear" w:color="auto" w:fill="auto"/>
          </w:tcPr>
          <w:p w14:paraId="0B150138" w14:textId="77777777" w:rsidR="000F5488" w:rsidRPr="00B61F51" w:rsidRDefault="000F5488" w:rsidP="000F5488">
            <w:pPr>
              <w:spacing w:line="276" w:lineRule="auto"/>
              <w:rPr>
                <w:szCs w:val="24"/>
              </w:rPr>
            </w:pPr>
          </w:p>
        </w:tc>
        <w:tc>
          <w:tcPr>
            <w:tcW w:w="757" w:type="pct"/>
            <w:shd w:val="clear" w:color="auto" w:fill="auto"/>
          </w:tcPr>
          <w:p w14:paraId="3FDC6A08" w14:textId="6101B3CC" w:rsidR="000F5488" w:rsidRPr="00B61F51" w:rsidRDefault="000F5488" w:rsidP="000F5488">
            <w:pPr>
              <w:pStyle w:val="TableParagraph"/>
              <w:tabs>
                <w:tab w:val="left" w:pos="1270"/>
              </w:tabs>
              <w:spacing w:line="276" w:lineRule="auto"/>
              <w:ind w:left="97"/>
              <w:rPr>
                <w:sz w:val="24"/>
                <w:szCs w:val="24"/>
              </w:rPr>
            </w:pPr>
            <w:r w:rsidRPr="00B61F51">
              <w:rPr>
                <w:sz w:val="24"/>
                <w:szCs w:val="24"/>
              </w:rPr>
              <w:t>Others</w:t>
            </w:r>
            <w:r w:rsidR="00E26AF8" w:rsidRPr="00B61F51">
              <w:rPr>
                <w:sz w:val="24"/>
                <w:szCs w:val="24"/>
              </w:rPr>
              <w:t xml:space="preserve"> </w:t>
            </w:r>
            <w:r w:rsidRPr="00B61F51">
              <w:rPr>
                <w:sz w:val="24"/>
                <w:szCs w:val="24"/>
              </w:rPr>
              <w:t>(Specify</w:t>
            </w:r>
            <w:r w:rsidRPr="00B61F51">
              <w:rPr>
                <w:sz w:val="24"/>
                <w:szCs w:val="24"/>
              </w:rPr>
              <w:tab/>
              <w:t>)</w:t>
            </w:r>
          </w:p>
        </w:tc>
        <w:tc>
          <w:tcPr>
            <w:tcW w:w="380" w:type="pct"/>
            <w:vMerge/>
            <w:shd w:val="clear" w:color="auto" w:fill="auto"/>
          </w:tcPr>
          <w:p w14:paraId="05DC8096" w14:textId="77777777" w:rsidR="000F5488" w:rsidRPr="00B61F51" w:rsidRDefault="000F5488" w:rsidP="000F5488">
            <w:pPr>
              <w:spacing w:line="276" w:lineRule="auto"/>
              <w:rPr>
                <w:szCs w:val="24"/>
              </w:rPr>
            </w:pPr>
          </w:p>
        </w:tc>
        <w:tc>
          <w:tcPr>
            <w:tcW w:w="604" w:type="pct"/>
            <w:vMerge/>
            <w:shd w:val="clear" w:color="auto" w:fill="auto"/>
          </w:tcPr>
          <w:p w14:paraId="773DBF80" w14:textId="77777777" w:rsidR="000F5488" w:rsidRPr="00B61F51" w:rsidRDefault="000F5488" w:rsidP="000F5488">
            <w:pPr>
              <w:spacing w:line="276" w:lineRule="auto"/>
              <w:rPr>
                <w:szCs w:val="24"/>
              </w:rPr>
            </w:pPr>
          </w:p>
        </w:tc>
        <w:tc>
          <w:tcPr>
            <w:tcW w:w="682" w:type="pct"/>
            <w:vMerge/>
            <w:shd w:val="clear" w:color="auto" w:fill="auto"/>
          </w:tcPr>
          <w:p w14:paraId="16E87682" w14:textId="77777777" w:rsidR="000F5488" w:rsidRPr="00B61F51" w:rsidRDefault="000F5488" w:rsidP="000F5488">
            <w:pPr>
              <w:spacing w:line="276" w:lineRule="auto"/>
              <w:rPr>
                <w:szCs w:val="24"/>
              </w:rPr>
            </w:pPr>
          </w:p>
        </w:tc>
        <w:tc>
          <w:tcPr>
            <w:tcW w:w="762" w:type="pct"/>
            <w:vMerge/>
            <w:shd w:val="clear" w:color="auto" w:fill="auto"/>
          </w:tcPr>
          <w:p w14:paraId="6F170701" w14:textId="77777777" w:rsidR="000F5488" w:rsidRPr="00B61F51" w:rsidRDefault="000F5488" w:rsidP="000F5488">
            <w:pPr>
              <w:spacing w:line="276" w:lineRule="auto"/>
              <w:rPr>
                <w:szCs w:val="24"/>
              </w:rPr>
            </w:pPr>
          </w:p>
        </w:tc>
      </w:tr>
      <w:tr w:rsidR="00A37A28" w:rsidRPr="00B61F51" w14:paraId="430027D8" w14:textId="77777777" w:rsidTr="000F5488">
        <w:trPr>
          <w:trHeight w:val="174"/>
        </w:trPr>
        <w:tc>
          <w:tcPr>
            <w:tcW w:w="604" w:type="pct"/>
            <w:vMerge/>
            <w:shd w:val="clear" w:color="auto" w:fill="auto"/>
          </w:tcPr>
          <w:p w14:paraId="54B2FAA9" w14:textId="77777777" w:rsidR="000F5488" w:rsidRPr="00B61F51" w:rsidRDefault="000F5488" w:rsidP="000F5488">
            <w:pPr>
              <w:spacing w:line="276" w:lineRule="auto"/>
              <w:rPr>
                <w:szCs w:val="24"/>
              </w:rPr>
            </w:pPr>
          </w:p>
        </w:tc>
        <w:tc>
          <w:tcPr>
            <w:tcW w:w="757" w:type="pct"/>
            <w:vMerge/>
            <w:shd w:val="clear" w:color="auto" w:fill="auto"/>
          </w:tcPr>
          <w:p w14:paraId="71470B72" w14:textId="77777777" w:rsidR="000F5488" w:rsidRPr="00B61F51" w:rsidRDefault="000F5488" w:rsidP="000F5488">
            <w:pPr>
              <w:spacing w:line="276" w:lineRule="auto"/>
              <w:rPr>
                <w:szCs w:val="24"/>
              </w:rPr>
            </w:pPr>
          </w:p>
        </w:tc>
        <w:tc>
          <w:tcPr>
            <w:tcW w:w="454" w:type="pct"/>
            <w:vMerge/>
            <w:shd w:val="clear" w:color="auto" w:fill="auto"/>
          </w:tcPr>
          <w:p w14:paraId="4D8EFD63" w14:textId="77777777" w:rsidR="000F5488" w:rsidRPr="00B61F51" w:rsidRDefault="000F5488" w:rsidP="000F5488">
            <w:pPr>
              <w:spacing w:line="276" w:lineRule="auto"/>
              <w:rPr>
                <w:szCs w:val="24"/>
              </w:rPr>
            </w:pPr>
          </w:p>
        </w:tc>
        <w:tc>
          <w:tcPr>
            <w:tcW w:w="757" w:type="pct"/>
            <w:shd w:val="clear" w:color="auto" w:fill="auto"/>
          </w:tcPr>
          <w:p w14:paraId="019BAB3E" w14:textId="77777777" w:rsidR="000F5488" w:rsidRPr="00B61F51" w:rsidRDefault="000F5488" w:rsidP="000F5488">
            <w:pPr>
              <w:pStyle w:val="TableParagraph"/>
              <w:tabs>
                <w:tab w:val="left" w:pos="941"/>
              </w:tabs>
              <w:spacing w:line="276" w:lineRule="auto"/>
              <w:ind w:left="97"/>
              <w:rPr>
                <w:sz w:val="24"/>
                <w:szCs w:val="24"/>
              </w:rPr>
            </w:pPr>
            <w:r w:rsidRPr="00B61F51">
              <w:rPr>
                <w:spacing w:val="-3"/>
                <w:sz w:val="24"/>
                <w:szCs w:val="24"/>
              </w:rPr>
              <w:t>Total</w:t>
            </w:r>
            <w:r w:rsidRPr="00B61F51">
              <w:rPr>
                <w:sz w:val="24"/>
                <w:szCs w:val="24"/>
              </w:rPr>
              <w:t xml:space="preserve"> (</w:t>
            </w:r>
            <w:r w:rsidRPr="00B61F51">
              <w:rPr>
                <w:sz w:val="24"/>
                <w:szCs w:val="24"/>
              </w:rPr>
              <w:tab/>
              <w:t>)</w:t>
            </w:r>
          </w:p>
        </w:tc>
        <w:tc>
          <w:tcPr>
            <w:tcW w:w="380" w:type="pct"/>
            <w:vMerge/>
            <w:shd w:val="clear" w:color="auto" w:fill="auto"/>
          </w:tcPr>
          <w:p w14:paraId="4C0508B1" w14:textId="77777777" w:rsidR="000F5488" w:rsidRPr="00B61F51" w:rsidRDefault="000F5488" w:rsidP="000F5488">
            <w:pPr>
              <w:spacing w:line="276" w:lineRule="auto"/>
              <w:rPr>
                <w:szCs w:val="24"/>
              </w:rPr>
            </w:pPr>
          </w:p>
        </w:tc>
        <w:tc>
          <w:tcPr>
            <w:tcW w:w="604" w:type="pct"/>
            <w:vMerge/>
            <w:shd w:val="clear" w:color="auto" w:fill="auto"/>
          </w:tcPr>
          <w:p w14:paraId="782B5DB8" w14:textId="77777777" w:rsidR="000F5488" w:rsidRPr="00B61F51" w:rsidRDefault="000F5488" w:rsidP="000F5488">
            <w:pPr>
              <w:spacing w:line="276" w:lineRule="auto"/>
              <w:rPr>
                <w:szCs w:val="24"/>
              </w:rPr>
            </w:pPr>
          </w:p>
        </w:tc>
        <w:tc>
          <w:tcPr>
            <w:tcW w:w="682" w:type="pct"/>
            <w:vMerge/>
            <w:shd w:val="clear" w:color="auto" w:fill="auto"/>
          </w:tcPr>
          <w:p w14:paraId="32B744F8" w14:textId="77777777" w:rsidR="000F5488" w:rsidRPr="00B61F51" w:rsidRDefault="000F5488" w:rsidP="000F5488">
            <w:pPr>
              <w:spacing w:line="276" w:lineRule="auto"/>
              <w:rPr>
                <w:szCs w:val="24"/>
              </w:rPr>
            </w:pPr>
          </w:p>
        </w:tc>
        <w:tc>
          <w:tcPr>
            <w:tcW w:w="762" w:type="pct"/>
            <w:vMerge/>
            <w:shd w:val="clear" w:color="auto" w:fill="auto"/>
          </w:tcPr>
          <w:p w14:paraId="3BDDB1F0" w14:textId="77777777" w:rsidR="000F5488" w:rsidRPr="00B61F51" w:rsidRDefault="000F5488" w:rsidP="000F5488">
            <w:pPr>
              <w:spacing w:line="276" w:lineRule="auto"/>
              <w:rPr>
                <w:szCs w:val="24"/>
              </w:rPr>
            </w:pPr>
          </w:p>
        </w:tc>
      </w:tr>
    </w:tbl>
    <w:p w14:paraId="78055345" w14:textId="19C8AA78" w:rsidR="000F5488" w:rsidRPr="00B61F51" w:rsidRDefault="000F5488" w:rsidP="00A37A28">
      <w:pPr>
        <w:rPr>
          <w:sz w:val="22"/>
          <w:szCs w:val="20"/>
        </w:rPr>
      </w:pPr>
      <w:r w:rsidRPr="00B61F51">
        <w:rPr>
          <w:sz w:val="22"/>
          <w:szCs w:val="20"/>
        </w:rPr>
        <w:t>Participant list and meeting minutes shall be attached</w:t>
      </w:r>
      <w:r w:rsidR="00FF36AA" w:rsidRPr="00B61F51">
        <w:rPr>
          <w:sz w:val="22"/>
          <w:szCs w:val="20"/>
        </w:rPr>
        <w:t>.</w:t>
      </w:r>
    </w:p>
    <w:p w14:paraId="58A8896F" w14:textId="77777777" w:rsidR="00FF36AA" w:rsidRPr="00B61F51" w:rsidRDefault="00FF36AA" w:rsidP="00A37A28">
      <w:pPr>
        <w:rPr>
          <w:sz w:val="22"/>
          <w:szCs w:val="20"/>
        </w:rPr>
      </w:pPr>
    </w:p>
    <w:p w14:paraId="0075544E" w14:textId="77777777" w:rsidR="000F5488" w:rsidRPr="00B61F51" w:rsidRDefault="000F5488" w:rsidP="00A37A28">
      <w:pPr>
        <w:pStyle w:val="Heading4"/>
      </w:pPr>
      <w:r w:rsidRPr="00B61F51">
        <w:t>Risks of Infectious diseases such as HIV/AIDS</w:t>
      </w:r>
    </w:p>
    <w:p w14:paraId="302FD8D4" w14:textId="77777777" w:rsidR="000F5488" w:rsidRPr="00B61F51" w:rsidRDefault="000F5488" w:rsidP="003F4B5F">
      <w:pPr>
        <w:pStyle w:val="ListBullet"/>
        <w:numPr>
          <w:ilvl w:val="0"/>
          <w:numId w:val="325"/>
        </w:numPr>
        <w:spacing w:before="40" w:after="40"/>
        <w:jc w:val="left"/>
        <w:rPr>
          <w:sz w:val="24"/>
          <w:szCs w:val="24"/>
        </w:rPr>
      </w:pPr>
      <w:r w:rsidRPr="00B61F51">
        <w:rPr>
          <w:sz w:val="24"/>
          <w:szCs w:val="24"/>
        </w:rPr>
        <w:t>Health and Sanitation Education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234"/>
        <w:gridCol w:w="885"/>
        <w:gridCol w:w="1058"/>
        <w:gridCol w:w="1087"/>
        <w:gridCol w:w="2089"/>
        <w:gridCol w:w="1788"/>
        <w:gridCol w:w="1488"/>
      </w:tblGrid>
      <w:tr w:rsidR="00A37A28" w:rsidRPr="00B61F51" w14:paraId="5AF03009" w14:textId="77777777" w:rsidTr="000F5488">
        <w:trPr>
          <w:trHeight w:val="172"/>
        </w:trPr>
        <w:tc>
          <w:tcPr>
            <w:tcW w:w="623" w:type="pct"/>
            <w:shd w:val="clear" w:color="auto" w:fill="auto"/>
          </w:tcPr>
          <w:p w14:paraId="369E021A" w14:textId="77777777" w:rsidR="000F5488" w:rsidRPr="00B61F51" w:rsidRDefault="000F5488" w:rsidP="000F5488">
            <w:pPr>
              <w:pStyle w:val="TableParagraph"/>
              <w:spacing w:line="276" w:lineRule="auto"/>
              <w:ind w:right="324"/>
              <w:rPr>
                <w:b/>
                <w:sz w:val="24"/>
                <w:szCs w:val="24"/>
              </w:rPr>
            </w:pPr>
            <w:r w:rsidRPr="00B61F51">
              <w:rPr>
                <w:b/>
                <w:sz w:val="24"/>
                <w:szCs w:val="24"/>
              </w:rPr>
              <w:t>Date</w:t>
            </w:r>
          </w:p>
        </w:tc>
        <w:tc>
          <w:tcPr>
            <w:tcW w:w="469" w:type="pct"/>
            <w:shd w:val="clear" w:color="auto" w:fill="auto"/>
          </w:tcPr>
          <w:p w14:paraId="66C3708E" w14:textId="77777777" w:rsidR="000F5488" w:rsidRPr="00B61F51" w:rsidRDefault="000F5488" w:rsidP="000F5488">
            <w:pPr>
              <w:pStyle w:val="TableParagraph"/>
              <w:spacing w:line="276" w:lineRule="auto"/>
              <w:ind w:left="165"/>
              <w:rPr>
                <w:b/>
                <w:sz w:val="24"/>
                <w:szCs w:val="24"/>
              </w:rPr>
            </w:pPr>
            <w:r w:rsidRPr="00B61F51">
              <w:rPr>
                <w:b/>
                <w:sz w:val="24"/>
                <w:szCs w:val="24"/>
              </w:rPr>
              <w:t>Venue</w:t>
            </w:r>
          </w:p>
        </w:tc>
        <w:tc>
          <w:tcPr>
            <w:tcW w:w="547" w:type="pct"/>
            <w:shd w:val="clear" w:color="auto" w:fill="auto"/>
          </w:tcPr>
          <w:p w14:paraId="72C1D64B" w14:textId="77777777" w:rsidR="000F5488" w:rsidRPr="00B61F51" w:rsidRDefault="000F5488" w:rsidP="000F5488">
            <w:pPr>
              <w:pStyle w:val="TableParagraph"/>
              <w:spacing w:line="276" w:lineRule="auto"/>
              <w:ind w:left="261"/>
              <w:rPr>
                <w:b/>
                <w:sz w:val="24"/>
                <w:szCs w:val="24"/>
              </w:rPr>
            </w:pPr>
            <w:r w:rsidRPr="00B61F51">
              <w:rPr>
                <w:b/>
                <w:sz w:val="24"/>
                <w:szCs w:val="24"/>
              </w:rPr>
              <w:t>Agenda</w:t>
            </w:r>
          </w:p>
        </w:tc>
        <w:tc>
          <w:tcPr>
            <w:tcW w:w="547" w:type="pct"/>
            <w:shd w:val="clear" w:color="auto" w:fill="auto"/>
          </w:tcPr>
          <w:p w14:paraId="1146EBDE" w14:textId="77777777" w:rsidR="000F5488" w:rsidRPr="00B61F51" w:rsidRDefault="000F5488" w:rsidP="000F5488">
            <w:pPr>
              <w:pStyle w:val="TableParagraph"/>
              <w:spacing w:line="276" w:lineRule="auto"/>
              <w:ind w:left="170"/>
              <w:rPr>
                <w:b/>
                <w:sz w:val="24"/>
                <w:szCs w:val="24"/>
              </w:rPr>
            </w:pPr>
            <w:r w:rsidRPr="00B61F51">
              <w:rPr>
                <w:b/>
                <w:sz w:val="24"/>
                <w:szCs w:val="24"/>
              </w:rPr>
              <w:t>Lecturer</w:t>
            </w:r>
          </w:p>
        </w:tc>
        <w:tc>
          <w:tcPr>
            <w:tcW w:w="1094" w:type="pct"/>
            <w:shd w:val="clear" w:color="auto" w:fill="auto"/>
          </w:tcPr>
          <w:p w14:paraId="68D3576C" w14:textId="77777777" w:rsidR="000F5488" w:rsidRPr="00B61F51" w:rsidRDefault="000F5488" w:rsidP="000F5488">
            <w:pPr>
              <w:pStyle w:val="TableParagraph"/>
              <w:spacing w:line="276" w:lineRule="auto"/>
              <w:ind w:left="307"/>
              <w:rPr>
                <w:b/>
                <w:sz w:val="24"/>
                <w:szCs w:val="24"/>
              </w:rPr>
            </w:pPr>
            <w:r w:rsidRPr="00B61F51">
              <w:rPr>
                <w:b/>
                <w:sz w:val="24"/>
                <w:szCs w:val="24"/>
              </w:rPr>
              <w:t>Number of Participants</w:t>
            </w:r>
          </w:p>
        </w:tc>
        <w:tc>
          <w:tcPr>
            <w:tcW w:w="938" w:type="pct"/>
            <w:shd w:val="clear" w:color="auto" w:fill="auto"/>
          </w:tcPr>
          <w:p w14:paraId="0ECDB7C8" w14:textId="77777777" w:rsidR="000F5488" w:rsidRPr="00B61F51" w:rsidRDefault="000F5488" w:rsidP="000F5488">
            <w:pPr>
              <w:pStyle w:val="TableParagraph"/>
              <w:spacing w:line="276" w:lineRule="auto"/>
              <w:ind w:left="666"/>
              <w:rPr>
                <w:b/>
                <w:sz w:val="24"/>
                <w:szCs w:val="24"/>
              </w:rPr>
            </w:pPr>
            <w:r w:rsidRPr="00B61F51">
              <w:rPr>
                <w:b/>
                <w:sz w:val="24"/>
                <w:szCs w:val="24"/>
              </w:rPr>
              <w:t>Materials paraded</w:t>
            </w:r>
          </w:p>
        </w:tc>
        <w:tc>
          <w:tcPr>
            <w:tcW w:w="782" w:type="pct"/>
            <w:shd w:val="clear" w:color="auto" w:fill="auto"/>
          </w:tcPr>
          <w:p w14:paraId="05103C91" w14:textId="77777777" w:rsidR="000F5488" w:rsidRPr="00B61F51" w:rsidRDefault="000F5488" w:rsidP="000F5488">
            <w:pPr>
              <w:pStyle w:val="TableParagraph"/>
              <w:spacing w:line="276" w:lineRule="auto"/>
              <w:ind w:left="251"/>
              <w:rPr>
                <w:b/>
                <w:sz w:val="24"/>
                <w:szCs w:val="24"/>
              </w:rPr>
            </w:pPr>
            <w:r w:rsidRPr="00B61F51">
              <w:rPr>
                <w:b/>
                <w:sz w:val="24"/>
                <w:szCs w:val="24"/>
              </w:rPr>
              <w:t>Frequency</w:t>
            </w:r>
          </w:p>
        </w:tc>
      </w:tr>
      <w:tr w:rsidR="00A37A28" w:rsidRPr="00B61F51" w14:paraId="1AF60D8A" w14:textId="77777777" w:rsidTr="000F5488">
        <w:trPr>
          <w:trHeight w:val="172"/>
        </w:trPr>
        <w:tc>
          <w:tcPr>
            <w:tcW w:w="623" w:type="pct"/>
            <w:vMerge w:val="restart"/>
            <w:shd w:val="clear" w:color="auto" w:fill="auto"/>
          </w:tcPr>
          <w:p w14:paraId="4B6FAD4C" w14:textId="77777777" w:rsidR="000F5488" w:rsidRPr="00B61F51" w:rsidRDefault="000F5488" w:rsidP="000F5488">
            <w:pPr>
              <w:pStyle w:val="TableParagraph"/>
              <w:spacing w:before="109" w:line="276" w:lineRule="auto"/>
              <w:ind w:left="98" w:right="425"/>
              <w:rPr>
                <w:sz w:val="24"/>
                <w:szCs w:val="24"/>
              </w:rPr>
            </w:pPr>
            <w:r w:rsidRPr="00B61F51">
              <w:rPr>
                <w:sz w:val="24"/>
                <w:szCs w:val="24"/>
              </w:rPr>
              <w:t>(Day, Month, Year)</w:t>
            </w:r>
          </w:p>
        </w:tc>
        <w:tc>
          <w:tcPr>
            <w:tcW w:w="469" w:type="pct"/>
            <w:vMerge w:val="restart"/>
            <w:shd w:val="clear" w:color="auto" w:fill="auto"/>
          </w:tcPr>
          <w:p w14:paraId="16582942" w14:textId="77777777" w:rsidR="000F5488" w:rsidRPr="00B61F51" w:rsidRDefault="000F5488" w:rsidP="000F5488">
            <w:pPr>
              <w:pStyle w:val="TableParagraph"/>
              <w:spacing w:line="276" w:lineRule="auto"/>
              <w:rPr>
                <w:sz w:val="24"/>
                <w:szCs w:val="24"/>
              </w:rPr>
            </w:pPr>
          </w:p>
        </w:tc>
        <w:tc>
          <w:tcPr>
            <w:tcW w:w="547" w:type="pct"/>
            <w:vMerge w:val="restart"/>
            <w:shd w:val="clear" w:color="auto" w:fill="auto"/>
          </w:tcPr>
          <w:p w14:paraId="4F338AFD" w14:textId="77777777" w:rsidR="000F5488" w:rsidRPr="00B61F51" w:rsidRDefault="000F5488" w:rsidP="000F5488">
            <w:pPr>
              <w:pStyle w:val="TableParagraph"/>
              <w:spacing w:line="276" w:lineRule="auto"/>
              <w:rPr>
                <w:sz w:val="24"/>
                <w:szCs w:val="24"/>
              </w:rPr>
            </w:pPr>
          </w:p>
        </w:tc>
        <w:tc>
          <w:tcPr>
            <w:tcW w:w="547" w:type="pct"/>
            <w:vMerge w:val="restart"/>
            <w:shd w:val="clear" w:color="auto" w:fill="auto"/>
          </w:tcPr>
          <w:p w14:paraId="0767E6BA" w14:textId="77777777" w:rsidR="000F5488" w:rsidRPr="00B61F51" w:rsidRDefault="000F5488" w:rsidP="000F5488">
            <w:pPr>
              <w:pStyle w:val="TableParagraph"/>
              <w:spacing w:line="276" w:lineRule="auto"/>
              <w:rPr>
                <w:sz w:val="24"/>
                <w:szCs w:val="24"/>
              </w:rPr>
            </w:pPr>
          </w:p>
        </w:tc>
        <w:tc>
          <w:tcPr>
            <w:tcW w:w="1094" w:type="pct"/>
            <w:shd w:val="clear" w:color="auto" w:fill="auto"/>
          </w:tcPr>
          <w:p w14:paraId="380B26BE" w14:textId="77777777" w:rsidR="000F5488" w:rsidRPr="00B61F51" w:rsidRDefault="000F5488" w:rsidP="000F5488">
            <w:pPr>
              <w:pStyle w:val="TableParagraph"/>
              <w:spacing w:line="276" w:lineRule="auto"/>
              <w:ind w:left="99"/>
              <w:rPr>
                <w:sz w:val="24"/>
                <w:szCs w:val="24"/>
              </w:rPr>
            </w:pPr>
            <w:r w:rsidRPr="00B61F51">
              <w:rPr>
                <w:sz w:val="24"/>
                <w:szCs w:val="24"/>
              </w:rPr>
              <w:t>Community ( )</w:t>
            </w:r>
          </w:p>
        </w:tc>
        <w:tc>
          <w:tcPr>
            <w:tcW w:w="938" w:type="pct"/>
            <w:vMerge w:val="restart"/>
            <w:shd w:val="clear" w:color="auto" w:fill="auto"/>
          </w:tcPr>
          <w:p w14:paraId="1EDA1134" w14:textId="77777777" w:rsidR="000F5488" w:rsidRPr="00B61F51" w:rsidRDefault="000F5488" w:rsidP="000F5488">
            <w:pPr>
              <w:pStyle w:val="TableParagraph"/>
              <w:spacing w:line="276" w:lineRule="auto"/>
              <w:rPr>
                <w:sz w:val="24"/>
                <w:szCs w:val="24"/>
              </w:rPr>
            </w:pPr>
          </w:p>
        </w:tc>
        <w:tc>
          <w:tcPr>
            <w:tcW w:w="782" w:type="pct"/>
            <w:vMerge w:val="restart"/>
            <w:shd w:val="clear" w:color="auto" w:fill="auto"/>
          </w:tcPr>
          <w:p w14:paraId="67C2103E" w14:textId="77777777" w:rsidR="000F5488" w:rsidRPr="00B61F51" w:rsidRDefault="000F5488" w:rsidP="000F5488">
            <w:pPr>
              <w:pStyle w:val="TableParagraph"/>
              <w:spacing w:before="98" w:line="276" w:lineRule="auto"/>
              <w:ind w:left="258"/>
              <w:rPr>
                <w:sz w:val="24"/>
                <w:szCs w:val="24"/>
              </w:rPr>
            </w:pPr>
            <w:r w:rsidRPr="00B61F51">
              <w:rPr>
                <w:sz w:val="24"/>
                <w:szCs w:val="24"/>
              </w:rPr>
              <w:t>Once/year</w:t>
            </w:r>
          </w:p>
        </w:tc>
      </w:tr>
      <w:tr w:rsidR="00A37A28" w:rsidRPr="00B61F51" w14:paraId="6931A142" w14:textId="77777777" w:rsidTr="000F5488">
        <w:trPr>
          <w:trHeight w:val="201"/>
        </w:trPr>
        <w:tc>
          <w:tcPr>
            <w:tcW w:w="623" w:type="pct"/>
            <w:vMerge/>
            <w:shd w:val="clear" w:color="auto" w:fill="auto"/>
          </w:tcPr>
          <w:p w14:paraId="6C723A00" w14:textId="77777777" w:rsidR="000F5488" w:rsidRPr="00B61F51" w:rsidRDefault="000F5488" w:rsidP="000F5488">
            <w:pPr>
              <w:spacing w:line="276" w:lineRule="auto"/>
              <w:rPr>
                <w:szCs w:val="24"/>
              </w:rPr>
            </w:pPr>
          </w:p>
        </w:tc>
        <w:tc>
          <w:tcPr>
            <w:tcW w:w="469" w:type="pct"/>
            <w:vMerge/>
            <w:shd w:val="clear" w:color="auto" w:fill="auto"/>
          </w:tcPr>
          <w:p w14:paraId="75280E27" w14:textId="77777777" w:rsidR="000F5488" w:rsidRPr="00B61F51" w:rsidRDefault="000F5488" w:rsidP="000F5488">
            <w:pPr>
              <w:spacing w:line="276" w:lineRule="auto"/>
              <w:rPr>
                <w:szCs w:val="24"/>
              </w:rPr>
            </w:pPr>
          </w:p>
        </w:tc>
        <w:tc>
          <w:tcPr>
            <w:tcW w:w="547" w:type="pct"/>
            <w:vMerge/>
            <w:shd w:val="clear" w:color="auto" w:fill="auto"/>
          </w:tcPr>
          <w:p w14:paraId="1CB3EDA0" w14:textId="77777777" w:rsidR="000F5488" w:rsidRPr="00B61F51" w:rsidRDefault="000F5488" w:rsidP="000F5488">
            <w:pPr>
              <w:spacing w:line="276" w:lineRule="auto"/>
              <w:rPr>
                <w:szCs w:val="24"/>
              </w:rPr>
            </w:pPr>
          </w:p>
        </w:tc>
        <w:tc>
          <w:tcPr>
            <w:tcW w:w="547" w:type="pct"/>
            <w:vMerge/>
            <w:shd w:val="clear" w:color="auto" w:fill="auto"/>
          </w:tcPr>
          <w:p w14:paraId="3DAFC58D" w14:textId="77777777" w:rsidR="000F5488" w:rsidRPr="00B61F51" w:rsidRDefault="000F5488" w:rsidP="000F5488">
            <w:pPr>
              <w:spacing w:line="276" w:lineRule="auto"/>
              <w:rPr>
                <w:szCs w:val="24"/>
              </w:rPr>
            </w:pPr>
          </w:p>
        </w:tc>
        <w:tc>
          <w:tcPr>
            <w:tcW w:w="1094" w:type="pct"/>
            <w:shd w:val="clear" w:color="auto" w:fill="auto"/>
          </w:tcPr>
          <w:p w14:paraId="1B3A956E" w14:textId="77777777" w:rsidR="000F5488" w:rsidRPr="00B61F51" w:rsidRDefault="000F5488" w:rsidP="000F5488">
            <w:pPr>
              <w:pStyle w:val="TableParagraph"/>
              <w:spacing w:line="276" w:lineRule="auto"/>
              <w:rPr>
                <w:sz w:val="24"/>
                <w:szCs w:val="24"/>
              </w:rPr>
            </w:pPr>
            <w:r w:rsidRPr="00B61F51">
              <w:rPr>
                <w:sz w:val="24"/>
                <w:szCs w:val="24"/>
              </w:rPr>
              <w:t>Worker/Labor ()</w:t>
            </w:r>
          </w:p>
        </w:tc>
        <w:tc>
          <w:tcPr>
            <w:tcW w:w="938" w:type="pct"/>
            <w:vMerge/>
            <w:shd w:val="clear" w:color="auto" w:fill="auto"/>
          </w:tcPr>
          <w:p w14:paraId="31836352" w14:textId="77777777" w:rsidR="000F5488" w:rsidRPr="00B61F51" w:rsidRDefault="000F5488" w:rsidP="000F5488">
            <w:pPr>
              <w:spacing w:line="276" w:lineRule="auto"/>
              <w:rPr>
                <w:szCs w:val="24"/>
              </w:rPr>
            </w:pPr>
          </w:p>
        </w:tc>
        <w:tc>
          <w:tcPr>
            <w:tcW w:w="782" w:type="pct"/>
            <w:vMerge/>
            <w:shd w:val="clear" w:color="auto" w:fill="auto"/>
          </w:tcPr>
          <w:p w14:paraId="188609C6" w14:textId="77777777" w:rsidR="000F5488" w:rsidRPr="00B61F51" w:rsidRDefault="000F5488" w:rsidP="000F5488">
            <w:pPr>
              <w:spacing w:line="276" w:lineRule="auto"/>
              <w:rPr>
                <w:szCs w:val="24"/>
              </w:rPr>
            </w:pPr>
          </w:p>
        </w:tc>
      </w:tr>
      <w:tr w:rsidR="00A37A28" w:rsidRPr="00B61F51" w14:paraId="39E81631" w14:textId="77777777" w:rsidTr="000F5488">
        <w:trPr>
          <w:trHeight w:val="172"/>
        </w:trPr>
        <w:tc>
          <w:tcPr>
            <w:tcW w:w="623" w:type="pct"/>
            <w:vMerge/>
            <w:shd w:val="clear" w:color="auto" w:fill="auto"/>
          </w:tcPr>
          <w:p w14:paraId="300440E3" w14:textId="77777777" w:rsidR="000F5488" w:rsidRPr="00B61F51" w:rsidRDefault="000F5488" w:rsidP="000F5488">
            <w:pPr>
              <w:spacing w:line="276" w:lineRule="auto"/>
              <w:rPr>
                <w:szCs w:val="24"/>
              </w:rPr>
            </w:pPr>
          </w:p>
        </w:tc>
        <w:tc>
          <w:tcPr>
            <w:tcW w:w="469" w:type="pct"/>
            <w:vMerge/>
            <w:shd w:val="clear" w:color="auto" w:fill="auto"/>
          </w:tcPr>
          <w:p w14:paraId="2E3A0B20" w14:textId="77777777" w:rsidR="000F5488" w:rsidRPr="00B61F51" w:rsidRDefault="000F5488" w:rsidP="000F5488">
            <w:pPr>
              <w:spacing w:line="276" w:lineRule="auto"/>
              <w:rPr>
                <w:szCs w:val="24"/>
              </w:rPr>
            </w:pPr>
          </w:p>
        </w:tc>
        <w:tc>
          <w:tcPr>
            <w:tcW w:w="547" w:type="pct"/>
            <w:vMerge/>
            <w:shd w:val="clear" w:color="auto" w:fill="auto"/>
          </w:tcPr>
          <w:p w14:paraId="03C9891F" w14:textId="77777777" w:rsidR="000F5488" w:rsidRPr="00B61F51" w:rsidRDefault="000F5488" w:rsidP="000F5488">
            <w:pPr>
              <w:spacing w:line="276" w:lineRule="auto"/>
              <w:rPr>
                <w:szCs w:val="24"/>
              </w:rPr>
            </w:pPr>
          </w:p>
        </w:tc>
        <w:tc>
          <w:tcPr>
            <w:tcW w:w="547" w:type="pct"/>
            <w:vMerge/>
            <w:shd w:val="clear" w:color="auto" w:fill="auto"/>
          </w:tcPr>
          <w:p w14:paraId="659E0A1B" w14:textId="77777777" w:rsidR="000F5488" w:rsidRPr="00B61F51" w:rsidRDefault="000F5488" w:rsidP="000F5488">
            <w:pPr>
              <w:spacing w:line="276" w:lineRule="auto"/>
              <w:rPr>
                <w:szCs w:val="24"/>
              </w:rPr>
            </w:pPr>
          </w:p>
        </w:tc>
        <w:tc>
          <w:tcPr>
            <w:tcW w:w="1094" w:type="pct"/>
            <w:shd w:val="clear" w:color="auto" w:fill="auto"/>
          </w:tcPr>
          <w:p w14:paraId="7AF68F36" w14:textId="77777777" w:rsidR="000F5488" w:rsidRPr="00B61F51" w:rsidRDefault="000F5488" w:rsidP="000F5488">
            <w:pPr>
              <w:pStyle w:val="TableParagraph"/>
              <w:spacing w:line="276" w:lineRule="auto"/>
              <w:rPr>
                <w:sz w:val="24"/>
                <w:szCs w:val="24"/>
              </w:rPr>
            </w:pPr>
            <w:r w:rsidRPr="00B61F51">
              <w:rPr>
                <w:sz w:val="24"/>
                <w:szCs w:val="24"/>
              </w:rPr>
              <w:t>Others (Specify)</w:t>
            </w:r>
          </w:p>
        </w:tc>
        <w:tc>
          <w:tcPr>
            <w:tcW w:w="938" w:type="pct"/>
            <w:vMerge/>
            <w:shd w:val="clear" w:color="auto" w:fill="auto"/>
          </w:tcPr>
          <w:p w14:paraId="5FE10FEA" w14:textId="77777777" w:rsidR="000F5488" w:rsidRPr="00B61F51" w:rsidRDefault="000F5488" w:rsidP="000F5488">
            <w:pPr>
              <w:spacing w:line="276" w:lineRule="auto"/>
              <w:rPr>
                <w:szCs w:val="24"/>
              </w:rPr>
            </w:pPr>
          </w:p>
        </w:tc>
        <w:tc>
          <w:tcPr>
            <w:tcW w:w="782" w:type="pct"/>
            <w:vMerge/>
            <w:shd w:val="clear" w:color="auto" w:fill="auto"/>
          </w:tcPr>
          <w:p w14:paraId="582C633E" w14:textId="77777777" w:rsidR="000F5488" w:rsidRPr="00B61F51" w:rsidRDefault="000F5488" w:rsidP="000F5488">
            <w:pPr>
              <w:spacing w:line="276" w:lineRule="auto"/>
              <w:rPr>
                <w:szCs w:val="24"/>
              </w:rPr>
            </w:pPr>
          </w:p>
        </w:tc>
      </w:tr>
      <w:tr w:rsidR="00A37A28" w:rsidRPr="00B61F51" w14:paraId="656581DC" w14:textId="77777777" w:rsidTr="000F5488">
        <w:trPr>
          <w:trHeight w:val="172"/>
        </w:trPr>
        <w:tc>
          <w:tcPr>
            <w:tcW w:w="623" w:type="pct"/>
            <w:vMerge/>
            <w:shd w:val="clear" w:color="auto" w:fill="auto"/>
          </w:tcPr>
          <w:p w14:paraId="17A83962" w14:textId="77777777" w:rsidR="000F5488" w:rsidRPr="00B61F51" w:rsidRDefault="000F5488" w:rsidP="000F5488">
            <w:pPr>
              <w:spacing w:line="276" w:lineRule="auto"/>
              <w:rPr>
                <w:szCs w:val="24"/>
              </w:rPr>
            </w:pPr>
          </w:p>
        </w:tc>
        <w:tc>
          <w:tcPr>
            <w:tcW w:w="469" w:type="pct"/>
            <w:vMerge/>
            <w:shd w:val="clear" w:color="auto" w:fill="auto"/>
          </w:tcPr>
          <w:p w14:paraId="2BAE2770" w14:textId="77777777" w:rsidR="000F5488" w:rsidRPr="00B61F51" w:rsidRDefault="000F5488" w:rsidP="000F5488">
            <w:pPr>
              <w:spacing w:line="276" w:lineRule="auto"/>
              <w:rPr>
                <w:szCs w:val="24"/>
              </w:rPr>
            </w:pPr>
          </w:p>
        </w:tc>
        <w:tc>
          <w:tcPr>
            <w:tcW w:w="547" w:type="pct"/>
            <w:vMerge/>
            <w:shd w:val="clear" w:color="auto" w:fill="auto"/>
          </w:tcPr>
          <w:p w14:paraId="532BCE6D" w14:textId="77777777" w:rsidR="000F5488" w:rsidRPr="00B61F51" w:rsidRDefault="000F5488" w:rsidP="000F5488">
            <w:pPr>
              <w:spacing w:line="276" w:lineRule="auto"/>
              <w:rPr>
                <w:szCs w:val="24"/>
              </w:rPr>
            </w:pPr>
          </w:p>
        </w:tc>
        <w:tc>
          <w:tcPr>
            <w:tcW w:w="547" w:type="pct"/>
            <w:vMerge/>
            <w:shd w:val="clear" w:color="auto" w:fill="auto"/>
          </w:tcPr>
          <w:p w14:paraId="529B0429" w14:textId="77777777" w:rsidR="000F5488" w:rsidRPr="00B61F51" w:rsidRDefault="000F5488" w:rsidP="000F5488">
            <w:pPr>
              <w:spacing w:line="276" w:lineRule="auto"/>
              <w:rPr>
                <w:szCs w:val="24"/>
              </w:rPr>
            </w:pPr>
          </w:p>
        </w:tc>
        <w:tc>
          <w:tcPr>
            <w:tcW w:w="1094" w:type="pct"/>
            <w:shd w:val="clear" w:color="auto" w:fill="auto"/>
          </w:tcPr>
          <w:p w14:paraId="1FFB8D8F" w14:textId="0CD91D3A" w:rsidR="000F5488" w:rsidRPr="00B61F51" w:rsidRDefault="000F5488" w:rsidP="000F5488">
            <w:pPr>
              <w:pStyle w:val="TableParagraph"/>
              <w:spacing w:line="276" w:lineRule="auto"/>
              <w:ind w:left="99"/>
              <w:rPr>
                <w:sz w:val="24"/>
                <w:szCs w:val="24"/>
              </w:rPr>
            </w:pPr>
            <w:r w:rsidRPr="00B61F51">
              <w:rPr>
                <w:sz w:val="24"/>
                <w:szCs w:val="24"/>
              </w:rPr>
              <w:t>Total (</w:t>
            </w:r>
            <w:r w:rsidR="00E26AF8" w:rsidRPr="00B61F51">
              <w:rPr>
                <w:sz w:val="24"/>
                <w:szCs w:val="24"/>
              </w:rPr>
              <w:t xml:space="preserve"> </w:t>
            </w:r>
            <w:r w:rsidRPr="00B61F51">
              <w:rPr>
                <w:sz w:val="24"/>
                <w:szCs w:val="24"/>
              </w:rPr>
              <w:t>)</w:t>
            </w:r>
          </w:p>
        </w:tc>
        <w:tc>
          <w:tcPr>
            <w:tcW w:w="938" w:type="pct"/>
            <w:vMerge/>
            <w:shd w:val="clear" w:color="auto" w:fill="auto"/>
          </w:tcPr>
          <w:p w14:paraId="107279AC" w14:textId="77777777" w:rsidR="000F5488" w:rsidRPr="00B61F51" w:rsidRDefault="000F5488" w:rsidP="000F5488">
            <w:pPr>
              <w:spacing w:line="276" w:lineRule="auto"/>
              <w:rPr>
                <w:szCs w:val="24"/>
              </w:rPr>
            </w:pPr>
          </w:p>
        </w:tc>
        <w:tc>
          <w:tcPr>
            <w:tcW w:w="782" w:type="pct"/>
            <w:vMerge/>
            <w:shd w:val="clear" w:color="auto" w:fill="auto"/>
          </w:tcPr>
          <w:p w14:paraId="12B28358" w14:textId="77777777" w:rsidR="000F5488" w:rsidRPr="00B61F51" w:rsidRDefault="000F5488" w:rsidP="000F5488">
            <w:pPr>
              <w:spacing w:line="276" w:lineRule="auto"/>
              <w:rPr>
                <w:szCs w:val="24"/>
              </w:rPr>
            </w:pPr>
          </w:p>
        </w:tc>
      </w:tr>
    </w:tbl>
    <w:p w14:paraId="0233CC49" w14:textId="407D4BD6" w:rsidR="000F5488" w:rsidRPr="00B61F51" w:rsidRDefault="000F5488" w:rsidP="00A37A28">
      <w:pPr>
        <w:rPr>
          <w:sz w:val="22"/>
          <w:szCs w:val="20"/>
        </w:rPr>
      </w:pPr>
      <w:r w:rsidRPr="00B61F51">
        <w:rPr>
          <w:sz w:val="22"/>
          <w:szCs w:val="20"/>
        </w:rPr>
        <w:t>Participant list and educational materials shall be attached</w:t>
      </w:r>
      <w:r w:rsidR="00FF36AA" w:rsidRPr="00B61F51">
        <w:rPr>
          <w:sz w:val="22"/>
          <w:szCs w:val="20"/>
        </w:rPr>
        <w:t>.</w:t>
      </w:r>
    </w:p>
    <w:p w14:paraId="21D32869" w14:textId="77777777" w:rsidR="00FF36AA" w:rsidRPr="00B61F51" w:rsidRDefault="00FF36AA" w:rsidP="00A37A28">
      <w:pPr>
        <w:rPr>
          <w:sz w:val="22"/>
          <w:szCs w:val="20"/>
        </w:rPr>
      </w:pPr>
    </w:p>
    <w:p w14:paraId="234AB3E8" w14:textId="72701744" w:rsidR="000F5488" w:rsidRPr="00B61F51" w:rsidRDefault="000F5488" w:rsidP="00A37A28">
      <w:pPr>
        <w:pStyle w:val="Heading4"/>
      </w:pPr>
      <w:r w:rsidRPr="00B61F51">
        <w:t>Working Conditions/Work safety for the Construction</w:t>
      </w:r>
    </w:p>
    <w:p w14:paraId="03E4844E" w14:textId="77777777" w:rsidR="000F5488" w:rsidRPr="00B61F51" w:rsidRDefault="000F5488" w:rsidP="003F4B5F">
      <w:pPr>
        <w:pStyle w:val="ListBullet"/>
        <w:numPr>
          <w:ilvl w:val="0"/>
          <w:numId w:val="325"/>
        </w:numPr>
        <w:spacing w:before="40" w:after="40"/>
        <w:jc w:val="left"/>
        <w:rPr>
          <w:sz w:val="24"/>
          <w:szCs w:val="24"/>
        </w:rPr>
      </w:pPr>
      <w:r w:rsidRPr="00B61F51">
        <w:rPr>
          <w:sz w:val="24"/>
          <w:szCs w:val="24"/>
        </w:rPr>
        <w:t>Personnel Protective Equipment (PPE)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352"/>
        <w:gridCol w:w="2257"/>
        <w:gridCol w:w="4364"/>
        <w:gridCol w:w="1656"/>
      </w:tblGrid>
      <w:tr w:rsidR="000F5488" w:rsidRPr="00B61F51" w14:paraId="0AAD87BA" w14:textId="77777777" w:rsidTr="000F5488">
        <w:trPr>
          <w:trHeight w:val="172"/>
        </w:trPr>
        <w:tc>
          <w:tcPr>
            <w:tcW w:w="702" w:type="pct"/>
            <w:shd w:val="clear" w:color="auto" w:fill="auto"/>
          </w:tcPr>
          <w:p w14:paraId="70B46093" w14:textId="77777777" w:rsidR="000F5488" w:rsidRPr="00B61F51" w:rsidRDefault="000F5488" w:rsidP="000F5488">
            <w:pPr>
              <w:pStyle w:val="TableParagraph"/>
              <w:spacing w:line="276" w:lineRule="auto"/>
              <w:ind w:right="324"/>
              <w:rPr>
                <w:b/>
                <w:sz w:val="24"/>
                <w:szCs w:val="24"/>
              </w:rPr>
            </w:pPr>
            <w:r w:rsidRPr="00B61F51">
              <w:rPr>
                <w:b/>
                <w:sz w:val="24"/>
                <w:szCs w:val="24"/>
              </w:rPr>
              <w:t>Date</w:t>
            </w:r>
          </w:p>
        </w:tc>
        <w:tc>
          <w:tcPr>
            <w:tcW w:w="1172" w:type="pct"/>
            <w:shd w:val="clear" w:color="auto" w:fill="auto"/>
          </w:tcPr>
          <w:p w14:paraId="52E9E91A" w14:textId="77777777" w:rsidR="000F5488" w:rsidRPr="00B61F51" w:rsidRDefault="000F5488" w:rsidP="000F5488">
            <w:pPr>
              <w:pStyle w:val="TableParagraph"/>
              <w:spacing w:line="276" w:lineRule="auto"/>
              <w:ind w:left="585"/>
              <w:rPr>
                <w:b/>
                <w:sz w:val="24"/>
                <w:szCs w:val="24"/>
              </w:rPr>
            </w:pPr>
            <w:r w:rsidRPr="00B61F51">
              <w:rPr>
                <w:b/>
                <w:sz w:val="24"/>
                <w:szCs w:val="24"/>
              </w:rPr>
              <w:t>Monitoring Item</w:t>
            </w:r>
          </w:p>
        </w:tc>
        <w:tc>
          <w:tcPr>
            <w:tcW w:w="2266" w:type="pct"/>
            <w:shd w:val="clear" w:color="auto" w:fill="auto"/>
          </w:tcPr>
          <w:p w14:paraId="72A07477" w14:textId="77777777" w:rsidR="000F5488" w:rsidRPr="00B61F51" w:rsidRDefault="000F5488" w:rsidP="000F5488">
            <w:pPr>
              <w:pStyle w:val="TableParagraph"/>
              <w:spacing w:line="276" w:lineRule="auto"/>
              <w:rPr>
                <w:b/>
                <w:sz w:val="24"/>
                <w:szCs w:val="24"/>
              </w:rPr>
            </w:pPr>
            <w:r w:rsidRPr="00B61F51">
              <w:rPr>
                <w:b/>
                <w:sz w:val="24"/>
                <w:szCs w:val="24"/>
              </w:rPr>
              <w:t>If any problems, measures are taken</w:t>
            </w:r>
          </w:p>
        </w:tc>
        <w:tc>
          <w:tcPr>
            <w:tcW w:w="861" w:type="pct"/>
            <w:shd w:val="clear" w:color="auto" w:fill="auto"/>
          </w:tcPr>
          <w:p w14:paraId="10A0FA43" w14:textId="77777777" w:rsidR="000F5488" w:rsidRPr="00B61F51" w:rsidRDefault="000F5488" w:rsidP="000F5488">
            <w:pPr>
              <w:pStyle w:val="TableParagraph"/>
              <w:spacing w:line="276" w:lineRule="auto"/>
              <w:ind w:left="231" w:right="220"/>
              <w:jc w:val="center"/>
              <w:rPr>
                <w:b/>
                <w:sz w:val="24"/>
                <w:szCs w:val="24"/>
              </w:rPr>
            </w:pPr>
            <w:r w:rsidRPr="00B61F51">
              <w:rPr>
                <w:b/>
                <w:sz w:val="24"/>
                <w:szCs w:val="24"/>
              </w:rPr>
              <w:t>Frequency</w:t>
            </w:r>
          </w:p>
        </w:tc>
      </w:tr>
      <w:tr w:rsidR="000F5488" w:rsidRPr="00B61F51" w14:paraId="007184EF" w14:textId="77777777" w:rsidTr="000F5488">
        <w:trPr>
          <w:trHeight w:val="765"/>
        </w:trPr>
        <w:tc>
          <w:tcPr>
            <w:tcW w:w="702" w:type="pct"/>
            <w:shd w:val="clear" w:color="auto" w:fill="auto"/>
          </w:tcPr>
          <w:p w14:paraId="3E3CA491" w14:textId="77777777" w:rsidR="000F5488" w:rsidRPr="00B61F51" w:rsidRDefault="000F5488" w:rsidP="000F5488">
            <w:pPr>
              <w:pStyle w:val="TableParagraph"/>
              <w:spacing w:line="276" w:lineRule="auto"/>
              <w:ind w:left="98" w:right="425"/>
              <w:rPr>
                <w:sz w:val="24"/>
                <w:szCs w:val="24"/>
              </w:rPr>
            </w:pPr>
            <w:r w:rsidRPr="00B61F51">
              <w:rPr>
                <w:sz w:val="24"/>
                <w:szCs w:val="24"/>
              </w:rPr>
              <w:t>(Day, Month, Year)</w:t>
            </w:r>
          </w:p>
        </w:tc>
        <w:tc>
          <w:tcPr>
            <w:tcW w:w="1172" w:type="pct"/>
            <w:shd w:val="clear" w:color="auto" w:fill="auto"/>
          </w:tcPr>
          <w:p w14:paraId="378218C8" w14:textId="77777777" w:rsidR="000F5488" w:rsidRPr="00B61F51" w:rsidRDefault="000F5488" w:rsidP="000F5488">
            <w:pPr>
              <w:pStyle w:val="TableParagraph"/>
              <w:spacing w:before="114" w:line="276" w:lineRule="auto"/>
              <w:ind w:left="98"/>
              <w:rPr>
                <w:sz w:val="24"/>
                <w:szCs w:val="24"/>
              </w:rPr>
            </w:pPr>
            <w:r w:rsidRPr="00B61F51">
              <w:rPr>
                <w:sz w:val="24"/>
                <w:szCs w:val="24"/>
              </w:rPr>
              <w:t>PPE: such as Helmet, Gloves, Masks, shoes)</w:t>
            </w:r>
          </w:p>
          <w:p w14:paraId="14FD7CC9" w14:textId="77777777" w:rsidR="000F5488" w:rsidRPr="00B61F51" w:rsidRDefault="000F5488" w:rsidP="000F5488">
            <w:pPr>
              <w:pStyle w:val="TableParagraph"/>
              <w:spacing w:before="12" w:line="276" w:lineRule="auto"/>
              <w:ind w:left="98"/>
              <w:rPr>
                <w:sz w:val="24"/>
                <w:szCs w:val="24"/>
              </w:rPr>
            </w:pPr>
            <w:r w:rsidRPr="00B61F51">
              <w:rPr>
                <w:sz w:val="24"/>
                <w:szCs w:val="24"/>
              </w:rPr>
              <w:t>-</w:t>
            </w:r>
          </w:p>
        </w:tc>
        <w:tc>
          <w:tcPr>
            <w:tcW w:w="2266" w:type="pct"/>
            <w:shd w:val="clear" w:color="auto" w:fill="auto"/>
          </w:tcPr>
          <w:p w14:paraId="5BA8F379" w14:textId="77777777" w:rsidR="000F5488" w:rsidRPr="00B61F51" w:rsidRDefault="000F5488" w:rsidP="000F5488">
            <w:pPr>
              <w:pStyle w:val="TableParagraph"/>
              <w:spacing w:line="276" w:lineRule="auto"/>
              <w:rPr>
                <w:sz w:val="24"/>
                <w:szCs w:val="24"/>
              </w:rPr>
            </w:pPr>
          </w:p>
        </w:tc>
        <w:tc>
          <w:tcPr>
            <w:tcW w:w="861" w:type="pct"/>
            <w:shd w:val="clear" w:color="auto" w:fill="auto"/>
          </w:tcPr>
          <w:p w14:paraId="7B915B98" w14:textId="77777777" w:rsidR="000F5488" w:rsidRPr="00B61F51" w:rsidRDefault="000F5488" w:rsidP="000F5488">
            <w:pPr>
              <w:pStyle w:val="TableParagraph"/>
              <w:spacing w:line="276" w:lineRule="auto"/>
              <w:rPr>
                <w:b/>
                <w:sz w:val="24"/>
                <w:szCs w:val="24"/>
              </w:rPr>
            </w:pPr>
          </w:p>
          <w:p w14:paraId="1273D2FA" w14:textId="77777777" w:rsidR="000F5488" w:rsidRPr="00B61F51" w:rsidRDefault="000F5488" w:rsidP="000F5488">
            <w:pPr>
              <w:pStyle w:val="TableParagraph"/>
              <w:spacing w:before="105" w:line="276" w:lineRule="auto"/>
              <w:ind w:left="226" w:right="220"/>
              <w:jc w:val="center"/>
              <w:rPr>
                <w:sz w:val="24"/>
                <w:szCs w:val="24"/>
              </w:rPr>
            </w:pPr>
            <w:r w:rsidRPr="00B61F51">
              <w:rPr>
                <w:sz w:val="24"/>
                <w:szCs w:val="24"/>
              </w:rPr>
              <w:t>Daily</w:t>
            </w:r>
          </w:p>
        </w:tc>
      </w:tr>
    </w:tbl>
    <w:p w14:paraId="1E057C93" w14:textId="3CC20B8D" w:rsidR="000F5488" w:rsidRPr="00B61F51" w:rsidRDefault="000F5488" w:rsidP="00A37A28">
      <w:pPr>
        <w:rPr>
          <w:sz w:val="22"/>
          <w:szCs w:val="20"/>
        </w:rPr>
      </w:pPr>
      <w:r w:rsidRPr="00B61F51">
        <w:rPr>
          <w:sz w:val="22"/>
          <w:szCs w:val="20"/>
        </w:rPr>
        <w:t>Log Book: to be prepared and recorded by the contractor(s) which is submitted to CMWSSB monthly.</w:t>
      </w:r>
    </w:p>
    <w:p w14:paraId="7B41FE08" w14:textId="77777777" w:rsidR="00FF36AA" w:rsidRPr="00B61F51" w:rsidRDefault="00FF36AA" w:rsidP="00A37A28">
      <w:pPr>
        <w:rPr>
          <w:sz w:val="22"/>
          <w:szCs w:val="20"/>
        </w:rPr>
      </w:pPr>
    </w:p>
    <w:p w14:paraId="4211799A" w14:textId="40078415" w:rsidR="000F5488" w:rsidRPr="00B61F51" w:rsidRDefault="000F5488" w:rsidP="00A37A28">
      <w:pPr>
        <w:pStyle w:val="Heading4"/>
      </w:pPr>
      <w:r w:rsidRPr="00B61F51">
        <w:t>Accidents</w:t>
      </w:r>
    </w:p>
    <w:p w14:paraId="3372D4C6" w14:textId="77777777" w:rsidR="000F5488" w:rsidRPr="00B61F51" w:rsidRDefault="000F5488" w:rsidP="003F4B5F">
      <w:pPr>
        <w:pStyle w:val="ListBullet"/>
        <w:numPr>
          <w:ilvl w:val="0"/>
          <w:numId w:val="325"/>
        </w:numPr>
        <w:spacing w:before="40" w:after="40"/>
        <w:jc w:val="left"/>
        <w:rPr>
          <w:sz w:val="24"/>
          <w:szCs w:val="24"/>
        </w:rPr>
      </w:pPr>
      <w:r w:rsidRPr="00B61F51">
        <w:rPr>
          <w:sz w:val="24"/>
          <w:szCs w:val="24"/>
        </w:rPr>
        <w:t xml:space="preserve">Meetings with surrounding Communities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234"/>
        <w:gridCol w:w="897"/>
        <w:gridCol w:w="1047"/>
        <w:gridCol w:w="1047"/>
        <w:gridCol w:w="2102"/>
        <w:gridCol w:w="1801"/>
        <w:gridCol w:w="1501"/>
      </w:tblGrid>
      <w:tr w:rsidR="00A37A28" w:rsidRPr="00B61F51" w14:paraId="1BAA20A5" w14:textId="77777777" w:rsidTr="000F5488">
        <w:trPr>
          <w:trHeight w:val="172"/>
        </w:trPr>
        <w:tc>
          <w:tcPr>
            <w:tcW w:w="623" w:type="pct"/>
            <w:shd w:val="clear" w:color="auto" w:fill="auto"/>
          </w:tcPr>
          <w:p w14:paraId="575982E0" w14:textId="77777777" w:rsidR="000F5488" w:rsidRPr="00B61F51" w:rsidRDefault="000F5488" w:rsidP="000F5488">
            <w:pPr>
              <w:pStyle w:val="TableParagraph"/>
              <w:spacing w:line="276" w:lineRule="auto"/>
              <w:ind w:left="78"/>
              <w:rPr>
                <w:b/>
                <w:sz w:val="24"/>
                <w:szCs w:val="24"/>
              </w:rPr>
            </w:pPr>
            <w:r w:rsidRPr="00B61F51">
              <w:rPr>
                <w:b/>
                <w:sz w:val="24"/>
                <w:szCs w:val="24"/>
              </w:rPr>
              <w:t>Date</w:t>
            </w:r>
          </w:p>
        </w:tc>
        <w:tc>
          <w:tcPr>
            <w:tcW w:w="469" w:type="pct"/>
            <w:shd w:val="clear" w:color="auto" w:fill="auto"/>
          </w:tcPr>
          <w:p w14:paraId="1FFEA823" w14:textId="77777777" w:rsidR="000F5488" w:rsidRPr="00B61F51" w:rsidRDefault="000F5488" w:rsidP="000F5488">
            <w:pPr>
              <w:pStyle w:val="TableParagraph"/>
              <w:spacing w:line="276" w:lineRule="auto"/>
              <w:ind w:left="78"/>
              <w:rPr>
                <w:b/>
                <w:sz w:val="24"/>
                <w:szCs w:val="24"/>
              </w:rPr>
            </w:pPr>
            <w:r w:rsidRPr="00B61F51">
              <w:rPr>
                <w:b/>
                <w:sz w:val="24"/>
                <w:szCs w:val="24"/>
              </w:rPr>
              <w:t>Venue</w:t>
            </w:r>
          </w:p>
        </w:tc>
        <w:tc>
          <w:tcPr>
            <w:tcW w:w="547" w:type="pct"/>
            <w:shd w:val="clear" w:color="auto" w:fill="auto"/>
          </w:tcPr>
          <w:p w14:paraId="07851B9D" w14:textId="77777777" w:rsidR="000F5488" w:rsidRPr="00B61F51" w:rsidRDefault="000F5488" w:rsidP="000F5488">
            <w:pPr>
              <w:pStyle w:val="TableParagraph"/>
              <w:spacing w:line="276" w:lineRule="auto"/>
              <w:ind w:left="79"/>
              <w:rPr>
                <w:b/>
                <w:sz w:val="24"/>
                <w:szCs w:val="24"/>
              </w:rPr>
            </w:pPr>
            <w:r w:rsidRPr="00B61F51">
              <w:rPr>
                <w:b/>
                <w:sz w:val="24"/>
                <w:szCs w:val="24"/>
              </w:rPr>
              <w:t>Agenda</w:t>
            </w:r>
          </w:p>
        </w:tc>
        <w:tc>
          <w:tcPr>
            <w:tcW w:w="547" w:type="pct"/>
            <w:shd w:val="clear" w:color="auto" w:fill="auto"/>
          </w:tcPr>
          <w:p w14:paraId="188101CC" w14:textId="77777777" w:rsidR="000F5488" w:rsidRPr="00B61F51" w:rsidRDefault="000F5488" w:rsidP="000F5488">
            <w:pPr>
              <w:pStyle w:val="TableParagraph"/>
              <w:spacing w:line="276" w:lineRule="auto"/>
              <w:ind w:left="79"/>
              <w:rPr>
                <w:b/>
                <w:sz w:val="24"/>
                <w:szCs w:val="24"/>
              </w:rPr>
            </w:pPr>
            <w:r w:rsidRPr="00B61F51">
              <w:rPr>
                <w:b/>
                <w:sz w:val="24"/>
                <w:szCs w:val="24"/>
              </w:rPr>
              <w:t>Lecturer</w:t>
            </w:r>
          </w:p>
        </w:tc>
        <w:tc>
          <w:tcPr>
            <w:tcW w:w="1094" w:type="pct"/>
            <w:shd w:val="clear" w:color="auto" w:fill="auto"/>
          </w:tcPr>
          <w:p w14:paraId="282EA596" w14:textId="77777777" w:rsidR="000F5488" w:rsidRPr="00B61F51" w:rsidRDefault="000F5488" w:rsidP="000F5488">
            <w:pPr>
              <w:pStyle w:val="TableParagraph"/>
              <w:spacing w:line="276" w:lineRule="auto"/>
              <w:ind w:left="79"/>
              <w:rPr>
                <w:b/>
                <w:sz w:val="24"/>
                <w:szCs w:val="24"/>
              </w:rPr>
            </w:pPr>
            <w:r w:rsidRPr="00B61F51">
              <w:rPr>
                <w:b/>
                <w:sz w:val="24"/>
                <w:szCs w:val="24"/>
              </w:rPr>
              <w:t>Number of Participants</w:t>
            </w:r>
          </w:p>
        </w:tc>
        <w:tc>
          <w:tcPr>
            <w:tcW w:w="938" w:type="pct"/>
            <w:shd w:val="clear" w:color="auto" w:fill="auto"/>
          </w:tcPr>
          <w:p w14:paraId="209320FE" w14:textId="77777777" w:rsidR="000F5488" w:rsidRPr="00B61F51" w:rsidRDefault="000F5488" w:rsidP="000F5488">
            <w:pPr>
              <w:pStyle w:val="TableParagraph"/>
              <w:spacing w:line="276" w:lineRule="auto"/>
              <w:ind w:left="79"/>
              <w:rPr>
                <w:b/>
                <w:sz w:val="24"/>
                <w:szCs w:val="24"/>
              </w:rPr>
            </w:pPr>
            <w:r w:rsidRPr="00B61F51">
              <w:rPr>
                <w:b/>
                <w:sz w:val="24"/>
                <w:szCs w:val="24"/>
              </w:rPr>
              <w:t>Materials paraded</w:t>
            </w:r>
          </w:p>
        </w:tc>
        <w:tc>
          <w:tcPr>
            <w:tcW w:w="782" w:type="pct"/>
            <w:shd w:val="clear" w:color="auto" w:fill="auto"/>
          </w:tcPr>
          <w:p w14:paraId="47657E46" w14:textId="77777777" w:rsidR="000F5488" w:rsidRPr="00B61F51" w:rsidRDefault="000F5488" w:rsidP="000F5488">
            <w:pPr>
              <w:pStyle w:val="TableParagraph"/>
              <w:spacing w:line="276" w:lineRule="auto"/>
              <w:ind w:left="79"/>
              <w:rPr>
                <w:b/>
                <w:sz w:val="24"/>
                <w:szCs w:val="24"/>
              </w:rPr>
            </w:pPr>
            <w:r w:rsidRPr="00B61F51">
              <w:rPr>
                <w:b/>
                <w:sz w:val="24"/>
                <w:szCs w:val="24"/>
              </w:rPr>
              <w:t>Frequency</w:t>
            </w:r>
          </w:p>
        </w:tc>
      </w:tr>
      <w:tr w:rsidR="00A37A28" w:rsidRPr="00B61F51" w14:paraId="11E988C4" w14:textId="77777777" w:rsidTr="000F5488">
        <w:trPr>
          <w:trHeight w:val="172"/>
        </w:trPr>
        <w:tc>
          <w:tcPr>
            <w:tcW w:w="623" w:type="pct"/>
            <w:vMerge w:val="restart"/>
            <w:shd w:val="clear" w:color="auto" w:fill="auto"/>
          </w:tcPr>
          <w:p w14:paraId="68B30BEB" w14:textId="77777777" w:rsidR="000F5488" w:rsidRPr="00B61F51" w:rsidRDefault="000F5488" w:rsidP="000F5488">
            <w:pPr>
              <w:pStyle w:val="TableParagraph"/>
              <w:spacing w:before="109" w:line="276" w:lineRule="auto"/>
              <w:ind w:left="98" w:right="425"/>
              <w:rPr>
                <w:sz w:val="24"/>
                <w:szCs w:val="24"/>
              </w:rPr>
            </w:pPr>
            <w:r w:rsidRPr="00B61F51">
              <w:rPr>
                <w:sz w:val="24"/>
                <w:szCs w:val="24"/>
              </w:rPr>
              <w:t>(Day, Month, Year)</w:t>
            </w:r>
          </w:p>
        </w:tc>
        <w:tc>
          <w:tcPr>
            <w:tcW w:w="469" w:type="pct"/>
            <w:vMerge w:val="restart"/>
            <w:shd w:val="clear" w:color="auto" w:fill="auto"/>
          </w:tcPr>
          <w:p w14:paraId="37DD1621" w14:textId="77777777" w:rsidR="000F5488" w:rsidRPr="00B61F51" w:rsidRDefault="000F5488" w:rsidP="000F5488">
            <w:pPr>
              <w:pStyle w:val="TableParagraph"/>
              <w:spacing w:line="276" w:lineRule="auto"/>
              <w:rPr>
                <w:sz w:val="24"/>
                <w:szCs w:val="24"/>
              </w:rPr>
            </w:pPr>
          </w:p>
        </w:tc>
        <w:tc>
          <w:tcPr>
            <w:tcW w:w="547" w:type="pct"/>
            <w:vMerge w:val="restart"/>
            <w:shd w:val="clear" w:color="auto" w:fill="auto"/>
          </w:tcPr>
          <w:p w14:paraId="37A6CF13" w14:textId="77777777" w:rsidR="000F5488" w:rsidRPr="00B61F51" w:rsidRDefault="000F5488" w:rsidP="000F5488">
            <w:pPr>
              <w:pStyle w:val="TableParagraph"/>
              <w:spacing w:line="276" w:lineRule="auto"/>
              <w:rPr>
                <w:sz w:val="24"/>
                <w:szCs w:val="24"/>
              </w:rPr>
            </w:pPr>
          </w:p>
        </w:tc>
        <w:tc>
          <w:tcPr>
            <w:tcW w:w="547" w:type="pct"/>
            <w:vMerge w:val="restart"/>
            <w:shd w:val="clear" w:color="auto" w:fill="auto"/>
          </w:tcPr>
          <w:p w14:paraId="1562D2A3" w14:textId="77777777" w:rsidR="000F5488" w:rsidRPr="00B61F51" w:rsidRDefault="000F5488" w:rsidP="000F5488">
            <w:pPr>
              <w:pStyle w:val="TableParagraph"/>
              <w:spacing w:line="276" w:lineRule="auto"/>
              <w:rPr>
                <w:sz w:val="24"/>
                <w:szCs w:val="24"/>
              </w:rPr>
            </w:pPr>
          </w:p>
        </w:tc>
        <w:tc>
          <w:tcPr>
            <w:tcW w:w="1094" w:type="pct"/>
            <w:shd w:val="clear" w:color="auto" w:fill="auto"/>
          </w:tcPr>
          <w:p w14:paraId="0B377CAD" w14:textId="77777777" w:rsidR="000F5488" w:rsidRPr="00B61F51" w:rsidRDefault="000F5488" w:rsidP="000F5488">
            <w:pPr>
              <w:pStyle w:val="TableParagraph"/>
              <w:spacing w:line="276" w:lineRule="auto"/>
              <w:ind w:left="99"/>
              <w:rPr>
                <w:sz w:val="24"/>
                <w:szCs w:val="24"/>
              </w:rPr>
            </w:pPr>
            <w:r w:rsidRPr="00B61F51">
              <w:rPr>
                <w:sz w:val="24"/>
                <w:szCs w:val="24"/>
              </w:rPr>
              <w:t>Community ( )</w:t>
            </w:r>
          </w:p>
        </w:tc>
        <w:tc>
          <w:tcPr>
            <w:tcW w:w="938" w:type="pct"/>
            <w:vMerge w:val="restart"/>
            <w:shd w:val="clear" w:color="auto" w:fill="auto"/>
          </w:tcPr>
          <w:p w14:paraId="6AB6BAEF" w14:textId="77777777" w:rsidR="000F5488" w:rsidRPr="00B61F51" w:rsidRDefault="000F5488" w:rsidP="000F5488">
            <w:pPr>
              <w:pStyle w:val="TableParagraph"/>
              <w:spacing w:line="276" w:lineRule="auto"/>
              <w:rPr>
                <w:sz w:val="24"/>
                <w:szCs w:val="24"/>
              </w:rPr>
            </w:pPr>
          </w:p>
        </w:tc>
        <w:tc>
          <w:tcPr>
            <w:tcW w:w="782" w:type="pct"/>
            <w:vMerge w:val="restart"/>
            <w:shd w:val="clear" w:color="auto" w:fill="auto"/>
          </w:tcPr>
          <w:p w14:paraId="2D0AC9B9" w14:textId="77777777" w:rsidR="000F5488" w:rsidRPr="00B61F51" w:rsidRDefault="000F5488" w:rsidP="000F5488">
            <w:pPr>
              <w:pStyle w:val="TableParagraph"/>
              <w:spacing w:before="98" w:line="276" w:lineRule="auto"/>
              <w:ind w:left="258"/>
              <w:rPr>
                <w:sz w:val="24"/>
                <w:szCs w:val="24"/>
              </w:rPr>
            </w:pPr>
            <w:r w:rsidRPr="00B61F51">
              <w:rPr>
                <w:sz w:val="24"/>
                <w:szCs w:val="24"/>
              </w:rPr>
              <w:t>Once/year</w:t>
            </w:r>
          </w:p>
        </w:tc>
      </w:tr>
      <w:tr w:rsidR="00A37A28" w:rsidRPr="00B61F51" w14:paraId="33AEB56B" w14:textId="77777777" w:rsidTr="000F5488">
        <w:trPr>
          <w:trHeight w:val="201"/>
        </w:trPr>
        <w:tc>
          <w:tcPr>
            <w:tcW w:w="623" w:type="pct"/>
            <w:vMerge/>
            <w:shd w:val="clear" w:color="auto" w:fill="auto"/>
          </w:tcPr>
          <w:p w14:paraId="4730706A" w14:textId="77777777" w:rsidR="000F5488" w:rsidRPr="00B61F51" w:rsidRDefault="000F5488" w:rsidP="000F5488">
            <w:pPr>
              <w:spacing w:line="276" w:lineRule="auto"/>
              <w:rPr>
                <w:szCs w:val="24"/>
              </w:rPr>
            </w:pPr>
          </w:p>
        </w:tc>
        <w:tc>
          <w:tcPr>
            <w:tcW w:w="469" w:type="pct"/>
            <w:vMerge/>
            <w:shd w:val="clear" w:color="auto" w:fill="auto"/>
          </w:tcPr>
          <w:p w14:paraId="2855689A" w14:textId="77777777" w:rsidR="000F5488" w:rsidRPr="00B61F51" w:rsidRDefault="000F5488" w:rsidP="000F5488">
            <w:pPr>
              <w:spacing w:line="276" w:lineRule="auto"/>
              <w:rPr>
                <w:szCs w:val="24"/>
              </w:rPr>
            </w:pPr>
          </w:p>
        </w:tc>
        <w:tc>
          <w:tcPr>
            <w:tcW w:w="547" w:type="pct"/>
            <w:vMerge/>
            <w:shd w:val="clear" w:color="auto" w:fill="auto"/>
          </w:tcPr>
          <w:p w14:paraId="6F9AAA78" w14:textId="77777777" w:rsidR="000F5488" w:rsidRPr="00B61F51" w:rsidRDefault="000F5488" w:rsidP="000F5488">
            <w:pPr>
              <w:spacing w:line="276" w:lineRule="auto"/>
              <w:rPr>
                <w:szCs w:val="24"/>
              </w:rPr>
            </w:pPr>
          </w:p>
        </w:tc>
        <w:tc>
          <w:tcPr>
            <w:tcW w:w="547" w:type="pct"/>
            <w:vMerge/>
            <w:shd w:val="clear" w:color="auto" w:fill="auto"/>
          </w:tcPr>
          <w:p w14:paraId="1B8AA539" w14:textId="77777777" w:rsidR="000F5488" w:rsidRPr="00B61F51" w:rsidRDefault="000F5488" w:rsidP="000F5488">
            <w:pPr>
              <w:spacing w:line="276" w:lineRule="auto"/>
              <w:rPr>
                <w:szCs w:val="24"/>
              </w:rPr>
            </w:pPr>
          </w:p>
        </w:tc>
        <w:tc>
          <w:tcPr>
            <w:tcW w:w="1094" w:type="pct"/>
            <w:shd w:val="clear" w:color="auto" w:fill="auto"/>
          </w:tcPr>
          <w:p w14:paraId="30F13747" w14:textId="77777777" w:rsidR="000F5488" w:rsidRPr="00B61F51" w:rsidRDefault="000F5488" w:rsidP="000F5488">
            <w:pPr>
              <w:pStyle w:val="TableParagraph"/>
              <w:spacing w:line="276" w:lineRule="auto"/>
              <w:rPr>
                <w:sz w:val="24"/>
                <w:szCs w:val="24"/>
              </w:rPr>
            </w:pPr>
            <w:r w:rsidRPr="00B61F51">
              <w:rPr>
                <w:sz w:val="24"/>
                <w:szCs w:val="24"/>
              </w:rPr>
              <w:t>Worker/Labor ()</w:t>
            </w:r>
          </w:p>
        </w:tc>
        <w:tc>
          <w:tcPr>
            <w:tcW w:w="938" w:type="pct"/>
            <w:vMerge/>
            <w:shd w:val="clear" w:color="auto" w:fill="auto"/>
          </w:tcPr>
          <w:p w14:paraId="30E261C8" w14:textId="77777777" w:rsidR="000F5488" w:rsidRPr="00B61F51" w:rsidRDefault="000F5488" w:rsidP="000F5488">
            <w:pPr>
              <w:spacing w:line="276" w:lineRule="auto"/>
              <w:rPr>
                <w:szCs w:val="24"/>
              </w:rPr>
            </w:pPr>
          </w:p>
        </w:tc>
        <w:tc>
          <w:tcPr>
            <w:tcW w:w="782" w:type="pct"/>
            <w:vMerge/>
            <w:shd w:val="clear" w:color="auto" w:fill="auto"/>
          </w:tcPr>
          <w:p w14:paraId="77CDF7F7" w14:textId="77777777" w:rsidR="000F5488" w:rsidRPr="00B61F51" w:rsidRDefault="000F5488" w:rsidP="000F5488">
            <w:pPr>
              <w:spacing w:line="276" w:lineRule="auto"/>
              <w:rPr>
                <w:szCs w:val="24"/>
              </w:rPr>
            </w:pPr>
          </w:p>
        </w:tc>
      </w:tr>
      <w:tr w:rsidR="00A37A28" w:rsidRPr="00B61F51" w14:paraId="1C0B8069" w14:textId="77777777" w:rsidTr="000F5488">
        <w:trPr>
          <w:trHeight w:val="172"/>
        </w:trPr>
        <w:tc>
          <w:tcPr>
            <w:tcW w:w="623" w:type="pct"/>
            <w:vMerge/>
            <w:shd w:val="clear" w:color="auto" w:fill="auto"/>
          </w:tcPr>
          <w:p w14:paraId="507298EB" w14:textId="77777777" w:rsidR="000F5488" w:rsidRPr="00B61F51" w:rsidRDefault="000F5488" w:rsidP="000F5488">
            <w:pPr>
              <w:spacing w:line="276" w:lineRule="auto"/>
              <w:rPr>
                <w:szCs w:val="24"/>
              </w:rPr>
            </w:pPr>
          </w:p>
        </w:tc>
        <w:tc>
          <w:tcPr>
            <w:tcW w:w="469" w:type="pct"/>
            <w:vMerge/>
            <w:shd w:val="clear" w:color="auto" w:fill="auto"/>
          </w:tcPr>
          <w:p w14:paraId="57616169" w14:textId="77777777" w:rsidR="000F5488" w:rsidRPr="00B61F51" w:rsidRDefault="000F5488" w:rsidP="000F5488">
            <w:pPr>
              <w:spacing w:line="276" w:lineRule="auto"/>
              <w:rPr>
                <w:szCs w:val="24"/>
              </w:rPr>
            </w:pPr>
          </w:p>
        </w:tc>
        <w:tc>
          <w:tcPr>
            <w:tcW w:w="547" w:type="pct"/>
            <w:vMerge/>
            <w:shd w:val="clear" w:color="auto" w:fill="auto"/>
          </w:tcPr>
          <w:p w14:paraId="4DE2E484" w14:textId="77777777" w:rsidR="000F5488" w:rsidRPr="00B61F51" w:rsidRDefault="000F5488" w:rsidP="000F5488">
            <w:pPr>
              <w:spacing w:line="276" w:lineRule="auto"/>
              <w:rPr>
                <w:szCs w:val="24"/>
              </w:rPr>
            </w:pPr>
          </w:p>
        </w:tc>
        <w:tc>
          <w:tcPr>
            <w:tcW w:w="547" w:type="pct"/>
            <w:vMerge/>
            <w:shd w:val="clear" w:color="auto" w:fill="auto"/>
          </w:tcPr>
          <w:p w14:paraId="146580F6" w14:textId="77777777" w:rsidR="000F5488" w:rsidRPr="00B61F51" w:rsidRDefault="000F5488" w:rsidP="000F5488">
            <w:pPr>
              <w:spacing w:line="276" w:lineRule="auto"/>
              <w:rPr>
                <w:szCs w:val="24"/>
              </w:rPr>
            </w:pPr>
          </w:p>
        </w:tc>
        <w:tc>
          <w:tcPr>
            <w:tcW w:w="1094" w:type="pct"/>
            <w:shd w:val="clear" w:color="auto" w:fill="auto"/>
          </w:tcPr>
          <w:p w14:paraId="15110B27" w14:textId="77777777" w:rsidR="000F5488" w:rsidRPr="00B61F51" w:rsidRDefault="000F5488" w:rsidP="000F5488">
            <w:pPr>
              <w:pStyle w:val="TableParagraph"/>
              <w:spacing w:line="276" w:lineRule="auto"/>
              <w:rPr>
                <w:sz w:val="24"/>
                <w:szCs w:val="24"/>
              </w:rPr>
            </w:pPr>
            <w:r w:rsidRPr="00B61F51">
              <w:rPr>
                <w:sz w:val="24"/>
                <w:szCs w:val="24"/>
              </w:rPr>
              <w:t>Others (Specify)</w:t>
            </w:r>
          </w:p>
        </w:tc>
        <w:tc>
          <w:tcPr>
            <w:tcW w:w="938" w:type="pct"/>
            <w:vMerge/>
            <w:shd w:val="clear" w:color="auto" w:fill="auto"/>
          </w:tcPr>
          <w:p w14:paraId="49E589F8" w14:textId="77777777" w:rsidR="000F5488" w:rsidRPr="00B61F51" w:rsidRDefault="000F5488" w:rsidP="000F5488">
            <w:pPr>
              <w:spacing w:line="276" w:lineRule="auto"/>
              <w:rPr>
                <w:szCs w:val="24"/>
              </w:rPr>
            </w:pPr>
          </w:p>
        </w:tc>
        <w:tc>
          <w:tcPr>
            <w:tcW w:w="782" w:type="pct"/>
            <w:vMerge/>
            <w:shd w:val="clear" w:color="auto" w:fill="auto"/>
          </w:tcPr>
          <w:p w14:paraId="05EACEC8" w14:textId="77777777" w:rsidR="000F5488" w:rsidRPr="00B61F51" w:rsidRDefault="000F5488" w:rsidP="000F5488">
            <w:pPr>
              <w:spacing w:line="276" w:lineRule="auto"/>
              <w:rPr>
                <w:szCs w:val="24"/>
              </w:rPr>
            </w:pPr>
          </w:p>
        </w:tc>
      </w:tr>
      <w:tr w:rsidR="00A37A28" w:rsidRPr="00B61F51" w14:paraId="6B2F2D4D" w14:textId="77777777" w:rsidTr="000F5488">
        <w:trPr>
          <w:trHeight w:val="172"/>
        </w:trPr>
        <w:tc>
          <w:tcPr>
            <w:tcW w:w="623" w:type="pct"/>
            <w:vMerge/>
            <w:shd w:val="clear" w:color="auto" w:fill="auto"/>
          </w:tcPr>
          <w:p w14:paraId="004A0701" w14:textId="77777777" w:rsidR="000F5488" w:rsidRPr="00B61F51" w:rsidRDefault="000F5488" w:rsidP="000F5488">
            <w:pPr>
              <w:spacing w:line="276" w:lineRule="auto"/>
              <w:rPr>
                <w:szCs w:val="24"/>
              </w:rPr>
            </w:pPr>
          </w:p>
        </w:tc>
        <w:tc>
          <w:tcPr>
            <w:tcW w:w="469" w:type="pct"/>
            <w:vMerge/>
            <w:shd w:val="clear" w:color="auto" w:fill="auto"/>
          </w:tcPr>
          <w:p w14:paraId="32FB5016" w14:textId="77777777" w:rsidR="000F5488" w:rsidRPr="00B61F51" w:rsidRDefault="000F5488" w:rsidP="000F5488">
            <w:pPr>
              <w:spacing w:line="276" w:lineRule="auto"/>
              <w:rPr>
                <w:szCs w:val="24"/>
              </w:rPr>
            </w:pPr>
          </w:p>
        </w:tc>
        <w:tc>
          <w:tcPr>
            <w:tcW w:w="547" w:type="pct"/>
            <w:vMerge/>
            <w:shd w:val="clear" w:color="auto" w:fill="auto"/>
          </w:tcPr>
          <w:p w14:paraId="6E3C2199" w14:textId="77777777" w:rsidR="000F5488" w:rsidRPr="00B61F51" w:rsidRDefault="000F5488" w:rsidP="000F5488">
            <w:pPr>
              <w:spacing w:line="276" w:lineRule="auto"/>
              <w:rPr>
                <w:szCs w:val="24"/>
              </w:rPr>
            </w:pPr>
          </w:p>
        </w:tc>
        <w:tc>
          <w:tcPr>
            <w:tcW w:w="547" w:type="pct"/>
            <w:vMerge/>
            <w:shd w:val="clear" w:color="auto" w:fill="auto"/>
          </w:tcPr>
          <w:p w14:paraId="13E1EF5C" w14:textId="77777777" w:rsidR="000F5488" w:rsidRPr="00B61F51" w:rsidRDefault="000F5488" w:rsidP="000F5488">
            <w:pPr>
              <w:spacing w:line="276" w:lineRule="auto"/>
              <w:rPr>
                <w:szCs w:val="24"/>
              </w:rPr>
            </w:pPr>
          </w:p>
        </w:tc>
        <w:tc>
          <w:tcPr>
            <w:tcW w:w="1094" w:type="pct"/>
            <w:shd w:val="clear" w:color="auto" w:fill="auto"/>
          </w:tcPr>
          <w:p w14:paraId="5DA84ACD" w14:textId="77777777" w:rsidR="000F5488" w:rsidRPr="00B61F51" w:rsidRDefault="000F5488" w:rsidP="000F5488">
            <w:pPr>
              <w:pStyle w:val="TableParagraph"/>
              <w:spacing w:line="276" w:lineRule="auto"/>
              <w:ind w:left="99"/>
              <w:rPr>
                <w:sz w:val="24"/>
                <w:szCs w:val="24"/>
              </w:rPr>
            </w:pPr>
            <w:r w:rsidRPr="00B61F51">
              <w:rPr>
                <w:sz w:val="24"/>
                <w:szCs w:val="24"/>
              </w:rPr>
              <w:t>Total ( )</w:t>
            </w:r>
          </w:p>
        </w:tc>
        <w:tc>
          <w:tcPr>
            <w:tcW w:w="938" w:type="pct"/>
            <w:vMerge/>
            <w:shd w:val="clear" w:color="auto" w:fill="auto"/>
          </w:tcPr>
          <w:p w14:paraId="1C4A8506" w14:textId="77777777" w:rsidR="000F5488" w:rsidRPr="00B61F51" w:rsidRDefault="000F5488" w:rsidP="000F5488">
            <w:pPr>
              <w:spacing w:line="276" w:lineRule="auto"/>
              <w:rPr>
                <w:szCs w:val="24"/>
              </w:rPr>
            </w:pPr>
          </w:p>
        </w:tc>
        <w:tc>
          <w:tcPr>
            <w:tcW w:w="782" w:type="pct"/>
            <w:vMerge/>
            <w:shd w:val="clear" w:color="auto" w:fill="auto"/>
          </w:tcPr>
          <w:p w14:paraId="71DDF5E4" w14:textId="77777777" w:rsidR="000F5488" w:rsidRPr="00B61F51" w:rsidRDefault="000F5488" w:rsidP="000F5488">
            <w:pPr>
              <w:spacing w:line="276" w:lineRule="auto"/>
              <w:rPr>
                <w:szCs w:val="24"/>
              </w:rPr>
            </w:pPr>
          </w:p>
        </w:tc>
      </w:tr>
    </w:tbl>
    <w:p w14:paraId="08C39FB8" w14:textId="77777777" w:rsidR="00FF36AA" w:rsidRPr="00B61F51" w:rsidRDefault="00FF36AA" w:rsidP="00C77073">
      <w:bookmarkStart w:id="688" w:name="_Toc50977856"/>
      <w:bookmarkStart w:id="689" w:name="_Toc51279084"/>
      <w:bookmarkStart w:id="690" w:name="_Toc56621501"/>
    </w:p>
    <w:p w14:paraId="26050F60" w14:textId="0BD886B6" w:rsidR="000F5488" w:rsidRPr="00B61F51" w:rsidRDefault="000F5488" w:rsidP="00A37A28">
      <w:pPr>
        <w:pStyle w:val="Heading30"/>
      </w:pPr>
      <w:bookmarkStart w:id="691" w:name="_Toc69395823"/>
      <w:r w:rsidRPr="00B61F51">
        <w:t>Operation Phase Monitoring Form</w:t>
      </w:r>
      <w:bookmarkEnd w:id="688"/>
      <w:bookmarkEnd w:id="689"/>
      <w:bookmarkEnd w:id="690"/>
      <w:bookmarkEnd w:id="691"/>
    </w:p>
    <w:p w14:paraId="2B2B8B13" w14:textId="77777777" w:rsidR="000F5488" w:rsidRPr="00B61F51" w:rsidRDefault="000F5488" w:rsidP="00A37A28">
      <w:pPr>
        <w:rPr>
          <w:b/>
          <w:spacing w:val="-3"/>
        </w:rPr>
      </w:pPr>
      <w:r w:rsidRPr="00B61F51">
        <w:t xml:space="preserve">The latest results of the below-monitoring items shall be submitted to the Employer on a biannual basis. </w:t>
      </w:r>
    </w:p>
    <w:p w14:paraId="03E45A07" w14:textId="77777777" w:rsidR="000F5488" w:rsidRPr="00B61F51" w:rsidRDefault="000F5488" w:rsidP="00A37A28">
      <w:pPr>
        <w:pStyle w:val="Heading4"/>
      </w:pPr>
      <w:r w:rsidRPr="00B61F51">
        <w:rPr>
          <w:spacing w:val="-3"/>
        </w:rPr>
        <w:t>Water</w:t>
      </w:r>
      <w:r w:rsidRPr="00B61F51">
        <w:rPr>
          <w:spacing w:val="-5"/>
        </w:rPr>
        <w:t xml:space="preserve"> </w:t>
      </w:r>
      <w:r w:rsidRPr="00B61F51">
        <w:t>Quality</w:t>
      </w:r>
    </w:p>
    <w:p w14:paraId="43D600A9" w14:textId="5D0D1041" w:rsidR="000F5488" w:rsidRPr="00B61F51" w:rsidRDefault="000F5488" w:rsidP="003F4B5F">
      <w:pPr>
        <w:pStyle w:val="ListBullet"/>
        <w:numPr>
          <w:ilvl w:val="0"/>
          <w:numId w:val="325"/>
        </w:numPr>
        <w:spacing w:before="40" w:after="40"/>
        <w:jc w:val="left"/>
        <w:rPr>
          <w:sz w:val="24"/>
          <w:szCs w:val="24"/>
        </w:rPr>
      </w:pPr>
      <w:r w:rsidRPr="00B61F51">
        <w:rPr>
          <w:sz w:val="24"/>
          <w:szCs w:val="24"/>
        </w:rPr>
        <w:t xml:space="preserve">Seawater and </w:t>
      </w:r>
      <w:r w:rsidR="00436B57" w:rsidRPr="00B61F51">
        <w:rPr>
          <w:sz w:val="24"/>
          <w:szCs w:val="24"/>
        </w:rPr>
        <w:t>Product</w:t>
      </w:r>
      <w:r w:rsidRPr="00B61F51">
        <w:rPr>
          <w:sz w:val="24"/>
          <w:szCs w:val="24"/>
        </w:rPr>
        <w:t xml:space="preserve"> Water </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47"/>
        <w:gridCol w:w="2866"/>
        <w:gridCol w:w="1999"/>
        <w:gridCol w:w="1843"/>
        <w:gridCol w:w="1984"/>
      </w:tblGrid>
      <w:tr w:rsidR="000F5488" w:rsidRPr="00B61F51" w14:paraId="4DEC0DE4" w14:textId="77777777" w:rsidTr="000F5488">
        <w:trPr>
          <w:trHeight w:val="172"/>
        </w:trPr>
        <w:tc>
          <w:tcPr>
            <w:tcW w:w="947" w:type="dxa"/>
            <w:shd w:val="clear" w:color="auto" w:fill="auto"/>
            <w:vAlign w:val="center"/>
          </w:tcPr>
          <w:p w14:paraId="03E4382D" w14:textId="0F7CD99D" w:rsidR="000F5488" w:rsidRPr="00B61F51" w:rsidRDefault="000F5488" w:rsidP="000F5488">
            <w:pPr>
              <w:pStyle w:val="TableParagraph"/>
              <w:spacing w:line="276" w:lineRule="auto"/>
              <w:ind w:right="290"/>
              <w:jc w:val="center"/>
              <w:rPr>
                <w:b/>
                <w:sz w:val="24"/>
                <w:szCs w:val="24"/>
              </w:rPr>
            </w:pPr>
            <w:r w:rsidRPr="00B61F51">
              <w:rPr>
                <w:b/>
                <w:sz w:val="24"/>
                <w:szCs w:val="24"/>
              </w:rPr>
              <w:t>S</w:t>
            </w:r>
            <w:r w:rsidR="00A37A28" w:rsidRPr="00B61F51">
              <w:rPr>
                <w:b/>
                <w:sz w:val="24"/>
                <w:szCs w:val="24"/>
              </w:rPr>
              <w:t>l</w:t>
            </w:r>
            <w:r w:rsidRPr="00B61F51">
              <w:rPr>
                <w:b/>
                <w:sz w:val="24"/>
                <w:szCs w:val="24"/>
              </w:rPr>
              <w:t>. No.</w:t>
            </w:r>
          </w:p>
        </w:tc>
        <w:tc>
          <w:tcPr>
            <w:tcW w:w="2866" w:type="dxa"/>
            <w:shd w:val="clear" w:color="auto" w:fill="auto"/>
            <w:vAlign w:val="center"/>
          </w:tcPr>
          <w:p w14:paraId="654BD596" w14:textId="77777777" w:rsidR="000F5488" w:rsidRPr="00B61F51" w:rsidRDefault="000F5488" w:rsidP="000F5488">
            <w:pPr>
              <w:pStyle w:val="TableParagraph"/>
              <w:spacing w:line="276" w:lineRule="auto"/>
              <w:ind w:right="1129"/>
              <w:jc w:val="center"/>
              <w:rPr>
                <w:b/>
                <w:sz w:val="24"/>
                <w:szCs w:val="24"/>
              </w:rPr>
            </w:pPr>
            <w:r w:rsidRPr="00B61F51">
              <w:rPr>
                <w:b/>
                <w:sz w:val="24"/>
                <w:szCs w:val="24"/>
              </w:rPr>
              <w:t>Constituents</w:t>
            </w:r>
          </w:p>
        </w:tc>
        <w:tc>
          <w:tcPr>
            <w:tcW w:w="1999" w:type="dxa"/>
            <w:shd w:val="clear" w:color="auto" w:fill="auto"/>
            <w:vAlign w:val="center"/>
          </w:tcPr>
          <w:p w14:paraId="294DC106" w14:textId="77777777" w:rsidR="000F5488" w:rsidRPr="00B61F51" w:rsidRDefault="000F5488" w:rsidP="000F5488">
            <w:pPr>
              <w:pStyle w:val="TableParagraph"/>
              <w:spacing w:line="276" w:lineRule="auto"/>
              <w:ind w:left="412" w:right="402"/>
              <w:jc w:val="center"/>
              <w:rPr>
                <w:b/>
                <w:sz w:val="24"/>
                <w:szCs w:val="24"/>
              </w:rPr>
            </w:pPr>
            <w:r w:rsidRPr="00B61F51">
              <w:rPr>
                <w:b/>
                <w:sz w:val="24"/>
                <w:szCs w:val="24"/>
              </w:rPr>
              <w:t>Seawater</w:t>
            </w:r>
          </w:p>
        </w:tc>
        <w:tc>
          <w:tcPr>
            <w:tcW w:w="1843" w:type="dxa"/>
            <w:shd w:val="clear" w:color="auto" w:fill="auto"/>
            <w:vAlign w:val="center"/>
          </w:tcPr>
          <w:p w14:paraId="26F2BB61" w14:textId="77777777" w:rsidR="000F5488" w:rsidRPr="00B61F51" w:rsidRDefault="000F5488" w:rsidP="000F5488">
            <w:pPr>
              <w:pStyle w:val="TableParagraph"/>
              <w:spacing w:line="276" w:lineRule="auto"/>
              <w:ind w:left="1"/>
              <w:jc w:val="center"/>
              <w:rPr>
                <w:b/>
                <w:sz w:val="24"/>
                <w:szCs w:val="24"/>
              </w:rPr>
            </w:pPr>
            <w:r w:rsidRPr="00B61F51">
              <w:rPr>
                <w:b/>
                <w:sz w:val="24"/>
                <w:szCs w:val="24"/>
              </w:rPr>
              <w:t>Product Water</w:t>
            </w:r>
          </w:p>
        </w:tc>
        <w:tc>
          <w:tcPr>
            <w:tcW w:w="1984" w:type="dxa"/>
            <w:shd w:val="clear" w:color="auto" w:fill="auto"/>
            <w:vAlign w:val="center"/>
          </w:tcPr>
          <w:p w14:paraId="490B348E" w14:textId="77777777" w:rsidR="000F5488" w:rsidRPr="00B61F51" w:rsidRDefault="000F5488" w:rsidP="000F5488">
            <w:pPr>
              <w:pStyle w:val="TableParagraph"/>
              <w:spacing w:line="276" w:lineRule="auto"/>
              <w:ind w:right="645"/>
              <w:jc w:val="center"/>
              <w:rPr>
                <w:b/>
                <w:sz w:val="24"/>
                <w:szCs w:val="24"/>
              </w:rPr>
            </w:pPr>
            <w:r w:rsidRPr="00B61F51">
              <w:rPr>
                <w:b/>
                <w:sz w:val="24"/>
                <w:szCs w:val="24"/>
              </w:rPr>
              <w:t>Frequency</w:t>
            </w:r>
          </w:p>
        </w:tc>
      </w:tr>
      <w:tr w:rsidR="000F5488" w:rsidRPr="00B61F51" w14:paraId="14AA91C1" w14:textId="77777777" w:rsidTr="000F5488">
        <w:trPr>
          <w:trHeight w:val="198"/>
        </w:trPr>
        <w:tc>
          <w:tcPr>
            <w:tcW w:w="947" w:type="dxa"/>
            <w:shd w:val="clear" w:color="auto" w:fill="auto"/>
          </w:tcPr>
          <w:p w14:paraId="73DDC9A7" w14:textId="77777777" w:rsidR="000F5488" w:rsidRPr="00B61F51" w:rsidRDefault="000F5488" w:rsidP="000F5488">
            <w:pPr>
              <w:pStyle w:val="TableParagraph"/>
              <w:spacing w:line="276" w:lineRule="auto"/>
              <w:ind w:right="359"/>
              <w:jc w:val="right"/>
              <w:rPr>
                <w:sz w:val="24"/>
                <w:szCs w:val="24"/>
              </w:rPr>
            </w:pPr>
            <w:r w:rsidRPr="00B61F51">
              <w:rPr>
                <w:sz w:val="24"/>
                <w:szCs w:val="24"/>
              </w:rPr>
              <w:t>1</w:t>
            </w:r>
          </w:p>
        </w:tc>
        <w:tc>
          <w:tcPr>
            <w:tcW w:w="2866" w:type="dxa"/>
            <w:shd w:val="clear" w:color="auto" w:fill="auto"/>
          </w:tcPr>
          <w:p w14:paraId="1E8E061A" w14:textId="77777777" w:rsidR="000F5488" w:rsidRPr="00B61F51" w:rsidRDefault="000F5488" w:rsidP="000F5488">
            <w:pPr>
              <w:pStyle w:val="TableParagraph"/>
              <w:spacing w:line="276" w:lineRule="auto"/>
              <w:rPr>
                <w:sz w:val="24"/>
                <w:szCs w:val="24"/>
              </w:rPr>
            </w:pPr>
            <w:r w:rsidRPr="00B61F51">
              <w:rPr>
                <w:sz w:val="24"/>
                <w:szCs w:val="24"/>
              </w:rPr>
              <w:t>Silt Density Index</w:t>
            </w:r>
          </w:p>
        </w:tc>
        <w:tc>
          <w:tcPr>
            <w:tcW w:w="1999" w:type="dxa"/>
            <w:shd w:val="clear" w:color="auto" w:fill="auto"/>
          </w:tcPr>
          <w:p w14:paraId="498CE5CB" w14:textId="77777777" w:rsidR="000F5488" w:rsidRPr="00B61F51" w:rsidRDefault="000F5488" w:rsidP="000F5488">
            <w:pPr>
              <w:pStyle w:val="TableParagraph"/>
              <w:spacing w:line="276" w:lineRule="auto"/>
              <w:ind w:left="9"/>
              <w:jc w:val="center"/>
              <w:rPr>
                <w:sz w:val="24"/>
                <w:szCs w:val="24"/>
              </w:rPr>
            </w:pPr>
            <w:r w:rsidRPr="00B61F51">
              <w:rPr>
                <w:rFonts w:ascii="Segoe UI Symbol" w:hAnsi="Segoe UI Symbol" w:cs="Segoe UI Symbol"/>
                <w:sz w:val="24"/>
                <w:szCs w:val="24"/>
              </w:rPr>
              <w:t>✓</w:t>
            </w:r>
          </w:p>
        </w:tc>
        <w:tc>
          <w:tcPr>
            <w:tcW w:w="1843" w:type="dxa"/>
            <w:shd w:val="clear" w:color="auto" w:fill="auto"/>
          </w:tcPr>
          <w:p w14:paraId="3D586820" w14:textId="77777777" w:rsidR="000F5488" w:rsidRPr="00B61F51" w:rsidRDefault="000F5488" w:rsidP="000F5488">
            <w:pPr>
              <w:pStyle w:val="TableParagraph"/>
              <w:spacing w:line="276" w:lineRule="auto"/>
              <w:rPr>
                <w:sz w:val="24"/>
                <w:szCs w:val="24"/>
              </w:rPr>
            </w:pPr>
          </w:p>
        </w:tc>
        <w:tc>
          <w:tcPr>
            <w:tcW w:w="1984" w:type="dxa"/>
            <w:shd w:val="clear" w:color="auto" w:fill="auto"/>
          </w:tcPr>
          <w:p w14:paraId="039F6321" w14:textId="77777777" w:rsidR="000F5488" w:rsidRPr="00B61F51" w:rsidRDefault="000F5488" w:rsidP="000F5488">
            <w:pPr>
              <w:pStyle w:val="TableParagraph"/>
              <w:spacing w:line="276" w:lineRule="auto"/>
              <w:ind w:left="656" w:right="645"/>
              <w:jc w:val="center"/>
              <w:rPr>
                <w:sz w:val="24"/>
                <w:szCs w:val="24"/>
              </w:rPr>
            </w:pPr>
            <w:r w:rsidRPr="00B61F51">
              <w:rPr>
                <w:sz w:val="24"/>
                <w:szCs w:val="24"/>
              </w:rPr>
              <w:t>Daily</w:t>
            </w:r>
          </w:p>
        </w:tc>
      </w:tr>
      <w:tr w:rsidR="000F5488" w:rsidRPr="00B61F51" w14:paraId="21B7B414" w14:textId="77777777" w:rsidTr="000F5488">
        <w:trPr>
          <w:trHeight w:val="198"/>
        </w:trPr>
        <w:tc>
          <w:tcPr>
            <w:tcW w:w="947" w:type="dxa"/>
            <w:shd w:val="clear" w:color="auto" w:fill="auto"/>
          </w:tcPr>
          <w:p w14:paraId="6EA64565" w14:textId="77777777" w:rsidR="000F5488" w:rsidRPr="00B61F51" w:rsidRDefault="000F5488" w:rsidP="000F5488">
            <w:pPr>
              <w:pStyle w:val="TableParagraph"/>
              <w:spacing w:line="276" w:lineRule="auto"/>
              <w:ind w:right="359"/>
              <w:jc w:val="right"/>
              <w:rPr>
                <w:sz w:val="24"/>
                <w:szCs w:val="24"/>
              </w:rPr>
            </w:pPr>
            <w:r w:rsidRPr="00B61F51">
              <w:rPr>
                <w:sz w:val="24"/>
                <w:szCs w:val="24"/>
              </w:rPr>
              <w:t>2</w:t>
            </w:r>
          </w:p>
        </w:tc>
        <w:tc>
          <w:tcPr>
            <w:tcW w:w="2866" w:type="dxa"/>
            <w:shd w:val="clear" w:color="auto" w:fill="auto"/>
          </w:tcPr>
          <w:p w14:paraId="7BC11AF0" w14:textId="77777777" w:rsidR="000F5488" w:rsidRPr="00B61F51" w:rsidRDefault="000F5488" w:rsidP="000F5488">
            <w:pPr>
              <w:pStyle w:val="TableParagraph"/>
              <w:spacing w:line="276" w:lineRule="auto"/>
              <w:rPr>
                <w:sz w:val="24"/>
                <w:szCs w:val="24"/>
              </w:rPr>
            </w:pPr>
            <w:r w:rsidRPr="00B61F51">
              <w:rPr>
                <w:sz w:val="24"/>
                <w:szCs w:val="24"/>
              </w:rPr>
              <w:t>pH</w:t>
            </w:r>
          </w:p>
        </w:tc>
        <w:tc>
          <w:tcPr>
            <w:tcW w:w="1999" w:type="dxa"/>
            <w:shd w:val="clear" w:color="auto" w:fill="auto"/>
          </w:tcPr>
          <w:p w14:paraId="3A337514" w14:textId="77777777" w:rsidR="000F5488" w:rsidRPr="00B61F51" w:rsidRDefault="000F5488" w:rsidP="000F5488">
            <w:pPr>
              <w:pStyle w:val="TableParagraph"/>
              <w:spacing w:line="276" w:lineRule="auto"/>
              <w:ind w:left="9"/>
              <w:jc w:val="center"/>
              <w:rPr>
                <w:sz w:val="24"/>
                <w:szCs w:val="24"/>
              </w:rPr>
            </w:pPr>
            <w:r w:rsidRPr="00B61F51">
              <w:rPr>
                <w:rFonts w:ascii="Segoe UI Symbol" w:hAnsi="Segoe UI Symbol" w:cs="Segoe UI Symbol"/>
                <w:sz w:val="24"/>
                <w:szCs w:val="24"/>
              </w:rPr>
              <w:t>✓</w:t>
            </w:r>
          </w:p>
        </w:tc>
        <w:tc>
          <w:tcPr>
            <w:tcW w:w="1843" w:type="dxa"/>
            <w:shd w:val="clear" w:color="auto" w:fill="auto"/>
          </w:tcPr>
          <w:p w14:paraId="631F5EE6" w14:textId="77777777" w:rsidR="000F5488" w:rsidRPr="00B61F51" w:rsidRDefault="000F5488" w:rsidP="000F5488">
            <w:pPr>
              <w:pStyle w:val="TableParagraph"/>
              <w:spacing w:line="276" w:lineRule="auto"/>
              <w:ind w:left="7"/>
              <w:jc w:val="center"/>
              <w:rPr>
                <w:sz w:val="24"/>
                <w:szCs w:val="24"/>
              </w:rPr>
            </w:pPr>
            <w:r w:rsidRPr="00B61F51">
              <w:rPr>
                <w:rFonts w:ascii="Segoe UI Symbol" w:hAnsi="Segoe UI Symbol" w:cs="Segoe UI Symbol"/>
                <w:sz w:val="24"/>
                <w:szCs w:val="24"/>
              </w:rPr>
              <w:t>✓</w:t>
            </w:r>
          </w:p>
        </w:tc>
        <w:tc>
          <w:tcPr>
            <w:tcW w:w="1984" w:type="dxa"/>
            <w:shd w:val="clear" w:color="auto" w:fill="auto"/>
          </w:tcPr>
          <w:p w14:paraId="45888734" w14:textId="77777777" w:rsidR="000F5488" w:rsidRPr="00B61F51" w:rsidRDefault="000F5488" w:rsidP="000F5488">
            <w:pPr>
              <w:pStyle w:val="TableParagraph"/>
              <w:spacing w:line="276" w:lineRule="auto"/>
              <w:ind w:left="656" w:right="645"/>
              <w:jc w:val="center"/>
              <w:rPr>
                <w:sz w:val="24"/>
                <w:szCs w:val="24"/>
              </w:rPr>
            </w:pPr>
            <w:r w:rsidRPr="00B61F51">
              <w:rPr>
                <w:sz w:val="24"/>
                <w:szCs w:val="24"/>
              </w:rPr>
              <w:t>Daily</w:t>
            </w:r>
          </w:p>
        </w:tc>
      </w:tr>
      <w:tr w:rsidR="000F5488" w:rsidRPr="00B61F51" w14:paraId="6865AA77" w14:textId="77777777" w:rsidTr="000F5488">
        <w:trPr>
          <w:trHeight w:val="201"/>
        </w:trPr>
        <w:tc>
          <w:tcPr>
            <w:tcW w:w="947" w:type="dxa"/>
            <w:shd w:val="clear" w:color="auto" w:fill="auto"/>
          </w:tcPr>
          <w:p w14:paraId="1F84231B" w14:textId="77777777" w:rsidR="000F5488" w:rsidRPr="00B61F51" w:rsidRDefault="000F5488" w:rsidP="000F5488">
            <w:pPr>
              <w:pStyle w:val="TableParagraph"/>
              <w:spacing w:line="276" w:lineRule="auto"/>
              <w:ind w:right="359"/>
              <w:jc w:val="right"/>
              <w:rPr>
                <w:sz w:val="24"/>
                <w:szCs w:val="24"/>
              </w:rPr>
            </w:pPr>
            <w:r w:rsidRPr="00B61F51">
              <w:rPr>
                <w:sz w:val="24"/>
                <w:szCs w:val="24"/>
              </w:rPr>
              <w:t>3</w:t>
            </w:r>
          </w:p>
        </w:tc>
        <w:tc>
          <w:tcPr>
            <w:tcW w:w="2866" w:type="dxa"/>
            <w:shd w:val="clear" w:color="auto" w:fill="auto"/>
          </w:tcPr>
          <w:p w14:paraId="2B43935C" w14:textId="77777777" w:rsidR="000F5488" w:rsidRPr="00B61F51" w:rsidRDefault="000F5488" w:rsidP="000F5488">
            <w:pPr>
              <w:pStyle w:val="TableParagraph"/>
              <w:spacing w:line="276" w:lineRule="auto"/>
              <w:rPr>
                <w:sz w:val="24"/>
                <w:szCs w:val="24"/>
              </w:rPr>
            </w:pPr>
            <w:r w:rsidRPr="00B61F51">
              <w:rPr>
                <w:sz w:val="24"/>
                <w:szCs w:val="24"/>
              </w:rPr>
              <w:t>Total Dissolved Solids</w:t>
            </w:r>
          </w:p>
        </w:tc>
        <w:tc>
          <w:tcPr>
            <w:tcW w:w="1999" w:type="dxa"/>
            <w:shd w:val="clear" w:color="auto" w:fill="auto"/>
          </w:tcPr>
          <w:p w14:paraId="5A78EE03" w14:textId="77777777" w:rsidR="000F5488" w:rsidRPr="00B61F51" w:rsidRDefault="000F5488" w:rsidP="000F5488">
            <w:pPr>
              <w:pStyle w:val="TableParagraph"/>
              <w:spacing w:before="1" w:line="276" w:lineRule="auto"/>
              <w:ind w:left="9"/>
              <w:jc w:val="center"/>
              <w:rPr>
                <w:sz w:val="24"/>
                <w:szCs w:val="24"/>
              </w:rPr>
            </w:pPr>
            <w:r w:rsidRPr="00B61F51">
              <w:rPr>
                <w:rFonts w:ascii="Segoe UI Symbol" w:hAnsi="Segoe UI Symbol" w:cs="Segoe UI Symbol"/>
                <w:sz w:val="24"/>
                <w:szCs w:val="24"/>
              </w:rPr>
              <w:t>✓</w:t>
            </w:r>
          </w:p>
        </w:tc>
        <w:tc>
          <w:tcPr>
            <w:tcW w:w="1843" w:type="dxa"/>
            <w:shd w:val="clear" w:color="auto" w:fill="auto"/>
          </w:tcPr>
          <w:p w14:paraId="6C4FCEC4" w14:textId="77777777" w:rsidR="000F5488" w:rsidRPr="00B61F51" w:rsidRDefault="000F5488" w:rsidP="000F5488">
            <w:pPr>
              <w:pStyle w:val="TableParagraph"/>
              <w:spacing w:before="1" w:line="276" w:lineRule="auto"/>
              <w:ind w:left="7"/>
              <w:jc w:val="center"/>
              <w:rPr>
                <w:sz w:val="24"/>
                <w:szCs w:val="24"/>
              </w:rPr>
            </w:pPr>
            <w:r w:rsidRPr="00B61F51">
              <w:rPr>
                <w:rFonts w:ascii="Segoe UI Symbol" w:hAnsi="Segoe UI Symbol" w:cs="Segoe UI Symbol"/>
                <w:sz w:val="24"/>
                <w:szCs w:val="24"/>
              </w:rPr>
              <w:t>✓</w:t>
            </w:r>
          </w:p>
        </w:tc>
        <w:tc>
          <w:tcPr>
            <w:tcW w:w="1984" w:type="dxa"/>
            <w:shd w:val="clear" w:color="auto" w:fill="auto"/>
          </w:tcPr>
          <w:p w14:paraId="4CBC21B3" w14:textId="77777777" w:rsidR="000F5488" w:rsidRPr="00B61F51" w:rsidRDefault="000F5488" w:rsidP="000F5488">
            <w:pPr>
              <w:pStyle w:val="TableParagraph"/>
              <w:spacing w:line="276" w:lineRule="auto"/>
              <w:ind w:left="656" w:right="645"/>
              <w:jc w:val="center"/>
              <w:rPr>
                <w:sz w:val="24"/>
                <w:szCs w:val="24"/>
              </w:rPr>
            </w:pPr>
            <w:r w:rsidRPr="00B61F51">
              <w:rPr>
                <w:sz w:val="24"/>
                <w:szCs w:val="24"/>
              </w:rPr>
              <w:t>Daily</w:t>
            </w:r>
          </w:p>
        </w:tc>
      </w:tr>
      <w:tr w:rsidR="000F5488" w:rsidRPr="00B61F51" w14:paraId="78C1004F" w14:textId="77777777" w:rsidTr="000F5488">
        <w:trPr>
          <w:trHeight w:val="198"/>
        </w:trPr>
        <w:tc>
          <w:tcPr>
            <w:tcW w:w="947" w:type="dxa"/>
            <w:shd w:val="clear" w:color="auto" w:fill="auto"/>
          </w:tcPr>
          <w:p w14:paraId="1F497A4A" w14:textId="77777777" w:rsidR="000F5488" w:rsidRPr="00B61F51" w:rsidRDefault="000F5488" w:rsidP="000F5488">
            <w:pPr>
              <w:pStyle w:val="TableParagraph"/>
              <w:spacing w:line="276" w:lineRule="auto"/>
              <w:ind w:right="359"/>
              <w:jc w:val="right"/>
              <w:rPr>
                <w:sz w:val="24"/>
                <w:szCs w:val="24"/>
              </w:rPr>
            </w:pPr>
            <w:r w:rsidRPr="00B61F51">
              <w:rPr>
                <w:sz w:val="24"/>
                <w:szCs w:val="24"/>
              </w:rPr>
              <w:t>4</w:t>
            </w:r>
          </w:p>
        </w:tc>
        <w:tc>
          <w:tcPr>
            <w:tcW w:w="2866" w:type="dxa"/>
            <w:shd w:val="clear" w:color="auto" w:fill="auto"/>
          </w:tcPr>
          <w:p w14:paraId="60E5214D" w14:textId="77777777" w:rsidR="000F5488" w:rsidRPr="00B61F51" w:rsidRDefault="000F5488" w:rsidP="000F5488">
            <w:pPr>
              <w:pStyle w:val="TableParagraph"/>
              <w:spacing w:line="276" w:lineRule="auto"/>
              <w:rPr>
                <w:sz w:val="24"/>
                <w:szCs w:val="24"/>
              </w:rPr>
            </w:pPr>
            <w:r w:rsidRPr="00B61F51">
              <w:rPr>
                <w:sz w:val="24"/>
                <w:szCs w:val="24"/>
              </w:rPr>
              <w:t>Temperature</w:t>
            </w:r>
          </w:p>
        </w:tc>
        <w:tc>
          <w:tcPr>
            <w:tcW w:w="1999" w:type="dxa"/>
            <w:shd w:val="clear" w:color="auto" w:fill="auto"/>
          </w:tcPr>
          <w:p w14:paraId="513B7E8F" w14:textId="77777777" w:rsidR="000F5488" w:rsidRPr="00B61F51" w:rsidRDefault="000F5488" w:rsidP="000F5488">
            <w:pPr>
              <w:pStyle w:val="TableParagraph"/>
              <w:spacing w:line="276" w:lineRule="auto"/>
              <w:ind w:left="9"/>
              <w:jc w:val="center"/>
              <w:rPr>
                <w:sz w:val="24"/>
                <w:szCs w:val="24"/>
              </w:rPr>
            </w:pPr>
            <w:r w:rsidRPr="00B61F51">
              <w:rPr>
                <w:rFonts w:ascii="Segoe UI Symbol" w:hAnsi="Segoe UI Symbol" w:cs="Segoe UI Symbol"/>
                <w:sz w:val="24"/>
                <w:szCs w:val="24"/>
              </w:rPr>
              <w:t>✓</w:t>
            </w:r>
          </w:p>
        </w:tc>
        <w:tc>
          <w:tcPr>
            <w:tcW w:w="1843" w:type="dxa"/>
            <w:shd w:val="clear" w:color="auto" w:fill="auto"/>
          </w:tcPr>
          <w:p w14:paraId="727309E4" w14:textId="77777777" w:rsidR="000F5488" w:rsidRPr="00B61F51" w:rsidRDefault="000F5488" w:rsidP="000F5488">
            <w:pPr>
              <w:pStyle w:val="TableParagraph"/>
              <w:spacing w:line="276" w:lineRule="auto"/>
              <w:ind w:left="7"/>
              <w:jc w:val="center"/>
              <w:rPr>
                <w:sz w:val="24"/>
                <w:szCs w:val="24"/>
              </w:rPr>
            </w:pPr>
            <w:r w:rsidRPr="00B61F51">
              <w:rPr>
                <w:rFonts w:ascii="Segoe UI Symbol" w:hAnsi="Segoe UI Symbol" w:cs="Segoe UI Symbol"/>
                <w:sz w:val="24"/>
                <w:szCs w:val="24"/>
              </w:rPr>
              <w:t>✓</w:t>
            </w:r>
          </w:p>
        </w:tc>
        <w:tc>
          <w:tcPr>
            <w:tcW w:w="1984" w:type="dxa"/>
            <w:shd w:val="clear" w:color="auto" w:fill="auto"/>
          </w:tcPr>
          <w:p w14:paraId="424F56C8" w14:textId="77777777" w:rsidR="000F5488" w:rsidRPr="00B61F51" w:rsidRDefault="000F5488" w:rsidP="000F5488">
            <w:pPr>
              <w:pStyle w:val="TableParagraph"/>
              <w:spacing w:line="276" w:lineRule="auto"/>
              <w:ind w:left="656" w:right="645"/>
              <w:jc w:val="center"/>
              <w:rPr>
                <w:sz w:val="24"/>
                <w:szCs w:val="24"/>
              </w:rPr>
            </w:pPr>
            <w:r w:rsidRPr="00B61F51">
              <w:rPr>
                <w:sz w:val="24"/>
                <w:szCs w:val="24"/>
              </w:rPr>
              <w:t>Daily</w:t>
            </w:r>
          </w:p>
        </w:tc>
      </w:tr>
      <w:tr w:rsidR="000F5488" w:rsidRPr="00B61F51" w14:paraId="2A5C35CE" w14:textId="77777777" w:rsidTr="000F5488">
        <w:trPr>
          <w:trHeight w:val="198"/>
        </w:trPr>
        <w:tc>
          <w:tcPr>
            <w:tcW w:w="947" w:type="dxa"/>
            <w:shd w:val="clear" w:color="auto" w:fill="auto"/>
          </w:tcPr>
          <w:p w14:paraId="1F35C5BF" w14:textId="77777777" w:rsidR="000F5488" w:rsidRPr="00B61F51" w:rsidRDefault="000F5488" w:rsidP="000F5488">
            <w:pPr>
              <w:pStyle w:val="TableParagraph"/>
              <w:spacing w:line="276" w:lineRule="auto"/>
              <w:ind w:right="359"/>
              <w:jc w:val="right"/>
              <w:rPr>
                <w:sz w:val="24"/>
                <w:szCs w:val="24"/>
              </w:rPr>
            </w:pPr>
            <w:r w:rsidRPr="00B61F51">
              <w:rPr>
                <w:sz w:val="24"/>
                <w:szCs w:val="24"/>
              </w:rPr>
              <w:t>5</w:t>
            </w:r>
          </w:p>
        </w:tc>
        <w:tc>
          <w:tcPr>
            <w:tcW w:w="2866" w:type="dxa"/>
            <w:shd w:val="clear" w:color="auto" w:fill="auto"/>
          </w:tcPr>
          <w:p w14:paraId="6CEFEB5A" w14:textId="77777777" w:rsidR="000F5488" w:rsidRPr="00B61F51" w:rsidRDefault="000F5488" w:rsidP="000F5488">
            <w:pPr>
              <w:pStyle w:val="TableParagraph"/>
              <w:spacing w:line="276" w:lineRule="auto"/>
              <w:rPr>
                <w:sz w:val="24"/>
                <w:szCs w:val="24"/>
              </w:rPr>
            </w:pPr>
            <w:r w:rsidRPr="00B61F51">
              <w:rPr>
                <w:sz w:val="24"/>
                <w:szCs w:val="24"/>
              </w:rPr>
              <w:t>Electrical conductivity</w:t>
            </w:r>
          </w:p>
        </w:tc>
        <w:tc>
          <w:tcPr>
            <w:tcW w:w="1999" w:type="dxa"/>
            <w:shd w:val="clear" w:color="auto" w:fill="auto"/>
          </w:tcPr>
          <w:p w14:paraId="4B24DA06" w14:textId="77777777" w:rsidR="000F5488" w:rsidRPr="00B61F51" w:rsidRDefault="000F5488" w:rsidP="000F5488">
            <w:pPr>
              <w:pStyle w:val="TableParagraph"/>
              <w:spacing w:line="276" w:lineRule="auto"/>
              <w:ind w:left="9"/>
              <w:jc w:val="center"/>
              <w:rPr>
                <w:sz w:val="24"/>
                <w:szCs w:val="24"/>
              </w:rPr>
            </w:pPr>
            <w:r w:rsidRPr="00B61F51">
              <w:rPr>
                <w:rFonts w:ascii="Segoe UI Symbol" w:hAnsi="Segoe UI Symbol" w:cs="Segoe UI Symbol"/>
                <w:sz w:val="24"/>
                <w:szCs w:val="24"/>
              </w:rPr>
              <w:t>✓</w:t>
            </w:r>
          </w:p>
        </w:tc>
        <w:tc>
          <w:tcPr>
            <w:tcW w:w="1843" w:type="dxa"/>
            <w:shd w:val="clear" w:color="auto" w:fill="auto"/>
          </w:tcPr>
          <w:p w14:paraId="5FCCFB9C" w14:textId="77777777" w:rsidR="000F5488" w:rsidRPr="00B61F51" w:rsidRDefault="000F5488" w:rsidP="000F5488">
            <w:pPr>
              <w:pStyle w:val="TableParagraph"/>
              <w:spacing w:line="276" w:lineRule="auto"/>
              <w:ind w:left="7"/>
              <w:jc w:val="center"/>
              <w:rPr>
                <w:sz w:val="24"/>
                <w:szCs w:val="24"/>
              </w:rPr>
            </w:pPr>
            <w:r w:rsidRPr="00B61F51">
              <w:rPr>
                <w:rFonts w:ascii="Segoe UI Symbol" w:hAnsi="Segoe UI Symbol" w:cs="Segoe UI Symbol"/>
                <w:sz w:val="24"/>
                <w:szCs w:val="24"/>
              </w:rPr>
              <w:t>✓</w:t>
            </w:r>
          </w:p>
        </w:tc>
        <w:tc>
          <w:tcPr>
            <w:tcW w:w="1984" w:type="dxa"/>
            <w:shd w:val="clear" w:color="auto" w:fill="auto"/>
          </w:tcPr>
          <w:p w14:paraId="55DD6AEF" w14:textId="77777777" w:rsidR="000F5488" w:rsidRPr="00B61F51" w:rsidRDefault="000F5488" w:rsidP="000F5488">
            <w:pPr>
              <w:pStyle w:val="TableParagraph"/>
              <w:spacing w:line="276" w:lineRule="auto"/>
              <w:ind w:left="656" w:right="645"/>
              <w:jc w:val="center"/>
              <w:rPr>
                <w:sz w:val="24"/>
                <w:szCs w:val="24"/>
              </w:rPr>
            </w:pPr>
            <w:r w:rsidRPr="00B61F51">
              <w:rPr>
                <w:sz w:val="24"/>
                <w:szCs w:val="24"/>
              </w:rPr>
              <w:t>Daily</w:t>
            </w:r>
          </w:p>
        </w:tc>
      </w:tr>
      <w:tr w:rsidR="000F5488" w:rsidRPr="00B61F51" w14:paraId="075317B2" w14:textId="77777777" w:rsidTr="000F5488">
        <w:trPr>
          <w:trHeight w:val="201"/>
        </w:trPr>
        <w:tc>
          <w:tcPr>
            <w:tcW w:w="947" w:type="dxa"/>
            <w:shd w:val="clear" w:color="auto" w:fill="auto"/>
          </w:tcPr>
          <w:p w14:paraId="2E88F7A7" w14:textId="77777777" w:rsidR="000F5488" w:rsidRPr="00B61F51" w:rsidRDefault="000F5488" w:rsidP="000F5488">
            <w:pPr>
              <w:pStyle w:val="TableParagraph"/>
              <w:spacing w:line="276" w:lineRule="auto"/>
              <w:ind w:right="359"/>
              <w:jc w:val="right"/>
              <w:rPr>
                <w:sz w:val="24"/>
                <w:szCs w:val="24"/>
              </w:rPr>
            </w:pPr>
            <w:r w:rsidRPr="00B61F51">
              <w:rPr>
                <w:sz w:val="24"/>
                <w:szCs w:val="24"/>
              </w:rPr>
              <w:t>6</w:t>
            </w:r>
          </w:p>
        </w:tc>
        <w:tc>
          <w:tcPr>
            <w:tcW w:w="2866" w:type="dxa"/>
            <w:shd w:val="clear" w:color="auto" w:fill="auto"/>
          </w:tcPr>
          <w:p w14:paraId="57919703" w14:textId="77777777" w:rsidR="000F5488" w:rsidRPr="00B61F51" w:rsidRDefault="000F5488" w:rsidP="000F5488">
            <w:pPr>
              <w:pStyle w:val="TableParagraph"/>
              <w:spacing w:line="276" w:lineRule="auto"/>
              <w:rPr>
                <w:sz w:val="24"/>
                <w:szCs w:val="24"/>
              </w:rPr>
            </w:pPr>
            <w:r w:rsidRPr="00B61F51">
              <w:rPr>
                <w:sz w:val="24"/>
                <w:szCs w:val="24"/>
              </w:rPr>
              <w:t>Turbidity</w:t>
            </w:r>
          </w:p>
        </w:tc>
        <w:tc>
          <w:tcPr>
            <w:tcW w:w="1999" w:type="dxa"/>
            <w:shd w:val="clear" w:color="auto" w:fill="auto"/>
          </w:tcPr>
          <w:p w14:paraId="075B23A9" w14:textId="77777777" w:rsidR="000F5488" w:rsidRPr="00B61F51" w:rsidRDefault="000F5488" w:rsidP="000F5488">
            <w:pPr>
              <w:pStyle w:val="TableParagraph"/>
              <w:spacing w:before="1" w:line="276" w:lineRule="auto"/>
              <w:ind w:left="9"/>
              <w:jc w:val="center"/>
              <w:rPr>
                <w:sz w:val="24"/>
                <w:szCs w:val="24"/>
              </w:rPr>
            </w:pPr>
            <w:r w:rsidRPr="00B61F51">
              <w:rPr>
                <w:rFonts w:ascii="Segoe UI Symbol" w:hAnsi="Segoe UI Symbol" w:cs="Segoe UI Symbol"/>
                <w:sz w:val="24"/>
                <w:szCs w:val="24"/>
              </w:rPr>
              <w:t>✓</w:t>
            </w:r>
          </w:p>
        </w:tc>
        <w:tc>
          <w:tcPr>
            <w:tcW w:w="1843" w:type="dxa"/>
            <w:shd w:val="clear" w:color="auto" w:fill="auto"/>
          </w:tcPr>
          <w:p w14:paraId="4E73CE81" w14:textId="77777777" w:rsidR="000F5488" w:rsidRPr="00B61F51" w:rsidRDefault="000F5488" w:rsidP="000F5488">
            <w:pPr>
              <w:pStyle w:val="TableParagraph"/>
              <w:spacing w:before="1" w:line="276" w:lineRule="auto"/>
              <w:ind w:left="7"/>
              <w:jc w:val="center"/>
              <w:rPr>
                <w:sz w:val="24"/>
                <w:szCs w:val="24"/>
              </w:rPr>
            </w:pPr>
            <w:r w:rsidRPr="00B61F51">
              <w:rPr>
                <w:rFonts w:ascii="Segoe UI Symbol" w:hAnsi="Segoe UI Symbol" w:cs="Segoe UI Symbol"/>
                <w:sz w:val="24"/>
                <w:szCs w:val="24"/>
              </w:rPr>
              <w:t>✓</w:t>
            </w:r>
          </w:p>
        </w:tc>
        <w:tc>
          <w:tcPr>
            <w:tcW w:w="1984" w:type="dxa"/>
            <w:shd w:val="clear" w:color="auto" w:fill="auto"/>
          </w:tcPr>
          <w:p w14:paraId="4BC608F9" w14:textId="77777777" w:rsidR="000F5488" w:rsidRPr="00B61F51" w:rsidRDefault="000F5488" w:rsidP="000F5488">
            <w:pPr>
              <w:pStyle w:val="TableParagraph"/>
              <w:spacing w:line="276" w:lineRule="auto"/>
              <w:ind w:left="656" w:right="645"/>
              <w:jc w:val="center"/>
              <w:rPr>
                <w:sz w:val="24"/>
                <w:szCs w:val="24"/>
              </w:rPr>
            </w:pPr>
            <w:r w:rsidRPr="00B61F51">
              <w:rPr>
                <w:sz w:val="24"/>
                <w:szCs w:val="24"/>
              </w:rPr>
              <w:t>Daily</w:t>
            </w:r>
          </w:p>
        </w:tc>
      </w:tr>
      <w:tr w:rsidR="000F5488" w:rsidRPr="00B61F51" w14:paraId="11227CBD" w14:textId="77777777" w:rsidTr="000F5488">
        <w:trPr>
          <w:trHeight w:val="198"/>
        </w:trPr>
        <w:tc>
          <w:tcPr>
            <w:tcW w:w="947" w:type="dxa"/>
            <w:shd w:val="clear" w:color="auto" w:fill="auto"/>
          </w:tcPr>
          <w:p w14:paraId="19C0B5F9" w14:textId="77777777" w:rsidR="000F5488" w:rsidRPr="00B61F51" w:rsidRDefault="000F5488" w:rsidP="000F5488">
            <w:pPr>
              <w:pStyle w:val="TableParagraph"/>
              <w:spacing w:line="276" w:lineRule="auto"/>
              <w:ind w:right="359"/>
              <w:jc w:val="right"/>
              <w:rPr>
                <w:sz w:val="24"/>
                <w:szCs w:val="24"/>
              </w:rPr>
            </w:pPr>
            <w:r w:rsidRPr="00B61F51">
              <w:rPr>
                <w:sz w:val="24"/>
                <w:szCs w:val="24"/>
              </w:rPr>
              <w:t>7</w:t>
            </w:r>
          </w:p>
        </w:tc>
        <w:tc>
          <w:tcPr>
            <w:tcW w:w="2866" w:type="dxa"/>
            <w:shd w:val="clear" w:color="auto" w:fill="auto"/>
          </w:tcPr>
          <w:p w14:paraId="1111CEAD" w14:textId="77777777" w:rsidR="000F5488" w:rsidRPr="00B61F51" w:rsidRDefault="000F5488" w:rsidP="000F5488">
            <w:pPr>
              <w:pStyle w:val="TableParagraph"/>
              <w:spacing w:line="276" w:lineRule="auto"/>
              <w:rPr>
                <w:sz w:val="24"/>
                <w:szCs w:val="24"/>
              </w:rPr>
            </w:pPr>
            <w:r w:rsidRPr="00B61F51">
              <w:rPr>
                <w:sz w:val="24"/>
                <w:szCs w:val="24"/>
              </w:rPr>
              <w:t>Residual chlorine</w:t>
            </w:r>
          </w:p>
        </w:tc>
        <w:tc>
          <w:tcPr>
            <w:tcW w:w="1999" w:type="dxa"/>
            <w:shd w:val="clear" w:color="auto" w:fill="auto"/>
          </w:tcPr>
          <w:p w14:paraId="733285AE" w14:textId="77777777" w:rsidR="000F5488" w:rsidRPr="00B61F51" w:rsidRDefault="000F5488" w:rsidP="000F5488">
            <w:pPr>
              <w:pStyle w:val="TableParagraph"/>
              <w:spacing w:line="276" w:lineRule="auto"/>
              <w:ind w:left="9"/>
              <w:jc w:val="center"/>
              <w:rPr>
                <w:sz w:val="24"/>
                <w:szCs w:val="24"/>
              </w:rPr>
            </w:pPr>
            <w:r w:rsidRPr="00B61F51">
              <w:rPr>
                <w:rFonts w:ascii="Segoe UI Symbol" w:hAnsi="Segoe UI Symbol" w:cs="Segoe UI Symbol"/>
                <w:sz w:val="24"/>
                <w:szCs w:val="24"/>
              </w:rPr>
              <w:t>✓</w:t>
            </w:r>
          </w:p>
        </w:tc>
        <w:tc>
          <w:tcPr>
            <w:tcW w:w="1843" w:type="dxa"/>
            <w:shd w:val="clear" w:color="auto" w:fill="auto"/>
          </w:tcPr>
          <w:p w14:paraId="743F654F" w14:textId="77777777" w:rsidR="000F5488" w:rsidRPr="00B61F51" w:rsidRDefault="000F5488" w:rsidP="000F5488">
            <w:pPr>
              <w:pStyle w:val="TableParagraph"/>
              <w:spacing w:line="276" w:lineRule="auto"/>
              <w:ind w:left="7"/>
              <w:jc w:val="center"/>
              <w:rPr>
                <w:sz w:val="24"/>
                <w:szCs w:val="24"/>
              </w:rPr>
            </w:pPr>
            <w:r w:rsidRPr="00B61F51">
              <w:rPr>
                <w:rFonts w:ascii="Segoe UI Symbol" w:hAnsi="Segoe UI Symbol" w:cs="Segoe UI Symbol"/>
                <w:sz w:val="24"/>
                <w:szCs w:val="24"/>
              </w:rPr>
              <w:t>✓</w:t>
            </w:r>
          </w:p>
        </w:tc>
        <w:tc>
          <w:tcPr>
            <w:tcW w:w="1984" w:type="dxa"/>
            <w:shd w:val="clear" w:color="auto" w:fill="auto"/>
          </w:tcPr>
          <w:p w14:paraId="3F1E86B4" w14:textId="77777777" w:rsidR="000F5488" w:rsidRPr="00B61F51" w:rsidRDefault="000F5488" w:rsidP="000F5488">
            <w:pPr>
              <w:pStyle w:val="TableParagraph"/>
              <w:spacing w:line="276" w:lineRule="auto"/>
              <w:ind w:left="656" w:right="645"/>
              <w:jc w:val="center"/>
              <w:rPr>
                <w:sz w:val="24"/>
                <w:szCs w:val="24"/>
              </w:rPr>
            </w:pPr>
            <w:r w:rsidRPr="00B61F51">
              <w:rPr>
                <w:sz w:val="24"/>
                <w:szCs w:val="24"/>
              </w:rPr>
              <w:t>Daily</w:t>
            </w:r>
          </w:p>
        </w:tc>
      </w:tr>
      <w:tr w:rsidR="000F5488" w:rsidRPr="00B61F51" w14:paraId="218E47D6" w14:textId="77777777" w:rsidTr="000F5488">
        <w:trPr>
          <w:trHeight w:val="198"/>
        </w:trPr>
        <w:tc>
          <w:tcPr>
            <w:tcW w:w="947" w:type="dxa"/>
            <w:shd w:val="clear" w:color="auto" w:fill="auto"/>
          </w:tcPr>
          <w:p w14:paraId="73180DDD" w14:textId="77777777" w:rsidR="000F5488" w:rsidRPr="00B61F51" w:rsidRDefault="000F5488" w:rsidP="000F5488">
            <w:pPr>
              <w:pStyle w:val="TableParagraph"/>
              <w:spacing w:line="276" w:lineRule="auto"/>
              <w:ind w:right="359"/>
              <w:jc w:val="right"/>
              <w:rPr>
                <w:sz w:val="24"/>
                <w:szCs w:val="24"/>
              </w:rPr>
            </w:pPr>
            <w:r w:rsidRPr="00B61F51">
              <w:rPr>
                <w:sz w:val="24"/>
                <w:szCs w:val="24"/>
              </w:rPr>
              <w:t>8</w:t>
            </w:r>
          </w:p>
        </w:tc>
        <w:tc>
          <w:tcPr>
            <w:tcW w:w="2866" w:type="dxa"/>
            <w:shd w:val="clear" w:color="auto" w:fill="auto"/>
          </w:tcPr>
          <w:p w14:paraId="7CD8C1C1" w14:textId="77777777" w:rsidR="000F5488" w:rsidRPr="00B61F51" w:rsidRDefault="000F5488" w:rsidP="000F5488">
            <w:pPr>
              <w:pStyle w:val="TableParagraph"/>
              <w:spacing w:line="276" w:lineRule="auto"/>
              <w:rPr>
                <w:sz w:val="24"/>
                <w:szCs w:val="24"/>
              </w:rPr>
            </w:pPr>
            <w:r w:rsidRPr="00B61F51">
              <w:rPr>
                <w:sz w:val="24"/>
                <w:szCs w:val="24"/>
              </w:rPr>
              <w:t>Boron content</w:t>
            </w:r>
          </w:p>
        </w:tc>
        <w:tc>
          <w:tcPr>
            <w:tcW w:w="1999" w:type="dxa"/>
            <w:shd w:val="clear" w:color="auto" w:fill="auto"/>
          </w:tcPr>
          <w:p w14:paraId="228E0DAA" w14:textId="77777777" w:rsidR="000F5488" w:rsidRPr="00B61F51" w:rsidRDefault="000F5488" w:rsidP="000F5488">
            <w:pPr>
              <w:pStyle w:val="TableParagraph"/>
              <w:spacing w:line="276" w:lineRule="auto"/>
              <w:ind w:left="9"/>
              <w:jc w:val="center"/>
              <w:rPr>
                <w:sz w:val="24"/>
                <w:szCs w:val="24"/>
              </w:rPr>
            </w:pPr>
            <w:r w:rsidRPr="00B61F51">
              <w:rPr>
                <w:rFonts w:ascii="Segoe UI Symbol" w:hAnsi="Segoe UI Symbol" w:cs="Segoe UI Symbol"/>
                <w:sz w:val="24"/>
                <w:szCs w:val="24"/>
              </w:rPr>
              <w:t>✓</w:t>
            </w:r>
          </w:p>
        </w:tc>
        <w:tc>
          <w:tcPr>
            <w:tcW w:w="1843" w:type="dxa"/>
            <w:shd w:val="clear" w:color="auto" w:fill="auto"/>
          </w:tcPr>
          <w:p w14:paraId="3EAEF2AC" w14:textId="77777777" w:rsidR="000F5488" w:rsidRPr="00B61F51" w:rsidRDefault="000F5488" w:rsidP="000F5488">
            <w:pPr>
              <w:pStyle w:val="TableParagraph"/>
              <w:spacing w:line="276" w:lineRule="auto"/>
              <w:ind w:left="7"/>
              <w:jc w:val="center"/>
              <w:rPr>
                <w:sz w:val="24"/>
                <w:szCs w:val="24"/>
              </w:rPr>
            </w:pPr>
            <w:r w:rsidRPr="00B61F51">
              <w:rPr>
                <w:rFonts w:ascii="Segoe UI Symbol" w:hAnsi="Segoe UI Symbol" w:cs="Segoe UI Symbol"/>
                <w:sz w:val="24"/>
                <w:szCs w:val="24"/>
              </w:rPr>
              <w:t>✓</w:t>
            </w:r>
          </w:p>
        </w:tc>
        <w:tc>
          <w:tcPr>
            <w:tcW w:w="1984" w:type="dxa"/>
            <w:shd w:val="clear" w:color="auto" w:fill="auto"/>
          </w:tcPr>
          <w:p w14:paraId="58A08800" w14:textId="77777777" w:rsidR="000F5488" w:rsidRPr="00B61F51" w:rsidRDefault="000F5488" w:rsidP="000F5488">
            <w:pPr>
              <w:pStyle w:val="TableParagraph"/>
              <w:spacing w:line="276" w:lineRule="auto"/>
              <w:ind w:left="656" w:right="645"/>
              <w:jc w:val="center"/>
              <w:rPr>
                <w:sz w:val="24"/>
                <w:szCs w:val="24"/>
              </w:rPr>
            </w:pPr>
            <w:r w:rsidRPr="00B61F51">
              <w:rPr>
                <w:sz w:val="24"/>
                <w:szCs w:val="24"/>
              </w:rPr>
              <w:t>Daily</w:t>
            </w:r>
          </w:p>
        </w:tc>
      </w:tr>
      <w:tr w:rsidR="000F5488" w:rsidRPr="00B61F51" w14:paraId="07653E1A" w14:textId="77777777" w:rsidTr="000F5488">
        <w:trPr>
          <w:trHeight w:val="201"/>
        </w:trPr>
        <w:tc>
          <w:tcPr>
            <w:tcW w:w="947" w:type="dxa"/>
            <w:shd w:val="clear" w:color="auto" w:fill="auto"/>
          </w:tcPr>
          <w:p w14:paraId="6A669C6E" w14:textId="77777777" w:rsidR="000F5488" w:rsidRPr="00B61F51" w:rsidRDefault="000F5488" w:rsidP="000F5488">
            <w:pPr>
              <w:pStyle w:val="TableParagraph"/>
              <w:spacing w:line="276" w:lineRule="auto"/>
              <w:ind w:right="359"/>
              <w:jc w:val="right"/>
              <w:rPr>
                <w:sz w:val="24"/>
                <w:szCs w:val="24"/>
              </w:rPr>
            </w:pPr>
            <w:r w:rsidRPr="00B61F51">
              <w:rPr>
                <w:sz w:val="24"/>
                <w:szCs w:val="24"/>
              </w:rPr>
              <w:t>9</w:t>
            </w:r>
          </w:p>
        </w:tc>
        <w:tc>
          <w:tcPr>
            <w:tcW w:w="2866" w:type="dxa"/>
            <w:shd w:val="clear" w:color="auto" w:fill="auto"/>
          </w:tcPr>
          <w:p w14:paraId="7D8C10EF" w14:textId="77777777" w:rsidR="000F5488" w:rsidRPr="00B61F51" w:rsidRDefault="000F5488" w:rsidP="000F5488">
            <w:pPr>
              <w:pStyle w:val="TableParagraph"/>
              <w:spacing w:line="276" w:lineRule="auto"/>
              <w:rPr>
                <w:sz w:val="24"/>
                <w:szCs w:val="24"/>
              </w:rPr>
            </w:pPr>
            <w:r w:rsidRPr="00B61F51">
              <w:rPr>
                <w:sz w:val="24"/>
                <w:szCs w:val="24"/>
              </w:rPr>
              <w:t>Langelier index</w:t>
            </w:r>
          </w:p>
        </w:tc>
        <w:tc>
          <w:tcPr>
            <w:tcW w:w="1999" w:type="dxa"/>
            <w:shd w:val="clear" w:color="auto" w:fill="auto"/>
          </w:tcPr>
          <w:p w14:paraId="01728D06" w14:textId="77777777" w:rsidR="000F5488" w:rsidRPr="00B61F51" w:rsidRDefault="000F5488" w:rsidP="000F5488">
            <w:pPr>
              <w:pStyle w:val="TableParagraph"/>
              <w:spacing w:line="276" w:lineRule="auto"/>
              <w:ind w:left="8"/>
              <w:jc w:val="center"/>
              <w:rPr>
                <w:sz w:val="24"/>
                <w:szCs w:val="24"/>
              </w:rPr>
            </w:pPr>
            <w:r w:rsidRPr="00B61F51">
              <w:rPr>
                <w:sz w:val="24"/>
                <w:szCs w:val="24"/>
              </w:rPr>
              <w:t>-</w:t>
            </w:r>
          </w:p>
        </w:tc>
        <w:tc>
          <w:tcPr>
            <w:tcW w:w="1843" w:type="dxa"/>
            <w:shd w:val="clear" w:color="auto" w:fill="auto"/>
          </w:tcPr>
          <w:p w14:paraId="2298DDBF" w14:textId="77777777" w:rsidR="000F5488" w:rsidRPr="00B61F51" w:rsidRDefault="000F5488" w:rsidP="000F5488">
            <w:pPr>
              <w:pStyle w:val="TableParagraph"/>
              <w:spacing w:line="276" w:lineRule="auto"/>
              <w:ind w:left="7"/>
              <w:jc w:val="center"/>
              <w:rPr>
                <w:sz w:val="24"/>
                <w:szCs w:val="24"/>
              </w:rPr>
            </w:pPr>
            <w:r w:rsidRPr="00B61F51">
              <w:rPr>
                <w:rFonts w:ascii="Segoe UI Symbol" w:hAnsi="Segoe UI Symbol" w:cs="Segoe UI Symbol"/>
                <w:sz w:val="24"/>
                <w:szCs w:val="24"/>
              </w:rPr>
              <w:t>✓</w:t>
            </w:r>
          </w:p>
        </w:tc>
        <w:tc>
          <w:tcPr>
            <w:tcW w:w="1984" w:type="dxa"/>
            <w:shd w:val="clear" w:color="auto" w:fill="auto"/>
          </w:tcPr>
          <w:p w14:paraId="5D7FB590" w14:textId="77777777" w:rsidR="000F5488" w:rsidRPr="00B61F51" w:rsidRDefault="000F5488" w:rsidP="000F5488">
            <w:pPr>
              <w:pStyle w:val="TableParagraph"/>
              <w:spacing w:line="276" w:lineRule="auto"/>
              <w:ind w:left="656" w:right="645"/>
              <w:jc w:val="center"/>
              <w:rPr>
                <w:sz w:val="24"/>
                <w:szCs w:val="24"/>
              </w:rPr>
            </w:pPr>
            <w:r w:rsidRPr="00B61F51">
              <w:rPr>
                <w:sz w:val="24"/>
                <w:szCs w:val="24"/>
              </w:rPr>
              <w:t>Daily</w:t>
            </w:r>
          </w:p>
        </w:tc>
      </w:tr>
      <w:tr w:rsidR="000F5488" w:rsidRPr="00B61F51" w14:paraId="3D263352" w14:textId="77777777" w:rsidTr="000F5488">
        <w:trPr>
          <w:trHeight w:val="172"/>
        </w:trPr>
        <w:tc>
          <w:tcPr>
            <w:tcW w:w="947" w:type="dxa"/>
            <w:shd w:val="clear" w:color="auto" w:fill="auto"/>
          </w:tcPr>
          <w:p w14:paraId="520C3313" w14:textId="77777777" w:rsidR="000F5488" w:rsidRPr="00B61F51" w:rsidRDefault="000F5488" w:rsidP="000F5488">
            <w:pPr>
              <w:pStyle w:val="TableParagraph"/>
              <w:spacing w:line="276" w:lineRule="auto"/>
              <w:ind w:right="319"/>
              <w:jc w:val="right"/>
              <w:rPr>
                <w:sz w:val="24"/>
                <w:szCs w:val="24"/>
              </w:rPr>
            </w:pPr>
            <w:r w:rsidRPr="00B61F51">
              <w:rPr>
                <w:sz w:val="24"/>
                <w:szCs w:val="24"/>
              </w:rPr>
              <w:t>10</w:t>
            </w:r>
          </w:p>
        </w:tc>
        <w:tc>
          <w:tcPr>
            <w:tcW w:w="2866" w:type="dxa"/>
            <w:shd w:val="clear" w:color="auto" w:fill="auto"/>
          </w:tcPr>
          <w:p w14:paraId="3910529E" w14:textId="77777777" w:rsidR="000F5488" w:rsidRPr="00B61F51" w:rsidRDefault="000F5488" w:rsidP="000F5488">
            <w:pPr>
              <w:pStyle w:val="TableParagraph"/>
              <w:spacing w:line="276" w:lineRule="auto"/>
              <w:rPr>
                <w:sz w:val="24"/>
                <w:szCs w:val="24"/>
              </w:rPr>
            </w:pPr>
            <w:r w:rsidRPr="00B61F51">
              <w:rPr>
                <w:sz w:val="24"/>
                <w:szCs w:val="24"/>
              </w:rPr>
              <w:t>Oxidation-reduction potential</w:t>
            </w:r>
          </w:p>
        </w:tc>
        <w:tc>
          <w:tcPr>
            <w:tcW w:w="1999" w:type="dxa"/>
            <w:shd w:val="clear" w:color="auto" w:fill="auto"/>
          </w:tcPr>
          <w:p w14:paraId="423E54C2" w14:textId="77777777" w:rsidR="000F5488" w:rsidRPr="00B61F51" w:rsidRDefault="000F5488" w:rsidP="000F5488">
            <w:pPr>
              <w:pStyle w:val="TableParagraph"/>
              <w:spacing w:line="276" w:lineRule="auto"/>
              <w:ind w:left="8"/>
              <w:jc w:val="center"/>
              <w:rPr>
                <w:sz w:val="24"/>
                <w:szCs w:val="24"/>
              </w:rPr>
            </w:pPr>
            <w:r w:rsidRPr="00B61F51">
              <w:rPr>
                <w:rFonts w:ascii="Segoe UI Symbol" w:hAnsi="Segoe UI Symbol" w:cs="Segoe UI Symbol"/>
                <w:sz w:val="24"/>
                <w:szCs w:val="24"/>
              </w:rPr>
              <w:t>✓</w:t>
            </w:r>
          </w:p>
        </w:tc>
        <w:tc>
          <w:tcPr>
            <w:tcW w:w="1843" w:type="dxa"/>
            <w:shd w:val="clear" w:color="auto" w:fill="auto"/>
          </w:tcPr>
          <w:p w14:paraId="6C467CC0" w14:textId="77777777" w:rsidR="000F5488" w:rsidRPr="00B61F51" w:rsidRDefault="000F5488" w:rsidP="000F5488">
            <w:pPr>
              <w:pStyle w:val="TableParagraph"/>
              <w:spacing w:line="276" w:lineRule="auto"/>
              <w:ind w:left="7"/>
              <w:jc w:val="center"/>
              <w:rPr>
                <w:sz w:val="24"/>
                <w:szCs w:val="24"/>
              </w:rPr>
            </w:pPr>
            <w:r w:rsidRPr="00B61F51">
              <w:rPr>
                <w:sz w:val="24"/>
                <w:szCs w:val="24"/>
              </w:rPr>
              <w:t>-</w:t>
            </w:r>
          </w:p>
        </w:tc>
        <w:tc>
          <w:tcPr>
            <w:tcW w:w="1984" w:type="dxa"/>
            <w:shd w:val="clear" w:color="auto" w:fill="auto"/>
          </w:tcPr>
          <w:p w14:paraId="672CCFA1" w14:textId="77777777" w:rsidR="000F5488" w:rsidRPr="00B61F51" w:rsidRDefault="000F5488" w:rsidP="000F5488">
            <w:pPr>
              <w:pStyle w:val="TableParagraph"/>
              <w:spacing w:line="276" w:lineRule="auto"/>
              <w:ind w:left="656" w:right="645"/>
              <w:jc w:val="center"/>
              <w:rPr>
                <w:sz w:val="24"/>
                <w:szCs w:val="24"/>
              </w:rPr>
            </w:pPr>
            <w:r w:rsidRPr="00B61F51">
              <w:rPr>
                <w:sz w:val="24"/>
                <w:szCs w:val="24"/>
              </w:rPr>
              <w:t>Daily</w:t>
            </w:r>
          </w:p>
        </w:tc>
      </w:tr>
      <w:tr w:rsidR="000F5488" w:rsidRPr="00B61F51" w14:paraId="0E147BE7" w14:textId="77777777" w:rsidTr="000F5488">
        <w:trPr>
          <w:trHeight w:val="198"/>
        </w:trPr>
        <w:tc>
          <w:tcPr>
            <w:tcW w:w="947" w:type="dxa"/>
            <w:shd w:val="clear" w:color="auto" w:fill="auto"/>
          </w:tcPr>
          <w:p w14:paraId="7D8BB6D7" w14:textId="77777777" w:rsidR="000F5488" w:rsidRPr="00B61F51" w:rsidRDefault="000F5488" w:rsidP="000F5488">
            <w:pPr>
              <w:pStyle w:val="TableParagraph"/>
              <w:spacing w:line="276" w:lineRule="auto"/>
              <w:ind w:right="331"/>
              <w:jc w:val="right"/>
              <w:rPr>
                <w:sz w:val="24"/>
                <w:szCs w:val="24"/>
              </w:rPr>
            </w:pPr>
            <w:r w:rsidRPr="00B61F51">
              <w:rPr>
                <w:sz w:val="24"/>
                <w:szCs w:val="24"/>
              </w:rPr>
              <w:t>11</w:t>
            </w:r>
          </w:p>
        </w:tc>
        <w:tc>
          <w:tcPr>
            <w:tcW w:w="2866" w:type="dxa"/>
            <w:shd w:val="clear" w:color="auto" w:fill="auto"/>
          </w:tcPr>
          <w:p w14:paraId="73F23F14" w14:textId="77777777" w:rsidR="000F5488" w:rsidRPr="00B61F51" w:rsidRDefault="000F5488" w:rsidP="000F5488">
            <w:pPr>
              <w:pStyle w:val="TableParagraph"/>
              <w:spacing w:line="276" w:lineRule="auto"/>
              <w:rPr>
                <w:sz w:val="24"/>
                <w:szCs w:val="24"/>
              </w:rPr>
            </w:pPr>
            <w:r w:rsidRPr="00B61F51">
              <w:rPr>
                <w:sz w:val="24"/>
                <w:szCs w:val="24"/>
              </w:rPr>
              <w:t>Alkalinity</w:t>
            </w:r>
          </w:p>
        </w:tc>
        <w:tc>
          <w:tcPr>
            <w:tcW w:w="1999" w:type="dxa"/>
            <w:shd w:val="clear" w:color="auto" w:fill="auto"/>
          </w:tcPr>
          <w:p w14:paraId="2F6ACE8A" w14:textId="77777777" w:rsidR="000F5488" w:rsidRPr="00B61F51" w:rsidRDefault="000F5488" w:rsidP="000F5488">
            <w:pPr>
              <w:pStyle w:val="TableParagraph"/>
              <w:spacing w:line="276" w:lineRule="auto"/>
              <w:ind w:left="8"/>
              <w:jc w:val="center"/>
              <w:rPr>
                <w:sz w:val="24"/>
                <w:szCs w:val="24"/>
              </w:rPr>
            </w:pPr>
            <w:r w:rsidRPr="00B61F51">
              <w:rPr>
                <w:rFonts w:ascii="Segoe UI Symbol" w:hAnsi="Segoe UI Symbol" w:cs="Segoe UI Symbol"/>
                <w:sz w:val="24"/>
                <w:szCs w:val="24"/>
              </w:rPr>
              <w:t>✓</w:t>
            </w:r>
          </w:p>
        </w:tc>
        <w:tc>
          <w:tcPr>
            <w:tcW w:w="1843" w:type="dxa"/>
            <w:shd w:val="clear" w:color="auto" w:fill="auto"/>
          </w:tcPr>
          <w:p w14:paraId="2F8249BE" w14:textId="77777777" w:rsidR="000F5488" w:rsidRPr="00B61F51" w:rsidRDefault="000F5488" w:rsidP="000F5488">
            <w:pPr>
              <w:pStyle w:val="TableParagraph"/>
              <w:spacing w:line="276" w:lineRule="auto"/>
              <w:ind w:left="7"/>
              <w:jc w:val="center"/>
              <w:rPr>
                <w:sz w:val="24"/>
                <w:szCs w:val="24"/>
              </w:rPr>
            </w:pPr>
            <w:r w:rsidRPr="00B61F51">
              <w:rPr>
                <w:rFonts w:ascii="Segoe UI Symbol" w:hAnsi="Segoe UI Symbol" w:cs="Segoe UI Symbol"/>
                <w:sz w:val="24"/>
                <w:szCs w:val="24"/>
              </w:rPr>
              <w:t>✓</w:t>
            </w:r>
          </w:p>
        </w:tc>
        <w:tc>
          <w:tcPr>
            <w:tcW w:w="1984" w:type="dxa"/>
            <w:shd w:val="clear" w:color="auto" w:fill="auto"/>
          </w:tcPr>
          <w:p w14:paraId="3453CE0C" w14:textId="77777777" w:rsidR="000F5488" w:rsidRPr="00B61F51" w:rsidRDefault="000F5488" w:rsidP="000F5488">
            <w:pPr>
              <w:pStyle w:val="TableParagraph"/>
              <w:spacing w:line="276" w:lineRule="auto"/>
              <w:ind w:left="656" w:right="645"/>
              <w:jc w:val="center"/>
              <w:rPr>
                <w:sz w:val="24"/>
                <w:szCs w:val="24"/>
              </w:rPr>
            </w:pPr>
            <w:r w:rsidRPr="00B61F51">
              <w:rPr>
                <w:sz w:val="24"/>
                <w:szCs w:val="24"/>
              </w:rPr>
              <w:t>Daily</w:t>
            </w:r>
          </w:p>
        </w:tc>
      </w:tr>
      <w:tr w:rsidR="000F5488" w:rsidRPr="00B61F51" w14:paraId="6EE8989B" w14:textId="77777777" w:rsidTr="000F5488">
        <w:trPr>
          <w:trHeight w:val="198"/>
        </w:trPr>
        <w:tc>
          <w:tcPr>
            <w:tcW w:w="947" w:type="dxa"/>
            <w:shd w:val="clear" w:color="auto" w:fill="auto"/>
          </w:tcPr>
          <w:p w14:paraId="42E202B7" w14:textId="77777777" w:rsidR="000F5488" w:rsidRPr="00B61F51" w:rsidRDefault="000F5488" w:rsidP="000F5488">
            <w:pPr>
              <w:pStyle w:val="TableParagraph"/>
              <w:spacing w:line="276" w:lineRule="auto"/>
              <w:ind w:right="331"/>
              <w:jc w:val="right"/>
              <w:rPr>
                <w:sz w:val="24"/>
                <w:szCs w:val="24"/>
              </w:rPr>
            </w:pPr>
            <w:r w:rsidRPr="00B61F51">
              <w:rPr>
                <w:sz w:val="24"/>
                <w:szCs w:val="24"/>
              </w:rPr>
              <w:t>12</w:t>
            </w:r>
          </w:p>
        </w:tc>
        <w:tc>
          <w:tcPr>
            <w:tcW w:w="2866" w:type="dxa"/>
            <w:shd w:val="clear" w:color="auto" w:fill="auto"/>
          </w:tcPr>
          <w:p w14:paraId="738F105A" w14:textId="77777777" w:rsidR="000F5488" w:rsidRPr="00B61F51" w:rsidRDefault="000F5488" w:rsidP="000F5488">
            <w:pPr>
              <w:pStyle w:val="TableParagraph"/>
              <w:spacing w:line="276" w:lineRule="auto"/>
              <w:rPr>
                <w:sz w:val="24"/>
                <w:szCs w:val="24"/>
              </w:rPr>
            </w:pPr>
            <w:r w:rsidRPr="00B61F51">
              <w:rPr>
                <w:sz w:val="24"/>
                <w:szCs w:val="24"/>
              </w:rPr>
              <w:t>Chloride</w:t>
            </w:r>
          </w:p>
        </w:tc>
        <w:tc>
          <w:tcPr>
            <w:tcW w:w="1999" w:type="dxa"/>
            <w:shd w:val="clear" w:color="auto" w:fill="auto"/>
          </w:tcPr>
          <w:p w14:paraId="52733FC9" w14:textId="77777777" w:rsidR="000F5488" w:rsidRPr="00B61F51" w:rsidRDefault="000F5488" w:rsidP="000F5488">
            <w:pPr>
              <w:pStyle w:val="TableParagraph"/>
              <w:spacing w:line="276" w:lineRule="auto"/>
              <w:ind w:left="8"/>
              <w:jc w:val="center"/>
              <w:rPr>
                <w:sz w:val="24"/>
                <w:szCs w:val="24"/>
              </w:rPr>
            </w:pPr>
            <w:r w:rsidRPr="00B61F51">
              <w:rPr>
                <w:rFonts w:ascii="Segoe UI Symbol" w:hAnsi="Segoe UI Symbol" w:cs="Segoe UI Symbol"/>
                <w:sz w:val="24"/>
                <w:szCs w:val="24"/>
              </w:rPr>
              <w:t>✓</w:t>
            </w:r>
          </w:p>
        </w:tc>
        <w:tc>
          <w:tcPr>
            <w:tcW w:w="1843" w:type="dxa"/>
            <w:shd w:val="clear" w:color="auto" w:fill="auto"/>
          </w:tcPr>
          <w:p w14:paraId="2A62DBDC" w14:textId="77777777" w:rsidR="000F5488" w:rsidRPr="00B61F51" w:rsidRDefault="000F5488" w:rsidP="000F5488">
            <w:pPr>
              <w:pStyle w:val="TableParagraph"/>
              <w:spacing w:line="276" w:lineRule="auto"/>
              <w:ind w:left="7"/>
              <w:jc w:val="center"/>
              <w:rPr>
                <w:sz w:val="24"/>
                <w:szCs w:val="24"/>
              </w:rPr>
            </w:pPr>
            <w:r w:rsidRPr="00B61F51">
              <w:rPr>
                <w:rFonts w:ascii="Segoe UI Symbol" w:hAnsi="Segoe UI Symbol" w:cs="Segoe UI Symbol"/>
                <w:sz w:val="24"/>
                <w:szCs w:val="24"/>
              </w:rPr>
              <w:t>✓</w:t>
            </w:r>
          </w:p>
        </w:tc>
        <w:tc>
          <w:tcPr>
            <w:tcW w:w="1984" w:type="dxa"/>
            <w:shd w:val="clear" w:color="auto" w:fill="auto"/>
          </w:tcPr>
          <w:p w14:paraId="2D995898" w14:textId="77777777" w:rsidR="000F5488" w:rsidRPr="00B61F51" w:rsidRDefault="000F5488" w:rsidP="000F5488">
            <w:pPr>
              <w:pStyle w:val="TableParagraph"/>
              <w:spacing w:line="276" w:lineRule="auto"/>
              <w:ind w:left="656" w:right="645"/>
              <w:jc w:val="center"/>
              <w:rPr>
                <w:sz w:val="24"/>
                <w:szCs w:val="24"/>
              </w:rPr>
            </w:pPr>
            <w:r w:rsidRPr="00B61F51">
              <w:rPr>
                <w:sz w:val="24"/>
                <w:szCs w:val="24"/>
              </w:rPr>
              <w:t>Daily</w:t>
            </w:r>
          </w:p>
        </w:tc>
      </w:tr>
      <w:tr w:rsidR="000F5488" w:rsidRPr="00B61F51" w14:paraId="1686B9BB" w14:textId="77777777" w:rsidTr="000F5488">
        <w:trPr>
          <w:trHeight w:val="198"/>
        </w:trPr>
        <w:tc>
          <w:tcPr>
            <w:tcW w:w="947" w:type="dxa"/>
            <w:shd w:val="clear" w:color="auto" w:fill="auto"/>
          </w:tcPr>
          <w:p w14:paraId="6C3366E5" w14:textId="77777777" w:rsidR="000F5488" w:rsidRPr="00B61F51" w:rsidRDefault="000F5488" w:rsidP="000F5488">
            <w:pPr>
              <w:pStyle w:val="TableParagraph"/>
              <w:spacing w:line="276" w:lineRule="auto"/>
              <w:ind w:right="331"/>
              <w:jc w:val="right"/>
              <w:rPr>
                <w:sz w:val="24"/>
                <w:szCs w:val="24"/>
              </w:rPr>
            </w:pPr>
            <w:r w:rsidRPr="00B61F51">
              <w:rPr>
                <w:sz w:val="24"/>
                <w:szCs w:val="24"/>
              </w:rPr>
              <w:t>13</w:t>
            </w:r>
          </w:p>
        </w:tc>
        <w:tc>
          <w:tcPr>
            <w:tcW w:w="2866" w:type="dxa"/>
            <w:shd w:val="clear" w:color="auto" w:fill="auto"/>
          </w:tcPr>
          <w:p w14:paraId="0AFF5150" w14:textId="77777777" w:rsidR="000F5488" w:rsidRPr="00B61F51" w:rsidRDefault="000F5488" w:rsidP="000F5488">
            <w:pPr>
              <w:pStyle w:val="TableParagraph"/>
              <w:spacing w:line="276" w:lineRule="auto"/>
              <w:rPr>
                <w:sz w:val="24"/>
                <w:szCs w:val="24"/>
              </w:rPr>
            </w:pPr>
            <w:r w:rsidRPr="00B61F51">
              <w:rPr>
                <w:sz w:val="24"/>
                <w:szCs w:val="24"/>
              </w:rPr>
              <w:t>Hardness</w:t>
            </w:r>
          </w:p>
        </w:tc>
        <w:tc>
          <w:tcPr>
            <w:tcW w:w="1999" w:type="dxa"/>
            <w:shd w:val="clear" w:color="auto" w:fill="auto"/>
          </w:tcPr>
          <w:p w14:paraId="7FDF0FBF" w14:textId="77777777" w:rsidR="000F5488" w:rsidRPr="00B61F51" w:rsidRDefault="000F5488" w:rsidP="000F5488">
            <w:pPr>
              <w:pStyle w:val="TableParagraph"/>
              <w:spacing w:line="276" w:lineRule="auto"/>
              <w:ind w:left="8"/>
              <w:jc w:val="center"/>
              <w:rPr>
                <w:sz w:val="24"/>
                <w:szCs w:val="24"/>
              </w:rPr>
            </w:pPr>
            <w:r w:rsidRPr="00B61F51">
              <w:rPr>
                <w:rFonts w:ascii="Segoe UI Symbol" w:hAnsi="Segoe UI Symbol" w:cs="Segoe UI Symbol"/>
                <w:sz w:val="24"/>
                <w:szCs w:val="24"/>
              </w:rPr>
              <w:t>✓</w:t>
            </w:r>
          </w:p>
        </w:tc>
        <w:tc>
          <w:tcPr>
            <w:tcW w:w="1843" w:type="dxa"/>
            <w:shd w:val="clear" w:color="auto" w:fill="auto"/>
          </w:tcPr>
          <w:p w14:paraId="2B6C209A" w14:textId="77777777" w:rsidR="000F5488" w:rsidRPr="00B61F51" w:rsidRDefault="000F5488" w:rsidP="000F5488">
            <w:pPr>
              <w:pStyle w:val="TableParagraph"/>
              <w:spacing w:line="276" w:lineRule="auto"/>
              <w:ind w:left="7"/>
              <w:jc w:val="center"/>
              <w:rPr>
                <w:sz w:val="24"/>
                <w:szCs w:val="24"/>
              </w:rPr>
            </w:pPr>
            <w:r w:rsidRPr="00B61F51">
              <w:rPr>
                <w:rFonts w:ascii="Segoe UI Symbol" w:hAnsi="Segoe UI Symbol" w:cs="Segoe UI Symbol"/>
                <w:sz w:val="24"/>
                <w:szCs w:val="24"/>
              </w:rPr>
              <w:t>✓</w:t>
            </w:r>
          </w:p>
        </w:tc>
        <w:tc>
          <w:tcPr>
            <w:tcW w:w="1984" w:type="dxa"/>
            <w:shd w:val="clear" w:color="auto" w:fill="auto"/>
          </w:tcPr>
          <w:p w14:paraId="6E2B847E" w14:textId="77777777" w:rsidR="000F5488" w:rsidRPr="00B61F51" w:rsidRDefault="000F5488" w:rsidP="000F5488">
            <w:pPr>
              <w:pStyle w:val="TableParagraph"/>
              <w:spacing w:line="276" w:lineRule="auto"/>
              <w:ind w:left="656" w:right="645"/>
              <w:jc w:val="center"/>
              <w:rPr>
                <w:sz w:val="24"/>
                <w:szCs w:val="24"/>
              </w:rPr>
            </w:pPr>
            <w:r w:rsidRPr="00B61F51">
              <w:rPr>
                <w:sz w:val="24"/>
                <w:szCs w:val="24"/>
              </w:rPr>
              <w:t>Daily</w:t>
            </w:r>
          </w:p>
        </w:tc>
      </w:tr>
    </w:tbl>
    <w:p w14:paraId="498FFA66" w14:textId="746C600F" w:rsidR="000F5488" w:rsidRPr="00B61F51" w:rsidRDefault="000F5488" w:rsidP="00A37A28">
      <w:pPr>
        <w:rPr>
          <w:sz w:val="22"/>
          <w:szCs w:val="20"/>
        </w:rPr>
      </w:pPr>
      <w:r w:rsidRPr="00B61F51">
        <w:rPr>
          <w:sz w:val="22"/>
          <w:szCs w:val="20"/>
        </w:rPr>
        <w:t>Operational Monitoring Report on the Seawater and Product Water monitored at DSP can be attached.</w:t>
      </w:r>
    </w:p>
    <w:p w14:paraId="7CAE135C" w14:textId="77777777" w:rsidR="00FF36AA" w:rsidRPr="00B61F51" w:rsidRDefault="00FF36AA" w:rsidP="00A37A28">
      <w:pPr>
        <w:rPr>
          <w:sz w:val="22"/>
          <w:szCs w:val="20"/>
        </w:rPr>
      </w:pPr>
    </w:p>
    <w:p w14:paraId="343370D3" w14:textId="77777777" w:rsidR="000F5488" w:rsidRPr="00B61F51" w:rsidRDefault="000F5488" w:rsidP="003F4B5F">
      <w:pPr>
        <w:pStyle w:val="ListBullet"/>
        <w:numPr>
          <w:ilvl w:val="0"/>
          <w:numId w:val="325"/>
        </w:numPr>
        <w:spacing w:before="40" w:after="40"/>
        <w:jc w:val="left"/>
        <w:rPr>
          <w:sz w:val="24"/>
          <w:szCs w:val="24"/>
        </w:rPr>
      </w:pPr>
      <w:r w:rsidRPr="00B61F51">
        <w:rPr>
          <w:sz w:val="24"/>
          <w:szCs w:val="24"/>
        </w:rPr>
        <w:t>Brine Concentration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206"/>
        <w:gridCol w:w="1197"/>
        <w:gridCol w:w="2132"/>
        <w:gridCol w:w="3444"/>
        <w:gridCol w:w="1650"/>
      </w:tblGrid>
      <w:tr w:rsidR="00A37A28" w:rsidRPr="00B61F51" w14:paraId="7648EC1C" w14:textId="77777777" w:rsidTr="00A37A28">
        <w:trPr>
          <w:trHeight w:val="184"/>
        </w:trPr>
        <w:tc>
          <w:tcPr>
            <w:tcW w:w="631" w:type="pct"/>
            <w:shd w:val="clear" w:color="auto" w:fill="auto"/>
            <w:vAlign w:val="center"/>
          </w:tcPr>
          <w:p w14:paraId="347C0C18" w14:textId="77777777" w:rsidR="000F5488" w:rsidRPr="00B61F51" w:rsidRDefault="000F5488" w:rsidP="00A37A28">
            <w:pPr>
              <w:pStyle w:val="TableParagraph"/>
              <w:spacing w:line="276" w:lineRule="auto"/>
              <w:ind w:left="294" w:right="288"/>
              <w:jc w:val="center"/>
              <w:rPr>
                <w:b/>
                <w:sz w:val="24"/>
                <w:szCs w:val="24"/>
              </w:rPr>
            </w:pPr>
            <w:r w:rsidRPr="00B61F51">
              <w:rPr>
                <w:b/>
                <w:sz w:val="24"/>
                <w:szCs w:val="24"/>
              </w:rPr>
              <w:t>Date</w:t>
            </w:r>
          </w:p>
        </w:tc>
        <w:tc>
          <w:tcPr>
            <w:tcW w:w="626" w:type="pct"/>
            <w:shd w:val="clear" w:color="auto" w:fill="auto"/>
            <w:vAlign w:val="center"/>
          </w:tcPr>
          <w:p w14:paraId="15E8CC76" w14:textId="77777777" w:rsidR="000F5488" w:rsidRPr="00B61F51" w:rsidRDefault="000F5488" w:rsidP="00A37A28">
            <w:pPr>
              <w:pStyle w:val="TableParagraph"/>
              <w:spacing w:line="276" w:lineRule="auto"/>
              <w:ind w:left="100"/>
              <w:jc w:val="center"/>
              <w:rPr>
                <w:b/>
                <w:sz w:val="24"/>
                <w:szCs w:val="24"/>
              </w:rPr>
            </w:pPr>
            <w:r w:rsidRPr="00B61F51">
              <w:rPr>
                <w:b/>
                <w:sz w:val="24"/>
                <w:szCs w:val="24"/>
              </w:rPr>
              <w:t>Sampling Location</w:t>
            </w:r>
          </w:p>
        </w:tc>
        <w:tc>
          <w:tcPr>
            <w:tcW w:w="1112" w:type="pct"/>
            <w:shd w:val="clear" w:color="auto" w:fill="auto"/>
            <w:vAlign w:val="center"/>
          </w:tcPr>
          <w:p w14:paraId="1EF8993F" w14:textId="77777777" w:rsidR="000F5488" w:rsidRPr="00B61F51" w:rsidRDefault="000F5488" w:rsidP="00A37A28">
            <w:pPr>
              <w:pStyle w:val="TableParagraph"/>
              <w:spacing w:line="276" w:lineRule="auto"/>
              <w:ind w:left="167"/>
              <w:jc w:val="center"/>
              <w:rPr>
                <w:b/>
                <w:sz w:val="24"/>
                <w:szCs w:val="24"/>
              </w:rPr>
            </w:pPr>
            <w:r w:rsidRPr="00B61F51">
              <w:rPr>
                <w:b/>
                <w:sz w:val="24"/>
                <w:szCs w:val="24"/>
              </w:rPr>
              <w:t>Brine Concentration (ppt)</w:t>
            </w:r>
          </w:p>
        </w:tc>
        <w:tc>
          <w:tcPr>
            <w:tcW w:w="1793" w:type="pct"/>
            <w:shd w:val="clear" w:color="auto" w:fill="auto"/>
            <w:vAlign w:val="center"/>
          </w:tcPr>
          <w:p w14:paraId="421BB936" w14:textId="6F74B1F9" w:rsidR="000F5488" w:rsidRPr="00B61F51" w:rsidRDefault="000F5488" w:rsidP="00A37A28">
            <w:pPr>
              <w:pStyle w:val="TableParagraph"/>
              <w:spacing w:line="276" w:lineRule="auto"/>
              <w:ind w:right="1525"/>
              <w:jc w:val="center"/>
              <w:rPr>
                <w:b/>
                <w:sz w:val="24"/>
                <w:szCs w:val="24"/>
              </w:rPr>
            </w:pPr>
            <w:r w:rsidRPr="00B61F51">
              <w:rPr>
                <w:b/>
                <w:sz w:val="24"/>
                <w:szCs w:val="24"/>
              </w:rPr>
              <w:t>Remarks</w:t>
            </w:r>
          </w:p>
        </w:tc>
        <w:tc>
          <w:tcPr>
            <w:tcW w:w="838" w:type="pct"/>
            <w:shd w:val="clear" w:color="auto" w:fill="auto"/>
            <w:vAlign w:val="center"/>
          </w:tcPr>
          <w:p w14:paraId="3C9D36B7" w14:textId="77777777" w:rsidR="000F5488" w:rsidRPr="00B61F51" w:rsidRDefault="000F5488" w:rsidP="00A37A28">
            <w:pPr>
              <w:pStyle w:val="TableParagraph"/>
              <w:spacing w:line="276" w:lineRule="auto"/>
              <w:ind w:right="439"/>
              <w:jc w:val="center"/>
              <w:rPr>
                <w:b/>
                <w:sz w:val="24"/>
                <w:szCs w:val="24"/>
              </w:rPr>
            </w:pPr>
            <w:r w:rsidRPr="00B61F51">
              <w:rPr>
                <w:b/>
                <w:sz w:val="24"/>
                <w:szCs w:val="24"/>
              </w:rPr>
              <w:t>Frequency</w:t>
            </w:r>
          </w:p>
        </w:tc>
      </w:tr>
      <w:tr w:rsidR="00A37A28" w:rsidRPr="00B61F51" w14:paraId="54D445B5" w14:textId="77777777" w:rsidTr="000F5488">
        <w:trPr>
          <w:trHeight w:val="220"/>
        </w:trPr>
        <w:tc>
          <w:tcPr>
            <w:tcW w:w="631" w:type="pct"/>
            <w:shd w:val="clear" w:color="auto" w:fill="auto"/>
          </w:tcPr>
          <w:p w14:paraId="6696E202" w14:textId="77777777" w:rsidR="000F5488" w:rsidRPr="00B61F51" w:rsidRDefault="000F5488" w:rsidP="000F5488">
            <w:pPr>
              <w:pStyle w:val="TableParagraph"/>
              <w:spacing w:line="276" w:lineRule="auto"/>
              <w:rPr>
                <w:sz w:val="24"/>
                <w:szCs w:val="24"/>
              </w:rPr>
            </w:pPr>
          </w:p>
        </w:tc>
        <w:tc>
          <w:tcPr>
            <w:tcW w:w="626" w:type="pct"/>
            <w:shd w:val="clear" w:color="auto" w:fill="auto"/>
          </w:tcPr>
          <w:p w14:paraId="45696009" w14:textId="77777777" w:rsidR="000F5488" w:rsidRPr="00B61F51" w:rsidRDefault="000F5488" w:rsidP="000F5488">
            <w:pPr>
              <w:pStyle w:val="TableParagraph"/>
              <w:spacing w:line="276" w:lineRule="auto"/>
              <w:rPr>
                <w:sz w:val="24"/>
                <w:szCs w:val="24"/>
              </w:rPr>
            </w:pPr>
          </w:p>
        </w:tc>
        <w:tc>
          <w:tcPr>
            <w:tcW w:w="1112" w:type="pct"/>
            <w:shd w:val="clear" w:color="auto" w:fill="auto"/>
          </w:tcPr>
          <w:p w14:paraId="76961607" w14:textId="77777777" w:rsidR="000F5488" w:rsidRPr="00B61F51" w:rsidRDefault="000F5488" w:rsidP="000F5488">
            <w:pPr>
              <w:pStyle w:val="TableParagraph"/>
              <w:spacing w:line="276" w:lineRule="auto"/>
              <w:rPr>
                <w:sz w:val="24"/>
                <w:szCs w:val="24"/>
              </w:rPr>
            </w:pPr>
          </w:p>
        </w:tc>
        <w:tc>
          <w:tcPr>
            <w:tcW w:w="1793" w:type="pct"/>
            <w:shd w:val="clear" w:color="auto" w:fill="auto"/>
          </w:tcPr>
          <w:p w14:paraId="58635BAB" w14:textId="77777777" w:rsidR="000F5488" w:rsidRPr="00B61F51" w:rsidRDefault="000F5488" w:rsidP="000F5488">
            <w:pPr>
              <w:pStyle w:val="TableParagraph"/>
              <w:spacing w:line="276" w:lineRule="auto"/>
              <w:rPr>
                <w:sz w:val="24"/>
                <w:szCs w:val="24"/>
              </w:rPr>
            </w:pPr>
          </w:p>
        </w:tc>
        <w:tc>
          <w:tcPr>
            <w:tcW w:w="838" w:type="pct"/>
            <w:shd w:val="clear" w:color="auto" w:fill="auto"/>
          </w:tcPr>
          <w:p w14:paraId="76C092FF" w14:textId="77777777" w:rsidR="000F5488" w:rsidRPr="00B61F51" w:rsidRDefault="000F5488" w:rsidP="000F5488">
            <w:pPr>
              <w:pStyle w:val="TableParagraph"/>
              <w:spacing w:line="276" w:lineRule="auto"/>
              <w:ind w:right="436"/>
              <w:jc w:val="right"/>
              <w:rPr>
                <w:sz w:val="24"/>
                <w:szCs w:val="24"/>
              </w:rPr>
            </w:pPr>
            <w:r w:rsidRPr="00B61F51">
              <w:rPr>
                <w:sz w:val="24"/>
                <w:szCs w:val="24"/>
              </w:rPr>
              <w:t>Daily</w:t>
            </w:r>
          </w:p>
        </w:tc>
      </w:tr>
    </w:tbl>
    <w:p w14:paraId="37A41394" w14:textId="77777777" w:rsidR="000F5488" w:rsidRPr="00B61F51" w:rsidRDefault="000F5488" w:rsidP="003F4B5F">
      <w:pPr>
        <w:pStyle w:val="ListBullet"/>
        <w:numPr>
          <w:ilvl w:val="0"/>
          <w:numId w:val="325"/>
        </w:numPr>
        <w:spacing w:before="40" w:after="40"/>
        <w:jc w:val="left"/>
        <w:rPr>
          <w:sz w:val="24"/>
          <w:szCs w:val="24"/>
        </w:rPr>
      </w:pPr>
      <w:r w:rsidRPr="00B61F51">
        <w:rPr>
          <w:sz w:val="24"/>
          <w:szCs w:val="24"/>
        </w:rPr>
        <w:t>Domestic Wastewater (Sewage Treatment Plant)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556"/>
        <w:gridCol w:w="4108"/>
        <w:gridCol w:w="2174"/>
        <w:gridCol w:w="1791"/>
      </w:tblGrid>
      <w:tr w:rsidR="00A37A28" w:rsidRPr="00B61F51" w14:paraId="46186EC8" w14:textId="77777777" w:rsidTr="00A37A28">
        <w:trPr>
          <w:trHeight w:val="842"/>
          <w:tblHeader/>
        </w:trPr>
        <w:tc>
          <w:tcPr>
            <w:tcW w:w="808" w:type="pct"/>
            <w:shd w:val="clear" w:color="auto" w:fill="auto"/>
            <w:vAlign w:val="center"/>
          </w:tcPr>
          <w:p w14:paraId="2C8FD521" w14:textId="77777777" w:rsidR="000F5488" w:rsidRPr="00B61F51" w:rsidRDefault="000F5488" w:rsidP="00A37A28">
            <w:pPr>
              <w:pStyle w:val="TableParagraph"/>
              <w:spacing w:before="0" w:after="0" w:line="276" w:lineRule="auto"/>
              <w:ind w:left="247"/>
              <w:jc w:val="center"/>
              <w:rPr>
                <w:b/>
                <w:sz w:val="24"/>
                <w:szCs w:val="24"/>
              </w:rPr>
            </w:pPr>
            <w:r w:rsidRPr="00B61F51">
              <w:rPr>
                <w:b/>
                <w:sz w:val="24"/>
                <w:szCs w:val="24"/>
              </w:rPr>
              <w:t>Monitoring Item</w:t>
            </w:r>
          </w:p>
        </w:tc>
        <w:tc>
          <w:tcPr>
            <w:tcW w:w="2133" w:type="pct"/>
            <w:shd w:val="clear" w:color="auto" w:fill="auto"/>
            <w:vAlign w:val="center"/>
          </w:tcPr>
          <w:p w14:paraId="24F02DF4" w14:textId="77777777" w:rsidR="000F5488" w:rsidRPr="00B61F51" w:rsidRDefault="000F5488" w:rsidP="00A37A28">
            <w:pPr>
              <w:pStyle w:val="TableParagraph"/>
              <w:spacing w:before="0" w:after="0" w:line="276" w:lineRule="auto"/>
              <w:ind w:right="1849"/>
              <w:jc w:val="center"/>
              <w:rPr>
                <w:b/>
                <w:sz w:val="24"/>
                <w:szCs w:val="24"/>
              </w:rPr>
            </w:pPr>
            <w:r w:rsidRPr="00B61F51">
              <w:rPr>
                <w:b/>
                <w:sz w:val="24"/>
                <w:szCs w:val="24"/>
              </w:rPr>
              <w:t>Method</w:t>
            </w:r>
          </w:p>
        </w:tc>
        <w:tc>
          <w:tcPr>
            <w:tcW w:w="1129" w:type="pct"/>
            <w:shd w:val="clear" w:color="auto" w:fill="auto"/>
            <w:vAlign w:val="center"/>
          </w:tcPr>
          <w:p w14:paraId="2D1FB0C0" w14:textId="77777777" w:rsidR="000F5488" w:rsidRPr="00B61F51" w:rsidRDefault="000F5488" w:rsidP="00A37A28">
            <w:pPr>
              <w:pStyle w:val="TableParagraph"/>
              <w:spacing w:before="0" w:after="0" w:line="276" w:lineRule="auto"/>
              <w:ind w:left="263" w:right="255"/>
              <w:jc w:val="center"/>
              <w:rPr>
                <w:b/>
                <w:sz w:val="24"/>
                <w:szCs w:val="24"/>
              </w:rPr>
            </w:pPr>
            <w:r w:rsidRPr="00B61F51">
              <w:rPr>
                <w:b/>
                <w:sz w:val="24"/>
                <w:szCs w:val="24"/>
              </w:rPr>
              <w:t>If any negative results measures – Action to be taken</w:t>
            </w:r>
          </w:p>
        </w:tc>
        <w:tc>
          <w:tcPr>
            <w:tcW w:w="930" w:type="pct"/>
            <w:shd w:val="clear" w:color="auto" w:fill="auto"/>
            <w:vAlign w:val="center"/>
          </w:tcPr>
          <w:p w14:paraId="33CC77B0" w14:textId="77777777" w:rsidR="000F5488" w:rsidRPr="00B61F51" w:rsidRDefault="000F5488" w:rsidP="00A37A28">
            <w:pPr>
              <w:pStyle w:val="TableParagraph"/>
              <w:spacing w:before="0" w:after="0" w:line="276" w:lineRule="auto"/>
              <w:ind w:left="298"/>
              <w:jc w:val="center"/>
              <w:rPr>
                <w:b/>
                <w:sz w:val="24"/>
                <w:szCs w:val="24"/>
              </w:rPr>
            </w:pPr>
            <w:r w:rsidRPr="00B61F51">
              <w:rPr>
                <w:b/>
                <w:sz w:val="24"/>
                <w:szCs w:val="24"/>
              </w:rPr>
              <w:t>Frequency</w:t>
            </w:r>
          </w:p>
        </w:tc>
      </w:tr>
      <w:tr w:rsidR="000F5488" w:rsidRPr="00B61F51" w14:paraId="7E0F4CB7" w14:textId="77777777" w:rsidTr="000F5488">
        <w:trPr>
          <w:trHeight w:val="181"/>
        </w:trPr>
        <w:tc>
          <w:tcPr>
            <w:tcW w:w="808" w:type="pct"/>
            <w:shd w:val="clear" w:color="auto" w:fill="auto"/>
          </w:tcPr>
          <w:p w14:paraId="325ED250" w14:textId="77777777" w:rsidR="000F5488" w:rsidRPr="00B61F51" w:rsidRDefault="000F5488" w:rsidP="000F5488">
            <w:pPr>
              <w:pStyle w:val="TableParagraph"/>
              <w:spacing w:line="276" w:lineRule="auto"/>
              <w:ind w:left="98"/>
              <w:rPr>
                <w:sz w:val="24"/>
                <w:szCs w:val="24"/>
              </w:rPr>
            </w:pPr>
            <w:r w:rsidRPr="00B61F51">
              <w:rPr>
                <w:sz w:val="24"/>
                <w:szCs w:val="24"/>
              </w:rPr>
              <w:t>Bad Odor</w:t>
            </w:r>
          </w:p>
        </w:tc>
        <w:tc>
          <w:tcPr>
            <w:tcW w:w="2133" w:type="pct"/>
            <w:shd w:val="clear" w:color="auto" w:fill="auto"/>
          </w:tcPr>
          <w:p w14:paraId="7AB710DD" w14:textId="77777777" w:rsidR="000F5488" w:rsidRPr="00B61F51" w:rsidRDefault="000F5488" w:rsidP="000F5488">
            <w:pPr>
              <w:pStyle w:val="TableParagraph"/>
              <w:spacing w:line="276" w:lineRule="auto"/>
              <w:ind w:left="97"/>
              <w:rPr>
                <w:sz w:val="24"/>
                <w:szCs w:val="24"/>
              </w:rPr>
            </w:pPr>
            <w:r w:rsidRPr="00B61F51">
              <w:rPr>
                <w:sz w:val="24"/>
                <w:szCs w:val="24"/>
              </w:rPr>
              <w:t>Visual Inspection (Common sensation)</w:t>
            </w:r>
          </w:p>
        </w:tc>
        <w:tc>
          <w:tcPr>
            <w:tcW w:w="1129" w:type="pct"/>
            <w:shd w:val="clear" w:color="auto" w:fill="auto"/>
          </w:tcPr>
          <w:p w14:paraId="5C0EEB44" w14:textId="77777777" w:rsidR="000F5488" w:rsidRPr="00B61F51" w:rsidRDefault="000F5488" w:rsidP="000F5488">
            <w:pPr>
              <w:pStyle w:val="TableParagraph"/>
              <w:spacing w:line="276" w:lineRule="auto"/>
              <w:rPr>
                <w:sz w:val="24"/>
                <w:szCs w:val="24"/>
              </w:rPr>
            </w:pPr>
          </w:p>
        </w:tc>
        <w:tc>
          <w:tcPr>
            <w:tcW w:w="930" w:type="pct"/>
            <w:vMerge w:val="restart"/>
            <w:shd w:val="clear" w:color="auto" w:fill="auto"/>
          </w:tcPr>
          <w:p w14:paraId="436468A5" w14:textId="77777777" w:rsidR="000F5488" w:rsidRPr="00B61F51" w:rsidRDefault="000F5488" w:rsidP="000F5488">
            <w:pPr>
              <w:pStyle w:val="TableParagraph"/>
              <w:spacing w:line="276" w:lineRule="auto"/>
              <w:ind w:left="238"/>
              <w:rPr>
                <w:sz w:val="24"/>
                <w:szCs w:val="24"/>
              </w:rPr>
            </w:pPr>
            <w:r w:rsidRPr="00B61F51">
              <w:rPr>
                <w:sz w:val="24"/>
                <w:szCs w:val="24"/>
              </w:rPr>
              <w:t>Once/month</w:t>
            </w:r>
          </w:p>
        </w:tc>
      </w:tr>
      <w:tr w:rsidR="000F5488" w:rsidRPr="00B61F51" w14:paraId="2DEC952C" w14:textId="77777777" w:rsidTr="000F5488">
        <w:trPr>
          <w:trHeight w:val="184"/>
        </w:trPr>
        <w:tc>
          <w:tcPr>
            <w:tcW w:w="808" w:type="pct"/>
            <w:shd w:val="clear" w:color="auto" w:fill="auto"/>
          </w:tcPr>
          <w:p w14:paraId="2BFF1353" w14:textId="77777777" w:rsidR="000F5488" w:rsidRPr="00B61F51" w:rsidRDefault="000F5488" w:rsidP="000F5488">
            <w:pPr>
              <w:pStyle w:val="TableParagraph"/>
              <w:spacing w:line="276" w:lineRule="auto"/>
              <w:ind w:left="98"/>
              <w:rPr>
                <w:sz w:val="24"/>
                <w:szCs w:val="24"/>
              </w:rPr>
            </w:pPr>
            <w:r w:rsidRPr="00B61F51">
              <w:rPr>
                <w:sz w:val="24"/>
                <w:szCs w:val="24"/>
              </w:rPr>
              <w:t>Water Leakage</w:t>
            </w:r>
          </w:p>
        </w:tc>
        <w:tc>
          <w:tcPr>
            <w:tcW w:w="2133" w:type="pct"/>
            <w:shd w:val="clear" w:color="auto" w:fill="auto"/>
          </w:tcPr>
          <w:p w14:paraId="739520F4" w14:textId="77777777" w:rsidR="000F5488" w:rsidRPr="00B61F51" w:rsidRDefault="000F5488" w:rsidP="000F5488">
            <w:pPr>
              <w:pStyle w:val="TableParagraph"/>
              <w:spacing w:line="276" w:lineRule="auto"/>
              <w:ind w:left="97"/>
              <w:rPr>
                <w:sz w:val="24"/>
                <w:szCs w:val="24"/>
              </w:rPr>
            </w:pPr>
            <w:r w:rsidRPr="00B61F51">
              <w:rPr>
                <w:sz w:val="24"/>
                <w:szCs w:val="24"/>
              </w:rPr>
              <w:t>Visual Inspection</w:t>
            </w:r>
          </w:p>
        </w:tc>
        <w:tc>
          <w:tcPr>
            <w:tcW w:w="1129" w:type="pct"/>
            <w:shd w:val="clear" w:color="auto" w:fill="auto"/>
          </w:tcPr>
          <w:p w14:paraId="3B1E2D9F" w14:textId="77777777" w:rsidR="000F5488" w:rsidRPr="00B61F51" w:rsidRDefault="000F5488" w:rsidP="000F5488">
            <w:pPr>
              <w:pStyle w:val="TableParagraph"/>
              <w:spacing w:line="276" w:lineRule="auto"/>
              <w:rPr>
                <w:sz w:val="24"/>
                <w:szCs w:val="24"/>
              </w:rPr>
            </w:pPr>
          </w:p>
        </w:tc>
        <w:tc>
          <w:tcPr>
            <w:tcW w:w="930" w:type="pct"/>
            <w:vMerge/>
            <w:shd w:val="clear" w:color="auto" w:fill="auto"/>
          </w:tcPr>
          <w:p w14:paraId="0FC905B4" w14:textId="77777777" w:rsidR="000F5488" w:rsidRPr="00B61F51" w:rsidRDefault="000F5488" w:rsidP="000F5488">
            <w:pPr>
              <w:spacing w:line="276" w:lineRule="auto"/>
              <w:rPr>
                <w:szCs w:val="24"/>
              </w:rPr>
            </w:pPr>
          </w:p>
        </w:tc>
      </w:tr>
      <w:tr w:rsidR="000F5488" w:rsidRPr="00B61F51" w14:paraId="6CDACB6E" w14:textId="77777777" w:rsidTr="000F5488">
        <w:trPr>
          <w:trHeight w:val="184"/>
        </w:trPr>
        <w:tc>
          <w:tcPr>
            <w:tcW w:w="808" w:type="pct"/>
            <w:shd w:val="clear" w:color="auto" w:fill="auto"/>
          </w:tcPr>
          <w:p w14:paraId="68237719" w14:textId="77777777" w:rsidR="000F5488" w:rsidRPr="00B61F51" w:rsidRDefault="000F5488" w:rsidP="000F5488">
            <w:pPr>
              <w:pStyle w:val="TableParagraph"/>
              <w:spacing w:line="276" w:lineRule="auto"/>
              <w:ind w:left="98"/>
              <w:rPr>
                <w:sz w:val="24"/>
                <w:szCs w:val="24"/>
              </w:rPr>
            </w:pPr>
            <w:r w:rsidRPr="00B61F51">
              <w:rPr>
                <w:sz w:val="24"/>
                <w:szCs w:val="24"/>
              </w:rPr>
              <w:t>Generation of flies</w:t>
            </w:r>
          </w:p>
        </w:tc>
        <w:tc>
          <w:tcPr>
            <w:tcW w:w="2133" w:type="pct"/>
            <w:shd w:val="clear" w:color="auto" w:fill="auto"/>
          </w:tcPr>
          <w:p w14:paraId="339CEA2D" w14:textId="77777777" w:rsidR="000F5488" w:rsidRPr="00B61F51" w:rsidRDefault="000F5488" w:rsidP="000F5488">
            <w:pPr>
              <w:pStyle w:val="TableParagraph"/>
              <w:spacing w:line="276" w:lineRule="auto"/>
              <w:ind w:left="97"/>
              <w:rPr>
                <w:sz w:val="24"/>
                <w:szCs w:val="24"/>
              </w:rPr>
            </w:pPr>
            <w:r w:rsidRPr="00B61F51">
              <w:rPr>
                <w:sz w:val="24"/>
                <w:szCs w:val="24"/>
              </w:rPr>
              <w:t>Visual Inspection</w:t>
            </w:r>
          </w:p>
        </w:tc>
        <w:tc>
          <w:tcPr>
            <w:tcW w:w="1129" w:type="pct"/>
            <w:shd w:val="clear" w:color="auto" w:fill="auto"/>
          </w:tcPr>
          <w:p w14:paraId="25D09000" w14:textId="77777777" w:rsidR="000F5488" w:rsidRPr="00B61F51" w:rsidRDefault="000F5488" w:rsidP="000F5488">
            <w:pPr>
              <w:pStyle w:val="TableParagraph"/>
              <w:spacing w:line="276" w:lineRule="auto"/>
              <w:rPr>
                <w:sz w:val="24"/>
                <w:szCs w:val="24"/>
              </w:rPr>
            </w:pPr>
          </w:p>
        </w:tc>
        <w:tc>
          <w:tcPr>
            <w:tcW w:w="930" w:type="pct"/>
            <w:vMerge/>
            <w:shd w:val="clear" w:color="auto" w:fill="auto"/>
          </w:tcPr>
          <w:p w14:paraId="4D3106B2" w14:textId="77777777" w:rsidR="000F5488" w:rsidRPr="00B61F51" w:rsidRDefault="000F5488" w:rsidP="000F5488">
            <w:pPr>
              <w:spacing w:line="276" w:lineRule="auto"/>
              <w:rPr>
                <w:szCs w:val="24"/>
              </w:rPr>
            </w:pPr>
          </w:p>
        </w:tc>
      </w:tr>
      <w:tr w:rsidR="000F5488" w:rsidRPr="00B61F51" w14:paraId="526301ED" w14:textId="77777777" w:rsidTr="000F5488">
        <w:trPr>
          <w:trHeight w:val="736"/>
        </w:trPr>
        <w:tc>
          <w:tcPr>
            <w:tcW w:w="2941" w:type="pct"/>
            <w:gridSpan w:val="2"/>
            <w:shd w:val="clear" w:color="auto" w:fill="auto"/>
          </w:tcPr>
          <w:p w14:paraId="20BB22F7" w14:textId="77777777" w:rsidR="000F5488" w:rsidRPr="00B61F51" w:rsidRDefault="000F5488" w:rsidP="000F5488">
            <w:pPr>
              <w:pStyle w:val="TableParagraph"/>
              <w:spacing w:line="276" w:lineRule="auto"/>
              <w:ind w:left="98" w:right="85"/>
              <w:jc w:val="both"/>
              <w:rPr>
                <w:sz w:val="24"/>
                <w:szCs w:val="24"/>
              </w:rPr>
            </w:pPr>
            <w:r w:rsidRPr="00B61F51">
              <w:rPr>
                <w:sz w:val="24"/>
                <w:szCs w:val="24"/>
              </w:rPr>
              <w:t>Other necessary actions to be monitored as per the instruction and manuals on the operation and maintenance of aerated sewage treatment facilities (STP) is to be installed.</w:t>
            </w:r>
          </w:p>
        </w:tc>
        <w:tc>
          <w:tcPr>
            <w:tcW w:w="1129" w:type="pct"/>
            <w:shd w:val="clear" w:color="auto" w:fill="auto"/>
          </w:tcPr>
          <w:p w14:paraId="463915B4" w14:textId="77777777" w:rsidR="000F5488" w:rsidRPr="00B61F51" w:rsidRDefault="000F5488" w:rsidP="000F5488">
            <w:pPr>
              <w:pStyle w:val="TableParagraph"/>
              <w:spacing w:line="276" w:lineRule="auto"/>
              <w:rPr>
                <w:sz w:val="24"/>
                <w:szCs w:val="24"/>
              </w:rPr>
            </w:pPr>
          </w:p>
        </w:tc>
        <w:tc>
          <w:tcPr>
            <w:tcW w:w="930" w:type="pct"/>
            <w:shd w:val="clear" w:color="auto" w:fill="auto"/>
          </w:tcPr>
          <w:p w14:paraId="1702682B" w14:textId="77777777" w:rsidR="000F5488" w:rsidRPr="00B61F51" w:rsidRDefault="000F5488" w:rsidP="000F5488">
            <w:pPr>
              <w:pStyle w:val="TableParagraph"/>
              <w:spacing w:line="276" w:lineRule="auto"/>
              <w:ind w:left="106" w:right="83" w:firstLine="132"/>
              <w:jc w:val="center"/>
              <w:rPr>
                <w:sz w:val="24"/>
                <w:szCs w:val="24"/>
              </w:rPr>
            </w:pPr>
            <w:r w:rsidRPr="00B61F51">
              <w:rPr>
                <w:sz w:val="24"/>
                <w:szCs w:val="24"/>
              </w:rPr>
              <w:t>Once/month (or instructions of the Contractor of STP)</w:t>
            </w:r>
          </w:p>
        </w:tc>
      </w:tr>
    </w:tbl>
    <w:p w14:paraId="684068EF" w14:textId="77777777" w:rsidR="00FF36AA" w:rsidRPr="00B61F51" w:rsidRDefault="00FF36AA" w:rsidP="00C77073">
      <w:pPr>
        <w:pStyle w:val="TableParagraph"/>
        <w:spacing w:line="276" w:lineRule="auto"/>
        <w:ind w:left="98" w:right="85"/>
        <w:jc w:val="both"/>
        <w:rPr>
          <w:szCs w:val="24"/>
        </w:rPr>
      </w:pPr>
    </w:p>
    <w:p w14:paraId="31AA281C" w14:textId="1395789A" w:rsidR="000F5488" w:rsidRPr="00B61F51" w:rsidRDefault="000F5488" w:rsidP="00A37A28">
      <w:pPr>
        <w:pStyle w:val="Heading4"/>
        <w:spacing w:before="240"/>
      </w:pPr>
      <w:r w:rsidRPr="00B61F51">
        <w:t>Ecosystem</w:t>
      </w:r>
    </w:p>
    <w:p w14:paraId="67D17D75" w14:textId="77777777" w:rsidR="000F5488" w:rsidRPr="00B61F51" w:rsidRDefault="000F5488" w:rsidP="003F4B5F">
      <w:pPr>
        <w:pStyle w:val="ListBullet"/>
        <w:numPr>
          <w:ilvl w:val="0"/>
          <w:numId w:val="325"/>
        </w:numPr>
        <w:spacing w:before="40" w:after="40"/>
        <w:jc w:val="left"/>
        <w:rPr>
          <w:sz w:val="24"/>
          <w:szCs w:val="24"/>
        </w:rPr>
      </w:pPr>
      <w:r w:rsidRPr="00B61F51">
        <w:rPr>
          <w:sz w:val="24"/>
          <w:szCs w:val="24"/>
        </w:rPr>
        <w:t>Environmental Education on Marine Ecosystems and Sea Turtles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97"/>
        <w:gridCol w:w="753"/>
        <w:gridCol w:w="1204"/>
        <w:gridCol w:w="1053"/>
        <w:gridCol w:w="2348"/>
        <w:gridCol w:w="1868"/>
        <w:gridCol w:w="1206"/>
      </w:tblGrid>
      <w:tr w:rsidR="000F5488" w:rsidRPr="00B61F51" w14:paraId="3A8C312A" w14:textId="77777777" w:rsidTr="000F5488">
        <w:trPr>
          <w:trHeight w:val="172"/>
        </w:trPr>
        <w:tc>
          <w:tcPr>
            <w:tcW w:w="622" w:type="pct"/>
            <w:shd w:val="clear" w:color="auto" w:fill="auto"/>
            <w:vAlign w:val="center"/>
          </w:tcPr>
          <w:p w14:paraId="6AC6CFB0" w14:textId="77777777" w:rsidR="000F5488" w:rsidRPr="00B61F51" w:rsidRDefault="000F5488" w:rsidP="000F5488">
            <w:pPr>
              <w:pStyle w:val="TableParagraph"/>
              <w:spacing w:line="276" w:lineRule="auto"/>
              <w:ind w:left="0"/>
              <w:jc w:val="center"/>
              <w:rPr>
                <w:b/>
                <w:sz w:val="24"/>
                <w:szCs w:val="24"/>
              </w:rPr>
            </w:pPr>
            <w:r w:rsidRPr="00B61F51">
              <w:rPr>
                <w:b/>
                <w:sz w:val="24"/>
                <w:szCs w:val="24"/>
              </w:rPr>
              <w:t>Date</w:t>
            </w:r>
          </w:p>
        </w:tc>
        <w:tc>
          <w:tcPr>
            <w:tcW w:w="391" w:type="pct"/>
            <w:shd w:val="clear" w:color="auto" w:fill="auto"/>
            <w:vAlign w:val="center"/>
          </w:tcPr>
          <w:p w14:paraId="681A7923" w14:textId="77777777" w:rsidR="000F5488" w:rsidRPr="00B61F51" w:rsidRDefault="000F5488" w:rsidP="000F5488">
            <w:pPr>
              <w:pStyle w:val="TableParagraph"/>
              <w:spacing w:line="276" w:lineRule="auto"/>
              <w:ind w:left="0"/>
              <w:jc w:val="center"/>
              <w:rPr>
                <w:b/>
                <w:sz w:val="24"/>
                <w:szCs w:val="24"/>
              </w:rPr>
            </w:pPr>
            <w:r w:rsidRPr="00B61F51">
              <w:rPr>
                <w:b/>
                <w:sz w:val="24"/>
                <w:szCs w:val="24"/>
              </w:rPr>
              <w:t>Venue</w:t>
            </w:r>
          </w:p>
        </w:tc>
        <w:tc>
          <w:tcPr>
            <w:tcW w:w="625" w:type="pct"/>
            <w:shd w:val="clear" w:color="auto" w:fill="auto"/>
            <w:vAlign w:val="center"/>
          </w:tcPr>
          <w:p w14:paraId="5AA62AA0" w14:textId="77777777" w:rsidR="000F5488" w:rsidRPr="00B61F51" w:rsidRDefault="000F5488" w:rsidP="000F5488">
            <w:pPr>
              <w:pStyle w:val="TableParagraph"/>
              <w:spacing w:line="276" w:lineRule="auto"/>
              <w:ind w:left="0"/>
              <w:jc w:val="center"/>
              <w:rPr>
                <w:b/>
                <w:sz w:val="24"/>
                <w:szCs w:val="24"/>
              </w:rPr>
            </w:pPr>
            <w:r w:rsidRPr="00B61F51">
              <w:rPr>
                <w:b/>
                <w:sz w:val="24"/>
                <w:szCs w:val="24"/>
              </w:rPr>
              <w:t>Agenda</w:t>
            </w:r>
          </w:p>
        </w:tc>
        <w:tc>
          <w:tcPr>
            <w:tcW w:w="547" w:type="pct"/>
            <w:shd w:val="clear" w:color="auto" w:fill="auto"/>
            <w:vAlign w:val="center"/>
          </w:tcPr>
          <w:p w14:paraId="33BE2015" w14:textId="77777777" w:rsidR="000F5488" w:rsidRPr="00B61F51" w:rsidRDefault="000F5488" w:rsidP="000F5488">
            <w:pPr>
              <w:pStyle w:val="TableParagraph"/>
              <w:spacing w:line="276" w:lineRule="auto"/>
              <w:ind w:left="0"/>
              <w:jc w:val="center"/>
              <w:rPr>
                <w:b/>
                <w:sz w:val="24"/>
                <w:szCs w:val="24"/>
              </w:rPr>
            </w:pPr>
            <w:r w:rsidRPr="00B61F51">
              <w:rPr>
                <w:b/>
                <w:sz w:val="24"/>
                <w:szCs w:val="24"/>
              </w:rPr>
              <w:t>Lecturer</w:t>
            </w:r>
          </w:p>
        </w:tc>
        <w:tc>
          <w:tcPr>
            <w:tcW w:w="1219" w:type="pct"/>
            <w:shd w:val="clear" w:color="auto" w:fill="auto"/>
            <w:vAlign w:val="center"/>
          </w:tcPr>
          <w:p w14:paraId="1FE184F2" w14:textId="77777777" w:rsidR="000F5488" w:rsidRPr="00B61F51" w:rsidRDefault="000F5488" w:rsidP="000F5488">
            <w:pPr>
              <w:pStyle w:val="TableParagraph"/>
              <w:spacing w:line="276" w:lineRule="auto"/>
              <w:ind w:left="0"/>
              <w:jc w:val="center"/>
              <w:rPr>
                <w:b/>
                <w:sz w:val="24"/>
                <w:szCs w:val="24"/>
              </w:rPr>
            </w:pPr>
            <w:r w:rsidRPr="00B61F51">
              <w:rPr>
                <w:b/>
                <w:sz w:val="24"/>
                <w:szCs w:val="24"/>
              </w:rPr>
              <w:t>Number of Participants</w:t>
            </w:r>
          </w:p>
        </w:tc>
        <w:tc>
          <w:tcPr>
            <w:tcW w:w="970" w:type="pct"/>
            <w:shd w:val="clear" w:color="auto" w:fill="auto"/>
            <w:vAlign w:val="center"/>
          </w:tcPr>
          <w:p w14:paraId="29B5FE0C" w14:textId="77777777" w:rsidR="000F5488" w:rsidRPr="00B61F51" w:rsidRDefault="000F5488" w:rsidP="000F5488">
            <w:pPr>
              <w:pStyle w:val="TableParagraph"/>
              <w:spacing w:line="276" w:lineRule="auto"/>
              <w:ind w:left="0"/>
              <w:jc w:val="center"/>
              <w:rPr>
                <w:b/>
                <w:sz w:val="24"/>
                <w:szCs w:val="24"/>
              </w:rPr>
            </w:pPr>
            <w:r w:rsidRPr="00B61F51">
              <w:rPr>
                <w:b/>
                <w:sz w:val="24"/>
                <w:szCs w:val="24"/>
              </w:rPr>
              <w:t>Materials paraded</w:t>
            </w:r>
          </w:p>
        </w:tc>
        <w:tc>
          <w:tcPr>
            <w:tcW w:w="626" w:type="pct"/>
            <w:shd w:val="clear" w:color="auto" w:fill="auto"/>
            <w:vAlign w:val="center"/>
          </w:tcPr>
          <w:p w14:paraId="45DFECCC" w14:textId="77777777" w:rsidR="000F5488" w:rsidRPr="00B61F51" w:rsidRDefault="000F5488" w:rsidP="000F5488">
            <w:pPr>
              <w:pStyle w:val="TableParagraph"/>
              <w:spacing w:line="276" w:lineRule="auto"/>
              <w:ind w:left="0"/>
              <w:jc w:val="center"/>
              <w:rPr>
                <w:b/>
                <w:sz w:val="24"/>
                <w:szCs w:val="24"/>
              </w:rPr>
            </w:pPr>
            <w:r w:rsidRPr="00B61F51">
              <w:rPr>
                <w:b/>
                <w:sz w:val="24"/>
                <w:szCs w:val="24"/>
              </w:rPr>
              <w:t>Frequency</w:t>
            </w:r>
          </w:p>
        </w:tc>
      </w:tr>
      <w:tr w:rsidR="000F5488" w:rsidRPr="00B61F51" w14:paraId="7F925CCD" w14:textId="77777777" w:rsidTr="000F5488">
        <w:trPr>
          <w:trHeight w:val="172"/>
        </w:trPr>
        <w:tc>
          <w:tcPr>
            <w:tcW w:w="622" w:type="pct"/>
            <w:vMerge w:val="restart"/>
            <w:shd w:val="clear" w:color="auto" w:fill="auto"/>
          </w:tcPr>
          <w:p w14:paraId="2F46F70B" w14:textId="77777777" w:rsidR="000F5488" w:rsidRPr="00B61F51" w:rsidRDefault="000F5488" w:rsidP="000F5488">
            <w:pPr>
              <w:pStyle w:val="TableParagraph"/>
              <w:spacing w:before="110" w:line="276" w:lineRule="auto"/>
              <w:ind w:left="142"/>
              <w:rPr>
                <w:sz w:val="24"/>
                <w:szCs w:val="24"/>
              </w:rPr>
            </w:pPr>
            <w:r w:rsidRPr="00B61F51">
              <w:rPr>
                <w:sz w:val="24"/>
                <w:szCs w:val="24"/>
              </w:rPr>
              <w:t>(Day, Month, Year)</w:t>
            </w:r>
          </w:p>
        </w:tc>
        <w:tc>
          <w:tcPr>
            <w:tcW w:w="391" w:type="pct"/>
            <w:vMerge w:val="restart"/>
            <w:shd w:val="clear" w:color="auto" w:fill="auto"/>
          </w:tcPr>
          <w:p w14:paraId="50803238" w14:textId="77777777" w:rsidR="000F5488" w:rsidRPr="00B61F51" w:rsidRDefault="000F5488" w:rsidP="000F5488">
            <w:pPr>
              <w:pStyle w:val="TableParagraph"/>
              <w:spacing w:line="276" w:lineRule="auto"/>
              <w:ind w:left="0"/>
              <w:rPr>
                <w:sz w:val="24"/>
                <w:szCs w:val="24"/>
              </w:rPr>
            </w:pPr>
          </w:p>
        </w:tc>
        <w:tc>
          <w:tcPr>
            <w:tcW w:w="625" w:type="pct"/>
            <w:vMerge w:val="restart"/>
            <w:shd w:val="clear" w:color="auto" w:fill="auto"/>
          </w:tcPr>
          <w:p w14:paraId="61136449" w14:textId="77777777" w:rsidR="000F5488" w:rsidRPr="00B61F51" w:rsidRDefault="000F5488" w:rsidP="000F5488">
            <w:pPr>
              <w:pStyle w:val="TableParagraph"/>
              <w:spacing w:line="276" w:lineRule="auto"/>
              <w:ind w:left="0"/>
              <w:rPr>
                <w:sz w:val="24"/>
                <w:szCs w:val="24"/>
              </w:rPr>
            </w:pPr>
          </w:p>
        </w:tc>
        <w:tc>
          <w:tcPr>
            <w:tcW w:w="547" w:type="pct"/>
            <w:vMerge w:val="restart"/>
            <w:shd w:val="clear" w:color="auto" w:fill="auto"/>
          </w:tcPr>
          <w:p w14:paraId="3FFB2B79" w14:textId="77777777" w:rsidR="000F5488" w:rsidRPr="00B61F51" w:rsidRDefault="000F5488" w:rsidP="000F5488">
            <w:pPr>
              <w:pStyle w:val="TableParagraph"/>
              <w:spacing w:line="276" w:lineRule="auto"/>
              <w:ind w:left="0"/>
              <w:rPr>
                <w:sz w:val="24"/>
                <w:szCs w:val="24"/>
              </w:rPr>
            </w:pPr>
          </w:p>
        </w:tc>
        <w:tc>
          <w:tcPr>
            <w:tcW w:w="1219" w:type="pct"/>
            <w:shd w:val="clear" w:color="auto" w:fill="auto"/>
          </w:tcPr>
          <w:p w14:paraId="21BF8A77" w14:textId="72329345" w:rsidR="000F5488" w:rsidRPr="00B61F51" w:rsidRDefault="000F5488" w:rsidP="000F5488">
            <w:pPr>
              <w:pStyle w:val="TableParagraph"/>
              <w:spacing w:line="276" w:lineRule="auto"/>
              <w:ind w:left="65"/>
              <w:rPr>
                <w:sz w:val="24"/>
                <w:szCs w:val="24"/>
              </w:rPr>
            </w:pPr>
            <w:r w:rsidRPr="00B61F51">
              <w:rPr>
                <w:sz w:val="24"/>
                <w:szCs w:val="24"/>
              </w:rPr>
              <w:t>Community (</w:t>
            </w:r>
            <w:r w:rsidR="00E26AF8" w:rsidRPr="00B61F51">
              <w:rPr>
                <w:sz w:val="24"/>
                <w:szCs w:val="24"/>
              </w:rPr>
              <w:t xml:space="preserve"> </w:t>
            </w:r>
            <w:r w:rsidRPr="00B61F51">
              <w:rPr>
                <w:sz w:val="24"/>
                <w:szCs w:val="24"/>
              </w:rPr>
              <w:t>)</w:t>
            </w:r>
          </w:p>
        </w:tc>
        <w:tc>
          <w:tcPr>
            <w:tcW w:w="970" w:type="pct"/>
            <w:vMerge w:val="restart"/>
            <w:shd w:val="clear" w:color="auto" w:fill="auto"/>
          </w:tcPr>
          <w:p w14:paraId="4C2FB1F9" w14:textId="77777777" w:rsidR="000F5488" w:rsidRPr="00B61F51" w:rsidRDefault="000F5488" w:rsidP="000F5488">
            <w:pPr>
              <w:pStyle w:val="TableParagraph"/>
              <w:spacing w:line="276" w:lineRule="auto"/>
              <w:ind w:left="0"/>
              <w:rPr>
                <w:sz w:val="24"/>
                <w:szCs w:val="24"/>
              </w:rPr>
            </w:pPr>
          </w:p>
        </w:tc>
        <w:tc>
          <w:tcPr>
            <w:tcW w:w="626" w:type="pct"/>
            <w:vMerge w:val="restart"/>
            <w:shd w:val="clear" w:color="auto" w:fill="auto"/>
          </w:tcPr>
          <w:p w14:paraId="07025563" w14:textId="77777777" w:rsidR="000F5488" w:rsidRPr="00B61F51" w:rsidRDefault="000F5488" w:rsidP="000F5488">
            <w:pPr>
              <w:pStyle w:val="TableParagraph"/>
              <w:spacing w:before="98" w:line="276" w:lineRule="auto"/>
              <w:ind w:left="129"/>
              <w:rPr>
                <w:sz w:val="24"/>
                <w:szCs w:val="24"/>
              </w:rPr>
            </w:pPr>
            <w:r w:rsidRPr="00B61F51">
              <w:rPr>
                <w:sz w:val="24"/>
                <w:szCs w:val="24"/>
              </w:rPr>
              <w:t>Once/year</w:t>
            </w:r>
          </w:p>
        </w:tc>
      </w:tr>
      <w:tr w:rsidR="000F5488" w:rsidRPr="00B61F51" w14:paraId="112CAE70" w14:textId="77777777" w:rsidTr="000F5488">
        <w:trPr>
          <w:trHeight w:val="198"/>
        </w:trPr>
        <w:tc>
          <w:tcPr>
            <w:tcW w:w="622" w:type="pct"/>
            <w:vMerge/>
            <w:shd w:val="clear" w:color="auto" w:fill="auto"/>
          </w:tcPr>
          <w:p w14:paraId="2CFF1A43" w14:textId="77777777" w:rsidR="000F5488" w:rsidRPr="00B61F51" w:rsidRDefault="000F5488" w:rsidP="000F5488">
            <w:pPr>
              <w:spacing w:line="276" w:lineRule="auto"/>
              <w:rPr>
                <w:szCs w:val="24"/>
              </w:rPr>
            </w:pPr>
          </w:p>
        </w:tc>
        <w:tc>
          <w:tcPr>
            <w:tcW w:w="391" w:type="pct"/>
            <w:vMerge/>
            <w:shd w:val="clear" w:color="auto" w:fill="auto"/>
          </w:tcPr>
          <w:p w14:paraId="519F447F" w14:textId="77777777" w:rsidR="000F5488" w:rsidRPr="00B61F51" w:rsidRDefault="000F5488" w:rsidP="000F5488">
            <w:pPr>
              <w:spacing w:line="276" w:lineRule="auto"/>
              <w:rPr>
                <w:szCs w:val="24"/>
              </w:rPr>
            </w:pPr>
          </w:p>
        </w:tc>
        <w:tc>
          <w:tcPr>
            <w:tcW w:w="625" w:type="pct"/>
            <w:vMerge/>
            <w:shd w:val="clear" w:color="auto" w:fill="auto"/>
          </w:tcPr>
          <w:p w14:paraId="661392E7" w14:textId="77777777" w:rsidR="000F5488" w:rsidRPr="00B61F51" w:rsidRDefault="000F5488" w:rsidP="000F5488">
            <w:pPr>
              <w:spacing w:line="276" w:lineRule="auto"/>
              <w:rPr>
                <w:szCs w:val="24"/>
              </w:rPr>
            </w:pPr>
          </w:p>
        </w:tc>
        <w:tc>
          <w:tcPr>
            <w:tcW w:w="547" w:type="pct"/>
            <w:vMerge/>
            <w:shd w:val="clear" w:color="auto" w:fill="auto"/>
          </w:tcPr>
          <w:p w14:paraId="17F78ECC" w14:textId="77777777" w:rsidR="000F5488" w:rsidRPr="00B61F51" w:rsidRDefault="000F5488" w:rsidP="000F5488">
            <w:pPr>
              <w:spacing w:line="276" w:lineRule="auto"/>
              <w:rPr>
                <w:szCs w:val="24"/>
              </w:rPr>
            </w:pPr>
          </w:p>
        </w:tc>
        <w:tc>
          <w:tcPr>
            <w:tcW w:w="1219" w:type="pct"/>
            <w:shd w:val="clear" w:color="auto" w:fill="auto"/>
          </w:tcPr>
          <w:p w14:paraId="0F2DEAA6" w14:textId="12264EEA" w:rsidR="000F5488" w:rsidRPr="00B61F51" w:rsidRDefault="000F5488" w:rsidP="000F5488">
            <w:pPr>
              <w:pStyle w:val="TableParagraph"/>
              <w:spacing w:line="276" w:lineRule="auto"/>
              <w:rPr>
                <w:sz w:val="24"/>
                <w:szCs w:val="24"/>
              </w:rPr>
            </w:pPr>
            <w:r w:rsidRPr="00B61F51">
              <w:rPr>
                <w:sz w:val="24"/>
                <w:szCs w:val="24"/>
              </w:rPr>
              <w:t>Worker/Labor (</w:t>
            </w:r>
            <w:r w:rsidR="00E26AF8" w:rsidRPr="00B61F51">
              <w:rPr>
                <w:sz w:val="24"/>
                <w:szCs w:val="24"/>
              </w:rPr>
              <w:t xml:space="preserve"> </w:t>
            </w:r>
            <w:r w:rsidRPr="00B61F51">
              <w:rPr>
                <w:sz w:val="24"/>
                <w:szCs w:val="24"/>
              </w:rPr>
              <w:t>)</w:t>
            </w:r>
            <w:r w:rsidR="00E26AF8" w:rsidRPr="00B61F51">
              <w:rPr>
                <w:sz w:val="24"/>
                <w:szCs w:val="24"/>
              </w:rPr>
              <w:t xml:space="preserve"> </w:t>
            </w:r>
          </w:p>
        </w:tc>
        <w:tc>
          <w:tcPr>
            <w:tcW w:w="970" w:type="pct"/>
            <w:vMerge/>
            <w:shd w:val="clear" w:color="auto" w:fill="auto"/>
          </w:tcPr>
          <w:p w14:paraId="6F8FA12B" w14:textId="77777777" w:rsidR="000F5488" w:rsidRPr="00B61F51" w:rsidRDefault="000F5488" w:rsidP="000F5488">
            <w:pPr>
              <w:spacing w:line="276" w:lineRule="auto"/>
              <w:rPr>
                <w:szCs w:val="24"/>
              </w:rPr>
            </w:pPr>
          </w:p>
        </w:tc>
        <w:tc>
          <w:tcPr>
            <w:tcW w:w="626" w:type="pct"/>
            <w:vMerge/>
            <w:shd w:val="clear" w:color="auto" w:fill="auto"/>
          </w:tcPr>
          <w:p w14:paraId="7426D7AB" w14:textId="77777777" w:rsidR="000F5488" w:rsidRPr="00B61F51" w:rsidRDefault="000F5488" w:rsidP="000F5488">
            <w:pPr>
              <w:spacing w:line="276" w:lineRule="auto"/>
              <w:rPr>
                <w:szCs w:val="24"/>
              </w:rPr>
            </w:pPr>
          </w:p>
        </w:tc>
      </w:tr>
      <w:tr w:rsidR="000F5488" w:rsidRPr="00B61F51" w14:paraId="23876923" w14:textId="77777777" w:rsidTr="000F5488">
        <w:trPr>
          <w:trHeight w:val="172"/>
        </w:trPr>
        <w:tc>
          <w:tcPr>
            <w:tcW w:w="622" w:type="pct"/>
            <w:vMerge/>
            <w:shd w:val="clear" w:color="auto" w:fill="auto"/>
          </w:tcPr>
          <w:p w14:paraId="7A2CC724" w14:textId="77777777" w:rsidR="000F5488" w:rsidRPr="00B61F51" w:rsidRDefault="000F5488" w:rsidP="000F5488">
            <w:pPr>
              <w:spacing w:line="276" w:lineRule="auto"/>
              <w:rPr>
                <w:szCs w:val="24"/>
              </w:rPr>
            </w:pPr>
          </w:p>
        </w:tc>
        <w:tc>
          <w:tcPr>
            <w:tcW w:w="391" w:type="pct"/>
            <w:vMerge/>
            <w:shd w:val="clear" w:color="auto" w:fill="auto"/>
          </w:tcPr>
          <w:p w14:paraId="22E0A2B8" w14:textId="77777777" w:rsidR="000F5488" w:rsidRPr="00B61F51" w:rsidRDefault="000F5488" w:rsidP="000F5488">
            <w:pPr>
              <w:spacing w:line="276" w:lineRule="auto"/>
              <w:rPr>
                <w:szCs w:val="24"/>
              </w:rPr>
            </w:pPr>
          </w:p>
        </w:tc>
        <w:tc>
          <w:tcPr>
            <w:tcW w:w="625" w:type="pct"/>
            <w:vMerge/>
            <w:shd w:val="clear" w:color="auto" w:fill="auto"/>
          </w:tcPr>
          <w:p w14:paraId="1ECF4363" w14:textId="77777777" w:rsidR="000F5488" w:rsidRPr="00B61F51" w:rsidRDefault="000F5488" w:rsidP="000F5488">
            <w:pPr>
              <w:spacing w:line="276" w:lineRule="auto"/>
              <w:rPr>
                <w:szCs w:val="24"/>
              </w:rPr>
            </w:pPr>
          </w:p>
        </w:tc>
        <w:tc>
          <w:tcPr>
            <w:tcW w:w="547" w:type="pct"/>
            <w:vMerge/>
            <w:shd w:val="clear" w:color="auto" w:fill="auto"/>
          </w:tcPr>
          <w:p w14:paraId="1058FEF1" w14:textId="77777777" w:rsidR="000F5488" w:rsidRPr="00B61F51" w:rsidRDefault="000F5488" w:rsidP="000F5488">
            <w:pPr>
              <w:spacing w:line="276" w:lineRule="auto"/>
              <w:rPr>
                <w:szCs w:val="24"/>
              </w:rPr>
            </w:pPr>
          </w:p>
        </w:tc>
        <w:tc>
          <w:tcPr>
            <w:tcW w:w="1219" w:type="pct"/>
            <w:shd w:val="clear" w:color="auto" w:fill="auto"/>
          </w:tcPr>
          <w:p w14:paraId="41390C16" w14:textId="151E0D0E" w:rsidR="000F5488" w:rsidRPr="00B61F51" w:rsidRDefault="000F5488" w:rsidP="000F5488">
            <w:pPr>
              <w:pStyle w:val="TableParagraph"/>
              <w:spacing w:line="276" w:lineRule="auto"/>
              <w:rPr>
                <w:sz w:val="24"/>
                <w:szCs w:val="24"/>
              </w:rPr>
            </w:pPr>
            <w:r w:rsidRPr="00B61F51">
              <w:rPr>
                <w:sz w:val="24"/>
                <w:szCs w:val="24"/>
              </w:rPr>
              <w:t>Others (Specify</w:t>
            </w:r>
            <w:r w:rsidR="00E26AF8" w:rsidRPr="00B61F51">
              <w:rPr>
                <w:sz w:val="24"/>
                <w:szCs w:val="24"/>
              </w:rPr>
              <w:t xml:space="preserve"> </w:t>
            </w:r>
            <w:r w:rsidRPr="00B61F51">
              <w:rPr>
                <w:sz w:val="24"/>
                <w:szCs w:val="24"/>
              </w:rPr>
              <w:t xml:space="preserve">) </w:t>
            </w:r>
          </w:p>
        </w:tc>
        <w:tc>
          <w:tcPr>
            <w:tcW w:w="970" w:type="pct"/>
            <w:vMerge/>
            <w:shd w:val="clear" w:color="auto" w:fill="auto"/>
          </w:tcPr>
          <w:p w14:paraId="44918C19" w14:textId="77777777" w:rsidR="000F5488" w:rsidRPr="00B61F51" w:rsidRDefault="000F5488" w:rsidP="000F5488">
            <w:pPr>
              <w:spacing w:line="276" w:lineRule="auto"/>
              <w:rPr>
                <w:szCs w:val="24"/>
              </w:rPr>
            </w:pPr>
          </w:p>
        </w:tc>
        <w:tc>
          <w:tcPr>
            <w:tcW w:w="626" w:type="pct"/>
            <w:vMerge/>
            <w:shd w:val="clear" w:color="auto" w:fill="auto"/>
          </w:tcPr>
          <w:p w14:paraId="1EB86856" w14:textId="77777777" w:rsidR="000F5488" w:rsidRPr="00B61F51" w:rsidRDefault="000F5488" w:rsidP="000F5488">
            <w:pPr>
              <w:spacing w:line="276" w:lineRule="auto"/>
              <w:rPr>
                <w:szCs w:val="24"/>
              </w:rPr>
            </w:pPr>
          </w:p>
        </w:tc>
      </w:tr>
      <w:tr w:rsidR="000F5488" w:rsidRPr="00B61F51" w14:paraId="6E815C0A" w14:textId="77777777" w:rsidTr="000F5488">
        <w:trPr>
          <w:trHeight w:val="172"/>
        </w:trPr>
        <w:tc>
          <w:tcPr>
            <w:tcW w:w="622" w:type="pct"/>
            <w:vMerge/>
            <w:shd w:val="clear" w:color="auto" w:fill="auto"/>
          </w:tcPr>
          <w:p w14:paraId="1CD9188B" w14:textId="77777777" w:rsidR="000F5488" w:rsidRPr="00B61F51" w:rsidRDefault="000F5488" w:rsidP="000F5488">
            <w:pPr>
              <w:spacing w:line="276" w:lineRule="auto"/>
              <w:rPr>
                <w:szCs w:val="24"/>
              </w:rPr>
            </w:pPr>
          </w:p>
        </w:tc>
        <w:tc>
          <w:tcPr>
            <w:tcW w:w="391" w:type="pct"/>
            <w:vMerge/>
            <w:shd w:val="clear" w:color="auto" w:fill="auto"/>
          </w:tcPr>
          <w:p w14:paraId="4F8F4225" w14:textId="77777777" w:rsidR="000F5488" w:rsidRPr="00B61F51" w:rsidRDefault="000F5488" w:rsidP="000F5488">
            <w:pPr>
              <w:spacing w:line="276" w:lineRule="auto"/>
              <w:rPr>
                <w:szCs w:val="24"/>
              </w:rPr>
            </w:pPr>
          </w:p>
        </w:tc>
        <w:tc>
          <w:tcPr>
            <w:tcW w:w="625" w:type="pct"/>
            <w:vMerge/>
            <w:shd w:val="clear" w:color="auto" w:fill="auto"/>
          </w:tcPr>
          <w:p w14:paraId="45E96161" w14:textId="77777777" w:rsidR="000F5488" w:rsidRPr="00B61F51" w:rsidRDefault="000F5488" w:rsidP="000F5488">
            <w:pPr>
              <w:spacing w:line="276" w:lineRule="auto"/>
              <w:rPr>
                <w:szCs w:val="24"/>
              </w:rPr>
            </w:pPr>
          </w:p>
        </w:tc>
        <w:tc>
          <w:tcPr>
            <w:tcW w:w="547" w:type="pct"/>
            <w:vMerge/>
            <w:shd w:val="clear" w:color="auto" w:fill="auto"/>
          </w:tcPr>
          <w:p w14:paraId="25499B35" w14:textId="77777777" w:rsidR="000F5488" w:rsidRPr="00B61F51" w:rsidRDefault="000F5488" w:rsidP="000F5488">
            <w:pPr>
              <w:spacing w:line="276" w:lineRule="auto"/>
              <w:rPr>
                <w:szCs w:val="24"/>
              </w:rPr>
            </w:pPr>
          </w:p>
        </w:tc>
        <w:tc>
          <w:tcPr>
            <w:tcW w:w="1219" w:type="pct"/>
            <w:shd w:val="clear" w:color="auto" w:fill="auto"/>
          </w:tcPr>
          <w:p w14:paraId="13D41959" w14:textId="50260B95" w:rsidR="000F5488" w:rsidRPr="00B61F51" w:rsidRDefault="000F5488" w:rsidP="000F5488">
            <w:pPr>
              <w:pStyle w:val="TableParagraph"/>
              <w:spacing w:line="276" w:lineRule="auto"/>
              <w:ind w:left="99"/>
              <w:rPr>
                <w:sz w:val="24"/>
                <w:szCs w:val="24"/>
              </w:rPr>
            </w:pPr>
            <w:r w:rsidRPr="00B61F51">
              <w:rPr>
                <w:sz w:val="24"/>
                <w:szCs w:val="24"/>
              </w:rPr>
              <w:t>Total (</w:t>
            </w:r>
            <w:r w:rsidR="00E26AF8" w:rsidRPr="00B61F51">
              <w:rPr>
                <w:sz w:val="24"/>
                <w:szCs w:val="24"/>
              </w:rPr>
              <w:t xml:space="preserve"> </w:t>
            </w:r>
            <w:r w:rsidRPr="00B61F51">
              <w:rPr>
                <w:sz w:val="24"/>
                <w:szCs w:val="24"/>
              </w:rPr>
              <w:t>)</w:t>
            </w:r>
          </w:p>
        </w:tc>
        <w:tc>
          <w:tcPr>
            <w:tcW w:w="970" w:type="pct"/>
            <w:vMerge/>
            <w:shd w:val="clear" w:color="auto" w:fill="auto"/>
          </w:tcPr>
          <w:p w14:paraId="4ADD1DAF" w14:textId="77777777" w:rsidR="000F5488" w:rsidRPr="00B61F51" w:rsidRDefault="000F5488" w:rsidP="000F5488">
            <w:pPr>
              <w:spacing w:line="276" w:lineRule="auto"/>
              <w:rPr>
                <w:szCs w:val="24"/>
              </w:rPr>
            </w:pPr>
          </w:p>
        </w:tc>
        <w:tc>
          <w:tcPr>
            <w:tcW w:w="626" w:type="pct"/>
            <w:vMerge/>
            <w:shd w:val="clear" w:color="auto" w:fill="auto"/>
          </w:tcPr>
          <w:p w14:paraId="1FC89ED0" w14:textId="77777777" w:rsidR="000F5488" w:rsidRPr="00B61F51" w:rsidRDefault="000F5488" w:rsidP="000F5488">
            <w:pPr>
              <w:spacing w:line="276" w:lineRule="auto"/>
              <w:rPr>
                <w:szCs w:val="24"/>
              </w:rPr>
            </w:pPr>
          </w:p>
        </w:tc>
      </w:tr>
    </w:tbl>
    <w:p w14:paraId="73B4DA99" w14:textId="67392F99" w:rsidR="000F5488" w:rsidRPr="00B61F51" w:rsidRDefault="000F5488" w:rsidP="00A37A28">
      <w:pPr>
        <w:rPr>
          <w:sz w:val="22"/>
          <w:szCs w:val="20"/>
        </w:rPr>
      </w:pPr>
      <w:r w:rsidRPr="00B61F51">
        <w:rPr>
          <w:sz w:val="22"/>
          <w:szCs w:val="20"/>
        </w:rPr>
        <w:t>Participant list and educational materials shall be attached</w:t>
      </w:r>
      <w:r w:rsidR="00FF36AA" w:rsidRPr="00B61F51">
        <w:rPr>
          <w:sz w:val="22"/>
          <w:szCs w:val="20"/>
        </w:rPr>
        <w:t>.</w:t>
      </w:r>
    </w:p>
    <w:p w14:paraId="17E3FCAB" w14:textId="77777777" w:rsidR="00FF36AA" w:rsidRPr="00B61F51" w:rsidRDefault="00FF36AA" w:rsidP="00A37A28">
      <w:pPr>
        <w:rPr>
          <w:sz w:val="22"/>
          <w:szCs w:val="20"/>
        </w:rPr>
      </w:pPr>
    </w:p>
    <w:p w14:paraId="506872FD" w14:textId="77777777" w:rsidR="000F5488" w:rsidRPr="00B61F51" w:rsidRDefault="000F5488" w:rsidP="003F4B5F">
      <w:pPr>
        <w:pStyle w:val="ListBullet"/>
        <w:numPr>
          <w:ilvl w:val="0"/>
          <w:numId w:val="325"/>
        </w:numPr>
        <w:spacing w:before="40" w:after="40"/>
        <w:jc w:val="left"/>
        <w:rPr>
          <w:sz w:val="24"/>
          <w:szCs w:val="24"/>
        </w:rPr>
      </w:pPr>
      <w:r w:rsidRPr="00B61F51">
        <w:rPr>
          <w:sz w:val="24"/>
          <w:szCs w:val="24"/>
        </w:rPr>
        <w:t>Sea Turtles Sightings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11"/>
        <w:gridCol w:w="901"/>
        <w:gridCol w:w="1202"/>
        <w:gridCol w:w="1804"/>
        <w:gridCol w:w="1200"/>
        <w:gridCol w:w="2253"/>
        <w:gridCol w:w="1358"/>
      </w:tblGrid>
      <w:tr w:rsidR="000F5488" w:rsidRPr="00B61F51" w14:paraId="43F8B719" w14:textId="77777777" w:rsidTr="000F5488">
        <w:trPr>
          <w:trHeight w:val="172"/>
        </w:trPr>
        <w:tc>
          <w:tcPr>
            <w:tcW w:w="473" w:type="pct"/>
            <w:shd w:val="clear" w:color="auto" w:fill="auto"/>
          </w:tcPr>
          <w:p w14:paraId="521041FB" w14:textId="77777777" w:rsidR="000F5488" w:rsidRPr="00B61F51" w:rsidRDefault="000F5488" w:rsidP="000F5488">
            <w:pPr>
              <w:pStyle w:val="TableParagraph"/>
              <w:spacing w:line="276" w:lineRule="auto"/>
              <w:ind w:left="144" w:right="135"/>
              <w:jc w:val="center"/>
              <w:rPr>
                <w:b/>
                <w:sz w:val="24"/>
                <w:szCs w:val="24"/>
              </w:rPr>
            </w:pPr>
            <w:r w:rsidRPr="00B61F51">
              <w:rPr>
                <w:b/>
                <w:sz w:val="24"/>
                <w:szCs w:val="24"/>
              </w:rPr>
              <w:t>Item</w:t>
            </w:r>
          </w:p>
        </w:tc>
        <w:tc>
          <w:tcPr>
            <w:tcW w:w="3822" w:type="pct"/>
            <w:gridSpan w:val="5"/>
            <w:shd w:val="clear" w:color="auto" w:fill="auto"/>
          </w:tcPr>
          <w:p w14:paraId="54C00D81" w14:textId="77777777" w:rsidR="000F5488" w:rsidRPr="00B61F51" w:rsidRDefault="000F5488" w:rsidP="000F5488">
            <w:pPr>
              <w:pStyle w:val="TableParagraph"/>
              <w:spacing w:line="276" w:lineRule="auto"/>
              <w:ind w:left="0"/>
              <w:jc w:val="center"/>
              <w:rPr>
                <w:b/>
                <w:sz w:val="24"/>
                <w:szCs w:val="24"/>
              </w:rPr>
            </w:pPr>
            <w:r w:rsidRPr="00B61F51">
              <w:rPr>
                <w:b/>
                <w:sz w:val="24"/>
                <w:szCs w:val="24"/>
              </w:rPr>
              <w:t>Sighting Report</w:t>
            </w:r>
          </w:p>
        </w:tc>
        <w:tc>
          <w:tcPr>
            <w:tcW w:w="705" w:type="pct"/>
            <w:shd w:val="clear" w:color="auto" w:fill="auto"/>
          </w:tcPr>
          <w:p w14:paraId="66D2E71A" w14:textId="77777777" w:rsidR="000F5488" w:rsidRPr="00B61F51" w:rsidRDefault="000F5488" w:rsidP="000F5488">
            <w:pPr>
              <w:pStyle w:val="TableParagraph"/>
              <w:spacing w:line="276" w:lineRule="auto"/>
              <w:ind w:left="249"/>
              <w:rPr>
                <w:b/>
                <w:sz w:val="24"/>
                <w:szCs w:val="24"/>
              </w:rPr>
            </w:pPr>
            <w:r w:rsidRPr="00B61F51">
              <w:rPr>
                <w:b/>
                <w:sz w:val="24"/>
                <w:szCs w:val="24"/>
              </w:rPr>
              <w:t>Frequency</w:t>
            </w:r>
          </w:p>
        </w:tc>
      </w:tr>
      <w:tr w:rsidR="000F5488" w:rsidRPr="00B61F51" w14:paraId="542ACB22" w14:textId="77777777" w:rsidTr="000F5488">
        <w:trPr>
          <w:trHeight w:val="688"/>
        </w:trPr>
        <w:tc>
          <w:tcPr>
            <w:tcW w:w="473" w:type="pct"/>
            <w:vMerge w:val="restart"/>
            <w:shd w:val="clear" w:color="auto" w:fill="auto"/>
            <w:vAlign w:val="center"/>
          </w:tcPr>
          <w:p w14:paraId="37950E14" w14:textId="3DC37A8C" w:rsidR="000F5488" w:rsidRPr="00B61F51" w:rsidRDefault="000F5488" w:rsidP="000F5488">
            <w:pPr>
              <w:pStyle w:val="TableParagraph"/>
              <w:spacing w:line="276" w:lineRule="auto"/>
              <w:ind w:left="6"/>
              <w:jc w:val="center"/>
              <w:rPr>
                <w:sz w:val="24"/>
                <w:szCs w:val="24"/>
              </w:rPr>
            </w:pPr>
            <w:r w:rsidRPr="00B61F51">
              <w:rPr>
                <w:sz w:val="24"/>
                <w:szCs w:val="24"/>
              </w:rPr>
              <w:t>Sea</w:t>
            </w:r>
            <w:r w:rsidR="00E26AF8" w:rsidRPr="00B61F51">
              <w:rPr>
                <w:sz w:val="24"/>
                <w:szCs w:val="24"/>
              </w:rPr>
              <w:t xml:space="preserve"> </w:t>
            </w:r>
            <w:r w:rsidRPr="00B61F51">
              <w:rPr>
                <w:sz w:val="24"/>
                <w:szCs w:val="24"/>
              </w:rPr>
              <w:t>turtles</w:t>
            </w:r>
          </w:p>
        </w:tc>
        <w:tc>
          <w:tcPr>
            <w:tcW w:w="468" w:type="pct"/>
            <w:shd w:val="clear" w:color="auto" w:fill="auto"/>
            <w:vAlign w:val="center"/>
          </w:tcPr>
          <w:p w14:paraId="6C49E07E" w14:textId="77777777" w:rsidR="000F5488" w:rsidRPr="00B61F51" w:rsidRDefault="000F5488" w:rsidP="000F5488">
            <w:pPr>
              <w:pStyle w:val="TableParagraph"/>
              <w:spacing w:line="276" w:lineRule="auto"/>
              <w:ind w:left="6"/>
              <w:jc w:val="center"/>
              <w:rPr>
                <w:sz w:val="24"/>
                <w:szCs w:val="24"/>
              </w:rPr>
            </w:pPr>
            <w:r w:rsidRPr="00B61F51">
              <w:rPr>
                <w:sz w:val="24"/>
                <w:szCs w:val="24"/>
              </w:rPr>
              <w:t>Time/ Date</w:t>
            </w:r>
          </w:p>
        </w:tc>
        <w:tc>
          <w:tcPr>
            <w:tcW w:w="624" w:type="pct"/>
            <w:shd w:val="clear" w:color="auto" w:fill="auto"/>
            <w:vAlign w:val="center"/>
          </w:tcPr>
          <w:p w14:paraId="693629B2" w14:textId="77777777" w:rsidR="000F5488" w:rsidRPr="00B61F51" w:rsidRDefault="000F5488" w:rsidP="000F5488">
            <w:pPr>
              <w:pStyle w:val="TableParagraph"/>
              <w:spacing w:before="80" w:line="276" w:lineRule="auto"/>
              <w:ind w:left="6" w:right="87"/>
              <w:jc w:val="center"/>
              <w:rPr>
                <w:sz w:val="24"/>
                <w:szCs w:val="24"/>
              </w:rPr>
            </w:pPr>
            <w:r w:rsidRPr="00B61F51">
              <w:rPr>
                <w:sz w:val="24"/>
                <w:szCs w:val="24"/>
              </w:rPr>
              <w:t>Place (In or around Perur DSP site)</w:t>
            </w:r>
          </w:p>
        </w:tc>
        <w:tc>
          <w:tcPr>
            <w:tcW w:w="937" w:type="pct"/>
            <w:shd w:val="clear" w:color="auto" w:fill="auto"/>
            <w:vAlign w:val="center"/>
          </w:tcPr>
          <w:p w14:paraId="5DEA8F78" w14:textId="77777777" w:rsidR="000F5488" w:rsidRPr="00B61F51" w:rsidRDefault="000F5488" w:rsidP="000F5488">
            <w:pPr>
              <w:pStyle w:val="TableParagraph"/>
              <w:spacing w:line="276" w:lineRule="auto"/>
              <w:ind w:left="6" w:right="105"/>
              <w:jc w:val="center"/>
              <w:rPr>
                <w:sz w:val="24"/>
                <w:szCs w:val="24"/>
              </w:rPr>
            </w:pPr>
            <w:r w:rsidRPr="00B61F51">
              <w:rPr>
                <w:sz w:val="24"/>
                <w:szCs w:val="24"/>
              </w:rPr>
              <w:t>Sighted by whom (ex, Villager, Worker/labour, rumour and others</w:t>
            </w:r>
          </w:p>
        </w:tc>
        <w:tc>
          <w:tcPr>
            <w:tcW w:w="623" w:type="pct"/>
            <w:shd w:val="clear" w:color="auto" w:fill="auto"/>
            <w:vAlign w:val="center"/>
          </w:tcPr>
          <w:p w14:paraId="0A8EC776" w14:textId="77777777" w:rsidR="000F5488" w:rsidRPr="00B61F51" w:rsidRDefault="000F5488" w:rsidP="000F5488">
            <w:pPr>
              <w:pStyle w:val="TableParagraph"/>
              <w:spacing w:before="82" w:line="276" w:lineRule="auto"/>
              <w:ind w:left="0" w:right="-6"/>
              <w:jc w:val="center"/>
              <w:rPr>
                <w:sz w:val="24"/>
                <w:szCs w:val="24"/>
              </w:rPr>
            </w:pPr>
            <w:r w:rsidRPr="00B61F51">
              <w:rPr>
                <w:sz w:val="24"/>
                <w:szCs w:val="24"/>
              </w:rPr>
              <w:t>Description of the Sighting</w:t>
            </w:r>
          </w:p>
        </w:tc>
        <w:tc>
          <w:tcPr>
            <w:tcW w:w="1170" w:type="pct"/>
            <w:shd w:val="clear" w:color="auto" w:fill="auto"/>
            <w:vAlign w:val="center"/>
          </w:tcPr>
          <w:p w14:paraId="2286BDAE" w14:textId="77777777" w:rsidR="000F5488" w:rsidRPr="00B61F51" w:rsidRDefault="000F5488" w:rsidP="000F5488">
            <w:pPr>
              <w:pStyle w:val="TableParagraph"/>
              <w:spacing w:line="276" w:lineRule="auto"/>
              <w:ind w:left="0" w:right="-6"/>
              <w:jc w:val="center"/>
              <w:rPr>
                <w:sz w:val="24"/>
                <w:szCs w:val="24"/>
              </w:rPr>
            </w:pPr>
            <w:r w:rsidRPr="00B61F51">
              <w:rPr>
                <w:sz w:val="24"/>
                <w:szCs w:val="24"/>
              </w:rPr>
              <w:t>Actions were taken to the sightings</w:t>
            </w:r>
          </w:p>
        </w:tc>
        <w:tc>
          <w:tcPr>
            <w:tcW w:w="705" w:type="pct"/>
            <w:vMerge w:val="restart"/>
            <w:shd w:val="clear" w:color="auto" w:fill="auto"/>
            <w:vAlign w:val="center"/>
          </w:tcPr>
          <w:p w14:paraId="26277E73" w14:textId="77777777" w:rsidR="000F5488" w:rsidRPr="00B61F51" w:rsidRDefault="000F5488" w:rsidP="000F5488">
            <w:pPr>
              <w:pStyle w:val="TableParagraph"/>
              <w:spacing w:line="276" w:lineRule="auto"/>
              <w:ind w:left="0" w:right="-6" w:firstLine="2"/>
              <w:jc w:val="center"/>
              <w:rPr>
                <w:sz w:val="24"/>
                <w:szCs w:val="24"/>
              </w:rPr>
            </w:pPr>
            <w:r w:rsidRPr="00B61F51">
              <w:rPr>
                <w:sz w:val="24"/>
                <w:szCs w:val="24"/>
              </w:rPr>
              <w:t>In the event of Sighting*</w:t>
            </w:r>
          </w:p>
        </w:tc>
      </w:tr>
      <w:tr w:rsidR="000F5488" w:rsidRPr="00B61F51" w14:paraId="6EF46AFE" w14:textId="77777777" w:rsidTr="000F5488">
        <w:trPr>
          <w:trHeight w:val="345"/>
        </w:trPr>
        <w:tc>
          <w:tcPr>
            <w:tcW w:w="473" w:type="pct"/>
            <w:vMerge/>
            <w:shd w:val="clear" w:color="auto" w:fill="auto"/>
          </w:tcPr>
          <w:p w14:paraId="08BFAA87" w14:textId="77777777" w:rsidR="000F5488" w:rsidRPr="00B61F51" w:rsidRDefault="000F5488" w:rsidP="000F5488">
            <w:pPr>
              <w:spacing w:line="276" w:lineRule="auto"/>
              <w:rPr>
                <w:szCs w:val="24"/>
              </w:rPr>
            </w:pPr>
          </w:p>
        </w:tc>
        <w:tc>
          <w:tcPr>
            <w:tcW w:w="468" w:type="pct"/>
            <w:shd w:val="clear" w:color="auto" w:fill="auto"/>
          </w:tcPr>
          <w:p w14:paraId="3BFDA1FC" w14:textId="77777777" w:rsidR="000F5488" w:rsidRPr="00B61F51" w:rsidRDefault="000F5488" w:rsidP="000F5488">
            <w:pPr>
              <w:pStyle w:val="TableParagraph"/>
              <w:spacing w:line="276" w:lineRule="auto"/>
              <w:rPr>
                <w:sz w:val="24"/>
                <w:szCs w:val="24"/>
              </w:rPr>
            </w:pPr>
          </w:p>
        </w:tc>
        <w:tc>
          <w:tcPr>
            <w:tcW w:w="624" w:type="pct"/>
            <w:shd w:val="clear" w:color="auto" w:fill="auto"/>
          </w:tcPr>
          <w:p w14:paraId="0C3C0915" w14:textId="77777777" w:rsidR="000F5488" w:rsidRPr="00B61F51" w:rsidRDefault="000F5488" w:rsidP="000F5488">
            <w:pPr>
              <w:pStyle w:val="TableParagraph"/>
              <w:spacing w:line="276" w:lineRule="auto"/>
              <w:rPr>
                <w:sz w:val="24"/>
                <w:szCs w:val="24"/>
              </w:rPr>
            </w:pPr>
          </w:p>
        </w:tc>
        <w:tc>
          <w:tcPr>
            <w:tcW w:w="937" w:type="pct"/>
            <w:shd w:val="clear" w:color="auto" w:fill="auto"/>
          </w:tcPr>
          <w:p w14:paraId="76351782" w14:textId="77777777" w:rsidR="000F5488" w:rsidRPr="00B61F51" w:rsidRDefault="000F5488" w:rsidP="000F5488">
            <w:pPr>
              <w:pStyle w:val="TableParagraph"/>
              <w:spacing w:line="276" w:lineRule="auto"/>
              <w:rPr>
                <w:sz w:val="24"/>
                <w:szCs w:val="24"/>
              </w:rPr>
            </w:pPr>
          </w:p>
        </w:tc>
        <w:tc>
          <w:tcPr>
            <w:tcW w:w="623" w:type="pct"/>
            <w:shd w:val="clear" w:color="auto" w:fill="auto"/>
          </w:tcPr>
          <w:p w14:paraId="6DD3CEDC" w14:textId="77777777" w:rsidR="000F5488" w:rsidRPr="00B61F51" w:rsidRDefault="000F5488" w:rsidP="000F5488">
            <w:pPr>
              <w:pStyle w:val="TableParagraph"/>
              <w:spacing w:line="276" w:lineRule="auto"/>
              <w:rPr>
                <w:sz w:val="24"/>
                <w:szCs w:val="24"/>
              </w:rPr>
            </w:pPr>
          </w:p>
        </w:tc>
        <w:tc>
          <w:tcPr>
            <w:tcW w:w="1170" w:type="pct"/>
            <w:shd w:val="clear" w:color="auto" w:fill="auto"/>
          </w:tcPr>
          <w:p w14:paraId="71B3B8D8" w14:textId="77777777" w:rsidR="000F5488" w:rsidRPr="00B61F51" w:rsidRDefault="000F5488" w:rsidP="000F5488">
            <w:pPr>
              <w:pStyle w:val="TableParagraph"/>
              <w:spacing w:line="276" w:lineRule="auto"/>
              <w:ind w:left="317" w:hanging="317"/>
              <w:jc w:val="center"/>
              <w:rPr>
                <w:sz w:val="24"/>
                <w:szCs w:val="24"/>
              </w:rPr>
            </w:pPr>
            <w:r w:rsidRPr="00B61F51">
              <w:rPr>
                <w:sz w:val="24"/>
                <w:szCs w:val="24"/>
              </w:rPr>
              <w:t>See the Actions on Sea Turtle Sightings (specified below)</w:t>
            </w:r>
          </w:p>
        </w:tc>
        <w:tc>
          <w:tcPr>
            <w:tcW w:w="705" w:type="pct"/>
            <w:vMerge/>
            <w:shd w:val="clear" w:color="auto" w:fill="auto"/>
          </w:tcPr>
          <w:p w14:paraId="16C7181A" w14:textId="77777777" w:rsidR="000F5488" w:rsidRPr="00B61F51" w:rsidRDefault="000F5488" w:rsidP="000F5488">
            <w:pPr>
              <w:spacing w:line="276" w:lineRule="auto"/>
              <w:rPr>
                <w:szCs w:val="24"/>
              </w:rPr>
            </w:pPr>
          </w:p>
        </w:tc>
      </w:tr>
    </w:tbl>
    <w:p w14:paraId="31B99267" w14:textId="3E43CFB4" w:rsidR="000F5488" w:rsidRPr="00B61F51" w:rsidRDefault="000F5488" w:rsidP="00A37A28">
      <w:pPr>
        <w:rPr>
          <w:sz w:val="22"/>
          <w:szCs w:val="20"/>
        </w:rPr>
      </w:pPr>
      <w:r w:rsidRPr="00B61F51">
        <w:rPr>
          <w:sz w:val="22"/>
          <w:szCs w:val="20"/>
        </w:rPr>
        <w:t>*During the egg-laying season of sea turtles, hearing survey on the sighting shall be done in the surrounding communities twice of the season</w:t>
      </w:r>
      <w:r w:rsidR="00FF36AA" w:rsidRPr="00B61F51">
        <w:rPr>
          <w:sz w:val="22"/>
          <w:szCs w:val="20"/>
        </w:rPr>
        <w:t>.</w:t>
      </w:r>
    </w:p>
    <w:p w14:paraId="4A840C60" w14:textId="77777777" w:rsidR="00FF36AA" w:rsidRPr="00B61F51" w:rsidRDefault="00FF36AA" w:rsidP="00A37A28">
      <w:pPr>
        <w:rPr>
          <w:sz w:val="22"/>
          <w:szCs w:val="20"/>
        </w:rPr>
      </w:pPr>
    </w:p>
    <w:p w14:paraId="1E71F684" w14:textId="77777777" w:rsidR="000F5488" w:rsidRPr="00B61F51" w:rsidRDefault="000F5488" w:rsidP="003F4B5F">
      <w:pPr>
        <w:pStyle w:val="ListBullet"/>
        <w:numPr>
          <w:ilvl w:val="0"/>
          <w:numId w:val="325"/>
        </w:numPr>
        <w:spacing w:before="40" w:after="40"/>
        <w:jc w:val="left"/>
        <w:rPr>
          <w:sz w:val="24"/>
          <w:szCs w:val="24"/>
        </w:rPr>
      </w:pPr>
      <w:r w:rsidRPr="00B61F51">
        <w:rPr>
          <w:sz w:val="24"/>
          <w:szCs w:val="24"/>
        </w:rPr>
        <w:t>Actions on Sea Turtle Sightings</w:t>
      </w:r>
    </w:p>
    <w:tbl>
      <w:tblPr>
        <w:tblW w:w="5000" w:type="pct"/>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left w:w="0" w:type="dxa"/>
          <w:right w:w="0" w:type="dxa"/>
        </w:tblCellMar>
        <w:tblLook w:val="01E0" w:firstRow="1" w:lastRow="1" w:firstColumn="1" w:lastColumn="1" w:noHBand="0" w:noVBand="0"/>
      </w:tblPr>
      <w:tblGrid>
        <w:gridCol w:w="1905"/>
        <w:gridCol w:w="2332"/>
        <w:gridCol w:w="2039"/>
        <w:gridCol w:w="1895"/>
        <w:gridCol w:w="1458"/>
      </w:tblGrid>
      <w:tr w:rsidR="000F5488" w:rsidRPr="00B61F51" w14:paraId="350F3BD2" w14:textId="77777777" w:rsidTr="000F5488">
        <w:trPr>
          <w:trHeight w:val="172"/>
        </w:trPr>
        <w:tc>
          <w:tcPr>
            <w:tcW w:w="989" w:type="pct"/>
            <w:tcBorders>
              <w:top w:val="single" w:sz="4" w:space="0" w:color="auto"/>
              <w:left w:val="single" w:sz="4" w:space="0" w:color="auto"/>
              <w:bottom w:val="single" w:sz="4" w:space="0" w:color="auto"/>
              <w:right w:val="single" w:sz="4" w:space="0" w:color="auto"/>
            </w:tcBorders>
            <w:shd w:val="clear" w:color="auto" w:fill="auto"/>
          </w:tcPr>
          <w:p w14:paraId="150AEB91" w14:textId="77777777" w:rsidR="000F5488" w:rsidRPr="00B61F51" w:rsidRDefault="000F5488" w:rsidP="000F5488">
            <w:pPr>
              <w:pStyle w:val="TableParagraph"/>
              <w:spacing w:line="276" w:lineRule="auto"/>
              <w:ind w:left="318" w:right="309"/>
              <w:jc w:val="center"/>
              <w:rPr>
                <w:b/>
                <w:sz w:val="24"/>
                <w:szCs w:val="24"/>
              </w:rPr>
            </w:pPr>
            <w:r w:rsidRPr="00B61F51">
              <w:rPr>
                <w:b/>
                <w:sz w:val="24"/>
                <w:szCs w:val="24"/>
              </w:rPr>
              <w:t>Item</w:t>
            </w:r>
          </w:p>
        </w:tc>
        <w:tc>
          <w:tcPr>
            <w:tcW w:w="3254" w:type="pct"/>
            <w:gridSpan w:val="3"/>
            <w:tcBorders>
              <w:top w:val="single" w:sz="4" w:space="0" w:color="auto"/>
              <w:left w:val="single" w:sz="4" w:space="0" w:color="auto"/>
              <w:bottom w:val="single" w:sz="4" w:space="0" w:color="auto"/>
              <w:right w:val="single" w:sz="4" w:space="0" w:color="auto"/>
            </w:tcBorders>
            <w:shd w:val="clear" w:color="auto" w:fill="auto"/>
          </w:tcPr>
          <w:p w14:paraId="5EFBC356" w14:textId="77777777" w:rsidR="000F5488" w:rsidRPr="00B61F51" w:rsidRDefault="000F5488" w:rsidP="000F5488">
            <w:pPr>
              <w:pStyle w:val="TableParagraph"/>
              <w:spacing w:line="276" w:lineRule="auto"/>
              <w:ind w:left="0"/>
              <w:jc w:val="center"/>
              <w:rPr>
                <w:b/>
                <w:sz w:val="24"/>
                <w:szCs w:val="24"/>
              </w:rPr>
            </w:pPr>
            <w:r w:rsidRPr="00B61F51">
              <w:rPr>
                <w:b/>
                <w:sz w:val="24"/>
                <w:szCs w:val="24"/>
              </w:rPr>
              <w:t>Sighting Report</w:t>
            </w:r>
          </w:p>
        </w:tc>
        <w:tc>
          <w:tcPr>
            <w:tcW w:w="757" w:type="pct"/>
            <w:tcBorders>
              <w:top w:val="single" w:sz="4" w:space="0" w:color="auto"/>
              <w:left w:val="single" w:sz="4" w:space="0" w:color="auto"/>
              <w:bottom w:val="single" w:sz="4" w:space="0" w:color="auto"/>
              <w:right w:val="single" w:sz="4" w:space="0" w:color="auto"/>
            </w:tcBorders>
            <w:shd w:val="clear" w:color="auto" w:fill="auto"/>
          </w:tcPr>
          <w:p w14:paraId="7B8193C7" w14:textId="77777777" w:rsidR="000F5488" w:rsidRPr="00B61F51" w:rsidRDefault="000F5488" w:rsidP="000F5488">
            <w:pPr>
              <w:pStyle w:val="TableParagraph"/>
              <w:spacing w:line="276" w:lineRule="auto"/>
              <w:ind w:left="243"/>
              <w:rPr>
                <w:b/>
                <w:sz w:val="24"/>
                <w:szCs w:val="24"/>
              </w:rPr>
            </w:pPr>
            <w:r w:rsidRPr="00B61F51">
              <w:rPr>
                <w:b/>
                <w:sz w:val="24"/>
                <w:szCs w:val="24"/>
              </w:rPr>
              <w:t>Frequency</w:t>
            </w:r>
          </w:p>
        </w:tc>
      </w:tr>
      <w:tr w:rsidR="000F5488" w:rsidRPr="00B61F51" w14:paraId="32980A24" w14:textId="77777777" w:rsidTr="000F5488">
        <w:trPr>
          <w:trHeight w:val="518"/>
        </w:trPr>
        <w:tc>
          <w:tcPr>
            <w:tcW w:w="989" w:type="pct"/>
            <w:tcBorders>
              <w:top w:val="single" w:sz="4" w:space="0" w:color="auto"/>
              <w:left w:val="single" w:sz="4" w:space="0" w:color="auto"/>
              <w:bottom w:val="single" w:sz="4" w:space="0" w:color="auto"/>
              <w:right w:val="single" w:sz="4" w:space="0" w:color="auto"/>
            </w:tcBorders>
            <w:shd w:val="clear" w:color="auto" w:fill="auto"/>
          </w:tcPr>
          <w:p w14:paraId="2476AAF4" w14:textId="77777777" w:rsidR="000F5488" w:rsidRPr="00B61F51" w:rsidRDefault="000F5488" w:rsidP="000F5488">
            <w:pPr>
              <w:pStyle w:val="TableParagraph"/>
              <w:spacing w:line="276" w:lineRule="auto"/>
              <w:ind w:left="191" w:right="121" w:hanging="44"/>
              <w:rPr>
                <w:sz w:val="24"/>
                <w:szCs w:val="24"/>
              </w:rPr>
            </w:pPr>
            <w:r w:rsidRPr="00B61F51">
              <w:rPr>
                <w:sz w:val="24"/>
                <w:szCs w:val="24"/>
              </w:rPr>
              <w:t>Actions on Sea turtle sighting</w:t>
            </w:r>
          </w:p>
        </w:tc>
        <w:tc>
          <w:tcPr>
            <w:tcW w:w="1211" w:type="pct"/>
            <w:tcBorders>
              <w:top w:val="single" w:sz="4" w:space="0" w:color="auto"/>
              <w:left w:val="single" w:sz="4" w:space="0" w:color="auto"/>
              <w:bottom w:val="single" w:sz="4" w:space="0" w:color="auto"/>
              <w:right w:val="single" w:sz="4" w:space="0" w:color="auto"/>
            </w:tcBorders>
            <w:shd w:val="clear" w:color="auto" w:fill="auto"/>
          </w:tcPr>
          <w:p w14:paraId="778906F0" w14:textId="77777777" w:rsidR="000F5488" w:rsidRPr="00B61F51" w:rsidRDefault="000F5488" w:rsidP="000F5488">
            <w:pPr>
              <w:pStyle w:val="TableParagraph"/>
              <w:spacing w:line="276" w:lineRule="auto"/>
              <w:ind w:left="174"/>
              <w:rPr>
                <w:sz w:val="24"/>
                <w:szCs w:val="24"/>
              </w:rPr>
            </w:pPr>
            <w:r w:rsidRPr="00B61F51">
              <w:rPr>
                <w:sz w:val="24"/>
                <w:szCs w:val="24"/>
              </w:rPr>
              <w:t>Construction Suspension Periods</w:t>
            </w:r>
          </w:p>
        </w:tc>
        <w:tc>
          <w:tcPr>
            <w:tcW w:w="1059" w:type="pct"/>
            <w:tcBorders>
              <w:top w:val="single" w:sz="4" w:space="0" w:color="auto"/>
              <w:left w:val="single" w:sz="4" w:space="0" w:color="auto"/>
              <w:bottom w:val="single" w:sz="4" w:space="0" w:color="auto"/>
              <w:right w:val="single" w:sz="4" w:space="0" w:color="auto"/>
            </w:tcBorders>
            <w:shd w:val="clear" w:color="auto" w:fill="auto"/>
          </w:tcPr>
          <w:p w14:paraId="5EDC1D25" w14:textId="77777777" w:rsidR="000F5488" w:rsidRPr="00B61F51" w:rsidRDefault="000F5488" w:rsidP="000F5488">
            <w:pPr>
              <w:pStyle w:val="TableParagraph"/>
              <w:spacing w:line="276" w:lineRule="auto"/>
              <w:ind w:left="244"/>
              <w:rPr>
                <w:sz w:val="24"/>
                <w:szCs w:val="24"/>
              </w:rPr>
            </w:pPr>
            <w:r w:rsidRPr="00B61F51">
              <w:rPr>
                <w:sz w:val="24"/>
                <w:szCs w:val="24"/>
              </w:rPr>
              <w:t>Records of the announcements</w:t>
            </w:r>
          </w:p>
        </w:tc>
        <w:tc>
          <w:tcPr>
            <w:tcW w:w="984" w:type="pct"/>
            <w:tcBorders>
              <w:top w:val="single" w:sz="4" w:space="0" w:color="auto"/>
              <w:left w:val="single" w:sz="4" w:space="0" w:color="auto"/>
              <w:bottom w:val="single" w:sz="4" w:space="0" w:color="auto"/>
              <w:right w:val="single" w:sz="4" w:space="0" w:color="auto"/>
            </w:tcBorders>
            <w:shd w:val="clear" w:color="auto" w:fill="auto"/>
          </w:tcPr>
          <w:p w14:paraId="3D570D4D" w14:textId="77777777" w:rsidR="000F5488" w:rsidRPr="00B61F51" w:rsidRDefault="000F5488" w:rsidP="000F5488">
            <w:pPr>
              <w:pStyle w:val="TableParagraph"/>
              <w:spacing w:line="276" w:lineRule="auto"/>
              <w:ind w:left="360"/>
              <w:rPr>
                <w:sz w:val="24"/>
                <w:szCs w:val="24"/>
              </w:rPr>
            </w:pPr>
            <w:r w:rsidRPr="00B61F51">
              <w:rPr>
                <w:sz w:val="24"/>
                <w:szCs w:val="24"/>
              </w:rPr>
              <w:t>relevant entities contacted)</w:t>
            </w:r>
          </w:p>
        </w:tc>
        <w:tc>
          <w:tcPr>
            <w:tcW w:w="757" w:type="pct"/>
            <w:tcBorders>
              <w:top w:val="single" w:sz="4" w:space="0" w:color="auto"/>
              <w:left w:val="single" w:sz="4" w:space="0" w:color="auto"/>
              <w:bottom w:val="single" w:sz="4" w:space="0" w:color="auto"/>
              <w:right w:val="single" w:sz="4" w:space="0" w:color="auto"/>
            </w:tcBorders>
            <w:shd w:val="clear" w:color="auto" w:fill="auto"/>
          </w:tcPr>
          <w:p w14:paraId="4FA61C49" w14:textId="77777777" w:rsidR="000F5488" w:rsidRPr="00B61F51" w:rsidRDefault="000F5488" w:rsidP="000F5488">
            <w:pPr>
              <w:pStyle w:val="TableParagraph"/>
              <w:spacing w:before="81" w:line="276" w:lineRule="auto"/>
              <w:ind w:left="142" w:right="96"/>
              <w:rPr>
                <w:sz w:val="24"/>
                <w:szCs w:val="24"/>
              </w:rPr>
            </w:pPr>
            <w:r w:rsidRPr="00B61F51">
              <w:rPr>
                <w:sz w:val="24"/>
                <w:szCs w:val="24"/>
              </w:rPr>
              <w:t>In the event of Sighting</w:t>
            </w:r>
          </w:p>
        </w:tc>
      </w:tr>
    </w:tbl>
    <w:p w14:paraId="0DC9D6F4" w14:textId="77777777" w:rsidR="000F5488" w:rsidRPr="00B61F51" w:rsidRDefault="000F5488" w:rsidP="000F5488">
      <w:pPr>
        <w:spacing w:after="180"/>
        <w:rPr>
          <w:bCs/>
          <w:iCs/>
        </w:rPr>
      </w:pPr>
    </w:p>
    <w:p w14:paraId="13481A3F" w14:textId="5187948A" w:rsidR="000F5488" w:rsidRPr="00B61F51" w:rsidRDefault="000F5488" w:rsidP="00A37A28">
      <w:pPr>
        <w:pStyle w:val="Heading30"/>
      </w:pPr>
      <w:bookmarkStart w:id="692" w:name="_Toc50977857"/>
      <w:bookmarkStart w:id="693" w:name="_Toc51279085"/>
      <w:bookmarkStart w:id="694" w:name="_Toc56621502"/>
      <w:bookmarkStart w:id="695" w:name="_Toc69395824"/>
      <w:r w:rsidRPr="00B61F51">
        <w:t>Monitoring Format for EIA And CZMAS Recommendations</w:t>
      </w:r>
      <w:bookmarkEnd w:id="692"/>
      <w:bookmarkEnd w:id="693"/>
      <w:bookmarkEnd w:id="694"/>
      <w:bookmarkEnd w:id="695"/>
      <w:r w:rsidRPr="00B61F51">
        <w:t xml:space="preserve"> </w:t>
      </w:r>
    </w:p>
    <w:p w14:paraId="01E18D3A" w14:textId="77777777" w:rsidR="000F5488" w:rsidRPr="00B61F51" w:rsidRDefault="000F5488" w:rsidP="00B11A44">
      <w:pPr>
        <w:pStyle w:val="Heading4"/>
      </w:pPr>
      <w:r w:rsidRPr="00B61F51">
        <w:t>Construction Phase</w:t>
      </w:r>
    </w:p>
    <w:tbl>
      <w:tblPr>
        <w:tblW w:w="9494" w:type="dxa"/>
        <w:jc w:val="center"/>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CellMar>
          <w:left w:w="0" w:type="dxa"/>
          <w:right w:w="0" w:type="dxa"/>
        </w:tblCellMar>
        <w:tblLook w:val="01E0" w:firstRow="1" w:lastRow="1" w:firstColumn="1" w:lastColumn="1" w:noHBand="0" w:noVBand="0"/>
      </w:tblPr>
      <w:tblGrid>
        <w:gridCol w:w="1840"/>
        <w:gridCol w:w="1559"/>
        <w:gridCol w:w="1418"/>
        <w:gridCol w:w="1275"/>
        <w:gridCol w:w="1701"/>
        <w:gridCol w:w="1701"/>
      </w:tblGrid>
      <w:tr w:rsidR="000F5488" w:rsidRPr="00B61F51" w14:paraId="42ACA4B0" w14:textId="77777777" w:rsidTr="000F5488">
        <w:trPr>
          <w:trHeight w:val="345"/>
          <w:jc w:val="center"/>
        </w:trPr>
        <w:tc>
          <w:tcPr>
            <w:tcW w:w="1840" w:type="dxa"/>
            <w:tcBorders>
              <w:top w:val="single" w:sz="4" w:space="0" w:color="auto"/>
              <w:left w:val="single" w:sz="4" w:space="0" w:color="auto"/>
              <w:bottom w:val="single" w:sz="4" w:space="0" w:color="auto"/>
              <w:right w:val="single" w:sz="4" w:space="0" w:color="auto"/>
            </w:tcBorders>
            <w:shd w:val="clear" w:color="auto" w:fill="auto"/>
            <w:vAlign w:val="center"/>
          </w:tcPr>
          <w:p w14:paraId="44F3977A" w14:textId="77777777" w:rsidR="000F5488" w:rsidRPr="00B61F51" w:rsidRDefault="000F5488" w:rsidP="000F5488">
            <w:pPr>
              <w:pStyle w:val="TableParagraph"/>
              <w:spacing w:line="276" w:lineRule="auto"/>
              <w:ind w:left="0"/>
              <w:jc w:val="center"/>
              <w:rPr>
                <w:b/>
                <w:sz w:val="24"/>
                <w:szCs w:val="24"/>
              </w:rPr>
            </w:pPr>
            <w:r w:rsidRPr="00B61F51">
              <w:rPr>
                <w:b/>
                <w:sz w:val="24"/>
                <w:szCs w:val="24"/>
              </w:rPr>
              <w:t>Environmental Items</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0070002" w14:textId="77777777" w:rsidR="000F5488" w:rsidRPr="00B61F51" w:rsidRDefault="000F5488" w:rsidP="000F5488">
            <w:pPr>
              <w:pStyle w:val="TableParagraph"/>
              <w:spacing w:line="276" w:lineRule="auto"/>
              <w:ind w:left="0"/>
              <w:jc w:val="center"/>
              <w:rPr>
                <w:b/>
                <w:sz w:val="24"/>
                <w:szCs w:val="24"/>
              </w:rPr>
            </w:pPr>
            <w:r w:rsidRPr="00B61F51">
              <w:rPr>
                <w:b/>
                <w:sz w:val="24"/>
                <w:szCs w:val="24"/>
              </w:rPr>
              <w:t>Monitoring Items</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379831A8" w14:textId="77777777" w:rsidR="000F5488" w:rsidRPr="00B61F51" w:rsidRDefault="000F5488" w:rsidP="000F5488">
            <w:pPr>
              <w:pStyle w:val="TableParagraph"/>
              <w:spacing w:line="276" w:lineRule="auto"/>
              <w:ind w:left="0"/>
              <w:jc w:val="center"/>
              <w:rPr>
                <w:b/>
                <w:sz w:val="24"/>
                <w:szCs w:val="24"/>
              </w:rPr>
            </w:pPr>
            <w:r w:rsidRPr="00B61F51">
              <w:rPr>
                <w:b/>
                <w:sz w:val="24"/>
                <w:szCs w:val="24"/>
              </w:rPr>
              <w:t>Parameters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4B5C735" w14:textId="77777777" w:rsidR="000F5488" w:rsidRPr="00B61F51" w:rsidRDefault="000F5488" w:rsidP="000F5488">
            <w:pPr>
              <w:pStyle w:val="TableParagraph"/>
              <w:spacing w:line="276" w:lineRule="auto"/>
              <w:ind w:left="0"/>
              <w:jc w:val="center"/>
              <w:rPr>
                <w:b/>
                <w:sz w:val="24"/>
                <w:szCs w:val="24"/>
              </w:rPr>
            </w:pPr>
            <w:r w:rsidRPr="00B61F51">
              <w:rPr>
                <w:b/>
                <w:sz w:val="24"/>
                <w:szCs w:val="24"/>
              </w:rPr>
              <w:t>Frequency</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CA8198B" w14:textId="77777777" w:rsidR="000F5488" w:rsidRPr="00B61F51" w:rsidRDefault="000F5488" w:rsidP="000F5488">
            <w:pPr>
              <w:pStyle w:val="TableParagraph"/>
              <w:spacing w:line="276" w:lineRule="auto"/>
              <w:ind w:left="0"/>
              <w:jc w:val="center"/>
              <w:rPr>
                <w:b/>
                <w:sz w:val="24"/>
                <w:szCs w:val="24"/>
              </w:rPr>
            </w:pPr>
            <w:r w:rsidRPr="00B61F51">
              <w:rPr>
                <w:b/>
                <w:sz w:val="24"/>
                <w:szCs w:val="24"/>
              </w:rPr>
              <w:t>Recommended by</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7E8A271" w14:textId="77777777" w:rsidR="000F5488" w:rsidRPr="00B61F51" w:rsidRDefault="000F5488" w:rsidP="000F5488">
            <w:pPr>
              <w:pStyle w:val="TableParagraph"/>
              <w:spacing w:line="276" w:lineRule="auto"/>
              <w:ind w:left="2"/>
              <w:jc w:val="center"/>
              <w:rPr>
                <w:b/>
                <w:sz w:val="24"/>
                <w:szCs w:val="24"/>
              </w:rPr>
            </w:pPr>
            <w:r w:rsidRPr="00B61F51">
              <w:rPr>
                <w:b/>
                <w:sz w:val="24"/>
                <w:szCs w:val="24"/>
              </w:rPr>
              <w:t>Monitoring Results</w:t>
            </w:r>
          </w:p>
        </w:tc>
      </w:tr>
      <w:tr w:rsidR="000F5488" w:rsidRPr="00B61F51" w14:paraId="21C343D6" w14:textId="77777777" w:rsidTr="000F5488">
        <w:trPr>
          <w:trHeight w:val="345"/>
          <w:jc w:val="center"/>
        </w:trPr>
        <w:tc>
          <w:tcPr>
            <w:tcW w:w="1840" w:type="dxa"/>
            <w:tcBorders>
              <w:top w:val="single" w:sz="4" w:space="0" w:color="auto"/>
              <w:left w:val="single" w:sz="4" w:space="0" w:color="auto"/>
              <w:bottom w:val="single" w:sz="4" w:space="0" w:color="auto"/>
              <w:right w:val="single" w:sz="4" w:space="0" w:color="auto"/>
            </w:tcBorders>
            <w:shd w:val="clear" w:color="auto" w:fill="auto"/>
            <w:vAlign w:val="center"/>
          </w:tcPr>
          <w:p w14:paraId="7436D365" w14:textId="77777777" w:rsidR="000F5488" w:rsidRPr="00B61F51" w:rsidRDefault="000F5488" w:rsidP="000F5488">
            <w:pPr>
              <w:pStyle w:val="TableParagraph"/>
              <w:spacing w:line="276" w:lineRule="auto"/>
              <w:ind w:left="98" w:right="310"/>
              <w:jc w:val="center"/>
              <w:rPr>
                <w:sz w:val="24"/>
                <w:szCs w:val="24"/>
              </w:rPr>
            </w:pPr>
            <w:r w:rsidRPr="00B61F51">
              <w:rPr>
                <w:sz w:val="24"/>
                <w:szCs w:val="24"/>
              </w:rPr>
              <w:t>General Environment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658B343" w14:textId="77777777" w:rsidR="000F5488" w:rsidRPr="00B61F51" w:rsidRDefault="000F5488" w:rsidP="000F5488">
            <w:pPr>
              <w:pStyle w:val="TableParagraph"/>
              <w:spacing w:before="80" w:line="276" w:lineRule="auto"/>
              <w:ind w:left="97"/>
              <w:jc w:val="center"/>
              <w:rPr>
                <w:sz w:val="24"/>
                <w:szCs w:val="24"/>
              </w:rPr>
            </w:pPr>
            <w:r w:rsidRPr="00B61F51">
              <w:rPr>
                <w:sz w:val="24"/>
                <w:szCs w:val="24"/>
              </w:rPr>
              <w:t>Site conditions</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43E20EFF" w14:textId="77777777" w:rsidR="000F5488" w:rsidRPr="00B61F51" w:rsidRDefault="000F5488" w:rsidP="000F5488">
            <w:pPr>
              <w:pStyle w:val="TableParagraph"/>
              <w:spacing w:line="276" w:lineRule="auto"/>
              <w:ind w:left="97" w:right="105"/>
              <w:jc w:val="center"/>
              <w:rPr>
                <w:sz w:val="24"/>
                <w:szCs w:val="24"/>
              </w:rPr>
            </w:pPr>
            <w:r w:rsidRPr="00B61F51">
              <w:rPr>
                <w:sz w:val="24"/>
                <w:szCs w:val="24"/>
              </w:rPr>
              <w:t xml:space="preserve">Any adverse </w:t>
            </w:r>
            <w:r w:rsidRPr="00B61F51">
              <w:rPr>
                <w:spacing w:val="-3"/>
                <w:sz w:val="24"/>
                <w:szCs w:val="24"/>
              </w:rPr>
              <w:t xml:space="preserve">impacts </w:t>
            </w:r>
            <w:r w:rsidRPr="00B61F51">
              <w:rPr>
                <w:sz w:val="24"/>
                <w:szCs w:val="24"/>
              </w:rPr>
              <w:t>on the</w:t>
            </w:r>
            <w:r w:rsidRPr="00B61F51">
              <w:rPr>
                <w:spacing w:val="-2"/>
                <w:sz w:val="24"/>
                <w:szCs w:val="24"/>
              </w:rPr>
              <w:t xml:space="preserve"> </w:t>
            </w:r>
            <w:r w:rsidRPr="00B61F51">
              <w:rPr>
                <w:sz w:val="24"/>
                <w:szCs w:val="24"/>
              </w:rPr>
              <w:t>coast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526617A4" w14:textId="77777777" w:rsidR="000F5488" w:rsidRPr="00B61F51" w:rsidRDefault="000F5488" w:rsidP="000F5488">
            <w:pPr>
              <w:pStyle w:val="TableParagraph"/>
              <w:spacing w:before="80" w:line="276" w:lineRule="auto"/>
              <w:ind w:left="442"/>
              <w:jc w:val="center"/>
              <w:rPr>
                <w:sz w:val="24"/>
                <w:szCs w:val="24"/>
              </w:rPr>
            </w:pPr>
            <w:r w:rsidRPr="00B61F51">
              <w:rPr>
                <w:sz w:val="24"/>
                <w:szCs w:val="24"/>
              </w:rPr>
              <w:t>Every Year</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1A5C19A" w14:textId="77777777" w:rsidR="000F5488" w:rsidRPr="00B61F51" w:rsidRDefault="000F5488" w:rsidP="000F5488">
            <w:pPr>
              <w:pStyle w:val="TableParagraph"/>
              <w:spacing w:line="276" w:lineRule="auto"/>
              <w:ind w:left="378" w:hanging="269"/>
              <w:jc w:val="center"/>
              <w:rPr>
                <w:sz w:val="24"/>
                <w:szCs w:val="24"/>
              </w:rPr>
            </w:pPr>
            <w:r w:rsidRPr="00B61F51">
              <w:rPr>
                <w:sz w:val="24"/>
                <w:szCs w:val="24"/>
              </w:rPr>
              <w:t>Tamil Nadu State CZMA</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F00EE50" w14:textId="77777777" w:rsidR="000F5488" w:rsidRPr="00B61F51" w:rsidRDefault="000F5488" w:rsidP="000F5488">
            <w:pPr>
              <w:pStyle w:val="TableParagraph"/>
              <w:spacing w:line="276" w:lineRule="auto"/>
              <w:jc w:val="center"/>
              <w:rPr>
                <w:sz w:val="24"/>
                <w:szCs w:val="24"/>
              </w:rPr>
            </w:pPr>
          </w:p>
        </w:tc>
      </w:tr>
    </w:tbl>
    <w:p w14:paraId="5B0E3B3D" w14:textId="77777777" w:rsidR="000F5488" w:rsidRPr="00B61F51" w:rsidRDefault="000F5488" w:rsidP="000F5488">
      <w:pPr>
        <w:pStyle w:val="BodyText"/>
        <w:spacing w:line="276" w:lineRule="auto"/>
        <w:ind w:left="234" w:right="340"/>
        <w:rPr>
          <w:color w:val="7030A0"/>
        </w:rPr>
      </w:pPr>
    </w:p>
    <w:p w14:paraId="4C036C79" w14:textId="77777777" w:rsidR="000F5488" w:rsidRPr="00B61F51" w:rsidRDefault="000F5488" w:rsidP="00B11A44">
      <w:pPr>
        <w:pStyle w:val="Heading4"/>
      </w:pPr>
      <w:r w:rsidRPr="00B61F51">
        <w:t>Operation Phase</w:t>
      </w:r>
    </w:p>
    <w:tbl>
      <w:tblPr>
        <w:tblW w:w="962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91"/>
        <w:gridCol w:w="1560"/>
        <w:gridCol w:w="1984"/>
        <w:gridCol w:w="1276"/>
        <w:gridCol w:w="1701"/>
        <w:gridCol w:w="1417"/>
      </w:tblGrid>
      <w:tr w:rsidR="000F5488" w:rsidRPr="00B61F51" w14:paraId="176D6F69" w14:textId="77777777" w:rsidTr="00820E16">
        <w:trPr>
          <w:trHeight w:val="345"/>
          <w:tblHeader/>
        </w:trPr>
        <w:tc>
          <w:tcPr>
            <w:tcW w:w="1691" w:type="dxa"/>
            <w:shd w:val="clear" w:color="auto" w:fill="auto"/>
          </w:tcPr>
          <w:p w14:paraId="3A654B94" w14:textId="77777777" w:rsidR="000F5488" w:rsidRPr="00B61F51" w:rsidRDefault="000F5488" w:rsidP="0017620C">
            <w:pPr>
              <w:pStyle w:val="TableParagraph"/>
              <w:spacing w:before="0" w:after="0" w:line="276" w:lineRule="auto"/>
              <w:ind w:left="0"/>
              <w:jc w:val="center"/>
              <w:rPr>
                <w:b/>
                <w:sz w:val="24"/>
                <w:szCs w:val="24"/>
              </w:rPr>
            </w:pPr>
            <w:r w:rsidRPr="00B61F51">
              <w:rPr>
                <w:b/>
                <w:sz w:val="24"/>
                <w:szCs w:val="24"/>
              </w:rPr>
              <w:t>Environmental Items</w:t>
            </w:r>
          </w:p>
        </w:tc>
        <w:tc>
          <w:tcPr>
            <w:tcW w:w="1560" w:type="dxa"/>
            <w:shd w:val="clear" w:color="auto" w:fill="auto"/>
          </w:tcPr>
          <w:p w14:paraId="5B113CA3" w14:textId="77777777" w:rsidR="000F5488" w:rsidRPr="00B61F51" w:rsidRDefault="000F5488" w:rsidP="0017620C">
            <w:pPr>
              <w:pStyle w:val="TableParagraph"/>
              <w:spacing w:before="0" w:after="0" w:line="276" w:lineRule="auto"/>
              <w:ind w:left="0"/>
              <w:rPr>
                <w:b/>
                <w:sz w:val="24"/>
                <w:szCs w:val="24"/>
              </w:rPr>
            </w:pPr>
            <w:r w:rsidRPr="00B61F51">
              <w:rPr>
                <w:b/>
                <w:sz w:val="24"/>
                <w:szCs w:val="24"/>
              </w:rPr>
              <w:t>Monitoring Items</w:t>
            </w:r>
          </w:p>
        </w:tc>
        <w:tc>
          <w:tcPr>
            <w:tcW w:w="1984" w:type="dxa"/>
            <w:shd w:val="clear" w:color="auto" w:fill="auto"/>
          </w:tcPr>
          <w:p w14:paraId="3F502B2E" w14:textId="77777777" w:rsidR="000F5488" w:rsidRPr="00B61F51" w:rsidRDefault="000F5488" w:rsidP="0017620C">
            <w:pPr>
              <w:pStyle w:val="TableParagraph"/>
              <w:spacing w:before="0" w:after="0" w:line="276" w:lineRule="auto"/>
              <w:ind w:left="0"/>
              <w:rPr>
                <w:b/>
                <w:sz w:val="24"/>
                <w:szCs w:val="24"/>
              </w:rPr>
            </w:pPr>
            <w:r w:rsidRPr="00B61F51">
              <w:rPr>
                <w:b/>
                <w:sz w:val="24"/>
                <w:szCs w:val="24"/>
              </w:rPr>
              <w:t>Parameters</w:t>
            </w:r>
          </w:p>
        </w:tc>
        <w:tc>
          <w:tcPr>
            <w:tcW w:w="1276" w:type="dxa"/>
            <w:shd w:val="clear" w:color="auto" w:fill="auto"/>
          </w:tcPr>
          <w:p w14:paraId="0195681E" w14:textId="77777777" w:rsidR="000F5488" w:rsidRPr="00B61F51" w:rsidRDefault="000F5488" w:rsidP="0017620C">
            <w:pPr>
              <w:pStyle w:val="TableParagraph"/>
              <w:spacing w:before="0" w:after="0" w:line="276" w:lineRule="auto"/>
              <w:ind w:left="0"/>
              <w:rPr>
                <w:b/>
                <w:sz w:val="24"/>
                <w:szCs w:val="24"/>
              </w:rPr>
            </w:pPr>
            <w:r w:rsidRPr="00B61F51">
              <w:rPr>
                <w:b/>
                <w:sz w:val="24"/>
                <w:szCs w:val="24"/>
              </w:rPr>
              <w:t>Frequency</w:t>
            </w:r>
          </w:p>
        </w:tc>
        <w:tc>
          <w:tcPr>
            <w:tcW w:w="1701" w:type="dxa"/>
            <w:shd w:val="clear" w:color="auto" w:fill="auto"/>
          </w:tcPr>
          <w:p w14:paraId="5BC809A8" w14:textId="77777777" w:rsidR="000F5488" w:rsidRPr="00B61F51" w:rsidRDefault="000F5488" w:rsidP="0017620C">
            <w:pPr>
              <w:pStyle w:val="TableParagraph"/>
              <w:spacing w:before="0" w:after="0" w:line="276" w:lineRule="auto"/>
              <w:ind w:left="0"/>
              <w:jc w:val="center"/>
              <w:rPr>
                <w:b/>
                <w:sz w:val="24"/>
                <w:szCs w:val="24"/>
              </w:rPr>
            </w:pPr>
            <w:r w:rsidRPr="00B61F51">
              <w:rPr>
                <w:b/>
                <w:sz w:val="24"/>
                <w:szCs w:val="24"/>
              </w:rPr>
              <w:t>Recommended by</w:t>
            </w:r>
          </w:p>
        </w:tc>
        <w:tc>
          <w:tcPr>
            <w:tcW w:w="1417" w:type="dxa"/>
            <w:shd w:val="clear" w:color="auto" w:fill="auto"/>
          </w:tcPr>
          <w:p w14:paraId="24276C2B" w14:textId="77777777" w:rsidR="000F5488" w:rsidRPr="00B61F51" w:rsidRDefault="000F5488" w:rsidP="0017620C">
            <w:pPr>
              <w:pStyle w:val="TableParagraph"/>
              <w:spacing w:before="0" w:after="0" w:line="276" w:lineRule="auto"/>
              <w:ind w:left="142"/>
              <w:rPr>
                <w:b/>
                <w:sz w:val="24"/>
                <w:szCs w:val="24"/>
              </w:rPr>
            </w:pPr>
            <w:r w:rsidRPr="00B61F51">
              <w:rPr>
                <w:b/>
                <w:sz w:val="24"/>
                <w:szCs w:val="24"/>
              </w:rPr>
              <w:t>Monitoring Results</w:t>
            </w:r>
          </w:p>
        </w:tc>
      </w:tr>
      <w:tr w:rsidR="000F5488" w:rsidRPr="00B61F51" w14:paraId="1511DFC6" w14:textId="77777777" w:rsidTr="00820E16">
        <w:trPr>
          <w:trHeight w:val="863"/>
        </w:trPr>
        <w:tc>
          <w:tcPr>
            <w:tcW w:w="1691" w:type="dxa"/>
            <w:shd w:val="clear" w:color="auto" w:fill="auto"/>
          </w:tcPr>
          <w:p w14:paraId="5C57D50D" w14:textId="77777777" w:rsidR="000F5488" w:rsidRPr="00B61F51" w:rsidRDefault="000F5488" w:rsidP="0017620C">
            <w:pPr>
              <w:pStyle w:val="TableParagraph"/>
              <w:spacing w:before="0" w:after="0" w:line="276" w:lineRule="auto"/>
              <w:ind w:left="98"/>
              <w:rPr>
                <w:sz w:val="24"/>
                <w:szCs w:val="24"/>
              </w:rPr>
            </w:pPr>
            <w:r w:rsidRPr="00B61F51">
              <w:rPr>
                <w:sz w:val="24"/>
                <w:szCs w:val="24"/>
              </w:rPr>
              <w:t>Water Quality</w:t>
            </w:r>
          </w:p>
        </w:tc>
        <w:tc>
          <w:tcPr>
            <w:tcW w:w="1560" w:type="dxa"/>
            <w:shd w:val="clear" w:color="auto" w:fill="auto"/>
          </w:tcPr>
          <w:p w14:paraId="30953F9F" w14:textId="77777777" w:rsidR="000F5488" w:rsidRPr="00B61F51" w:rsidRDefault="000F5488" w:rsidP="0017620C">
            <w:pPr>
              <w:pStyle w:val="TableParagraph"/>
              <w:tabs>
                <w:tab w:val="left" w:pos="1199"/>
              </w:tabs>
              <w:spacing w:before="0" w:after="0" w:line="276" w:lineRule="auto"/>
              <w:ind w:left="98"/>
              <w:rPr>
                <w:sz w:val="24"/>
                <w:szCs w:val="24"/>
              </w:rPr>
            </w:pPr>
            <w:r w:rsidRPr="00B61F51">
              <w:rPr>
                <w:sz w:val="24"/>
                <w:szCs w:val="24"/>
              </w:rPr>
              <w:t xml:space="preserve">Seawater </w:t>
            </w:r>
            <w:r w:rsidRPr="00B61F51">
              <w:rPr>
                <w:spacing w:val="-17"/>
                <w:sz w:val="24"/>
                <w:szCs w:val="24"/>
              </w:rPr>
              <w:t xml:space="preserve">&amp; </w:t>
            </w:r>
            <w:r w:rsidRPr="00B61F51">
              <w:rPr>
                <w:sz w:val="24"/>
                <w:szCs w:val="24"/>
              </w:rPr>
              <w:t>Sediment Quality</w:t>
            </w:r>
          </w:p>
        </w:tc>
        <w:tc>
          <w:tcPr>
            <w:tcW w:w="1984" w:type="dxa"/>
            <w:shd w:val="clear" w:color="auto" w:fill="auto"/>
          </w:tcPr>
          <w:p w14:paraId="68B67FD1" w14:textId="77777777" w:rsidR="000F5488" w:rsidRPr="00B61F51" w:rsidRDefault="000F5488" w:rsidP="0017620C">
            <w:pPr>
              <w:pStyle w:val="TableParagraph"/>
              <w:spacing w:before="0" w:after="0" w:line="276" w:lineRule="auto"/>
              <w:ind w:left="98"/>
              <w:rPr>
                <w:sz w:val="24"/>
                <w:szCs w:val="24"/>
              </w:rPr>
            </w:pPr>
            <w:r w:rsidRPr="00B61F51">
              <w:rPr>
                <w:sz w:val="24"/>
                <w:szCs w:val="24"/>
              </w:rPr>
              <w:t>Nutrients and heavy metals</w:t>
            </w:r>
          </w:p>
        </w:tc>
        <w:tc>
          <w:tcPr>
            <w:tcW w:w="1276" w:type="dxa"/>
            <w:shd w:val="clear" w:color="auto" w:fill="auto"/>
          </w:tcPr>
          <w:p w14:paraId="3C525296" w14:textId="77777777" w:rsidR="000F5488" w:rsidRPr="00B61F51" w:rsidRDefault="000F5488" w:rsidP="0017620C">
            <w:pPr>
              <w:pStyle w:val="TableParagraph"/>
              <w:spacing w:before="0" w:after="0" w:line="276" w:lineRule="auto"/>
              <w:ind w:left="98"/>
              <w:jc w:val="center"/>
              <w:rPr>
                <w:sz w:val="24"/>
                <w:szCs w:val="24"/>
              </w:rPr>
            </w:pPr>
            <w:r w:rsidRPr="00B61F51">
              <w:rPr>
                <w:sz w:val="24"/>
                <w:szCs w:val="24"/>
              </w:rPr>
              <w:t>Each season: April (Fair Weather), July (SW monsoon) and November (NE monsoon)</w:t>
            </w:r>
          </w:p>
        </w:tc>
        <w:tc>
          <w:tcPr>
            <w:tcW w:w="1701" w:type="dxa"/>
            <w:shd w:val="clear" w:color="auto" w:fill="auto"/>
          </w:tcPr>
          <w:p w14:paraId="3D372048" w14:textId="77777777" w:rsidR="000F5488" w:rsidRPr="00B61F51" w:rsidRDefault="000F5488" w:rsidP="0017620C">
            <w:pPr>
              <w:pStyle w:val="TableParagraph"/>
              <w:spacing w:before="0" w:after="0" w:line="276" w:lineRule="auto"/>
              <w:ind w:left="98"/>
              <w:jc w:val="center"/>
              <w:rPr>
                <w:sz w:val="24"/>
                <w:szCs w:val="24"/>
              </w:rPr>
            </w:pPr>
            <w:r w:rsidRPr="00B61F51">
              <w:rPr>
                <w:sz w:val="24"/>
                <w:szCs w:val="24"/>
              </w:rPr>
              <w:t>EIA Report</w:t>
            </w:r>
          </w:p>
        </w:tc>
        <w:tc>
          <w:tcPr>
            <w:tcW w:w="1417" w:type="dxa"/>
            <w:shd w:val="clear" w:color="auto" w:fill="auto"/>
          </w:tcPr>
          <w:p w14:paraId="06DE3131" w14:textId="77777777" w:rsidR="000F5488" w:rsidRPr="00B61F51" w:rsidRDefault="000F5488" w:rsidP="0017620C">
            <w:pPr>
              <w:pStyle w:val="TableParagraph"/>
              <w:spacing w:before="0" w:after="0" w:line="276" w:lineRule="auto"/>
              <w:rPr>
                <w:sz w:val="24"/>
                <w:szCs w:val="24"/>
              </w:rPr>
            </w:pPr>
          </w:p>
        </w:tc>
      </w:tr>
      <w:tr w:rsidR="000F5488" w:rsidRPr="00B61F51" w14:paraId="6ACA2048" w14:textId="77777777" w:rsidTr="00820E16">
        <w:trPr>
          <w:trHeight w:val="345"/>
        </w:trPr>
        <w:tc>
          <w:tcPr>
            <w:tcW w:w="1691" w:type="dxa"/>
            <w:shd w:val="clear" w:color="auto" w:fill="auto"/>
          </w:tcPr>
          <w:p w14:paraId="69C26088" w14:textId="77777777" w:rsidR="000F5488" w:rsidRPr="00B61F51" w:rsidRDefault="000F5488" w:rsidP="0017620C">
            <w:pPr>
              <w:pStyle w:val="TableParagraph"/>
              <w:spacing w:before="0" w:after="0" w:line="276" w:lineRule="auto"/>
              <w:ind w:left="98"/>
              <w:rPr>
                <w:sz w:val="24"/>
                <w:szCs w:val="24"/>
              </w:rPr>
            </w:pPr>
            <w:r w:rsidRPr="00B61F51">
              <w:rPr>
                <w:sz w:val="24"/>
                <w:szCs w:val="24"/>
              </w:rPr>
              <w:t>Ecosystem</w:t>
            </w:r>
          </w:p>
        </w:tc>
        <w:tc>
          <w:tcPr>
            <w:tcW w:w="1560" w:type="dxa"/>
            <w:shd w:val="clear" w:color="auto" w:fill="auto"/>
          </w:tcPr>
          <w:p w14:paraId="60FE24AF" w14:textId="77777777" w:rsidR="000F5488" w:rsidRPr="00B61F51" w:rsidRDefault="000F5488" w:rsidP="0017620C">
            <w:pPr>
              <w:pStyle w:val="TableParagraph"/>
              <w:tabs>
                <w:tab w:val="left" w:pos="851"/>
              </w:tabs>
              <w:spacing w:before="0" w:after="0" w:line="276" w:lineRule="auto"/>
              <w:ind w:left="98"/>
              <w:rPr>
                <w:sz w:val="24"/>
                <w:szCs w:val="24"/>
              </w:rPr>
            </w:pPr>
            <w:r w:rsidRPr="00B61F51">
              <w:rPr>
                <w:sz w:val="24"/>
                <w:szCs w:val="24"/>
              </w:rPr>
              <w:t>Marine Benthic Fauna</w:t>
            </w:r>
          </w:p>
        </w:tc>
        <w:tc>
          <w:tcPr>
            <w:tcW w:w="1984" w:type="dxa"/>
            <w:shd w:val="clear" w:color="auto" w:fill="auto"/>
          </w:tcPr>
          <w:p w14:paraId="10D24144" w14:textId="77777777" w:rsidR="000F5488" w:rsidRPr="00B61F51" w:rsidRDefault="000F5488" w:rsidP="0017620C">
            <w:pPr>
              <w:pStyle w:val="TableParagraph"/>
              <w:tabs>
                <w:tab w:val="left" w:pos="1170"/>
              </w:tabs>
              <w:spacing w:before="0" w:after="0" w:line="276" w:lineRule="auto"/>
              <w:ind w:left="98"/>
              <w:rPr>
                <w:sz w:val="24"/>
                <w:szCs w:val="24"/>
              </w:rPr>
            </w:pPr>
            <w:r w:rsidRPr="00B61F51">
              <w:rPr>
                <w:sz w:val="24"/>
                <w:szCs w:val="24"/>
              </w:rPr>
              <w:t>Benthic fauna composition</w:t>
            </w:r>
          </w:p>
        </w:tc>
        <w:tc>
          <w:tcPr>
            <w:tcW w:w="1276" w:type="dxa"/>
            <w:shd w:val="clear" w:color="auto" w:fill="auto"/>
          </w:tcPr>
          <w:p w14:paraId="6D1E928F" w14:textId="77777777" w:rsidR="000F5488" w:rsidRPr="00B61F51" w:rsidRDefault="000F5488" w:rsidP="0017620C">
            <w:pPr>
              <w:pStyle w:val="TableParagraph"/>
              <w:spacing w:before="0" w:after="0" w:line="276" w:lineRule="auto"/>
              <w:ind w:left="98"/>
              <w:rPr>
                <w:sz w:val="24"/>
                <w:szCs w:val="24"/>
              </w:rPr>
            </w:pPr>
            <w:r w:rsidRPr="00B61F51">
              <w:rPr>
                <w:sz w:val="24"/>
                <w:szCs w:val="24"/>
              </w:rPr>
              <w:t>Each season</w:t>
            </w:r>
            <w:r w:rsidRPr="00B61F51">
              <w:rPr>
                <w:spacing w:val="-4"/>
                <w:sz w:val="24"/>
                <w:szCs w:val="24"/>
              </w:rPr>
              <w:t xml:space="preserve"> </w:t>
            </w:r>
            <w:r w:rsidRPr="00B61F51">
              <w:rPr>
                <w:sz w:val="24"/>
                <w:szCs w:val="24"/>
              </w:rPr>
              <w:t>as indicated</w:t>
            </w:r>
            <w:r w:rsidRPr="00B61F51">
              <w:rPr>
                <w:spacing w:val="-4"/>
                <w:sz w:val="24"/>
                <w:szCs w:val="24"/>
              </w:rPr>
              <w:t xml:space="preserve"> </w:t>
            </w:r>
            <w:r w:rsidRPr="00B61F51">
              <w:rPr>
                <w:sz w:val="24"/>
                <w:szCs w:val="24"/>
              </w:rPr>
              <w:t>above</w:t>
            </w:r>
          </w:p>
        </w:tc>
        <w:tc>
          <w:tcPr>
            <w:tcW w:w="1701" w:type="dxa"/>
            <w:shd w:val="clear" w:color="auto" w:fill="auto"/>
          </w:tcPr>
          <w:p w14:paraId="48E97561" w14:textId="77777777" w:rsidR="000F5488" w:rsidRPr="00B61F51" w:rsidRDefault="000F5488" w:rsidP="0017620C">
            <w:pPr>
              <w:pStyle w:val="TableParagraph"/>
              <w:spacing w:before="0" w:after="0" w:line="276" w:lineRule="auto"/>
              <w:ind w:left="98"/>
              <w:jc w:val="center"/>
              <w:rPr>
                <w:sz w:val="24"/>
                <w:szCs w:val="24"/>
              </w:rPr>
            </w:pPr>
            <w:r w:rsidRPr="00B61F51">
              <w:rPr>
                <w:sz w:val="24"/>
                <w:szCs w:val="24"/>
              </w:rPr>
              <w:t>EIA Report</w:t>
            </w:r>
          </w:p>
        </w:tc>
        <w:tc>
          <w:tcPr>
            <w:tcW w:w="1417" w:type="dxa"/>
            <w:shd w:val="clear" w:color="auto" w:fill="auto"/>
          </w:tcPr>
          <w:p w14:paraId="3F48E6C6" w14:textId="77777777" w:rsidR="000F5488" w:rsidRPr="00B61F51" w:rsidRDefault="000F5488" w:rsidP="0017620C">
            <w:pPr>
              <w:pStyle w:val="TableParagraph"/>
              <w:spacing w:before="0" w:after="0" w:line="276" w:lineRule="auto"/>
              <w:rPr>
                <w:sz w:val="24"/>
                <w:szCs w:val="24"/>
              </w:rPr>
            </w:pPr>
          </w:p>
        </w:tc>
      </w:tr>
      <w:tr w:rsidR="000F5488" w:rsidRPr="00B61F51" w14:paraId="16041286" w14:textId="77777777" w:rsidTr="00820E16">
        <w:trPr>
          <w:trHeight w:val="688"/>
        </w:trPr>
        <w:tc>
          <w:tcPr>
            <w:tcW w:w="1691" w:type="dxa"/>
            <w:shd w:val="clear" w:color="auto" w:fill="auto"/>
          </w:tcPr>
          <w:p w14:paraId="674548A4" w14:textId="77777777" w:rsidR="000F5488" w:rsidRPr="00B61F51" w:rsidRDefault="000F5488" w:rsidP="0017620C">
            <w:pPr>
              <w:pStyle w:val="TableParagraph"/>
              <w:spacing w:before="0" w:after="0" w:line="276" w:lineRule="auto"/>
              <w:ind w:left="98"/>
              <w:rPr>
                <w:sz w:val="24"/>
                <w:szCs w:val="24"/>
              </w:rPr>
            </w:pPr>
            <w:r w:rsidRPr="00B61F51">
              <w:rPr>
                <w:sz w:val="24"/>
                <w:szCs w:val="24"/>
              </w:rPr>
              <w:t>Ecosystem</w:t>
            </w:r>
          </w:p>
        </w:tc>
        <w:tc>
          <w:tcPr>
            <w:tcW w:w="1560" w:type="dxa"/>
            <w:shd w:val="clear" w:color="auto" w:fill="auto"/>
          </w:tcPr>
          <w:p w14:paraId="6800975D" w14:textId="77777777" w:rsidR="000F5488" w:rsidRPr="00B61F51" w:rsidRDefault="000F5488" w:rsidP="0017620C">
            <w:pPr>
              <w:pStyle w:val="TableParagraph"/>
              <w:spacing w:before="0" w:after="0" w:line="276" w:lineRule="auto"/>
              <w:ind w:left="98"/>
              <w:rPr>
                <w:sz w:val="24"/>
                <w:szCs w:val="24"/>
              </w:rPr>
            </w:pPr>
            <w:r w:rsidRPr="00B61F51">
              <w:rPr>
                <w:sz w:val="24"/>
                <w:szCs w:val="24"/>
              </w:rPr>
              <w:t xml:space="preserve">Intake </w:t>
            </w:r>
            <w:r w:rsidRPr="00B61F51">
              <w:rPr>
                <w:spacing w:val="-4"/>
                <w:sz w:val="24"/>
                <w:szCs w:val="24"/>
              </w:rPr>
              <w:t xml:space="preserve">entrapment </w:t>
            </w:r>
            <w:r w:rsidRPr="00B61F51">
              <w:rPr>
                <w:sz w:val="24"/>
                <w:szCs w:val="24"/>
              </w:rPr>
              <w:t>of marine</w:t>
            </w:r>
            <w:r w:rsidRPr="00B61F51">
              <w:rPr>
                <w:spacing w:val="-2"/>
                <w:sz w:val="24"/>
                <w:szCs w:val="24"/>
              </w:rPr>
              <w:t xml:space="preserve"> </w:t>
            </w:r>
            <w:r w:rsidRPr="00B61F51">
              <w:rPr>
                <w:sz w:val="24"/>
                <w:szCs w:val="24"/>
              </w:rPr>
              <w:t>fauna</w:t>
            </w:r>
          </w:p>
        </w:tc>
        <w:tc>
          <w:tcPr>
            <w:tcW w:w="1984" w:type="dxa"/>
            <w:shd w:val="clear" w:color="auto" w:fill="auto"/>
          </w:tcPr>
          <w:p w14:paraId="79BBB82D" w14:textId="77777777" w:rsidR="000F5488" w:rsidRPr="00B61F51" w:rsidRDefault="000F5488" w:rsidP="0017620C">
            <w:pPr>
              <w:pStyle w:val="TableParagraph"/>
              <w:tabs>
                <w:tab w:val="left" w:pos="788"/>
                <w:tab w:val="left" w:pos="1160"/>
                <w:tab w:val="left" w:pos="1285"/>
              </w:tabs>
              <w:spacing w:before="0" w:after="0" w:line="276" w:lineRule="auto"/>
              <w:ind w:left="98"/>
              <w:rPr>
                <w:sz w:val="24"/>
                <w:szCs w:val="24"/>
              </w:rPr>
            </w:pPr>
            <w:r w:rsidRPr="00B61F51">
              <w:rPr>
                <w:sz w:val="24"/>
                <w:szCs w:val="24"/>
              </w:rPr>
              <w:t>Screens</w:t>
            </w:r>
            <w:r w:rsidRPr="00B61F51">
              <w:rPr>
                <w:sz w:val="24"/>
                <w:szCs w:val="24"/>
              </w:rPr>
              <w:tab/>
              <w:t xml:space="preserve">on </w:t>
            </w:r>
            <w:r w:rsidRPr="00B61F51">
              <w:rPr>
                <w:spacing w:val="-5"/>
                <w:sz w:val="24"/>
                <w:szCs w:val="24"/>
              </w:rPr>
              <w:t xml:space="preserve">pump </w:t>
            </w:r>
            <w:r w:rsidRPr="00B61F51">
              <w:rPr>
                <w:sz w:val="24"/>
                <w:szCs w:val="24"/>
              </w:rPr>
              <w:t xml:space="preserve">stations </w:t>
            </w:r>
            <w:r w:rsidRPr="00B61F51">
              <w:rPr>
                <w:spacing w:val="-7"/>
                <w:sz w:val="24"/>
                <w:szCs w:val="24"/>
              </w:rPr>
              <w:t>and</w:t>
            </w:r>
            <w:r w:rsidRPr="00B61F51">
              <w:rPr>
                <w:sz w:val="24"/>
                <w:szCs w:val="24"/>
              </w:rPr>
              <w:t xml:space="preserve"> Effectiveness o</w:t>
            </w:r>
            <w:r w:rsidRPr="00B61F51">
              <w:rPr>
                <w:spacing w:val="-9"/>
                <w:sz w:val="24"/>
                <w:szCs w:val="24"/>
              </w:rPr>
              <w:t xml:space="preserve">f </w:t>
            </w:r>
            <w:r w:rsidRPr="00B61F51">
              <w:rPr>
                <w:sz w:val="24"/>
                <w:szCs w:val="24"/>
              </w:rPr>
              <w:t>management</w:t>
            </w:r>
            <w:r w:rsidRPr="00B61F51">
              <w:rPr>
                <w:spacing w:val="-1"/>
                <w:sz w:val="24"/>
                <w:szCs w:val="24"/>
              </w:rPr>
              <w:t xml:space="preserve"> </w:t>
            </w:r>
            <w:r w:rsidRPr="00B61F51">
              <w:rPr>
                <w:sz w:val="24"/>
                <w:szCs w:val="24"/>
              </w:rPr>
              <w:t>measure</w:t>
            </w:r>
          </w:p>
        </w:tc>
        <w:tc>
          <w:tcPr>
            <w:tcW w:w="1276" w:type="dxa"/>
            <w:shd w:val="clear" w:color="auto" w:fill="auto"/>
          </w:tcPr>
          <w:p w14:paraId="31959E0B" w14:textId="77777777" w:rsidR="000F5488" w:rsidRPr="00B61F51" w:rsidRDefault="000F5488" w:rsidP="0017620C">
            <w:pPr>
              <w:pStyle w:val="TableParagraph"/>
              <w:spacing w:before="0" w:after="0" w:line="276" w:lineRule="auto"/>
              <w:ind w:left="98"/>
              <w:rPr>
                <w:sz w:val="24"/>
                <w:szCs w:val="24"/>
              </w:rPr>
            </w:pPr>
            <w:r w:rsidRPr="00B61F51">
              <w:rPr>
                <w:sz w:val="24"/>
                <w:szCs w:val="24"/>
              </w:rPr>
              <w:t>Each season as indicated above</w:t>
            </w:r>
          </w:p>
        </w:tc>
        <w:tc>
          <w:tcPr>
            <w:tcW w:w="1701" w:type="dxa"/>
            <w:shd w:val="clear" w:color="auto" w:fill="auto"/>
          </w:tcPr>
          <w:p w14:paraId="53DCE409" w14:textId="77777777" w:rsidR="000F5488" w:rsidRPr="00B61F51" w:rsidRDefault="000F5488" w:rsidP="0017620C">
            <w:pPr>
              <w:pStyle w:val="TableParagraph"/>
              <w:spacing w:before="0" w:after="0" w:line="276" w:lineRule="auto"/>
              <w:ind w:left="98"/>
              <w:jc w:val="center"/>
              <w:rPr>
                <w:sz w:val="24"/>
                <w:szCs w:val="24"/>
              </w:rPr>
            </w:pPr>
            <w:r w:rsidRPr="00B61F51">
              <w:rPr>
                <w:sz w:val="24"/>
                <w:szCs w:val="24"/>
              </w:rPr>
              <w:t>EIA Report</w:t>
            </w:r>
          </w:p>
        </w:tc>
        <w:tc>
          <w:tcPr>
            <w:tcW w:w="1417" w:type="dxa"/>
            <w:shd w:val="clear" w:color="auto" w:fill="auto"/>
          </w:tcPr>
          <w:p w14:paraId="5C251784" w14:textId="77777777" w:rsidR="000F5488" w:rsidRPr="00B61F51" w:rsidRDefault="000F5488" w:rsidP="0017620C">
            <w:pPr>
              <w:pStyle w:val="TableParagraph"/>
              <w:spacing w:before="0" w:after="0" w:line="276" w:lineRule="auto"/>
              <w:rPr>
                <w:sz w:val="24"/>
                <w:szCs w:val="24"/>
              </w:rPr>
            </w:pPr>
          </w:p>
        </w:tc>
      </w:tr>
      <w:tr w:rsidR="000F5488" w:rsidRPr="00B61F51" w14:paraId="41CEDCA6" w14:textId="77777777" w:rsidTr="00820E16">
        <w:trPr>
          <w:trHeight w:val="689"/>
        </w:trPr>
        <w:tc>
          <w:tcPr>
            <w:tcW w:w="1691" w:type="dxa"/>
            <w:shd w:val="clear" w:color="auto" w:fill="auto"/>
          </w:tcPr>
          <w:p w14:paraId="354763EA" w14:textId="77777777" w:rsidR="000F5488" w:rsidRPr="00B61F51" w:rsidRDefault="000F5488" w:rsidP="0017620C">
            <w:pPr>
              <w:pStyle w:val="TableParagraph"/>
              <w:spacing w:before="0" w:after="0" w:line="276" w:lineRule="auto"/>
              <w:ind w:left="98"/>
              <w:rPr>
                <w:sz w:val="24"/>
                <w:szCs w:val="24"/>
              </w:rPr>
            </w:pPr>
            <w:r w:rsidRPr="00B61F51">
              <w:rPr>
                <w:sz w:val="24"/>
                <w:szCs w:val="24"/>
              </w:rPr>
              <w:t>Ecosystem</w:t>
            </w:r>
          </w:p>
        </w:tc>
        <w:tc>
          <w:tcPr>
            <w:tcW w:w="1560" w:type="dxa"/>
            <w:shd w:val="clear" w:color="auto" w:fill="auto"/>
          </w:tcPr>
          <w:p w14:paraId="0ED0DB8E" w14:textId="77777777" w:rsidR="000F5488" w:rsidRPr="00B61F51" w:rsidRDefault="000F5488" w:rsidP="0017620C">
            <w:pPr>
              <w:pStyle w:val="TableParagraph"/>
              <w:tabs>
                <w:tab w:val="left" w:pos="1191"/>
              </w:tabs>
              <w:spacing w:before="0" w:after="0" w:line="276" w:lineRule="auto"/>
              <w:ind w:left="98"/>
              <w:rPr>
                <w:sz w:val="24"/>
                <w:szCs w:val="24"/>
              </w:rPr>
            </w:pPr>
            <w:r w:rsidRPr="00B61F51">
              <w:rPr>
                <w:sz w:val="24"/>
                <w:szCs w:val="24"/>
              </w:rPr>
              <w:t xml:space="preserve">Entrainment </w:t>
            </w:r>
            <w:r w:rsidRPr="00B61F51">
              <w:rPr>
                <w:spacing w:val="-9"/>
                <w:sz w:val="24"/>
                <w:szCs w:val="24"/>
              </w:rPr>
              <w:t xml:space="preserve">of </w:t>
            </w:r>
            <w:r w:rsidRPr="00B61F51">
              <w:rPr>
                <w:sz w:val="24"/>
                <w:szCs w:val="24"/>
              </w:rPr>
              <w:t>marine</w:t>
            </w:r>
            <w:r w:rsidRPr="00B61F51">
              <w:rPr>
                <w:spacing w:val="-2"/>
                <w:sz w:val="24"/>
                <w:szCs w:val="24"/>
              </w:rPr>
              <w:t xml:space="preserve"> </w:t>
            </w:r>
            <w:r w:rsidRPr="00B61F51">
              <w:rPr>
                <w:sz w:val="24"/>
                <w:szCs w:val="24"/>
              </w:rPr>
              <w:t>fauna</w:t>
            </w:r>
          </w:p>
        </w:tc>
        <w:tc>
          <w:tcPr>
            <w:tcW w:w="1984" w:type="dxa"/>
            <w:shd w:val="clear" w:color="auto" w:fill="auto"/>
          </w:tcPr>
          <w:p w14:paraId="7D839E5D" w14:textId="77777777" w:rsidR="000F5488" w:rsidRPr="00B61F51" w:rsidRDefault="000F5488" w:rsidP="0017620C">
            <w:pPr>
              <w:pStyle w:val="TableParagraph"/>
              <w:spacing w:before="0" w:after="0" w:line="276" w:lineRule="auto"/>
              <w:ind w:left="98"/>
              <w:rPr>
                <w:sz w:val="24"/>
                <w:szCs w:val="24"/>
              </w:rPr>
            </w:pPr>
            <w:r w:rsidRPr="00B61F51">
              <w:rPr>
                <w:sz w:val="24"/>
                <w:szCs w:val="24"/>
              </w:rPr>
              <w:t xml:space="preserve">Abundance of </w:t>
            </w:r>
            <w:r w:rsidRPr="00B61F51">
              <w:rPr>
                <w:spacing w:val="-4"/>
                <w:sz w:val="24"/>
                <w:szCs w:val="24"/>
              </w:rPr>
              <w:t xml:space="preserve">fauna </w:t>
            </w:r>
            <w:r w:rsidRPr="00B61F51">
              <w:rPr>
                <w:sz w:val="24"/>
                <w:szCs w:val="24"/>
              </w:rPr>
              <w:t xml:space="preserve">within </w:t>
            </w:r>
            <w:r w:rsidRPr="00B61F51">
              <w:rPr>
                <w:spacing w:val="-7"/>
                <w:sz w:val="24"/>
                <w:szCs w:val="24"/>
              </w:rPr>
              <w:t>the</w:t>
            </w:r>
            <w:r w:rsidRPr="00B61F51">
              <w:rPr>
                <w:sz w:val="24"/>
                <w:szCs w:val="24"/>
              </w:rPr>
              <w:t xml:space="preserve"> pond/ storage sump/well</w:t>
            </w:r>
          </w:p>
        </w:tc>
        <w:tc>
          <w:tcPr>
            <w:tcW w:w="1276" w:type="dxa"/>
            <w:shd w:val="clear" w:color="auto" w:fill="auto"/>
          </w:tcPr>
          <w:p w14:paraId="3D5F5670" w14:textId="77777777" w:rsidR="000F5488" w:rsidRPr="00B61F51" w:rsidRDefault="000F5488" w:rsidP="0017620C">
            <w:pPr>
              <w:pStyle w:val="TableParagraph"/>
              <w:spacing w:before="0" w:after="0" w:line="276" w:lineRule="auto"/>
              <w:ind w:left="98"/>
              <w:rPr>
                <w:sz w:val="24"/>
                <w:szCs w:val="24"/>
              </w:rPr>
            </w:pPr>
            <w:r w:rsidRPr="00B61F51">
              <w:rPr>
                <w:sz w:val="24"/>
                <w:szCs w:val="24"/>
              </w:rPr>
              <w:t>Each season as indicated above</w:t>
            </w:r>
          </w:p>
        </w:tc>
        <w:tc>
          <w:tcPr>
            <w:tcW w:w="1701" w:type="dxa"/>
            <w:shd w:val="clear" w:color="auto" w:fill="auto"/>
          </w:tcPr>
          <w:p w14:paraId="0D83DBE2" w14:textId="77777777" w:rsidR="000F5488" w:rsidRPr="00B61F51" w:rsidRDefault="000F5488" w:rsidP="0017620C">
            <w:pPr>
              <w:pStyle w:val="TableParagraph"/>
              <w:spacing w:before="0" w:after="0" w:line="276" w:lineRule="auto"/>
              <w:ind w:left="98"/>
              <w:jc w:val="center"/>
              <w:rPr>
                <w:sz w:val="24"/>
                <w:szCs w:val="24"/>
              </w:rPr>
            </w:pPr>
            <w:r w:rsidRPr="00B61F51">
              <w:rPr>
                <w:sz w:val="24"/>
                <w:szCs w:val="24"/>
              </w:rPr>
              <w:t>EIA Report</w:t>
            </w:r>
          </w:p>
        </w:tc>
        <w:tc>
          <w:tcPr>
            <w:tcW w:w="1417" w:type="dxa"/>
            <w:shd w:val="clear" w:color="auto" w:fill="auto"/>
          </w:tcPr>
          <w:p w14:paraId="169734BC" w14:textId="77777777" w:rsidR="000F5488" w:rsidRPr="00B61F51" w:rsidRDefault="000F5488" w:rsidP="0017620C">
            <w:pPr>
              <w:pStyle w:val="TableParagraph"/>
              <w:spacing w:before="0" w:after="0" w:line="276" w:lineRule="auto"/>
              <w:rPr>
                <w:sz w:val="24"/>
                <w:szCs w:val="24"/>
              </w:rPr>
            </w:pPr>
          </w:p>
        </w:tc>
      </w:tr>
      <w:tr w:rsidR="000F5488" w:rsidRPr="00B61F51" w14:paraId="7FA4991D" w14:textId="77777777" w:rsidTr="00820E16">
        <w:trPr>
          <w:trHeight w:val="688"/>
        </w:trPr>
        <w:tc>
          <w:tcPr>
            <w:tcW w:w="1691" w:type="dxa"/>
            <w:shd w:val="clear" w:color="auto" w:fill="auto"/>
          </w:tcPr>
          <w:p w14:paraId="37F3A9AB" w14:textId="77777777" w:rsidR="000F5488" w:rsidRPr="00B61F51" w:rsidRDefault="000F5488" w:rsidP="0017620C">
            <w:pPr>
              <w:pStyle w:val="TableParagraph"/>
              <w:spacing w:before="0" w:after="0" w:line="276" w:lineRule="auto"/>
              <w:ind w:left="98"/>
              <w:rPr>
                <w:sz w:val="24"/>
                <w:szCs w:val="24"/>
              </w:rPr>
            </w:pPr>
            <w:r w:rsidRPr="00B61F51">
              <w:rPr>
                <w:sz w:val="24"/>
                <w:szCs w:val="24"/>
              </w:rPr>
              <w:t>Ecosystem</w:t>
            </w:r>
          </w:p>
        </w:tc>
        <w:tc>
          <w:tcPr>
            <w:tcW w:w="1560" w:type="dxa"/>
            <w:shd w:val="clear" w:color="auto" w:fill="auto"/>
          </w:tcPr>
          <w:p w14:paraId="19C0C50A" w14:textId="77777777" w:rsidR="000F5488" w:rsidRPr="00B61F51" w:rsidRDefault="000F5488" w:rsidP="0017620C">
            <w:pPr>
              <w:pStyle w:val="TableParagraph"/>
              <w:spacing w:before="0" w:after="0" w:line="276" w:lineRule="auto"/>
              <w:ind w:left="98"/>
              <w:rPr>
                <w:sz w:val="24"/>
                <w:szCs w:val="24"/>
              </w:rPr>
            </w:pPr>
            <w:r w:rsidRPr="00B61F51">
              <w:rPr>
                <w:sz w:val="24"/>
                <w:szCs w:val="24"/>
              </w:rPr>
              <w:t>Seawater outfall</w:t>
            </w:r>
          </w:p>
        </w:tc>
        <w:tc>
          <w:tcPr>
            <w:tcW w:w="1984" w:type="dxa"/>
            <w:shd w:val="clear" w:color="auto" w:fill="auto"/>
          </w:tcPr>
          <w:p w14:paraId="1353C1CA" w14:textId="77777777" w:rsidR="000F5488" w:rsidRPr="00B61F51" w:rsidRDefault="000F5488" w:rsidP="0017620C">
            <w:pPr>
              <w:pStyle w:val="TableParagraph"/>
              <w:spacing w:before="0" w:after="0" w:line="276" w:lineRule="auto"/>
              <w:ind w:left="98"/>
              <w:rPr>
                <w:sz w:val="24"/>
                <w:szCs w:val="24"/>
              </w:rPr>
            </w:pPr>
            <w:r w:rsidRPr="00B61F51">
              <w:rPr>
                <w:sz w:val="24"/>
                <w:szCs w:val="24"/>
              </w:rPr>
              <w:t xml:space="preserve">Abundance </w:t>
            </w:r>
            <w:r w:rsidRPr="00B61F51">
              <w:rPr>
                <w:spacing w:val="-7"/>
                <w:sz w:val="24"/>
                <w:szCs w:val="24"/>
              </w:rPr>
              <w:t xml:space="preserve">and </w:t>
            </w:r>
            <w:r w:rsidRPr="00B61F51">
              <w:rPr>
                <w:sz w:val="24"/>
                <w:szCs w:val="24"/>
              </w:rPr>
              <w:t>distribution of both phytoplankton</w:t>
            </w:r>
            <w:r w:rsidRPr="00B61F51">
              <w:rPr>
                <w:spacing w:val="19"/>
                <w:sz w:val="24"/>
                <w:szCs w:val="24"/>
              </w:rPr>
              <w:t xml:space="preserve"> </w:t>
            </w:r>
            <w:r w:rsidRPr="00B61F51">
              <w:rPr>
                <w:spacing w:val="-5"/>
                <w:sz w:val="24"/>
                <w:szCs w:val="24"/>
              </w:rPr>
              <w:t>and</w:t>
            </w:r>
            <w:r w:rsidRPr="00B61F51">
              <w:rPr>
                <w:sz w:val="24"/>
                <w:szCs w:val="24"/>
              </w:rPr>
              <w:t xml:space="preserve"> zooplankton</w:t>
            </w:r>
          </w:p>
        </w:tc>
        <w:tc>
          <w:tcPr>
            <w:tcW w:w="1276" w:type="dxa"/>
            <w:shd w:val="clear" w:color="auto" w:fill="auto"/>
          </w:tcPr>
          <w:p w14:paraId="0F3E1BDB" w14:textId="77777777" w:rsidR="000F5488" w:rsidRPr="00B61F51" w:rsidRDefault="000F5488" w:rsidP="0017620C">
            <w:pPr>
              <w:pStyle w:val="TableParagraph"/>
              <w:spacing w:before="0" w:after="0" w:line="276" w:lineRule="auto"/>
              <w:ind w:left="98"/>
              <w:rPr>
                <w:sz w:val="24"/>
                <w:szCs w:val="24"/>
              </w:rPr>
            </w:pPr>
            <w:r w:rsidRPr="00B61F51">
              <w:rPr>
                <w:sz w:val="24"/>
                <w:szCs w:val="24"/>
              </w:rPr>
              <w:t>Each season as indicated above</w:t>
            </w:r>
          </w:p>
        </w:tc>
        <w:tc>
          <w:tcPr>
            <w:tcW w:w="1701" w:type="dxa"/>
            <w:shd w:val="clear" w:color="auto" w:fill="auto"/>
          </w:tcPr>
          <w:p w14:paraId="5CBF603F" w14:textId="77777777" w:rsidR="000F5488" w:rsidRPr="00B61F51" w:rsidRDefault="000F5488" w:rsidP="0017620C">
            <w:pPr>
              <w:pStyle w:val="TableParagraph"/>
              <w:spacing w:before="0" w:after="0" w:line="276" w:lineRule="auto"/>
              <w:ind w:left="98"/>
              <w:jc w:val="center"/>
              <w:rPr>
                <w:sz w:val="24"/>
                <w:szCs w:val="24"/>
              </w:rPr>
            </w:pPr>
            <w:r w:rsidRPr="00B61F51">
              <w:rPr>
                <w:sz w:val="24"/>
                <w:szCs w:val="24"/>
              </w:rPr>
              <w:t>EIA Report</w:t>
            </w:r>
          </w:p>
        </w:tc>
        <w:tc>
          <w:tcPr>
            <w:tcW w:w="1417" w:type="dxa"/>
            <w:shd w:val="clear" w:color="auto" w:fill="auto"/>
          </w:tcPr>
          <w:p w14:paraId="34DC39DD" w14:textId="77777777" w:rsidR="000F5488" w:rsidRPr="00B61F51" w:rsidRDefault="000F5488" w:rsidP="0017620C">
            <w:pPr>
              <w:pStyle w:val="TableParagraph"/>
              <w:spacing w:before="0" w:after="0" w:line="276" w:lineRule="auto"/>
              <w:rPr>
                <w:sz w:val="24"/>
                <w:szCs w:val="24"/>
              </w:rPr>
            </w:pPr>
          </w:p>
        </w:tc>
      </w:tr>
      <w:tr w:rsidR="000F5488" w:rsidRPr="00B61F51" w14:paraId="52EC2978" w14:textId="77777777" w:rsidTr="00820E16">
        <w:trPr>
          <w:trHeight w:val="517"/>
        </w:trPr>
        <w:tc>
          <w:tcPr>
            <w:tcW w:w="1691" w:type="dxa"/>
            <w:shd w:val="clear" w:color="auto" w:fill="auto"/>
          </w:tcPr>
          <w:p w14:paraId="6892F8D3" w14:textId="77777777" w:rsidR="000F5488" w:rsidRPr="00B61F51" w:rsidRDefault="000F5488" w:rsidP="0017620C">
            <w:pPr>
              <w:pStyle w:val="TableParagraph"/>
              <w:spacing w:before="0" w:after="0" w:line="276" w:lineRule="auto"/>
              <w:ind w:left="98"/>
              <w:rPr>
                <w:sz w:val="24"/>
                <w:szCs w:val="24"/>
              </w:rPr>
            </w:pPr>
            <w:r w:rsidRPr="00B61F51">
              <w:rPr>
                <w:sz w:val="24"/>
                <w:szCs w:val="24"/>
              </w:rPr>
              <w:t>Ecosystem</w:t>
            </w:r>
          </w:p>
        </w:tc>
        <w:tc>
          <w:tcPr>
            <w:tcW w:w="1560" w:type="dxa"/>
            <w:shd w:val="clear" w:color="auto" w:fill="auto"/>
          </w:tcPr>
          <w:p w14:paraId="6960AA44" w14:textId="77777777" w:rsidR="000F5488" w:rsidRPr="00B61F51" w:rsidRDefault="000F5488" w:rsidP="0017620C">
            <w:pPr>
              <w:pStyle w:val="TableParagraph"/>
              <w:spacing w:before="0" w:after="0" w:line="276" w:lineRule="auto"/>
              <w:ind w:left="98"/>
              <w:rPr>
                <w:sz w:val="24"/>
                <w:szCs w:val="24"/>
              </w:rPr>
            </w:pPr>
          </w:p>
        </w:tc>
        <w:tc>
          <w:tcPr>
            <w:tcW w:w="1984" w:type="dxa"/>
            <w:shd w:val="clear" w:color="auto" w:fill="auto"/>
          </w:tcPr>
          <w:p w14:paraId="3C70D6F5" w14:textId="77777777" w:rsidR="000F5488" w:rsidRPr="00B61F51" w:rsidRDefault="000F5488" w:rsidP="0017620C">
            <w:pPr>
              <w:pStyle w:val="TableParagraph"/>
              <w:tabs>
                <w:tab w:val="left" w:pos="1284"/>
              </w:tabs>
              <w:spacing w:before="0" w:after="0" w:line="276" w:lineRule="auto"/>
              <w:ind w:left="98"/>
              <w:rPr>
                <w:sz w:val="24"/>
                <w:szCs w:val="24"/>
              </w:rPr>
            </w:pPr>
            <w:r w:rsidRPr="00B61F51">
              <w:rPr>
                <w:sz w:val="24"/>
                <w:szCs w:val="24"/>
              </w:rPr>
              <w:t>Abundance a</w:t>
            </w:r>
            <w:r w:rsidRPr="00B61F51">
              <w:rPr>
                <w:spacing w:val="-7"/>
                <w:sz w:val="24"/>
                <w:szCs w:val="24"/>
              </w:rPr>
              <w:t xml:space="preserve">nd </w:t>
            </w:r>
            <w:r w:rsidRPr="00B61F51">
              <w:rPr>
                <w:sz w:val="24"/>
                <w:szCs w:val="24"/>
              </w:rPr>
              <w:t>distribution of</w:t>
            </w:r>
            <w:r w:rsidRPr="00B61F51">
              <w:rPr>
                <w:spacing w:val="26"/>
                <w:sz w:val="24"/>
                <w:szCs w:val="24"/>
              </w:rPr>
              <w:t xml:space="preserve"> </w:t>
            </w:r>
            <w:r w:rsidRPr="00B61F51">
              <w:rPr>
                <w:sz w:val="24"/>
                <w:szCs w:val="24"/>
              </w:rPr>
              <w:t>benthic animal communities</w:t>
            </w:r>
          </w:p>
        </w:tc>
        <w:tc>
          <w:tcPr>
            <w:tcW w:w="1276" w:type="dxa"/>
            <w:shd w:val="clear" w:color="auto" w:fill="auto"/>
          </w:tcPr>
          <w:p w14:paraId="4FF35031" w14:textId="77777777" w:rsidR="000F5488" w:rsidRPr="00B61F51" w:rsidRDefault="000F5488" w:rsidP="0017620C">
            <w:pPr>
              <w:pStyle w:val="TableParagraph"/>
              <w:spacing w:before="0" w:after="0" w:line="276" w:lineRule="auto"/>
              <w:ind w:left="98"/>
              <w:rPr>
                <w:sz w:val="24"/>
                <w:szCs w:val="24"/>
              </w:rPr>
            </w:pPr>
            <w:r w:rsidRPr="00B61F51">
              <w:rPr>
                <w:sz w:val="24"/>
                <w:szCs w:val="24"/>
              </w:rPr>
              <w:t>Each season as indicated above</w:t>
            </w:r>
          </w:p>
        </w:tc>
        <w:tc>
          <w:tcPr>
            <w:tcW w:w="1701" w:type="dxa"/>
            <w:shd w:val="clear" w:color="auto" w:fill="auto"/>
          </w:tcPr>
          <w:p w14:paraId="445843D0" w14:textId="77777777" w:rsidR="000F5488" w:rsidRPr="00B61F51" w:rsidRDefault="000F5488" w:rsidP="0017620C">
            <w:pPr>
              <w:pStyle w:val="TableParagraph"/>
              <w:spacing w:before="0" w:after="0" w:line="276" w:lineRule="auto"/>
              <w:ind w:left="98"/>
              <w:jc w:val="center"/>
              <w:rPr>
                <w:sz w:val="24"/>
                <w:szCs w:val="24"/>
              </w:rPr>
            </w:pPr>
            <w:r w:rsidRPr="00B61F51">
              <w:rPr>
                <w:sz w:val="24"/>
                <w:szCs w:val="24"/>
              </w:rPr>
              <w:t>EIA Report</w:t>
            </w:r>
          </w:p>
        </w:tc>
        <w:tc>
          <w:tcPr>
            <w:tcW w:w="1417" w:type="dxa"/>
            <w:shd w:val="clear" w:color="auto" w:fill="auto"/>
          </w:tcPr>
          <w:p w14:paraId="092E5E81" w14:textId="77777777" w:rsidR="000F5488" w:rsidRPr="00B61F51" w:rsidRDefault="000F5488" w:rsidP="0017620C">
            <w:pPr>
              <w:pStyle w:val="TableParagraph"/>
              <w:spacing w:before="0" w:after="0" w:line="276" w:lineRule="auto"/>
              <w:rPr>
                <w:sz w:val="24"/>
                <w:szCs w:val="24"/>
              </w:rPr>
            </w:pPr>
          </w:p>
        </w:tc>
      </w:tr>
      <w:tr w:rsidR="000F5488" w:rsidRPr="00B61F51" w14:paraId="1521EB8B" w14:textId="77777777" w:rsidTr="00820E16">
        <w:trPr>
          <w:trHeight w:val="690"/>
        </w:trPr>
        <w:tc>
          <w:tcPr>
            <w:tcW w:w="1691" w:type="dxa"/>
            <w:shd w:val="clear" w:color="auto" w:fill="auto"/>
          </w:tcPr>
          <w:p w14:paraId="48FFB9AF" w14:textId="77777777" w:rsidR="000F5488" w:rsidRPr="00B61F51" w:rsidRDefault="000F5488" w:rsidP="0017620C">
            <w:pPr>
              <w:pStyle w:val="TableParagraph"/>
              <w:spacing w:before="0" w:after="0" w:line="276" w:lineRule="auto"/>
              <w:ind w:left="98"/>
              <w:rPr>
                <w:sz w:val="24"/>
                <w:szCs w:val="24"/>
              </w:rPr>
            </w:pPr>
            <w:r w:rsidRPr="00B61F51">
              <w:rPr>
                <w:sz w:val="24"/>
                <w:szCs w:val="24"/>
              </w:rPr>
              <w:t>Water Quality/ Ecosystem</w:t>
            </w:r>
          </w:p>
        </w:tc>
        <w:tc>
          <w:tcPr>
            <w:tcW w:w="1560" w:type="dxa"/>
            <w:shd w:val="clear" w:color="auto" w:fill="auto"/>
          </w:tcPr>
          <w:p w14:paraId="1583474B" w14:textId="77777777" w:rsidR="000F5488" w:rsidRPr="00B61F51" w:rsidRDefault="000F5488" w:rsidP="0017620C">
            <w:pPr>
              <w:pStyle w:val="TableParagraph"/>
              <w:spacing w:before="0" w:after="0" w:line="276" w:lineRule="auto"/>
              <w:ind w:left="98"/>
              <w:rPr>
                <w:sz w:val="24"/>
                <w:szCs w:val="24"/>
              </w:rPr>
            </w:pPr>
            <w:r w:rsidRPr="00B61F51">
              <w:rPr>
                <w:sz w:val="24"/>
                <w:szCs w:val="24"/>
              </w:rPr>
              <w:t>Post-project marine quality</w:t>
            </w:r>
          </w:p>
        </w:tc>
        <w:tc>
          <w:tcPr>
            <w:tcW w:w="1984" w:type="dxa"/>
            <w:shd w:val="clear" w:color="auto" w:fill="auto"/>
          </w:tcPr>
          <w:p w14:paraId="6852BE1E" w14:textId="77777777" w:rsidR="000F5488" w:rsidRPr="00B61F51" w:rsidRDefault="000F5488" w:rsidP="0017620C">
            <w:pPr>
              <w:pStyle w:val="TableParagraph"/>
              <w:tabs>
                <w:tab w:val="left" w:pos="1083"/>
              </w:tabs>
              <w:spacing w:before="0" w:after="0" w:line="276" w:lineRule="auto"/>
              <w:ind w:left="98"/>
              <w:rPr>
                <w:sz w:val="24"/>
                <w:szCs w:val="24"/>
              </w:rPr>
            </w:pPr>
            <w:r w:rsidRPr="00B61F51">
              <w:rPr>
                <w:sz w:val="24"/>
                <w:szCs w:val="24"/>
              </w:rPr>
              <w:t xml:space="preserve">Marine </w:t>
            </w:r>
            <w:r w:rsidRPr="00B61F51">
              <w:rPr>
                <w:spacing w:val="-3"/>
                <w:sz w:val="24"/>
                <w:szCs w:val="24"/>
              </w:rPr>
              <w:t xml:space="preserve">quality, </w:t>
            </w:r>
            <w:r w:rsidRPr="00B61F51">
              <w:rPr>
                <w:sz w:val="24"/>
                <w:szCs w:val="24"/>
              </w:rPr>
              <w:t>including water</w:t>
            </w:r>
            <w:r w:rsidRPr="00B61F51">
              <w:rPr>
                <w:spacing w:val="4"/>
                <w:sz w:val="24"/>
                <w:szCs w:val="24"/>
              </w:rPr>
              <w:t xml:space="preserve"> </w:t>
            </w:r>
            <w:r w:rsidRPr="00B61F51">
              <w:rPr>
                <w:sz w:val="24"/>
                <w:szCs w:val="24"/>
              </w:rPr>
              <w:t xml:space="preserve">quality and </w:t>
            </w:r>
            <w:r w:rsidRPr="00B61F51">
              <w:rPr>
                <w:spacing w:val="-3"/>
                <w:sz w:val="24"/>
                <w:szCs w:val="24"/>
              </w:rPr>
              <w:t xml:space="preserve">biological </w:t>
            </w:r>
            <w:r w:rsidRPr="00B61F51">
              <w:rPr>
                <w:sz w:val="24"/>
                <w:szCs w:val="24"/>
              </w:rPr>
              <w:t>characteristic.</w:t>
            </w:r>
          </w:p>
        </w:tc>
        <w:tc>
          <w:tcPr>
            <w:tcW w:w="1276" w:type="dxa"/>
            <w:shd w:val="clear" w:color="auto" w:fill="auto"/>
          </w:tcPr>
          <w:p w14:paraId="495475BD" w14:textId="77777777" w:rsidR="000F5488" w:rsidRPr="00B61F51" w:rsidRDefault="000F5488" w:rsidP="0017620C">
            <w:pPr>
              <w:pStyle w:val="TableParagraph"/>
              <w:spacing w:before="0" w:after="0" w:line="276" w:lineRule="auto"/>
              <w:ind w:left="98"/>
              <w:rPr>
                <w:sz w:val="24"/>
                <w:szCs w:val="24"/>
              </w:rPr>
            </w:pPr>
            <w:r w:rsidRPr="00B61F51">
              <w:rPr>
                <w:sz w:val="24"/>
                <w:szCs w:val="24"/>
              </w:rPr>
              <w:t>Continuous</w:t>
            </w:r>
          </w:p>
        </w:tc>
        <w:tc>
          <w:tcPr>
            <w:tcW w:w="1701" w:type="dxa"/>
            <w:shd w:val="clear" w:color="auto" w:fill="auto"/>
          </w:tcPr>
          <w:p w14:paraId="4835C2A1" w14:textId="77777777" w:rsidR="000F5488" w:rsidRPr="00B61F51" w:rsidRDefault="000F5488" w:rsidP="0017620C">
            <w:pPr>
              <w:pStyle w:val="TableParagraph"/>
              <w:spacing w:before="0" w:after="0" w:line="276" w:lineRule="auto"/>
              <w:ind w:left="98"/>
              <w:rPr>
                <w:sz w:val="24"/>
                <w:szCs w:val="24"/>
              </w:rPr>
            </w:pPr>
            <w:r w:rsidRPr="00B61F51">
              <w:rPr>
                <w:sz w:val="24"/>
                <w:szCs w:val="24"/>
              </w:rPr>
              <w:t>Kancheepuram District CZMA</w:t>
            </w:r>
          </w:p>
        </w:tc>
        <w:tc>
          <w:tcPr>
            <w:tcW w:w="1417" w:type="dxa"/>
            <w:shd w:val="clear" w:color="auto" w:fill="auto"/>
          </w:tcPr>
          <w:p w14:paraId="517874B4" w14:textId="77777777" w:rsidR="000F5488" w:rsidRPr="00B61F51" w:rsidRDefault="000F5488" w:rsidP="0017620C">
            <w:pPr>
              <w:pStyle w:val="TableParagraph"/>
              <w:spacing w:before="0" w:after="0" w:line="276" w:lineRule="auto"/>
              <w:rPr>
                <w:sz w:val="24"/>
                <w:szCs w:val="24"/>
              </w:rPr>
            </w:pPr>
          </w:p>
        </w:tc>
      </w:tr>
      <w:tr w:rsidR="000F5488" w:rsidRPr="00B61F51" w14:paraId="63F74A3D" w14:textId="77777777" w:rsidTr="00820E16">
        <w:trPr>
          <w:trHeight w:val="345"/>
        </w:trPr>
        <w:tc>
          <w:tcPr>
            <w:tcW w:w="1691" w:type="dxa"/>
            <w:shd w:val="clear" w:color="auto" w:fill="auto"/>
          </w:tcPr>
          <w:p w14:paraId="5155F848" w14:textId="77777777" w:rsidR="000F5488" w:rsidRPr="00B61F51" w:rsidRDefault="000F5488" w:rsidP="0017620C">
            <w:pPr>
              <w:pStyle w:val="TableParagraph"/>
              <w:spacing w:before="0" w:after="0" w:line="276" w:lineRule="auto"/>
              <w:ind w:left="98"/>
              <w:rPr>
                <w:sz w:val="24"/>
                <w:szCs w:val="24"/>
              </w:rPr>
            </w:pPr>
            <w:r w:rsidRPr="00B61F51">
              <w:rPr>
                <w:sz w:val="24"/>
                <w:szCs w:val="24"/>
              </w:rPr>
              <w:t>Ecosystem</w:t>
            </w:r>
          </w:p>
        </w:tc>
        <w:tc>
          <w:tcPr>
            <w:tcW w:w="1560" w:type="dxa"/>
            <w:shd w:val="clear" w:color="auto" w:fill="auto"/>
          </w:tcPr>
          <w:p w14:paraId="6A22B241" w14:textId="77777777" w:rsidR="000F5488" w:rsidRPr="00B61F51" w:rsidRDefault="000F5488" w:rsidP="0017620C">
            <w:pPr>
              <w:pStyle w:val="TableParagraph"/>
              <w:spacing w:before="0" w:after="0" w:line="276" w:lineRule="auto"/>
              <w:ind w:left="98"/>
              <w:rPr>
                <w:sz w:val="24"/>
                <w:szCs w:val="24"/>
              </w:rPr>
            </w:pPr>
            <w:r w:rsidRPr="00B61F51">
              <w:rPr>
                <w:sz w:val="24"/>
                <w:szCs w:val="24"/>
              </w:rPr>
              <w:t>Marine biodiversity</w:t>
            </w:r>
          </w:p>
        </w:tc>
        <w:tc>
          <w:tcPr>
            <w:tcW w:w="1984" w:type="dxa"/>
            <w:shd w:val="clear" w:color="auto" w:fill="auto"/>
          </w:tcPr>
          <w:p w14:paraId="501D481F" w14:textId="77777777" w:rsidR="000F5488" w:rsidRPr="00B61F51" w:rsidRDefault="000F5488" w:rsidP="0017620C">
            <w:pPr>
              <w:pStyle w:val="TableParagraph"/>
              <w:spacing w:before="0" w:after="0" w:line="276" w:lineRule="auto"/>
              <w:ind w:left="98"/>
              <w:rPr>
                <w:sz w:val="24"/>
                <w:szCs w:val="24"/>
              </w:rPr>
            </w:pPr>
            <w:r w:rsidRPr="00B61F51">
              <w:rPr>
                <w:sz w:val="24"/>
                <w:szCs w:val="24"/>
              </w:rPr>
              <w:t>Not specified</w:t>
            </w:r>
          </w:p>
        </w:tc>
        <w:tc>
          <w:tcPr>
            <w:tcW w:w="1276" w:type="dxa"/>
            <w:shd w:val="clear" w:color="auto" w:fill="auto"/>
          </w:tcPr>
          <w:p w14:paraId="0E64A54E" w14:textId="77777777" w:rsidR="000F5488" w:rsidRPr="00B61F51" w:rsidRDefault="000F5488" w:rsidP="0017620C">
            <w:pPr>
              <w:pStyle w:val="TableParagraph"/>
              <w:spacing w:before="0" w:after="0" w:line="276" w:lineRule="auto"/>
              <w:ind w:left="98"/>
              <w:rPr>
                <w:sz w:val="24"/>
                <w:szCs w:val="24"/>
              </w:rPr>
            </w:pPr>
            <w:r w:rsidRPr="00B61F51">
              <w:rPr>
                <w:sz w:val="24"/>
                <w:szCs w:val="24"/>
              </w:rPr>
              <w:t>Twice in a year</w:t>
            </w:r>
          </w:p>
        </w:tc>
        <w:tc>
          <w:tcPr>
            <w:tcW w:w="1701" w:type="dxa"/>
            <w:shd w:val="clear" w:color="auto" w:fill="auto"/>
          </w:tcPr>
          <w:p w14:paraId="46266539" w14:textId="77777777" w:rsidR="000F5488" w:rsidRPr="00B61F51" w:rsidRDefault="000F5488" w:rsidP="0017620C">
            <w:pPr>
              <w:pStyle w:val="TableParagraph"/>
              <w:spacing w:before="0" w:after="0" w:line="276" w:lineRule="auto"/>
              <w:ind w:left="98"/>
              <w:rPr>
                <w:sz w:val="24"/>
                <w:szCs w:val="24"/>
              </w:rPr>
            </w:pPr>
            <w:r w:rsidRPr="00B61F51">
              <w:rPr>
                <w:sz w:val="24"/>
                <w:szCs w:val="24"/>
              </w:rPr>
              <w:t>Kancheepuram District CZMA</w:t>
            </w:r>
          </w:p>
        </w:tc>
        <w:tc>
          <w:tcPr>
            <w:tcW w:w="1417" w:type="dxa"/>
            <w:shd w:val="clear" w:color="auto" w:fill="auto"/>
          </w:tcPr>
          <w:p w14:paraId="4A0604E9" w14:textId="77777777" w:rsidR="000F5488" w:rsidRPr="00B61F51" w:rsidRDefault="000F5488" w:rsidP="0017620C">
            <w:pPr>
              <w:pStyle w:val="TableParagraph"/>
              <w:spacing w:before="0" w:after="0" w:line="276" w:lineRule="auto"/>
              <w:rPr>
                <w:sz w:val="24"/>
                <w:szCs w:val="24"/>
              </w:rPr>
            </w:pPr>
          </w:p>
        </w:tc>
      </w:tr>
      <w:tr w:rsidR="000F5488" w:rsidRPr="00B61F51" w14:paraId="72757A8E" w14:textId="77777777" w:rsidTr="00820E16">
        <w:trPr>
          <w:trHeight w:val="345"/>
        </w:trPr>
        <w:tc>
          <w:tcPr>
            <w:tcW w:w="1691" w:type="dxa"/>
            <w:shd w:val="clear" w:color="auto" w:fill="auto"/>
          </w:tcPr>
          <w:p w14:paraId="20E80012" w14:textId="77777777" w:rsidR="000F5488" w:rsidRPr="00B61F51" w:rsidRDefault="000F5488" w:rsidP="0017620C">
            <w:pPr>
              <w:pStyle w:val="TableParagraph"/>
              <w:spacing w:before="0" w:after="0" w:line="276" w:lineRule="auto"/>
              <w:ind w:left="98"/>
              <w:rPr>
                <w:sz w:val="24"/>
                <w:szCs w:val="24"/>
              </w:rPr>
            </w:pPr>
            <w:r w:rsidRPr="00B61F51">
              <w:rPr>
                <w:sz w:val="24"/>
                <w:szCs w:val="24"/>
              </w:rPr>
              <w:t>Water Quality</w:t>
            </w:r>
          </w:p>
        </w:tc>
        <w:tc>
          <w:tcPr>
            <w:tcW w:w="1560" w:type="dxa"/>
            <w:shd w:val="clear" w:color="auto" w:fill="auto"/>
          </w:tcPr>
          <w:p w14:paraId="7F577A51" w14:textId="77777777" w:rsidR="000F5488" w:rsidRPr="00B61F51" w:rsidRDefault="000F5488" w:rsidP="0017620C">
            <w:pPr>
              <w:pStyle w:val="TableParagraph"/>
              <w:spacing w:before="0" w:after="0" w:line="276" w:lineRule="auto"/>
              <w:ind w:left="98"/>
              <w:rPr>
                <w:sz w:val="24"/>
                <w:szCs w:val="24"/>
              </w:rPr>
            </w:pPr>
            <w:r w:rsidRPr="00B61F51">
              <w:rPr>
                <w:sz w:val="24"/>
                <w:szCs w:val="24"/>
              </w:rPr>
              <w:t>Reject water</w:t>
            </w:r>
          </w:p>
        </w:tc>
        <w:tc>
          <w:tcPr>
            <w:tcW w:w="1984" w:type="dxa"/>
            <w:shd w:val="clear" w:color="auto" w:fill="auto"/>
          </w:tcPr>
          <w:p w14:paraId="59FC7614" w14:textId="77777777" w:rsidR="000F5488" w:rsidRPr="00B61F51" w:rsidRDefault="000F5488" w:rsidP="0017620C">
            <w:pPr>
              <w:pStyle w:val="TableParagraph"/>
              <w:spacing w:before="0" w:after="0" w:line="276" w:lineRule="auto"/>
              <w:ind w:left="98"/>
              <w:rPr>
                <w:sz w:val="24"/>
                <w:szCs w:val="24"/>
              </w:rPr>
            </w:pPr>
            <w:r w:rsidRPr="00B61F51">
              <w:rPr>
                <w:sz w:val="24"/>
                <w:szCs w:val="24"/>
              </w:rPr>
              <w:t>Concentration of toxic trace metals</w:t>
            </w:r>
          </w:p>
        </w:tc>
        <w:tc>
          <w:tcPr>
            <w:tcW w:w="1276" w:type="dxa"/>
            <w:shd w:val="clear" w:color="auto" w:fill="auto"/>
          </w:tcPr>
          <w:p w14:paraId="454AB276" w14:textId="77777777" w:rsidR="000F5488" w:rsidRPr="00B61F51" w:rsidRDefault="000F5488" w:rsidP="0017620C">
            <w:pPr>
              <w:pStyle w:val="TableParagraph"/>
              <w:spacing w:before="0" w:after="0" w:line="276" w:lineRule="auto"/>
              <w:ind w:left="98"/>
              <w:rPr>
                <w:sz w:val="24"/>
                <w:szCs w:val="24"/>
              </w:rPr>
            </w:pPr>
            <w:r w:rsidRPr="00B61F51">
              <w:rPr>
                <w:sz w:val="24"/>
                <w:szCs w:val="24"/>
              </w:rPr>
              <w:t>Periodical</w:t>
            </w:r>
          </w:p>
        </w:tc>
        <w:tc>
          <w:tcPr>
            <w:tcW w:w="1701" w:type="dxa"/>
            <w:shd w:val="clear" w:color="auto" w:fill="auto"/>
          </w:tcPr>
          <w:p w14:paraId="5DAD207F" w14:textId="77777777" w:rsidR="000F5488" w:rsidRPr="00B61F51" w:rsidRDefault="000F5488" w:rsidP="0017620C">
            <w:pPr>
              <w:pStyle w:val="TableParagraph"/>
              <w:spacing w:before="0" w:after="0" w:line="276" w:lineRule="auto"/>
              <w:ind w:left="98"/>
              <w:rPr>
                <w:sz w:val="24"/>
                <w:szCs w:val="24"/>
              </w:rPr>
            </w:pPr>
            <w:r w:rsidRPr="00B61F51">
              <w:rPr>
                <w:sz w:val="24"/>
                <w:szCs w:val="24"/>
              </w:rPr>
              <w:t>Kancheepuram District CZMA</w:t>
            </w:r>
          </w:p>
        </w:tc>
        <w:tc>
          <w:tcPr>
            <w:tcW w:w="1417" w:type="dxa"/>
            <w:shd w:val="clear" w:color="auto" w:fill="auto"/>
          </w:tcPr>
          <w:p w14:paraId="55C49ADA" w14:textId="77777777" w:rsidR="000F5488" w:rsidRPr="00B61F51" w:rsidRDefault="000F5488" w:rsidP="0017620C">
            <w:pPr>
              <w:pStyle w:val="TableParagraph"/>
              <w:spacing w:before="0" w:after="0" w:line="276" w:lineRule="auto"/>
              <w:rPr>
                <w:sz w:val="24"/>
                <w:szCs w:val="24"/>
              </w:rPr>
            </w:pPr>
          </w:p>
        </w:tc>
      </w:tr>
      <w:tr w:rsidR="000F5488" w:rsidRPr="00B61F51" w14:paraId="715C2453" w14:textId="77777777" w:rsidTr="00820E16">
        <w:trPr>
          <w:trHeight w:val="690"/>
        </w:trPr>
        <w:tc>
          <w:tcPr>
            <w:tcW w:w="1691" w:type="dxa"/>
            <w:shd w:val="clear" w:color="auto" w:fill="auto"/>
          </w:tcPr>
          <w:p w14:paraId="1FEB7FDE" w14:textId="77777777" w:rsidR="000F5488" w:rsidRPr="00B61F51" w:rsidRDefault="000F5488" w:rsidP="0017620C">
            <w:pPr>
              <w:pStyle w:val="TableParagraph"/>
              <w:spacing w:before="0" w:after="0" w:line="276" w:lineRule="auto"/>
              <w:ind w:left="98"/>
              <w:rPr>
                <w:sz w:val="24"/>
                <w:szCs w:val="24"/>
              </w:rPr>
            </w:pPr>
            <w:r w:rsidRPr="00B61F51">
              <w:rPr>
                <w:sz w:val="24"/>
                <w:szCs w:val="24"/>
              </w:rPr>
              <w:t>Water Quality</w:t>
            </w:r>
          </w:p>
        </w:tc>
        <w:tc>
          <w:tcPr>
            <w:tcW w:w="1560" w:type="dxa"/>
            <w:shd w:val="clear" w:color="auto" w:fill="auto"/>
          </w:tcPr>
          <w:p w14:paraId="289518E1" w14:textId="77777777" w:rsidR="000F5488" w:rsidRPr="00B61F51" w:rsidRDefault="000F5488" w:rsidP="0017620C">
            <w:pPr>
              <w:pStyle w:val="TableParagraph"/>
              <w:tabs>
                <w:tab w:val="left" w:pos="1134"/>
              </w:tabs>
              <w:spacing w:before="0" w:after="0" w:line="276" w:lineRule="auto"/>
              <w:ind w:left="98"/>
              <w:rPr>
                <w:sz w:val="24"/>
                <w:szCs w:val="24"/>
              </w:rPr>
            </w:pPr>
            <w:r w:rsidRPr="00B61F51">
              <w:rPr>
                <w:sz w:val="24"/>
                <w:szCs w:val="24"/>
              </w:rPr>
              <w:t>Changes</w:t>
            </w:r>
            <w:r w:rsidRPr="00B61F51">
              <w:rPr>
                <w:spacing w:val="12"/>
                <w:sz w:val="24"/>
                <w:szCs w:val="24"/>
              </w:rPr>
              <w:t xml:space="preserve"> </w:t>
            </w:r>
            <w:r w:rsidRPr="00B61F51">
              <w:rPr>
                <w:sz w:val="24"/>
                <w:szCs w:val="24"/>
              </w:rPr>
              <w:t xml:space="preserve">in </w:t>
            </w:r>
            <w:r w:rsidRPr="00B61F51">
              <w:rPr>
                <w:spacing w:val="-8"/>
                <w:sz w:val="24"/>
                <w:szCs w:val="24"/>
              </w:rPr>
              <w:t xml:space="preserve">the </w:t>
            </w:r>
            <w:r w:rsidRPr="00B61F51">
              <w:rPr>
                <w:sz w:val="24"/>
                <w:szCs w:val="24"/>
              </w:rPr>
              <w:t>selected physicochemical parameters</w:t>
            </w:r>
          </w:p>
        </w:tc>
        <w:tc>
          <w:tcPr>
            <w:tcW w:w="1984" w:type="dxa"/>
            <w:shd w:val="clear" w:color="auto" w:fill="auto"/>
          </w:tcPr>
          <w:p w14:paraId="7AE8302C" w14:textId="77777777" w:rsidR="000F5488" w:rsidRPr="00B61F51" w:rsidRDefault="000F5488" w:rsidP="0017620C">
            <w:pPr>
              <w:pStyle w:val="TableParagraph"/>
              <w:spacing w:before="0" w:after="0" w:line="276" w:lineRule="auto"/>
              <w:ind w:left="98"/>
              <w:rPr>
                <w:sz w:val="24"/>
                <w:szCs w:val="24"/>
              </w:rPr>
            </w:pPr>
            <w:r w:rsidRPr="00B61F51">
              <w:rPr>
                <w:sz w:val="24"/>
                <w:szCs w:val="24"/>
              </w:rPr>
              <w:t>Salinity, temperature, DO, current etc.</w:t>
            </w:r>
          </w:p>
        </w:tc>
        <w:tc>
          <w:tcPr>
            <w:tcW w:w="1276" w:type="dxa"/>
            <w:shd w:val="clear" w:color="auto" w:fill="auto"/>
          </w:tcPr>
          <w:p w14:paraId="388D1048" w14:textId="77777777" w:rsidR="000F5488" w:rsidRPr="00B61F51" w:rsidRDefault="000F5488" w:rsidP="0017620C">
            <w:pPr>
              <w:pStyle w:val="TableParagraph"/>
              <w:tabs>
                <w:tab w:val="left" w:pos="1243"/>
              </w:tabs>
              <w:spacing w:before="0" w:after="0" w:line="276" w:lineRule="auto"/>
              <w:ind w:left="98"/>
              <w:jc w:val="both"/>
              <w:rPr>
                <w:sz w:val="24"/>
                <w:szCs w:val="24"/>
              </w:rPr>
            </w:pPr>
            <w:r w:rsidRPr="00B61F51">
              <w:rPr>
                <w:sz w:val="24"/>
                <w:szCs w:val="24"/>
              </w:rPr>
              <w:t xml:space="preserve">Periodical during </w:t>
            </w:r>
            <w:r w:rsidRPr="00B61F51">
              <w:rPr>
                <w:spacing w:val="-5"/>
                <w:sz w:val="24"/>
                <w:szCs w:val="24"/>
              </w:rPr>
              <w:t xml:space="preserve">the </w:t>
            </w:r>
            <w:r w:rsidRPr="00B61F51">
              <w:rPr>
                <w:sz w:val="24"/>
                <w:szCs w:val="24"/>
              </w:rPr>
              <w:t xml:space="preserve">construction </w:t>
            </w:r>
            <w:r w:rsidRPr="00B61F51">
              <w:rPr>
                <w:spacing w:val="-7"/>
                <w:sz w:val="24"/>
                <w:szCs w:val="24"/>
              </w:rPr>
              <w:t xml:space="preserve">and </w:t>
            </w:r>
            <w:r w:rsidRPr="00B61F51">
              <w:rPr>
                <w:sz w:val="24"/>
                <w:szCs w:val="24"/>
              </w:rPr>
              <w:t>operation</w:t>
            </w:r>
            <w:r w:rsidRPr="00B61F51">
              <w:rPr>
                <w:spacing w:val="-2"/>
                <w:sz w:val="24"/>
                <w:szCs w:val="24"/>
              </w:rPr>
              <w:t xml:space="preserve"> </w:t>
            </w:r>
            <w:r w:rsidRPr="00B61F51">
              <w:rPr>
                <w:sz w:val="24"/>
                <w:szCs w:val="24"/>
              </w:rPr>
              <w:t>phases</w:t>
            </w:r>
          </w:p>
        </w:tc>
        <w:tc>
          <w:tcPr>
            <w:tcW w:w="1701" w:type="dxa"/>
            <w:shd w:val="clear" w:color="auto" w:fill="auto"/>
          </w:tcPr>
          <w:p w14:paraId="16B65D38" w14:textId="77777777" w:rsidR="000F5488" w:rsidRPr="00B61F51" w:rsidRDefault="000F5488" w:rsidP="0017620C">
            <w:pPr>
              <w:pStyle w:val="TableParagraph"/>
              <w:spacing w:before="0" w:after="0" w:line="276" w:lineRule="auto"/>
              <w:ind w:left="98"/>
              <w:rPr>
                <w:sz w:val="24"/>
                <w:szCs w:val="24"/>
              </w:rPr>
            </w:pPr>
            <w:r w:rsidRPr="00B61F51">
              <w:rPr>
                <w:sz w:val="24"/>
                <w:szCs w:val="24"/>
              </w:rPr>
              <w:t>Kancheepuram District CZMA</w:t>
            </w:r>
          </w:p>
        </w:tc>
        <w:tc>
          <w:tcPr>
            <w:tcW w:w="1417" w:type="dxa"/>
            <w:shd w:val="clear" w:color="auto" w:fill="auto"/>
          </w:tcPr>
          <w:p w14:paraId="6D22F69F" w14:textId="77777777" w:rsidR="000F5488" w:rsidRPr="00B61F51" w:rsidRDefault="000F5488" w:rsidP="0017620C">
            <w:pPr>
              <w:pStyle w:val="TableParagraph"/>
              <w:spacing w:before="0" w:after="0" w:line="276" w:lineRule="auto"/>
              <w:rPr>
                <w:sz w:val="24"/>
                <w:szCs w:val="24"/>
              </w:rPr>
            </w:pPr>
          </w:p>
        </w:tc>
      </w:tr>
      <w:tr w:rsidR="000F5488" w:rsidRPr="00B61F51" w14:paraId="11626A19" w14:textId="77777777" w:rsidTr="00820E16">
        <w:trPr>
          <w:trHeight w:val="1034"/>
        </w:trPr>
        <w:tc>
          <w:tcPr>
            <w:tcW w:w="1691" w:type="dxa"/>
            <w:shd w:val="clear" w:color="auto" w:fill="auto"/>
          </w:tcPr>
          <w:p w14:paraId="76EA7A03" w14:textId="77777777" w:rsidR="000F5488" w:rsidRPr="00B61F51" w:rsidRDefault="000F5488" w:rsidP="0017620C">
            <w:pPr>
              <w:pStyle w:val="TableParagraph"/>
              <w:spacing w:before="0" w:after="0" w:line="276" w:lineRule="auto"/>
              <w:ind w:left="98"/>
              <w:rPr>
                <w:sz w:val="24"/>
                <w:szCs w:val="24"/>
              </w:rPr>
            </w:pPr>
            <w:r w:rsidRPr="00B61F51">
              <w:rPr>
                <w:sz w:val="24"/>
                <w:szCs w:val="24"/>
              </w:rPr>
              <w:t>Water Quality</w:t>
            </w:r>
          </w:p>
        </w:tc>
        <w:tc>
          <w:tcPr>
            <w:tcW w:w="1560" w:type="dxa"/>
            <w:shd w:val="clear" w:color="auto" w:fill="auto"/>
          </w:tcPr>
          <w:p w14:paraId="1C57BAA8" w14:textId="77777777" w:rsidR="000F5488" w:rsidRPr="00B61F51" w:rsidRDefault="000F5488" w:rsidP="0017620C">
            <w:pPr>
              <w:pStyle w:val="TableParagraph"/>
              <w:tabs>
                <w:tab w:val="left" w:pos="700"/>
              </w:tabs>
              <w:spacing w:before="0" w:after="0" w:line="276" w:lineRule="auto"/>
              <w:ind w:left="98"/>
              <w:jc w:val="both"/>
              <w:rPr>
                <w:sz w:val="24"/>
                <w:szCs w:val="24"/>
              </w:rPr>
            </w:pPr>
            <w:r w:rsidRPr="00B61F51">
              <w:rPr>
                <w:sz w:val="24"/>
                <w:szCs w:val="24"/>
              </w:rPr>
              <w:t xml:space="preserve">The high </w:t>
            </w:r>
            <w:r w:rsidRPr="00B61F51">
              <w:rPr>
                <w:spacing w:val="-3"/>
                <w:sz w:val="24"/>
                <w:szCs w:val="24"/>
              </w:rPr>
              <w:t xml:space="preserve">salinity </w:t>
            </w:r>
            <w:r w:rsidRPr="00B61F51">
              <w:rPr>
                <w:sz w:val="24"/>
                <w:szCs w:val="24"/>
              </w:rPr>
              <w:t xml:space="preserve">reject water </w:t>
            </w:r>
            <w:r w:rsidRPr="00B61F51">
              <w:rPr>
                <w:spacing w:val="-5"/>
                <w:sz w:val="24"/>
                <w:szCs w:val="24"/>
              </w:rPr>
              <w:t>(may</w:t>
            </w:r>
            <w:r w:rsidRPr="00B61F51">
              <w:rPr>
                <w:sz w:val="24"/>
                <w:szCs w:val="24"/>
              </w:rPr>
              <w:t xml:space="preserve">be </w:t>
            </w:r>
            <w:r w:rsidRPr="00B61F51">
              <w:rPr>
                <w:spacing w:val="-4"/>
                <w:sz w:val="24"/>
                <w:szCs w:val="24"/>
              </w:rPr>
              <w:t xml:space="preserve">monitored </w:t>
            </w:r>
            <w:r w:rsidRPr="00B61F51">
              <w:rPr>
                <w:sz w:val="24"/>
                <w:szCs w:val="24"/>
              </w:rPr>
              <w:t>through appropriate standard procedures)</w:t>
            </w:r>
          </w:p>
        </w:tc>
        <w:tc>
          <w:tcPr>
            <w:tcW w:w="1984" w:type="dxa"/>
            <w:shd w:val="clear" w:color="auto" w:fill="auto"/>
          </w:tcPr>
          <w:p w14:paraId="6CA0725B" w14:textId="77777777" w:rsidR="000F5488" w:rsidRPr="00B61F51" w:rsidRDefault="000F5488" w:rsidP="0017620C">
            <w:pPr>
              <w:pStyle w:val="TableParagraph"/>
              <w:spacing w:before="0" w:after="0" w:line="276" w:lineRule="auto"/>
              <w:ind w:left="98"/>
              <w:jc w:val="both"/>
              <w:rPr>
                <w:sz w:val="24"/>
                <w:szCs w:val="24"/>
              </w:rPr>
            </w:pPr>
            <w:r w:rsidRPr="00B61F51">
              <w:rPr>
                <w:sz w:val="24"/>
                <w:szCs w:val="24"/>
              </w:rPr>
              <w:t>Physiochemical and toxic trace metal contents</w:t>
            </w:r>
          </w:p>
        </w:tc>
        <w:tc>
          <w:tcPr>
            <w:tcW w:w="1276" w:type="dxa"/>
            <w:shd w:val="clear" w:color="auto" w:fill="auto"/>
          </w:tcPr>
          <w:p w14:paraId="624FF728" w14:textId="77777777" w:rsidR="000F5488" w:rsidRPr="00B61F51" w:rsidRDefault="000F5488" w:rsidP="0017620C">
            <w:pPr>
              <w:pStyle w:val="TableParagraph"/>
              <w:spacing w:before="0" w:after="0" w:line="276" w:lineRule="auto"/>
              <w:ind w:left="98"/>
              <w:rPr>
                <w:sz w:val="24"/>
                <w:szCs w:val="24"/>
              </w:rPr>
            </w:pPr>
            <w:r w:rsidRPr="00B61F51">
              <w:rPr>
                <w:sz w:val="24"/>
                <w:szCs w:val="24"/>
              </w:rPr>
              <w:t xml:space="preserve">Periodical </w:t>
            </w:r>
          </w:p>
        </w:tc>
        <w:tc>
          <w:tcPr>
            <w:tcW w:w="1701" w:type="dxa"/>
            <w:shd w:val="clear" w:color="auto" w:fill="auto"/>
          </w:tcPr>
          <w:p w14:paraId="30C99B2A" w14:textId="77777777" w:rsidR="000F5488" w:rsidRPr="00B61F51" w:rsidRDefault="000F5488" w:rsidP="0017620C">
            <w:pPr>
              <w:pStyle w:val="TableParagraph"/>
              <w:spacing w:before="0" w:after="0" w:line="276" w:lineRule="auto"/>
              <w:ind w:left="98"/>
              <w:rPr>
                <w:sz w:val="24"/>
                <w:szCs w:val="24"/>
              </w:rPr>
            </w:pPr>
            <w:r w:rsidRPr="00B61F51">
              <w:rPr>
                <w:sz w:val="24"/>
                <w:szCs w:val="24"/>
              </w:rPr>
              <w:t>Kancheepuram District CZMA</w:t>
            </w:r>
          </w:p>
        </w:tc>
        <w:tc>
          <w:tcPr>
            <w:tcW w:w="1417" w:type="dxa"/>
            <w:shd w:val="clear" w:color="auto" w:fill="auto"/>
          </w:tcPr>
          <w:p w14:paraId="415267BC" w14:textId="77777777" w:rsidR="000F5488" w:rsidRPr="00B61F51" w:rsidRDefault="000F5488" w:rsidP="0017620C">
            <w:pPr>
              <w:pStyle w:val="TableParagraph"/>
              <w:spacing w:before="0" w:after="0" w:line="276" w:lineRule="auto"/>
              <w:rPr>
                <w:sz w:val="24"/>
                <w:szCs w:val="24"/>
              </w:rPr>
            </w:pPr>
          </w:p>
        </w:tc>
      </w:tr>
      <w:tr w:rsidR="000F5488" w:rsidRPr="00B61F51" w14:paraId="44ABC395" w14:textId="77777777" w:rsidTr="00820E16">
        <w:trPr>
          <w:trHeight w:val="690"/>
        </w:trPr>
        <w:tc>
          <w:tcPr>
            <w:tcW w:w="1691" w:type="dxa"/>
            <w:shd w:val="clear" w:color="auto" w:fill="auto"/>
          </w:tcPr>
          <w:p w14:paraId="078CE98C" w14:textId="77777777" w:rsidR="000F5488" w:rsidRPr="00B61F51" w:rsidRDefault="000F5488" w:rsidP="0017620C">
            <w:pPr>
              <w:pStyle w:val="TableParagraph"/>
              <w:spacing w:before="0" w:after="0" w:line="276" w:lineRule="auto"/>
              <w:ind w:left="98"/>
              <w:rPr>
                <w:sz w:val="24"/>
                <w:szCs w:val="24"/>
              </w:rPr>
            </w:pPr>
            <w:r w:rsidRPr="00B61F51">
              <w:rPr>
                <w:sz w:val="24"/>
                <w:szCs w:val="24"/>
              </w:rPr>
              <w:t>Water Quality</w:t>
            </w:r>
          </w:p>
        </w:tc>
        <w:tc>
          <w:tcPr>
            <w:tcW w:w="1560" w:type="dxa"/>
            <w:shd w:val="clear" w:color="auto" w:fill="auto"/>
          </w:tcPr>
          <w:p w14:paraId="43E856A2" w14:textId="77777777" w:rsidR="000F5488" w:rsidRPr="00B61F51" w:rsidRDefault="000F5488" w:rsidP="0017620C">
            <w:pPr>
              <w:pStyle w:val="TableParagraph"/>
              <w:spacing w:before="0" w:after="0" w:line="276" w:lineRule="auto"/>
              <w:ind w:left="98"/>
              <w:rPr>
                <w:sz w:val="24"/>
                <w:szCs w:val="24"/>
              </w:rPr>
            </w:pPr>
            <w:r w:rsidRPr="00B61F51">
              <w:rPr>
                <w:sz w:val="24"/>
                <w:szCs w:val="24"/>
              </w:rPr>
              <w:t>Marine water</w:t>
            </w:r>
          </w:p>
        </w:tc>
        <w:tc>
          <w:tcPr>
            <w:tcW w:w="1984" w:type="dxa"/>
            <w:shd w:val="clear" w:color="auto" w:fill="auto"/>
          </w:tcPr>
          <w:p w14:paraId="43505639" w14:textId="77777777" w:rsidR="000F5488" w:rsidRPr="00B61F51" w:rsidRDefault="000F5488" w:rsidP="0017620C">
            <w:pPr>
              <w:pStyle w:val="TableParagraph"/>
              <w:spacing w:before="0" w:after="0" w:line="276" w:lineRule="auto"/>
              <w:ind w:left="98"/>
              <w:jc w:val="both"/>
              <w:rPr>
                <w:sz w:val="24"/>
                <w:szCs w:val="24"/>
              </w:rPr>
            </w:pPr>
            <w:r w:rsidRPr="00B61F51">
              <w:rPr>
                <w:sz w:val="24"/>
                <w:szCs w:val="24"/>
              </w:rPr>
              <w:t>Parameter is not specified/ to be monitored at the outfall area</w:t>
            </w:r>
          </w:p>
        </w:tc>
        <w:tc>
          <w:tcPr>
            <w:tcW w:w="1276" w:type="dxa"/>
            <w:shd w:val="clear" w:color="auto" w:fill="auto"/>
          </w:tcPr>
          <w:p w14:paraId="7C08AC95" w14:textId="77777777" w:rsidR="000F5488" w:rsidRPr="00B61F51" w:rsidRDefault="000F5488" w:rsidP="0017620C">
            <w:pPr>
              <w:pStyle w:val="TableParagraph"/>
              <w:spacing w:before="0" w:after="0" w:line="276" w:lineRule="auto"/>
              <w:ind w:left="98"/>
              <w:rPr>
                <w:sz w:val="24"/>
                <w:szCs w:val="24"/>
              </w:rPr>
            </w:pPr>
            <w:r w:rsidRPr="00B61F51">
              <w:rPr>
                <w:sz w:val="24"/>
                <w:szCs w:val="24"/>
              </w:rPr>
              <w:t>Every Quarter</w:t>
            </w:r>
          </w:p>
        </w:tc>
        <w:tc>
          <w:tcPr>
            <w:tcW w:w="1701" w:type="dxa"/>
            <w:shd w:val="clear" w:color="auto" w:fill="auto"/>
          </w:tcPr>
          <w:p w14:paraId="73D1D533" w14:textId="77777777" w:rsidR="000F5488" w:rsidRPr="00B61F51" w:rsidRDefault="000F5488" w:rsidP="0017620C">
            <w:pPr>
              <w:pStyle w:val="TableParagraph"/>
              <w:spacing w:before="0" w:after="0" w:line="276" w:lineRule="auto"/>
              <w:ind w:left="98"/>
              <w:rPr>
                <w:sz w:val="24"/>
                <w:szCs w:val="24"/>
              </w:rPr>
            </w:pPr>
            <w:r w:rsidRPr="00B61F51">
              <w:rPr>
                <w:sz w:val="24"/>
                <w:szCs w:val="24"/>
              </w:rPr>
              <w:t>Tamil Nadu State CZMA</w:t>
            </w:r>
          </w:p>
        </w:tc>
        <w:tc>
          <w:tcPr>
            <w:tcW w:w="1417" w:type="dxa"/>
            <w:shd w:val="clear" w:color="auto" w:fill="auto"/>
          </w:tcPr>
          <w:p w14:paraId="53ECF625" w14:textId="77777777" w:rsidR="000F5488" w:rsidRPr="00B61F51" w:rsidRDefault="000F5488" w:rsidP="0017620C">
            <w:pPr>
              <w:pStyle w:val="TableParagraph"/>
              <w:spacing w:before="0" w:after="0" w:line="276" w:lineRule="auto"/>
              <w:rPr>
                <w:sz w:val="24"/>
                <w:szCs w:val="24"/>
              </w:rPr>
            </w:pPr>
          </w:p>
        </w:tc>
      </w:tr>
      <w:tr w:rsidR="000F5488" w:rsidRPr="00B61F51" w14:paraId="0850EBE7" w14:textId="77777777" w:rsidTr="00820E16">
        <w:trPr>
          <w:trHeight w:val="345"/>
        </w:trPr>
        <w:tc>
          <w:tcPr>
            <w:tcW w:w="1691" w:type="dxa"/>
            <w:shd w:val="clear" w:color="auto" w:fill="auto"/>
          </w:tcPr>
          <w:p w14:paraId="0C7AF250" w14:textId="77777777" w:rsidR="000F5488" w:rsidRPr="00B61F51" w:rsidRDefault="000F5488" w:rsidP="0017620C">
            <w:pPr>
              <w:pStyle w:val="TableParagraph"/>
              <w:spacing w:before="0" w:after="0" w:line="276" w:lineRule="auto"/>
              <w:ind w:left="98"/>
              <w:rPr>
                <w:sz w:val="24"/>
                <w:szCs w:val="24"/>
              </w:rPr>
            </w:pPr>
            <w:r w:rsidRPr="00B61F51">
              <w:rPr>
                <w:sz w:val="24"/>
                <w:szCs w:val="24"/>
              </w:rPr>
              <w:t>General Environment</w:t>
            </w:r>
          </w:p>
        </w:tc>
        <w:tc>
          <w:tcPr>
            <w:tcW w:w="1560" w:type="dxa"/>
            <w:shd w:val="clear" w:color="auto" w:fill="auto"/>
          </w:tcPr>
          <w:p w14:paraId="63AEAFF7" w14:textId="77777777" w:rsidR="000F5488" w:rsidRPr="00B61F51" w:rsidRDefault="000F5488" w:rsidP="0017620C">
            <w:pPr>
              <w:pStyle w:val="TableParagraph"/>
              <w:spacing w:before="0" w:after="0" w:line="276" w:lineRule="auto"/>
              <w:ind w:left="98"/>
              <w:rPr>
                <w:sz w:val="24"/>
                <w:szCs w:val="24"/>
              </w:rPr>
            </w:pPr>
            <w:r w:rsidRPr="00B61F51">
              <w:rPr>
                <w:sz w:val="24"/>
                <w:szCs w:val="24"/>
              </w:rPr>
              <w:t>Site conditions</w:t>
            </w:r>
          </w:p>
        </w:tc>
        <w:tc>
          <w:tcPr>
            <w:tcW w:w="1984" w:type="dxa"/>
            <w:shd w:val="clear" w:color="auto" w:fill="auto"/>
          </w:tcPr>
          <w:p w14:paraId="3FA18CD1" w14:textId="77777777" w:rsidR="000F5488" w:rsidRPr="00B61F51" w:rsidRDefault="000F5488" w:rsidP="0017620C">
            <w:pPr>
              <w:pStyle w:val="TableParagraph"/>
              <w:spacing w:before="0" w:after="0" w:line="276" w:lineRule="auto"/>
              <w:ind w:left="98"/>
              <w:rPr>
                <w:sz w:val="24"/>
                <w:szCs w:val="24"/>
              </w:rPr>
            </w:pPr>
            <w:r w:rsidRPr="00B61F51">
              <w:rPr>
                <w:sz w:val="24"/>
                <w:szCs w:val="24"/>
              </w:rPr>
              <w:t>Any adverse impacts on the coast</w:t>
            </w:r>
          </w:p>
        </w:tc>
        <w:tc>
          <w:tcPr>
            <w:tcW w:w="1276" w:type="dxa"/>
            <w:shd w:val="clear" w:color="auto" w:fill="auto"/>
          </w:tcPr>
          <w:p w14:paraId="33A411F5" w14:textId="77777777" w:rsidR="000F5488" w:rsidRPr="00B61F51" w:rsidRDefault="000F5488" w:rsidP="0017620C">
            <w:pPr>
              <w:pStyle w:val="TableParagraph"/>
              <w:spacing w:before="0" w:after="0" w:line="276" w:lineRule="auto"/>
              <w:ind w:left="98"/>
              <w:rPr>
                <w:sz w:val="24"/>
                <w:szCs w:val="24"/>
              </w:rPr>
            </w:pPr>
            <w:r w:rsidRPr="00B61F51">
              <w:rPr>
                <w:sz w:val="24"/>
                <w:szCs w:val="24"/>
              </w:rPr>
              <w:t>Every Year</w:t>
            </w:r>
          </w:p>
        </w:tc>
        <w:tc>
          <w:tcPr>
            <w:tcW w:w="1701" w:type="dxa"/>
            <w:shd w:val="clear" w:color="auto" w:fill="auto"/>
          </w:tcPr>
          <w:p w14:paraId="3851AA4A" w14:textId="77777777" w:rsidR="000F5488" w:rsidRPr="00B61F51" w:rsidRDefault="000F5488" w:rsidP="0017620C">
            <w:pPr>
              <w:pStyle w:val="TableParagraph"/>
              <w:spacing w:before="0" w:after="0" w:line="276" w:lineRule="auto"/>
              <w:ind w:left="98"/>
              <w:rPr>
                <w:sz w:val="24"/>
                <w:szCs w:val="24"/>
              </w:rPr>
            </w:pPr>
            <w:r w:rsidRPr="00B61F51">
              <w:rPr>
                <w:sz w:val="24"/>
                <w:szCs w:val="24"/>
              </w:rPr>
              <w:t>Tamil Nadu State</w:t>
            </w:r>
          </w:p>
          <w:p w14:paraId="2FFE9AE5" w14:textId="77777777" w:rsidR="000F5488" w:rsidRPr="00B61F51" w:rsidRDefault="000F5488" w:rsidP="0017620C">
            <w:pPr>
              <w:pStyle w:val="TableParagraph"/>
              <w:spacing w:before="0" w:after="0" w:line="276" w:lineRule="auto"/>
              <w:ind w:left="98"/>
              <w:rPr>
                <w:sz w:val="24"/>
                <w:szCs w:val="24"/>
              </w:rPr>
            </w:pPr>
            <w:r w:rsidRPr="00B61F51">
              <w:rPr>
                <w:sz w:val="24"/>
                <w:szCs w:val="24"/>
              </w:rPr>
              <w:t>CZMA</w:t>
            </w:r>
          </w:p>
        </w:tc>
        <w:tc>
          <w:tcPr>
            <w:tcW w:w="1417" w:type="dxa"/>
            <w:shd w:val="clear" w:color="auto" w:fill="auto"/>
          </w:tcPr>
          <w:p w14:paraId="55891E01" w14:textId="77777777" w:rsidR="000F5488" w:rsidRPr="00B61F51" w:rsidRDefault="000F5488" w:rsidP="0017620C">
            <w:pPr>
              <w:pStyle w:val="TableParagraph"/>
              <w:spacing w:before="0" w:after="0" w:line="276" w:lineRule="auto"/>
              <w:rPr>
                <w:sz w:val="24"/>
                <w:szCs w:val="24"/>
              </w:rPr>
            </w:pPr>
          </w:p>
        </w:tc>
      </w:tr>
      <w:tr w:rsidR="000F5488" w:rsidRPr="00B61F51" w14:paraId="364471D4" w14:textId="77777777" w:rsidTr="00820E16">
        <w:trPr>
          <w:trHeight w:val="688"/>
        </w:trPr>
        <w:tc>
          <w:tcPr>
            <w:tcW w:w="1691" w:type="dxa"/>
            <w:shd w:val="clear" w:color="auto" w:fill="auto"/>
          </w:tcPr>
          <w:p w14:paraId="2376A0BC" w14:textId="77777777" w:rsidR="000F5488" w:rsidRPr="00B61F51" w:rsidRDefault="000F5488" w:rsidP="0017620C">
            <w:pPr>
              <w:pStyle w:val="TableParagraph"/>
              <w:spacing w:before="0" w:after="0" w:line="276" w:lineRule="auto"/>
              <w:ind w:left="98"/>
              <w:rPr>
                <w:sz w:val="24"/>
                <w:szCs w:val="24"/>
              </w:rPr>
            </w:pPr>
            <w:r w:rsidRPr="00B61F51">
              <w:rPr>
                <w:sz w:val="24"/>
                <w:szCs w:val="24"/>
              </w:rPr>
              <w:t>Ecosystem</w:t>
            </w:r>
          </w:p>
        </w:tc>
        <w:tc>
          <w:tcPr>
            <w:tcW w:w="1560" w:type="dxa"/>
            <w:shd w:val="clear" w:color="auto" w:fill="auto"/>
          </w:tcPr>
          <w:p w14:paraId="19011F65" w14:textId="77777777" w:rsidR="000F5488" w:rsidRPr="00B61F51" w:rsidRDefault="000F5488" w:rsidP="0017620C">
            <w:pPr>
              <w:pStyle w:val="TableParagraph"/>
              <w:spacing w:before="0" w:after="0" w:line="276" w:lineRule="auto"/>
              <w:ind w:left="98"/>
              <w:jc w:val="both"/>
              <w:rPr>
                <w:sz w:val="24"/>
                <w:szCs w:val="24"/>
              </w:rPr>
            </w:pPr>
            <w:r w:rsidRPr="00B61F51">
              <w:rPr>
                <w:sz w:val="24"/>
                <w:szCs w:val="24"/>
              </w:rPr>
              <w:t>Impact on marine organisms, Turtle nesting etc.</w:t>
            </w:r>
          </w:p>
        </w:tc>
        <w:tc>
          <w:tcPr>
            <w:tcW w:w="1984" w:type="dxa"/>
            <w:shd w:val="clear" w:color="auto" w:fill="auto"/>
          </w:tcPr>
          <w:p w14:paraId="5B1E2A06" w14:textId="77777777" w:rsidR="000F5488" w:rsidRPr="00B61F51" w:rsidRDefault="000F5488" w:rsidP="0017620C">
            <w:pPr>
              <w:pStyle w:val="TableParagraph"/>
              <w:tabs>
                <w:tab w:val="left" w:pos="1081"/>
              </w:tabs>
              <w:spacing w:before="0" w:after="0" w:line="276" w:lineRule="auto"/>
              <w:ind w:left="98"/>
              <w:rPr>
                <w:sz w:val="24"/>
                <w:szCs w:val="24"/>
              </w:rPr>
            </w:pPr>
            <w:r w:rsidRPr="00B61F51">
              <w:rPr>
                <w:sz w:val="24"/>
                <w:szCs w:val="24"/>
              </w:rPr>
              <w:t xml:space="preserve">Marine organisms, </w:t>
            </w:r>
            <w:r w:rsidRPr="00B61F51">
              <w:rPr>
                <w:spacing w:val="-5"/>
                <w:sz w:val="24"/>
                <w:szCs w:val="24"/>
              </w:rPr>
              <w:t xml:space="preserve">Turtle </w:t>
            </w:r>
            <w:r w:rsidRPr="00B61F51">
              <w:rPr>
                <w:sz w:val="24"/>
                <w:szCs w:val="24"/>
              </w:rPr>
              <w:t>nesting</w:t>
            </w:r>
            <w:r w:rsidRPr="00B61F51">
              <w:rPr>
                <w:spacing w:val="-2"/>
                <w:sz w:val="24"/>
                <w:szCs w:val="24"/>
              </w:rPr>
              <w:t xml:space="preserve"> </w:t>
            </w:r>
            <w:r w:rsidRPr="00B61F51">
              <w:rPr>
                <w:sz w:val="24"/>
                <w:szCs w:val="24"/>
              </w:rPr>
              <w:t>etc.</w:t>
            </w:r>
          </w:p>
        </w:tc>
        <w:tc>
          <w:tcPr>
            <w:tcW w:w="1276" w:type="dxa"/>
            <w:shd w:val="clear" w:color="auto" w:fill="auto"/>
          </w:tcPr>
          <w:p w14:paraId="2F3F1B32" w14:textId="77777777" w:rsidR="000F5488" w:rsidRPr="00B61F51" w:rsidRDefault="000F5488" w:rsidP="0017620C">
            <w:pPr>
              <w:pStyle w:val="TableParagraph"/>
              <w:spacing w:before="0" w:after="0" w:line="276" w:lineRule="auto"/>
              <w:ind w:left="98"/>
              <w:rPr>
                <w:sz w:val="24"/>
                <w:szCs w:val="24"/>
              </w:rPr>
            </w:pPr>
            <w:r w:rsidRPr="00B61F51">
              <w:rPr>
                <w:sz w:val="24"/>
                <w:szCs w:val="24"/>
              </w:rPr>
              <w:t>Not specified (to be monitored by experts)</w:t>
            </w:r>
          </w:p>
        </w:tc>
        <w:tc>
          <w:tcPr>
            <w:tcW w:w="1701" w:type="dxa"/>
            <w:shd w:val="clear" w:color="auto" w:fill="auto"/>
          </w:tcPr>
          <w:p w14:paraId="23032009" w14:textId="77777777" w:rsidR="000F5488" w:rsidRPr="00B61F51" w:rsidRDefault="000F5488" w:rsidP="0017620C">
            <w:pPr>
              <w:pStyle w:val="TableParagraph"/>
              <w:spacing w:before="0" w:after="0" w:line="276" w:lineRule="auto"/>
              <w:ind w:left="98"/>
              <w:rPr>
                <w:sz w:val="24"/>
                <w:szCs w:val="24"/>
              </w:rPr>
            </w:pPr>
            <w:r w:rsidRPr="00B61F51">
              <w:rPr>
                <w:sz w:val="24"/>
                <w:szCs w:val="24"/>
              </w:rPr>
              <w:t>Tamil Nadu State CZMA</w:t>
            </w:r>
          </w:p>
        </w:tc>
        <w:tc>
          <w:tcPr>
            <w:tcW w:w="1417" w:type="dxa"/>
            <w:shd w:val="clear" w:color="auto" w:fill="auto"/>
          </w:tcPr>
          <w:p w14:paraId="49F0CF10" w14:textId="77777777" w:rsidR="000F5488" w:rsidRPr="00B61F51" w:rsidRDefault="000F5488" w:rsidP="0017620C">
            <w:pPr>
              <w:pStyle w:val="TableParagraph"/>
              <w:spacing w:before="0" w:after="0" w:line="276" w:lineRule="auto"/>
              <w:rPr>
                <w:sz w:val="24"/>
                <w:szCs w:val="24"/>
              </w:rPr>
            </w:pPr>
          </w:p>
        </w:tc>
      </w:tr>
    </w:tbl>
    <w:p w14:paraId="504527B6" w14:textId="77777777" w:rsidR="00B11A44" w:rsidRPr="00B61F51" w:rsidRDefault="00B11A44" w:rsidP="000F5488">
      <w:pPr>
        <w:spacing w:before="4"/>
        <w:rPr>
          <w:color w:val="7030A0"/>
          <w:sz w:val="17"/>
        </w:rPr>
        <w:sectPr w:rsidR="00B11A44" w:rsidRPr="00B61F51" w:rsidSect="006361C1">
          <w:headerReference w:type="default" r:id="rId35"/>
          <w:footerReference w:type="default" r:id="rId36"/>
          <w:pgSz w:w="11907" w:h="16840" w:code="9"/>
          <w:pgMar w:top="1418" w:right="1134" w:bottom="1418" w:left="1134" w:header="709" w:footer="454" w:gutter="0"/>
          <w:pgNumType w:chapStyle="1"/>
          <w:cols w:space="708"/>
          <w:docGrid w:linePitch="360"/>
        </w:sectPr>
      </w:pPr>
    </w:p>
    <w:p w14:paraId="152D2008" w14:textId="49606E29" w:rsidR="00E141BE" w:rsidRPr="00B61F51" w:rsidRDefault="00E141BE" w:rsidP="00E141BE">
      <w:pPr>
        <w:jc w:val="center"/>
        <w:rPr>
          <w:b/>
          <w:bCs/>
          <w:sz w:val="28"/>
          <w:szCs w:val="28"/>
          <w:lang w:val="en-IN"/>
        </w:rPr>
      </w:pPr>
      <w:bookmarkStart w:id="696" w:name="_Toc56621503"/>
      <w:bookmarkStart w:id="697" w:name="_Toc57316882"/>
      <w:r w:rsidRPr="00B61F51">
        <w:rPr>
          <w:b/>
          <w:bCs/>
          <w:sz w:val="28"/>
          <w:szCs w:val="28"/>
          <w:lang w:val="en-IN"/>
        </w:rPr>
        <w:t>CHAPTER - 16</w:t>
      </w:r>
    </w:p>
    <w:p w14:paraId="0E737EC9" w14:textId="09571483" w:rsidR="000F5488" w:rsidRPr="00B61F51" w:rsidRDefault="000F5488" w:rsidP="00501EBC">
      <w:pPr>
        <w:pStyle w:val="Heading1"/>
        <w:rPr>
          <w:sz w:val="17"/>
        </w:rPr>
      </w:pPr>
      <w:bookmarkStart w:id="698" w:name="_Toc69395825"/>
      <w:r w:rsidRPr="00B61F51">
        <w:t>SOCIAL MANAGEMENT PLAN</w:t>
      </w:r>
      <w:bookmarkEnd w:id="696"/>
      <w:bookmarkEnd w:id="697"/>
      <w:bookmarkEnd w:id="698"/>
    </w:p>
    <w:p w14:paraId="7FD398B7" w14:textId="53146013" w:rsidR="000F5488" w:rsidRPr="00B61F51" w:rsidRDefault="000F5488" w:rsidP="00B11A44">
      <w:r w:rsidRPr="00B61F51">
        <w:t>Social safeguard interventions play a major role in bringing understanding and harmony while addressing the impact of infrastructure development which is meant for the greater interest of the society and the people embedded.</w:t>
      </w:r>
      <w:r w:rsidR="00E26AF8" w:rsidRPr="00B61F51">
        <w:t xml:space="preserve"> </w:t>
      </w:r>
      <w:r w:rsidRPr="00B61F51">
        <w:t xml:space="preserve">Hence, the objective of social safeguard intervention is to adhere to JICA’s guideline, ISO and the international standards during construction and operation of </w:t>
      </w:r>
      <w:r w:rsidR="001F27A5" w:rsidRPr="00B61F51">
        <w:t xml:space="preserve">the </w:t>
      </w:r>
      <w:r w:rsidRPr="00B61F51">
        <w:t>Chennai Perur 400 MLD Desalination Plant.</w:t>
      </w:r>
    </w:p>
    <w:p w14:paraId="77214955" w14:textId="7D1F0EE3" w:rsidR="000F5488" w:rsidRPr="00B61F51" w:rsidRDefault="000F5488" w:rsidP="00B11A44">
      <w:pPr>
        <w:pStyle w:val="Heading2"/>
      </w:pPr>
      <w:bookmarkStart w:id="699" w:name="_Toc52744878"/>
      <w:bookmarkStart w:id="700" w:name="_Toc54006525"/>
      <w:bookmarkStart w:id="701" w:name="_Toc56621504"/>
      <w:bookmarkStart w:id="702" w:name="_Toc57316883"/>
      <w:bookmarkStart w:id="703" w:name="_Toc69395826"/>
      <w:r w:rsidRPr="00B61F51">
        <w:t>Scope of Social Safeguard Intervention</w:t>
      </w:r>
      <w:bookmarkEnd w:id="699"/>
      <w:bookmarkEnd w:id="700"/>
      <w:bookmarkEnd w:id="701"/>
      <w:bookmarkEnd w:id="702"/>
      <w:bookmarkEnd w:id="703"/>
    </w:p>
    <w:p w14:paraId="53073EA2" w14:textId="77777777" w:rsidR="000F5488" w:rsidRPr="00B61F51" w:rsidRDefault="000F5488" w:rsidP="00B11A44">
      <w:r w:rsidRPr="00B61F51">
        <w:t>The scope of work shall include but not be limited to the following:</w:t>
      </w:r>
    </w:p>
    <w:p w14:paraId="57FAB753" w14:textId="11D99109" w:rsidR="000F5488" w:rsidRPr="00B61F51" w:rsidRDefault="000F5488" w:rsidP="00B11A44">
      <w:pPr>
        <w:pStyle w:val="Heading30"/>
      </w:pPr>
      <w:bookmarkStart w:id="704" w:name="_Toc54006526"/>
      <w:bookmarkStart w:id="705" w:name="_Toc56621505"/>
      <w:bookmarkStart w:id="706" w:name="_Toc69395827"/>
      <w:r w:rsidRPr="00B61F51">
        <w:t>Social Management Strategies, Plan and Execution</w:t>
      </w:r>
      <w:bookmarkEnd w:id="704"/>
      <w:bookmarkEnd w:id="705"/>
      <w:bookmarkEnd w:id="706"/>
    </w:p>
    <w:p w14:paraId="53FDB3A9" w14:textId="4F47DF3F" w:rsidR="0026388B" w:rsidRPr="00B61F51" w:rsidRDefault="0026388B" w:rsidP="003F4B5F">
      <w:pPr>
        <w:widowControl w:val="0"/>
        <w:numPr>
          <w:ilvl w:val="0"/>
          <w:numId w:val="355"/>
        </w:numPr>
        <w:autoSpaceDE w:val="0"/>
        <w:autoSpaceDN w:val="0"/>
        <w:spacing w:before="120" w:after="120" w:line="312" w:lineRule="auto"/>
      </w:pPr>
      <w:r w:rsidRPr="00B61F51">
        <w:t>After award of the contract and before the start of work, the Contractor shall review the Social Management Plan (SMP) for the project available with CMWSSB.</w:t>
      </w:r>
      <w:r w:rsidR="00E26AF8" w:rsidRPr="00B61F51">
        <w:t xml:space="preserve"> </w:t>
      </w:r>
      <w:r w:rsidRPr="00B61F51">
        <w:t>The contractor shall duly update the SMP to ensure compliance with all applicable legislation and regulations of State / Central Government, JICA’s Guidelines and IFC Performance Standards on Social Sustainability. The SMP shall incorporate the requirements stipulated in the Project’s SIA (Social Impact Assessment) Report and conditions of approval from State/Centre Regulatory agencies. The SMP shall clearly define roles, responsibilities, reporting requirement and budgetary allocations for the implementation of mitigation measures.</w:t>
      </w:r>
      <w:r w:rsidR="00E26AF8" w:rsidRPr="00B61F51">
        <w:t xml:space="preserve"> </w:t>
      </w:r>
      <w:r w:rsidRPr="00B61F51">
        <w:t>In case of any revision to SMP shall be submitted by the Contractor to CMWSSB for necessary approval before initiating any groundwork.</w:t>
      </w:r>
    </w:p>
    <w:p w14:paraId="46E22C97" w14:textId="72909BC1" w:rsidR="0026388B" w:rsidRPr="00B61F51" w:rsidRDefault="0026388B" w:rsidP="003F4B5F">
      <w:pPr>
        <w:widowControl w:val="0"/>
        <w:numPr>
          <w:ilvl w:val="0"/>
          <w:numId w:val="355"/>
        </w:numPr>
        <w:autoSpaceDE w:val="0"/>
        <w:autoSpaceDN w:val="0"/>
        <w:spacing w:before="120" w:after="120" w:line="312" w:lineRule="auto"/>
      </w:pPr>
      <w:r w:rsidRPr="00B61F51">
        <w:t>Separate Social Management Plans for Construction, maintenance and Operations Stages shall be prepared to address the impacts associated with construction, maintenance and operation activities on the workforce engaged and surrounding communities.</w:t>
      </w:r>
      <w:r w:rsidR="00E26AF8" w:rsidRPr="00B61F51">
        <w:t xml:space="preserve"> </w:t>
      </w:r>
      <w:r w:rsidRPr="00B61F51">
        <w:t>These plans shall incorporate the requirements stipulated in the Project’s SIA Report, applicable legislation and regulations, conditions of approval from State/Centre Regulatory agencies and also considering best practices and good engineering practices, as applicable.</w:t>
      </w:r>
    </w:p>
    <w:p w14:paraId="6C5D5212" w14:textId="26265D1A" w:rsidR="000F5488" w:rsidRPr="00B61F51" w:rsidRDefault="000F5488" w:rsidP="00B11A44">
      <w:pPr>
        <w:pStyle w:val="Heading30"/>
      </w:pPr>
      <w:bookmarkStart w:id="707" w:name="_Toc67521588"/>
      <w:bookmarkStart w:id="708" w:name="_Toc67521589"/>
      <w:bookmarkStart w:id="709" w:name="_Toc56621506"/>
      <w:bookmarkStart w:id="710" w:name="_Toc69395828"/>
      <w:bookmarkEnd w:id="707"/>
      <w:bookmarkEnd w:id="708"/>
      <w:r w:rsidRPr="00B61F51">
        <w:t>Labour Influx and Worker’s Camp Management Plan</w:t>
      </w:r>
      <w:bookmarkStart w:id="711" w:name="_Toc54006527"/>
      <w:bookmarkEnd w:id="709"/>
      <w:bookmarkEnd w:id="710"/>
      <w:r w:rsidRPr="00B61F51">
        <w:t xml:space="preserve"> </w:t>
      </w:r>
    </w:p>
    <w:p w14:paraId="53226045" w14:textId="77777777" w:rsidR="000F5488" w:rsidRPr="00B61F51" w:rsidRDefault="000F5488" w:rsidP="00B11A44">
      <w:r w:rsidRPr="00B61F51">
        <w:t>The labour influx and worker’s camp management plan, including the process for mitigating construction-related impacts on the local community</w:t>
      </w:r>
      <w:bookmarkEnd w:id="711"/>
      <w:r w:rsidRPr="00B61F51">
        <w:t xml:space="preserve"> are given below.</w:t>
      </w:r>
    </w:p>
    <w:p w14:paraId="68D407E9" w14:textId="77777777" w:rsidR="000F5488" w:rsidRPr="00B61F51" w:rsidRDefault="000F5488" w:rsidP="00B11A44">
      <w:pPr>
        <w:pStyle w:val="Heading4"/>
      </w:pPr>
      <w:r w:rsidRPr="00B61F51">
        <w:t>Labour Camp Management</w:t>
      </w:r>
    </w:p>
    <w:p w14:paraId="29407579" w14:textId="77777777" w:rsidR="000F5488" w:rsidRPr="00B61F51" w:rsidRDefault="000F5488" w:rsidP="003F4B5F">
      <w:pPr>
        <w:widowControl w:val="0"/>
        <w:numPr>
          <w:ilvl w:val="0"/>
          <w:numId w:val="356"/>
        </w:numPr>
        <w:tabs>
          <w:tab w:val="left" w:pos="993"/>
        </w:tabs>
        <w:autoSpaceDE w:val="0"/>
        <w:autoSpaceDN w:val="0"/>
        <w:spacing w:before="120" w:after="120" w:line="312" w:lineRule="auto"/>
        <w:ind w:left="993" w:hanging="567"/>
      </w:pPr>
      <w:r w:rsidRPr="00B61F51">
        <w:t xml:space="preserve">The contractor preferably will use unskilled/semi-skilled labour from the local area to give the maximum benefit to the local community whenever this is possible. </w:t>
      </w:r>
    </w:p>
    <w:p w14:paraId="28E77827" w14:textId="77777777" w:rsidR="000F5488" w:rsidRPr="00B61F51" w:rsidRDefault="000F5488" w:rsidP="003F4B5F">
      <w:pPr>
        <w:widowControl w:val="0"/>
        <w:numPr>
          <w:ilvl w:val="0"/>
          <w:numId w:val="356"/>
        </w:numPr>
        <w:tabs>
          <w:tab w:val="left" w:pos="993"/>
        </w:tabs>
        <w:autoSpaceDE w:val="0"/>
        <w:autoSpaceDN w:val="0"/>
        <w:spacing w:before="120" w:after="120" w:line="312" w:lineRule="auto"/>
        <w:ind w:left="993" w:hanging="567"/>
      </w:pPr>
      <w:r w:rsidRPr="00B61F51">
        <w:t xml:space="preserve">The contractor will follow all relevant provisions of the Building and the other Construction Workers (Regulation of Employment and Conditions of Service) Act, 1996 for construction and maintenance of labour camp. </w:t>
      </w:r>
    </w:p>
    <w:p w14:paraId="52F937CC" w14:textId="7BC75C6E" w:rsidR="000F5488" w:rsidRPr="00B61F51" w:rsidRDefault="000F5488" w:rsidP="003F4B5F">
      <w:pPr>
        <w:widowControl w:val="0"/>
        <w:numPr>
          <w:ilvl w:val="0"/>
          <w:numId w:val="356"/>
        </w:numPr>
        <w:tabs>
          <w:tab w:val="left" w:pos="993"/>
        </w:tabs>
        <w:autoSpaceDE w:val="0"/>
        <w:autoSpaceDN w:val="0"/>
        <w:spacing w:before="120" w:after="120" w:line="312" w:lineRule="auto"/>
        <w:ind w:left="993" w:hanging="567"/>
      </w:pPr>
      <w:r w:rsidRPr="00B61F51">
        <w:t>Pooled transportation facilities as may be required, shall be provided by the contractor.</w:t>
      </w:r>
      <w:r w:rsidR="00B11A44" w:rsidRPr="00B61F51">
        <w:t xml:space="preserve"> </w:t>
      </w:r>
      <w:r w:rsidRPr="00B61F51">
        <w:t xml:space="preserve">The location, layout and basic facility provision of labour camp will be submitted to Engineer for approval prior to its construction. </w:t>
      </w:r>
    </w:p>
    <w:p w14:paraId="3DDE7FD3" w14:textId="77777777" w:rsidR="000F5488" w:rsidRPr="00B61F51" w:rsidRDefault="000F5488" w:rsidP="003F4B5F">
      <w:pPr>
        <w:widowControl w:val="0"/>
        <w:numPr>
          <w:ilvl w:val="0"/>
          <w:numId w:val="356"/>
        </w:numPr>
        <w:tabs>
          <w:tab w:val="left" w:pos="993"/>
        </w:tabs>
        <w:autoSpaceDE w:val="0"/>
        <w:autoSpaceDN w:val="0"/>
        <w:spacing w:before="120" w:after="120" w:line="312" w:lineRule="auto"/>
        <w:ind w:left="993" w:hanging="567"/>
      </w:pPr>
      <w:r w:rsidRPr="00B61F51">
        <w:t>The contractor will provide and maintain well-ventilated living accommodation and ancillary facilities for workers, including adequate working, eating, and sleeping arrangements for field workers functionally, hygienically and safely.</w:t>
      </w:r>
    </w:p>
    <w:p w14:paraId="1BDA9F04" w14:textId="77CD3751" w:rsidR="000F5488" w:rsidRPr="00B61F51" w:rsidRDefault="000F5488" w:rsidP="003F4B5F">
      <w:pPr>
        <w:widowControl w:val="0"/>
        <w:numPr>
          <w:ilvl w:val="0"/>
          <w:numId w:val="356"/>
        </w:numPr>
        <w:tabs>
          <w:tab w:val="left" w:pos="993"/>
        </w:tabs>
        <w:autoSpaceDE w:val="0"/>
        <w:autoSpaceDN w:val="0"/>
        <w:spacing w:before="120" w:after="120" w:line="312" w:lineRule="auto"/>
        <w:ind w:left="993" w:hanging="567"/>
      </w:pPr>
      <w:r w:rsidRPr="00B61F51">
        <w:t xml:space="preserve">The contractor will construct and maintain all labour accommodation in such a fashion that uncontaminated clean </w:t>
      </w:r>
      <w:r w:rsidR="00565F7B" w:rsidRPr="00B61F51">
        <w:t xml:space="preserve">potable </w:t>
      </w:r>
      <w:r w:rsidRPr="00B61F51">
        <w:t xml:space="preserve">water is available for drinking, cooking, bathing and washing. </w:t>
      </w:r>
    </w:p>
    <w:p w14:paraId="2D131C5E" w14:textId="707E0331" w:rsidR="000F5488" w:rsidRPr="00B61F51" w:rsidRDefault="00565F7B" w:rsidP="003F4B5F">
      <w:pPr>
        <w:widowControl w:val="0"/>
        <w:numPr>
          <w:ilvl w:val="0"/>
          <w:numId w:val="356"/>
        </w:numPr>
        <w:tabs>
          <w:tab w:val="left" w:pos="993"/>
        </w:tabs>
        <w:autoSpaceDE w:val="0"/>
        <w:autoSpaceDN w:val="0"/>
        <w:spacing w:before="120" w:after="120" w:line="312" w:lineRule="auto"/>
        <w:ind w:left="993" w:hanging="567"/>
      </w:pPr>
      <w:r w:rsidRPr="00B61F51">
        <w:t xml:space="preserve">Potable water for </w:t>
      </w:r>
      <w:r w:rsidR="000F5488" w:rsidRPr="00B61F51">
        <w:t xml:space="preserve">drinking will be made available for workers by the contractor at the construction site/labour camp/s. The Contractor will also provide </w:t>
      </w:r>
      <w:r w:rsidR="00436B57" w:rsidRPr="00B61F51">
        <w:t>product</w:t>
      </w:r>
      <w:r w:rsidR="000F5488" w:rsidRPr="00B61F51">
        <w:t xml:space="preserve"> water facilities at the construction site in an accessible place, as per standards set by the Building and other Construction Workers (Regulation of Employment and Conditions of Service) Act, 1996. Provision of mobile drinking water counter/kiosk, with 300-litre capacity, with at least two taps, with a bottom tank, to collect wastewater will be placed at a suitable place near worksites.</w:t>
      </w:r>
    </w:p>
    <w:p w14:paraId="513419AA" w14:textId="0D152705" w:rsidR="000F5488" w:rsidRPr="00B61F51" w:rsidRDefault="000F5488" w:rsidP="003F4B5F">
      <w:pPr>
        <w:widowControl w:val="0"/>
        <w:numPr>
          <w:ilvl w:val="0"/>
          <w:numId w:val="356"/>
        </w:numPr>
        <w:tabs>
          <w:tab w:val="left" w:pos="993"/>
        </w:tabs>
        <w:autoSpaceDE w:val="0"/>
        <w:autoSpaceDN w:val="0"/>
        <w:spacing w:before="120" w:after="120" w:line="312" w:lineRule="auto"/>
        <w:ind w:left="993" w:hanging="567"/>
      </w:pPr>
      <w:r w:rsidRPr="00B61F51">
        <w:t>Workers shall not be allowed to defecate in the open. Proper mobile toilets fitted with a septic tank will be provided by the contractor.</w:t>
      </w:r>
      <w:r w:rsidR="00E26AF8" w:rsidRPr="00B61F51">
        <w:t xml:space="preserve"> </w:t>
      </w:r>
      <w:r w:rsidRPr="00B61F51">
        <w:t>Separate toilets/bathrooms, wherever required, will be provided for male and female, marked in sign as well as in vernacular in the construction camp.</w:t>
      </w:r>
    </w:p>
    <w:p w14:paraId="56C96E97" w14:textId="77777777" w:rsidR="000F5488" w:rsidRPr="00B61F51" w:rsidRDefault="000F5488" w:rsidP="003F4B5F">
      <w:pPr>
        <w:widowControl w:val="0"/>
        <w:numPr>
          <w:ilvl w:val="0"/>
          <w:numId w:val="356"/>
        </w:numPr>
        <w:tabs>
          <w:tab w:val="left" w:pos="993"/>
        </w:tabs>
        <w:autoSpaceDE w:val="0"/>
        <w:autoSpaceDN w:val="0"/>
        <w:spacing w:before="120" w:after="120" w:line="312" w:lineRule="auto"/>
        <w:ind w:left="993" w:hanging="567"/>
      </w:pPr>
      <w:r w:rsidRPr="00B61F51">
        <w:t>Adequate freshwater supply will be ensured in kitchen/mess, bathrooms, toilets and urinals.</w:t>
      </w:r>
    </w:p>
    <w:p w14:paraId="08A47CE9" w14:textId="77777777" w:rsidR="000F5488" w:rsidRPr="00B61F51" w:rsidRDefault="000F5488" w:rsidP="003F4B5F">
      <w:pPr>
        <w:widowControl w:val="0"/>
        <w:numPr>
          <w:ilvl w:val="0"/>
          <w:numId w:val="356"/>
        </w:numPr>
        <w:tabs>
          <w:tab w:val="left" w:pos="993"/>
        </w:tabs>
        <w:autoSpaceDE w:val="0"/>
        <w:autoSpaceDN w:val="0"/>
        <w:spacing w:before="120" w:after="120" w:line="312" w:lineRule="auto"/>
        <w:ind w:left="993" w:hanging="567"/>
      </w:pPr>
      <w:r w:rsidRPr="00B61F51">
        <w:t>Fuelwood will not be allowed for cooking at labour camps. LPG cylinders as cooking fuel will be provided at labour camp by the contractor.</w:t>
      </w:r>
    </w:p>
    <w:p w14:paraId="2958B942" w14:textId="77777777" w:rsidR="000F5488" w:rsidRPr="00B61F51" w:rsidRDefault="000F5488" w:rsidP="003F4B5F">
      <w:pPr>
        <w:widowControl w:val="0"/>
        <w:numPr>
          <w:ilvl w:val="0"/>
          <w:numId w:val="356"/>
        </w:numPr>
        <w:tabs>
          <w:tab w:val="left" w:pos="993"/>
        </w:tabs>
        <w:autoSpaceDE w:val="0"/>
        <w:autoSpaceDN w:val="0"/>
        <w:spacing w:before="120" w:after="120" w:line="312" w:lineRule="auto"/>
        <w:ind w:left="993" w:hanging="567"/>
      </w:pPr>
      <w:r w:rsidRPr="00B61F51">
        <w:t xml:space="preserve">Regular damp cleaning, sweeping, disinfecting and sanitizing will be ensured at the labour campsite. </w:t>
      </w:r>
    </w:p>
    <w:p w14:paraId="4BC7DECF" w14:textId="77777777" w:rsidR="000F5488" w:rsidRPr="00B61F51" w:rsidRDefault="000F5488" w:rsidP="003F4B5F">
      <w:pPr>
        <w:widowControl w:val="0"/>
        <w:numPr>
          <w:ilvl w:val="0"/>
          <w:numId w:val="356"/>
        </w:numPr>
        <w:tabs>
          <w:tab w:val="left" w:pos="993"/>
        </w:tabs>
        <w:autoSpaceDE w:val="0"/>
        <w:autoSpaceDN w:val="0"/>
        <w:spacing w:before="120" w:after="120" w:line="312" w:lineRule="auto"/>
        <w:ind w:left="993" w:hanging="567"/>
      </w:pPr>
      <w:r w:rsidRPr="00B61F51">
        <w:t>The contractor will ensure that the sewage system for the camp will be designed, built and operated in such a manner that no health hazard occurs and no pollution to the air, groundwater or adjacent watercourses take place and biologically treated, to consistently deliver excellent effluent quality with biweekly test reports.</w:t>
      </w:r>
    </w:p>
    <w:p w14:paraId="4DBB9021" w14:textId="77777777" w:rsidR="000F5488" w:rsidRPr="00B61F51" w:rsidRDefault="000F5488" w:rsidP="003F4B5F">
      <w:pPr>
        <w:widowControl w:val="0"/>
        <w:numPr>
          <w:ilvl w:val="0"/>
          <w:numId w:val="356"/>
        </w:numPr>
        <w:tabs>
          <w:tab w:val="left" w:pos="993"/>
        </w:tabs>
        <w:autoSpaceDE w:val="0"/>
        <w:autoSpaceDN w:val="0"/>
        <w:spacing w:before="120" w:after="120" w:line="312" w:lineRule="auto"/>
        <w:ind w:left="993" w:hanging="567"/>
      </w:pPr>
      <w:r w:rsidRPr="00B61F51">
        <w:t>The contractor will provide stability to the marine outfall system even during cyclonic conditions, and appropriate anchor shall be provided.</w:t>
      </w:r>
    </w:p>
    <w:p w14:paraId="2F950F2A" w14:textId="0877308F" w:rsidR="000F5488" w:rsidRPr="00B61F51" w:rsidRDefault="000F5488" w:rsidP="003F4B5F">
      <w:pPr>
        <w:widowControl w:val="0"/>
        <w:numPr>
          <w:ilvl w:val="0"/>
          <w:numId w:val="356"/>
        </w:numPr>
        <w:tabs>
          <w:tab w:val="left" w:pos="993"/>
        </w:tabs>
        <w:autoSpaceDE w:val="0"/>
        <w:autoSpaceDN w:val="0"/>
        <w:spacing w:before="120" w:after="120" w:line="312" w:lineRule="auto"/>
        <w:ind w:left="993" w:hanging="567"/>
      </w:pPr>
      <w:r w:rsidRPr="00B61F51">
        <w:t>The contractor will ensure that the pipelines such as intake pipeline and outfall line and intake arrangement in the sea shall not cause any hindrance to the movement of the local communities including the fishermen and the movement of fishing vessels.</w:t>
      </w:r>
      <w:r w:rsidR="00E26AF8" w:rsidRPr="00B61F51">
        <w:t xml:space="preserve"> </w:t>
      </w:r>
      <w:r w:rsidRPr="00B61F51">
        <w:t xml:space="preserve">Any hindrance </w:t>
      </w:r>
      <w:r w:rsidR="00565F7B" w:rsidRPr="00B61F51">
        <w:t xml:space="preserve">impacting </w:t>
      </w:r>
      <w:r w:rsidRPr="00B61F51">
        <w:t xml:space="preserve">the livelihood of fishermen partially/entirely during the construction, in particular, construction of intake-well pipeline; will attract </w:t>
      </w:r>
      <w:r w:rsidR="00E533B6" w:rsidRPr="00B61F51">
        <w:t>subsistence</w:t>
      </w:r>
      <w:r w:rsidRPr="00B61F51">
        <w:t xml:space="preserve"> grant for the period the livelihood was impacted</w:t>
      </w:r>
      <w:r w:rsidR="00A10AA0" w:rsidRPr="00B61F51">
        <w:t xml:space="preserve"> which will be </w:t>
      </w:r>
      <w:r w:rsidR="00D513A1" w:rsidRPr="00B61F51">
        <w:t>addressed</w:t>
      </w:r>
      <w:r w:rsidR="00A10AA0" w:rsidRPr="00B61F51">
        <w:t xml:space="preserve"> by the </w:t>
      </w:r>
      <w:r w:rsidR="00D513A1" w:rsidRPr="00B61F51">
        <w:t>Employer</w:t>
      </w:r>
      <w:r w:rsidRPr="00B61F51">
        <w:t>.</w:t>
      </w:r>
    </w:p>
    <w:p w14:paraId="04739B8C" w14:textId="77777777" w:rsidR="000F5488" w:rsidRPr="00B61F51" w:rsidRDefault="000F5488" w:rsidP="003F4B5F">
      <w:pPr>
        <w:widowControl w:val="0"/>
        <w:numPr>
          <w:ilvl w:val="0"/>
          <w:numId w:val="356"/>
        </w:numPr>
        <w:tabs>
          <w:tab w:val="left" w:pos="993"/>
        </w:tabs>
        <w:autoSpaceDE w:val="0"/>
        <w:autoSpaceDN w:val="0"/>
        <w:spacing w:before="120" w:after="120" w:line="312" w:lineRule="auto"/>
        <w:ind w:left="993" w:hanging="567"/>
      </w:pPr>
      <w:r w:rsidRPr="00B61F51">
        <w:t>The contractor will ensure that there is no displacement of people, housing or fishing activity as a result of the project; as nothing of that sort was observed and envisaged prior to drafting the scope.</w:t>
      </w:r>
    </w:p>
    <w:p w14:paraId="622302CE" w14:textId="77777777" w:rsidR="000F5488" w:rsidRPr="00B61F51" w:rsidRDefault="000F5488" w:rsidP="00B11A44">
      <w:pPr>
        <w:pStyle w:val="Heading4"/>
      </w:pPr>
      <w:r w:rsidRPr="00B61F51">
        <w:t xml:space="preserve">Provision of First Aid/Medical Facilities and Emergency Response Arrangements </w:t>
      </w:r>
    </w:p>
    <w:p w14:paraId="742F7478" w14:textId="7FAE525D" w:rsidR="000F5488" w:rsidRPr="00B61F51" w:rsidRDefault="000F5488" w:rsidP="003F4B5F">
      <w:pPr>
        <w:pStyle w:val="ListParagraph"/>
        <w:numPr>
          <w:ilvl w:val="0"/>
          <w:numId w:val="357"/>
        </w:numPr>
        <w:spacing w:after="180" w:line="288" w:lineRule="auto"/>
        <w:contextualSpacing w:val="0"/>
        <w:jc w:val="both"/>
        <w:rPr>
          <w:rFonts w:ascii="Times New Roman" w:hAnsi="Times New Roman"/>
          <w:bCs/>
          <w:iCs/>
          <w:sz w:val="24"/>
          <w:szCs w:val="24"/>
        </w:rPr>
      </w:pPr>
      <w:r w:rsidRPr="00B61F51">
        <w:rPr>
          <w:rFonts w:ascii="Times New Roman" w:hAnsi="Times New Roman"/>
          <w:bCs/>
          <w:iCs/>
          <w:sz w:val="24"/>
          <w:szCs w:val="24"/>
        </w:rPr>
        <w:t>The Construction Safety Plan to be prepared by the Contractor will identify necessary actions in the event of an emergency.</w:t>
      </w:r>
      <w:r w:rsidR="00E26AF8" w:rsidRPr="00B61F51">
        <w:rPr>
          <w:rFonts w:ascii="Times New Roman" w:hAnsi="Times New Roman"/>
          <w:bCs/>
          <w:iCs/>
          <w:sz w:val="24"/>
          <w:szCs w:val="24"/>
        </w:rPr>
        <w:t xml:space="preserve"> </w:t>
      </w:r>
      <w:r w:rsidRPr="00B61F51">
        <w:rPr>
          <w:rFonts w:ascii="Times New Roman" w:hAnsi="Times New Roman"/>
          <w:bCs/>
          <w:iCs/>
          <w:sz w:val="24"/>
          <w:szCs w:val="24"/>
        </w:rPr>
        <w:t>This plan will be submitted for Engineer’s approval along with the Work Program at the mobilization stage itself.</w:t>
      </w:r>
    </w:p>
    <w:p w14:paraId="5B94256A" w14:textId="77777777" w:rsidR="000F5488" w:rsidRPr="00B61F51" w:rsidRDefault="000F5488" w:rsidP="003F4B5F">
      <w:pPr>
        <w:pStyle w:val="ListParagraph"/>
        <w:numPr>
          <w:ilvl w:val="0"/>
          <w:numId w:val="357"/>
        </w:numPr>
        <w:spacing w:after="180" w:line="288" w:lineRule="auto"/>
        <w:contextualSpacing w:val="0"/>
        <w:jc w:val="both"/>
        <w:rPr>
          <w:rFonts w:ascii="Times New Roman" w:hAnsi="Times New Roman"/>
          <w:bCs/>
          <w:iCs/>
          <w:sz w:val="24"/>
          <w:szCs w:val="24"/>
        </w:rPr>
      </w:pPr>
      <w:r w:rsidRPr="00B61F51">
        <w:rPr>
          <w:rFonts w:ascii="Times New Roman" w:hAnsi="Times New Roman"/>
          <w:bCs/>
          <w:iCs/>
          <w:sz w:val="24"/>
          <w:szCs w:val="24"/>
        </w:rPr>
        <w:t>The Contractor will arrange for:</w:t>
      </w:r>
    </w:p>
    <w:p w14:paraId="5D6C3D3B" w14:textId="77777777" w:rsidR="000F5488" w:rsidRPr="00B61F51" w:rsidRDefault="000F5488" w:rsidP="003F4B5F">
      <w:pPr>
        <w:widowControl w:val="0"/>
        <w:numPr>
          <w:ilvl w:val="0"/>
          <w:numId w:val="331"/>
        </w:numPr>
        <w:autoSpaceDE w:val="0"/>
        <w:autoSpaceDN w:val="0"/>
        <w:adjustRightInd w:val="0"/>
        <w:spacing w:before="60" w:after="60" w:line="288" w:lineRule="auto"/>
        <w:ind w:left="908" w:hanging="274"/>
        <w:rPr>
          <w:bCs/>
          <w:szCs w:val="24"/>
        </w:rPr>
      </w:pPr>
      <w:r w:rsidRPr="00B61F51">
        <w:rPr>
          <w:bCs/>
          <w:szCs w:val="24"/>
        </w:rPr>
        <w:t>Readily available first-aid box, including an adequate supply of sterilized dressing materials and appliances, as per rules shall be provided in work zones and at the campsite/s.</w:t>
      </w:r>
    </w:p>
    <w:p w14:paraId="1C75E597" w14:textId="77777777" w:rsidR="000F5488" w:rsidRPr="00B61F51" w:rsidRDefault="000F5488" w:rsidP="003F4B5F">
      <w:pPr>
        <w:widowControl w:val="0"/>
        <w:numPr>
          <w:ilvl w:val="0"/>
          <w:numId w:val="331"/>
        </w:numPr>
        <w:autoSpaceDE w:val="0"/>
        <w:autoSpaceDN w:val="0"/>
        <w:adjustRightInd w:val="0"/>
        <w:spacing w:before="60" w:after="60" w:line="288" w:lineRule="auto"/>
        <w:ind w:left="908" w:hanging="274"/>
        <w:rPr>
          <w:bCs/>
          <w:szCs w:val="24"/>
        </w:rPr>
      </w:pPr>
      <w:r w:rsidRPr="00B61F51">
        <w:rPr>
          <w:bCs/>
          <w:szCs w:val="24"/>
        </w:rPr>
        <w:t xml:space="preserve">Registered medical practitioner (Doctor) and trained First Aid personnel will be available at the construction site. </w:t>
      </w:r>
    </w:p>
    <w:p w14:paraId="71F58D92" w14:textId="77777777" w:rsidR="000F5488" w:rsidRPr="00B61F51" w:rsidRDefault="000F5488" w:rsidP="003F4B5F">
      <w:pPr>
        <w:widowControl w:val="0"/>
        <w:numPr>
          <w:ilvl w:val="0"/>
          <w:numId w:val="331"/>
        </w:numPr>
        <w:autoSpaceDE w:val="0"/>
        <w:autoSpaceDN w:val="0"/>
        <w:adjustRightInd w:val="0"/>
        <w:spacing w:before="60" w:after="60" w:line="288" w:lineRule="auto"/>
        <w:ind w:left="908" w:hanging="274"/>
        <w:rPr>
          <w:bCs/>
          <w:szCs w:val="24"/>
        </w:rPr>
      </w:pPr>
      <w:r w:rsidRPr="00B61F51">
        <w:rPr>
          <w:bCs/>
          <w:szCs w:val="24"/>
        </w:rPr>
        <w:t>Emergency numbers will be displayed at camp, plant and construction sites.</w:t>
      </w:r>
    </w:p>
    <w:p w14:paraId="74451152" w14:textId="77777777" w:rsidR="000F5488" w:rsidRPr="00B61F51" w:rsidRDefault="000F5488" w:rsidP="003F4B5F">
      <w:pPr>
        <w:widowControl w:val="0"/>
        <w:numPr>
          <w:ilvl w:val="0"/>
          <w:numId w:val="331"/>
        </w:numPr>
        <w:autoSpaceDE w:val="0"/>
        <w:autoSpaceDN w:val="0"/>
        <w:adjustRightInd w:val="0"/>
        <w:spacing w:before="60" w:after="60" w:line="288" w:lineRule="auto"/>
        <w:ind w:left="908" w:hanging="274"/>
        <w:rPr>
          <w:bCs/>
          <w:szCs w:val="24"/>
        </w:rPr>
      </w:pPr>
      <w:r w:rsidRPr="00B61F51">
        <w:rPr>
          <w:bCs/>
          <w:szCs w:val="24"/>
        </w:rPr>
        <w:t>Availability of suitable transport at all times to take an injured or sick person(s) to the nearest hospital shall be made.</w:t>
      </w:r>
    </w:p>
    <w:p w14:paraId="18B67D96" w14:textId="77777777" w:rsidR="000F5488" w:rsidRPr="00B61F51" w:rsidRDefault="000F5488" w:rsidP="003F4B5F">
      <w:pPr>
        <w:pStyle w:val="ListParagraph"/>
        <w:numPr>
          <w:ilvl w:val="0"/>
          <w:numId w:val="357"/>
        </w:numPr>
        <w:spacing w:after="180" w:line="288" w:lineRule="auto"/>
        <w:contextualSpacing w:val="0"/>
        <w:jc w:val="both"/>
        <w:rPr>
          <w:rFonts w:ascii="Times New Roman" w:hAnsi="Times New Roman"/>
          <w:bCs/>
          <w:iCs/>
          <w:sz w:val="24"/>
          <w:szCs w:val="24"/>
        </w:rPr>
      </w:pPr>
      <w:r w:rsidRPr="00B61F51">
        <w:rPr>
          <w:rFonts w:ascii="Times New Roman" w:hAnsi="Times New Roman"/>
          <w:bCs/>
          <w:iCs/>
          <w:sz w:val="24"/>
          <w:szCs w:val="24"/>
        </w:rPr>
        <w:t>The contractor will make required arrangements so that in case of any mishap on the construction site, all necessary steps can be taken for prompt first aid treatment.</w:t>
      </w:r>
    </w:p>
    <w:p w14:paraId="2BFCB4A4" w14:textId="3A9FA49F" w:rsidR="000F5488" w:rsidRPr="00B61F51" w:rsidRDefault="000F5488" w:rsidP="003F4B5F">
      <w:pPr>
        <w:pStyle w:val="ListParagraph"/>
        <w:numPr>
          <w:ilvl w:val="0"/>
          <w:numId w:val="357"/>
        </w:numPr>
        <w:spacing w:after="180" w:line="288" w:lineRule="auto"/>
        <w:contextualSpacing w:val="0"/>
        <w:jc w:val="both"/>
        <w:rPr>
          <w:rFonts w:ascii="Times New Roman" w:hAnsi="Times New Roman"/>
          <w:bCs/>
          <w:iCs/>
          <w:sz w:val="24"/>
          <w:szCs w:val="24"/>
        </w:rPr>
      </w:pPr>
      <w:r w:rsidRPr="00B61F51">
        <w:rPr>
          <w:rFonts w:ascii="Times New Roman" w:hAnsi="Times New Roman"/>
          <w:bCs/>
          <w:iCs/>
          <w:sz w:val="24"/>
          <w:szCs w:val="24"/>
        </w:rPr>
        <w:t>First aid facilities and free emergency care shall be provided to all workforce and third party.</w:t>
      </w:r>
      <w:r w:rsidR="00E26AF8" w:rsidRPr="00B61F51">
        <w:rPr>
          <w:rFonts w:ascii="Times New Roman" w:hAnsi="Times New Roman"/>
          <w:bCs/>
          <w:iCs/>
          <w:sz w:val="24"/>
          <w:szCs w:val="24"/>
        </w:rPr>
        <w:t xml:space="preserve"> </w:t>
      </w:r>
      <w:r w:rsidRPr="00B61F51">
        <w:rPr>
          <w:rFonts w:ascii="Times New Roman" w:hAnsi="Times New Roman"/>
          <w:bCs/>
          <w:iCs/>
          <w:sz w:val="24"/>
          <w:szCs w:val="24"/>
        </w:rPr>
        <w:t>No cost shall be recovered from them on this account.</w:t>
      </w:r>
      <w:r w:rsidR="00E26AF8" w:rsidRPr="00B61F51">
        <w:rPr>
          <w:rFonts w:ascii="Times New Roman" w:hAnsi="Times New Roman"/>
          <w:bCs/>
          <w:iCs/>
          <w:sz w:val="24"/>
          <w:szCs w:val="24"/>
        </w:rPr>
        <w:t xml:space="preserve"> </w:t>
      </w:r>
    </w:p>
    <w:p w14:paraId="18AAC68E" w14:textId="77777777" w:rsidR="000F5488" w:rsidRPr="00B61F51" w:rsidRDefault="000F5488" w:rsidP="003F4B5F">
      <w:pPr>
        <w:pStyle w:val="ListParagraph"/>
        <w:numPr>
          <w:ilvl w:val="0"/>
          <w:numId w:val="357"/>
        </w:numPr>
        <w:spacing w:after="180" w:line="288" w:lineRule="auto"/>
        <w:contextualSpacing w:val="0"/>
        <w:jc w:val="both"/>
        <w:rPr>
          <w:rFonts w:ascii="Times New Roman" w:hAnsi="Times New Roman"/>
          <w:bCs/>
          <w:iCs/>
          <w:sz w:val="24"/>
          <w:szCs w:val="24"/>
        </w:rPr>
      </w:pPr>
      <w:r w:rsidRPr="00B61F51">
        <w:rPr>
          <w:rFonts w:ascii="Times New Roman" w:hAnsi="Times New Roman"/>
          <w:bCs/>
          <w:iCs/>
          <w:sz w:val="24"/>
          <w:szCs w:val="24"/>
        </w:rPr>
        <w:t>All supervisory staff shall be provided with mobile phones for better communication across operational areas, in case of emergency or otherwise.</w:t>
      </w:r>
    </w:p>
    <w:p w14:paraId="6A8FFA4B" w14:textId="2A1A50E7" w:rsidR="000F5488" w:rsidRPr="00B61F51" w:rsidRDefault="000F5488" w:rsidP="003F4B5F">
      <w:pPr>
        <w:pStyle w:val="ListParagraph"/>
        <w:numPr>
          <w:ilvl w:val="0"/>
          <w:numId w:val="357"/>
        </w:numPr>
        <w:spacing w:after="180" w:line="288" w:lineRule="auto"/>
        <w:contextualSpacing w:val="0"/>
        <w:jc w:val="both"/>
        <w:rPr>
          <w:rFonts w:ascii="Times New Roman" w:hAnsi="Times New Roman"/>
          <w:bCs/>
          <w:iCs/>
          <w:sz w:val="24"/>
          <w:szCs w:val="24"/>
        </w:rPr>
      </w:pPr>
      <w:r w:rsidRPr="00B61F51">
        <w:rPr>
          <w:rFonts w:ascii="Times New Roman" w:hAnsi="Times New Roman"/>
          <w:bCs/>
          <w:iCs/>
          <w:sz w:val="24"/>
          <w:szCs w:val="24"/>
        </w:rPr>
        <w:t>The Contractor shall provide information to his workers on methods of avoiding COVID-19 pandemic, sexually transmitted diseases and infection by HIV/AIDS.</w:t>
      </w:r>
      <w:r w:rsidR="00E26AF8" w:rsidRPr="00B61F51">
        <w:rPr>
          <w:rFonts w:ascii="Times New Roman" w:hAnsi="Times New Roman"/>
          <w:bCs/>
          <w:iCs/>
          <w:sz w:val="24"/>
          <w:szCs w:val="24"/>
        </w:rPr>
        <w:t xml:space="preserve"> </w:t>
      </w:r>
      <w:r w:rsidRPr="00B61F51">
        <w:rPr>
          <w:rFonts w:ascii="Times New Roman" w:hAnsi="Times New Roman"/>
          <w:bCs/>
          <w:iCs/>
          <w:sz w:val="24"/>
          <w:szCs w:val="24"/>
        </w:rPr>
        <w:t>The information about the location of camps shall be known to the District Societies for Prevention of COVID-19 and HIV/AIDS. The awareness programs launched for the prevention of COVID-19 and HIV/AIDS should be well documented.</w:t>
      </w:r>
    </w:p>
    <w:p w14:paraId="3081FEBE" w14:textId="1444F1F4" w:rsidR="000F5488" w:rsidRPr="00B61F51" w:rsidRDefault="000F5488" w:rsidP="00B11A44">
      <w:pPr>
        <w:pStyle w:val="Heading30"/>
      </w:pPr>
      <w:bookmarkStart w:id="712" w:name="_Toc54006528"/>
      <w:bookmarkStart w:id="713" w:name="_Toc56621507"/>
      <w:bookmarkStart w:id="714" w:name="_Toc69395829"/>
      <w:r w:rsidRPr="00B61F51">
        <w:t>Stakeholder Engagement Strategies, Plan and Implementation</w:t>
      </w:r>
      <w:bookmarkEnd w:id="712"/>
      <w:bookmarkEnd w:id="713"/>
      <w:bookmarkEnd w:id="714"/>
    </w:p>
    <w:p w14:paraId="06167D4B" w14:textId="4E6FF8DB" w:rsidR="000F5488" w:rsidRPr="00B61F51" w:rsidRDefault="0098433C" w:rsidP="003F4B5F">
      <w:pPr>
        <w:pStyle w:val="ListParagraph"/>
        <w:numPr>
          <w:ilvl w:val="0"/>
          <w:numId w:val="358"/>
        </w:numPr>
        <w:spacing w:after="120" w:line="288" w:lineRule="auto"/>
        <w:contextualSpacing w:val="0"/>
        <w:jc w:val="both"/>
        <w:rPr>
          <w:rFonts w:ascii="Times New Roman" w:hAnsi="Times New Roman"/>
          <w:bCs/>
          <w:sz w:val="24"/>
          <w:szCs w:val="24"/>
        </w:rPr>
      </w:pPr>
      <w:r w:rsidRPr="00B61F51">
        <w:rPr>
          <w:rFonts w:ascii="Times New Roman" w:hAnsi="Times New Roman"/>
          <w:bCs/>
          <w:sz w:val="24"/>
          <w:szCs w:val="24"/>
        </w:rPr>
        <w:t>SMP explains interaction with the community, including project information disclosure and emergency response planning relevant for the community. This sub-plan should cover means and methods to inform the affected population about the construction schedule and expected impacts such as access limitation to properties, if any, and also spell out the grievance redressal mechanism available to the communities to ensure any concerns brought to the CMWSSB are resolved appropriately and on time.</w:t>
      </w:r>
    </w:p>
    <w:p w14:paraId="27D1578D" w14:textId="77777777" w:rsidR="000F5488" w:rsidRPr="00B61F51" w:rsidRDefault="000F5488" w:rsidP="003F4B5F">
      <w:pPr>
        <w:pStyle w:val="ListParagraph"/>
        <w:numPr>
          <w:ilvl w:val="0"/>
          <w:numId w:val="358"/>
        </w:numPr>
        <w:spacing w:after="120" w:line="288" w:lineRule="auto"/>
        <w:contextualSpacing w:val="0"/>
        <w:jc w:val="both"/>
        <w:rPr>
          <w:rFonts w:ascii="Times New Roman" w:hAnsi="Times New Roman"/>
          <w:bCs/>
          <w:sz w:val="24"/>
          <w:szCs w:val="24"/>
        </w:rPr>
      </w:pPr>
      <w:r w:rsidRPr="00B61F51">
        <w:rPr>
          <w:rFonts w:ascii="Times New Roman" w:hAnsi="Times New Roman"/>
          <w:bCs/>
          <w:sz w:val="24"/>
          <w:szCs w:val="24"/>
        </w:rPr>
        <w:t xml:space="preserve">The Contractor shall implement all requirements of the SMP approved by CMWSSB during the entire period of the contract, i.e. during Construction Stage and Operation Stage of the Desalination Plant and associated facilities. </w:t>
      </w:r>
    </w:p>
    <w:p w14:paraId="251883A2" w14:textId="77777777" w:rsidR="000F5488" w:rsidRPr="00B61F51" w:rsidRDefault="000F5488" w:rsidP="003F4B5F">
      <w:pPr>
        <w:pStyle w:val="ListParagraph"/>
        <w:numPr>
          <w:ilvl w:val="0"/>
          <w:numId w:val="358"/>
        </w:numPr>
        <w:spacing w:after="120" w:line="288" w:lineRule="auto"/>
        <w:contextualSpacing w:val="0"/>
        <w:jc w:val="both"/>
        <w:rPr>
          <w:rFonts w:ascii="Times New Roman" w:hAnsi="Times New Roman"/>
          <w:bCs/>
          <w:sz w:val="24"/>
          <w:szCs w:val="24"/>
        </w:rPr>
      </w:pPr>
      <w:r w:rsidRPr="00B61F51">
        <w:rPr>
          <w:rFonts w:ascii="Times New Roman" w:hAnsi="Times New Roman"/>
          <w:bCs/>
          <w:sz w:val="24"/>
          <w:szCs w:val="24"/>
        </w:rPr>
        <w:t xml:space="preserve">Operation and Maintenance of aforesaid the Desalination Plant and associated facilities are to be carried out strictly as per the approved SMP and as directed by the CMWSSB and State Norms. </w:t>
      </w:r>
    </w:p>
    <w:p w14:paraId="387E954D" w14:textId="78CD38DD" w:rsidR="000F5488" w:rsidRPr="00B61F51" w:rsidRDefault="000F5488" w:rsidP="00B11A44">
      <w:pPr>
        <w:pStyle w:val="Heading30"/>
      </w:pPr>
      <w:bookmarkStart w:id="715" w:name="_Toc54006529"/>
      <w:bookmarkStart w:id="716" w:name="_Toc56621508"/>
      <w:bookmarkStart w:id="717" w:name="_Toc69395830"/>
      <w:r w:rsidRPr="00B61F51">
        <w:t>Social Monitoring Plan (SMoP)</w:t>
      </w:r>
      <w:bookmarkEnd w:id="715"/>
      <w:bookmarkEnd w:id="716"/>
      <w:bookmarkEnd w:id="717"/>
    </w:p>
    <w:p w14:paraId="6B326E55" w14:textId="680A96C1" w:rsidR="000F5488" w:rsidRPr="00B61F51" w:rsidRDefault="000F5488" w:rsidP="003F4B5F">
      <w:pPr>
        <w:pStyle w:val="ListParagraph"/>
        <w:numPr>
          <w:ilvl w:val="0"/>
          <w:numId w:val="359"/>
        </w:numPr>
        <w:tabs>
          <w:tab w:val="left" w:pos="709"/>
        </w:tabs>
        <w:spacing w:after="120" w:line="288" w:lineRule="auto"/>
        <w:ind w:left="709" w:hanging="349"/>
        <w:contextualSpacing w:val="0"/>
        <w:jc w:val="both"/>
        <w:rPr>
          <w:rFonts w:ascii="Times New Roman" w:hAnsi="Times New Roman"/>
          <w:bCs/>
          <w:sz w:val="24"/>
          <w:szCs w:val="24"/>
        </w:rPr>
      </w:pPr>
      <w:r w:rsidRPr="00B61F51">
        <w:rPr>
          <w:rFonts w:ascii="Times New Roman" w:hAnsi="Times New Roman"/>
          <w:bCs/>
          <w:sz w:val="24"/>
          <w:szCs w:val="24"/>
        </w:rPr>
        <w:t>SMoP shall be prepared to ensure that the envisaged purpose of the SMoP is achieved across all stages of the project. Performance indicators will be developed for critical social conditions.</w:t>
      </w:r>
      <w:r w:rsidR="00E26AF8" w:rsidRPr="00B61F51">
        <w:rPr>
          <w:rFonts w:ascii="Times New Roman" w:hAnsi="Times New Roman"/>
          <w:bCs/>
          <w:sz w:val="24"/>
          <w:szCs w:val="24"/>
        </w:rPr>
        <w:t xml:space="preserve"> </w:t>
      </w:r>
      <w:r w:rsidRPr="00B61F51">
        <w:rPr>
          <w:rFonts w:ascii="Times New Roman" w:hAnsi="Times New Roman"/>
          <w:bCs/>
          <w:sz w:val="24"/>
          <w:szCs w:val="24"/>
        </w:rPr>
        <w:t>For each of the indicators, the monitoring plan will specify parameters to be monitored, the location of monitoring sites along with frequency and duration of monitoring.</w:t>
      </w:r>
      <w:r w:rsidR="00E26AF8" w:rsidRPr="00B61F51">
        <w:rPr>
          <w:rFonts w:ascii="Times New Roman" w:hAnsi="Times New Roman"/>
          <w:bCs/>
          <w:sz w:val="24"/>
          <w:szCs w:val="24"/>
        </w:rPr>
        <w:t xml:space="preserve"> </w:t>
      </w:r>
      <w:r w:rsidRPr="00B61F51">
        <w:rPr>
          <w:rFonts w:ascii="Times New Roman" w:hAnsi="Times New Roman"/>
          <w:bCs/>
          <w:sz w:val="24"/>
          <w:szCs w:val="24"/>
        </w:rPr>
        <w:t>The monitoring plan will also specify applicable standards, implementation and supervising responsibilities and reporting requirements.</w:t>
      </w:r>
    </w:p>
    <w:p w14:paraId="08BF9809" w14:textId="1CAEB682" w:rsidR="000F5488" w:rsidRPr="00B61F51" w:rsidRDefault="000F5488" w:rsidP="003F4B5F">
      <w:pPr>
        <w:pStyle w:val="ListParagraph"/>
        <w:numPr>
          <w:ilvl w:val="0"/>
          <w:numId w:val="359"/>
        </w:numPr>
        <w:tabs>
          <w:tab w:val="left" w:pos="709"/>
        </w:tabs>
        <w:spacing w:after="120" w:line="288" w:lineRule="auto"/>
        <w:ind w:left="709" w:hanging="349"/>
        <w:contextualSpacing w:val="0"/>
        <w:jc w:val="both"/>
        <w:rPr>
          <w:rFonts w:ascii="Times New Roman" w:hAnsi="Times New Roman"/>
          <w:bCs/>
          <w:sz w:val="24"/>
          <w:szCs w:val="24"/>
        </w:rPr>
      </w:pPr>
      <w:r w:rsidRPr="00B61F51">
        <w:rPr>
          <w:rFonts w:ascii="Times New Roman" w:hAnsi="Times New Roman"/>
          <w:bCs/>
          <w:sz w:val="24"/>
          <w:szCs w:val="24"/>
        </w:rPr>
        <w:t>The Contractor shall regularly monitor the quality of the working sites and their surroundings in terms of social performance indicators as specified in SMP and submit the monitoring results to CMWSSB.</w:t>
      </w:r>
      <w:r w:rsidR="00E26AF8" w:rsidRPr="00B61F51">
        <w:rPr>
          <w:rFonts w:ascii="Times New Roman" w:hAnsi="Times New Roman"/>
          <w:bCs/>
          <w:sz w:val="24"/>
          <w:szCs w:val="24"/>
        </w:rPr>
        <w:t xml:space="preserve"> </w:t>
      </w:r>
      <w:r w:rsidRPr="00B61F51">
        <w:rPr>
          <w:rFonts w:ascii="Times New Roman" w:hAnsi="Times New Roman"/>
          <w:bCs/>
          <w:sz w:val="24"/>
          <w:szCs w:val="24"/>
        </w:rPr>
        <w:t>The Contractor shall also be responsible for periodic submission of Monitoring Reports to the Regulatory Agencies in compliance with requirements of the SMP.</w:t>
      </w:r>
    </w:p>
    <w:p w14:paraId="39384D23" w14:textId="0A47CF88" w:rsidR="000F5488" w:rsidRPr="00B61F51" w:rsidRDefault="001A1A19" w:rsidP="003F4B5F">
      <w:pPr>
        <w:pStyle w:val="ListParagraph"/>
        <w:numPr>
          <w:ilvl w:val="0"/>
          <w:numId w:val="359"/>
        </w:numPr>
        <w:tabs>
          <w:tab w:val="left" w:pos="709"/>
        </w:tabs>
        <w:spacing w:after="120" w:line="288" w:lineRule="auto"/>
        <w:ind w:left="709" w:hanging="349"/>
        <w:contextualSpacing w:val="0"/>
        <w:jc w:val="both"/>
        <w:rPr>
          <w:rFonts w:ascii="Times New Roman" w:hAnsi="Times New Roman"/>
          <w:bCs/>
          <w:sz w:val="24"/>
          <w:szCs w:val="24"/>
        </w:rPr>
      </w:pPr>
      <w:r w:rsidRPr="00B61F51">
        <w:rPr>
          <w:rFonts w:ascii="Times New Roman" w:hAnsi="Times New Roman"/>
          <w:bCs/>
          <w:sz w:val="24"/>
          <w:szCs w:val="24"/>
        </w:rPr>
        <w:t>It may be noted that the status of social monitoring shall be communicated to JICA as part of the Quarterly progress report. JICA would disclose information on the status of social monitoring of the project in collaboration with CMWSSB on its website in order to ensure transparency, accountability and to promote the participation of various stakeholders.</w:t>
      </w:r>
    </w:p>
    <w:p w14:paraId="1212DD99" w14:textId="705ADF56" w:rsidR="000F5488" w:rsidRPr="00B61F51" w:rsidRDefault="000F5488" w:rsidP="00B11A44">
      <w:pPr>
        <w:pStyle w:val="Heading2"/>
      </w:pPr>
      <w:bookmarkStart w:id="718" w:name="_Toc54006530"/>
      <w:bookmarkStart w:id="719" w:name="_Toc56621509"/>
      <w:bookmarkStart w:id="720" w:name="_Toc57316884"/>
      <w:bookmarkStart w:id="721" w:name="_Toc69395831"/>
      <w:r w:rsidRPr="00B61F51">
        <w:t>Work Requirement</w:t>
      </w:r>
      <w:bookmarkEnd w:id="718"/>
      <w:r w:rsidRPr="00B61F51">
        <w:t>s</w:t>
      </w:r>
      <w:bookmarkEnd w:id="719"/>
      <w:bookmarkEnd w:id="720"/>
      <w:bookmarkEnd w:id="721"/>
    </w:p>
    <w:p w14:paraId="78CBE20A" w14:textId="26DFC0FA" w:rsidR="000F5488" w:rsidRPr="00B61F51" w:rsidRDefault="000F5488" w:rsidP="00B11A44">
      <w:pPr>
        <w:pStyle w:val="Heading30"/>
      </w:pPr>
      <w:bookmarkStart w:id="722" w:name="_Toc54006531"/>
      <w:bookmarkStart w:id="723" w:name="_Toc56621510"/>
      <w:bookmarkStart w:id="724" w:name="_Toc69395832"/>
      <w:r w:rsidRPr="00B61F51">
        <w:t>Site</w:t>
      </w:r>
      <w:bookmarkEnd w:id="722"/>
      <w:bookmarkEnd w:id="723"/>
      <w:bookmarkEnd w:id="724"/>
    </w:p>
    <w:p w14:paraId="40AB80F6" w14:textId="3A860CE0" w:rsidR="000F5488" w:rsidRPr="00B61F51" w:rsidRDefault="000F5488" w:rsidP="0011464C">
      <w:pPr>
        <w:spacing w:line="360" w:lineRule="auto"/>
      </w:pPr>
      <w:r w:rsidRPr="00B61F51">
        <w:t>The proposed Chennai Perur 400 MLD Desalination Plant (DSP) is located in Nemmeli revenue village, Nemmeli Panchayat in Thiruporur Taluk (Thiruporur Block) of Chengalpattu district (earlier Kanchipuram District), Tamil Nadu State, India.</w:t>
      </w:r>
      <w:r w:rsidR="00E26AF8" w:rsidRPr="00B61F51">
        <w:t xml:space="preserve"> </w:t>
      </w:r>
      <w:r w:rsidRPr="00B61F51">
        <w:t>The village is bifurcated into East and West part by the State Highways- 49, i.e. East Coast Road (ECR) towards Mamallapuram. In North-to-South direction.</w:t>
      </w:r>
      <w:r w:rsidR="00E26AF8" w:rsidRPr="00B61F51">
        <w:t xml:space="preserve"> </w:t>
      </w:r>
      <w:r w:rsidR="00033442" w:rsidRPr="00B61F51">
        <w:t>T</w:t>
      </w:r>
      <w:r w:rsidRPr="00B61F51">
        <w:t xml:space="preserve">he proposed </w:t>
      </w:r>
      <w:r w:rsidR="00FC1553" w:rsidRPr="00B61F51">
        <w:t xml:space="preserve">desalination </w:t>
      </w:r>
      <w:r w:rsidRPr="00B61F51">
        <w:t>plant is located in the Eastern part of Nemmeli village and on the shore of Bay-of-Bengal.</w:t>
      </w:r>
      <w:r w:rsidR="00E26AF8" w:rsidRPr="00B61F51">
        <w:t xml:space="preserve"> </w:t>
      </w:r>
      <w:r w:rsidRPr="00B61F51">
        <w:t>Moreover, this plant will be constructed about 0.8 kilometres distance on the North of already existing Nemmeli 100 MLD plant.</w:t>
      </w:r>
    </w:p>
    <w:p w14:paraId="0E7F236E" w14:textId="17B92752" w:rsidR="000F5488" w:rsidRPr="00B61F51" w:rsidRDefault="000F5488" w:rsidP="00B11A44">
      <w:pPr>
        <w:pStyle w:val="Heading30"/>
      </w:pPr>
      <w:bookmarkStart w:id="725" w:name="_Toc54006532"/>
      <w:bookmarkStart w:id="726" w:name="_Toc56621511"/>
      <w:bookmarkStart w:id="727" w:name="_Toc69395833"/>
      <w:r w:rsidRPr="00B61F51">
        <w:t>Socio-economic Profile</w:t>
      </w:r>
      <w:bookmarkEnd w:id="725"/>
      <w:bookmarkEnd w:id="726"/>
      <w:bookmarkEnd w:id="727"/>
    </w:p>
    <w:p w14:paraId="3E7EE011" w14:textId="10AA552C" w:rsidR="000F5488" w:rsidRPr="00B61F51" w:rsidRDefault="000F5488" w:rsidP="0011464C">
      <w:pPr>
        <w:spacing w:line="360" w:lineRule="auto"/>
      </w:pPr>
      <w:r w:rsidRPr="00B61F51">
        <w:t xml:space="preserve">Nemmeli village comprises of ten habitations viz.; Pudukalpakkam, Nemmeli, Nemmeli </w:t>
      </w:r>
      <w:r w:rsidR="00A0689E" w:rsidRPr="00B61F51">
        <w:t>Kuppam</w:t>
      </w:r>
      <w:r w:rsidRPr="00B61F51">
        <w:t xml:space="preserve">, Kannima Nagar, Perur, Perur colony, Sulerikadu, Sulerikadu colony, Sulerikaattu </w:t>
      </w:r>
      <w:r w:rsidR="00A0689E" w:rsidRPr="00B61F51">
        <w:t xml:space="preserve">Kuppam </w:t>
      </w:r>
      <w:r w:rsidRPr="00B61F51">
        <w:t xml:space="preserve">and Krishnan </w:t>
      </w:r>
      <w:r w:rsidR="00AE6A43" w:rsidRPr="00B61F51">
        <w:t>Karanai</w:t>
      </w:r>
      <w:r w:rsidRPr="00B61F51">
        <w:t xml:space="preserve">, Out of these ten habitations, Pudukalpakkam, Nemmeli </w:t>
      </w:r>
      <w:r w:rsidR="00A0689E" w:rsidRPr="00B61F51">
        <w:t>Kuppam</w:t>
      </w:r>
      <w:r w:rsidRPr="00B61F51">
        <w:t>, Sulerikaattu</w:t>
      </w:r>
      <w:r w:rsidR="00333029" w:rsidRPr="00B61F51">
        <w:t xml:space="preserve"> </w:t>
      </w:r>
      <w:r w:rsidRPr="00B61F51">
        <w:t>kuppam habitations are on the eastern side of East Coast Road (ECR) with a distance of 1.865 Km, 815 m and 2.365 Km apart respectively.</w:t>
      </w:r>
      <w:r w:rsidR="00E26AF8" w:rsidRPr="00B61F51">
        <w:t xml:space="preserve"> </w:t>
      </w:r>
      <w:r w:rsidRPr="00B61F51">
        <w:t>All these three habitations belong to fishermen communities and are covered under the Most Backward Class (MBC) category.</w:t>
      </w:r>
      <w:r w:rsidR="00E26AF8" w:rsidRPr="00B61F51">
        <w:t xml:space="preserve"> </w:t>
      </w:r>
      <w:r w:rsidRPr="00B61F51">
        <w:t xml:space="preserve">Other habitations are on the </w:t>
      </w:r>
      <w:r w:rsidR="00333029" w:rsidRPr="00B61F51">
        <w:t xml:space="preserve">Western </w:t>
      </w:r>
      <w:r w:rsidRPr="00B61F51">
        <w:t>side and are substantially distanced from seashore</w:t>
      </w:r>
      <w:r w:rsidR="00C03591" w:rsidRPr="00B61F51">
        <w:t xml:space="preserve"> who would </w:t>
      </w:r>
      <w:r w:rsidRPr="00B61F51">
        <w:t xml:space="preserve">get affected from seawater flood in case of Tsunami and periodic cyclones. </w:t>
      </w:r>
    </w:p>
    <w:p w14:paraId="2466D35B" w14:textId="0E450D9D" w:rsidR="000F5488" w:rsidRPr="00B61F51" w:rsidRDefault="000F5488" w:rsidP="0011464C">
      <w:pPr>
        <w:spacing w:line="360" w:lineRule="auto"/>
      </w:pPr>
      <w:r w:rsidRPr="00B61F51">
        <w:t xml:space="preserve">Referring to Chennai Perur 400 MLD DSP; Nemmeli kuppam and Sulerikaattukuppam are two habitations adjacent to the plant in North and South direction respectively. However, from </w:t>
      </w:r>
      <w:r w:rsidR="00911AD8" w:rsidRPr="00B61F51">
        <w:t xml:space="preserve">a </w:t>
      </w:r>
      <w:r w:rsidRPr="00B61F51">
        <w:t xml:space="preserve">plant construction and operation perspective, Nemmeli Kuppam habitation is expected to have </w:t>
      </w:r>
      <w:r w:rsidR="00911AD8" w:rsidRPr="00B61F51">
        <w:t xml:space="preserve">a </w:t>
      </w:r>
      <w:r w:rsidRPr="00B61F51">
        <w:t>more interactive process than other habitations.</w:t>
      </w:r>
      <w:r w:rsidR="00E26AF8" w:rsidRPr="00B61F51">
        <w:t xml:space="preserve"> </w:t>
      </w:r>
      <w:r w:rsidRPr="00B61F51">
        <w:t>Hence, a further detail socio</w:t>
      </w:r>
      <w:r w:rsidR="00911AD8" w:rsidRPr="00B61F51">
        <w:t>-</w:t>
      </w:r>
      <w:r w:rsidRPr="00B61F51">
        <w:t>economic aspect of Nemmeli Kuppam is presented below.</w:t>
      </w:r>
    </w:p>
    <w:p w14:paraId="17C7021C" w14:textId="3AB2AEE2" w:rsidR="000F5488" w:rsidRPr="00B61F51" w:rsidRDefault="000F5488" w:rsidP="0011464C">
      <w:pPr>
        <w:spacing w:line="360" w:lineRule="auto"/>
      </w:pPr>
      <w:r w:rsidRPr="00B61F51">
        <w:t>There are 166 houses in Nemmeli kuppam, of which owners have occupied 142 houses, and rest are occupied by 24 tenants.</w:t>
      </w:r>
      <w:r w:rsidR="00E26AF8" w:rsidRPr="00B61F51">
        <w:t xml:space="preserve"> </w:t>
      </w:r>
      <w:r w:rsidRPr="00B61F51">
        <w:t>All the 166 houses have patta land. After Tsunami devastation</w:t>
      </w:r>
      <w:r w:rsidR="00210D62" w:rsidRPr="00B61F51">
        <w:t xml:space="preserve"> in the year 2004</w:t>
      </w:r>
      <w:r w:rsidRPr="00B61F51">
        <w:t>, 124 houses were being constructed in by the NGO ‘World Vision’</w:t>
      </w:r>
      <w:r w:rsidR="0077605D" w:rsidRPr="00B61F51">
        <w:t>.</w:t>
      </w:r>
      <w:r w:rsidRPr="00B61F51">
        <w:t xml:space="preserve"> The total population of this habitation is 442, of which 230 are male, and 212 are female. Of the 166 houses, owners have occupied 142 houses, and 24 tenants are there.</w:t>
      </w:r>
    </w:p>
    <w:p w14:paraId="48A89A8D" w14:textId="445D990C" w:rsidR="000F5488" w:rsidRPr="00B61F51" w:rsidRDefault="000F5488" w:rsidP="0011464C">
      <w:pPr>
        <w:spacing w:line="360" w:lineRule="auto"/>
      </w:pPr>
      <w:r w:rsidRPr="00B61F51">
        <w:t xml:space="preserve">All 142 families of this fishermen habitation practice Hindu religion (Hindu Meenavar </w:t>
      </w:r>
      <w:r w:rsidR="0077605D" w:rsidRPr="00B61F51">
        <w:t>Parvatharaja Kulam</w:t>
      </w:r>
      <w:r w:rsidRPr="00B61F51">
        <w:t>) and belong to Most Backward category defined by Government of Tamilnadu.</w:t>
      </w:r>
      <w:r w:rsidR="00E26AF8" w:rsidRPr="00B61F51">
        <w:t xml:space="preserve"> </w:t>
      </w:r>
      <w:r w:rsidRPr="00B61F51">
        <w:t>Only a few tenants who have come from other areas belong to Most Backward and Backward communities.</w:t>
      </w:r>
      <w:r w:rsidR="00E26AF8" w:rsidRPr="00B61F51">
        <w:t xml:space="preserve"> </w:t>
      </w:r>
      <w:r w:rsidRPr="00B61F51">
        <w:t>The habitants are literate and educated, except few people above 80 years old.</w:t>
      </w:r>
    </w:p>
    <w:p w14:paraId="073DFDC6" w14:textId="7E41B8C4" w:rsidR="000F5488" w:rsidRPr="00B61F51" w:rsidRDefault="000F5488" w:rsidP="0011464C">
      <w:pPr>
        <w:spacing w:line="360" w:lineRule="auto"/>
      </w:pPr>
      <w:r w:rsidRPr="00B61F51">
        <w:t>Occupationally, in general, men are engaged in fishing and allied activities. Few men are working in the companies and offices during daytimes.</w:t>
      </w:r>
      <w:r w:rsidR="00E26AF8" w:rsidRPr="00B61F51">
        <w:t xml:space="preserve"> </w:t>
      </w:r>
      <w:r w:rsidRPr="00B61F51">
        <w:t>Women are engaged in selling of fish in neighbouring areas and dry fish preparation.</w:t>
      </w:r>
      <w:r w:rsidR="00E26AF8" w:rsidRPr="00B61F51">
        <w:t xml:space="preserve"> </w:t>
      </w:r>
      <w:r w:rsidRPr="00B61F51">
        <w:t>Educated youngsters are working in offices and companies located in ECR and OMR. Two of them are employed in the existing 100 MLD desalination plant located nearby.</w:t>
      </w:r>
      <w:r w:rsidR="00E26AF8" w:rsidRPr="00B61F51">
        <w:t xml:space="preserve"> </w:t>
      </w:r>
      <w:r w:rsidRPr="00B61F51">
        <w:t>Few fishermen are doing fishing in the morning, and during the daytime, they are employed in the local companies.</w:t>
      </w:r>
      <w:r w:rsidR="00E26AF8" w:rsidRPr="00B61F51">
        <w:t xml:space="preserve"> </w:t>
      </w:r>
      <w:r w:rsidRPr="00B61F51">
        <w:t>Nearly 30 members (women) from this habitation are employed under “The Mahatma Gandhi National Rural Employment Guarantee” program by Ministry of Rural Development, Government of India. They are getting employment for 100 days in a year on a wage rate of INR 256/day.</w:t>
      </w:r>
      <w:r w:rsidR="00E26AF8" w:rsidRPr="00B61F51">
        <w:t xml:space="preserve"> </w:t>
      </w:r>
      <w:r w:rsidRPr="00B61F51">
        <w:t>On an average family earn INR 12000 to INR 15000 per month from fishing activity and around INR 10000 to INR 15000 as their wages from the companies.</w:t>
      </w:r>
      <w:r w:rsidR="00E26AF8" w:rsidRPr="00B61F51">
        <w:t xml:space="preserve"> </w:t>
      </w:r>
    </w:p>
    <w:p w14:paraId="703D53A4" w14:textId="336832CE" w:rsidR="000F5488" w:rsidRPr="00B61F51" w:rsidRDefault="000F5488" w:rsidP="0011464C">
      <w:pPr>
        <w:spacing w:line="360" w:lineRule="auto"/>
      </w:pPr>
      <w:r w:rsidRPr="00B61F51">
        <w:t>There are 4 Self Help Groups run by women of this habitation, and mainly they do microfinance through their loan amount. There is only one Public health sub-centre available for this Nemmeli village panchayat wherein a nurse is available for vaccination and immunization purpose.</w:t>
      </w:r>
      <w:r w:rsidR="00E26AF8" w:rsidRPr="00B61F51">
        <w:t xml:space="preserve"> </w:t>
      </w:r>
    </w:p>
    <w:p w14:paraId="7BBEBC0D" w14:textId="27C4659F" w:rsidR="000F5488" w:rsidRPr="00B61F51" w:rsidRDefault="000F5488" w:rsidP="00B11A44">
      <w:pPr>
        <w:pStyle w:val="Heading30"/>
      </w:pPr>
      <w:bookmarkStart w:id="728" w:name="_Toc54006533"/>
      <w:bookmarkStart w:id="729" w:name="_Toc56621512"/>
      <w:bookmarkStart w:id="730" w:name="_Toc69395834"/>
      <w:r w:rsidRPr="00B61F51">
        <w:t>Issues and Impact</w:t>
      </w:r>
      <w:bookmarkEnd w:id="728"/>
      <w:bookmarkEnd w:id="729"/>
      <w:bookmarkEnd w:id="730"/>
    </w:p>
    <w:p w14:paraId="5F413A21" w14:textId="3BA27317" w:rsidR="000F5488" w:rsidRPr="00B61F51" w:rsidRDefault="000F5488" w:rsidP="0011464C">
      <w:pPr>
        <w:spacing w:line="360" w:lineRule="auto"/>
      </w:pPr>
      <w:r w:rsidRPr="00B61F51">
        <w:t>Chennai Perur 400 MLD DSP is planned to be constructed in a land belonging to M/s Arulmigu Alavandar Nayakkar Trust (a religious and charitable group) maintained by the Hindu Religio</w:t>
      </w:r>
      <w:r w:rsidR="00672B87" w:rsidRPr="00B61F51">
        <w:t>us</w:t>
      </w:r>
      <w:r w:rsidRPr="00B61F51">
        <w:t xml:space="preserve"> and Charitable Endowments (HR&amp;CE) Department of the Government of Tamil Nadu (GOTN</w:t>
      </w:r>
      <w:r w:rsidR="00F278D3" w:rsidRPr="00B61F51">
        <w:t xml:space="preserve">)). This land </w:t>
      </w:r>
      <w:r w:rsidRPr="00B61F51">
        <w:t xml:space="preserve">is leased for </w:t>
      </w:r>
      <w:r w:rsidR="00394767" w:rsidRPr="00B61F51">
        <w:t xml:space="preserve">a period of </w:t>
      </w:r>
      <w:r w:rsidRPr="00B61F51">
        <w:t>30 years to CMWSSB.</w:t>
      </w:r>
      <w:r w:rsidR="00E26AF8" w:rsidRPr="00B61F51">
        <w:t xml:space="preserve"> </w:t>
      </w:r>
      <w:r w:rsidRPr="00B61F51">
        <w:t>There are no settlements or households that exist on the portion of the land leased.</w:t>
      </w:r>
      <w:r w:rsidR="00E26AF8" w:rsidRPr="00B61F51">
        <w:t xml:space="preserve"> </w:t>
      </w:r>
      <w:r w:rsidRPr="00B61F51">
        <w:t xml:space="preserve">However, in the DSP site, there are two burial grounds; but the plant layout has been arranged </w:t>
      </w:r>
      <w:r w:rsidR="00724599" w:rsidRPr="00B61F51">
        <w:t xml:space="preserve">in such a way that </w:t>
      </w:r>
      <w:r w:rsidRPr="00B61F51">
        <w:t>no facility would be constructed in the burial grounds.</w:t>
      </w:r>
      <w:r w:rsidR="00E26AF8" w:rsidRPr="00B61F51">
        <w:t xml:space="preserve"> </w:t>
      </w:r>
      <w:r w:rsidRPr="00B61F51">
        <w:t xml:space="preserve">There is </w:t>
      </w:r>
      <w:r w:rsidR="00724599" w:rsidRPr="00B61F51">
        <w:t xml:space="preserve">open-well with a pump house connected </w:t>
      </w:r>
      <w:r w:rsidRPr="00B61F51">
        <w:t>to three-phase line is used for daily water supply through transmission pipeline to Nemmeli Kuppam and Perur colony habitations.</w:t>
      </w:r>
      <w:r w:rsidR="00E26AF8" w:rsidRPr="00B61F51">
        <w:t xml:space="preserve"> </w:t>
      </w:r>
      <w:r w:rsidRPr="00B61F51">
        <w:t>In case the construction and operation of the plant will require to interrupt the water supply to the said habitations; alternate arrangement should be placed for uninterrupted water supply prior to disconnecting existing water supply.</w:t>
      </w:r>
    </w:p>
    <w:p w14:paraId="645FE41F" w14:textId="5075A311" w:rsidR="000F5488" w:rsidRPr="00B61F51" w:rsidRDefault="00F826D3" w:rsidP="00B11A44">
      <w:pPr>
        <w:pStyle w:val="Heading2"/>
      </w:pPr>
      <w:bookmarkStart w:id="731" w:name="_Toc69395835"/>
      <w:r w:rsidRPr="00B61F51">
        <w:t xml:space="preserve">Components for </w:t>
      </w:r>
      <w:r w:rsidR="008C4380" w:rsidRPr="00B61F51">
        <w:t>Social Development</w:t>
      </w:r>
      <w:bookmarkEnd w:id="731"/>
    </w:p>
    <w:p w14:paraId="4DBF54D3" w14:textId="0FF0130D" w:rsidR="000F5488" w:rsidRPr="00B61F51" w:rsidRDefault="000F5488" w:rsidP="00B11A44">
      <w:pPr>
        <w:pStyle w:val="Heading30"/>
        <w:keepNext w:val="0"/>
        <w:widowControl w:val="0"/>
        <w:ind w:left="902" w:hanging="902"/>
      </w:pPr>
      <w:bookmarkStart w:id="732" w:name="_Toc56621514"/>
      <w:bookmarkStart w:id="733" w:name="_Toc69395836"/>
      <w:r w:rsidRPr="00B61F51">
        <w:t>Peripheral Development</w:t>
      </w:r>
      <w:bookmarkEnd w:id="732"/>
      <w:bookmarkEnd w:id="733"/>
    </w:p>
    <w:p w14:paraId="4025FB25" w14:textId="77777777" w:rsidR="000F5488" w:rsidRPr="00B61F51" w:rsidRDefault="000F5488" w:rsidP="00B11A44">
      <w:pPr>
        <w:pStyle w:val="Heading4"/>
        <w:keepNext w:val="0"/>
        <w:widowControl w:val="0"/>
      </w:pPr>
      <w:r w:rsidRPr="00B61F51">
        <w:t>Nemmeli Kuppam Habitation</w:t>
      </w:r>
    </w:p>
    <w:p w14:paraId="0C2081C7" w14:textId="622618E3" w:rsidR="000F5488" w:rsidRPr="00B61F51" w:rsidRDefault="000F5488" w:rsidP="003F4B5F">
      <w:pPr>
        <w:widowControl w:val="0"/>
        <w:numPr>
          <w:ilvl w:val="0"/>
          <w:numId w:val="360"/>
        </w:numPr>
        <w:autoSpaceDE w:val="0"/>
        <w:autoSpaceDN w:val="0"/>
        <w:spacing w:before="120" w:after="120" w:line="312" w:lineRule="auto"/>
        <w:ind w:left="714" w:hanging="357"/>
      </w:pPr>
      <w:r w:rsidRPr="00B61F51">
        <w:rPr>
          <w:u w:val="single"/>
        </w:rPr>
        <w:t>Landing Centre Protection</w:t>
      </w:r>
      <w:r w:rsidRPr="00B61F51">
        <w:t>: During the intake well construction for Chennai Perur 400 MLD DSP there are possibilities of seawater flow towards Nemmeli Kuppam habitation from East-to-West direction causing soil erosion.</w:t>
      </w:r>
      <w:r w:rsidR="00E26AF8" w:rsidRPr="00B61F51">
        <w:t xml:space="preserve"> </w:t>
      </w:r>
      <w:r w:rsidRPr="00B61F51">
        <w:t>As a result, the fishermen boat parking area and the landing centre might get affected.</w:t>
      </w:r>
      <w:r w:rsidR="00E26AF8" w:rsidRPr="00B61F51">
        <w:t xml:space="preserve"> </w:t>
      </w:r>
      <w:r w:rsidR="00672B87" w:rsidRPr="00B61F51">
        <w:t>Contractor shall implement suitable</w:t>
      </w:r>
      <w:r w:rsidRPr="00B61F51">
        <w:t xml:space="preserve"> construction activities for the protection of the landscape.</w:t>
      </w:r>
      <w:r w:rsidR="00672B87" w:rsidRPr="00B61F51">
        <w:t xml:space="preserve"> Applicable permits from the relevant authorities shall be obtained for the purpose.</w:t>
      </w:r>
    </w:p>
    <w:p w14:paraId="561F5FC5" w14:textId="3A230890" w:rsidR="000F5488" w:rsidRPr="00B61F51" w:rsidRDefault="000F5488" w:rsidP="003F4B5F">
      <w:pPr>
        <w:widowControl w:val="0"/>
        <w:numPr>
          <w:ilvl w:val="0"/>
          <w:numId w:val="360"/>
        </w:numPr>
        <w:autoSpaceDE w:val="0"/>
        <w:autoSpaceDN w:val="0"/>
        <w:spacing w:before="120" w:after="120" w:line="312" w:lineRule="auto"/>
        <w:ind w:left="714" w:hanging="357"/>
      </w:pPr>
      <w:r w:rsidRPr="00B61F51">
        <w:rPr>
          <w:u w:val="single"/>
        </w:rPr>
        <w:t>Community Toilet</w:t>
      </w:r>
      <w:r w:rsidRPr="00B61F51">
        <w:t xml:space="preserve">: One community toilet is present in the </w:t>
      </w:r>
      <w:r w:rsidR="007A7AC0" w:rsidRPr="00B61F51">
        <w:t xml:space="preserve">northern </w:t>
      </w:r>
      <w:r w:rsidRPr="00B61F51">
        <w:t>side of the plant site for the use of Nemmeli Kuppam habitation, which will be inaccessible once the boundary wall of the plant site is constructed.</w:t>
      </w:r>
      <w:r w:rsidR="00E26AF8" w:rsidRPr="00B61F51">
        <w:t xml:space="preserve"> </w:t>
      </w:r>
      <w:r w:rsidR="007A7AC0" w:rsidRPr="00B61F51">
        <w:t>C</w:t>
      </w:r>
      <w:r w:rsidRPr="00B61F51">
        <w:t xml:space="preserve">urrently this community toilet is not in use due to non-availability of water and is dilapidated; </w:t>
      </w:r>
      <w:r w:rsidR="00352674" w:rsidRPr="00B61F51">
        <w:t xml:space="preserve">However, one new community toilet shall be constructed by the contractor with all the required provisions. </w:t>
      </w:r>
    </w:p>
    <w:p w14:paraId="0CA9F66A" w14:textId="046EF282" w:rsidR="000F5488" w:rsidRPr="00B61F51" w:rsidRDefault="000F5488" w:rsidP="003F4B5F">
      <w:pPr>
        <w:widowControl w:val="0"/>
        <w:numPr>
          <w:ilvl w:val="0"/>
          <w:numId w:val="360"/>
        </w:numPr>
        <w:autoSpaceDE w:val="0"/>
        <w:autoSpaceDN w:val="0"/>
        <w:spacing w:before="120" w:after="120" w:line="312" w:lineRule="auto"/>
        <w:ind w:left="714" w:hanging="357"/>
      </w:pPr>
      <w:r w:rsidRPr="00B61F51">
        <w:rPr>
          <w:u w:val="single"/>
        </w:rPr>
        <w:t xml:space="preserve">Bore Well for Community </w:t>
      </w:r>
      <w:r w:rsidR="00436B57" w:rsidRPr="00B61F51">
        <w:rPr>
          <w:u w:val="single"/>
        </w:rPr>
        <w:t>Product</w:t>
      </w:r>
      <w:r w:rsidRPr="00B61F51">
        <w:rPr>
          <w:u w:val="single"/>
        </w:rPr>
        <w:t xml:space="preserve"> Water</w:t>
      </w:r>
      <w:r w:rsidRPr="00B61F51">
        <w:t xml:space="preserve">: There is </w:t>
      </w:r>
      <w:r w:rsidR="00133032" w:rsidRPr="00B61F51">
        <w:t>an</w:t>
      </w:r>
      <w:r w:rsidRPr="00B61F51">
        <w:t xml:space="preserve"> open-well </w:t>
      </w:r>
      <w:r w:rsidR="00133032" w:rsidRPr="00B61F51">
        <w:t xml:space="preserve">within the plant boundary </w:t>
      </w:r>
      <w:r w:rsidRPr="00B61F51">
        <w:t xml:space="preserve">from where water is pumped through a three-phase connected pump house to Perur and Perur colony </w:t>
      </w:r>
      <w:r w:rsidR="00240085" w:rsidRPr="00B61F51">
        <w:t xml:space="preserve">on </w:t>
      </w:r>
      <w:r w:rsidRPr="00B61F51">
        <w:t>the Western side of ECR.</w:t>
      </w:r>
      <w:r w:rsidR="00E533B6" w:rsidRPr="00B61F51">
        <w:t xml:space="preserve"> </w:t>
      </w:r>
      <w:r w:rsidR="00133032" w:rsidRPr="00B61F51">
        <w:t>The contractor shall make sure that the existing arrangement of water supply remains.</w:t>
      </w:r>
      <w:r w:rsidRPr="00B61F51">
        <w:t xml:space="preserve"> </w:t>
      </w:r>
    </w:p>
    <w:p w14:paraId="2A668957" w14:textId="77777777" w:rsidR="000F5488" w:rsidRPr="00B61F51" w:rsidRDefault="000F5488" w:rsidP="003F4B5F">
      <w:pPr>
        <w:widowControl w:val="0"/>
        <w:numPr>
          <w:ilvl w:val="0"/>
          <w:numId w:val="360"/>
        </w:numPr>
        <w:autoSpaceDE w:val="0"/>
        <w:autoSpaceDN w:val="0"/>
        <w:spacing w:before="120" w:after="120" w:line="312" w:lineRule="auto"/>
        <w:ind w:left="714" w:hanging="357"/>
      </w:pPr>
      <w:r w:rsidRPr="00B61F51">
        <w:t xml:space="preserve">Public Consultation </w:t>
      </w:r>
    </w:p>
    <w:p w14:paraId="3AAF8DC5" w14:textId="6C342A2A" w:rsidR="000F5488" w:rsidRPr="00B61F51" w:rsidRDefault="000F5488" w:rsidP="0011464C">
      <w:pPr>
        <w:spacing w:line="360" w:lineRule="auto"/>
      </w:pPr>
      <w:r w:rsidRPr="00B61F51">
        <w:t>While there will be construction and operation of the plant activities, regular public consultations need to be conducted to develop a better understanding among the habitats around the plant area; particularly Nemmeli Kuppam.</w:t>
      </w:r>
      <w:r w:rsidR="00E26AF8" w:rsidRPr="00B61F51">
        <w:t xml:space="preserve"> </w:t>
      </w:r>
      <w:r w:rsidRPr="00B61F51">
        <w:t>The public consultation should be recorded audio-visually as well as in print material.</w:t>
      </w:r>
      <w:r w:rsidR="00E26AF8" w:rsidRPr="00B61F51">
        <w:t xml:space="preserve"> </w:t>
      </w:r>
      <w:r w:rsidR="000633E3" w:rsidRPr="00B61F51">
        <w:t xml:space="preserve"> The contractor shall organize the same.</w:t>
      </w:r>
    </w:p>
    <w:p w14:paraId="7BDE9D1F" w14:textId="52272FED" w:rsidR="000F5488" w:rsidRPr="00B61F51" w:rsidRDefault="000F5488" w:rsidP="00B11A44">
      <w:pPr>
        <w:pStyle w:val="Heading30"/>
      </w:pPr>
      <w:bookmarkStart w:id="734" w:name="_Toc56621515"/>
      <w:bookmarkStart w:id="735" w:name="_Toc69395837"/>
      <w:r w:rsidRPr="00B61F51">
        <w:t>Dispensary within Plant Premises</w:t>
      </w:r>
      <w:bookmarkEnd w:id="734"/>
      <w:bookmarkEnd w:id="735"/>
    </w:p>
    <w:p w14:paraId="263EB74F" w14:textId="196D73D0" w:rsidR="000F5488" w:rsidRPr="00B61F51" w:rsidRDefault="00852E09" w:rsidP="0011464C">
      <w:pPr>
        <w:spacing w:line="360" w:lineRule="auto"/>
      </w:pPr>
      <w:r w:rsidRPr="00B61F51">
        <w:t>In the Nemmeli village, there is one Health Sub-centre that is managed by a Nurse.</w:t>
      </w:r>
      <w:r w:rsidR="00E26AF8" w:rsidRPr="00B61F51">
        <w:t xml:space="preserve"> </w:t>
      </w:r>
      <w:r w:rsidRPr="00B61F51">
        <w:t>Hence, understanding the intensity of construction work is suggestive of setting up and operate a dispensary within the plant site during the construction period.</w:t>
      </w:r>
      <w:r w:rsidR="00E26AF8" w:rsidRPr="00B61F51">
        <w:t xml:space="preserve"> </w:t>
      </w:r>
      <w:r w:rsidRPr="00B61F51">
        <w:t>Accordingly, 24 hours availability of one doctor and two health support staff within the plant site is felt highly essential.</w:t>
      </w:r>
      <w:r w:rsidR="00E26AF8" w:rsidRPr="00B61F51">
        <w:t xml:space="preserve"> </w:t>
      </w:r>
      <w:r w:rsidRPr="00B61F51">
        <w:t>The dispensary should procure essential First aid material, medicines and health kits according to regulatory compliance.</w:t>
      </w:r>
      <w:r w:rsidR="00E26AF8" w:rsidRPr="00B61F51">
        <w:t xml:space="preserve"> </w:t>
      </w:r>
      <w:r w:rsidRPr="00B61F51">
        <w:t>In addition, the contractor should procure an ambulance (Multipurpose with advance life support system) for 24 hours availability to cater to the emergency needs.</w:t>
      </w:r>
      <w:r w:rsidR="00E26AF8" w:rsidRPr="00B61F51">
        <w:t xml:space="preserve"> </w:t>
      </w:r>
      <w:r w:rsidRPr="00B61F51">
        <w:t xml:space="preserve">Also, the ambulance service may be extended to the peripheral habitants in the high-end emergency case as part of humanitarian assistance and cordial rapport building. </w:t>
      </w:r>
    </w:p>
    <w:p w14:paraId="4F0B0DB7" w14:textId="5034345E" w:rsidR="000F5488" w:rsidRPr="00B61F51" w:rsidRDefault="000F5488" w:rsidP="00B11A44">
      <w:pPr>
        <w:pStyle w:val="Heading30"/>
      </w:pPr>
      <w:bookmarkStart w:id="736" w:name="_Toc56621516"/>
      <w:bookmarkStart w:id="737" w:name="_Toc69395838"/>
      <w:r w:rsidRPr="00B61F51">
        <w:t>Public Awareness and Capacity Building</w:t>
      </w:r>
      <w:bookmarkEnd w:id="736"/>
      <w:bookmarkEnd w:id="737"/>
    </w:p>
    <w:p w14:paraId="761A1246" w14:textId="1AB131D6" w:rsidR="000F5488" w:rsidRPr="00B61F51" w:rsidRDefault="000F5488" w:rsidP="0011464C">
      <w:pPr>
        <w:spacing w:line="360" w:lineRule="auto"/>
      </w:pPr>
      <w:r w:rsidRPr="00B61F51">
        <w:t>Awareness programmes within the plant site and focussed periphery particularly related to health due to conglomeration of external and local manpower for engagement in the construction of the plant.</w:t>
      </w:r>
      <w:r w:rsidR="00E26AF8" w:rsidRPr="00B61F51">
        <w:t xml:space="preserve"> </w:t>
      </w:r>
      <w:r w:rsidRPr="00B61F51">
        <w:t>Apart from HIV/AIDS-related issues; the recent Covid-19 pandemic is alarming for the contractor to conduct periodic health check-up camps within and periphery of the plant site.</w:t>
      </w:r>
      <w:r w:rsidR="00E26AF8" w:rsidRPr="00B61F51">
        <w:t xml:space="preserve"> </w:t>
      </w:r>
      <w:r w:rsidRPr="00B61F51">
        <w:t>In addition, towards a goodwill building and long-term livelihood support strategy; vocational/skill development training needs to be conducted.</w:t>
      </w:r>
      <w:r w:rsidR="00E26AF8" w:rsidRPr="00B61F51">
        <w:t xml:space="preserve"> </w:t>
      </w:r>
    </w:p>
    <w:p w14:paraId="613BFDBD" w14:textId="75C375ED" w:rsidR="000F5488" w:rsidRPr="00B61F51" w:rsidRDefault="00045ED3" w:rsidP="0011464C">
      <w:pPr>
        <w:spacing w:line="360" w:lineRule="auto"/>
      </w:pPr>
      <w:r w:rsidRPr="00B61F51">
        <w:t>It is often observed that, there are gaps in understanding social issues by the personnel more involved/focused on engineering technical aspects.</w:t>
      </w:r>
      <w:r w:rsidR="00E26AF8" w:rsidRPr="00B61F51">
        <w:t xml:space="preserve"> </w:t>
      </w:r>
      <w:r w:rsidRPr="00B61F51">
        <w:t>Hence, periodical orientation will help to handle some of the sensitive social aspects in the work environment.</w:t>
      </w:r>
    </w:p>
    <w:p w14:paraId="558234AB" w14:textId="225B73AA" w:rsidR="000F5488" w:rsidRPr="00B61F51" w:rsidRDefault="000F5488" w:rsidP="00B11A44">
      <w:pPr>
        <w:pStyle w:val="Heading30"/>
      </w:pPr>
      <w:bookmarkStart w:id="738" w:name="_Toc56621517"/>
      <w:bookmarkStart w:id="739" w:name="_Toc69395839"/>
      <w:r w:rsidRPr="00B61F51">
        <w:t>Natural Disaster and Relief</w:t>
      </w:r>
      <w:bookmarkEnd w:id="738"/>
      <w:bookmarkEnd w:id="739"/>
    </w:p>
    <w:p w14:paraId="7F2B6B5E" w14:textId="7A351BA3" w:rsidR="000F5488" w:rsidRPr="00B61F51" w:rsidRDefault="00DD6AF4" w:rsidP="0011464C">
      <w:pPr>
        <w:spacing w:line="360" w:lineRule="auto"/>
      </w:pPr>
      <w:r w:rsidRPr="00B61F51">
        <w:t>The Bay of Bengal and the coast of Tamil Nadu is vulnerable to the impact of the cyclone and other natural disaster like Tsunami.</w:t>
      </w:r>
      <w:r w:rsidR="00E26AF8" w:rsidRPr="00B61F51">
        <w:t xml:space="preserve"> </w:t>
      </w:r>
      <w:r w:rsidR="000633E3" w:rsidRPr="00B61F51">
        <w:t>N</w:t>
      </w:r>
      <w:r w:rsidRPr="00B61F51">
        <w:t xml:space="preserve">atural disaster relief </w:t>
      </w:r>
      <w:r w:rsidR="000633E3" w:rsidRPr="00B61F51">
        <w:t xml:space="preserve">shall be provided by the Government. </w:t>
      </w:r>
    </w:p>
    <w:p w14:paraId="3FC300E4" w14:textId="7F854385" w:rsidR="000F5488" w:rsidRPr="00B61F51" w:rsidRDefault="000F5488" w:rsidP="00B11A44">
      <w:pPr>
        <w:pStyle w:val="Heading30"/>
      </w:pPr>
      <w:bookmarkStart w:id="740" w:name="_Toc56621518"/>
      <w:bookmarkStart w:id="741" w:name="_Toc69395840"/>
      <w:r w:rsidRPr="00B61F51">
        <w:t>Engagement of Social specialist to implement and address related issues</w:t>
      </w:r>
      <w:bookmarkEnd w:id="740"/>
      <w:bookmarkEnd w:id="741"/>
    </w:p>
    <w:p w14:paraId="3705FB87" w14:textId="77777777" w:rsidR="000F5488" w:rsidRPr="00B61F51" w:rsidRDefault="000F5488" w:rsidP="0011464C">
      <w:pPr>
        <w:spacing w:line="360" w:lineRule="auto"/>
      </w:pPr>
      <w:r w:rsidRPr="00B61F51">
        <w:t>Social Specialist having substantial experience in similar activities needs to be appointed by the Contractor after awarding of the contract and before the start of work; to carry out social safeguard intervention activities within the plant premise and the peripheral.</w:t>
      </w:r>
    </w:p>
    <w:p w14:paraId="4006FF7A" w14:textId="357DEF50" w:rsidR="000F5488" w:rsidRPr="00B61F51" w:rsidRDefault="000F5488" w:rsidP="00B11A44">
      <w:pPr>
        <w:pStyle w:val="Heading2"/>
      </w:pPr>
      <w:bookmarkStart w:id="742" w:name="_Toc54006535"/>
      <w:bookmarkStart w:id="743" w:name="_Toc56621519"/>
      <w:bookmarkStart w:id="744" w:name="_Toc57316886"/>
      <w:bookmarkStart w:id="745" w:name="_Toc69395841"/>
      <w:r w:rsidRPr="00B61F51">
        <w:t>Technical Schedule</w:t>
      </w:r>
      <w:bookmarkStart w:id="746" w:name="_Toc338234395"/>
      <w:bookmarkStart w:id="747" w:name="_Toc442194029"/>
      <w:bookmarkEnd w:id="742"/>
      <w:bookmarkEnd w:id="743"/>
      <w:bookmarkEnd w:id="744"/>
      <w:r w:rsidR="00890CC7" w:rsidRPr="00B61F51">
        <w:t>s for Social Management Plan</w:t>
      </w:r>
      <w:bookmarkEnd w:id="745"/>
    </w:p>
    <w:p w14:paraId="6783B246" w14:textId="77777777" w:rsidR="000F5488" w:rsidRPr="00B61F51" w:rsidRDefault="000F5488" w:rsidP="0011464C">
      <w:pPr>
        <w:spacing w:line="360" w:lineRule="auto"/>
      </w:pPr>
      <w:r w:rsidRPr="00B61F51">
        <w:t xml:space="preserve">The Bidder shall provide his Social Management Plan (SMP) in detail to demonstrate the procedures that will be used to ensure that the social concerns and requirements as outlined in contract conditions are satisfactorily met. </w:t>
      </w:r>
    </w:p>
    <w:p w14:paraId="425B2828" w14:textId="32AADB3E" w:rsidR="000F5488" w:rsidRPr="00B61F51" w:rsidRDefault="000F5488" w:rsidP="0011464C">
      <w:pPr>
        <w:spacing w:line="360" w:lineRule="auto"/>
      </w:pPr>
      <w:r w:rsidRPr="00B61F51">
        <w:t>After award of contract and before the start of work, the Contractor shall review the available Social Management Plan (SMP) for the project available below with CMWSSB. The contractor shall duly update the SMP to ensure compliance with all applicable legislation and regulations of State / Central Government and also with Sustainability Guidelines of JICA and IFC Performance Standards on Social Sustainability.</w:t>
      </w:r>
      <w:r w:rsidR="00E26AF8" w:rsidRPr="00B61F51">
        <w:t xml:space="preserve"> </w:t>
      </w:r>
      <w:r w:rsidRPr="00B61F51">
        <w:t xml:space="preserve">The SMP shall incorporate the requirements stipulated in the Project’s SIA Report and conditions of approval from State/Centre Regulatory agencies. The SMP shall also clearly define roles, responsibilities, reporting requirement and budgetary allocations for </w:t>
      </w:r>
      <w:r w:rsidR="00F207C0" w:rsidRPr="00B61F51">
        <w:t xml:space="preserve">the </w:t>
      </w:r>
      <w:r w:rsidRPr="00B61F51">
        <w:t xml:space="preserve">implementation of mitigation measures. Any revision to SMP shall be submitted by the Contractor to CMWSSB for necessary approval before initiating any groundwork. </w:t>
      </w:r>
    </w:p>
    <w:p w14:paraId="3E20629E" w14:textId="77777777" w:rsidR="000F5488" w:rsidRPr="00B61F51" w:rsidRDefault="000F5488" w:rsidP="0011464C">
      <w:pPr>
        <w:spacing w:line="360" w:lineRule="auto"/>
      </w:pPr>
      <w:r w:rsidRPr="00B61F51">
        <w:t xml:space="preserve">The SMP shall identify the potential social impacts from the various construction and operations and maintenance activities to be undertaken in the Contract and set out in detail the approach he will adopt in mitigating these impacts to ensure that the impacts are minor and confined to a short period. </w:t>
      </w:r>
    </w:p>
    <w:p w14:paraId="1D57BB9E" w14:textId="4587A114" w:rsidR="000F5488" w:rsidRPr="00B61F51" w:rsidRDefault="000F5488" w:rsidP="0011464C">
      <w:pPr>
        <w:spacing w:line="360" w:lineRule="auto"/>
      </w:pPr>
      <w:r w:rsidRPr="00B61F51">
        <w:t>The Bidder shall provide separate descriptions of its proposals for minimizing any adverse social impacts/effects during the construction phase and the subsequent operations and maintenance phase.</w:t>
      </w:r>
    </w:p>
    <w:p w14:paraId="7F3B4FBB" w14:textId="77777777" w:rsidR="0011464C" w:rsidRPr="00B61F51" w:rsidRDefault="0011464C" w:rsidP="000F5488">
      <w:pPr>
        <w:rPr>
          <w:color w:val="7030A0"/>
        </w:rPr>
      </w:pPr>
    </w:p>
    <w:p w14:paraId="49C55232" w14:textId="77777777" w:rsidR="000F5488" w:rsidRPr="00B61F51" w:rsidRDefault="000F5488" w:rsidP="000F5488">
      <w:pPr>
        <w:rPr>
          <w:color w:val="7030A0"/>
        </w:rPr>
        <w:sectPr w:rsidR="000F5488" w:rsidRPr="00B61F51" w:rsidSect="006361C1">
          <w:footerReference w:type="default" r:id="rId37"/>
          <w:pgSz w:w="11907" w:h="16840" w:code="9"/>
          <w:pgMar w:top="1418" w:right="1134" w:bottom="1418" w:left="1134" w:header="709" w:footer="454" w:gutter="0"/>
          <w:pgNumType w:start="1" w:chapStyle="1"/>
          <w:cols w:space="708"/>
          <w:docGrid w:linePitch="360"/>
        </w:sectPr>
      </w:pPr>
    </w:p>
    <w:p w14:paraId="31EF320A" w14:textId="77777777" w:rsidR="000F5488" w:rsidRPr="00B61F51" w:rsidRDefault="000F5488" w:rsidP="000F5488">
      <w:pPr>
        <w:spacing w:before="60" w:after="60" w:line="276" w:lineRule="auto"/>
        <w:rPr>
          <w:b/>
          <w:bCs/>
        </w:rPr>
      </w:pPr>
      <w:r w:rsidRPr="00B61F51">
        <w:rPr>
          <w:b/>
          <w:bCs/>
        </w:rPr>
        <w:t>CONSTRUCTION, OPERATION AND DECOMMISSIONING PHASE MITIGATION MEASURES FOR DESALINATION PLANT AND ASSOCIATED INTAKE AND OUTFALL UNDERSEA PIPELINES</w:t>
      </w:r>
    </w:p>
    <w:p w14:paraId="405F765C" w14:textId="77777777" w:rsidR="000F5488" w:rsidRPr="00B61F51" w:rsidRDefault="000F5488" w:rsidP="000F5488">
      <w:pPr>
        <w:pStyle w:val="CM6"/>
        <w:spacing w:before="60" w:after="60" w:line="276" w:lineRule="auto"/>
        <w:rPr>
          <w:rFonts w:ascii="Times New Roman" w:hAnsi="Times New Roman" w:cs="Times New Roman"/>
        </w:rPr>
      </w:pPr>
      <w:r w:rsidRPr="00B61F51">
        <w:rPr>
          <w:rFonts w:ascii="Times New Roman" w:hAnsi="Times New Roman" w:cs="Times New Roman"/>
        </w:rPr>
        <w:t xml:space="preserve">Required approvals and permits are also needed during operations and decommissioning phase, therefore, CMWSSB needs to ensure the required compliance </w:t>
      </w:r>
    </w:p>
    <w:tbl>
      <w:tblPr>
        <w:tblW w:w="14224" w:type="dxa"/>
        <w:tblBorders>
          <w:top w:val="nil"/>
          <w:left w:val="nil"/>
          <w:bottom w:val="nil"/>
          <w:right w:val="nil"/>
        </w:tblBorders>
        <w:tblLayout w:type="fixed"/>
        <w:tblLook w:val="0000" w:firstRow="0" w:lastRow="0" w:firstColumn="0" w:lastColumn="0" w:noHBand="0" w:noVBand="0"/>
      </w:tblPr>
      <w:tblGrid>
        <w:gridCol w:w="595"/>
        <w:gridCol w:w="1650"/>
        <w:gridCol w:w="6368"/>
        <w:gridCol w:w="2014"/>
        <w:gridCol w:w="1530"/>
        <w:gridCol w:w="2067"/>
      </w:tblGrid>
      <w:tr w:rsidR="00192AE3" w:rsidRPr="00B61F51" w14:paraId="5AB3D1E1" w14:textId="77777777" w:rsidTr="00192AE3">
        <w:trPr>
          <w:trHeight w:val="490"/>
          <w:tblHeader/>
        </w:trPr>
        <w:tc>
          <w:tcPr>
            <w:tcW w:w="595" w:type="dxa"/>
            <w:tcBorders>
              <w:top w:val="single" w:sz="6" w:space="0" w:color="000000"/>
              <w:left w:val="single" w:sz="4" w:space="0" w:color="000000"/>
              <w:bottom w:val="single" w:sz="6" w:space="0" w:color="000000"/>
              <w:right w:val="single" w:sz="4" w:space="0" w:color="000000"/>
            </w:tcBorders>
            <w:vAlign w:val="center"/>
          </w:tcPr>
          <w:p w14:paraId="294C8143" w14:textId="0EEC774B" w:rsidR="000F5488" w:rsidRPr="00B61F51" w:rsidRDefault="000F5488" w:rsidP="00192AE3">
            <w:pPr>
              <w:pStyle w:val="Default"/>
              <w:spacing w:before="60" w:after="60" w:line="276" w:lineRule="auto"/>
              <w:jc w:val="center"/>
              <w:rPr>
                <w:rFonts w:ascii="Times New Roman" w:hAnsi="Times New Roman" w:cs="Times New Roman"/>
                <w:color w:val="auto"/>
              </w:rPr>
            </w:pPr>
            <w:r w:rsidRPr="00B61F51">
              <w:rPr>
                <w:rFonts w:ascii="Times New Roman" w:hAnsi="Times New Roman" w:cs="Times New Roman"/>
                <w:b/>
                <w:bCs/>
                <w:color w:val="auto"/>
              </w:rPr>
              <w:t>Sl. No</w:t>
            </w:r>
          </w:p>
        </w:tc>
        <w:tc>
          <w:tcPr>
            <w:tcW w:w="1650" w:type="dxa"/>
            <w:tcBorders>
              <w:top w:val="single" w:sz="6" w:space="0" w:color="000000"/>
              <w:left w:val="single" w:sz="4" w:space="0" w:color="000000"/>
              <w:bottom w:val="single" w:sz="6" w:space="0" w:color="000000"/>
              <w:right w:val="single" w:sz="4" w:space="0" w:color="000000"/>
            </w:tcBorders>
            <w:vAlign w:val="center"/>
          </w:tcPr>
          <w:p w14:paraId="7707B902" w14:textId="20A935EA" w:rsidR="000F5488" w:rsidRPr="00B61F51" w:rsidRDefault="000F5488" w:rsidP="00192AE3">
            <w:pPr>
              <w:pStyle w:val="Default"/>
              <w:spacing w:before="60" w:after="60" w:line="276" w:lineRule="auto"/>
              <w:jc w:val="center"/>
              <w:rPr>
                <w:rFonts w:ascii="Times New Roman" w:hAnsi="Times New Roman" w:cs="Times New Roman"/>
                <w:color w:val="auto"/>
              </w:rPr>
            </w:pPr>
            <w:r w:rsidRPr="00B61F51">
              <w:rPr>
                <w:rFonts w:ascii="Times New Roman" w:hAnsi="Times New Roman" w:cs="Times New Roman"/>
                <w:b/>
                <w:bCs/>
                <w:color w:val="auto"/>
              </w:rPr>
              <w:t>Systems/ Impacts</w:t>
            </w:r>
          </w:p>
        </w:tc>
        <w:tc>
          <w:tcPr>
            <w:tcW w:w="6368" w:type="dxa"/>
            <w:tcBorders>
              <w:top w:val="single" w:sz="6" w:space="0" w:color="000000"/>
              <w:left w:val="single" w:sz="4" w:space="0" w:color="000000"/>
              <w:bottom w:val="single" w:sz="6" w:space="0" w:color="000000"/>
              <w:right w:val="single" w:sz="4" w:space="0" w:color="000000"/>
            </w:tcBorders>
            <w:vAlign w:val="center"/>
          </w:tcPr>
          <w:p w14:paraId="7E51817A" w14:textId="1686184B" w:rsidR="000F5488" w:rsidRPr="00B61F51" w:rsidRDefault="000F5488" w:rsidP="00192AE3">
            <w:pPr>
              <w:pStyle w:val="Default"/>
              <w:spacing w:before="60" w:after="60" w:line="276" w:lineRule="auto"/>
              <w:jc w:val="center"/>
              <w:rPr>
                <w:rFonts w:ascii="Times New Roman" w:hAnsi="Times New Roman" w:cs="Times New Roman"/>
                <w:color w:val="auto"/>
              </w:rPr>
            </w:pPr>
            <w:r w:rsidRPr="00B61F51">
              <w:rPr>
                <w:rFonts w:ascii="Times New Roman" w:hAnsi="Times New Roman" w:cs="Times New Roman"/>
                <w:b/>
                <w:bCs/>
                <w:color w:val="auto"/>
              </w:rPr>
              <w:t>Action to be taken</w:t>
            </w:r>
          </w:p>
        </w:tc>
        <w:tc>
          <w:tcPr>
            <w:tcW w:w="2014" w:type="dxa"/>
            <w:tcBorders>
              <w:top w:val="single" w:sz="6" w:space="0" w:color="000000"/>
              <w:left w:val="single" w:sz="4" w:space="0" w:color="000000"/>
              <w:bottom w:val="single" w:sz="6" w:space="0" w:color="000000"/>
              <w:right w:val="single" w:sz="4" w:space="0" w:color="000000"/>
            </w:tcBorders>
            <w:vAlign w:val="center"/>
          </w:tcPr>
          <w:p w14:paraId="17E119FD" w14:textId="315EB742" w:rsidR="000F5488" w:rsidRPr="00B61F51" w:rsidRDefault="000F5488" w:rsidP="00192AE3">
            <w:pPr>
              <w:pStyle w:val="Default"/>
              <w:spacing w:before="60" w:after="60" w:line="276" w:lineRule="auto"/>
              <w:jc w:val="center"/>
              <w:rPr>
                <w:rFonts w:ascii="Times New Roman" w:hAnsi="Times New Roman" w:cs="Times New Roman"/>
                <w:color w:val="auto"/>
              </w:rPr>
            </w:pPr>
            <w:r w:rsidRPr="00B61F51">
              <w:rPr>
                <w:rFonts w:ascii="Times New Roman" w:hAnsi="Times New Roman" w:cs="Times New Roman"/>
                <w:b/>
                <w:bCs/>
                <w:color w:val="auto"/>
              </w:rPr>
              <w:t>Time frame</w:t>
            </w:r>
          </w:p>
        </w:tc>
        <w:tc>
          <w:tcPr>
            <w:tcW w:w="1530" w:type="dxa"/>
            <w:tcBorders>
              <w:top w:val="single" w:sz="6" w:space="0" w:color="000000"/>
              <w:left w:val="single" w:sz="4" w:space="0" w:color="000000"/>
              <w:bottom w:val="single" w:sz="6" w:space="0" w:color="000000"/>
              <w:right w:val="single" w:sz="4" w:space="0" w:color="000000"/>
            </w:tcBorders>
            <w:vAlign w:val="center"/>
          </w:tcPr>
          <w:p w14:paraId="31AEAB58" w14:textId="19A939CB" w:rsidR="000F5488" w:rsidRPr="00B61F51" w:rsidRDefault="000F5488" w:rsidP="00192AE3">
            <w:pPr>
              <w:pStyle w:val="Default"/>
              <w:spacing w:before="60" w:after="60" w:line="276" w:lineRule="auto"/>
              <w:jc w:val="center"/>
              <w:rPr>
                <w:rFonts w:ascii="Times New Roman" w:hAnsi="Times New Roman" w:cs="Times New Roman"/>
                <w:color w:val="auto"/>
              </w:rPr>
            </w:pPr>
            <w:r w:rsidRPr="00B61F51">
              <w:rPr>
                <w:rFonts w:ascii="Times New Roman" w:hAnsi="Times New Roman" w:cs="Times New Roman"/>
                <w:b/>
                <w:bCs/>
                <w:color w:val="auto"/>
              </w:rPr>
              <w:t>Responsible agencies</w:t>
            </w:r>
          </w:p>
        </w:tc>
        <w:tc>
          <w:tcPr>
            <w:tcW w:w="2067" w:type="dxa"/>
            <w:tcBorders>
              <w:top w:val="single" w:sz="6" w:space="0" w:color="000000"/>
              <w:left w:val="single" w:sz="4" w:space="0" w:color="000000"/>
              <w:bottom w:val="single" w:sz="6" w:space="0" w:color="000000"/>
              <w:right w:val="single" w:sz="4" w:space="0" w:color="000000"/>
            </w:tcBorders>
            <w:vAlign w:val="center"/>
          </w:tcPr>
          <w:p w14:paraId="14F01DCC" w14:textId="0C1AD9EB" w:rsidR="000F5488" w:rsidRPr="00B61F51" w:rsidRDefault="000F5488" w:rsidP="00192AE3">
            <w:pPr>
              <w:pStyle w:val="Default"/>
              <w:spacing w:before="60" w:after="60" w:line="276" w:lineRule="auto"/>
              <w:jc w:val="center"/>
              <w:rPr>
                <w:rFonts w:ascii="Times New Roman" w:hAnsi="Times New Roman" w:cs="Times New Roman"/>
                <w:color w:val="auto"/>
              </w:rPr>
            </w:pPr>
            <w:r w:rsidRPr="00B61F51">
              <w:rPr>
                <w:rFonts w:ascii="Times New Roman" w:hAnsi="Times New Roman" w:cs="Times New Roman"/>
                <w:b/>
                <w:bCs/>
                <w:color w:val="auto"/>
              </w:rPr>
              <w:t>Responsible Agency for Review and Monitoring</w:t>
            </w:r>
          </w:p>
        </w:tc>
      </w:tr>
      <w:tr w:rsidR="00192AE3" w:rsidRPr="00B61F51" w14:paraId="25C4F78A" w14:textId="77777777" w:rsidTr="00192AE3">
        <w:trPr>
          <w:trHeight w:val="1032"/>
        </w:trPr>
        <w:tc>
          <w:tcPr>
            <w:tcW w:w="595" w:type="dxa"/>
            <w:tcBorders>
              <w:top w:val="single" w:sz="6" w:space="0" w:color="000000"/>
              <w:left w:val="single" w:sz="4" w:space="0" w:color="000000"/>
              <w:bottom w:val="single" w:sz="6" w:space="0" w:color="000000"/>
              <w:right w:val="single" w:sz="4" w:space="0" w:color="000000"/>
            </w:tcBorders>
            <w:vAlign w:val="center"/>
          </w:tcPr>
          <w:p w14:paraId="3F879C79" w14:textId="5DC3476C" w:rsidR="000F5488" w:rsidRPr="00B61F51" w:rsidRDefault="000F5488" w:rsidP="00192AE3">
            <w:pPr>
              <w:pStyle w:val="Default"/>
              <w:spacing w:before="60" w:after="60" w:line="276" w:lineRule="auto"/>
              <w:jc w:val="center"/>
              <w:rPr>
                <w:rFonts w:ascii="Times New Roman" w:hAnsi="Times New Roman" w:cs="Times New Roman"/>
                <w:color w:val="auto"/>
              </w:rPr>
            </w:pPr>
            <w:r w:rsidRPr="00B61F51">
              <w:rPr>
                <w:rFonts w:ascii="Times New Roman" w:hAnsi="Times New Roman" w:cs="Times New Roman"/>
                <w:color w:val="auto"/>
              </w:rPr>
              <w:t>1.1</w:t>
            </w:r>
          </w:p>
        </w:tc>
        <w:tc>
          <w:tcPr>
            <w:tcW w:w="1650" w:type="dxa"/>
            <w:tcBorders>
              <w:top w:val="single" w:sz="6" w:space="0" w:color="000000"/>
              <w:left w:val="single" w:sz="4" w:space="0" w:color="000000"/>
              <w:bottom w:val="single" w:sz="6" w:space="0" w:color="000000"/>
              <w:right w:val="single" w:sz="4" w:space="0" w:color="000000"/>
            </w:tcBorders>
            <w:vAlign w:val="center"/>
          </w:tcPr>
          <w:p w14:paraId="508AB1D6" w14:textId="33F1A06D" w:rsidR="000F5488" w:rsidRPr="00B61F51" w:rsidRDefault="000F5488" w:rsidP="00192AE3">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Rapid Social Screening</w:t>
            </w:r>
          </w:p>
        </w:tc>
        <w:tc>
          <w:tcPr>
            <w:tcW w:w="6368" w:type="dxa"/>
            <w:tcBorders>
              <w:top w:val="single" w:sz="6" w:space="0" w:color="000000"/>
              <w:left w:val="single" w:sz="4" w:space="0" w:color="000000"/>
              <w:bottom w:val="single" w:sz="6" w:space="0" w:color="000000"/>
              <w:right w:val="single" w:sz="4" w:space="0" w:color="000000"/>
            </w:tcBorders>
            <w:vAlign w:val="center"/>
          </w:tcPr>
          <w:p w14:paraId="73D53D73" w14:textId="77777777" w:rsidR="000F5488" w:rsidRPr="00B61F51" w:rsidRDefault="000F5488" w:rsidP="00192AE3">
            <w:pPr>
              <w:pStyle w:val="Default"/>
              <w:widowControl w:val="0"/>
              <w:spacing w:before="60" w:after="60" w:line="276" w:lineRule="auto"/>
              <w:jc w:val="both"/>
              <w:rPr>
                <w:rFonts w:ascii="Times New Roman" w:hAnsi="Times New Roman" w:cs="Times New Roman"/>
                <w:color w:val="auto"/>
              </w:rPr>
            </w:pPr>
            <w:r w:rsidRPr="00B61F51">
              <w:rPr>
                <w:rFonts w:ascii="Times New Roman" w:hAnsi="Times New Roman" w:cs="Times New Roman"/>
                <w:color w:val="auto"/>
              </w:rPr>
              <w:t xml:space="preserve">The contractor shall undertake the social screening survey within the proposed project area and identify potential social impacts due to proposed plants construction, operations decommissioning. Social screening should identify but not limited to the following aspects: </w:t>
            </w:r>
          </w:p>
          <w:p w14:paraId="56A35565" w14:textId="77777777" w:rsidR="000F5488" w:rsidRPr="00B61F51" w:rsidRDefault="000F5488" w:rsidP="003F4B5F">
            <w:pPr>
              <w:pStyle w:val="Default"/>
              <w:widowControl w:val="0"/>
              <w:numPr>
                <w:ilvl w:val="1"/>
                <w:numId w:val="335"/>
              </w:numPr>
              <w:spacing w:before="60" w:after="60" w:line="276" w:lineRule="auto"/>
              <w:ind w:left="502" w:hanging="180"/>
              <w:jc w:val="both"/>
              <w:rPr>
                <w:rFonts w:ascii="Times New Roman" w:hAnsi="Times New Roman" w:cs="Times New Roman"/>
                <w:color w:val="auto"/>
              </w:rPr>
            </w:pPr>
            <w:r w:rsidRPr="00B61F51">
              <w:rPr>
                <w:rFonts w:ascii="Times New Roman" w:hAnsi="Times New Roman" w:cs="Times New Roman"/>
                <w:color w:val="auto"/>
              </w:rPr>
              <w:t xml:space="preserve">Permanent and temporary economic and physical displacement of the communities. </w:t>
            </w:r>
          </w:p>
          <w:p w14:paraId="530FDDD4" w14:textId="77777777" w:rsidR="000F5488" w:rsidRPr="00B61F51" w:rsidRDefault="000F5488" w:rsidP="003F4B5F">
            <w:pPr>
              <w:pStyle w:val="Default"/>
              <w:widowControl w:val="0"/>
              <w:numPr>
                <w:ilvl w:val="1"/>
                <w:numId w:val="335"/>
              </w:numPr>
              <w:spacing w:before="60" w:after="60" w:line="276" w:lineRule="auto"/>
              <w:ind w:left="502" w:hanging="180"/>
              <w:jc w:val="both"/>
              <w:rPr>
                <w:rFonts w:ascii="Times New Roman" w:hAnsi="Times New Roman" w:cs="Times New Roman"/>
                <w:color w:val="auto"/>
              </w:rPr>
            </w:pPr>
            <w:r w:rsidRPr="00B61F51">
              <w:rPr>
                <w:rFonts w:ascii="Times New Roman" w:hAnsi="Times New Roman" w:cs="Times New Roman"/>
                <w:color w:val="auto"/>
              </w:rPr>
              <w:t xml:space="preserve">Potential impacts of livelihood and income. </w:t>
            </w:r>
          </w:p>
          <w:p w14:paraId="22BDFB90" w14:textId="77777777" w:rsidR="000F5488" w:rsidRPr="00B61F51" w:rsidRDefault="000F5488" w:rsidP="003F4B5F">
            <w:pPr>
              <w:pStyle w:val="Default"/>
              <w:widowControl w:val="0"/>
              <w:numPr>
                <w:ilvl w:val="1"/>
                <w:numId w:val="335"/>
              </w:numPr>
              <w:spacing w:before="60" w:after="60" w:line="276" w:lineRule="auto"/>
              <w:ind w:left="502" w:hanging="180"/>
              <w:jc w:val="both"/>
              <w:rPr>
                <w:rFonts w:ascii="Times New Roman" w:hAnsi="Times New Roman" w:cs="Times New Roman"/>
                <w:color w:val="auto"/>
              </w:rPr>
            </w:pPr>
            <w:r w:rsidRPr="00B61F51">
              <w:rPr>
                <w:rFonts w:ascii="Times New Roman" w:hAnsi="Times New Roman" w:cs="Times New Roman"/>
                <w:color w:val="auto"/>
              </w:rPr>
              <w:t xml:space="preserve">Potential impacts on common property resources, fishing area </w:t>
            </w:r>
          </w:p>
        </w:tc>
        <w:tc>
          <w:tcPr>
            <w:tcW w:w="2014" w:type="dxa"/>
            <w:tcBorders>
              <w:top w:val="single" w:sz="6" w:space="0" w:color="000000"/>
              <w:left w:val="single" w:sz="4" w:space="0" w:color="000000"/>
              <w:bottom w:val="single" w:sz="6" w:space="0" w:color="000000"/>
              <w:right w:val="single" w:sz="4" w:space="0" w:color="000000"/>
            </w:tcBorders>
            <w:vAlign w:val="center"/>
          </w:tcPr>
          <w:p w14:paraId="6D688C37" w14:textId="0B3071B9" w:rsidR="000F5488" w:rsidRPr="00B61F51" w:rsidRDefault="000F5488" w:rsidP="00192AE3">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Pre-construction, Operations &amp; Decommissioning phase</w:t>
            </w:r>
          </w:p>
        </w:tc>
        <w:tc>
          <w:tcPr>
            <w:tcW w:w="1530" w:type="dxa"/>
            <w:tcBorders>
              <w:top w:val="single" w:sz="6" w:space="0" w:color="000000"/>
              <w:left w:val="single" w:sz="4" w:space="0" w:color="000000"/>
              <w:bottom w:val="single" w:sz="6" w:space="0" w:color="000000"/>
              <w:right w:val="single" w:sz="4" w:space="0" w:color="000000"/>
            </w:tcBorders>
            <w:vAlign w:val="center"/>
          </w:tcPr>
          <w:p w14:paraId="5ED81011" w14:textId="5FE5C2C1" w:rsidR="000F5488" w:rsidRPr="00B61F51" w:rsidRDefault="0011464C" w:rsidP="00192AE3">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Contractor</w:t>
            </w:r>
          </w:p>
        </w:tc>
        <w:tc>
          <w:tcPr>
            <w:tcW w:w="2067" w:type="dxa"/>
            <w:tcBorders>
              <w:top w:val="single" w:sz="6" w:space="0" w:color="000000"/>
              <w:left w:val="single" w:sz="4" w:space="0" w:color="000000"/>
              <w:bottom w:val="single" w:sz="6" w:space="0" w:color="000000"/>
              <w:right w:val="single" w:sz="4" w:space="0" w:color="000000"/>
            </w:tcBorders>
            <w:vAlign w:val="center"/>
          </w:tcPr>
          <w:p w14:paraId="21ED4035" w14:textId="34F28A1D" w:rsidR="000F5488" w:rsidRPr="00B61F51" w:rsidRDefault="000F5488" w:rsidP="00192AE3">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CMWSSB</w:t>
            </w:r>
          </w:p>
        </w:tc>
      </w:tr>
      <w:tr w:rsidR="00192AE3" w:rsidRPr="00B61F51" w14:paraId="7EEF7679" w14:textId="77777777" w:rsidTr="00192AE3">
        <w:trPr>
          <w:trHeight w:val="498"/>
        </w:trPr>
        <w:tc>
          <w:tcPr>
            <w:tcW w:w="595" w:type="dxa"/>
            <w:tcBorders>
              <w:top w:val="single" w:sz="6" w:space="0" w:color="000000"/>
              <w:left w:val="single" w:sz="4" w:space="0" w:color="000000"/>
              <w:bottom w:val="single" w:sz="6" w:space="0" w:color="000000"/>
              <w:right w:val="single" w:sz="4" w:space="0" w:color="000000"/>
            </w:tcBorders>
            <w:vAlign w:val="center"/>
          </w:tcPr>
          <w:p w14:paraId="10592B26" w14:textId="2797F220" w:rsidR="000F5488" w:rsidRPr="00B61F51" w:rsidRDefault="000F5488" w:rsidP="00192AE3">
            <w:pPr>
              <w:pStyle w:val="Default"/>
              <w:spacing w:before="60" w:after="60" w:line="276" w:lineRule="auto"/>
              <w:jc w:val="center"/>
              <w:rPr>
                <w:rFonts w:ascii="Times New Roman" w:hAnsi="Times New Roman" w:cs="Times New Roman"/>
                <w:color w:val="auto"/>
              </w:rPr>
            </w:pPr>
            <w:r w:rsidRPr="00B61F51">
              <w:rPr>
                <w:rFonts w:ascii="Times New Roman" w:hAnsi="Times New Roman" w:cs="Times New Roman"/>
                <w:color w:val="auto"/>
              </w:rPr>
              <w:t>1.2</w:t>
            </w:r>
          </w:p>
        </w:tc>
        <w:tc>
          <w:tcPr>
            <w:tcW w:w="1650" w:type="dxa"/>
            <w:tcBorders>
              <w:top w:val="single" w:sz="6" w:space="0" w:color="000000"/>
              <w:left w:val="single" w:sz="4" w:space="0" w:color="000000"/>
              <w:bottom w:val="single" w:sz="6" w:space="0" w:color="000000"/>
              <w:right w:val="single" w:sz="4" w:space="0" w:color="000000"/>
            </w:tcBorders>
            <w:vAlign w:val="center"/>
          </w:tcPr>
          <w:p w14:paraId="47D90541" w14:textId="77777777" w:rsidR="000F5488" w:rsidRPr="00B61F51" w:rsidRDefault="000F5488" w:rsidP="00192AE3">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 xml:space="preserve">Construction of labour camps </w:t>
            </w:r>
          </w:p>
        </w:tc>
        <w:tc>
          <w:tcPr>
            <w:tcW w:w="6368" w:type="dxa"/>
            <w:tcBorders>
              <w:top w:val="single" w:sz="6" w:space="0" w:color="000000"/>
              <w:left w:val="single" w:sz="4" w:space="0" w:color="000000"/>
              <w:bottom w:val="single" w:sz="6" w:space="0" w:color="000000"/>
              <w:right w:val="single" w:sz="4" w:space="0" w:color="000000"/>
            </w:tcBorders>
            <w:vAlign w:val="center"/>
          </w:tcPr>
          <w:p w14:paraId="6BAB6E25" w14:textId="4E776F8F" w:rsidR="000F5488" w:rsidRPr="00B61F51" w:rsidRDefault="000F5488" w:rsidP="003F4B5F">
            <w:pPr>
              <w:pStyle w:val="Default"/>
              <w:widowControl w:val="0"/>
              <w:numPr>
                <w:ilvl w:val="0"/>
                <w:numId w:val="367"/>
              </w:numPr>
              <w:spacing w:before="60" w:after="60" w:line="276" w:lineRule="auto"/>
              <w:ind w:left="450"/>
              <w:jc w:val="both"/>
              <w:rPr>
                <w:rFonts w:ascii="Times New Roman" w:hAnsi="Times New Roman" w:cs="Times New Roman"/>
                <w:color w:val="auto"/>
              </w:rPr>
            </w:pPr>
            <w:r w:rsidRPr="00B61F51">
              <w:rPr>
                <w:rFonts w:ascii="Times New Roman" w:hAnsi="Times New Roman" w:cs="Times New Roman"/>
                <w:color w:val="auto"/>
              </w:rPr>
              <w:t>Contractor shall follow all relevant provisions of the Contract Labour (Abolition and Regulation) Act, 1970</w:t>
            </w:r>
            <w:r w:rsidR="00740D7B" w:rsidRPr="00B61F51">
              <w:rPr>
                <w:rFonts w:ascii="Times New Roman" w:hAnsi="Times New Roman" w:cs="Times New Roman"/>
                <w:color w:val="auto"/>
              </w:rPr>
              <w:t xml:space="preserve"> </w:t>
            </w:r>
            <w:r w:rsidRPr="00B61F51">
              <w:rPr>
                <w:rFonts w:ascii="Times New Roman" w:hAnsi="Times New Roman" w:cs="Times New Roman"/>
                <w:color w:val="auto"/>
              </w:rPr>
              <w:t xml:space="preserve">and the Building and the other Construction Workers (Regulation of Employment and Conditions of Service) Act, 1996 for construction and maintenance of labour camp and other applicable laws. </w:t>
            </w:r>
          </w:p>
          <w:p w14:paraId="2AAD71FC" w14:textId="77777777" w:rsidR="000F5488" w:rsidRPr="00B61F51" w:rsidRDefault="000F5488" w:rsidP="003F4B5F">
            <w:pPr>
              <w:pStyle w:val="Default"/>
              <w:widowControl w:val="0"/>
              <w:numPr>
                <w:ilvl w:val="0"/>
                <w:numId w:val="367"/>
              </w:numPr>
              <w:spacing w:before="60" w:after="60" w:line="276" w:lineRule="auto"/>
              <w:ind w:left="450"/>
              <w:jc w:val="both"/>
              <w:rPr>
                <w:rFonts w:ascii="Times New Roman" w:hAnsi="Times New Roman" w:cs="Times New Roman"/>
                <w:color w:val="auto"/>
              </w:rPr>
            </w:pPr>
            <w:r w:rsidRPr="00B61F51">
              <w:rPr>
                <w:rFonts w:ascii="Times New Roman" w:hAnsi="Times New Roman" w:cs="Times New Roman"/>
                <w:color w:val="auto"/>
              </w:rPr>
              <w:t xml:space="preserve">The location, layout and basic facility provision of each labour camp will be submitted to CMWSSB Engineer prior to their construction. </w:t>
            </w:r>
          </w:p>
          <w:p w14:paraId="5AFAA3CA" w14:textId="77777777" w:rsidR="000F5488" w:rsidRPr="00B61F51" w:rsidRDefault="000F5488" w:rsidP="003F4B5F">
            <w:pPr>
              <w:pStyle w:val="Default"/>
              <w:widowControl w:val="0"/>
              <w:numPr>
                <w:ilvl w:val="0"/>
                <w:numId w:val="367"/>
              </w:numPr>
              <w:spacing w:before="60" w:after="60" w:line="276" w:lineRule="auto"/>
              <w:ind w:left="450"/>
              <w:jc w:val="both"/>
              <w:rPr>
                <w:rFonts w:ascii="Times New Roman" w:hAnsi="Times New Roman" w:cs="Times New Roman"/>
                <w:color w:val="auto"/>
              </w:rPr>
            </w:pPr>
            <w:r w:rsidRPr="00B61F51">
              <w:rPr>
                <w:rFonts w:ascii="Times New Roman" w:hAnsi="Times New Roman" w:cs="Times New Roman"/>
                <w:color w:val="auto"/>
              </w:rPr>
              <w:t xml:space="preserve">The construction will commence only upon the written approval of the Engineer. </w:t>
            </w:r>
          </w:p>
          <w:p w14:paraId="5C6A7504" w14:textId="77777777" w:rsidR="000F5488" w:rsidRPr="00B61F51" w:rsidRDefault="000F5488" w:rsidP="003F4B5F">
            <w:pPr>
              <w:pStyle w:val="Default"/>
              <w:widowControl w:val="0"/>
              <w:numPr>
                <w:ilvl w:val="0"/>
                <w:numId w:val="367"/>
              </w:numPr>
              <w:spacing w:before="60" w:after="60" w:line="276" w:lineRule="auto"/>
              <w:ind w:left="450"/>
              <w:jc w:val="both"/>
              <w:rPr>
                <w:rFonts w:ascii="Times New Roman" w:hAnsi="Times New Roman" w:cs="Times New Roman"/>
                <w:color w:val="auto"/>
              </w:rPr>
            </w:pPr>
            <w:r w:rsidRPr="00B61F51">
              <w:rPr>
                <w:rFonts w:ascii="Times New Roman" w:hAnsi="Times New Roman" w:cs="Times New Roman"/>
                <w:color w:val="auto"/>
              </w:rPr>
              <w:t xml:space="preserve">The contractor shall maintain necessary living accommodation and ancillary facilities functionally and hygienically and as approved by the Engineer. </w:t>
            </w:r>
          </w:p>
          <w:p w14:paraId="7B180539" w14:textId="77777777" w:rsidR="000F5488" w:rsidRPr="00B61F51" w:rsidRDefault="000F5488" w:rsidP="003F4B5F">
            <w:pPr>
              <w:pStyle w:val="Default"/>
              <w:widowControl w:val="0"/>
              <w:numPr>
                <w:ilvl w:val="0"/>
                <w:numId w:val="367"/>
              </w:numPr>
              <w:spacing w:before="60" w:after="60" w:line="276" w:lineRule="auto"/>
              <w:ind w:left="450"/>
              <w:jc w:val="both"/>
              <w:rPr>
                <w:rFonts w:ascii="Times New Roman" w:hAnsi="Times New Roman" w:cs="Times New Roman"/>
                <w:color w:val="auto"/>
              </w:rPr>
            </w:pPr>
            <w:r w:rsidRPr="00B61F51">
              <w:rPr>
                <w:rFonts w:ascii="Times New Roman" w:hAnsi="Times New Roman" w:cs="Times New Roman"/>
                <w:color w:val="auto"/>
              </w:rPr>
              <w:t xml:space="preserve">The contractor shall provide an adequate number of toilets, bathing area, kitchen and safe fuel for cooking. </w:t>
            </w:r>
          </w:p>
          <w:p w14:paraId="638D55B0" w14:textId="77777777" w:rsidR="000F5488" w:rsidRPr="00B61F51" w:rsidRDefault="000F5488" w:rsidP="003F4B5F">
            <w:pPr>
              <w:pStyle w:val="Default"/>
              <w:widowControl w:val="0"/>
              <w:numPr>
                <w:ilvl w:val="0"/>
                <w:numId w:val="367"/>
              </w:numPr>
              <w:spacing w:before="60" w:after="60" w:line="276" w:lineRule="auto"/>
              <w:ind w:left="450"/>
              <w:jc w:val="both"/>
              <w:rPr>
                <w:rFonts w:ascii="Times New Roman" w:hAnsi="Times New Roman" w:cs="Times New Roman"/>
                <w:color w:val="auto"/>
              </w:rPr>
            </w:pPr>
            <w:r w:rsidRPr="00B61F51">
              <w:rPr>
                <w:rFonts w:ascii="Times New Roman" w:hAnsi="Times New Roman" w:cs="Times New Roman"/>
                <w:color w:val="auto"/>
              </w:rPr>
              <w:t xml:space="preserve">The labour camps shall be designed to protect from heat, rains, flooding, insects, snakes and mosquitoes. It should have adequate provisions for an emergency response such as first aid and fire safety etc. </w:t>
            </w:r>
          </w:p>
          <w:p w14:paraId="401D360D" w14:textId="77777777" w:rsidR="000F5488" w:rsidRPr="00B61F51" w:rsidRDefault="000F5488" w:rsidP="003F4B5F">
            <w:pPr>
              <w:pStyle w:val="Default"/>
              <w:widowControl w:val="0"/>
              <w:numPr>
                <w:ilvl w:val="0"/>
                <w:numId w:val="367"/>
              </w:numPr>
              <w:spacing w:before="60" w:after="60" w:line="276" w:lineRule="auto"/>
              <w:ind w:left="450"/>
              <w:jc w:val="both"/>
              <w:rPr>
                <w:rFonts w:ascii="Times New Roman" w:hAnsi="Times New Roman" w:cs="Times New Roman"/>
                <w:color w:val="auto"/>
              </w:rPr>
            </w:pPr>
            <w:r w:rsidRPr="00B61F51">
              <w:rPr>
                <w:rFonts w:ascii="Times New Roman" w:hAnsi="Times New Roman" w:cs="Times New Roman"/>
                <w:color w:val="auto"/>
              </w:rPr>
              <w:t>All temporary accommodation must be constructed and maintained</w:t>
            </w:r>
          </w:p>
        </w:tc>
        <w:tc>
          <w:tcPr>
            <w:tcW w:w="2014" w:type="dxa"/>
            <w:tcBorders>
              <w:top w:val="single" w:sz="6" w:space="0" w:color="000000"/>
              <w:left w:val="single" w:sz="4" w:space="0" w:color="000000"/>
              <w:bottom w:val="single" w:sz="6" w:space="0" w:color="000000"/>
              <w:right w:val="single" w:sz="4" w:space="0" w:color="000000"/>
            </w:tcBorders>
            <w:vAlign w:val="center"/>
          </w:tcPr>
          <w:p w14:paraId="3BAF66E4" w14:textId="77777777" w:rsidR="000F5488" w:rsidRPr="00B61F51" w:rsidRDefault="000F5488" w:rsidP="00192AE3">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 xml:space="preserve">Pre-construction, Operations &amp; Decommissioning phase </w:t>
            </w:r>
          </w:p>
        </w:tc>
        <w:tc>
          <w:tcPr>
            <w:tcW w:w="1530" w:type="dxa"/>
            <w:tcBorders>
              <w:top w:val="single" w:sz="6" w:space="0" w:color="000000"/>
              <w:left w:val="single" w:sz="4" w:space="0" w:color="000000"/>
              <w:bottom w:val="single" w:sz="6" w:space="0" w:color="000000"/>
              <w:right w:val="single" w:sz="4" w:space="0" w:color="000000"/>
            </w:tcBorders>
            <w:vAlign w:val="center"/>
          </w:tcPr>
          <w:p w14:paraId="530B0E52" w14:textId="2D58F483" w:rsidR="000F5488" w:rsidRPr="00B61F51" w:rsidRDefault="0011464C" w:rsidP="00192AE3">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Contractor</w:t>
            </w:r>
          </w:p>
        </w:tc>
        <w:tc>
          <w:tcPr>
            <w:tcW w:w="2067" w:type="dxa"/>
            <w:tcBorders>
              <w:top w:val="single" w:sz="6" w:space="0" w:color="000000"/>
              <w:left w:val="single" w:sz="4" w:space="0" w:color="000000"/>
              <w:bottom w:val="single" w:sz="6" w:space="0" w:color="000000"/>
              <w:right w:val="single" w:sz="4" w:space="0" w:color="000000"/>
            </w:tcBorders>
            <w:vAlign w:val="center"/>
          </w:tcPr>
          <w:p w14:paraId="6A31434B" w14:textId="57A94071" w:rsidR="000F5488" w:rsidRPr="00B61F51" w:rsidRDefault="000F5488" w:rsidP="00192AE3">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 xml:space="preserve">CMWSSB </w:t>
            </w:r>
          </w:p>
        </w:tc>
      </w:tr>
      <w:tr w:rsidR="00192AE3" w:rsidRPr="00B61F51" w14:paraId="37A60E8C" w14:textId="77777777" w:rsidTr="00192AE3">
        <w:trPr>
          <w:trHeight w:val="1155"/>
        </w:trPr>
        <w:tc>
          <w:tcPr>
            <w:tcW w:w="595" w:type="dxa"/>
            <w:tcBorders>
              <w:top w:val="single" w:sz="6" w:space="0" w:color="000000"/>
              <w:left w:val="single" w:sz="4" w:space="0" w:color="000000"/>
              <w:bottom w:val="single" w:sz="6" w:space="0" w:color="000000"/>
              <w:right w:val="single" w:sz="4" w:space="0" w:color="000000"/>
            </w:tcBorders>
            <w:vAlign w:val="center"/>
          </w:tcPr>
          <w:p w14:paraId="43A1052E" w14:textId="57A4525C" w:rsidR="000F5488" w:rsidRPr="00B61F51" w:rsidRDefault="000F5488" w:rsidP="00192AE3">
            <w:pPr>
              <w:pStyle w:val="Default"/>
              <w:spacing w:before="60" w:after="60" w:line="276" w:lineRule="auto"/>
              <w:jc w:val="center"/>
              <w:rPr>
                <w:rFonts w:ascii="Times New Roman" w:hAnsi="Times New Roman" w:cs="Times New Roman"/>
                <w:color w:val="auto"/>
              </w:rPr>
            </w:pPr>
            <w:r w:rsidRPr="00B61F51">
              <w:rPr>
                <w:rFonts w:ascii="Times New Roman" w:hAnsi="Times New Roman" w:cs="Times New Roman"/>
                <w:color w:val="auto"/>
              </w:rPr>
              <w:t>1.3</w:t>
            </w:r>
          </w:p>
        </w:tc>
        <w:tc>
          <w:tcPr>
            <w:tcW w:w="1650" w:type="dxa"/>
            <w:tcBorders>
              <w:top w:val="single" w:sz="6" w:space="0" w:color="000000"/>
              <w:left w:val="single" w:sz="4" w:space="0" w:color="000000"/>
              <w:bottom w:val="single" w:sz="6" w:space="0" w:color="000000"/>
              <w:right w:val="single" w:sz="4" w:space="0" w:color="000000"/>
            </w:tcBorders>
            <w:vAlign w:val="center"/>
          </w:tcPr>
          <w:p w14:paraId="13508E0E" w14:textId="77777777" w:rsidR="000F5488" w:rsidRPr="00B61F51" w:rsidRDefault="000F5488" w:rsidP="00192AE3">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 xml:space="preserve">Risk Assessment and preparation of management plans </w:t>
            </w:r>
          </w:p>
        </w:tc>
        <w:tc>
          <w:tcPr>
            <w:tcW w:w="6368" w:type="dxa"/>
            <w:tcBorders>
              <w:top w:val="single" w:sz="6" w:space="0" w:color="000000"/>
              <w:left w:val="single" w:sz="4" w:space="0" w:color="000000"/>
              <w:bottom w:val="single" w:sz="6" w:space="0" w:color="000000"/>
              <w:right w:val="single" w:sz="4" w:space="0" w:color="000000"/>
            </w:tcBorders>
            <w:vAlign w:val="center"/>
          </w:tcPr>
          <w:p w14:paraId="1466687C" w14:textId="77777777" w:rsidR="000F5488" w:rsidRPr="00B61F51" w:rsidRDefault="000F5488" w:rsidP="00192AE3">
            <w:pPr>
              <w:pStyle w:val="Default"/>
              <w:spacing w:before="60" w:after="60" w:line="276" w:lineRule="auto"/>
              <w:jc w:val="both"/>
              <w:rPr>
                <w:rFonts w:ascii="Times New Roman" w:hAnsi="Times New Roman" w:cs="Times New Roman"/>
                <w:color w:val="auto"/>
              </w:rPr>
            </w:pPr>
            <w:r w:rsidRPr="00B61F51">
              <w:rPr>
                <w:rFonts w:ascii="Times New Roman" w:hAnsi="Times New Roman" w:cs="Times New Roman"/>
                <w:color w:val="auto"/>
              </w:rPr>
              <w:t>Risk and hazards associated with different construction activities shall be identified by the contractor, and accordingly, management plans shall be prepared for implementation on site such as :</w:t>
            </w:r>
          </w:p>
          <w:p w14:paraId="37C315C5" w14:textId="77777777" w:rsidR="000F5488" w:rsidRPr="00B61F51" w:rsidRDefault="000F5488" w:rsidP="003F4B5F">
            <w:pPr>
              <w:pStyle w:val="Default"/>
              <w:widowControl w:val="0"/>
              <w:numPr>
                <w:ilvl w:val="0"/>
                <w:numId w:val="367"/>
              </w:numPr>
              <w:spacing w:before="60" w:after="60" w:line="276" w:lineRule="auto"/>
              <w:ind w:left="450"/>
              <w:jc w:val="both"/>
              <w:rPr>
                <w:rFonts w:ascii="Times New Roman" w:hAnsi="Times New Roman" w:cs="Times New Roman"/>
                <w:color w:val="auto"/>
              </w:rPr>
            </w:pPr>
            <w:r w:rsidRPr="00B61F51">
              <w:rPr>
                <w:rFonts w:ascii="Times New Roman" w:hAnsi="Times New Roman" w:cs="Times New Roman"/>
                <w:color w:val="auto"/>
              </w:rPr>
              <w:t xml:space="preserve">Construction Labour Management Plan; </w:t>
            </w:r>
          </w:p>
          <w:p w14:paraId="5226ED4C" w14:textId="77777777" w:rsidR="000F5488" w:rsidRPr="00B61F51" w:rsidRDefault="000F5488" w:rsidP="003F4B5F">
            <w:pPr>
              <w:pStyle w:val="Default"/>
              <w:widowControl w:val="0"/>
              <w:numPr>
                <w:ilvl w:val="0"/>
                <w:numId w:val="367"/>
              </w:numPr>
              <w:spacing w:before="60" w:after="60" w:line="276" w:lineRule="auto"/>
              <w:ind w:left="450"/>
              <w:jc w:val="both"/>
              <w:rPr>
                <w:rFonts w:ascii="Times New Roman" w:hAnsi="Times New Roman" w:cs="Times New Roman"/>
                <w:color w:val="auto"/>
              </w:rPr>
            </w:pPr>
            <w:r w:rsidRPr="00B61F51">
              <w:rPr>
                <w:rFonts w:ascii="Times New Roman" w:hAnsi="Times New Roman" w:cs="Times New Roman"/>
                <w:color w:val="auto"/>
              </w:rPr>
              <w:t xml:space="preserve">Emergency Response Plan; and </w:t>
            </w:r>
          </w:p>
          <w:p w14:paraId="1F352C6A" w14:textId="620A9581" w:rsidR="000F5488" w:rsidRPr="00B61F51" w:rsidRDefault="000F5488" w:rsidP="003F4B5F">
            <w:pPr>
              <w:pStyle w:val="Default"/>
              <w:widowControl w:val="0"/>
              <w:numPr>
                <w:ilvl w:val="0"/>
                <w:numId w:val="367"/>
              </w:numPr>
              <w:spacing w:before="60" w:after="60" w:line="276" w:lineRule="auto"/>
              <w:ind w:left="450"/>
              <w:jc w:val="both"/>
              <w:rPr>
                <w:rFonts w:ascii="Times New Roman" w:hAnsi="Times New Roman" w:cs="Times New Roman"/>
                <w:color w:val="auto"/>
              </w:rPr>
            </w:pPr>
            <w:r w:rsidRPr="00B61F51">
              <w:rPr>
                <w:rFonts w:ascii="Times New Roman" w:hAnsi="Times New Roman" w:cs="Times New Roman"/>
                <w:color w:val="auto"/>
              </w:rPr>
              <w:t xml:space="preserve">Construction Demobilization Plan. </w:t>
            </w:r>
          </w:p>
        </w:tc>
        <w:tc>
          <w:tcPr>
            <w:tcW w:w="2014" w:type="dxa"/>
            <w:tcBorders>
              <w:top w:val="single" w:sz="6" w:space="0" w:color="000000"/>
              <w:left w:val="single" w:sz="4" w:space="0" w:color="000000"/>
              <w:bottom w:val="single" w:sz="6" w:space="0" w:color="000000"/>
              <w:right w:val="single" w:sz="4" w:space="0" w:color="000000"/>
            </w:tcBorders>
            <w:vAlign w:val="center"/>
          </w:tcPr>
          <w:p w14:paraId="4A1EF483" w14:textId="55F86851" w:rsidR="000F5488" w:rsidRPr="00B61F51" w:rsidRDefault="000F5488" w:rsidP="00192AE3">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Pre-construction Operation &amp; Decommissioning phase</w:t>
            </w:r>
          </w:p>
        </w:tc>
        <w:tc>
          <w:tcPr>
            <w:tcW w:w="1530" w:type="dxa"/>
            <w:tcBorders>
              <w:top w:val="single" w:sz="6" w:space="0" w:color="000000"/>
              <w:left w:val="single" w:sz="4" w:space="0" w:color="000000"/>
              <w:bottom w:val="single" w:sz="6" w:space="0" w:color="000000"/>
              <w:right w:val="single" w:sz="4" w:space="0" w:color="000000"/>
            </w:tcBorders>
            <w:vAlign w:val="center"/>
          </w:tcPr>
          <w:p w14:paraId="20971025" w14:textId="16D7C24C" w:rsidR="000F5488" w:rsidRPr="00B61F51" w:rsidRDefault="0011464C" w:rsidP="00192AE3">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Contractor</w:t>
            </w:r>
          </w:p>
        </w:tc>
        <w:tc>
          <w:tcPr>
            <w:tcW w:w="2067" w:type="dxa"/>
            <w:tcBorders>
              <w:top w:val="single" w:sz="6" w:space="0" w:color="000000"/>
              <w:left w:val="single" w:sz="4" w:space="0" w:color="000000"/>
              <w:bottom w:val="single" w:sz="6" w:space="0" w:color="000000"/>
              <w:right w:val="single" w:sz="4" w:space="0" w:color="000000"/>
            </w:tcBorders>
            <w:vAlign w:val="center"/>
          </w:tcPr>
          <w:p w14:paraId="5E532B04" w14:textId="131A1AF3" w:rsidR="000F5488" w:rsidRPr="00B61F51" w:rsidRDefault="000F5488" w:rsidP="00A820CB">
            <w:pPr>
              <w:pStyle w:val="Default"/>
              <w:spacing w:before="60" w:after="60" w:line="276" w:lineRule="auto"/>
              <w:jc w:val="center"/>
              <w:rPr>
                <w:rFonts w:ascii="Times New Roman" w:hAnsi="Times New Roman" w:cs="Times New Roman"/>
                <w:color w:val="auto"/>
              </w:rPr>
            </w:pPr>
            <w:r w:rsidRPr="00B61F51">
              <w:rPr>
                <w:rFonts w:ascii="Times New Roman" w:hAnsi="Times New Roman" w:cs="Times New Roman"/>
                <w:color w:val="auto"/>
              </w:rPr>
              <w:t>CMWSSB</w:t>
            </w:r>
          </w:p>
        </w:tc>
      </w:tr>
      <w:tr w:rsidR="00192AE3" w:rsidRPr="00B61F51" w14:paraId="0BEEDD21" w14:textId="77777777" w:rsidTr="00192AE3">
        <w:trPr>
          <w:trHeight w:val="1032"/>
        </w:trPr>
        <w:tc>
          <w:tcPr>
            <w:tcW w:w="595" w:type="dxa"/>
            <w:tcBorders>
              <w:top w:val="single" w:sz="6" w:space="0" w:color="000000"/>
              <w:left w:val="single" w:sz="4" w:space="0" w:color="000000"/>
              <w:bottom w:val="single" w:sz="6" w:space="0" w:color="000000"/>
              <w:right w:val="single" w:sz="4" w:space="0" w:color="000000"/>
            </w:tcBorders>
            <w:vAlign w:val="center"/>
          </w:tcPr>
          <w:p w14:paraId="7888DF62" w14:textId="7019D1A9" w:rsidR="000F5488" w:rsidRPr="00B61F51" w:rsidRDefault="000F5488" w:rsidP="00192AE3">
            <w:pPr>
              <w:pStyle w:val="Default"/>
              <w:spacing w:before="60" w:after="60" w:line="276" w:lineRule="auto"/>
              <w:jc w:val="center"/>
              <w:rPr>
                <w:rFonts w:ascii="Times New Roman" w:hAnsi="Times New Roman" w:cs="Times New Roman"/>
                <w:color w:val="auto"/>
              </w:rPr>
            </w:pPr>
            <w:r w:rsidRPr="00B61F51">
              <w:rPr>
                <w:rFonts w:ascii="Times New Roman" w:hAnsi="Times New Roman" w:cs="Times New Roman"/>
                <w:color w:val="auto"/>
              </w:rPr>
              <w:t>1.4</w:t>
            </w:r>
          </w:p>
        </w:tc>
        <w:tc>
          <w:tcPr>
            <w:tcW w:w="1650" w:type="dxa"/>
            <w:tcBorders>
              <w:top w:val="single" w:sz="6" w:space="0" w:color="000000"/>
              <w:left w:val="single" w:sz="4" w:space="0" w:color="000000"/>
              <w:bottom w:val="single" w:sz="6" w:space="0" w:color="000000"/>
              <w:right w:val="single" w:sz="4" w:space="0" w:color="000000"/>
            </w:tcBorders>
            <w:vAlign w:val="center"/>
          </w:tcPr>
          <w:p w14:paraId="1D9F8501" w14:textId="00E519C2" w:rsidR="000F5488" w:rsidRPr="00B61F51" w:rsidRDefault="000F5488" w:rsidP="00192AE3">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 xml:space="preserve">Disaster Management Plan </w:t>
            </w:r>
          </w:p>
        </w:tc>
        <w:tc>
          <w:tcPr>
            <w:tcW w:w="6368" w:type="dxa"/>
            <w:tcBorders>
              <w:top w:val="single" w:sz="6" w:space="0" w:color="000000"/>
              <w:left w:val="single" w:sz="4" w:space="0" w:color="000000"/>
              <w:bottom w:val="single" w:sz="6" w:space="0" w:color="000000"/>
              <w:right w:val="single" w:sz="4" w:space="0" w:color="000000"/>
            </w:tcBorders>
            <w:vAlign w:val="center"/>
          </w:tcPr>
          <w:p w14:paraId="0BBE3A5A" w14:textId="05444872" w:rsidR="000F5488" w:rsidRPr="00B61F51" w:rsidRDefault="000F5488" w:rsidP="003F4B5F">
            <w:pPr>
              <w:pStyle w:val="Default"/>
              <w:widowControl w:val="0"/>
              <w:numPr>
                <w:ilvl w:val="0"/>
                <w:numId w:val="367"/>
              </w:numPr>
              <w:spacing w:before="60" w:after="60" w:line="276" w:lineRule="auto"/>
              <w:ind w:left="450"/>
              <w:jc w:val="both"/>
              <w:rPr>
                <w:rFonts w:ascii="Times New Roman" w:hAnsi="Times New Roman" w:cs="Times New Roman"/>
                <w:color w:val="auto"/>
              </w:rPr>
            </w:pPr>
            <w:r w:rsidRPr="00B61F51">
              <w:rPr>
                <w:rFonts w:ascii="Times New Roman" w:hAnsi="Times New Roman" w:cs="Times New Roman"/>
                <w:color w:val="auto"/>
              </w:rPr>
              <w:t xml:space="preserve">The CMWSSB shall identify the key risks associated with each component/ </w:t>
            </w:r>
            <w:r w:rsidR="00733E28" w:rsidRPr="00B61F51">
              <w:rPr>
                <w:rFonts w:ascii="Times New Roman" w:hAnsi="Times New Roman" w:cs="Times New Roman"/>
                <w:color w:val="auto"/>
              </w:rPr>
              <w:t>activity</w:t>
            </w:r>
            <w:r w:rsidRPr="00B61F51">
              <w:rPr>
                <w:rFonts w:ascii="Times New Roman" w:hAnsi="Times New Roman" w:cs="Times New Roman"/>
                <w:color w:val="auto"/>
              </w:rPr>
              <w:t xml:space="preserve"> for entire project life cycle (construction, operations, &amp; decommissioning) and shall prepare Disaster Management Plan (DMP) for the proposed plant. </w:t>
            </w:r>
          </w:p>
          <w:p w14:paraId="1BD15102" w14:textId="77777777" w:rsidR="000F5488" w:rsidRPr="00B61F51" w:rsidRDefault="000F5488" w:rsidP="003F4B5F">
            <w:pPr>
              <w:pStyle w:val="Default"/>
              <w:widowControl w:val="0"/>
              <w:numPr>
                <w:ilvl w:val="0"/>
                <w:numId w:val="367"/>
              </w:numPr>
              <w:spacing w:before="60" w:after="60" w:line="276" w:lineRule="auto"/>
              <w:ind w:left="450"/>
              <w:jc w:val="both"/>
              <w:rPr>
                <w:rFonts w:ascii="Times New Roman" w:hAnsi="Times New Roman" w:cs="Times New Roman"/>
                <w:color w:val="auto"/>
              </w:rPr>
            </w:pPr>
            <w:r w:rsidRPr="00B61F51">
              <w:rPr>
                <w:rFonts w:ascii="Times New Roman" w:hAnsi="Times New Roman" w:cs="Times New Roman"/>
                <w:color w:val="auto"/>
              </w:rPr>
              <w:t xml:space="preserve">Further, the DMP for the plant should be synchronized with the district disaster management plan for off-site emergencies. </w:t>
            </w:r>
          </w:p>
          <w:p w14:paraId="3045E3C6" w14:textId="279BFECA" w:rsidR="000F5488" w:rsidRPr="00B61F51" w:rsidRDefault="000F5488" w:rsidP="003F4B5F">
            <w:pPr>
              <w:pStyle w:val="Default"/>
              <w:widowControl w:val="0"/>
              <w:numPr>
                <w:ilvl w:val="0"/>
                <w:numId w:val="367"/>
              </w:numPr>
              <w:spacing w:before="60" w:after="60" w:line="276" w:lineRule="auto"/>
              <w:ind w:left="450"/>
              <w:jc w:val="both"/>
              <w:rPr>
                <w:rFonts w:ascii="Times New Roman" w:hAnsi="Times New Roman" w:cs="Times New Roman"/>
                <w:color w:val="auto"/>
              </w:rPr>
            </w:pPr>
            <w:r w:rsidRPr="00B61F51">
              <w:rPr>
                <w:rFonts w:ascii="Times New Roman" w:hAnsi="Times New Roman" w:cs="Times New Roman"/>
                <w:color w:val="auto"/>
              </w:rPr>
              <w:t xml:space="preserve">Contractor shall ensure the availability of required resources for the implementation of DMP at the site and </w:t>
            </w:r>
            <w:r w:rsidR="0057263A" w:rsidRPr="00B61F51">
              <w:rPr>
                <w:rFonts w:ascii="Times New Roman" w:hAnsi="Times New Roman" w:cs="Times New Roman"/>
                <w:color w:val="auto"/>
              </w:rPr>
              <w:t xml:space="preserve">help </w:t>
            </w:r>
            <w:r w:rsidRPr="00B61F51">
              <w:rPr>
                <w:rFonts w:ascii="Times New Roman" w:hAnsi="Times New Roman" w:cs="Times New Roman"/>
                <w:color w:val="auto"/>
              </w:rPr>
              <w:t>local communities in handling disaster and emergency response</w:t>
            </w:r>
            <w:r w:rsidR="0057263A" w:rsidRPr="00B61F51">
              <w:rPr>
                <w:rFonts w:ascii="Times New Roman" w:hAnsi="Times New Roman" w:cs="Times New Roman"/>
                <w:color w:val="auto"/>
              </w:rPr>
              <w:t>.</w:t>
            </w:r>
            <w:r w:rsidRPr="00B61F51">
              <w:rPr>
                <w:rFonts w:ascii="Times New Roman" w:hAnsi="Times New Roman" w:cs="Times New Roman"/>
                <w:color w:val="auto"/>
              </w:rPr>
              <w:t xml:space="preserve"> </w:t>
            </w:r>
          </w:p>
        </w:tc>
        <w:tc>
          <w:tcPr>
            <w:tcW w:w="2014" w:type="dxa"/>
            <w:tcBorders>
              <w:top w:val="single" w:sz="6" w:space="0" w:color="000000"/>
              <w:left w:val="single" w:sz="4" w:space="0" w:color="000000"/>
              <w:bottom w:val="single" w:sz="6" w:space="0" w:color="000000"/>
              <w:right w:val="single" w:sz="4" w:space="0" w:color="000000"/>
            </w:tcBorders>
            <w:vAlign w:val="center"/>
          </w:tcPr>
          <w:p w14:paraId="043FEE9C" w14:textId="77777777" w:rsidR="000F5488" w:rsidRPr="00B61F51" w:rsidRDefault="000F5488" w:rsidP="00192AE3">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Pre-construction Operation &amp; Decommissioning phase</w:t>
            </w:r>
          </w:p>
        </w:tc>
        <w:tc>
          <w:tcPr>
            <w:tcW w:w="1530" w:type="dxa"/>
            <w:tcBorders>
              <w:top w:val="single" w:sz="6" w:space="0" w:color="000000"/>
              <w:left w:val="single" w:sz="4" w:space="0" w:color="000000"/>
              <w:bottom w:val="single" w:sz="6" w:space="0" w:color="000000"/>
              <w:right w:val="single" w:sz="4" w:space="0" w:color="000000"/>
            </w:tcBorders>
            <w:vAlign w:val="center"/>
          </w:tcPr>
          <w:p w14:paraId="23B19BAF" w14:textId="6E459A39" w:rsidR="000F5488" w:rsidRPr="00B61F51" w:rsidRDefault="000F5488" w:rsidP="00192AE3">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Contractor</w:t>
            </w:r>
          </w:p>
        </w:tc>
        <w:tc>
          <w:tcPr>
            <w:tcW w:w="2067" w:type="dxa"/>
            <w:tcBorders>
              <w:top w:val="single" w:sz="6" w:space="0" w:color="000000"/>
              <w:left w:val="single" w:sz="4" w:space="0" w:color="000000"/>
              <w:bottom w:val="single" w:sz="6" w:space="0" w:color="000000"/>
              <w:right w:val="single" w:sz="4" w:space="0" w:color="000000"/>
            </w:tcBorders>
            <w:vAlign w:val="center"/>
          </w:tcPr>
          <w:p w14:paraId="6FAE4736" w14:textId="2B650912" w:rsidR="000F5488" w:rsidRPr="00B61F51" w:rsidRDefault="000F5488" w:rsidP="00192AE3">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CMWSSB</w:t>
            </w:r>
          </w:p>
        </w:tc>
      </w:tr>
      <w:tr w:rsidR="00192AE3" w:rsidRPr="00B61F51" w14:paraId="49F7E080" w14:textId="77777777" w:rsidTr="00192AE3">
        <w:trPr>
          <w:trHeight w:val="588"/>
        </w:trPr>
        <w:tc>
          <w:tcPr>
            <w:tcW w:w="595" w:type="dxa"/>
            <w:tcBorders>
              <w:top w:val="single" w:sz="6" w:space="0" w:color="000000"/>
              <w:left w:val="single" w:sz="4" w:space="0" w:color="000000"/>
              <w:bottom w:val="single" w:sz="6" w:space="0" w:color="000000"/>
              <w:right w:val="single" w:sz="4" w:space="0" w:color="000000"/>
            </w:tcBorders>
            <w:vAlign w:val="center"/>
          </w:tcPr>
          <w:p w14:paraId="65A5EDDD" w14:textId="298D245A" w:rsidR="000F5488" w:rsidRPr="00B61F51" w:rsidRDefault="000F5488" w:rsidP="00192AE3">
            <w:pPr>
              <w:pStyle w:val="Default"/>
              <w:spacing w:before="60" w:after="60" w:line="276" w:lineRule="auto"/>
              <w:jc w:val="center"/>
              <w:rPr>
                <w:rFonts w:ascii="Times New Roman" w:hAnsi="Times New Roman" w:cs="Times New Roman"/>
                <w:color w:val="auto"/>
              </w:rPr>
            </w:pPr>
            <w:r w:rsidRPr="00B61F51">
              <w:rPr>
                <w:rFonts w:ascii="Times New Roman" w:hAnsi="Times New Roman" w:cs="Times New Roman"/>
                <w:color w:val="auto"/>
              </w:rPr>
              <w:t>1.5</w:t>
            </w:r>
          </w:p>
        </w:tc>
        <w:tc>
          <w:tcPr>
            <w:tcW w:w="1650" w:type="dxa"/>
            <w:tcBorders>
              <w:top w:val="single" w:sz="6" w:space="0" w:color="000000"/>
              <w:left w:val="single" w:sz="4" w:space="0" w:color="000000"/>
              <w:bottom w:val="single" w:sz="6" w:space="0" w:color="000000"/>
              <w:right w:val="single" w:sz="4" w:space="0" w:color="000000"/>
            </w:tcBorders>
            <w:vAlign w:val="center"/>
          </w:tcPr>
          <w:p w14:paraId="29A31DF0" w14:textId="77777777" w:rsidR="000F5488" w:rsidRPr="00B61F51" w:rsidRDefault="000F5488" w:rsidP="00192AE3">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 xml:space="preserve">Information disclosure and stakeholder consultations </w:t>
            </w:r>
          </w:p>
        </w:tc>
        <w:tc>
          <w:tcPr>
            <w:tcW w:w="6368" w:type="dxa"/>
            <w:tcBorders>
              <w:top w:val="single" w:sz="6" w:space="0" w:color="000000"/>
              <w:left w:val="single" w:sz="4" w:space="0" w:color="000000"/>
              <w:bottom w:val="single" w:sz="6" w:space="0" w:color="000000"/>
              <w:right w:val="single" w:sz="4" w:space="0" w:color="000000"/>
            </w:tcBorders>
            <w:vAlign w:val="center"/>
          </w:tcPr>
          <w:p w14:paraId="71C0542E" w14:textId="77777777" w:rsidR="000F5488" w:rsidRPr="00B61F51" w:rsidRDefault="000F5488" w:rsidP="00192AE3">
            <w:pPr>
              <w:pStyle w:val="Default"/>
              <w:spacing w:before="60" w:after="60" w:line="276" w:lineRule="auto"/>
              <w:jc w:val="both"/>
              <w:rPr>
                <w:rFonts w:ascii="Times New Roman" w:hAnsi="Times New Roman" w:cs="Times New Roman"/>
                <w:color w:val="auto"/>
              </w:rPr>
            </w:pPr>
            <w:r w:rsidRPr="00B61F51">
              <w:rPr>
                <w:rFonts w:ascii="Times New Roman" w:hAnsi="Times New Roman" w:cs="Times New Roman"/>
                <w:color w:val="auto"/>
              </w:rPr>
              <w:t xml:space="preserve">The contractor, in consultation with CMWSSB, shall undertake detailed mapping and analysis of key stakeholders which includes the community. Based on the outcomes of stakeholder analysis, shall prepare and implement a stakeholder engagement plan and regularly update the plan and undertake the proper reporting &amp; documentation (minutes and photographs) of the stakeholder engagements. The CMWSSSB and contractor shall ensure that stakeholder, including impacted communities, are consulted and made aware of the project’s outcome, risks/ impacts, mitigation measures and time frame. </w:t>
            </w:r>
          </w:p>
        </w:tc>
        <w:tc>
          <w:tcPr>
            <w:tcW w:w="2014" w:type="dxa"/>
            <w:tcBorders>
              <w:top w:val="single" w:sz="6" w:space="0" w:color="000000"/>
              <w:left w:val="single" w:sz="4" w:space="0" w:color="000000"/>
              <w:bottom w:val="single" w:sz="6" w:space="0" w:color="000000"/>
              <w:right w:val="single" w:sz="4" w:space="0" w:color="000000"/>
            </w:tcBorders>
            <w:vAlign w:val="center"/>
          </w:tcPr>
          <w:p w14:paraId="7A6A5A4D" w14:textId="77777777" w:rsidR="000F5488" w:rsidRPr="00B61F51" w:rsidRDefault="000F5488" w:rsidP="00192AE3">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Pre-construction Operation &amp; Decommissioning phase</w:t>
            </w:r>
          </w:p>
        </w:tc>
        <w:tc>
          <w:tcPr>
            <w:tcW w:w="1530" w:type="dxa"/>
            <w:tcBorders>
              <w:top w:val="single" w:sz="6" w:space="0" w:color="000000"/>
              <w:left w:val="single" w:sz="4" w:space="0" w:color="000000"/>
              <w:bottom w:val="single" w:sz="6" w:space="0" w:color="000000"/>
              <w:right w:val="single" w:sz="4" w:space="0" w:color="000000"/>
            </w:tcBorders>
            <w:vAlign w:val="center"/>
          </w:tcPr>
          <w:p w14:paraId="5D1723E6" w14:textId="7F3A7AE2" w:rsidR="000F5488" w:rsidRPr="00B61F51" w:rsidRDefault="000F5488" w:rsidP="00192AE3">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Contractor</w:t>
            </w:r>
          </w:p>
        </w:tc>
        <w:tc>
          <w:tcPr>
            <w:tcW w:w="2067" w:type="dxa"/>
            <w:tcBorders>
              <w:top w:val="single" w:sz="6" w:space="0" w:color="000000"/>
              <w:left w:val="single" w:sz="4" w:space="0" w:color="000000"/>
              <w:bottom w:val="single" w:sz="6" w:space="0" w:color="000000"/>
              <w:right w:val="single" w:sz="4" w:space="0" w:color="000000"/>
            </w:tcBorders>
            <w:vAlign w:val="center"/>
          </w:tcPr>
          <w:p w14:paraId="5BC905FF" w14:textId="5E19CC95" w:rsidR="000F5488" w:rsidRPr="00B61F51" w:rsidRDefault="000F5488" w:rsidP="00A820CB">
            <w:pPr>
              <w:pStyle w:val="Default"/>
              <w:spacing w:before="60" w:after="60" w:line="276" w:lineRule="auto"/>
              <w:jc w:val="center"/>
              <w:rPr>
                <w:rFonts w:ascii="Times New Roman" w:hAnsi="Times New Roman" w:cs="Times New Roman"/>
                <w:color w:val="auto"/>
              </w:rPr>
            </w:pPr>
            <w:r w:rsidRPr="00B61F51">
              <w:rPr>
                <w:rFonts w:ascii="Times New Roman" w:hAnsi="Times New Roman" w:cs="Times New Roman"/>
                <w:color w:val="auto"/>
              </w:rPr>
              <w:t>CMWSSB</w:t>
            </w:r>
          </w:p>
        </w:tc>
      </w:tr>
      <w:tr w:rsidR="0011464C" w:rsidRPr="00B61F51" w14:paraId="645ADAB0" w14:textId="77777777" w:rsidTr="0011464C">
        <w:trPr>
          <w:trHeight w:val="1032"/>
        </w:trPr>
        <w:tc>
          <w:tcPr>
            <w:tcW w:w="595" w:type="dxa"/>
            <w:tcBorders>
              <w:top w:val="single" w:sz="6" w:space="0" w:color="000000"/>
              <w:left w:val="single" w:sz="4" w:space="0" w:color="000000"/>
              <w:bottom w:val="single" w:sz="6" w:space="0" w:color="000000"/>
              <w:right w:val="single" w:sz="4" w:space="0" w:color="000000"/>
            </w:tcBorders>
            <w:vAlign w:val="center"/>
          </w:tcPr>
          <w:p w14:paraId="456C78AC" w14:textId="26B85B8D" w:rsidR="0011464C" w:rsidRPr="00B61F51" w:rsidRDefault="0011464C" w:rsidP="0011464C">
            <w:pPr>
              <w:pStyle w:val="Default"/>
              <w:spacing w:before="60" w:after="60" w:line="276" w:lineRule="auto"/>
              <w:jc w:val="center"/>
              <w:rPr>
                <w:rFonts w:ascii="Times New Roman" w:hAnsi="Times New Roman" w:cs="Times New Roman"/>
                <w:color w:val="auto"/>
              </w:rPr>
            </w:pPr>
            <w:r w:rsidRPr="00B61F51">
              <w:rPr>
                <w:rFonts w:ascii="Times New Roman" w:hAnsi="Times New Roman" w:cs="Times New Roman"/>
                <w:color w:val="auto"/>
              </w:rPr>
              <w:t>1.6</w:t>
            </w:r>
          </w:p>
        </w:tc>
        <w:tc>
          <w:tcPr>
            <w:tcW w:w="1650" w:type="dxa"/>
            <w:tcBorders>
              <w:top w:val="single" w:sz="6" w:space="0" w:color="000000"/>
              <w:left w:val="single" w:sz="4" w:space="0" w:color="000000"/>
              <w:bottom w:val="single" w:sz="6" w:space="0" w:color="000000"/>
              <w:right w:val="single" w:sz="4" w:space="0" w:color="000000"/>
            </w:tcBorders>
            <w:vAlign w:val="center"/>
          </w:tcPr>
          <w:p w14:paraId="6D5E4715" w14:textId="77777777" w:rsidR="0011464C" w:rsidRPr="00B61F51" w:rsidRDefault="0011464C" w:rsidP="0011464C">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 xml:space="preserve">Grievances management </w:t>
            </w:r>
          </w:p>
        </w:tc>
        <w:tc>
          <w:tcPr>
            <w:tcW w:w="6368" w:type="dxa"/>
            <w:tcBorders>
              <w:top w:val="single" w:sz="6" w:space="0" w:color="000000"/>
              <w:left w:val="single" w:sz="4" w:space="0" w:color="000000"/>
              <w:bottom w:val="single" w:sz="6" w:space="0" w:color="000000"/>
              <w:right w:val="single" w:sz="4" w:space="0" w:color="000000"/>
            </w:tcBorders>
            <w:vAlign w:val="center"/>
          </w:tcPr>
          <w:p w14:paraId="54D9E059" w14:textId="1F7AA27D" w:rsidR="0011464C" w:rsidRPr="00B61F51" w:rsidRDefault="0011464C" w:rsidP="0011464C">
            <w:pPr>
              <w:pStyle w:val="Default"/>
              <w:spacing w:before="60" w:after="60" w:line="276" w:lineRule="auto"/>
              <w:jc w:val="both"/>
              <w:rPr>
                <w:rFonts w:ascii="Times New Roman" w:hAnsi="Times New Roman" w:cs="Times New Roman"/>
                <w:color w:val="auto"/>
              </w:rPr>
            </w:pPr>
            <w:r w:rsidRPr="00B61F51">
              <w:rPr>
                <w:rFonts w:ascii="Times New Roman" w:hAnsi="Times New Roman" w:cs="Times New Roman"/>
                <w:color w:val="auto"/>
              </w:rPr>
              <w:t>The CMWSSSB and contractor shall establish the formal system for Grievance management (GRM). The GRM should cover the staff, contracted workers and community. The contractor shall ensure the wider publicity of the functioning and availability of GRM and designate the required resources for the effective functioning of GRM. The stakeholders, including communities, shall be made aware of the presence of GRM since the inception of the project.</w:t>
            </w:r>
          </w:p>
        </w:tc>
        <w:tc>
          <w:tcPr>
            <w:tcW w:w="2014" w:type="dxa"/>
            <w:tcBorders>
              <w:top w:val="single" w:sz="6" w:space="0" w:color="000000"/>
              <w:left w:val="single" w:sz="4" w:space="0" w:color="000000"/>
              <w:bottom w:val="single" w:sz="6" w:space="0" w:color="000000"/>
              <w:right w:val="single" w:sz="4" w:space="0" w:color="000000"/>
            </w:tcBorders>
            <w:vAlign w:val="center"/>
          </w:tcPr>
          <w:p w14:paraId="45808994" w14:textId="77777777" w:rsidR="0011464C" w:rsidRPr="00B61F51" w:rsidRDefault="0011464C" w:rsidP="0011464C">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Pre-construction Operation &amp; Decommissioning phase</w:t>
            </w:r>
          </w:p>
        </w:tc>
        <w:tc>
          <w:tcPr>
            <w:tcW w:w="1530" w:type="dxa"/>
            <w:tcBorders>
              <w:top w:val="single" w:sz="6" w:space="0" w:color="000000"/>
              <w:left w:val="single" w:sz="4" w:space="0" w:color="000000"/>
              <w:bottom w:val="single" w:sz="6" w:space="0" w:color="000000"/>
              <w:right w:val="single" w:sz="4" w:space="0" w:color="000000"/>
            </w:tcBorders>
            <w:vAlign w:val="center"/>
          </w:tcPr>
          <w:p w14:paraId="6F2AC509" w14:textId="08608BF7" w:rsidR="0011464C" w:rsidRPr="00B61F51" w:rsidRDefault="0011464C" w:rsidP="0011464C">
            <w:pPr>
              <w:pStyle w:val="Default"/>
              <w:spacing w:before="60" w:after="60" w:line="276" w:lineRule="auto"/>
              <w:jc w:val="center"/>
              <w:rPr>
                <w:rFonts w:ascii="Times New Roman" w:hAnsi="Times New Roman" w:cs="Times New Roman"/>
                <w:color w:val="auto"/>
              </w:rPr>
            </w:pPr>
            <w:r w:rsidRPr="00B61F51">
              <w:rPr>
                <w:rFonts w:ascii="Times New Roman" w:hAnsi="Times New Roman" w:cs="Times New Roman"/>
                <w:color w:val="auto"/>
              </w:rPr>
              <w:t>Contractor</w:t>
            </w:r>
          </w:p>
        </w:tc>
        <w:tc>
          <w:tcPr>
            <w:tcW w:w="2067" w:type="dxa"/>
            <w:tcBorders>
              <w:top w:val="single" w:sz="6" w:space="0" w:color="000000"/>
              <w:left w:val="single" w:sz="4" w:space="0" w:color="000000"/>
              <w:bottom w:val="single" w:sz="6" w:space="0" w:color="000000"/>
              <w:right w:val="single" w:sz="4" w:space="0" w:color="000000"/>
            </w:tcBorders>
            <w:vAlign w:val="center"/>
          </w:tcPr>
          <w:p w14:paraId="56D5D50B" w14:textId="26D8B4C6" w:rsidR="0011464C" w:rsidRPr="00B61F51" w:rsidRDefault="0011464C" w:rsidP="0011464C">
            <w:pPr>
              <w:pStyle w:val="Default"/>
              <w:spacing w:before="60" w:after="60" w:line="276" w:lineRule="auto"/>
              <w:jc w:val="center"/>
              <w:rPr>
                <w:rFonts w:ascii="Times New Roman" w:hAnsi="Times New Roman" w:cs="Times New Roman"/>
                <w:color w:val="auto"/>
              </w:rPr>
            </w:pPr>
            <w:r w:rsidRPr="00B61F51">
              <w:rPr>
                <w:rFonts w:ascii="Times New Roman" w:hAnsi="Times New Roman" w:cs="Times New Roman"/>
                <w:color w:val="auto"/>
              </w:rPr>
              <w:t>CMWSSB</w:t>
            </w:r>
          </w:p>
        </w:tc>
      </w:tr>
      <w:tr w:rsidR="0011464C" w:rsidRPr="00B61F51" w14:paraId="1474D2E7" w14:textId="77777777" w:rsidTr="0011464C">
        <w:trPr>
          <w:trHeight w:val="1032"/>
        </w:trPr>
        <w:tc>
          <w:tcPr>
            <w:tcW w:w="595" w:type="dxa"/>
            <w:tcBorders>
              <w:top w:val="single" w:sz="6" w:space="0" w:color="000000"/>
              <w:left w:val="single" w:sz="4" w:space="0" w:color="000000"/>
              <w:bottom w:val="single" w:sz="6" w:space="0" w:color="000000"/>
              <w:right w:val="single" w:sz="4" w:space="0" w:color="000000"/>
            </w:tcBorders>
            <w:vAlign w:val="center"/>
          </w:tcPr>
          <w:p w14:paraId="0C848E06" w14:textId="77777777" w:rsidR="0011464C" w:rsidRPr="00B61F51" w:rsidRDefault="0011464C" w:rsidP="0011464C">
            <w:pPr>
              <w:pStyle w:val="Default"/>
              <w:spacing w:before="60" w:after="60" w:line="276" w:lineRule="auto"/>
              <w:jc w:val="center"/>
              <w:rPr>
                <w:rFonts w:ascii="Times New Roman" w:hAnsi="Times New Roman" w:cs="Times New Roman"/>
                <w:color w:val="auto"/>
              </w:rPr>
            </w:pPr>
            <w:r w:rsidRPr="00B61F51">
              <w:rPr>
                <w:rFonts w:ascii="Times New Roman" w:hAnsi="Times New Roman" w:cs="Times New Roman"/>
                <w:color w:val="auto"/>
              </w:rPr>
              <w:t>1.7</w:t>
            </w:r>
          </w:p>
        </w:tc>
        <w:tc>
          <w:tcPr>
            <w:tcW w:w="1650" w:type="dxa"/>
            <w:tcBorders>
              <w:top w:val="single" w:sz="6" w:space="0" w:color="000000"/>
              <w:left w:val="single" w:sz="4" w:space="0" w:color="000000"/>
              <w:bottom w:val="single" w:sz="6" w:space="0" w:color="000000"/>
              <w:right w:val="single" w:sz="4" w:space="0" w:color="000000"/>
            </w:tcBorders>
            <w:vAlign w:val="center"/>
          </w:tcPr>
          <w:p w14:paraId="1536FB27" w14:textId="79F6D504" w:rsidR="0011464C" w:rsidRPr="00B61F51" w:rsidRDefault="0011464C" w:rsidP="0011464C">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Living and Livelihood</w:t>
            </w:r>
          </w:p>
        </w:tc>
        <w:tc>
          <w:tcPr>
            <w:tcW w:w="6368" w:type="dxa"/>
            <w:tcBorders>
              <w:top w:val="single" w:sz="6" w:space="0" w:color="000000"/>
              <w:left w:val="single" w:sz="4" w:space="0" w:color="000000"/>
              <w:bottom w:val="single" w:sz="6" w:space="0" w:color="000000"/>
              <w:right w:val="single" w:sz="4" w:space="0" w:color="000000"/>
            </w:tcBorders>
            <w:vAlign w:val="center"/>
          </w:tcPr>
          <w:p w14:paraId="794DD4CA" w14:textId="77777777" w:rsidR="0011464C" w:rsidRPr="00B61F51" w:rsidRDefault="0011464C" w:rsidP="0011464C">
            <w:pPr>
              <w:pStyle w:val="Default"/>
              <w:spacing w:before="60" w:after="60" w:line="276" w:lineRule="auto"/>
              <w:jc w:val="both"/>
              <w:rPr>
                <w:rFonts w:ascii="Times New Roman" w:hAnsi="Times New Roman" w:cs="Times New Roman"/>
                <w:color w:val="auto"/>
              </w:rPr>
            </w:pPr>
            <w:r w:rsidRPr="00B61F51">
              <w:rPr>
                <w:rFonts w:ascii="Times New Roman" w:hAnsi="Times New Roman" w:cs="Times New Roman"/>
                <w:color w:val="auto"/>
              </w:rPr>
              <w:t>Intake/outfall installation sea areas</w:t>
            </w:r>
          </w:p>
          <w:p w14:paraId="39E9507B" w14:textId="77777777" w:rsidR="0011464C" w:rsidRPr="00B61F51" w:rsidRDefault="0011464C" w:rsidP="0011464C">
            <w:pPr>
              <w:pStyle w:val="Default"/>
              <w:widowControl w:val="0"/>
              <w:numPr>
                <w:ilvl w:val="0"/>
                <w:numId w:val="365"/>
              </w:numPr>
              <w:spacing w:before="60" w:after="60" w:line="276" w:lineRule="auto"/>
              <w:ind w:left="450"/>
              <w:jc w:val="both"/>
              <w:rPr>
                <w:rFonts w:ascii="Times New Roman" w:hAnsi="Times New Roman" w:cs="Times New Roman"/>
                <w:color w:val="auto"/>
              </w:rPr>
            </w:pPr>
            <w:r w:rsidRPr="00B61F51">
              <w:rPr>
                <w:rFonts w:ascii="Times New Roman" w:hAnsi="Times New Roman" w:cs="Times New Roman"/>
                <w:color w:val="auto"/>
              </w:rPr>
              <w:t>Visual inspection on turbid water in the sea during installations of intake/outfall pipelines</w:t>
            </w:r>
          </w:p>
          <w:p w14:paraId="46C14557" w14:textId="77777777" w:rsidR="0011464C" w:rsidRPr="00B61F51" w:rsidRDefault="0011464C" w:rsidP="0011464C">
            <w:pPr>
              <w:pStyle w:val="Default"/>
              <w:widowControl w:val="0"/>
              <w:numPr>
                <w:ilvl w:val="0"/>
                <w:numId w:val="365"/>
              </w:numPr>
              <w:spacing w:before="60" w:after="60" w:line="276" w:lineRule="auto"/>
              <w:ind w:left="450"/>
              <w:jc w:val="both"/>
              <w:rPr>
                <w:rFonts w:ascii="Times New Roman" w:hAnsi="Times New Roman" w:cs="Times New Roman"/>
                <w:color w:val="auto"/>
              </w:rPr>
            </w:pPr>
            <w:r w:rsidRPr="00B61F51">
              <w:rPr>
                <w:rFonts w:ascii="Times New Roman" w:hAnsi="Times New Roman" w:cs="Times New Roman"/>
                <w:color w:val="auto"/>
              </w:rPr>
              <w:t>Pipelines installation schedules</w:t>
            </w:r>
          </w:p>
          <w:p w14:paraId="7F8DFF75" w14:textId="77777777" w:rsidR="0011464C" w:rsidRPr="00B61F51" w:rsidRDefault="0011464C" w:rsidP="0011464C">
            <w:pPr>
              <w:pStyle w:val="Default"/>
              <w:widowControl w:val="0"/>
              <w:numPr>
                <w:ilvl w:val="0"/>
                <w:numId w:val="365"/>
              </w:numPr>
              <w:spacing w:before="60" w:after="60" w:line="276" w:lineRule="auto"/>
              <w:ind w:left="450"/>
              <w:jc w:val="both"/>
              <w:rPr>
                <w:rFonts w:ascii="Times New Roman" w:hAnsi="Times New Roman" w:cs="Times New Roman"/>
                <w:color w:val="auto"/>
              </w:rPr>
            </w:pPr>
            <w:r w:rsidRPr="00B61F51">
              <w:rPr>
                <w:rFonts w:ascii="Times New Roman" w:hAnsi="Times New Roman" w:cs="Times New Roman"/>
                <w:color w:val="auto"/>
              </w:rPr>
              <w:t>Installation (Construction) Management</w:t>
            </w:r>
          </w:p>
        </w:tc>
        <w:tc>
          <w:tcPr>
            <w:tcW w:w="2014" w:type="dxa"/>
            <w:tcBorders>
              <w:top w:val="single" w:sz="6" w:space="0" w:color="000000"/>
              <w:left w:val="single" w:sz="4" w:space="0" w:color="000000"/>
              <w:bottom w:val="single" w:sz="6" w:space="0" w:color="000000"/>
              <w:right w:val="single" w:sz="4" w:space="0" w:color="000000"/>
            </w:tcBorders>
            <w:vAlign w:val="center"/>
          </w:tcPr>
          <w:p w14:paraId="058E1814" w14:textId="77777777" w:rsidR="0011464C" w:rsidRPr="00B61F51" w:rsidRDefault="0011464C" w:rsidP="0011464C">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Daily for the installation period</w:t>
            </w:r>
          </w:p>
        </w:tc>
        <w:tc>
          <w:tcPr>
            <w:tcW w:w="1530" w:type="dxa"/>
            <w:tcBorders>
              <w:top w:val="single" w:sz="6" w:space="0" w:color="000000"/>
              <w:left w:val="single" w:sz="4" w:space="0" w:color="000000"/>
              <w:bottom w:val="single" w:sz="6" w:space="0" w:color="000000"/>
              <w:right w:val="single" w:sz="4" w:space="0" w:color="000000"/>
            </w:tcBorders>
            <w:vAlign w:val="center"/>
          </w:tcPr>
          <w:p w14:paraId="373E7263" w14:textId="6E6C6D65" w:rsidR="0011464C" w:rsidRPr="00B61F51" w:rsidRDefault="0011464C" w:rsidP="0011464C">
            <w:pPr>
              <w:pStyle w:val="Default"/>
              <w:spacing w:before="60" w:after="60" w:line="276" w:lineRule="auto"/>
              <w:jc w:val="center"/>
              <w:rPr>
                <w:rFonts w:ascii="Times New Roman" w:hAnsi="Times New Roman" w:cs="Times New Roman"/>
                <w:color w:val="auto"/>
              </w:rPr>
            </w:pPr>
            <w:r w:rsidRPr="00B61F51">
              <w:rPr>
                <w:rFonts w:ascii="Times New Roman" w:hAnsi="Times New Roman" w:cs="Times New Roman"/>
                <w:color w:val="auto"/>
              </w:rPr>
              <w:t>Contractor</w:t>
            </w:r>
          </w:p>
        </w:tc>
        <w:tc>
          <w:tcPr>
            <w:tcW w:w="2067" w:type="dxa"/>
            <w:tcBorders>
              <w:top w:val="single" w:sz="6" w:space="0" w:color="000000"/>
              <w:left w:val="single" w:sz="4" w:space="0" w:color="000000"/>
              <w:bottom w:val="single" w:sz="6" w:space="0" w:color="000000"/>
              <w:right w:val="single" w:sz="4" w:space="0" w:color="000000"/>
            </w:tcBorders>
            <w:vAlign w:val="center"/>
          </w:tcPr>
          <w:p w14:paraId="71B6FF80" w14:textId="1F37E9EF" w:rsidR="0011464C" w:rsidRPr="00B61F51" w:rsidRDefault="0011464C" w:rsidP="0011464C">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CMWSSB</w:t>
            </w:r>
          </w:p>
        </w:tc>
      </w:tr>
      <w:tr w:rsidR="0011464C" w:rsidRPr="00B61F51" w14:paraId="3C2EC284" w14:textId="77777777" w:rsidTr="0011464C">
        <w:trPr>
          <w:trHeight w:val="1032"/>
        </w:trPr>
        <w:tc>
          <w:tcPr>
            <w:tcW w:w="595" w:type="dxa"/>
            <w:tcBorders>
              <w:top w:val="single" w:sz="6" w:space="0" w:color="000000"/>
              <w:left w:val="single" w:sz="4" w:space="0" w:color="000000"/>
              <w:bottom w:val="single" w:sz="6" w:space="0" w:color="000000"/>
              <w:right w:val="single" w:sz="4" w:space="0" w:color="000000"/>
            </w:tcBorders>
            <w:vAlign w:val="center"/>
          </w:tcPr>
          <w:p w14:paraId="60CBB611" w14:textId="77777777" w:rsidR="0011464C" w:rsidRPr="00B61F51" w:rsidRDefault="0011464C" w:rsidP="0011464C">
            <w:pPr>
              <w:pStyle w:val="Default"/>
              <w:spacing w:before="60" w:after="60" w:line="276" w:lineRule="auto"/>
              <w:jc w:val="center"/>
              <w:rPr>
                <w:rFonts w:ascii="Times New Roman" w:hAnsi="Times New Roman" w:cs="Times New Roman"/>
                <w:color w:val="auto"/>
              </w:rPr>
            </w:pPr>
            <w:r w:rsidRPr="00B61F51">
              <w:rPr>
                <w:rFonts w:ascii="Times New Roman" w:hAnsi="Times New Roman" w:cs="Times New Roman"/>
                <w:color w:val="auto"/>
              </w:rPr>
              <w:t>1.8</w:t>
            </w:r>
          </w:p>
        </w:tc>
        <w:tc>
          <w:tcPr>
            <w:tcW w:w="1650" w:type="dxa"/>
            <w:tcBorders>
              <w:top w:val="single" w:sz="6" w:space="0" w:color="000000"/>
              <w:left w:val="single" w:sz="4" w:space="0" w:color="000000"/>
              <w:bottom w:val="single" w:sz="6" w:space="0" w:color="000000"/>
              <w:right w:val="single" w:sz="4" w:space="0" w:color="000000"/>
            </w:tcBorders>
            <w:vAlign w:val="center"/>
          </w:tcPr>
          <w:p w14:paraId="02149554" w14:textId="77777777" w:rsidR="0011464C" w:rsidRPr="00B61F51" w:rsidRDefault="0011464C" w:rsidP="0011464C">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Social Infrastructure and Services</w:t>
            </w:r>
          </w:p>
        </w:tc>
        <w:tc>
          <w:tcPr>
            <w:tcW w:w="6368" w:type="dxa"/>
            <w:tcBorders>
              <w:top w:val="single" w:sz="6" w:space="0" w:color="000000"/>
              <w:left w:val="single" w:sz="4" w:space="0" w:color="000000"/>
              <w:bottom w:val="single" w:sz="6" w:space="0" w:color="000000"/>
              <w:right w:val="single" w:sz="4" w:space="0" w:color="000000"/>
            </w:tcBorders>
            <w:vAlign w:val="center"/>
          </w:tcPr>
          <w:p w14:paraId="6AB16140" w14:textId="77777777" w:rsidR="0011464C" w:rsidRPr="00B61F51" w:rsidRDefault="0011464C" w:rsidP="0011464C">
            <w:pPr>
              <w:pStyle w:val="Default"/>
              <w:widowControl w:val="0"/>
              <w:numPr>
                <w:ilvl w:val="0"/>
                <w:numId w:val="366"/>
              </w:numPr>
              <w:spacing w:before="60" w:after="60" w:line="276" w:lineRule="auto"/>
              <w:ind w:left="450"/>
              <w:jc w:val="both"/>
              <w:rPr>
                <w:rFonts w:ascii="Times New Roman" w:hAnsi="Times New Roman" w:cs="Times New Roman"/>
                <w:color w:val="auto"/>
              </w:rPr>
            </w:pPr>
            <w:r w:rsidRPr="00B61F51">
              <w:rPr>
                <w:rFonts w:ascii="Times New Roman" w:hAnsi="Times New Roman" w:cs="Times New Roman"/>
                <w:color w:val="auto"/>
              </w:rPr>
              <w:t>Implementation of meetings with communities,</w:t>
            </w:r>
          </w:p>
          <w:p w14:paraId="60DF6585" w14:textId="2AC3B64C" w:rsidR="0011464C" w:rsidRPr="00B61F51" w:rsidRDefault="0011464C" w:rsidP="0011464C">
            <w:pPr>
              <w:pStyle w:val="Default"/>
              <w:widowControl w:val="0"/>
              <w:numPr>
                <w:ilvl w:val="0"/>
                <w:numId w:val="366"/>
              </w:numPr>
              <w:spacing w:before="60" w:after="60" w:line="276" w:lineRule="auto"/>
              <w:ind w:left="450"/>
              <w:jc w:val="both"/>
              <w:rPr>
                <w:rFonts w:ascii="Times New Roman" w:hAnsi="Times New Roman" w:cs="Times New Roman"/>
                <w:color w:val="auto"/>
              </w:rPr>
            </w:pPr>
            <w:r w:rsidRPr="00B61F51">
              <w:rPr>
                <w:rFonts w:ascii="Times New Roman" w:hAnsi="Times New Roman" w:cs="Times New Roman"/>
                <w:color w:val="auto"/>
              </w:rPr>
              <w:t>Organising awareness camps</w:t>
            </w:r>
          </w:p>
        </w:tc>
        <w:tc>
          <w:tcPr>
            <w:tcW w:w="2014" w:type="dxa"/>
            <w:tcBorders>
              <w:top w:val="single" w:sz="6" w:space="0" w:color="000000"/>
              <w:left w:val="single" w:sz="4" w:space="0" w:color="000000"/>
              <w:bottom w:val="single" w:sz="6" w:space="0" w:color="000000"/>
              <w:right w:val="single" w:sz="4" w:space="0" w:color="000000"/>
            </w:tcBorders>
            <w:vAlign w:val="center"/>
          </w:tcPr>
          <w:p w14:paraId="2CBC7888" w14:textId="5551AA10" w:rsidR="0011464C" w:rsidRPr="00B61F51" w:rsidRDefault="0011464C" w:rsidP="0011464C">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Construction site and surrounding communities where necessary</w:t>
            </w:r>
          </w:p>
        </w:tc>
        <w:tc>
          <w:tcPr>
            <w:tcW w:w="1530" w:type="dxa"/>
            <w:tcBorders>
              <w:top w:val="single" w:sz="6" w:space="0" w:color="000000"/>
              <w:left w:val="single" w:sz="4" w:space="0" w:color="000000"/>
              <w:bottom w:val="single" w:sz="6" w:space="0" w:color="000000"/>
              <w:right w:val="single" w:sz="4" w:space="0" w:color="000000"/>
            </w:tcBorders>
            <w:vAlign w:val="center"/>
          </w:tcPr>
          <w:p w14:paraId="5568BE90" w14:textId="32BAE133" w:rsidR="0011464C" w:rsidRPr="00B61F51" w:rsidRDefault="0011464C" w:rsidP="0011464C">
            <w:pPr>
              <w:pStyle w:val="Default"/>
              <w:spacing w:before="60" w:after="60" w:line="276" w:lineRule="auto"/>
              <w:jc w:val="center"/>
              <w:rPr>
                <w:rFonts w:ascii="Times New Roman" w:hAnsi="Times New Roman" w:cs="Times New Roman"/>
                <w:color w:val="auto"/>
              </w:rPr>
            </w:pPr>
            <w:r w:rsidRPr="00B61F51">
              <w:rPr>
                <w:rFonts w:ascii="Times New Roman" w:hAnsi="Times New Roman" w:cs="Times New Roman"/>
                <w:color w:val="auto"/>
              </w:rPr>
              <w:t>Contractor</w:t>
            </w:r>
          </w:p>
        </w:tc>
        <w:tc>
          <w:tcPr>
            <w:tcW w:w="2067" w:type="dxa"/>
            <w:tcBorders>
              <w:top w:val="single" w:sz="6" w:space="0" w:color="000000"/>
              <w:left w:val="single" w:sz="4" w:space="0" w:color="000000"/>
              <w:bottom w:val="single" w:sz="6" w:space="0" w:color="000000"/>
              <w:right w:val="single" w:sz="4" w:space="0" w:color="000000"/>
            </w:tcBorders>
            <w:vAlign w:val="center"/>
          </w:tcPr>
          <w:p w14:paraId="2E638D41" w14:textId="2D2728D6" w:rsidR="0011464C" w:rsidRPr="00B61F51" w:rsidRDefault="0011464C" w:rsidP="0011464C">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CMWSSB</w:t>
            </w:r>
          </w:p>
        </w:tc>
      </w:tr>
      <w:tr w:rsidR="00A820CB" w:rsidRPr="00B61F51" w14:paraId="0399A5C1" w14:textId="77777777" w:rsidTr="00192AE3">
        <w:trPr>
          <w:trHeight w:val="1032"/>
        </w:trPr>
        <w:tc>
          <w:tcPr>
            <w:tcW w:w="595" w:type="dxa"/>
            <w:tcBorders>
              <w:top w:val="single" w:sz="6" w:space="0" w:color="000000"/>
              <w:left w:val="single" w:sz="4" w:space="0" w:color="000000"/>
              <w:bottom w:val="single" w:sz="6" w:space="0" w:color="000000"/>
              <w:right w:val="single" w:sz="4" w:space="0" w:color="000000"/>
            </w:tcBorders>
            <w:vAlign w:val="center"/>
          </w:tcPr>
          <w:p w14:paraId="68E91BDD" w14:textId="77777777" w:rsidR="00A820CB" w:rsidRPr="00B61F51" w:rsidRDefault="00A820CB" w:rsidP="00A820CB">
            <w:pPr>
              <w:pStyle w:val="Default"/>
              <w:spacing w:before="60" w:after="60" w:line="276" w:lineRule="auto"/>
              <w:jc w:val="center"/>
              <w:rPr>
                <w:rFonts w:ascii="Times New Roman" w:hAnsi="Times New Roman" w:cs="Times New Roman"/>
                <w:color w:val="auto"/>
              </w:rPr>
            </w:pPr>
            <w:r w:rsidRPr="00B61F51">
              <w:rPr>
                <w:rFonts w:ascii="Times New Roman" w:hAnsi="Times New Roman" w:cs="Times New Roman"/>
                <w:color w:val="auto"/>
              </w:rPr>
              <w:t>1.9</w:t>
            </w:r>
          </w:p>
        </w:tc>
        <w:tc>
          <w:tcPr>
            <w:tcW w:w="1650" w:type="dxa"/>
            <w:tcBorders>
              <w:top w:val="single" w:sz="6" w:space="0" w:color="000000"/>
              <w:left w:val="single" w:sz="4" w:space="0" w:color="000000"/>
              <w:bottom w:val="single" w:sz="6" w:space="0" w:color="000000"/>
              <w:right w:val="single" w:sz="4" w:space="0" w:color="000000"/>
            </w:tcBorders>
            <w:vAlign w:val="center"/>
          </w:tcPr>
          <w:p w14:paraId="701BA826" w14:textId="01321907" w:rsidR="00A820CB" w:rsidRPr="00B61F51" w:rsidRDefault="00A820CB" w:rsidP="00A820CB">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 xml:space="preserve">Risks of cyclones and tsunami </w:t>
            </w:r>
          </w:p>
        </w:tc>
        <w:tc>
          <w:tcPr>
            <w:tcW w:w="6368" w:type="dxa"/>
            <w:tcBorders>
              <w:top w:val="single" w:sz="6" w:space="0" w:color="000000"/>
              <w:left w:val="single" w:sz="4" w:space="0" w:color="000000"/>
              <w:bottom w:val="single" w:sz="6" w:space="0" w:color="000000"/>
              <w:right w:val="single" w:sz="4" w:space="0" w:color="000000"/>
            </w:tcBorders>
            <w:vAlign w:val="center"/>
          </w:tcPr>
          <w:p w14:paraId="700EAEC4" w14:textId="77777777" w:rsidR="00A820CB" w:rsidRPr="00B61F51" w:rsidRDefault="00A820CB" w:rsidP="00A820CB">
            <w:pPr>
              <w:pStyle w:val="Default"/>
              <w:widowControl w:val="0"/>
              <w:numPr>
                <w:ilvl w:val="0"/>
                <w:numId w:val="366"/>
              </w:numPr>
              <w:spacing w:before="60" w:after="60" w:line="276" w:lineRule="auto"/>
              <w:ind w:left="450"/>
              <w:jc w:val="both"/>
              <w:rPr>
                <w:rFonts w:ascii="Times New Roman" w:hAnsi="Times New Roman" w:cs="Times New Roman"/>
                <w:color w:val="auto"/>
              </w:rPr>
            </w:pPr>
            <w:r w:rsidRPr="00B61F51">
              <w:rPr>
                <w:rFonts w:ascii="Times New Roman" w:hAnsi="Times New Roman" w:cs="Times New Roman"/>
                <w:color w:val="auto"/>
              </w:rPr>
              <w:t xml:space="preserve">Contractor shall ensure that adequate measures and communication system is available in case of any natural hazard; </w:t>
            </w:r>
          </w:p>
          <w:p w14:paraId="7E5383DE" w14:textId="77777777" w:rsidR="00A820CB" w:rsidRPr="00B61F51" w:rsidRDefault="00A820CB" w:rsidP="00A820CB">
            <w:pPr>
              <w:pStyle w:val="Default"/>
              <w:widowControl w:val="0"/>
              <w:numPr>
                <w:ilvl w:val="0"/>
                <w:numId w:val="366"/>
              </w:numPr>
              <w:spacing w:before="60" w:after="60" w:line="276" w:lineRule="auto"/>
              <w:ind w:left="450"/>
              <w:jc w:val="both"/>
              <w:rPr>
                <w:rFonts w:ascii="Times New Roman" w:hAnsi="Times New Roman" w:cs="Times New Roman"/>
                <w:color w:val="auto"/>
              </w:rPr>
            </w:pPr>
            <w:r w:rsidRPr="00B61F51">
              <w:rPr>
                <w:rFonts w:ascii="Times New Roman" w:hAnsi="Times New Roman" w:cs="Times New Roman"/>
                <w:color w:val="auto"/>
              </w:rPr>
              <w:t xml:space="preserve">Evacuation plan shall be in place for the site. </w:t>
            </w:r>
          </w:p>
        </w:tc>
        <w:tc>
          <w:tcPr>
            <w:tcW w:w="2014" w:type="dxa"/>
            <w:tcBorders>
              <w:top w:val="single" w:sz="6" w:space="0" w:color="000000"/>
              <w:left w:val="single" w:sz="4" w:space="0" w:color="000000"/>
              <w:bottom w:val="single" w:sz="6" w:space="0" w:color="000000"/>
              <w:right w:val="single" w:sz="4" w:space="0" w:color="000000"/>
            </w:tcBorders>
            <w:vAlign w:val="center"/>
          </w:tcPr>
          <w:p w14:paraId="64F6E6CA" w14:textId="77777777" w:rsidR="00A820CB" w:rsidRPr="00B61F51" w:rsidRDefault="00A820CB" w:rsidP="00A820CB">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 xml:space="preserve">Construction, operation and decommissioning phase </w:t>
            </w:r>
          </w:p>
        </w:tc>
        <w:tc>
          <w:tcPr>
            <w:tcW w:w="1530" w:type="dxa"/>
            <w:tcBorders>
              <w:top w:val="single" w:sz="6" w:space="0" w:color="000000"/>
              <w:left w:val="single" w:sz="4" w:space="0" w:color="000000"/>
              <w:bottom w:val="single" w:sz="6" w:space="0" w:color="000000"/>
              <w:right w:val="single" w:sz="4" w:space="0" w:color="000000"/>
            </w:tcBorders>
            <w:vAlign w:val="center"/>
          </w:tcPr>
          <w:p w14:paraId="6F00B90F" w14:textId="085DBFA7" w:rsidR="00A820CB" w:rsidRPr="00B61F51" w:rsidRDefault="0011464C" w:rsidP="00A820CB">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Contractor</w:t>
            </w:r>
          </w:p>
        </w:tc>
        <w:tc>
          <w:tcPr>
            <w:tcW w:w="2067" w:type="dxa"/>
            <w:tcBorders>
              <w:top w:val="single" w:sz="6" w:space="0" w:color="000000"/>
              <w:left w:val="single" w:sz="4" w:space="0" w:color="000000"/>
              <w:bottom w:val="single" w:sz="6" w:space="0" w:color="000000"/>
              <w:right w:val="single" w:sz="4" w:space="0" w:color="000000"/>
            </w:tcBorders>
            <w:vAlign w:val="center"/>
          </w:tcPr>
          <w:p w14:paraId="673BFE5A" w14:textId="1A4EF48E" w:rsidR="00A820CB" w:rsidRPr="00B61F51" w:rsidRDefault="00A820CB" w:rsidP="00A820CB">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CMWSSB</w:t>
            </w:r>
          </w:p>
        </w:tc>
      </w:tr>
      <w:tr w:rsidR="0011464C" w:rsidRPr="00B61F51" w14:paraId="0B9B97F1" w14:textId="77777777" w:rsidTr="0011464C">
        <w:trPr>
          <w:trHeight w:val="1032"/>
        </w:trPr>
        <w:tc>
          <w:tcPr>
            <w:tcW w:w="595" w:type="dxa"/>
            <w:tcBorders>
              <w:top w:val="single" w:sz="6" w:space="0" w:color="000000"/>
              <w:left w:val="single" w:sz="4" w:space="0" w:color="000000"/>
              <w:bottom w:val="single" w:sz="6" w:space="0" w:color="000000"/>
              <w:right w:val="single" w:sz="4" w:space="0" w:color="000000"/>
            </w:tcBorders>
            <w:vAlign w:val="center"/>
          </w:tcPr>
          <w:p w14:paraId="38789589" w14:textId="77777777" w:rsidR="0011464C" w:rsidRPr="00B61F51" w:rsidRDefault="0011464C" w:rsidP="0011464C">
            <w:pPr>
              <w:pStyle w:val="Default"/>
              <w:spacing w:before="60" w:after="60" w:line="276" w:lineRule="auto"/>
              <w:jc w:val="center"/>
              <w:rPr>
                <w:rFonts w:ascii="Times New Roman" w:hAnsi="Times New Roman" w:cs="Times New Roman"/>
                <w:color w:val="auto"/>
              </w:rPr>
            </w:pPr>
            <w:r w:rsidRPr="00B61F51">
              <w:rPr>
                <w:rFonts w:ascii="Times New Roman" w:hAnsi="Times New Roman" w:cs="Times New Roman"/>
                <w:color w:val="auto"/>
              </w:rPr>
              <w:t>2.0</w:t>
            </w:r>
          </w:p>
        </w:tc>
        <w:tc>
          <w:tcPr>
            <w:tcW w:w="1650" w:type="dxa"/>
            <w:tcBorders>
              <w:top w:val="single" w:sz="6" w:space="0" w:color="000000"/>
              <w:left w:val="single" w:sz="4" w:space="0" w:color="000000"/>
              <w:bottom w:val="single" w:sz="6" w:space="0" w:color="000000"/>
              <w:right w:val="single" w:sz="4" w:space="0" w:color="000000"/>
            </w:tcBorders>
            <w:vAlign w:val="center"/>
          </w:tcPr>
          <w:p w14:paraId="050D79FF" w14:textId="77777777" w:rsidR="0011464C" w:rsidRPr="00B61F51" w:rsidRDefault="0011464C" w:rsidP="0011464C">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Risk of Pandemic diseases such as COVID-19</w:t>
            </w:r>
          </w:p>
        </w:tc>
        <w:tc>
          <w:tcPr>
            <w:tcW w:w="6368" w:type="dxa"/>
            <w:tcBorders>
              <w:top w:val="single" w:sz="6" w:space="0" w:color="000000"/>
              <w:left w:val="single" w:sz="4" w:space="0" w:color="000000"/>
              <w:bottom w:val="single" w:sz="6" w:space="0" w:color="000000"/>
              <w:right w:val="single" w:sz="4" w:space="0" w:color="000000"/>
            </w:tcBorders>
            <w:vAlign w:val="center"/>
          </w:tcPr>
          <w:p w14:paraId="710DDB37" w14:textId="77777777" w:rsidR="0011464C" w:rsidRPr="00B61F51" w:rsidRDefault="0011464C" w:rsidP="0011464C">
            <w:pPr>
              <w:adjustRightInd w:val="0"/>
              <w:spacing w:before="60" w:after="60" w:line="276" w:lineRule="auto"/>
              <w:rPr>
                <w:rFonts w:cs="Times New Roman"/>
                <w:szCs w:val="24"/>
                <w:lang w:val="en-IN" w:eastAsia="en-IN"/>
              </w:rPr>
            </w:pPr>
            <w:r w:rsidRPr="00B61F51">
              <w:rPr>
                <w:rFonts w:cs="Times New Roman"/>
                <w:szCs w:val="24"/>
                <w:lang w:val="en-IN" w:eastAsia="en-IN"/>
              </w:rPr>
              <w:t xml:space="preserve">Implementation of Health and Sanitation awareness and education </w:t>
            </w:r>
          </w:p>
        </w:tc>
        <w:tc>
          <w:tcPr>
            <w:tcW w:w="2014" w:type="dxa"/>
            <w:tcBorders>
              <w:top w:val="single" w:sz="6" w:space="0" w:color="000000"/>
              <w:left w:val="single" w:sz="4" w:space="0" w:color="000000"/>
              <w:bottom w:val="single" w:sz="6" w:space="0" w:color="000000"/>
              <w:right w:val="single" w:sz="4" w:space="0" w:color="000000"/>
            </w:tcBorders>
            <w:vAlign w:val="center"/>
          </w:tcPr>
          <w:p w14:paraId="3B9FB3EF" w14:textId="77777777" w:rsidR="0011464C" w:rsidRPr="00B61F51" w:rsidRDefault="0011464C" w:rsidP="0011464C">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Construction site and surrounding communities</w:t>
            </w:r>
          </w:p>
          <w:p w14:paraId="78C6A17A" w14:textId="77777777" w:rsidR="0011464C" w:rsidRPr="00B61F51" w:rsidRDefault="0011464C" w:rsidP="0011464C">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Once/Month</w:t>
            </w:r>
          </w:p>
        </w:tc>
        <w:tc>
          <w:tcPr>
            <w:tcW w:w="1530" w:type="dxa"/>
            <w:tcBorders>
              <w:top w:val="single" w:sz="6" w:space="0" w:color="000000"/>
              <w:left w:val="single" w:sz="4" w:space="0" w:color="000000"/>
              <w:bottom w:val="single" w:sz="6" w:space="0" w:color="000000"/>
              <w:right w:val="single" w:sz="4" w:space="0" w:color="000000"/>
            </w:tcBorders>
            <w:vAlign w:val="center"/>
          </w:tcPr>
          <w:p w14:paraId="772DB45C" w14:textId="3006D063" w:rsidR="0011464C" w:rsidRPr="00B61F51" w:rsidRDefault="0011464C" w:rsidP="0011464C">
            <w:pPr>
              <w:pStyle w:val="Default"/>
              <w:spacing w:before="60" w:after="60" w:line="276" w:lineRule="auto"/>
              <w:jc w:val="center"/>
              <w:rPr>
                <w:rFonts w:ascii="Times New Roman" w:hAnsi="Times New Roman" w:cs="Times New Roman"/>
                <w:color w:val="auto"/>
              </w:rPr>
            </w:pPr>
            <w:r w:rsidRPr="00B61F51">
              <w:rPr>
                <w:rFonts w:ascii="Times New Roman" w:hAnsi="Times New Roman" w:cs="Times New Roman"/>
                <w:color w:val="auto"/>
              </w:rPr>
              <w:t>Contractor</w:t>
            </w:r>
          </w:p>
        </w:tc>
        <w:tc>
          <w:tcPr>
            <w:tcW w:w="2067" w:type="dxa"/>
            <w:tcBorders>
              <w:top w:val="single" w:sz="6" w:space="0" w:color="000000"/>
              <w:left w:val="single" w:sz="4" w:space="0" w:color="000000"/>
              <w:bottom w:val="single" w:sz="6" w:space="0" w:color="000000"/>
              <w:right w:val="single" w:sz="4" w:space="0" w:color="000000"/>
            </w:tcBorders>
            <w:vAlign w:val="center"/>
          </w:tcPr>
          <w:p w14:paraId="2F6D351E" w14:textId="73F739B4" w:rsidR="0011464C" w:rsidRPr="00B61F51" w:rsidRDefault="0011464C" w:rsidP="0011464C">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CMWSSB</w:t>
            </w:r>
          </w:p>
        </w:tc>
      </w:tr>
      <w:tr w:rsidR="0011464C" w:rsidRPr="00B61F51" w14:paraId="72CDBE1F" w14:textId="77777777" w:rsidTr="0011464C">
        <w:trPr>
          <w:trHeight w:val="1032"/>
        </w:trPr>
        <w:tc>
          <w:tcPr>
            <w:tcW w:w="595" w:type="dxa"/>
            <w:tcBorders>
              <w:top w:val="single" w:sz="6" w:space="0" w:color="000000"/>
              <w:left w:val="single" w:sz="4" w:space="0" w:color="000000"/>
              <w:bottom w:val="single" w:sz="6" w:space="0" w:color="000000"/>
              <w:right w:val="single" w:sz="4" w:space="0" w:color="000000"/>
            </w:tcBorders>
            <w:vAlign w:val="center"/>
          </w:tcPr>
          <w:p w14:paraId="6B20BC6F" w14:textId="77777777" w:rsidR="0011464C" w:rsidRPr="00B61F51" w:rsidRDefault="0011464C" w:rsidP="0011464C">
            <w:pPr>
              <w:pStyle w:val="Default"/>
              <w:spacing w:before="60" w:after="60" w:line="276" w:lineRule="auto"/>
              <w:jc w:val="center"/>
              <w:rPr>
                <w:rFonts w:ascii="Times New Roman" w:hAnsi="Times New Roman" w:cs="Times New Roman"/>
                <w:color w:val="auto"/>
              </w:rPr>
            </w:pPr>
            <w:r w:rsidRPr="00B61F51">
              <w:rPr>
                <w:rFonts w:ascii="Times New Roman" w:hAnsi="Times New Roman" w:cs="Times New Roman"/>
                <w:color w:val="auto"/>
              </w:rPr>
              <w:t>2.1</w:t>
            </w:r>
          </w:p>
        </w:tc>
        <w:tc>
          <w:tcPr>
            <w:tcW w:w="1650" w:type="dxa"/>
            <w:tcBorders>
              <w:top w:val="single" w:sz="6" w:space="0" w:color="000000"/>
              <w:left w:val="single" w:sz="4" w:space="0" w:color="000000"/>
              <w:bottom w:val="single" w:sz="6" w:space="0" w:color="000000"/>
              <w:right w:val="single" w:sz="4" w:space="0" w:color="000000"/>
            </w:tcBorders>
            <w:vAlign w:val="center"/>
          </w:tcPr>
          <w:p w14:paraId="61E9DDE4" w14:textId="77777777" w:rsidR="0011464C" w:rsidRPr="00B61F51" w:rsidRDefault="0011464C" w:rsidP="0011464C">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Risk of infectious diseases such as HIV/AIDS</w:t>
            </w:r>
          </w:p>
        </w:tc>
        <w:tc>
          <w:tcPr>
            <w:tcW w:w="6368" w:type="dxa"/>
            <w:tcBorders>
              <w:top w:val="single" w:sz="6" w:space="0" w:color="000000"/>
              <w:left w:val="single" w:sz="4" w:space="0" w:color="000000"/>
              <w:bottom w:val="single" w:sz="6" w:space="0" w:color="000000"/>
              <w:right w:val="single" w:sz="4" w:space="0" w:color="000000"/>
            </w:tcBorders>
            <w:vAlign w:val="center"/>
          </w:tcPr>
          <w:p w14:paraId="63F25F80" w14:textId="77777777" w:rsidR="0011464C" w:rsidRPr="00B61F51" w:rsidRDefault="0011464C" w:rsidP="0011464C">
            <w:pPr>
              <w:adjustRightInd w:val="0"/>
              <w:spacing w:before="60" w:after="60" w:line="276" w:lineRule="auto"/>
              <w:rPr>
                <w:rFonts w:cs="Times New Roman"/>
                <w:szCs w:val="24"/>
                <w:lang w:val="en-IN" w:eastAsia="en-IN"/>
              </w:rPr>
            </w:pPr>
            <w:r w:rsidRPr="00B61F51">
              <w:rPr>
                <w:rFonts w:cs="Times New Roman"/>
                <w:szCs w:val="24"/>
                <w:lang w:val="en-IN" w:eastAsia="en-IN"/>
              </w:rPr>
              <w:t>Implementation of Health and Sanitation education on STD.</w:t>
            </w:r>
          </w:p>
        </w:tc>
        <w:tc>
          <w:tcPr>
            <w:tcW w:w="2014" w:type="dxa"/>
            <w:tcBorders>
              <w:top w:val="single" w:sz="6" w:space="0" w:color="000000"/>
              <w:left w:val="single" w:sz="4" w:space="0" w:color="000000"/>
              <w:bottom w:val="single" w:sz="6" w:space="0" w:color="000000"/>
              <w:right w:val="single" w:sz="4" w:space="0" w:color="000000"/>
            </w:tcBorders>
            <w:vAlign w:val="center"/>
          </w:tcPr>
          <w:p w14:paraId="64468C03" w14:textId="77777777" w:rsidR="0011464C" w:rsidRPr="00B61F51" w:rsidRDefault="0011464C" w:rsidP="0011464C">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Construction site and surrounding communities Twice/Year</w:t>
            </w:r>
          </w:p>
        </w:tc>
        <w:tc>
          <w:tcPr>
            <w:tcW w:w="1530" w:type="dxa"/>
            <w:tcBorders>
              <w:top w:val="single" w:sz="6" w:space="0" w:color="000000"/>
              <w:left w:val="single" w:sz="4" w:space="0" w:color="000000"/>
              <w:bottom w:val="single" w:sz="6" w:space="0" w:color="000000"/>
              <w:right w:val="single" w:sz="4" w:space="0" w:color="000000"/>
            </w:tcBorders>
            <w:vAlign w:val="center"/>
          </w:tcPr>
          <w:p w14:paraId="0176391E" w14:textId="7940BFFE" w:rsidR="0011464C" w:rsidRPr="00B61F51" w:rsidRDefault="0011464C" w:rsidP="0011464C">
            <w:pPr>
              <w:pStyle w:val="Default"/>
              <w:spacing w:before="60" w:after="60" w:line="276" w:lineRule="auto"/>
              <w:jc w:val="center"/>
              <w:rPr>
                <w:rFonts w:ascii="Times New Roman" w:hAnsi="Times New Roman" w:cs="Times New Roman"/>
                <w:color w:val="auto"/>
              </w:rPr>
            </w:pPr>
            <w:r w:rsidRPr="00B61F51">
              <w:rPr>
                <w:rFonts w:ascii="Times New Roman" w:hAnsi="Times New Roman" w:cs="Times New Roman"/>
                <w:color w:val="auto"/>
              </w:rPr>
              <w:t>Contractor</w:t>
            </w:r>
          </w:p>
        </w:tc>
        <w:tc>
          <w:tcPr>
            <w:tcW w:w="2067" w:type="dxa"/>
            <w:tcBorders>
              <w:top w:val="single" w:sz="6" w:space="0" w:color="000000"/>
              <w:left w:val="single" w:sz="4" w:space="0" w:color="000000"/>
              <w:bottom w:val="single" w:sz="6" w:space="0" w:color="000000"/>
              <w:right w:val="single" w:sz="4" w:space="0" w:color="000000"/>
            </w:tcBorders>
            <w:vAlign w:val="center"/>
          </w:tcPr>
          <w:p w14:paraId="2F79E833" w14:textId="4CD02A29" w:rsidR="0011464C" w:rsidRPr="00B61F51" w:rsidRDefault="0011464C" w:rsidP="0011464C">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CMWSSB</w:t>
            </w:r>
          </w:p>
        </w:tc>
      </w:tr>
      <w:tr w:rsidR="0011464C" w:rsidRPr="00B61F51" w14:paraId="2453F7C2" w14:textId="77777777" w:rsidTr="0011464C">
        <w:trPr>
          <w:trHeight w:val="759"/>
        </w:trPr>
        <w:tc>
          <w:tcPr>
            <w:tcW w:w="595" w:type="dxa"/>
            <w:tcBorders>
              <w:top w:val="single" w:sz="6" w:space="0" w:color="000000"/>
              <w:left w:val="single" w:sz="4" w:space="0" w:color="000000"/>
              <w:bottom w:val="single" w:sz="6" w:space="0" w:color="000000"/>
              <w:right w:val="single" w:sz="4" w:space="0" w:color="000000"/>
            </w:tcBorders>
            <w:vAlign w:val="center"/>
          </w:tcPr>
          <w:p w14:paraId="5A03AF8C" w14:textId="77777777" w:rsidR="0011464C" w:rsidRPr="00B61F51" w:rsidRDefault="0011464C" w:rsidP="0011464C">
            <w:pPr>
              <w:pStyle w:val="Default"/>
              <w:spacing w:before="60" w:after="60" w:line="276" w:lineRule="auto"/>
              <w:jc w:val="center"/>
              <w:rPr>
                <w:rFonts w:ascii="Times New Roman" w:hAnsi="Times New Roman" w:cs="Times New Roman"/>
                <w:color w:val="auto"/>
              </w:rPr>
            </w:pPr>
            <w:r w:rsidRPr="00B61F51">
              <w:rPr>
                <w:rFonts w:ascii="Times New Roman" w:hAnsi="Times New Roman" w:cs="Times New Roman"/>
                <w:color w:val="auto"/>
              </w:rPr>
              <w:t>2.2</w:t>
            </w:r>
          </w:p>
        </w:tc>
        <w:tc>
          <w:tcPr>
            <w:tcW w:w="1650" w:type="dxa"/>
            <w:tcBorders>
              <w:top w:val="single" w:sz="6" w:space="0" w:color="000000"/>
              <w:left w:val="single" w:sz="4" w:space="0" w:color="000000"/>
              <w:bottom w:val="single" w:sz="6" w:space="0" w:color="000000"/>
              <w:right w:val="single" w:sz="4" w:space="0" w:color="000000"/>
            </w:tcBorders>
            <w:vAlign w:val="center"/>
          </w:tcPr>
          <w:p w14:paraId="5A726EE4" w14:textId="77777777" w:rsidR="0011464C" w:rsidRPr="00B61F51" w:rsidRDefault="0011464C" w:rsidP="0011464C">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Working</w:t>
            </w:r>
          </w:p>
          <w:p w14:paraId="73150348" w14:textId="77777777" w:rsidR="0011464C" w:rsidRPr="00B61F51" w:rsidRDefault="0011464C" w:rsidP="0011464C">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Conditions/Work Safety</w:t>
            </w:r>
          </w:p>
        </w:tc>
        <w:tc>
          <w:tcPr>
            <w:tcW w:w="6368" w:type="dxa"/>
            <w:tcBorders>
              <w:top w:val="single" w:sz="6" w:space="0" w:color="000000"/>
              <w:left w:val="single" w:sz="4" w:space="0" w:color="000000"/>
              <w:bottom w:val="single" w:sz="6" w:space="0" w:color="000000"/>
              <w:right w:val="single" w:sz="4" w:space="0" w:color="000000"/>
            </w:tcBorders>
            <w:vAlign w:val="center"/>
          </w:tcPr>
          <w:p w14:paraId="082BD4ED" w14:textId="77777777" w:rsidR="0011464C" w:rsidRPr="00B61F51" w:rsidRDefault="0011464C" w:rsidP="0011464C">
            <w:pPr>
              <w:adjustRightInd w:val="0"/>
              <w:spacing w:before="60" w:after="60" w:line="276" w:lineRule="auto"/>
              <w:rPr>
                <w:rFonts w:cs="Times New Roman"/>
                <w:szCs w:val="24"/>
                <w:lang w:val="en-IN" w:eastAsia="en-IN"/>
              </w:rPr>
            </w:pPr>
            <w:r w:rsidRPr="00B61F51">
              <w:rPr>
                <w:rFonts w:cs="Times New Roman"/>
                <w:szCs w:val="24"/>
                <w:lang w:val="en-IN" w:eastAsia="en-IN"/>
              </w:rPr>
              <w:t>Visual inspection on the utilisation of PPE by workers/labours</w:t>
            </w:r>
          </w:p>
        </w:tc>
        <w:tc>
          <w:tcPr>
            <w:tcW w:w="2014" w:type="dxa"/>
            <w:tcBorders>
              <w:top w:val="single" w:sz="6" w:space="0" w:color="000000"/>
              <w:left w:val="single" w:sz="4" w:space="0" w:color="000000"/>
              <w:bottom w:val="single" w:sz="6" w:space="0" w:color="000000"/>
              <w:right w:val="single" w:sz="4" w:space="0" w:color="000000"/>
            </w:tcBorders>
            <w:vAlign w:val="center"/>
          </w:tcPr>
          <w:p w14:paraId="14942DA4" w14:textId="77777777" w:rsidR="0011464C" w:rsidRPr="00B61F51" w:rsidRDefault="0011464C" w:rsidP="0011464C">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Construction site Daily</w:t>
            </w:r>
          </w:p>
        </w:tc>
        <w:tc>
          <w:tcPr>
            <w:tcW w:w="1530" w:type="dxa"/>
            <w:tcBorders>
              <w:top w:val="single" w:sz="6" w:space="0" w:color="000000"/>
              <w:left w:val="single" w:sz="4" w:space="0" w:color="000000"/>
              <w:bottom w:val="single" w:sz="6" w:space="0" w:color="000000"/>
              <w:right w:val="single" w:sz="4" w:space="0" w:color="000000"/>
            </w:tcBorders>
            <w:vAlign w:val="center"/>
          </w:tcPr>
          <w:p w14:paraId="13A7A022" w14:textId="128EA4F3" w:rsidR="0011464C" w:rsidRPr="00B61F51" w:rsidRDefault="0011464C" w:rsidP="0011464C">
            <w:pPr>
              <w:pStyle w:val="Default"/>
              <w:spacing w:before="60" w:after="60" w:line="276" w:lineRule="auto"/>
              <w:jc w:val="center"/>
              <w:rPr>
                <w:rFonts w:ascii="Times New Roman" w:hAnsi="Times New Roman" w:cs="Times New Roman"/>
                <w:color w:val="auto"/>
              </w:rPr>
            </w:pPr>
            <w:r w:rsidRPr="00B61F51">
              <w:rPr>
                <w:rFonts w:ascii="Times New Roman" w:hAnsi="Times New Roman" w:cs="Times New Roman"/>
                <w:color w:val="auto"/>
              </w:rPr>
              <w:t>Contractor</w:t>
            </w:r>
          </w:p>
        </w:tc>
        <w:tc>
          <w:tcPr>
            <w:tcW w:w="2067" w:type="dxa"/>
            <w:tcBorders>
              <w:top w:val="single" w:sz="6" w:space="0" w:color="000000"/>
              <w:left w:val="single" w:sz="4" w:space="0" w:color="000000"/>
              <w:bottom w:val="single" w:sz="6" w:space="0" w:color="000000"/>
              <w:right w:val="single" w:sz="4" w:space="0" w:color="000000"/>
            </w:tcBorders>
            <w:vAlign w:val="center"/>
          </w:tcPr>
          <w:p w14:paraId="20B6EAA1" w14:textId="1A9EDC53" w:rsidR="0011464C" w:rsidRPr="00B61F51" w:rsidRDefault="0011464C" w:rsidP="0011464C">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CMWSSB</w:t>
            </w:r>
          </w:p>
        </w:tc>
      </w:tr>
      <w:tr w:rsidR="0011464C" w:rsidRPr="00B61F51" w14:paraId="3E85BDF4" w14:textId="77777777" w:rsidTr="0011464C">
        <w:trPr>
          <w:trHeight w:val="680"/>
        </w:trPr>
        <w:tc>
          <w:tcPr>
            <w:tcW w:w="595" w:type="dxa"/>
            <w:tcBorders>
              <w:top w:val="single" w:sz="6" w:space="0" w:color="000000"/>
              <w:left w:val="single" w:sz="4" w:space="0" w:color="000000"/>
              <w:bottom w:val="single" w:sz="6" w:space="0" w:color="000000"/>
              <w:right w:val="single" w:sz="4" w:space="0" w:color="000000"/>
            </w:tcBorders>
            <w:vAlign w:val="center"/>
          </w:tcPr>
          <w:p w14:paraId="44549C14" w14:textId="77777777" w:rsidR="0011464C" w:rsidRPr="00B61F51" w:rsidRDefault="0011464C" w:rsidP="0011464C">
            <w:pPr>
              <w:pStyle w:val="Default"/>
              <w:spacing w:before="60" w:after="60" w:line="276" w:lineRule="auto"/>
              <w:jc w:val="center"/>
              <w:rPr>
                <w:rFonts w:ascii="Times New Roman" w:hAnsi="Times New Roman" w:cs="Times New Roman"/>
                <w:color w:val="auto"/>
              </w:rPr>
            </w:pPr>
            <w:r w:rsidRPr="00B61F51">
              <w:rPr>
                <w:rFonts w:ascii="Times New Roman" w:hAnsi="Times New Roman" w:cs="Times New Roman"/>
                <w:color w:val="auto"/>
              </w:rPr>
              <w:t>2.4</w:t>
            </w:r>
          </w:p>
        </w:tc>
        <w:tc>
          <w:tcPr>
            <w:tcW w:w="1650" w:type="dxa"/>
            <w:tcBorders>
              <w:top w:val="single" w:sz="6" w:space="0" w:color="000000"/>
              <w:left w:val="single" w:sz="4" w:space="0" w:color="000000"/>
              <w:bottom w:val="single" w:sz="6" w:space="0" w:color="000000"/>
              <w:right w:val="single" w:sz="4" w:space="0" w:color="000000"/>
            </w:tcBorders>
            <w:vAlign w:val="center"/>
          </w:tcPr>
          <w:p w14:paraId="7CF4737E" w14:textId="77777777" w:rsidR="0011464C" w:rsidRPr="00B61F51" w:rsidRDefault="0011464C" w:rsidP="0011464C">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 xml:space="preserve">Removal of temporary construction Structures and demobilization of construction machinery </w:t>
            </w:r>
          </w:p>
        </w:tc>
        <w:tc>
          <w:tcPr>
            <w:tcW w:w="6368" w:type="dxa"/>
            <w:tcBorders>
              <w:top w:val="single" w:sz="6" w:space="0" w:color="000000"/>
              <w:left w:val="single" w:sz="4" w:space="0" w:color="000000"/>
              <w:bottom w:val="single" w:sz="6" w:space="0" w:color="000000"/>
              <w:right w:val="single" w:sz="4" w:space="0" w:color="000000"/>
            </w:tcBorders>
            <w:vAlign w:val="center"/>
          </w:tcPr>
          <w:p w14:paraId="48FFACDF" w14:textId="77777777" w:rsidR="0011464C" w:rsidRPr="00B61F51" w:rsidRDefault="0011464C" w:rsidP="0011464C">
            <w:pPr>
              <w:pStyle w:val="Default"/>
              <w:widowControl w:val="0"/>
              <w:numPr>
                <w:ilvl w:val="0"/>
                <w:numId w:val="364"/>
              </w:numPr>
              <w:spacing w:before="60" w:after="60" w:line="276" w:lineRule="auto"/>
              <w:ind w:left="450"/>
              <w:jc w:val="both"/>
              <w:rPr>
                <w:rFonts w:ascii="Times New Roman" w:hAnsi="Times New Roman" w:cs="Times New Roman"/>
                <w:color w:val="auto"/>
              </w:rPr>
            </w:pPr>
            <w:r w:rsidRPr="00B61F51">
              <w:rPr>
                <w:rFonts w:ascii="Times New Roman" w:hAnsi="Times New Roman" w:cs="Times New Roman"/>
                <w:color w:val="auto"/>
              </w:rPr>
              <w:t xml:space="preserve">Contractor to prepare site restoration plans, the plan is to be implemented by the contractor prior to demobilization. </w:t>
            </w:r>
          </w:p>
          <w:p w14:paraId="1397C9D8" w14:textId="77777777" w:rsidR="0011464C" w:rsidRPr="00B61F51" w:rsidRDefault="0011464C" w:rsidP="0011464C">
            <w:pPr>
              <w:pStyle w:val="Default"/>
              <w:widowControl w:val="0"/>
              <w:numPr>
                <w:ilvl w:val="0"/>
                <w:numId w:val="364"/>
              </w:numPr>
              <w:spacing w:before="60" w:after="60" w:line="276" w:lineRule="auto"/>
              <w:ind w:left="450"/>
              <w:jc w:val="both"/>
              <w:rPr>
                <w:rFonts w:ascii="Times New Roman" w:hAnsi="Times New Roman" w:cs="Times New Roman"/>
                <w:color w:val="auto"/>
              </w:rPr>
            </w:pPr>
            <w:r w:rsidRPr="00B61F51">
              <w:rPr>
                <w:rFonts w:ascii="Times New Roman" w:hAnsi="Times New Roman" w:cs="Times New Roman"/>
                <w:color w:val="auto"/>
              </w:rPr>
              <w:t xml:space="preserve">On completion of the works, all temporary structures will be cleared away, all rubbish cleared, excreta or other disposal pits or trenches filled in and effectively sealed off and the site left clean and tidy, at the contractor’s expenses, to the entire satisfaction of the engineer. </w:t>
            </w:r>
          </w:p>
        </w:tc>
        <w:tc>
          <w:tcPr>
            <w:tcW w:w="2014" w:type="dxa"/>
            <w:tcBorders>
              <w:top w:val="single" w:sz="6" w:space="0" w:color="000000"/>
              <w:left w:val="single" w:sz="4" w:space="0" w:color="000000"/>
              <w:bottom w:val="single" w:sz="6" w:space="0" w:color="000000"/>
              <w:right w:val="single" w:sz="4" w:space="0" w:color="000000"/>
            </w:tcBorders>
            <w:vAlign w:val="center"/>
          </w:tcPr>
          <w:p w14:paraId="17038CEC" w14:textId="287B2717" w:rsidR="0011464C" w:rsidRPr="00B61F51" w:rsidRDefault="0011464C" w:rsidP="0011464C">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 xml:space="preserve">After completion of the project </w:t>
            </w:r>
          </w:p>
        </w:tc>
        <w:tc>
          <w:tcPr>
            <w:tcW w:w="1530" w:type="dxa"/>
            <w:tcBorders>
              <w:top w:val="single" w:sz="6" w:space="0" w:color="000000"/>
              <w:left w:val="single" w:sz="4" w:space="0" w:color="000000"/>
              <w:bottom w:val="single" w:sz="6" w:space="0" w:color="000000"/>
              <w:right w:val="single" w:sz="4" w:space="0" w:color="000000"/>
            </w:tcBorders>
            <w:vAlign w:val="center"/>
          </w:tcPr>
          <w:p w14:paraId="41756AF4" w14:textId="05A3D0CB" w:rsidR="0011464C" w:rsidRPr="00B61F51" w:rsidRDefault="0011464C" w:rsidP="0011464C">
            <w:pPr>
              <w:pStyle w:val="Default"/>
              <w:spacing w:before="60" w:after="60" w:line="276" w:lineRule="auto"/>
              <w:jc w:val="center"/>
              <w:rPr>
                <w:rFonts w:ascii="Times New Roman" w:hAnsi="Times New Roman" w:cs="Times New Roman"/>
                <w:color w:val="auto"/>
              </w:rPr>
            </w:pPr>
            <w:r w:rsidRPr="00B61F51">
              <w:rPr>
                <w:rFonts w:ascii="Times New Roman" w:hAnsi="Times New Roman" w:cs="Times New Roman"/>
                <w:color w:val="auto"/>
              </w:rPr>
              <w:t>Contractor</w:t>
            </w:r>
          </w:p>
        </w:tc>
        <w:tc>
          <w:tcPr>
            <w:tcW w:w="2067" w:type="dxa"/>
            <w:tcBorders>
              <w:top w:val="single" w:sz="6" w:space="0" w:color="000000"/>
              <w:left w:val="single" w:sz="4" w:space="0" w:color="000000"/>
              <w:bottom w:val="single" w:sz="6" w:space="0" w:color="000000"/>
              <w:right w:val="single" w:sz="4" w:space="0" w:color="000000"/>
            </w:tcBorders>
            <w:vAlign w:val="center"/>
          </w:tcPr>
          <w:p w14:paraId="7D54EFF0" w14:textId="4979849F" w:rsidR="0011464C" w:rsidRPr="00B61F51" w:rsidRDefault="0011464C" w:rsidP="0011464C">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CMWSSB</w:t>
            </w:r>
          </w:p>
        </w:tc>
      </w:tr>
      <w:tr w:rsidR="00A820CB" w:rsidRPr="00B61F51" w14:paraId="56B8B54D" w14:textId="77777777" w:rsidTr="00192AE3">
        <w:trPr>
          <w:trHeight w:val="1032"/>
        </w:trPr>
        <w:tc>
          <w:tcPr>
            <w:tcW w:w="595" w:type="dxa"/>
            <w:tcBorders>
              <w:top w:val="single" w:sz="6" w:space="0" w:color="000000"/>
              <w:left w:val="single" w:sz="4" w:space="0" w:color="000000"/>
              <w:bottom w:val="single" w:sz="6" w:space="0" w:color="000000"/>
              <w:right w:val="single" w:sz="4" w:space="0" w:color="000000"/>
            </w:tcBorders>
            <w:vAlign w:val="center"/>
          </w:tcPr>
          <w:p w14:paraId="2BD5058B" w14:textId="77777777" w:rsidR="00A820CB" w:rsidRPr="00B61F51" w:rsidRDefault="00A820CB" w:rsidP="00A820CB">
            <w:pPr>
              <w:pStyle w:val="Default"/>
              <w:spacing w:before="60" w:after="60" w:line="276" w:lineRule="auto"/>
              <w:jc w:val="center"/>
              <w:rPr>
                <w:rFonts w:ascii="Times New Roman" w:hAnsi="Times New Roman" w:cs="Times New Roman"/>
                <w:color w:val="auto"/>
              </w:rPr>
            </w:pPr>
            <w:r w:rsidRPr="00B61F51">
              <w:rPr>
                <w:rFonts w:ascii="Times New Roman" w:hAnsi="Times New Roman" w:cs="Times New Roman"/>
                <w:color w:val="auto"/>
              </w:rPr>
              <w:t>2.5</w:t>
            </w:r>
          </w:p>
        </w:tc>
        <w:tc>
          <w:tcPr>
            <w:tcW w:w="1650" w:type="dxa"/>
            <w:tcBorders>
              <w:top w:val="single" w:sz="6" w:space="0" w:color="000000"/>
              <w:left w:val="single" w:sz="4" w:space="0" w:color="000000"/>
              <w:bottom w:val="single" w:sz="6" w:space="0" w:color="000000"/>
              <w:right w:val="single" w:sz="4" w:space="0" w:color="000000"/>
            </w:tcBorders>
            <w:vAlign w:val="center"/>
          </w:tcPr>
          <w:p w14:paraId="601EB7C8" w14:textId="275BA0BC" w:rsidR="00A820CB" w:rsidRPr="00B61F51" w:rsidRDefault="00A820CB" w:rsidP="00A820CB">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 xml:space="preserve">Labour camp &amp; facilities </w:t>
            </w:r>
          </w:p>
        </w:tc>
        <w:tc>
          <w:tcPr>
            <w:tcW w:w="6368" w:type="dxa"/>
            <w:tcBorders>
              <w:top w:val="single" w:sz="6" w:space="0" w:color="000000"/>
              <w:left w:val="single" w:sz="4" w:space="0" w:color="000000"/>
              <w:bottom w:val="single" w:sz="6" w:space="0" w:color="000000"/>
              <w:right w:val="single" w:sz="4" w:space="0" w:color="000000"/>
            </w:tcBorders>
            <w:vAlign w:val="center"/>
          </w:tcPr>
          <w:p w14:paraId="157D6F4A" w14:textId="77777777" w:rsidR="00A820CB" w:rsidRPr="00B61F51" w:rsidRDefault="00A820CB" w:rsidP="00A820CB">
            <w:pPr>
              <w:pStyle w:val="Default"/>
              <w:spacing w:before="60" w:after="60" w:line="276" w:lineRule="auto"/>
              <w:jc w:val="both"/>
              <w:rPr>
                <w:rFonts w:ascii="Times New Roman" w:hAnsi="Times New Roman" w:cs="Times New Roman"/>
                <w:color w:val="auto"/>
              </w:rPr>
            </w:pPr>
            <w:r w:rsidRPr="00B61F51">
              <w:rPr>
                <w:rFonts w:ascii="Times New Roman" w:hAnsi="Times New Roman" w:cs="Times New Roman"/>
                <w:color w:val="auto"/>
              </w:rPr>
              <w:t xml:space="preserve">Setting up of labour camps needs to be done as per the above-mentioned guidelines and procedures. </w:t>
            </w:r>
          </w:p>
          <w:p w14:paraId="0823387C" w14:textId="0DBB2725" w:rsidR="00A820CB" w:rsidRPr="00B61F51" w:rsidRDefault="00A820CB" w:rsidP="00A820CB">
            <w:pPr>
              <w:pStyle w:val="Default"/>
              <w:widowControl w:val="0"/>
              <w:numPr>
                <w:ilvl w:val="0"/>
                <w:numId w:val="363"/>
              </w:numPr>
              <w:spacing w:before="60" w:after="60" w:line="276" w:lineRule="auto"/>
              <w:ind w:left="450"/>
              <w:jc w:val="both"/>
              <w:rPr>
                <w:rFonts w:ascii="Times New Roman" w:hAnsi="Times New Roman" w:cs="Times New Roman"/>
                <w:color w:val="auto"/>
              </w:rPr>
            </w:pPr>
            <w:r w:rsidRPr="00B61F51">
              <w:rPr>
                <w:rFonts w:ascii="Times New Roman" w:hAnsi="Times New Roman" w:cs="Times New Roman"/>
                <w:color w:val="auto"/>
              </w:rPr>
              <w:t xml:space="preserve">Adequate product water facilities, sanitation and drainage, etc., in conformity with the Indian labour laws such as building and other construction workers act and IFC guidelines for workers accommodation, shall be ensured. </w:t>
            </w:r>
          </w:p>
          <w:p w14:paraId="4A3AB547" w14:textId="77777777" w:rsidR="00A820CB" w:rsidRPr="00B61F51" w:rsidRDefault="00A820CB" w:rsidP="00A820CB">
            <w:pPr>
              <w:pStyle w:val="Default"/>
              <w:widowControl w:val="0"/>
              <w:numPr>
                <w:ilvl w:val="0"/>
                <w:numId w:val="363"/>
              </w:numPr>
              <w:spacing w:before="60" w:after="60" w:line="276" w:lineRule="auto"/>
              <w:ind w:left="450"/>
              <w:jc w:val="both"/>
              <w:rPr>
                <w:rFonts w:ascii="Times New Roman" w:hAnsi="Times New Roman" w:cs="Times New Roman"/>
                <w:color w:val="auto"/>
              </w:rPr>
            </w:pPr>
            <w:r w:rsidRPr="00B61F51">
              <w:rPr>
                <w:rFonts w:ascii="Times New Roman" w:hAnsi="Times New Roman" w:cs="Times New Roman"/>
                <w:color w:val="auto"/>
              </w:rPr>
              <w:t xml:space="preserve">The contractor shall also guarantee the following: </w:t>
            </w:r>
          </w:p>
          <w:p w14:paraId="49494287" w14:textId="77777777" w:rsidR="00A820CB" w:rsidRPr="00B61F51" w:rsidRDefault="00A820CB" w:rsidP="00A820CB">
            <w:pPr>
              <w:pStyle w:val="Default"/>
              <w:widowControl w:val="0"/>
              <w:numPr>
                <w:ilvl w:val="0"/>
                <w:numId w:val="336"/>
              </w:numPr>
              <w:spacing w:before="60" w:after="60" w:line="276" w:lineRule="auto"/>
              <w:ind w:left="733" w:hanging="90"/>
              <w:jc w:val="both"/>
              <w:rPr>
                <w:rFonts w:ascii="Times New Roman" w:hAnsi="Times New Roman" w:cs="Times New Roman"/>
                <w:color w:val="auto"/>
              </w:rPr>
            </w:pPr>
            <w:r w:rsidRPr="00B61F51">
              <w:rPr>
                <w:rFonts w:ascii="Times New Roman" w:hAnsi="Times New Roman" w:cs="Times New Roman"/>
                <w:color w:val="auto"/>
              </w:rPr>
              <w:t xml:space="preserve">The location, layout and basic facility provision of each labour camp will be submitted to Engineer prior to their construction. </w:t>
            </w:r>
          </w:p>
          <w:p w14:paraId="1A8A17CD" w14:textId="77777777" w:rsidR="00A820CB" w:rsidRPr="00B61F51" w:rsidRDefault="00A820CB" w:rsidP="00A820CB">
            <w:pPr>
              <w:pStyle w:val="Default"/>
              <w:widowControl w:val="0"/>
              <w:numPr>
                <w:ilvl w:val="0"/>
                <w:numId w:val="336"/>
              </w:numPr>
              <w:spacing w:before="60" w:after="60" w:line="276" w:lineRule="auto"/>
              <w:ind w:left="733" w:hanging="90"/>
              <w:jc w:val="both"/>
              <w:rPr>
                <w:rFonts w:ascii="Times New Roman" w:hAnsi="Times New Roman" w:cs="Times New Roman"/>
                <w:color w:val="auto"/>
              </w:rPr>
            </w:pPr>
            <w:r w:rsidRPr="00B61F51">
              <w:rPr>
                <w:rFonts w:ascii="Times New Roman" w:hAnsi="Times New Roman" w:cs="Times New Roman"/>
                <w:color w:val="auto"/>
              </w:rPr>
              <w:t xml:space="preserve">The construction will commence only upon the written approval of the Engineer. </w:t>
            </w:r>
          </w:p>
          <w:p w14:paraId="3EBFD662" w14:textId="77777777" w:rsidR="00A820CB" w:rsidRPr="00B61F51" w:rsidRDefault="00A820CB" w:rsidP="00A820CB">
            <w:pPr>
              <w:pStyle w:val="Default"/>
              <w:widowControl w:val="0"/>
              <w:numPr>
                <w:ilvl w:val="0"/>
                <w:numId w:val="336"/>
              </w:numPr>
              <w:spacing w:before="60" w:after="60" w:line="276" w:lineRule="auto"/>
              <w:ind w:left="733" w:hanging="90"/>
              <w:jc w:val="both"/>
              <w:rPr>
                <w:rFonts w:ascii="Times New Roman" w:hAnsi="Times New Roman" w:cs="Times New Roman"/>
                <w:color w:val="auto"/>
              </w:rPr>
            </w:pPr>
            <w:r w:rsidRPr="00B61F51">
              <w:rPr>
                <w:rFonts w:ascii="Times New Roman" w:hAnsi="Times New Roman" w:cs="Times New Roman"/>
                <w:color w:val="auto"/>
              </w:rPr>
              <w:t xml:space="preserve">The Contractor shall construct and maintain all labour accommodation in such a fashion that uncontaminated water is available for drinking, cooking and washing. </w:t>
            </w:r>
          </w:p>
          <w:p w14:paraId="60904F4E" w14:textId="3500142E" w:rsidR="00A820CB" w:rsidRPr="00B61F51" w:rsidRDefault="00A820CB" w:rsidP="00A820CB">
            <w:pPr>
              <w:pStyle w:val="Default"/>
              <w:widowControl w:val="0"/>
              <w:numPr>
                <w:ilvl w:val="0"/>
                <w:numId w:val="336"/>
              </w:numPr>
              <w:spacing w:before="60" w:after="60" w:line="276" w:lineRule="auto"/>
              <w:ind w:left="733" w:hanging="90"/>
              <w:jc w:val="both"/>
              <w:rPr>
                <w:rFonts w:ascii="Times New Roman" w:hAnsi="Times New Roman" w:cs="Times New Roman"/>
                <w:color w:val="auto"/>
              </w:rPr>
            </w:pPr>
            <w:r w:rsidRPr="00B61F51">
              <w:rPr>
                <w:rFonts w:ascii="Times New Roman" w:hAnsi="Times New Roman" w:cs="Times New Roman"/>
                <w:color w:val="auto"/>
              </w:rPr>
              <w:t xml:space="preserve">Supply of sufficient quantity of product water (as per IS) in every workplace/labour campsite at suitable and easily accessible places and regular maintenance of such facilities. </w:t>
            </w:r>
          </w:p>
          <w:p w14:paraId="1B3F5E25" w14:textId="77777777" w:rsidR="00A820CB" w:rsidRPr="00B61F51" w:rsidRDefault="00A820CB" w:rsidP="00A820CB">
            <w:pPr>
              <w:pStyle w:val="Default"/>
              <w:widowControl w:val="0"/>
              <w:numPr>
                <w:ilvl w:val="0"/>
                <w:numId w:val="336"/>
              </w:numPr>
              <w:spacing w:before="60" w:after="60" w:line="276" w:lineRule="auto"/>
              <w:ind w:left="733" w:hanging="90"/>
              <w:jc w:val="both"/>
              <w:rPr>
                <w:rFonts w:ascii="Times New Roman" w:hAnsi="Times New Roman" w:cs="Times New Roman"/>
                <w:color w:val="auto"/>
              </w:rPr>
            </w:pPr>
            <w:r w:rsidRPr="00B61F51">
              <w:rPr>
                <w:rFonts w:ascii="Times New Roman" w:hAnsi="Times New Roman" w:cs="Times New Roman"/>
                <w:color w:val="auto"/>
              </w:rPr>
              <w:t xml:space="preserve">The sewage system for the camp shall be designed, built and operated in such a fashion that no health hazards occur and no pollution to the air, groundwater or adjacent watercourses take place. Ensure adequate water supply is to be provided in all toilets and urinals. </w:t>
            </w:r>
          </w:p>
        </w:tc>
        <w:tc>
          <w:tcPr>
            <w:tcW w:w="2014" w:type="dxa"/>
            <w:tcBorders>
              <w:top w:val="single" w:sz="6" w:space="0" w:color="000000"/>
              <w:left w:val="single" w:sz="4" w:space="0" w:color="000000"/>
              <w:bottom w:val="single" w:sz="6" w:space="0" w:color="000000"/>
              <w:right w:val="single" w:sz="4" w:space="0" w:color="000000"/>
            </w:tcBorders>
            <w:vAlign w:val="center"/>
          </w:tcPr>
          <w:p w14:paraId="793ECE18" w14:textId="4DA17BB1" w:rsidR="00A820CB" w:rsidRPr="00B61F51" w:rsidRDefault="00A820CB" w:rsidP="00A820CB">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 xml:space="preserve">Construction operation and decommissioning phase </w:t>
            </w:r>
          </w:p>
        </w:tc>
        <w:tc>
          <w:tcPr>
            <w:tcW w:w="1530" w:type="dxa"/>
            <w:tcBorders>
              <w:top w:val="single" w:sz="6" w:space="0" w:color="000000"/>
              <w:left w:val="single" w:sz="4" w:space="0" w:color="000000"/>
              <w:bottom w:val="single" w:sz="6" w:space="0" w:color="000000"/>
              <w:right w:val="single" w:sz="4" w:space="0" w:color="000000"/>
            </w:tcBorders>
            <w:vAlign w:val="center"/>
          </w:tcPr>
          <w:p w14:paraId="292485CC" w14:textId="24C4352F" w:rsidR="00A820CB" w:rsidRPr="00B61F51" w:rsidRDefault="0011464C" w:rsidP="00A820CB">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Contractor</w:t>
            </w:r>
          </w:p>
        </w:tc>
        <w:tc>
          <w:tcPr>
            <w:tcW w:w="2067" w:type="dxa"/>
            <w:tcBorders>
              <w:top w:val="single" w:sz="6" w:space="0" w:color="000000"/>
              <w:left w:val="single" w:sz="4" w:space="0" w:color="000000"/>
              <w:bottom w:val="single" w:sz="6" w:space="0" w:color="000000"/>
              <w:right w:val="single" w:sz="4" w:space="0" w:color="000000"/>
            </w:tcBorders>
            <w:vAlign w:val="center"/>
          </w:tcPr>
          <w:p w14:paraId="66C2B578" w14:textId="23364024" w:rsidR="00A820CB" w:rsidRPr="00B61F51" w:rsidRDefault="00A820CB" w:rsidP="00A820CB">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CMWSSB</w:t>
            </w:r>
          </w:p>
        </w:tc>
      </w:tr>
      <w:tr w:rsidR="00A820CB" w:rsidRPr="00B61F51" w14:paraId="65F6A99F" w14:textId="77777777" w:rsidTr="00192AE3">
        <w:trPr>
          <w:trHeight w:val="246"/>
        </w:trPr>
        <w:tc>
          <w:tcPr>
            <w:tcW w:w="595" w:type="dxa"/>
            <w:tcBorders>
              <w:top w:val="single" w:sz="6" w:space="0" w:color="000000"/>
              <w:left w:val="single" w:sz="4" w:space="0" w:color="000000"/>
              <w:bottom w:val="single" w:sz="6" w:space="0" w:color="000000"/>
              <w:right w:val="single" w:sz="4" w:space="0" w:color="000000"/>
            </w:tcBorders>
            <w:vAlign w:val="center"/>
          </w:tcPr>
          <w:p w14:paraId="07103CB8" w14:textId="77777777" w:rsidR="00A820CB" w:rsidRPr="00B61F51" w:rsidRDefault="00A820CB" w:rsidP="00A820CB">
            <w:pPr>
              <w:pStyle w:val="Default"/>
              <w:spacing w:before="60" w:after="60" w:line="276" w:lineRule="auto"/>
              <w:jc w:val="center"/>
              <w:rPr>
                <w:rFonts w:ascii="Times New Roman" w:hAnsi="Times New Roman" w:cs="Times New Roman"/>
                <w:color w:val="auto"/>
              </w:rPr>
            </w:pPr>
            <w:r w:rsidRPr="00B61F51">
              <w:rPr>
                <w:rFonts w:ascii="Times New Roman" w:hAnsi="Times New Roman" w:cs="Times New Roman"/>
                <w:color w:val="auto"/>
              </w:rPr>
              <w:t>2.6</w:t>
            </w:r>
          </w:p>
        </w:tc>
        <w:tc>
          <w:tcPr>
            <w:tcW w:w="1650" w:type="dxa"/>
            <w:tcBorders>
              <w:top w:val="single" w:sz="6" w:space="0" w:color="000000"/>
              <w:left w:val="single" w:sz="4" w:space="0" w:color="000000"/>
              <w:bottom w:val="single" w:sz="6" w:space="0" w:color="000000"/>
              <w:right w:val="single" w:sz="4" w:space="0" w:color="000000"/>
            </w:tcBorders>
            <w:vAlign w:val="center"/>
          </w:tcPr>
          <w:p w14:paraId="3D9CF74F" w14:textId="468CEC8C" w:rsidR="00A820CB" w:rsidRPr="00B61F51" w:rsidRDefault="00A820CB" w:rsidP="00A820CB">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 xml:space="preserve">Compliance to Indian labour Laws </w:t>
            </w:r>
          </w:p>
        </w:tc>
        <w:tc>
          <w:tcPr>
            <w:tcW w:w="6368" w:type="dxa"/>
            <w:tcBorders>
              <w:top w:val="single" w:sz="6" w:space="0" w:color="000000"/>
              <w:left w:val="single" w:sz="4" w:space="0" w:color="000000"/>
              <w:bottom w:val="single" w:sz="6" w:space="0" w:color="000000"/>
              <w:right w:val="single" w:sz="4" w:space="0" w:color="000000"/>
            </w:tcBorders>
            <w:vAlign w:val="center"/>
          </w:tcPr>
          <w:p w14:paraId="49C86458" w14:textId="3EB85254" w:rsidR="00A820CB" w:rsidRPr="00B61F51" w:rsidRDefault="00A820CB" w:rsidP="00A820CB">
            <w:pPr>
              <w:pStyle w:val="Default"/>
              <w:widowControl w:val="0"/>
              <w:numPr>
                <w:ilvl w:val="0"/>
                <w:numId w:val="361"/>
              </w:numPr>
              <w:spacing w:before="60" w:after="60" w:line="276" w:lineRule="auto"/>
              <w:ind w:left="455"/>
              <w:jc w:val="both"/>
              <w:rPr>
                <w:rFonts w:ascii="Times New Roman" w:hAnsi="Times New Roman" w:cs="Times New Roman"/>
                <w:color w:val="auto"/>
              </w:rPr>
            </w:pPr>
            <w:r w:rsidRPr="00B61F51">
              <w:rPr>
                <w:rFonts w:ascii="Times New Roman" w:hAnsi="Times New Roman" w:cs="Times New Roman"/>
                <w:color w:val="auto"/>
              </w:rPr>
              <w:t>The contractor and CMWSSB should ensure the compliance of applicable Indian Labor Laws such as Factories Act 1948, Building and Other Construction Workers act 1996, Inter-State Migrant Workmen Act 1979, Contract Labor (Regulation &amp; Abolition) Act 1971, Workmen Compensation Act 1923 Child Labour Prohibition &amp; Regulation Act 1986, Minimum Wages Act 1948, Employee state insurance Act 1948, Employees Provident fund Act 1991, Payment of Wages Act 1936, Payment of bonus act 1965, Equal Remuneration Act 1976, and Payment of Gratuity Act 1972 and other International Labour organization conversions ratified by India.</w:t>
            </w:r>
          </w:p>
          <w:p w14:paraId="27BE6B39" w14:textId="403B2DD8" w:rsidR="00A820CB" w:rsidRPr="00B61F51" w:rsidRDefault="00A820CB" w:rsidP="00A820CB">
            <w:pPr>
              <w:pStyle w:val="Default"/>
              <w:widowControl w:val="0"/>
              <w:numPr>
                <w:ilvl w:val="0"/>
                <w:numId w:val="361"/>
              </w:numPr>
              <w:spacing w:before="60" w:after="60" w:line="276" w:lineRule="auto"/>
              <w:ind w:left="455"/>
              <w:jc w:val="both"/>
              <w:rPr>
                <w:rFonts w:ascii="Times New Roman" w:hAnsi="Times New Roman" w:cs="Times New Roman"/>
                <w:color w:val="auto"/>
              </w:rPr>
            </w:pPr>
            <w:r w:rsidRPr="00B61F51">
              <w:rPr>
                <w:rFonts w:ascii="Times New Roman" w:hAnsi="Times New Roman" w:cs="Times New Roman"/>
                <w:color w:val="auto"/>
              </w:rPr>
              <w:t>Maintain the required document at the site and regularly submit the compliance report to the concerned department and conduct internal and external labour audit.</w:t>
            </w:r>
          </w:p>
        </w:tc>
        <w:tc>
          <w:tcPr>
            <w:tcW w:w="2014" w:type="dxa"/>
            <w:tcBorders>
              <w:top w:val="single" w:sz="6" w:space="0" w:color="000000"/>
              <w:left w:val="single" w:sz="4" w:space="0" w:color="000000"/>
              <w:bottom w:val="single" w:sz="6" w:space="0" w:color="000000"/>
              <w:right w:val="single" w:sz="4" w:space="0" w:color="000000"/>
            </w:tcBorders>
            <w:vAlign w:val="center"/>
          </w:tcPr>
          <w:p w14:paraId="393B11D5" w14:textId="2DE014AE" w:rsidR="00A820CB" w:rsidRPr="00B61F51" w:rsidRDefault="00A820CB" w:rsidP="00A820CB">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 xml:space="preserve">Construction/Maintenance, Operations and decommissioning phase </w:t>
            </w:r>
          </w:p>
        </w:tc>
        <w:tc>
          <w:tcPr>
            <w:tcW w:w="1530" w:type="dxa"/>
            <w:tcBorders>
              <w:top w:val="single" w:sz="6" w:space="0" w:color="000000"/>
              <w:left w:val="single" w:sz="4" w:space="0" w:color="000000"/>
              <w:bottom w:val="single" w:sz="6" w:space="0" w:color="000000"/>
              <w:right w:val="single" w:sz="4" w:space="0" w:color="000000"/>
            </w:tcBorders>
            <w:vAlign w:val="center"/>
          </w:tcPr>
          <w:p w14:paraId="5653C4BE" w14:textId="27DDE5C9" w:rsidR="00A820CB" w:rsidRPr="00B61F51" w:rsidRDefault="0011464C" w:rsidP="00A820CB">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Contractor</w:t>
            </w:r>
          </w:p>
        </w:tc>
        <w:tc>
          <w:tcPr>
            <w:tcW w:w="2067" w:type="dxa"/>
            <w:tcBorders>
              <w:top w:val="single" w:sz="6" w:space="0" w:color="000000"/>
              <w:left w:val="single" w:sz="4" w:space="0" w:color="000000"/>
              <w:bottom w:val="single" w:sz="6" w:space="0" w:color="000000"/>
              <w:right w:val="single" w:sz="4" w:space="0" w:color="000000"/>
            </w:tcBorders>
            <w:vAlign w:val="center"/>
          </w:tcPr>
          <w:p w14:paraId="79AFBD1B" w14:textId="6B055F2E" w:rsidR="00A820CB" w:rsidRPr="00B61F51" w:rsidRDefault="00A820CB" w:rsidP="00A820CB">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 xml:space="preserve">CMWSSB &amp; External Auditor </w:t>
            </w:r>
          </w:p>
        </w:tc>
      </w:tr>
      <w:tr w:rsidR="00A820CB" w:rsidRPr="00B61F51" w14:paraId="0B82102F" w14:textId="77777777" w:rsidTr="00192AE3">
        <w:trPr>
          <w:trHeight w:val="1032"/>
        </w:trPr>
        <w:tc>
          <w:tcPr>
            <w:tcW w:w="595" w:type="dxa"/>
            <w:tcBorders>
              <w:top w:val="single" w:sz="6" w:space="0" w:color="000000"/>
              <w:left w:val="single" w:sz="4" w:space="0" w:color="000000"/>
              <w:bottom w:val="single" w:sz="6" w:space="0" w:color="000000"/>
              <w:right w:val="single" w:sz="4" w:space="0" w:color="000000"/>
            </w:tcBorders>
            <w:vAlign w:val="center"/>
          </w:tcPr>
          <w:p w14:paraId="42D6197F" w14:textId="2FB825BF" w:rsidR="00A820CB" w:rsidRPr="00B61F51" w:rsidRDefault="00A820CB" w:rsidP="00A820CB">
            <w:pPr>
              <w:pStyle w:val="Default"/>
              <w:spacing w:before="60" w:after="60" w:line="276" w:lineRule="auto"/>
              <w:jc w:val="center"/>
              <w:rPr>
                <w:rFonts w:ascii="Times New Roman" w:hAnsi="Times New Roman" w:cs="Times New Roman"/>
                <w:color w:val="auto"/>
              </w:rPr>
            </w:pPr>
            <w:r w:rsidRPr="00B61F51">
              <w:rPr>
                <w:rFonts w:ascii="Times New Roman" w:hAnsi="Times New Roman" w:cs="Times New Roman"/>
                <w:color w:val="auto"/>
              </w:rPr>
              <w:t>2.7</w:t>
            </w:r>
          </w:p>
        </w:tc>
        <w:tc>
          <w:tcPr>
            <w:tcW w:w="1650" w:type="dxa"/>
            <w:tcBorders>
              <w:top w:val="single" w:sz="6" w:space="0" w:color="000000"/>
              <w:left w:val="single" w:sz="4" w:space="0" w:color="000000"/>
              <w:bottom w:val="single" w:sz="6" w:space="0" w:color="000000"/>
              <w:right w:val="single" w:sz="4" w:space="0" w:color="000000"/>
            </w:tcBorders>
            <w:vAlign w:val="center"/>
          </w:tcPr>
          <w:p w14:paraId="5FD8E7BA" w14:textId="099CF54F" w:rsidR="00A820CB" w:rsidRPr="00B61F51" w:rsidRDefault="00A820CB" w:rsidP="00A820CB">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 xml:space="preserve">First Aid </w:t>
            </w:r>
          </w:p>
        </w:tc>
        <w:tc>
          <w:tcPr>
            <w:tcW w:w="6368" w:type="dxa"/>
            <w:tcBorders>
              <w:top w:val="single" w:sz="6" w:space="0" w:color="000000"/>
              <w:left w:val="single" w:sz="4" w:space="0" w:color="000000"/>
              <w:bottom w:val="single" w:sz="6" w:space="0" w:color="000000"/>
              <w:right w:val="single" w:sz="4" w:space="0" w:color="000000"/>
            </w:tcBorders>
            <w:vAlign w:val="center"/>
          </w:tcPr>
          <w:p w14:paraId="1F3EBB44" w14:textId="77777777" w:rsidR="00A820CB" w:rsidRPr="00B61F51" w:rsidRDefault="00A820CB" w:rsidP="00A820CB">
            <w:pPr>
              <w:pStyle w:val="Default"/>
              <w:spacing w:before="60" w:after="60" w:line="276" w:lineRule="auto"/>
              <w:jc w:val="both"/>
              <w:rPr>
                <w:rFonts w:ascii="Times New Roman" w:hAnsi="Times New Roman" w:cs="Times New Roman"/>
                <w:color w:val="auto"/>
              </w:rPr>
            </w:pPr>
            <w:r w:rsidRPr="00B61F51">
              <w:rPr>
                <w:rFonts w:ascii="Times New Roman" w:hAnsi="Times New Roman" w:cs="Times New Roman"/>
                <w:color w:val="auto"/>
              </w:rPr>
              <w:t xml:space="preserve">The contractor shall arrange for: </w:t>
            </w:r>
          </w:p>
          <w:p w14:paraId="44A2DA5F" w14:textId="77777777" w:rsidR="00A820CB" w:rsidRPr="00B61F51" w:rsidRDefault="00A820CB" w:rsidP="00A820CB">
            <w:pPr>
              <w:pStyle w:val="Default"/>
              <w:widowControl w:val="0"/>
              <w:numPr>
                <w:ilvl w:val="0"/>
                <w:numId w:val="362"/>
              </w:numPr>
              <w:spacing w:before="60" w:after="60" w:line="276" w:lineRule="auto"/>
              <w:jc w:val="both"/>
              <w:rPr>
                <w:rFonts w:ascii="Times New Roman" w:hAnsi="Times New Roman" w:cs="Times New Roman"/>
                <w:color w:val="auto"/>
              </w:rPr>
            </w:pPr>
            <w:r w:rsidRPr="00B61F51">
              <w:rPr>
                <w:rFonts w:ascii="Times New Roman" w:hAnsi="Times New Roman" w:cs="Times New Roman"/>
                <w:color w:val="auto"/>
              </w:rPr>
              <w:t xml:space="preserve">A readily available first aid unit, including an adequate supply of sterilized dressing materials and appliances as per the Factories Rules in every work zone. </w:t>
            </w:r>
          </w:p>
          <w:p w14:paraId="36A050F8" w14:textId="7ED276D3" w:rsidR="00A820CB" w:rsidRPr="00B61F51" w:rsidRDefault="00A820CB" w:rsidP="00A820CB">
            <w:pPr>
              <w:pStyle w:val="Default"/>
              <w:widowControl w:val="0"/>
              <w:numPr>
                <w:ilvl w:val="0"/>
                <w:numId w:val="362"/>
              </w:numPr>
              <w:spacing w:before="60" w:after="60" w:line="276" w:lineRule="auto"/>
              <w:jc w:val="both"/>
              <w:rPr>
                <w:rFonts w:ascii="Times New Roman" w:hAnsi="Times New Roman" w:cs="Times New Roman"/>
                <w:color w:val="auto"/>
              </w:rPr>
            </w:pPr>
            <w:r w:rsidRPr="00B61F51">
              <w:rPr>
                <w:rFonts w:ascii="Times New Roman" w:hAnsi="Times New Roman" w:cs="Times New Roman"/>
                <w:color w:val="auto"/>
              </w:rPr>
              <w:t xml:space="preserve">Availability of suitable transport at all times to take an injured or sick person(s) to the nearest hospital. </w:t>
            </w:r>
          </w:p>
          <w:p w14:paraId="3F4F077F" w14:textId="77777777" w:rsidR="00A820CB" w:rsidRPr="00B61F51" w:rsidRDefault="00A820CB" w:rsidP="00A820CB">
            <w:pPr>
              <w:pStyle w:val="Default"/>
              <w:widowControl w:val="0"/>
              <w:numPr>
                <w:ilvl w:val="0"/>
                <w:numId w:val="362"/>
              </w:numPr>
              <w:spacing w:before="60" w:after="60" w:line="276" w:lineRule="auto"/>
              <w:jc w:val="both"/>
              <w:rPr>
                <w:rFonts w:ascii="Times New Roman" w:hAnsi="Times New Roman" w:cs="Times New Roman"/>
                <w:color w:val="auto"/>
              </w:rPr>
            </w:pPr>
            <w:r w:rsidRPr="00B61F51">
              <w:rPr>
                <w:rFonts w:ascii="Times New Roman" w:hAnsi="Times New Roman" w:cs="Times New Roman"/>
                <w:color w:val="auto"/>
              </w:rPr>
              <w:t xml:space="preserve">Tie up with nearby hospitals. </w:t>
            </w:r>
          </w:p>
        </w:tc>
        <w:tc>
          <w:tcPr>
            <w:tcW w:w="2014" w:type="dxa"/>
            <w:tcBorders>
              <w:top w:val="single" w:sz="6" w:space="0" w:color="000000"/>
              <w:left w:val="single" w:sz="4" w:space="0" w:color="000000"/>
              <w:bottom w:val="single" w:sz="6" w:space="0" w:color="000000"/>
              <w:right w:val="single" w:sz="4" w:space="0" w:color="000000"/>
            </w:tcBorders>
            <w:vAlign w:val="center"/>
          </w:tcPr>
          <w:p w14:paraId="754AFCAC" w14:textId="04D9AD75" w:rsidR="00A820CB" w:rsidRPr="00B61F51" w:rsidRDefault="00A820CB" w:rsidP="00A820CB">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 xml:space="preserve">Construction, maintenance, operation and decommissioning phase. </w:t>
            </w:r>
          </w:p>
        </w:tc>
        <w:tc>
          <w:tcPr>
            <w:tcW w:w="1530" w:type="dxa"/>
            <w:tcBorders>
              <w:top w:val="single" w:sz="6" w:space="0" w:color="000000"/>
              <w:left w:val="single" w:sz="4" w:space="0" w:color="000000"/>
              <w:bottom w:val="single" w:sz="6" w:space="0" w:color="000000"/>
              <w:right w:val="single" w:sz="4" w:space="0" w:color="000000"/>
            </w:tcBorders>
            <w:vAlign w:val="center"/>
          </w:tcPr>
          <w:p w14:paraId="31FD16B7" w14:textId="550BECC8" w:rsidR="00A820CB" w:rsidRPr="00B61F51" w:rsidRDefault="0011464C" w:rsidP="00A820CB">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Contractor</w:t>
            </w:r>
          </w:p>
        </w:tc>
        <w:tc>
          <w:tcPr>
            <w:tcW w:w="2067" w:type="dxa"/>
            <w:tcBorders>
              <w:top w:val="single" w:sz="6" w:space="0" w:color="000000"/>
              <w:left w:val="single" w:sz="4" w:space="0" w:color="000000"/>
              <w:bottom w:val="single" w:sz="6" w:space="0" w:color="000000"/>
              <w:right w:val="single" w:sz="4" w:space="0" w:color="000000"/>
            </w:tcBorders>
            <w:vAlign w:val="center"/>
          </w:tcPr>
          <w:p w14:paraId="770164B9" w14:textId="4821558E" w:rsidR="00A820CB" w:rsidRPr="00B61F51" w:rsidRDefault="00A820CB" w:rsidP="00A820CB">
            <w:pPr>
              <w:pStyle w:val="Default"/>
              <w:spacing w:before="60" w:after="60" w:line="276" w:lineRule="auto"/>
              <w:rPr>
                <w:rFonts w:ascii="Times New Roman" w:hAnsi="Times New Roman" w:cs="Times New Roman"/>
                <w:color w:val="auto"/>
              </w:rPr>
            </w:pPr>
            <w:r w:rsidRPr="00B61F51">
              <w:rPr>
                <w:rFonts w:ascii="Times New Roman" w:hAnsi="Times New Roman" w:cs="Times New Roman"/>
                <w:color w:val="auto"/>
              </w:rPr>
              <w:t xml:space="preserve">CMWSSB </w:t>
            </w:r>
          </w:p>
        </w:tc>
      </w:tr>
    </w:tbl>
    <w:p w14:paraId="17B3A209" w14:textId="77777777" w:rsidR="000F5488" w:rsidRPr="00B61F51" w:rsidRDefault="000F5488" w:rsidP="000F5488">
      <w:pPr>
        <w:rPr>
          <w:color w:val="7030A0"/>
        </w:rPr>
        <w:sectPr w:rsidR="000F5488" w:rsidRPr="00B61F51" w:rsidSect="006361C1">
          <w:headerReference w:type="default" r:id="rId38"/>
          <w:footerReference w:type="default" r:id="rId39"/>
          <w:pgSz w:w="16840" w:h="11907" w:orient="landscape" w:code="9"/>
          <w:pgMar w:top="1134" w:right="1418" w:bottom="1134" w:left="1418" w:header="709" w:footer="454" w:gutter="0"/>
          <w:pgNumType w:chapStyle="1"/>
          <w:cols w:space="708"/>
          <w:docGrid w:linePitch="360"/>
        </w:sectPr>
      </w:pPr>
    </w:p>
    <w:p w14:paraId="615BE745" w14:textId="0569963A" w:rsidR="000F5488" w:rsidRPr="00B61F51" w:rsidRDefault="000F5488" w:rsidP="00192AE3">
      <w:pPr>
        <w:rPr>
          <w:b/>
          <w:bCs/>
        </w:rPr>
      </w:pPr>
      <w:bookmarkStart w:id="748" w:name="_Toc54006536"/>
      <w:bookmarkStart w:id="749" w:name="_Toc56621520"/>
      <w:bookmarkEnd w:id="746"/>
      <w:bookmarkEnd w:id="747"/>
      <w:r w:rsidRPr="00B61F51">
        <w:rPr>
          <w:b/>
          <w:bCs/>
        </w:rPr>
        <w:t>Annexures</w:t>
      </w:r>
      <w:bookmarkEnd w:id="748"/>
      <w:bookmarkEnd w:id="749"/>
    </w:p>
    <w:p w14:paraId="07C5A114" w14:textId="77777777" w:rsidR="000F5488" w:rsidRPr="00B61F51" w:rsidRDefault="000F5488" w:rsidP="00192AE3">
      <w:pPr>
        <w:spacing w:line="480" w:lineRule="auto"/>
      </w:pPr>
      <w:r w:rsidRPr="00B61F51">
        <w:t>The following annexures are included with this RFP Report:</w:t>
      </w:r>
    </w:p>
    <w:p w14:paraId="63F86D36" w14:textId="77777777" w:rsidR="000F5488" w:rsidRPr="00B61F51" w:rsidRDefault="000F5488" w:rsidP="00192AE3">
      <w:pPr>
        <w:pStyle w:val="ListBullet"/>
        <w:tabs>
          <w:tab w:val="clear" w:pos="360"/>
        </w:tabs>
        <w:spacing w:line="480" w:lineRule="auto"/>
        <w:ind w:left="425" w:hanging="425"/>
        <w:rPr>
          <w:b/>
          <w:sz w:val="24"/>
          <w:szCs w:val="24"/>
        </w:rPr>
      </w:pPr>
      <w:r w:rsidRPr="00B61F51">
        <w:rPr>
          <w:b/>
          <w:sz w:val="24"/>
          <w:szCs w:val="24"/>
        </w:rPr>
        <w:t>Annexure 1 – Social Policy, Legal and Administrative Framework</w:t>
      </w:r>
    </w:p>
    <w:p w14:paraId="4C82AC2C" w14:textId="77777777" w:rsidR="000F5488" w:rsidRPr="00B61F51" w:rsidRDefault="000F5488" w:rsidP="003F4B5F">
      <w:pPr>
        <w:pStyle w:val="ListBullet"/>
        <w:numPr>
          <w:ilvl w:val="0"/>
          <w:numId w:val="325"/>
        </w:numPr>
        <w:spacing w:before="40" w:after="40" w:line="480" w:lineRule="auto"/>
        <w:ind w:left="1276" w:hanging="180"/>
        <w:jc w:val="left"/>
        <w:rPr>
          <w:sz w:val="24"/>
          <w:szCs w:val="24"/>
        </w:rPr>
      </w:pPr>
      <w:r w:rsidRPr="00B61F51">
        <w:rPr>
          <w:sz w:val="24"/>
          <w:szCs w:val="24"/>
        </w:rPr>
        <w:t>Annex 1.1: JICA Environmental and Social Framework</w:t>
      </w:r>
    </w:p>
    <w:p w14:paraId="4C1401FB" w14:textId="77777777" w:rsidR="000F5488" w:rsidRPr="00B61F51" w:rsidRDefault="000F5488" w:rsidP="003F4B5F">
      <w:pPr>
        <w:pStyle w:val="ListBullet"/>
        <w:numPr>
          <w:ilvl w:val="0"/>
          <w:numId w:val="325"/>
        </w:numPr>
        <w:spacing w:before="40" w:after="40" w:line="480" w:lineRule="auto"/>
        <w:ind w:left="1276" w:hanging="180"/>
        <w:jc w:val="left"/>
        <w:rPr>
          <w:sz w:val="24"/>
          <w:szCs w:val="24"/>
        </w:rPr>
      </w:pPr>
      <w:r w:rsidRPr="00B61F51">
        <w:rPr>
          <w:sz w:val="24"/>
          <w:szCs w:val="24"/>
        </w:rPr>
        <w:t>Annex 1.2: Screening and Categorisation</w:t>
      </w:r>
    </w:p>
    <w:p w14:paraId="369CC689" w14:textId="77777777" w:rsidR="000F5488" w:rsidRPr="00B61F51" w:rsidRDefault="000F5488" w:rsidP="003F4B5F">
      <w:pPr>
        <w:pStyle w:val="ListBullet"/>
        <w:numPr>
          <w:ilvl w:val="0"/>
          <w:numId w:val="325"/>
        </w:numPr>
        <w:spacing w:before="40" w:after="40" w:line="480" w:lineRule="auto"/>
        <w:ind w:left="1276" w:hanging="180"/>
        <w:jc w:val="left"/>
        <w:rPr>
          <w:sz w:val="24"/>
          <w:szCs w:val="24"/>
        </w:rPr>
      </w:pPr>
      <w:r w:rsidRPr="00B61F51">
        <w:rPr>
          <w:sz w:val="24"/>
          <w:szCs w:val="24"/>
        </w:rPr>
        <w:t>Annex 1.3: Regulations, Laws and Permitting</w:t>
      </w:r>
    </w:p>
    <w:p w14:paraId="37795322" w14:textId="77777777" w:rsidR="000F5488" w:rsidRPr="00B61F51" w:rsidRDefault="000F5488" w:rsidP="003F4B5F">
      <w:pPr>
        <w:pStyle w:val="ListBullet"/>
        <w:numPr>
          <w:ilvl w:val="0"/>
          <w:numId w:val="325"/>
        </w:numPr>
        <w:spacing w:before="40" w:after="40" w:line="480" w:lineRule="auto"/>
        <w:ind w:left="1276" w:hanging="180"/>
        <w:jc w:val="left"/>
        <w:rPr>
          <w:sz w:val="24"/>
          <w:szCs w:val="24"/>
        </w:rPr>
      </w:pPr>
      <w:r w:rsidRPr="00B61F51">
        <w:rPr>
          <w:sz w:val="24"/>
          <w:szCs w:val="24"/>
        </w:rPr>
        <w:t>Annex 1.3: Institutional Arrangements</w:t>
      </w:r>
    </w:p>
    <w:p w14:paraId="4476FF44" w14:textId="77777777" w:rsidR="000F5488" w:rsidRPr="00B61F51" w:rsidRDefault="000F5488" w:rsidP="00192AE3">
      <w:pPr>
        <w:pStyle w:val="ListBullet"/>
        <w:tabs>
          <w:tab w:val="clear" w:pos="360"/>
        </w:tabs>
        <w:spacing w:line="480" w:lineRule="auto"/>
        <w:ind w:left="0" w:firstLine="0"/>
        <w:rPr>
          <w:b/>
          <w:sz w:val="24"/>
          <w:szCs w:val="24"/>
        </w:rPr>
      </w:pPr>
      <w:r w:rsidRPr="00B61F51">
        <w:rPr>
          <w:b/>
          <w:sz w:val="24"/>
          <w:szCs w:val="24"/>
        </w:rPr>
        <w:t>Annexure 2 – Salient Features of Key Applicable Labour Laws</w:t>
      </w:r>
    </w:p>
    <w:p w14:paraId="096F1289" w14:textId="77777777" w:rsidR="00F87627" w:rsidRPr="00B61F51" w:rsidRDefault="00F87627">
      <w:pPr>
        <w:jc w:val="left"/>
        <w:rPr>
          <w:b/>
          <w:bCs/>
        </w:rPr>
      </w:pPr>
      <w:bookmarkStart w:id="750" w:name="_Toc53726239"/>
      <w:bookmarkStart w:id="751" w:name="_Toc33349798"/>
      <w:bookmarkStart w:id="752" w:name="_Toc53844969"/>
      <w:bookmarkStart w:id="753" w:name="_Toc53937033"/>
      <w:bookmarkStart w:id="754" w:name="_Toc53937244"/>
      <w:bookmarkStart w:id="755" w:name="_Toc53937247"/>
      <w:bookmarkStart w:id="756" w:name="_Toc53947103"/>
      <w:bookmarkStart w:id="757" w:name="_Toc54006537"/>
      <w:bookmarkStart w:id="758" w:name="_Toc56621521"/>
      <w:r w:rsidRPr="00B61F51">
        <w:rPr>
          <w:b/>
          <w:bCs/>
        </w:rPr>
        <w:br w:type="page"/>
      </w:r>
    </w:p>
    <w:p w14:paraId="3DB03E10" w14:textId="57DB0C2E" w:rsidR="000F5488" w:rsidRPr="00B61F51" w:rsidRDefault="004B65FD" w:rsidP="004B65FD">
      <w:pPr>
        <w:rPr>
          <w:b/>
          <w:bCs/>
        </w:rPr>
      </w:pPr>
      <w:r w:rsidRPr="00B61F51">
        <w:rPr>
          <w:b/>
          <w:bCs/>
        </w:rPr>
        <w:t>ANNEXURE</w:t>
      </w:r>
      <w:r w:rsidR="00F87627" w:rsidRPr="00B61F51">
        <w:rPr>
          <w:b/>
          <w:bCs/>
        </w:rPr>
        <w:t xml:space="preserve"> 1: </w:t>
      </w:r>
      <w:r w:rsidR="000F5488" w:rsidRPr="00B61F51">
        <w:rPr>
          <w:b/>
          <w:bCs/>
        </w:rPr>
        <w:t>SOCIAL POLICY, LEGAL AND ADMINISTRATIVE FRAMEWORK</w:t>
      </w:r>
      <w:bookmarkEnd w:id="750"/>
      <w:bookmarkEnd w:id="751"/>
      <w:bookmarkEnd w:id="752"/>
      <w:bookmarkEnd w:id="753"/>
      <w:bookmarkEnd w:id="754"/>
      <w:bookmarkEnd w:id="755"/>
      <w:bookmarkEnd w:id="756"/>
      <w:bookmarkEnd w:id="757"/>
      <w:bookmarkEnd w:id="758"/>
    </w:p>
    <w:p w14:paraId="2D49C700" w14:textId="77777777" w:rsidR="000F5488" w:rsidRPr="00B61F51" w:rsidRDefault="000F5488" w:rsidP="003F4B5F">
      <w:pPr>
        <w:pStyle w:val="ListParagraph"/>
        <w:numPr>
          <w:ilvl w:val="0"/>
          <w:numId w:val="334"/>
        </w:numPr>
        <w:spacing w:after="120" w:line="240" w:lineRule="auto"/>
        <w:ind w:left="0" w:firstLine="0"/>
        <w:jc w:val="both"/>
        <w:rPr>
          <w:rFonts w:ascii="Times New Roman" w:hAnsi="Times New Roman"/>
          <w:sz w:val="24"/>
          <w:szCs w:val="24"/>
        </w:rPr>
      </w:pPr>
      <w:r w:rsidRPr="00B61F51">
        <w:rPr>
          <w:rFonts w:ascii="Times New Roman" w:hAnsi="Times New Roman"/>
          <w:sz w:val="24"/>
          <w:szCs w:val="24"/>
        </w:rPr>
        <w:t>JICA Environmental and Social Framework</w:t>
      </w:r>
    </w:p>
    <w:p w14:paraId="02642704" w14:textId="5D44312D" w:rsidR="000F5488" w:rsidRPr="00B61F51" w:rsidRDefault="000F5488" w:rsidP="000F5488">
      <w:pPr>
        <w:rPr>
          <w:rFonts w:cs="Times New Roman"/>
          <w:szCs w:val="24"/>
        </w:rPr>
      </w:pPr>
      <w:r w:rsidRPr="00B61F51">
        <w:rPr>
          <w:rFonts w:cs="Times New Roman"/>
          <w:szCs w:val="24"/>
        </w:rPr>
        <w:t>JICA requires the consideration of social matters in all aspects of JICA operations and the requirements for social considerations as described in JICA guidelines (April 2010).</w:t>
      </w:r>
      <w:r w:rsidR="00E26AF8" w:rsidRPr="00B61F51">
        <w:rPr>
          <w:rFonts w:cs="Times New Roman"/>
          <w:szCs w:val="24"/>
        </w:rPr>
        <w:t xml:space="preserve"> </w:t>
      </w:r>
      <w:r w:rsidRPr="00B61F51">
        <w:rPr>
          <w:rFonts w:cs="Times New Roman"/>
          <w:szCs w:val="24"/>
        </w:rPr>
        <w:t>In addition, adherence to International Performance Standards has been suggested.</w:t>
      </w:r>
      <w:r w:rsidR="00E26AF8" w:rsidRPr="00B61F51">
        <w:rPr>
          <w:rFonts w:cs="Times New Roman"/>
          <w:szCs w:val="24"/>
        </w:rPr>
        <w:t xml:space="preserve"> </w:t>
      </w:r>
      <w:r w:rsidRPr="00B61F51">
        <w:rPr>
          <w:rFonts w:cs="Times New Roman"/>
          <w:szCs w:val="24"/>
        </w:rPr>
        <w:t>JICA guidelines endeavours to achieve transparency, predictability, and accountability in support for and examination of social considerations.</w:t>
      </w:r>
    </w:p>
    <w:p w14:paraId="57397A07" w14:textId="77777777" w:rsidR="000F5488" w:rsidRPr="00B61F51" w:rsidRDefault="000F5488" w:rsidP="003F4B5F">
      <w:pPr>
        <w:pStyle w:val="ListParagraph"/>
        <w:numPr>
          <w:ilvl w:val="0"/>
          <w:numId w:val="334"/>
        </w:numPr>
        <w:spacing w:after="120" w:line="240" w:lineRule="auto"/>
        <w:ind w:left="0" w:firstLine="0"/>
        <w:jc w:val="both"/>
        <w:rPr>
          <w:rFonts w:ascii="Times New Roman" w:hAnsi="Times New Roman"/>
          <w:sz w:val="24"/>
          <w:szCs w:val="24"/>
        </w:rPr>
      </w:pPr>
      <w:r w:rsidRPr="00B61F51">
        <w:rPr>
          <w:rFonts w:ascii="Times New Roman" w:hAnsi="Times New Roman"/>
          <w:sz w:val="24"/>
          <w:szCs w:val="24"/>
        </w:rPr>
        <w:t>Screening and Categorisation</w:t>
      </w:r>
    </w:p>
    <w:p w14:paraId="530B3383" w14:textId="62723885" w:rsidR="000F5488" w:rsidRPr="00B61F51" w:rsidRDefault="000F5488" w:rsidP="000F5488">
      <w:pPr>
        <w:rPr>
          <w:rFonts w:cs="Times New Roman"/>
          <w:szCs w:val="24"/>
        </w:rPr>
      </w:pPr>
      <w:r w:rsidRPr="00B61F51">
        <w:rPr>
          <w:rFonts w:cs="Times New Roman"/>
          <w:szCs w:val="24"/>
        </w:rPr>
        <w:t>The requirement of the JICA’s Guidelines is dependent on “project categorization” of the Project, which is stipulated in the JICA’s Guidelines, as shown in Table 1. Currently, the Chennai Seawater Desalination Project</w:t>
      </w:r>
      <w:r w:rsidR="002A3FC7" w:rsidRPr="00B61F51">
        <w:rPr>
          <w:rFonts w:cs="Times New Roman"/>
          <w:szCs w:val="24"/>
        </w:rPr>
        <w:t xml:space="preserve"> (I)</w:t>
      </w:r>
      <w:r w:rsidRPr="00B61F51">
        <w:rPr>
          <w:rFonts w:cs="Times New Roman"/>
          <w:szCs w:val="24"/>
        </w:rPr>
        <w:t xml:space="preserve"> (the Project) has been classified as “Category B” by JICA. However, </w:t>
      </w:r>
      <w:r w:rsidR="0032645E" w:rsidRPr="00B61F51">
        <w:rPr>
          <w:rFonts w:cs="Times New Roman"/>
          <w:szCs w:val="24"/>
        </w:rPr>
        <w:t xml:space="preserve">in </w:t>
      </w:r>
      <w:r w:rsidRPr="00B61F51">
        <w:rPr>
          <w:rFonts w:cs="Times New Roman"/>
          <w:szCs w:val="24"/>
        </w:rPr>
        <w:t xml:space="preserve">the </w:t>
      </w:r>
      <w:r w:rsidR="0032645E" w:rsidRPr="00B61F51">
        <w:rPr>
          <w:rFonts w:cs="Times New Roman"/>
          <w:szCs w:val="24"/>
        </w:rPr>
        <w:t>study</w:t>
      </w:r>
      <w:r w:rsidR="00925569" w:rsidRPr="00B61F51">
        <w:rPr>
          <w:rFonts w:cs="Times New Roman"/>
          <w:szCs w:val="24"/>
        </w:rPr>
        <w:t xml:space="preserve">, if the </w:t>
      </w:r>
      <w:r w:rsidRPr="00B61F51">
        <w:rPr>
          <w:rFonts w:cs="Times New Roman"/>
          <w:szCs w:val="24"/>
        </w:rPr>
        <w:t>project is likely to have any significant adverse impact on the environment and society</w:t>
      </w:r>
      <w:r w:rsidR="00B96355" w:rsidRPr="00B61F51">
        <w:rPr>
          <w:rFonts w:cs="Times New Roman"/>
          <w:szCs w:val="24"/>
        </w:rPr>
        <w:t>,</w:t>
      </w:r>
      <w:r w:rsidRPr="00B61F51">
        <w:rPr>
          <w:rFonts w:cs="Times New Roman"/>
          <w:szCs w:val="24"/>
        </w:rPr>
        <w:t xml:space="preserve"> the Project may be recategorized as “Category A”.</w:t>
      </w:r>
    </w:p>
    <w:p w14:paraId="6FC418AE" w14:textId="77777777" w:rsidR="000F5488" w:rsidRPr="00B61F51" w:rsidRDefault="000F5488" w:rsidP="000F5488">
      <w:pPr>
        <w:rPr>
          <w:rFonts w:cs="Times New Roman"/>
          <w:szCs w:val="24"/>
        </w:rPr>
      </w:pPr>
      <w:r w:rsidRPr="00B61F51">
        <w:rPr>
          <w:rFonts w:cs="Times New Roman"/>
          <w:szCs w:val="24"/>
        </w:rPr>
        <w:t>Table 1. Project Category in the JICA Guidelines</w:t>
      </w:r>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2"/>
        <w:gridCol w:w="7602"/>
      </w:tblGrid>
      <w:tr w:rsidR="00192AE3" w:rsidRPr="00B61F51" w14:paraId="231D23D8" w14:textId="77777777" w:rsidTr="00192AE3">
        <w:trPr>
          <w:trHeight w:val="398"/>
        </w:trPr>
        <w:tc>
          <w:tcPr>
            <w:tcW w:w="814" w:type="pct"/>
            <w:shd w:val="clear" w:color="auto" w:fill="auto"/>
            <w:vAlign w:val="center"/>
          </w:tcPr>
          <w:p w14:paraId="50F3C139" w14:textId="77777777" w:rsidR="000F5488" w:rsidRPr="00B61F51" w:rsidRDefault="000F5488" w:rsidP="00192AE3">
            <w:pPr>
              <w:pStyle w:val="TableParagraph"/>
              <w:spacing w:before="5"/>
              <w:ind w:left="229" w:right="220"/>
              <w:jc w:val="center"/>
              <w:rPr>
                <w:b/>
                <w:sz w:val="24"/>
                <w:szCs w:val="24"/>
              </w:rPr>
            </w:pPr>
            <w:r w:rsidRPr="00B61F51">
              <w:rPr>
                <w:b/>
                <w:sz w:val="24"/>
                <w:szCs w:val="24"/>
              </w:rPr>
              <w:t>Category</w:t>
            </w:r>
          </w:p>
        </w:tc>
        <w:tc>
          <w:tcPr>
            <w:tcW w:w="4186" w:type="pct"/>
            <w:shd w:val="clear" w:color="auto" w:fill="auto"/>
            <w:vAlign w:val="center"/>
          </w:tcPr>
          <w:p w14:paraId="324884D8" w14:textId="77777777" w:rsidR="000F5488" w:rsidRPr="00B61F51" w:rsidRDefault="000F5488" w:rsidP="00192AE3">
            <w:pPr>
              <w:pStyle w:val="TableParagraph"/>
              <w:spacing w:before="5"/>
              <w:ind w:left="404"/>
              <w:jc w:val="center"/>
              <w:rPr>
                <w:b/>
                <w:sz w:val="24"/>
                <w:szCs w:val="24"/>
              </w:rPr>
            </w:pPr>
            <w:r w:rsidRPr="00B61F51">
              <w:rPr>
                <w:b/>
                <w:sz w:val="24"/>
                <w:szCs w:val="24"/>
              </w:rPr>
              <w:t>Description</w:t>
            </w:r>
          </w:p>
        </w:tc>
      </w:tr>
      <w:tr w:rsidR="00192AE3" w:rsidRPr="00B61F51" w14:paraId="14CA6A3C" w14:textId="77777777" w:rsidTr="00192AE3">
        <w:trPr>
          <w:trHeight w:val="1804"/>
        </w:trPr>
        <w:tc>
          <w:tcPr>
            <w:tcW w:w="814" w:type="pct"/>
            <w:shd w:val="clear" w:color="auto" w:fill="auto"/>
            <w:vAlign w:val="center"/>
          </w:tcPr>
          <w:p w14:paraId="2FF4D2FC" w14:textId="77777777" w:rsidR="000F5488" w:rsidRPr="00B61F51" w:rsidRDefault="000F5488" w:rsidP="00192AE3">
            <w:pPr>
              <w:spacing w:after="0"/>
              <w:jc w:val="center"/>
              <w:rPr>
                <w:rFonts w:cs="Times New Roman"/>
                <w:szCs w:val="24"/>
              </w:rPr>
            </w:pPr>
            <w:r w:rsidRPr="00B61F51">
              <w:rPr>
                <w:rFonts w:cs="Times New Roman"/>
                <w:szCs w:val="24"/>
              </w:rPr>
              <w:t>A</w:t>
            </w:r>
          </w:p>
        </w:tc>
        <w:tc>
          <w:tcPr>
            <w:tcW w:w="4186" w:type="pct"/>
            <w:shd w:val="clear" w:color="auto" w:fill="auto"/>
          </w:tcPr>
          <w:p w14:paraId="5E4EEC41" w14:textId="77777777" w:rsidR="000F5488" w:rsidRPr="00B61F51" w:rsidRDefault="000F5488" w:rsidP="000F5488">
            <w:pPr>
              <w:spacing w:after="0"/>
              <w:rPr>
                <w:rFonts w:cs="Times New Roman"/>
                <w:szCs w:val="24"/>
              </w:rPr>
            </w:pPr>
            <w:r w:rsidRPr="00B61F51">
              <w:rPr>
                <w:rFonts w:cs="Times New Roman"/>
                <w:szCs w:val="24"/>
              </w:rPr>
              <w:t>Proposed projects are classified as “Category A” if they are likely to have significant adverse impacts on the environment and society. Projects with complicated or unprecedented impacts that are difficult to assess, or projects with a wide range of impacts or irreversible impacts, are also classified as “Category A”. These impacts may affect an area broader than the sites or facilities subject to physical construction. “Category A”, in principle, includes projects in sensitive sectors, projects that have characteristics that are liable to cause adverse environmental impacts, and projects located in or near sensitive areas.</w:t>
            </w:r>
          </w:p>
        </w:tc>
      </w:tr>
      <w:tr w:rsidR="00192AE3" w:rsidRPr="00B61F51" w14:paraId="728EBA81" w14:textId="77777777" w:rsidTr="00192AE3">
        <w:trPr>
          <w:trHeight w:val="804"/>
        </w:trPr>
        <w:tc>
          <w:tcPr>
            <w:tcW w:w="814" w:type="pct"/>
            <w:shd w:val="clear" w:color="auto" w:fill="auto"/>
            <w:vAlign w:val="center"/>
          </w:tcPr>
          <w:p w14:paraId="345A3380" w14:textId="77777777" w:rsidR="000F5488" w:rsidRPr="00B61F51" w:rsidRDefault="000F5488" w:rsidP="00192AE3">
            <w:pPr>
              <w:spacing w:after="0"/>
              <w:jc w:val="center"/>
              <w:rPr>
                <w:rFonts w:cs="Times New Roman"/>
                <w:szCs w:val="24"/>
              </w:rPr>
            </w:pPr>
            <w:r w:rsidRPr="00B61F51">
              <w:rPr>
                <w:rFonts w:cs="Times New Roman"/>
                <w:szCs w:val="24"/>
              </w:rPr>
              <w:t>B</w:t>
            </w:r>
          </w:p>
        </w:tc>
        <w:tc>
          <w:tcPr>
            <w:tcW w:w="4186" w:type="pct"/>
            <w:shd w:val="clear" w:color="auto" w:fill="auto"/>
          </w:tcPr>
          <w:p w14:paraId="037675B8" w14:textId="61F6714D" w:rsidR="000F5488" w:rsidRPr="00B61F51" w:rsidRDefault="000F5488" w:rsidP="000F5488">
            <w:pPr>
              <w:spacing w:after="0"/>
              <w:rPr>
                <w:rFonts w:cs="Times New Roman"/>
                <w:szCs w:val="24"/>
              </w:rPr>
            </w:pPr>
            <w:r w:rsidRPr="00B61F51">
              <w:rPr>
                <w:rFonts w:cs="Times New Roman"/>
                <w:szCs w:val="24"/>
              </w:rPr>
              <w:t>Proposed projects are classified as “Category B” if their potential adverse impacts on the environment and society are less adverse than those of “Category A” projects. Generally, they are site-specific; Few</w:t>
            </w:r>
            <w:r w:rsidR="008A3CE1" w:rsidRPr="00B61F51">
              <w:rPr>
                <w:rFonts w:cs="Times New Roman"/>
                <w:szCs w:val="24"/>
              </w:rPr>
              <w:t>,</w:t>
            </w:r>
            <w:r w:rsidRPr="00B61F51">
              <w:rPr>
                <w:rFonts w:cs="Times New Roman"/>
                <w:szCs w:val="24"/>
              </w:rPr>
              <w:t xml:space="preserve"> if any</w:t>
            </w:r>
            <w:r w:rsidR="008A3CE1" w:rsidRPr="00B61F51">
              <w:rPr>
                <w:rFonts w:cs="Times New Roman"/>
                <w:szCs w:val="24"/>
              </w:rPr>
              <w:t>,</w:t>
            </w:r>
            <w:r w:rsidRPr="00B61F51">
              <w:rPr>
                <w:rFonts w:cs="Times New Roman"/>
                <w:szCs w:val="24"/>
              </w:rPr>
              <w:t xml:space="preserve"> are irreversible; and in most cases, normal mitigation measures can be designed more readily.</w:t>
            </w:r>
          </w:p>
        </w:tc>
      </w:tr>
      <w:tr w:rsidR="00192AE3" w:rsidRPr="00B61F51" w14:paraId="0B4E7D67" w14:textId="77777777" w:rsidTr="00192AE3">
        <w:trPr>
          <w:trHeight w:val="499"/>
        </w:trPr>
        <w:tc>
          <w:tcPr>
            <w:tcW w:w="814" w:type="pct"/>
            <w:shd w:val="clear" w:color="auto" w:fill="auto"/>
            <w:vAlign w:val="center"/>
          </w:tcPr>
          <w:p w14:paraId="6895DC93" w14:textId="77777777" w:rsidR="000F5488" w:rsidRPr="00B61F51" w:rsidRDefault="000F5488" w:rsidP="00192AE3">
            <w:pPr>
              <w:spacing w:after="0"/>
              <w:jc w:val="center"/>
              <w:rPr>
                <w:rFonts w:cs="Times New Roman"/>
                <w:szCs w:val="24"/>
              </w:rPr>
            </w:pPr>
            <w:r w:rsidRPr="00B61F51">
              <w:rPr>
                <w:rFonts w:cs="Times New Roman"/>
                <w:szCs w:val="24"/>
              </w:rPr>
              <w:t>C</w:t>
            </w:r>
          </w:p>
        </w:tc>
        <w:tc>
          <w:tcPr>
            <w:tcW w:w="4186" w:type="pct"/>
            <w:shd w:val="clear" w:color="auto" w:fill="auto"/>
          </w:tcPr>
          <w:p w14:paraId="583BDB07" w14:textId="77777777" w:rsidR="000F5488" w:rsidRPr="00B61F51" w:rsidRDefault="000F5488" w:rsidP="000F5488">
            <w:pPr>
              <w:spacing w:after="0"/>
              <w:rPr>
                <w:rFonts w:cs="Times New Roman"/>
                <w:szCs w:val="24"/>
              </w:rPr>
            </w:pPr>
            <w:r w:rsidRPr="00B61F51">
              <w:rPr>
                <w:rFonts w:cs="Times New Roman"/>
                <w:szCs w:val="24"/>
              </w:rPr>
              <w:t>Proposed projects are classified as “Category C” if they are likely to have a minimal or little adverse impact on the environment and society.</w:t>
            </w:r>
          </w:p>
        </w:tc>
      </w:tr>
    </w:tbl>
    <w:p w14:paraId="38A4531F" w14:textId="6B674011" w:rsidR="000F5488" w:rsidRPr="00B61F51" w:rsidRDefault="000F5488" w:rsidP="00192AE3">
      <w:pPr>
        <w:spacing w:before="240"/>
        <w:rPr>
          <w:rFonts w:cs="Times New Roman"/>
          <w:szCs w:val="24"/>
        </w:rPr>
      </w:pPr>
      <w:r w:rsidRPr="00B61F51">
        <w:rPr>
          <w:rFonts w:cs="Times New Roman"/>
          <w:szCs w:val="24"/>
        </w:rPr>
        <w:t xml:space="preserve">Based on the Initial Environmental Examination carried out by JICA, the proposed Chennai </w:t>
      </w:r>
      <w:r w:rsidR="002A3FC7" w:rsidRPr="00B61F51">
        <w:rPr>
          <w:rFonts w:cs="Times New Roman"/>
          <w:szCs w:val="24"/>
        </w:rPr>
        <w:t>Seawater</w:t>
      </w:r>
      <w:r w:rsidRPr="00B61F51">
        <w:rPr>
          <w:rFonts w:cs="Times New Roman"/>
          <w:szCs w:val="24"/>
        </w:rPr>
        <w:t xml:space="preserve"> </w:t>
      </w:r>
      <w:r w:rsidR="002A3FC7" w:rsidRPr="00B61F51">
        <w:rPr>
          <w:rFonts w:cs="Times New Roman"/>
          <w:szCs w:val="24"/>
        </w:rPr>
        <w:t xml:space="preserve">Desalination Plant (I) </w:t>
      </w:r>
      <w:r w:rsidRPr="00B61F51">
        <w:rPr>
          <w:rFonts w:cs="Times New Roman"/>
          <w:szCs w:val="24"/>
        </w:rPr>
        <w:t xml:space="preserve">is categorised under “B”. Since the project is not located in a </w:t>
      </w:r>
      <w:r w:rsidR="0056648C" w:rsidRPr="00B61F51">
        <w:rPr>
          <w:rFonts w:cs="Times New Roman"/>
          <w:szCs w:val="24"/>
        </w:rPr>
        <w:t xml:space="preserve">socially </w:t>
      </w:r>
      <w:r w:rsidRPr="00B61F51">
        <w:rPr>
          <w:rFonts w:cs="Times New Roman"/>
          <w:szCs w:val="24"/>
        </w:rPr>
        <w:t xml:space="preserve">sensitive area, nor has sensitive characteristics, nor falls into sensitive sectors under the JICA guidelines for environmental and social considerations (April 2010), its potential adverse impacts on the environment are not likely to be significant. Details of categorisation are available in JICA website: </w:t>
      </w:r>
    </w:p>
    <w:p w14:paraId="13159C37" w14:textId="2A0F9280" w:rsidR="000F5488" w:rsidRPr="00B61F51" w:rsidRDefault="007D73FF" w:rsidP="000F5488">
      <w:pPr>
        <w:pStyle w:val="BodyText"/>
        <w:ind w:right="9"/>
        <w:rPr>
          <w:b w:val="0"/>
          <w:bCs/>
          <w:sz w:val="24"/>
          <w:szCs w:val="24"/>
        </w:rPr>
      </w:pPr>
      <w:hyperlink r:id="rId40">
        <w:r w:rsidR="000F5488" w:rsidRPr="00B61F51">
          <w:rPr>
            <w:b w:val="0"/>
            <w:bCs/>
            <w:sz w:val="24"/>
            <w:szCs w:val="24"/>
            <w:u w:val="single" w:color="AC1F1F"/>
          </w:rPr>
          <w:t>https://www.jica.go.jp/english/our_work/social_environmental/id/asia/south/india/c8h0vm0000ahdaf4.html</w:t>
        </w:r>
      </w:hyperlink>
    </w:p>
    <w:p w14:paraId="3F169630" w14:textId="77777777" w:rsidR="000F5488" w:rsidRPr="00B61F51" w:rsidRDefault="000F5488" w:rsidP="003F4B5F">
      <w:pPr>
        <w:pStyle w:val="ListParagraph"/>
        <w:numPr>
          <w:ilvl w:val="0"/>
          <w:numId w:val="334"/>
        </w:numPr>
        <w:spacing w:after="120" w:line="240" w:lineRule="auto"/>
        <w:ind w:left="0" w:firstLine="0"/>
        <w:jc w:val="both"/>
        <w:rPr>
          <w:rFonts w:ascii="Times New Roman" w:hAnsi="Times New Roman"/>
          <w:sz w:val="24"/>
          <w:szCs w:val="24"/>
        </w:rPr>
      </w:pPr>
      <w:r w:rsidRPr="00B61F51">
        <w:rPr>
          <w:rFonts w:ascii="Times New Roman" w:hAnsi="Times New Roman"/>
          <w:sz w:val="24"/>
          <w:szCs w:val="24"/>
        </w:rPr>
        <w:t>Regulations, Laws and Permitting</w:t>
      </w:r>
    </w:p>
    <w:p w14:paraId="608C8FB8" w14:textId="77777777" w:rsidR="000F5488" w:rsidRPr="00B61F51" w:rsidRDefault="000F5488" w:rsidP="000F5488">
      <w:pPr>
        <w:rPr>
          <w:rFonts w:cs="Times New Roman"/>
          <w:szCs w:val="24"/>
        </w:rPr>
      </w:pPr>
      <w:r w:rsidRPr="00B61F51">
        <w:rPr>
          <w:rFonts w:cs="Times New Roman"/>
          <w:szCs w:val="24"/>
        </w:rPr>
        <w:t>There are various acts, rules, policies and regulations currently in force in India that deal with social issues that could apply to infrastructure development. Some of the specific regulatory compliance requirements of the subproject are presented below.</w:t>
      </w:r>
    </w:p>
    <w:p w14:paraId="0B726F59" w14:textId="77777777" w:rsidR="000F5488" w:rsidRPr="00B61F51" w:rsidRDefault="000F5488" w:rsidP="003F4B5F">
      <w:pPr>
        <w:widowControl w:val="0"/>
        <w:numPr>
          <w:ilvl w:val="0"/>
          <w:numId w:val="368"/>
        </w:numPr>
        <w:autoSpaceDE w:val="0"/>
        <w:autoSpaceDN w:val="0"/>
        <w:spacing w:before="120" w:after="120" w:line="312" w:lineRule="auto"/>
        <w:rPr>
          <w:rFonts w:cs="Times New Roman"/>
          <w:b/>
          <w:bCs/>
          <w:szCs w:val="24"/>
        </w:rPr>
      </w:pPr>
      <w:r w:rsidRPr="00B61F51">
        <w:rPr>
          <w:rFonts w:cs="Times New Roman"/>
          <w:b/>
          <w:bCs/>
          <w:szCs w:val="24"/>
        </w:rPr>
        <w:t>Tamil Nadu Right to Fair Compensation and Transparency in Land Acquisition, Rehabilitation and Resettlement Rules, 2017</w:t>
      </w:r>
    </w:p>
    <w:p w14:paraId="40265338" w14:textId="77777777" w:rsidR="000F5488" w:rsidRPr="00B61F51" w:rsidRDefault="000F5488" w:rsidP="000F5488">
      <w:pPr>
        <w:ind w:left="709"/>
        <w:rPr>
          <w:rFonts w:cs="Times New Roman"/>
          <w:szCs w:val="24"/>
        </w:rPr>
      </w:pPr>
      <w:r w:rsidRPr="00B61F51">
        <w:rPr>
          <w:rFonts w:cs="Times New Roman"/>
          <w:szCs w:val="24"/>
        </w:rPr>
        <w:t>The Act provides for transparent and acceptable fair and enhanced compensation and assistance measures. It stipulates a more consultative and participatory approach in dealing with the Project Affected Persons. It emphasizes the rehabilitation and resettlement of the PAPs before the implementation of the actual project.</w:t>
      </w:r>
    </w:p>
    <w:p w14:paraId="39886B8D" w14:textId="77777777" w:rsidR="000F5488" w:rsidRPr="00B61F51" w:rsidRDefault="000F5488" w:rsidP="003F4B5F">
      <w:pPr>
        <w:widowControl w:val="0"/>
        <w:numPr>
          <w:ilvl w:val="0"/>
          <w:numId w:val="368"/>
        </w:numPr>
        <w:autoSpaceDE w:val="0"/>
        <w:autoSpaceDN w:val="0"/>
        <w:spacing w:before="120" w:after="120" w:line="312" w:lineRule="auto"/>
        <w:rPr>
          <w:rFonts w:cs="Times New Roman"/>
          <w:b/>
          <w:bCs/>
          <w:szCs w:val="24"/>
        </w:rPr>
      </w:pPr>
      <w:r w:rsidRPr="00B61F51">
        <w:rPr>
          <w:rFonts w:cs="Times New Roman"/>
          <w:b/>
          <w:bCs/>
          <w:szCs w:val="24"/>
        </w:rPr>
        <w:t>The Street Vendors (Protection of Livelihood and Regulation of Street Vending) Act, 2014</w:t>
      </w:r>
    </w:p>
    <w:p w14:paraId="4192C827" w14:textId="77777777" w:rsidR="000F5488" w:rsidRPr="00B61F51" w:rsidRDefault="000F5488" w:rsidP="000F5488">
      <w:pPr>
        <w:rPr>
          <w:rFonts w:cs="Times New Roman"/>
          <w:szCs w:val="24"/>
        </w:rPr>
      </w:pPr>
      <w:r w:rsidRPr="00B61F51">
        <w:rPr>
          <w:rFonts w:cs="Times New Roman"/>
          <w:szCs w:val="24"/>
        </w:rPr>
        <w:t>This act aims explicitly to protect the rights of urban street vendors and to regulate street vending activities. It provides for Survey of street vendors and protection from eviction or relocation; issuance of a certificate for vending; provides for rights and obligations of street vendors; development of street vending plans; organizing of capacity building programmes to enable the street vendors to exercise the rights contemplated under this Act; undertake research, education and training programmes to advance knowledge and understanding of the role of the informal sector in the economy, in general, and the street vendors, in particular, and to raise awareness.</w:t>
      </w:r>
    </w:p>
    <w:p w14:paraId="37156865" w14:textId="13A791FD" w:rsidR="000F5488" w:rsidRPr="00B61F51" w:rsidRDefault="000F5488" w:rsidP="003F4B5F">
      <w:pPr>
        <w:widowControl w:val="0"/>
        <w:numPr>
          <w:ilvl w:val="0"/>
          <w:numId w:val="368"/>
        </w:numPr>
        <w:autoSpaceDE w:val="0"/>
        <w:autoSpaceDN w:val="0"/>
        <w:spacing w:before="120" w:after="120" w:line="312" w:lineRule="auto"/>
        <w:rPr>
          <w:rFonts w:cs="Times New Roman"/>
          <w:b/>
          <w:bCs/>
          <w:szCs w:val="24"/>
        </w:rPr>
      </w:pPr>
      <w:r w:rsidRPr="00B61F51">
        <w:rPr>
          <w:rFonts w:cs="Times New Roman"/>
          <w:b/>
          <w:bCs/>
          <w:szCs w:val="24"/>
        </w:rPr>
        <w:t>The Scheduled Tribes and other Traditional Forest Dwellers (Recognition of Forest Rights)</w:t>
      </w:r>
      <w:r w:rsidR="00C721CC" w:rsidRPr="00B61F51">
        <w:rPr>
          <w:rFonts w:cs="Times New Roman"/>
          <w:b/>
          <w:bCs/>
          <w:szCs w:val="24"/>
        </w:rPr>
        <w:t xml:space="preserve"> </w:t>
      </w:r>
      <w:r w:rsidRPr="00B61F51">
        <w:rPr>
          <w:rFonts w:cs="Times New Roman"/>
          <w:b/>
          <w:bCs/>
          <w:szCs w:val="24"/>
        </w:rPr>
        <w:t>Act, 2006.</w:t>
      </w:r>
    </w:p>
    <w:p w14:paraId="4B52B791" w14:textId="77777777" w:rsidR="000F5488" w:rsidRPr="00B61F51" w:rsidRDefault="000F5488" w:rsidP="000F5488">
      <w:pPr>
        <w:rPr>
          <w:rFonts w:cs="Times New Roman"/>
          <w:szCs w:val="24"/>
        </w:rPr>
      </w:pPr>
      <w:r w:rsidRPr="00B61F51">
        <w:rPr>
          <w:rFonts w:cs="Times New Roman"/>
          <w:szCs w:val="24"/>
        </w:rPr>
        <w:t>An Act to recognise and vest the forest rights and occupation in forest land in forest-dwelling Scheduled Tribes and other traditional forest dwellers who have been residing in such forests for generations but whose rights could not be recorded; to provide for a framework for recording the forests rights so vested and the nature of evidence required for such recognition and vesting in respect of forest land.</w:t>
      </w:r>
    </w:p>
    <w:p w14:paraId="3F591D74" w14:textId="77777777" w:rsidR="000F5488" w:rsidRPr="00B61F51" w:rsidRDefault="000F5488" w:rsidP="003F4B5F">
      <w:pPr>
        <w:widowControl w:val="0"/>
        <w:numPr>
          <w:ilvl w:val="0"/>
          <w:numId w:val="368"/>
        </w:numPr>
        <w:autoSpaceDE w:val="0"/>
        <w:autoSpaceDN w:val="0"/>
        <w:spacing w:before="120" w:after="120" w:line="312" w:lineRule="auto"/>
        <w:jc w:val="left"/>
        <w:rPr>
          <w:rFonts w:cs="Times New Roman"/>
          <w:b/>
          <w:bCs/>
          <w:szCs w:val="24"/>
        </w:rPr>
      </w:pPr>
      <w:r w:rsidRPr="00B61F51">
        <w:rPr>
          <w:rFonts w:cs="Times New Roman"/>
          <w:b/>
          <w:bCs/>
          <w:szCs w:val="24"/>
        </w:rPr>
        <w:t>Right to Information (RTI) Act, 2005</w:t>
      </w:r>
    </w:p>
    <w:p w14:paraId="1BC1C7A6" w14:textId="77777777" w:rsidR="007B20A4" w:rsidRPr="00B61F51" w:rsidRDefault="007B20A4" w:rsidP="00C77073">
      <w:pPr>
        <w:rPr>
          <w:szCs w:val="24"/>
        </w:rPr>
      </w:pPr>
      <w:r w:rsidRPr="00B61F51">
        <w:rPr>
          <w:rFonts w:cs="Times New Roman"/>
          <w:szCs w:val="24"/>
        </w:rPr>
        <w:t>The basic object of the Right to Information Act is to empower the citizens, promote transparency and accountability in the working of the Government, contain corruption, and make our democracy work for the people in the real sense. It says that an informed citizen is better equipped to keep necessary vigil on the instruments of governance and make the government more accountable to the citizens.</w:t>
      </w:r>
    </w:p>
    <w:p w14:paraId="19DB1F2E" w14:textId="77777777" w:rsidR="000F5488" w:rsidRPr="00B61F51" w:rsidRDefault="000F5488" w:rsidP="003F4B5F">
      <w:pPr>
        <w:widowControl w:val="0"/>
        <w:numPr>
          <w:ilvl w:val="0"/>
          <w:numId w:val="368"/>
        </w:numPr>
        <w:autoSpaceDE w:val="0"/>
        <w:autoSpaceDN w:val="0"/>
        <w:spacing w:before="120" w:after="120" w:line="312" w:lineRule="auto"/>
        <w:jc w:val="left"/>
        <w:rPr>
          <w:rFonts w:cs="Times New Roman"/>
          <w:b/>
          <w:bCs/>
          <w:szCs w:val="24"/>
        </w:rPr>
      </w:pPr>
      <w:r w:rsidRPr="00B61F51">
        <w:rPr>
          <w:rFonts w:cs="Times New Roman"/>
          <w:b/>
          <w:bCs/>
          <w:szCs w:val="24"/>
        </w:rPr>
        <w:t>National Fisheries Policy (Draft) 2020</w:t>
      </w:r>
    </w:p>
    <w:p w14:paraId="0647EEE6" w14:textId="77777777" w:rsidR="000F5488" w:rsidRPr="00B61F51" w:rsidRDefault="000F5488" w:rsidP="000F5488">
      <w:pPr>
        <w:rPr>
          <w:rFonts w:cs="Times New Roman"/>
          <w:szCs w:val="24"/>
        </w:rPr>
      </w:pPr>
      <w:r w:rsidRPr="00B61F51">
        <w:rPr>
          <w:rFonts w:cs="Times New Roman"/>
          <w:szCs w:val="24"/>
        </w:rPr>
        <w:t>The policy aims at comprehensive development of the fisheries sector through appropriate interventions to address the critical gaps with an overarching goal for growths in exports, an increase in farmer’s income and better choice for consumers. It aims for robust management and regulatory framework with necessary legal backing for effective fisheries resource management through an Ecosystem Approach of Fisheries (EAF) management within the overall framework of relevant national and international instruments, policies and standards. To generate gainful employment and entrepreneurship opportunities along the value chain leading to the higher income of fishers and fish farmers, improve their living standards and usher in economic prosperity.</w:t>
      </w:r>
    </w:p>
    <w:p w14:paraId="10A4901A" w14:textId="77777777" w:rsidR="000F5488" w:rsidRPr="00B61F51" w:rsidRDefault="000F5488" w:rsidP="003F4B5F">
      <w:pPr>
        <w:widowControl w:val="0"/>
        <w:numPr>
          <w:ilvl w:val="0"/>
          <w:numId w:val="368"/>
        </w:numPr>
        <w:autoSpaceDE w:val="0"/>
        <w:autoSpaceDN w:val="0"/>
        <w:spacing w:before="120" w:after="120" w:line="312" w:lineRule="auto"/>
        <w:jc w:val="left"/>
        <w:rPr>
          <w:rFonts w:cs="Times New Roman"/>
          <w:b/>
          <w:bCs/>
          <w:szCs w:val="24"/>
        </w:rPr>
      </w:pPr>
      <w:r w:rsidRPr="00B61F51">
        <w:rPr>
          <w:rFonts w:cs="Times New Roman"/>
          <w:b/>
          <w:bCs/>
          <w:szCs w:val="24"/>
        </w:rPr>
        <w:t>Tamil Nadu Marine Fishing Regulation Act 1983 (Amended in 2016)</w:t>
      </w:r>
    </w:p>
    <w:p w14:paraId="1438DECF" w14:textId="2ADAE7CC" w:rsidR="000F5488" w:rsidRPr="00B61F51" w:rsidRDefault="000F5488" w:rsidP="000F5488">
      <w:pPr>
        <w:rPr>
          <w:rFonts w:cs="Times New Roman"/>
          <w:szCs w:val="24"/>
        </w:rPr>
      </w:pPr>
      <w:r w:rsidRPr="00B61F51">
        <w:rPr>
          <w:rFonts w:cs="Times New Roman"/>
          <w:szCs w:val="24"/>
        </w:rPr>
        <w:t>An act to provide for the regulation, restriction and prohibition of fishing by fishing vessels in the sea along the whole or part of the coastline of the State</w:t>
      </w:r>
      <w:r w:rsidR="007D2585" w:rsidRPr="00B61F51">
        <w:rPr>
          <w:rFonts w:cs="Times New Roman"/>
          <w:szCs w:val="24"/>
        </w:rPr>
        <w:t>.</w:t>
      </w:r>
    </w:p>
    <w:p w14:paraId="64C868DD" w14:textId="77777777" w:rsidR="000F5488" w:rsidRPr="00B61F51" w:rsidRDefault="000F5488" w:rsidP="003F4B5F">
      <w:pPr>
        <w:widowControl w:val="0"/>
        <w:numPr>
          <w:ilvl w:val="0"/>
          <w:numId w:val="368"/>
        </w:numPr>
        <w:autoSpaceDE w:val="0"/>
        <w:autoSpaceDN w:val="0"/>
        <w:spacing w:before="120" w:after="120" w:line="312" w:lineRule="auto"/>
        <w:jc w:val="left"/>
        <w:rPr>
          <w:rFonts w:cs="Times New Roman"/>
          <w:b/>
          <w:bCs/>
          <w:szCs w:val="24"/>
        </w:rPr>
      </w:pPr>
      <w:r w:rsidRPr="00B61F51">
        <w:rPr>
          <w:rFonts w:cs="Times New Roman"/>
          <w:b/>
          <w:bCs/>
          <w:szCs w:val="24"/>
        </w:rPr>
        <w:t>The operational policy of the World Bank on Social Safeguard</w:t>
      </w:r>
    </w:p>
    <w:p w14:paraId="776BD2EE" w14:textId="537330D2" w:rsidR="000F5488" w:rsidRPr="00B61F51" w:rsidRDefault="000F5488" w:rsidP="003F4B5F">
      <w:pPr>
        <w:widowControl w:val="0"/>
        <w:numPr>
          <w:ilvl w:val="0"/>
          <w:numId w:val="370"/>
        </w:numPr>
        <w:autoSpaceDE w:val="0"/>
        <w:autoSpaceDN w:val="0"/>
        <w:spacing w:before="120" w:after="120" w:line="312" w:lineRule="auto"/>
        <w:ind w:left="993"/>
        <w:rPr>
          <w:rFonts w:cs="Times New Roman"/>
          <w:szCs w:val="24"/>
        </w:rPr>
      </w:pPr>
      <w:r w:rsidRPr="00B61F51">
        <w:rPr>
          <w:rFonts w:cs="Times New Roman"/>
          <w:szCs w:val="24"/>
          <w:u w:val="single"/>
        </w:rPr>
        <w:t>Indigenous People</w:t>
      </w:r>
      <w:r w:rsidRPr="00B61F51">
        <w:rPr>
          <w:rFonts w:cs="Times New Roman"/>
          <w:szCs w:val="24"/>
        </w:rPr>
        <w:t>:</w:t>
      </w:r>
      <w:r w:rsidR="00E26AF8" w:rsidRPr="00B61F51">
        <w:rPr>
          <w:rFonts w:cs="Times New Roman"/>
          <w:szCs w:val="24"/>
        </w:rPr>
        <w:t xml:space="preserve"> </w:t>
      </w:r>
      <w:r w:rsidRPr="00B61F51">
        <w:rPr>
          <w:rFonts w:cs="Times New Roman"/>
          <w:szCs w:val="24"/>
        </w:rPr>
        <w:t>This policy applies for both positive and negative impacts on tribal population wherever the project activities are undertaken.</w:t>
      </w:r>
      <w:r w:rsidR="00E26AF8" w:rsidRPr="00B61F51">
        <w:rPr>
          <w:rFonts w:cs="Times New Roman"/>
          <w:szCs w:val="24"/>
        </w:rPr>
        <w:t xml:space="preserve"> </w:t>
      </w:r>
      <w:r w:rsidRPr="00B61F51">
        <w:rPr>
          <w:rFonts w:cs="Times New Roman"/>
          <w:szCs w:val="24"/>
        </w:rPr>
        <w:t xml:space="preserve">Accordingly, the policy creates scope to </w:t>
      </w:r>
      <w:r w:rsidR="0069525B" w:rsidRPr="00B61F51">
        <w:rPr>
          <w:rFonts w:cs="Times New Roman"/>
          <w:szCs w:val="24"/>
        </w:rPr>
        <w:t xml:space="preserve">study </w:t>
      </w:r>
      <w:r w:rsidRPr="00B61F51">
        <w:rPr>
          <w:rFonts w:cs="Times New Roman"/>
          <w:szCs w:val="24"/>
        </w:rPr>
        <w:t>whether the project will have an impact on any individual or cluster of tribal people during any phase of the project.</w:t>
      </w:r>
    </w:p>
    <w:p w14:paraId="7E87DCD5" w14:textId="453F5F69" w:rsidR="000F5488" w:rsidRPr="00B61F51" w:rsidRDefault="000F5488" w:rsidP="003F4B5F">
      <w:pPr>
        <w:widowControl w:val="0"/>
        <w:numPr>
          <w:ilvl w:val="0"/>
          <w:numId w:val="370"/>
        </w:numPr>
        <w:autoSpaceDE w:val="0"/>
        <w:autoSpaceDN w:val="0"/>
        <w:spacing w:before="120" w:after="120" w:line="312" w:lineRule="auto"/>
        <w:ind w:left="993"/>
        <w:rPr>
          <w:rFonts w:cs="Times New Roman"/>
          <w:szCs w:val="24"/>
        </w:rPr>
      </w:pPr>
      <w:r w:rsidRPr="00B61F51">
        <w:rPr>
          <w:rFonts w:cs="Times New Roman"/>
          <w:szCs w:val="24"/>
          <w:u w:val="single"/>
        </w:rPr>
        <w:t>Involuntary Resettlement</w:t>
      </w:r>
      <w:r w:rsidRPr="00B61F51">
        <w:rPr>
          <w:rFonts w:cs="Times New Roman"/>
          <w:szCs w:val="24"/>
        </w:rPr>
        <w:t>: Involuntary resettlement should be avoided where feasible, or minimized, exploring all viable alternative project designs.</w:t>
      </w:r>
      <w:r w:rsidR="00E26AF8" w:rsidRPr="00B61F51">
        <w:rPr>
          <w:rFonts w:cs="Times New Roman"/>
          <w:szCs w:val="24"/>
        </w:rPr>
        <w:t xml:space="preserve"> </w:t>
      </w:r>
      <w:r w:rsidRPr="00B61F51">
        <w:rPr>
          <w:rFonts w:cs="Times New Roman"/>
          <w:szCs w:val="24"/>
        </w:rPr>
        <w:t>Where it is not feasible to avoid resettlement, resettlement activities should be conceived and executed as sustainable development programs</w:t>
      </w:r>
      <w:r w:rsidR="00610828" w:rsidRPr="00B61F51">
        <w:rPr>
          <w:rFonts w:cs="Times New Roman"/>
          <w:szCs w:val="24"/>
        </w:rPr>
        <w:t xml:space="preserve"> which provide </w:t>
      </w:r>
      <w:r w:rsidRPr="00B61F51">
        <w:rPr>
          <w:rFonts w:cs="Times New Roman"/>
          <w:szCs w:val="24"/>
        </w:rPr>
        <w:t>sufficient investment resources to enable the persons displaced by the project to share in project benefits. Displaced persons should be meaningfully consulted and should have opportunities to participate in planning and implementing resettlement programs.</w:t>
      </w:r>
      <w:r w:rsidR="00E26AF8" w:rsidRPr="00B61F51">
        <w:rPr>
          <w:rFonts w:cs="Times New Roman"/>
          <w:szCs w:val="24"/>
        </w:rPr>
        <w:t xml:space="preserve"> </w:t>
      </w:r>
      <w:r w:rsidRPr="00B61F51">
        <w:rPr>
          <w:rFonts w:cs="Times New Roman"/>
          <w:szCs w:val="24"/>
        </w:rPr>
        <w:t>Displaced persons should be assisted in their efforts to improve their livelihoods and standards of living or at least to restore them, in real terms, to pre-displacement levels or to levels prevailing prior to the beginning of project implementation, whichever is higher.</w:t>
      </w:r>
    </w:p>
    <w:p w14:paraId="3D2FD8A1" w14:textId="38EE0BDF" w:rsidR="000F5488" w:rsidRPr="00B61F51" w:rsidRDefault="000F5488" w:rsidP="003F4B5F">
      <w:pPr>
        <w:widowControl w:val="0"/>
        <w:numPr>
          <w:ilvl w:val="0"/>
          <w:numId w:val="370"/>
        </w:numPr>
        <w:autoSpaceDE w:val="0"/>
        <w:autoSpaceDN w:val="0"/>
        <w:spacing w:before="120" w:after="120" w:line="312" w:lineRule="auto"/>
        <w:ind w:left="993"/>
        <w:rPr>
          <w:rFonts w:cs="Times New Roman"/>
          <w:szCs w:val="24"/>
        </w:rPr>
      </w:pPr>
      <w:r w:rsidRPr="00B61F51">
        <w:rPr>
          <w:rFonts w:cs="Times New Roman"/>
          <w:szCs w:val="24"/>
          <w:u w:val="single"/>
        </w:rPr>
        <w:t>Policy on Access to Information and Disclosure</w:t>
      </w:r>
      <w:r w:rsidRPr="00B61F51">
        <w:rPr>
          <w:rFonts w:cs="Times New Roman"/>
          <w:szCs w:val="24"/>
        </w:rPr>
        <w:t>: World Bank safeguards policy requires consultation with PAPs during planning and implementation of resettlement action plan and tribal development plan and public disclosure of drafts. Once the draft is prepared, it is to be made available at a place accessible to, and in a form, manner and language understandable to the displaced or affected people and local NGOs. RTFCTLARR, 2017 also requires disclosure of draft SIA and RAP and other project reports followed by mandatory Public Hearing.</w:t>
      </w:r>
      <w:r w:rsidR="00E26AF8" w:rsidRPr="00B61F51">
        <w:rPr>
          <w:rFonts w:cs="Times New Roman"/>
          <w:szCs w:val="24"/>
        </w:rPr>
        <w:t xml:space="preserve"> </w:t>
      </w:r>
      <w:r w:rsidRPr="00B61F51">
        <w:rPr>
          <w:rFonts w:cs="Times New Roman"/>
          <w:szCs w:val="24"/>
        </w:rPr>
        <w:t>Consultations with PAPs or interested people, people in the vicinity of the project area is to be done and public disclosure on the project details, positive/negative social impacts and to get their feedback is to be carried out at appropriate intervals of the project period.</w:t>
      </w:r>
    </w:p>
    <w:p w14:paraId="6F967F10" w14:textId="77777777" w:rsidR="000F5488" w:rsidRPr="00B61F51" w:rsidRDefault="000F5488" w:rsidP="003F4B5F">
      <w:pPr>
        <w:widowControl w:val="0"/>
        <w:numPr>
          <w:ilvl w:val="0"/>
          <w:numId w:val="368"/>
        </w:numPr>
        <w:autoSpaceDE w:val="0"/>
        <w:autoSpaceDN w:val="0"/>
        <w:spacing w:before="120" w:after="120" w:line="312" w:lineRule="auto"/>
        <w:jc w:val="left"/>
        <w:rPr>
          <w:rFonts w:cs="Times New Roman"/>
          <w:b/>
          <w:bCs/>
          <w:szCs w:val="24"/>
        </w:rPr>
      </w:pPr>
      <w:r w:rsidRPr="00B61F51">
        <w:rPr>
          <w:rFonts w:cs="Times New Roman"/>
          <w:b/>
          <w:bCs/>
          <w:szCs w:val="24"/>
        </w:rPr>
        <w:t>India enacted the Wildlife (Protection) Act 1972</w:t>
      </w:r>
    </w:p>
    <w:p w14:paraId="7B957C33" w14:textId="77777777" w:rsidR="000F5488" w:rsidRPr="00B61F51" w:rsidRDefault="000F5488" w:rsidP="003F4B5F">
      <w:pPr>
        <w:widowControl w:val="0"/>
        <w:numPr>
          <w:ilvl w:val="0"/>
          <w:numId w:val="368"/>
        </w:numPr>
        <w:autoSpaceDE w:val="0"/>
        <w:autoSpaceDN w:val="0"/>
        <w:spacing w:before="120" w:after="120" w:line="312" w:lineRule="auto"/>
        <w:jc w:val="left"/>
        <w:rPr>
          <w:rFonts w:cs="Times New Roman"/>
          <w:b/>
          <w:bCs/>
          <w:szCs w:val="24"/>
        </w:rPr>
      </w:pPr>
      <w:r w:rsidRPr="00B61F51">
        <w:rPr>
          <w:rFonts w:cs="Times New Roman"/>
          <w:b/>
          <w:bCs/>
          <w:szCs w:val="24"/>
        </w:rPr>
        <w:t>ADB’s Safeguard Policy</w:t>
      </w:r>
    </w:p>
    <w:p w14:paraId="30CAA63E" w14:textId="7BEC5877" w:rsidR="000F5488" w:rsidRPr="00B61F51" w:rsidRDefault="000F5488" w:rsidP="000F5488">
      <w:pPr>
        <w:rPr>
          <w:rFonts w:cs="Times New Roman"/>
          <w:szCs w:val="24"/>
        </w:rPr>
      </w:pPr>
      <w:r w:rsidRPr="00B61F51">
        <w:rPr>
          <w:rFonts w:cs="Times New Roman"/>
          <w:szCs w:val="24"/>
        </w:rPr>
        <w:t>Safeguard policy statement (SPS) are generally operational policies that seek to avoid, minimize, or mitigate adverse environmental and social impacts, including protecting the rights of those likely to be affected or marginalized by the development process. ADB’s safeguard policy framework consists of three operational policies on the Environment, Indigenous Peoples, and involuntary resettlement and brings them into a consolidated policy framework that enhances effectiveness and relevance.</w:t>
      </w:r>
      <w:r w:rsidR="00E26AF8" w:rsidRPr="00B61F51">
        <w:rPr>
          <w:rFonts w:cs="Times New Roman"/>
          <w:szCs w:val="24"/>
        </w:rPr>
        <w:t xml:space="preserve"> </w:t>
      </w:r>
      <w:r w:rsidRPr="00B61F51">
        <w:rPr>
          <w:rFonts w:cs="Times New Roman"/>
          <w:szCs w:val="24"/>
        </w:rPr>
        <w:t>Accordingly,</w:t>
      </w:r>
    </w:p>
    <w:p w14:paraId="695859C9" w14:textId="77777777" w:rsidR="000F5488" w:rsidRPr="00B61F51" w:rsidRDefault="000F5488" w:rsidP="003F4B5F">
      <w:pPr>
        <w:widowControl w:val="0"/>
        <w:numPr>
          <w:ilvl w:val="0"/>
          <w:numId w:val="369"/>
        </w:numPr>
        <w:autoSpaceDE w:val="0"/>
        <w:autoSpaceDN w:val="0"/>
        <w:spacing w:before="120" w:after="120" w:line="312" w:lineRule="auto"/>
        <w:jc w:val="left"/>
        <w:rPr>
          <w:rFonts w:cs="Times New Roman"/>
          <w:szCs w:val="24"/>
        </w:rPr>
      </w:pPr>
      <w:r w:rsidRPr="00B61F51">
        <w:rPr>
          <w:rFonts w:cs="Times New Roman"/>
          <w:szCs w:val="24"/>
        </w:rPr>
        <w:t xml:space="preserve">impacts are to be identified and assessed early in the project cycle; </w:t>
      </w:r>
    </w:p>
    <w:p w14:paraId="7D7955DF" w14:textId="77777777" w:rsidR="000F5488" w:rsidRPr="00B61F51" w:rsidRDefault="000F5488" w:rsidP="003F4B5F">
      <w:pPr>
        <w:widowControl w:val="0"/>
        <w:numPr>
          <w:ilvl w:val="0"/>
          <w:numId w:val="369"/>
        </w:numPr>
        <w:autoSpaceDE w:val="0"/>
        <w:autoSpaceDN w:val="0"/>
        <w:spacing w:before="120" w:after="120" w:line="312" w:lineRule="auto"/>
        <w:jc w:val="left"/>
        <w:rPr>
          <w:rFonts w:cs="Times New Roman"/>
          <w:szCs w:val="24"/>
        </w:rPr>
      </w:pPr>
      <w:r w:rsidRPr="00B61F51">
        <w:rPr>
          <w:rFonts w:cs="Times New Roman"/>
          <w:szCs w:val="24"/>
        </w:rPr>
        <w:t xml:space="preserve">plans to avoid, minimize, mitigate, or compensate for the potential adverse impacts are developed and implemented; and </w:t>
      </w:r>
    </w:p>
    <w:p w14:paraId="32E054C2" w14:textId="77777777" w:rsidR="000F5488" w:rsidRPr="00B61F51" w:rsidRDefault="000F5488" w:rsidP="003F4B5F">
      <w:pPr>
        <w:widowControl w:val="0"/>
        <w:numPr>
          <w:ilvl w:val="0"/>
          <w:numId w:val="369"/>
        </w:numPr>
        <w:autoSpaceDE w:val="0"/>
        <w:autoSpaceDN w:val="0"/>
        <w:spacing w:before="120" w:after="120" w:line="312" w:lineRule="auto"/>
        <w:jc w:val="left"/>
        <w:rPr>
          <w:rFonts w:cs="Times New Roman"/>
          <w:szCs w:val="24"/>
        </w:rPr>
      </w:pPr>
      <w:r w:rsidRPr="00B61F51">
        <w:rPr>
          <w:rFonts w:cs="Times New Roman"/>
          <w:szCs w:val="24"/>
        </w:rPr>
        <w:t>affected people are informed and consulted during project preparation and implementation.</w:t>
      </w:r>
    </w:p>
    <w:p w14:paraId="6B9C0676" w14:textId="77777777" w:rsidR="000F5488" w:rsidRPr="00B61F51" w:rsidRDefault="000F5488" w:rsidP="003F4B5F">
      <w:pPr>
        <w:pStyle w:val="ListParagraph"/>
        <w:numPr>
          <w:ilvl w:val="0"/>
          <w:numId w:val="334"/>
        </w:numPr>
        <w:spacing w:after="120" w:line="240" w:lineRule="auto"/>
        <w:ind w:left="0" w:firstLine="0"/>
        <w:jc w:val="both"/>
        <w:rPr>
          <w:rFonts w:ascii="Times New Roman" w:hAnsi="Times New Roman"/>
          <w:sz w:val="24"/>
          <w:szCs w:val="24"/>
        </w:rPr>
      </w:pPr>
      <w:bookmarkStart w:id="759" w:name="_Toc208297934"/>
      <w:bookmarkStart w:id="760" w:name="_Toc303949767"/>
      <w:r w:rsidRPr="00B61F51">
        <w:rPr>
          <w:rFonts w:ascii="Times New Roman" w:hAnsi="Times New Roman"/>
          <w:sz w:val="24"/>
          <w:szCs w:val="24"/>
        </w:rPr>
        <w:t>Institutional Arrangements</w:t>
      </w:r>
      <w:bookmarkEnd w:id="759"/>
      <w:bookmarkEnd w:id="760"/>
      <w:r w:rsidRPr="00B61F51">
        <w:rPr>
          <w:rFonts w:ascii="Times New Roman" w:hAnsi="Times New Roman"/>
          <w:sz w:val="24"/>
          <w:szCs w:val="24"/>
        </w:rPr>
        <w:t xml:space="preserve"> </w:t>
      </w:r>
    </w:p>
    <w:p w14:paraId="5BB0D1AE" w14:textId="778A54E9" w:rsidR="000F5488" w:rsidRPr="00B61F51" w:rsidRDefault="000F5488" w:rsidP="000F5488">
      <w:pPr>
        <w:rPr>
          <w:rFonts w:cs="Times New Roman"/>
          <w:szCs w:val="24"/>
        </w:rPr>
      </w:pPr>
      <w:r w:rsidRPr="00B61F51">
        <w:rPr>
          <w:rFonts w:cs="Times New Roman"/>
          <w:szCs w:val="24"/>
        </w:rPr>
        <w:t xml:space="preserve">Under overall direction, guidance and coordination of the CMWSSB Project Implementation Unit (PIU), the contractor will implement Chennai </w:t>
      </w:r>
      <w:r w:rsidR="002A3FC7" w:rsidRPr="00B61F51">
        <w:rPr>
          <w:rFonts w:cs="Times New Roman"/>
          <w:szCs w:val="24"/>
        </w:rPr>
        <w:t>Seawater</w:t>
      </w:r>
      <w:r w:rsidRPr="00B61F51">
        <w:rPr>
          <w:rFonts w:cs="Times New Roman"/>
          <w:szCs w:val="24"/>
        </w:rPr>
        <w:t xml:space="preserve"> Desalination Plant</w:t>
      </w:r>
      <w:r w:rsidR="002A3FC7" w:rsidRPr="00B61F51">
        <w:rPr>
          <w:rFonts w:cs="Times New Roman"/>
          <w:szCs w:val="24"/>
        </w:rPr>
        <w:t xml:space="preserve"> (I)</w:t>
      </w:r>
      <w:r w:rsidRPr="00B61F51">
        <w:rPr>
          <w:rFonts w:cs="Times New Roman"/>
          <w:szCs w:val="24"/>
        </w:rPr>
        <w:t>.</w:t>
      </w:r>
      <w:r w:rsidR="00E26AF8" w:rsidRPr="00B61F51">
        <w:rPr>
          <w:rFonts w:cs="Times New Roman"/>
          <w:szCs w:val="24"/>
        </w:rPr>
        <w:t xml:space="preserve"> </w:t>
      </w:r>
      <w:r w:rsidRPr="00B61F51">
        <w:rPr>
          <w:rFonts w:cs="Times New Roman"/>
          <w:szCs w:val="24"/>
        </w:rPr>
        <w:t xml:space="preserve">The Project Management Consultant (PMC) appointed by </w:t>
      </w:r>
      <w:r w:rsidR="00550778" w:rsidRPr="00B61F51">
        <w:rPr>
          <w:rFonts w:cs="Times New Roman"/>
          <w:szCs w:val="24"/>
        </w:rPr>
        <w:t>Employer</w:t>
      </w:r>
      <w:r w:rsidRPr="00B61F51">
        <w:rPr>
          <w:rFonts w:cs="Times New Roman"/>
          <w:szCs w:val="24"/>
        </w:rPr>
        <w:t xml:space="preserve"> comprises of the subject, and sector-specific specialists will provide onsite expert guidance as well as supervise the progress and attainment of drafted specified guidelines by the contractor in compliance </w:t>
      </w:r>
      <w:r w:rsidR="00EE5AA8" w:rsidRPr="00B61F51">
        <w:rPr>
          <w:rFonts w:cs="Times New Roman"/>
          <w:szCs w:val="24"/>
        </w:rPr>
        <w:t xml:space="preserve">with </w:t>
      </w:r>
      <w:r w:rsidRPr="00B61F51">
        <w:rPr>
          <w:rFonts w:cs="Times New Roman"/>
          <w:szCs w:val="24"/>
        </w:rPr>
        <w:t>the regulatory mandates.</w:t>
      </w:r>
      <w:r w:rsidR="00E26AF8" w:rsidRPr="00B61F51">
        <w:rPr>
          <w:rFonts w:cs="Times New Roman"/>
          <w:szCs w:val="24"/>
        </w:rPr>
        <w:t xml:space="preserve"> </w:t>
      </w:r>
      <w:r w:rsidRPr="00B61F51">
        <w:rPr>
          <w:rFonts w:cs="Times New Roman"/>
          <w:szCs w:val="24"/>
        </w:rPr>
        <w:t xml:space="preserve">Referring to the Social Management Plan (SMP) and implementation; Social Communication Specialists will be interacting </w:t>
      </w:r>
      <w:r w:rsidR="002A3FC7" w:rsidRPr="00B61F51">
        <w:rPr>
          <w:rFonts w:cs="Times New Roman"/>
          <w:szCs w:val="24"/>
        </w:rPr>
        <w:t xml:space="preserve">on a </w:t>
      </w:r>
      <w:r w:rsidRPr="00B61F51">
        <w:rPr>
          <w:rFonts w:cs="Times New Roman"/>
          <w:szCs w:val="24"/>
        </w:rPr>
        <w:t>regular basis with the social specialist appointed by the contractor for social safeguard compliance.</w:t>
      </w:r>
      <w:r w:rsidR="00E26AF8" w:rsidRPr="00B61F51">
        <w:rPr>
          <w:rFonts w:cs="Times New Roman"/>
          <w:szCs w:val="24"/>
        </w:rPr>
        <w:t xml:space="preserve"> </w:t>
      </w:r>
    </w:p>
    <w:p w14:paraId="3DFD3F91" w14:textId="77777777" w:rsidR="00F87627" w:rsidRPr="00B61F51" w:rsidRDefault="00F87627">
      <w:pPr>
        <w:jc w:val="left"/>
      </w:pPr>
      <w:bookmarkStart w:id="761" w:name="_Toc53937034"/>
      <w:bookmarkStart w:id="762" w:name="_Toc53937245"/>
      <w:bookmarkStart w:id="763" w:name="_Toc53937248"/>
      <w:bookmarkStart w:id="764" w:name="_Toc53947104"/>
      <w:bookmarkStart w:id="765" w:name="_Toc54006538"/>
      <w:bookmarkStart w:id="766" w:name="_Toc56621522"/>
      <w:r w:rsidRPr="00B61F51">
        <w:br w:type="page"/>
      </w:r>
    </w:p>
    <w:p w14:paraId="2968E0F2" w14:textId="68CF01AA" w:rsidR="000F5488" w:rsidRPr="00B61F51" w:rsidRDefault="00F87627" w:rsidP="00F87627">
      <w:pPr>
        <w:jc w:val="center"/>
        <w:rPr>
          <w:b/>
          <w:bCs/>
        </w:rPr>
      </w:pPr>
      <w:r w:rsidRPr="00B61F51">
        <w:rPr>
          <w:b/>
          <w:bCs/>
        </w:rPr>
        <w:t xml:space="preserve">ANNEXURE 1: </w:t>
      </w:r>
      <w:r w:rsidR="000F5488" w:rsidRPr="00B61F51">
        <w:rPr>
          <w:b/>
          <w:bCs/>
        </w:rPr>
        <w:t>SALIENT FEATURES OF KEY APPLICABLE LABOUR LAWS</w:t>
      </w:r>
      <w:bookmarkEnd w:id="761"/>
      <w:bookmarkEnd w:id="762"/>
      <w:bookmarkEnd w:id="763"/>
      <w:bookmarkEnd w:id="764"/>
      <w:bookmarkEnd w:id="765"/>
      <w:bookmarkEnd w:id="766"/>
    </w:p>
    <w:p w14:paraId="378A6A7F" w14:textId="10E87418" w:rsidR="000F5488" w:rsidRPr="00B61F51" w:rsidRDefault="000F5488" w:rsidP="000F5488">
      <w:pPr>
        <w:tabs>
          <w:tab w:val="left" w:pos="-1440"/>
          <w:tab w:val="left" w:pos="-720"/>
          <w:tab w:val="left" w:pos="0"/>
          <w:tab w:val="left" w:pos="567"/>
          <w:tab w:val="left" w:pos="1700"/>
          <w:tab w:val="left" w:pos="2380"/>
          <w:tab w:val="left" w:pos="3160"/>
          <w:tab w:val="left" w:pos="4920"/>
          <w:tab w:val="left" w:pos="5400"/>
          <w:tab w:val="left" w:pos="5760"/>
          <w:tab w:val="left" w:pos="6880"/>
        </w:tabs>
        <w:suppressAutoHyphens/>
        <w:spacing w:before="60" w:after="60"/>
        <w:ind w:left="567" w:hanging="567"/>
        <w:jc w:val="center"/>
        <w:rPr>
          <w:rFonts w:cs="Times New Roman"/>
          <w:i/>
          <w:szCs w:val="24"/>
          <w:lang w:val="en-GB"/>
        </w:rPr>
      </w:pPr>
      <w:r w:rsidRPr="00B61F51">
        <w:rPr>
          <w:rFonts w:cs="Times New Roman"/>
          <w:i/>
          <w:szCs w:val="24"/>
          <w:lang w:val="en-GB"/>
        </w:rPr>
        <w:t xml:space="preserve"> (</w:t>
      </w:r>
      <w:r w:rsidR="002A3FC7" w:rsidRPr="00B61F51">
        <w:rPr>
          <w:rFonts w:cs="Times New Roman"/>
          <w:i/>
          <w:szCs w:val="24"/>
          <w:lang w:val="en-GB"/>
        </w:rPr>
        <w:t>Latest laws</w:t>
      </w:r>
      <w:r w:rsidRPr="00B61F51">
        <w:rPr>
          <w:rFonts w:cs="Times New Roman"/>
          <w:i/>
          <w:szCs w:val="24"/>
          <w:lang w:val="en-GB"/>
        </w:rPr>
        <w:t xml:space="preserve"> will apply)</w:t>
      </w:r>
    </w:p>
    <w:p w14:paraId="54246805" w14:textId="77777777" w:rsidR="000F5488" w:rsidRPr="00B61F51" w:rsidRDefault="000F5488" w:rsidP="000F5488">
      <w:pPr>
        <w:tabs>
          <w:tab w:val="left" w:pos="-1440"/>
          <w:tab w:val="left" w:pos="-720"/>
          <w:tab w:val="left" w:pos="0"/>
          <w:tab w:val="left" w:pos="567"/>
          <w:tab w:val="left" w:pos="1700"/>
          <w:tab w:val="left" w:pos="2380"/>
          <w:tab w:val="left" w:pos="3160"/>
          <w:tab w:val="left" w:pos="4920"/>
          <w:tab w:val="left" w:pos="5400"/>
          <w:tab w:val="left" w:pos="5760"/>
          <w:tab w:val="left" w:pos="6880"/>
        </w:tabs>
        <w:suppressAutoHyphens/>
        <w:spacing w:before="60" w:after="60"/>
        <w:ind w:left="567" w:hanging="567"/>
        <w:jc w:val="center"/>
        <w:rPr>
          <w:rFonts w:cs="Times New Roman"/>
          <w:i/>
          <w:szCs w:val="24"/>
          <w:lang w:val="en-GB"/>
        </w:rPr>
      </w:pPr>
    </w:p>
    <w:p w14:paraId="13B77883" w14:textId="73B4FA56" w:rsidR="000F5488" w:rsidRPr="00B61F51" w:rsidRDefault="000F5488" w:rsidP="003F4B5F">
      <w:pPr>
        <w:pStyle w:val="ListParagraph"/>
        <w:widowControl w:val="0"/>
        <w:numPr>
          <w:ilvl w:val="0"/>
          <w:numId w:val="332"/>
        </w:numPr>
        <w:tabs>
          <w:tab w:val="left" w:pos="567"/>
        </w:tabs>
        <w:overflowPunct w:val="0"/>
        <w:adjustRightInd w:val="0"/>
        <w:spacing w:before="60" w:after="60" w:line="312" w:lineRule="auto"/>
        <w:ind w:left="567" w:hanging="567"/>
        <w:contextualSpacing w:val="0"/>
        <w:jc w:val="both"/>
        <w:rPr>
          <w:rFonts w:ascii="Times New Roman" w:hAnsi="Times New Roman"/>
          <w:bCs/>
          <w:sz w:val="24"/>
          <w:szCs w:val="24"/>
        </w:rPr>
      </w:pPr>
      <w:r w:rsidRPr="00B61F51">
        <w:rPr>
          <w:rFonts w:ascii="Times New Roman" w:hAnsi="Times New Roman"/>
          <w:bCs/>
          <w:sz w:val="24"/>
          <w:szCs w:val="24"/>
        </w:rPr>
        <w:t>Payment of Wages Act, 1936: It lays down as to by what date the wages are to be paid</w:t>
      </w:r>
      <w:r w:rsidR="00F01E94" w:rsidRPr="00B61F51">
        <w:rPr>
          <w:rFonts w:ascii="Times New Roman" w:hAnsi="Times New Roman"/>
          <w:bCs/>
          <w:sz w:val="24"/>
          <w:szCs w:val="24"/>
        </w:rPr>
        <w:t>,</w:t>
      </w:r>
      <w:r w:rsidRPr="00B61F51">
        <w:rPr>
          <w:rFonts w:ascii="Times New Roman" w:hAnsi="Times New Roman"/>
          <w:bCs/>
          <w:sz w:val="24"/>
          <w:szCs w:val="24"/>
        </w:rPr>
        <w:t xml:space="preserve"> when it will be paid and what deductions can be made from the wages of the workers.</w:t>
      </w:r>
    </w:p>
    <w:p w14:paraId="0096F443" w14:textId="77777777" w:rsidR="000F5488" w:rsidRPr="00B61F51" w:rsidRDefault="000F5488" w:rsidP="003F4B5F">
      <w:pPr>
        <w:pStyle w:val="ListParagraph"/>
        <w:widowControl w:val="0"/>
        <w:numPr>
          <w:ilvl w:val="0"/>
          <w:numId w:val="332"/>
        </w:numPr>
        <w:tabs>
          <w:tab w:val="left" w:pos="567"/>
        </w:tabs>
        <w:overflowPunct w:val="0"/>
        <w:adjustRightInd w:val="0"/>
        <w:spacing w:before="60" w:after="60" w:line="312" w:lineRule="auto"/>
        <w:ind w:left="567" w:hanging="567"/>
        <w:contextualSpacing w:val="0"/>
        <w:jc w:val="both"/>
        <w:rPr>
          <w:rFonts w:ascii="Times New Roman" w:hAnsi="Times New Roman"/>
          <w:bCs/>
          <w:sz w:val="24"/>
          <w:szCs w:val="24"/>
          <w:lang w:val="en-GB"/>
        </w:rPr>
      </w:pPr>
      <w:r w:rsidRPr="00B61F51">
        <w:rPr>
          <w:rFonts w:ascii="Times New Roman" w:hAnsi="Times New Roman"/>
          <w:bCs/>
          <w:sz w:val="24"/>
          <w:szCs w:val="24"/>
          <w:lang w:val="en-GB"/>
        </w:rPr>
        <w:t>Minimum Wages Act, 1948: The employer is supposed to pay not less than the Minimum Wages fixed by appropriate Government as per provisions of the Act if the employee is scheduled employment. Construction of buildings, roads, runways etc. are scheduled employments.</w:t>
      </w:r>
    </w:p>
    <w:p w14:paraId="3A256A6F" w14:textId="40BA8387" w:rsidR="000F5488" w:rsidRPr="00B61F51" w:rsidRDefault="000F5488" w:rsidP="003F4B5F">
      <w:pPr>
        <w:pStyle w:val="ListParagraph"/>
        <w:widowControl w:val="0"/>
        <w:numPr>
          <w:ilvl w:val="0"/>
          <w:numId w:val="332"/>
        </w:numPr>
        <w:tabs>
          <w:tab w:val="left" w:pos="-1440"/>
          <w:tab w:val="left" w:pos="-720"/>
          <w:tab w:val="left" w:pos="567"/>
          <w:tab w:val="left" w:pos="900"/>
          <w:tab w:val="left" w:pos="2380"/>
          <w:tab w:val="left" w:pos="3160"/>
          <w:tab w:val="left" w:pos="4920"/>
          <w:tab w:val="left" w:pos="5400"/>
          <w:tab w:val="left" w:pos="5760"/>
          <w:tab w:val="left" w:pos="6880"/>
        </w:tabs>
        <w:suppressAutoHyphens/>
        <w:overflowPunct w:val="0"/>
        <w:adjustRightInd w:val="0"/>
        <w:spacing w:before="60" w:after="60" w:line="312" w:lineRule="auto"/>
        <w:ind w:left="567" w:hanging="567"/>
        <w:contextualSpacing w:val="0"/>
        <w:jc w:val="both"/>
        <w:rPr>
          <w:rFonts w:ascii="Times New Roman" w:hAnsi="Times New Roman"/>
          <w:bCs/>
          <w:sz w:val="24"/>
          <w:szCs w:val="24"/>
          <w:lang w:val="en-GB"/>
        </w:rPr>
      </w:pPr>
      <w:r w:rsidRPr="00B61F51">
        <w:rPr>
          <w:rFonts w:ascii="Times New Roman" w:hAnsi="Times New Roman"/>
          <w:bCs/>
          <w:sz w:val="24"/>
          <w:szCs w:val="24"/>
          <w:lang w:val="en-GB"/>
        </w:rPr>
        <w:t>The Building and Other Construction Workers (Regulation of Employment and Conditions of Service) Act, 1996 and the Cess Act of 1996:</w:t>
      </w:r>
      <w:r w:rsidR="00E26AF8" w:rsidRPr="00B61F51">
        <w:rPr>
          <w:rFonts w:ascii="Times New Roman" w:hAnsi="Times New Roman"/>
          <w:bCs/>
          <w:sz w:val="24"/>
          <w:szCs w:val="24"/>
          <w:lang w:val="en-GB"/>
        </w:rPr>
        <w:t xml:space="preserve"> </w:t>
      </w:r>
      <w:r w:rsidRPr="00B61F51">
        <w:rPr>
          <w:rFonts w:ascii="Times New Roman" w:hAnsi="Times New Roman"/>
          <w:bCs/>
          <w:sz w:val="24"/>
          <w:szCs w:val="24"/>
          <w:lang w:val="en-GB"/>
        </w:rPr>
        <w:t xml:space="preserve">All the establishments who carry on any building or other construction work and employs 10 or more workers are covered under this Act. All such establishments are required to pay </w:t>
      </w:r>
      <w:r w:rsidR="002A3FC7" w:rsidRPr="00B61F51">
        <w:rPr>
          <w:rFonts w:ascii="Times New Roman" w:hAnsi="Times New Roman"/>
          <w:bCs/>
          <w:sz w:val="24"/>
          <w:szCs w:val="24"/>
          <w:lang w:val="en-GB"/>
        </w:rPr>
        <w:t xml:space="preserve">cess </w:t>
      </w:r>
      <w:r w:rsidRPr="00B61F51">
        <w:rPr>
          <w:rFonts w:ascii="Times New Roman" w:hAnsi="Times New Roman"/>
          <w:bCs/>
          <w:sz w:val="24"/>
          <w:szCs w:val="24"/>
          <w:lang w:val="en-GB"/>
        </w:rPr>
        <w:t xml:space="preserve">at the rate not exceeding 2% of the cost of construction as may be modified by the Government. The Employer to whom the Act applies has to obtain a registration certificate from the Registering Officer appointed by the Government. </w:t>
      </w:r>
    </w:p>
    <w:p w14:paraId="4870F1BA" w14:textId="77777777" w:rsidR="000F5488" w:rsidRPr="00B61F51" w:rsidRDefault="000F5488" w:rsidP="003F4B5F">
      <w:pPr>
        <w:numPr>
          <w:ilvl w:val="0"/>
          <w:numId w:val="332"/>
        </w:numPr>
        <w:tabs>
          <w:tab w:val="left" w:pos="567"/>
        </w:tabs>
        <w:suppressAutoHyphens/>
        <w:overflowPunct w:val="0"/>
        <w:autoSpaceDE w:val="0"/>
        <w:autoSpaceDN w:val="0"/>
        <w:adjustRightInd w:val="0"/>
        <w:spacing w:before="60" w:after="60" w:line="312" w:lineRule="auto"/>
        <w:ind w:left="567" w:hanging="567"/>
        <w:textAlignment w:val="baseline"/>
        <w:rPr>
          <w:rFonts w:cs="Times New Roman"/>
          <w:szCs w:val="24"/>
          <w:u w:val="single"/>
        </w:rPr>
      </w:pPr>
      <w:r w:rsidRPr="00B61F51">
        <w:rPr>
          <w:rFonts w:cs="Times New Roman"/>
          <w:szCs w:val="24"/>
          <w:lang w:val="en-GB"/>
        </w:rPr>
        <w:t>Inter-State Migrant Workmen’s (Regulation of Employment &amp; Conditions of Service) Act, 1979: The Act applies to an establishment which employs 5 or more inter-state migrant workmen through an intermediary (who has recruited workmen in one state for employment in the establishment situated in another state). The Inter-State migrant workmen, in an establishment to which this Act becomes applicable, are required to be provided certain facilities such as housing, medical aid, travelling expenses from home up to the establishment and back, etc.</w:t>
      </w:r>
    </w:p>
    <w:p w14:paraId="2FF643DD" w14:textId="22132E98" w:rsidR="000F5488" w:rsidRPr="00B61F51" w:rsidRDefault="000F5488" w:rsidP="003F4B5F">
      <w:pPr>
        <w:pStyle w:val="ListParagraph"/>
        <w:widowControl w:val="0"/>
        <w:numPr>
          <w:ilvl w:val="0"/>
          <w:numId w:val="332"/>
        </w:numPr>
        <w:tabs>
          <w:tab w:val="left" w:pos="567"/>
        </w:tabs>
        <w:overflowPunct w:val="0"/>
        <w:adjustRightInd w:val="0"/>
        <w:spacing w:before="60" w:after="60" w:line="312" w:lineRule="auto"/>
        <w:ind w:left="567" w:hanging="567"/>
        <w:contextualSpacing w:val="0"/>
        <w:jc w:val="both"/>
        <w:rPr>
          <w:rFonts w:ascii="Times New Roman" w:hAnsi="Times New Roman"/>
          <w:sz w:val="24"/>
          <w:szCs w:val="24"/>
          <w:lang w:val="en-GB"/>
        </w:rPr>
      </w:pPr>
      <w:r w:rsidRPr="00B61F51">
        <w:rPr>
          <w:rFonts w:ascii="Times New Roman" w:hAnsi="Times New Roman"/>
          <w:sz w:val="24"/>
          <w:szCs w:val="24"/>
          <w:lang w:val="en-GB"/>
        </w:rPr>
        <w:t>Employees P.F. and Miscellaneous Provision Act, 1952:</w:t>
      </w:r>
      <w:r w:rsidR="00E26AF8" w:rsidRPr="00B61F51">
        <w:rPr>
          <w:rFonts w:ascii="Times New Roman" w:hAnsi="Times New Roman"/>
          <w:sz w:val="24"/>
          <w:szCs w:val="24"/>
          <w:lang w:val="en-GB"/>
        </w:rPr>
        <w:t xml:space="preserve"> </w:t>
      </w:r>
      <w:r w:rsidRPr="00B61F51">
        <w:rPr>
          <w:rFonts w:ascii="Times New Roman" w:hAnsi="Times New Roman"/>
          <w:sz w:val="24"/>
          <w:szCs w:val="24"/>
          <w:lang w:val="en-GB"/>
        </w:rPr>
        <w:t>The Act provides for monthly contribution by the employer plus workers @ 10% or 8.33%.</w:t>
      </w:r>
      <w:r w:rsidR="00E26AF8" w:rsidRPr="00B61F51">
        <w:rPr>
          <w:rFonts w:ascii="Times New Roman" w:hAnsi="Times New Roman"/>
          <w:sz w:val="24"/>
          <w:szCs w:val="24"/>
          <w:lang w:val="en-GB"/>
        </w:rPr>
        <w:t xml:space="preserve"> </w:t>
      </w:r>
      <w:r w:rsidRPr="00B61F51">
        <w:rPr>
          <w:rFonts w:ascii="Times New Roman" w:hAnsi="Times New Roman"/>
          <w:sz w:val="24"/>
          <w:szCs w:val="24"/>
          <w:lang w:val="en-GB"/>
        </w:rPr>
        <w:t>The benefits payable under the Act are:</w:t>
      </w:r>
    </w:p>
    <w:p w14:paraId="15964037" w14:textId="77777777" w:rsidR="000F5488" w:rsidRPr="00B61F51" w:rsidRDefault="000F5488" w:rsidP="003F4B5F">
      <w:pPr>
        <w:pStyle w:val="ListParagraph"/>
        <w:widowControl w:val="0"/>
        <w:numPr>
          <w:ilvl w:val="0"/>
          <w:numId w:val="333"/>
        </w:numPr>
        <w:tabs>
          <w:tab w:val="left" w:pos="1134"/>
          <w:tab w:val="left" w:pos="1560"/>
        </w:tabs>
        <w:overflowPunct w:val="0"/>
        <w:adjustRightInd w:val="0"/>
        <w:spacing w:before="60" w:after="60" w:line="312" w:lineRule="auto"/>
        <w:ind w:left="1134" w:hanging="567"/>
        <w:contextualSpacing w:val="0"/>
        <w:jc w:val="both"/>
        <w:rPr>
          <w:rFonts w:ascii="Times New Roman" w:hAnsi="Times New Roman"/>
          <w:sz w:val="24"/>
          <w:szCs w:val="24"/>
          <w:lang w:val="en-GB"/>
        </w:rPr>
      </w:pPr>
      <w:r w:rsidRPr="00B61F51">
        <w:rPr>
          <w:rFonts w:ascii="Times New Roman" w:hAnsi="Times New Roman"/>
          <w:sz w:val="24"/>
          <w:szCs w:val="24"/>
          <w:lang w:val="en-GB"/>
        </w:rPr>
        <w:t>Pension or family pension on retirement or death, as the case may be.</w:t>
      </w:r>
    </w:p>
    <w:p w14:paraId="402A4A08" w14:textId="77777777" w:rsidR="000F5488" w:rsidRPr="00B61F51" w:rsidRDefault="000F5488" w:rsidP="003F4B5F">
      <w:pPr>
        <w:pStyle w:val="ListParagraph"/>
        <w:widowControl w:val="0"/>
        <w:numPr>
          <w:ilvl w:val="0"/>
          <w:numId w:val="333"/>
        </w:numPr>
        <w:tabs>
          <w:tab w:val="left" w:pos="1134"/>
          <w:tab w:val="left" w:pos="1560"/>
        </w:tabs>
        <w:overflowPunct w:val="0"/>
        <w:adjustRightInd w:val="0"/>
        <w:spacing w:before="60" w:after="60" w:line="312" w:lineRule="auto"/>
        <w:ind w:left="1134" w:hanging="567"/>
        <w:contextualSpacing w:val="0"/>
        <w:jc w:val="both"/>
        <w:rPr>
          <w:rFonts w:ascii="Times New Roman" w:hAnsi="Times New Roman"/>
          <w:sz w:val="24"/>
          <w:szCs w:val="24"/>
          <w:lang w:val="en-GB"/>
        </w:rPr>
      </w:pPr>
      <w:r w:rsidRPr="00B61F51">
        <w:rPr>
          <w:rFonts w:ascii="Times New Roman" w:hAnsi="Times New Roman"/>
          <w:sz w:val="24"/>
          <w:szCs w:val="24"/>
          <w:lang w:val="en-GB"/>
        </w:rPr>
        <w:t>Deposit linked insurance on the death in a harness of the worker.</w:t>
      </w:r>
    </w:p>
    <w:p w14:paraId="3166FCC2" w14:textId="77777777" w:rsidR="000F5488" w:rsidRPr="00B61F51" w:rsidRDefault="000F5488" w:rsidP="003F4B5F">
      <w:pPr>
        <w:pStyle w:val="ListParagraph"/>
        <w:widowControl w:val="0"/>
        <w:numPr>
          <w:ilvl w:val="0"/>
          <w:numId w:val="333"/>
        </w:numPr>
        <w:tabs>
          <w:tab w:val="left" w:pos="1134"/>
          <w:tab w:val="left" w:pos="1560"/>
        </w:tabs>
        <w:overflowPunct w:val="0"/>
        <w:adjustRightInd w:val="0"/>
        <w:spacing w:before="60" w:after="60" w:line="312" w:lineRule="auto"/>
        <w:ind w:left="1134" w:hanging="567"/>
        <w:contextualSpacing w:val="0"/>
        <w:jc w:val="both"/>
        <w:rPr>
          <w:rFonts w:ascii="Times New Roman" w:hAnsi="Times New Roman"/>
          <w:sz w:val="24"/>
          <w:szCs w:val="24"/>
          <w:lang w:val="en-GB"/>
        </w:rPr>
      </w:pPr>
      <w:r w:rsidRPr="00B61F51">
        <w:rPr>
          <w:rFonts w:ascii="Times New Roman" w:hAnsi="Times New Roman"/>
          <w:sz w:val="24"/>
          <w:szCs w:val="24"/>
          <w:lang w:val="en-GB"/>
        </w:rPr>
        <w:t>Payment of P.F. accumulation on retirement/death etc.</w:t>
      </w:r>
    </w:p>
    <w:p w14:paraId="56FB6EE0" w14:textId="77777777" w:rsidR="000F5488" w:rsidRPr="00B61F51" w:rsidRDefault="000F5488" w:rsidP="003F4B5F">
      <w:pPr>
        <w:pStyle w:val="ListParagraph"/>
        <w:widowControl w:val="0"/>
        <w:numPr>
          <w:ilvl w:val="0"/>
          <w:numId w:val="332"/>
        </w:numPr>
        <w:tabs>
          <w:tab w:val="left" w:pos="567"/>
        </w:tabs>
        <w:overflowPunct w:val="0"/>
        <w:adjustRightInd w:val="0"/>
        <w:spacing w:before="60" w:after="60" w:line="312" w:lineRule="auto"/>
        <w:ind w:left="567" w:hanging="567"/>
        <w:contextualSpacing w:val="0"/>
        <w:jc w:val="both"/>
        <w:rPr>
          <w:rFonts w:ascii="Times New Roman" w:hAnsi="Times New Roman"/>
          <w:sz w:val="24"/>
          <w:szCs w:val="24"/>
          <w:lang w:val="en-GB"/>
        </w:rPr>
      </w:pPr>
      <w:r w:rsidRPr="00B61F51">
        <w:rPr>
          <w:rFonts w:ascii="Times New Roman" w:hAnsi="Times New Roman"/>
          <w:sz w:val="24"/>
          <w:szCs w:val="24"/>
          <w:lang w:val="en-GB"/>
        </w:rPr>
        <w:t>Employees Compensation Act, 1923: The Act provides for compensation in case of injury, disease or death arising out of and during employment</w:t>
      </w:r>
      <w:r w:rsidRPr="00B61F51">
        <w:rPr>
          <w:rFonts w:ascii="Times New Roman" w:hAnsi="Times New Roman"/>
          <w:sz w:val="24"/>
          <w:szCs w:val="24"/>
        </w:rPr>
        <w:t xml:space="preserve"> by certain employers to their employees for injury caused to them by accident</w:t>
      </w:r>
      <w:r w:rsidRPr="00B61F51">
        <w:rPr>
          <w:rFonts w:ascii="Times New Roman" w:hAnsi="Times New Roman"/>
          <w:sz w:val="24"/>
          <w:szCs w:val="24"/>
          <w:lang w:val="en-GB"/>
        </w:rPr>
        <w:t>.</w:t>
      </w:r>
      <w:r w:rsidRPr="00B61F51">
        <w:rPr>
          <w:rFonts w:ascii="Times New Roman" w:hAnsi="Times New Roman"/>
          <w:sz w:val="24"/>
          <w:szCs w:val="24"/>
        </w:rPr>
        <w:t xml:space="preserve"> It enables an employee, and in case of death of an employee, his dependents, to get, at the cost of his employer compensation for employment injury if an employee contracts an occupational disease while in employment, it is also treated under the Act as injury caused by accident.</w:t>
      </w:r>
    </w:p>
    <w:p w14:paraId="06D95D66" w14:textId="4AA2E0B1" w:rsidR="000F5488" w:rsidRPr="00B61F51" w:rsidRDefault="000F5488" w:rsidP="003F4B5F">
      <w:pPr>
        <w:pStyle w:val="ListParagraph"/>
        <w:widowControl w:val="0"/>
        <w:numPr>
          <w:ilvl w:val="0"/>
          <w:numId w:val="332"/>
        </w:numPr>
        <w:tabs>
          <w:tab w:val="left" w:pos="567"/>
        </w:tabs>
        <w:overflowPunct w:val="0"/>
        <w:adjustRightInd w:val="0"/>
        <w:spacing w:before="60" w:after="60" w:line="312" w:lineRule="auto"/>
        <w:ind w:left="567" w:hanging="567"/>
        <w:contextualSpacing w:val="0"/>
        <w:jc w:val="both"/>
        <w:rPr>
          <w:rFonts w:ascii="Times New Roman" w:hAnsi="Times New Roman"/>
          <w:sz w:val="24"/>
          <w:szCs w:val="24"/>
          <w:lang w:val="en-GB"/>
        </w:rPr>
      </w:pPr>
      <w:r w:rsidRPr="00B61F51">
        <w:rPr>
          <w:rFonts w:ascii="Times New Roman" w:hAnsi="Times New Roman"/>
          <w:sz w:val="24"/>
          <w:szCs w:val="24"/>
          <w:lang w:val="en-GB"/>
        </w:rPr>
        <w:t>The Personal Injuries (Compensation Insurance) Act, 1963: This Act provides for the employer’s liability and responsibility to pay compensation to employees where workmen sustain personal injuries in the course of employment. The employer has to provide workmen with insurance against the liability. The Act describes the term which is of major importance under the Act is called as partial disablement and total disablement.</w:t>
      </w:r>
    </w:p>
    <w:p w14:paraId="5BE0B33F" w14:textId="77777777" w:rsidR="000F5488" w:rsidRPr="00B61F51" w:rsidRDefault="000F5488" w:rsidP="003F4B5F">
      <w:pPr>
        <w:pStyle w:val="ListParagraph"/>
        <w:widowControl w:val="0"/>
        <w:numPr>
          <w:ilvl w:val="0"/>
          <w:numId w:val="332"/>
        </w:numPr>
        <w:tabs>
          <w:tab w:val="left" w:pos="567"/>
        </w:tabs>
        <w:overflowPunct w:val="0"/>
        <w:adjustRightInd w:val="0"/>
        <w:spacing w:before="60" w:after="60" w:line="312" w:lineRule="auto"/>
        <w:ind w:left="567" w:hanging="567"/>
        <w:contextualSpacing w:val="0"/>
        <w:jc w:val="both"/>
        <w:rPr>
          <w:rFonts w:ascii="Times New Roman" w:hAnsi="Times New Roman"/>
          <w:sz w:val="24"/>
          <w:szCs w:val="24"/>
          <w:lang w:val="en-GB"/>
        </w:rPr>
      </w:pPr>
      <w:r w:rsidRPr="00B61F51">
        <w:rPr>
          <w:rFonts w:ascii="Times New Roman" w:hAnsi="Times New Roman"/>
          <w:sz w:val="24"/>
          <w:szCs w:val="24"/>
          <w:lang w:val="en-GB"/>
        </w:rPr>
        <w:t>Employer’s Liability Act, 1938: This Act protects workmen who bring suits for damages against employers in case of injuries endured in the course of employment. Such injuries could be on account of negligence on the part of the employer or persons employed by them in the maintenance of all machinery, equipment etc. in healthy and sound condition.</w:t>
      </w:r>
    </w:p>
    <w:p w14:paraId="564963A2" w14:textId="77777777" w:rsidR="000F5488" w:rsidRPr="00B61F51" w:rsidRDefault="000F5488" w:rsidP="003F4B5F">
      <w:pPr>
        <w:pStyle w:val="ListParagraph"/>
        <w:widowControl w:val="0"/>
        <w:numPr>
          <w:ilvl w:val="0"/>
          <w:numId w:val="332"/>
        </w:numPr>
        <w:tabs>
          <w:tab w:val="left" w:pos="567"/>
        </w:tabs>
        <w:overflowPunct w:val="0"/>
        <w:adjustRightInd w:val="0"/>
        <w:spacing w:before="60" w:after="60" w:line="312" w:lineRule="auto"/>
        <w:ind w:left="567" w:hanging="567"/>
        <w:contextualSpacing w:val="0"/>
        <w:jc w:val="both"/>
        <w:rPr>
          <w:rFonts w:ascii="Times New Roman" w:hAnsi="Times New Roman"/>
          <w:sz w:val="24"/>
          <w:szCs w:val="24"/>
          <w:lang w:val="en-GB"/>
        </w:rPr>
      </w:pPr>
      <w:r w:rsidRPr="00B61F51">
        <w:rPr>
          <w:rFonts w:ascii="Times New Roman" w:hAnsi="Times New Roman"/>
          <w:sz w:val="24"/>
          <w:szCs w:val="24"/>
          <w:lang w:val="en-GB"/>
        </w:rPr>
        <w:t>Employee’s State Insurance Act, 1948: The Act provides for certain benefits to insured employees and their families in case of sickness, maternity and disablement arising out of an employment injury. The Act applies to all employees in factories (as defined) or establishments which may be so notified by the appropriate Government. The Act provides for the setting up of an Employees’ State Insurance Fund, which is to be administered by the Employees State Insurance Corporation. Contributions to the Fund are paid by the employer and the employee at rates as prescribed by the Central Government. The Act also provides for benefits to dependents of insured persons in case of death as a result of an employment injury.</w:t>
      </w:r>
    </w:p>
    <w:p w14:paraId="58801F55" w14:textId="7C7B9129" w:rsidR="000F5488" w:rsidRPr="00B61F51" w:rsidRDefault="000F5488" w:rsidP="003F4B5F">
      <w:pPr>
        <w:pStyle w:val="ListParagraph"/>
        <w:widowControl w:val="0"/>
        <w:numPr>
          <w:ilvl w:val="0"/>
          <w:numId w:val="332"/>
        </w:numPr>
        <w:tabs>
          <w:tab w:val="left" w:pos="-1440"/>
          <w:tab w:val="left" w:pos="-720"/>
          <w:tab w:val="left" w:pos="567"/>
          <w:tab w:val="left" w:pos="900"/>
          <w:tab w:val="left" w:pos="2380"/>
          <w:tab w:val="left" w:pos="3160"/>
          <w:tab w:val="left" w:pos="4920"/>
          <w:tab w:val="left" w:pos="5400"/>
          <w:tab w:val="left" w:pos="5760"/>
          <w:tab w:val="left" w:pos="6880"/>
        </w:tabs>
        <w:suppressAutoHyphens/>
        <w:overflowPunct w:val="0"/>
        <w:adjustRightInd w:val="0"/>
        <w:spacing w:before="60" w:after="60" w:line="312" w:lineRule="auto"/>
        <w:ind w:left="567" w:hanging="567"/>
        <w:contextualSpacing w:val="0"/>
        <w:jc w:val="both"/>
        <w:rPr>
          <w:rFonts w:ascii="Times New Roman" w:hAnsi="Times New Roman"/>
          <w:sz w:val="24"/>
          <w:szCs w:val="24"/>
          <w:lang w:val="en-GB"/>
        </w:rPr>
      </w:pPr>
      <w:r w:rsidRPr="00B61F51">
        <w:rPr>
          <w:rFonts w:ascii="Times New Roman" w:hAnsi="Times New Roman"/>
          <w:sz w:val="24"/>
          <w:szCs w:val="24"/>
          <w:lang w:val="en-GB"/>
        </w:rPr>
        <w:t>Payment of Bonus Act, 1965:</w:t>
      </w:r>
      <w:r w:rsidR="00E26AF8" w:rsidRPr="00B61F51">
        <w:rPr>
          <w:rFonts w:ascii="Times New Roman" w:hAnsi="Times New Roman"/>
          <w:sz w:val="24"/>
          <w:szCs w:val="24"/>
          <w:lang w:val="en-GB"/>
        </w:rPr>
        <w:t xml:space="preserve"> </w:t>
      </w:r>
      <w:r w:rsidRPr="00B61F51">
        <w:rPr>
          <w:rFonts w:ascii="Times New Roman" w:hAnsi="Times New Roman"/>
          <w:sz w:val="24"/>
          <w:szCs w:val="24"/>
          <w:lang w:val="en-GB"/>
        </w:rPr>
        <w:t>The Act applies to all establishments employing 20 or more employees. The Act provides for payments of annual bonus subject to a minimum of 8.33% of the wages drawn in the relevant year. It applies to skilled or unskilled manual, supervisory, managerial, administrative, technical or clerical work for hire or reward to employees who draw a salary of Rs. 10,000/- per month or less. To be eligible for the bonus, the employee should have worked in the establishment for not less than 30 working days in the relevant year. The Act does not apply to certain establishments. The newly set-up establishments are exempted for five years in certain circumstances. Some of the State Governments have reduced the employment size from 20 to 10 for applicability of this Act.</w:t>
      </w:r>
    </w:p>
    <w:p w14:paraId="463EE5C8" w14:textId="77777777" w:rsidR="000F5488" w:rsidRPr="00B61F51" w:rsidRDefault="000F5488" w:rsidP="003F4B5F">
      <w:pPr>
        <w:pStyle w:val="ListParagraph"/>
        <w:widowControl w:val="0"/>
        <w:numPr>
          <w:ilvl w:val="0"/>
          <w:numId w:val="332"/>
        </w:numPr>
        <w:tabs>
          <w:tab w:val="left" w:pos="-1440"/>
          <w:tab w:val="left" w:pos="-720"/>
          <w:tab w:val="left" w:pos="567"/>
          <w:tab w:val="left" w:pos="900"/>
          <w:tab w:val="left" w:pos="2380"/>
          <w:tab w:val="left" w:pos="3160"/>
          <w:tab w:val="left" w:pos="4920"/>
          <w:tab w:val="left" w:pos="5400"/>
          <w:tab w:val="left" w:pos="5760"/>
          <w:tab w:val="left" w:pos="6880"/>
        </w:tabs>
        <w:suppressAutoHyphens/>
        <w:overflowPunct w:val="0"/>
        <w:adjustRightInd w:val="0"/>
        <w:spacing w:before="60" w:after="60" w:line="312" w:lineRule="auto"/>
        <w:ind w:left="567" w:hanging="567"/>
        <w:contextualSpacing w:val="0"/>
        <w:jc w:val="both"/>
        <w:rPr>
          <w:rFonts w:ascii="Times New Roman" w:hAnsi="Times New Roman"/>
          <w:sz w:val="24"/>
          <w:szCs w:val="24"/>
          <w:lang w:val="en-GB"/>
        </w:rPr>
      </w:pPr>
      <w:r w:rsidRPr="00B61F51">
        <w:rPr>
          <w:rFonts w:ascii="Times New Roman" w:hAnsi="Times New Roman"/>
          <w:sz w:val="24"/>
          <w:szCs w:val="24"/>
          <w:lang w:val="en-GB"/>
        </w:rPr>
        <w:t>Payment of Gratuity Act, 1972: Gratuity is payable to an employee under the Act on the satisfaction of certain conditions - on separation if an employee has completed 5 years of service or more or on death, the rate of 15 days wages for every completed year of service. The Act applies to all establishments employing 10 or more employees.</w:t>
      </w:r>
    </w:p>
    <w:p w14:paraId="760204B1" w14:textId="77777777" w:rsidR="000F5488" w:rsidRPr="00B61F51" w:rsidRDefault="000F5488" w:rsidP="003F4B5F">
      <w:pPr>
        <w:pStyle w:val="ListParagraph"/>
        <w:widowControl w:val="0"/>
        <w:numPr>
          <w:ilvl w:val="0"/>
          <w:numId w:val="332"/>
        </w:numPr>
        <w:tabs>
          <w:tab w:val="left" w:pos="567"/>
        </w:tabs>
        <w:overflowPunct w:val="0"/>
        <w:adjustRightInd w:val="0"/>
        <w:spacing w:before="60" w:after="60" w:line="312" w:lineRule="auto"/>
        <w:ind w:left="567" w:hanging="567"/>
        <w:contextualSpacing w:val="0"/>
        <w:jc w:val="both"/>
        <w:rPr>
          <w:rFonts w:ascii="Times New Roman" w:hAnsi="Times New Roman"/>
          <w:sz w:val="24"/>
          <w:szCs w:val="24"/>
          <w:lang w:val="en-GB"/>
        </w:rPr>
      </w:pPr>
      <w:r w:rsidRPr="00B61F51">
        <w:rPr>
          <w:rFonts w:ascii="Times New Roman" w:hAnsi="Times New Roman"/>
          <w:sz w:val="24"/>
          <w:szCs w:val="24"/>
          <w:lang w:val="en-GB"/>
        </w:rPr>
        <w:t>Labour (Regulation and Abolition) Act, 1970: The Act provides for certain welfare measures to be provided by the contractor to contract labour, and in case the Contractor fails to provide, the same is required to be provided, by the Principal Employer by Law. The Principal Employer is required to take Certificate of Registration, and the Contractor is required to take a license from the designated Officer. The Act applies to the establishments or Contractor of Principal Employer if they employ 20 or more contract labour.</w:t>
      </w:r>
    </w:p>
    <w:p w14:paraId="467AEEBD" w14:textId="77777777" w:rsidR="000F5488" w:rsidRPr="00B61F51" w:rsidRDefault="000F5488" w:rsidP="003F4B5F">
      <w:pPr>
        <w:pStyle w:val="ListParagraph"/>
        <w:widowControl w:val="0"/>
        <w:numPr>
          <w:ilvl w:val="0"/>
          <w:numId w:val="332"/>
        </w:numPr>
        <w:tabs>
          <w:tab w:val="left" w:pos="567"/>
        </w:tabs>
        <w:overflowPunct w:val="0"/>
        <w:adjustRightInd w:val="0"/>
        <w:spacing w:before="60" w:after="60" w:line="312" w:lineRule="auto"/>
        <w:ind w:left="567" w:hanging="567"/>
        <w:contextualSpacing w:val="0"/>
        <w:jc w:val="both"/>
        <w:rPr>
          <w:rFonts w:ascii="Times New Roman" w:hAnsi="Times New Roman"/>
          <w:sz w:val="24"/>
          <w:szCs w:val="24"/>
          <w:lang w:val="en-GB"/>
        </w:rPr>
      </w:pPr>
      <w:r w:rsidRPr="00B61F51">
        <w:rPr>
          <w:rFonts w:ascii="Times New Roman" w:hAnsi="Times New Roman"/>
          <w:sz w:val="24"/>
          <w:szCs w:val="24"/>
          <w:lang w:val="en-GB"/>
        </w:rPr>
        <w:t>Equal Remuneration Act, 1979: The Act provides that no employer shall pay to any worker employed by him in an establishment or employment, remuneration whether payable in cash or in-kind at the rates less favourable than those at which remuneration is paid by him to the workers of the opposite sex in such establishment or employment. The Act further provides that no discrimination should be made against women at the time of recruitment. The Act also provides for not for making discrimination against female employees in the matters of transfers, training and promotions etc.</w:t>
      </w:r>
    </w:p>
    <w:p w14:paraId="7525ACFC" w14:textId="2F80C782" w:rsidR="000F5488" w:rsidRPr="00B61F51" w:rsidRDefault="000F5488" w:rsidP="003F4B5F">
      <w:pPr>
        <w:pStyle w:val="ListParagraph"/>
        <w:widowControl w:val="0"/>
        <w:numPr>
          <w:ilvl w:val="0"/>
          <w:numId w:val="332"/>
        </w:numPr>
        <w:tabs>
          <w:tab w:val="left" w:pos="567"/>
        </w:tabs>
        <w:overflowPunct w:val="0"/>
        <w:adjustRightInd w:val="0"/>
        <w:spacing w:before="60" w:after="60" w:line="312" w:lineRule="auto"/>
        <w:ind w:left="567" w:hanging="567"/>
        <w:contextualSpacing w:val="0"/>
        <w:jc w:val="both"/>
        <w:rPr>
          <w:rFonts w:ascii="Times New Roman" w:hAnsi="Times New Roman"/>
          <w:sz w:val="24"/>
          <w:szCs w:val="24"/>
          <w:lang w:val="en-GB"/>
        </w:rPr>
      </w:pPr>
      <w:r w:rsidRPr="00B61F51">
        <w:rPr>
          <w:rFonts w:ascii="Times New Roman" w:hAnsi="Times New Roman"/>
          <w:sz w:val="24"/>
          <w:szCs w:val="24"/>
          <w:lang w:val="en-GB"/>
        </w:rPr>
        <w:t>Maternity Benefit Act, 1951:</w:t>
      </w:r>
      <w:r w:rsidR="00E26AF8" w:rsidRPr="00B61F51">
        <w:rPr>
          <w:rFonts w:ascii="Times New Roman" w:hAnsi="Times New Roman"/>
          <w:sz w:val="24"/>
          <w:szCs w:val="24"/>
          <w:lang w:val="en-GB"/>
        </w:rPr>
        <w:t xml:space="preserve"> </w:t>
      </w:r>
      <w:r w:rsidRPr="00B61F51">
        <w:rPr>
          <w:rFonts w:ascii="Times New Roman" w:hAnsi="Times New Roman"/>
          <w:sz w:val="24"/>
          <w:szCs w:val="24"/>
          <w:lang w:val="en-GB"/>
        </w:rPr>
        <w:t>An Act to regulate the employment of women in certain establishments for certain periods before and after child-birth and to provide for maternity benefit and certain other benefits. It provides for maternity benefits, including leave, wages, bonus, nursing breaks etc.</w:t>
      </w:r>
    </w:p>
    <w:p w14:paraId="416A4811" w14:textId="77777777" w:rsidR="000F5488" w:rsidRPr="00B61F51" w:rsidRDefault="000F5488" w:rsidP="003F4B5F">
      <w:pPr>
        <w:pStyle w:val="ListParagraph"/>
        <w:widowControl w:val="0"/>
        <w:numPr>
          <w:ilvl w:val="0"/>
          <w:numId w:val="332"/>
        </w:numPr>
        <w:tabs>
          <w:tab w:val="left" w:pos="-1440"/>
          <w:tab w:val="left" w:pos="-720"/>
          <w:tab w:val="left" w:pos="567"/>
          <w:tab w:val="left" w:pos="900"/>
          <w:tab w:val="left" w:pos="2380"/>
          <w:tab w:val="left" w:pos="3160"/>
          <w:tab w:val="left" w:pos="4920"/>
          <w:tab w:val="left" w:pos="5400"/>
          <w:tab w:val="left" w:pos="5760"/>
          <w:tab w:val="left" w:pos="6880"/>
        </w:tabs>
        <w:suppressAutoHyphens/>
        <w:overflowPunct w:val="0"/>
        <w:adjustRightInd w:val="0"/>
        <w:spacing w:before="60" w:after="60" w:line="312" w:lineRule="auto"/>
        <w:ind w:left="567" w:hanging="567"/>
        <w:contextualSpacing w:val="0"/>
        <w:jc w:val="both"/>
        <w:rPr>
          <w:rFonts w:ascii="Times New Roman" w:hAnsi="Times New Roman"/>
          <w:sz w:val="24"/>
          <w:szCs w:val="24"/>
          <w:lang w:val="en-GB"/>
        </w:rPr>
      </w:pPr>
      <w:r w:rsidRPr="00B61F51">
        <w:rPr>
          <w:rFonts w:ascii="Times New Roman" w:hAnsi="Times New Roman"/>
          <w:sz w:val="24"/>
          <w:szCs w:val="24"/>
          <w:lang w:val="en-GB"/>
        </w:rPr>
        <w:t>Sexual Harassment of Women at the Workplace (Prevention, Prohibition and Redressal) Act, 2013: This Act defines sexual harassment in the workplace, provides for an enquiry procedure in case of complaints and mandates the setting up of an Internal Complaints Committee or a Local Complaints Committee.</w:t>
      </w:r>
    </w:p>
    <w:p w14:paraId="255B8C38" w14:textId="49E88B9E" w:rsidR="000F5488" w:rsidRPr="00B61F51" w:rsidRDefault="000F5488" w:rsidP="003F4B5F">
      <w:pPr>
        <w:pStyle w:val="ListParagraph"/>
        <w:widowControl w:val="0"/>
        <w:numPr>
          <w:ilvl w:val="0"/>
          <w:numId w:val="332"/>
        </w:numPr>
        <w:tabs>
          <w:tab w:val="left" w:pos="567"/>
        </w:tabs>
        <w:overflowPunct w:val="0"/>
        <w:adjustRightInd w:val="0"/>
        <w:spacing w:before="60" w:after="60" w:line="312" w:lineRule="auto"/>
        <w:ind w:left="567" w:hanging="567"/>
        <w:contextualSpacing w:val="0"/>
        <w:jc w:val="both"/>
        <w:rPr>
          <w:rFonts w:ascii="Times New Roman" w:hAnsi="Times New Roman"/>
          <w:sz w:val="24"/>
          <w:szCs w:val="24"/>
          <w:lang w:val="en-GB"/>
        </w:rPr>
      </w:pPr>
      <w:r w:rsidRPr="00B61F51">
        <w:rPr>
          <w:rFonts w:ascii="Times New Roman" w:hAnsi="Times New Roman"/>
          <w:sz w:val="24"/>
          <w:szCs w:val="24"/>
          <w:lang w:val="en-GB"/>
        </w:rPr>
        <w:t>Child Labour (Prohibition and Regulation) Act, 1986</w:t>
      </w:r>
      <w:r w:rsidR="008127E2" w:rsidRPr="00B61F51">
        <w:rPr>
          <w:rFonts w:ascii="Times New Roman" w:hAnsi="Times New Roman"/>
          <w:sz w:val="24"/>
          <w:szCs w:val="24"/>
          <w:lang w:val="en-GB"/>
        </w:rPr>
        <w:t xml:space="preserve"> amended in the year 2016</w:t>
      </w:r>
      <w:r w:rsidRPr="00B61F51">
        <w:rPr>
          <w:rFonts w:ascii="Times New Roman" w:hAnsi="Times New Roman"/>
          <w:sz w:val="24"/>
          <w:szCs w:val="24"/>
          <w:lang w:val="en-GB"/>
        </w:rPr>
        <w:t xml:space="preserve">: The Act prohibits employment of children below 14 years of age in certain occupations and processes and provides for the regulation of employment of children </w:t>
      </w:r>
      <w:r w:rsidR="00174336" w:rsidRPr="00B61F51">
        <w:rPr>
          <w:rFonts w:ascii="Times New Roman" w:hAnsi="Times New Roman"/>
          <w:sz w:val="24"/>
          <w:szCs w:val="24"/>
          <w:lang w:val="en-GB"/>
        </w:rPr>
        <w:t xml:space="preserve">and adolescent </w:t>
      </w:r>
      <w:r w:rsidRPr="00B61F51">
        <w:rPr>
          <w:rFonts w:ascii="Times New Roman" w:hAnsi="Times New Roman"/>
          <w:sz w:val="24"/>
          <w:szCs w:val="24"/>
          <w:lang w:val="en-GB"/>
        </w:rPr>
        <w:t xml:space="preserve">in all other occupations and processes. Employment of child </w:t>
      </w:r>
      <w:r w:rsidR="00961B2B" w:rsidRPr="00B61F51">
        <w:rPr>
          <w:rFonts w:ascii="Times New Roman" w:hAnsi="Times New Roman"/>
          <w:sz w:val="24"/>
          <w:szCs w:val="24"/>
          <w:lang w:val="en-GB"/>
        </w:rPr>
        <w:t xml:space="preserve">and adolescent </w:t>
      </w:r>
      <w:r w:rsidRPr="00B61F51">
        <w:rPr>
          <w:rFonts w:ascii="Times New Roman" w:hAnsi="Times New Roman"/>
          <w:sz w:val="24"/>
          <w:szCs w:val="24"/>
          <w:lang w:val="en-GB"/>
        </w:rPr>
        <w:t>labour is prohibited in the Building and Construction Industry.</w:t>
      </w:r>
    </w:p>
    <w:p w14:paraId="441F043B" w14:textId="76543810" w:rsidR="000F5488" w:rsidRPr="00B61F51" w:rsidRDefault="000F5488" w:rsidP="003F4B5F">
      <w:pPr>
        <w:numPr>
          <w:ilvl w:val="0"/>
          <w:numId w:val="332"/>
        </w:numPr>
        <w:tabs>
          <w:tab w:val="left" w:pos="-1440"/>
          <w:tab w:val="left" w:pos="-720"/>
          <w:tab w:val="left" w:pos="567"/>
          <w:tab w:val="left" w:pos="900"/>
          <w:tab w:val="left" w:pos="2380"/>
          <w:tab w:val="left" w:pos="3160"/>
          <w:tab w:val="left" w:pos="4920"/>
          <w:tab w:val="left" w:pos="5400"/>
          <w:tab w:val="left" w:pos="5760"/>
          <w:tab w:val="left" w:pos="6880"/>
        </w:tabs>
        <w:suppressAutoHyphens/>
        <w:overflowPunct w:val="0"/>
        <w:autoSpaceDE w:val="0"/>
        <w:autoSpaceDN w:val="0"/>
        <w:adjustRightInd w:val="0"/>
        <w:spacing w:before="60" w:after="60" w:line="312" w:lineRule="auto"/>
        <w:ind w:left="567" w:hanging="567"/>
        <w:textAlignment w:val="baseline"/>
        <w:rPr>
          <w:rFonts w:cs="Times New Roman"/>
          <w:szCs w:val="24"/>
          <w:lang w:val="en-GB"/>
        </w:rPr>
      </w:pPr>
      <w:r w:rsidRPr="00B61F51">
        <w:rPr>
          <w:rFonts w:cs="Times New Roman"/>
          <w:kern w:val="28"/>
          <w:szCs w:val="24"/>
          <w:lang w:val="en-GB"/>
        </w:rPr>
        <w:t>Bonded Labour System (Abolition) Act, 1976:</w:t>
      </w:r>
      <w:r w:rsidRPr="00B61F51">
        <w:rPr>
          <w:rFonts w:cs="Times New Roman"/>
          <w:szCs w:val="24"/>
        </w:rPr>
        <w:t xml:space="preserve"> The Act provides for the abolition of bonded labour system with a view to preventing the economic and physical exploitation of weaker sections of society. Bonded labour covers all forms of forced labour, including that arising out of a loan, debt or advance. </w:t>
      </w:r>
    </w:p>
    <w:p w14:paraId="17F7C67C" w14:textId="6B8D0DBD" w:rsidR="0071715C" w:rsidRPr="00B61F51" w:rsidRDefault="0071715C" w:rsidP="0071715C">
      <w:pPr>
        <w:tabs>
          <w:tab w:val="left" w:pos="-1440"/>
          <w:tab w:val="left" w:pos="-720"/>
          <w:tab w:val="left" w:pos="567"/>
          <w:tab w:val="left" w:pos="900"/>
          <w:tab w:val="left" w:pos="2380"/>
          <w:tab w:val="left" w:pos="3160"/>
          <w:tab w:val="left" w:pos="4920"/>
          <w:tab w:val="left" w:pos="5400"/>
          <w:tab w:val="left" w:pos="5760"/>
          <w:tab w:val="left" w:pos="6880"/>
        </w:tabs>
        <w:suppressAutoHyphens/>
        <w:overflowPunct w:val="0"/>
        <w:autoSpaceDE w:val="0"/>
        <w:autoSpaceDN w:val="0"/>
        <w:adjustRightInd w:val="0"/>
        <w:spacing w:before="60" w:after="60" w:line="312" w:lineRule="auto"/>
        <w:textAlignment w:val="baseline"/>
        <w:rPr>
          <w:rFonts w:cs="Times New Roman"/>
          <w:szCs w:val="24"/>
        </w:rPr>
      </w:pPr>
    </w:p>
    <w:p w14:paraId="41970B05" w14:textId="77777777" w:rsidR="001655B1" w:rsidRPr="00B61F51" w:rsidRDefault="001655B1" w:rsidP="00920BAC">
      <w:pPr>
        <w:spacing w:line="276" w:lineRule="auto"/>
      </w:pPr>
    </w:p>
    <w:p w14:paraId="611A0518" w14:textId="77777777" w:rsidR="006F2E27" w:rsidRPr="00B61F51" w:rsidRDefault="006F2E27">
      <w:pPr>
        <w:jc w:val="left"/>
        <w:rPr>
          <w:rFonts w:cs="Times New Roman"/>
          <w:szCs w:val="24"/>
          <w:lang w:val="en-GB"/>
        </w:rPr>
        <w:sectPr w:rsidR="006F2E27" w:rsidRPr="00B61F51" w:rsidSect="004B65FD">
          <w:headerReference w:type="default" r:id="rId41"/>
          <w:footerReference w:type="default" r:id="rId42"/>
          <w:footerReference w:type="first" r:id="rId43"/>
          <w:endnotePr>
            <w:numFmt w:val="decimal"/>
          </w:endnotePr>
          <w:pgSz w:w="11906" w:h="16838"/>
          <w:pgMar w:top="1418" w:right="1247" w:bottom="1418" w:left="1418" w:header="811" w:footer="454" w:gutter="0"/>
          <w:pgNumType w:chapStyle="1"/>
          <w:cols w:space="720"/>
          <w:noEndnote/>
          <w:docGrid w:linePitch="299"/>
        </w:sectPr>
      </w:pPr>
    </w:p>
    <w:p w14:paraId="2FE32B52" w14:textId="264F966D" w:rsidR="00590583" w:rsidRPr="00B61F51" w:rsidRDefault="00590583" w:rsidP="00590583">
      <w:pPr>
        <w:jc w:val="center"/>
        <w:rPr>
          <w:b/>
          <w:bCs/>
          <w:sz w:val="28"/>
          <w:szCs w:val="28"/>
          <w:lang w:val="en-IN"/>
        </w:rPr>
      </w:pPr>
      <w:r w:rsidRPr="00B61F51">
        <w:rPr>
          <w:b/>
          <w:bCs/>
          <w:sz w:val="28"/>
          <w:szCs w:val="28"/>
          <w:lang w:val="en-IN"/>
        </w:rPr>
        <w:t>CHAPTER - 17</w:t>
      </w:r>
    </w:p>
    <w:p w14:paraId="5789839B" w14:textId="2FB81B67" w:rsidR="009850FF" w:rsidRPr="00B61F51" w:rsidRDefault="009850FF" w:rsidP="00501EBC">
      <w:pPr>
        <w:pStyle w:val="Heading1"/>
      </w:pPr>
      <w:bookmarkStart w:id="767" w:name="_Toc69395842"/>
      <w:r w:rsidRPr="00B61F51">
        <w:t xml:space="preserve">LIST OF </w:t>
      </w:r>
      <w:r w:rsidR="005A1F3A" w:rsidRPr="00B61F51">
        <w:t>APPROVED</w:t>
      </w:r>
      <w:r w:rsidRPr="00B61F51">
        <w:t xml:space="preserve"> VENDORS</w:t>
      </w:r>
      <w:r w:rsidR="005A1F3A" w:rsidRPr="00B61F51">
        <w:t>/ SUPPLIERS</w:t>
      </w:r>
      <w:bookmarkEnd w:id="767"/>
    </w:p>
    <w:p w14:paraId="5CB765B9" w14:textId="4F1DDF70" w:rsidR="00FE4A9A" w:rsidRPr="00B61F51" w:rsidRDefault="00FE4A9A" w:rsidP="0071715C">
      <w:pPr>
        <w:tabs>
          <w:tab w:val="left" w:pos="-1440"/>
          <w:tab w:val="left" w:pos="-720"/>
          <w:tab w:val="left" w:pos="567"/>
          <w:tab w:val="left" w:pos="900"/>
          <w:tab w:val="left" w:pos="2380"/>
          <w:tab w:val="left" w:pos="3160"/>
          <w:tab w:val="left" w:pos="4920"/>
          <w:tab w:val="left" w:pos="5400"/>
          <w:tab w:val="left" w:pos="5760"/>
          <w:tab w:val="left" w:pos="6880"/>
        </w:tabs>
        <w:suppressAutoHyphens/>
        <w:overflowPunct w:val="0"/>
        <w:autoSpaceDE w:val="0"/>
        <w:autoSpaceDN w:val="0"/>
        <w:adjustRightInd w:val="0"/>
        <w:spacing w:before="60" w:after="60" w:line="312" w:lineRule="auto"/>
        <w:textAlignment w:val="baseline"/>
        <w:rPr>
          <w:rFonts w:cs="Times New Roman"/>
          <w:szCs w:val="24"/>
        </w:rPr>
      </w:pPr>
    </w:p>
    <w:p w14:paraId="60988DEC" w14:textId="35175F7F" w:rsidR="0071715C" w:rsidRPr="00B61F51" w:rsidRDefault="009850FF" w:rsidP="0071715C">
      <w:pPr>
        <w:tabs>
          <w:tab w:val="left" w:pos="-1440"/>
          <w:tab w:val="left" w:pos="-720"/>
          <w:tab w:val="left" w:pos="567"/>
          <w:tab w:val="left" w:pos="900"/>
          <w:tab w:val="left" w:pos="2380"/>
          <w:tab w:val="left" w:pos="3160"/>
          <w:tab w:val="left" w:pos="4920"/>
          <w:tab w:val="left" w:pos="5400"/>
          <w:tab w:val="left" w:pos="5760"/>
          <w:tab w:val="left" w:pos="6880"/>
        </w:tabs>
        <w:suppressAutoHyphens/>
        <w:overflowPunct w:val="0"/>
        <w:autoSpaceDE w:val="0"/>
        <w:autoSpaceDN w:val="0"/>
        <w:adjustRightInd w:val="0"/>
        <w:spacing w:before="60" w:after="60" w:line="312" w:lineRule="auto"/>
        <w:textAlignment w:val="baseline"/>
        <w:rPr>
          <w:rFonts w:cs="Times New Roman"/>
          <w:szCs w:val="24"/>
        </w:rPr>
      </w:pPr>
      <w:r w:rsidRPr="00B61F51">
        <w:rPr>
          <w:rFonts w:cs="Times New Roman"/>
          <w:szCs w:val="24"/>
        </w:rPr>
        <w:t xml:space="preserve">The bidders shall use the following vendors </w:t>
      </w:r>
      <w:r w:rsidR="006F2E27" w:rsidRPr="00B61F51">
        <w:rPr>
          <w:rFonts w:cs="Times New Roman"/>
          <w:szCs w:val="24"/>
        </w:rPr>
        <w:t>or equivalent to these vendors to procure the equipment.</w:t>
      </w:r>
    </w:p>
    <w:p w14:paraId="376D71A1" w14:textId="4C897DC0" w:rsidR="006F2E27" w:rsidRPr="00B61F51" w:rsidRDefault="006F2E27" w:rsidP="0071715C">
      <w:pPr>
        <w:tabs>
          <w:tab w:val="left" w:pos="-1440"/>
          <w:tab w:val="left" w:pos="-720"/>
          <w:tab w:val="left" w:pos="567"/>
          <w:tab w:val="left" w:pos="900"/>
          <w:tab w:val="left" w:pos="2380"/>
          <w:tab w:val="left" w:pos="3160"/>
          <w:tab w:val="left" w:pos="4920"/>
          <w:tab w:val="left" w:pos="5400"/>
          <w:tab w:val="left" w:pos="5760"/>
          <w:tab w:val="left" w:pos="6880"/>
        </w:tabs>
        <w:suppressAutoHyphens/>
        <w:overflowPunct w:val="0"/>
        <w:autoSpaceDE w:val="0"/>
        <w:autoSpaceDN w:val="0"/>
        <w:adjustRightInd w:val="0"/>
        <w:spacing w:before="60" w:after="60" w:line="312" w:lineRule="auto"/>
        <w:textAlignment w:val="baseline"/>
        <w:rPr>
          <w:rFonts w:asciiTheme="majorBidi" w:hAnsiTheme="majorBidi" w:cstheme="majorBidi"/>
          <w:szCs w:val="24"/>
        </w:rPr>
      </w:pPr>
    </w:p>
    <w:tbl>
      <w:tblPr>
        <w:tblW w:w="9496" w:type="dxa"/>
        <w:tblInd w:w="134" w:type="dxa"/>
        <w:tblLayout w:type="fixed"/>
        <w:tblCellMar>
          <w:left w:w="40" w:type="dxa"/>
          <w:right w:w="40" w:type="dxa"/>
        </w:tblCellMar>
        <w:tblLook w:val="0000" w:firstRow="0" w:lastRow="0" w:firstColumn="0" w:lastColumn="0" w:noHBand="0" w:noVBand="0"/>
      </w:tblPr>
      <w:tblGrid>
        <w:gridCol w:w="1144"/>
        <w:gridCol w:w="48"/>
        <w:gridCol w:w="10"/>
        <w:gridCol w:w="5558"/>
        <w:gridCol w:w="48"/>
        <w:gridCol w:w="10"/>
        <w:gridCol w:w="2630"/>
        <w:gridCol w:w="38"/>
        <w:gridCol w:w="10"/>
      </w:tblGrid>
      <w:tr w:rsidR="00ED550B" w:rsidRPr="00B61F51" w14:paraId="403E0FF9" w14:textId="77777777" w:rsidTr="006C0703">
        <w:trPr>
          <w:trHeight w:hRule="exact" w:val="528"/>
          <w:tblHeader/>
        </w:trPr>
        <w:tc>
          <w:tcPr>
            <w:tcW w:w="1192"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14:paraId="0623577C" w14:textId="77777777" w:rsidR="00ED550B" w:rsidRPr="00B61F51" w:rsidRDefault="00ED550B" w:rsidP="006C0703">
            <w:pPr>
              <w:shd w:val="clear" w:color="auto" w:fill="FFFFFF"/>
              <w:jc w:val="left"/>
              <w:rPr>
                <w:rFonts w:asciiTheme="majorBidi" w:hAnsiTheme="majorBidi" w:cstheme="majorBidi"/>
                <w:szCs w:val="24"/>
              </w:rPr>
            </w:pPr>
            <w:r w:rsidRPr="00B61F51">
              <w:rPr>
                <w:rFonts w:asciiTheme="majorBidi" w:hAnsiTheme="majorBidi" w:cstheme="majorBidi"/>
                <w:b/>
                <w:bCs/>
                <w:color w:val="000000"/>
                <w:spacing w:val="-5"/>
                <w:szCs w:val="24"/>
                <w:lang w:val="en-US"/>
              </w:rPr>
              <w:t>S. No.</w:t>
            </w:r>
          </w:p>
        </w:tc>
        <w:tc>
          <w:tcPr>
            <w:tcW w:w="5616" w:type="dxa"/>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14DFDECE" w14:textId="77777777" w:rsidR="00ED550B" w:rsidRPr="00B61F51" w:rsidRDefault="00ED550B" w:rsidP="006C0703">
            <w:pPr>
              <w:shd w:val="clear" w:color="auto" w:fill="FFFFFF"/>
              <w:ind w:left="2136"/>
              <w:jc w:val="left"/>
              <w:rPr>
                <w:rFonts w:asciiTheme="majorBidi" w:hAnsiTheme="majorBidi" w:cstheme="majorBidi"/>
                <w:szCs w:val="24"/>
              </w:rPr>
            </w:pPr>
            <w:r w:rsidRPr="00B61F51">
              <w:rPr>
                <w:rFonts w:asciiTheme="majorBidi" w:hAnsiTheme="majorBidi" w:cstheme="majorBidi"/>
                <w:b/>
                <w:bCs/>
                <w:color w:val="000000"/>
                <w:spacing w:val="-4"/>
                <w:szCs w:val="24"/>
                <w:lang w:val="en-US"/>
              </w:rPr>
              <w:t>Equipment</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6B73457F" w14:textId="77777777" w:rsidR="00ED550B" w:rsidRPr="00B61F51" w:rsidRDefault="00ED550B" w:rsidP="006C0703">
            <w:pPr>
              <w:shd w:val="clear" w:color="auto" w:fill="FFFFFF"/>
              <w:ind w:left="778"/>
              <w:jc w:val="left"/>
              <w:rPr>
                <w:rFonts w:asciiTheme="majorBidi" w:hAnsiTheme="majorBidi" w:cstheme="majorBidi"/>
                <w:szCs w:val="24"/>
              </w:rPr>
            </w:pPr>
            <w:r w:rsidRPr="00B61F51">
              <w:rPr>
                <w:rFonts w:asciiTheme="majorBidi" w:hAnsiTheme="majorBidi" w:cstheme="majorBidi"/>
                <w:b/>
                <w:bCs/>
                <w:color w:val="000000"/>
                <w:spacing w:val="-2"/>
                <w:szCs w:val="24"/>
                <w:lang w:val="en-US"/>
              </w:rPr>
              <w:t>Supplier</w:t>
            </w:r>
          </w:p>
        </w:tc>
      </w:tr>
      <w:tr w:rsidR="00ED550B" w:rsidRPr="00B61F51" w14:paraId="74EA51FA" w14:textId="77777777" w:rsidTr="00BA28FC">
        <w:trPr>
          <w:trHeight w:val="20"/>
        </w:trPr>
        <w:tc>
          <w:tcPr>
            <w:tcW w:w="1192" w:type="dxa"/>
            <w:gridSpan w:val="2"/>
            <w:tcBorders>
              <w:top w:val="single" w:sz="6" w:space="0" w:color="auto"/>
              <w:left w:val="single" w:sz="6" w:space="0" w:color="auto"/>
              <w:bottom w:val="nil"/>
              <w:right w:val="single" w:sz="6" w:space="0" w:color="auto"/>
            </w:tcBorders>
            <w:shd w:val="clear" w:color="auto" w:fill="FFFFFF"/>
            <w:vAlign w:val="center"/>
          </w:tcPr>
          <w:p w14:paraId="27F7A098"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b/>
                <w:bCs/>
                <w:color w:val="000000"/>
                <w:szCs w:val="24"/>
                <w:lang w:val="en-US"/>
              </w:rPr>
              <w:t>1.</w:t>
            </w:r>
          </w:p>
        </w:tc>
        <w:tc>
          <w:tcPr>
            <w:tcW w:w="5616" w:type="dxa"/>
            <w:gridSpan w:val="3"/>
            <w:tcBorders>
              <w:top w:val="single" w:sz="6" w:space="0" w:color="auto"/>
              <w:left w:val="single" w:sz="6" w:space="0" w:color="auto"/>
              <w:bottom w:val="nil"/>
              <w:right w:val="single" w:sz="6" w:space="0" w:color="auto"/>
            </w:tcBorders>
            <w:shd w:val="clear" w:color="auto" w:fill="FFFFFF"/>
            <w:vAlign w:val="center"/>
          </w:tcPr>
          <w:p w14:paraId="61D8B897" w14:textId="77777777" w:rsidR="00ED550B" w:rsidRPr="00B61F51" w:rsidRDefault="00ED550B" w:rsidP="0075594C">
            <w:pPr>
              <w:shd w:val="clear" w:color="auto" w:fill="FFFFFF"/>
              <w:rPr>
                <w:rFonts w:asciiTheme="majorBidi" w:hAnsiTheme="majorBidi" w:cstheme="majorBidi"/>
                <w:color w:val="000000"/>
                <w:szCs w:val="24"/>
                <w:lang w:val="en-US"/>
              </w:rPr>
            </w:pPr>
          </w:p>
          <w:p w14:paraId="522E5CBC"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zCs w:val="24"/>
                <w:lang w:val="en-US"/>
              </w:rPr>
              <w:t>DAF</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57A87701"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4"/>
                <w:szCs w:val="24"/>
                <w:lang w:val="en-US"/>
              </w:rPr>
              <w:t>Leopold (Xylem)</w:t>
            </w:r>
          </w:p>
        </w:tc>
      </w:tr>
      <w:tr w:rsidR="00ED550B" w:rsidRPr="00B61F51" w14:paraId="4EB6EE04" w14:textId="77777777" w:rsidTr="00BA28FC">
        <w:trPr>
          <w:trHeight w:val="20"/>
        </w:trPr>
        <w:tc>
          <w:tcPr>
            <w:tcW w:w="1192" w:type="dxa"/>
            <w:gridSpan w:val="2"/>
            <w:tcBorders>
              <w:top w:val="nil"/>
              <w:left w:val="single" w:sz="6" w:space="0" w:color="auto"/>
              <w:bottom w:val="nil"/>
              <w:right w:val="single" w:sz="6" w:space="0" w:color="auto"/>
            </w:tcBorders>
            <w:shd w:val="clear" w:color="auto" w:fill="FFFFFF"/>
            <w:vAlign w:val="center"/>
          </w:tcPr>
          <w:p w14:paraId="5C57E43F" w14:textId="77777777" w:rsidR="00ED550B" w:rsidRPr="00B61F51" w:rsidRDefault="00ED550B" w:rsidP="0075594C">
            <w:pPr>
              <w:spacing w:after="0" w:line="240" w:lineRule="auto"/>
              <w:jc w:val="left"/>
              <w:rPr>
                <w:rFonts w:asciiTheme="majorBidi" w:hAnsiTheme="majorBidi" w:cstheme="majorBidi"/>
                <w:szCs w:val="24"/>
              </w:rPr>
            </w:pPr>
          </w:p>
          <w:p w14:paraId="32DC2B9D"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vAlign w:val="center"/>
          </w:tcPr>
          <w:p w14:paraId="43820100" w14:textId="77777777" w:rsidR="00ED550B" w:rsidRPr="00B61F51" w:rsidRDefault="00ED550B" w:rsidP="0075594C">
            <w:pPr>
              <w:spacing w:after="0" w:line="240" w:lineRule="auto"/>
              <w:jc w:val="left"/>
              <w:rPr>
                <w:rFonts w:asciiTheme="majorBidi" w:hAnsiTheme="majorBidi" w:cstheme="majorBidi"/>
                <w:szCs w:val="24"/>
              </w:rPr>
            </w:pPr>
          </w:p>
          <w:p w14:paraId="6D6D241B" w14:textId="77777777" w:rsidR="00ED550B" w:rsidRPr="00B61F51" w:rsidRDefault="00ED550B" w:rsidP="0075594C">
            <w:pPr>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0F0F081D"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4"/>
                <w:szCs w:val="24"/>
                <w:lang w:val="en-US"/>
              </w:rPr>
              <w:t>Degremont</w:t>
            </w:r>
          </w:p>
        </w:tc>
      </w:tr>
      <w:tr w:rsidR="00ED550B" w:rsidRPr="00B61F51" w14:paraId="3506402F" w14:textId="77777777" w:rsidTr="00BA28FC">
        <w:trPr>
          <w:trHeight w:val="20"/>
        </w:trPr>
        <w:tc>
          <w:tcPr>
            <w:tcW w:w="1192" w:type="dxa"/>
            <w:gridSpan w:val="2"/>
            <w:tcBorders>
              <w:top w:val="nil"/>
              <w:left w:val="single" w:sz="6" w:space="0" w:color="auto"/>
              <w:bottom w:val="nil"/>
              <w:right w:val="single" w:sz="6" w:space="0" w:color="auto"/>
            </w:tcBorders>
            <w:shd w:val="clear" w:color="auto" w:fill="FFFFFF"/>
            <w:vAlign w:val="center"/>
          </w:tcPr>
          <w:p w14:paraId="5AD5F31B" w14:textId="77777777" w:rsidR="00ED550B" w:rsidRPr="00B61F51" w:rsidRDefault="00ED550B" w:rsidP="0075594C">
            <w:pPr>
              <w:spacing w:after="0" w:line="240" w:lineRule="auto"/>
              <w:jc w:val="left"/>
              <w:rPr>
                <w:rFonts w:asciiTheme="majorBidi" w:hAnsiTheme="majorBidi" w:cstheme="majorBidi"/>
                <w:szCs w:val="24"/>
              </w:rPr>
            </w:pPr>
          </w:p>
          <w:p w14:paraId="5CDC42FA"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vAlign w:val="center"/>
          </w:tcPr>
          <w:p w14:paraId="09024771" w14:textId="77777777" w:rsidR="00ED550B" w:rsidRPr="00B61F51" w:rsidRDefault="00ED550B" w:rsidP="0075594C">
            <w:pPr>
              <w:spacing w:after="0" w:line="240" w:lineRule="auto"/>
              <w:jc w:val="left"/>
              <w:rPr>
                <w:rFonts w:asciiTheme="majorBidi" w:hAnsiTheme="majorBidi" w:cstheme="majorBidi"/>
                <w:szCs w:val="24"/>
              </w:rPr>
            </w:pPr>
          </w:p>
          <w:p w14:paraId="377B6CA1" w14:textId="77777777" w:rsidR="00ED550B" w:rsidRPr="00B61F51" w:rsidRDefault="00ED550B" w:rsidP="0075594C">
            <w:pPr>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15032745"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zCs w:val="24"/>
                <w:lang w:val="en-US"/>
              </w:rPr>
              <w:t xml:space="preserve">Veolia Water </w:t>
            </w:r>
            <w:r w:rsidRPr="00B61F51">
              <w:rPr>
                <w:rFonts w:asciiTheme="majorBidi" w:hAnsiTheme="majorBidi" w:cstheme="majorBidi"/>
                <w:color w:val="000000"/>
                <w:spacing w:val="-3"/>
                <w:szCs w:val="24"/>
                <w:lang w:val="en-US"/>
              </w:rPr>
              <w:t>Technologies</w:t>
            </w:r>
          </w:p>
        </w:tc>
      </w:tr>
      <w:tr w:rsidR="00ED550B" w:rsidRPr="00B61F51" w14:paraId="3FA8C8C1" w14:textId="77777777" w:rsidTr="00BA28FC">
        <w:trPr>
          <w:trHeight w:val="20"/>
        </w:trPr>
        <w:tc>
          <w:tcPr>
            <w:tcW w:w="1192" w:type="dxa"/>
            <w:gridSpan w:val="2"/>
            <w:tcBorders>
              <w:top w:val="nil"/>
              <w:left w:val="single" w:sz="6" w:space="0" w:color="auto"/>
              <w:bottom w:val="nil"/>
              <w:right w:val="single" w:sz="6" w:space="0" w:color="auto"/>
            </w:tcBorders>
            <w:shd w:val="clear" w:color="auto" w:fill="FFFFFF"/>
            <w:vAlign w:val="center"/>
          </w:tcPr>
          <w:p w14:paraId="4BD914CE" w14:textId="77777777" w:rsidR="00ED550B" w:rsidRPr="00B61F51" w:rsidRDefault="00ED550B" w:rsidP="0075594C">
            <w:pPr>
              <w:spacing w:after="0" w:line="240" w:lineRule="auto"/>
              <w:jc w:val="left"/>
              <w:rPr>
                <w:rFonts w:asciiTheme="majorBidi" w:hAnsiTheme="majorBidi" w:cstheme="majorBidi"/>
                <w:szCs w:val="24"/>
              </w:rPr>
            </w:pPr>
          </w:p>
          <w:p w14:paraId="61FFF27C"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vAlign w:val="center"/>
          </w:tcPr>
          <w:p w14:paraId="33065C1C" w14:textId="77777777" w:rsidR="00ED550B" w:rsidRPr="00B61F51" w:rsidRDefault="00ED550B" w:rsidP="0075594C">
            <w:pPr>
              <w:spacing w:after="0" w:line="240" w:lineRule="auto"/>
              <w:jc w:val="left"/>
              <w:rPr>
                <w:rFonts w:asciiTheme="majorBidi" w:hAnsiTheme="majorBidi" w:cstheme="majorBidi"/>
                <w:szCs w:val="24"/>
              </w:rPr>
            </w:pPr>
          </w:p>
          <w:p w14:paraId="16086894" w14:textId="77777777" w:rsidR="00ED550B" w:rsidRPr="00B61F51" w:rsidRDefault="00ED550B" w:rsidP="0075594C">
            <w:pPr>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5BA0B767"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4"/>
                <w:szCs w:val="24"/>
                <w:lang w:val="en-US"/>
              </w:rPr>
              <w:t>United Engineers</w:t>
            </w:r>
          </w:p>
        </w:tc>
      </w:tr>
      <w:tr w:rsidR="00ED550B" w:rsidRPr="00B61F51" w14:paraId="69EADBF5" w14:textId="77777777" w:rsidTr="00BA28FC">
        <w:trPr>
          <w:trHeight w:val="20"/>
        </w:trPr>
        <w:tc>
          <w:tcPr>
            <w:tcW w:w="1192" w:type="dxa"/>
            <w:gridSpan w:val="2"/>
            <w:tcBorders>
              <w:top w:val="nil"/>
              <w:left w:val="single" w:sz="6" w:space="0" w:color="auto"/>
              <w:bottom w:val="single" w:sz="6" w:space="0" w:color="auto"/>
              <w:right w:val="single" w:sz="6" w:space="0" w:color="auto"/>
            </w:tcBorders>
            <w:shd w:val="clear" w:color="auto" w:fill="FFFFFF"/>
            <w:vAlign w:val="center"/>
          </w:tcPr>
          <w:p w14:paraId="492A61E3" w14:textId="77777777" w:rsidR="00ED550B" w:rsidRPr="00B61F51" w:rsidRDefault="00ED550B" w:rsidP="0075594C">
            <w:pPr>
              <w:spacing w:after="0" w:line="240" w:lineRule="auto"/>
              <w:jc w:val="left"/>
              <w:rPr>
                <w:rFonts w:asciiTheme="majorBidi" w:hAnsiTheme="majorBidi" w:cstheme="majorBidi"/>
                <w:szCs w:val="24"/>
              </w:rPr>
            </w:pPr>
          </w:p>
          <w:p w14:paraId="79FA3021"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vAlign w:val="center"/>
          </w:tcPr>
          <w:p w14:paraId="0E156D0F" w14:textId="77777777" w:rsidR="00ED550B" w:rsidRPr="00B61F51" w:rsidRDefault="00ED550B" w:rsidP="0075594C">
            <w:pPr>
              <w:spacing w:after="0" w:line="240" w:lineRule="auto"/>
              <w:jc w:val="left"/>
              <w:rPr>
                <w:rFonts w:asciiTheme="majorBidi" w:hAnsiTheme="majorBidi" w:cstheme="majorBidi"/>
                <w:szCs w:val="24"/>
              </w:rPr>
            </w:pPr>
          </w:p>
          <w:p w14:paraId="670590B8" w14:textId="77777777" w:rsidR="00ED550B" w:rsidRPr="00B61F51" w:rsidRDefault="00ED550B" w:rsidP="0075594C">
            <w:pPr>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5B8DCC7E" w14:textId="5BAF18D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4"/>
                <w:szCs w:val="24"/>
                <w:lang w:val="en-US"/>
              </w:rPr>
              <w:t>IDE</w:t>
            </w:r>
            <w:r w:rsidR="005A719D" w:rsidRPr="00B61F51">
              <w:rPr>
                <w:rFonts w:asciiTheme="majorBidi" w:hAnsiTheme="majorBidi" w:cstheme="majorBidi"/>
                <w:color w:val="000000"/>
                <w:spacing w:val="-4"/>
                <w:szCs w:val="24"/>
                <w:lang w:val="en-US"/>
              </w:rPr>
              <w:t xml:space="preserve"> </w:t>
            </w:r>
            <w:r w:rsidRPr="00B61F51">
              <w:rPr>
                <w:rFonts w:asciiTheme="majorBidi" w:hAnsiTheme="majorBidi" w:cstheme="majorBidi"/>
                <w:color w:val="000000"/>
                <w:spacing w:val="-4"/>
                <w:szCs w:val="24"/>
                <w:lang w:val="en-US"/>
              </w:rPr>
              <w:t>Technologies Ltd</w:t>
            </w:r>
          </w:p>
        </w:tc>
      </w:tr>
      <w:tr w:rsidR="00ED550B" w:rsidRPr="00B61F51" w14:paraId="10622C26" w14:textId="77777777" w:rsidTr="00BA28FC">
        <w:trPr>
          <w:trHeight w:val="20"/>
        </w:trPr>
        <w:tc>
          <w:tcPr>
            <w:tcW w:w="1192" w:type="dxa"/>
            <w:gridSpan w:val="2"/>
            <w:tcBorders>
              <w:top w:val="single" w:sz="6" w:space="0" w:color="auto"/>
              <w:left w:val="single" w:sz="6" w:space="0" w:color="auto"/>
              <w:bottom w:val="nil"/>
              <w:right w:val="single" w:sz="6" w:space="0" w:color="auto"/>
            </w:tcBorders>
            <w:shd w:val="clear" w:color="auto" w:fill="FFFFFF"/>
            <w:vAlign w:val="center"/>
          </w:tcPr>
          <w:p w14:paraId="72052C34"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b/>
                <w:bCs/>
                <w:color w:val="000000"/>
                <w:szCs w:val="24"/>
                <w:lang w:val="en-US"/>
              </w:rPr>
              <w:t>2.</w:t>
            </w:r>
          </w:p>
        </w:tc>
        <w:tc>
          <w:tcPr>
            <w:tcW w:w="5616" w:type="dxa"/>
            <w:gridSpan w:val="3"/>
            <w:tcBorders>
              <w:top w:val="single" w:sz="6" w:space="0" w:color="auto"/>
              <w:left w:val="single" w:sz="6" w:space="0" w:color="auto"/>
              <w:bottom w:val="nil"/>
              <w:right w:val="single" w:sz="6" w:space="0" w:color="auto"/>
            </w:tcBorders>
            <w:shd w:val="clear" w:color="auto" w:fill="FFFFFF"/>
            <w:vAlign w:val="center"/>
          </w:tcPr>
          <w:p w14:paraId="4B7DBDCD"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2"/>
                <w:szCs w:val="24"/>
                <w:lang w:val="en-US"/>
              </w:rPr>
              <w:t>Cartridge Filters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31E74581"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5"/>
                <w:szCs w:val="24"/>
                <w:lang w:val="en-US"/>
              </w:rPr>
              <w:t xml:space="preserve">PARKER HANNIFIN </w:t>
            </w:r>
            <w:r w:rsidRPr="00B61F51">
              <w:rPr>
                <w:rFonts w:asciiTheme="majorBidi" w:hAnsiTheme="majorBidi" w:cstheme="majorBidi"/>
                <w:color w:val="000000"/>
                <w:spacing w:val="-2"/>
                <w:szCs w:val="24"/>
                <w:lang w:val="en-US"/>
              </w:rPr>
              <w:t>Corporation</w:t>
            </w:r>
          </w:p>
        </w:tc>
      </w:tr>
      <w:tr w:rsidR="00ED550B" w:rsidRPr="00B61F51" w14:paraId="258F5854" w14:textId="77777777" w:rsidTr="00BA28FC">
        <w:trPr>
          <w:trHeight w:val="20"/>
        </w:trPr>
        <w:tc>
          <w:tcPr>
            <w:tcW w:w="1192" w:type="dxa"/>
            <w:gridSpan w:val="2"/>
            <w:tcBorders>
              <w:top w:val="nil"/>
              <w:left w:val="single" w:sz="6" w:space="0" w:color="auto"/>
              <w:bottom w:val="single" w:sz="6" w:space="0" w:color="auto"/>
              <w:right w:val="single" w:sz="6" w:space="0" w:color="auto"/>
            </w:tcBorders>
            <w:shd w:val="clear" w:color="auto" w:fill="FFFFFF"/>
            <w:vAlign w:val="center"/>
          </w:tcPr>
          <w:p w14:paraId="21446FD2" w14:textId="77777777" w:rsidR="00ED550B" w:rsidRPr="00B61F51" w:rsidRDefault="00ED550B" w:rsidP="0075594C">
            <w:pPr>
              <w:spacing w:after="0" w:line="240" w:lineRule="auto"/>
              <w:jc w:val="left"/>
              <w:rPr>
                <w:rFonts w:asciiTheme="majorBidi" w:hAnsiTheme="majorBidi" w:cstheme="majorBidi"/>
                <w:szCs w:val="24"/>
              </w:rPr>
            </w:pPr>
          </w:p>
          <w:p w14:paraId="59827FBD"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vAlign w:val="center"/>
          </w:tcPr>
          <w:p w14:paraId="7E6B5531" w14:textId="77777777" w:rsidR="00ED550B" w:rsidRPr="00B61F51" w:rsidRDefault="00ED550B" w:rsidP="0075594C">
            <w:pPr>
              <w:spacing w:after="0" w:line="240" w:lineRule="auto"/>
              <w:jc w:val="left"/>
              <w:rPr>
                <w:rFonts w:asciiTheme="majorBidi" w:hAnsiTheme="majorBidi" w:cstheme="majorBidi"/>
                <w:szCs w:val="24"/>
              </w:rPr>
            </w:pPr>
          </w:p>
          <w:p w14:paraId="76B02957" w14:textId="77777777" w:rsidR="00ED550B" w:rsidRPr="00B61F51" w:rsidRDefault="00ED550B" w:rsidP="0075594C">
            <w:pPr>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5F2EE836"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3"/>
                <w:szCs w:val="24"/>
                <w:lang w:val="en-US"/>
              </w:rPr>
              <w:t>Pall Corporation</w:t>
            </w:r>
          </w:p>
        </w:tc>
      </w:tr>
      <w:tr w:rsidR="00ED550B" w:rsidRPr="00B61F51" w14:paraId="183FBFC7" w14:textId="77777777" w:rsidTr="00BA28FC">
        <w:trPr>
          <w:trHeight w:val="20"/>
        </w:trPr>
        <w:tc>
          <w:tcPr>
            <w:tcW w:w="1192" w:type="dxa"/>
            <w:gridSpan w:val="2"/>
            <w:tcBorders>
              <w:top w:val="single" w:sz="6" w:space="0" w:color="auto"/>
              <w:left w:val="single" w:sz="6" w:space="0" w:color="auto"/>
              <w:bottom w:val="nil"/>
              <w:right w:val="single" w:sz="6" w:space="0" w:color="auto"/>
            </w:tcBorders>
            <w:shd w:val="clear" w:color="auto" w:fill="FFFFFF"/>
            <w:vAlign w:val="center"/>
          </w:tcPr>
          <w:p w14:paraId="073C59E6"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b/>
                <w:bCs/>
                <w:color w:val="000000"/>
                <w:szCs w:val="24"/>
                <w:lang w:val="en-US"/>
              </w:rPr>
              <w:t>3.</w:t>
            </w:r>
          </w:p>
        </w:tc>
        <w:tc>
          <w:tcPr>
            <w:tcW w:w="5616" w:type="dxa"/>
            <w:gridSpan w:val="3"/>
            <w:tcBorders>
              <w:top w:val="single" w:sz="6" w:space="0" w:color="auto"/>
              <w:left w:val="single" w:sz="6" w:space="0" w:color="auto"/>
              <w:bottom w:val="nil"/>
              <w:right w:val="single" w:sz="6" w:space="0" w:color="auto"/>
            </w:tcBorders>
            <w:shd w:val="clear" w:color="auto" w:fill="FFFFFF"/>
            <w:vAlign w:val="center"/>
          </w:tcPr>
          <w:p w14:paraId="315175B1" w14:textId="77777777" w:rsidR="00ED550B" w:rsidRPr="00B61F51" w:rsidRDefault="00ED550B" w:rsidP="0075594C">
            <w:pPr>
              <w:shd w:val="clear" w:color="auto" w:fill="FFFFFF"/>
              <w:rPr>
                <w:rFonts w:asciiTheme="majorBidi" w:hAnsiTheme="majorBidi" w:cstheme="majorBidi"/>
                <w:color w:val="000000"/>
                <w:spacing w:val="-3"/>
                <w:szCs w:val="24"/>
                <w:lang w:val="en-US"/>
              </w:rPr>
            </w:pPr>
          </w:p>
          <w:p w14:paraId="1D1CD66D"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3"/>
                <w:szCs w:val="24"/>
                <w:lang w:val="en-US"/>
              </w:rPr>
              <w:t>High Pressure Pumps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765AE63E"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3"/>
                <w:szCs w:val="24"/>
                <w:lang w:val="en-US"/>
              </w:rPr>
              <w:t>Flowserve Corporation</w:t>
            </w:r>
          </w:p>
        </w:tc>
      </w:tr>
      <w:tr w:rsidR="00ED550B" w:rsidRPr="00B61F51" w14:paraId="3196E4CA" w14:textId="77777777" w:rsidTr="00BA28FC">
        <w:trPr>
          <w:trHeight w:val="20"/>
        </w:trPr>
        <w:tc>
          <w:tcPr>
            <w:tcW w:w="1192" w:type="dxa"/>
            <w:gridSpan w:val="2"/>
            <w:tcBorders>
              <w:top w:val="nil"/>
              <w:left w:val="single" w:sz="6" w:space="0" w:color="auto"/>
              <w:bottom w:val="nil"/>
              <w:right w:val="single" w:sz="6" w:space="0" w:color="auto"/>
            </w:tcBorders>
            <w:shd w:val="clear" w:color="auto" w:fill="FFFFFF"/>
            <w:vAlign w:val="center"/>
          </w:tcPr>
          <w:p w14:paraId="60ACF475" w14:textId="77777777" w:rsidR="00ED550B" w:rsidRPr="00B61F51" w:rsidRDefault="00ED550B" w:rsidP="0075594C">
            <w:pPr>
              <w:spacing w:after="0" w:line="240" w:lineRule="auto"/>
              <w:jc w:val="left"/>
              <w:rPr>
                <w:rFonts w:asciiTheme="majorBidi" w:hAnsiTheme="majorBidi" w:cstheme="majorBidi"/>
                <w:szCs w:val="24"/>
              </w:rPr>
            </w:pPr>
          </w:p>
          <w:p w14:paraId="662B0B10"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vAlign w:val="center"/>
          </w:tcPr>
          <w:p w14:paraId="1C54477F" w14:textId="77777777" w:rsidR="00ED550B" w:rsidRPr="00B61F51" w:rsidRDefault="00ED550B" w:rsidP="0075594C">
            <w:pPr>
              <w:spacing w:after="0" w:line="240" w:lineRule="auto"/>
              <w:jc w:val="left"/>
              <w:rPr>
                <w:rFonts w:asciiTheme="majorBidi" w:hAnsiTheme="majorBidi" w:cstheme="majorBidi"/>
                <w:szCs w:val="24"/>
              </w:rPr>
            </w:pPr>
          </w:p>
          <w:p w14:paraId="68478F14" w14:textId="77777777" w:rsidR="00ED550B" w:rsidRPr="00B61F51" w:rsidRDefault="00ED550B" w:rsidP="0075594C">
            <w:pPr>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1C48D818"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4"/>
                <w:szCs w:val="24"/>
                <w:lang w:val="en-US"/>
              </w:rPr>
              <w:t>KSBAG</w:t>
            </w:r>
          </w:p>
        </w:tc>
      </w:tr>
      <w:tr w:rsidR="00ED550B" w:rsidRPr="00B61F51" w14:paraId="6D315451" w14:textId="77777777" w:rsidTr="00BA28FC">
        <w:trPr>
          <w:trHeight w:val="20"/>
        </w:trPr>
        <w:tc>
          <w:tcPr>
            <w:tcW w:w="1192" w:type="dxa"/>
            <w:gridSpan w:val="2"/>
            <w:tcBorders>
              <w:top w:val="nil"/>
              <w:left w:val="single" w:sz="6" w:space="0" w:color="auto"/>
              <w:bottom w:val="nil"/>
              <w:right w:val="single" w:sz="6" w:space="0" w:color="auto"/>
            </w:tcBorders>
            <w:shd w:val="clear" w:color="auto" w:fill="FFFFFF"/>
            <w:vAlign w:val="center"/>
          </w:tcPr>
          <w:p w14:paraId="04D3EB95" w14:textId="77777777" w:rsidR="00ED550B" w:rsidRPr="00B61F51" w:rsidRDefault="00ED550B" w:rsidP="0075594C">
            <w:pPr>
              <w:spacing w:after="0" w:line="240" w:lineRule="auto"/>
              <w:jc w:val="left"/>
              <w:rPr>
                <w:rFonts w:asciiTheme="majorBidi" w:hAnsiTheme="majorBidi" w:cstheme="majorBidi"/>
                <w:szCs w:val="24"/>
              </w:rPr>
            </w:pPr>
          </w:p>
          <w:p w14:paraId="51017092"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vAlign w:val="center"/>
          </w:tcPr>
          <w:p w14:paraId="3F4868C8" w14:textId="77777777" w:rsidR="00ED550B" w:rsidRPr="00B61F51" w:rsidRDefault="00ED550B" w:rsidP="0075594C">
            <w:pPr>
              <w:spacing w:after="0" w:line="240" w:lineRule="auto"/>
              <w:jc w:val="left"/>
              <w:rPr>
                <w:rFonts w:asciiTheme="majorBidi" w:hAnsiTheme="majorBidi" w:cstheme="majorBidi"/>
                <w:szCs w:val="24"/>
              </w:rPr>
            </w:pPr>
          </w:p>
          <w:p w14:paraId="57E88F08" w14:textId="77777777" w:rsidR="00ED550B" w:rsidRPr="00B61F51" w:rsidRDefault="00ED550B" w:rsidP="0075594C">
            <w:pPr>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0FC3FF99"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7"/>
                <w:szCs w:val="24"/>
                <w:lang w:val="en-US"/>
              </w:rPr>
              <w:t>WILOSE</w:t>
            </w:r>
          </w:p>
        </w:tc>
      </w:tr>
      <w:tr w:rsidR="00ED550B" w:rsidRPr="00B61F51" w14:paraId="647E6A60" w14:textId="77777777" w:rsidTr="00BA28FC">
        <w:trPr>
          <w:trHeight w:val="20"/>
        </w:trPr>
        <w:tc>
          <w:tcPr>
            <w:tcW w:w="1192" w:type="dxa"/>
            <w:gridSpan w:val="2"/>
            <w:tcBorders>
              <w:top w:val="nil"/>
              <w:left w:val="single" w:sz="6" w:space="0" w:color="auto"/>
              <w:bottom w:val="nil"/>
              <w:right w:val="single" w:sz="6" w:space="0" w:color="auto"/>
            </w:tcBorders>
            <w:shd w:val="clear" w:color="auto" w:fill="FFFFFF"/>
            <w:vAlign w:val="center"/>
          </w:tcPr>
          <w:p w14:paraId="187C890F" w14:textId="77777777" w:rsidR="00ED550B" w:rsidRPr="00B61F51" w:rsidRDefault="00ED550B" w:rsidP="0075594C">
            <w:pPr>
              <w:spacing w:after="0" w:line="240" w:lineRule="auto"/>
              <w:jc w:val="left"/>
              <w:rPr>
                <w:rFonts w:asciiTheme="majorBidi" w:hAnsiTheme="majorBidi" w:cstheme="majorBidi"/>
                <w:szCs w:val="24"/>
              </w:rPr>
            </w:pPr>
          </w:p>
          <w:p w14:paraId="7CA2D1FF"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vAlign w:val="center"/>
          </w:tcPr>
          <w:p w14:paraId="0D5F23C4" w14:textId="77777777" w:rsidR="00ED550B" w:rsidRPr="00B61F51" w:rsidRDefault="00ED550B" w:rsidP="0075594C">
            <w:pPr>
              <w:spacing w:after="0" w:line="240" w:lineRule="auto"/>
              <w:jc w:val="left"/>
              <w:rPr>
                <w:rFonts w:asciiTheme="majorBidi" w:hAnsiTheme="majorBidi" w:cstheme="majorBidi"/>
                <w:szCs w:val="24"/>
              </w:rPr>
            </w:pPr>
          </w:p>
          <w:p w14:paraId="15EBE10F" w14:textId="77777777" w:rsidR="00ED550B" w:rsidRPr="00B61F51" w:rsidRDefault="00ED550B" w:rsidP="0075594C">
            <w:pPr>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1525C189"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4"/>
                <w:szCs w:val="24"/>
                <w:lang w:val="en-US"/>
              </w:rPr>
              <w:t>Sulzer</w:t>
            </w:r>
          </w:p>
        </w:tc>
      </w:tr>
      <w:tr w:rsidR="00ED550B" w:rsidRPr="00B61F51" w14:paraId="0A357BC8" w14:textId="77777777" w:rsidTr="00BA28FC">
        <w:trPr>
          <w:trHeight w:val="20"/>
        </w:trPr>
        <w:tc>
          <w:tcPr>
            <w:tcW w:w="1192" w:type="dxa"/>
            <w:gridSpan w:val="2"/>
            <w:tcBorders>
              <w:top w:val="nil"/>
              <w:left w:val="single" w:sz="6" w:space="0" w:color="auto"/>
              <w:bottom w:val="nil"/>
              <w:right w:val="single" w:sz="6" w:space="0" w:color="auto"/>
            </w:tcBorders>
            <w:shd w:val="clear" w:color="auto" w:fill="FFFFFF"/>
            <w:vAlign w:val="center"/>
          </w:tcPr>
          <w:p w14:paraId="60C3DB43" w14:textId="77777777" w:rsidR="00ED550B" w:rsidRPr="00B61F51" w:rsidRDefault="00ED550B" w:rsidP="0075594C">
            <w:pPr>
              <w:spacing w:after="0" w:line="240" w:lineRule="auto"/>
              <w:jc w:val="left"/>
              <w:rPr>
                <w:rFonts w:asciiTheme="majorBidi" w:hAnsiTheme="majorBidi" w:cstheme="majorBidi"/>
                <w:szCs w:val="24"/>
              </w:rPr>
            </w:pPr>
          </w:p>
          <w:p w14:paraId="54BF72E1"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vAlign w:val="center"/>
          </w:tcPr>
          <w:p w14:paraId="4FA6FDE6" w14:textId="77777777" w:rsidR="00ED550B" w:rsidRPr="00B61F51" w:rsidRDefault="00ED550B" w:rsidP="0075594C">
            <w:pPr>
              <w:spacing w:after="0" w:line="240" w:lineRule="auto"/>
              <w:jc w:val="left"/>
              <w:rPr>
                <w:rFonts w:asciiTheme="majorBidi" w:hAnsiTheme="majorBidi" w:cstheme="majorBidi"/>
                <w:szCs w:val="24"/>
              </w:rPr>
            </w:pPr>
          </w:p>
          <w:p w14:paraId="54674A6D" w14:textId="77777777" w:rsidR="00ED550B" w:rsidRPr="00B61F51" w:rsidRDefault="00ED550B" w:rsidP="0075594C">
            <w:pPr>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199F2AB1"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3"/>
                <w:szCs w:val="24"/>
                <w:lang w:val="en-US"/>
              </w:rPr>
              <w:t>Andritz AG</w:t>
            </w:r>
          </w:p>
        </w:tc>
      </w:tr>
      <w:tr w:rsidR="00ED550B" w:rsidRPr="00B61F51" w14:paraId="0200CED5" w14:textId="77777777" w:rsidTr="00BA28FC">
        <w:trPr>
          <w:trHeight w:val="20"/>
        </w:trPr>
        <w:tc>
          <w:tcPr>
            <w:tcW w:w="1192" w:type="dxa"/>
            <w:gridSpan w:val="2"/>
            <w:tcBorders>
              <w:top w:val="nil"/>
              <w:left w:val="single" w:sz="6" w:space="0" w:color="auto"/>
              <w:bottom w:val="nil"/>
              <w:right w:val="single" w:sz="6" w:space="0" w:color="auto"/>
            </w:tcBorders>
            <w:shd w:val="clear" w:color="auto" w:fill="FFFFFF"/>
            <w:vAlign w:val="center"/>
          </w:tcPr>
          <w:p w14:paraId="40DA52F7" w14:textId="77777777" w:rsidR="00ED550B" w:rsidRPr="00B61F51" w:rsidRDefault="00ED550B" w:rsidP="0075594C">
            <w:pPr>
              <w:spacing w:after="0" w:line="240" w:lineRule="auto"/>
              <w:jc w:val="left"/>
              <w:rPr>
                <w:rFonts w:asciiTheme="majorBidi" w:hAnsiTheme="majorBidi" w:cstheme="majorBidi"/>
                <w:szCs w:val="24"/>
              </w:rPr>
            </w:pPr>
          </w:p>
          <w:p w14:paraId="12ADA71F"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vAlign w:val="center"/>
          </w:tcPr>
          <w:p w14:paraId="2AF11E7D" w14:textId="77777777" w:rsidR="00ED550B" w:rsidRPr="00B61F51" w:rsidRDefault="00ED550B" w:rsidP="0075594C">
            <w:pPr>
              <w:spacing w:after="0" w:line="240" w:lineRule="auto"/>
              <w:jc w:val="left"/>
              <w:rPr>
                <w:rFonts w:asciiTheme="majorBidi" w:hAnsiTheme="majorBidi" w:cstheme="majorBidi"/>
                <w:szCs w:val="24"/>
              </w:rPr>
            </w:pPr>
          </w:p>
          <w:p w14:paraId="7F2B6D29" w14:textId="77777777" w:rsidR="00ED550B" w:rsidRPr="00B61F51" w:rsidRDefault="00ED550B" w:rsidP="0075594C">
            <w:pPr>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4007B03C"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5"/>
                <w:szCs w:val="24"/>
                <w:lang w:val="en-US"/>
              </w:rPr>
              <w:t>Ruhrpumpen</w:t>
            </w:r>
          </w:p>
        </w:tc>
      </w:tr>
      <w:tr w:rsidR="00ED550B" w:rsidRPr="00B61F51" w14:paraId="265C9E22" w14:textId="77777777" w:rsidTr="00BA28FC">
        <w:trPr>
          <w:trHeight w:val="20"/>
        </w:trPr>
        <w:tc>
          <w:tcPr>
            <w:tcW w:w="1192" w:type="dxa"/>
            <w:gridSpan w:val="2"/>
            <w:tcBorders>
              <w:top w:val="nil"/>
              <w:left w:val="single" w:sz="6" w:space="0" w:color="auto"/>
              <w:bottom w:val="single" w:sz="6" w:space="0" w:color="auto"/>
              <w:right w:val="single" w:sz="6" w:space="0" w:color="auto"/>
            </w:tcBorders>
            <w:shd w:val="clear" w:color="auto" w:fill="FFFFFF"/>
            <w:vAlign w:val="center"/>
          </w:tcPr>
          <w:p w14:paraId="740B7D78" w14:textId="77777777" w:rsidR="00ED550B" w:rsidRPr="00B61F51" w:rsidRDefault="00ED550B" w:rsidP="0075594C">
            <w:pPr>
              <w:spacing w:after="0" w:line="240" w:lineRule="auto"/>
              <w:jc w:val="left"/>
              <w:rPr>
                <w:rFonts w:asciiTheme="majorBidi" w:hAnsiTheme="majorBidi" w:cstheme="majorBidi"/>
                <w:szCs w:val="24"/>
              </w:rPr>
            </w:pPr>
          </w:p>
          <w:p w14:paraId="77D9585B"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vAlign w:val="center"/>
          </w:tcPr>
          <w:p w14:paraId="681FA440" w14:textId="77777777" w:rsidR="00ED550B" w:rsidRPr="00B61F51" w:rsidRDefault="00ED550B" w:rsidP="0075594C">
            <w:pPr>
              <w:spacing w:after="0" w:line="240" w:lineRule="auto"/>
              <w:jc w:val="left"/>
              <w:rPr>
                <w:rFonts w:asciiTheme="majorBidi" w:hAnsiTheme="majorBidi" w:cstheme="majorBidi"/>
                <w:szCs w:val="24"/>
              </w:rPr>
            </w:pPr>
          </w:p>
          <w:p w14:paraId="20ED1B92" w14:textId="77777777" w:rsidR="00ED550B" w:rsidRPr="00B61F51" w:rsidRDefault="00ED550B" w:rsidP="0075594C">
            <w:pPr>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43476E3B"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3"/>
                <w:szCs w:val="24"/>
                <w:lang w:val="en-US"/>
              </w:rPr>
              <w:t xml:space="preserve">Torishima Pump Mfg. </w:t>
            </w:r>
            <w:r w:rsidRPr="00B61F51">
              <w:rPr>
                <w:rFonts w:asciiTheme="majorBidi" w:hAnsiTheme="majorBidi" w:cstheme="majorBidi"/>
                <w:color w:val="000000"/>
                <w:spacing w:val="-4"/>
                <w:szCs w:val="24"/>
                <w:lang w:val="en-US"/>
              </w:rPr>
              <w:t>Co. Ltd.</w:t>
            </w:r>
          </w:p>
        </w:tc>
      </w:tr>
      <w:tr w:rsidR="00ED550B" w:rsidRPr="00B61F51" w14:paraId="62D815F7" w14:textId="77777777" w:rsidTr="00BA28FC">
        <w:trPr>
          <w:trHeight w:val="20"/>
        </w:trPr>
        <w:tc>
          <w:tcPr>
            <w:tcW w:w="1192" w:type="dxa"/>
            <w:gridSpan w:val="2"/>
            <w:tcBorders>
              <w:top w:val="single" w:sz="6" w:space="0" w:color="auto"/>
              <w:left w:val="single" w:sz="6" w:space="0" w:color="auto"/>
              <w:bottom w:val="nil"/>
              <w:right w:val="single" w:sz="6" w:space="0" w:color="auto"/>
            </w:tcBorders>
            <w:shd w:val="clear" w:color="auto" w:fill="FFFFFF"/>
            <w:vAlign w:val="center"/>
          </w:tcPr>
          <w:p w14:paraId="4A2B49E1"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b/>
                <w:bCs/>
                <w:color w:val="000000"/>
                <w:szCs w:val="24"/>
                <w:lang w:val="en-US"/>
              </w:rPr>
              <w:t>4.</w:t>
            </w:r>
          </w:p>
        </w:tc>
        <w:tc>
          <w:tcPr>
            <w:tcW w:w="5616" w:type="dxa"/>
            <w:gridSpan w:val="3"/>
            <w:tcBorders>
              <w:top w:val="single" w:sz="6" w:space="0" w:color="auto"/>
              <w:left w:val="single" w:sz="6" w:space="0" w:color="auto"/>
              <w:bottom w:val="nil"/>
              <w:right w:val="single" w:sz="6" w:space="0" w:color="auto"/>
            </w:tcBorders>
            <w:shd w:val="clear" w:color="auto" w:fill="FFFFFF"/>
            <w:vAlign w:val="center"/>
          </w:tcPr>
          <w:p w14:paraId="79BE1A2C" w14:textId="77777777" w:rsidR="00ED550B" w:rsidRPr="00B61F51" w:rsidRDefault="00ED550B" w:rsidP="0075594C">
            <w:pPr>
              <w:shd w:val="clear" w:color="auto" w:fill="FFFFFF"/>
              <w:rPr>
                <w:rFonts w:asciiTheme="majorBidi" w:hAnsiTheme="majorBidi" w:cstheme="majorBidi"/>
                <w:color w:val="000000"/>
                <w:spacing w:val="-3"/>
                <w:szCs w:val="24"/>
                <w:lang w:val="en-US"/>
              </w:rPr>
            </w:pPr>
          </w:p>
          <w:p w14:paraId="0CFEF73C"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3"/>
                <w:szCs w:val="24"/>
                <w:lang w:val="en-US"/>
              </w:rPr>
              <w:t>Energy Recovery Device</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2C5F65FB"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3"/>
                <w:szCs w:val="24"/>
                <w:lang w:val="en-US"/>
              </w:rPr>
              <w:t>Flowserve Corporation</w:t>
            </w:r>
          </w:p>
        </w:tc>
      </w:tr>
      <w:tr w:rsidR="00ED550B" w:rsidRPr="00B61F51" w14:paraId="2808EB9C" w14:textId="77777777" w:rsidTr="00BA28FC">
        <w:trPr>
          <w:trHeight w:val="20"/>
        </w:trPr>
        <w:tc>
          <w:tcPr>
            <w:tcW w:w="1192" w:type="dxa"/>
            <w:gridSpan w:val="2"/>
            <w:tcBorders>
              <w:top w:val="nil"/>
              <w:left w:val="single" w:sz="6" w:space="0" w:color="auto"/>
              <w:bottom w:val="nil"/>
              <w:right w:val="single" w:sz="6" w:space="0" w:color="auto"/>
            </w:tcBorders>
            <w:shd w:val="clear" w:color="auto" w:fill="FFFFFF"/>
            <w:vAlign w:val="center"/>
          </w:tcPr>
          <w:p w14:paraId="16CF7F06" w14:textId="77777777" w:rsidR="00ED550B" w:rsidRPr="00B61F51" w:rsidRDefault="00ED550B" w:rsidP="0075594C">
            <w:pPr>
              <w:spacing w:after="0" w:line="240" w:lineRule="auto"/>
              <w:jc w:val="left"/>
              <w:rPr>
                <w:rFonts w:asciiTheme="majorBidi" w:hAnsiTheme="majorBidi" w:cstheme="majorBidi"/>
                <w:szCs w:val="24"/>
              </w:rPr>
            </w:pPr>
          </w:p>
          <w:p w14:paraId="3148B7F0"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vAlign w:val="center"/>
          </w:tcPr>
          <w:p w14:paraId="4DC532DA" w14:textId="77777777" w:rsidR="00ED550B" w:rsidRPr="00B61F51" w:rsidRDefault="00ED550B" w:rsidP="0075594C">
            <w:pPr>
              <w:spacing w:after="0" w:line="240" w:lineRule="auto"/>
              <w:jc w:val="left"/>
              <w:rPr>
                <w:rFonts w:asciiTheme="majorBidi" w:hAnsiTheme="majorBidi" w:cstheme="majorBidi"/>
                <w:szCs w:val="24"/>
              </w:rPr>
            </w:pPr>
          </w:p>
          <w:p w14:paraId="213CA5AC" w14:textId="77777777" w:rsidR="00ED550B" w:rsidRPr="00B61F51" w:rsidRDefault="00ED550B" w:rsidP="0075594C">
            <w:pPr>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2EAC6E1C"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4"/>
                <w:szCs w:val="24"/>
                <w:lang w:val="en-US"/>
              </w:rPr>
              <w:t>Energy Recovery Inc.</w:t>
            </w:r>
          </w:p>
        </w:tc>
      </w:tr>
      <w:tr w:rsidR="00ED550B" w:rsidRPr="00B61F51" w14:paraId="1B41DCC4" w14:textId="77777777" w:rsidTr="00BA28FC">
        <w:trPr>
          <w:trHeight w:val="20"/>
        </w:trPr>
        <w:tc>
          <w:tcPr>
            <w:tcW w:w="1192" w:type="dxa"/>
            <w:gridSpan w:val="2"/>
            <w:tcBorders>
              <w:top w:val="nil"/>
              <w:left w:val="single" w:sz="6" w:space="0" w:color="auto"/>
              <w:bottom w:val="single" w:sz="6" w:space="0" w:color="auto"/>
              <w:right w:val="single" w:sz="6" w:space="0" w:color="auto"/>
            </w:tcBorders>
            <w:shd w:val="clear" w:color="auto" w:fill="FFFFFF"/>
            <w:vAlign w:val="center"/>
          </w:tcPr>
          <w:p w14:paraId="7943856D" w14:textId="77777777" w:rsidR="00ED550B" w:rsidRPr="00B61F51" w:rsidRDefault="00ED550B" w:rsidP="0075594C">
            <w:pPr>
              <w:spacing w:after="0" w:line="240" w:lineRule="auto"/>
              <w:jc w:val="left"/>
              <w:rPr>
                <w:rFonts w:asciiTheme="majorBidi" w:hAnsiTheme="majorBidi" w:cstheme="majorBidi"/>
                <w:szCs w:val="24"/>
              </w:rPr>
            </w:pPr>
          </w:p>
          <w:p w14:paraId="2E62AAEC"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vAlign w:val="center"/>
          </w:tcPr>
          <w:p w14:paraId="1A43F12F" w14:textId="77777777" w:rsidR="00ED550B" w:rsidRPr="00B61F51" w:rsidRDefault="00ED550B" w:rsidP="0075594C">
            <w:pPr>
              <w:spacing w:after="0" w:line="240" w:lineRule="auto"/>
              <w:jc w:val="left"/>
              <w:rPr>
                <w:rFonts w:asciiTheme="majorBidi" w:hAnsiTheme="majorBidi" w:cstheme="majorBidi"/>
                <w:szCs w:val="24"/>
              </w:rPr>
            </w:pPr>
          </w:p>
          <w:p w14:paraId="3B885C8F" w14:textId="77777777" w:rsidR="00ED550B" w:rsidRPr="00B61F51" w:rsidRDefault="00ED550B" w:rsidP="0075594C">
            <w:pPr>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7953B489"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4"/>
                <w:szCs w:val="24"/>
                <w:lang w:val="en-US"/>
              </w:rPr>
              <w:t>KSBAG</w:t>
            </w:r>
          </w:p>
        </w:tc>
      </w:tr>
      <w:tr w:rsidR="00ED550B" w:rsidRPr="00B61F51" w14:paraId="35D53885" w14:textId="77777777" w:rsidTr="00BA28FC">
        <w:trPr>
          <w:trHeight w:val="20"/>
        </w:trPr>
        <w:tc>
          <w:tcPr>
            <w:tcW w:w="1192" w:type="dxa"/>
            <w:gridSpan w:val="2"/>
            <w:tcBorders>
              <w:top w:val="single" w:sz="6" w:space="0" w:color="auto"/>
              <w:left w:val="single" w:sz="6" w:space="0" w:color="auto"/>
              <w:bottom w:val="nil"/>
              <w:right w:val="single" w:sz="6" w:space="0" w:color="auto"/>
            </w:tcBorders>
            <w:shd w:val="clear" w:color="auto" w:fill="FFFFFF"/>
            <w:vAlign w:val="center"/>
          </w:tcPr>
          <w:p w14:paraId="48BEFB62"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b/>
                <w:bCs/>
                <w:color w:val="000000"/>
                <w:szCs w:val="24"/>
                <w:lang w:val="en-US"/>
              </w:rPr>
              <w:t>5.</w:t>
            </w:r>
          </w:p>
        </w:tc>
        <w:tc>
          <w:tcPr>
            <w:tcW w:w="5616" w:type="dxa"/>
            <w:gridSpan w:val="3"/>
            <w:tcBorders>
              <w:top w:val="single" w:sz="6" w:space="0" w:color="auto"/>
              <w:left w:val="single" w:sz="6" w:space="0" w:color="auto"/>
              <w:bottom w:val="nil"/>
              <w:right w:val="single" w:sz="6" w:space="0" w:color="auto"/>
            </w:tcBorders>
            <w:shd w:val="clear" w:color="auto" w:fill="FFFFFF"/>
            <w:vAlign w:val="center"/>
          </w:tcPr>
          <w:p w14:paraId="6B88C64D"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4"/>
                <w:szCs w:val="24"/>
                <w:lang w:val="en-US"/>
              </w:rPr>
              <w:t>RO pressure vessels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792C5C13"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3"/>
                <w:szCs w:val="24"/>
                <w:lang w:val="en-US"/>
              </w:rPr>
              <w:t>Bekaert (Protec)</w:t>
            </w:r>
          </w:p>
        </w:tc>
      </w:tr>
      <w:tr w:rsidR="00ED550B" w:rsidRPr="00B61F51" w14:paraId="239BE0D8" w14:textId="77777777" w:rsidTr="00BA28FC">
        <w:trPr>
          <w:trHeight w:val="20"/>
        </w:trPr>
        <w:tc>
          <w:tcPr>
            <w:tcW w:w="1192" w:type="dxa"/>
            <w:gridSpan w:val="2"/>
            <w:tcBorders>
              <w:top w:val="nil"/>
              <w:left w:val="single" w:sz="6" w:space="0" w:color="auto"/>
              <w:bottom w:val="single" w:sz="6" w:space="0" w:color="auto"/>
              <w:right w:val="single" w:sz="6" w:space="0" w:color="auto"/>
            </w:tcBorders>
            <w:shd w:val="clear" w:color="auto" w:fill="FFFFFF"/>
            <w:vAlign w:val="center"/>
          </w:tcPr>
          <w:p w14:paraId="4FE60448" w14:textId="77777777" w:rsidR="00ED550B" w:rsidRPr="00B61F51" w:rsidRDefault="00ED550B" w:rsidP="0075594C">
            <w:pPr>
              <w:spacing w:after="0" w:line="240" w:lineRule="auto"/>
              <w:jc w:val="left"/>
              <w:rPr>
                <w:rFonts w:asciiTheme="majorBidi" w:hAnsiTheme="majorBidi" w:cstheme="majorBidi"/>
                <w:szCs w:val="24"/>
              </w:rPr>
            </w:pPr>
          </w:p>
          <w:p w14:paraId="463F2050"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vAlign w:val="center"/>
          </w:tcPr>
          <w:p w14:paraId="7EC774F3" w14:textId="77777777" w:rsidR="00ED550B" w:rsidRPr="00B61F51" w:rsidRDefault="00ED550B" w:rsidP="0075594C">
            <w:pPr>
              <w:spacing w:after="0" w:line="240" w:lineRule="auto"/>
              <w:jc w:val="left"/>
              <w:rPr>
                <w:rFonts w:asciiTheme="majorBidi" w:hAnsiTheme="majorBidi" w:cstheme="majorBidi"/>
                <w:szCs w:val="24"/>
              </w:rPr>
            </w:pPr>
          </w:p>
          <w:p w14:paraId="44DE90F4" w14:textId="77777777" w:rsidR="00ED550B" w:rsidRPr="00B61F51" w:rsidRDefault="00ED550B" w:rsidP="0075594C">
            <w:pPr>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296BB217"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3"/>
                <w:szCs w:val="24"/>
                <w:lang w:val="en-US"/>
              </w:rPr>
              <w:t>Pentair pic (Codeline)</w:t>
            </w:r>
          </w:p>
        </w:tc>
      </w:tr>
      <w:tr w:rsidR="00ED550B" w:rsidRPr="00B61F51" w14:paraId="4BAF1D1C" w14:textId="77777777" w:rsidTr="00BA28FC">
        <w:trPr>
          <w:trHeight w:val="20"/>
        </w:trPr>
        <w:tc>
          <w:tcPr>
            <w:tcW w:w="1192" w:type="dxa"/>
            <w:gridSpan w:val="2"/>
            <w:tcBorders>
              <w:top w:val="single" w:sz="6" w:space="0" w:color="auto"/>
              <w:left w:val="single" w:sz="6" w:space="0" w:color="auto"/>
              <w:bottom w:val="nil"/>
              <w:right w:val="single" w:sz="6" w:space="0" w:color="auto"/>
            </w:tcBorders>
            <w:shd w:val="clear" w:color="auto" w:fill="FFFFFF"/>
            <w:vAlign w:val="center"/>
          </w:tcPr>
          <w:p w14:paraId="2E0D72B2"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b/>
                <w:bCs/>
                <w:color w:val="000000"/>
                <w:szCs w:val="24"/>
                <w:lang w:val="en-US"/>
              </w:rPr>
              <w:t>6.</w:t>
            </w:r>
          </w:p>
        </w:tc>
        <w:tc>
          <w:tcPr>
            <w:tcW w:w="5616" w:type="dxa"/>
            <w:gridSpan w:val="3"/>
            <w:tcBorders>
              <w:top w:val="single" w:sz="6" w:space="0" w:color="auto"/>
              <w:left w:val="single" w:sz="6" w:space="0" w:color="auto"/>
              <w:bottom w:val="nil"/>
              <w:right w:val="single" w:sz="6" w:space="0" w:color="auto"/>
            </w:tcBorders>
            <w:shd w:val="clear" w:color="auto" w:fill="FFFFFF"/>
            <w:vAlign w:val="center"/>
          </w:tcPr>
          <w:p w14:paraId="54F5E14B" w14:textId="77777777" w:rsidR="00ED550B" w:rsidRPr="00B61F51" w:rsidRDefault="00ED550B" w:rsidP="0075594C">
            <w:pPr>
              <w:shd w:val="clear" w:color="auto" w:fill="FFFFFF"/>
              <w:rPr>
                <w:rFonts w:asciiTheme="majorBidi" w:hAnsiTheme="majorBidi" w:cstheme="majorBidi"/>
                <w:color w:val="000000"/>
                <w:spacing w:val="-4"/>
                <w:szCs w:val="24"/>
                <w:lang w:val="en-US"/>
              </w:rPr>
            </w:pPr>
          </w:p>
          <w:p w14:paraId="77D0D0C9"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4"/>
                <w:szCs w:val="24"/>
                <w:lang w:val="en-US"/>
              </w:rPr>
              <w:t>RO Membranes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20E6A75B"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4"/>
                <w:szCs w:val="24"/>
                <w:lang w:val="en-US"/>
              </w:rPr>
              <w:t>Dow Filmtec</w:t>
            </w:r>
          </w:p>
        </w:tc>
      </w:tr>
      <w:tr w:rsidR="00ED550B" w:rsidRPr="00B61F51" w14:paraId="272D9756" w14:textId="77777777" w:rsidTr="00BA28FC">
        <w:trPr>
          <w:trHeight w:val="20"/>
        </w:trPr>
        <w:tc>
          <w:tcPr>
            <w:tcW w:w="1192" w:type="dxa"/>
            <w:gridSpan w:val="2"/>
            <w:tcBorders>
              <w:top w:val="nil"/>
              <w:left w:val="single" w:sz="6" w:space="0" w:color="auto"/>
              <w:bottom w:val="nil"/>
              <w:right w:val="single" w:sz="6" w:space="0" w:color="auto"/>
            </w:tcBorders>
            <w:shd w:val="clear" w:color="auto" w:fill="FFFFFF"/>
            <w:vAlign w:val="center"/>
          </w:tcPr>
          <w:p w14:paraId="17FC86DA" w14:textId="77777777" w:rsidR="00ED550B" w:rsidRPr="00B61F51" w:rsidRDefault="00ED550B" w:rsidP="0075594C">
            <w:pPr>
              <w:spacing w:after="0" w:line="240" w:lineRule="auto"/>
              <w:jc w:val="left"/>
              <w:rPr>
                <w:rFonts w:asciiTheme="majorBidi" w:hAnsiTheme="majorBidi" w:cstheme="majorBidi"/>
                <w:szCs w:val="24"/>
              </w:rPr>
            </w:pPr>
          </w:p>
          <w:p w14:paraId="4DCE1E34"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vAlign w:val="center"/>
          </w:tcPr>
          <w:p w14:paraId="776995E4" w14:textId="77777777" w:rsidR="00ED550B" w:rsidRPr="00B61F51" w:rsidRDefault="00ED550B" w:rsidP="0075594C">
            <w:pPr>
              <w:spacing w:after="0" w:line="240" w:lineRule="auto"/>
              <w:jc w:val="left"/>
              <w:rPr>
                <w:rFonts w:asciiTheme="majorBidi" w:hAnsiTheme="majorBidi" w:cstheme="majorBidi"/>
                <w:szCs w:val="24"/>
              </w:rPr>
            </w:pPr>
          </w:p>
          <w:p w14:paraId="28A84656" w14:textId="77777777" w:rsidR="00ED550B" w:rsidRPr="00B61F51" w:rsidRDefault="00ED550B" w:rsidP="0075594C">
            <w:pPr>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5A9F2A7B"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5"/>
                <w:szCs w:val="24"/>
                <w:lang w:val="en-US"/>
              </w:rPr>
              <w:t>Hydranautics</w:t>
            </w:r>
          </w:p>
        </w:tc>
      </w:tr>
      <w:tr w:rsidR="00ED550B" w:rsidRPr="00B61F51" w14:paraId="764CC9BE" w14:textId="77777777" w:rsidTr="00BA28FC">
        <w:trPr>
          <w:trHeight w:val="20"/>
        </w:trPr>
        <w:tc>
          <w:tcPr>
            <w:tcW w:w="1192" w:type="dxa"/>
            <w:gridSpan w:val="2"/>
            <w:tcBorders>
              <w:top w:val="nil"/>
              <w:left w:val="single" w:sz="6" w:space="0" w:color="auto"/>
              <w:bottom w:val="nil"/>
              <w:right w:val="single" w:sz="6" w:space="0" w:color="auto"/>
            </w:tcBorders>
            <w:shd w:val="clear" w:color="auto" w:fill="FFFFFF"/>
            <w:vAlign w:val="center"/>
          </w:tcPr>
          <w:p w14:paraId="1B13923D" w14:textId="77777777" w:rsidR="00ED550B" w:rsidRPr="00B61F51" w:rsidRDefault="00ED550B" w:rsidP="0075594C">
            <w:pPr>
              <w:spacing w:after="0" w:line="240" w:lineRule="auto"/>
              <w:jc w:val="left"/>
              <w:rPr>
                <w:rFonts w:asciiTheme="majorBidi" w:hAnsiTheme="majorBidi" w:cstheme="majorBidi"/>
                <w:szCs w:val="24"/>
              </w:rPr>
            </w:pPr>
          </w:p>
          <w:p w14:paraId="58DDF963"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vAlign w:val="center"/>
          </w:tcPr>
          <w:p w14:paraId="56B532E4" w14:textId="77777777" w:rsidR="00ED550B" w:rsidRPr="00B61F51" w:rsidRDefault="00ED550B" w:rsidP="0075594C">
            <w:pPr>
              <w:spacing w:after="0" w:line="240" w:lineRule="auto"/>
              <w:jc w:val="left"/>
              <w:rPr>
                <w:rFonts w:asciiTheme="majorBidi" w:hAnsiTheme="majorBidi" w:cstheme="majorBidi"/>
                <w:szCs w:val="24"/>
              </w:rPr>
            </w:pPr>
          </w:p>
          <w:p w14:paraId="006E2C33" w14:textId="77777777" w:rsidR="00ED550B" w:rsidRPr="00B61F51" w:rsidRDefault="00ED550B" w:rsidP="0075594C">
            <w:pPr>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1DA24C10"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5"/>
                <w:szCs w:val="24"/>
                <w:lang w:val="en-US"/>
              </w:rPr>
              <w:t>LANXESS AG</w:t>
            </w:r>
          </w:p>
        </w:tc>
      </w:tr>
      <w:tr w:rsidR="00ED550B" w:rsidRPr="00B61F51" w14:paraId="6BBE7808" w14:textId="77777777" w:rsidTr="00BA28FC">
        <w:trPr>
          <w:trHeight w:val="20"/>
        </w:trPr>
        <w:tc>
          <w:tcPr>
            <w:tcW w:w="1192" w:type="dxa"/>
            <w:gridSpan w:val="2"/>
            <w:tcBorders>
              <w:top w:val="nil"/>
              <w:left w:val="single" w:sz="6" w:space="0" w:color="auto"/>
              <w:bottom w:val="single" w:sz="6" w:space="0" w:color="auto"/>
              <w:right w:val="single" w:sz="6" w:space="0" w:color="auto"/>
            </w:tcBorders>
            <w:shd w:val="clear" w:color="auto" w:fill="FFFFFF"/>
            <w:vAlign w:val="center"/>
          </w:tcPr>
          <w:p w14:paraId="7AE471BF" w14:textId="77777777" w:rsidR="00ED550B" w:rsidRPr="00B61F51" w:rsidRDefault="00ED550B" w:rsidP="0075594C">
            <w:pPr>
              <w:spacing w:after="0" w:line="240" w:lineRule="auto"/>
              <w:jc w:val="left"/>
              <w:rPr>
                <w:rFonts w:asciiTheme="majorBidi" w:hAnsiTheme="majorBidi" w:cstheme="majorBidi"/>
                <w:szCs w:val="24"/>
              </w:rPr>
            </w:pPr>
          </w:p>
          <w:p w14:paraId="28ECAE64"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vAlign w:val="center"/>
          </w:tcPr>
          <w:p w14:paraId="1AEAEB80" w14:textId="77777777" w:rsidR="00ED550B" w:rsidRPr="00B61F51" w:rsidRDefault="00ED550B" w:rsidP="0075594C">
            <w:pPr>
              <w:spacing w:after="0" w:line="240" w:lineRule="auto"/>
              <w:jc w:val="left"/>
              <w:rPr>
                <w:rFonts w:asciiTheme="majorBidi" w:hAnsiTheme="majorBidi" w:cstheme="majorBidi"/>
                <w:szCs w:val="24"/>
              </w:rPr>
            </w:pPr>
          </w:p>
          <w:p w14:paraId="415957AE" w14:textId="77777777" w:rsidR="00ED550B" w:rsidRPr="00B61F51" w:rsidRDefault="00ED550B" w:rsidP="0075594C">
            <w:pPr>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1B85814F"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2"/>
                <w:szCs w:val="24"/>
                <w:lang w:val="en-US"/>
              </w:rPr>
              <w:t>Toray Industries, Inc.</w:t>
            </w:r>
          </w:p>
        </w:tc>
      </w:tr>
      <w:tr w:rsidR="00ED550B" w:rsidRPr="00B61F51" w14:paraId="2329A3D2" w14:textId="77777777" w:rsidTr="00BA28FC">
        <w:trPr>
          <w:gridAfter w:val="1"/>
          <w:wAfter w:w="10" w:type="dxa"/>
          <w:trHeight w:val="20"/>
        </w:trPr>
        <w:tc>
          <w:tcPr>
            <w:tcW w:w="1192" w:type="dxa"/>
            <w:gridSpan w:val="2"/>
            <w:tcBorders>
              <w:top w:val="single" w:sz="6" w:space="0" w:color="auto"/>
              <w:left w:val="single" w:sz="6" w:space="0" w:color="auto"/>
              <w:bottom w:val="nil"/>
              <w:right w:val="single" w:sz="6" w:space="0" w:color="auto"/>
            </w:tcBorders>
            <w:shd w:val="clear" w:color="auto" w:fill="FFFFFF"/>
            <w:vAlign w:val="center"/>
          </w:tcPr>
          <w:p w14:paraId="050FBDED"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zCs w:val="24"/>
                <w:lang w:val="en-US"/>
              </w:rPr>
              <w:t>7.</w:t>
            </w:r>
          </w:p>
        </w:tc>
        <w:tc>
          <w:tcPr>
            <w:tcW w:w="5616" w:type="dxa"/>
            <w:gridSpan w:val="3"/>
            <w:tcBorders>
              <w:top w:val="single" w:sz="6" w:space="0" w:color="auto"/>
              <w:left w:val="single" w:sz="6" w:space="0" w:color="auto"/>
              <w:bottom w:val="nil"/>
              <w:right w:val="single" w:sz="6" w:space="0" w:color="auto"/>
            </w:tcBorders>
            <w:shd w:val="clear" w:color="auto" w:fill="FFFFFF"/>
            <w:vAlign w:val="center"/>
          </w:tcPr>
          <w:p w14:paraId="47F5D9AE" w14:textId="77777777" w:rsidR="00ED550B" w:rsidRPr="00B61F51" w:rsidRDefault="00ED550B" w:rsidP="0075594C">
            <w:pPr>
              <w:shd w:val="clear" w:color="auto" w:fill="FFFFFF"/>
              <w:rPr>
                <w:rFonts w:asciiTheme="majorBidi" w:hAnsiTheme="majorBidi" w:cstheme="majorBidi"/>
                <w:color w:val="000000"/>
                <w:spacing w:val="-1"/>
                <w:szCs w:val="24"/>
                <w:lang w:val="en-US"/>
              </w:rPr>
            </w:pPr>
          </w:p>
          <w:p w14:paraId="3DACC4F9"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1"/>
                <w:szCs w:val="24"/>
                <w:lang w:val="en-US"/>
              </w:rPr>
              <w:t>Seawater Supply Pumps (Vertical Turbine)</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280D595A"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3"/>
                <w:szCs w:val="24"/>
                <w:lang w:val="en-US"/>
              </w:rPr>
              <w:t>Flowserve Corporation</w:t>
            </w:r>
          </w:p>
        </w:tc>
      </w:tr>
      <w:tr w:rsidR="00ED550B" w:rsidRPr="00B61F51" w14:paraId="295E329C" w14:textId="77777777" w:rsidTr="00BA28FC">
        <w:trPr>
          <w:gridAfter w:val="1"/>
          <w:wAfter w:w="10" w:type="dxa"/>
          <w:trHeight w:val="20"/>
        </w:trPr>
        <w:tc>
          <w:tcPr>
            <w:tcW w:w="1192" w:type="dxa"/>
            <w:gridSpan w:val="2"/>
            <w:tcBorders>
              <w:top w:val="nil"/>
              <w:left w:val="single" w:sz="6" w:space="0" w:color="auto"/>
              <w:bottom w:val="nil"/>
              <w:right w:val="single" w:sz="6" w:space="0" w:color="auto"/>
            </w:tcBorders>
            <w:shd w:val="clear" w:color="auto" w:fill="FFFFFF"/>
            <w:vAlign w:val="center"/>
          </w:tcPr>
          <w:p w14:paraId="0F7E65C4" w14:textId="77777777" w:rsidR="00ED550B" w:rsidRPr="00B61F51" w:rsidRDefault="00ED550B" w:rsidP="0075594C">
            <w:pPr>
              <w:spacing w:after="0" w:line="240" w:lineRule="auto"/>
              <w:jc w:val="left"/>
              <w:rPr>
                <w:rFonts w:asciiTheme="majorBidi" w:hAnsiTheme="majorBidi" w:cstheme="majorBidi"/>
                <w:szCs w:val="24"/>
              </w:rPr>
            </w:pPr>
          </w:p>
          <w:p w14:paraId="7F12C5B3"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vAlign w:val="center"/>
          </w:tcPr>
          <w:p w14:paraId="0E375865" w14:textId="77777777" w:rsidR="00ED550B" w:rsidRPr="00B61F51" w:rsidRDefault="00ED550B" w:rsidP="0075594C">
            <w:pPr>
              <w:spacing w:after="0" w:line="240" w:lineRule="auto"/>
              <w:jc w:val="left"/>
              <w:rPr>
                <w:rFonts w:asciiTheme="majorBidi" w:hAnsiTheme="majorBidi" w:cstheme="majorBidi"/>
                <w:szCs w:val="24"/>
              </w:rPr>
            </w:pPr>
          </w:p>
          <w:p w14:paraId="7C46D19C" w14:textId="77777777" w:rsidR="00ED550B" w:rsidRPr="00B61F51" w:rsidRDefault="00ED550B" w:rsidP="0075594C">
            <w:pPr>
              <w:spacing w:after="0" w:line="240" w:lineRule="auto"/>
              <w:jc w:val="left"/>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43E45358"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4"/>
                <w:szCs w:val="24"/>
                <w:lang w:val="en-US"/>
              </w:rPr>
              <w:t>KSBAG</w:t>
            </w:r>
          </w:p>
        </w:tc>
      </w:tr>
      <w:tr w:rsidR="00ED550B" w:rsidRPr="00B61F51" w14:paraId="172DE00A" w14:textId="77777777" w:rsidTr="00BA28FC">
        <w:trPr>
          <w:gridAfter w:val="1"/>
          <w:wAfter w:w="10" w:type="dxa"/>
          <w:trHeight w:val="20"/>
        </w:trPr>
        <w:tc>
          <w:tcPr>
            <w:tcW w:w="1192" w:type="dxa"/>
            <w:gridSpan w:val="2"/>
            <w:tcBorders>
              <w:top w:val="nil"/>
              <w:left w:val="single" w:sz="6" w:space="0" w:color="auto"/>
              <w:bottom w:val="nil"/>
              <w:right w:val="single" w:sz="6" w:space="0" w:color="auto"/>
            </w:tcBorders>
            <w:shd w:val="clear" w:color="auto" w:fill="FFFFFF"/>
            <w:vAlign w:val="center"/>
          </w:tcPr>
          <w:p w14:paraId="1DC843C5" w14:textId="77777777" w:rsidR="00ED550B" w:rsidRPr="00B61F51" w:rsidRDefault="00ED550B" w:rsidP="0075594C">
            <w:pPr>
              <w:spacing w:after="0" w:line="240" w:lineRule="auto"/>
              <w:jc w:val="left"/>
              <w:rPr>
                <w:rFonts w:asciiTheme="majorBidi" w:hAnsiTheme="majorBidi" w:cstheme="majorBidi"/>
                <w:szCs w:val="24"/>
              </w:rPr>
            </w:pPr>
          </w:p>
          <w:p w14:paraId="26DC9FC7"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vAlign w:val="center"/>
          </w:tcPr>
          <w:p w14:paraId="78EA6C82" w14:textId="77777777" w:rsidR="00ED550B" w:rsidRPr="00B61F51" w:rsidRDefault="00ED550B" w:rsidP="0075594C">
            <w:pPr>
              <w:spacing w:after="0" w:line="240" w:lineRule="auto"/>
              <w:jc w:val="left"/>
              <w:rPr>
                <w:rFonts w:asciiTheme="majorBidi" w:hAnsiTheme="majorBidi" w:cstheme="majorBidi"/>
                <w:szCs w:val="24"/>
              </w:rPr>
            </w:pPr>
          </w:p>
          <w:p w14:paraId="5451A18D" w14:textId="77777777" w:rsidR="00ED550B" w:rsidRPr="00B61F51" w:rsidRDefault="00ED550B" w:rsidP="0075594C">
            <w:pPr>
              <w:spacing w:after="0" w:line="240" w:lineRule="auto"/>
              <w:jc w:val="left"/>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5AAF6E78"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4"/>
                <w:szCs w:val="24"/>
                <w:lang w:val="en-US"/>
              </w:rPr>
              <w:t>Sulzer</w:t>
            </w:r>
          </w:p>
        </w:tc>
      </w:tr>
      <w:tr w:rsidR="00ED550B" w:rsidRPr="00B61F51" w14:paraId="0091404F" w14:textId="77777777" w:rsidTr="00BA28FC">
        <w:trPr>
          <w:gridAfter w:val="1"/>
          <w:wAfter w:w="10" w:type="dxa"/>
          <w:trHeight w:val="20"/>
        </w:trPr>
        <w:tc>
          <w:tcPr>
            <w:tcW w:w="1192" w:type="dxa"/>
            <w:gridSpan w:val="2"/>
            <w:tcBorders>
              <w:top w:val="nil"/>
              <w:left w:val="single" w:sz="6" w:space="0" w:color="auto"/>
              <w:bottom w:val="nil"/>
              <w:right w:val="single" w:sz="6" w:space="0" w:color="auto"/>
            </w:tcBorders>
            <w:shd w:val="clear" w:color="auto" w:fill="FFFFFF"/>
            <w:vAlign w:val="center"/>
          </w:tcPr>
          <w:p w14:paraId="55F8AF6E" w14:textId="77777777" w:rsidR="00ED550B" w:rsidRPr="00B61F51" w:rsidRDefault="00ED550B" w:rsidP="0075594C">
            <w:pPr>
              <w:spacing w:after="0" w:line="240" w:lineRule="auto"/>
              <w:jc w:val="left"/>
              <w:rPr>
                <w:rFonts w:asciiTheme="majorBidi" w:hAnsiTheme="majorBidi" w:cstheme="majorBidi"/>
                <w:szCs w:val="24"/>
              </w:rPr>
            </w:pPr>
          </w:p>
          <w:p w14:paraId="406EF9F5"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vAlign w:val="center"/>
          </w:tcPr>
          <w:p w14:paraId="7C781487" w14:textId="77777777" w:rsidR="00ED550B" w:rsidRPr="00B61F51" w:rsidRDefault="00ED550B" w:rsidP="0075594C">
            <w:pPr>
              <w:spacing w:after="0" w:line="240" w:lineRule="auto"/>
              <w:jc w:val="left"/>
              <w:rPr>
                <w:rFonts w:asciiTheme="majorBidi" w:hAnsiTheme="majorBidi" w:cstheme="majorBidi"/>
                <w:szCs w:val="24"/>
              </w:rPr>
            </w:pPr>
          </w:p>
          <w:p w14:paraId="25B867CB" w14:textId="77777777" w:rsidR="00ED550B" w:rsidRPr="00B61F51" w:rsidRDefault="00ED550B" w:rsidP="0075594C">
            <w:pPr>
              <w:spacing w:after="0" w:line="240" w:lineRule="auto"/>
              <w:jc w:val="left"/>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2E72AE30"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7"/>
                <w:szCs w:val="24"/>
                <w:lang w:val="en-US"/>
              </w:rPr>
              <w:t>WILOSE</w:t>
            </w:r>
          </w:p>
        </w:tc>
      </w:tr>
      <w:tr w:rsidR="00ED550B" w:rsidRPr="00B61F51" w14:paraId="78EFBD7D" w14:textId="77777777" w:rsidTr="00BA28FC">
        <w:trPr>
          <w:gridAfter w:val="1"/>
          <w:wAfter w:w="10" w:type="dxa"/>
          <w:trHeight w:val="20"/>
        </w:trPr>
        <w:tc>
          <w:tcPr>
            <w:tcW w:w="1192" w:type="dxa"/>
            <w:gridSpan w:val="2"/>
            <w:tcBorders>
              <w:top w:val="nil"/>
              <w:left w:val="single" w:sz="6" w:space="0" w:color="auto"/>
              <w:bottom w:val="nil"/>
              <w:right w:val="single" w:sz="6" w:space="0" w:color="auto"/>
            </w:tcBorders>
            <w:shd w:val="clear" w:color="auto" w:fill="FFFFFF"/>
            <w:vAlign w:val="center"/>
          </w:tcPr>
          <w:p w14:paraId="5F5CB425" w14:textId="77777777" w:rsidR="00ED550B" w:rsidRPr="00B61F51" w:rsidRDefault="00ED550B" w:rsidP="0075594C">
            <w:pPr>
              <w:spacing w:after="0" w:line="240" w:lineRule="auto"/>
              <w:jc w:val="left"/>
              <w:rPr>
                <w:rFonts w:asciiTheme="majorBidi" w:hAnsiTheme="majorBidi" w:cstheme="majorBidi"/>
                <w:szCs w:val="24"/>
              </w:rPr>
            </w:pPr>
          </w:p>
          <w:p w14:paraId="0277D80C"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vAlign w:val="center"/>
          </w:tcPr>
          <w:p w14:paraId="4AA7F2D1" w14:textId="77777777" w:rsidR="00ED550B" w:rsidRPr="00B61F51" w:rsidRDefault="00ED550B" w:rsidP="0075594C">
            <w:pPr>
              <w:spacing w:after="0" w:line="240" w:lineRule="auto"/>
              <w:jc w:val="left"/>
              <w:rPr>
                <w:rFonts w:asciiTheme="majorBidi" w:hAnsiTheme="majorBidi" w:cstheme="majorBidi"/>
                <w:szCs w:val="24"/>
              </w:rPr>
            </w:pPr>
          </w:p>
          <w:p w14:paraId="281B0715" w14:textId="77777777" w:rsidR="00ED550B" w:rsidRPr="00B61F51" w:rsidRDefault="00ED550B" w:rsidP="0075594C">
            <w:pPr>
              <w:spacing w:after="0" w:line="240" w:lineRule="auto"/>
              <w:jc w:val="left"/>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2FEB823A"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3"/>
                <w:szCs w:val="24"/>
                <w:lang w:val="en-US"/>
              </w:rPr>
              <w:t>Andritz AG</w:t>
            </w:r>
          </w:p>
        </w:tc>
      </w:tr>
      <w:tr w:rsidR="00ED550B" w:rsidRPr="00B61F51" w14:paraId="31E4FAF3" w14:textId="77777777" w:rsidTr="00BA28FC">
        <w:trPr>
          <w:gridAfter w:val="1"/>
          <w:wAfter w:w="10" w:type="dxa"/>
          <w:trHeight w:val="20"/>
        </w:trPr>
        <w:tc>
          <w:tcPr>
            <w:tcW w:w="1192" w:type="dxa"/>
            <w:gridSpan w:val="2"/>
            <w:tcBorders>
              <w:top w:val="nil"/>
              <w:left w:val="single" w:sz="6" w:space="0" w:color="auto"/>
              <w:bottom w:val="nil"/>
              <w:right w:val="single" w:sz="6" w:space="0" w:color="auto"/>
            </w:tcBorders>
            <w:shd w:val="clear" w:color="auto" w:fill="FFFFFF"/>
            <w:vAlign w:val="center"/>
          </w:tcPr>
          <w:p w14:paraId="20455D1F" w14:textId="77777777" w:rsidR="00ED550B" w:rsidRPr="00B61F51" w:rsidRDefault="00ED550B" w:rsidP="0075594C">
            <w:pPr>
              <w:spacing w:after="0" w:line="240" w:lineRule="auto"/>
              <w:jc w:val="left"/>
              <w:rPr>
                <w:rFonts w:asciiTheme="majorBidi" w:hAnsiTheme="majorBidi" w:cstheme="majorBidi"/>
                <w:szCs w:val="24"/>
              </w:rPr>
            </w:pPr>
          </w:p>
          <w:p w14:paraId="201239B7"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vAlign w:val="center"/>
          </w:tcPr>
          <w:p w14:paraId="763CF7F2" w14:textId="77777777" w:rsidR="00ED550B" w:rsidRPr="00B61F51" w:rsidRDefault="00ED550B" w:rsidP="0075594C">
            <w:pPr>
              <w:spacing w:after="0" w:line="240" w:lineRule="auto"/>
              <w:jc w:val="left"/>
              <w:rPr>
                <w:rFonts w:asciiTheme="majorBidi" w:hAnsiTheme="majorBidi" w:cstheme="majorBidi"/>
                <w:szCs w:val="24"/>
              </w:rPr>
            </w:pPr>
          </w:p>
          <w:p w14:paraId="1C00F048" w14:textId="77777777" w:rsidR="00ED550B" w:rsidRPr="00B61F51" w:rsidRDefault="00ED550B" w:rsidP="0075594C">
            <w:pPr>
              <w:spacing w:after="0" w:line="240" w:lineRule="auto"/>
              <w:jc w:val="left"/>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6B0ECD40"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5"/>
                <w:szCs w:val="24"/>
                <w:lang w:val="en-US"/>
              </w:rPr>
              <w:t>Ruhrpumpen</w:t>
            </w:r>
          </w:p>
        </w:tc>
      </w:tr>
      <w:tr w:rsidR="00ED550B" w:rsidRPr="00B61F51" w14:paraId="2890773F" w14:textId="77777777" w:rsidTr="00BA28FC">
        <w:trPr>
          <w:gridAfter w:val="1"/>
          <w:wAfter w:w="10" w:type="dxa"/>
          <w:trHeight w:val="20"/>
        </w:trPr>
        <w:tc>
          <w:tcPr>
            <w:tcW w:w="1192" w:type="dxa"/>
            <w:gridSpan w:val="2"/>
            <w:tcBorders>
              <w:top w:val="nil"/>
              <w:left w:val="single" w:sz="6" w:space="0" w:color="auto"/>
              <w:bottom w:val="single" w:sz="6" w:space="0" w:color="auto"/>
              <w:right w:val="single" w:sz="6" w:space="0" w:color="auto"/>
            </w:tcBorders>
            <w:shd w:val="clear" w:color="auto" w:fill="FFFFFF"/>
            <w:vAlign w:val="center"/>
          </w:tcPr>
          <w:p w14:paraId="387C08EE" w14:textId="77777777" w:rsidR="00ED550B" w:rsidRPr="00B61F51" w:rsidRDefault="00ED550B" w:rsidP="0075594C">
            <w:pPr>
              <w:spacing w:after="0" w:line="240" w:lineRule="auto"/>
              <w:jc w:val="left"/>
              <w:rPr>
                <w:rFonts w:asciiTheme="majorBidi" w:hAnsiTheme="majorBidi" w:cstheme="majorBidi"/>
                <w:szCs w:val="24"/>
              </w:rPr>
            </w:pPr>
          </w:p>
          <w:p w14:paraId="096F6556"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vAlign w:val="center"/>
          </w:tcPr>
          <w:p w14:paraId="118F43AD" w14:textId="77777777" w:rsidR="00ED550B" w:rsidRPr="00B61F51" w:rsidRDefault="00ED550B" w:rsidP="0075594C">
            <w:pPr>
              <w:spacing w:after="0" w:line="240" w:lineRule="auto"/>
              <w:jc w:val="left"/>
              <w:rPr>
                <w:rFonts w:asciiTheme="majorBidi" w:hAnsiTheme="majorBidi" w:cstheme="majorBidi"/>
                <w:szCs w:val="24"/>
              </w:rPr>
            </w:pPr>
          </w:p>
          <w:p w14:paraId="4023F680" w14:textId="77777777" w:rsidR="00ED550B" w:rsidRPr="00B61F51" w:rsidRDefault="00ED550B" w:rsidP="0075594C">
            <w:pPr>
              <w:spacing w:after="0" w:line="240" w:lineRule="auto"/>
              <w:jc w:val="left"/>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3EB45E3F"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3"/>
                <w:szCs w:val="24"/>
                <w:lang w:val="en-US"/>
              </w:rPr>
              <w:t xml:space="preserve">Torishima Pump Mfg. </w:t>
            </w:r>
            <w:r w:rsidRPr="00B61F51">
              <w:rPr>
                <w:rFonts w:asciiTheme="majorBidi" w:hAnsiTheme="majorBidi" w:cstheme="majorBidi"/>
                <w:color w:val="000000"/>
                <w:spacing w:val="-4"/>
                <w:szCs w:val="24"/>
                <w:lang w:val="en-US"/>
              </w:rPr>
              <w:t>Co. Ltd.</w:t>
            </w:r>
          </w:p>
        </w:tc>
      </w:tr>
      <w:tr w:rsidR="00ED550B" w:rsidRPr="00B61F51" w14:paraId="7109A60F" w14:textId="77777777" w:rsidTr="00BA28FC">
        <w:trPr>
          <w:gridAfter w:val="1"/>
          <w:wAfter w:w="10" w:type="dxa"/>
          <w:trHeight w:val="20"/>
        </w:trPr>
        <w:tc>
          <w:tcPr>
            <w:tcW w:w="1192" w:type="dxa"/>
            <w:gridSpan w:val="2"/>
            <w:tcBorders>
              <w:top w:val="single" w:sz="6" w:space="0" w:color="auto"/>
              <w:left w:val="single" w:sz="6" w:space="0" w:color="auto"/>
              <w:bottom w:val="nil"/>
              <w:right w:val="single" w:sz="6" w:space="0" w:color="auto"/>
            </w:tcBorders>
            <w:shd w:val="clear" w:color="auto" w:fill="FFFFFF"/>
            <w:vAlign w:val="center"/>
          </w:tcPr>
          <w:p w14:paraId="493B75FE"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zCs w:val="24"/>
                <w:lang w:val="en-US"/>
              </w:rPr>
              <w:t>8.</w:t>
            </w:r>
          </w:p>
        </w:tc>
        <w:tc>
          <w:tcPr>
            <w:tcW w:w="5616" w:type="dxa"/>
            <w:gridSpan w:val="3"/>
            <w:tcBorders>
              <w:top w:val="single" w:sz="6" w:space="0" w:color="auto"/>
              <w:left w:val="single" w:sz="6" w:space="0" w:color="auto"/>
              <w:bottom w:val="nil"/>
              <w:right w:val="single" w:sz="6" w:space="0" w:color="auto"/>
            </w:tcBorders>
            <w:shd w:val="clear" w:color="auto" w:fill="FFFFFF"/>
            <w:vAlign w:val="center"/>
          </w:tcPr>
          <w:p w14:paraId="092A5D67" w14:textId="77777777" w:rsidR="00ED550B" w:rsidRPr="00B61F51" w:rsidRDefault="00ED550B" w:rsidP="0075594C">
            <w:pPr>
              <w:shd w:val="clear" w:color="auto" w:fill="FFFFFF"/>
              <w:rPr>
                <w:rFonts w:asciiTheme="majorBidi" w:hAnsiTheme="majorBidi" w:cstheme="majorBidi"/>
                <w:color w:val="000000"/>
                <w:spacing w:val="-3"/>
                <w:szCs w:val="24"/>
                <w:lang w:val="en-US"/>
              </w:rPr>
            </w:pPr>
          </w:p>
          <w:p w14:paraId="394E00E0"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3"/>
                <w:szCs w:val="24"/>
                <w:lang w:val="en-US"/>
              </w:rPr>
              <w:t>Cleaning and flushing pumps</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00845DA8"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3"/>
                <w:szCs w:val="24"/>
                <w:lang w:val="en-US"/>
              </w:rPr>
              <w:t>Flowserve Corporation</w:t>
            </w:r>
          </w:p>
        </w:tc>
      </w:tr>
      <w:tr w:rsidR="00ED550B" w:rsidRPr="00B61F51" w14:paraId="170F3DAA" w14:textId="77777777" w:rsidTr="00BA28FC">
        <w:trPr>
          <w:gridAfter w:val="1"/>
          <w:wAfter w:w="10" w:type="dxa"/>
          <w:trHeight w:val="20"/>
        </w:trPr>
        <w:tc>
          <w:tcPr>
            <w:tcW w:w="1192" w:type="dxa"/>
            <w:gridSpan w:val="2"/>
            <w:tcBorders>
              <w:top w:val="nil"/>
              <w:left w:val="single" w:sz="6" w:space="0" w:color="auto"/>
              <w:bottom w:val="nil"/>
              <w:right w:val="single" w:sz="6" w:space="0" w:color="auto"/>
            </w:tcBorders>
            <w:shd w:val="clear" w:color="auto" w:fill="FFFFFF"/>
            <w:vAlign w:val="center"/>
          </w:tcPr>
          <w:p w14:paraId="1A3477DA" w14:textId="77777777" w:rsidR="00ED550B" w:rsidRPr="00B61F51" w:rsidRDefault="00ED550B" w:rsidP="0075594C">
            <w:pPr>
              <w:spacing w:after="0" w:line="240" w:lineRule="auto"/>
              <w:jc w:val="left"/>
              <w:rPr>
                <w:rFonts w:asciiTheme="majorBidi" w:hAnsiTheme="majorBidi" w:cstheme="majorBidi"/>
                <w:szCs w:val="24"/>
              </w:rPr>
            </w:pPr>
          </w:p>
          <w:p w14:paraId="69E6A283"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vAlign w:val="center"/>
          </w:tcPr>
          <w:p w14:paraId="4FF55DE5" w14:textId="77777777" w:rsidR="00ED550B" w:rsidRPr="00B61F51" w:rsidRDefault="00ED550B" w:rsidP="0075594C">
            <w:pPr>
              <w:spacing w:after="0" w:line="240" w:lineRule="auto"/>
              <w:jc w:val="left"/>
              <w:rPr>
                <w:rFonts w:asciiTheme="majorBidi" w:hAnsiTheme="majorBidi" w:cstheme="majorBidi"/>
                <w:szCs w:val="24"/>
              </w:rPr>
            </w:pPr>
          </w:p>
          <w:p w14:paraId="13200006" w14:textId="77777777" w:rsidR="00ED550B" w:rsidRPr="00B61F51" w:rsidRDefault="00ED550B" w:rsidP="0075594C">
            <w:pPr>
              <w:spacing w:after="0" w:line="240" w:lineRule="auto"/>
              <w:jc w:val="left"/>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4DAD93E3"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4"/>
                <w:szCs w:val="24"/>
                <w:lang w:val="en-US"/>
              </w:rPr>
              <w:t>KSBAG</w:t>
            </w:r>
          </w:p>
        </w:tc>
      </w:tr>
      <w:tr w:rsidR="00ED550B" w:rsidRPr="00B61F51" w14:paraId="77541567" w14:textId="77777777" w:rsidTr="00BA28FC">
        <w:trPr>
          <w:gridAfter w:val="1"/>
          <w:wAfter w:w="10" w:type="dxa"/>
          <w:trHeight w:val="20"/>
        </w:trPr>
        <w:tc>
          <w:tcPr>
            <w:tcW w:w="1192" w:type="dxa"/>
            <w:gridSpan w:val="2"/>
            <w:tcBorders>
              <w:top w:val="nil"/>
              <w:left w:val="single" w:sz="6" w:space="0" w:color="auto"/>
              <w:bottom w:val="nil"/>
              <w:right w:val="single" w:sz="6" w:space="0" w:color="auto"/>
            </w:tcBorders>
            <w:shd w:val="clear" w:color="auto" w:fill="FFFFFF"/>
            <w:vAlign w:val="center"/>
          </w:tcPr>
          <w:p w14:paraId="3EBD6033" w14:textId="77777777" w:rsidR="00ED550B" w:rsidRPr="00B61F51" w:rsidRDefault="00ED550B" w:rsidP="0075594C">
            <w:pPr>
              <w:spacing w:after="0" w:line="240" w:lineRule="auto"/>
              <w:jc w:val="left"/>
              <w:rPr>
                <w:rFonts w:asciiTheme="majorBidi" w:hAnsiTheme="majorBidi" w:cstheme="majorBidi"/>
                <w:szCs w:val="24"/>
              </w:rPr>
            </w:pPr>
          </w:p>
          <w:p w14:paraId="02205C46"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vAlign w:val="center"/>
          </w:tcPr>
          <w:p w14:paraId="2E809171" w14:textId="77777777" w:rsidR="00ED550B" w:rsidRPr="00B61F51" w:rsidRDefault="00ED550B" w:rsidP="0075594C">
            <w:pPr>
              <w:spacing w:after="0" w:line="240" w:lineRule="auto"/>
              <w:jc w:val="left"/>
              <w:rPr>
                <w:rFonts w:asciiTheme="majorBidi" w:hAnsiTheme="majorBidi" w:cstheme="majorBidi"/>
                <w:szCs w:val="24"/>
              </w:rPr>
            </w:pPr>
          </w:p>
          <w:p w14:paraId="155875BF" w14:textId="77777777" w:rsidR="00ED550B" w:rsidRPr="00B61F51" w:rsidRDefault="00ED550B" w:rsidP="0075594C">
            <w:pPr>
              <w:spacing w:after="0" w:line="240" w:lineRule="auto"/>
              <w:jc w:val="left"/>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7DA9D4C2"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7"/>
                <w:szCs w:val="24"/>
                <w:lang w:val="en-US"/>
              </w:rPr>
              <w:t>WILOSE</w:t>
            </w:r>
          </w:p>
        </w:tc>
      </w:tr>
      <w:tr w:rsidR="00ED550B" w:rsidRPr="00B61F51" w14:paraId="04358A00" w14:textId="77777777" w:rsidTr="00BA28FC">
        <w:trPr>
          <w:gridAfter w:val="1"/>
          <w:wAfter w:w="10" w:type="dxa"/>
          <w:trHeight w:val="20"/>
        </w:trPr>
        <w:tc>
          <w:tcPr>
            <w:tcW w:w="1192" w:type="dxa"/>
            <w:gridSpan w:val="2"/>
            <w:tcBorders>
              <w:top w:val="nil"/>
              <w:left w:val="single" w:sz="6" w:space="0" w:color="auto"/>
              <w:bottom w:val="nil"/>
              <w:right w:val="single" w:sz="6" w:space="0" w:color="auto"/>
            </w:tcBorders>
            <w:shd w:val="clear" w:color="auto" w:fill="FFFFFF"/>
            <w:vAlign w:val="center"/>
          </w:tcPr>
          <w:p w14:paraId="6FC6053B" w14:textId="77777777" w:rsidR="00ED550B" w:rsidRPr="00B61F51" w:rsidRDefault="00ED550B" w:rsidP="0075594C">
            <w:pPr>
              <w:spacing w:after="0" w:line="240" w:lineRule="auto"/>
              <w:jc w:val="left"/>
              <w:rPr>
                <w:rFonts w:asciiTheme="majorBidi" w:hAnsiTheme="majorBidi" w:cstheme="majorBidi"/>
                <w:szCs w:val="24"/>
              </w:rPr>
            </w:pPr>
          </w:p>
          <w:p w14:paraId="1AC3892B"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vAlign w:val="center"/>
          </w:tcPr>
          <w:p w14:paraId="5A71FD47" w14:textId="77777777" w:rsidR="00ED550B" w:rsidRPr="00B61F51" w:rsidRDefault="00ED550B" w:rsidP="0075594C">
            <w:pPr>
              <w:spacing w:after="0" w:line="240" w:lineRule="auto"/>
              <w:jc w:val="left"/>
              <w:rPr>
                <w:rFonts w:asciiTheme="majorBidi" w:hAnsiTheme="majorBidi" w:cstheme="majorBidi"/>
                <w:szCs w:val="24"/>
              </w:rPr>
            </w:pPr>
          </w:p>
          <w:p w14:paraId="620E71A5" w14:textId="77777777" w:rsidR="00ED550B" w:rsidRPr="00B61F51" w:rsidRDefault="00ED550B" w:rsidP="0075594C">
            <w:pPr>
              <w:spacing w:after="0" w:line="240" w:lineRule="auto"/>
              <w:jc w:val="left"/>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5F2AB383"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4"/>
                <w:szCs w:val="24"/>
                <w:lang w:val="en-US"/>
              </w:rPr>
              <w:t>Sulzer</w:t>
            </w:r>
          </w:p>
        </w:tc>
      </w:tr>
      <w:tr w:rsidR="00ED550B" w:rsidRPr="00B61F51" w14:paraId="095BF497" w14:textId="77777777" w:rsidTr="00BA28FC">
        <w:trPr>
          <w:gridAfter w:val="1"/>
          <w:wAfter w:w="10" w:type="dxa"/>
          <w:trHeight w:val="20"/>
        </w:trPr>
        <w:tc>
          <w:tcPr>
            <w:tcW w:w="1192" w:type="dxa"/>
            <w:gridSpan w:val="2"/>
            <w:tcBorders>
              <w:top w:val="nil"/>
              <w:left w:val="single" w:sz="6" w:space="0" w:color="auto"/>
              <w:bottom w:val="nil"/>
              <w:right w:val="single" w:sz="6" w:space="0" w:color="auto"/>
            </w:tcBorders>
            <w:shd w:val="clear" w:color="auto" w:fill="FFFFFF"/>
            <w:vAlign w:val="center"/>
          </w:tcPr>
          <w:p w14:paraId="14FBDA93" w14:textId="77777777" w:rsidR="00ED550B" w:rsidRPr="00B61F51" w:rsidRDefault="00ED550B" w:rsidP="0075594C">
            <w:pPr>
              <w:spacing w:after="0" w:line="240" w:lineRule="auto"/>
              <w:jc w:val="left"/>
              <w:rPr>
                <w:rFonts w:asciiTheme="majorBidi" w:hAnsiTheme="majorBidi" w:cstheme="majorBidi"/>
                <w:szCs w:val="24"/>
              </w:rPr>
            </w:pPr>
          </w:p>
          <w:p w14:paraId="1CFCF233"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vAlign w:val="center"/>
          </w:tcPr>
          <w:p w14:paraId="2EE45C3B" w14:textId="77777777" w:rsidR="00ED550B" w:rsidRPr="00B61F51" w:rsidRDefault="00ED550B" w:rsidP="0075594C">
            <w:pPr>
              <w:spacing w:after="0" w:line="240" w:lineRule="auto"/>
              <w:jc w:val="left"/>
              <w:rPr>
                <w:rFonts w:asciiTheme="majorBidi" w:hAnsiTheme="majorBidi" w:cstheme="majorBidi"/>
                <w:szCs w:val="24"/>
              </w:rPr>
            </w:pPr>
          </w:p>
          <w:p w14:paraId="09B304C6" w14:textId="77777777" w:rsidR="00ED550B" w:rsidRPr="00B61F51" w:rsidRDefault="00ED550B" w:rsidP="0075594C">
            <w:pPr>
              <w:spacing w:after="0" w:line="240" w:lineRule="auto"/>
              <w:jc w:val="left"/>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33CAE264"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5"/>
                <w:szCs w:val="24"/>
                <w:lang w:val="en-US"/>
              </w:rPr>
              <w:t>WEIR</w:t>
            </w:r>
          </w:p>
        </w:tc>
      </w:tr>
      <w:tr w:rsidR="00ED550B" w:rsidRPr="00B61F51" w14:paraId="32C8F1D2" w14:textId="77777777" w:rsidTr="00BA28FC">
        <w:trPr>
          <w:gridAfter w:val="1"/>
          <w:wAfter w:w="10" w:type="dxa"/>
          <w:trHeight w:val="20"/>
        </w:trPr>
        <w:tc>
          <w:tcPr>
            <w:tcW w:w="1192" w:type="dxa"/>
            <w:gridSpan w:val="2"/>
            <w:tcBorders>
              <w:top w:val="nil"/>
              <w:left w:val="single" w:sz="6" w:space="0" w:color="auto"/>
              <w:bottom w:val="nil"/>
              <w:right w:val="single" w:sz="6" w:space="0" w:color="auto"/>
            </w:tcBorders>
            <w:shd w:val="clear" w:color="auto" w:fill="FFFFFF"/>
            <w:vAlign w:val="center"/>
          </w:tcPr>
          <w:p w14:paraId="27C30BAA" w14:textId="77777777" w:rsidR="00ED550B" w:rsidRPr="00B61F51" w:rsidRDefault="00ED550B" w:rsidP="0075594C">
            <w:pPr>
              <w:spacing w:after="0" w:line="240" w:lineRule="auto"/>
              <w:jc w:val="left"/>
              <w:rPr>
                <w:rFonts w:asciiTheme="majorBidi" w:hAnsiTheme="majorBidi" w:cstheme="majorBidi"/>
                <w:szCs w:val="24"/>
              </w:rPr>
            </w:pPr>
          </w:p>
          <w:p w14:paraId="00A34530"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vAlign w:val="center"/>
          </w:tcPr>
          <w:p w14:paraId="12A20068" w14:textId="77777777" w:rsidR="00ED550B" w:rsidRPr="00B61F51" w:rsidRDefault="00ED550B" w:rsidP="0075594C">
            <w:pPr>
              <w:spacing w:after="0" w:line="240" w:lineRule="auto"/>
              <w:jc w:val="left"/>
              <w:rPr>
                <w:rFonts w:asciiTheme="majorBidi" w:hAnsiTheme="majorBidi" w:cstheme="majorBidi"/>
                <w:szCs w:val="24"/>
              </w:rPr>
            </w:pPr>
          </w:p>
          <w:p w14:paraId="6BF65193" w14:textId="77777777" w:rsidR="00ED550B" w:rsidRPr="00B61F51" w:rsidRDefault="00ED550B" w:rsidP="0075594C">
            <w:pPr>
              <w:spacing w:after="0" w:line="240" w:lineRule="auto"/>
              <w:jc w:val="left"/>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63A457CB"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3"/>
                <w:szCs w:val="24"/>
                <w:lang w:val="en-US"/>
              </w:rPr>
              <w:t>Andritz AG</w:t>
            </w:r>
          </w:p>
        </w:tc>
      </w:tr>
      <w:tr w:rsidR="00ED550B" w:rsidRPr="00B61F51" w14:paraId="227D7A6C" w14:textId="77777777" w:rsidTr="00BA28FC">
        <w:trPr>
          <w:gridAfter w:val="1"/>
          <w:wAfter w:w="10" w:type="dxa"/>
          <w:trHeight w:val="20"/>
        </w:trPr>
        <w:tc>
          <w:tcPr>
            <w:tcW w:w="1192" w:type="dxa"/>
            <w:gridSpan w:val="2"/>
            <w:tcBorders>
              <w:top w:val="nil"/>
              <w:left w:val="single" w:sz="6" w:space="0" w:color="auto"/>
              <w:bottom w:val="nil"/>
              <w:right w:val="single" w:sz="6" w:space="0" w:color="auto"/>
            </w:tcBorders>
            <w:shd w:val="clear" w:color="auto" w:fill="FFFFFF"/>
            <w:vAlign w:val="center"/>
          </w:tcPr>
          <w:p w14:paraId="61F1CE6B" w14:textId="77777777" w:rsidR="00ED550B" w:rsidRPr="00B61F51" w:rsidRDefault="00ED550B" w:rsidP="0075594C">
            <w:pPr>
              <w:spacing w:after="0" w:line="240" w:lineRule="auto"/>
              <w:jc w:val="left"/>
              <w:rPr>
                <w:rFonts w:asciiTheme="majorBidi" w:hAnsiTheme="majorBidi" w:cstheme="majorBidi"/>
                <w:szCs w:val="24"/>
              </w:rPr>
            </w:pPr>
          </w:p>
          <w:p w14:paraId="1488C381"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vAlign w:val="center"/>
          </w:tcPr>
          <w:p w14:paraId="5DC0DD2A" w14:textId="77777777" w:rsidR="00ED550B" w:rsidRPr="00B61F51" w:rsidRDefault="00ED550B" w:rsidP="0075594C">
            <w:pPr>
              <w:spacing w:after="0" w:line="240" w:lineRule="auto"/>
              <w:jc w:val="left"/>
              <w:rPr>
                <w:rFonts w:asciiTheme="majorBidi" w:hAnsiTheme="majorBidi" w:cstheme="majorBidi"/>
                <w:szCs w:val="24"/>
              </w:rPr>
            </w:pPr>
          </w:p>
          <w:p w14:paraId="4AF18207" w14:textId="77777777" w:rsidR="00ED550B" w:rsidRPr="00B61F51" w:rsidRDefault="00ED550B" w:rsidP="0075594C">
            <w:pPr>
              <w:spacing w:after="0" w:line="240" w:lineRule="auto"/>
              <w:jc w:val="left"/>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2E16245B"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5"/>
                <w:szCs w:val="24"/>
                <w:lang w:val="en-US"/>
              </w:rPr>
              <w:t>Ruhrpumpen</w:t>
            </w:r>
          </w:p>
        </w:tc>
      </w:tr>
      <w:tr w:rsidR="00ED550B" w:rsidRPr="00B61F51" w14:paraId="6300C03D" w14:textId="77777777" w:rsidTr="00BA28FC">
        <w:trPr>
          <w:gridAfter w:val="1"/>
          <w:wAfter w:w="10" w:type="dxa"/>
          <w:trHeight w:val="20"/>
        </w:trPr>
        <w:tc>
          <w:tcPr>
            <w:tcW w:w="1192" w:type="dxa"/>
            <w:gridSpan w:val="2"/>
            <w:tcBorders>
              <w:top w:val="nil"/>
              <w:left w:val="single" w:sz="6" w:space="0" w:color="auto"/>
              <w:bottom w:val="single" w:sz="6" w:space="0" w:color="auto"/>
              <w:right w:val="single" w:sz="6" w:space="0" w:color="auto"/>
            </w:tcBorders>
            <w:shd w:val="clear" w:color="auto" w:fill="FFFFFF"/>
            <w:vAlign w:val="center"/>
          </w:tcPr>
          <w:p w14:paraId="42CE4006" w14:textId="77777777" w:rsidR="00ED550B" w:rsidRPr="00B61F51" w:rsidRDefault="00ED550B" w:rsidP="0075594C">
            <w:pPr>
              <w:spacing w:after="0" w:line="240" w:lineRule="auto"/>
              <w:jc w:val="left"/>
              <w:rPr>
                <w:rFonts w:asciiTheme="majorBidi" w:hAnsiTheme="majorBidi" w:cstheme="majorBidi"/>
                <w:szCs w:val="24"/>
              </w:rPr>
            </w:pPr>
          </w:p>
          <w:p w14:paraId="7D7B0842"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vAlign w:val="center"/>
          </w:tcPr>
          <w:p w14:paraId="73F8C342" w14:textId="77777777" w:rsidR="00ED550B" w:rsidRPr="00B61F51" w:rsidRDefault="00ED550B" w:rsidP="0075594C">
            <w:pPr>
              <w:spacing w:after="0" w:line="240" w:lineRule="auto"/>
              <w:jc w:val="left"/>
              <w:rPr>
                <w:rFonts w:asciiTheme="majorBidi" w:hAnsiTheme="majorBidi" w:cstheme="majorBidi"/>
                <w:szCs w:val="24"/>
              </w:rPr>
            </w:pPr>
          </w:p>
          <w:p w14:paraId="2967C1C6" w14:textId="77777777" w:rsidR="00ED550B" w:rsidRPr="00B61F51" w:rsidRDefault="00ED550B" w:rsidP="0075594C">
            <w:pPr>
              <w:spacing w:after="0" w:line="240" w:lineRule="auto"/>
              <w:jc w:val="left"/>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0C819A15"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3"/>
                <w:szCs w:val="24"/>
                <w:lang w:val="en-US"/>
              </w:rPr>
              <w:t xml:space="preserve">Torishima Pump Mfg. </w:t>
            </w:r>
            <w:r w:rsidRPr="00B61F51">
              <w:rPr>
                <w:rFonts w:asciiTheme="majorBidi" w:hAnsiTheme="majorBidi" w:cstheme="majorBidi"/>
                <w:color w:val="000000"/>
                <w:spacing w:val="-4"/>
                <w:szCs w:val="24"/>
                <w:lang w:val="en-US"/>
              </w:rPr>
              <w:t>Co. Ltd.</w:t>
            </w:r>
          </w:p>
        </w:tc>
      </w:tr>
      <w:tr w:rsidR="00ED550B" w:rsidRPr="00B61F51" w14:paraId="7FADEB90" w14:textId="77777777" w:rsidTr="00BA28FC">
        <w:trPr>
          <w:gridAfter w:val="1"/>
          <w:wAfter w:w="10" w:type="dxa"/>
          <w:trHeight w:val="20"/>
        </w:trPr>
        <w:tc>
          <w:tcPr>
            <w:tcW w:w="1192" w:type="dxa"/>
            <w:gridSpan w:val="2"/>
            <w:tcBorders>
              <w:top w:val="single" w:sz="6" w:space="0" w:color="auto"/>
              <w:left w:val="single" w:sz="6" w:space="0" w:color="auto"/>
              <w:bottom w:val="nil"/>
              <w:right w:val="single" w:sz="6" w:space="0" w:color="auto"/>
            </w:tcBorders>
            <w:shd w:val="clear" w:color="auto" w:fill="FFFFFF"/>
            <w:vAlign w:val="center"/>
          </w:tcPr>
          <w:p w14:paraId="2EDBCF3C"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zCs w:val="24"/>
                <w:lang w:val="en-US"/>
              </w:rPr>
              <w:t>9.</w:t>
            </w:r>
          </w:p>
        </w:tc>
        <w:tc>
          <w:tcPr>
            <w:tcW w:w="5616" w:type="dxa"/>
            <w:gridSpan w:val="3"/>
            <w:tcBorders>
              <w:top w:val="single" w:sz="6" w:space="0" w:color="auto"/>
              <w:left w:val="single" w:sz="6" w:space="0" w:color="auto"/>
              <w:bottom w:val="nil"/>
              <w:right w:val="single" w:sz="6" w:space="0" w:color="auto"/>
            </w:tcBorders>
            <w:shd w:val="clear" w:color="auto" w:fill="FFFFFF"/>
            <w:vAlign w:val="center"/>
          </w:tcPr>
          <w:p w14:paraId="30E5DDBA" w14:textId="77777777" w:rsidR="00ED550B" w:rsidRPr="00B61F51" w:rsidRDefault="00ED550B" w:rsidP="0075594C">
            <w:pPr>
              <w:shd w:val="clear" w:color="auto" w:fill="FFFFFF"/>
              <w:rPr>
                <w:rFonts w:asciiTheme="majorBidi" w:hAnsiTheme="majorBidi" w:cstheme="majorBidi"/>
                <w:szCs w:val="24"/>
              </w:rPr>
            </w:pPr>
            <w:r w:rsidRPr="00B61F51">
              <w:rPr>
                <w:rFonts w:asciiTheme="majorBidi" w:hAnsiTheme="majorBidi" w:cstheme="majorBidi"/>
                <w:color w:val="000000"/>
                <w:spacing w:val="-2"/>
                <w:szCs w:val="24"/>
                <w:lang w:val="en-US"/>
              </w:rPr>
              <w:t>Air Blowers</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7D78003C"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4"/>
                <w:szCs w:val="24"/>
                <w:lang w:val="en-US"/>
              </w:rPr>
              <w:t>Everest Blowers</w:t>
            </w:r>
          </w:p>
        </w:tc>
      </w:tr>
      <w:tr w:rsidR="00ED550B" w:rsidRPr="00B61F51" w14:paraId="01474A87" w14:textId="77777777" w:rsidTr="00643E38">
        <w:trPr>
          <w:gridAfter w:val="1"/>
          <w:wAfter w:w="10" w:type="dxa"/>
          <w:trHeight w:val="340"/>
        </w:trPr>
        <w:tc>
          <w:tcPr>
            <w:tcW w:w="1192" w:type="dxa"/>
            <w:gridSpan w:val="2"/>
            <w:tcBorders>
              <w:top w:val="nil"/>
              <w:left w:val="single" w:sz="6" w:space="0" w:color="auto"/>
              <w:bottom w:val="nil"/>
              <w:right w:val="single" w:sz="6" w:space="0" w:color="auto"/>
            </w:tcBorders>
            <w:shd w:val="clear" w:color="auto" w:fill="FFFFFF"/>
            <w:vAlign w:val="center"/>
          </w:tcPr>
          <w:p w14:paraId="145019B8"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vAlign w:val="center"/>
          </w:tcPr>
          <w:p w14:paraId="31967205" w14:textId="77777777" w:rsidR="00ED550B" w:rsidRPr="00B61F51" w:rsidRDefault="00ED550B" w:rsidP="0075594C">
            <w:pPr>
              <w:spacing w:after="0" w:line="240" w:lineRule="auto"/>
              <w:jc w:val="left"/>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73A0F797"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3"/>
                <w:szCs w:val="24"/>
                <w:lang w:val="en-US"/>
              </w:rPr>
              <w:t>Ingersoll Rand</w:t>
            </w:r>
          </w:p>
        </w:tc>
      </w:tr>
      <w:tr w:rsidR="00ED550B" w:rsidRPr="00B61F51" w14:paraId="1012EBA4" w14:textId="77777777" w:rsidTr="00BA28FC">
        <w:trPr>
          <w:gridAfter w:val="1"/>
          <w:wAfter w:w="10" w:type="dxa"/>
          <w:trHeight w:val="20"/>
        </w:trPr>
        <w:tc>
          <w:tcPr>
            <w:tcW w:w="1192" w:type="dxa"/>
            <w:gridSpan w:val="2"/>
            <w:tcBorders>
              <w:top w:val="nil"/>
              <w:left w:val="single" w:sz="6" w:space="0" w:color="auto"/>
              <w:bottom w:val="nil"/>
              <w:right w:val="single" w:sz="6" w:space="0" w:color="auto"/>
            </w:tcBorders>
            <w:shd w:val="clear" w:color="auto" w:fill="FFFFFF"/>
            <w:vAlign w:val="center"/>
          </w:tcPr>
          <w:p w14:paraId="33A9FD1C"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vAlign w:val="center"/>
          </w:tcPr>
          <w:p w14:paraId="49012FF3" w14:textId="77777777" w:rsidR="00ED550B" w:rsidRPr="00B61F51" w:rsidRDefault="00ED550B" w:rsidP="0075594C">
            <w:pPr>
              <w:spacing w:after="0" w:line="240" w:lineRule="auto"/>
              <w:jc w:val="left"/>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4D99605F"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3"/>
                <w:szCs w:val="24"/>
                <w:lang w:val="en-US"/>
              </w:rPr>
              <w:t>Kaeser Compressors</w:t>
            </w:r>
          </w:p>
        </w:tc>
      </w:tr>
      <w:tr w:rsidR="00ED550B" w:rsidRPr="00B61F51" w14:paraId="1A00E0F3" w14:textId="77777777" w:rsidTr="00BA28FC">
        <w:trPr>
          <w:gridAfter w:val="1"/>
          <w:wAfter w:w="10" w:type="dxa"/>
          <w:trHeight w:val="20"/>
        </w:trPr>
        <w:tc>
          <w:tcPr>
            <w:tcW w:w="1192" w:type="dxa"/>
            <w:gridSpan w:val="2"/>
            <w:tcBorders>
              <w:top w:val="nil"/>
              <w:left w:val="single" w:sz="6" w:space="0" w:color="auto"/>
              <w:bottom w:val="nil"/>
              <w:right w:val="single" w:sz="6" w:space="0" w:color="auto"/>
            </w:tcBorders>
            <w:shd w:val="clear" w:color="auto" w:fill="FFFFFF"/>
            <w:vAlign w:val="center"/>
          </w:tcPr>
          <w:p w14:paraId="6A69452C"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vAlign w:val="center"/>
          </w:tcPr>
          <w:p w14:paraId="15555669" w14:textId="77777777" w:rsidR="00ED550B" w:rsidRPr="00B61F51" w:rsidRDefault="00ED550B" w:rsidP="0075594C">
            <w:pPr>
              <w:spacing w:after="0" w:line="240" w:lineRule="auto"/>
              <w:jc w:val="left"/>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05E0BEB5"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2"/>
                <w:szCs w:val="24"/>
                <w:lang w:val="en-US"/>
              </w:rPr>
              <w:t xml:space="preserve">Swam Pneumatics Pvt </w:t>
            </w:r>
            <w:r w:rsidRPr="00B61F51">
              <w:rPr>
                <w:rFonts w:asciiTheme="majorBidi" w:hAnsiTheme="majorBidi" w:cstheme="majorBidi"/>
                <w:color w:val="000000"/>
                <w:spacing w:val="-10"/>
                <w:szCs w:val="24"/>
                <w:lang w:val="en-US"/>
              </w:rPr>
              <w:t>Ltd,</w:t>
            </w:r>
          </w:p>
        </w:tc>
      </w:tr>
      <w:tr w:rsidR="00ED550B" w:rsidRPr="00B61F51" w14:paraId="39AEE8CF" w14:textId="77777777" w:rsidTr="00BA28FC">
        <w:trPr>
          <w:gridAfter w:val="1"/>
          <w:wAfter w:w="10" w:type="dxa"/>
          <w:trHeight w:val="20"/>
        </w:trPr>
        <w:tc>
          <w:tcPr>
            <w:tcW w:w="1192" w:type="dxa"/>
            <w:gridSpan w:val="2"/>
            <w:tcBorders>
              <w:top w:val="nil"/>
              <w:left w:val="single" w:sz="6" w:space="0" w:color="auto"/>
              <w:bottom w:val="single" w:sz="6" w:space="0" w:color="auto"/>
              <w:right w:val="single" w:sz="6" w:space="0" w:color="auto"/>
            </w:tcBorders>
            <w:shd w:val="clear" w:color="auto" w:fill="FFFFFF"/>
            <w:vAlign w:val="center"/>
          </w:tcPr>
          <w:p w14:paraId="793945EF"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vAlign w:val="center"/>
          </w:tcPr>
          <w:p w14:paraId="2A030BF3" w14:textId="77777777" w:rsidR="00ED550B" w:rsidRPr="00B61F51" w:rsidRDefault="00ED550B" w:rsidP="0075594C">
            <w:pPr>
              <w:spacing w:after="0" w:line="240" w:lineRule="auto"/>
              <w:jc w:val="left"/>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51EE2FDC"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7"/>
                <w:szCs w:val="24"/>
                <w:lang w:val="en-US"/>
              </w:rPr>
              <w:t>Roots</w:t>
            </w:r>
          </w:p>
        </w:tc>
      </w:tr>
      <w:tr w:rsidR="00ED550B" w:rsidRPr="00B61F51" w14:paraId="3DF4F4F9" w14:textId="77777777" w:rsidTr="00BA28FC">
        <w:trPr>
          <w:gridAfter w:val="1"/>
          <w:wAfter w:w="10" w:type="dxa"/>
          <w:trHeight w:val="20"/>
        </w:trPr>
        <w:tc>
          <w:tcPr>
            <w:tcW w:w="1192" w:type="dxa"/>
            <w:gridSpan w:val="2"/>
            <w:tcBorders>
              <w:top w:val="single" w:sz="6" w:space="0" w:color="auto"/>
              <w:left w:val="single" w:sz="6" w:space="0" w:color="auto"/>
              <w:bottom w:val="nil"/>
              <w:right w:val="single" w:sz="6" w:space="0" w:color="auto"/>
            </w:tcBorders>
            <w:shd w:val="clear" w:color="auto" w:fill="FFFFFF"/>
            <w:vAlign w:val="center"/>
          </w:tcPr>
          <w:p w14:paraId="06261788"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zCs w:val="24"/>
                <w:lang w:val="en-US"/>
              </w:rPr>
              <w:t>10.</w:t>
            </w:r>
          </w:p>
        </w:tc>
        <w:tc>
          <w:tcPr>
            <w:tcW w:w="5616" w:type="dxa"/>
            <w:gridSpan w:val="3"/>
            <w:tcBorders>
              <w:top w:val="single" w:sz="6" w:space="0" w:color="auto"/>
              <w:left w:val="single" w:sz="6" w:space="0" w:color="auto"/>
              <w:bottom w:val="nil"/>
              <w:right w:val="single" w:sz="6" w:space="0" w:color="auto"/>
            </w:tcBorders>
            <w:shd w:val="clear" w:color="auto" w:fill="FFFFFF"/>
            <w:vAlign w:val="center"/>
          </w:tcPr>
          <w:p w14:paraId="7E617712"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3"/>
                <w:szCs w:val="24"/>
                <w:lang w:val="en-US"/>
              </w:rPr>
              <w:t>Product Water Transfer Pump</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7C21F65B"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3"/>
                <w:szCs w:val="24"/>
                <w:lang w:val="en-US"/>
              </w:rPr>
              <w:t xml:space="preserve">Torishima Pump Mfg. </w:t>
            </w:r>
            <w:r w:rsidRPr="00B61F51">
              <w:rPr>
                <w:rFonts w:asciiTheme="majorBidi" w:hAnsiTheme="majorBidi" w:cstheme="majorBidi"/>
                <w:color w:val="000000"/>
                <w:spacing w:val="-4"/>
                <w:szCs w:val="24"/>
                <w:lang w:val="en-US"/>
              </w:rPr>
              <w:t>Co. Ltd.</w:t>
            </w:r>
          </w:p>
        </w:tc>
      </w:tr>
      <w:tr w:rsidR="00ED550B" w:rsidRPr="00B61F51" w14:paraId="3992AB88" w14:textId="77777777" w:rsidTr="00BA28FC">
        <w:trPr>
          <w:gridAfter w:val="1"/>
          <w:wAfter w:w="10" w:type="dxa"/>
          <w:trHeight w:val="20"/>
        </w:trPr>
        <w:tc>
          <w:tcPr>
            <w:tcW w:w="1192" w:type="dxa"/>
            <w:gridSpan w:val="2"/>
            <w:tcBorders>
              <w:top w:val="nil"/>
              <w:left w:val="single" w:sz="6" w:space="0" w:color="auto"/>
              <w:bottom w:val="nil"/>
              <w:right w:val="single" w:sz="6" w:space="0" w:color="auto"/>
            </w:tcBorders>
            <w:shd w:val="clear" w:color="auto" w:fill="FFFFFF"/>
            <w:vAlign w:val="center"/>
          </w:tcPr>
          <w:p w14:paraId="7966CE4B" w14:textId="77777777" w:rsidR="00ED550B" w:rsidRPr="00B61F51" w:rsidRDefault="00ED550B" w:rsidP="0075594C">
            <w:pPr>
              <w:spacing w:after="0" w:line="240" w:lineRule="auto"/>
              <w:jc w:val="left"/>
              <w:rPr>
                <w:rFonts w:asciiTheme="majorBidi" w:hAnsiTheme="majorBidi" w:cstheme="majorBidi"/>
                <w:szCs w:val="24"/>
              </w:rPr>
            </w:pPr>
          </w:p>
          <w:p w14:paraId="78050B47"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vAlign w:val="center"/>
          </w:tcPr>
          <w:p w14:paraId="748EA2B1" w14:textId="77777777" w:rsidR="00ED550B" w:rsidRPr="00B61F51" w:rsidRDefault="00ED550B" w:rsidP="0075594C">
            <w:pPr>
              <w:spacing w:after="0" w:line="240" w:lineRule="auto"/>
              <w:jc w:val="left"/>
              <w:rPr>
                <w:rFonts w:asciiTheme="majorBidi" w:hAnsiTheme="majorBidi" w:cstheme="majorBidi"/>
                <w:szCs w:val="24"/>
              </w:rPr>
            </w:pPr>
          </w:p>
          <w:p w14:paraId="1F0462E7" w14:textId="77777777" w:rsidR="00ED550B" w:rsidRPr="00B61F51" w:rsidRDefault="00ED550B" w:rsidP="0075594C">
            <w:pPr>
              <w:spacing w:after="0" w:line="240" w:lineRule="auto"/>
              <w:jc w:val="left"/>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0653027A"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3"/>
                <w:szCs w:val="24"/>
                <w:lang w:val="en-US"/>
              </w:rPr>
              <w:t>Flowserve Corporation</w:t>
            </w:r>
          </w:p>
        </w:tc>
      </w:tr>
      <w:tr w:rsidR="00ED550B" w:rsidRPr="00B61F51" w14:paraId="12041DE7" w14:textId="77777777" w:rsidTr="00BA28FC">
        <w:trPr>
          <w:gridAfter w:val="1"/>
          <w:wAfter w:w="10" w:type="dxa"/>
          <w:trHeight w:val="20"/>
        </w:trPr>
        <w:tc>
          <w:tcPr>
            <w:tcW w:w="1192" w:type="dxa"/>
            <w:gridSpan w:val="2"/>
            <w:tcBorders>
              <w:top w:val="nil"/>
              <w:left w:val="single" w:sz="6" w:space="0" w:color="auto"/>
              <w:bottom w:val="single" w:sz="6" w:space="0" w:color="auto"/>
              <w:right w:val="single" w:sz="6" w:space="0" w:color="auto"/>
            </w:tcBorders>
            <w:shd w:val="clear" w:color="auto" w:fill="FFFFFF"/>
            <w:vAlign w:val="center"/>
          </w:tcPr>
          <w:p w14:paraId="4ACB5680" w14:textId="77777777" w:rsidR="00ED550B" w:rsidRPr="00B61F51" w:rsidRDefault="00ED550B" w:rsidP="0075594C">
            <w:pPr>
              <w:spacing w:after="0" w:line="240" w:lineRule="auto"/>
              <w:jc w:val="left"/>
              <w:rPr>
                <w:rFonts w:asciiTheme="majorBidi" w:hAnsiTheme="majorBidi" w:cstheme="majorBidi"/>
                <w:szCs w:val="24"/>
              </w:rPr>
            </w:pPr>
          </w:p>
          <w:p w14:paraId="75C23B06"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vAlign w:val="center"/>
          </w:tcPr>
          <w:p w14:paraId="375F3CCE" w14:textId="77777777" w:rsidR="00ED550B" w:rsidRPr="00B61F51" w:rsidRDefault="00ED550B" w:rsidP="0075594C">
            <w:pPr>
              <w:spacing w:after="0" w:line="240" w:lineRule="auto"/>
              <w:jc w:val="left"/>
              <w:rPr>
                <w:rFonts w:asciiTheme="majorBidi" w:hAnsiTheme="majorBidi" w:cstheme="majorBidi"/>
                <w:szCs w:val="24"/>
              </w:rPr>
            </w:pPr>
          </w:p>
          <w:p w14:paraId="5BAC8CC4" w14:textId="77777777" w:rsidR="00ED550B" w:rsidRPr="00B61F51" w:rsidRDefault="00ED550B" w:rsidP="0075594C">
            <w:pPr>
              <w:spacing w:after="0" w:line="240" w:lineRule="auto"/>
              <w:jc w:val="left"/>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05A1248E"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4"/>
                <w:szCs w:val="24"/>
                <w:lang w:val="en-US"/>
              </w:rPr>
              <w:t>KSBAG</w:t>
            </w:r>
          </w:p>
        </w:tc>
      </w:tr>
      <w:tr w:rsidR="00ED550B" w:rsidRPr="00B61F51" w14:paraId="021A9DD3" w14:textId="77777777" w:rsidTr="00BA28FC">
        <w:trPr>
          <w:trHeight w:val="20"/>
        </w:trPr>
        <w:tc>
          <w:tcPr>
            <w:tcW w:w="1192" w:type="dxa"/>
            <w:gridSpan w:val="2"/>
            <w:tcBorders>
              <w:top w:val="single" w:sz="6" w:space="0" w:color="auto"/>
              <w:left w:val="single" w:sz="6" w:space="0" w:color="auto"/>
              <w:bottom w:val="nil"/>
              <w:right w:val="single" w:sz="6" w:space="0" w:color="auto"/>
            </w:tcBorders>
            <w:shd w:val="clear" w:color="auto" w:fill="FFFFFF"/>
            <w:vAlign w:val="center"/>
          </w:tcPr>
          <w:p w14:paraId="42FBD0E1"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p>
        </w:tc>
        <w:tc>
          <w:tcPr>
            <w:tcW w:w="5616" w:type="dxa"/>
            <w:gridSpan w:val="3"/>
            <w:tcBorders>
              <w:top w:val="single" w:sz="6" w:space="0" w:color="auto"/>
              <w:left w:val="single" w:sz="6" w:space="0" w:color="auto"/>
              <w:bottom w:val="nil"/>
              <w:right w:val="single" w:sz="6" w:space="0" w:color="auto"/>
            </w:tcBorders>
            <w:shd w:val="clear" w:color="auto" w:fill="FFFFFF"/>
            <w:vAlign w:val="center"/>
          </w:tcPr>
          <w:p w14:paraId="518916C9"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133C0F10"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7"/>
                <w:szCs w:val="24"/>
                <w:lang w:val="en-US"/>
              </w:rPr>
              <w:t>WILOSE</w:t>
            </w:r>
          </w:p>
        </w:tc>
      </w:tr>
      <w:tr w:rsidR="00ED550B" w:rsidRPr="00B61F51" w14:paraId="309B17C2" w14:textId="77777777" w:rsidTr="00BA28FC">
        <w:trPr>
          <w:trHeight w:val="20"/>
        </w:trPr>
        <w:tc>
          <w:tcPr>
            <w:tcW w:w="1192" w:type="dxa"/>
            <w:gridSpan w:val="2"/>
            <w:tcBorders>
              <w:top w:val="nil"/>
              <w:left w:val="single" w:sz="6" w:space="0" w:color="auto"/>
              <w:bottom w:val="nil"/>
              <w:right w:val="single" w:sz="6" w:space="0" w:color="auto"/>
            </w:tcBorders>
            <w:shd w:val="clear" w:color="auto" w:fill="FFFFFF"/>
            <w:vAlign w:val="center"/>
          </w:tcPr>
          <w:p w14:paraId="5225664B" w14:textId="77777777" w:rsidR="00ED550B" w:rsidRPr="00B61F51" w:rsidRDefault="00ED550B" w:rsidP="0075594C">
            <w:pPr>
              <w:spacing w:after="0" w:line="240" w:lineRule="auto"/>
              <w:jc w:val="left"/>
              <w:rPr>
                <w:rFonts w:asciiTheme="majorBidi" w:hAnsiTheme="majorBidi" w:cstheme="majorBidi"/>
                <w:szCs w:val="24"/>
              </w:rPr>
            </w:pPr>
          </w:p>
          <w:p w14:paraId="7FD21F64"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vAlign w:val="center"/>
          </w:tcPr>
          <w:p w14:paraId="3B0B2F7F" w14:textId="77777777" w:rsidR="00ED550B" w:rsidRPr="00B61F51" w:rsidRDefault="00ED550B" w:rsidP="0075594C">
            <w:pPr>
              <w:spacing w:after="0" w:line="240" w:lineRule="auto"/>
              <w:jc w:val="left"/>
              <w:rPr>
                <w:rFonts w:asciiTheme="majorBidi" w:hAnsiTheme="majorBidi" w:cstheme="majorBidi"/>
                <w:szCs w:val="24"/>
              </w:rPr>
            </w:pPr>
          </w:p>
          <w:p w14:paraId="3729F1D4" w14:textId="77777777" w:rsidR="00ED550B" w:rsidRPr="00B61F51" w:rsidRDefault="00ED550B" w:rsidP="0075594C">
            <w:pPr>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5F2F31EC"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3"/>
                <w:szCs w:val="24"/>
                <w:lang w:val="en-US"/>
              </w:rPr>
              <w:t>Andritz AG</w:t>
            </w:r>
          </w:p>
        </w:tc>
      </w:tr>
      <w:tr w:rsidR="00ED550B" w:rsidRPr="00B61F51" w14:paraId="7984DE6D" w14:textId="77777777" w:rsidTr="00BA28FC">
        <w:trPr>
          <w:trHeight w:val="20"/>
        </w:trPr>
        <w:tc>
          <w:tcPr>
            <w:tcW w:w="1192" w:type="dxa"/>
            <w:gridSpan w:val="2"/>
            <w:tcBorders>
              <w:top w:val="nil"/>
              <w:left w:val="single" w:sz="6" w:space="0" w:color="auto"/>
              <w:bottom w:val="nil"/>
              <w:right w:val="single" w:sz="6" w:space="0" w:color="auto"/>
            </w:tcBorders>
            <w:shd w:val="clear" w:color="auto" w:fill="FFFFFF"/>
            <w:vAlign w:val="center"/>
          </w:tcPr>
          <w:p w14:paraId="48EB2BF7" w14:textId="77777777" w:rsidR="00ED550B" w:rsidRPr="00B61F51" w:rsidRDefault="00ED550B" w:rsidP="0075594C">
            <w:pPr>
              <w:spacing w:after="0" w:line="240" w:lineRule="auto"/>
              <w:jc w:val="left"/>
              <w:rPr>
                <w:rFonts w:asciiTheme="majorBidi" w:hAnsiTheme="majorBidi" w:cstheme="majorBidi"/>
                <w:szCs w:val="24"/>
              </w:rPr>
            </w:pPr>
          </w:p>
          <w:p w14:paraId="01028F4E"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vAlign w:val="center"/>
          </w:tcPr>
          <w:p w14:paraId="5A405E61" w14:textId="77777777" w:rsidR="00ED550B" w:rsidRPr="00B61F51" w:rsidRDefault="00ED550B" w:rsidP="0075594C">
            <w:pPr>
              <w:spacing w:after="0" w:line="240" w:lineRule="auto"/>
              <w:jc w:val="left"/>
              <w:rPr>
                <w:rFonts w:asciiTheme="majorBidi" w:hAnsiTheme="majorBidi" w:cstheme="majorBidi"/>
                <w:szCs w:val="24"/>
              </w:rPr>
            </w:pPr>
          </w:p>
          <w:p w14:paraId="72718E2C" w14:textId="77777777" w:rsidR="00ED550B" w:rsidRPr="00B61F51" w:rsidRDefault="00ED550B" w:rsidP="0075594C">
            <w:pPr>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0968189C"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5"/>
                <w:szCs w:val="24"/>
                <w:lang w:val="en-US"/>
              </w:rPr>
              <w:t>Ruhrpumpen</w:t>
            </w:r>
          </w:p>
        </w:tc>
      </w:tr>
      <w:tr w:rsidR="00ED550B" w:rsidRPr="00B61F51" w14:paraId="1603667A" w14:textId="77777777" w:rsidTr="00BA28FC">
        <w:trPr>
          <w:trHeight w:val="20"/>
        </w:trPr>
        <w:tc>
          <w:tcPr>
            <w:tcW w:w="1192" w:type="dxa"/>
            <w:gridSpan w:val="2"/>
            <w:tcBorders>
              <w:top w:val="nil"/>
              <w:left w:val="single" w:sz="6" w:space="0" w:color="auto"/>
              <w:bottom w:val="single" w:sz="6" w:space="0" w:color="auto"/>
              <w:right w:val="single" w:sz="6" w:space="0" w:color="auto"/>
            </w:tcBorders>
            <w:shd w:val="clear" w:color="auto" w:fill="FFFFFF"/>
            <w:vAlign w:val="center"/>
          </w:tcPr>
          <w:p w14:paraId="7955FFEB" w14:textId="77777777" w:rsidR="00ED550B" w:rsidRPr="00B61F51" w:rsidRDefault="00ED550B" w:rsidP="0075594C">
            <w:pPr>
              <w:spacing w:after="0" w:line="240" w:lineRule="auto"/>
              <w:jc w:val="left"/>
              <w:rPr>
                <w:rFonts w:asciiTheme="majorBidi" w:hAnsiTheme="majorBidi" w:cstheme="majorBidi"/>
                <w:szCs w:val="24"/>
              </w:rPr>
            </w:pPr>
          </w:p>
          <w:p w14:paraId="7347D22E"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vAlign w:val="center"/>
          </w:tcPr>
          <w:p w14:paraId="255719A3" w14:textId="77777777" w:rsidR="00ED550B" w:rsidRPr="00B61F51" w:rsidRDefault="00ED550B" w:rsidP="0075594C">
            <w:pPr>
              <w:spacing w:after="0" w:line="240" w:lineRule="auto"/>
              <w:jc w:val="left"/>
              <w:rPr>
                <w:rFonts w:asciiTheme="majorBidi" w:hAnsiTheme="majorBidi" w:cstheme="majorBidi"/>
                <w:szCs w:val="24"/>
              </w:rPr>
            </w:pPr>
          </w:p>
          <w:p w14:paraId="197F3D7C" w14:textId="77777777" w:rsidR="00ED550B" w:rsidRPr="00B61F51" w:rsidRDefault="00ED550B" w:rsidP="0075594C">
            <w:pPr>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41668B86"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3"/>
                <w:szCs w:val="24"/>
                <w:lang w:val="en-US"/>
              </w:rPr>
              <w:t>Kirloskar</w:t>
            </w:r>
          </w:p>
        </w:tc>
      </w:tr>
      <w:tr w:rsidR="00ED550B" w:rsidRPr="00B61F51" w14:paraId="62D533AB" w14:textId="77777777" w:rsidTr="00BA28FC">
        <w:trPr>
          <w:trHeight w:val="20"/>
        </w:trPr>
        <w:tc>
          <w:tcPr>
            <w:tcW w:w="1192" w:type="dxa"/>
            <w:gridSpan w:val="2"/>
            <w:tcBorders>
              <w:top w:val="single" w:sz="6" w:space="0" w:color="auto"/>
              <w:left w:val="single" w:sz="6" w:space="0" w:color="auto"/>
              <w:bottom w:val="nil"/>
              <w:right w:val="single" w:sz="6" w:space="0" w:color="auto"/>
            </w:tcBorders>
            <w:shd w:val="clear" w:color="auto" w:fill="FFFFFF"/>
            <w:vAlign w:val="center"/>
          </w:tcPr>
          <w:p w14:paraId="1B7F2526"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zCs w:val="24"/>
                <w:lang w:val="en-US"/>
              </w:rPr>
              <w:t>11.</w:t>
            </w:r>
          </w:p>
        </w:tc>
        <w:tc>
          <w:tcPr>
            <w:tcW w:w="5616" w:type="dxa"/>
            <w:gridSpan w:val="3"/>
            <w:tcBorders>
              <w:top w:val="single" w:sz="6" w:space="0" w:color="auto"/>
              <w:left w:val="single" w:sz="6" w:space="0" w:color="auto"/>
              <w:bottom w:val="nil"/>
              <w:right w:val="single" w:sz="6" w:space="0" w:color="auto"/>
            </w:tcBorders>
            <w:shd w:val="clear" w:color="auto" w:fill="FFFFFF"/>
            <w:vAlign w:val="center"/>
          </w:tcPr>
          <w:p w14:paraId="77C0D993" w14:textId="77777777" w:rsidR="00ED550B" w:rsidRPr="00B61F51" w:rsidRDefault="00ED550B" w:rsidP="0075594C">
            <w:pPr>
              <w:shd w:val="clear" w:color="auto" w:fill="FFFFFF"/>
              <w:rPr>
                <w:rFonts w:asciiTheme="majorBidi" w:hAnsiTheme="majorBidi" w:cstheme="majorBidi"/>
                <w:color w:val="000000"/>
                <w:spacing w:val="-2"/>
                <w:szCs w:val="24"/>
                <w:lang w:val="en-US"/>
              </w:rPr>
            </w:pPr>
          </w:p>
          <w:p w14:paraId="3C67D423"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2"/>
                <w:szCs w:val="24"/>
                <w:lang w:val="en-US"/>
              </w:rPr>
              <w:t>Centrifugal Submersible Pumps for Product Water and other pit pumps.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764226BE"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4"/>
                <w:szCs w:val="24"/>
                <w:lang w:val="en-US"/>
              </w:rPr>
              <w:t>Grundfos</w:t>
            </w:r>
          </w:p>
        </w:tc>
      </w:tr>
      <w:tr w:rsidR="00ED550B" w:rsidRPr="00B61F51" w14:paraId="6A4CBA68" w14:textId="77777777" w:rsidTr="00BA28FC">
        <w:trPr>
          <w:trHeight w:val="20"/>
        </w:trPr>
        <w:tc>
          <w:tcPr>
            <w:tcW w:w="1192" w:type="dxa"/>
            <w:gridSpan w:val="2"/>
            <w:tcBorders>
              <w:top w:val="nil"/>
              <w:left w:val="single" w:sz="6" w:space="0" w:color="auto"/>
              <w:bottom w:val="nil"/>
              <w:right w:val="single" w:sz="6" w:space="0" w:color="auto"/>
            </w:tcBorders>
            <w:shd w:val="clear" w:color="auto" w:fill="FFFFFF"/>
            <w:vAlign w:val="center"/>
          </w:tcPr>
          <w:p w14:paraId="282C0FA6" w14:textId="77777777" w:rsidR="00ED550B" w:rsidRPr="00B61F51" w:rsidRDefault="00ED550B" w:rsidP="0075594C">
            <w:pPr>
              <w:spacing w:after="0" w:line="240" w:lineRule="auto"/>
              <w:jc w:val="left"/>
              <w:rPr>
                <w:rFonts w:asciiTheme="majorBidi" w:hAnsiTheme="majorBidi" w:cstheme="majorBidi"/>
                <w:szCs w:val="24"/>
              </w:rPr>
            </w:pPr>
          </w:p>
          <w:p w14:paraId="3D6115B1"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vAlign w:val="center"/>
          </w:tcPr>
          <w:p w14:paraId="5089FE97" w14:textId="77777777" w:rsidR="00ED550B" w:rsidRPr="00B61F51" w:rsidRDefault="00ED550B" w:rsidP="0075594C">
            <w:pPr>
              <w:spacing w:after="0" w:line="240" w:lineRule="auto"/>
              <w:jc w:val="left"/>
              <w:rPr>
                <w:rFonts w:asciiTheme="majorBidi" w:hAnsiTheme="majorBidi" w:cstheme="majorBidi"/>
                <w:szCs w:val="24"/>
              </w:rPr>
            </w:pPr>
          </w:p>
          <w:p w14:paraId="58F8D825" w14:textId="77777777" w:rsidR="00ED550B" w:rsidRPr="00B61F51" w:rsidRDefault="00ED550B" w:rsidP="0075594C">
            <w:pPr>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5D88F5DB"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zCs w:val="24"/>
                <w:lang w:val="en-US"/>
              </w:rPr>
              <w:t>ABS</w:t>
            </w:r>
          </w:p>
        </w:tc>
      </w:tr>
      <w:tr w:rsidR="00ED550B" w:rsidRPr="00B61F51" w14:paraId="1A891B18" w14:textId="77777777" w:rsidTr="00BA28FC">
        <w:trPr>
          <w:trHeight w:val="20"/>
        </w:trPr>
        <w:tc>
          <w:tcPr>
            <w:tcW w:w="1192" w:type="dxa"/>
            <w:gridSpan w:val="2"/>
            <w:tcBorders>
              <w:top w:val="nil"/>
              <w:left w:val="single" w:sz="6" w:space="0" w:color="auto"/>
              <w:bottom w:val="nil"/>
              <w:right w:val="single" w:sz="6" w:space="0" w:color="auto"/>
            </w:tcBorders>
            <w:shd w:val="clear" w:color="auto" w:fill="FFFFFF"/>
            <w:vAlign w:val="center"/>
          </w:tcPr>
          <w:p w14:paraId="1C981E8C" w14:textId="77777777" w:rsidR="00ED550B" w:rsidRPr="00B61F51" w:rsidRDefault="00ED550B" w:rsidP="0075594C">
            <w:pPr>
              <w:spacing w:after="0" w:line="240" w:lineRule="auto"/>
              <w:jc w:val="left"/>
              <w:rPr>
                <w:rFonts w:asciiTheme="majorBidi" w:hAnsiTheme="majorBidi" w:cstheme="majorBidi"/>
                <w:szCs w:val="24"/>
              </w:rPr>
            </w:pPr>
          </w:p>
          <w:p w14:paraId="12D89084"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vAlign w:val="center"/>
          </w:tcPr>
          <w:p w14:paraId="192CDF83" w14:textId="77777777" w:rsidR="00ED550B" w:rsidRPr="00B61F51" w:rsidRDefault="00ED550B" w:rsidP="0075594C">
            <w:pPr>
              <w:spacing w:after="0" w:line="240" w:lineRule="auto"/>
              <w:jc w:val="left"/>
              <w:rPr>
                <w:rFonts w:asciiTheme="majorBidi" w:hAnsiTheme="majorBidi" w:cstheme="majorBidi"/>
                <w:szCs w:val="24"/>
              </w:rPr>
            </w:pPr>
          </w:p>
          <w:p w14:paraId="698769F9" w14:textId="77777777" w:rsidR="00ED550B" w:rsidRPr="00B61F51" w:rsidRDefault="00ED550B" w:rsidP="0075594C">
            <w:pPr>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0AF956F1"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2"/>
                <w:szCs w:val="24"/>
                <w:lang w:val="en-US"/>
              </w:rPr>
              <w:t>Aqua Machinery</w:t>
            </w:r>
          </w:p>
        </w:tc>
      </w:tr>
      <w:tr w:rsidR="00ED550B" w:rsidRPr="00B61F51" w14:paraId="6A1B08CB" w14:textId="77777777" w:rsidTr="00BA28FC">
        <w:trPr>
          <w:trHeight w:val="20"/>
        </w:trPr>
        <w:tc>
          <w:tcPr>
            <w:tcW w:w="1192" w:type="dxa"/>
            <w:gridSpan w:val="2"/>
            <w:tcBorders>
              <w:top w:val="nil"/>
              <w:left w:val="single" w:sz="6" w:space="0" w:color="auto"/>
              <w:bottom w:val="nil"/>
              <w:right w:val="single" w:sz="6" w:space="0" w:color="auto"/>
            </w:tcBorders>
            <w:shd w:val="clear" w:color="auto" w:fill="FFFFFF"/>
            <w:vAlign w:val="center"/>
          </w:tcPr>
          <w:p w14:paraId="18E11C65" w14:textId="77777777" w:rsidR="00ED550B" w:rsidRPr="00B61F51" w:rsidRDefault="00ED550B" w:rsidP="0075594C">
            <w:pPr>
              <w:spacing w:after="0" w:line="240" w:lineRule="auto"/>
              <w:jc w:val="left"/>
              <w:rPr>
                <w:rFonts w:asciiTheme="majorBidi" w:hAnsiTheme="majorBidi" w:cstheme="majorBidi"/>
                <w:szCs w:val="24"/>
              </w:rPr>
            </w:pPr>
          </w:p>
          <w:p w14:paraId="0F0B1CC5"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vAlign w:val="center"/>
          </w:tcPr>
          <w:p w14:paraId="385B6F62" w14:textId="77777777" w:rsidR="00ED550B" w:rsidRPr="00B61F51" w:rsidRDefault="00ED550B" w:rsidP="0075594C">
            <w:pPr>
              <w:spacing w:after="0" w:line="240" w:lineRule="auto"/>
              <w:jc w:val="left"/>
              <w:rPr>
                <w:rFonts w:asciiTheme="majorBidi" w:hAnsiTheme="majorBidi" w:cstheme="majorBidi"/>
                <w:szCs w:val="24"/>
              </w:rPr>
            </w:pPr>
          </w:p>
          <w:p w14:paraId="26CCD6D3" w14:textId="77777777" w:rsidR="00ED550B" w:rsidRPr="00B61F51" w:rsidRDefault="00ED550B" w:rsidP="0075594C">
            <w:pPr>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1B5A166D"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7"/>
                <w:szCs w:val="24"/>
                <w:lang w:val="en-US"/>
              </w:rPr>
              <w:t>WILOSE</w:t>
            </w:r>
          </w:p>
        </w:tc>
      </w:tr>
      <w:tr w:rsidR="00ED550B" w:rsidRPr="00B61F51" w14:paraId="5DF26CBA" w14:textId="77777777" w:rsidTr="00BA28FC">
        <w:trPr>
          <w:trHeight w:val="20"/>
        </w:trPr>
        <w:tc>
          <w:tcPr>
            <w:tcW w:w="1192" w:type="dxa"/>
            <w:gridSpan w:val="2"/>
            <w:tcBorders>
              <w:top w:val="nil"/>
              <w:left w:val="single" w:sz="6" w:space="0" w:color="auto"/>
              <w:bottom w:val="nil"/>
              <w:right w:val="single" w:sz="6" w:space="0" w:color="auto"/>
            </w:tcBorders>
            <w:shd w:val="clear" w:color="auto" w:fill="FFFFFF"/>
            <w:vAlign w:val="center"/>
          </w:tcPr>
          <w:p w14:paraId="2A2D529A" w14:textId="77777777" w:rsidR="00ED550B" w:rsidRPr="00B61F51" w:rsidRDefault="00ED550B" w:rsidP="0075594C">
            <w:pPr>
              <w:spacing w:after="0" w:line="240" w:lineRule="auto"/>
              <w:jc w:val="left"/>
              <w:rPr>
                <w:rFonts w:asciiTheme="majorBidi" w:hAnsiTheme="majorBidi" w:cstheme="majorBidi"/>
                <w:szCs w:val="24"/>
              </w:rPr>
            </w:pPr>
          </w:p>
          <w:p w14:paraId="27C6A547"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vAlign w:val="center"/>
          </w:tcPr>
          <w:p w14:paraId="0ABF6BA3" w14:textId="77777777" w:rsidR="00ED550B" w:rsidRPr="00B61F51" w:rsidRDefault="00ED550B" w:rsidP="0075594C">
            <w:pPr>
              <w:spacing w:after="0" w:line="240" w:lineRule="auto"/>
              <w:jc w:val="left"/>
              <w:rPr>
                <w:rFonts w:asciiTheme="majorBidi" w:hAnsiTheme="majorBidi" w:cstheme="majorBidi"/>
                <w:szCs w:val="24"/>
              </w:rPr>
            </w:pPr>
          </w:p>
          <w:p w14:paraId="6C9113B2" w14:textId="77777777" w:rsidR="00ED550B" w:rsidRPr="00B61F51" w:rsidRDefault="00ED550B" w:rsidP="0075594C">
            <w:pPr>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14AD7872"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5"/>
                <w:szCs w:val="24"/>
                <w:lang w:val="en-US"/>
              </w:rPr>
              <w:t>Ruhrpumpen</w:t>
            </w:r>
          </w:p>
        </w:tc>
      </w:tr>
      <w:tr w:rsidR="00ED550B" w:rsidRPr="00B61F51" w14:paraId="447A56EA" w14:textId="77777777" w:rsidTr="00BA28FC">
        <w:trPr>
          <w:trHeight w:val="20"/>
        </w:trPr>
        <w:tc>
          <w:tcPr>
            <w:tcW w:w="1192" w:type="dxa"/>
            <w:gridSpan w:val="2"/>
            <w:tcBorders>
              <w:top w:val="nil"/>
              <w:left w:val="single" w:sz="6" w:space="0" w:color="auto"/>
              <w:bottom w:val="single" w:sz="6" w:space="0" w:color="auto"/>
              <w:right w:val="single" w:sz="6" w:space="0" w:color="auto"/>
            </w:tcBorders>
            <w:shd w:val="clear" w:color="auto" w:fill="FFFFFF"/>
            <w:vAlign w:val="center"/>
          </w:tcPr>
          <w:p w14:paraId="38420811" w14:textId="77777777" w:rsidR="00ED550B" w:rsidRPr="00B61F51" w:rsidRDefault="00ED550B" w:rsidP="0075594C">
            <w:pPr>
              <w:spacing w:after="0" w:line="240" w:lineRule="auto"/>
              <w:jc w:val="left"/>
              <w:rPr>
                <w:rFonts w:asciiTheme="majorBidi" w:hAnsiTheme="majorBidi" w:cstheme="majorBidi"/>
                <w:szCs w:val="24"/>
              </w:rPr>
            </w:pPr>
          </w:p>
          <w:p w14:paraId="583C4E9D"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vAlign w:val="center"/>
          </w:tcPr>
          <w:p w14:paraId="1CA0C018" w14:textId="77777777" w:rsidR="00ED550B" w:rsidRPr="00B61F51" w:rsidRDefault="00ED550B" w:rsidP="0075594C">
            <w:pPr>
              <w:spacing w:after="0" w:line="240" w:lineRule="auto"/>
              <w:jc w:val="left"/>
              <w:rPr>
                <w:rFonts w:asciiTheme="majorBidi" w:hAnsiTheme="majorBidi" w:cstheme="majorBidi"/>
                <w:szCs w:val="24"/>
              </w:rPr>
            </w:pPr>
          </w:p>
          <w:p w14:paraId="5DF61123" w14:textId="77777777" w:rsidR="00ED550B" w:rsidRPr="00B61F51" w:rsidRDefault="00ED550B" w:rsidP="0075594C">
            <w:pPr>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43FC634D"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4"/>
                <w:szCs w:val="24"/>
                <w:lang w:val="en-US"/>
              </w:rPr>
              <w:t>KSBAG</w:t>
            </w:r>
          </w:p>
        </w:tc>
      </w:tr>
      <w:tr w:rsidR="00ED550B" w:rsidRPr="00B61F51" w14:paraId="71ED306E" w14:textId="77777777" w:rsidTr="00BA28FC">
        <w:trPr>
          <w:trHeight w:val="20"/>
        </w:trPr>
        <w:tc>
          <w:tcPr>
            <w:tcW w:w="1192" w:type="dxa"/>
            <w:gridSpan w:val="2"/>
            <w:tcBorders>
              <w:top w:val="single" w:sz="6" w:space="0" w:color="auto"/>
              <w:left w:val="single" w:sz="6" w:space="0" w:color="auto"/>
              <w:bottom w:val="nil"/>
              <w:right w:val="single" w:sz="6" w:space="0" w:color="auto"/>
            </w:tcBorders>
            <w:shd w:val="clear" w:color="auto" w:fill="FFFFFF"/>
            <w:vAlign w:val="center"/>
          </w:tcPr>
          <w:p w14:paraId="246535F6"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zCs w:val="24"/>
                <w:lang w:val="en-US"/>
              </w:rPr>
              <w:t>12.</w:t>
            </w:r>
          </w:p>
        </w:tc>
        <w:tc>
          <w:tcPr>
            <w:tcW w:w="5616" w:type="dxa"/>
            <w:gridSpan w:val="3"/>
            <w:tcBorders>
              <w:top w:val="single" w:sz="6" w:space="0" w:color="auto"/>
              <w:left w:val="single" w:sz="6" w:space="0" w:color="auto"/>
              <w:bottom w:val="nil"/>
              <w:right w:val="single" w:sz="6" w:space="0" w:color="auto"/>
            </w:tcBorders>
            <w:shd w:val="clear" w:color="auto" w:fill="FFFFFF"/>
            <w:vAlign w:val="center"/>
          </w:tcPr>
          <w:p w14:paraId="59D3E7DF" w14:textId="77777777" w:rsidR="00ED550B" w:rsidRPr="00B61F51" w:rsidRDefault="00ED550B" w:rsidP="0075594C">
            <w:pPr>
              <w:shd w:val="clear" w:color="auto" w:fill="FFFFFF"/>
              <w:rPr>
                <w:rFonts w:asciiTheme="majorBidi" w:hAnsiTheme="majorBidi" w:cstheme="majorBidi"/>
                <w:color w:val="000000"/>
                <w:spacing w:val="-2"/>
                <w:szCs w:val="24"/>
                <w:lang w:val="en-US"/>
              </w:rPr>
            </w:pPr>
          </w:p>
          <w:p w14:paraId="3173371F"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2"/>
                <w:szCs w:val="24"/>
                <w:lang w:val="en-US"/>
              </w:rPr>
              <w:t>Special Duplex Material for Piping</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2C166353"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4"/>
                <w:szCs w:val="24"/>
                <w:lang w:val="en-US"/>
              </w:rPr>
              <w:t>Outokumpu</w:t>
            </w:r>
          </w:p>
        </w:tc>
      </w:tr>
      <w:tr w:rsidR="00ED550B" w:rsidRPr="00B61F51" w14:paraId="0279B64A" w14:textId="77777777" w:rsidTr="00BA28FC">
        <w:trPr>
          <w:trHeight w:val="20"/>
        </w:trPr>
        <w:tc>
          <w:tcPr>
            <w:tcW w:w="1192" w:type="dxa"/>
            <w:gridSpan w:val="2"/>
            <w:tcBorders>
              <w:top w:val="nil"/>
              <w:left w:val="single" w:sz="6" w:space="0" w:color="auto"/>
              <w:bottom w:val="nil"/>
              <w:right w:val="single" w:sz="6" w:space="0" w:color="auto"/>
            </w:tcBorders>
            <w:shd w:val="clear" w:color="auto" w:fill="FFFFFF"/>
            <w:vAlign w:val="center"/>
          </w:tcPr>
          <w:p w14:paraId="3367DE87" w14:textId="77777777" w:rsidR="00ED550B" w:rsidRPr="00B61F51" w:rsidRDefault="00ED550B" w:rsidP="0075594C">
            <w:pPr>
              <w:spacing w:after="0" w:line="240" w:lineRule="auto"/>
              <w:jc w:val="left"/>
              <w:rPr>
                <w:rFonts w:asciiTheme="majorBidi" w:hAnsiTheme="majorBidi" w:cstheme="majorBidi"/>
                <w:szCs w:val="24"/>
              </w:rPr>
            </w:pPr>
          </w:p>
          <w:p w14:paraId="32D0B08B"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vAlign w:val="center"/>
          </w:tcPr>
          <w:p w14:paraId="0B1193A0" w14:textId="77777777" w:rsidR="00ED550B" w:rsidRPr="00B61F51" w:rsidRDefault="00ED550B" w:rsidP="0075594C">
            <w:pPr>
              <w:spacing w:after="0" w:line="240" w:lineRule="auto"/>
              <w:jc w:val="left"/>
              <w:rPr>
                <w:rFonts w:asciiTheme="majorBidi" w:hAnsiTheme="majorBidi" w:cstheme="majorBidi"/>
                <w:szCs w:val="24"/>
              </w:rPr>
            </w:pPr>
          </w:p>
          <w:p w14:paraId="3C590D68" w14:textId="77777777" w:rsidR="00ED550B" w:rsidRPr="00B61F51" w:rsidRDefault="00ED550B" w:rsidP="0075594C">
            <w:pPr>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3F643608"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4"/>
                <w:szCs w:val="24"/>
                <w:lang w:val="en-US"/>
              </w:rPr>
              <w:t>Sandvik</w:t>
            </w:r>
          </w:p>
        </w:tc>
      </w:tr>
      <w:tr w:rsidR="00ED550B" w:rsidRPr="00B61F51" w14:paraId="2CAAAAEF" w14:textId="77777777" w:rsidTr="00BA28FC">
        <w:trPr>
          <w:trHeight w:val="20"/>
        </w:trPr>
        <w:tc>
          <w:tcPr>
            <w:tcW w:w="1192" w:type="dxa"/>
            <w:gridSpan w:val="2"/>
            <w:tcBorders>
              <w:top w:val="nil"/>
              <w:left w:val="single" w:sz="6" w:space="0" w:color="auto"/>
              <w:bottom w:val="single" w:sz="6" w:space="0" w:color="auto"/>
              <w:right w:val="single" w:sz="6" w:space="0" w:color="auto"/>
            </w:tcBorders>
            <w:shd w:val="clear" w:color="auto" w:fill="FFFFFF"/>
            <w:vAlign w:val="center"/>
          </w:tcPr>
          <w:p w14:paraId="1252DF25" w14:textId="77777777" w:rsidR="00ED550B" w:rsidRPr="00B61F51" w:rsidRDefault="00ED550B" w:rsidP="0075594C">
            <w:pPr>
              <w:spacing w:after="0" w:line="240" w:lineRule="auto"/>
              <w:jc w:val="left"/>
              <w:rPr>
                <w:rFonts w:asciiTheme="majorBidi" w:hAnsiTheme="majorBidi" w:cstheme="majorBidi"/>
                <w:szCs w:val="24"/>
              </w:rPr>
            </w:pPr>
          </w:p>
          <w:p w14:paraId="10475302"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vAlign w:val="center"/>
          </w:tcPr>
          <w:p w14:paraId="1B481F90" w14:textId="77777777" w:rsidR="00ED550B" w:rsidRPr="00B61F51" w:rsidRDefault="00ED550B" w:rsidP="0075594C">
            <w:pPr>
              <w:spacing w:after="0" w:line="240" w:lineRule="auto"/>
              <w:jc w:val="left"/>
              <w:rPr>
                <w:rFonts w:asciiTheme="majorBidi" w:hAnsiTheme="majorBidi" w:cstheme="majorBidi"/>
                <w:szCs w:val="24"/>
              </w:rPr>
            </w:pPr>
          </w:p>
          <w:p w14:paraId="38EF94C1" w14:textId="77777777" w:rsidR="00ED550B" w:rsidRPr="00B61F51" w:rsidRDefault="00ED550B" w:rsidP="0075594C">
            <w:pPr>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5A2A87DA"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3"/>
                <w:szCs w:val="24"/>
                <w:lang w:val="en-US"/>
              </w:rPr>
              <w:t>ThyssenKrupp AG</w:t>
            </w:r>
          </w:p>
        </w:tc>
      </w:tr>
      <w:tr w:rsidR="00ED550B" w:rsidRPr="00B61F51" w14:paraId="2F8FBCC0" w14:textId="77777777" w:rsidTr="00BA28FC">
        <w:trPr>
          <w:trHeight w:val="20"/>
        </w:trPr>
        <w:tc>
          <w:tcPr>
            <w:tcW w:w="1192" w:type="dxa"/>
            <w:gridSpan w:val="2"/>
            <w:tcBorders>
              <w:top w:val="single" w:sz="6" w:space="0" w:color="auto"/>
              <w:left w:val="single" w:sz="6" w:space="0" w:color="auto"/>
              <w:bottom w:val="nil"/>
              <w:right w:val="single" w:sz="6" w:space="0" w:color="auto"/>
            </w:tcBorders>
            <w:shd w:val="clear" w:color="auto" w:fill="FFFFFF"/>
            <w:vAlign w:val="center"/>
          </w:tcPr>
          <w:p w14:paraId="2A6C6C84"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zCs w:val="24"/>
                <w:lang w:val="en-US"/>
              </w:rPr>
              <w:t>13.</w:t>
            </w:r>
          </w:p>
        </w:tc>
        <w:tc>
          <w:tcPr>
            <w:tcW w:w="5616" w:type="dxa"/>
            <w:gridSpan w:val="3"/>
            <w:tcBorders>
              <w:top w:val="single" w:sz="6" w:space="0" w:color="auto"/>
              <w:left w:val="single" w:sz="6" w:space="0" w:color="auto"/>
              <w:bottom w:val="nil"/>
              <w:right w:val="single" w:sz="6" w:space="0" w:color="auto"/>
            </w:tcBorders>
            <w:shd w:val="clear" w:color="auto" w:fill="FFFFFF"/>
            <w:vAlign w:val="center"/>
          </w:tcPr>
          <w:p w14:paraId="1C8BC7B1" w14:textId="77777777" w:rsidR="00ED550B" w:rsidRPr="00B61F51" w:rsidRDefault="00ED550B" w:rsidP="0075594C">
            <w:pPr>
              <w:shd w:val="clear" w:color="auto" w:fill="FFFFFF"/>
              <w:rPr>
                <w:rFonts w:asciiTheme="majorBidi" w:hAnsiTheme="majorBidi" w:cstheme="majorBidi"/>
                <w:color w:val="000000"/>
                <w:spacing w:val="-5"/>
                <w:szCs w:val="24"/>
                <w:lang w:val="en-US"/>
              </w:rPr>
            </w:pPr>
          </w:p>
          <w:p w14:paraId="39788C92"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5"/>
                <w:szCs w:val="24"/>
                <w:lang w:val="en-US"/>
              </w:rPr>
              <w:t>Plug Valve</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60B58A83"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3"/>
                <w:szCs w:val="24"/>
                <w:lang w:val="en-US"/>
              </w:rPr>
              <w:t>MTS- Victaulic</w:t>
            </w:r>
          </w:p>
        </w:tc>
      </w:tr>
      <w:tr w:rsidR="00ED550B" w:rsidRPr="00B61F51" w14:paraId="6ACA888C" w14:textId="77777777" w:rsidTr="00BA28FC">
        <w:trPr>
          <w:trHeight w:val="20"/>
        </w:trPr>
        <w:tc>
          <w:tcPr>
            <w:tcW w:w="1192" w:type="dxa"/>
            <w:gridSpan w:val="2"/>
            <w:tcBorders>
              <w:top w:val="nil"/>
              <w:left w:val="single" w:sz="6" w:space="0" w:color="auto"/>
              <w:bottom w:val="nil"/>
              <w:right w:val="single" w:sz="6" w:space="0" w:color="auto"/>
            </w:tcBorders>
            <w:shd w:val="clear" w:color="auto" w:fill="FFFFFF"/>
            <w:vAlign w:val="center"/>
          </w:tcPr>
          <w:p w14:paraId="3848E093" w14:textId="77777777" w:rsidR="00ED550B" w:rsidRPr="00B61F51" w:rsidRDefault="00ED550B" w:rsidP="0075594C">
            <w:pPr>
              <w:spacing w:after="0" w:line="240" w:lineRule="auto"/>
              <w:jc w:val="left"/>
              <w:rPr>
                <w:rFonts w:asciiTheme="majorBidi" w:hAnsiTheme="majorBidi" w:cstheme="majorBidi"/>
                <w:szCs w:val="24"/>
              </w:rPr>
            </w:pPr>
          </w:p>
          <w:p w14:paraId="5EDC4489"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vAlign w:val="center"/>
          </w:tcPr>
          <w:p w14:paraId="433E3381" w14:textId="77777777" w:rsidR="00ED550B" w:rsidRPr="00B61F51" w:rsidRDefault="00ED550B" w:rsidP="0075594C">
            <w:pPr>
              <w:spacing w:after="0" w:line="240" w:lineRule="auto"/>
              <w:jc w:val="left"/>
              <w:rPr>
                <w:rFonts w:asciiTheme="majorBidi" w:hAnsiTheme="majorBidi" w:cstheme="majorBidi"/>
                <w:szCs w:val="24"/>
              </w:rPr>
            </w:pPr>
          </w:p>
          <w:p w14:paraId="444ABFBE" w14:textId="77777777" w:rsidR="00ED550B" w:rsidRPr="00B61F51" w:rsidRDefault="00ED550B" w:rsidP="0075594C">
            <w:pPr>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02AABABD"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4"/>
                <w:szCs w:val="24"/>
                <w:lang w:val="en-US"/>
              </w:rPr>
              <w:t>KSBAG</w:t>
            </w:r>
          </w:p>
        </w:tc>
      </w:tr>
      <w:tr w:rsidR="00ED550B" w:rsidRPr="00B61F51" w14:paraId="1F5AA178" w14:textId="77777777" w:rsidTr="00BA28FC">
        <w:trPr>
          <w:trHeight w:val="20"/>
        </w:trPr>
        <w:tc>
          <w:tcPr>
            <w:tcW w:w="1192" w:type="dxa"/>
            <w:gridSpan w:val="2"/>
            <w:tcBorders>
              <w:top w:val="nil"/>
              <w:left w:val="single" w:sz="6" w:space="0" w:color="auto"/>
              <w:bottom w:val="single" w:sz="6" w:space="0" w:color="auto"/>
              <w:right w:val="single" w:sz="6" w:space="0" w:color="auto"/>
            </w:tcBorders>
            <w:shd w:val="clear" w:color="auto" w:fill="FFFFFF"/>
            <w:vAlign w:val="center"/>
          </w:tcPr>
          <w:p w14:paraId="76E56349" w14:textId="77777777" w:rsidR="00ED550B" w:rsidRPr="00B61F51" w:rsidRDefault="00ED550B" w:rsidP="0075594C">
            <w:pPr>
              <w:spacing w:after="0" w:line="240" w:lineRule="auto"/>
              <w:jc w:val="left"/>
              <w:rPr>
                <w:rFonts w:asciiTheme="majorBidi" w:hAnsiTheme="majorBidi" w:cstheme="majorBidi"/>
                <w:szCs w:val="24"/>
              </w:rPr>
            </w:pPr>
          </w:p>
          <w:p w14:paraId="591EE52C"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vAlign w:val="center"/>
          </w:tcPr>
          <w:p w14:paraId="114ABA5B" w14:textId="77777777" w:rsidR="00ED550B" w:rsidRPr="00B61F51" w:rsidRDefault="00ED550B" w:rsidP="0075594C">
            <w:pPr>
              <w:spacing w:after="0" w:line="240" w:lineRule="auto"/>
              <w:jc w:val="left"/>
              <w:rPr>
                <w:rFonts w:asciiTheme="majorBidi" w:hAnsiTheme="majorBidi" w:cstheme="majorBidi"/>
                <w:szCs w:val="24"/>
              </w:rPr>
            </w:pPr>
          </w:p>
          <w:p w14:paraId="7ADBE1B6" w14:textId="77777777" w:rsidR="00ED550B" w:rsidRPr="00B61F51" w:rsidRDefault="00ED550B" w:rsidP="0075594C">
            <w:pPr>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606F0D35"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2"/>
                <w:szCs w:val="24"/>
                <w:lang w:val="en-US"/>
              </w:rPr>
              <w:t>XOMOX</w:t>
            </w:r>
          </w:p>
        </w:tc>
      </w:tr>
      <w:tr w:rsidR="00ED550B" w:rsidRPr="00B61F51" w14:paraId="0856BC71" w14:textId="77777777" w:rsidTr="00BA28FC">
        <w:trPr>
          <w:trHeight w:val="20"/>
        </w:trPr>
        <w:tc>
          <w:tcPr>
            <w:tcW w:w="1192" w:type="dxa"/>
            <w:gridSpan w:val="2"/>
            <w:tcBorders>
              <w:top w:val="single" w:sz="6" w:space="0" w:color="auto"/>
              <w:left w:val="single" w:sz="6" w:space="0" w:color="auto"/>
              <w:bottom w:val="nil"/>
              <w:right w:val="single" w:sz="6" w:space="0" w:color="auto"/>
            </w:tcBorders>
            <w:shd w:val="clear" w:color="auto" w:fill="FFFFFF"/>
            <w:vAlign w:val="center"/>
          </w:tcPr>
          <w:p w14:paraId="72F12BB1"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zCs w:val="24"/>
                <w:lang w:val="en-US"/>
              </w:rPr>
              <w:t>14.</w:t>
            </w:r>
          </w:p>
        </w:tc>
        <w:tc>
          <w:tcPr>
            <w:tcW w:w="5616" w:type="dxa"/>
            <w:gridSpan w:val="3"/>
            <w:tcBorders>
              <w:top w:val="single" w:sz="6" w:space="0" w:color="auto"/>
              <w:left w:val="single" w:sz="6" w:space="0" w:color="auto"/>
              <w:bottom w:val="nil"/>
              <w:right w:val="single" w:sz="6" w:space="0" w:color="auto"/>
            </w:tcBorders>
            <w:shd w:val="clear" w:color="auto" w:fill="FFFFFF"/>
            <w:vAlign w:val="center"/>
          </w:tcPr>
          <w:p w14:paraId="292620DC" w14:textId="77777777" w:rsidR="00ED550B" w:rsidRPr="00B61F51" w:rsidRDefault="00ED550B" w:rsidP="0075594C">
            <w:pPr>
              <w:shd w:val="clear" w:color="auto" w:fill="FFFFFF"/>
              <w:rPr>
                <w:rFonts w:asciiTheme="majorBidi" w:hAnsiTheme="majorBidi" w:cstheme="majorBidi"/>
                <w:color w:val="000000"/>
                <w:spacing w:val="-3"/>
                <w:szCs w:val="24"/>
                <w:lang w:val="en-US"/>
              </w:rPr>
            </w:pPr>
          </w:p>
          <w:p w14:paraId="36C75FA1"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3"/>
                <w:szCs w:val="24"/>
                <w:lang w:val="en-US"/>
              </w:rPr>
              <w:t>Butterfly Valve</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19AC76D0"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8"/>
                <w:szCs w:val="24"/>
                <w:lang w:val="en-US"/>
              </w:rPr>
              <w:t>VAG</w:t>
            </w:r>
          </w:p>
        </w:tc>
      </w:tr>
      <w:tr w:rsidR="00ED550B" w:rsidRPr="00B61F51" w14:paraId="09E6592A" w14:textId="77777777" w:rsidTr="00BA28FC">
        <w:trPr>
          <w:trHeight w:val="20"/>
        </w:trPr>
        <w:tc>
          <w:tcPr>
            <w:tcW w:w="1192" w:type="dxa"/>
            <w:gridSpan w:val="2"/>
            <w:tcBorders>
              <w:top w:val="nil"/>
              <w:left w:val="single" w:sz="6" w:space="0" w:color="auto"/>
              <w:bottom w:val="nil"/>
              <w:right w:val="single" w:sz="6" w:space="0" w:color="auto"/>
            </w:tcBorders>
            <w:shd w:val="clear" w:color="auto" w:fill="FFFFFF"/>
            <w:vAlign w:val="center"/>
          </w:tcPr>
          <w:p w14:paraId="0287FB58" w14:textId="77777777" w:rsidR="00ED550B" w:rsidRPr="00B61F51" w:rsidRDefault="00ED550B" w:rsidP="0075594C">
            <w:pPr>
              <w:spacing w:after="0" w:line="240" w:lineRule="auto"/>
              <w:jc w:val="left"/>
              <w:rPr>
                <w:rFonts w:asciiTheme="majorBidi" w:hAnsiTheme="majorBidi" w:cstheme="majorBidi"/>
                <w:szCs w:val="24"/>
              </w:rPr>
            </w:pPr>
          </w:p>
          <w:p w14:paraId="35C20C9A"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vAlign w:val="center"/>
          </w:tcPr>
          <w:p w14:paraId="706A3B2C" w14:textId="77777777" w:rsidR="00ED550B" w:rsidRPr="00B61F51" w:rsidRDefault="00ED550B" w:rsidP="0075594C">
            <w:pPr>
              <w:spacing w:after="0" w:line="240" w:lineRule="auto"/>
              <w:jc w:val="left"/>
              <w:rPr>
                <w:rFonts w:asciiTheme="majorBidi" w:hAnsiTheme="majorBidi" w:cstheme="majorBidi"/>
                <w:szCs w:val="24"/>
              </w:rPr>
            </w:pPr>
          </w:p>
          <w:p w14:paraId="366D05EA" w14:textId="77777777" w:rsidR="00ED550B" w:rsidRPr="00B61F51" w:rsidRDefault="00ED550B" w:rsidP="0075594C">
            <w:pPr>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0F88B076"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1"/>
                <w:szCs w:val="24"/>
                <w:lang w:val="en-US"/>
              </w:rPr>
              <w:t>Talis Belgicast</w:t>
            </w:r>
          </w:p>
        </w:tc>
      </w:tr>
      <w:tr w:rsidR="00ED550B" w:rsidRPr="00B61F51" w14:paraId="700A1D27" w14:textId="77777777" w:rsidTr="00BA28FC">
        <w:trPr>
          <w:trHeight w:val="20"/>
        </w:trPr>
        <w:tc>
          <w:tcPr>
            <w:tcW w:w="1192" w:type="dxa"/>
            <w:gridSpan w:val="2"/>
            <w:tcBorders>
              <w:top w:val="nil"/>
              <w:left w:val="single" w:sz="6" w:space="0" w:color="auto"/>
              <w:bottom w:val="nil"/>
              <w:right w:val="single" w:sz="6" w:space="0" w:color="auto"/>
            </w:tcBorders>
            <w:shd w:val="clear" w:color="auto" w:fill="FFFFFF"/>
            <w:vAlign w:val="center"/>
          </w:tcPr>
          <w:p w14:paraId="64F75FDF" w14:textId="77777777" w:rsidR="00ED550B" w:rsidRPr="00B61F51" w:rsidRDefault="00ED550B" w:rsidP="0075594C">
            <w:pPr>
              <w:spacing w:after="0" w:line="240" w:lineRule="auto"/>
              <w:jc w:val="left"/>
              <w:rPr>
                <w:rFonts w:asciiTheme="majorBidi" w:hAnsiTheme="majorBidi" w:cstheme="majorBidi"/>
                <w:szCs w:val="24"/>
              </w:rPr>
            </w:pPr>
          </w:p>
          <w:p w14:paraId="0125D006"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vAlign w:val="center"/>
          </w:tcPr>
          <w:p w14:paraId="22AA19C6" w14:textId="77777777" w:rsidR="00ED550B" w:rsidRPr="00B61F51" w:rsidRDefault="00ED550B" w:rsidP="0075594C">
            <w:pPr>
              <w:spacing w:after="0" w:line="240" w:lineRule="auto"/>
              <w:jc w:val="left"/>
              <w:rPr>
                <w:rFonts w:asciiTheme="majorBidi" w:hAnsiTheme="majorBidi" w:cstheme="majorBidi"/>
                <w:szCs w:val="24"/>
              </w:rPr>
            </w:pPr>
          </w:p>
          <w:p w14:paraId="72AB7F1E" w14:textId="77777777" w:rsidR="00ED550B" w:rsidRPr="00B61F51" w:rsidRDefault="00ED550B" w:rsidP="0075594C">
            <w:pPr>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3838A476"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10"/>
                <w:szCs w:val="24"/>
                <w:lang w:val="en-US"/>
              </w:rPr>
              <w:t>GEMU</w:t>
            </w:r>
          </w:p>
        </w:tc>
      </w:tr>
      <w:tr w:rsidR="00ED550B" w:rsidRPr="00B61F51" w14:paraId="5CA866D9" w14:textId="77777777" w:rsidTr="00BA28FC">
        <w:trPr>
          <w:trHeight w:val="20"/>
        </w:trPr>
        <w:tc>
          <w:tcPr>
            <w:tcW w:w="1192" w:type="dxa"/>
            <w:gridSpan w:val="2"/>
            <w:tcBorders>
              <w:top w:val="nil"/>
              <w:left w:val="single" w:sz="6" w:space="0" w:color="auto"/>
              <w:bottom w:val="nil"/>
              <w:right w:val="single" w:sz="6" w:space="0" w:color="auto"/>
            </w:tcBorders>
            <w:shd w:val="clear" w:color="auto" w:fill="FFFFFF"/>
            <w:vAlign w:val="center"/>
          </w:tcPr>
          <w:p w14:paraId="4F0D5CA6" w14:textId="77777777" w:rsidR="00ED550B" w:rsidRPr="00B61F51" w:rsidRDefault="00ED550B" w:rsidP="0075594C">
            <w:pPr>
              <w:spacing w:after="0" w:line="240" w:lineRule="auto"/>
              <w:jc w:val="left"/>
              <w:rPr>
                <w:rFonts w:asciiTheme="majorBidi" w:hAnsiTheme="majorBidi" w:cstheme="majorBidi"/>
                <w:szCs w:val="24"/>
              </w:rPr>
            </w:pPr>
          </w:p>
          <w:p w14:paraId="4EA83355"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vAlign w:val="center"/>
          </w:tcPr>
          <w:p w14:paraId="25C6145B" w14:textId="77777777" w:rsidR="00ED550B" w:rsidRPr="00B61F51" w:rsidRDefault="00ED550B" w:rsidP="0075594C">
            <w:pPr>
              <w:spacing w:after="0" w:line="240" w:lineRule="auto"/>
              <w:jc w:val="left"/>
              <w:rPr>
                <w:rFonts w:asciiTheme="majorBidi" w:hAnsiTheme="majorBidi" w:cstheme="majorBidi"/>
                <w:szCs w:val="24"/>
              </w:rPr>
            </w:pPr>
          </w:p>
          <w:p w14:paraId="3B079DAF" w14:textId="77777777" w:rsidR="00ED550B" w:rsidRPr="00B61F51" w:rsidRDefault="00ED550B" w:rsidP="0075594C">
            <w:pPr>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2E390603"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4"/>
                <w:szCs w:val="24"/>
                <w:lang w:val="en-US"/>
              </w:rPr>
              <w:t>Audco</w:t>
            </w:r>
          </w:p>
        </w:tc>
      </w:tr>
      <w:tr w:rsidR="00ED550B" w:rsidRPr="00B61F51" w14:paraId="48154018" w14:textId="77777777" w:rsidTr="00BA28FC">
        <w:trPr>
          <w:trHeight w:val="20"/>
        </w:trPr>
        <w:tc>
          <w:tcPr>
            <w:tcW w:w="1192" w:type="dxa"/>
            <w:gridSpan w:val="2"/>
            <w:tcBorders>
              <w:top w:val="nil"/>
              <w:left w:val="single" w:sz="6" w:space="0" w:color="auto"/>
              <w:bottom w:val="nil"/>
              <w:right w:val="single" w:sz="6" w:space="0" w:color="auto"/>
            </w:tcBorders>
            <w:shd w:val="clear" w:color="auto" w:fill="FFFFFF"/>
            <w:vAlign w:val="center"/>
          </w:tcPr>
          <w:p w14:paraId="437E70CB" w14:textId="77777777" w:rsidR="00ED550B" w:rsidRPr="00B61F51" w:rsidRDefault="00ED550B" w:rsidP="0075594C">
            <w:pPr>
              <w:spacing w:after="0" w:line="240" w:lineRule="auto"/>
              <w:jc w:val="left"/>
              <w:rPr>
                <w:rFonts w:asciiTheme="majorBidi" w:hAnsiTheme="majorBidi" w:cstheme="majorBidi"/>
                <w:szCs w:val="24"/>
              </w:rPr>
            </w:pPr>
          </w:p>
          <w:p w14:paraId="64B9ED0B"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vAlign w:val="center"/>
          </w:tcPr>
          <w:p w14:paraId="4BC79BE8" w14:textId="77777777" w:rsidR="00ED550B" w:rsidRPr="00B61F51" w:rsidRDefault="00ED550B" w:rsidP="0075594C">
            <w:pPr>
              <w:spacing w:after="0" w:line="240" w:lineRule="auto"/>
              <w:jc w:val="left"/>
              <w:rPr>
                <w:rFonts w:asciiTheme="majorBidi" w:hAnsiTheme="majorBidi" w:cstheme="majorBidi"/>
                <w:szCs w:val="24"/>
              </w:rPr>
            </w:pPr>
          </w:p>
          <w:p w14:paraId="43B4F61D" w14:textId="77777777" w:rsidR="00ED550B" w:rsidRPr="00B61F51" w:rsidRDefault="00ED550B" w:rsidP="0075594C">
            <w:pPr>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1052806B"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zCs w:val="24"/>
                <w:lang w:val="en-US"/>
              </w:rPr>
              <w:t>BDK</w:t>
            </w:r>
          </w:p>
        </w:tc>
      </w:tr>
      <w:tr w:rsidR="00ED550B" w:rsidRPr="00B61F51" w14:paraId="4A8514DD" w14:textId="77777777" w:rsidTr="00BA28FC">
        <w:trPr>
          <w:trHeight w:val="20"/>
        </w:trPr>
        <w:tc>
          <w:tcPr>
            <w:tcW w:w="1192" w:type="dxa"/>
            <w:gridSpan w:val="2"/>
            <w:tcBorders>
              <w:top w:val="nil"/>
              <w:left w:val="single" w:sz="6" w:space="0" w:color="auto"/>
              <w:bottom w:val="nil"/>
              <w:right w:val="single" w:sz="6" w:space="0" w:color="auto"/>
            </w:tcBorders>
            <w:shd w:val="clear" w:color="auto" w:fill="FFFFFF"/>
            <w:vAlign w:val="center"/>
          </w:tcPr>
          <w:p w14:paraId="7248AD89" w14:textId="77777777" w:rsidR="00ED550B" w:rsidRPr="00B61F51" w:rsidRDefault="00ED550B" w:rsidP="0075594C">
            <w:pPr>
              <w:spacing w:after="0" w:line="240" w:lineRule="auto"/>
              <w:jc w:val="left"/>
              <w:rPr>
                <w:rFonts w:asciiTheme="majorBidi" w:hAnsiTheme="majorBidi" w:cstheme="majorBidi"/>
                <w:szCs w:val="24"/>
              </w:rPr>
            </w:pPr>
          </w:p>
          <w:p w14:paraId="69365249"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vAlign w:val="center"/>
          </w:tcPr>
          <w:p w14:paraId="63FF9B8D" w14:textId="77777777" w:rsidR="00ED550B" w:rsidRPr="00B61F51" w:rsidRDefault="00ED550B" w:rsidP="0075594C">
            <w:pPr>
              <w:spacing w:after="0" w:line="240" w:lineRule="auto"/>
              <w:jc w:val="left"/>
              <w:rPr>
                <w:rFonts w:asciiTheme="majorBidi" w:hAnsiTheme="majorBidi" w:cstheme="majorBidi"/>
                <w:szCs w:val="24"/>
              </w:rPr>
            </w:pPr>
          </w:p>
          <w:p w14:paraId="5FFF52AD" w14:textId="77777777" w:rsidR="00ED550B" w:rsidRPr="00B61F51" w:rsidRDefault="00ED550B" w:rsidP="0075594C">
            <w:pPr>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6113AA9C"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4"/>
                <w:szCs w:val="24"/>
                <w:lang w:val="en-US"/>
              </w:rPr>
              <w:t>KSBAG</w:t>
            </w:r>
          </w:p>
        </w:tc>
      </w:tr>
      <w:tr w:rsidR="00ED550B" w:rsidRPr="00B61F51" w14:paraId="4A401DAF" w14:textId="77777777" w:rsidTr="00BA28FC">
        <w:trPr>
          <w:trHeight w:val="20"/>
        </w:trPr>
        <w:tc>
          <w:tcPr>
            <w:tcW w:w="1192" w:type="dxa"/>
            <w:gridSpan w:val="2"/>
            <w:tcBorders>
              <w:top w:val="nil"/>
              <w:left w:val="single" w:sz="6" w:space="0" w:color="auto"/>
              <w:bottom w:val="nil"/>
              <w:right w:val="single" w:sz="6" w:space="0" w:color="auto"/>
            </w:tcBorders>
            <w:shd w:val="clear" w:color="auto" w:fill="FFFFFF"/>
            <w:vAlign w:val="center"/>
          </w:tcPr>
          <w:p w14:paraId="6E7E353A" w14:textId="77777777" w:rsidR="00ED550B" w:rsidRPr="00B61F51" w:rsidRDefault="00ED550B" w:rsidP="0075594C">
            <w:pPr>
              <w:spacing w:after="0" w:line="240" w:lineRule="auto"/>
              <w:jc w:val="left"/>
              <w:rPr>
                <w:rFonts w:asciiTheme="majorBidi" w:hAnsiTheme="majorBidi" w:cstheme="majorBidi"/>
                <w:szCs w:val="24"/>
              </w:rPr>
            </w:pPr>
          </w:p>
          <w:p w14:paraId="7ACCF531"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vAlign w:val="center"/>
          </w:tcPr>
          <w:p w14:paraId="23E75436" w14:textId="77777777" w:rsidR="00ED550B" w:rsidRPr="00B61F51" w:rsidRDefault="00ED550B" w:rsidP="0075594C">
            <w:pPr>
              <w:spacing w:after="0" w:line="240" w:lineRule="auto"/>
              <w:jc w:val="left"/>
              <w:rPr>
                <w:rFonts w:asciiTheme="majorBidi" w:hAnsiTheme="majorBidi" w:cstheme="majorBidi"/>
                <w:szCs w:val="24"/>
              </w:rPr>
            </w:pPr>
          </w:p>
          <w:p w14:paraId="7C965562" w14:textId="77777777" w:rsidR="00ED550B" w:rsidRPr="00B61F51" w:rsidRDefault="00ED550B" w:rsidP="0075594C">
            <w:pPr>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2E569287"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3"/>
                <w:szCs w:val="24"/>
                <w:lang w:val="en-US"/>
              </w:rPr>
              <w:t>Singer</w:t>
            </w:r>
          </w:p>
        </w:tc>
      </w:tr>
      <w:tr w:rsidR="00ED550B" w:rsidRPr="00B61F51" w14:paraId="774BA9D7" w14:textId="77777777" w:rsidTr="00BA28FC">
        <w:trPr>
          <w:trHeight w:val="20"/>
        </w:trPr>
        <w:tc>
          <w:tcPr>
            <w:tcW w:w="1192" w:type="dxa"/>
            <w:gridSpan w:val="2"/>
            <w:tcBorders>
              <w:top w:val="nil"/>
              <w:left w:val="single" w:sz="6" w:space="0" w:color="auto"/>
              <w:bottom w:val="nil"/>
              <w:right w:val="single" w:sz="6" w:space="0" w:color="auto"/>
            </w:tcBorders>
            <w:shd w:val="clear" w:color="auto" w:fill="FFFFFF"/>
            <w:vAlign w:val="center"/>
          </w:tcPr>
          <w:p w14:paraId="18BF97D8" w14:textId="77777777" w:rsidR="00ED550B" w:rsidRPr="00B61F51" w:rsidRDefault="00ED550B" w:rsidP="0075594C">
            <w:pPr>
              <w:spacing w:after="0" w:line="240" w:lineRule="auto"/>
              <w:jc w:val="left"/>
              <w:rPr>
                <w:rFonts w:asciiTheme="majorBidi" w:hAnsiTheme="majorBidi" w:cstheme="majorBidi"/>
                <w:szCs w:val="24"/>
              </w:rPr>
            </w:pPr>
          </w:p>
          <w:p w14:paraId="09310812"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vAlign w:val="center"/>
          </w:tcPr>
          <w:p w14:paraId="390F62C5" w14:textId="77777777" w:rsidR="00ED550B" w:rsidRPr="00B61F51" w:rsidRDefault="00ED550B" w:rsidP="0075594C">
            <w:pPr>
              <w:spacing w:after="0" w:line="240" w:lineRule="auto"/>
              <w:jc w:val="left"/>
              <w:rPr>
                <w:rFonts w:asciiTheme="majorBidi" w:hAnsiTheme="majorBidi" w:cstheme="majorBidi"/>
                <w:szCs w:val="24"/>
              </w:rPr>
            </w:pPr>
          </w:p>
          <w:p w14:paraId="1E4CFD4E" w14:textId="77777777" w:rsidR="00ED550B" w:rsidRPr="00B61F51" w:rsidRDefault="00ED550B" w:rsidP="0075594C">
            <w:pPr>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0A9E55BB"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2"/>
                <w:szCs w:val="24"/>
                <w:lang w:val="en-US"/>
              </w:rPr>
              <w:t>Tyco (Pentair)</w:t>
            </w:r>
          </w:p>
        </w:tc>
      </w:tr>
      <w:tr w:rsidR="00ED550B" w:rsidRPr="00B61F51" w14:paraId="2EEA0C52" w14:textId="77777777" w:rsidTr="00BA28FC">
        <w:trPr>
          <w:trHeight w:val="20"/>
        </w:trPr>
        <w:tc>
          <w:tcPr>
            <w:tcW w:w="1192" w:type="dxa"/>
            <w:gridSpan w:val="2"/>
            <w:tcBorders>
              <w:top w:val="nil"/>
              <w:left w:val="single" w:sz="6" w:space="0" w:color="auto"/>
              <w:bottom w:val="single" w:sz="4" w:space="0" w:color="auto"/>
              <w:right w:val="single" w:sz="6" w:space="0" w:color="auto"/>
            </w:tcBorders>
            <w:shd w:val="clear" w:color="auto" w:fill="FFFFFF"/>
            <w:vAlign w:val="center"/>
          </w:tcPr>
          <w:p w14:paraId="2CBFA52D" w14:textId="77777777" w:rsidR="00ED550B" w:rsidRPr="00B61F51" w:rsidRDefault="00ED550B" w:rsidP="0075594C">
            <w:pPr>
              <w:spacing w:after="0" w:line="240" w:lineRule="auto"/>
              <w:jc w:val="left"/>
              <w:rPr>
                <w:rFonts w:asciiTheme="majorBidi" w:hAnsiTheme="majorBidi" w:cstheme="majorBidi"/>
                <w:szCs w:val="24"/>
              </w:rPr>
            </w:pPr>
          </w:p>
          <w:p w14:paraId="4F3083CB" w14:textId="77777777" w:rsidR="00ED550B" w:rsidRPr="00B61F51" w:rsidRDefault="00ED550B" w:rsidP="0075594C">
            <w:pPr>
              <w:spacing w:after="0" w:line="240" w:lineRule="auto"/>
              <w:jc w:val="left"/>
              <w:rPr>
                <w:rFonts w:asciiTheme="majorBidi" w:hAnsiTheme="majorBidi" w:cstheme="majorBidi"/>
                <w:szCs w:val="24"/>
              </w:rPr>
            </w:pPr>
          </w:p>
        </w:tc>
        <w:tc>
          <w:tcPr>
            <w:tcW w:w="5616" w:type="dxa"/>
            <w:gridSpan w:val="3"/>
            <w:tcBorders>
              <w:top w:val="nil"/>
              <w:left w:val="single" w:sz="6" w:space="0" w:color="auto"/>
              <w:bottom w:val="single" w:sz="4" w:space="0" w:color="auto"/>
              <w:right w:val="single" w:sz="6" w:space="0" w:color="auto"/>
            </w:tcBorders>
            <w:shd w:val="clear" w:color="auto" w:fill="FFFFFF"/>
            <w:vAlign w:val="center"/>
          </w:tcPr>
          <w:p w14:paraId="133CD16D" w14:textId="77777777" w:rsidR="00ED550B" w:rsidRPr="00B61F51" w:rsidRDefault="00ED550B" w:rsidP="0075594C">
            <w:pPr>
              <w:spacing w:after="0" w:line="240" w:lineRule="auto"/>
              <w:jc w:val="left"/>
              <w:rPr>
                <w:rFonts w:asciiTheme="majorBidi" w:hAnsiTheme="majorBidi" w:cstheme="majorBidi"/>
                <w:szCs w:val="24"/>
              </w:rPr>
            </w:pPr>
          </w:p>
          <w:p w14:paraId="1F3AEB70" w14:textId="77777777" w:rsidR="00ED550B" w:rsidRPr="00B61F51" w:rsidRDefault="00ED550B" w:rsidP="0075594C">
            <w:pPr>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3266DAF1"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6"/>
                <w:szCs w:val="24"/>
                <w:lang w:val="en-US"/>
              </w:rPr>
              <w:t>Bayer</w:t>
            </w:r>
          </w:p>
        </w:tc>
      </w:tr>
      <w:tr w:rsidR="00ED550B" w:rsidRPr="00B61F51" w14:paraId="0D844EF6" w14:textId="77777777" w:rsidTr="00BA28FC">
        <w:trPr>
          <w:trHeight w:val="20"/>
        </w:trPr>
        <w:tc>
          <w:tcPr>
            <w:tcW w:w="1192" w:type="dxa"/>
            <w:gridSpan w:val="2"/>
            <w:tcBorders>
              <w:top w:val="single" w:sz="4" w:space="0" w:color="auto"/>
              <w:left w:val="single" w:sz="4" w:space="0" w:color="auto"/>
              <w:right w:val="single" w:sz="4" w:space="0" w:color="auto"/>
            </w:tcBorders>
            <w:shd w:val="clear" w:color="auto" w:fill="FFFFFF"/>
            <w:vAlign w:val="center"/>
          </w:tcPr>
          <w:p w14:paraId="63E7652D"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zCs w:val="24"/>
                <w:lang w:val="en-US"/>
              </w:rPr>
              <w:t>15.</w:t>
            </w:r>
          </w:p>
        </w:tc>
        <w:tc>
          <w:tcPr>
            <w:tcW w:w="5616" w:type="dxa"/>
            <w:gridSpan w:val="3"/>
            <w:tcBorders>
              <w:top w:val="single" w:sz="4" w:space="0" w:color="auto"/>
              <w:left w:val="single" w:sz="4" w:space="0" w:color="auto"/>
              <w:right w:val="single" w:sz="4" w:space="0" w:color="auto"/>
            </w:tcBorders>
            <w:shd w:val="clear" w:color="auto" w:fill="FFFFFF"/>
            <w:vAlign w:val="center"/>
          </w:tcPr>
          <w:p w14:paraId="3F2162D0" w14:textId="77777777" w:rsidR="00ED550B" w:rsidRPr="00B61F51" w:rsidRDefault="00ED550B" w:rsidP="0075594C">
            <w:pPr>
              <w:shd w:val="clear" w:color="auto" w:fill="FFFFFF"/>
              <w:rPr>
                <w:rFonts w:asciiTheme="majorBidi" w:hAnsiTheme="majorBidi" w:cstheme="majorBidi"/>
                <w:color w:val="000000"/>
                <w:spacing w:val="-4"/>
                <w:szCs w:val="24"/>
                <w:lang w:val="en-US"/>
              </w:rPr>
            </w:pPr>
          </w:p>
          <w:p w14:paraId="7ED89BE0"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4"/>
                <w:szCs w:val="24"/>
                <w:lang w:val="en-US"/>
              </w:rPr>
              <w:t>Expansion Joints</w:t>
            </w:r>
          </w:p>
        </w:tc>
        <w:tc>
          <w:tcPr>
            <w:tcW w:w="2688" w:type="dxa"/>
            <w:gridSpan w:val="4"/>
            <w:tcBorders>
              <w:top w:val="single" w:sz="6" w:space="0" w:color="auto"/>
              <w:left w:val="single" w:sz="4" w:space="0" w:color="auto"/>
              <w:bottom w:val="single" w:sz="6" w:space="0" w:color="auto"/>
              <w:right w:val="single" w:sz="6" w:space="0" w:color="auto"/>
            </w:tcBorders>
            <w:shd w:val="clear" w:color="auto" w:fill="FFFFFF"/>
            <w:vAlign w:val="center"/>
          </w:tcPr>
          <w:p w14:paraId="56E0EA2B" w14:textId="77777777" w:rsidR="00ED550B" w:rsidRPr="00B61F51" w:rsidRDefault="00ED550B" w:rsidP="0075594C">
            <w:pPr>
              <w:shd w:val="clear" w:color="auto" w:fill="FFFFFF"/>
              <w:spacing w:after="0" w:line="240" w:lineRule="auto"/>
              <w:jc w:val="left"/>
              <w:rPr>
                <w:rFonts w:asciiTheme="majorBidi" w:hAnsiTheme="majorBidi" w:cstheme="majorBidi"/>
                <w:szCs w:val="24"/>
              </w:rPr>
            </w:pPr>
            <w:r w:rsidRPr="00B61F51">
              <w:rPr>
                <w:rFonts w:asciiTheme="majorBidi" w:hAnsiTheme="majorBidi" w:cstheme="majorBidi"/>
                <w:color w:val="000000"/>
                <w:spacing w:val="-2"/>
                <w:szCs w:val="24"/>
                <w:lang w:val="en-US"/>
              </w:rPr>
              <w:t>Angst+Pfister</w:t>
            </w:r>
          </w:p>
        </w:tc>
      </w:tr>
      <w:tr w:rsidR="00ED550B" w:rsidRPr="00B61F51" w14:paraId="4DEB8D60" w14:textId="77777777" w:rsidTr="00BA28FC">
        <w:trPr>
          <w:trHeight w:val="20"/>
        </w:trPr>
        <w:tc>
          <w:tcPr>
            <w:tcW w:w="1192" w:type="dxa"/>
            <w:gridSpan w:val="2"/>
            <w:tcBorders>
              <w:left w:val="single" w:sz="4" w:space="0" w:color="auto"/>
              <w:right w:val="single" w:sz="4" w:space="0" w:color="auto"/>
            </w:tcBorders>
            <w:shd w:val="clear" w:color="auto" w:fill="FFFFFF"/>
            <w:vAlign w:val="center"/>
          </w:tcPr>
          <w:p w14:paraId="27D5F6F4" w14:textId="77777777" w:rsidR="00ED550B" w:rsidRPr="00B61F51" w:rsidRDefault="00ED550B" w:rsidP="0075594C">
            <w:pPr>
              <w:shd w:val="clear" w:color="auto" w:fill="FFFFFF"/>
              <w:jc w:val="left"/>
              <w:rPr>
                <w:rFonts w:asciiTheme="majorBidi" w:hAnsiTheme="majorBidi" w:cstheme="majorBidi"/>
                <w:color w:val="000000"/>
                <w:szCs w:val="24"/>
                <w:lang w:val="en-US"/>
              </w:rPr>
            </w:pPr>
          </w:p>
        </w:tc>
        <w:tc>
          <w:tcPr>
            <w:tcW w:w="5616" w:type="dxa"/>
            <w:gridSpan w:val="3"/>
            <w:tcBorders>
              <w:left w:val="single" w:sz="4" w:space="0" w:color="auto"/>
              <w:right w:val="single" w:sz="4" w:space="0" w:color="auto"/>
            </w:tcBorders>
            <w:shd w:val="clear" w:color="auto" w:fill="FFFFFF"/>
            <w:vAlign w:val="center"/>
          </w:tcPr>
          <w:p w14:paraId="187F32F7" w14:textId="77777777" w:rsidR="00ED550B" w:rsidRPr="00B61F51" w:rsidRDefault="00ED550B" w:rsidP="0075594C">
            <w:pPr>
              <w:shd w:val="clear" w:color="auto" w:fill="FFFFFF"/>
              <w:jc w:val="left"/>
              <w:rPr>
                <w:rFonts w:asciiTheme="majorBidi" w:hAnsiTheme="majorBidi" w:cstheme="majorBidi"/>
                <w:color w:val="000000"/>
                <w:spacing w:val="-4"/>
                <w:szCs w:val="24"/>
                <w:lang w:val="en-US"/>
              </w:rPr>
            </w:pPr>
          </w:p>
        </w:tc>
        <w:tc>
          <w:tcPr>
            <w:tcW w:w="2688" w:type="dxa"/>
            <w:gridSpan w:val="4"/>
            <w:tcBorders>
              <w:top w:val="single" w:sz="6" w:space="0" w:color="auto"/>
              <w:left w:val="single" w:sz="4" w:space="0" w:color="auto"/>
              <w:bottom w:val="single" w:sz="6" w:space="0" w:color="auto"/>
              <w:right w:val="single" w:sz="6" w:space="0" w:color="auto"/>
            </w:tcBorders>
            <w:shd w:val="clear" w:color="auto" w:fill="FFFFFF"/>
            <w:vAlign w:val="center"/>
          </w:tcPr>
          <w:p w14:paraId="62D2D969" w14:textId="77777777" w:rsidR="00ED550B" w:rsidRPr="00B61F51" w:rsidRDefault="00ED550B" w:rsidP="0075594C">
            <w:pPr>
              <w:shd w:val="clear" w:color="auto" w:fill="FFFFFF"/>
              <w:jc w:val="left"/>
              <w:rPr>
                <w:rFonts w:asciiTheme="majorBidi" w:hAnsiTheme="majorBidi" w:cstheme="majorBidi"/>
                <w:color w:val="000000"/>
                <w:spacing w:val="-2"/>
                <w:szCs w:val="24"/>
                <w:lang w:val="en-US"/>
              </w:rPr>
            </w:pPr>
            <w:r w:rsidRPr="00B61F51">
              <w:rPr>
                <w:rFonts w:asciiTheme="majorBidi" w:hAnsiTheme="majorBidi" w:cstheme="majorBidi"/>
                <w:color w:val="000000"/>
                <w:spacing w:val="-5"/>
                <w:szCs w:val="24"/>
                <w:lang w:val="en-US"/>
              </w:rPr>
              <w:t>Idrosapiens</w:t>
            </w:r>
          </w:p>
        </w:tc>
      </w:tr>
      <w:tr w:rsidR="00ED550B" w:rsidRPr="00B61F51" w14:paraId="6581065B" w14:textId="77777777" w:rsidTr="00BA28FC">
        <w:trPr>
          <w:trHeight w:val="20"/>
        </w:trPr>
        <w:tc>
          <w:tcPr>
            <w:tcW w:w="1192" w:type="dxa"/>
            <w:gridSpan w:val="2"/>
            <w:tcBorders>
              <w:left w:val="single" w:sz="4" w:space="0" w:color="auto"/>
              <w:bottom w:val="single" w:sz="4" w:space="0" w:color="auto"/>
              <w:right w:val="single" w:sz="4" w:space="0" w:color="auto"/>
            </w:tcBorders>
            <w:shd w:val="clear" w:color="auto" w:fill="FFFFFF"/>
            <w:vAlign w:val="center"/>
          </w:tcPr>
          <w:p w14:paraId="609B7BDB" w14:textId="77777777" w:rsidR="00ED550B" w:rsidRPr="00B61F51" w:rsidRDefault="00ED550B" w:rsidP="0075594C">
            <w:pPr>
              <w:shd w:val="clear" w:color="auto" w:fill="FFFFFF"/>
              <w:jc w:val="left"/>
              <w:rPr>
                <w:rFonts w:asciiTheme="majorBidi" w:hAnsiTheme="majorBidi" w:cstheme="majorBidi"/>
                <w:color w:val="000000"/>
                <w:szCs w:val="24"/>
                <w:lang w:val="en-US"/>
              </w:rPr>
            </w:pPr>
          </w:p>
        </w:tc>
        <w:tc>
          <w:tcPr>
            <w:tcW w:w="5616" w:type="dxa"/>
            <w:gridSpan w:val="3"/>
            <w:tcBorders>
              <w:left w:val="single" w:sz="4" w:space="0" w:color="auto"/>
              <w:bottom w:val="single" w:sz="4" w:space="0" w:color="auto"/>
              <w:right w:val="single" w:sz="4" w:space="0" w:color="auto"/>
            </w:tcBorders>
            <w:shd w:val="clear" w:color="auto" w:fill="FFFFFF"/>
            <w:vAlign w:val="center"/>
          </w:tcPr>
          <w:p w14:paraId="2EE2FF98" w14:textId="77777777" w:rsidR="00ED550B" w:rsidRPr="00B61F51" w:rsidRDefault="00ED550B" w:rsidP="0075594C">
            <w:pPr>
              <w:shd w:val="clear" w:color="auto" w:fill="FFFFFF"/>
              <w:jc w:val="left"/>
              <w:rPr>
                <w:rFonts w:asciiTheme="majorBidi" w:hAnsiTheme="majorBidi" w:cstheme="majorBidi"/>
                <w:color w:val="000000"/>
                <w:spacing w:val="-4"/>
                <w:szCs w:val="24"/>
                <w:lang w:val="en-US"/>
              </w:rPr>
            </w:pPr>
          </w:p>
        </w:tc>
        <w:tc>
          <w:tcPr>
            <w:tcW w:w="2688" w:type="dxa"/>
            <w:gridSpan w:val="4"/>
            <w:tcBorders>
              <w:top w:val="single" w:sz="6" w:space="0" w:color="auto"/>
              <w:left w:val="single" w:sz="4" w:space="0" w:color="auto"/>
              <w:bottom w:val="single" w:sz="6" w:space="0" w:color="auto"/>
              <w:right w:val="single" w:sz="6" w:space="0" w:color="auto"/>
            </w:tcBorders>
            <w:shd w:val="clear" w:color="auto" w:fill="FFFFFF"/>
            <w:vAlign w:val="center"/>
          </w:tcPr>
          <w:p w14:paraId="557430CD" w14:textId="77777777" w:rsidR="00ED550B" w:rsidRPr="00B61F51" w:rsidRDefault="00ED550B" w:rsidP="0075594C">
            <w:pPr>
              <w:shd w:val="clear" w:color="auto" w:fill="FFFFFF"/>
              <w:jc w:val="left"/>
              <w:rPr>
                <w:rFonts w:asciiTheme="majorBidi" w:hAnsiTheme="majorBidi" w:cstheme="majorBidi"/>
                <w:color w:val="000000"/>
                <w:spacing w:val="-2"/>
                <w:szCs w:val="24"/>
                <w:lang w:val="en-US"/>
              </w:rPr>
            </w:pPr>
            <w:r w:rsidRPr="00B61F51">
              <w:rPr>
                <w:rFonts w:asciiTheme="majorBidi" w:hAnsiTheme="majorBidi" w:cstheme="majorBidi"/>
                <w:color w:val="000000"/>
                <w:spacing w:val="4"/>
                <w:szCs w:val="24"/>
                <w:lang w:val="en-US"/>
              </w:rPr>
              <w:t>KSBAG</w:t>
            </w:r>
          </w:p>
        </w:tc>
      </w:tr>
      <w:tr w:rsidR="00ED550B" w:rsidRPr="00B61F51" w14:paraId="3B6FF617" w14:textId="77777777" w:rsidTr="00BA28FC">
        <w:trPr>
          <w:trHeight w:val="20"/>
        </w:trPr>
        <w:tc>
          <w:tcPr>
            <w:tcW w:w="1192" w:type="dxa"/>
            <w:gridSpan w:val="2"/>
            <w:tcBorders>
              <w:top w:val="single" w:sz="4" w:space="0" w:color="auto"/>
              <w:left w:val="single" w:sz="4" w:space="0" w:color="auto"/>
              <w:right w:val="single" w:sz="4" w:space="0" w:color="auto"/>
            </w:tcBorders>
            <w:shd w:val="clear" w:color="auto" w:fill="FFFFFF"/>
          </w:tcPr>
          <w:p w14:paraId="21DDC1C1" w14:textId="77777777" w:rsidR="00ED550B" w:rsidRPr="00B61F51" w:rsidRDefault="00ED550B" w:rsidP="0075594C">
            <w:pPr>
              <w:shd w:val="clear" w:color="auto" w:fill="FFFFFF"/>
              <w:rPr>
                <w:rFonts w:asciiTheme="majorBidi" w:hAnsiTheme="majorBidi" w:cstheme="majorBidi"/>
                <w:color w:val="000000"/>
                <w:szCs w:val="24"/>
                <w:lang w:val="en-US"/>
              </w:rPr>
            </w:pPr>
            <w:r w:rsidRPr="00B61F51">
              <w:rPr>
                <w:rFonts w:asciiTheme="majorBidi" w:hAnsiTheme="majorBidi" w:cstheme="majorBidi"/>
                <w:color w:val="000000"/>
                <w:szCs w:val="24"/>
                <w:lang w:val="en-US"/>
              </w:rPr>
              <w:t>16.</w:t>
            </w:r>
          </w:p>
        </w:tc>
        <w:tc>
          <w:tcPr>
            <w:tcW w:w="5616" w:type="dxa"/>
            <w:gridSpan w:val="3"/>
            <w:tcBorders>
              <w:top w:val="single" w:sz="4" w:space="0" w:color="auto"/>
              <w:left w:val="single" w:sz="4" w:space="0" w:color="auto"/>
              <w:right w:val="single" w:sz="4" w:space="0" w:color="auto"/>
            </w:tcBorders>
            <w:shd w:val="clear" w:color="auto" w:fill="FFFFFF"/>
          </w:tcPr>
          <w:p w14:paraId="7589B21C" w14:textId="77777777" w:rsidR="00ED550B" w:rsidRPr="00B61F51" w:rsidRDefault="00ED550B" w:rsidP="0075594C">
            <w:pPr>
              <w:shd w:val="clear" w:color="auto" w:fill="FFFFFF"/>
              <w:rPr>
                <w:rFonts w:asciiTheme="majorBidi" w:hAnsiTheme="majorBidi" w:cstheme="majorBidi"/>
                <w:color w:val="000000"/>
                <w:spacing w:val="-4"/>
                <w:szCs w:val="24"/>
                <w:lang w:val="en-US"/>
              </w:rPr>
            </w:pPr>
            <w:r w:rsidRPr="00B61F51">
              <w:rPr>
                <w:rFonts w:asciiTheme="majorBidi" w:hAnsiTheme="majorBidi" w:cstheme="majorBidi"/>
                <w:color w:val="000000"/>
                <w:spacing w:val="-4"/>
                <w:szCs w:val="24"/>
                <w:lang w:val="en-US"/>
              </w:rPr>
              <w:t>HP/LP Check Valve</w:t>
            </w:r>
          </w:p>
        </w:tc>
        <w:tc>
          <w:tcPr>
            <w:tcW w:w="2688" w:type="dxa"/>
            <w:gridSpan w:val="4"/>
            <w:tcBorders>
              <w:top w:val="single" w:sz="6" w:space="0" w:color="auto"/>
              <w:left w:val="single" w:sz="4" w:space="0" w:color="auto"/>
              <w:bottom w:val="single" w:sz="6" w:space="0" w:color="auto"/>
              <w:right w:val="single" w:sz="6" w:space="0" w:color="auto"/>
            </w:tcBorders>
            <w:shd w:val="clear" w:color="auto" w:fill="FFFFFF"/>
            <w:vAlign w:val="center"/>
          </w:tcPr>
          <w:p w14:paraId="3E82CFF0" w14:textId="77777777" w:rsidR="00ED550B" w:rsidRPr="00B61F51" w:rsidRDefault="00ED550B" w:rsidP="0075594C">
            <w:pPr>
              <w:shd w:val="clear" w:color="auto" w:fill="FFFFFF"/>
              <w:jc w:val="left"/>
              <w:rPr>
                <w:rFonts w:asciiTheme="majorBidi" w:hAnsiTheme="majorBidi" w:cstheme="majorBidi"/>
                <w:color w:val="000000"/>
                <w:spacing w:val="-2"/>
                <w:szCs w:val="24"/>
                <w:lang w:val="en-US"/>
              </w:rPr>
            </w:pPr>
            <w:r w:rsidRPr="00B61F51">
              <w:rPr>
                <w:rFonts w:asciiTheme="majorBidi" w:hAnsiTheme="majorBidi" w:cstheme="majorBidi"/>
                <w:color w:val="000000"/>
                <w:spacing w:val="-5"/>
                <w:szCs w:val="24"/>
                <w:lang w:val="en-US"/>
              </w:rPr>
              <w:t>Goodwin</w:t>
            </w:r>
          </w:p>
        </w:tc>
      </w:tr>
      <w:tr w:rsidR="00ED550B" w:rsidRPr="00B61F51" w14:paraId="107A36E4" w14:textId="77777777" w:rsidTr="00BA28FC">
        <w:trPr>
          <w:trHeight w:val="20"/>
        </w:trPr>
        <w:tc>
          <w:tcPr>
            <w:tcW w:w="1192" w:type="dxa"/>
            <w:gridSpan w:val="2"/>
            <w:tcBorders>
              <w:left w:val="single" w:sz="4" w:space="0" w:color="auto"/>
              <w:right w:val="single" w:sz="4" w:space="0" w:color="auto"/>
            </w:tcBorders>
            <w:shd w:val="clear" w:color="auto" w:fill="FFFFFF"/>
          </w:tcPr>
          <w:p w14:paraId="5140AA45" w14:textId="77777777" w:rsidR="00ED550B" w:rsidRPr="00B61F51" w:rsidRDefault="00ED550B" w:rsidP="0075594C">
            <w:pPr>
              <w:shd w:val="clear" w:color="auto" w:fill="FFFFFF"/>
              <w:rPr>
                <w:rFonts w:asciiTheme="majorBidi" w:hAnsiTheme="majorBidi" w:cstheme="majorBidi"/>
                <w:color w:val="000000"/>
                <w:szCs w:val="24"/>
                <w:lang w:val="en-US"/>
              </w:rPr>
            </w:pPr>
          </w:p>
        </w:tc>
        <w:tc>
          <w:tcPr>
            <w:tcW w:w="5616" w:type="dxa"/>
            <w:gridSpan w:val="3"/>
            <w:tcBorders>
              <w:left w:val="single" w:sz="4" w:space="0" w:color="auto"/>
              <w:right w:val="single" w:sz="4" w:space="0" w:color="auto"/>
            </w:tcBorders>
            <w:shd w:val="clear" w:color="auto" w:fill="FFFFFF"/>
          </w:tcPr>
          <w:p w14:paraId="42D58206" w14:textId="77777777" w:rsidR="00ED550B" w:rsidRPr="00B61F51" w:rsidRDefault="00ED550B" w:rsidP="0075594C">
            <w:pPr>
              <w:shd w:val="clear" w:color="auto" w:fill="FFFFFF"/>
              <w:rPr>
                <w:rFonts w:asciiTheme="majorBidi" w:hAnsiTheme="majorBidi" w:cstheme="majorBidi"/>
                <w:color w:val="000000"/>
                <w:spacing w:val="-4"/>
                <w:szCs w:val="24"/>
                <w:lang w:val="en-US"/>
              </w:rPr>
            </w:pPr>
          </w:p>
        </w:tc>
        <w:tc>
          <w:tcPr>
            <w:tcW w:w="2688" w:type="dxa"/>
            <w:gridSpan w:val="4"/>
            <w:tcBorders>
              <w:top w:val="single" w:sz="6" w:space="0" w:color="auto"/>
              <w:left w:val="single" w:sz="4" w:space="0" w:color="auto"/>
              <w:bottom w:val="single" w:sz="6" w:space="0" w:color="auto"/>
              <w:right w:val="single" w:sz="6" w:space="0" w:color="auto"/>
            </w:tcBorders>
            <w:shd w:val="clear" w:color="auto" w:fill="FFFFFF"/>
            <w:vAlign w:val="center"/>
          </w:tcPr>
          <w:p w14:paraId="13E9EEC8" w14:textId="77777777" w:rsidR="00ED550B" w:rsidRPr="00B61F51" w:rsidRDefault="00ED550B" w:rsidP="0075594C">
            <w:pPr>
              <w:shd w:val="clear" w:color="auto" w:fill="FFFFFF"/>
              <w:jc w:val="left"/>
              <w:rPr>
                <w:rFonts w:asciiTheme="majorBidi" w:hAnsiTheme="majorBidi" w:cstheme="majorBidi"/>
                <w:color w:val="000000"/>
                <w:spacing w:val="-2"/>
                <w:szCs w:val="24"/>
                <w:lang w:val="en-US"/>
              </w:rPr>
            </w:pPr>
            <w:r w:rsidRPr="00B61F51">
              <w:rPr>
                <w:rFonts w:asciiTheme="majorBidi" w:hAnsiTheme="majorBidi" w:cstheme="majorBidi"/>
                <w:color w:val="000000"/>
                <w:spacing w:val="-1"/>
                <w:szCs w:val="24"/>
                <w:lang w:val="en-US"/>
              </w:rPr>
              <w:t>Talis Belgicast</w:t>
            </w:r>
          </w:p>
        </w:tc>
      </w:tr>
      <w:tr w:rsidR="00ED550B" w:rsidRPr="00B61F51" w14:paraId="7B40EB90" w14:textId="77777777" w:rsidTr="00BA28FC">
        <w:trPr>
          <w:trHeight w:val="20"/>
        </w:trPr>
        <w:tc>
          <w:tcPr>
            <w:tcW w:w="1192" w:type="dxa"/>
            <w:gridSpan w:val="2"/>
            <w:tcBorders>
              <w:left w:val="single" w:sz="4" w:space="0" w:color="auto"/>
              <w:right w:val="single" w:sz="4" w:space="0" w:color="auto"/>
            </w:tcBorders>
            <w:shd w:val="clear" w:color="auto" w:fill="FFFFFF"/>
          </w:tcPr>
          <w:p w14:paraId="3B988033" w14:textId="77777777" w:rsidR="00ED550B" w:rsidRPr="00B61F51" w:rsidRDefault="00ED550B" w:rsidP="0075594C">
            <w:pPr>
              <w:shd w:val="clear" w:color="auto" w:fill="FFFFFF"/>
              <w:rPr>
                <w:rFonts w:asciiTheme="majorBidi" w:hAnsiTheme="majorBidi" w:cstheme="majorBidi"/>
                <w:color w:val="000000"/>
                <w:szCs w:val="24"/>
                <w:lang w:val="en-US"/>
              </w:rPr>
            </w:pPr>
          </w:p>
        </w:tc>
        <w:tc>
          <w:tcPr>
            <w:tcW w:w="5616" w:type="dxa"/>
            <w:gridSpan w:val="3"/>
            <w:tcBorders>
              <w:left w:val="single" w:sz="4" w:space="0" w:color="auto"/>
              <w:right w:val="single" w:sz="4" w:space="0" w:color="auto"/>
            </w:tcBorders>
            <w:shd w:val="clear" w:color="auto" w:fill="FFFFFF"/>
          </w:tcPr>
          <w:p w14:paraId="5ED33E6E" w14:textId="77777777" w:rsidR="00ED550B" w:rsidRPr="00B61F51" w:rsidRDefault="00ED550B" w:rsidP="0075594C">
            <w:pPr>
              <w:shd w:val="clear" w:color="auto" w:fill="FFFFFF"/>
              <w:rPr>
                <w:rFonts w:asciiTheme="majorBidi" w:hAnsiTheme="majorBidi" w:cstheme="majorBidi"/>
                <w:color w:val="000000"/>
                <w:spacing w:val="-4"/>
                <w:szCs w:val="24"/>
                <w:lang w:val="en-US"/>
              </w:rPr>
            </w:pPr>
          </w:p>
        </w:tc>
        <w:tc>
          <w:tcPr>
            <w:tcW w:w="2688" w:type="dxa"/>
            <w:gridSpan w:val="4"/>
            <w:tcBorders>
              <w:top w:val="single" w:sz="6" w:space="0" w:color="auto"/>
              <w:left w:val="single" w:sz="4" w:space="0" w:color="auto"/>
              <w:bottom w:val="single" w:sz="6" w:space="0" w:color="auto"/>
              <w:right w:val="single" w:sz="6" w:space="0" w:color="auto"/>
            </w:tcBorders>
            <w:shd w:val="clear" w:color="auto" w:fill="FFFFFF"/>
            <w:vAlign w:val="center"/>
          </w:tcPr>
          <w:p w14:paraId="690EE3AA" w14:textId="77777777" w:rsidR="00ED550B" w:rsidRPr="00B61F51" w:rsidRDefault="00ED550B" w:rsidP="0075594C">
            <w:pPr>
              <w:shd w:val="clear" w:color="auto" w:fill="FFFFFF"/>
              <w:jc w:val="left"/>
              <w:rPr>
                <w:rFonts w:asciiTheme="majorBidi" w:hAnsiTheme="majorBidi" w:cstheme="majorBidi"/>
                <w:color w:val="000000"/>
                <w:spacing w:val="-2"/>
                <w:szCs w:val="24"/>
                <w:lang w:val="en-US"/>
              </w:rPr>
            </w:pPr>
            <w:r w:rsidRPr="00B61F51">
              <w:rPr>
                <w:rFonts w:asciiTheme="majorBidi" w:hAnsiTheme="majorBidi" w:cstheme="majorBidi"/>
                <w:color w:val="000000"/>
                <w:spacing w:val="4"/>
                <w:szCs w:val="24"/>
                <w:lang w:val="en-US"/>
              </w:rPr>
              <w:t>KSBAG</w:t>
            </w:r>
          </w:p>
        </w:tc>
      </w:tr>
      <w:tr w:rsidR="00ED550B" w:rsidRPr="00B61F51" w14:paraId="10797FE4" w14:textId="77777777" w:rsidTr="00BA28FC">
        <w:trPr>
          <w:trHeight w:val="20"/>
        </w:trPr>
        <w:tc>
          <w:tcPr>
            <w:tcW w:w="1192" w:type="dxa"/>
            <w:gridSpan w:val="2"/>
            <w:tcBorders>
              <w:left w:val="single" w:sz="4" w:space="0" w:color="auto"/>
              <w:right w:val="single" w:sz="4" w:space="0" w:color="auto"/>
            </w:tcBorders>
            <w:shd w:val="clear" w:color="auto" w:fill="FFFFFF"/>
          </w:tcPr>
          <w:p w14:paraId="0499E85B" w14:textId="77777777" w:rsidR="00ED550B" w:rsidRPr="00B61F51" w:rsidRDefault="00ED550B" w:rsidP="0075594C">
            <w:pPr>
              <w:shd w:val="clear" w:color="auto" w:fill="FFFFFF"/>
              <w:rPr>
                <w:rFonts w:asciiTheme="majorBidi" w:hAnsiTheme="majorBidi" w:cstheme="majorBidi"/>
                <w:color w:val="000000"/>
                <w:szCs w:val="24"/>
                <w:lang w:val="en-US"/>
              </w:rPr>
            </w:pPr>
          </w:p>
        </w:tc>
        <w:tc>
          <w:tcPr>
            <w:tcW w:w="5616" w:type="dxa"/>
            <w:gridSpan w:val="3"/>
            <w:tcBorders>
              <w:left w:val="single" w:sz="4" w:space="0" w:color="auto"/>
              <w:right w:val="single" w:sz="4" w:space="0" w:color="auto"/>
            </w:tcBorders>
            <w:shd w:val="clear" w:color="auto" w:fill="FFFFFF"/>
          </w:tcPr>
          <w:p w14:paraId="3003518C" w14:textId="77777777" w:rsidR="00ED550B" w:rsidRPr="00B61F51" w:rsidRDefault="00ED550B" w:rsidP="0075594C">
            <w:pPr>
              <w:shd w:val="clear" w:color="auto" w:fill="FFFFFF"/>
              <w:rPr>
                <w:rFonts w:asciiTheme="majorBidi" w:hAnsiTheme="majorBidi" w:cstheme="majorBidi"/>
                <w:color w:val="000000"/>
                <w:spacing w:val="-4"/>
                <w:szCs w:val="24"/>
                <w:lang w:val="en-US"/>
              </w:rPr>
            </w:pPr>
          </w:p>
        </w:tc>
        <w:tc>
          <w:tcPr>
            <w:tcW w:w="2688" w:type="dxa"/>
            <w:gridSpan w:val="4"/>
            <w:tcBorders>
              <w:top w:val="single" w:sz="6" w:space="0" w:color="auto"/>
              <w:left w:val="single" w:sz="4" w:space="0" w:color="auto"/>
              <w:bottom w:val="single" w:sz="6" w:space="0" w:color="auto"/>
              <w:right w:val="single" w:sz="6" w:space="0" w:color="auto"/>
            </w:tcBorders>
            <w:shd w:val="clear" w:color="auto" w:fill="FFFFFF"/>
            <w:vAlign w:val="center"/>
          </w:tcPr>
          <w:p w14:paraId="0A5C42C0" w14:textId="77777777" w:rsidR="00ED550B" w:rsidRPr="00B61F51" w:rsidRDefault="00ED550B" w:rsidP="0075594C">
            <w:pPr>
              <w:shd w:val="clear" w:color="auto" w:fill="FFFFFF"/>
              <w:jc w:val="left"/>
              <w:rPr>
                <w:rFonts w:asciiTheme="majorBidi" w:hAnsiTheme="majorBidi" w:cstheme="majorBidi"/>
                <w:color w:val="000000"/>
                <w:spacing w:val="-2"/>
                <w:szCs w:val="24"/>
                <w:lang w:val="en-US"/>
              </w:rPr>
            </w:pPr>
            <w:r w:rsidRPr="00B61F51">
              <w:rPr>
                <w:rFonts w:asciiTheme="majorBidi" w:hAnsiTheme="majorBidi" w:cstheme="majorBidi"/>
                <w:color w:val="000000"/>
                <w:spacing w:val="-3"/>
                <w:szCs w:val="24"/>
                <w:lang w:val="en-US"/>
              </w:rPr>
              <w:t>Singer</w:t>
            </w:r>
          </w:p>
        </w:tc>
      </w:tr>
      <w:tr w:rsidR="00ED550B" w:rsidRPr="00B61F51" w14:paraId="255864E4" w14:textId="77777777" w:rsidTr="00BA28FC">
        <w:trPr>
          <w:trHeight w:val="20"/>
        </w:trPr>
        <w:tc>
          <w:tcPr>
            <w:tcW w:w="1192" w:type="dxa"/>
            <w:gridSpan w:val="2"/>
            <w:tcBorders>
              <w:left w:val="single" w:sz="4" w:space="0" w:color="auto"/>
              <w:right w:val="single" w:sz="4" w:space="0" w:color="auto"/>
            </w:tcBorders>
            <w:shd w:val="clear" w:color="auto" w:fill="FFFFFF"/>
          </w:tcPr>
          <w:p w14:paraId="202C13E3" w14:textId="77777777" w:rsidR="00ED550B" w:rsidRPr="00B61F51" w:rsidRDefault="00ED550B" w:rsidP="0075594C">
            <w:pPr>
              <w:shd w:val="clear" w:color="auto" w:fill="FFFFFF"/>
              <w:rPr>
                <w:rFonts w:asciiTheme="majorBidi" w:hAnsiTheme="majorBidi" w:cstheme="majorBidi"/>
                <w:color w:val="000000"/>
                <w:szCs w:val="24"/>
                <w:lang w:val="en-US"/>
              </w:rPr>
            </w:pPr>
          </w:p>
        </w:tc>
        <w:tc>
          <w:tcPr>
            <w:tcW w:w="5616" w:type="dxa"/>
            <w:gridSpan w:val="3"/>
            <w:tcBorders>
              <w:left w:val="single" w:sz="4" w:space="0" w:color="auto"/>
              <w:right w:val="single" w:sz="4" w:space="0" w:color="auto"/>
            </w:tcBorders>
            <w:shd w:val="clear" w:color="auto" w:fill="FFFFFF"/>
          </w:tcPr>
          <w:p w14:paraId="68C0BE00" w14:textId="77777777" w:rsidR="00ED550B" w:rsidRPr="00B61F51" w:rsidRDefault="00ED550B" w:rsidP="0075594C">
            <w:pPr>
              <w:shd w:val="clear" w:color="auto" w:fill="FFFFFF"/>
              <w:rPr>
                <w:rFonts w:asciiTheme="majorBidi" w:hAnsiTheme="majorBidi" w:cstheme="majorBidi"/>
                <w:color w:val="000000"/>
                <w:spacing w:val="-4"/>
                <w:szCs w:val="24"/>
                <w:lang w:val="en-US"/>
              </w:rPr>
            </w:pPr>
          </w:p>
        </w:tc>
        <w:tc>
          <w:tcPr>
            <w:tcW w:w="2688" w:type="dxa"/>
            <w:gridSpan w:val="4"/>
            <w:tcBorders>
              <w:top w:val="single" w:sz="6" w:space="0" w:color="auto"/>
              <w:left w:val="single" w:sz="4" w:space="0" w:color="auto"/>
              <w:bottom w:val="single" w:sz="6" w:space="0" w:color="auto"/>
              <w:right w:val="single" w:sz="6" w:space="0" w:color="auto"/>
            </w:tcBorders>
            <w:shd w:val="clear" w:color="auto" w:fill="FFFFFF"/>
            <w:vAlign w:val="center"/>
          </w:tcPr>
          <w:p w14:paraId="4545E469" w14:textId="77777777" w:rsidR="00ED550B" w:rsidRPr="00B61F51" w:rsidRDefault="00ED550B" w:rsidP="0075594C">
            <w:pPr>
              <w:shd w:val="clear" w:color="auto" w:fill="FFFFFF"/>
              <w:jc w:val="left"/>
              <w:rPr>
                <w:rFonts w:asciiTheme="majorBidi" w:hAnsiTheme="majorBidi" w:cstheme="majorBidi"/>
                <w:color w:val="000000"/>
                <w:spacing w:val="-2"/>
                <w:szCs w:val="24"/>
                <w:lang w:val="en-US"/>
              </w:rPr>
            </w:pPr>
            <w:r w:rsidRPr="00B61F51">
              <w:rPr>
                <w:rFonts w:asciiTheme="majorBidi" w:hAnsiTheme="majorBidi" w:cstheme="majorBidi"/>
                <w:color w:val="000000"/>
                <w:spacing w:val="-8"/>
                <w:szCs w:val="24"/>
                <w:lang w:val="en-US"/>
              </w:rPr>
              <w:t>VAG</w:t>
            </w:r>
          </w:p>
        </w:tc>
      </w:tr>
      <w:tr w:rsidR="00ED550B" w:rsidRPr="00B61F51" w14:paraId="28295DBE" w14:textId="77777777" w:rsidTr="00BA28FC">
        <w:trPr>
          <w:trHeight w:val="20"/>
        </w:trPr>
        <w:tc>
          <w:tcPr>
            <w:tcW w:w="1192" w:type="dxa"/>
            <w:gridSpan w:val="2"/>
            <w:tcBorders>
              <w:left w:val="single" w:sz="4" w:space="0" w:color="auto"/>
              <w:bottom w:val="single" w:sz="4" w:space="0" w:color="auto"/>
              <w:right w:val="single" w:sz="4" w:space="0" w:color="auto"/>
            </w:tcBorders>
            <w:shd w:val="clear" w:color="auto" w:fill="FFFFFF"/>
          </w:tcPr>
          <w:p w14:paraId="4B234303" w14:textId="77777777" w:rsidR="00ED550B" w:rsidRPr="00B61F51" w:rsidRDefault="00ED550B" w:rsidP="0075594C">
            <w:pPr>
              <w:shd w:val="clear" w:color="auto" w:fill="FFFFFF"/>
              <w:rPr>
                <w:rFonts w:asciiTheme="majorBidi" w:hAnsiTheme="majorBidi" w:cstheme="majorBidi"/>
                <w:color w:val="000000"/>
                <w:szCs w:val="24"/>
                <w:lang w:val="en-US"/>
              </w:rPr>
            </w:pPr>
          </w:p>
        </w:tc>
        <w:tc>
          <w:tcPr>
            <w:tcW w:w="5616" w:type="dxa"/>
            <w:gridSpan w:val="3"/>
            <w:tcBorders>
              <w:left w:val="single" w:sz="4" w:space="0" w:color="auto"/>
              <w:bottom w:val="single" w:sz="4" w:space="0" w:color="auto"/>
              <w:right w:val="single" w:sz="4" w:space="0" w:color="auto"/>
            </w:tcBorders>
            <w:shd w:val="clear" w:color="auto" w:fill="FFFFFF"/>
          </w:tcPr>
          <w:p w14:paraId="6E22DFBB" w14:textId="77777777" w:rsidR="00ED550B" w:rsidRPr="00B61F51" w:rsidRDefault="00ED550B" w:rsidP="0075594C">
            <w:pPr>
              <w:shd w:val="clear" w:color="auto" w:fill="FFFFFF"/>
              <w:rPr>
                <w:rFonts w:asciiTheme="majorBidi" w:hAnsiTheme="majorBidi" w:cstheme="majorBidi"/>
                <w:color w:val="000000"/>
                <w:spacing w:val="-4"/>
                <w:szCs w:val="24"/>
                <w:lang w:val="en-US"/>
              </w:rPr>
            </w:pPr>
          </w:p>
        </w:tc>
        <w:tc>
          <w:tcPr>
            <w:tcW w:w="2688" w:type="dxa"/>
            <w:gridSpan w:val="4"/>
            <w:tcBorders>
              <w:top w:val="single" w:sz="6" w:space="0" w:color="auto"/>
              <w:left w:val="single" w:sz="4" w:space="0" w:color="auto"/>
              <w:bottom w:val="single" w:sz="6" w:space="0" w:color="auto"/>
              <w:right w:val="single" w:sz="6" w:space="0" w:color="auto"/>
            </w:tcBorders>
            <w:shd w:val="clear" w:color="auto" w:fill="FFFFFF"/>
            <w:vAlign w:val="center"/>
          </w:tcPr>
          <w:p w14:paraId="4AEE0457" w14:textId="77777777" w:rsidR="00ED550B" w:rsidRPr="00B61F51" w:rsidRDefault="00ED550B" w:rsidP="0075594C">
            <w:pPr>
              <w:shd w:val="clear" w:color="auto" w:fill="FFFFFF"/>
              <w:jc w:val="left"/>
              <w:rPr>
                <w:rFonts w:asciiTheme="majorBidi" w:hAnsiTheme="majorBidi" w:cstheme="majorBidi"/>
                <w:color w:val="000000"/>
                <w:spacing w:val="-2"/>
                <w:szCs w:val="24"/>
                <w:lang w:val="en-US"/>
              </w:rPr>
            </w:pPr>
            <w:r w:rsidRPr="00B61F51">
              <w:rPr>
                <w:rFonts w:asciiTheme="majorBidi" w:hAnsiTheme="majorBidi" w:cstheme="majorBidi"/>
                <w:color w:val="000000"/>
                <w:spacing w:val="-5"/>
                <w:szCs w:val="24"/>
                <w:lang w:val="en-US"/>
              </w:rPr>
              <w:t>L&amp;T (Audco)</w:t>
            </w:r>
          </w:p>
        </w:tc>
      </w:tr>
      <w:tr w:rsidR="00ED550B" w:rsidRPr="00B61F51" w14:paraId="0AE395C3" w14:textId="77777777" w:rsidTr="00BA28FC">
        <w:trPr>
          <w:trHeight w:val="20"/>
        </w:trPr>
        <w:tc>
          <w:tcPr>
            <w:tcW w:w="1192" w:type="dxa"/>
            <w:gridSpan w:val="2"/>
            <w:tcBorders>
              <w:top w:val="single" w:sz="4" w:space="0" w:color="auto"/>
              <w:left w:val="single" w:sz="4" w:space="0" w:color="auto"/>
              <w:right w:val="single" w:sz="4" w:space="0" w:color="auto"/>
            </w:tcBorders>
            <w:shd w:val="clear" w:color="auto" w:fill="FFFFFF"/>
          </w:tcPr>
          <w:p w14:paraId="55FDF739" w14:textId="77777777" w:rsidR="00ED550B" w:rsidRPr="00B61F51" w:rsidRDefault="00ED550B" w:rsidP="0075594C">
            <w:pPr>
              <w:shd w:val="clear" w:color="auto" w:fill="FFFFFF"/>
              <w:rPr>
                <w:rFonts w:asciiTheme="majorBidi" w:hAnsiTheme="majorBidi" w:cstheme="majorBidi"/>
                <w:color w:val="000000"/>
                <w:szCs w:val="24"/>
                <w:lang w:val="en-US"/>
              </w:rPr>
            </w:pPr>
            <w:r w:rsidRPr="00B61F51">
              <w:rPr>
                <w:rFonts w:asciiTheme="majorBidi" w:hAnsiTheme="majorBidi" w:cstheme="majorBidi"/>
                <w:color w:val="000000"/>
                <w:szCs w:val="24"/>
                <w:lang w:val="en-US"/>
              </w:rPr>
              <w:t>17.</w:t>
            </w:r>
          </w:p>
        </w:tc>
        <w:tc>
          <w:tcPr>
            <w:tcW w:w="5616" w:type="dxa"/>
            <w:gridSpan w:val="3"/>
            <w:tcBorders>
              <w:top w:val="single" w:sz="4" w:space="0" w:color="auto"/>
              <w:left w:val="single" w:sz="4" w:space="0" w:color="auto"/>
              <w:right w:val="single" w:sz="4" w:space="0" w:color="auto"/>
            </w:tcBorders>
            <w:shd w:val="clear" w:color="auto" w:fill="FFFFFF"/>
          </w:tcPr>
          <w:p w14:paraId="6B4D51DB" w14:textId="77777777" w:rsidR="00ED550B" w:rsidRPr="00B61F51" w:rsidRDefault="00ED550B" w:rsidP="0075594C">
            <w:pPr>
              <w:shd w:val="clear" w:color="auto" w:fill="FFFFFF"/>
              <w:rPr>
                <w:rFonts w:asciiTheme="majorBidi" w:hAnsiTheme="majorBidi" w:cstheme="majorBidi"/>
                <w:color w:val="000000"/>
                <w:spacing w:val="-4"/>
                <w:szCs w:val="24"/>
                <w:lang w:val="en-US"/>
              </w:rPr>
            </w:pPr>
            <w:r w:rsidRPr="00B61F51">
              <w:rPr>
                <w:rFonts w:asciiTheme="majorBidi" w:hAnsiTheme="majorBidi" w:cstheme="majorBidi"/>
                <w:color w:val="000000"/>
                <w:spacing w:val="-3"/>
                <w:szCs w:val="24"/>
                <w:lang w:val="en-US"/>
              </w:rPr>
              <w:t>Dual Plate Check Valve</w:t>
            </w:r>
          </w:p>
        </w:tc>
        <w:tc>
          <w:tcPr>
            <w:tcW w:w="2688" w:type="dxa"/>
            <w:gridSpan w:val="4"/>
            <w:tcBorders>
              <w:top w:val="single" w:sz="6" w:space="0" w:color="auto"/>
              <w:left w:val="single" w:sz="4" w:space="0" w:color="auto"/>
              <w:bottom w:val="single" w:sz="6" w:space="0" w:color="auto"/>
              <w:right w:val="single" w:sz="6" w:space="0" w:color="auto"/>
            </w:tcBorders>
            <w:shd w:val="clear" w:color="auto" w:fill="FFFFFF"/>
          </w:tcPr>
          <w:p w14:paraId="104A3BC4" w14:textId="77777777" w:rsidR="00ED550B" w:rsidRPr="00B61F51" w:rsidRDefault="00ED550B" w:rsidP="0075594C">
            <w:pPr>
              <w:shd w:val="clear" w:color="auto" w:fill="FFFFFF"/>
              <w:rPr>
                <w:rFonts w:asciiTheme="majorBidi" w:hAnsiTheme="majorBidi" w:cstheme="majorBidi"/>
                <w:color w:val="000000"/>
                <w:spacing w:val="-5"/>
                <w:szCs w:val="24"/>
                <w:lang w:val="en-US"/>
              </w:rPr>
            </w:pPr>
            <w:r w:rsidRPr="00B61F51">
              <w:rPr>
                <w:rFonts w:asciiTheme="majorBidi" w:hAnsiTheme="majorBidi" w:cstheme="majorBidi"/>
                <w:color w:val="000000"/>
                <w:spacing w:val="-1"/>
                <w:szCs w:val="24"/>
                <w:lang w:val="en-US"/>
              </w:rPr>
              <w:t>Talis Belgicast</w:t>
            </w:r>
          </w:p>
        </w:tc>
      </w:tr>
      <w:tr w:rsidR="00ED550B" w:rsidRPr="00B61F51" w14:paraId="2288D605" w14:textId="77777777" w:rsidTr="00BA28FC">
        <w:trPr>
          <w:trHeight w:val="20"/>
        </w:trPr>
        <w:tc>
          <w:tcPr>
            <w:tcW w:w="1192" w:type="dxa"/>
            <w:gridSpan w:val="2"/>
            <w:tcBorders>
              <w:left w:val="single" w:sz="4" w:space="0" w:color="auto"/>
              <w:right w:val="single" w:sz="4" w:space="0" w:color="auto"/>
            </w:tcBorders>
            <w:shd w:val="clear" w:color="auto" w:fill="FFFFFF"/>
          </w:tcPr>
          <w:p w14:paraId="57F51F39" w14:textId="77777777" w:rsidR="00ED550B" w:rsidRPr="00B61F51" w:rsidRDefault="00ED550B" w:rsidP="0075594C">
            <w:pPr>
              <w:shd w:val="clear" w:color="auto" w:fill="FFFFFF"/>
              <w:rPr>
                <w:rFonts w:asciiTheme="majorBidi" w:hAnsiTheme="majorBidi" w:cstheme="majorBidi"/>
                <w:color w:val="000000"/>
                <w:szCs w:val="24"/>
                <w:lang w:val="en-US"/>
              </w:rPr>
            </w:pPr>
          </w:p>
        </w:tc>
        <w:tc>
          <w:tcPr>
            <w:tcW w:w="5616" w:type="dxa"/>
            <w:gridSpan w:val="3"/>
            <w:tcBorders>
              <w:left w:val="single" w:sz="4" w:space="0" w:color="auto"/>
              <w:right w:val="single" w:sz="4" w:space="0" w:color="auto"/>
            </w:tcBorders>
            <w:shd w:val="clear" w:color="auto" w:fill="FFFFFF"/>
          </w:tcPr>
          <w:p w14:paraId="483CAA57" w14:textId="77777777" w:rsidR="00ED550B" w:rsidRPr="00B61F51" w:rsidRDefault="00ED550B" w:rsidP="0075594C">
            <w:pPr>
              <w:shd w:val="clear" w:color="auto" w:fill="FFFFFF"/>
              <w:rPr>
                <w:rFonts w:asciiTheme="majorBidi" w:hAnsiTheme="majorBidi" w:cstheme="majorBidi"/>
                <w:color w:val="000000"/>
                <w:spacing w:val="-4"/>
                <w:szCs w:val="24"/>
                <w:lang w:val="en-US"/>
              </w:rPr>
            </w:pPr>
          </w:p>
        </w:tc>
        <w:tc>
          <w:tcPr>
            <w:tcW w:w="2688" w:type="dxa"/>
            <w:gridSpan w:val="4"/>
            <w:tcBorders>
              <w:top w:val="single" w:sz="6" w:space="0" w:color="auto"/>
              <w:left w:val="single" w:sz="4" w:space="0" w:color="auto"/>
              <w:bottom w:val="single" w:sz="6" w:space="0" w:color="auto"/>
              <w:right w:val="single" w:sz="6" w:space="0" w:color="auto"/>
            </w:tcBorders>
            <w:shd w:val="clear" w:color="auto" w:fill="FFFFFF"/>
          </w:tcPr>
          <w:p w14:paraId="5A5FA6A4" w14:textId="77777777" w:rsidR="00ED550B" w:rsidRPr="00B61F51" w:rsidRDefault="00ED550B" w:rsidP="0075594C">
            <w:pPr>
              <w:shd w:val="clear" w:color="auto" w:fill="FFFFFF"/>
              <w:rPr>
                <w:rFonts w:asciiTheme="majorBidi" w:hAnsiTheme="majorBidi" w:cstheme="majorBidi"/>
                <w:color w:val="000000"/>
                <w:spacing w:val="-5"/>
                <w:szCs w:val="24"/>
                <w:lang w:val="en-US"/>
              </w:rPr>
            </w:pPr>
            <w:r w:rsidRPr="00B61F51">
              <w:rPr>
                <w:rFonts w:asciiTheme="majorBidi" w:hAnsiTheme="majorBidi" w:cstheme="majorBidi"/>
                <w:color w:val="000000"/>
                <w:spacing w:val="4"/>
                <w:szCs w:val="24"/>
                <w:lang w:val="en-US"/>
              </w:rPr>
              <w:t>KSBAG</w:t>
            </w:r>
          </w:p>
        </w:tc>
      </w:tr>
      <w:tr w:rsidR="00ED550B" w:rsidRPr="00B61F51" w14:paraId="331CD2DA" w14:textId="77777777" w:rsidTr="00BA28FC">
        <w:trPr>
          <w:trHeight w:val="20"/>
        </w:trPr>
        <w:tc>
          <w:tcPr>
            <w:tcW w:w="1192" w:type="dxa"/>
            <w:gridSpan w:val="2"/>
            <w:tcBorders>
              <w:left w:val="single" w:sz="4" w:space="0" w:color="auto"/>
              <w:right w:val="single" w:sz="4" w:space="0" w:color="auto"/>
            </w:tcBorders>
            <w:shd w:val="clear" w:color="auto" w:fill="FFFFFF"/>
          </w:tcPr>
          <w:p w14:paraId="76873BA1" w14:textId="77777777" w:rsidR="00ED550B" w:rsidRPr="00B61F51" w:rsidRDefault="00ED550B" w:rsidP="0075594C">
            <w:pPr>
              <w:shd w:val="clear" w:color="auto" w:fill="FFFFFF"/>
              <w:rPr>
                <w:rFonts w:asciiTheme="majorBidi" w:hAnsiTheme="majorBidi" w:cstheme="majorBidi"/>
                <w:color w:val="000000"/>
                <w:szCs w:val="24"/>
                <w:lang w:val="en-US"/>
              </w:rPr>
            </w:pPr>
          </w:p>
        </w:tc>
        <w:tc>
          <w:tcPr>
            <w:tcW w:w="5616" w:type="dxa"/>
            <w:gridSpan w:val="3"/>
            <w:tcBorders>
              <w:left w:val="single" w:sz="4" w:space="0" w:color="auto"/>
              <w:right w:val="single" w:sz="4" w:space="0" w:color="auto"/>
            </w:tcBorders>
            <w:shd w:val="clear" w:color="auto" w:fill="FFFFFF"/>
          </w:tcPr>
          <w:p w14:paraId="6548B4AC" w14:textId="77777777" w:rsidR="00ED550B" w:rsidRPr="00B61F51" w:rsidRDefault="00ED550B" w:rsidP="0075594C">
            <w:pPr>
              <w:shd w:val="clear" w:color="auto" w:fill="FFFFFF"/>
              <w:rPr>
                <w:rFonts w:asciiTheme="majorBidi" w:hAnsiTheme="majorBidi" w:cstheme="majorBidi"/>
                <w:color w:val="000000"/>
                <w:spacing w:val="-4"/>
                <w:szCs w:val="24"/>
                <w:lang w:val="en-US"/>
              </w:rPr>
            </w:pPr>
          </w:p>
        </w:tc>
        <w:tc>
          <w:tcPr>
            <w:tcW w:w="2688" w:type="dxa"/>
            <w:gridSpan w:val="4"/>
            <w:tcBorders>
              <w:top w:val="single" w:sz="6" w:space="0" w:color="auto"/>
              <w:left w:val="single" w:sz="4" w:space="0" w:color="auto"/>
              <w:bottom w:val="single" w:sz="6" w:space="0" w:color="auto"/>
              <w:right w:val="single" w:sz="6" w:space="0" w:color="auto"/>
            </w:tcBorders>
            <w:shd w:val="clear" w:color="auto" w:fill="FFFFFF"/>
          </w:tcPr>
          <w:p w14:paraId="3148060C" w14:textId="77777777" w:rsidR="00ED550B" w:rsidRPr="00B61F51" w:rsidRDefault="00ED550B" w:rsidP="0075594C">
            <w:pPr>
              <w:shd w:val="clear" w:color="auto" w:fill="FFFFFF"/>
              <w:rPr>
                <w:rFonts w:asciiTheme="majorBidi" w:hAnsiTheme="majorBidi" w:cstheme="majorBidi"/>
                <w:color w:val="000000"/>
                <w:spacing w:val="-5"/>
                <w:szCs w:val="24"/>
                <w:lang w:val="en-US"/>
              </w:rPr>
            </w:pPr>
            <w:r w:rsidRPr="00B61F51">
              <w:rPr>
                <w:rFonts w:asciiTheme="majorBidi" w:hAnsiTheme="majorBidi" w:cstheme="majorBidi"/>
                <w:color w:val="000000"/>
                <w:spacing w:val="-3"/>
                <w:szCs w:val="24"/>
                <w:lang w:val="en-US"/>
              </w:rPr>
              <w:t>Singer</w:t>
            </w:r>
          </w:p>
        </w:tc>
      </w:tr>
      <w:tr w:rsidR="00ED550B" w:rsidRPr="00B61F51" w14:paraId="5FA191CB" w14:textId="77777777" w:rsidTr="00BA28FC">
        <w:trPr>
          <w:trHeight w:val="20"/>
        </w:trPr>
        <w:tc>
          <w:tcPr>
            <w:tcW w:w="1192" w:type="dxa"/>
            <w:gridSpan w:val="2"/>
            <w:tcBorders>
              <w:left w:val="single" w:sz="4" w:space="0" w:color="auto"/>
              <w:right w:val="single" w:sz="4" w:space="0" w:color="auto"/>
            </w:tcBorders>
            <w:shd w:val="clear" w:color="auto" w:fill="FFFFFF"/>
          </w:tcPr>
          <w:p w14:paraId="73D1BC86" w14:textId="77777777" w:rsidR="00ED550B" w:rsidRPr="00B61F51" w:rsidRDefault="00ED550B" w:rsidP="0075594C">
            <w:pPr>
              <w:shd w:val="clear" w:color="auto" w:fill="FFFFFF"/>
              <w:rPr>
                <w:rFonts w:asciiTheme="majorBidi" w:hAnsiTheme="majorBidi" w:cstheme="majorBidi"/>
                <w:color w:val="000000"/>
                <w:szCs w:val="24"/>
                <w:lang w:val="en-US"/>
              </w:rPr>
            </w:pPr>
          </w:p>
        </w:tc>
        <w:tc>
          <w:tcPr>
            <w:tcW w:w="5616" w:type="dxa"/>
            <w:gridSpan w:val="3"/>
            <w:tcBorders>
              <w:left w:val="single" w:sz="4" w:space="0" w:color="auto"/>
              <w:right w:val="single" w:sz="4" w:space="0" w:color="auto"/>
            </w:tcBorders>
            <w:shd w:val="clear" w:color="auto" w:fill="FFFFFF"/>
          </w:tcPr>
          <w:p w14:paraId="6A309505" w14:textId="77777777" w:rsidR="00ED550B" w:rsidRPr="00B61F51" w:rsidRDefault="00ED550B" w:rsidP="0075594C">
            <w:pPr>
              <w:shd w:val="clear" w:color="auto" w:fill="FFFFFF"/>
              <w:rPr>
                <w:rFonts w:asciiTheme="majorBidi" w:hAnsiTheme="majorBidi" w:cstheme="majorBidi"/>
                <w:color w:val="000000"/>
                <w:spacing w:val="-4"/>
                <w:szCs w:val="24"/>
                <w:lang w:val="en-US"/>
              </w:rPr>
            </w:pPr>
          </w:p>
        </w:tc>
        <w:tc>
          <w:tcPr>
            <w:tcW w:w="2688" w:type="dxa"/>
            <w:gridSpan w:val="4"/>
            <w:tcBorders>
              <w:top w:val="single" w:sz="6" w:space="0" w:color="auto"/>
              <w:left w:val="single" w:sz="4" w:space="0" w:color="auto"/>
              <w:bottom w:val="single" w:sz="6" w:space="0" w:color="auto"/>
              <w:right w:val="single" w:sz="6" w:space="0" w:color="auto"/>
            </w:tcBorders>
            <w:shd w:val="clear" w:color="auto" w:fill="FFFFFF"/>
          </w:tcPr>
          <w:p w14:paraId="64D1CC90" w14:textId="77777777" w:rsidR="00ED550B" w:rsidRPr="00B61F51" w:rsidRDefault="00ED550B" w:rsidP="0075594C">
            <w:pPr>
              <w:shd w:val="clear" w:color="auto" w:fill="FFFFFF"/>
              <w:rPr>
                <w:rFonts w:asciiTheme="majorBidi" w:hAnsiTheme="majorBidi" w:cstheme="majorBidi"/>
                <w:color w:val="000000"/>
                <w:spacing w:val="-5"/>
                <w:szCs w:val="24"/>
                <w:lang w:val="en-US"/>
              </w:rPr>
            </w:pPr>
            <w:r w:rsidRPr="00B61F51">
              <w:rPr>
                <w:rFonts w:asciiTheme="majorBidi" w:hAnsiTheme="majorBidi" w:cstheme="majorBidi"/>
                <w:color w:val="000000"/>
                <w:spacing w:val="-8"/>
                <w:szCs w:val="24"/>
                <w:lang w:val="en-US"/>
              </w:rPr>
              <w:t>VAG</w:t>
            </w:r>
          </w:p>
        </w:tc>
      </w:tr>
      <w:tr w:rsidR="00ED550B" w:rsidRPr="00B61F51" w14:paraId="2DA3E763" w14:textId="77777777" w:rsidTr="00BA28FC">
        <w:trPr>
          <w:trHeight w:val="20"/>
        </w:trPr>
        <w:tc>
          <w:tcPr>
            <w:tcW w:w="1192" w:type="dxa"/>
            <w:gridSpan w:val="2"/>
            <w:tcBorders>
              <w:left w:val="single" w:sz="4" w:space="0" w:color="auto"/>
              <w:right w:val="single" w:sz="4" w:space="0" w:color="auto"/>
            </w:tcBorders>
            <w:shd w:val="clear" w:color="auto" w:fill="FFFFFF"/>
          </w:tcPr>
          <w:p w14:paraId="5462FEA6" w14:textId="77777777" w:rsidR="00ED550B" w:rsidRPr="00B61F51" w:rsidRDefault="00ED550B" w:rsidP="0075594C">
            <w:pPr>
              <w:shd w:val="clear" w:color="auto" w:fill="FFFFFF"/>
              <w:rPr>
                <w:rFonts w:asciiTheme="majorBidi" w:hAnsiTheme="majorBidi" w:cstheme="majorBidi"/>
                <w:color w:val="000000"/>
                <w:szCs w:val="24"/>
                <w:lang w:val="en-US"/>
              </w:rPr>
            </w:pPr>
          </w:p>
        </w:tc>
        <w:tc>
          <w:tcPr>
            <w:tcW w:w="5616" w:type="dxa"/>
            <w:gridSpan w:val="3"/>
            <w:tcBorders>
              <w:left w:val="single" w:sz="4" w:space="0" w:color="auto"/>
              <w:right w:val="single" w:sz="4" w:space="0" w:color="auto"/>
            </w:tcBorders>
            <w:shd w:val="clear" w:color="auto" w:fill="FFFFFF"/>
          </w:tcPr>
          <w:p w14:paraId="6AD05B0B" w14:textId="77777777" w:rsidR="00ED550B" w:rsidRPr="00B61F51" w:rsidRDefault="00ED550B" w:rsidP="0075594C">
            <w:pPr>
              <w:shd w:val="clear" w:color="auto" w:fill="FFFFFF"/>
              <w:rPr>
                <w:rFonts w:asciiTheme="majorBidi" w:hAnsiTheme="majorBidi" w:cstheme="majorBidi"/>
                <w:color w:val="000000"/>
                <w:spacing w:val="-4"/>
                <w:szCs w:val="24"/>
                <w:lang w:val="en-US"/>
              </w:rPr>
            </w:pPr>
          </w:p>
        </w:tc>
        <w:tc>
          <w:tcPr>
            <w:tcW w:w="2688" w:type="dxa"/>
            <w:gridSpan w:val="4"/>
            <w:tcBorders>
              <w:top w:val="single" w:sz="6" w:space="0" w:color="auto"/>
              <w:left w:val="single" w:sz="4" w:space="0" w:color="auto"/>
              <w:bottom w:val="single" w:sz="6" w:space="0" w:color="auto"/>
              <w:right w:val="single" w:sz="6" w:space="0" w:color="auto"/>
            </w:tcBorders>
            <w:shd w:val="clear" w:color="auto" w:fill="FFFFFF"/>
          </w:tcPr>
          <w:p w14:paraId="56419953" w14:textId="77777777" w:rsidR="00ED550B" w:rsidRPr="00B61F51" w:rsidRDefault="00ED550B" w:rsidP="0075594C">
            <w:pPr>
              <w:shd w:val="clear" w:color="auto" w:fill="FFFFFF"/>
              <w:rPr>
                <w:rFonts w:asciiTheme="majorBidi" w:hAnsiTheme="majorBidi" w:cstheme="majorBidi"/>
                <w:color w:val="000000"/>
                <w:spacing w:val="-5"/>
                <w:szCs w:val="24"/>
                <w:lang w:val="en-US"/>
              </w:rPr>
            </w:pPr>
            <w:r w:rsidRPr="00B61F51">
              <w:rPr>
                <w:rFonts w:asciiTheme="majorBidi" w:hAnsiTheme="majorBidi" w:cstheme="majorBidi"/>
                <w:color w:val="000000"/>
                <w:spacing w:val="-2"/>
                <w:szCs w:val="24"/>
                <w:lang w:val="en-US"/>
              </w:rPr>
              <w:t>Tyco (Pentair)</w:t>
            </w:r>
          </w:p>
        </w:tc>
      </w:tr>
      <w:tr w:rsidR="00ED550B" w:rsidRPr="00B61F51" w14:paraId="313533AD" w14:textId="77777777" w:rsidTr="00BA28FC">
        <w:trPr>
          <w:trHeight w:val="20"/>
        </w:trPr>
        <w:tc>
          <w:tcPr>
            <w:tcW w:w="1192" w:type="dxa"/>
            <w:gridSpan w:val="2"/>
            <w:tcBorders>
              <w:left w:val="single" w:sz="4" w:space="0" w:color="auto"/>
              <w:right w:val="single" w:sz="4" w:space="0" w:color="auto"/>
            </w:tcBorders>
            <w:shd w:val="clear" w:color="auto" w:fill="FFFFFF"/>
          </w:tcPr>
          <w:p w14:paraId="03F07977" w14:textId="77777777" w:rsidR="00ED550B" w:rsidRPr="00B61F51" w:rsidRDefault="00ED550B" w:rsidP="0075594C">
            <w:pPr>
              <w:shd w:val="clear" w:color="auto" w:fill="FFFFFF"/>
              <w:rPr>
                <w:rFonts w:asciiTheme="majorBidi" w:hAnsiTheme="majorBidi" w:cstheme="majorBidi"/>
                <w:color w:val="000000"/>
                <w:szCs w:val="24"/>
                <w:lang w:val="en-US"/>
              </w:rPr>
            </w:pPr>
          </w:p>
        </w:tc>
        <w:tc>
          <w:tcPr>
            <w:tcW w:w="5616" w:type="dxa"/>
            <w:gridSpan w:val="3"/>
            <w:tcBorders>
              <w:left w:val="single" w:sz="4" w:space="0" w:color="auto"/>
              <w:right w:val="single" w:sz="4" w:space="0" w:color="auto"/>
            </w:tcBorders>
            <w:shd w:val="clear" w:color="auto" w:fill="FFFFFF"/>
          </w:tcPr>
          <w:p w14:paraId="65541D45" w14:textId="77777777" w:rsidR="00ED550B" w:rsidRPr="00B61F51" w:rsidRDefault="00ED550B" w:rsidP="0075594C">
            <w:pPr>
              <w:shd w:val="clear" w:color="auto" w:fill="FFFFFF"/>
              <w:rPr>
                <w:rFonts w:asciiTheme="majorBidi" w:hAnsiTheme="majorBidi" w:cstheme="majorBidi"/>
                <w:color w:val="000000"/>
                <w:spacing w:val="-4"/>
                <w:szCs w:val="24"/>
                <w:lang w:val="en-US"/>
              </w:rPr>
            </w:pPr>
          </w:p>
        </w:tc>
        <w:tc>
          <w:tcPr>
            <w:tcW w:w="2688" w:type="dxa"/>
            <w:gridSpan w:val="4"/>
            <w:tcBorders>
              <w:top w:val="single" w:sz="6" w:space="0" w:color="auto"/>
              <w:left w:val="single" w:sz="4" w:space="0" w:color="auto"/>
              <w:bottom w:val="single" w:sz="6" w:space="0" w:color="auto"/>
              <w:right w:val="single" w:sz="6" w:space="0" w:color="auto"/>
            </w:tcBorders>
            <w:shd w:val="clear" w:color="auto" w:fill="FFFFFF"/>
          </w:tcPr>
          <w:p w14:paraId="66F3C764" w14:textId="77777777" w:rsidR="00ED550B" w:rsidRPr="00B61F51" w:rsidRDefault="00ED550B" w:rsidP="0075594C">
            <w:pPr>
              <w:shd w:val="clear" w:color="auto" w:fill="FFFFFF"/>
              <w:rPr>
                <w:rFonts w:asciiTheme="majorBidi" w:hAnsiTheme="majorBidi" w:cstheme="majorBidi"/>
                <w:color w:val="000000"/>
                <w:spacing w:val="-5"/>
                <w:szCs w:val="24"/>
                <w:lang w:val="en-US"/>
              </w:rPr>
            </w:pPr>
            <w:r w:rsidRPr="00B61F51">
              <w:rPr>
                <w:rFonts w:asciiTheme="majorBidi" w:hAnsiTheme="majorBidi" w:cstheme="majorBidi"/>
                <w:color w:val="000000"/>
                <w:szCs w:val="24"/>
                <w:lang w:val="en-US"/>
              </w:rPr>
              <w:t>BDK</w:t>
            </w:r>
          </w:p>
        </w:tc>
      </w:tr>
      <w:tr w:rsidR="00ED550B" w:rsidRPr="00B61F51" w14:paraId="40CBCBB4" w14:textId="77777777" w:rsidTr="00BA28FC">
        <w:trPr>
          <w:trHeight w:val="528"/>
        </w:trPr>
        <w:tc>
          <w:tcPr>
            <w:tcW w:w="1192" w:type="dxa"/>
            <w:gridSpan w:val="2"/>
            <w:tcBorders>
              <w:left w:val="single" w:sz="4" w:space="0" w:color="auto"/>
              <w:bottom w:val="single" w:sz="4" w:space="0" w:color="auto"/>
              <w:right w:val="single" w:sz="4" w:space="0" w:color="auto"/>
            </w:tcBorders>
            <w:shd w:val="clear" w:color="auto" w:fill="FFFFFF"/>
          </w:tcPr>
          <w:p w14:paraId="610C4059" w14:textId="77777777" w:rsidR="00ED550B" w:rsidRPr="00B61F51" w:rsidRDefault="00ED550B" w:rsidP="0075594C">
            <w:pPr>
              <w:shd w:val="clear" w:color="auto" w:fill="FFFFFF"/>
              <w:rPr>
                <w:rFonts w:asciiTheme="majorBidi" w:hAnsiTheme="majorBidi" w:cstheme="majorBidi"/>
                <w:color w:val="000000"/>
                <w:szCs w:val="24"/>
                <w:lang w:val="en-US"/>
              </w:rPr>
            </w:pPr>
          </w:p>
        </w:tc>
        <w:tc>
          <w:tcPr>
            <w:tcW w:w="5616" w:type="dxa"/>
            <w:gridSpan w:val="3"/>
            <w:tcBorders>
              <w:left w:val="single" w:sz="4" w:space="0" w:color="auto"/>
              <w:bottom w:val="single" w:sz="4" w:space="0" w:color="auto"/>
              <w:right w:val="single" w:sz="4" w:space="0" w:color="auto"/>
            </w:tcBorders>
            <w:shd w:val="clear" w:color="auto" w:fill="FFFFFF"/>
          </w:tcPr>
          <w:p w14:paraId="5732DB86" w14:textId="77777777" w:rsidR="00ED550B" w:rsidRPr="00B61F51" w:rsidRDefault="00ED550B" w:rsidP="0075594C">
            <w:pPr>
              <w:shd w:val="clear" w:color="auto" w:fill="FFFFFF"/>
              <w:rPr>
                <w:rFonts w:asciiTheme="majorBidi" w:hAnsiTheme="majorBidi" w:cstheme="majorBidi"/>
                <w:color w:val="000000"/>
                <w:spacing w:val="-4"/>
                <w:szCs w:val="24"/>
                <w:lang w:val="en-US"/>
              </w:rPr>
            </w:pPr>
          </w:p>
        </w:tc>
        <w:tc>
          <w:tcPr>
            <w:tcW w:w="2688" w:type="dxa"/>
            <w:gridSpan w:val="4"/>
            <w:tcBorders>
              <w:top w:val="single" w:sz="6" w:space="0" w:color="auto"/>
              <w:left w:val="single" w:sz="4" w:space="0" w:color="auto"/>
              <w:bottom w:val="single" w:sz="6" w:space="0" w:color="auto"/>
              <w:right w:val="single" w:sz="6" w:space="0" w:color="auto"/>
            </w:tcBorders>
            <w:shd w:val="clear" w:color="auto" w:fill="FFFFFF"/>
          </w:tcPr>
          <w:p w14:paraId="551C7BF2" w14:textId="77777777" w:rsidR="00ED550B" w:rsidRPr="00B61F51" w:rsidRDefault="00ED550B" w:rsidP="0075594C">
            <w:pPr>
              <w:shd w:val="clear" w:color="auto" w:fill="FFFFFF"/>
              <w:rPr>
                <w:rFonts w:asciiTheme="majorBidi" w:hAnsiTheme="majorBidi" w:cstheme="majorBidi"/>
                <w:color w:val="000000"/>
                <w:spacing w:val="-5"/>
                <w:szCs w:val="24"/>
                <w:lang w:val="en-US"/>
              </w:rPr>
            </w:pPr>
            <w:r w:rsidRPr="00B61F51">
              <w:rPr>
                <w:rFonts w:asciiTheme="majorBidi" w:hAnsiTheme="majorBidi" w:cstheme="majorBidi"/>
                <w:color w:val="000000"/>
                <w:spacing w:val="-5"/>
                <w:szCs w:val="24"/>
                <w:lang w:val="en-US"/>
              </w:rPr>
              <w:t>L&amp;T (Audco)</w:t>
            </w:r>
          </w:p>
        </w:tc>
      </w:tr>
      <w:tr w:rsidR="00ED550B" w:rsidRPr="00B61F51" w14:paraId="39EC5819" w14:textId="77777777" w:rsidTr="00BA28FC">
        <w:trPr>
          <w:trHeight w:hRule="exact" w:val="449"/>
        </w:trPr>
        <w:tc>
          <w:tcPr>
            <w:tcW w:w="1192" w:type="dxa"/>
            <w:gridSpan w:val="2"/>
            <w:tcBorders>
              <w:top w:val="single" w:sz="4" w:space="0" w:color="auto"/>
              <w:left w:val="single" w:sz="6" w:space="0" w:color="auto"/>
              <w:bottom w:val="nil"/>
              <w:right w:val="single" w:sz="6" w:space="0" w:color="auto"/>
            </w:tcBorders>
            <w:shd w:val="clear" w:color="auto" w:fill="FFFFFF"/>
          </w:tcPr>
          <w:p w14:paraId="65529B98" w14:textId="77777777" w:rsidR="00ED550B" w:rsidRPr="00B61F51" w:rsidRDefault="00ED550B" w:rsidP="0075594C">
            <w:pPr>
              <w:shd w:val="clear" w:color="auto" w:fill="FFFFFF"/>
              <w:ind w:left="331"/>
              <w:rPr>
                <w:rFonts w:asciiTheme="majorBidi" w:hAnsiTheme="majorBidi" w:cstheme="majorBidi"/>
                <w:szCs w:val="24"/>
              </w:rPr>
            </w:pPr>
            <w:r w:rsidRPr="00B61F51">
              <w:rPr>
                <w:rFonts w:asciiTheme="majorBidi" w:hAnsiTheme="majorBidi" w:cstheme="majorBidi"/>
                <w:color w:val="000000"/>
                <w:spacing w:val="-14"/>
                <w:szCs w:val="24"/>
                <w:lang w:val="en-US"/>
              </w:rPr>
              <w:t>17A.</w:t>
            </w:r>
          </w:p>
        </w:tc>
        <w:tc>
          <w:tcPr>
            <w:tcW w:w="5616" w:type="dxa"/>
            <w:gridSpan w:val="3"/>
            <w:tcBorders>
              <w:top w:val="single" w:sz="4" w:space="0" w:color="auto"/>
              <w:left w:val="single" w:sz="6" w:space="0" w:color="auto"/>
              <w:bottom w:val="nil"/>
              <w:right w:val="single" w:sz="6" w:space="0" w:color="auto"/>
            </w:tcBorders>
            <w:shd w:val="clear" w:color="auto" w:fill="FFFFFF"/>
          </w:tcPr>
          <w:p w14:paraId="2D2802F1" w14:textId="77777777" w:rsidR="00ED550B" w:rsidRPr="00B61F51" w:rsidRDefault="00ED550B" w:rsidP="0075594C">
            <w:pPr>
              <w:shd w:val="clear" w:color="auto" w:fill="FFFFFF"/>
              <w:spacing w:line="254" w:lineRule="exact"/>
              <w:ind w:right="2424" w:hanging="10"/>
              <w:rPr>
                <w:rFonts w:asciiTheme="majorBidi" w:hAnsiTheme="majorBidi" w:cstheme="majorBidi"/>
                <w:szCs w:val="24"/>
              </w:rPr>
            </w:pPr>
            <w:r w:rsidRPr="00B61F51">
              <w:rPr>
                <w:rFonts w:asciiTheme="majorBidi" w:hAnsiTheme="majorBidi" w:cstheme="majorBidi"/>
                <w:color w:val="000000"/>
                <w:spacing w:val="-3"/>
                <w:szCs w:val="24"/>
                <w:lang w:val="en-US"/>
              </w:rPr>
              <w:t xml:space="preserve">Valves for Product Water Main </w:t>
            </w:r>
            <w:r w:rsidRPr="00B61F51">
              <w:rPr>
                <w:rFonts w:asciiTheme="majorBidi" w:hAnsiTheme="majorBidi" w:cstheme="majorBidi"/>
                <w:color w:val="000000"/>
                <w:spacing w:val="-1"/>
                <w:szCs w:val="24"/>
                <w:lang w:val="en-US"/>
              </w:rPr>
              <w:t>(For Treated Water Main)</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305A087" w14:textId="77777777" w:rsidR="00ED550B" w:rsidRPr="00B61F51" w:rsidRDefault="00ED550B" w:rsidP="0075594C">
            <w:pPr>
              <w:shd w:val="clear" w:color="auto" w:fill="FFFFFF"/>
              <w:rPr>
                <w:rFonts w:asciiTheme="majorBidi" w:hAnsiTheme="majorBidi" w:cstheme="majorBidi"/>
                <w:szCs w:val="24"/>
              </w:rPr>
            </w:pPr>
            <w:r w:rsidRPr="00B61F51">
              <w:rPr>
                <w:rFonts w:asciiTheme="majorBidi" w:hAnsiTheme="majorBidi" w:cstheme="majorBidi"/>
                <w:color w:val="000000"/>
                <w:spacing w:val="-5"/>
                <w:szCs w:val="24"/>
                <w:lang w:val="en-US"/>
              </w:rPr>
              <w:t>Tyco</w:t>
            </w:r>
          </w:p>
        </w:tc>
      </w:tr>
      <w:tr w:rsidR="00ED550B" w:rsidRPr="00B61F51" w14:paraId="10C4DDD2" w14:textId="77777777" w:rsidTr="00BA28FC">
        <w:trPr>
          <w:trHeight w:hRule="exact" w:val="427"/>
        </w:trPr>
        <w:tc>
          <w:tcPr>
            <w:tcW w:w="1192" w:type="dxa"/>
            <w:gridSpan w:val="2"/>
            <w:tcBorders>
              <w:top w:val="nil"/>
              <w:left w:val="single" w:sz="6" w:space="0" w:color="auto"/>
              <w:bottom w:val="nil"/>
              <w:right w:val="single" w:sz="6" w:space="0" w:color="auto"/>
            </w:tcBorders>
            <w:shd w:val="clear" w:color="auto" w:fill="FFFFFF"/>
          </w:tcPr>
          <w:p w14:paraId="3AFC9711" w14:textId="77777777" w:rsidR="00ED550B" w:rsidRPr="00B61F51" w:rsidRDefault="00ED550B" w:rsidP="0075594C">
            <w:pPr>
              <w:rPr>
                <w:rFonts w:asciiTheme="majorBidi" w:hAnsiTheme="majorBidi" w:cstheme="majorBidi"/>
                <w:szCs w:val="24"/>
              </w:rPr>
            </w:pPr>
          </w:p>
          <w:p w14:paraId="073C34CE" w14:textId="77777777" w:rsidR="00ED550B" w:rsidRPr="00B61F51" w:rsidRDefault="00ED550B"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BC27D35" w14:textId="77777777" w:rsidR="00ED550B" w:rsidRPr="00B61F51" w:rsidRDefault="00ED550B" w:rsidP="0075594C">
            <w:pPr>
              <w:rPr>
                <w:rFonts w:asciiTheme="majorBidi" w:hAnsiTheme="majorBidi" w:cstheme="majorBidi"/>
                <w:szCs w:val="24"/>
              </w:rPr>
            </w:pPr>
          </w:p>
          <w:p w14:paraId="5F4A20D6" w14:textId="77777777" w:rsidR="00ED550B" w:rsidRPr="00B61F51" w:rsidRDefault="00ED550B"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9DA8FA1" w14:textId="77777777" w:rsidR="00ED550B" w:rsidRPr="00B61F51" w:rsidRDefault="00ED550B"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KSBAG</w:t>
            </w:r>
          </w:p>
        </w:tc>
      </w:tr>
      <w:tr w:rsidR="00ED550B" w:rsidRPr="00B61F51" w14:paraId="7B9E1FC5" w14:textId="77777777" w:rsidTr="00BA28FC">
        <w:trPr>
          <w:trHeight w:hRule="exact" w:val="440"/>
        </w:trPr>
        <w:tc>
          <w:tcPr>
            <w:tcW w:w="1192" w:type="dxa"/>
            <w:gridSpan w:val="2"/>
            <w:tcBorders>
              <w:top w:val="nil"/>
              <w:left w:val="single" w:sz="6" w:space="0" w:color="auto"/>
              <w:bottom w:val="nil"/>
              <w:right w:val="single" w:sz="6" w:space="0" w:color="auto"/>
            </w:tcBorders>
            <w:shd w:val="clear" w:color="auto" w:fill="FFFFFF"/>
          </w:tcPr>
          <w:p w14:paraId="6B7E7BF5" w14:textId="77777777" w:rsidR="00ED550B" w:rsidRPr="00B61F51" w:rsidRDefault="00ED550B" w:rsidP="0075594C">
            <w:pPr>
              <w:rPr>
                <w:rFonts w:asciiTheme="majorBidi" w:hAnsiTheme="majorBidi" w:cstheme="majorBidi"/>
                <w:szCs w:val="24"/>
              </w:rPr>
            </w:pPr>
          </w:p>
          <w:p w14:paraId="6E664875" w14:textId="77777777" w:rsidR="00ED550B" w:rsidRPr="00B61F51" w:rsidRDefault="00ED550B"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4F6A46B" w14:textId="77777777" w:rsidR="00ED550B" w:rsidRPr="00B61F51" w:rsidRDefault="00ED550B" w:rsidP="0075594C">
            <w:pPr>
              <w:rPr>
                <w:rFonts w:asciiTheme="majorBidi" w:hAnsiTheme="majorBidi" w:cstheme="majorBidi"/>
                <w:szCs w:val="24"/>
              </w:rPr>
            </w:pPr>
          </w:p>
          <w:p w14:paraId="650E76B5" w14:textId="77777777" w:rsidR="00ED550B" w:rsidRPr="00B61F51" w:rsidRDefault="00ED550B"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6ECF5C9" w14:textId="77777777" w:rsidR="00ED550B" w:rsidRPr="00B61F51" w:rsidRDefault="00ED550B"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zCs w:val="24"/>
                <w:lang w:val="en-US"/>
              </w:rPr>
              <w:t>BDK</w:t>
            </w:r>
          </w:p>
        </w:tc>
      </w:tr>
      <w:tr w:rsidR="00ED550B" w:rsidRPr="00B61F51" w14:paraId="51E66770" w14:textId="77777777" w:rsidTr="00BA28FC">
        <w:trPr>
          <w:trHeight w:hRule="exact" w:val="464"/>
        </w:trPr>
        <w:tc>
          <w:tcPr>
            <w:tcW w:w="1192" w:type="dxa"/>
            <w:gridSpan w:val="2"/>
            <w:tcBorders>
              <w:top w:val="nil"/>
              <w:left w:val="single" w:sz="6" w:space="0" w:color="auto"/>
              <w:bottom w:val="nil"/>
              <w:right w:val="single" w:sz="6" w:space="0" w:color="auto"/>
            </w:tcBorders>
            <w:shd w:val="clear" w:color="auto" w:fill="FFFFFF"/>
          </w:tcPr>
          <w:p w14:paraId="7C35BD3A" w14:textId="77777777" w:rsidR="00ED550B" w:rsidRPr="00B61F51" w:rsidRDefault="00ED550B" w:rsidP="0075594C">
            <w:pPr>
              <w:rPr>
                <w:rFonts w:asciiTheme="majorBidi" w:hAnsiTheme="majorBidi" w:cstheme="majorBidi"/>
                <w:szCs w:val="24"/>
              </w:rPr>
            </w:pPr>
          </w:p>
          <w:p w14:paraId="34A9533B" w14:textId="77777777" w:rsidR="00ED550B" w:rsidRPr="00B61F51" w:rsidRDefault="00ED550B"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EEACD55" w14:textId="77777777" w:rsidR="00ED550B" w:rsidRPr="00B61F51" w:rsidRDefault="00ED550B" w:rsidP="0075594C">
            <w:pPr>
              <w:rPr>
                <w:rFonts w:asciiTheme="majorBidi" w:hAnsiTheme="majorBidi" w:cstheme="majorBidi"/>
                <w:szCs w:val="24"/>
              </w:rPr>
            </w:pPr>
          </w:p>
          <w:p w14:paraId="70D419FB" w14:textId="77777777" w:rsidR="00ED550B" w:rsidRPr="00B61F51" w:rsidRDefault="00ED550B"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3F5A5CD" w14:textId="77777777" w:rsidR="00ED550B" w:rsidRPr="00B61F51" w:rsidRDefault="00ED550B"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Singer</w:t>
            </w:r>
          </w:p>
        </w:tc>
      </w:tr>
      <w:tr w:rsidR="00ED550B" w:rsidRPr="00B61F51" w14:paraId="146FA19A" w14:textId="77777777" w:rsidTr="00BA28FC">
        <w:trPr>
          <w:trHeight w:hRule="exact" w:val="501"/>
        </w:trPr>
        <w:tc>
          <w:tcPr>
            <w:tcW w:w="1192" w:type="dxa"/>
            <w:gridSpan w:val="2"/>
            <w:tcBorders>
              <w:top w:val="nil"/>
              <w:left w:val="single" w:sz="6" w:space="0" w:color="auto"/>
              <w:bottom w:val="nil"/>
              <w:right w:val="single" w:sz="6" w:space="0" w:color="auto"/>
            </w:tcBorders>
            <w:shd w:val="clear" w:color="auto" w:fill="FFFFFF"/>
          </w:tcPr>
          <w:p w14:paraId="0F1B15D9" w14:textId="77777777" w:rsidR="00ED550B" w:rsidRPr="00B61F51" w:rsidRDefault="00ED550B" w:rsidP="0075594C">
            <w:pPr>
              <w:rPr>
                <w:rFonts w:asciiTheme="majorBidi" w:hAnsiTheme="majorBidi" w:cstheme="majorBidi"/>
                <w:szCs w:val="24"/>
              </w:rPr>
            </w:pPr>
          </w:p>
          <w:p w14:paraId="1D21D75D" w14:textId="77777777" w:rsidR="00ED550B" w:rsidRPr="00B61F51" w:rsidRDefault="00ED550B"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64FC0BC" w14:textId="77777777" w:rsidR="00ED550B" w:rsidRPr="00B61F51" w:rsidRDefault="00ED550B" w:rsidP="0075594C">
            <w:pPr>
              <w:rPr>
                <w:rFonts w:asciiTheme="majorBidi" w:hAnsiTheme="majorBidi" w:cstheme="majorBidi"/>
                <w:szCs w:val="24"/>
              </w:rPr>
            </w:pPr>
          </w:p>
          <w:p w14:paraId="2CA1BDBF" w14:textId="77777777" w:rsidR="00ED550B" w:rsidRPr="00B61F51" w:rsidRDefault="00ED550B"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3F90CDF" w14:textId="77777777" w:rsidR="00ED550B" w:rsidRPr="00B61F51" w:rsidRDefault="00ED550B" w:rsidP="0075594C">
            <w:pPr>
              <w:shd w:val="clear" w:color="auto" w:fill="FFFFFF"/>
              <w:rPr>
                <w:rFonts w:asciiTheme="majorBidi" w:hAnsiTheme="majorBidi" w:cstheme="majorBidi"/>
                <w:szCs w:val="24"/>
              </w:rPr>
            </w:pPr>
            <w:r w:rsidRPr="00B61F51">
              <w:rPr>
                <w:rFonts w:asciiTheme="majorBidi" w:hAnsiTheme="majorBidi" w:cstheme="majorBidi"/>
                <w:color w:val="000000"/>
                <w:spacing w:val="-8"/>
                <w:szCs w:val="24"/>
                <w:lang w:val="en-US"/>
              </w:rPr>
              <w:t>VAG</w:t>
            </w:r>
          </w:p>
        </w:tc>
      </w:tr>
      <w:tr w:rsidR="00ED550B" w:rsidRPr="00B61F51" w14:paraId="757C5F14" w14:textId="77777777" w:rsidTr="00BA28FC">
        <w:trPr>
          <w:trHeight w:hRule="exact" w:val="525"/>
        </w:trPr>
        <w:tc>
          <w:tcPr>
            <w:tcW w:w="1192" w:type="dxa"/>
            <w:gridSpan w:val="2"/>
            <w:tcBorders>
              <w:top w:val="nil"/>
              <w:left w:val="single" w:sz="6" w:space="0" w:color="auto"/>
              <w:bottom w:val="nil"/>
              <w:right w:val="single" w:sz="6" w:space="0" w:color="auto"/>
            </w:tcBorders>
            <w:shd w:val="clear" w:color="auto" w:fill="FFFFFF"/>
          </w:tcPr>
          <w:p w14:paraId="19975B94" w14:textId="77777777" w:rsidR="00ED550B" w:rsidRPr="00B61F51" w:rsidRDefault="00ED550B" w:rsidP="0075594C">
            <w:pPr>
              <w:rPr>
                <w:rFonts w:asciiTheme="majorBidi" w:hAnsiTheme="majorBidi" w:cstheme="majorBidi"/>
                <w:szCs w:val="24"/>
              </w:rPr>
            </w:pPr>
          </w:p>
          <w:p w14:paraId="5EA0ECF1" w14:textId="77777777" w:rsidR="00ED550B" w:rsidRPr="00B61F51" w:rsidRDefault="00ED550B"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EAED1E2" w14:textId="77777777" w:rsidR="00ED550B" w:rsidRPr="00B61F51" w:rsidRDefault="00ED550B" w:rsidP="0075594C">
            <w:pPr>
              <w:rPr>
                <w:rFonts w:asciiTheme="majorBidi" w:hAnsiTheme="majorBidi" w:cstheme="majorBidi"/>
                <w:szCs w:val="24"/>
              </w:rPr>
            </w:pPr>
          </w:p>
          <w:p w14:paraId="73B6C05D" w14:textId="77777777" w:rsidR="00ED550B" w:rsidRPr="00B61F51" w:rsidRDefault="00ED550B"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4FE93E4" w14:textId="77777777" w:rsidR="00ED550B" w:rsidRPr="00B61F51" w:rsidRDefault="00ED550B"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8"/>
                <w:szCs w:val="24"/>
                <w:lang w:val="en-US"/>
              </w:rPr>
              <w:t>DVPL</w:t>
            </w:r>
          </w:p>
        </w:tc>
      </w:tr>
      <w:tr w:rsidR="00ED550B" w:rsidRPr="00B61F51" w14:paraId="37F1F0AE" w14:textId="77777777" w:rsidTr="00BA28FC">
        <w:trPr>
          <w:trHeight w:hRule="exact" w:val="508"/>
        </w:trPr>
        <w:tc>
          <w:tcPr>
            <w:tcW w:w="1192" w:type="dxa"/>
            <w:gridSpan w:val="2"/>
            <w:tcBorders>
              <w:top w:val="nil"/>
              <w:left w:val="single" w:sz="6" w:space="0" w:color="auto"/>
              <w:bottom w:val="nil"/>
              <w:right w:val="single" w:sz="6" w:space="0" w:color="auto"/>
            </w:tcBorders>
            <w:shd w:val="clear" w:color="auto" w:fill="FFFFFF"/>
          </w:tcPr>
          <w:p w14:paraId="3F586685" w14:textId="77777777" w:rsidR="00ED550B" w:rsidRPr="00B61F51" w:rsidRDefault="00ED550B" w:rsidP="0075594C">
            <w:pPr>
              <w:rPr>
                <w:rFonts w:asciiTheme="majorBidi" w:hAnsiTheme="majorBidi" w:cstheme="majorBidi"/>
                <w:szCs w:val="24"/>
              </w:rPr>
            </w:pPr>
          </w:p>
          <w:p w14:paraId="3D61D7A8" w14:textId="77777777" w:rsidR="00ED550B" w:rsidRPr="00B61F51" w:rsidRDefault="00ED550B"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D9B0B9D" w14:textId="77777777" w:rsidR="00ED550B" w:rsidRPr="00B61F51" w:rsidRDefault="00ED550B" w:rsidP="0075594C">
            <w:pPr>
              <w:rPr>
                <w:rFonts w:asciiTheme="majorBidi" w:hAnsiTheme="majorBidi" w:cstheme="majorBidi"/>
                <w:szCs w:val="24"/>
              </w:rPr>
            </w:pPr>
          </w:p>
          <w:p w14:paraId="70198017" w14:textId="77777777" w:rsidR="00ED550B" w:rsidRPr="00B61F51" w:rsidRDefault="00ED550B"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D53EE84" w14:textId="77777777" w:rsidR="00ED550B" w:rsidRPr="00B61F51" w:rsidRDefault="00ED550B"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5"/>
                <w:szCs w:val="24"/>
                <w:lang w:val="en-US"/>
              </w:rPr>
              <w:t>L&amp;T (Audco)</w:t>
            </w:r>
          </w:p>
        </w:tc>
      </w:tr>
      <w:tr w:rsidR="00ED550B" w:rsidRPr="00B61F51" w14:paraId="177541D1" w14:textId="77777777" w:rsidTr="00BA28FC">
        <w:trPr>
          <w:trHeight w:hRule="exact" w:val="528"/>
        </w:trPr>
        <w:tc>
          <w:tcPr>
            <w:tcW w:w="1192" w:type="dxa"/>
            <w:gridSpan w:val="2"/>
            <w:tcBorders>
              <w:top w:val="single" w:sz="6" w:space="0" w:color="auto"/>
              <w:left w:val="single" w:sz="6" w:space="0" w:color="auto"/>
              <w:bottom w:val="nil"/>
              <w:right w:val="single" w:sz="6" w:space="0" w:color="auto"/>
            </w:tcBorders>
            <w:shd w:val="clear" w:color="auto" w:fill="FFFFFF"/>
          </w:tcPr>
          <w:p w14:paraId="57AB1BED" w14:textId="77777777" w:rsidR="00ED550B" w:rsidRPr="00B61F51" w:rsidRDefault="00ED550B" w:rsidP="0075594C">
            <w:pPr>
              <w:shd w:val="clear" w:color="auto" w:fill="FFFFFF"/>
              <w:jc w:val="center"/>
              <w:rPr>
                <w:rFonts w:asciiTheme="majorBidi" w:hAnsiTheme="majorBidi" w:cstheme="majorBidi"/>
                <w:szCs w:val="24"/>
              </w:rPr>
            </w:pPr>
            <w:r w:rsidRPr="00B61F51">
              <w:rPr>
                <w:rFonts w:asciiTheme="majorBidi" w:hAnsiTheme="majorBidi" w:cstheme="majorBidi"/>
                <w:color w:val="000000"/>
                <w:szCs w:val="24"/>
                <w:lang w:val="en-US"/>
              </w:rPr>
              <w:t>18</w:t>
            </w:r>
          </w:p>
        </w:tc>
        <w:tc>
          <w:tcPr>
            <w:tcW w:w="5616" w:type="dxa"/>
            <w:gridSpan w:val="3"/>
            <w:tcBorders>
              <w:top w:val="single" w:sz="6" w:space="0" w:color="auto"/>
              <w:left w:val="single" w:sz="6" w:space="0" w:color="auto"/>
              <w:bottom w:val="nil"/>
              <w:right w:val="single" w:sz="6" w:space="0" w:color="auto"/>
            </w:tcBorders>
            <w:shd w:val="clear" w:color="auto" w:fill="FFFFFF"/>
          </w:tcPr>
          <w:p w14:paraId="5A5B2F55" w14:textId="77777777" w:rsidR="00ED550B" w:rsidRPr="00B61F51" w:rsidRDefault="00ED550B" w:rsidP="0075594C">
            <w:pPr>
              <w:shd w:val="clear" w:color="auto" w:fill="FFFFFF"/>
              <w:rPr>
                <w:rFonts w:asciiTheme="majorBidi" w:hAnsiTheme="majorBidi" w:cstheme="majorBidi"/>
                <w:szCs w:val="24"/>
              </w:rPr>
            </w:pPr>
            <w:r w:rsidRPr="00B61F51">
              <w:rPr>
                <w:rFonts w:asciiTheme="majorBidi" w:hAnsiTheme="majorBidi" w:cstheme="majorBidi"/>
                <w:color w:val="000000"/>
                <w:spacing w:val="-2"/>
                <w:szCs w:val="24"/>
                <w:lang w:val="en-US"/>
              </w:rPr>
              <w:t>Self Cleaning Filters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733C0B8" w14:textId="77777777" w:rsidR="00ED550B" w:rsidRPr="00B61F51" w:rsidRDefault="00ED550B" w:rsidP="0075594C">
            <w:pPr>
              <w:shd w:val="clear" w:color="auto" w:fill="FFFFFF"/>
              <w:rPr>
                <w:rFonts w:asciiTheme="majorBidi" w:hAnsiTheme="majorBidi" w:cstheme="majorBidi"/>
                <w:szCs w:val="24"/>
              </w:rPr>
            </w:pPr>
            <w:r w:rsidRPr="00B61F51">
              <w:rPr>
                <w:rFonts w:asciiTheme="majorBidi" w:hAnsiTheme="majorBidi" w:cstheme="majorBidi"/>
                <w:color w:val="000000"/>
                <w:spacing w:val="-5"/>
                <w:szCs w:val="24"/>
                <w:lang w:val="en-US"/>
              </w:rPr>
              <w:t>Amiad</w:t>
            </w:r>
          </w:p>
        </w:tc>
      </w:tr>
      <w:tr w:rsidR="00ED550B" w:rsidRPr="00B61F51" w14:paraId="2108CD90" w14:textId="77777777" w:rsidTr="00BA28FC">
        <w:trPr>
          <w:trHeight w:hRule="exact" w:val="518"/>
        </w:trPr>
        <w:tc>
          <w:tcPr>
            <w:tcW w:w="1192" w:type="dxa"/>
            <w:gridSpan w:val="2"/>
            <w:tcBorders>
              <w:top w:val="nil"/>
              <w:left w:val="single" w:sz="6" w:space="0" w:color="auto"/>
              <w:bottom w:val="nil"/>
              <w:right w:val="single" w:sz="6" w:space="0" w:color="auto"/>
            </w:tcBorders>
            <w:shd w:val="clear" w:color="auto" w:fill="FFFFFF"/>
          </w:tcPr>
          <w:p w14:paraId="086AA2DB" w14:textId="77777777" w:rsidR="00ED550B" w:rsidRPr="00B61F51" w:rsidRDefault="00ED550B" w:rsidP="0075594C">
            <w:pPr>
              <w:rPr>
                <w:rFonts w:asciiTheme="majorBidi" w:hAnsiTheme="majorBidi" w:cstheme="majorBidi"/>
                <w:szCs w:val="24"/>
              </w:rPr>
            </w:pPr>
          </w:p>
          <w:p w14:paraId="7DF65A4F" w14:textId="77777777" w:rsidR="00ED550B" w:rsidRPr="00B61F51" w:rsidRDefault="00ED550B"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EF39616" w14:textId="77777777" w:rsidR="00ED550B" w:rsidRPr="00B61F51" w:rsidRDefault="00ED550B" w:rsidP="0075594C">
            <w:pPr>
              <w:rPr>
                <w:rFonts w:asciiTheme="majorBidi" w:hAnsiTheme="majorBidi" w:cstheme="majorBidi"/>
                <w:szCs w:val="24"/>
              </w:rPr>
            </w:pPr>
          </w:p>
          <w:p w14:paraId="11D1C0E8" w14:textId="77777777" w:rsidR="00ED550B" w:rsidRPr="00B61F51" w:rsidRDefault="00ED550B"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6E241F3" w14:textId="77777777" w:rsidR="00ED550B" w:rsidRPr="00B61F51" w:rsidRDefault="00ED550B"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STF</w:t>
            </w:r>
          </w:p>
        </w:tc>
      </w:tr>
      <w:tr w:rsidR="00ED550B" w:rsidRPr="00B61F51" w14:paraId="6B4DFCD4" w14:textId="77777777" w:rsidTr="00BA28FC">
        <w:trPr>
          <w:trHeight w:hRule="exact" w:val="518"/>
        </w:trPr>
        <w:tc>
          <w:tcPr>
            <w:tcW w:w="1192" w:type="dxa"/>
            <w:gridSpan w:val="2"/>
            <w:tcBorders>
              <w:top w:val="nil"/>
              <w:left w:val="single" w:sz="6" w:space="0" w:color="auto"/>
              <w:bottom w:val="nil"/>
              <w:right w:val="single" w:sz="6" w:space="0" w:color="auto"/>
            </w:tcBorders>
            <w:shd w:val="clear" w:color="auto" w:fill="FFFFFF"/>
          </w:tcPr>
          <w:p w14:paraId="69C2CF52" w14:textId="77777777" w:rsidR="00ED550B" w:rsidRPr="00B61F51" w:rsidRDefault="00ED550B" w:rsidP="0075594C">
            <w:pPr>
              <w:rPr>
                <w:rFonts w:asciiTheme="majorBidi" w:hAnsiTheme="majorBidi" w:cstheme="majorBidi"/>
                <w:szCs w:val="24"/>
              </w:rPr>
            </w:pPr>
          </w:p>
          <w:p w14:paraId="71987DF6" w14:textId="77777777" w:rsidR="00ED550B" w:rsidRPr="00B61F51" w:rsidRDefault="00ED550B"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2254C45" w14:textId="77777777" w:rsidR="00ED550B" w:rsidRPr="00B61F51" w:rsidRDefault="00ED550B" w:rsidP="0075594C">
            <w:pPr>
              <w:rPr>
                <w:rFonts w:asciiTheme="majorBidi" w:hAnsiTheme="majorBidi" w:cstheme="majorBidi"/>
                <w:szCs w:val="24"/>
              </w:rPr>
            </w:pPr>
          </w:p>
          <w:p w14:paraId="6BEB96F4" w14:textId="77777777" w:rsidR="00ED550B" w:rsidRPr="00B61F51" w:rsidRDefault="00ED550B"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80B0F12" w14:textId="77777777" w:rsidR="00ED550B" w:rsidRPr="00B61F51" w:rsidRDefault="00ED550B"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7"/>
                <w:szCs w:val="24"/>
                <w:lang w:val="en-US"/>
              </w:rPr>
              <w:t>FILTRO</w:t>
            </w:r>
          </w:p>
        </w:tc>
      </w:tr>
      <w:tr w:rsidR="00ED550B" w:rsidRPr="00B61F51" w14:paraId="0322F733" w14:textId="77777777" w:rsidTr="00BA28FC">
        <w:trPr>
          <w:trHeight w:hRule="exact" w:val="528"/>
        </w:trPr>
        <w:tc>
          <w:tcPr>
            <w:tcW w:w="1192" w:type="dxa"/>
            <w:gridSpan w:val="2"/>
            <w:tcBorders>
              <w:top w:val="nil"/>
              <w:left w:val="single" w:sz="6" w:space="0" w:color="auto"/>
              <w:bottom w:val="nil"/>
              <w:right w:val="single" w:sz="6" w:space="0" w:color="auto"/>
            </w:tcBorders>
            <w:shd w:val="clear" w:color="auto" w:fill="FFFFFF"/>
          </w:tcPr>
          <w:p w14:paraId="29E9424F" w14:textId="77777777" w:rsidR="00ED550B" w:rsidRPr="00B61F51" w:rsidRDefault="00ED550B" w:rsidP="0075594C">
            <w:pPr>
              <w:rPr>
                <w:rFonts w:asciiTheme="majorBidi" w:hAnsiTheme="majorBidi" w:cstheme="majorBidi"/>
                <w:szCs w:val="24"/>
              </w:rPr>
            </w:pPr>
          </w:p>
          <w:p w14:paraId="74A19CC0" w14:textId="77777777" w:rsidR="00ED550B" w:rsidRPr="00B61F51" w:rsidRDefault="00ED550B"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7075999" w14:textId="77777777" w:rsidR="00ED550B" w:rsidRPr="00B61F51" w:rsidRDefault="00ED550B" w:rsidP="0075594C">
            <w:pPr>
              <w:rPr>
                <w:rFonts w:asciiTheme="majorBidi" w:hAnsiTheme="majorBidi" w:cstheme="majorBidi"/>
                <w:szCs w:val="24"/>
              </w:rPr>
            </w:pPr>
          </w:p>
          <w:p w14:paraId="7005397E" w14:textId="77777777" w:rsidR="00ED550B" w:rsidRPr="00B61F51" w:rsidRDefault="00ED550B"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37B7ACE" w14:textId="77777777" w:rsidR="00ED550B" w:rsidRPr="00B61F51" w:rsidRDefault="00ED550B"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Taprogge GmbH</w:t>
            </w:r>
          </w:p>
        </w:tc>
      </w:tr>
      <w:tr w:rsidR="00ED550B" w:rsidRPr="00B61F51" w14:paraId="4E3DA94E" w14:textId="77777777" w:rsidTr="00BA28FC">
        <w:trPr>
          <w:trHeight w:hRule="exact" w:val="518"/>
        </w:trPr>
        <w:tc>
          <w:tcPr>
            <w:tcW w:w="1192" w:type="dxa"/>
            <w:gridSpan w:val="2"/>
            <w:tcBorders>
              <w:top w:val="nil"/>
              <w:left w:val="single" w:sz="6" w:space="0" w:color="auto"/>
              <w:bottom w:val="single" w:sz="6" w:space="0" w:color="auto"/>
              <w:right w:val="single" w:sz="6" w:space="0" w:color="auto"/>
            </w:tcBorders>
            <w:shd w:val="clear" w:color="auto" w:fill="FFFFFF"/>
          </w:tcPr>
          <w:p w14:paraId="6F720224" w14:textId="77777777" w:rsidR="00ED550B" w:rsidRPr="00B61F51" w:rsidRDefault="00ED550B" w:rsidP="0075594C">
            <w:pPr>
              <w:rPr>
                <w:rFonts w:asciiTheme="majorBidi" w:hAnsiTheme="majorBidi" w:cstheme="majorBidi"/>
                <w:szCs w:val="24"/>
              </w:rPr>
            </w:pPr>
          </w:p>
          <w:p w14:paraId="03C91C24" w14:textId="77777777" w:rsidR="00ED550B" w:rsidRPr="00B61F51" w:rsidRDefault="00ED550B"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55493B43" w14:textId="77777777" w:rsidR="00ED550B" w:rsidRPr="00B61F51" w:rsidRDefault="00ED550B" w:rsidP="0075594C">
            <w:pPr>
              <w:rPr>
                <w:rFonts w:asciiTheme="majorBidi" w:hAnsiTheme="majorBidi" w:cstheme="majorBidi"/>
                <w:szCs w:val="24"/>
              </w:rPr>
            </w:pPr>
          </w:p>
          <w:p w14:paraId="75735D4B" w14:textId="77777777" w:rsidR="00ED550B" w:rsidRPr="00B61F51" w:rsidRDefault="00ED550B"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5CEEBEC" w14:textId="77777777" w:rsidR="00ED550B" w:rsidRPr="00B61F51" w:rsidRDefault="00ED550B" w:rsidP="0075594C">
            <w:pPr>
              <w:shd w:val="clear" w:color="auto" w:fill="FFFFFF"/>
              <w:rPr>
                <w:rFonts w:asciiTheme="majorBidi" w:hAnsiTheme="majorBidi" w:cstheme="majorBidi"/>
                <w:szCs w:val="24"/>
              </w:rPr>
            </w:pPr>
            <w:r w:rsidRPr="00B61F51">
              <w:rPr>
                <w:rFonts w:asciiTheme="majorBidi" w:hAnsiTheme="majorBidi" w:cstheme="majorBidi"/>
                <w:color w:val="000000"/>
                <w:spacing w:val="-6"/>
                <w:szCs w:val="24"/>
                <w:lang w:val="en-US"/>
              </w:rPr>
              <w:t>Azud</w:t>
            </w:r>
          </w:p>
        </w:tc>
      </w:tr>
      <w:tr w:rsidR="00ED550B" w:rsidRPr="00B61F51" w14:paraId="2523B3F6" w14:textId="77777777" w:rsidTr="00BA28FC">
        <w:trPr>
          <w:trHeight w:hRule="exact" w:val="518"/>
        </w:trPr>
        <w:tc>
          <w:tcPr>
            <w:tcW w:w="1192" w:type="dxa"/>
            <w:gridSpan w:val="2"/>
            <w:tcBorders>
              <w:top w:val="single" w:sz="6" w:space="0" w:color="auto"/>
              <w:left w:val="single" w:sz="6" w:space="0" w:color="auto"/>
              <w:bottom w:val="nil"/>
              <w:right w:val="single" w:sz="6" w:space="0" w:color="auto"/>
            </w:tcBorders>
            <w:shd w:val="clear" w:color="auto" w:fill="FFFFFF"/>
          </w:tcPr>
          <w:p w14:paraId="2E94F6BE" w14:textId="77777777" w:rsidR="00ED550B" w:rsidRPr="00B61F51" w:rsidRDefault="00ED550B" w:rsidP="0075594C">
            <w:pPr>
              <w:shd w:val="clear" w:color="auto" w:fill="FFFFFF"/>
              <w:jc w:val="center"/>
              <w:rPr>
                <w:rFonts w:asciiTheme="majorBidi" w:hAnsiTheme="majorBidi" w:cstheme="majorBidi"/>
                <w:szCs w:val="24"/>
              </w:rPr>
            </w:pPr>
            <w:r w:rsidRPr="00B61F51">
              <w:rPr>
                <w:rFonts w:asciiTheme="majorBidi" w:hAnsiTheme="majorBidi" w:cstheme="majorBidi"/>
                <w:color w:val="000000"/>
                <w:spacing w:val="-11"/>
                <w:szCs w:val="24"/>
                <w:lang w:val="en-US"/>
              </w:rPr>
              <w:t>18 A.</w:t>
            </w:r>
          </w:p>
        </w:tc>
        <w:tc>
          <w:tcPr>
            <w:tcW w:w="5616" w:type="dxa"/>
            <w:gridSpan w:val="3"/>
            <w:tcBorders>
              <w:top w:val="single" w:sz="6" w:space="0" w:color="auto"/>
              <w:left w:val="single" w:sz="6" w:space="0" w:color="auto"/>
              <w:bottom w:val="nil"/>
              <w:right w:val="single" w:sz="6" w:space="0" w:color="auto"/>
            </w:tcBorders>
            <w:shd w:val="clear" w:color="auto" w:fill="FFFFFF"/>
          </w:tcPr>
          <w:p w14:paraId="23CAB5F6" w14:textId="77777777" w:rsidR="00ED550B" w:rsidRPr="00B61F51" w:rsidRDefault="00ED550B"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Ultrafiltration</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2B3572A" w14:textId="77777777" w:rsidR="00ED550B" w:rsidRPr="00B61F51" w:rsidRDefault="00ED550B" w:rsidP="0075594C">
            <w:pPr>
              <w:shd w:val="clear" w:color="auto" w:fill="FFFFFF"/>
              <w:rPr>
                <w:rFonts w:asciiTheme="majorBidi" w:hAnsiTheme="majorBidi" w:cstheme="majorBidi"/>
                <w:szCs w:val="24"/>
              </w:rPr>
            </w:pPr>
            <w:r w:rsidRPr="00B61F51">
              <w:rPr>
                <w:rFonts w:asciiTheme="majorBidi" w:hAnsiTheme="majorBidi" w:cstheme="majorBidi"/>
                <w:color w:val="000000"/>
                <w:spacing w:val="-2"/>
                <w:szCs w:val="24"/>
                <w:lang w:val="en-US"/>
              </w:rPr>
              <w:t>X-Flow (Pentair)</w:t>
            </w:r>
          </w:p>
        </w:tc>
      </w:tr>
      <w:tr w:rsidR="00ED550B" w:rsidRPr="00B61F51" w14:paraId="0ACD5573" w14:textId="77777777" w:rsidTr="00BA28FC">
        <w:trPr>
          <w:trHeight w:hRule="exact" w:val="518"/>
        </w:trPr>
        <w:tc>
          <w:tcPr>
            <w:tcW w:w="1192" w:type="dxa"/>
            <w:gridSpan w:val="2"/>
            <w:tcBorders>
              <w:top w:val="nil"/>
              <w:left w:val="single" w:sz="6" w:space="0" w:color="auto"/>
              <w:bottom w:val="nil"/>
              <w:right w:val="single" w:sz="6" w:space="0" w:color="auto"/>
            </w:tcBorders>
            <w:shd w:val="clear" w:color="auto" w:fill="FFFFFF"/>
          </w:tcPr>
          <w:p w14:paraId="65BBA5B4" w14:textId="77777777" w:rsidR="00ED550B" w:rsidRPr="00B61F51" w:rsidRDefault="00ED550B" w:rsidP="0075594C">
            <w:pPr>
              <w:rPr>
                <w:rFonts w:asciiTheme="majorBidi" w:hAnsiTheme="majorBidi" w:cstheme="majorBidi"/>
                <w:szCs w:val="24"/>
              </w:rPr>
            </w:pPr>
          </w:p>
          <w:p w14:paraId="6AD0D337" w14:textId="77777777" w:rsidR="00ED550B" w:rsidRPr="00B61F51" w:rsidRDefault="00ED550B"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843C33D" w14:textId="77777777" w:rsidR="00ED550B" w:rsidRPr="00B61F51" w:rsidRDefault="00ED550B" w:rsidP="0075594C">
            <w:pPr>
              <w:rPr>
                <w:rFonts w:asciiTheme="majorBidi" w:hAnsiTheme="majorBidi" w:cstheme="majorBidi"/>
                <w:szCs w:val="24"/>
              </w:rPr>
            </w:pPr>
          </w:p>
          <w:p w14:paraId="0AA5E87C" w14:textId="77777777" w:rsidR="00ED550B" w:rsidRPr="00B61F51" w:rsidRDefault="00ED550B"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9D4910D" w14:textId="77777777" w:rsidR="00ED550B" w:rsidRPr="00B61F51" w:rsidRDefault="00ED550B"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7"/>
                <w:szCs w:val="24"/>
                <w:lang w:val="en-US"/>
              </w:rPr>
              <w:t>Inge AG</w:t>
            </w:r>
          </w:p>
        </w:tc>
      </w:tr>
      <w:tr w:rsidR="00ED550B" w:rsidRPr="00B61F51" w14:paraId="15D8194C" w14:textId="77777777" w:rsidTr="00BA28FC">
        <w:trPr>
          <w:trHeight w:hRule="exact" w:val="518"/>
        </w:trPr>
        <w:tc>
          <w:tcPr>
            <w:tcW w:w="1192" w:type="dxa"/>
            <w:gridSpan w:val="2"/>
            <w:tcBorders>
              <w:top w:val="nil"/>
              <w:left w:val="single" w:sz="6" w:space="0" w:color="auto"/>
              <w:bottom w:val="nil"/>
              <w:right w:val="single" w:sz="6" w:space="0" w:color="auto"/>
            </w:tcBorders>
            <w:shd w:val="clear" w:color="auto" w:fill="FFFFFF"/>
          </w:tcPr>
          <w:p w14:paraId="0253D953" w14:textId="77777777" w:rsidR="00ED550B" w:rsidRPr="00B61F51" w:rsidRDefault="00ED550B" w:rsidP="0075594C">
            <w:pPr>
              <w:rPr>
                <w:rFonts w:asciiTheme="majorBidi" w:hAnsiTheme="majorBidi" w:cstheme="majorBidi"/>
                <w:szCs w:val="24"/>
              </w:rPr>
            </w:pPr>
          </w:p>
          <w:p w14:paraId="65C4EFA2" w14:textId="77777777" w:rsidR="00ED550B" w:rsidRPr="00B61F51" w:rsidRDefault="00ED550B"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F2A19AE" w14:textId="77777777" w:rsidR="00ED550B" w:rsidRPr="00B61F51" w:rsidRDefault="00ED550B" w:rsidP="0075594C">
            <w:pPr>
              <w:rPr>
                <w:rFonts w:asciiTheme="majorBidi" w:hAnsiTheme="majorBidi" w:cstheme="majorBidi"/>
                <w:szCs w:val="24"/>
              </w:rPr>
            </w:pPr>
          </w:p>
          <w:p w14:paraId="1D281469" w14:textId="77777777" w:rsidR="00ED550B" w:rsidRPr="00B61F51" w:rsidRDefault="00ED550B"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5A3BEB6" w14:textId="77777777" w:rsidR="00ED550B" w:rsidRPr="00B61F51" w:rsidRDefault="00ED550B"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zCs w:val="24"/>
                <w:lang w:val="en-US"/>
              </w:rPr>
              <w:t>Dow</w:t>
            </w:r>
          </w:p>
        </w:tc>
      </w:tr>
      <w:tr w:rsidR="00ED550B" w:rsidRPr="00B61F51" w14:paraId="205BF312" w14:textId="77777777" w:rsidTr="00BA28FC">
        <w:trPr>
          <w:trHeight w:hRule="exact" w:val="518"/>
        </w:trPr>
        <w:tc>
          <w:tcPr>
            <w:tcW w:w="1192" w:type="dxa"/>
            <w:gridSpan w:val="2"/>
            <w:tcBorders>
              <w:top w:val="nil"/>
              <w:left w:val="single" w:sz="6" w:space="0" w:color="auto"/>
              <w:bottom w:val="single" w:sz="6" w:space="0" w:color="auto"/>
              <w:right w:val="single" w:sz="6" w:space="0" w:color="auto"/>
            </w:tcBorders>
            <w:shd w:val="clear" w:color="auto" w:fill="FFFFFF"/>
          </w:tcPr>
          <w:p w14:paraId="1E4F2F89" w14:textId="77777777" w:rsidR="00ED550B" w:rsidRPr="00B61F51" w:rsidRDefault="00ED550B" w:rsidP="0075594C">
            <w:pPr>
              <w:rPr>
                <w:rFonts w:asciiTheme="majorBidi" w:hAnsiTheme="majorBidi" w:cstheme="majorBidi"/>
                <w:szCs w:val="24"/>
              </w:rPr>
            </w:pPr>
          </w:p>
          <w:p w14:paraId="5EDF53B7" w14:textId="77777777" w:rsidR="00ED550B" w:rsidRPr="00B61F51" w:rsidRDefault="00ED550B"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389B6F1E" w14:textId="77777777" w:rsidR="00ED550B" w:rsidRPr="00B61F51" w:rsidRDefault="00ED550B" w:rsidP="0075594C">
            <w:pPr>
              <w:rPr>
                <w:rFonts w:asciiTheme="majorBidi" w:hAnsiTheme="majorBidi" w:cstheme="majorBidi"/>
                <w:szCs w:val="24"/>
              </w:rPr>
            </w:pPr>
          </w:p>
          <w:p w14:paraId="3E02B15C" w14:textId="77777777" w:rsidR="00ED550B" w:rsidRPr="00B61F51" w:rsidRDefault="00ED550B"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85AD9A3" w14:textId="77777777" w:rsidR="00ED550B" w:rsidRPr="00B61F51" w:rsidRDefault="00ED550B"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Hyflux</w:t>
            </w:r>
          </w:p>
        </w:tc>
      </w:tr>
      <w:tr w:rsidR="00ED550B" w:rsidRPr="00B61F51" w14:paraId="49E4C04A" w14:textId="77777777" w:rsidTr="00BA28FC">
        <w:trPr>
          <w:trHeight w:hRule="exact" w:val="528"/>
        </w:trPr>
        <w:tc>
          <w:tcPr>
            <w:tcW w:w="1192" w:type="dxa"/>
            <w:gridSpan w:val="2"/>
            <w:tcBorders>
              <w:top w:val="single" w:sz="6" w:space="0" w:color="auto"/>
              <w:left w:val="single" w:sz="6" w:space="0" w:color="auto"/>
              <w:bottom w:val="nil"/>
              <w:right w:val="single" w:sz="6" w:space="0" w:color="auto"/>
            </w:tcBorders>
            <w:shd w:val="clear" w:color="auto" w:fill="FFFFFF"/>
          </w:tcPr>
          <w:p w14:paraId="0288BD81" w14:textId="77777777" w:rsidR="00ED550B" w:rsidRPr="00B61F51" w:rsidRDefault="00ED550B" w:rsidP="0075594C">
            <w:pPr>
              <w:shd w:val="clear" w:color="auto" w:fill="FFFFFF"/>
              <w:jc w:val="center"/>
              <w:rPr>
                <w:rFonts w:asciiTheme="majorBidi" w:hAnsiTheme="majorBidi" w:cstheme="majorBidi"/>
                <w:szCs w:val="24"/>
              </w:rPr>
            </w:pPr>
            <w:r w:rsidRPr="00B61F51">
              <w:rPr>
                <w:rFonts w:asciiTheme="majorBidi" w:hAnsiTheme="majorBidi" w:cstheme="majorBidi"/>
                <w:color w:val="000000"/>
                <w:szCs w:val="24"/>
                <w:lang w:val="en-US"/>
              </w:rPr>
              <w:t>19.</w:t>
            </w:r>
          </w:p>
        </w:tc>
        <w:tc>
          <w:tcPr>
            <w:tcW w:w="5616" w:type="dxa"/>
            <w:gridSpan w:val="3"/>
            <w:tcBorders>
              <w:top w:val="single" w:sz="6" w:space="0" w:color="auto"/>
              <w:left w:val="single" w:sz="6" w:space="0" w:color="auto"/>
              <w:bottom w:val="nil"/>
              <w:right w:val="single" w:sz="6" w:space="0" w:color="auto"/>
            </w:tcBorders>
            <w:shd w:val="clear" w:color="auto" w:fill="FFFFFF"/>
          </w:tcPr>
          <w:p w14:paraId="52DAA7AC" w14:textId="77777777" w:rsidR="00ED550B" w:rsidRPr="00B61F51" w:rsidRDefault="00ED550B" w:rsidP="0075594C">
            <w:pPr>
              <w:shd w:val="clear" w:color="auto" w:fill="FFFFFF"/>
              <w:rPr>
                <w:rFonts w:asciiTheme="majorBidi" w:hAnsiTheme="majorBidi" w:cstheme="majorBidi"/>
                <w:szCs w:val="24"/>
              </w:rPr>
            </w:pPr>
            <w:r w:rsidRPr="00B61F51">
              <w:rPr>
                <w:rFonts w:asciiTheme="majorBidi" w:hAnsiTheme="majorBidi" w:cstheme="majorBidi"/>
                <w:color w:val="000000"/>
                <w:spacing w:val="-2"/>
                <w:szCs w:val="24"/>
                <w:lang w:val="en-US"/>
              </w:rPr>
              <w:t>Air Valves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95F58F7" w14:textId="77777777" w:rsidR="00ED550B" w:rsidRPr="00B61F51" w:rsidRDefault="00ED550B" w:rsidP="0075594C">
            <w:pPr>
              <w:shd w:val="clear" w:color="auto" w:fill="FFFFFF"/>
              <w:rPr>
                <w:rFonts w:asciiTheme="majorBidi" w:hAnsiTheme="majorBidi" w:cstheme="majorBidi"/>
                <w:szCs w:val="24"/>
              </w:rPr>
            </w:pPr>
            <w:r w:rsidRPr="00B61F51">
              <w:rPr>
                <w:rFonts w:asciiTheme="majorBidi" w:hAnsiTheme="majorBidi" w:cstheme="majorBidi"/>
                <w:color w:val="000000"/>
                <w:spacing w:val="-8"/>
                <w:szCs w:val="24"/>
                <w:lang w:val="en-US"/>
              </w:rPr>
              <w:t>VAG</w:t>
            </w:r>
          </w:p>
        </w:tc>
      </w:tr>
      <w:tr w:rsidR="00ED550B" w:rsidRPr="00B61F51" w14:paraId="128757A4" w14:textId="77777777" w:rsidTr="00BA28FC">
        <w:trPr>
          <w:trHeight w:hRule="exact" w:val="518"/>
        </w:trPr>
        <w:tc>
          <w:tcPr>
            <w:tcW w:w="1192" w:type="dxa"/>
            <w:gridSpan w:val="2"/>
            <w:tcBorders>
              <w:top w:val="nil"/>
              <w:left w:val="single" w:sz="6" w:space="0" w:color="auto"/>
              <w:bottom w:val="single" w:sz="6" w:space="0" w:color="auto"/>
              <w:right w:val="single" w:sz="6" w:space="0" w:color="auto"/>
            </w:tcBorders>
            <w:shd w:val="clear" w:color="auto" w:fill="FFFFFF"/>
          </w:tcPr>
          <w:p w14:paraId="67B1B870" w14:textId="77777777" w:rsidR="00ED550B" w:rsidRPr="00B61F51" w:rsidRDefault="00ED550B" w:rsidP="0075594C">
            <w:pPr>
              <w:rPr>
                <w:rFonts w:asciiTheme="majorBidi" w:hAnsiTheme="majorBidi" w:cstheme="majorBidi"/>
                <w:szCs w:val="24"/>
              </w:rPr>
            </w:pPr>
          </w:p>
          <w:p w14:paraId="27FD8D8F" w14:textId="77777777" w:rsidR="00ED550B" w:rsidRPr="00B61F51" w:rsidRDefault="00ED550B"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452C7DDE" w14:textId="77777777" w:rsidR="00ED550B" w:rsidRPr="00B61F51" w:rsidRDefault="00ED550B" w:rsidP="0075594C">
            <w:pPr>
              <w:rPr>
                <w:rFonts w:asciiTheme="majorBidi" w:hAnsiTheme="majorBidi" w:cstheme="majorBidi"/>
                <w:szCs w:val="24"/>
              </w:rPr>
            </w:pPr>
          </w:p>
          <w:p w14:paraId="56E57C19" w14:textId="77777777" w:rsidR="00ED550B" w:rsidRPr="00B61F51" w:rsidRDefault="00ED550B"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CD6ABBD" w14:textId="77777777" w:rsidR="00ED550B" w:rsidRPr="00B61F51" w:rsidRDefault="00ED550B" w:rsidP="0075594C">
            <w:pPr>
              <w:shd w:val="clear" w:color="auto" w:fill="FFFFFF"/>
              <w:rPr>
                <w:rFonts w:asciiTheme="majorBidi" w:hAnsiTheme="majorBidi" w:cstheme="majorBidi"/>
                <w:szCs w:val="24"/>
              </w:rPr>
            </w:pPr>
            <w:r w:rsidRPr="00B61F51">
              <w:rPr>
                <w:rFonts w:asciiTheme="majorBidi" w:hAnsiTheme="majorBidi" w:cstheme="majorBidi"/>
                <w:color w:val="000000"/>
                <w:spacing w:val="-2"/>
                <w:szCs w:val="24"/>
                <w:lang w:val="en-US"/>
              </w:rPr>
              <w:t>Tyco (Pentair)</w:t>
            </w:r>
          </w:p>
        </w:tc>
      </w:tr>
      <w:tr w:rsidR="00ED550B" w:rsidRPr="00B61F51" w14:paraId="11F49BD9" w14:textId="77777777" w:rsidTr="00BA28FC">
        <w:trPr>
          <w:trHeight w:hRule="exact" w:val="518"/>
        </w:trPr>
        <w:tc>
          <w:tcPr>
            <w:tcW w:w="1192" w:type="dxa"/>
            <w:gridSpan w:val="2"/>
            <w:tcBorders>
              <w:top w:val="single" w:sz="6" w:space="0" w:color="auto"/>
              <w:left w:val="single" w:sz="6" w:space="0" w:color="auto"/>
              <w:bottom w:val="nil"/>
              <w:right w:val="single" w:sz="6" w:space="0" w:color="auto"/>
            </w:tcBorders>
            <w:shd w:val="clear" w:color="auto" w:fill="FFFFFF"/>
          </w:tcPr>
          <w:p w14:paraId="6D39EA38" w14:textId="77777777" w:rsidR="00ED550B" w:rsidRPr="00B61F51" w:rsidRDefault="00ED550B" w:rsidP="0075594C">
            <w:pPr>
              <w:shd w:val="clear" w:color="auto" w:fill="FFFFFF"/>
              <w:jc w:val="center"/>
              <w:rPr>
                <w:rFonts w:asciiTheme="majorBidi" w:hAnsiTheme="majorBidi" w:cstheme="majorBidi"/>
                <w:szCs w:val="24"/>
              </w:rPr>
            </w:pPr>
            <w:r w:rsidRPr="00B61F51">
              <w:rPr>
                <w:rFonts w:asciiTheme="majorBidi" w:hAnsiTheme="majorBidi" w:cstheme="majorBidi"/>
                <w:color w:val="000000"/>
                <w:szCs w:val="24"/>
                <w:lang w:val="en-US"/>
              </w:rPr>
              <w:t>20.</w:t>
            </w:r>
          </w:p>
        </w:tc>
        <w:tc>
          <w:tcPr>
            <w:tcW w:w="5616" w:type="dxa"/>
            <w:gridSpan w:val="3"/>
            <w:tcBorders>
              <w:top w:val="single" w:sz="6" w:space="0" w:color="auto"/>
              <w:left w:val="single" w:sz="6" w:space="0" w:color="auto"/>
              <w:bottom w:val="nil"/>
              <w:right w:val="single" w:sz="6" w:space="0" w:color="auto"/>
            </w:tcBorders>
            <w:shd w:val="clear" w:color="auto" w:fill="FFFFFF"/>
          </w:tcPr>
          <w:p w14:paraId="61DB56A9" w14:textId="77777777" w:rsidR="00ED550B" w:rsidRPr="00B61F51" w:rsidRDefault="00ED550B"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Gate Valves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6987606" w14:textId="77777777" w:rsidR="00ED550B" w:rsidRPr="00B61F51" w:rsidRDefault="00ED550B" w:rsidP="0075594C">
            <w:pPr>
              <w:shd w:val="clear" w:color="auto" w:fill="FFFFFF"/>
              <w:rPr>
                <w:rFonts w:asciiTheme="majorBidi" w:hAnsiTheme="majorBidi" w:cstheme="majorBidi"/>
                <w:szCs w:val="24"/>
              </w:rPr>
            </w:pPr>
            <w:r w:rsidRPr="00B61F51">
              <w:rPr>
                <w:rFonts w:asciiTheme="majorBidi" w:hAnsiTheme="majorBidi" w:cstheme="majorBidi"/>
                <w:color w:val="000000"/>
                <w:spacing w:val="-2"/>
                <w:szCs w:val="24"/>
                <w:lang w:val="en-US"/>
              </w:rPr>
              <w:t>Tyco (Pentair)</w:t>
            </w:r>
          </w:p>
        </w:tc>
      </w:tr>
      <w:tr w:rsidR="00ED550B" w:rsidRPr="00B61F51" w14:paraId="5059C241" w14:textId="77777777" w:rsidTr="00BA28FC">
        <w:trPr>
          <w:trHeight w:hRule="exact" w:val="518"/>
        </w:trPr>
        <w:tc>
          <w:tcPr>
            <w:tcW w:w="1192" w:type="dxa"/>
            <w:gridSpan w:val="2"/>
            <w:vMerge w:val="restart"/>
            <w:tcBorders>
              <w:top w:val="nil"/>
              <w:left w:val="single" w:sz="6" w:space="0" w:color="auto"/>
              <w:bottom w:val="nil"/>
              <w:right w:val="single" w:sz="6" w:space="0" w:color="auto"/>
            </w:tcBorders>
            <w:shd w:val="clear" w:color="auto" w:fill="FFFFFF"/>
          </w:tcPr>
          <w:p w14:paraId="700B9B3C" w14:textId="77777777" w:rsidR="00ED550B" w:rsidRPr="00B61F51" w:rsidRDefault="00ED550B" w:rsidP="0075594C">
            <w:pPr>
              <w:rPr>
                <w:rFonts w:asciiTheme="majorBidi" w:hAnsiTheme="majorBidi" w:cstheme="majorBidi"/>
                <w:szCs w:val="24"/>
              </w:rPr>
            </w:pPr>
          </w:p>
          <w:p w14:paraId="084F50F9" w14:textId="77777777" w:rsidR="00ED550B" w:rsidRPr="00B61F51" w:rsidRDefault="00ED550B" w:rsidP="0075594C">
            <w:pPr>
              <w:rPr>
                <w:rFonts w:asciiTheme="majorBidi" w:hAnsiTheme="majorBidi" w:cstheme="majorBidi"/>
                <w:szCs w:val="24"/>
              </w:rPr>
            </w:pPr>
          </w:p>
        </w:tc>
        <w:tc>
          <w:tcPr>
            <w:tcW w:w="5616" w:type="dxa"/>
            <w:gridSpan w:val="3"/>
            <w:vMerge w:val="restart"/>
            <w:tcBorders>
              <w:top w:val="nil"/>
              <w:left w:val="single" w:sz="6" w:space="0" w:color="auto"/>
              <w:bottom w:val="nil"/>
              <w:right w:val="single" w:sz="6" w:space="0" w:color="auto"/>
            </w:tcBorders>
            <w:shd w:val="clear" w:color="auto" w:fill="FFFFFF"/>
          </w:tcPr>
          <w:p w14:paraId="65E223D1" w14:textId="77777777" w:rsidR="00ED550B" w:rsidRPr="00B61F51" w:rsidRDefault="00ED550B" w:rsidP="0075594C">
            <w:pPr>
              <w:rPr>
                <w:rFonts w:asciiTheme="majorBidi" w:hAnsiTheme="majorBidi" w:cstheme="majorBidi"/>
                <w:szCs w:val="24"/>
              </w:rPr>
            </w:pPr>
          </w:p>
          <w:p w14:paraId="2F84EE15" w14:textId="77777777" w:rsidR="00ED550B" w:rsidRPr="00B61F51" w:rsidRDefault="00ED550B"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9AE5759" w14:textId="77777777" w:rsidR="00ED550B" w:rsidRPr="00B61F51" w:rsidRDefault="00ED550B"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KSBAG</w:t>
            </w:r>
          </w:p>
        </w:tc>
      </w:tr>
      <w:tr w:rsidR="00ED550B" w:rsidRPr="00B61F51" w14:paraId="611DC4B5" w14:textId="77777777" w:rsidTr="00BA28FC">
        <w:trPr>
          <w:trHeight w:hRule="exact" w:val="518"/>
        </w:trPr>
        <w:tc>
          <w:tcPr>
            <w:tcW w:w="1192" w:type="dxa"/>
            <w:gridSpan w:val="2"/>
            <w:vMerge/>
            <w:tcBorders>
              <w:top w:val="nil"/>
              <w:left w:val="single" w:sz="6" w:space="0" w:color="auto"/>
              <w:bottom w:val="nil"/>
              <w:right w:val="single" w:sz="6" w:space="0" w:color="auto"/>
            </w:tcBorders>
            <w:shd w:val="clear" w:color="auto" w:fill="FFFFFF"/>
          </w:tcPr>
          <w:p w14:paraId="1E7E180C" w14:textId="77777777" w:rsidR="00ED550B" w:rsidRPr="00B61F51" w:rsidRDefault="00ED550B" w:rsidP="0075594C">
            <w:pPr>
              <w:rPr>
                <w:rFonts w:asciiTheme="majorBidi" w:hAnsiTheme="majorBidi" w:cstheme="majorBidi"/>
                <w:szCs w:val="24"/>
              </w:rPr>
            </w:pPr>
          </w:p>
        </w:tc>
        <w:tc>
          <w:tcPr>
            <w:tcW w:w="5616" w:type="dxa"/>
            <w:gridSpan w:val="3"/>
            <w:vMerge/>
            <w:tcBorders>
              <w:top w:val="nil"/>
              <w:left w:val="single" w:sz="6" w:space="0" w:color="auto"/>
              <w:bottom w:val="nil"/>
              <w:right w:val="single" w:sz="6" w:space="0" w:color="auto"/>
            </w:tcBorders>
            <w:shd w:val="clear" w:color="auto" w:fill="FFFFFF"/>
          </w:tcPr>
          <w:p w14:paraId="666D556E" w14:textId="77777777" w:rsidR="00ED550B" w:rsidRPr="00B61F51" w:rsidRDefault="00ED550B"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B734B55" w14:textId="77777777" w:rsidR="00ED550B" w:rsidRPr="00B61F51" w:rsidRDefault="00ED550B" w:rsidP="0075594C">
            <w:pPr>
              <w:shd w:val="clear" w:color="auto" w:fill="FFFFFF"/>
              <w:ind w:left="14"/>
              <w:rPr>
                <w:rFonts w:asciiTheme="majorBidi" w:hAnsiTheme="majorBidi" w:cstheme="majorBidi"/>
                <w:color w:val="000000"/>
                <w:spacing w:val="4"/>
                <w:szCs w:val="24"/>
                <w:lang w:val="en-US"/>
              </w:rPr>
            </w:pPr>
            <w:r w:rsidRPr="00B61F51">
              <w:rPr>
                <w:rFonts w:asciiTheme="majorBidi" w:hAnsiTheme="majorBidi" w:cstheme="majorBidi"/>
                <w:color w:val="000000"/>
                <w:spacing w:val="4"/>
                <w:szCs w:val="24"/>
                <w:lang w:val="en-US"/>
              </w:rPr>
              <w:t>H. Sarkar</w:t>
            </w:r>
          </w:p>
        </w:tc>
      </w:tr>
      <w:tr w:rsidR="00ED550B" w:rsidRPr="00B61F51" w14:paraId="6A940426" w14:textId="77777777" w:rsidTr="00BA28FC">
        <w:trPr>
          <w:trHeight w:hRule="exact" w:val="518"/>
        </w:trPr>
        <w:tc>
          <w:tcPr>
            <w:tcW w:w="1192" w:type="dxa"/>
            <w:gridSpan w:val="2"/>
            <w:tcBorders>
              <w:top w:val="nil"/>
              <w:left w:val="single" w:sz="6" w:space="0" w:color="auto"/>
              <w:bottom w:val="nil"/>
              <w:right w:val="single" w:sz="6" w:space="0" w:color="auto"/>
            </w:tcBorders>
            <w:shd w:val="clear" w:color="auto" w:fill="FFFFFF"/>
          </w:tcPr>
          <w:p w14:paraId="4E1042DF" w14:textId="77777777" w:rsidR="00ED550B" w:rsidRPr="00B61F51" w:rsidRDefault="00ED550B" w:rsidP="0075594C">
            <w:pPr>
              <w:rPr>
                <w:rFonts w:asciiTheme="majorBidi" w:hAnsiTheme="majorBidi" w:cstheme="majorBidi"/>
                <w:szCs w:val="24"/>
              </w:rPr>
            </w:pPr>
          </w:p>
          <w:p w14:paraId="60E24D29" w14:textId="77777777" w:rsidR="00ED550B" w:rsidRPr="00B61F51" w:rsidRDefault="00ED550B"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4B70A2A" w14:textId="77777777" w:rsidR="00ED550B" w:rsidRPr="00B61F51" w:rsidRDefault="00ED550B" w:rsidP="0075594C">
            <w:pPr>
              <w:rPr>
                <w:rFonts w:asciiTheme="majorBidi" w:hAnsiTheme="majorBidi" w:cstheme="majorBidi"/>
                <w:szCs w:val="24"/>
              </w:rPr>
            </w:pPr>
          </w:p>
          <w:p w14:paraId="5D0DD927" w14:textId="77777777" w:rsidR="00ED550B" w:rsidRPr="00B61F51" w:rsidRDefault="00ED550B"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7509C95" w14:textId="77777777" w:rsidR="00ED550B" w:rsidRPr="00B61F51" w:rsidRDefault="00ED550B"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6"/>
                <w:szCs w:val="24"/>
                <w:lang w:val="en-US"/>
              </w:rPr>
              <w:t>Bayer</w:t>
            </w:r>
          </w:p>
        </w:tc>
      </w:tr>
      <w:tr w:rsidR="00ED550B" w:rsidRPr="00B61F51" w14:paraId="52A3EE3C" w14:textId="77777777" w:rsidTr="00BA28FC">
        <w:trPr>
          <w:trHeight w:hRule="exact" w:val="518"/>
        </w:trPr>
        <w:tc>
          <w:tcPr>
            <w:tcW w:w="1192" w:type="dxa"/>
            <w:gridSpan w:val="2"/>
            <w:tcBorders>
              <w:top w:val="nil"/>
              <w:left w:val="single" w:sz="6" w:space="0" w:color="auto"/>
              <w:bottom w:val="single" w:sz="6" w:space="0" w:color="auto"/>
              <w:right w:val="single" w:sz="6" w:space="0" w:color="auto"/>
            </w:tcBorders>
            <w:shd w:val="clear" w:color="auto" w:fill="FFFFFF"/>
          </w:tcPr>
          <w:p w14:paraId="4B70281B" w14:textId="77777777" w:rsidR="00ED550B" w:rsidRPr="00B61F51" w:rsidRDefault="00ED550B" w:rsidP="0075594C">
            <w:pPr>
              <w:rPr>
                <w:rFonts w:asciiTheme="majorBidi" w:hAnsiTheme="majorBidi" w:cstheme="majorBidi"/>
                <w:szCs w:val="24"/>
              </w:rPr>
            </w:pPr>
          </w:p>
          <w:p w14:paraId="28BF68C7" w14:textId="77777777" w:rsidR="00ED550B" w:rsidRPr="00B61F51" w:rsidRDefault="00ED550B"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52237362" w14:textId="77777777" w:rsidR="00ED550B" w:rsidRPr="00B61F51" w:rsidRDefault="00ED550B" w:rsidP="0075594C">
            <w:pPr>
              <w:rPr>
                <w:rFonts w:asciiTheme="majorBidi" w:hAnsiTheme="majorBidi" w:cstheme="majorBidi"/>
                <w:szCs w:val="24"/>
              </w:rPr>
            </w:pPr>
          </w:p>
          <w:p w14:paraId="350E4F51" w14:textId="77777777" w:rsidR="00ED550B" w:rsidRPr="00B61F51" w:rsidRDefault="00ED550B"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105B2AB" w14:textId="77777777" w:rsidR="00ED550B" w:rsidRPr="00B61F51" w:rsidRDefault="00ED550B" w:rsidP="0075594C">
            <w:pPr>
              <w:shd w:val="clear" w:color="auto" w:fill="FFFFFF"/>
              <w:rPr>
                <w:rFonts w:asciiTheme="majorBidi" w:hAnsiTheme="majorBidi" w:cstheme="majorBidi"/>
                <w:szCs w:val="24"/>
              </w:rPr>
            </w:pPr>
            <w:r w:rsidRPr="00B61F51">
              <w:rPr>
                <w:rFonts w:asciiTheme="majorBidi" w:hAnsiTheme="majorBidi" w:cstheme="majorBidi"/>
                <w:color w:val="000000"/>
                <w:spacing w:val="-8"/>
                <w:szCs w:val="24"/>
                <w:lang w:val="en-US"/>
              </w:rPr>
              <w:t>VAG</w:t>
            </w:r>
          </w:p>
        </w:tc>
      </w:tr>
      <w:tr w:rsidR="00ED550B" w:rsidRPr="00B61F51" w14:paraId="042A9A1C" w14:textId="77777777" w:rsidTr="00BA28FC">
        <w:trPr>
          <w:trHeight w:hRule="exact" w:val="528"/>
        </w:trPr>
        <w:tc>
          <w:tcPr>
            <w:tcW w:w="1192" w:type="dxa"/>
            <w:gridSpan w:val="2"/>
            <w:tcBorders>
              <w:top w:val="single" w:sz="6" w:space="0" w:color="auto"/>
              <w:left w:val="single" w:sz="6" w:space="0" w:color="auto"/>
              <w:bottom w:val="nil"/>
              <w:right w:val="single" w:sz="6" w:space="0" w:color="auto"/>
            </w:tcBorders>
            <w:shd w:val="clear" w:color="auto" w:fill="FFFFFF"/>
          </w:tcPr>
          <w:p w14:paraId="75F762C4" w14:textId="77777777" w:rsidR="00ED550B" w:rsidRPr="00B61F51" w:rsidRDefault="00ED550B" w:rsidP="0075594C">
            <w:pPr>
              <w:shd w:val="clear" w:color="auto" w:fill="FFFFFF"/>
              <w:jc w:val="center"/>
              <w:rPr>
                <w:rFonts w:asciiTheme="majorBidi" w:hAnsiTheme="majorBidi" w:cstheme="majorBidi"/>
                <w:szCs w:val="24"/>
              </w:rPr>
            </w:pPr>
            <w:r w:rsidRPr="00B61F51">
              <w:rPr>
                <w:rFonts w:asciiTheme="majorBidi" w:hAnsiTheme="majorBidi" w:cstheme="majorBidi"/>
                <w:color w:val="000000"/>
                <w:szCs w:val="24"/>
                <w:lang w:val="en-US"/>
              </w:rPr>
              <w:t>21.</w:t>
            </w:r>
          </w:p>
        </w:tc>
        <w:tc>
          <w:tcPr>
            <w:tcW w:w="5616" w:type="dxa"/>
            <w:gridSpan w:val="3"/>
            <w:tcBorders>
              <w:top w:val="single" w:sz="6" w:space="0" w:color="auto"/>
              <w:left w:val="single" w:sz="6" w:space="0" w:color="auto"/>
              <w:bottom w:val="nil"/>
              <w:right w:val="single" w:sz="6" w:space="0" w:color="auto"/>
            </w:tcBorders>
            <w:shd w:val="clear" w:color="auto" w:fill="FFFFFF"/>
          </w:tcPr>
          <w:p w14:paraId="2E94DEE2" w14:textId="77777777" w:rsidR="00ED550B" w:rsidRPr="00B61F51" w:rsidRDefault="00ED550B"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Travelling Band Screen</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0374A50" w14:textId="77777777" w:rsidR="00ED550B" w:rsidRPr="00B61F51" w:rsidRDefault="00ED550B"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Bilfinger SE</w:t>
            </w:r>
          </w:p>
        </w:tc>
      </w:tr>
      <w:tr w:rsidR="00ED550B" w:rsidRPr="00B61F51" w14:paraId="5A85E7BA" w14:textId="77777777" w:rsidTr="00BA28FC">
        <w:trPr>
          <w:trHeight w:hRule="exact" w:val="518"/>
        </w:trPr>
        <w:tc>
          <w:tcPr>
            <w:tcW w:w="1192" w:type="dxa"/>
            <w:gridSpan w:val="2"/>
            <w:tcBorders>
              <w:top w:val="nil"/>
              <w:left w:val="single" w:sz="6" w:space="0" w:color="auto"/>
              <w:bottom w:val="single" w:sz="6" w:space="0" w:color="auto"/>
              <w:right w:val="single" w:sz="6" w:space="0" w:color="auto"/>
            </w:tcBorders>
            <w:shd w:val="clear" w:color="auto" w:fill="FFFFFF"/>
          </w:tcPr>
          <w:p w14:paraId="7166DCBD" w14:textId="77777777" w:rsidR="00ED550B" w:rsidRPr="00B61F51" w:rsidRDefault="00ED550B" w:rsidP="0075594C">
            <w:pPr>
              <w:rPr>
                <w:rFonts w:asciiTheme="majorBidi" w:hAnsiTheme="majorBidi" w:cstheme="majorBidi"/>
                <w:szCs w:val="24"/>
              </w:rPr>
            </w:pPr>
          </w:p>
          <w:p w14:paraId="122F442F" w14:textId="77777777" w:rsidR="00ED550B" w:rsidRPr="00B61F51" w:rsidRDefault="00ED550B"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3A578CED" w14:textId="77777777" w:rsidR="00ED550B" w:rsidRPr="00B61F51" w:rsidRDefault="00ED550B" w:rsidP="0075594C">
            <w:pPr>
              <w:rPr>
                <w:rFonts w:asciiTheme="majorBidi" w:hAnsiTheme="majorBidi" w:cstheme="majorBidi"/>
                <w:szCs w:val="24"/>
              </w:rPr>
            </w:pPr>
          </w:p>
          <w:p w14:paraId="4BC62F5F" w14:textId="77777777" w:rsidR="00ED550B" w:rsidRPr="00B61F51" w:rsidRDefault="00ED550B"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D143019" w14:textId="77777777" w:rsidR="00ED550B" w:rsidRPr="00B61F51" w:rsidRDefault="00ED550B"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6"/>
                <w:szCs w:val="24"/>
                <w:lang w:val="en-US"/>
              </w:rPr>
              <w:t>OVIVO</w:t>
            </w:r>
          </w:p>
        </w:tc>
      </w:tr>
      <w:tr w:rsidR="00036E08" w:rsidRPr="00B61F51" w14:paraId="2D3021AA" w14:textId="77777777" w:rsidTr="00BA28FC">
        <w:trPr>
          <w:gridAfter w:val="2"/>
          <w:wAfter w:w="48" w:type="dxa"/>
          <w:trHeight w:hRule="exact" w:val="518"/>
        </w:trPr>
        <w:tc>
          <w:tcPr>
            <w:tcW w:w="1144" w:type="dxa"/>
            <w:tcBorders>
              <w:top w:val="single" w:sz="6" w:space="0" w:color="auto"/>
              <w:left w:val="single" w:sz="6" w:space="0" w:color="auto"/>
              <w:bottom w:val="nil"/>
              <w:right w:val="single" w:sz="6" w:space="0" w:color="auto"/>
            </w:tcBorders>
            <w:shd w:val="clear" w:color="auto" w:fill="FFFFFF"/>
          </w:tcPr>
          <w:p w14:paraId="7873BB66" w14:textId="77777777" w:rsidR="00036E08" w:rsidRPr="00B61F51" w:rsidRDefault="00036E08" w:rsidP="0075594C">
            <w:pPr>
              <w:shd w:val="clear" w:color="auto" w:fill="FFFFFF"/>
              <w:jc w:val="center"/>
              <w:rPr>
                <w:rFonts w:asciiTheme="majorBidi" w:hAnsiTheme="majorBidi" w:cstheme="majorBidi"/>
                <w:szCs w:val="24"/>
              </w:rPr>
            </w:pPr>
            <w:r w:rsidRPr="00B61F51">
              <w:rPr>
                <w:rFonts w:asciiTheme="majorBidi" w:hAnsiTheme="majorBidi" w:cstheme="majorBidi"/>
                <w:color w:val="000000"/>
                <w:szCs w:val="24"/>
                <w:lang w:val="en-US"/>
              </w:rPr>
              <w:t>22.</w:t>
            </w:r>
          </w:p>
        </w:tc>
        <w:tc>
          <w:tcPr>
            <w:tcW w:w="5616" w:type="dxa"/>
            <w:gridSpan w:val="3"/>
            <w:tcBorders>
              <w:top w:val="single" w:sz="6" w:space="0" w:color="auto"/>
              <w:left w:val="single" w:sz="6" w:space="0" w:color="auto"/>
              <w:bottom w:val="nil"/>
              <w:right w:val="single" w:sz="6" w:space="0" w:color="auto"/>
            </w:tcBorders>
            <w:shd w:val="clear" w:color="auto" w:fill="FFFFFF"/>
          </w:tcPr>
          <w:p w14:paraId="0AE9411A"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Chemical Dosing Pumps</w:t>
            </w:r>
          </w:p>
        </w:tc>
        <w:tc>
          <w:tcPr>
            <w:tcW w:w="2688" w:type="dxa"/>
            <w:gridSpan w:val="3"/>
            <w:tcBorders>
              <w:top w:val="single" w:sz="6" w:space="0" w:color="auto"/>
              <w:left w:val="single" w:sz="6" w:space="0" w:color="auto"/>
              <w:bottom w:val="single" w:sz="6" w:space="0" w:color="auto"/>
              <w:right w:val="single" w:sz="6" w:space="0" w:color="auto"/>
            </w:tcBorders>
            <w:shd w:val="clear" w:color="auto" w:fill="FFFFFF"/>
          </w:tcPr>
          <w:p w14:paraId="31733E77" w14:textId="77777777" w:rsidR="00036E08" w:rsidRPr="00B61F51" w:rsidRDefault="00036E08" w:rsidP="0075594C">
            <w:pPr>
              <w:shd w:val="clear" w:color="auto" w:fill="FFFFFF"/>
              <w:ind w:left="72"/>
              <w:rPr>
                <w:rFonts w:asciiTheme="majorBidi" w:hAnsiTheme="majorBidi" w:cstheme="majorBidi"/>
                <w:szCs w:val="24"/>
              </w:rPr>
            </w:pPr>
            <w:r w:rsidRPr="00B61F51">
              <w:rPr>
                <w:rFonts w:asciiTheme="majorBidi" w:hAnsiTheme="majorBidi" w:cstheme="majorBidi"/>
                <w:color w:val="000000"/>
                <w:spacing w:val="-4"/>
                <w:szCs w:val="24"/>
                <w:lang w:val="en-US"/>
              </w:rPr>
              <w:t>Milton Roy Asia LMI</w:t>
            </w:r>
          </w:p>
        </w:tc>
      </w:tr>
      <w:tr w:rsidR="00036E08" w:rsidRPr="00B61F51" w14:paraId="25026F00" w14:textId="77777777" w:rsidTr="00BA28FC">
        <w:trPr>
          <w:gridAfter w:val="2"/>
          <w:wAfter w:w="48" w:type="dxa"/>
          <w:trHeight w:hRule="exact" w:val="528"/>
        </w:trPr>
        <w:tc>
          <w:tcPr>
            <w:tcW w:w="1144" w:type="dxa"/>
            <w:tcBorders>
              <w:top w:val="nil"/>
              <w:left w:val="single" w:sz="6" w:space="0" w:color="auto"/>
              <w:bottom w:val="nil"/>
              <w:right w:val="single" w:sz="6" w:space="0" w:color="auto"/>
            </w:tcBorders>
            <w:shd w:val="clear" w:color="auto" w:fill="FFFFFF"/>
          </w:tcPr>
          <w:p w14:paraId="2A8846B5" w14:textId="77777777" w:rsidR="00036E08" w:rsidRPr="00B61F51" w:rsidRDefault="00036E08" w:rsidP="0075594C">
            <w:pPr>
              <w:rPr>
                <w:rFonts w:asciiTheme="majorBidi" w:hAnsiTheme="majorBidi" w:cstheme="majorBidi"/>
                <w:szCs w:val="24"/>
              </w:rPr>
            </w:pPr>
          </w:p>
          <w:p w14:paraId="490D6053"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1353070" w14:textId="77777777" w:rsidR="00036E08" w:rsidRPr="00B61F51" w:rsidRDefault="00036E08" w:rsidP="0075594C">
            <w:pPr>
              <w:rPr>
                <w:rFonts w:asciiTheme="majorBidi" w:hAnsiTheme="majorBidi" w:cstheme="majorBidi"/>
                <w:szCs w:val="24"/>
              </w:rPr>
            </w:pPr>
          </w:p>
          <w:p w14:paraId="108FFBD4" w14:textId="77777777" w:rsidR="00036E08" w:rsidRPr="00B61F51" w:rsidRDefault="00036E08" w:rsidP="0075594C">
            <w:pPr>
              <w:rPr>
                <w:rFonts w:asciiTheme="majorBidi" w:hAnsiTheme="majorBidi" w:cstheme="majorBidi"/>
                <w:szCs w:val="24"/>
              </w:rPr>
            </w:pPr>
          </w:p>
        </w:tc>
        <w:tc>
          <w:tcPr>
            <w:tcW w:w="2688" w:type="dxa"/>
            <w:gridSpan w:val="3"/>
            <w:tcBorders>
              <w:top w:val="single" w:sz="6" w:space="0" w:color="auto"/>
              <w:left w:val="single" w:sz="6" w:space="0" w:color="auto"/>
              <w:bottom w:val="single" w:sz="6" w:space="0" w:color="auto"/>
              <w:right w:val="single" w:sz="6" w:space="0" w:color="auto"/>
            </w:tcBorders>
            <w:shd w:val="clear" w:color="auto" w:fill="FFFFFF"/>
          </w:tcPr>
          <w:p w14:paraId="7EBC9DE6"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5"/>
                <w:szCs w:val="24"/>
                <w:lang w:val="en-US"/>
              </w:rPr>
              <w:t>ProMinent GmbH</w:t>
            </w:r>
          </w:p>
        </w:tc>
      </w:tr>
      <w:tr w:rsidR="00036E08" w:rsidRPr="00B61F51" w14:paraId="6EC91895" w14:textId="77777777" w:rsidTr="00BA28FC">
        <w:trPr>
          <w:gridAfter w:val="2"/>
          <w:wAfter w:w="48" w:type="dxa"/>
          <w:trHeight w:hRule="exact" w:val="557"/>
        </w:trPr>
        <w:tc>
          <w:tcPr>
            <w:tcW w:w="1144" w:type="dxa"/>
            <w:tcBorders>
              <w:top w:val="nil"/>
              <w:left w:val="single" w:sz="6" w:space="0" w:color="auto"/>
              <w:bottom w:val="single" w:sz="6" w:space="0" w:color="auto"/>
              <w:right w:val="single" w:sz="6" w:space="0" w:color="auto"/>
            </w:tcBorders>
            <w:shd w:val="clear" w:color="auto" w:fill="FFFFFF"/>
          </w:tcPr>
          <w:p w14:paraId="696922F2" w14:textId="77777777" w:rsidR="00036E08" w:rsidRPr="00B61F51" w:rsidRDefault="00036E08" w:rsidP="0075594C">
            <w:pPr>
              <w:rPr>
                <w:rFonts w:asciiTheme="majorBidi" w:hAnsiTheme="majorBidi" w:cstheme="majorBidi"/>
                <w:szCs w:val="24"/>
              </w:rPr>
            </w:pPr>
          </w:p>
          <w:p w14:paraId="016E96DA"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0A9DE31E" w14:textId="77777777" w:rsidR="00036E08" w:rsidRPr="00B61F51" w:rsidRDefault="00036E08" w:rsidP="0075594C">
            <w:pPr>
              <w:rPr>
                <w:rFonts w:asciiTheme="majorBidi" w:hAnsiTheme="majorBidi" w:cstheme="majorBidi"/>
                <w:szCs w:val="24"/>
              </w:rPr>
            </w:pPr>
          </w:p>
          <w:p w14:paraId="661EB909" w14:textId="77777777" w:rsidR="00036E08" w:rsidRPr="00B61F51" w:rsidRDefault="00036E08" w:rsidP="0075594C">
            <w:pPr>
              <w:rPr>
                <w:rFonts w:asciiTheme="majorBidi" w:hAnsiTheme="majorBidi" w:cstheme="majorBidi"/>
                <w:szCs w:val="24"/>
              </w:rPr>
            </w:pPr>
          </w:p>
        </w:tc>
        <w:tc>
          <w:tcPr>
            <w:tcW w:w="2688" w:type="dxa"/>
            <w:gridSpan w:val="3"/>
            <w:tcBorders>
              <w:top w:val="single" w:sz="6" w:space="0" w:color="auto"/>
              <w:left w:val="single" w:sz="6" w:space="0" w:color="auto"/>
              <w:bottom w:val="single" w:sz="6" w:space="0" w:color="auto"/>
              <w:right w:val="single" w:sz="6" w:space="0" w:color="auto"/>
            </w:tcBorders>
            <w:shd w:val="clear" w:color="auto" w:fill="FFFFFF"/>
          </w:tcPr>
          <w:p w14:paraId="43AD6A05"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6"/>
                <w:szCs w:val="24"/>
                <w:lang w:val="en-US"/>
              </w:rPr>
              <w:t>Doaspro</w:t>
            </w:r>
          </w:p>
        </w:tc>
      </w:tr>
      <w:tr w:rsidR="00036E08" w:rsidRPr="00B61F51" w14:paraId="6428669D" w14:textId="77777777" w:rsidTr="00BA28FC">
        <w:trPr>
          <w:gridAfter w:val="2"/>
          <w:wAfter w:w="48" w:type="dxa"/>
          <w:trHeight w:hRule="exact" w:val="662"/>
        </w:trPr>
        <w:tc>
          <w:tcPr>
            <w:tcW w:w="1144" w:type="dxa"/>
            <w:tcBorders>
              <w:top w:val="single" w:sz="6" w:space="0" w:color="auto"/>
              <w:left w:val="single" w:sz="6" w:space="0" w:color="auto"/>
              <w:bottom w:val="nil"/>
              <w:right w:val="single" w:sz="6" w:space="0" w:color="auto"/>
            </w:tcBorders>
            <w:shd w:val="clear" w:color="auto" w:fill="FFFFFF"/>
          </w:tcPr>
          <w:p w14:paraId="33C0F302" w14:textId="77777777" w:rsidR="00036E08" w:rsidRPr="00B61F51" w:rsidRDefault="00036E08" w:rsidP="0075594C">
            <w:pPr>
              <w:shd w:val="clear" w:color="auto" w:fill="FFFFFF"/>
              <w:jc w:val="center"/>
              <w:rPr>
                <w:rFonts w:asciiTheme="majorBidi" w:hAnsiTheme="majorBidi" w:cstheme="majorBidi"/>
                <w:szCs w:val="24"/>
              </w:rPr>
            </w:pPr>
            <w:r w:rsidRPr="00B61F51">
              <w:rPr>
                <w:rFonts w:asciiTheme="majorBidi" w:hAnsiTheme="majorBidi" w:cstheme="majorBidi"/>
                <w:color w:val="000000"/>
                <w:szCs w:val="24"/>
                <w:lang w:val="en-US"/>
              </w:rPr>
              <w:t>23.</w:t>
            </w:r>
          </w:p>
        </w:tc>
        <w:tc>
          <w:tcPr>
            <w:tcW w:w="5616" w:type="dxa"/>
            <w:gridSpan w:val="3"/>
            <w:tcBorders>
              <w:top w:val="single" w:sz="6" w:space="0" w:color="auto"/>
              <w:left w:val="single" w:sz="6" w:space="0" w:color="auto"/>
              <w:bottom w:val="nil"/>
              <w:right w:val="single" w:sz="6" w:space="0" w:color="auto"/>
            </w:tcBorders>
            <w:shd w:val="clear" w:color="auto" w:fill="FFFFFF"/>
          </w:tcPr>
          <w:p w14:paraId="0C375657"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Filter Press</w:t>
            </w:r>
          </w:p>
        </w:tc>
        <w:tc>
          <w:tcPr>
            <w:tcW w:w="2688" w:type="dxa"/>
            <w:gridSpan w:val="3"/>
            <w:tcBorders>
              <w:top w:val="single" w:sz="6" w:space="0" w:color="auto"/>
              <w:left w:val="single" w:sz="6" w:space="0" w:color="auto"/>
              <w:bottom w:val="single" w:sz="6" w:space="0" w:color="auto"/>
              <w:right w:val="single" w:sz="6" w:space="0" w:color="auto"/>
            </w:tcBorders>
            <w:shd w:val="clear" w:color="auto" w:fill="FFFFFF"/>
          </w:tcPr>
          <w:p w14:paraId="41F80D70"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Andritz AG</w:t>
            </w:r>
          </w:p>
        </w:tc>
      </w:tr>
      <w:tr w:rsidR="00036E08" w:rsidRPr="00B61F51" w14:paraId="78D95940" w14:textId="77777777" w:rsidTr="00BA28FC">
        <w:trPr>
          <w:gridAfter w:val="2"/>
          <w:wAfter w:w="48" w:type="dxa"/>
          <w:trHeight w:hRule="exact" w:val="518"/>
        </w:trPr>
        <w:tc>
          <w:tcPr>
            <w:tcW w:w="1144" w:type="dxa"/>
            <w:tcBorders>
              <w:top w:val="nil"/>
              <w:left w:val="single" w:sz="6" w:space="0" w:color="auto"/>
              <w:bottom w:val="single" w:sz="6" w:space="0" w:color="auto"/>
              <w:right w:val="single" w:sz="6" w:space="0" w:color="auto"/>
            </w:tcBorders>
            <w:shd w:val="clear" w:color="auto" w:fill="FFFFFF"/>
          </w:tcPr>
          <w:p w14:paraId="7CF58892" w14:textId="77777777" w:rsidR="00036E08" w:rsidRPr="00B61F51" w:rsidRDefault="00036E08" w:rsidP="0075594C">
            <w:pPr>
              <w:rPr>
                <w:rFonts w:asciiTheme="majorBidi" w:hAnsiTheme="majorBidi" w:cstheme="majorBidi"/>
                <w:szCs w:val="24"/>
              </w:rPr>
            </w:pPr>
          </w:p>
          <w:p w14:paraId="72854CAF"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7EDBDB51" w14:textId="77777777" w:rsidR="00036E08" w:rsidRPr="00B61F51" w:rsidRDefault="00036E08" w:rsidP="0075594C">
            <w:pPr>
              <w:rPr>
                <w:rFonts w:asciiTheme="majorBidi" w:hAnsiTheme="majorBidi" w:cstheme="majorBidi"/>
                <w:szCs w:val="24"/>
              </w:rPr>
            </w:pPr>
          </w:p>
          <w:p w14:paraId="5379BB78" w14:textId="77777777" w:rsidR="00036E08" w:rsidRPr="00B61F51" w:rsidRDefault="00036E08" w:rsidP="0075594C">
            <w:pPr>
              <w:rPr>
                <w:rFonts w:asciiTheme="majorBidi" w:hAnsiTheme="majorBidi" w:cstheme="majorBidi"/>
                <w:szCs w:val="24"/>
              </w:rPr>
            </w:pPr>
          </w:p>
        </w:tc>
        <w:tc>
          <w:tcPr>
            <w:tcW w:w="2688" w:type="dxa"/>
            <w:gridSpan w:val="3"/>
            <w:tcBorders>
              <w:top w:val="single" w:sz="6" w:space="0" w:color="auto"/>
              <w:left w:val="single" w:sz="6" w:space="0" w:color="auto"/>
              <w:bottom w:val="single" w:sz="6" w:space="0" w:color="auto"/>
              <w:right w:val="single" w:sz="6" w:space="0" w:color="auto"/>
            </w:tcBorders>
            <w:shd w:val="clear" w:color="auto" w:fill="FFFFFF"/>
          </w:tcPr>
          <w:p w14:paraId="0019CCFB"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5"/>
                <w:szCs w:val="24"/>
                <w:lang w:val="en-US"/>
              </w:rPr>
              <w:t>Dinshaw</w:t>
            </w:r>
          </w:p>
        </w:tc>
      </w:tr>
      <w:tr w:rsidR="00036E08" w:rsidRPr="00B61F51" w14:paraId="25C9D118" w14:textId="77777777" w:rsidTr="00BA28FC">
        <w:trPr>
          <w:gridAfter w:val="2"/>
          <w:wAfter w:w="48" w:type="dxa"/>
          <w:trHeight w:hRule="exact" w:val="518"/>
        </w:trPr>
        <w:tc>
          <w:tcPr>
            <w:tcW w:w="1144" w:type="dxa"/>
            <w:tcBorders>
              <w:top w:val="single" w:sz="6" w:space="0" w:color="auto"/>
              <w:left w:val="single" w:sz="6" w:space="0" w:color="auto"/>
              <w:bottom w:val="nil"/>
              <w:right w:val="single" w:sz="6" w:space="0" w:color="auto"/>
            </w:tcBorders>
            <w:shd w:val="clear" w:color="auto" w:fill="FFFFFF"/>
          </w:tcPr>
          <w:p w14:paraId="4541E290" w14:textId="77777777" w:rsidR="00036E08" w:rsidRPr="00B61F51" w:rsidRDefault="00036E08" w:rsidP="0075594C">
            <w:pPr>
              <w:shd w:val="clear" w:color="auto" w:fill="FFFFFF"/>
              <w:jc w:val="center"/>
              <w:rPr>
                <w:rFonts w:asciiTheme="majorBidi" w:hAnsiTheme="majorBidi" w:cstheme="majorBidi"/>
                <w:szCs w:val="24"/>
              </w:rPr>
            </w:pPr>
            <w:r w:rsidRPr="00B61F51">
              <w:rPr>
                <w:rFonts w:asciiTheme="majorBidi" w:hAnsiTheme="majorBidi" w:cstheme="majorBidi"/>
                <w:color w:val="000000"/>
                <w:szCs w:val="24"/>
                <w:lang w:val="en-US"/>
              </w:rPr>
              <w:t>24.</w:t>
            </w:r>
          </w:p>
        </w:tc>
        <w:tc>
          <w:tcPr>
            <w:tcW w:w="5616" w:type="dxa"/>
            <w:gridSpan w:val="3"/>
            <w:tcBorders>
              <w:top w:val="single" w:sz="6" w:space="0" w:color="auto"/>
              <w:left w:val="single" w:sz="6" w:space="0" w:color="auto"/>
              <w:bottom w:val="nil"/>
              <w:right w:val="single" w:sz="6" w:space="0" w:color="auto"/>
            </w:tcBorders>
            <w:shd w:val="clear" w:color="auto" w:fill="FFFFFF"/>
          </w:tcPr>
          <w:p w14:paraId="0B9D8E99"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2"/>
                <w:szCs w:val="24"/>
                <w:lang w:val="en-US"/>
              </w:rPr>
              <w:t>CO2 Generation Plant</w:t>
            </w:r>
          </w:p>
        </w:tc>
        <w:tc>
          <w:tcPr>
            <w:tcW w:w="2688" w:type="dxa"/>
            <w:gridSpan w:val="3"/>
            <w:tcBorders>
              <w:top w:val="single" w:sz="6" w:space="0" w:color="auto"/>
              <w:left w:val="single" w:sz="6" w:space="0" w:color="auto"/>
              <w:bottom w:val="single" w:sz="6" w:space="0" w:color="auto"/>
              <w:right w:val="single" w:sz="6" w:space="0" w:color="auto"/>
            </w:tcBorders>
            <w:shd w:val="clear" w:color="auto" w:fill="FFFFFF"/>
          </w:tcPr>
          <w:p w14:paraId="367446B8"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ASCO</w:t>
            </w:r>
          </w:p>
        </w:tc>
      </w:tr>
      <w:tr w:rsidR="00036E08" w:rsidRPr="00B61F51" w14:paraId="64C27FB6" w14:textId="77777777" w:rsidTr="00BA28FC">
        <w:trPr>
          <w:gridAfter w:val="2"/>
          <w:wAfter w:w="48" w:type="dxa"/>
          <w:trHeight w:hRule="exact" w:val="787"/>
        </w:trPr>
        <w:tc>
          <w:tcPr>
            <w:tcW w:w="1144" w:type="dxa"/>
            <w:tcBorders>
              <w:top w:val="nil"/>
              <w:left w:val="single" w:sz="6" w:space="0" w:color="auto"/>
              <w:bottom w:val="nil"/>
              <w:right w:val="single" w:sz="6" w:space="0" w:color="auto"/>
            </w:tcBorders>
            <w:shd w:val="clear" w:color="auto" w:fill="FFFFFF"/>
          </w:tcPr>
          <w:p w14:paraId="4A674DCD" w14:textId="77777777" w:rsidR="00036E08" w:rsidRPr="00B61F51" w:rsidRDefault="00036E08" w:rsidP="0075594C">
            <w:pPr>
              <w:rPr>
                <w:rFonts w:asciiTheme="majorBidi" w:hAnsiTheme="majorBidi" w:cstheme="majorBidi"/>
                <w:szCs w:val="24"/>
              </w:rPr>
            </w:pPr>
          </w:p>
          <w:p w14:paraId="78208145"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20C1F11" w14:textId="77777777" w:rsidR="00036E08" w:rsidRPr="00B61F51" w:rsidRDefault="00036E08" w:rsidP="0075594C">
            <w:pPr>
              <w:rPr>
                <w:rFonts w:asciiTheme="majorBidi" w:hAnsiTheme="majorBidi" w:cstheme="majorBidi"/>
                <w:szCs w:val="24"/>
              </w:rPr>
            </w:pPr>
          </w:p>
          <w:p w14:paraId="76109156" w14:textId="77777777" w:rsidR="00036E08" w:rsidRPr="00B61F51" w:rsidRDefault="00036E08" w:rsidP="0075594C">
            <w:pPr>
              <w:rPr>
                <w:rFonts w:asciiTheme="majorBidi" w:hAnsiTheme="majorBidi" w:cstheme="majorBidi"/>
                <w:szCs w:val="24"/>
              </w:rPr>
            </w:pPr>
          </w:p>
        </w:tc>
        <w:tc>
          <w:tcPr>
            <w:tcW w:w="2688" w:type="dxa"/>
            <w:gridSpan w:val="3"/>
            <w:tcBorders>
              <w:top w:val="single" w:sz="6" w:space="0" w:color="auto"/>
              <w:left w:val="single" w:sz="6" w:space="0" w:color="auto"/>
              <w:bottom w:val="single" w:sz="6" w:space="0" w:color="auto"/>
              <w:right w:val="single" w:sz="6" w:space="0" w:color="auto"/>
            </w:tcBorders>
            <w:shd w:val="clear" w:color="auto" w:fill="FFFFFF"/>
          </w:tcPr>
          <w:p w14:paraId="74A478FD" w14:textId="77777777" w:rsidR="00036E08" w:rsidRPr="00B61F51" w:rsidRDefault="00036E08" w:rsidP="0075594C">
            <w:pPr>
              <w:shd w:val="clear" w:color="auto" w:fill="FFFFFF"/>
              <w:spacing w:line="293" w:lineRule="exact"/>
              <w:ind w:left="5" w:right="605" w:firstLine="5"/>
              <w:rPr>
                <w:rFonts w:asciiTheme="majorBidi" w:hAnsiTheme="majorBidi" w:cstheme="majorBidi"/>
                <w:szCs w:val="24"/>
              </w:rPr>
            </w:pPr>
            <w:r w:rsidRPr="00B61F51">
              <w:rPr>
                <w:rFonts w:asciiTheme="majorBidi" w:hAnsiTheme="majorBidi" w:cstheme="majorBidi"/>
                <w:color w:val="000000"/>
                <w:spacing w:val="-3"/>
                <w:szCs w:val="24"/>
                <w:lang w:val="en-US"/>
              </w:rPr>
              <w:t xml:space="preserve">Universal Industrial </w:t>
            </w:r>
            <w:r w:rsidRPr="00B61F51">
              <w:rPr>
                <w:rFonts w:asciiTheme="majorBidi" w:hAnsiTheme="majorBidi" w:cstheme="majorBidi"/>
                <w:color w:val="000000"/>
                <w:spacing w:val="-2"/>
                <w:szCs w:val="24"/>
                <w:lang w:val="en-US"/>
              </w:rPr>
              <w:t>Gases, Inc. USA,</w:t>
            </w:r>
          </w:p>
        </w:tc>
      </w:tr>
      <w:tr w:rsidR="00036E08" w:rsidRPr="00B61F51" w14:paraId="27688B0B" w14:textId="77777777" w:rsidTr="00BA28FC">
        <w:trPr>
          <w:gridAfter w:val="2"/>
          <w:wAfter w:w="48" w:type="dxa"/>
          <w:trHeight w:hRule="exact" w:val="547"/>
        </w:trPr>
        <w:tc>
          <w:tcPr>
            <w:tcW w:w="1144" w:type="dxa"/>
            <w:tcBorders>
              <w:top w:val="nil"/>
              <w:left w:val="single" w:sz="6" w:space="0" w:color="auto"/>
              <w:bottom w:val="nil"/>
              <w:right w:val="single" w:sz="6" w:space="0" w:color="auto"/>
            </w:tcBorders>
            <w:shd w:val="clear" w:color="auto" w:fill="FFFFFF"/>
          </w:tcPr>
          <w:p w14:paraId="14AA686C" w14:textId="77777777" w:rsidR="00036E08" w:rsidRPr="00B61F51" w:rsidRDefault="00036E08" w:rsidP="0075594C">
            <w:pPr>
              <w:rPr>
                <w:rFonts w:asciiTheme="majorBidi" w:hAnsiTheme="majorBidi" w:cstheme="majorBidi"/>
                <w:szCs w:val="24"/>
              </w:rPr>
            </w:pPr>
          </w:p>
          <w:p w14:paraId="6874C203"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243D191" w14:textId="77777777" w:rsidR="00036E08" w:rsidRPr="00B61F51" w:rsidRDefault="00036E08" w:rsidP="0075594C">
            <w:pPr>
              <w:rPr>
                <w:rFonts w:asciiTheme="majorBidi" w:hAnsiTheme="majorBidi" w:cstheme="majorBidi"/>
                <w:szCs w:val="24"/>
              </w:rPr>
            </w:pPr>
          </w:p>
          <w:p w14:paraId="5ECB97C4" w14:textId="77777777" w:rsidR="00036E08" w:rsidRPr="00B61F51" w:rsidRDefault="00036E08" w:rsidP="0075594C">
            <w:pPr>
              <w:rPr>
                <w:rFonts w:asciiTheme="majorBidi" w:hAnsiTheme="majorBidi" w:cstheme="majorBidi"/>
                <w:szCs w:val="24"/>
              </w:rPr>
            </w:pPr>
          </w:p>
        </w:tc>
        <w:tc>
          <w:tcPr>
            <w:tcW w:w="2688" w:type="dxa"/>
            <w:gridSpan w:val="3"/>
            <w:tcBorders>
              <w:top w:val="single" w:sz="6" w:space="0" w:color="auto"/>
              <w:left w:val="single" w:sz="6" w:space="0" w:color="auto"/>
              <w:bottom w:val="single" w:sz="6" w:space="0" w:color="auto"/>
              <w:right w:val="single" w:sz="6" w:space="0" w:color="auto"/>
            </w:tcBorders>
            <w:shd w:val="clear" w:color="auto" w:fill="FFFFFF"/>
          </w:tcPr>
          <w:p w14:paraId="438A3037"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2"/>
                <w:szCs w:val="24"/>
                <w:lang w:val="en-US"/>
              </w:rPr>
              <w:t>Trinity Containers LLC.</w:t>
            </w:r>
          </w:p>
        </w:tc>
      </w:tr>
      <w:tr w:rsidR="00036E08" w:rsidRPr="00B61F51" w14:paraId="0B94DC03" w14:textId="77777777" w:rsidTr="00BA28FC">
        <w:trPr>
          <w:gridAfter w:val="2"/>
          <w:wAfter w:w="48" w:type="dxa"/>
          <w:trHeight w:hRule="exact" w:val="528"/>
        </w:trPr>
        <w:tc>
          <w:tcPr>
            <w:tcW w:w="1144" w:type="dxa"/>
            <w:tcBorders>
              <w:top w:val="single" w:sz="6" w:space="0" w:color="auto"/>
              <w:left w:val="single" w:sz="6" w:space="0" w:color="auto"/>
              <w:bottom w:val="nil"/>
              <w:right w:val="single" w:sz="6" w:space="0" w:color="auto"/>
            </w:tcBorders>
            <w:shd w:val="clear" w:color="auto" w:fill="FFFFFF"/>
          </w:tcPr>
          <w:p w14:paraId="70AAEF66" w14:textId="77777777" w:rsidR="00036E08" w:rsidRPr="00B61F51" w:rsidRDefault="00036E08" w:rsidP="0075594C">
            <w:pPr>
              <w:shd w:val="clear" w:color="auto" w:fill="FFFFFF"/>
              <w:ind w:left="379"/>
              <w:rPr>
                <w:rFonts w:asciiTheme="majorBidi" w:hAnsiTheme="majorBidi" w:cstheme="majorBidi"/>
                <w:szCs w:val="24"/>
              </w:rPr>
            </w:pPr>
            <w:r w:rsidRPr="00B61F51">
              <w:rPr>
                <w:rFonts w:asciiTheme="majorBidi" w:hAnsiTheme="majorBidi" w:cstheme="majorBidi"/>
                <w:color w:val="000000"/>
                <w:szCs w:val="24"/>
                <w:lang w:val="en-US"/>
              </w:rPr>
              <w:t>25.</w:t>
            </w:r>
          </w:p>
        </w:tc>
        <w:tc>
          <w:tcPr>
            <w:tcW w:w="5616" w:type="dxa"/>
            <w:gridSpan w:val="3"/>
            <w:tcBorders>
              <w:top w:val="single" w:sz="6" w:space="0" w:color="auto"/>
              <w:left w:val="single" w:sz="6" w:space="0" w:color="auto"/>
              <w:bottom w:val="nil"/>
              <w:right w:val="single" w:sz="6" w:space="0" w:color="auto"/>
            </w:tcBorders>
            <w:shd w:val="clear" w:color="auto" w:fill="FFFFFF"/>
          </w:tcPr>
          <w:p w14:paraId="68AF040E"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Gas Chlorination</w:t>
            </w:r>
          </w:p>
        </w:tc>
        <w:tc>
          <w:tcPr>
            <w:tcW w:w="2688" w:type="dxa"/>
            <w:gridSpan w:val="3"/>
            <w:tcBorders>
              <w:top w:val="single" w:sz="6" w:space="0" w:color="auto"/>
              <w:left w:val="single" w:sz="6" w:space="0" w:color="auto"/>
              <w:bottom w:val="single" w:sz="6" w:space="0" w:color="auto"/>
              <w:right w:val="single" w:sz="6" w:space="0" w:color="auto"/>
            </w:tcBorders>
            <w:shd w:val="clear" w:color="auto" w:fill="FFFFFF"/>
          </w:tcPr>
          <w:p w14:paraId="1D3B6B6C"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Capital Control</w:t>
            </w:r>
          </w:p>
        </w:tc>
      </w:tr>
      <w:tr w:rsidR="00036E08" w:rsidRPr="00B61F51" w14:paraId="17C508FA" w14:textId="77777777" w:rsidTr="00BA28FC">
        <w:trPr>
          <w:gridAfter w:val="2"/>
          <w:wAfter w:w="48" w:type="dxa"/>
          <w:trHeight w:hRule="exact" w:val="518"/>
        </w:trPr>
        <w:tc>
          <w:tcPr>
            <w:tcW w:w="1144" w:type="dxa"/>
            <w:tcBorders>
              <w:top w:val="nil"/>
              <w:left w:val="single" w:sz="6" w:space="0" w:color="auto"/>
              <w:bottom w:val="nil"/>
              <w:right w:val="single" w:sz="6" w:space="0" w:color="auto"/>
            </w:tcBorders>
            <w:shd w:val="clear" w:color="auto" w:fill="FFFFFF"/>
          </w:tcPr>
          <w:p w14:paraId="68C92765" w14:textId="77777777" w:rsidR="00036E08" w:rsidRPr="00B61F51" w:rsidRDefault="00036E08" w:rsidP="0075594C">
            <w:pPr>
              <w:rPr>
                <w:rFonts w:asciiTheme="majorBidi" w:hAnsiTheme="majorBidi" w:cstheme="majorBidi"/>
                <w:szCs w:val="24"/>
              </w:rPr>
            </w:pPr>
          </w:p>
          <w:p w14:paraId="07F93266"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E0F2B53" w14:textId="77777777" w:rsidR="00036E08" w:rsidRPr="00B61F51" w:rsidRDefault="00036E08" w:rsidP="0075594C">
            <w:pPr>
              <w:rPr>
                <w:rFonts w:asciiTheme="majorBidi" w:hAnsiTheme="majorBidi" w:cstheme="majorBidi"/>
                <w:szCs w:val="24"/>
              </w:rPr>
            </w:pPr>
          </w:p>
          <w:p w14:paraId="26FDF8CE" w14:textId="77777777" w:rsidR="00036E08" w:rsidRPr="00B61F51" w:rsidRDefault="00036E08" w:rsidP="0075594C">
            <w:pPr>
              <w:rPr>
                <w:rFonts w:asciiTheme="majorBidi" w:hAnsiTheme="majorBidi" w:cstheme="majorBidi"/>
                <w:szCs w:val="24"/>
              </w:rPr>
            </w:pPr>
          </w:p>
        </w:tc>
        <w:tc>
          <w:tcPr>
            <w:tcW w:w="2688" w:type="dxa"/>
            <w:gridSpan w:val="3"/>
            <w:tcBorders>
              <w:top w:val="single" w:sz="6" w:space="0" w:color="auto"/>
              <w:left w:val="single" w:sz="6" w:space="0" w:color="auto"/>
              <w:bottom w:val="single" w:sz="6" w:space="0" w:color="auto"/>
              <w:right w:val="single" w:sz="6" w:space="0" w:color="auto"/>
            </w:tcBorders>
            <w:shd w:val="clear" w:color="auto" w:fill="FFFFFF"/>
          </w:tcPr>
          <w:p w14:paraId="783EAECE"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5"/>
                <w:szCs w:val="24"/>
                <w:lang w:val="en-US"/>
              </w:rPr>
              <w:t>Penwalt</w:t>
            </w:r>
          </w:p>
        </w:tc>
      </w:tr>
      <w:tr w:rsidR="00036E08" w:rsidRPr="00B61F51" w14:paraId="34B48393" w14:textId="77777777" w:rsidTr="00BA28FC">
        <w:trPr>
          <w:gridAfter w:val="2"/>
          <w:wAfter w:w="48" w:type="dxa"/>
          <w:trHeight w:hRule="exact" w:val="518"/>
        </w:trPr>
        <w:tc>
          <w:tcPr>
            <w:tcW w:w="1144" w:type="dxa"/>
            <w:tcBorders>
              <w:top w:val="nil"/>
              <w:left w:val="single" w:sz="6" w:space="0" w:color="auto"/>
              <w:bottom w:val="nil"/>
              <w:right w:val="single" w:sz="6" w:space="0" w:color="auto"/>
            </w:tcBorders>
            <w:shd w:val="clear" w:color="auto" w:fill="FFFFFF"/>
          </w:tcPr>
          <w:p w14:paraId="7CF62746" w14:textId="77777777" w:rsidR="00036E08" w:rsidRPr="00B61F51" w:rsidRDefault="00036E08" w:rsidP="0075594C">
            <w:pPr>
              <w:rPr>
                <w:rFonts w:asciiTheme="majorBidi" w:hAnsiTheme="majorBidi" w:cstheme="majorBidi"/>
                <w:szCs w:val="24"/>
              </w:rPr>
            </w:pPr>
          </w:p>
          <w:p w14:paraId="0A4D9B13"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E42D814" w14:textId="77777777" w:rsidR="00036E08" w:rsidRPr="00B61F51" w:rsidRDefault="00036E08" w:rsidP="0075594C">
            <w:pPr>
              <w:rPr>
                <w:rFonts w:asciiTheme="majorBidi" w:hAnsiTheme="majorBidi" w:cstheme="majorBidi"/>
                <w:szCs w:val="24"/>
              </w:rPr>
            </w:pPr>
          </w:p>
          <w:p w14:paraId="45686F9A" w14:textId="77777777" w:rsidR="00036E08" w:rsidRPr="00B61F51" w:rsidRDefault="00036E08" w:rsidP="0075594C">
            <w:pPr>
              <w:rPr>
                <w:rFonts w:asciiTheme="majorBidi" w:hAnsiTheme="majorBidi" w:cstheme="majorBidi"/>
                <w:szCs w:val="24"/>
              </w:rPr>
            </w:pPr>
          </w:p>
        </w:tc>
        <w:tc>
          <w:tcPr>
            <w:tcW w:w="2688" w:type="dxa"/>
            <w:gridSpan w:val="3"/>
            <w:tcBorders>
              <w:top w:val="single" w:sz="6" w:space="0" w:color="auto"/>
              <w:left w:val="single" w:sz="6" w:space="0" w:color="auto"/>
              <w:bottom w:val="single" w:sz="6" w:space="0" w:color="auto"/>
              <w:right w:val="single" w:sz="6" w:space="0" w:color="auto"/>
            </w:tcBorders>
            <w:shd w:val="clear" w:color="auto" w:fill="FFFFFF"/>
          </w:tcPr>
          <w:p w14:paraId="528E35D8"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5"/>
                <w:szCs w:val="24"/>
                <w:lang w:val="en-US"/>
              </w:rPr>
              <w:t>Metito</w:t>
            </w:r>
          </w:p>
        </w:tc>
      </w:tr>
      <w:tr w:rsidR="00036E08" w:rsidRPr="00B61F51" w14:paraId="4C28E61F" w14:textId="77777777" w:rsidTr="00BA28FC">
        <w:trPr>
          <w:gridAfter w:val="2"/>
          <w:wAfter w:w="48" w:type="dxa"/>
          <w:trHeight w:hRule="exact" w:val="528"/>
        </w:trPr>
        <w:tc>
          <w:tcPr>
            <w:tcW w:w="1144" w:type="dxa"/>
            <w:tcBorders>
              <w:top w:val="nil"/>
              <w:left w:val="single" w:sz="6" w:space="0" w:color="auto"/>
              <w:bottom w:val="single" w:sz="6" w:space="0" w:color="auto"/>
              <w:right w:val="single" w:sz="6" w:space="0" w:color="auto"/>
            </w:tcBorders>
            <w:shd w:val="clear" w:color="auto" w:fill="FFFFFF"/>
          </w:tcPr>
          <w:p w14:paraId="0C286BA8" w14:textId="77777777" w:rsidR="00036E08" w:rsidRPr="00B61F51" w:rsidRDefault="00036E08" w:rsidP="0075594C">
            <w:pPr>
              <w:rPr>
                <w:rFonts w:asciiTheme="majorBidi" w:hAnsiTheme="majorBidi" w:cstheme="majorBidi"/>
                <w:szCs w:val="24"/>
              </w:rPr>
            </w:pPr>
          </w:p>
          <w:p w14:paraId="05B6C9E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506D3DEC" w14:textId="77777777" w:rsidR="00036E08" w:rsidRPr="00B61F51" w:rsidRDefault="00036E08" w:rsidP="0075594C">
            <w:pPr>
              <w:rPr>
                <w:rFonts w:asciiTheme="majorBidi" w:hAnsiTheme="majorBidi" w:cstheme="majorBidi"/>
                <w:szCs w:val="24"/>
              </w:rPr>
            </w:pPr>
          </w:p>
          <w:p w14:paraId="09ED62C0" w14:textId="77777777" w:rsidR="00036E08" w:rsidRPr="00B61F51" w:rsidRDefault="00036E08" w:rsidP="0075594C">
            <w:pPr>
              <w:rPr>
                <w:rFonts w:asciiTheme="majorBidi" w:hAnsiTheme="majorBidi" w:cstheme="majorBidi"/>
                <w:szCs w:val="24"/>
              </w:rPr>
            </w:pPr>
          </w:p>
        </w:tc>
        <w:tc>
          <w:tcPr>
            <w:tcW w:w="2688" w:type="dxa"/>
            <w:gridSpan w:val="3"/>
            <w:tcBorders>
              <w:top w:val="single" w:sz="6" w:space="0" w:color="auto"/>
              <w:left w:val="single" w:sz="6" w:space="0" w:color="auto"/>
              <w:bottom w:val="single" w:sz="6" w:space="0" w:color="auto"/>
              <w:right w:val="single" w:sz="6" w:space="0" w:color="auto"/>
            </w:tcBorders>
            <w:shd w:val="clear" w:color="auto" w:fill="FFFFFF"/>
          </w:tcPr>
          <w:p w14:paraId="72F21552"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1"/>
                <w:szCs w:val="24"/>
                <w:lang w:val="en-US"/>
              </w:rPr>
              <w:t>Wallaces Tiernan</w:t>
            </w:r>
          </w:p>
        </w:tc>
      </w:tr>
      <w:tr w:rsidR="00036E08" w:rsidRPr="00B61F51" w14:paraId="4ACA4B7C" w14:textId="77777777" w:rsidTr="00BA28FC">
        <w:trPr>
          <w:gridAfter w:val="2"/>
          <w:wAfter w:w="48" w:type="dxa"/>
          <w:trHeight w:hRule="exact" w:val="518"/>
        </w:trPr>
        <w:tc>
          <w:tcPr>
            <w:tcW w:w="1144" w:type="dxa"/>
            <w:tcBorders>
              <w:top w:val="single" w:sz="6" w:space="0" w:color="auto"/>
              <w:left w:val="single" w:sz="6" w:space="0" w:color="auto"/>
              <w:bottom w:val="nil"/>
              <w:right w:val="single" w:sz="6" w:space="0" w:color="auto"/>
            </w:tcBorders>
            <w:shd w:val="clear" w:color="auto" w:fill="FFFFFF"/>
          </w:tcPr>
          <w:p w14:paraId="58110C80" w14:textId="77777777" w:rsidR="00036E08" w:rsidRPr="00B61F51" w:rsidRDefault="00036E08" w:rsidP="0075594C">
            <w:pPr>
              <w:shd w:val="clear" w:color="auto" w:fill="FFFFFF"/>
              <w:ind w:left="379"/>
              <w:rPr>
                <w:rFonts w:asciiTheme="majorBidi" w:hAnsiTheme="majorBidi" w:cstheme="majorBidi"/>
                <w:szCs w:val="24"/>
              </w:rPr>
            </w:pPr>
            <w:r w:rsidRPr="00B61F51">
              <w:rPr>
                <w:rFonts w:asciiTheme="majorBidi" w:hAnsiTheme="majorBidi" w:cstheme="majorBidi"/>
                <w:color w:val="000000"/>
                <w:szCs w:val="24"/>
                <w:lang w:val="en-US"/>
              </w:rPr>
              <w:t>26.</w:t>
            </w:r>
          </w:p>
        </w:tc>
        <w:tc>
          <w:tcPr>
            <w:tcW w:w="5616" w:type="dxa"/>
            <w:gridSpan w:val="3"/>
            <w:tcBorders>
              <w:top w:val="single" w:sz="6" w:space="0" w:color="auto"/>
              <w:left w:val="single" w:sz="6" w:space="0" w:color="auto"/>
              <w:bottom w:val="nil"/>
              <w:right w:val="single" w:sz="6" w:space="0" w:color="auto"/>
            </w:tcBorders>
            <w:shd w:val="clear" w:color="auto" w:fill="FFFFFF"/>
          </w:tcPr>
          <w:p w14:paraId="21197127"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2"/>
                <w:szCs w:val="24"/>
                <w:lang w:val="en-US"/>
              </w:rPr>
              <w:t>Air Compressor</w:t>
            </w:r>
          </w:p>
        </w:tc>
        <w:tc>
          <w:tcPr>
            <w:tcW w:w="2688" w:type="dxa"/>
            <w:gridSpan w:val="3"/>
            <w:tcBorders>
              <w:top w:val="single" w:sz="6" w:space="0" w:color="auto"/>
              <w:left w:val="single" w:sz="6" w:space="0" w:color="auto"/>
              <w:bottom w:val="single" w:sz="6" w:space="0" w:color="auto"/>
              <w:right w:val="single" w:sz="6" w:space="0" w:color="auto"/>
            </w:tcBorders>
            <w:shd w:val="clear" w:color="auto" w:fill="FFFFFF"/>
          </w:tcPr>
          <w:p w14:paraId="6816B929"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3"/>
                <w:szCs w:val="24"/>
                <w:lang w:val="en-US"/>
              </w:rPr>
              <w:t>Kirloskar Pneumatics</w:t>
            </w:r>
          </w:p>
        </w:tc>
      </w:tr>
      <w:tr w:rsidR="00036E08" w:rsidRPr="00B61F51" w14:paraId="5CF8C691" w14:textId="77777777" w:rsidTr="00BA28FC">
        <w:trPr>
          <w:gridAfter w:val="2"/>
          <w:wAfter w:w="48" w:type="dxa"/>
          <w:trHeight w:hRule="exact" w:val="518"/>
        </w:trPr>
        <w:tc>
          <w:tcPr>
            <w:tcW w:w="1144" w:type="dxa"/>
            <w:tcBorders>
              <w:top w:val="nil"/>
              <w:left w:val="single" w:sz="6" w:space="0" w:color="auto"/>
              <w:bottom w:val="nil"/>
              <w:right w:val="single" w:sz="6" w:space="0" w:color="auto"/>
            </w:tcBorders>
            <w:shd w:val="clear" w:color="auto" w:fill="FFFFFF"/>
          </w:tcPr>
          <w:p w14:paraId="4DBEBBF9" w14:textId="77777777" w:rsidR="00036E08" w:rsidRPr="00B61F51" w:rsidRDefault="00036E08" w:rsidP="0075594C">
            <w:pPr>
              <w:rPr>
                <w:rFonts w:asciiTheme="majorBidi" w:hAnsiTheme="majorBidi" w:cstheme="majorBidi"/>
                <w:szCs w:val="24"/>
              </w:rPr>
            </w:pPr>
          </w:p>
          <w:p w14:paraId="293E16D3"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DFE6E8C" w14:textId="77777777" w:rsidR="00036E08" w:rsidRPr="00B61F51" w:rsidRDefault="00036E08" w:rsidP="0075594C">
            <w:pPr>
              <w:rPr>
                <w:rFonts w:asciiTheme="majorBidi" w:hAnsiTheme="majorBidi" w:cstheme="majorBidi"/>
                <w:szCs w:val="24"/>
              </w:rPr>
            </w:pPr>
          </w:p>
          <w:p w14:paraId="34E3DF28" w14:textId="77777777" w:rsidR="00036E08" w:rsidRPr="00B61F51" w:rsidRDefault="00036E08" w:rsidP="0075594C">
            <w:pPr>
              <w:rPr>
                <w:rFonts w:asciiTheme="majorBidi" w:hAnsiTheme="majorBidi" w:cstheme="majorBidi"/>
                <w:szCs w:val="24"/>
              </w:rPr>
            </w:pPr>
          </w:p>
        </w:tc>
        <w:tc>
          <w:tcPr>
            <w:tcW w:w="2688" w:type="dxa"/>
            <w:gridSpan w:val="3"/>
            <w:tcBorders>
              <w:top w:val="single" w:sz="6" w:space="0" w:color="auto"/>
              <w:left w:val="single" w:sz="6" w:space="0" w:color="auto"/>
              <w:bottom w:val="single" w:sz="6" w:space="0" w:color="auto"/>
              <w:right w:val="single" w:sz="6" w:space="0" w:color="auto"/>
            </w:tcBorders>
            <w:shd w:val="clear" w:color="auto" w:fill="FFFFFF"/>
          </w:tcPr>
          <w:p w14:paraId="24F4C365"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4"/>
                <w:szCs w:val="24"/>
                <w:lang w:val="en-US"/>
              </w:rPr>
              <w:t>Ingersoll-Rand</w:t>
            </w:r>
          </w:p>
        </w:tc>
      </w:tr>
      <w:tr w:rsidR="00036E08" w:rsidRPr="00B61F51" w14:paraId="72E6BFB2" w14:textId="77777777" w:rsidTr="00BA28FC">
        <w:trPr>
          <w:gridAfter w:val="2"/>
          <w:wAfter w:w="48" w:type="dxa"/>
          <w:trHeight w:hRule="exact" w:val="518"/>
        </w:trPr>
        <w:tc>
          <w:tcPr>
            <w:tcW w:w="1144" w:type="dxa"/>
            <w:tcBorders>
              <w:top w:val="nil"/>
              <w:left w:val="single" w:sz="6" w:space="0" w:color="auto"/>
              <w:bottom w:val="nil"/>
              <w:right w:val="single" w:sz="6" w:space="0" w:color="auto"/>
            </w:tcBorders>
            <w:shd w:val="clear" w:color="auto" w:fill="FFFFFF"/>
          </w:tcPr>
          <w:p w14:paraId="4EE69073" w14:textId="77777777" w:rsidR="00036E08" w:rsidRPr="00B61F51" w:rsidRDefault="00036E08" w:rsidP="0075594C">
            <w:pPr>
              <w:rPr>
                <w:rFonts w:asciiTheme="majorBidi" w:hAnsiTheme="majorBidi" w:cstheme="majorBidi"/>
                <w:szCs w:val="24"/>
              </w:rPr>
            </w:pPr>
          </w:p>
          <w:p w14:paraId="7E407B91"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AD16A2E" w14:textId="77777777" w:rsidR="00036E08" w:rsidRPr="00B61F51" w:rsidRDefault="00036E08" w:rsidP="0075594C">
            <w:pPr>
              <w:rPr>
                <w:rFonts w:asciiTheme="majorBidi" w:hAnsiTheme="majorBidi" w:cstheme="majorBidi"/>
                <w:szCs w:val="24"/>
              </w:rPr>
            </w:pPr>
          </w:p>
          <w:p w14:paraId="1EE32DF8" w14:textId="77777777" w:rsidR="00036E08" w:rsidRPr="00B61F51" w:rsidRDefault="00036E08" w:rsidP="0075594C">
            <w:pPr>
              <w:rPr>
                <w:rFonts w:asciiTheme="majorBidi" w:hAnsiTheme="majorBidi" w:cstheme="majorBidi"/>
                <w:szCs w:val="24"/>
              </w:rPr>
            </w:pPr>
          </w:p>
        </w:tc>
        <w:tc>
          <w:tcPr>
            <w:tcW w:w="2688" w:type="dxa"/>
            <w:gridSpan w:val="3"/>
            <w:tcBorders>
              <w:top w:val="single" w:sz="6" w:space="0" w:color="auto"/>
              <w:left w:val="single" w:sz="6" w:space="0" w:color="auto"/>
              <w:bottom w:val="single" w:sz="6" w:space="0" w:color="auto"/>
              <w:right w:val="single" w:sz="6" w:space="0" w:color="auto"/>
            </w:tcBorders>
            <w:shd w:val="clear" w:color="auto" w:fill="FFFFFF"/>
          </w:tcPr>
          <w:p w14:paraId="0C6752F9"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2"/>
                <w:szCs w:val="24"/>
                <w:lang w:val="en-US"/>
              </w:rPr>
              <w:t>Atlas Copco</w:t>
            </w:r>
          </w:p>
        </w:tc>
      </w:tr>
      <w:tr w:rsidR="00036E08" w:rsidRPr="00B61F51" w14:paraId="60008B2B" w14:textId="77777777" w:rsidTr="00BA28FC">
        <w:trPr>
          <w:gridAfter w:val="2"/>
          <w:wAfter w:w="48" w:type="dxa"/>
          <w:trHeight w:hRule="exact" w:val="518"/>
        </w:trPr>
        <w:tc>
          <w:tcPr>
            <w:tcW w:w="1144" w:type="dxa"/>
            <w:tcBorders>
              <w:top w:val="nil"/>
              <w:left w:val="single" w:sz="6" w:space="0" w:color="auto"/>
              <w:bottom w:val="single" w:sz="6" w:space="0" w:color="auto"/>
              <w:right w:val="single" w:sz="6" w:space="0" w:color="auto"/>
            </w:tcBorders>
            <w:shd w:val="clear" w:color="auto" w:fill="FFFFFF"/>
          </w:tcPr>
          <w:p w14:paraId="1954F412" w14:textId="77777777" w:rsidR="00036E08" w:rsidRPr="00B61F51" w:rsidRDefault="00036E08" w:rsidP="0075594C">
            <w:pPr>
              <w:rPr>
                <w:rFonts w:asciiTheme="majorBidi" w:hAnsiTheme="majorBidi" w:cstheme="majorBidi"/>
                <w:szCs w:val="24"/>
              </w:rPr>
            </w:pPr>
          </w:p>
          <w:p w14:paraId="6B24194C"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62EB72BE" w14:textId="77777777" w:rsidR="00036E08" w:rsidRPr="00B61F51" w:rsidRDefault="00036E08" w:rsidP="0075594C">
            <w:pPr>
              <w:rPr>
                <w:rFonts w:asciiTheme="majorBidi" w:hAnsiTheme="majorBidi" w:cstheme="majorBidi"/>
                <w:szCs w:val="24"/>
              </w:rPr>
            </w:pPr>
          </w:p>
          <w:p w14:paraId="7D9DBFDB" w14:textId="77777777" w:rsidR="00036E08" w:rsidRPr="00B61F51" w:rsidRDefault="00036E08" w:rsidP="0075594C">
            <w:pPr>
              <w:rPr>
                <w:rFonts w:asciiTheme="majorBidi" w:hAnsiTheme="majorBidi" w:cstheme="majorBidi"/>
                <w:szCs w:val="24"/>
              </w:rPr>
            </w:pPr>
          </w:p>
        </w:tc>
        <w:tc>
          <w:tcPr>
            <w:tcW w:w="2688" w:type="dxa"/>
            <w:gridSpan w:val="3"/>
            <w:tcBorders>
              <w:top w:val="single" w:sz="6" w:space="0" w:color="auto"/>
              <w:left w:val="single" w:sz="6" w:space="0" w:color="auto"/>
              <w:bottom w:val="single" w:sz="6" w:space="0" w:color="auto"/>
              <w:right w:val="single" w:sz="6" w:space="0" w:color="auto"/>
            </w:tcBorders>
            <w:shd w:val="clear" w:color="auto" w:fill="FFFFFF"/>
          </w:tcPr>
          <w:p w14:paraId="27D636C9" w14:textId="17A7BE0D"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ELGI</w:t>
            </w:r>
            <w:r w:rsidR="00E26AF8" w:rsidRPr="00B61F51">
              <w:rPr>
                <w:rFonts w:asciiTheme="majorBidi" w:hAnsiTheme="majorBidi" w:cstheme="majorBidi"/>
                <w:color w:val="000000"/>
                <w:spacing w:val="-4"/>
                <w:szCs w:val="24"/>
                <w:lang w:val="en-US"/>
              </w:rPr>
              <w:t xml:space="preserve"> </w:t>
            </w:r>
            <w:r w:rsidRPr="00B61F51">
              <w:rPr>
                <w:rFonts w:asciiTheme="majorBidi" w:hAnsiTheme="majorBidi" w:cstheme="majorBidi"/>
                <w:color w:val="000000"/>
                <w:spacing w:val="-4"/>
                <w:szCs w:val="24"/>
                <w:lang w:val="en-US"/>
              </w:rPr>
              <w:t>Equipments</w:t>
            </w:r>
          </w:p>
        </w:tc>
      </w:tr>
      <w:tr w:rsidR="00036E08" w:rsidRPr="00B61F51" w14:paraId="1CFEBEBF" w14:textId="77777777" w:rsidTr="00BA28FC">
        <w:trPr>
          <w:gridAfter w:val="2"/>
          <w:wAfter w:w="48" w:type="dxa"/>
          <w:trHeight w:hRule="exact" w:val="518"/>
        </w:trPr>
        <w:tc>
          <w:tcPr>
            <w:tcW w:w="1144" w:type="dxa"/>
            <w:tcBorders>
              <w:top w:val="single" w:sz="6" w:space="0" w:color="auto"/>
              <w:left w:val="single" w:sz="6" w:space="0" w:color="auto"/>
              <w:bottom w:val="nil"/>
              <w:right w:val="single" w:sz="6" w:space="0" w:color="auto"/>
            </w:tcBorders>
            <w:shd w:val="clear" w:color="auto" w:fill="FFFFFF"/>
          </w:tcPr>
          <w:p w14:paraId="0FE7DBC6" w14:textId="77777777" w:rsidR="00036E08" w:rsidRPr="00B61F51" w:rsidRDefault="00036E08" w:rsidP="0075594C">
            <w:pPr>
              <w:shd w:val="clear" w:color="auto" w:fill="FFFFFF"/>
              <w:ind w:left="384"/>
              <w:rPr>
                <w:rFonts w:asciiTheme="majorBidi" w:hAnsiTheme="majorBidi" w:cstheme="majorBidi"/>
                <w:szCs w:val="24"/>
              </w:rPr>
            </w:pPr>
            <w:r w:rsidRPr="00B61F51">
              <w:rPr>
                <w:rFonts w:asciiTheme="majorBidi" w:hAnsiTheme="majorBidi" w:cstheme="majorBidi"/>
                <w:color w:val="000000"/>
                <w:szCs w:val="24"/>
                <w:lang w:val="en-US"/>
              </w:rPr>
              <w:t>27.</w:t>
            </w:r>
          </w:p>
        </w:tc>
        <w:tc>
          <w:tcPr>
            <w:tcW w:w="5616" w:type="dxa"/>
            <w:gridSpan w:val="3"/>
            <w:tcBorders>
              <w:top w:val="single" w:sz="6" w:space="0" w:color="auto"/>
              <w:left w:val="single" w:sz="6" w:space="0" w:color="auto"/>
              <w:bottom w:val="nil"/>
              <w:right w:val="single" w:sz="6" w:space="0" w:color="auto"/>
            </w:tcBorders>
            <w:shd w:val="clear" w:color="auto" w:fill="FFFFFF"/>
          </w:tcPr>
          <w:p w14:paraId="4CE6E4AA"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CRANE &amp; HOIST</w:t>
            </w:r>
          </w:p>
        </w:tc>
        <w:tc>
          <w:tcPr>
            <w:tcW w:w="2688" w:type="dxa"/>
            <w:gridSpan w:val="3"/>
            <w:tcBorders>
              <w:top w:val="single" w:sz="6" w:space="0" w:color="auto"/>
              <w:left w:val="single" w:sz="6" w:space="0" w:color="auto"/>
              <w:bottom w:val="single" w:sz="6" w:space="0" w:color="auto"/>
              <w:right w:val="single" w:sz="6" w:space="0" w:color="auto"/>
            </w:tcBorders>
            <w:shd w:val="clear" w:color="auto" w:fill="FFFFFF"/>
          </w:tcPr>
          <w:p w14:paraId="50DF2E44"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5"/>
                <w:szCs w:val="24"/>
                <w:lang w:val="en-US"/>
              </w:rPr>
              <w:t>Hercules</w:t>
            </w:r>
          </w:p>
        </w:tc>
      </w:tr>
      <w:tr w:rsidR="00036E08" w:rsidRPr="00B61F51" w14:paraId="42B61251" w14:textId="77777777" w:rsidTr="00BA28FC">
        <w:trPr>
          <w:gridAfter w:val="2"/>
          <w:wAfter w:w="48" w:type="dxa"/>
          <w:trHeight w:hRule="exact" w:val="595"/>
        </w:trPr>
        <w:tc>
          <w:tcPr>
            <w:tcW w:w="1144" w:type="dxa"/>
            <w:tcBorders>
              <w:top w:val="nil"/>
              <w:left w:val="single" w:sz="6" w:space="0" w:color="auto"/>
              <w:bottom w:val="nil"/>
              <w:right w:val="single" w:sz="6" w:space="0" w:color="auto"/>
            </w:tcBorders>
            <w:shd w:val="clear" w:color="auto" w:fill="FFFFFF"/>
          </w:tcPr>
          <w:p w14:paraId="73E86945" w14:textId="77777777" w:rsidR="00036E08" w:rsidRPr="00B61F51" w:rsidRDefault="00036E08" w:rsidP="0075594C">
            <w:pPr>
              <w:rPr>
                <w:rFonts w:asciiTheme="majorBidi" w:hAnsiTheme="majorBidi" w:cstheme="majorBidi"/>
                <w:szCs w:val="24"/>
              </w:rPr>
            </w:pPr>
          </w:p>
          <w:p w14:paraId="361B6BA3"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4FD1186" w14:textId="77777777" w:rsidR="00036E08" w:rsidRPr="00B61F51" w:rsidRDefault="00036E08" w:rsidP="0075594C">
            <w:pPr>
              <w:rPr>
                <w:rFonts w:asciiTheme="majorBidi" w:hAnsiTheme="majorBidi" w:cstheme="majorBidi"/>
                <w:szCs w:val="24"/>
              </w:rPr>
            </w:pPr>
          </w:p>
          <w:p w14:paraId="0B961C32" w14:textId="77777777" w:rsidR="00036E08" w:rsidRPr="00B61F51" w:rsidRDefault="00036E08" w:rsidP="0075594C">
            <w:pPr>
              <w:rPr>
                <w:rFonts w:asciiTheme="majorBidi" w:hAnsiTheme="majorBidi" w:cstheme="majorBidi"/>
                <w:szCs w:val="24"/>
              </w:rPr>
            </w:pPr>
          </w:p>
        </w:tc>
        <w:tc>
          <w:tcPr>
            <w:tcW w:w="2688" w:type="dxa"/>
            <w:gridSpan w:val="3"/>
            <w:tcBorders>
              <w:top w:val="single" w:sz="6" w:space="0" w:color="auto"/>
              <w:left w:val="single" w:sz="6" w:space="0" w:color="auto"/>
              <w:bottom w:val="single" w:sz="6" w:space="0" w:color="auto"/>
              <w:right w:val="single" w:sz="6" w:space="0" w:color="auto"/>
            </w:tcBorders>
            <w:shd w:val="clear" w:color="auto" w:fill="FFFFFF"/>
          </w:tcPr>
          <w:p w14:paraId="18C46DD4"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5"/>
                <w:szCs w:val="24"/>
                <w:lang w:val="en-US"/>
              </w:rPr>
              <w:t>Electromech</w:t>
            </w:r>
          </w:p>
        </w:tc>
      </w:tr>
      <w:tr w:rsidR="00036E08" w:rsidRPr="00B61F51" w14:paraId="662B5F3F" w14:textId="77777777" w:rsidTr="00BA28FC">
        <w:trPr>
          <w:gridAfter w:val="2"/>
          <w:wAfter w:w="48" w:type="dxa"/>
          <w:trHeight w:hRule="exact" w:val="518"/>
        </w:trPr>
        <w:tc>
          <w:tcPr>
            <w:tcW w:w="1144" w:type="dxa"/>
            <w:tcBorders>
              <w:top w:val="nil"/>
              <w:left w:val="single" w:sz="6" w:space="0" w:color="auto"/>
              <w:bottom w:val="nil"/>
              <w:right w:val="single" w:sz="6" w:space="0" w:color="auto"/>
            </w:tcBorders>
            <w:shd w:val="clear" w:color="auto" w:fill="FFFFFF"/>
          </w:tcPr>
          <w:p w14:paraId="5DE97F05" w14:textId="77777777" w:rsidR="00036E08" w:rsidRPr="00B61F51" w:rsidRDefault="00036E08" w:rsidP="0075594C">
            <w:pPr>
              <w:rPr>
                <w:rFonts w:asciiTheme="majorBidi" w:hAnsiTheme="majorBidi" w:cstheme="majorBidi"/>
                <w:szCs w:val="24"/>
              </w:rPr>
            </w:pPr>
          </w:p>
          <w:p w14:paraId="61BADB99"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887754A" w14:textId="77777777" w:rsidR="00036E08" w:rsidRPr="00B61F51" w:rsidRDefault="00036E08" w:rsidP="0075594C">
            <w:pPr>
              <w:rPr>
                <w:rFonts w:asciiTheme="majorBidi" w:hAnsiTheme="majorBidi" w:cstheme="majorBidi"/>
                <w:szCs w:val="24"/>
              </w:rPr>
            </w:pPr>
          </w:p>
          <w:p w14:paraId="5FAB899F" w14:textId="77777777" w:rsidR="00036E08" w:rsidRPr="00B61F51" w:rsidRDefault="00036E08" w:rsidP="0075594C">
            <w:pPr>
              <w:rPr>
                <w:rFonts w:asciiTheme="majorBidi" w:hAnsiTheme="majorBidi" w:cstheme="majorBidi"/>
                <w:szCs w:val="24"/>
              </w:rPr>
            </w:pPr>
          </w:p>
        </w:tc>
        <w:tc>
          <w:tcPr>
            <w:tcW w:w="2688" w:type="dxa"/>
            <w:gridSpan w:val="3"/>
            <w:tcBorders>
              <w:top w:val="single" w:sz="6" w:space="0" w:color="auto"/>
              <w:left w:val="single" w:sz="6" w:space="0" w:color="auto"/>
              <w:bottom w:val="single" w:sz="6" w:space="0" w:color="auto"/>
              <w:right w:val="single" w:sz="6" w:space="0" w:color="auto"/>
            </w:tcBorders>
            <w:shd w:val="clear" w:color="auto" w:fill="FFFFFF"/>
          </w:tcPr>
          <w:p w14:paraId="52CB8EA0"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5"/>
                <w:szCs w:val="24"/>
                <w:lang w:val="en-US"/>
              </w:rPr>
              <w:t>Eddy Cranes</w:t>
            </w:r>
          </w:p>
        </w:tc>
      </w:tr>
      <w:tr w:rsidR="00036E08" w:rsidRPr="00B61F51" w14:paraId="0CE4BB48" w14:textId="77777777" w:rsidTr="00BA28FC">
        <w:trPr>
          <w:gridAfter w:val="2"/>
          <w:wAfter w:w="48" w:type="dxa"/>
          <w:trHeight w:hRule="exact" w:val="528"/>
        </w:trPr>
        <w:tc>
          <w:tcPr>
            <w:tcW w:w="1144" w:type="dxa"/>
            <w:tcBorders>
              <w:top w:val="nil"/>
              <w:left w:val="single" w:sz="6" w:space="0" w:color="auto"/>
              <w:bottom w:val="nil"/>
              <w:right w:val="single" w:sz="6" w:space="0" w:color="auto"/>
            </w:tcBorders>
            <w:shd w:val="clear" w:color="auto" w:fill="FFFFFF"/>
          </w:tcPr>
          <w:p w14:paraId="28F1ECE6" w14:textId="77777777" w:rsidR="00036E08" w:rsidRPr="00B61F51" w:rsidRDefault="00036E08" w:rsidP="0075594C">
            <w:pPr>
              <w:rPr>
                <w:rFonts w:asciiTheme="majorBidi" w:hAnsiTheme="majorBidi" w:cstheme="majorBidi"/>
                <w:szCs w:val="24"/>
              </w:rPr>
            </w:pPr>
          </w:p>
          <w:p w14:paraId="6419F471"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2C3786E" w14:textId="77777777" w:rsidR="00036E08" w:rsidRPr="00B61F51" w:rsidRDefault="00036E08" w:rsidP="0075594C">
            <w:pPr>
              <w:rPr>
                <w:rFonts w:asciiTheme="majorBidi" w:hAnsiTheme="majorBidi" w:cstheme="majorBidi"/>
                <w:szCs w:val="24"/>
              </w:rPr>
            </w:pPr>
          </w:p>
          <w:p w14:paraId="2FEFE496" w14:textId="77777777" w:rsidR="00036E08" w:rsidRPr="00B61F51" w:rsidRDefault="00036E08" w:rsidP="0075594C">
            <w:pPr>
              <w:rPr>
                <w:rFonts w:asciiTheme="majorBidi" w:hAnsiTheme="majorBidi" w:cstheme="majorBidi"/>
                <w:szCs w:val="24"/>
              </w:rPr>
            </w:pPr>
          </w:p>
        </w:tc>
        <w:tc>
          <w:tcPr>
            <w:tcW w:w="2688" w:type="dxa"/>
            <w:gridSpan w:val="3"/>
            <w:tcBorders>
              <w:top w:val="single" w:sz="6" w:space="0" w:color="auto"/>
              <w:left w:val="single" w:sz="6" w:space="0" w:color="auto"/>
              <w:bottom w:val="single" w:sz="6" w:space="0" w:color="auto"/>
              <w:right w:val="single" w:sz="6" w:space="0" w:color="auto"/>
            </w:tcBorders>
            <w:shd w:val="clear" w:color="auto" w:fill="FFFFFF"/>
          </w:tcPr>
          <w:p w14:paraId="2121130E"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2"/>
                <w:szCs w:val="24"/>
                <w:lang w:val="en-US"/>
              </w:rPr>
              <w:t>Consolidated Hoist</w:t>
            </w:r>
          </w:p>
        </w:tc>
      </w:tr>
      <w:tr w:rsidR="00036E08" w:rsidRPr="00B61F51" w14:paraId="3D7D4B1C" w14:textId="77777777" w:rsidTr="00BA28FC">
        <w:trPr>
          <w:gridAfter w:val="2"/>
          <w:wAfter w:w="48" w:type="dxa"/>
          <w:trHeight w:hRule="exact" w:val="518"/>
        </w:trPr>
        <w:tc>
          <w:tcPr>
            <w:tcW w:w="1144" w:type="dxa"/>
            <w:tcBorders>
              <w:top w:val="nil"/>
              <w:left w:val="single" w:sz="6" w:space="0" w:color="auto"/>
              <w:bottom w:val="single" w:sz="6" w:space="0" w:color="auto"/>
              <w:right w:val="single" w:sz="6" w:space="0" w:color="auto"/>
            </w:tcBorders>
            <w:shd w:val="clear" w:color="auto" w:fill="FFFFFF"/>
          </w:tcPr>
          <w:p w14:paraId="3DF17FAA" w14:textId="77777777" w:rsidR="00036E08" w:rsidRPr="00B61F51" w:rsidRDefault="00036E08" w:rsidP="0075594C">
            <w:pPr>
              <w:rPr>
                <w:rFonts w:asciiTheme="majorBidi" w:hAnsiTheme="majorBidi" w:cstheme="majorBidi"/>
                <w:szCs w:val="24"/>
              </w:rPr>
            </w:pPr>
          </w:p>
          <w:p w14:paraId="74BB73AC"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5651824C" w14:textId="77777777" w:rsidR="00036E08" w:rsidRPr="00B61F51" w:rsidRDefault="00036E08" w:rsidP="0075594C">
            <w:pPr>
              <w:rPr>
                <w:rFonts w:asciiTheme="majorBidi" w:hAnsiTheme="majorBidi" w:cstheme="majorBidi"/>
                <w:szCs w:val="24"/>
              </w:rPr>
            </w:pPr>
          </w:p>
          <w:p w14:paraId="10007E58" w14:textId="77777777" w:rsidR="00036E08" w:rsidRPr="00B61F51" w:rsidRDefault="00036E08" w:rsidP="0075594C">
            <w:pPr>
              <w:rPr>
                <w:rFonts w:asciiTheme="majorBidi" w:hAnsiTheme="majorBidi" w:cstheme="majorBidi"/>
                <w:szCs w:val="24"/>
              </w:rPr>
            </w:pPr>
          </w:p>
        </w:tc>
        <w:tc>
          <w:tcPr>
            <w:tcW w:w="2688" w:type="dxa"/>
            <w:gridSpan w:val="3"/>
            <w:tcBorders>
              <w:top w:val="single" w:sz="6" w:space="0" w:color="auto"/>
              <w:left w:val="single" w:sz="6" w:space="0" w:color="auto"/>
              <w:bottom w:val="single" w:sz="6" w:space="0" w:color="auto"/>
              <w:right w:val="single" w:sz="6" w:space="0" w:color="auto"/>
            </w:tcBorders>
            <w:shd w:val="clear" w:color="auto" w:fill="FFFFFF"/>
          </w:tcPr>
          <w:p w14:paraId="7DFBBC8C"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W H Brady</w:t>
            </w:r>
          </w:p>
        </w:tc>
      </w:tr>
      <w:tr w:rsidR="00036E08" w:rsidRPr="00B61F51" w14:paraId="0E6C80E4" w14:textId="77777777" w:rsidTr="00BA28FC">
        <w:trPr>
          <w:gridAfter w:val="2"/>
          <w:wAfter w:w="48" w:type="dxa"/>
          <w:trHeight w:hRule="exact" w:val="518"/>
        </w:trPr>
        <w:tc>
          <w:tcPr>
            <w:tcW w:w="1144" w:type="dxa"/>
            <w:tcBorders>
              <w:top w:val="single" w:sz="6" w:space="0" w:color="auto"/>
              <w:left w:val="single" w:sz="6" w:space="0" w:color="auto"/>
              <w:bottom w:val="nil"/>
              <w:right w:val="single" w:sz="6" w:space="0" w:color="auto"/>
            </w:tcBorders>
            <w:shd w:val="clear" w:color="auto" w:fill="FFFFFF"/>
          </w:tcPr>
          <w:p w14:paraId="0AB73B94" w14:textId="77777777" w:rsidR="00036E08" w:rsidRPr="00B61F51" w:rsidRDefault="00036E08" w:rsidP="0075594C">
            <w:pPr>
              <w:shd w:val="clear" w:color="auto" w:fill="FFFFFF"/>
              <w:ind w:left="384"/>
              <w:rPr>
                <w:rFonts w:asciiTheme="majorBidi" w:hAnsiTheme="majorBidi" w:cstheme="majorBidi"/>
                <w:szCs w:val="24"/>
              </w:rPr>
            </w:pPr>
            <w:r w:rsidRPr="00B61F51">
              <w:rPr>
                <w:rFonts w:asciiTheme="majorBidi" w:hAnsiTheme="majorBidi" w:cstheme="majorBidi"/>
                <w:color w:val="000000"/>
                <w:szCs w:val="24"/>
                <w:lang w:val="en-US"/>
              </w:rPr>
              <w:t>28.</w:t>
            </w:r>
          </w:p>
        </w:tc>
        <w:tc>
          <w:tcPr>
            <w:tcW w:w="5616" w:type="dxa"/>
            <w:gridSpan w:val="3"/>
            <w:tcBorders>
              <w:top w:val="single" w:sz="6" w:space="0" w:color="auto"/>
              <w:left w:val="single" w:sz="6" w:space="0" w:color="auto"/>
              <w:bottom w:val="nil"/>
              <w:right w:val="single" w:sz="6" w:space="0" w:color="auto"/>
            </w:tcBorders>
            <w:shd w:val="clear" w:color="auto" w:fill="FFFFFF"/>
          </w:tcPr>
          <w:p w14:paraId="32755E67"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Electric Actuators</w:t>
            </w:r>
          </w:p>
        </w:tc>
        <w:tc>
          <w:tcPr>
            <w:tcW w:w="2688" w:type="dxa"/>
            <w:gridSpan w:val="3"/>
            <w:tcBorders>
              <w:top w:val="single" w:sz="6" w:space="0" w:color="auto"/>
              <w:left w:val="single" w:sz="6" w:space="0" w:color="auto"/>
              <w:bottom w:val="single" w:sz="6" w:space="0" w:color="auto"/>
              <w:right w:val="single" w:sz="6" w:space="0" w:color="auto"/>
            </w:tcBorders>
            <w:shd w:val="clear" w:color="auto" w:fill="FFFFFF"/>
          </w:tcPr>
          <w:p w14:paraId="5BB373C0"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5"/>
                <w:szCs w:val="24"/>
                <w:lang w:val="en-US"/>
              </w:rPr>
              <w:t>Rotork</w:t>
            </w:r>
          </w:p>
        </w:tc>
      </w:tr>
      <w:tr w:rsidR="00036E08" w:rsidRPr="00B61F51" w14:paraId="09AFF2F3" w14:textId="77777777" w:rsidTr="00BA28FC">
        <w:trPr>
          <w:gridAfter w:val="2"/>
          <w:wAfter w:w="48" w:type="dxa"/>
          <w:trHeight w:hRule="exact" w:val="518"/>
        </w:trPr>
        <w:tc>
          <w:tcPr>
            <w:tcW w:w="1144" w:type="dxa"/>
            <w:tcBorders>
              <w:top w:val="nil"/>
              <w:left w:val="single" w:sz="6" w:space="0" w:color="auto"/>
              <w:bottom w:val="nil"/>
              <w:right w:val="single" w:sz="6" w:space="0" w:color="auto"/>
            </w:tcBorders>
            <w:shd w:val="clear" w:color="auto" w:fill="FFFFFF"/>
          </w:tcPr>
          <w:p w14:paraId="73997322" w14:textId="77777777" w:rsidR="00036E08" w:rsidRPr="00B61F51" w:rsidRDefault="00036E08" w:rsidP="0075594C">
            <w:pPr>
              <w:rPr>
                <w:rFonts w:asciiTheme="majorBidi" w:hAnsiTheme="majorBidi" w:cstheme="majorBidi"/>
                <w:szCs w:val="24"/>
              </w:rPr>
            </w:pPr>
          </w:p>
          <w:p w14:paraId="60E2C40E"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6882BB8" w14:textId="77777777" w:rsidR="00036E08" w:rsidRPr="00B61F51" w:rsidRDefault="00036E08" w:rsidP="0075594C">
            <w:pPr>
              <w:rPr>
                <w:rFonts w:asciiTheme="majorBidi" w:hAnsiTheme="majorBidi" w:cstheme="majorBidi"/>
                <w:szCs w:val="24"/>
              </w:rPr>
            </w:pPr>
          </w:p>
          <w:p w14:paraId="61021B7E" w14:textId="77777777" w:rsidR="00036E08" w:rsidRPr="00B61F51" w:rsidRDefault="00036E08" w:rsidP="0075594C">
            <w:pPr>
              <w:rPr>
                <w:rFonts w:asciiTheme="majorBidi" w:hAnsiTheme="majorBidi" w:cstheme="majorBidi"/>
                <w:szCs w:val="24"/>
              </w:rPr>
            </w:pPr>
          </w:p>
        </w:tc>
        <w:tc>
          <w:tcPr>
            <w:tcW w:w="2688" w:type="dxa"/>
            <w:gridSpan w:val="3"/>
            <w:tcBorders>
              <w:top w:val="single" w:sz="6" w:space="0" w:color="auto"/>
              <w:left w:val="single" w:sz="6" w:space="0" w:color="auto"/>
              <w:bottom w:val="single" w:sz="6" w:space="0" w:color="auto"/>
              <w:right w:val="single" w:sz="6" w:space="0" w:color="auto"/>
            </w:tcBorders>
            <w:shd w:val="clear" w:color="auto" w:fill="FFFFFF"/>
          </w:tcPr>
          <w:p w14:paraId="28E58F1C"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Auma</w:t>
            </w:r>
          </w:p>
        </w:tc>
      </w:tr>
      <w:tr w:rsidR="00036E08" w:rsidRPr="00B61F51" w14:paraId="15B786AD" w14:textId="77777777" w:rsidTr="00BA28FC">
        <w:trPr>
          <w:gridAfter w:val="2"/>
          <w:wAfter w:w="48" w:type="dxa"/>
          <w:trHeight w:hRule="exact" w:val="518"/>
        </w:trPr>
        <w:tc>
          <w:tcPr>
            <w:tcW w:w="1144" w:type="dxa"/>
            <w:tcBorders>
              <w:top w:val="nil"/>
              <w:left w:val="single" w:sz="6" w:space="0" w:color="auto"/>
              <w:bottom w:val="single" w:sz="6" w:space="0" w:color="auto"/>
              <w:right w:val="single" w:sz="6" w:space="0" w:color="auto"/>
            </w:tcBorders>
            <w:shd w:val="clear" w:color="auto" w:fill="FFFFFF"/>
          </w:tcPr>
          <w:p w14:paraId="3E081C95" w14:textId="77777777" w:rsidR="00036E08" w:rsidRPr="00B61F51" w:rsidRDefault="00036E08" w:rsidP="0075594C">
            <w:pPr>
              <w:rPr>
                <w:rFonts w:asciiTheme="majorBidi" w:hAnsiTheme="majorBidi" w:cstheme="majorBidi"/>
                <w:szCs w:val="24"/>
              </w:rPr>
            </w:pPr>
          </w:p>
          <w:p w14:paraId="583D64D5"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46521E03" w14:textId="77777777" w:rsidR="00036E08" w:rsidRPr="00B61F51" w:rsidRDefault="00036E08" w:rsidP="0075594C">
            <w:pPr>
              <w:rPr>
                <w:rFonts w:asciiTheme="majorBidi" w:hAnsiTheme="majorBidi" w:cstheme="majorBidi"/>
                <w:szCs w:val="24"/>
              </w:rPr>
            </w:pPr>
          </w:p>
          <w:p w14:paraId="575642BD" w14:textId="77777777" w:rsidR="00036E08" w:rsidRPr="00B61F51" w:rsidRDefault="00036E08" w:rsidP="0075594C">
            <w:pPr>
              <w:rPr>
                <w:rFonts w:asciiTheme="majorBidi" w:hAnsiTheme="majorBidi" w:cstheme="majorBidi"/>
                <w:szCs w:val="24"/>
              </w:rPr>
            </w:pPr>
          </w:p>
        </w:tc>
        <w:tc>
          <w:tcPr>
            <w:tcW w:w="2688" w:type="dxa"/>
            <w:gridSpan w:val="3"/>
            <w:tcBorders>
              <w:top w:val="single" w:sz="6" w:space="0" w:color="auto"/>
              <w:left w:val="single" w:sz="6" w:space="0" w:color="auto"/>
              <w:bottom w:val="single" w:sz="6" w:space="0" w:color="auto"/>
              <w:right w:val="single" w:sz="6" w:space="0" w:color="auto"/>
            </w:tcBorders>
            <w:shd w:val="clear" w:color="auto" w:fill="FFFFFF"/>
          </w:tcPr>
          <w:p w14:paraId="234B2AD9"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6"/>
                <w:szCs w:val="24"/>
                <w:lang w:val="en-US"/>
              </w:rPr>
              <w:t>Keystone</w:t>
            </w:r>
          </w:p>
        </w:tc>
      </w:tr>
      <w:tr w:rsidR="002868DB" w:rsidRPr="00B61F51" w14:paraId="10A553B5" w14:textId="77777777" w:rsidTr="00BA28FC">
        <w:trPr>
          <w:trHeight w:hRule="exact" w:val="518"/>
        </w:trPr>
        <w:tc>
          <w:tcPr>
            <w:tcW w:w="1192" w:type="dxa"/>
            <w:gridSpan w:val="2"/>
            <w:vMerge w:val="restart"/>
            <w:tcBorders>
              <w:top w:val="single" w:sz="6" w:space="0" w:color="auto"/>
              <w:left w:val="single" w:sz="6" w:space="0" w:color="auto"/>
              <w:right w:val="single" w:sz="6" w:space="0" w:color="auto"/>
            </w:tcBorders>
            <w:shd w:val="clear" w:color="auto" w:fill="FFFFFF"/>
          </w:tcPr>
          <w:p w14:paraId="378327DD" w14:textId="288BCC4D" w:rsidR="002868DB" w:rsidRPr="00B61F51" w:rsidRDefault="002868DB" w:rsidP="00F11042">
            <w:pPr>
              <w:shd w:val="clear" w:color="auto" w:fill="FFFFFF"/>
              <w:ind w:left="384"/>
              <w:rPr>
                <w:rFonts w:asciiTheme="majorBidi" w:hAnsiTheme="majorBidi" w:cstheme="majorBidi"/>
                <w:szCs w:val="24"/>
              </w:rPr>
            </w:pPr>
            <w:r w:rsidRPr="00B61F51">
              <w:rPr>
                <w:rFonts w:asciiTheme="majorBidi" w:hAnsiTheme="majorBidi" w:cstheme="majorBidi"/>
                <w:color w:val="000000"/>
                <w:szCs w:val="24"/>
                <w:lang w:val="en-US"/>
              </w:rPr>
              <w:t>29.</w:t>
            </w:r>
          </w:p>
        </w:tc>
        <w:tc>
          <w:tcPr>
            <w:tcW w:w="5616" w:type="dxa"/>
            <w:gridSpan w:val="3"/>
            <w:vMerge w:val="restart"/>
            <w:tcBorders>
              <w:top w:val="single" w:sz="6" w:space="0" w:color="auto"/>
              <w:left w:val="single" w:sz="6" w:space="0" w:color="auto"/>
              <w:right w:val="single" w:sz="6" w:space="0" w:color="auto"/>
            </w:tcBorders>
            <w:shd w:val="clear" w:color="auto" w:fill="FFFFFF"/>
          </w:tcPr>
          <w:p w14:paraId="3D9D089A" w14:textId="22E7ADCF" w:rsidR="002868DB" w:rsidRPr="00B61F51" w:rsidRDefault="002868DB" w:rsidP="00F11042">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Reinforcement Steel</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C5FC214" w14:textId="77777777" w:rsidR="002868DB" w:rsidRPr="00B61F51" w:rsidRDefault="002868DB"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5"/>
                <w:szCs w:val="24"/>
                <w:lang w:val="en-US"/>
              </w:rPr>
              <w:t>SAIL</w:t>
            </w:r>
          </w:p>
        </w:tc>
      </w:tr>
      <w:tr w:rsidR="002868DB" w:rsidRPr="00B61F51" w14:paraId="292B171F" w14:textId="77777777" w:rsidTr="00BA28FC">
        <w:trPr>
          <w:trHeight w:hRule="exact" w:val="528"/>
        </w:trPr>
        <w:tc>
          <w:tcPr>
            <w:tcW w:w="1192" w:type="dxa"/>
            <w:gridSpan w:val="2"/>
            <w:vMerge/>
            <w:tcBorders>
              <w:left w:val="single" w:sz="6" w:space="0" w:color="auto"/>
              <w:right w:val="single" w:sz="6" w:space="0" w:color="auto"/>
            </w:tcBorders>
            <w:shd w:val="clear" w:color="auto" w:fill="FFFFFF"/>
          </w:tcPr>
          <w:p w14:paraId="70560B32" w14:textId="77777777" w:rsidR="002868DB" w:rsidRPr="00B61F51" w:rsidRDefault="002868DB" w:rsidP="0075594C">
            <w:pPr>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69A3BFB1" w14:textId="77777777" w:rsidR="002868DB" w:rsidRPr="00B61F51" w:rsidRDefault="002868DB"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9FDD041" w14:textId="77777777" w:rsidR="002868DB" w:rsidRPr="00B61F51" w:rsidRDefault="002868DB"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VIZAG STEEL</w:t>
            </w:r>
          </w:p>
        </w:tc>
      </w:tr>
      <w:tr w:rsidR="002868DB" w:rsidRPr="00B61F51" w14:paraId="63FCDCB8" w14:textId="77777777" w:rsidTr="00BA28FC">
        <w:trPr>
          <w:trHeight w:hRule="exact" w:val="518"/>
        </w:trPr>
        <w:tc>
          <w:tcPr>
            <w:tcW w:w="1192" w:type="dxa"/>
            <w:gridSpan w:val="2"/>
            <w:vMerge/>
            <w:tcBorders>
              <w:left w:val="single" w:sz="6" w:space="0" w:color="auto"/>
              <w:right w:val="single" w:sz="6" w:space="0" w:color="auto"/>
            </w:tcBorders>
            <w:shd w:val="clear" w:color="auto" w:fill="FFFFFF"/>
          </w:tcPr>
          <w:p w14:paraId="506CFEC9" w14:textId="77777777" w:rsidR="002868DB" w:rsidRPr="00B61F51" w:rsidRDefault="002868DB" w:rsidP="0075594C">
            <w:pPr>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7CFAA9D4" w14:textId="77777777" w:rsidR="002868DB" w:rsidRPr="00B61F51" w:rsidRDefault="002868DB"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7521BAF" w14:textId="77777777" w:rsidR="002868DB" w:rsidRPr="00B61F51" w:rsidRDefault="002868DB"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Electrosteel Steel Ltd.</w:t>
            </w:r>
          </w:p>
        </w:tc>
      </w:tr>
      <w:tr w:rsidR="002868DB" w:rsidRPr="00B61F51" w14:paraId="79B08922" w14:textId="77777777" w:rsidTr="00BA28FC">
        <w:trPr>
          <w:trHeight w:hRule="exact" w:val="518"/>
        </w:trPr>
        <w:tc>
          <w:tcPr>
            <w:tcW w:w="1192" w:type="dxa"/>
            <w:gridSpan w:val="2"/>
            <w:vMerge/>
            <w:tcBorders>
              <w:left w:val="single" w:sz="6" w:space="0" w:color="auto"/>
              <w:right w:val="single" w:sz="6" w:space="0" w:color="auto"/>
            </w:tcBorders>
            <w:shd w:val="clear" w:color="auto" w:fill="FFFFFF"/>
          </w:tcPr>
          <w:p w14:paraId="4CB92469" w14:textId="77777777" w:rsidR="002868DB" w:rsidRPr="00B61F51" w:rsidRDefault="002868DB" w:rsidP="0075594C">
            <w:pPr>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7B64BD10" w14:textId="77777777" w:rsidR="002868DB" w:rsidRPr="00B61F51" w:rsidRDefault="002868DB"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2B5F623" w14:textId="77777777" w:rsidR="002868DB" w:rsidRPr="00B61F51" w:rsidRDefault="002868DB"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Jindal steel</w:t>
            </w:r>
          </w:p>
        </w:tc>
      </w:tr>
      <w:tr w:rsidR="002868DB" w:rsidRPr="00B61F51" w14:paraId="7783D127" w14:textId="77777777" w:rsidTr="00BA28FC">
        <w:trPr>
          <w:trHeight w:hRule="exact" w:val="518"/>
        </w:trPr>
        <w:tc>
          <w:tcPr>
            <w:tcW w:w="1192" w:type="dxa"/>
            <w:gridSpan w:val="2"/>
            <w:vMerge/>
            <w:tcBorders>
              <w:left w:val="single" w:sz="6" w:space="0" w:color="auto"/>
              <w:right w:val="single" w:sz="6" w:space="0" w:color="auto"/>
            </w:tcBorders>
            <w:shd w:val="clear" w:color="auto" w:fill="FFFFFF"/>
          </w:tcPr>
          <w:p w14:paraId="37110D67" w14:textId="77777777" w:rsidR="002868DB" w:rsidRPr="00B61F51" w:rsidRDefault="002868DB" w:rsidP="0075594C">
            <w:pPr>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2A35B1EC" w14:textId="77777777" w:rsidR="002868DB" w:rsidRPr="00B61F51" w:rsidRDefault="002868DB"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8F76FAB" w14:textId="77777777" w:rsidR="002868DB" w:rsidRPr="00B61F51" w:rsidRDefault="002868DB"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Shyam Steel</w:t>
            </w:r>
          </w:p>
        </w:tc>
      </w:tr>
      <w:tr w:rsidR="002868DB" w:rsidRPr="00B61F51" w14:paraId="6BD3A3A7" w14:textId="77777777" w:rsidTr="00BA28FC">
        <w:trPr>
          <w:trHeight w:hRule="exact" w:val="518"/>
        </w:trPr>
        <w:tc>
          <w:tcPr>
            <w:tcW w:w="1192" w:type="dxa"/>
            <w:gridSpan w:val="2"/>
            <w:vMerge/>
            <w:tcBorders>
              <w:left w:val="single" w:sz="6" w:space="0" w:color="auto"/>
              <w:bottom w:val="single" w:sz="6" w:space="0" w:color="auto"/>
              <w:right w:val="single" w:sz="6" w:space="0" w:color="auto"/>
            </w:tcBorders>
            <w:shd w:val="clear" w:color="auto" w:fill="FFFFFF"/>
          </w:tcPr>
          <w:p w14:paraId="5393420C" w14:textId="77777777" w:rsidR="002868DB" w:rsidRPr="00B61F51" w:rsidRDefault="002868DB" w:rsidP="0075594C">
            <w:pPr>
              <w:rPr>
                <w:rFonts w:asciiTheme="majorBidi" w:hAnsiTheme="majorBidi" w:cstheme="majorBidi"/>
                <w:szCs w:val="24"/>
              </w:rPr>
            </w:pPr>
          </w:p>
        </w:tc>
        <w:tc>
          <w:tcPr>
            <w:tcW w:w="5616" w:type="dxa"/>
            <w:gridSpan w:val="3"/>
            <w:vMerge/>
            <w:tcBorders>
              <w:left w:val="single" w:sz="6" w:space="0" w:color="auto"/>
              <w:bottom w:val="single" w:sz="6" w:space="0" w:color="auto"/>
              <w:right w:val="single" w:sz="6" w:space="0" w:color="auto"/>
            </w:tcBorders>
            <w:shd w:val="clear" w:color="auto" w:fill="FFFFFF"/>
          </w:tcPr>
          <w:p w14:paraId="33E18DFB" w14:textId="77777777" w:rsidR="002868DB" w:rsidRPr="00B61F51" w:rsidRDefault="002868DB"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F109FE9" w14:textId="77777777" w:rsidR="002868DB" w:rsidRPr="00B61F51" w:rsidRDefault="002868DB" w:rsidP="0075594C">
            <w:pPr>
              <w:shd w:val="clear" w:color="auto" w:fill="FFFFFF"/>
              <w:rPr>
                <w:rFonts w:asciiTheme="majorBidi" w:hAnsiTheme="majorBidi" w:cstheme="majorBidi"/>
                <w:szCs w:val="24"/>
              </w:rPr>
            </w:pPr>
            <w:r w:rsidRPr="00B61F51">
              <w:rPr>
                <w:rFonts w:asciiTheme="majorBidi" w:hAnsiTheme="majorBidi" w:cstheme="majorBidi"/>
                <w:color w:val="000000"/>
                <w:spacing w:val="-5"/>
                <w:szCs w:val="24"/>
                <w:lang w:val="en-US"/>
              </w:rPr>
              <w:t>TATA</w:t>
            </w:r>
          </w:p>
        </w:tc>
      </w:tr>
      <w:tr w:rsidR="00653288" w:rsidRPr="00B61F51" w14:paraId="3ED7DBC5" w14:textId="77777777" w:rsidTr="00BA28FC">
        <w:trPr>
          <w:trHeight w:hRule="exact" w:val="518"/>
        </w:trPr>
        <w:tc>
          <w:tcPr>
            <w:tcW w:w="1192" w:type="dxa"/>
            <w:gridSpan w:val="2"/>
            <w:vMerge w:val="restart"/>
            <w:tcBorders>
              <w:top w:val="single" w:sz="6" w:space="0" w:color="auto"/>
              <w:left w:val="single" w:sz="6" w:space="0" w:color="auto"/>
              <w:right w:val="single" w:sz="6" w:space="0" w:color="auto"/>
            </w:tcBorders>
            <w:shd w:val="clear" w:color="auto" w:fill="FFFFFF"/>
          </w:tcPr>
          <w:p w14:paraId="313A412B" w14:textId="634F8E23" w:rsidR="00653288" w:rsidRPr="00B61F51" w:rsidRDefault="00653288" w:rsidP="002868DB">
            <w:pPr>
              <w:shd w:val="clear" w:color="auto" w:fill="FFFFFF"/>
              <w:ind w:left="389"/>
              <w:rPr>
                <w:rFonts w:asciiTheme="majorBidi" w:hAnsiTheme="majorBidi" w:cstheme="majorBidi"/>
                <w:szCs w:val="24"/>
              </w:rPr>
            </w:pPr>
            <w:r w:rsidRPr="00B61F51">
              <w:rPr>
                <w:rFonts w:asciiTheme="majorBidi" w:hAnsiTheme="majorBidi" w:cstheme="majorBidi"/>
                <w:color w:val="000000"/>
                <w:szCs w:val="24"/>
                <w:lang w:val="en-US"/>
              </w:rPr>
              <w:t>30.</w:t>
            </w:r>
          </w:p>
        </w:tc>
        <w:tc>
          <w:tcPr>
            <w:tcW w:w="5616" w:type="dxa"/>
            <w:gridSpan w:val="3"/>
            <w:vMerge w:val="restart"/>
            <w:tcBorders>
              <w:top w:val="single" w:sz="6" w:space="0" w:color="auto"/>
              <w:left w:val="single" w:sz="6" w:space="0" w:color="auto"/>
              <w:right w:val="single" w:sz="6" w:space="0" w:color="auto"/>
            </w:tcBorders>
            <w:shd w:val="clear" w:color="auto" w:fill="FFFFFF"/>
          </w:tcPr>
          <w:p w14:paraId="22E2E012" w14:textId="4CF8C5BA" w:rsidR="00653288" w:rsidRPr="00B61F51" w:rsidRDefault="00653288" w:rsidP="002868DB">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Cement</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4BAD705" w14:textId="77777777" w:rsidR="00653288" w:rsidRPr="00B61F51" w:rsidRDefault="0065328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6"/>
                <w:szCs w:val="24"/>
                <w:lang w:val="en-US"/>
              </w:rPr>
              <w:t>ACC</w:t>
            </w:r>
          </w:p>
        </w:tc>
      </w:tr>
      <w:tr w:rsidR="00653288" w:rsidRPr="00B61F51" w14:paraId="0DAA4030" w14:textId="77777777" w:rsidTr="00BA28FC">
        <w:trPr>
          <w:trHeight w:hRule="exact" w:val="528"/>
        </w:trPr>
        <w:tc>
          <w:tcPr>
            <w:tcW w:w="1192" w:type="dxa"/>
            <w:gridSpan w:val="2"/>
            <w:vMerge/>
            <w:tcBorders>
              <w:left w:val="single" w:sz="6" w:space="0" w:color="auto"/>
              <w:right w:val="single" w:sz="6" w:space="0" w:color="auto"/>
            </w:tcBorders>
            <w:shd w:val="clear" w:color="auto" w:fill="FFFFFF"/>
          </w:tcPr>
          <w:p w14:paraId="5A803793" w14:textId="77777777" w:rsidR="00653288" w:rsidRPr="00B61F51" w:rsidRDefault="00653288" w:rsidP="0075594C">
            <w:pPr>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6861DAAC" w14:textId="77777777" w:rsidR="00653288" w:rsidRPr="00B61F51" w:rsidRDefault="0065328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D0ED912" w14:textId="77777777" w:rsidR="00653288" w:rsidRPr="00B61F51" w:rsidRDefault="0065328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6"/>
                <w:szCs w:val="24"/>
                <w:lang w:val="en-US"/>
              </w:rPr>
              <w:t>Lafarge</w:t>
            </w:r>
          </w:p>
        </w:tc>
      </w:tr>
      <w:tr w:rsidR="00653288" w:rsidRPr="00B61F51" w14:paraId="5711D64B" w14:textId="77777777" w:rsidTr="00BA28FC">
        <w:trPr>
          <w:trHeight w:hRule="exact" w:val="518"/>
        </w:trPr>
        <w:tc>
          <w:tcPr>
            <w:tcW w:w="1192" w:type="dxa"/>
            <w:gridSpan w:val="2"/>
            <w:vMerge/>
            <w:tcBorders>
              <w:left w:val="single" w:sz="6" w:space="0" w:color="auto"/>
              <w:right w:val="single" w:sz="6" w:space="0" w:color="auto"/>
            </w:tcBorders>
            <w:shd w:val="clear" w:color="auto" w:fill="FFFFFF"/>
          </w:tcPr>
          <w:p w14:paraId="13056179" w14:textId="77777777" w:rsidR="00653288" w:rsidRPr="00B61F51" w:rsidRDefault="00653288" w:rsidP="0075594C">
            <w:pPr>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51E7256C" w14:textId="77777777" w:rsidR="00653288" w:rsidRPr="00B61F51" w:rsidRDefault="0065328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B939041" w14:textId="77777777" w:rsidR="00653288" w:rsidRPr="00B61F51" w:rsidRDefault="0065328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Ambuja</w:t>
            </w:r>
          </w:p>
        </w:tc>
      </w:tr>
      <w:tr w:rsidR="00653288" w:rsidRPr="00B61F51" w14:paraId="4E54FF34" w14:textId="77777777" w:rsidTr="00BA28FC">
        <w:trPr>
          <w:trHeight w:hRule="exact" w:val="538"/>
        </w:trPr>
        <w:tc>
          <w:tcPr>
            <w:tcW w:w="1192" w:type="dxa"/>
            <w:gridSpan w:val="2"/>
            <w:vMerge/>
            <w:tcBorders>
              <w:left w:val="single" w:sz="6" w:space="0" w:color="auto"/>
              <w:right w:val="single" w:sz="6" w:space="0" w:color="auto"/>
            </w:tcBorders>
            <w:shd w:val="clear" w:color="auto" w:fill="FFFFFF"/>
          </w:tcPr>
          <w:p w14:paraId="395331FE" w14:textId="77777777" w:rsidR="00653288" w:rsidRPr="00B61F51" w:rsidRDefault="00653288" w:rsidP="0075594C">
            <w:pPr>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04B148E8" w14:textId="77777777" w:rsidR="00653288" w:rsidRPr="00B61F51" w:rsidRDefault="0065328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04691D3" w14:textId="77777777" w:rsidR="00653288" w:rsidRPr="00B61F51" w:rsidRDefault="0065328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4"/>
                <w:szCs w:val="24"/>
                <w:lang w:val="en-US"/>
              </w:rPr>
              <w:t>Coromandel</w:t>
            </w:r>
          </w:p>
        </w:tc>
      </w:tr>
      <w:tr w:rsidR="00653288" w:rsidRPr="00B61F51" w14:paraId="599FB702" w14:textId="77777777" w:rsidTr="00BA28FC">
        <w:trPr>
          <w:trHeight w:hRule="exact" w:val="538"/>
        </w:trPr>
        <w:tc>
          <w:tcPr>
            <w:tcW w:w="1192" w:type="dxa"/>
            <w:gridSpan w:val="2"/>
            <w:vMerge/>
            <w:tcBorders>
              <w:left w:val="single" w:sz="6" w:space="0" w:color="auto"/>
              <w:right w:val="single" w:sz="6" w:space="0" w:color="auto"/>
            </w:tcBorders>
            <w:shd w:val="clear" w:color="auto" w:fill="FFFFFF"/>
          </w:tcPr>
          <w:p w14:paraId="2DCF4688" w14:textId="77777777" w:rsidR="00653288" w:rsidRPr="00B61F51" w:rsidRDefault="00653288" w:rsidP="0075594C">
            <w:pPr>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03D1A4AE" w14:textId="77777777" w:rsidR="00653288" w:rsidRPr="00B61F51" w:rsidRDefault="0065328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CA74F73" w14:textId="77777777" w:rsidR="00653288" w:rsidRPr="00B61F51" w:rsidRDefault="00653288" w:rsidP="0075594C">
            <w:pPr>
              <w:shd w:val="clear" w:color="auto" w:fill="FFFFFF"/>
              <w:ind w:left="10"/>
              <w:rPr>
                <w:rFonts w:asciiTheme="majorBidi" w:hAnsiTheme="majorBidi" w:cstheme="majorBidi"/>
                <w:color w:val="000000"/>
                <w:spacing w:val="-4"/>
                <w:szCs w:val="24"/>
                <w:lang w:val="en-US"/>
              </w:rPr>
            </w:pPr>
            <w:r w:rsidRPr="00B61F51">
              <w:rPr>
                <w:rFonts w:asciiTheme="majorBidi" w:hAnsiTheme="majorBidi" w:cstheme="majorBidi"/>
                <w:color w:val="000000"/>
                <w:spacing w:val="-5"/>
                <w:szCs w:val="24"/>
                <w:lang w:val="en-US"/>
              </w:rPr>
              <w:t>Zuari</w:t>
            </w:r>
          </w:p>
        </w:tc>
      </w:tr>
      <w:tr w:rsidR="00653288" w:rsidRPr="00B61F51" w14:paraId="3298F5FA" w14:textId="77777777" w:rsidTr="00BA28FC">
        <w:trPr>
          <w:trHeight w:hRule="exact" w:val="538"/>
        </w:trPr>
        <w:tc>
          <w:tcPr>
            <w:tcW w:w="1192" w:type="dxa"/>
            <w:gridSpan w:val="2"/>
            <w:vMerge/>
            <w:tcBorders>
              <w:left w:val="single" w:sz="6" w:space="0" w:color="auto"/>
              <w:bottom w:val="single" w:sz="4" w:space="0" w:color="auto"/>
              <w:right w:val="single" w:sz="6" w:space="0" w:color="auto"/>
            </w:tcBorders>
            <w:shd w:val="clear" w:color="auto" w:fill="FFFFFF"/>
          </w:tcPr>
          <w:p w14:paraId="5F3CA576" w14:textId="77777777" w:rsidR="00653288" w:rsidRPr="00B61F51" w:rsidRDefault="00653288" w:rsidP="0075594C">
            <w:pPr>
              <w:rPr>
                <w:rFonts w:asciiTheme="majorBidi" w:hAnsiTheme="majorBidi" w:cstheme="majorBidi"/>
                <w:szCs w:val="24"/>
              </w:rPr>
            </w:pPr>
          </w:p>
        </w:tc>
        <w:tc>
          <w:tcPr>
            <w:tcW w:w="5616" w:type="dxa"/>
            <w:gridSpan w:val="3"/>
            <w:vMerge/>
            <w:tcBorders>
              <w:left w:val="single" w:sz="6" w:space="0" w:color="auto"/>
              <w:bottom w:val="single" w:sz="4" w:space="0" w:color="auto"/>
              <w:right w:val="single" w:sz="6" w:space="0" w:color="auto"/>
            </w:tcBorders>
            <w:shd w:val="clear" w:color="auto" w:fill="FFFFFF"/>
          </w:tcPr>
          <w:p w14:paraId="34A482A0" w14:textId="77777777" w:rsidR="00653288" w:rsidRPr="00B61F51" w:rsidRDefault="0065328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4" w:space="0" w:color="auto"/>
              <w:right w:val="single" w:sz="6" w:space="0" w:color="auto"/>
            </w:tcBorders>
            <w:shd w:val="clear" w:color="auto" w:fill="FFFFFF"/>
          </w:tcPr>
          <w:p w14:paraId="2633F70A" w14:textId="77777777" w:rsidR="00653288" w:rsidRPr="00B61F51" w:rsidRDefault="00653288" w:rsidP="0075594C">
            <w:pPr>
              <w:shd w:val="clear" w:color="auto" w:fill="FFFFFF"/>
              <w:ind w:left="10"/>
              <w:rPr>
                <w:rFonts w:asciiTheme="majorBidi" w:hAnsiTheme="majorBidi" w:cstheme="majorBidi"/>
                <w:color w:val="000000"/>
                <w:spacing w:val="-4"/>
                <w:szCs w:val="24"/>
                <w:lang w:val="en-US"/>
              </w:rPr>
            </w:pPr>
            <w:r w:rsidRPr="00B61F51">
              <w:rPr>
                <w:rFonts w:asciiTheme="majorBidi" w:hAnsiTheme="majorBidi" w:cstheme="majorBidi"/>
                <w:color w:val="000000"/>
                <w:spacing w:val="-4"/>
                <w:szCs w:val="24"/>
                <w:lang w:val="en-US"/>
              </w:rPr>
              <w:t>Ultratech</w:t>
            </w:r>
          </w:p>
        </w:tc>
      </w:tr>
      <w:tr w:rsidR="00036E08" w:rsidRPr="00B61F51" w14:paraId="20744D4E" w14:textId="77777777" w:rsidTr="00BA28FC">
        <w:trPr>
          <w:trHeight w:hRule="exact" w:val="634"/>
        </w:trPr>
        <w:tc>
          <w:tcPr>
            <w:tcW w:w="1192" w:type="dxa"/>
            <w:gridSpan w:val="2"/>
            <w:tcBorders>
              <w:top w:val="single" w:sz="6" w:space="0" w:color="auto"/>
              <w:left w:val="single" w:sz="6" w:space="0" w:color="auto"/>
              <w:bottom w:val="nil"/>
              <w:right w:val="single" w:sz="6" w:space="0" w:color="auto"/>
            </w:tcBorders>
            <w:shd w:val="clear" w:color="auto" w:fill="FFFFFF"/>
          </w:tcPr>
          <w:p w14:paraId="31214C44" w14:textId="77777777" w:rsidR="00036E08" w:rsidRPr="00B61F51" w:rsidRDefault="00036E08" w:rsidP="0075594C">
            <w:pPr>
              <w:shd w:val="clear" w:color="auto" w:fill="FFFFFF"/>
              <w:ind w:left="384"/>
              <w:rPr>
                <w:rFonts w:asciiTheme="majorBidi" w:hAnsiTheme="majorBidi" w:cstheme="majorBidi"/>
                <w:szCs w:val="24"/>
              </w:rPr>
            </w:pPr>
            <w:r w:rsidRPr="00B61F51">
              <w:rPr>
                <w:rFonts w:asciiTheme="majorBidi" w:hAnsiTheme="majorBidi" w:cstheme="majorBidi"/>
                <w:color w:val="000000"/>
                <w:szCs w:val="24"/>
                <w:lang w:val="en-US"/>
              </w:rPr>
              <w:t>31.</w:t>
            </w:r>
          </w:p>
        </w:tc>
        <w:tc>
          <w:tcPr>
            <w:tcW w:w="5616" w:type="dxa"/>
            <w:gridSpan w:val="3"/>
            <w:tcBorders>
              <w:top w:val="single" w:sz="6" w:space="0" w:color="auto"/>
              <w:left w:val="single" w:sz="6" w:space="0" w:color="auto"/>
              <w:bottom w:val="nil"/>
              <w:right w:val="single" w:sz="6" w:space="0" w:color="auto"/>
            </w:tcBorders>
            <w:shd w:val="clear" w:color="auto" w:fill="FFFFFF"/>
          </w:tcPr>
          <w:p w14:paraId="65779B60"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Structural Steel</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890A770"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5"/>
                <w:szCs w:val="24"/>
                <w:lang w:val="en-US"/>
              </w:rPr>
              <w:t>SAIL</w:t>
            </w:r>
          </w:p>
        </w:tc>
      </w:tr>
      <w:tr w:rsidR="00036E08" w:rsidRPr="00B61F51" w14:paraId="40110A0B" w14:textId="77777777" w:rsidTr="00BA28FC">
        <w:trPr>
          <w:trHeight w:hRule="exact" w:val="518"/>
        </w:trPr>
        <w:tc>
          <w:tcPr>
            <w:tcW w:w="1192" w:type="dxa"/>
            <w:gridSpan w:val="2"/>
            <w:tcBorders>
              <w:top w:val="nil"/>
              <w:left w:val="single" w:sz="6" w:space="0" w:color="auto"/>
              <w:bottom w:val="nil"/>
              <w:right w:val="single" w:sz="6" w:space="0" w:color="auto"/>
            </w:tcBorders>
            <w:shd w:val="clear" w:color="auto" w:fill="FFFFFF"/>
          </w:tcPr>
          <w:p w14:paraId="28C6661B" w14:textId="77777777" w:rsidR="00036E08" w:rsidRPr="00B61F51" w:rsidRDefault="00036E08" w:rsidP="0075594C">
            <w:pPr>
              <w:rPr>
                <w:rFonts w:asciiTheme="majorBidi" w:hAnsiTheme="majorBidi" w:cstheme="majorBidi"/>
                <w:szCs w:val="24"/>
              </w:rPr>
            </w:pPr>
          </w:p>
          <w:p w14:paraId="5E47D932"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56446A2" w14:textId="77777777" w:rsidR="00036E08" w:rsidRPr="00B61F51" w:rsidRDefault="00036E08" w:rsidP="0075594C">
            <w:pPr>
              <w:rPr>
                <w:rFonts w:asciiTheme="majorBidi" w:hAnsiTheme="majorBidi" w:cstheme="majorBidi"/>
                <w:szCs w:val="24"/>
              </w:rPr>
            </w:pPr>
          </w:p>
          <w:p w14:paraId="72F664CE"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1861643"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VIZAG STEEL</w:t>
            </w:r>
          </w:p>
        </w:tc>
      </w:tr>
      <w:tr w:rsidR="00036E08" w:rsidRPr="00B61F51" w14:paraId="5EAA13D0" w14:textId="77777777" w:rsidTr="00BA28FC">
        <w:trPr>
          <w:trHeight w:hRule="exact" w:val="518"/>
        </w:trPr>
        <w:tc>
          <w:tcPr>
            <w:tcW w:w="1192" w:type="dxa"/>
            <w:gridSpan w:val="2"/>
            <w:tcBorders>
              <w:top w:val="nil"/>
              <w:left w:val="single" w:sz="6" w:space="0" w:color="auto"/>
              <w:bottom w:val="nil"/>
              <w:right w:val="single" w:sz="6" w:space="0" w:color="auto"/>
            </w:tcBorders>
            <w:shd w:val="clear" w:color="auto" w:fill="FFFFFF"/>
          </w:tcPr>
          <w:p w14:paraId="68BB0BA7" w14:textId="77777777" w:rsidR="00036E08" w:rsidRPr="00B61F51" w:rsidRDefault="00036E08" w:rsidP="0075594C">
            <w:pPr>
              <w:rPr>
                <w:rFonts w:asciiTheme="majorBidi" w:hAnsiTheme="majorBidi" w:cstheme="majorBidi"/>
                <w:szCs w:val="24"/>
              </w:rPr>
            </w:pPr>
          </w:p>
          <w:p w14:paraId="6ABB06B1"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3FCAC43" w14:textId="77777777" w:rsidR="00036E08" w:rsidRPr="00B61F51" w:rsidRDefault="00036E08" w:rsidP="0075594C">
            <w:pPr>
              <w:rPr>
                <w:rFonts w:asciiTheme="majorBidi" w:hAnsiTheme="majorBidi" w:cstheme="majorBidi"/>
                <w:szCs w:val="24"/>
              </w:rPr>
            </w:pPr>
          </w:p>
          <w:p w14:paraId="2F6958C3"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77F032F"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5"/>
                <w:szCs w:val="24"/>
                <w:lang w:val="en-US"/>
              </w:rPr>
              <w:t>TATA</w:t>
            </w:r>
          </w:p>
        </w:tc>
      </w:tr>
      <w:tr w:rsidR="00036E08" w:rsidRPr="00B61F51" w14:paraId="4F54B942" w14:textId="77777777" w:rsidTr="00BA28FC">
        <w:trPr>
          <w:trHeight w:hRule="exact" w:val="518"/>
        </w:trPr>
        <w:tc>
          <w:tcPr>
            <w:tcW w:w="1192" w:type="dxa"/>
            <w:gridSpan w:val="2"/>
            <w:tcBorders>
              <w:top w:val="nil"/>
              <w:left w:val="single" w:sz="6" w:space="0" w:color="auto"/>
              <w:bottom w:val="nil"/>
              <w:right w:val="single" w:sz="6" w:space="0" w:color="auto"/>
            </w:tcBorders>
            <w:shd w:val="clear" w:color="auto" w:fill="FFFFFF"/>
          </w:tcPr>
          <w:p w14:paraId="3DC70893" w14:textId="77777777" w:rsidR="00036E08" w:rsidRPr="00B61F51" w:rsidRDefault="00036E08" w:rsidP="0075594C">
            <w:pPr>
              <w:rPr>
                <w:rFonts w:asciiTheme="majorBidi" w:hAnsiTheme="majorBidi" w:cstheme="majorBidi"/>
                <w:szCs w:val="24"/>
              </w:rPr>
            </w:pPr>
          </w:p>
          <w:p w14:paraId="17A0CC77"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ED0BBA3" w14:textId="77777777" w:rsidR="00036E08" w:rsidRPr="00B61F51" w:rsidRDefault="00036E08" w:rsidP="0075594C">
            <w:pPr>
              <w:rPr>
                <w:rFonts w:asciiTheme="majorBidi" w:hAnsiTheme="majorBidi" w:cstheme="majorBidi"/>
                <w:szCs w:val="24"/>
              </w:rPr>
            </w:pPr>
          </w:p>
          <w:p w14:paraId="78BB1DD9"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D751288"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Jindal steel</w:t>
            </w:r>
          </w:p>
        </w:tc>
      </w:tr>
      <w:tr w:rsidR="00036E08" w:rsidRPr="00B61F51" w14:paraId="40EFCDB1" w14:textId="77777777" w:rsidTr="00BA28FC">
        <w:trPr>
          <w:trHeight w:hRule="exact" w:val="528"/>
        </w:trPr>
        <w:tc>
          <w:tcPr>
            <w:tcW w:w="1192" w:type="dxa"/>
            <w:gridSpan w:val="2"/>
            <w:tcBorders>
              <w:top w:val="nil"/>
              <w:left w:val="single" w:sz="6" w:space="0" w:color="auto"/>
              <w:bottom w:val="nil"/>
              <w:right w:val="single" w:sz="6" w:space="0" w:color="auto"/>
            </w:tcBorders>
            <w:shd w:val="clear" w:color="auto" w:fill="FFFFFF"/>
          </w:tcPr>
          <w:p w14:paraId="0053E841" w14:textId="77777777" w:rsidR="00036E08" w:rsidRPr="00B61F51" w:rsidRDefault="00036E08" w:rsidP="0075594C">
            <w:pPr>
              <w:rPr>
                <w:rFonts w:asciiTheme="majorBidi" w:hAnsiTheme="majorBidi" w:cstheme="majorBidi"/>
                <w:szCs w:val="24"/>
              </w:rPr>
            </w:pPr>
          </w:p>
          <w:p w14:paraId="2E01BFD6"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4292D64" w14:textId="77777777" w:rsidR="00036E08" w:rsidRPr="00B61F51" w:rsidRDefault="00036E08" w:rsidP="0075594C">
            <w:pPr>
              <w:rPr>
                <w:rFonts w:asciiTheme="majorBidi" w:hAnsiTheme="majorBidi" w:cstheme="majorBidi"/>
                <w:szCs w:val="24"/>
              </w:rPr>
            </w:pPr>
          </w:p>
          <w:p w14:paraId="0ABF237B"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1C0EA77"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Shyam Steel</w:t>
            </w:r>
          </w:p>
        </w:tc>
      </w:tr>
      <w:tr w:rsidR="00036E08" w:rsidRPr="00B61F51" w14:paraId="426AAE02" w14:textId="77777777" w:rsidTr="00BA28FC">
        <w:trPr>
          <w:trHeight w:hRule="exact" w:val="518"/>
        </w:trPr>
        <w:tc>
          <w:tcPr>
            <w:tcW w:w="1192" w:type="dxa"/>
            <w:gridSpan w:val="2"/>
            <w:tcBorders>
              <w:top w:val="nil"/>
              <w:left w:val="single" w:sz="6" w:space="0" w:color="auto"/>
              <w:bottom w:val="single" w:sz="6" w:space="0" w:color="auto"/>
              <w:right w:val="single" w:sz="6" w:space="0" w:color="auto"/>
            </w:tcBorders>
            <w:shd w:val="clear" w:color="auto" w:fill="FFFFFF"/>
          </w:tcPr>
          <w:p w14:paraId="4AB2DFCF" w14:textId="77777777" w:rsidR="00036E08" w:rsidRPr="00B61F51" w:rsidRDefault="00036E08" w:rsidP="0075594C">
            <w:pPr>
              <w:rPr>
                <w:rFonts w:asciiTheme="majorBidi" w:hAnsiTheme="majorBidi" w:cstheme="majorBidi"/>
                <w:szCs w:val="24"/>
              </w:rPr>
            </w:pPr>
          </w:p>
          <w:p w14:paraId="4B40E03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12E76E69" w14:textId="77777777" w:rsidR="00036E08" w:rsidRPr="00B61F51" w:rsidRDefault="00036E08" w:rsidP="0075594C">
            <w:pPr>
              <w:rPr>
                <w:rFonts w:asciiTheme="majorBidi" w:hAnsiTheme="majorBidi" w:cstheme="majorBidi"/>
                <w:szCs w:val="24"/>
              </w:rPr>
            </w:pPr>
          </w:p>
          <w:p w14:paraId="53837B59"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61FF0ED"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Electrosteel Steel Ltd.</w:t>
            </w:r>
          </w:p>
        </w:tc>
      </w:tr>
      <w:tr w:rsidR="00036E08" w:rsidRPr="00B61F51" w14:paraId="06A221C6" w14:textId="77777777" w:rsidTr="00BA28FC">
        <w:trPr>
          <w:trHeight w:hRule="exact" w:val="518"/>
        </w:trPr>
        <w:tc>
          <w:tcPr>
            <w:tcW w:w="1192" w:type="dxa"/>
            <w:gridSpan w:val="2"/>
            <w:tcBorders>
              <w:top w:val="single" w:sz="6" w:space="0" w:color="auto"/>
              <w:left w:val="single" w:sz="6" w:space="0" w:color="auto"/>
              <w:bottom w:val="nil"/>
              <w:right w:val="single" w:sz="6" w:space="0" w:color="auto"/>
            </w:tcBorders>
            <w:shd w:val="clear" w:color="auto" w:fill="FFFFFF"/>
          </w:tcPr>
          <w:p w14:paraId="11A24A96" w14:textId="77777777" w:rsidR="00036E08" w:rsidRPr="00B61F51" w:rsidRDefault="00036E08" w:rsidP="0075594C">
            <w:pPr>
              <w:shd w:val="clear" w:color="auto" w:fill="FFFFFF"/>
              <w:ind w:left="389"/>
              <w:rPr>
                <w:rFonts w:asciiTheme="majorBidi" w:hAnsiTheme="majorBidi" w:cstheme="majorBidi"/>
                <w:szCs w:val="24"/>
              </w:rPr>
            </w:pPr>
            <w:r w:rsidRPr="00B61F51">
              <w:rPr>
                <w:rFonts w:asciiTheme="majorBidi" w:hAnsiTheme="majorBidi" w:cstheme="majorBidi"/>
                <w:color w:val="000000"/>
                <w:szCs w:val="24"/>
                <w:lang w:val="en-US"/>
              </w:rPr>
              <w:t>32.</w:t>
            </w:r>
          </w:p>
        </w:tc>
        <w:tc>
          <w:tcPr>
            <w:tcW w:w="5616" w:type="dxa"/>
            <w:gridSpan w:val="3"/>
            <w:tcBorders>
              <w:top w:val="single" w:sz="6" w:space="0" w:color="auto"/>
              <w:left w:val="single" w:sz="6" w:space="0" w:color="auto"/>
              <w:bottom w:val="nil"/>
              <w:right w:val="single" w:sz="6" w:space="0" w:color="auto"/>
            </w:tcBorders>
            <w:shd w:val="clear" w:color="auto" w:fill="FFFFFF"/>
          </w:tcPr>
          <w:p w14:paraId="1A141763"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Ductile Iron Pipes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FD201F7"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Electrosteel Steel</w:t>
            </w:r>
          </w:p>
        </w:tc>
      </w:tr>
      <w:tr w:rsidR="00036E08" w:rsidRPr="00B61F51" w14:paraId="4346ED61" w14:textId="77777777" w:rsidTr="00BA28FC">
        <w:trPr>
          <w:trHeight w:hRule="exact" w:val="469"/>
        </w:trPr>
        <w:tc>
          <w:tcPr>
            <w:tcW w:w="1192" w:type="dxa"/>
            <w:gridSpan w:val="2"/>
            <w:tcBorders>
              <w:top w:val="nil"/>
              <w:left w:val="single" w:sz="6" w:space="0" w:color="auto"/>
              <w:bottom w:val="nil"/>
              <w:right w:val="single" w:sz="6" w:space="0" w:color="auto"/>
            </w:tcBorders>
            <w:shd w:val="clear" w:color="auto" w:fill="FFFFFF"/>
          </w:tcPr>
          <w:p w14:paraId="14F64F85" w14:textId="77777777" w:rsidR="00036E08" w:rsidRPr="00B61F51" w:rsidRDefault="00036E08" w:rsidP="0075594C">
            <w:pPr>
              <w:rPr>
                <w:rFonts w:asciiTheme="majorBidi" w:hAnsiTheme="majorBidi" w:cstheme="majorBidi"/>
                <w:szCs w:val="24"/>
              </w:rPr>
            </w:pPr>
          </w:p>
          <w:p w14:paraId="485569B2"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FC4BD57" w14:textId="77777777" w:rsidR="00036E08" w:rsidRPr="00B61F51" w:rsidRDefault="00036E08" w:rsidP="0075594C">
            <w:pPr>
              <w:rPr>
                <w:rFonts w:asciiTheme="majorBidi" w:hAnsiTheme="majorBidi" w:cstheme="majorBidi"/>
                <w:szCs w:val="24"/>
              </w:rPr>
            </w:pPr>
          </w:p>
          <w:p w14:paraId="09A066C2"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992E422"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Kobota-TATA</w:t>
            </w:r>
          </w:p>
        </w:tc>
      </w:tr>
      <w:tr w:rsidR="00036E08" w:rsidRPr="00B61F51" w14:paraId="359DC3D0" w14:textId="77777777" w:rsidTr="00BA28FC">
        <w:trPr>
          <w:trHeight w:hRule="exact" w:val="419"/>
        </w:trPr>
        <w:tc>
          <w:tcPr>
            <w:tcW w:w="1192" w:type="dxa"/>
            <w:gridSpan w:val="2"/>
            <w:tcBorders>
              <w:top w:val="nil"/>
              <w:left w:val="single" w:sz="6" w:space="0" w:color="auto"/>
              <w:bottom w:val="nil"/>
              <w:right w:val="single" w:sz="6" w:space="0" w:color="auto"/>
            </w:tcBorders>
            <w:shd w:val="clear" w:color="auto" w:fill="FFFFFF"/>
          </w:tcPr>
          <w:p w14:paraId="130D73D7" w14:textId="77777777" w:rsidR="00036E08" w:rsidRPr="00B61F51" w:rsidRDefault="00036E08" w:rsidP="0075594C">
            <w:pPr>
              <w:rPr>
                <w:rFonts w:asciiTheme="majorBidi" w:hAnsiTheme="majorBidi" w:cstheme="majorBidi"/>
                <w:szCs w:val="24"/>
              </w:rPr>
            </w:pPr>
          </w:p>
          <w:p w14:paraId="0621AB2B"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4B03C9A" w14:textId="77777777" w:rsidR="00036E08" w:rsidRPr="00B61F51" w:rsidRDefault="00036E08" w:rsidP="0075594C">
            <w:pPr>
              <w:rPr>
                <w:rFonts w:asciiTheme="majorBidi" w:hAnsiTheme="majorBidi" w:cstheme="majorBidi"/>
                <w:szCs w:val="24"/>
              </w:rPr>
            </w:pPr>
          </w:p>
          <w:p w14:paraId="0811D1B1"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EA61C70"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5"/>
                <w:szCs w:val="24"/>
                <w:lang w:val="en-US"/>
              </w:rPr>
              <w:t>Jindal</w:t>
            </w:r>
          </w:p>
        </w:tc>
      </w:tr>
      <w:tr w:rsidR="00036E08" w:rsidRPr="00B61F51" w14:paraId="5ECC9BC6" w14:textId="77777777" w:rsidTr="00BA28FC">
        <w:trPr>
          <w:trHeight w:hRule="exact" w:val="425"/>
        </w:trPr>
        <w:tc>
          <w:tcPr>
            <w:tcW w:w="1192" w:type="dxa"/>
            <w:gridSpan w:val="2"/>
            <w:tcBorders>
              <w:top w:val="nil"/>
              <w:left w:val="single" w:sz="6" w:space="0" w:color="auto"/>
              <w:bottom w:val="single" w:sz="6" w:space="0" w:color="auto"/>
              <w:right w:val="single" w:sz="6" w:space="0" w:color="auto"/>
            </w:tcBorders>
            <w:shd w:val="clear" w:color="auto" w:fill="FFFFFF"/>
          </w:tcPr>
          <w:p w14:paraId="006DD536" w14:textId="77777777" w:rsidR="00036E08" w:rsidRPr="00B61F51" w:rsidRDefault="00036E08" w:rsidP="0075594C">
            <w:pPr>
              <w:rPr>
                <w:rFonts w:asciiTheme="majorBidi" w:hAnsiTheme="majorBidi" w:cstheme="majorBidi"/>
                <w:szCs w:val="24"/>
              </w:rPr>
            </w:pPr>
          </w:p>
          <w:p w14:paraId="10993982"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613FEF3E" w14:textId="77777777" w:rsidR="00036E08" w:rsidRPr="00B61F51" w:rsidRDefault="00036E08" w:rsidP="0075594C">
            <w:pPr>
              <w:rPr>
                <w:rFonts w:asciiTheme="majorBidi" w:hAnsiTheme="majorBidi" w:cstheme="majorBidi"/>
                <w:szCs w:val="24"/>
              </w:rPr>
            </w:pPr>
          </w:p>
          <w:p w14:paraId="6CC9F9A5"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B7B287A"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2"/>
                <w:szCs w:val="24"/>
                <w:lang w:val="en-US"/>
              </w:rPr>
              <w:t>Srikalahasthi Pipes</w:t>
            </w:r>
          </w:p>
        </w:tc>
      </w:tr>
      <w:tr w:rsidR="00036E08" w:rsidRPr="00B61F51" w14:paraId="16E03253" w14:textId="77777777" w:rsidTr="00BA28FC">
        <w:trPr>
          <w:trHeight w:hRule="exact" w:val="439"/>
        </w:trPr>
        <w:tc>
          <w:tcPr>
            <w:tcW w:w="1192" w:type="dxa"/>
            <w:gridSpan w:val="2"/>
            <w:tcBorders>
              <w:top w:val="single" w:sz="6" w:space="0" w:color="auto"/>
              <w:left w:val="single" w:sz="6" w:space="0" w:color="auto"/>
              <w:bottom w:val="nil"/>
              <w:right w:val="single" w:sz="6" w:space="0" w:color="auto"/>
            </w:tcBorders>
            <w:shd w:val="clear" w:color="auto" w:fill="FFFFFF"/>
          </w:tcPr>
          <w:p w14:paraId="6A80D165" w14:textId="77777777" w:rsidR="00036E08" w:rsidRPr="00B61F51" w:rsidRDefault="00036E08" w:rsidP="0075594C">
            <w:pPr>
              <w:shd w:val="clear" w:color="auto" w:fill="FFFFFF"/>
              <w:ind w:left="389"/>
              <w:rPr>
                <w:rFonts w:asciiTheme="majorBidi" w:hAnsiTheme="majorBidi" w:cstheme="majorBidi"/>
                <w:szCs w:val="24"/>
              </w:rPr>
            </w:pPr>
            <w:r w:rsidRPr="00B61F51">
              <w:rPr>
                <w:rFonts w:asciiTheme="majorBidi" w:hAnsiTheme="majorBidi" w:cstheme="majorBidi"/>
                <w:color w:val="000000"/>
                <w:szCs w:val="24"/>
                <w:lang w:val="en-US"/>
              </w:rPr>
              <w:t>33.</w:t>
            </w:r>
          </w:p>
        </w:tc>
        <w:tc>
          <w:tcPr>
            <w:tcW w:w="5616" w:type="dxa"/>
            <w:gridSpan w:val="3"/>
            <w:tcBorders>
              <w:top w:val="single" w:sz="6" w:space="0" w:color="auto"/>
              <w:left w:val="single" w:sz="6" w:space="0" w:color="auto"/>
              <w:bottom w:val="nil"/>
              <w:right w:val="single" w:sz="6" w:space="0" w:color="auto"/>
            </w:tcBorders>
            <w:shd w:val="clear" w:color="auto" w:fill="FFFFFF"/>
          </w:tcPr>
          <w:p w14:paraId="6AEE010E"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3"/>
                <w:szCs w:val="24"/>
                <w:lang w:val="en-US"/>
              </w:rPr>
              <w:t>Mild Steel Pipes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7AB6F78"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5"/>
                <w:szCs w:val="24"/>
                <w:lang w:val="en-US"/>
              </w:rPr>
              <w:t>SAIL</w:t>
            </w:r>
          </w:p>
        </w:tc>
      </w:tr>
      <w:tr w:rsidR="00036E08" w:rsidRPr="00B61F51" w14:paraId="74EF3F79" w14:textId="77777777" w:rsidTr="00BA28FC">
        <w:trPr>
          <w:trHeight w:hRule="exact" w:val="431"/>
        </w:trPr>
        <w:tc>
          <w:tcPr>
            <w:tcW w:w="1192" w:type="dxa"/>
            <w:gridSpan w:val="2"/>
            <w:tcBorders>
              <w:top w:val="nil"/>
              <w:left w:val="single" w:sz="6" w:space="0" w:color="auto"/>
              <w:bottom w:val="nil"/>
              <w:right w:val="single" w:sz="6" w:space="0" w:color="auto"/>
            </w:tcBorders>
            <w:shd w:val="clear" w:color="auto" w:fill="FFFFFF"/>
          </w:tcPr>
          <w:p w14:paraId="31F76AED" w14:textId="77777777" w:rsidR="00036E08" w:rsidRPr="00B61F51" w:rsidRDefault="00036E08" w:rsidP="0075594C">
            <w:pPr>
              <w:rPr>
                <w:rFonts w:asciiTheme="majorBidi" w:hAnsiTheme="majorBidi" w:cstheme="majorBidi"/>
                <w:szCs w:val="24"/>
              </w:rPr>
            </w:pPr>
          </w:p>
          <w:p w14:paraId="7BCDD897"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2FB1889" w14:textId="77777777" w:rsidR="00036E08" w:rsidRPr="00B61F51" w:rsidRDefault="00036E08" w:rsidP="0075594C">
            <w:pPr>
              <w:rPr>
                <w:rFonts w:asciiTheme="majorBidi" w:hAnsiTheme="majorBidi" w:cstheme="majorBidi"/>
                <w:szCs w:val="24"/>
              </w:rPr>
            </w:pPr>
          </w:p>
          <w:p w14:paraId="15E90707"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7BF676B"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5"/>
                <w:szCs w:val="24"/>
                <w:lang w:val="en-US"/>
              </w:rPr>
              <w:t>TATA</w:t>
            </w:r>
          </w:p>
        </w:tc>
      </w:tr>
      <w:tr w:rsidR="00036E08" w:rsidRPr="00B61F51" w14:paraId="17EF59F9" w14:textId="77777777" w:rsidTr="00BA28FC">
        <w:trPr>
          <w:trHeight w:hRule="exact" w:val="397"/>
        </w:trPr>
        <w:tc>
          <w:tcPr>
            <w:tcW w:w="1192" w:type="dxa"/>
            <w:gridSpan w:val="2"/>
            <w:tcBorders>
              <w:top w:val="nil"/>
              <w:left w:val="single" w:sz="6" w:space="0" w:color="auto"/>
              <w:bottom w:val="nil"/>
              <w:right w:val="single" w:sz="6" w:space="0" w:color="auto"/>
            </w:tcBorders>
            <w:shd w:val="clear" w:color="auto" w:fill="FFFFFF"/>
          </w:tcPr>
          <w:p w14:paraId="1962E95D" w14:textId="77777777" w:rsidR="00036E08" w:rsidRPr="00B61F51" w:rsidRDefault="00036E08" w:rsidP="0075594C">
            <w:pPr>
              <w:rPr>
                <w:rFonts w:asciiTheme="majorBidi" w:hAnsiTheme="majorBidi" w:cstheme="majorBidi"/>
                <w:szCs w:val="24"/>
              </w:rPr>
            </w:pPr>
          </w:p>
          <w:p w14:paraId="029F578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5EE69A1" w14:textId="77777777" w:rsidR="00036E08" w:rsidRPr="00B61F51" w:rsidRDefault="00036E08" w:rsidP="0075594C">
            <w:pPr>
              <w:rPr>
                <w:rFonts w:asciiTheme="majorBidi" w:hAnsiTheme="majorBidi" w:cstheme="majorBidi"/>
                <w:szCs w:val="24"/>
              </w:rPr>
            </w:pPr>
          </w:p>
          <w:p w14:paraId="1657222E"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7C6FD47"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Wellspun</w:t>
            </w:r>
          </w:p>
        </w:tc>
      </w:tr>
      <w:tr w:rsidR="00036E08" w:rsidRPr="00B61F51" w14:paraId="2F0ED40A" w14:textId="77777777" w:rsidTr="00BA28FC">
        <w:trPr>
          <w:trHeight w:hRule="exact" w:val="447"/>
        </w:trPr>
        <w:tc>
          <w:tcPr>
            <w:tcW w:w="1192" w:type="dxa"/>
            <w:gridSpan w:val="2"/>
            <w:tcBorders>
              <w:top w:val="nil"/>
              <w:left w:val="single" w:sz="6" w:space="0" w:color="auto"/>
              <w:bottom w:val="single" w:sz="6" w:space="0" w:color="auto"/>
              <w:right w:val="single" w:sz="6" w:space="0" w:color="auto"/>
            </w:tcBorders>
            <w:shd w:val="clear" w:color="auto" w:fill="FFFFFF"/>
          </w:tcPr>
          <w:p w14:paraId="545B5C61" w14:textId="77777777" w:rsidR="00036E08" w:rsidRPr="00B61F51" w:rsidRDefault="00036E08" w:rsidP="0075594C">
            <w:pPr>
              <w:rPr>
                <w:rFonts w:asciiTheme="majorBidi" w:hAnsiTheme="majorBidi" w:cstheme="majorBidi"/>
                <w:szCs w:val="24"/>
              </w:rPr>
            </w:pPr>
          </w:p>
          <w:p w14:paraId="4FF3D48C"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582DDA7F" w14:textId="77777777" w:rsidR="00036E08" w:rsidRPr="00B61F51" w:rsidRDefault="00036E08" w:rsidP="0075594C">
            <w:pPr>
              <w:rPr>
                <w:rFonts w:asciiTheme="majorBidi" w:hAnsiTheme="majorBidi" w:cstheme="majorBidi"/>
                <w:szCs w:val="24"/>
              </w:rPr>
            </w:pPr>
          </w:p>
          <w:p w14:paraId="72241998"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DF6C5CA"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JINDAL</w:t>
            </w:r>
          </w:p>
        </w:tc>
      </w:tr>
      <w:tr w:rsidR="00036E08" w:rsidRPr="00B61F51" w14:paraId="2CAEBA6C" w14:textId="77777777" w:rsidTr="00BA28FC">
        <w:trPr>
          <w:trHeight w:hRule="exact" w:val="440"/>
        </w:trPr>
        <w:tc>
          <w:tcPr>
            <w:tcW w:w="1192" w:type="dxa"/>
            <w:gridSpan w:val="2"/>
            <w:tcBorders>
              <w:top w:val="single" w:sz="6" w:space="0" w:color="auto"/>
              <w:left w:val="single" w:sz="6" w:space="0" w:color="auto"/>
              <w:bottom w:val="nil"/>
              <w:right w:val="single" w:sz="6" w:space="0" w:color="auto"/>
            </w:tcBorders>
            <w:shd w:val="clear" w:color="auto" w:fill="FFFFFF"/>
          </w:tcPr>
          <w:p w14:paraId="1F7A963D" w14:textId="77777777" w:rsidR="00036E08" w:rsidRPr="00B61F51" w:rsidRDefault="00036E08" w:rsidP="0075594C">
            <w:pPr>
              <w:shd w:val="clear" w:color="auto" w:fill="FFFFFF"/>
              <w:ind w:left="389"/>
              <w:rPr>
                <w:rFonts w:asciiTheme="majorBidi" w:hAnsiTheme="majorBidi" w:cstheme="majorBidi"/>
                <w:szCs w:val="24"/>
              </w:rPr>
            </w:pPr>
            <w:r w:rsidRPr="00B61F51">
              <w:rPr>
                <w:rFonts w:asciiTheme="majorBidi" w:hAnsiTheme="majorBidi" w:cstheme="majorBidi"/>
                <w:color w:val="000000"/>
                <w:szCs w:val="24"/>
                <w:lang w:val="en-US"/>
              </w:rPr>
              <w:t>34.</w:t>
            </w:r>
          </w:p>
        </w:tc>
        <w:tc>
          <w:tcPr>
            <w:tcW w:w="5616" w:type="dxa"/>
            <w:gridSpan w:val="3"/>
            <w:tcBorders>
              <w:top w:val="single" w:sz="6" w:space="0" w:color="auto"/>
              <w:left w:val="single" w:sz="6" w:space="0" w:color="auto"/>
              <w:bottom w:val="nil"/>
              <w:right w:val="single" w:sz="6" w:space="0" w:color="auto"/>
            </w:tcBorders>
            <w:shd w:val="clear" w:color="auto" w:fill="FFFFFF"/>
          </w:tcPr>
          <w:p w14:paraId="3CE25F87"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GRP Piping</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3778ED1"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zCs w:val="24"/>
                <w:lang w:val="en-US"/>
              </w:rPr>
              <w:t>CPP</w:t>
            </w:r>
          </w:p>
        </w:tc>
      </w:tr>
      <w:tr w:rsidR="00036E08" w:rsidRPr="00B61F51" w14:paraId="4335A540" w14:textId="77777777" w:rsidTr="00BA28FC">
        <w:trPr>
          <w:trHeight w:hRule="exact" w:val="420"/>
        </w:trPr>
        <w:tc>
          <w:tcPr>
            <w:tcW w:w="1192" w:type="dxa"/>
            <w:gridSpan w:val="2"/>
            <w:tcBorders>
              <w:top w:val="nil"/>
              <w:left w:val="single" w:sz="6" w:space="0" w:color="auto"/>
              <w:bottom w:val="nil"/>
              <w:right w:val="single" w:sz="6" w:space="0" w:color="auto"/>
            </w:tcBorders>
            <w:shd w:val="clear" w:color="auto" w:fill="FFFFFF"/>
          </w:tcPr>
          <w:p w14:paraId="46329A8D" w14:textId="77777777" w:rsidR="00036E08" w:rsidRPr="00B61F51" w:rsidRDefault="00036E08" w:rsidP="0075594C">
            <w:pPr>
              <w:rPr>
                <w:rFonts w:asciiTheme="majorBidi" w:hAnsiTheme="majorBidi" w:cstheme="majorBidi"/>
                <w:szCs w:val="24"/>
              </w:rPr>
            </w:pPr>
          </w:p>
          <w:p w14:paraId="1E5FDA7B"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E4D708E" w14:textId="77777777" w:rsidR="00036E08" w:rsidRPr="00B61F51" w:rsidRDefault="00036E08" w:rsidP="0075594C">
            <w:pPr>
              <w:rPr>
                <w:rFonts w:asciiTheme="majorBidi" w:hAnsiTheme="majorBidi" w:cstheme="majorBidi"/>
                <w:szCs w:val="24"/>
              </w:rPr>
            </w:pPr>
          </w:p>
          <w:p w14:paraId="5BE3E98D"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183AAA0"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5"/>
                <w:szCs w:val="24"/>
                <w:lang w:val="en-US"/>
              </w:rPr>
              <w:t>Protesa</w:t>
            </w:r>
          </w:p>
        </w:tc>
      </w:tr>
      <w:tr w:rsidR="00036E08" w:rsidRPr="00B61F51" w14:paraId="1B0FCD15" w14:textId="77777777" w:rsidTr="00BA28FC">
        <w:trPr>
          <w:trHeight w:hRule="exact" w:val="442"/>
        </w:trPr>
        <w:tc>
          <w:tcPr>
            <w:tcW w:w="1192" w:type="dxa"/>
            <w:gridSpan w:val="2"/>
            <w:tcBorders>
              <w:top w:val="nil"/>
              <w:left w:val="single" w:sz="6" w:space="0" w:color="auto"/>
              <w:bottom w:val="single" w:sz="6" w:space="0" w:color="auto"/>
              <w:right w:val="single" w:sz="6" w:space="0" w:color="auto"/>
            </w:tcBorders>
            <w:shd w:val="clear" w:color="auto" w:fill="FFFFFF"/>
          </w:tcPr>
          <w:p w14:paraId="7C115C04" w14:textId="77777777" w:rsidR="00036E08" w:rsidRPr="00B61F51" w:rsidRDefault="00036E08" w:rsidP="0075594C">
            <w:pPr>
              <w:rPr>
                <w:rFonts w:asciiTheme="majorBidi" w:hAnsiTheme="majorBidi" w:cstheme="majorBidi"/>
                <w:szCs w:val="24"/>
              </w:rPr>
            </w:pPr>
          </w:p>
          <w:p w14:paraId="41040881"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52C70ADD" w14:textId="77777777" w:rsidR="00036E08" w:rsidRPr="00B61F51" w:rsidRDefault="00036E08" w:rsidP="0075594C">
            <w:pPr>
              <w:rPr>
                <w:rFonts w:asciiTheme="majorBidi" w:hAnsiTheme="majorBidi" w:cstheme="majorBidi"/>
                <w:szCs w:val="24"/>
              </w:rPr>
            </w:pPr>
          </w:p>
          <w:p w14:paraId="38F89D7F"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4BEE97A"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1"/>
                <w:szCs w:val="24"/>
                <w:lang w:val="en-US"/>
              </w:rPr>
              <w:t>Amiantit</w:t>
            </w:r>
          </w:p>
        </w:tc>
      </w:tr>
      <w:tr w:rsidR="00036E08" w:rsidRPr="00B61F51" w14:paraId="6E99DC52" w14:textId="77777777" w:rsidTr="00BA28FC">
        <w:trPr>
          <w:trHeight w:hRule="exact" w:val="704"/>
        </w:trPr>
        <w:tc>
          <w:tcPr>
            <w:tcW w:w="1192" w:type="dxa"/>
            <w:gridSpan w:val="2"/>
            <w:tcBorders>
              <w:top w:val="single" w:sz="6" w:space="0" w:color="auto"/>
              <w:left w:val="single" w:sz="6" w:space="0" w:color="auto"/>
              <w:bottom w:val="nil"/>
              <w:right w:val="single" w:sz="6" w:space="0" w:color="auto"/>
            </w:tcBorders>
            <w:shd w:val="clear" w:color="auto" w:fill="FFFFFF"/>
          </w:tcPr>
          <w:p w14:paraId="483B5759" w14:textId="77777777" w:rsidR="00036E08" w:rsidRPr="00B61F51" w:rsidRDefault="00036E08" w:rsidP="0075594C">
            <w:pPr>
              <w:shd w:val="clear" w:color="auto" w:fill="FFFFFF"/>
              <w:ind w:left="389"/>
              <w:rPr>
                <w:rFonts w:asciiTheme="majorBidi" w:hAnsiTheme="majorBidi" w:cstheme="majorBidi"/>
                <w:szCs w:val="24"/>
              </w:rPr>
            </w:pPr>
            <w:r w:rsidRPr="00B61F51">
              <w:rPr>
                <w:rFonts w:asciiTheme="majorBidi" w:hAnsiTheme="majorBidi" w:cstheme="majorBidi"/>
                <w:color w:val="000000"/>
                <w:szCs w:val="24"/>
                <w:lang w:val="en-US"/>
              </w:rPr>
              <w:t>35.</w:t>
            </w:r>
          </w:p>
        </w:tc>
        <w:tc>
          <w:tcPr>
            <w:tcW w:w="5616" w:type="dxa"/>
            <w:gridSpan w:val="3"/>
            <w:tcBorders>
              <w:top w:val="single" w:sz="6" w:space="0" w:color="auto"/>
              <w:left w:val="single" w:sz="6" w:space="0" w:color="auto"/>
              <w:bottom w:val="nil"/>
              <w:right w:val="single" w:sz="6" w:space="0" w:color="auto"/>
            </w:tcBorders>
            <w:shd w:val="clear" w:color="auto" w:fill="FFFFFF"/>
          </w:tcPr>
          <w:p w14:paraId="2792DE6E"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2"/>
                <w:szCs w:val="24"/>
                <w:lang w:val="en-US"/>
              </w:rPr>
              <w:t>HDPE pipes &amp; fittings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86BE76B" w14:textId="77777777" w:rsidR="00036E08" w:rsidRPr="00B61F51" w:rsidRDefault="00036E08" w:rsidP="0075594C">
            <w:pPr>
              <w:shd w:val="clear" w:color="auto" w:fill="FFFFFF"/>
              <w:spacing w:line="293" w:lineRule="exact"/>
              <w:ind w:right="658" w:hanging="5"/>
              <w:rPr>
                <w:rFonts w:asciiTheme="majorBidi" w:hAnsiTheme="majorBidi" w:cstheme="majorBidi"/>
                <w:szCs w:val="24"/>
              </w:rPr>
            </w:pPr>
            <w:r w:rsidRPr="00B61F51">
              <w:rPr>
                <w:rFonts w:asciiTheme="majorBidi" w:hAnsiTheme="majorBidi" w:cstheme="majorBidi"/>
                <w:color w:val="000000"/>
                <w:spacing w:val="-3"/>
                <w:szCs w:val="24"/>
                <w:lang w:val="en-US"/>
              </w:rPr>
              <w:t>JAIN IRRIGATION SYSTEMS LTD,</w:t>
            </w:r>
          </w:p>
        </w:tc>
      </w:tr>
      <w:tr w:rsidR="00036E08" w:rsidRPr="00B61F51" w14:paraId="1EF93482" w14:textId="77777777" w:rsidTr="00BA28FC">
        <w:trPr>
          <w:trHeight w:hRule="exact" w:val="447"/>
        </w:trPr>
        <w:tc>
          <w:tcPr>
            <w:tcW w:w="1192" w:type="dxa"/>
            <w:gridSpan w:val="2"/>
            <w:tcBorders>
              <w:top w:val="nil"/>
              <w:left w:val="single" w:sz="6" w:space="0" w:color="auto"/>
              <w:bottom w:val="nil"/>
              <w:right w:val="single" w:sz="6" w:space="0" w:color="auto"/>
            </w:tcBorders>
            <w:shd w:val="clear" w:color="auto" w:fill="FFFFFF"/>
          </w:tcPr>
          <w:p w14:paraId="1FA61793" w14:textId="77777777" w:rsidR="00036E08" w:rsidRPr="00B61F51" w:rsidRDefault="00036E08" w:rsidP="0075594C">
            <w:pPr>
              <w:rPr>
                <w:rFonts w:asciiTheme="majorBidi" w:hAnsiTheme="majorBidi" w:cstheme="majorBidi"/>
                <w:szCs w:val="24"/>
              </w:rPr>
            </w:pPr>
          </w:p>
          <w:p w14:paraId="41E31787"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00A6791" w14:textId="77777777" w:rsidR="00036E08" w:rsidRPr="00B61F51" w:rsidRDefault="00036E08" w:rsidP="0075594C">
            <w:pPr>
              <w:rPr>
                <w:rFonts w:asciiTheme="majorBidi" w:hAnsiTheme="majorBidi" w:cstheme="majorBidi"/>
                <w:szCs w:val="24"/>
              </w:rPr>
            </w:pPr>
          </w:p>
          <w:p w14:paraId="6A33F120"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5B65574"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5"/>
                <w:szCs w:val="24"/>
                <w:lang w:val="en-US"/>
              </w:rPr>
              <w:t>DURALINE</w:t>
            </w:r>
          </w:p>
        </w:tc>
      </w:tr>
      <w:tr w:rsidR="00036E08" w:rsidRPr="00B61F51" w14:paraId="238D7D42" w14:textId="77777777" w:rsidTr="00BA28FC">
        <w:trPr>
          <w:trHeight w:hRule="exact" w:val="497"/>
        </w:trPr>
        <w:tc>
          <w:tcPr>
            <w:tcW w:w="1192" w:type="dxa"/>
            <w:gridSpan w:val="2"/>
            <w:tcBorders>
              <w:top w:val="nil"/>
              <w:left w:val="single" w:sz="6" w:space="0" w:color="auto"/>
              <w:bottom w:val="single" w:sz="6" w:space="0" w:color="auto"/>
              <w:right w:val="single" w:sz="6" w:space="0" w:color="auto"/>
            </w:tcBorders>
            <w:shd w:val="clear" w:color="auto" w:fill="FFFFFF"/>
          </w:tcPr>
          <w:p w14:paraId="5960323F" w14:textId="77777777" w:rsidR="00036E08" w:rsidRPr="00B61F51" w:rsidRDefault="00036E08" w:rsidP="0075594C">
            <w:pPr>
              <w:rPr>
                <w:rFonts w:asciiTheme="majorBidi" w:hAnsiTheme="majorBidi" w:cstheme="majorBidi"/>
                <w:szCs w:val="24"/>
              </w:rPr>
            </w:pPr>
          </w:p>
          <w:p w14:paraId="5A747E9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422A442C" w14:textId="77777777" w:rsidR="00036E08" w:rsidRPr="00B61F51" w:rsidRDefault="00036E08" w:rsidP="0075594C">
            <w:pPr>
              <w:rPr>
                <w:rFonts w:asciiTheme="majorBidi" w:hAnsiTheme="majorBidi" w:cstheme="majorBidi"/>
                <w:szCs w:val="24"/>
              </w:rPr>
            </w:pPr>
          </w:p>
          <w:p w14:paraId="6A861E7A"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64C2E00"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2"/>
                <w:szCs w:val="24"/>
                <w:lang w:val="en-US"/>
              </w:rPr>
              <w:t>Timeplast</w:t>
            </w:r>
          </w:p>
        </w:tc>
      </w:tr>
      <w:tr w:rsidR="00036E08" w:rsidRPr="00B61F51" w14:paraId="3E559AB7" w14:textId="77777777" w:rsidTr="00BA28FC">
        <w:trPr>
          <w:gridAfter w:val="1"/>
          <w:wAfter w:w="10" w:type="dxa"/>
          <w:trHeight w:hRule="exact" w:val="419"/>
        </w:trPr>
        <w:tc>
          <w:tcPr>
            <w:tcW w:w="1192" w:type="dxa"/>
            <w:gridSpan w:val="2"/>
            <w:tcBorders>
              <w:top w:val="single" w:sz="6" w:space="0" w:color="auto"/>
              <w:left w:val="single" w:sz="6" w:space="0" w:color="auto"/>
              <w:bottom w:val="nil"/>
              <w:right w:val="single" w:sz="6" w:space="0" w:color="auto"/>
            </w:tcBorders>
            <w:shd w:val="clear" w:color="auto" w:fill="FFFFFF"/>
          </w:tcPr>
          <w:p w14:paraId="060B1CDB" w14:textId="77777777" w:rsidR="00036E08" w:rsidRPr="00B61F51" w:rsidRDefault="00036E08" w:rsidP="0075594C">
            <w:pPr>
              <w:shd w:val="clear" w:color="auto" w:fill="FFFFFF"/>
              <w:jc w:val="center"/>
              <w:rPr>
                <w:rFonts w:asciiTheme="majorBidi" w:hAnsiTheme="majorBidi" w:cstheme="majorBidi"/>
                <w:szCs w:val="24"/>
              </w:rPr>
            </w:pPr>
            <w:r w:rsidRPr="00B61F51">
              <w:rPr>
                <w:rFonts w:asciiTheme="majorBidi" w:hAnsiTheme="majorBidi" w:cstheme="majorBidi"/>
                <w:color w:val="000000"/>
                <w:szCs w:val="24"/>
                <w:lang w:val="en-US"/>
              </w:rPr>
              <w:t>36.</w:t>
            </w:r>
          </w:p>
        </w:tc>
        <w:tc>
          <w:tcPr>
            <w:tcW w:w="5616" w:type="dxa"/>
            <w:gridSpan w:val="3"/>
            <w:tcBorders>
              <w:top w:val="single" w:sz="6" w:space="0" w:color="auto"/>
              <w:left w:val="single" w:sz="6" w:space="0" w:color="auto"/>
              <w:bottom w:val="nil"/>
              <w:right w:val="single" w:sz="6" w:space="0" w:color="auto"/>
            </w:tcBorders>
            <w:shd w:val="clear" w:color="auto" w:fill="FFFFFF"/>
          </w:tcPr>
          <w:p w14:paraId="735EA2CC"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6"/>
                <w:szCs w:val="24"/>
                <w:lang w:val="en-US"/>
              </w:rPr>
              <w:t>H.V.A.C</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10985084"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3"/>
                <w:szCs w:val="24"/>
                <w:lang w:val="en-US"/>
              </w:rPr>
              <w:t>Blue Star</w:t>
            </w:r>
          </w:p>
        </w:tc>
      </w:tr>
      <w:tr w:rsidR="00036E08" w:rsidRPr="00B61F51" w14:paraId="61B8DF97" w14:textId="77777777" w:rsidTr="00BA28FC">
        <w:trPr>
          <w:gridAfter w:val="1"/>
          <w:wAfter w:w="10" w:type="dxa"/>
          <w:trHeight w:hRule="exact" w:val="457"/>
        </w:trPr>
        <w:tc>
          <w:tcPr>
            <w:tcW w:w="1192" w:type="dxa"/>
            <w:gridSpan w:val="2"/>
            <w:tcBorders>
              <w:top w:val="nil"/>
              <w:left w:val="single" w:sz="6" w:space="0" w:color="auto"/>
              <w:bottom w:val="nil"/>
              <w:right w:val="single" w:sz="6" w:space="0" w:color="auto"/>
            </w:tcBorders>
            <w:shd w:val="clear" w:color="auto" w:fill="FFFFFF"/>
          </w:tcPr>
          <w:p w14:paraId="751D323F" w14:textId="77777777" w:rsidR="00036E08" w:rsidRPr="00B61F51" w:rsidRDefault="00036E08" w:rsidP="0075594C">
            <w:pPr>
              <w:rPr>
                <w:rFonts w:asciiTheme="majorBidi" w:hAnsiTheme="majorBidi" w:cstheme="majorBidi"/>
                <w:szCs w:val="24"/>
              </w:rPr>
            </w:pPr>
          </w:p>
          <w:p w14:paraId="7C1D9DEF"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740CE31" w14:textId="77777777" w:rsidR="00036E08" w:rsidRPr="00B61F51" w:rsidRDefault="00036E08" w:rsidP="0075594C">
            <w:pPr>
              <w:rPr>
                <w:rFonts w:asciiTheme="majorBidi" w:hAnsiTheme="majorBidi" w:cstheme="majorBidi"/>
                <w:szCs w:val="24"/>
              </w:rPr>
            </w:pPr>
          </w:p>
          <w:p w14:paraId="2C32E4BA"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377D6C84"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6"/>
                <w:szCs w:val="24"/>
                <w:lang w:val="en-US"/>
              </w:rPr>
              <w:t>Hitachi</w:t>
            </w:r>
          </w:p>
        </w:tc>
      </w:tr>
      <w:tr w:rsidR="00036E08" w:rsidRPr="00B61F51" w14:paraId="737EA4C6" w14:textId="77777777" w:rsidTr="00BA28FC">
        <w:trPr>
          <w:gridAfter w:val="1"/>
          <w:wAfter w:w="10" w:type="dxa"/>
          <w:trHeight w:hRule="exact" w:val="379"/>
        </w:trPr>
        <w:tc>
          <w:tcPr>
            <w:tcW w:w="1192" w:type="dxa"/>
            <w:gridSpan w:val="2"/>
            <w:tcBorders>
              <w:top w:val="nil"/>
              <w:left w:val="single" w:sz="6" w:space="0" w:color="auto"/>
              <w:bottom w:val="single" w:sz="6" w:space="0" w:color="auto"/>
              <w:right w:val="single" w:sz="6" w:space="0" w:color="auto"/>
            </w:tcBorders>
            <w:shd w:val="clear" w:color="auto" w:fill="FFFFFF"/>
          </w:tcPr>
          <w:p w14:paraId="0C668351" w14:textId="77777777" w:rsidR="00036E08" w:rsidRPr="00B61F51" w:rsidRDefault="00036E08" w:rsidP="0075594C">
            <w:pPr>
              <w:rPr>
                <w:rFonts w:asciiTheme="majorBidi" w:hAnsiTheme="majorBidi" w:cstheme="majorBidi"/>
                <w:szCs w:val="24"/>
              </w:rPr>
            </w:pPr>
          </w:p>
          <w:p w14:paraId="53C87DA3"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4D88AD6E" w14:textId="77777777" w:rsidR="00036E08" w:rsidRPr="00B61F51" w:rsidRDefault="00036E08" w:rsidP="0075594C">
            <w:pPr>
              <w:rPr>
                <w:rFonts w:asciiTheme="majorBidi" w:hAnsiTheme="majorBidi" w:cstheme="majorBidi"/>
                <w:szCs w:val="24"/>
              </w:rPr>
            </w:pPr>
          </w:p>
          <w:p w14:paraId="0F723F4A"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2CF2A3B2"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Voltas</w:t>
            </w:r>
          </w:p>
        </w:tc>
      </w:tr>
      <w:tr w:rsidR="00036E08" w:rsidRPr="00B61F51" w14:paraId="66564C3E" w14:textId="77777777" w:rsidTr="00BA28FC">
        <w:trPr>
          <w:gridAfter w:val="1"/>
          <w:wAfter w:w="10" w:type="dxa"/>
          <w:trHeight w:hRule="exact" w:val="415"/>
        </w:trPr>
        <w:tc>
          <w:tcPr>
            <w:tcW w:w="1192" w:type="dxa"/>
            <w:gridSpan w:val="2"/>
            <w:tcBorders>
              <w:top w:val="single" w:sz="6" w:space="0" w:color="auto"/>
              <w:left w:val="single" w:sz="6" w:space="0" w:color="auto"/>
              <w:bottom w:val="nil"/>
              <w:right w:val="single" w:sz="6" w:space="0" w:color="auto"/>
            </w:tcBorders>
            <w:shd w:val="clear" w:color="auto" w:fill="FFFFFF"/>
          </w:tcPr>
          <w:p w14:paraId="5C843A36" w14:textId="77777777" w:rsidR="00036E08" w:rsidRPr="00B61F51" w:rsidRDefault="00036E08" w:rsidP="0075594C">
            <w:pPr>
              <w:shd w:val="clear" w:color="auto" w:fill="FFFFFF"/>
              <w:jc w:val="center"/>
              <w:rPr>
                <w:rFonts w:asciiTheme="majorBidi" w:hAnsiTheme="majorBidi" w:cstheme="majorBidi"/>
                <w:szCs w:val="24"/>
              </w:rPr>
            </w:pPr>
            <w:r w:rsidRPr="00B61F51">
              <w:rPr>
                <w:rFonts w:asciiTheme="majorBidi" w:hAnsiTheme="majorBidi" w:cstheme="majorBidi"/>
                <w:color w:val="000000"/>
                <w:szCs w:val="24"/>
                <w:lang w:val="en-US"/>
              </w:rPr>
              <w:t>37.</w:t>
            </w:r>
          </w:p>
        </w:tc>
        <w:tc>
          <w:tcPr>
            <w:tcW w:w="5616" w:type="dxa"/>
            <w:gridSpan w:val="3"/>
            <w:tcBorders>
              <w:top w:val="single" w:sz="6" w:space="0" w:color="auto"/>
              <w:left w:val="single" w:sz="6" w:space="0" w:color="auto"/>
              <w:bottom w:val="nil"/>
              <w:right w:val="single" w:sz="6" w:space="0" w:color="auto"/>
            </w:tcBorders>
            <w:shd w:val="clear" w:color="auto" w:fill="FFFFFF"/>
          </w:tcPr>
          <w:p w14:paraId="57BA143D"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3"/>
                <w:szCs w:val="24"/>
                <w:lang w:val="en-US"/>
              </w:rPr>
              <w:t>Exhaust Ventilation</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18A75436"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9"/>
                <w:szCs w:val="24"/>
                <w:lang w:val="en-US"/>
              </w:rPr>
              <w:t>GEC</w:t>
            </w:r>
          </w:p>
        </w:tc>
      </w:tr>
      <w:tr w:rsidR="00036E08" w:rsidRPr="00B61F51" w14:paraId="3CE7BBB8" w14:textId="77777777" w:rsidTr="00BA28FC">
        <w:trPr>
          <w:gridAfter w:val="1"/>
          <w:wAfter w:w="10" w:type="dxa"/>
          <w:trHeight w:hRule="exact" w:val="437"/>
        </w:trPr>
        <w:tc>
          <w:tcPr>
            <w:tcW w:w="1192" w:type="dxa"/>
            <w:gridSpan w:val="2"/>
            <w:tcBorders>
              <w:top w:val="nil"/>
              <w:left w:val="single" w:sz="6" w:space="0" w:color="auto"/>
              <w:bottom w:val="nil"/>
              <w:right w:val="single" w:sz="6" w:space="0" w:color="auto"/>
            </w:tcBorders>
            <w:shd w:val="clear" w:color="auto" w:fill="FFFFFF"/>
          </w:tcPr>
          <w:p w14:paraId="17B7E24F" w14:textId="77777777" w:rsidR="00036E08" w:rsidRPr="00B61F51" w:rsidRDefault="00036E08" w:rsidP="0075594C">
            <w:pPr>
              <w:rPr>
                <w:rFonts w:asciiTheme="majorBidi" w:hAnsiTheme="majorBidi" w:cstheme="majorBidi"/>
                <w:szCs w:val="24"/>
              </w:rPr>
            </w:pPr>
          </w:p>
          <w:p w14:paraId="0471A6E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71B9F5E" w14:textId="77777777" w:rsidR="00036E08" w:rsidRPr="00B61F51" w:rsidRDefault="00036E08" w:rsidP="0075594C">
            <w:pPr>
              <w:rPr>
                <w:rFonts w:asciiTheme="majorBidi" w:hAnsiTheme="majorBidi" w:cstheme="majorBidi"/>
                <w:szCs w:val="24"/>
              </w:rPr>
            </w:pPr>
          </w:p>
          <w:p w14:paraId="19BD9146"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187ADFC8"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Almonard</w:t>
            </w:r>
          </w:p>
        </w:tc>
      </w:tr>
      <w:tr w:rsidR="00036E08" w:rsidRPr="00B61F51" w14:paraId="3706DC84" w14:textId="77777777" w:rsidTr="00BA28FC">
        <w:trPr>
          <w:gridAfter w:val="1"/>
          <w:wAfter w:w="10" w:type="dxa"/>
          <w:trHeight w:hRule="exact" w:val="415"/>
        </w:trPr>
        <w:tc>
          <w:tcPr>
            <w:tcW w:w="1192" w:type="dxa"/>
            <w:gridSpan w:val="2"/>
            <w:tcBorders>
              <w:top w:val="nil"/>
              <w:left w:val="single" w:sz="6" w:space="0" w:color="auto"/>
              <w:bottom w:val="single" w:sz="6" w:space="0" w:color="auto"/>
              <w:right w:val="single" w:sz="6" w:space="0" w:color="auto"/>
            </w:tcBorders>
            <w:shd w:val="clear" w:color="auto" w:fill="FFFFFF"/>
          </w:tcPr>
          <w:p w14:paraId="2119674D" w14:textId="77777777" w:rsidR="00036E08" w:rsidRPr="00B61F51" w:rsidRDefault="00036E08" w:rsidP="0075594C">
            <w:pPr>
              <w:rPr>
                <w:rFonts w:asciiTheme="majorBidi" w:hAnsiTheme="majorBidi" w:cstheme="majorBidi"/>
                <w:szCs w:val="24"/>
              </w:rPr>
            </w:pPr>
          </w:p>
          <w:p w14:paraId="669CA633"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22A0D955" w14:textId="77777777" w:rsidR="00036E08" w:rsidRPr="00B61F51" w:rsidRDefault="00036E08" w:rsidP="0075594C">
            <w:pPr>
              <w:rPr>
                <w:rFonts w:asciiTheme="majorBidi" w:hAnsiTheme="majorBidi" w:cstheme="majorBidi"/>
                <w:szCs w:val="24"/>
              </w:rPr>
            </w:pPr>
          </w:p>
          <w:p w14:paraId="0FBE4D73"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12ADF7C4" w14:textId="77777777" w:rsidR="00036E08" w:rsidRPr="00B61F51" w:rsidRDefault="00036E08" w:rsidP="0075594C">
            <w:pPr>
              <w:shd w:val="clear" w:color="auto" w:fill="FFFFFF"/>
              <w:ind w:left="72"/>
              <w:rPr>
                <w:rFonts w:asciiTheme="majorBidi" w:hAnsiTheme="majorBidi" w:cstheme="majorBidi"/>
                <w:szCs w:val="24"/>
              </w:rPr>
            </w:pPr>
            <w:r w:rsidRPr="00B61F51">
              <w:rPr>
                <w:rFonts w:asciiTheme="majorBidi" w:hAnsiTheme="majorBidi" w:cstheme="majorBidi"/>
                <w:color w:val="000000"/>
                <w:spacing w:val="-6"/>
                <w:szCs w:val="24"/>
                <w:lang w:val="en-US"/>
              </w:rPr>
              <w:t>Khaitan</w:t>
            </w:r>
          </w:p>
        </w:tc>
      </w:tr>
      <w:tr w:rsidR="00036E08" w:rsidRPr="00B61F51" w14:paraId="46C9CED0" w14:textId="77777777" w:rsidTr="00BA28FC">
        <w:trPr>
          <w:gridAfter w:val="1"/>
          <w:wAfter w:w="10" w:type="dxa"/>
          <w:trHeight w:hRule="exact" w:val="496"/>
        </w:trPr>
        <w:tc>
          <w:tcPr>
            <w:tcW w:w="1192" w:type="dxa"/>
            <w:gridSpan w:val="2"/>
            <w:tcBorders>
              <w:top w:val="single" w:sz="6" w:space="0" w:color="auto"/>
              <w:left w:val="single" w:sz="6" w:space="0" w:color="auto"/>
              <w:bottom w:val="nil"/>
              <w:right w:val="single" w:sz="6" w:space="0" w:color="auto"/>
            </w:tcBorders>
            <w:shd w:val="clear" w:color="auto" w:fill="FFFFFF"/>
          </w:tcPr>
          <w:p w14:paraId="1D468447" w14:textId="77777777" w:rsidR="00036E08" w:rsidRPr="00B61F51" w:rsidRDefault="00036E08" w:rsidP="0075594C">
            <w:pPr>
              <w:shd w:val="clear" w:color="auto" w:fill="FFFFFF"/>
              <w:jc w:val="center"/>
              <w:rPr>
                <w:rFonts w:asciiTheme="majorBidi" w:hAnsiTheme="majorBidi" w:cstheme="majorBidi"/>
                <w:szCs w:val="24"/>
              </w:rPr>
            </w:pPr>
            <w:r w:rsidRPr="00B61F51">
              <w:rPr>
                <w:rFonts w:asciiTheme="majorBidi" w:hAnsiTheme="majorBidi" w:cstheme="majorBidi"/>
                <w:color w:val="000000"/>
                <w:szCs w:val="24"/>
                <w:lang w:val="en-US"/>
              </w:rPr>
              <w:t>38.</w:t>
            </w:r>
          </w:p>
        </w:tc>
        <w:tc>
          <w:tcPr>
            <w:tcW w:w="5616" w:type="dxa"/>
            <w:gridSpan w:val="3"/>
            <w:tcBorders>
              <w:top w:val="single" w:sz="6" w:space="0" w:color="auto"/>
              <w:left w:val="single" w:sz="6" w:space="0" w:color="auto"/>
              <w:bottom w:val="nil"/>
              <w:right w:val="single" w:sz="6" w:space="0" w:color="auto"/>
            </w:tcBorders>
            <w:shd w:val="clear" w:color="auto" w:fill="FFFFFF"/>
          </w:tcPr>
          <w:p w14:paraId="354D66D8"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Cooling Tower</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756F3825"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5"/>
                <w:szCs w:val="24"/>
                <w:lang w:val="en-US"/>
              </w:rPr>
              <w:t>Crompton</w:t>
            </w:r>
          </w:p>
        </w:tc>
      </w:tr>
      <w:tr w:rsidR="00036E08" w:rsidRPr="00B61F51" w14:paraId="7F16EB53" w14:textId="77777777" w:rsidTr="00BA28FC">
        <w:trPr>
          <w:gridAfter w:val="1"/>
          <w:wAfter w:w="10" w:type="dxa"/>
          <w:trHeight w:hRule="exact" w:val="403"/>
        </w:trPr>
        <w:tc>
          <w:tcPr>
            <w:tcW w:w="1192" w:type="dxa"/>
            <w:gridSpan w:val="2"/>
            <w:tcBorders>
              <w:top w:val="nil"/>
              <w:left w:val="single" w:sz="6" w:space="0" w:color="auto"/>
              <w:bottom w:val="nil"/>
              <w:right w:val="single" w:sz="6" w:space="0" w:color="auto"/>
            </w:tcBorders>
            <w:shd w:val="clear" w:color="auto" w:fill="FFFFFF"/>
          </w:tcPr>
          <w:p w14:paraId="470FE6A4" w14:textId="77777777" w:rsidR="00036E08" w:rsidRPr="00B61F51" w:rsidRDefault="00036E08" w:rsidP="0075594C">
            <w:pPr>
              <w:rPr>
                <w:rFonts w:asciiTheme="majorBidi" w:hAnsiTheme="majorBidi" w:cstheme="majorBidi"/>
                <w:szCs w:val="24"/>
              </w:rPr>
            </w:pPr>
          </w:p>
          <w:p w14:paraId="480FFCB1"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85DE759" w14:textId="77777777" w:rsidR="00036E08" w:rsidRPr="00B61F51" w:rsidRDefault="00036E08" w:rsidP="0075594C">
            <w:pPr>
              <w:rPr>
                <w:rFonts w:asciiTheme="majorBidi" w:hAnsiTheme="majorBidi" w:cstheme="majorBidi"/>
                <w:szCs w:val="24"/>
              </w:rPr>
            </w:pPr>
          </w:p>
          <w:p w14:paraId="3580FB07"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302B1023"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Voltas</w:t>
            </w:r>
          </w:p>
        </w:tc>
      </w:tr>
      <w:tr w:rsidR="00036E08" w:rsidRPr="00B61F51" w14:paraId="7C69BB31" w14:textId="77777777" w:rsidTr="00BA28FC">
        <w:trPr>
          <w:gridAfter w:val="1"/>
          <w:wAfter w:w="10" w:type="dxa"/>
          <w:trHeight w:hRule="exact" w:val="437"/>
        </w:trPr>
        <w:tc>
          <w:tcPr>
            <w:tcW w:w="1192" w:type="dxa"/>
            <w:gridSpan w:val="2"/>
            <w:tcBorders>
              <w:top w:val="nil"/>
              <w:left w:val="single" w:sz="6" w:space="0" w:color="auto"/>
              <w:bottom w:val="single" w:sz="6" w:space="0" w:color="auto"/>
              <w:right w:val="single" w:sz="6" w:space="0" w:color="auto"/>
            </w:tcBorders>
            <w:shd w:val="clear" w:color="auto" w:fill="FFFFFF"/>
          </w:tcPr>
          <w:p w14:paraId="2D4EBC79" w14:textId="77777777" w:rsidR="00036E08" w:rsidRPr="00B61F51" w:rsidRDefault="00036E08" w:rsidP="0075594C">
            <w:pPr>
              <w:rPr>
                <w:rFonts w:asciiTheme="majorBidi" w:hAnsiTheme="majorBidi" w:cstheme="majorBidi"/>
                <w:szCs w:val="24"/>
              </w:rPr>
            </w:pPr>
          </w:p>
          <w:p w14:paraId="40A14865"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06632DC0" w14:textId="77777777" w:rsidR="00036E08" w:rsidRPr="00B61F51" w:rsidRDefault="00036E08" w:rsidP="0075594C">
            <w:pPr>
              <w:rPr>
                <w:rFonts w:asciiTheme="majorBidi" w:hAnsiTheme="majorBidi" w:cstheme="majorBidi"/>
                <w:szCs w:val="24"/>
              </w:rPr>
            </w:pPr>
          </w:p>
          <w:p w14:paraId="25DED72C"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70F18434"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Paharpur</w:t>
            </w:r>
          </w:p>
        </w:tc>
      </w:tr>
      <w:tr w:rsidR="00036E08" w:rsidRPr="00B61F51" w14:paraId="0675D412" w14:textId="77777777" w:rsidTr="00BA28FC">
        <w:trPr>
          <w:gridAfter w:val="1"/>
          <w:wAfter w:w="10" w:type="dxa"/>
          <w:trHeight w:hRule="exact" w:val="461"/>
        </w:trPr>
        <w:tc>
          <w:tcPr>
            <w:tcW w:w="1192" w:type="dxa"/>
            <w:gridSpan w:val="2"/>
            <w:tcBorders>
              <w:top w:val="single" w:sz="6" w:space="0" w:color="auto"/>
              <w:left w:val="single" w:sz="6" w:space="0" w:color="auto"/>
              <w:bottom w:val="nil"/>
              <w:right w:val="single" w:sz="6" w:space="0" w:color="auto"/>
            </w:tcBorders>
            <w:shd w:val="clear" w:color="auto" w:fill="FFFFFF"/>
          </w:tcPr>
          <w:p w14:paraId="7F3F5430" w14:textId="77777777" w:rsidR="00036E08" w:rsidRPr="00B61F51" w:rsidRDefault="00036E08" w:rsidP="0075594C">
            <w:pPr>
              <w:shd w:val="clear" w:color="auto" w:fill="FFFFFF"/>
              <w:jc w:val="center"/>
              <w:rPr>
                <w:rFonts w:asciiTheme="majorBidi" w:hAnsiTheme="majorBidi" w:cstheme="majorBidi"/>
                <w:szCs w:val="24"/>
              </w:rPr>
            </w:pPr>
            <w:r w:rsidRPr="00B61F51">
              <w:rPr>
                <w:rFonts w:asciiTheme="majorBidi" w:hAnsiTheme="majorBidi" w:cstheme="majorBidi"/>
                <w:color w:val="000000"/>
                <w:szCs w:val="24"/>
                <w:lang w:val="en-US"/>
              </w:rPr>
              <w:t>39.</w:t>
            </w:r>
          </w:p>
        </w:tc>
        <w:tc>
          <w:tcPr>
            <w:tcW w:w="5616" w:type="dxa"/>
            <w:gridSpan w:val="3"/>
            <w:tcBorders>
              <w:top w:val="single" w:sz="6" w:space="0" w:color="auto"/>
              <w:left w:val="single" w:sz="6" w:space="0" w:color="auto"/>
              <w:bottom w:val="nil"/>
              <w:right w:val="single" w:sz="6" w:space="0" w:color="auto"/>
            </w:tcBorders>
            <w:shd w:val="clear" w:color="auto" w:fill="FFFFFF"/>
          </w:tcPr>
          <w:p w14:paraId="3B8DAC59"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Glassed Fused Steel Tanks</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4519B65C"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Permastore</w:t>
            </w:r>
          </w:p>
        </w:tc>
      </w:tr>
      <w:tr w:rsidR="00036E08" w:rsidRPr="00B61F51" w14:paraId="61C72872" w14:textId="77777777" w:rsidTr="00BA28FC">
        <w:trPr>
          <w:gridAfter w:val="1"/>
          <w:wAfter w:w="10" w:type="dxa"/>
          <w:trHeight w:hRule="exact" w:val="439"/>
        </w:trPr>
        <w:tc>
          <w:tcPr>
            <w:tcW w:w="1192" w:type="dxa"/>
            <w:gridSpan w:val="2"/>
            <w:tcBorders>
              <w:top w:val="nil"/>
              <w:left w:val="single" w:sz="6" w:space="0" w:color="auto"/>
              <w:bottom w:val="nil"/>
              <w:right w:val="single" w:sz="6" w:space="0" w:color="auto"/>
            </w:tcBorders>
            <w:shd w:val="clear" w:color="auto" w:fill="FFFFFF"/>
          </w:tcPr>
          <w:p w14:paraId="7155788C" w14:textId="77777777" w:rsidR="00036E08" w:rsidRPr="00B61F51" w:rsidRDefault="00036E08" w:rsidP="0075594C">
            <w:pPr>
              <w:rPr>
                <w:rFonts w:asciiTheme="majorBidi" w:hAnsiTheme="majorBidi" w:cstheme="majorBidi"/>
                <w:szCs w:val="24"/>
              </w:rPr>
            </w:pPr>
          </w:p>
          <w:p w14:paraId="76FE9408"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F81FCCE" w14:textId="77777777" w:rsidR="00036E08" w:rsidRPr="00B61F51" w:rsidRDefault="00036E08" w:rsidP="0075594C">
            <w:pPr>
              <w:rPr>
                <w:rFonts w:asciiTheme="majorBidi" w:hAnsiTheme="majorBidi" w:cstheme="majorBidi"/>
                <w:szCs w:val="24"/>
              </w:rPr>
            </w:pPr>
          </w:p>
          <w:p w14:paraId="58CC3517"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2D1D8D6C"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Omerastore</w:t>
            </w:r>
          </w:p>
        </w:tc>
      </w:tr>
      <w:tr w:rsidR="00036E08" w:rsidRPr="00B61F51" w14:paraId="281E3747" w14:textId="77777777" w:rsidTr="00BA28FC">
        <w:trPr>
          <w:gridAfter w:val="1"/>
          <w:wAfter w:w="10" w:type="dxa"/>
          <w:trHeight w:hRule="exact" w:val="433"/>
        </w:trPr>
        <w:tc>
          <w:tcPr>
            <w:tcW w:w="1192" w:type="dxa"/>
            <w:gridSpan w:val="2"/>
            <w:tcBorders>
              <w:top w:val="nil"/>
              <w:left w:val="single" w:sz="6" w:space="0" w:color="auto"/>
              <w:bottom w:val="single" w:sz="6" w:space="0" w:color="auto"/>
              <w:right w:val="single" w:sz="6" w:space="0" w:color="auto"/>
            </w:tcBorders>
            <w:shd w:val="clear" w:color="auto" w:fill="FFFFFF"/>
          </w:tcPr>
          <w:p w14:paraId="306790CE" w14:textId="77777777" w:rsidR="00036E08" w:rsidRPr="00B61F51" w:rsidRDefault="00036E08" w:rsidP="0075594C">
            <w:pPr>
              <w:rPr>
                <w:rFonts w:asciiTheme="majorBidi" w:hAnsiTheme="majorBidi" w:cstheme="majorBidi"/>
                <w:szCs w:val="24"/>
              </w:rPr>
            </w:pPr>
          </w:p>
          <w:p w14:paraId="102AFE3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5C6638A0" w14:textId="77777777" w:rsidR="00036E08" w:rsidRPr="00B61F51" w:rsidRDefault="00036E08" w:rsidP="0075594C">
            <w:pPr>
              <w:rPr>
                <w:rFonts w:asciiTheme="majorBidi" w:hAnsiTheme="majorBidi" w:cstheme="majorBidi"/>
                <w:szCs w:val="24"/>
              </w:rPr>
            </w:pPr>
          </w:p>
          <w:p w14:paraId="58972D03"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3AA6B298"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Schumann</w:t>
            </w:r>
          </w:p>
        </w:tc>
      </w:tr>
      <w:tr w:rsidR="00036E08" w:rsidRPr="00B61F51" w14:paraId="0CC48588" w14:textId="77777777" w:rsidTr="00BA28FC">
        <w:trPr>
          <w:gridAfter w:val="1"/>
          <w:wAfter w:w="10" w:type="dxa"/>
          <w:trHeight w:hRule="exact" w:val="528"/>
        </w:trPr>
        <w:tc>
          <w:tcPr>
            <w:tcW w:w="1192" w:type="dxa"/>
            <w:gridSpan w:val="2"/>
            <w:tcBorders>
              <w:top w:val="nil"/>
              <w:left w:val="single" w:sz="6" w:space="0" w:color="auto"/>
              <w:bottom w:val="single" w:sz="6" w:space="0" w:color="auto"/>
              <w:right w:val="single" w:sz="6" w:space="0" w:color="auto"/>
            </w:tcBorders>
            <w:shd w:val="clear" w:color="auto" w:fill="FFFFFF"/>
          </w:tcPr>
          <w:p w14:paraId="2A3B7244"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459B5B84"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7412B55C" w14:textId="77777777" w:rsidR="00036E08" w:rsidRPr="00B61F51" w:rsidRDefault="00036E08" w:rsidP="0075594C">
            <w:pPr>
              <w:shd w:val="clear" w:color="auto" w:fill="FFFFFF"/>
              <w:ind w:left="5"/>
              <w:rPr>
                <w:rFonts w:asciiTheme="majorBidi" w:hAnsiTheme="majorBidi" w:cstheme="majorBidi"/>
                <w:color w:val="000000"/>
                <w:spacing w:val="-4"/>
                <w:szCs w:val="24"/>
                <w:lang w:val="en-US"/>
              </w:rPr>
            </w:pPr>
          </w:p>
        </w:tc>
      </w:tr>
      <w:tr w:rsidR="00036E08" w:rsidRPr="00B61F51" w14:paraId="0522F670" w14:textId="77777777" w:rsidTr="00BA28FC">
        <w:trPr>
          <w:gridAfter w:val="1"/>
          <w:wAfter w:w="10" w:type="dxa"/>
          <w:trHeight w:hRule="exact" w:val="518"/>
        </w:trPr>
        <w:tc>
          <w:tcPr>
            <w:tcW w:w="1192" w:type="dxa"/>
            <w:gridSpan w:val="2"/>
            <w:tcBorders>
              <w:top w:val="single" w:sz="6" w:space="0" w:color="auto"/>
              <w:left w:val="single" w:sz="6" w:space="0" w:color="auto"/>
              <w:bottom w:val="single" w:sz="6" w:space="0" w:color="auto"/>
              <w:right w:val="single" w:sz="6" w:space="0" w:color="auto"/>
            </w:tcBorders>
            <w:shd w:val="clear" w:color="auto" w:fill="FFFFFF"/>
          </w:tcPr>
          <w:p w14:paraId="6A4376AA" w14:textId="77777777" w:rsidR="00036E08" w:rsidRPr="00B61F51" w:rsidRDefault="00036E08" w:rsidP="0075594C">
            <w:pPr>
              <w:shd w:val="clear" w:color="auto" w:fill="FFFFFF"/>
              <w:jc w:val="center"/>
              <w:rPr>
                <w:rFonts w:asciiTheme="majorBidi" w:hAnsiTheme="majorBidi" w:cstheme="majorBidi"/>
                <w:szCs w:val="24"/>
              </w:rPr>
            </w:pPr>
          </w:p>
        </w:tc>
        <w:tc>
          <w:tcPr>
            <w:tcW w:w="5616" w:type="dxa"/>
            <w:gridSpan w:val="3"/>
            <w:tcBorders>
              <w:top w:val="single" w:sz="6" w:space="0" w:color="auto"/>
              <w:left w:val="single" w:sz="6" w:space="0" w:color="auto"/>
              <w:bottom w:val="single" w:sz="6" w:space="0" w:color="auto"/>
              <w:right w:val="single" w:sz="6" w:space="0" w:color="auto"/>
            </w:tcBorders>
            <w:shd w:val="clear" w:color="auto" w:fill="FFFFFF"/>
          </w:tcPr>
          <w:p w14:paraId="392C43CE"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b/>
                <w:bCs/>
                <w:color w:val="000000"/>
                <w:spacing w:val="-4"/>
                <w:szCs w:val="24"/>
                <w:lang w:val="en-US"/>
              </w:rPr>
              <w:t>ELECTRICAL EQUIPMENT</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72320CD3" w14:textId="77777777" w:rsidR="00036E08" w:rsidRPr="00B61F51" w:rsidRDefault="00036E08" w:rsidP="0075594C">
            <w:pPr>
              <w:shd w:val="clear" w:color="auto" w:fill="FFFFFF"/>
              <w:rPr>
                <w:rFonts w:asciiTheme="majorBidi" w:hAnsiTheme="majorBidi" w:cstheme="majorBidi"/>
                <w:szCs w:val="24"/>
              </w:rPr>
            </w:pPr>
          </w:p>
        </w:tc>
      </w:tr>
      <w:tr w:rsidR="00036E08" w:rsidRPr="00B61F51" w14:paraId="2E9F95B9" w14:textId="77777777" w:rsidTr="00BA28FC">
        <w:trPr>
          <w:gridAfter w:val="1"/>
          <w:wAfter w:w="10" w:type="dxa"/>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2954DCDD" w14:textId="77777777" w:rsidR="00036E08" w:rsidRPr="00B61F51" w:rsidRDefault="00036E08" w:rsidP="0075594C">
            <w:pPr>
              <w:shd w:val="clear" w:color="auto" w:fill="FFFFFF"/>
              <w:jc w:val="center"/>
              <w:rPr>
                <w:rFonts w:asciiTheme="majorBidi" w:hAnsiTheme="majorBidi" w:cstheme="majorBidi"/>
                <w:szCs w:val="24"/>
              </w:rPr>
            </w:pPr>
            <w:r w:rsidRPr="00B61F51">
              <w:rPr>
                <w:rFonts w:asciiTheme="majorBidi" w:hAnsiTheme="majorBidi" w:cstheme="majorBidi"/>
                <w:color w:val="000000"/>
                <w:szCs w:val="24"/>
                <w:lang w:val="en-US"/>
              </w:rPr>
              <w:t>1.</w:t>
            </w:r>
          </w:p>
        </w:tc>
        <w:tc>
          <w:tcPr>
            <w:tcW w:w="5616" w:type="dxa"/>
            <w:gridSpan w:val="3"/>
            <w:tcBorders>
              <w:top w:val="single" w:sz="6" w:space="0" w:color="auto"/>
              <w:left w:val="single" w:sz="6" w:space="0" w:color="auto"/>
              <w:bottom w:val="nil"/>
              <w:right w:val="single" w:sz="6" w:space="0" w:color="auto"/>
            </w:tcBorders>
            <w:shd w:val="clear" w:color="auto" w:fill="FFFFFF"/>
          </w:tcPr>
          <w:p w14:paraId="37A9CA46"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1"/>
                <w:szCs w:val="24"/>
                <w:lang w:val="en-US"/>
              </w:rPr>
              <w:t>Air Circuit Breakers</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07C1BDEB"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224C8C4D"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3B3F9A45" w14:textId="77777777" w:rsidR="00036E08" w:rsidRPr="00B61F51" w:rsidRDefault="00036E08" w:rsidP="0075594C">
            <w:pPr>
              <w:rPr>
                <w:rFonts w:asciiTheme="majorBidi" w:hAnsiTheme="majorBidi" w:cstheme="majorBidi"/>
                <w:szCs w:val="24"/>
              </w:rPr>
            </w:pPr>
          </w:p>
          <w:p w14:paraId="120E2E86"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51B7BE8" w14:textId="77777777" w:rsidR="00036E08" w:rsidRPr="00B61F51" w:rsidRDefault="00036E08" w:rsidP="0075594C">
            <w:pPr>
              <w:rPr>
                <w:rFonts w:asciiTheme="majorBidi" w:hAnsiTheme="majorBidi" w:cstheme="majorBidi"/>
                <w:szCs w:val="24"/>
              </w:rPr>
            </w:pPr>
          </w:p>
          <w:p w14:paraId="4A6D5A15"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6025B98F"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Alstom</w:t>
            </w:r>
          </w:p>
        </w:tc>
      </w:tr>
      <w:tr w:rsidR="00036E08" w:rsidRPr="00B61F51" w14:paraId="6BAF21D5"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6DAF2848" w14:textId="77777777" w:rsidR="00036E08" w:rsidRPr="00B61F51" w:rsidRDefault="00036E08" w:rsidP="0075594C">
            <w:pPr>
              <w:rPr>
                <w:rFonts w:asciiTheme="majorBidi" w:hAnsiTheme="majorBidi" w:cstheme="majorBidi"/>
                <w:szCs w:val="24"/>
              </w:rPr>
            </w:pPr>
          </w:p>
          <w:p w14:paraId="73A948D7"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05C5585" w14:textId="77777777" w:rsidR="00036E08" w:rsidRPr="00B61F51" w:rsidRDefault="00036E08" w:rsidP="0075594C">
            <w:pPr>
              <w:rPr>
                <w:rFonts w:asciiTheme="majorBidi" w:hAnsiTheme="majorBidi" w:cstheme="majorBidi"/>
                <w:szCs w:val="24"/>
              </w:rPr>
            </w:pPr>
          </w:p>
          <w:p w14:paraId="31499B12"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6FCECD84"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8"/>
                <w:szCs w:val="24"/>
                <w:lang w:val="en-US"/>
              </w:rPr>
              <w:t>BHEL</w:t>
            </w:r>
          </w:p>
        </w:tc>
      </w:tr>
      <w:tr w:rsidR="00036E08" w:rsidRPr="00B61F51" w14:paraId="25D11EBD" w14:textId="77777777" w:rsidTr="00BA28FC">
        <w:trPr>
          <w:gridAfter w:val="1"/>
          <w:wAfter w:w="10" w:type="dxa"/>
          <w:trHeight w:hRule="exact" w:val="422"/>
        </w:trPr>
        <w:tc>
          <w:tcPr>
            <w:tcW w:w="1192" w:type="dxa"/>
            <w:gridSpan w:val="2"/>
            <w:tcBorders>
              <w:top w:val="nil"/>
              <w:left w:val="single" w:sz="6" w:space="0" w:color="auto"/>
              <w:bottom w:val="nil"/>
              <w:right w:val="single" w:sz="6" w:space="0" w:color="auto"/>
            </w:tcBorders>
            <w:shd w:val="clear" w:color="auto" w:fill="FFFFFF"/>
          </w:tcPr>
          <w:p w14:paraId="38B1E356" w14:textId="77777777" w:rsidR="00036E08" w:rsidRPr="00B61F51" w:rsidRDefault="00036E08" w:rsidP="0075594C">
            <w:pPr>
              <w:rPr>
                <w:rFonts w:asciiTheme="majorBidi" w:hAnsiTheme="majorBidi" w:cstheme="majorBidi"/>
                <w:szCs w:val="24"/>
              </w:rPr>
            </w:pPr>
          </w:p>
          <w:p w14:paraId="1B6B36EE"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B271662" w14:textId="77777777" w:rsidR="00036E08" w:rsidRPr="00B61F51" w:rsidRDefault="00036E08" w:rsidP="0075594C">
            <w:pPr>
              <w:rPr>
                <w:rFonts w:asciiTheme="majorBidi" w:hAnsiTheme="majorBidi" w:cstheme="majorBidi"/>
                <w:szCs w:val="24"/>
              </w:rPr>
            </w:pPr>
          </w:p>
          <w:p w14:paraId="2592AA36"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06988FCB"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6"/>
                <w:szCs w:val="24"/>
                <w:lang w:val="en-US"/>
              </w:rPr>
              <w:t>CGL</w:t>
            </w:r>
          </w:p>
        </w:tc>
      </w:tr>
      <w:tr w:rsidR="00036E08" w:rsidRPr="00B61F51" w14:paraId="6A32799B"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6294F0C8" w14:textId="77777777" w:rsidR="00036E08" w:rsidRPr="00B61F51" w:rsidRDefault="00036E08" w:rsidP="0075594C">
            <w:pPr>
              <w:rPr>
                <w:rFonts w:asciiTheme="majorBidi" w:hAnsiTheme="majorBidi" w:cstheme="majorBidi"/>
                <w:szCs w:val="24"/>
              </w:rPr>
            </w:pPr>
          </w:p>
          <w:p w14:paraId="06E6045F"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1427093" w14:textId="77777777" w:rsidR="00036E08" w:rsidRPr="00B61F51" w:rsidRDefault="00036E08" w:rsidP="0075594C">
            <w:pPr>
              <w:rPr>
                <w:rFonts w:asciiTheme="majorBidi" w:hAnsiTheme="majorBidi" w:cstheme="majorBidi"/>
                <w:szCs w:val="24"/>
              </w:rPr>
            </w:pPr>
          </w:p>
          <w:p w14:paraId="2CE59CDB"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7FBF5525"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Larsen &amp; Toubro</w:t>
            </w:r>
          </w:p>
        </w:tc>
      </w:tr>
      <w:tr w:rsidR="00036E08" w:rsidRPr="00B61F51" w14:paraId="1DC48F28"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2D70113E" w14:textId="77777777" w:rsidR="00036E08" w:rsidRPr="00B61F51" w:rsidRDefault="00036E08" w:rsidP="0075594C">
            <w:pPr>
              <w:rPr>
                <w:rFonts w:asciiTheme="majorBidi" w:hAnsiTheme="majorBidi" w:cstheme="majorBidi"/>
                <w:szCs w:val="24"/>
              </w:rPr>
            </w:pPr>
          </w:p>
          <w:p w14:paraId="3F523A82"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09B75E7" w14:textId="77777777" w:rsidR="00036E08" w:rsidRPr="00B61F51" w:rsidRDefault="00036E08" w:rsidP="0075594C">
            <w:pPr>
              <w:rPr>
                <w:rFonts w:asciiTheme="majorBidi" w:hAnsiTheme="majorBidi" w:cstheme="majorBidi"/>
                <w:szCs w:val="24"/>
              </w:rPr>
            </w:pPr>
          </w:p>
          <w:p w14:paraId="7706EF3D"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6014EC92"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6"/>
                <w:szCs w:val="24"/>
                <w:lang w:val="en-US"/>
              </w:rPr>
              <w:t>Legrand</w:t>
            </w:r>
          </w:p>
        </w:tc>
      </w:tr>
      <w:tr w:rsidR="00036E08" w:rsidRPr="00B61F51" w14:paraId="09C1A644"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18B4BD83" w14:textId="77777777" w:rsidR="00036E08" w:rsidRPr="00B61F51" w:rsidRDefault="00036E08" w:rsidP="0075594C">
            <w:pPr>
              <w:rPr>
                <w:rFonts w:asciiTheme="majorBidi" w:hAnsiTheme="majorBidi" w:cstheme="majorBidi"/>
                <w:szCs w:val="24"/>
              </w:rPr>
            </w:pPr>
          </w:p>
          <w:p w14:paraId="68D7051B"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BEBD7B2" w14:textId="77777777" w:rsidR="00036E08" w:rsidRPr="00B61F51" w:rsidRDefault="00036E08" w:rsidP="0075594C">
            <w:pPr>
              <w:rPr>
                <w:rFonts w:asciiTheme="majorBidi" w:hAnsiTheme="majorBidi" w:cstheme="majorBidi"/>
                <w:szCs w:val="24"/>
              </w:rPr>
            </w:pPr>
          </w:p>
          <w:p w14:paraId="41BE76F2"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42E5ECFE"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Schneider</w:t>
            </w:r>
          </w:p>
        </w:tc>
      </w:tr>
      <w:tr w:rsidR="00036E08" w:rsidRPr="00B61F51" w14:paraId="55EE5163" w14:textId="77777777" w:rsidTr="00BA28FC">
        <w:trPr>
          <w:gridAfter w:val="1"/>
          <w:wAfter w:w="10" w:type="dxa"/>
          <w:trHeight w:hRule="exact" w:val="422"/>
        </w:trPr>
        <w:tc>
          <w:tcPr>
            <w:tcW w:w="1192" w:type="dxa"/>
            <w:gridSpan w:val="2"/>
            <w:tcBorders>
              <w:top w:val="nil"/>
              <w:left w:val="single" w:sz="6" w:space="0" w:color="auto"/>
              <w:bottom w:val="single" w:sz="6" w:space="0" w:color="auto"/>
              <w:right w:val="single" w:sz="6" w:space="0" w:color="auto"/>
            </w:tcBorders>
            <w:shd w:val="clear" w:color="auto" w:fill="FFFFFF"/>
          </w:tcPr>
          <w:p w14:paraId="651437F2" w14:textId="77777777" w:rsidR="00036E08" w:rsidRPr="00B61F51" w:rsidRDefault="00036E08" w:rsidP="0075594C">
            <w:pPr>
              <w:rPr>
                <w:rFonts w:asciiTheme="majorBidi" w:hAnsiTheme="majorBidi" w:cstheme="majorBidi"/>
                <w:szCs w:val="24"/>
              </w:rPr>
            </w:pPr>
          </w:p>
          <w:p w14:paraId="53B3366C"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1D3BC293" w14:textId="77777777" w:rsidR="00036E08" w:rsidRPr="00B61F51" w:rsidRDefault="00036E08" w:rsidP="0075594C">
            <w:pPr>
              <w:rPr>
                <w:rFonts w:asciiTheme="majorBidi" w:hAnsiTheme="majorBidi" w:cstheme="majorBidi"/>
                <w:szCs w:val="24"/>
              </w:rPr>
            </w:pPr>
          </w:p>
          <w:p w14:paraId="18A4461D"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71228FAA"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5BA8F5F2" w14:textId="77777777" w:rsidTr="00BA28FC">
        <w:trPr>
          <w:gridAfter w:val="1"/>
          <w:wAfter w:w="10" w:type="dxa"/>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32B51AB5" w14:textId="77777777" w:rsidR="00036E08" w:rsidRPr="00B61F51" w:rsidRDefault="00036E08" w:rsidP="0075594C">
            <w:pPr>
              <w:shd w:val="clear" w:color="auto" w:fill="FFFFFF"/>
              <w:jc w:val="center"/>
              <w:rPr>
                <w:rFonts w:asciiTheme="majorBidi" w:hAnsiTheme="majorBidi" w:cstheme="majorBidi"/>
                <w:szCs w:val="24"/>
              </w:rPr>
            </w:pPr>
            <w:r w:rsidRPr="00B61F51">
              <w:rPr>
                <w:rFonts w:asciiTheme="majorBidi" w:hAnsiTheme="majorBidi" w:cstheme="majorBidi"/>
                <w:color w:val="000000"/>
                <w:szCs w:val="24"/>
                <w:lang w:val="en-US"/>
              </w:rPr>
              <w:t>2.</w:t>
            </w:r>
          </w:p>
        </w:tc>
        <w:tc>
          <w:tcPr>
            <w:tcW w:w="5616" w:type="dxa"/>
            <w:gridSpan w:val="3"/>
            <w:tcBorders>
              <w:top w:val="single" w:sz="6" w:space="0" w:color="auto"/>
              <w:left w:val="single" w:sz="6" w:space="0" w:color="auto"/>
              <w:bottom w:val="nil"/>
              <w:right w:val="single" w:sz="6" w:space="0" w:color="auto"/>
            </w:tcBorders>
            <w:shd w:val="clear" w:color="auto" w:fill="FFFFFF"/>
          </w:tcPr>
          <w:p w14:paraId="68CE6020"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2"/>
                <w:szCs w:val="24"/>
                <w:lang w:val="en-US"/>
              </w:rPr>
              <w:t>Alternators</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504AABAD"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12"/>
                <w:szCs w:val="24"/>
                <w:lang w:val="en-US"/>
              </w:rPr>
              <w:t>AVK/SEGC</w:t>
            </w:r>
          </w:p>
        </w:tc>
      </w:tr>
      <w:tr w:rsidR="00036E08" w:rsidRPr="00B61F51" w14:paraId="4995B819" w14:textId="77777777" w:rsidTr="00BA28FC">
        <w:trPr>
          <w:gridAfter w:val="1"/>
          <w:wAfter w:w="10" w:type="dxa"/>
          <w:trHeight w:hRule="exact" w:val="509"/>
        </w:trPr>
        <w:tc>
          <w:tcPr>
            <w:tcW w:w="1192" w:type="dxa"/>
            <w:gridSpan w:val="2"/>
            <w:tcBorders>
              <w:top w:val="nil"/>
              <w:left w:val="single" w:sz="6" w:space="0" w:color="auto"/>
              <w:bottom w:val="nil"/>
              <w:right w:val="single" w:sz="6" w:space="0" w:color="auto"/>
            </w:tcBorders>
            <w:shd w:val="clear" w:color="auto" w:fill="FFFFFF"/>
          </w:tcPr>
          <w:p w14:paraId="7BF0268B" w14:textId="77777777" w:rsidR="00036E08" w:rsidRPr="00B61F51" w:rsidRDefault="00036E08" w:rsidP="0075594C">
            <w:pPr>
              <w:rPr>
                <w:rFonts w:asciiTheme="majorBidi" w:hAnsiTheme="majorBidi" w:cstheme="majorBidi"/>
                <w:szCs w:val="24"/>
              </w:rPr>
            </w:pPr>
          </w:p>
          <w:p w14:paraId="47039656"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FAB342F" w14:textId="77777777" w:rsidR="00036E08" w:rsidRPr="00B61F51" w:rsidRDefault="00036E08" w:rsidP="0075594C">
            <w:pPr>
              <w:rPr>
                <w:rFonts w:asciiTheme="majorBidi" w:hAnsiTheme="majorBidi" w:cstheme="majorBidi"/>
                <w:szCs w:val="24"/>
              </w:rPr>
            </w:pPr>
          </w:p>
          <w:p w14:paraId="15FDF234"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4A416392"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Leyroy Sommers</w:t>
            </w:r>
          </w:p>
        </w:tc>
      </w:tr>
      <w:tr w:rsidR="00036E08" w:rsidRPr="00B61F51" w14:paraId="07E0CDCE" w14:textId="77777777" w:rsidTr="00BA28FC">
        <w:trPr>
          <w:gridAfter w:val="1"/>
          <w:wAfter w:w="10" w:type="dxa"/>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0FC46BAE" w14:textId="77777777" w:rsidR="00036E08" w:rsidRPr="00B61F51" w:rsidRDefault="00036E08" w:rsidP="0075594C">
            <w:pPr>
              <w:rPr>
                <w:rFonts w:asciiTheme="majorBidi" w:hAnsiTheme="majorBidi" w:cstheme="majorBidi"/>
                <w:szCs w:val="24"/>
              </w:rPr>
            </w:pPr>
          </w:p>
          <w:p w14:paraId="7D63A875"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73427DD2" w14:textId="77777777" w:rsidR="00036E08" w:rsidRPr="00B61F51" w:rsidRDefault="00036E08" w:rsidP="0075594C">
            <w:pPr>
              <w:rPr>
                <w:rFonts w:asciiTheme="majorBidi" w:hAnsiTheme="majorBidi" w:cstheme="majorBidi"/>
                <w:szCs w:val="24"/>
              </w:rPr>
            </w:pPr>
          </w:p>
          <w:p w14:paraId="58E1E217"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6CAB6F7C"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Stamford</w:t>
            </w:r>
          </w:p>
        </w:tc>
      </w:tr>
      <w:tr w:rsidR="00036E08" w:rsidRPr="00B61F51" w14:paraId="1733521A" w14:textId="77777777" w:rsidTr="00BA28FC">
        <w:trPr>
          <w:gridAfter w:val="1"/>
          <w:wAfter w:w="10" w:type="dxa"/>
          <w:trHeight w:hRule="exact" w:val="422"/>
        </w:trPr>
        <w:tc>
          <w:tcPr>
            <w:tcW w:w="1192" w:type="dxa"/>
            <w:gridSpan w:val="2"/>
            <w:tcBorders>
              <w:top w:val="single" w:sz="6" w:space="0" w:color="auto"/>
              <w:left w:val="single" w:sz="6" w:space="0" w:color="auto"/>
              <w:bottom w:val="nil"/>
              <w:right w:val="single" w:sz="6" w:space="0" w:color="auto"/>
            </w:tcBorders>
            <w:shd w:val="clear" w:color="auto" w:fill="FFFFFF"/>
          </w:tcPr>
          <w:p w14:paraId="5643FEB9" w14:textId="77777777" w:rsidR="00036E08" w:rsidRPr="00B61F51" w:rsidRDefault="00036E08" w:rsidP="0075594C">
            <w:pPr>
              <w:shd w:val="clear" w:color="auto" w:fill="FFFFFF"/>
              <w:jc w:val="center"/>
              <w:rPr>
                <w:rFonts w:asciiTheme="majorBidi" w:hAnsiTheme="majorBidi" w:cstheme="majorBidi"/>
                <w:szCs w:val="24"/>
              </w:rPr>
            </w:pPr>
            <w:r w:rsidRPr="00B61F51">
              <w:rPr>
                <w:rFonts w:asciiTheme="majorBidi" w:hAnsiTheme="majorBidi" w:cstheme="majorBidi"/>
                <w:color w:val="000000"/>
                <w:szCs w:val="24"/>
                <w:lang w:val="en-US"/>
              </w:rPr>
              <w:t>3.</w:t>
            </w:r>
          </w:p>
        </w:tc>
        <w:tc>
          <w:tcPr>
            <w:tcW w:w="5616" w:type="dxa"/>
            <w:gridSpan w:val="3"/>
            <w:tcBorders>
              <w:top w:val="single" w:sz="6" w:space="0" w:color="auto"/>
              <w:left w:val="single" w:sz="6" w:space="0" w:color="auto"/>
              <w:bottom w:val="nil"/>
              <w:right w:val="single" w:sz="6" w:space="0" w:color="auto"/>
            </w:tcBorders>
            <w:shd w:val="clear" w:color="auto" w:fill="FFFFFF"/>
          </w:tcPr>
          <w:p w14:paraId="098FE377"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Annuciator (Facia Type)</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7016010D"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Digicont</w:t>
            </w:r>
          </w:p>
        </w:tc>
      </w:tr>
      <w:tr w:rsidR="00036E08" w:rsidRPr="00B61F51" w14:paraId="74412ADE"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26E16505" w14:textId="77777777" w:rsidR="00036E08" w:rsidRPr="00B61F51" w:rsidRDefault="00036E08" w:rsidP="0075594C">
            <w:pPr>
              <w:rPr>
                <w:rFonts w:asciiTheme="majorBidi" w:hAnsiTheme="majorBidi" w:cstheme="majorBidi"/>
                <w:szCs w:val="24"/>
              </w:rPr>
            </w:pPr>
          </w:p>
          <w:p w14:paraId="2FED45C9"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C9B091C" w14:textId="77777777" w:rsidR="00036E08" w:rsidRPr="00B61F51" w:rsidRDefault="00036E08" w:rsidP="0075594C">
            <w:pPr>
              <w:rPr>
                <w:rFonts w:asciiTheme="majorBidi" w:hAnsiTheme="majorBidi" w:cstheme="majorBidi"/>
                <w:szCs w:val="24"/>
              </w:rPr>
            </w:pPr>
          </w:p>
          <w:p w14:paraId="22B94FE4"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3A3A93B4"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Larsen &amp; Toubro</w:t>
            </w:r>
          </w:p>
        </w:tc>
      </w:tr>
      <w:tr w:rsidR="00036E08" w:rsidRPr="00B61F51" w14:paraId="7F9C9C25" w14:textId="77777777" w:rsidTr="00BA28FC">
        <w:trPr>
          <w:gridAfter w:val="1"/>
          <w:wAfter w:w="10" w:type="dxa"/>
          <w:trHeight w:hRule="exact" w:val="432"/>
        </w:trPr>
        <w:tc>
          <w:tcPr>
            <w:tcW w:w="1192" w:type="dxa"/>
            <w:gridSpan w:val="2"/>
            <w:tcBorders>
              <w:top w:val="nil"/>
              <w:left w:val="single" w:sz="6" w:space="0" w:color="auto"/>
              <w:bottom w:val="single" w:sz="6" w:space="0" w:color="auto"/>
              <w:right w:val="single" w:sz="6" w:space="0" w:color="auto"/>
            </w:tcBorders>
            <w:shd w:val="clear" w:color="auto" w:fill="FFFFFF"/>
          </w:tcPr>
          <w:p w14:paraId="0316759F" w14:textId="77777777" w:rsidR="00036E08" w:rsidRPr="00B61F51" w:rsidRDefault="00036E08" w:rsidP="0075594C">
            <w:pPr>
              <w:rPr>
                <w:rFonts w:asciiTheme="majorBidi" w:hAnsiTheme="majorBidi" w:cstheme="majorBidi"/>
                <w:szCs w:val="24"/>
              </w:rPr>
            </w:pPr>
          </w:p>
          <w:p w14:paraId="0FAB08B1"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2F791D0F" w14:textId="77777777" w:rsidR="00036E08" w:rsidRPr="00B61F51" w:rsidRDefault="00036E08" w:rsidP="0075594C">
            <w:pPr>
              <w:rPr>
                <w:rFonts w:asciiTheme="majorBidi" w:hAnsiTheme="majorBidi" w:cstheme="majorBidi"/>
                <w:szCs w:val="24"/>
              </w:rPr>
            </w:pPr>
          </w:p>
          <w:p w14:paraId="545CA01D"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0077664F"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7"/>
                <w:szCs w:val="24"/>
                <w:lang w:val="en-US"/>
              </w:rPr>
              <w:t>Procon</w:t>
            </w:r>
          </w:p>
        </w:tc>
      </w:tr>
      <w:tr w:rsidR="00036E08" w:rsidRPr="00B61F51" w14:paraId="590C4C22" w14:textId="77777777" w:rsidTr="00BA28FC">
        <w:trPr>
          <w:trHeight w:hRule="exact" w:val="691"/>
        </w:trPr>
        <w:tc>
          <w:tcPr>
            <w:tcW w:w="1192" w:type="dxa"/>
            <w:gridSpan w:val="2"/>
            <w:tcBorders>
              <w:top w:val="single" w:sz="6" w:space="0" w:color="auto"/>
              <w:left w:val="single" w:sz="6" w:space="0" w:color="auto"/>
              <w:bottom w:val="nil"/>
              <w:right w:val="single" w:sz="6" w:space="0" w:color="auto"/>
            </w:tcBorders>
            <w:shd w:val="clear" w:color="auto" w:fill="FFFFFF"/>
          </w:tcPr>
          <w:p w14:paraId="63483906" w14:textId="77777777" w:rsidR="00036E08" w:rsidRPr="00B61F51" w:rsidRDefault="00036E08" w:rsidP="0075594C">
            <w:pPr>
              <w:shd w:val="clear" w:color="auto" w:fill="FFFFFF"/>
              <w:ind w:left="442"/>
              <w:rPr>
                <w:rFonts w:asciiTheme="majorBidi" w:hAnsiTheme="majorBidi" w:cstheme="majorBidi"/>
                <w:szCs w:val="24"/>
              </w:rPr>
            </w:pPr>
            <w:r w:rsidRPr="00B61F51">
              <w:rPr>
                <w:rFonts w:asciiTheme="majorBidi" w:hAnsiTheme="majorBidi" w:cstheme="majorBidi"/>
                <w:color w:val="000000"/>
                <w:szCs w:val="24"/>
                <w:lang w:val="en-US"/>
              </w:rPr>
              <w:t>4.</w:t>
            </w:r>
          </w:p>
        </w:tc>
        <w:tc>
          <w:tcPr>
            <w:tcW w:w="5616" w:type="dxa"/>
            <w:gridSpan w:val="3"/>
            <w:tcBorders>
              <w:top w:val="single" w:sz="6" w:space="0" w:color="auto"/>
              <w:left w:val="single" w:sz="6" w:space="0" w:color="auto"/>
              <w:bottom w:val="nil"/>
              <w:right w:val="single" w:sz="6" w:space="0" w:color="auto"/>
            </w:tcBorders>
            <w:shd w:val="clear" w:color="auto" w:fill="FFFFFF"/>
          </w:tcPr>
          <w:p w14:paraId="64C0832E"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1"/>
                <w:szCs w:val="24"/>
                <w:lang w:val="en-US"/>
              </w:rPr>
              <w:t>Anti Vibration Spring Mounts / Pads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8755A0C" w14:textId="77777777" w:rsidR="00036E08" w:rsidRPr="00B61F51" w:rsidRDefault="00036E08" w:rsidP="0075594C">
            <w:pPr>
              <w:shd w:val="clear" w:color="auto" w:fill="FFFFFF"/>
              <w:spacing w:line="254" w:lineRule="exact"/>
              <w:ind w:left="5" w:right="662" w:firstLine="5"/>
              <w:rPr>
                <w:rFonts w:asciiTheme="majorBidi" w:hAnsiTheme="majorBidi" w:cstheme="majorBidi"/>
                <w:szCs w:val="24"/>
              </w:rPr>
            </w:pPr>
            <w:r w:rsidRPr="00B61F51">
              <w:rPr>
                <w:rFonts w:asciiTheme="majorBidi" w:hAnsiTheme="majorBidi" w:cstheme="majorBidi"/>
                <w:color w:val="000000"/>
                <w:spacing w:val="-4"/>
                <w:szCs w:val="24"/>
                <w:lang w:val="en-US"/>
              </w:rPr>
              <w:t xml:space="preserve">E&amp;B Rubber Metal </w:t>
            </w:r>
            <w:r w:rsidRPr="00B61F51">
              <w:rPr>
                <w:rFonts w:asciiTheme="majorBidi" w:hAnsiTheme="majorBidi" w:cstheme="majorBidi"/>
                <w:color w:val="000000"/>
                <w:spacing w:val="-5"/>
                <w:szCs w:val="24"/>
                <w:lang w:val="en-US"/>
              </w:rPr>
              <w:t>(EGAMA)</w:t>
            </w:r>
          </w:p>
        </w:tc>
      </w:tr>
      <w:tr w:rsidR="00036E08" w:rsidRPr="00B61F51" w14:paraId="74233C5B" w14:textId="77777777" w:rsidTr="00BA28FC">
        <w:trPr>
          <w:trHeight w:hRule="exact" w:val="624"/>
        </w:trPr>
        <w:tc>
          <w:tcPr>
            <w:tcW w:w="1192" w:type="dxa"/>
            <w:gridSpan w:val="2"/>
            <w:tcBorders>
              <w:top w:val="nil"/>
              <w:left w:val="single" w:sz="6" w:space="0" w:color="auto"/>
              <w:bottom w:val="single" w:sz="6" w:space="0" w:color="auto"/>
              <w:right w:val="single" w:sz="6" w:space="0" w:color="auto"/>
            </w:tcBorders>
            <w:shd w:val="clear" w:color="auto" w:fill="FFFFFF"/>
          </w:tcPr>
          <w:p w14:paraId="47D1A305" w14:textId="77777777" w:rsidR="00036E08" w:rsidRPr="00B61F51" w:rsidRDefault="00036E08" w:rsidP="0075594C">
            <w:pPr>
              <w:rPr>
                <w:rFonts w:asciiTheme="majorBidi" w:hAnsiTheme="majorBidi" w:cstheme="majorBidi"/>
                <w:szCs w:val="24"/>
              </w:rPr>
            </w:pPr>
          </w:p>
          <w:p w14:paraId="5067DB85"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3B5D5BF4" w14:textId="77777777" w:rsidR="00036E08" w:rsidRPr="00B61F51" w:rsidRDefault="00036E08" w:rsidP="0075594C">
            <w:pPr>
              <w:rPr>
                <w:rFonts w:asciiTheme="majorBidi" w:hAnsiTheme="majorBidi" w:cstheme="majorBidi"/>
                <w:szCs w:val="24"/>
              </w:rPr>
            </w:pPr>
          </w:p>
          <w:p w14:paraId="079D62EE"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BE8FC48"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3"/>
                <w:szCs w:val="24"/>
                <w:lang w:val="en-US"/>
              </w:rPr>
              <w:t>Resistoflex</w:t>
            </w:r>
          </w:p>
        </w:tc>
      </w:tr>
      <w:tr w:rsidR="00036E08" w:rsidRPr="00B61F51" w14:paraId="34AF50A8"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06CF65F9" w14:textId="77777777" w:rsidR="00036E08" w:rsidRPr="00B61F51" w:rsidRDefault="00036E08" w:rsidP="0075594C">
            <w:pPr>
              <w:shd w:val="clear" w:color="auto" w:fill="FFFFFF"/>
              <w:ind w:left="446"/>
              <w:rPr>
                <w:rFonts w:asciiTheme="majorBidi" w:hAnsiTheme="majorBidi" w:cstheme="majorBidi"/>
                <w:szCs w:val="24"/>
              </w:rPr>
            </w:pPr>
            <w:r w:rsidRPr="00B61F51">
              <w:rPr>
                <w:rFonts w:asciiTheme="majorBidi" w:hAnsiTheme="majorBidi" w:cstheme="majorBidi"/>
                <w:color w:val="000000"/>
                <w:szCs w:val="24"/>
                <w:lang w:val="en-US"/>
              </w:rPr>
              <w:t>5.</w:t>
            </w:r>
          </w:p>
        </w:tc>
        <w:tc>
          <w:tcPr>
            <w:tcW w:w="5616" w:type="dxa"/>
            <w:gridSpan w:val="3"/>
            <w:tcBorders>
              <w:top w:val="single" w:sz="6" w:space="0" w:color="auto"/>
              <w:left w:val="single" w:sz="6" w:space="0" w:color="auto"/>
              <w:bottom w:val="nil"/>
              <w:right w:val="single" w:sz="6" w:space="0" w:color="auto"/>
            </w:tcBorders>
            <w:shd w:val="clear" w:color="auto" w:fill="FFFFFF"/>
          </w:tcPr>
          <w:p w14:paraId="5D87BF1F"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2"/>
                <w:szCs w:val="24"/>
                <w:lang w:val="en-US"/>
              </w:rPr>
              <w:t>Automatic Voltage Regulating Relay (AVR)</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BBBF4E9"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0A7E4B3E"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44B617D8" w14:textId="77777777" w:rsidR="00036E08" w:rsidRPr="00B61F51" w:rsidRDefault="00036E08" w:rsidP="0075594C">
            <w:pPr>
              <w:rPr>
                <w:rFonts w:asciiTheme="majorBidi" w:hAnsiTheme="majorBidi" w:cstheme="majorBidi"/>
                <w:szCs w:val="24"/>
              </w:rPr>
            </w:pPr>
          </w:p>
          <w:p w14:paraId="18BD9901"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CA3858B" w14:textId="77777777" w:rsidR="00036E08" w:rsidRPr="00B61F51" w:rsidRDefault="00036E08" w:rsidP="0075594C">
            <w:pPr>
              <w:rPr>
                <w:rFonts w:asciiTheme="majorBidi" w:hAnsiTheme="majorBidi" w:cstheme="majorBidi"/>
                <w:szCs w:val="24"/>
              </w:rPr>
            </w:pPr>
          </w:p>
          <w:p w14:paraId="6846F897"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5BBA38F"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Alstom</w:t>
            </w:r>
          </w:p>
        </w:tc>
      </w:tr>
      <w:tr w:rsidR="00036E08" w:rsidRPr="00B61F51" w14:paraId="0861FFA8" w14:textId="77777777" w:rsidTr="00BA28FC">
        <w:trPr>
          <w:trHeight w:hRule="exact" w:val="422"/>
        </w:trPr>
        <w:tc>
          <w:tcPr>
            <w:tcW w:w="1192" w:type="dxa"/>
            <w:gridSpan w:val="2"/>
            <w:tcBorders>
              <w:top w:val="nil"/>
              <w:left w:val="single" w:sz="6" w:space="0" w:color="auto"/>
              <w:bottom w:val="single" w:sz="6" w:space="0" w:color="auto"/>
              <w:right w:val="single" w:sz="6" w:space="0" w:color="auto"/>
            </w:tcBorders>
            <w:shd w:val="clear" w:color="auto" w:fill="FFFFFF"/>
          </w:tcPr>
          <w:p w14:paraId="2A193608" w14:textId="77777777" w:rsidR="00036E08" w:rsidRPr="00B61F51" w:rsidRDefault="00036E08" w:rsidP="0075594C">
            <w:pPr>
              <w:rPr>
                <w:rFonts w:asciiTheme="majorBidi" w:hAnsiTheme="majorBidi" w:cstheme="majorBidi"/>
                <w:szCs w:val="24"/>
              </w:rPr>
            </w:pPr>
          </w:p>
          <w:p w14:paraId="243AA6B3"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7919FA0A" w14:textId="77777777" w:rsidR="00036E08" w:rsidRPr="00B61F51" w:rsidRDefault="00036E08" w:rsidP="0075594C">
            <w:pPr>
              <w:rPr>
                <w:rFonts w:asciiTheme="majorBidi" w:hAnsiTheme="majorBidi" w:cstheme="majorBidi"/>
                <w:szCs w:val="24"/>
              </w:rPr>
            </w:pPr>
          </w:p>
          <w:p w14:paraId="749A49BD"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E0BDE74"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19"/>
                <w:szCs w:val="24"/>
                <w:lang w:val="en-US"/>
              </w:rPr>
              <w:t>Em co</w:t>
            </w:r>
          </w:p>
        </w:tc>
      </w:tr>
      <w:tr w:rsidR="00036E08" w:rsidRPr="00B61F51" w14:paraId="5FD6EFBD"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329978A5" w14:textId="77777777" w:rsidR="00036E08" w:rsidRPr="00B61F51" w:rsidRDefault="00036E08" w:rsidP="0075594C">
            <w:pPr>
              <w:shd w:val="clear" w:color="auto" w:fill="FFFFFF"/>
              <w:ind w:left="442"/>
              <w:rPr>
                <w:rFonts w:asciiTheme="majorBidi" w:hAnsiTheme="majorBidi" w:cstheme="majorBidi"/>
                <w:szCs w:val="24"/>
              </w:rPr>
            </w:pPr>
            <w:r w:rsidRPr="00B61F51">
              <w:rPr>
                <w:rFonts w:asciiTheme="majorBidi" w:hAnsiTheme="majorBidi" w:cstheme="majorBidi"/>
                <w:color w:val="000000"/>
                <w:szCs w:val="24"/>
                <w:lang w:val="en-US"/>
              </w:rPr>
              <w:t>6.</w:t>
            </w:r>
          </w:p>
        </w:tc>
        <w:tc>
          <w:tcPr>
            <w:tcW w:w="5616" w:type="dxa"/>
            <w:gridSpan w:val="3"/>
            <w:tcBorders>
              <w:top w:val="single" w:sz="6" w:space="0" w:color="auto"/>
              <w:left w:val="single" w:sz="6" w:space="0" w:color="auto"/>
              <w:bottom w:val="nil"/>
              <w:right w:val="single" w:sz="6" w:space="0" w:color="auto"/>
            </w:tcBorders>
            <w:shd w:val="clear" w:color="auto" w:fill="FFFFFF"/>
          </w:tcPr>
          <w:p w14:paraId="44B616A7"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4"/>
                <w:szCs w:val="24"/>
                <w:lang w:val="en-US"/>
              </w:rPr>
              <w:t>Balancing Valves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88FCDCD"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Advance</w:t>
            </w:r>
          </w:p>
        </w:tc>
      </w:tr>
      <w:tr w:rsidR="00036E08" w:rsidRPr="00B61F51" w14:paraId="73BFEA5D"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53B7FD53" w14:textId="77777777" w:rsidR="00036E08" w:rsidRPr="00B61F51" w:rsidRDefault="00036E08" w:rsidP="0075594C">
            <w:pPr>
              <w:rPr>
                <w:rFonts w:asciiTheme="majorBidi" w:hAnsiTheme="majorBidi" w:cstheme="majorBidi"/>
                <w:szCs w:val="24"/>
              </w:rPr>
            </w:pPr>
          </w:p>
          <w:p w14:paraId="547E46EC"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0B73A98C" w14:textId="77777777" w:rsidR="00036E08" w:rsidRPr="00B61F51" w:rsidRDefault="00036E08" w:rsidP="0075594C">
            <w:pPr>
              <w:rPr>
                <w:rFonts w:asciiTheme="majorBidi" w:hAnsiTheme="majorBidi" w:cstheme="majorBidi"/>
                <w:szCs w:val="24"/>
              </w:rPr>
            </w:pPr>
          </w:p>
          <w:p w14:paraId="6F3C2338"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120007F"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Zoloto</w:t>
            </w:r>
          </w:p>
        </w:tc>
      </w:tr>
      <w:tr w:rsidR="00036E08" w:rsidRPr="00B61F51" w14:paraId="58185538"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248EF716" w14:textId="77777777" w:rsidR="00036E08" w:rsidRPr="00B61F51" w:rsidRDefault="00036E08" w:rsidP="0075594C">
            <w:pPr>
              <w:shd w:val="clear" w:color="auto" w:fill="FFFFFF"/>
              <w:ind w:left="451"/>
              <w:rPr>
                <w:rFonts w:asciiTheme="majorBidi" w:hAnsiTheme="majorBidi" w:cstheme="majorBidi"/>
                <w:szCs w:val="24"/>
              </w:rPr>
            </w:pPr>
            <w:r w:rsidRPr="00B61F51">
              <w:rPr>
                <w:rFonts w:asciiTheme="majorBidi" w:hAnsiTheme="majorBidi" w:cstheme="majorBidi"/>
                <w:color w:val="000000"/>
                <w:szCs w:val="24"/>
                <w:lang w:val="en-US"/>
              </w:rPr>
              <w:t>7.</w:t>
            </w:r>
          </w:p>
        </w:tc>
        <w:tc>
          <w:tcPr>
            <w:tcW w:w="5616" w:type="dxa"/>
            <w:gridSpan w:val="3"/>
            <w:tcBorders>
              <w:top w:val="single" w:sz="6" w:space="0" w:color="auto"/>
              <w:left w:val="single" w:sz="6" w:space="0" w:color="auto"/>
              <w:bottom w:val="nil"/>
              <w:right w:val="single" w:sz="6" w:space="0" w:color="auto"/>
            </w:tcBorders>
            <w:shd w:val="clear" w:color="auto" w:fill="FFFFFF"/>
          </w:tcPr>
          <w:p w14:paraId="1BA9BFDE"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2"/>
                <w:szCs w:val="24"/>
                <w:lang w:val="en-US"/>
              </w:rPr>
              <w:t>Battery (Ni-Cd / Lead Acid - sealed maintenance free)</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A3255F4"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2"/>
                <w:szCs w:val="24"/>
                <w:lang w:val="en-US"/>
              </w:rPr>
              <w:t>Amara Raja</w:t>
            </w:r>
          </w:p>
        </w:tc>
      </w:tr>
      <w:tr w:rsidR="00036E08" w:rsidRPr="00B61F51" w14:paraId="3EF6EB56"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388A2E8B" w14:textId="77777777" w:rsidR="00036E08" w:rsidRPr="00B61F51" w:rsidRDefault="00036E08" w:rsidP="0075594C">
            <w:pPr>
              <w:rPr>
                <w:rFonts w:asciiTheme="majorBidi" w:hAnsiTheme="majorBidi" w:cstheme="majorBidi"/>
                <w:szCs w:val="24"/>
              </w:rPr>
            </w:pPr>
          </w:p>
          <w:p w14:paraId="2828653C"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0C0875D" w14:textId="77777777" w:rsidR="00036E08" w:rsidRPr="00B61F51" w:rsidRDefault="00036E08" w:rsidP="0075594C">
            <w:pPr>
              <w:rPr>
                <w:rFonts w:asciiTheme="majorBidi" w:hAnsiTheme="majorBidi" w:cstheme="majorBidi"/>
                <w:szCs w:val="24"/>
              </w:rPr>
            </w:pPr>
          </w:p>
          <w:p w14:paraId="6515C915"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FD023B7"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5"/>
                <w:szCs w:val="24"/>
                <w:lang w:val="en-US"/>
              </w:rPr>
              <w:t>AMCO</w:t>
            </w:r>
          </w:p>
        </w:tc>
      </w:tr>
      <w:tr w:rsidR="00036E08" w:rsidRPr="00B61F51" w14:paraId="0FEA4030"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21AF2380" w14:textId="77777777" w:rsidR="00036E08" w:rsidRPr="00B61F51" w:rsidRDefault="00036E08" w:rsidP="0075594C">
            <w:pPr>
              <w:rPr>
                <w:rFonts w:asciiTheme="majorBidi" w:hAnsiTheme="majorBidi" w:cstheme="majorBidi"/>
                <w:szCs w:val="24"/>
              </w:rPr>
            </w:pPr>
          </w:p>
          <w:p w14:paraId="56F1B67F"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1F30D8A" w14:textId="77777777" w:rsidR="00036E08" w:rsidRPr="00B61F51" w:rsidRDefault="00036E08" w:rsidP="0075594C">
            <w:pPr>
              <w:rPr>
                <w:rFonts w:asciiTheme="majorBidi" w:hAnsiTheme="majorBidi" w:cstheme="majorBidi"/>
                <w:szCs w:val="24"/>
              </w:rPr>
            </w:pPr>
          </w:p>
          <w:p w14:paraId="345B3416"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9E9F860"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2"/>
                <w:szCs w:val="24"/>
                <w:lang w:val="en-US"/>
              </w:rPr>
              <w:t>Chloride / Exide</w:t>
            </w:r>
          </w:p>
        </w:tc>
      </w:tr>
      <w:tr w:rsidR="00036E08" w:rsidRPr="00B61F51" w14:paraId="396753CC"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28AD2597" w14:textId="77777777" w:rsidR="00036E08" w:rsidRPr="00B61F51" w:rsidRDefault="00036E08" w:rsidP="0075594C">
            <w:pPr>
              <w:rPr>
                <w:rFonts w:asciiTheme="majorBidi" w:hAnsiTheme="majorBidi" w:cstheme="majorBidi"/>
                <w:szCs w:val="24"/>
              </w:rPr>
            </w:pPr>
          </w:p>
          <w:p w14:paraId="1587D585"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717039F" w14:textId="77777777" w:rsidR="00036E08" w:rsidRPr="00B61F51" w:rsidRDefault="00036E08" w:rsidP="0075594C">
            <w:pPr>
              <w:rPr>
                <w:rFonts w:asciiTheme="majorBidi" w:hAnsiTheme="majorBidi" w:cstheme="majorBidi"/>
                <w:szCs w:val="24"/>
              </w:rPr>
            </w:pPr>
          </w:p>
          <w:p w14:paraId="68F295FE"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D712A0F"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5"/>
                <w:szCs w:val="24"/>
                <w:lang w:val="en-US"/>
              </w:rPr>
              <w:t>HBL Nife</w:t>
            </w:r>
          </w:p>
        </w:tc>
      </w:tr>
      <w:tr w:rsidR="00036E08" w:rsidRPr="00B61F51" w14:paraId="126E032E"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4C06847D" w14:textId="77777777" w:rsidR="00036E08" w:rsidRPr="00B61F51" w:rsidRDefault="00036E08" w:rsidP="0075594C">
            <w:pPr>
              <w:rPr>
                <w:rFonts w:asciiTheme="majorBidi" w:hAnsiTheme="majorBidi" w:cstheme="majorBidi"/>
                <w:szCs w:val="24"/>
              </w:rPr>
            </w:pPr>
          </w:p>
          <w:p w14:paraId="31157EE9"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20B27FC5" w14:textId="77777777" w:rsidR="00036E08" w:rsidRPr="00B61F51" w:rsidRDefault="00036E08" w:rsidP="0075594C">
            <w:pPr>
              <w:rPr>
                <w:rFonts w:asciiTheme="majorBidi" w:hAnsiTheme="majorBidi" w:cstheme="majorBidi"/>
                <w:szCs w:val="24"/>
              </w:rPr>
            </w:pPr>
          </w:p>
          <w:p w14:paraId="7ADC7B36"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76FADDE"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Sab Nife</w:t>
            </w:r>
          </w:p>
        </w:tc>
      </w:tr>
      <w:tr w:rsidR="00036E08" w:rsidRPr="00B61F51" w14:paraId="5E1E3483"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217CB3FC" w14:textId="77777777" w:rsidR="00036E08" w:rsidRPr="00B61F51" w:rsidRDefault="00036E08" w:rsidP="0075594C">
            <w:pPr>
              <w:shd w:val="clear" w:color="auto" w:fill="FFFFFF"/>
              <w:ind w:left="451"/>
              <w:rPr>
                <w:rFonts w:asciiTheme="majorBidi" w:hAnsiTheme="majorBidi" w:cstheme="majorBidi"/>
                <w:szCs w:val="24"/>
              </w:rPr>
            </w:pPr>
            <w:r w:rsidRPr="00B61F51">
              <w:rPr>
                <w:rFonts w:asciiTheme="majorBidi" w:hAnsiTheme="majorBidi" w:cstheme="majorBidi"/>
                <w:color w:val="000000"/>
                <w:szCs w:val="24"/>
                <w:lang w:val="en-US"/>
              </w:rPr>
              <w:t>8.</w:t>
            </w:r>
          </w:p>
        </w:tc>
        <w:tc>
          <w:tcPr>
            <w:tcW w:w="5616" w:type="dxa"/>
            <w:gridSpan w:val="3"/>
            <w:tcBorders>
              <w:top w:val="single" w:sz="6" w:space="0" w:color="auto"/>
              <w:left w:val="single" w:sz="6" w:space="0" w:color="auto"/>
              <w:bottom w:val="nil"/>
              <w:right w:val="single" w:sz="6" w:space="0" w:color="auto"/>
            </w:tcBorders>
            <w:shd w:val="clear" w:color="auto" w:fill="FFFFFF"/>
          </w:tcPr>
          <w:p w14:paraId="48118DD5"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Battery Charger &amp; DCDB</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47B0290"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Amar Raja</w:t>
            </w:r>
          </w:p>
        </w:tc>
      </w:tr>
      <w:tr w:rsidR="00036E08" w:rsidRPr="00B61F51" w14:paraId="22077D8B"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47D17C80" w14:textId="77777777" w:rsidR="00036E08" w:rsidRPr="00B61F51" w:rsidRDefault="00036E08" w:rsidP="0075594C">
            <w:pPr>
              <w:rPr>
                <w:rFonts w:asciiTheme="majorBidi" w:hAnsiTheme="majorBidi" w:cstheme="majorBidi"/>
                <w:szCs w:val="24"/>
              </w:rPr>
            </w:pPr>
          </w:p>
          <w:p w14:paraId="4AA21E74"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8772DD1" w14:textId="77777777" w:rsidR="00036E08" w:rsidRPr="00B61F51" w:rsidRDefault="00036E08" w:rsidP="0075594C">
            <w:pPr>
              <w:rPr>
                <w:rFonts w:asciiTheme="majorBidi" w:hAnsiTheme="majorBidi" w:cstheme="majorBidi"/>
                <w:szCs w:val="24"/>
              </w:rPr>
            </w:pPr>
          </w:p>
          <w:p w14:paraId="1F25976D"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02EE4AD"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1"/>
                <w:szCs w:val="24"/>
                <w:lang w:val="en-US"/>
              </w:rPr>
              <w:t>Automatic Electric</w:t>
            </w:r>
          </w:p>
        </w:tc>
      </w:tr>
      <w:tr w:rsidR="00036E08" w:rsidRPr="00B61F51" w14:paraId="2A101817"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1467F5EC" w14:textId="77777777" w:rsidR="00036E08" w:rsidRPr="00B61F51" w:rsidRDefault="00036E08" w:rsidP="0075594C">
            <w:pPr>
              <w:rPr>
                <w:rFonts w:asciiTheme="majorBidi" w:hAnsiTheme="majorBidi" w:cstheme="majorBidi"/>
                <w:szCs w:val="24"/>
              </w:rPr>
            </w:pPr>
          </w:p>
          <w:p w14:paraId="735217FA"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F6EC955" w14:textId="77777777" w:rsidR="00036E08" w:rsidRPr="00B61F51" w:rsidRDefault="00036E08" w:rsidP="0075594C">
            <w:pPr>
              <w:rPr>
                <w:rFonts w:asciiTheme="majorBidi" w:hAnsiTheme="majorBidi" w:cstheme="majorBidi"/>
                <w:szCs w:val="24"/>
              </w:rPr>
            </w:pPr>
          </w:p>
          <w:p w14:paraId="482E90EE"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D7AC624"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5"/>
                <w:szCs w:val="24"/>
                <w:lang w:val="en-US"/>
              </w:rPr>
              <w:t>Caldyne</w:t>
            </w:r>
          </w:p>
        </w:tc>
      </w:tr>
      <w:tr w:rsidR="00036E08" w:rsidRPr="00B61F51" w14:paraId="5D74B041"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4678E8FF" w14:textId="77777777" w:rsidR="00036E08" w:rsidRPr="00B61F51" w:rsidRDefault="00036E08" w:rsidP="0075594C">
            <w:pPr>
              <w:rPr>
                <w:rFonts w:asciiTheme="majorBidi" w:hAnsiTheme="majorBidi" w:cstheme="majorBidi"/>
                <w:szCs w:val="24"/>
              </w:rPr>
            </w:pPr>
          </w:p>
          <w:p w14:paraId="278F52C8"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0679BD2" w14:textId="77777777" w:rsidR="00036E08" w:rsidRPr="00B61F51" w:rsidRDefault="00036E08" w:rsidP="0075594C">
            <w:pPr>
              <w:rPr>
                <w:rFonts w:asciiTheme="majorBidi" w:hAnsiTheme="majorBidi" w:cstheme="majorBidi"/>
                <w:szCs w:val="24"/>
              </w:rPr>
            </w:pPr>
          </w:p>
          <w:p w14:paraId="61D1A6F9"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2FF7693"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6"/>
                <w:szCs w:val="24"/>
                <w:lang w:val="en-US"/>
              </w:rPr>
              <w:t>Chhabi</w:t>
            </w:r>
          </w:p>
        </w:tc>
      </w:tr>
      <w:tr w:rsidR="00036E08" w:rsidRPr="00B61F51" w14:paraId="429BF669"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609A990F" w14:textId="77777777" w:rsidR="00036E08" w:rsidRPr="00B61F51" w:rsidRDefault="00036E08" w:rsidP="0075594C">
            <w:pPr>
              <w:rPr>
                <w:rFonts w:asciiTheme="majorBidi" w:hAnsiTheme="majorBidi" w:cstheme="majorBidi"/>
                <w:szCs w:val="24"/>
              </w:rPr>
            </w:pPr>
          </w:p>
          <w:p w14:paraId="25EEC06C"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358BF42" w14:textId="77777777" w:rsidR="00036E08" w:rsidRPr="00B61F51" w:rsidRDefault="00036E08" w:rsidP="0075594C">
            <w:pPr>
              <w:rPr>
                <w:rFonts w:asciiTheme="majorBidi" w:hAnsiTheme="majorBidi" w:cstheme="majorBidi"/>
                <w:szCs w:val="24"/>
              </w:rPr>
            </w:pPr>
          </w:p>
          <w:p w14:paraId="0EAE2085"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922441D"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2"/>
                <w:szCs w:val="24"/>
                <w:lang w:val="en-US"/>
              </w:rPr>
              <w:t>Chloride / Exide</w:t>
            </w:r>
          </w:p>
        </w:tc>
      </w:tr>
      <w:tr w:rsidR="00036E08" w:rsidRPr="00B61F51" w14:paraId="6EBF78E0"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7448E6DE" w14:textId="77777777" w:rsidR="00036E08" w:rsidRPr="00B61F51" w:rsidRDefault="00036E08" w:rsidP="0075594C">
            <w:pPr>
              <w:rPr>
                <w:rFonts w:asciiTheme="majorBidi" w:hAnsiTheme="majorBidi" w:cstheme="majorBidi"/>
                <w:szCs w:val="24"/>
              </w:rPr>
            </w:pPr>
          </w:p>
          <w:p w14:paraId="2BCDD2DA"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21EC6F2" w14:textId="77777777" w:rsidR="00036E08" w:rsidRPr="00B61F51" w:rsidRDefault="00036E08" w:rsidP="0075594C">
            <w:pPr>
              <w:rPr>
                <w:rFonts w:asciiTheme="majorBidi" w:hAnsiTheme="majorBidi" w:cstheme="majorBidi"/>
                <w:szCs w:val="24"/>
              </w:rPr>
            </w:pPr>
          </w:p>
          <w:p w14:paraId="41C2EBE9"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DE113BF"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5"/>
                <w:szCs w:val="24"/>
                <w:lang w:val="en-US"/>
              </w:rPr>
              <w:t>HBL Nife</w:t>
            </w:r>
          </w:p>
        </w:tc>
      </w:tr>
      <w:tr w:rsidR="00036E08" w:rsidRPr="00B61F51" w14:paraId="65205818" w14:textId="77777777" w:rsidTr="00BA28FC">
        <w:trPr>
          <w:trHeight w:hRule="exact" w:val="269"/>
        </w:trPr>
        <w:tc>
          <w:tcPr>
            <w:tcW w:w="1192" w:type="dxa"/>
            <w:gridSpan w:val="2"/>
            <w:tcBorders>
              <w:top w:val="nil"/>
              <w:left w:val="single" w:sz="6" w:space="0" w:color="auto"/>
              <w:bottom w:val="nil"/>
              <w:right w:val="single" w:sz="6" w:space="0" w:color="auto"/>
            </w:tcBorders>
            <w:shd w:val="clear" w:color="auto" w:fill="FFFFFF"/>
          </w:tcPr>
          <w:p w14:paraId="428D1832" w14:textId="77777777" w:rsidR="00036E08" w:rsidRPr="00B61F51" w:rsidRDefault="00036E08" w:rsidP="0075594C">
            <w:pPr>
              <w:rPr>
                <w:rFonts w:asciiTheme="majorBidi" w:hAnsiTheme="majorBidi" w:cstheme="majorBidi"/>
                <w:szCs w:val="24"/>
              </w:rPr>
            </w:pPr>
          </w:p>
          <w:p w14:paraId="39E60284"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7FB5F50" w14:textId="77777777" w:rsidR="00036E08" w:rsidRPr="00B61F51" w:rsidRDefault="00036E08" w:rsidP="0075594C">
            <w:pPr>
              <w:rPr>
                <w:rFonts w:asciiTheme="majorBidi" w:hAnsiTheme="majorBidi" w:cstheme="majorBidi"/>
                <w:szCs w:val="24"/>
              </w:rPr>
            </w:pPr>
          </w:p>
          <w:p w14:paraId="11846658"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F56EF20"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6"/>
                <w:szCs w:val="24"/>
                <w:lang w:val="en-US"/>
              </w:rPr>
              <w:t>Masstech</w:t>
            </w:r>
          </w:p>
        </w:tc>
      </w:tr>
      <w:tr w:rsidR="00036E08" w:rsidRPr="00B61F51" w14:paraId="24B11904"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24E076C6" w14:textId="77777777" w:rsidR="00036E08" w:rsidRPr="00B61F51" w:rsidRDefault="00036E08" w:rsidP="0075594C">
            <w:pPr>
              <w:rPr>
                <w:rFonts w:asciiTheme="majorBidi" w:hAnsiTheme="majorBidi" w:cstheme="majorBidi"/>
                <w:szCs w:val="24"/>
              </w:rPr>
            </w:pPr>
          </w:p>
          <w:p w14:paraId="52394C8A"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B3A3653" w14:textId="77777777" w:rsidR="00036E08" w:rsidRPr="00B61F51" w:rsidRDefault="00036E08" w:rsidP="0075594C">
            <w:pPr>
              <w:rPr>
                <w:rFonts w:asciiTheme="majorBidi" w:hAnsiTheme="majorBidi" w:cstheme="majorBidi"/>
                <w:szCs w:val="24"/>
              </w:rPr>
            </w:pPr>
          </w:p>
          <w:p w14:paraId="03431973"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033F7AA"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Sab Nife</w:t>
            </w:r>
          </w:p>
        </w:tc>
      </w:tr>
      <w:tr w:rsidR="00036E08" w:rsidRPr="00B61F51" w14:paraId="455D56EF"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39197A48" w14:textId="77777777" w:rsidR="00036E08" w:rsidRPr="00B61F51" w:rsidRDefault="00036E08" w:rsidP="0075594C">
            <w:pPr>
              <w:rPr>
                <w:rFonts w:asciiTheme="majorBidi" w:hAnsiTheme="majorBidi" w:cstheme="majorBidi"/>
                <w:szCs w:val="24"/>
              </w:rPr>
            </w:pPr>
          </w:p>
          <w:p w14:paraId="2174EF1B"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1E059535" w14:textId="77777777" w:rsidR="00036E08" w:rsidRPr="00B61F51" w:rsidRDefault="00036E08" w:rsidP="0075594C">
            <w:pPr>
              <w:rPr>
                <w:rFonts w:asciiTheme="majorBidi" w:hAnsiTheme="majorBidi" w:cstheme="majorBidi"/>
                <w:szCs w:val="24"/>
              </w:rPr>
            </w:pPr>
          </w:p>
          <w:p w14:paraId="5739E726"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3656EED"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5"/>
                <w:szCs w:val="24"/>
                <w:lang w:val="en-US"/>
              </w:rPr>
              <w:t>Universal</w:t>
            </w:r>
          </w:p>
        </w:tc>
      </w:tr>
      <w:tr w:rsidR="00036E08" w:rsidRPr="00B61F51" w14:paraId="4D6D0C65" w14:textId="77777777" w:rsidTr="00BA28FC">
        <w:trPr>
          <w:trHeight w:hRule="exact" w:val="422"/>
        </w:trPr>
        <w:tc>
          <w:tcPr>
            <w:tcW w:w="1192" w:type="dxa"/>
            <w:gridSpan w:val="2"/>
            <w:tcBorders>
              <w:top w:val="single" w:sz="6" w:space="0" w:color="auto"/>
              <w:left w:val="single" w:sz="6" w:space="0" w:color="auto"/>
              <w:bottom w:val="nil"/>
              <w:right w:val="single" w:sz="6" w:space="0" w:color="auto"/>
            </w:tcBorders>
            <w:shd w:val="clear" w:color="auto" w:fill="FFFFFF"/>
          </w:tcPr>
          <w:p w14:paraId="28DCEAB0" w14:textId="77777777" w:rsidR="00036E08" w:rsidRPr="00B61F51" w:rsidRDefault="00036E08" w:rsidP="0075594C">
            <w:pPr>
              <w:shd w:val="clear" w:color="auto" w:fill="FFFFFF"/>
              <w:ind w:left="422"/>
              <w:rPr>
                <w:rFonts w:asciiTheme="majorBidi" w:hAnsiTheme="majorBidi" w:cstheme="majorBidi"/>
                <w:szCs w:val="24"/>
              </w:rPr>
            </w:pPr>
            <w:r w:rsidRPr="00B61F51">
              <w:rPr>
                <w:rFonts w:asciiTheme="majorBidi" w:hAnsiTheme="majorBidi" w:cstheme="majorBidi"/>
                <w:color w:val="000000"/>
                <w:szCs w:val="24"/>
                <w:lang w:val="en-US"/>
              </w:rPr>
              <w:t>9..</w:t>
            </w:r>
          </w:p>
        </w:tc>
        <w:tc>
          <w:tcPr>
            <w:tcW w:w="5616" w:type="dxa"/>
            <w:gridSpan w:val="3"/>
            <w:tcBorders>
              <w:top w:val="single" w:sz="6" w:space="0" w:color="auto"/>
              <w:left w:val="single" w:sz="6" w:space="0" w:color="auto"/>
              <w:bottom w:val="nil"/>
              <w:right w:val="single" w:sz="6" w:space="0" w:color="auto"/>
            </w:tcBorders>
            <w:shd w:val="clear" w:color="auto" w:fill="FFFFFF"/>
          </w:tcPr>
          <w:p w14:paraId="3E242FF0"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Bimetalic Overload Relay</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D4FE767"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7069C0B8"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6B815E73" w14:textId="77777777" w:rsidR="00036E08" w:rsidRPr="00B61F51" w:rsidRDefault="00036E08" w:rsidP="0075594C">
            <w:pPr>
              <w:rPr>
                <w:rFonts w:asciiTheme="majorBidi" w:hAnsiTheme="majorBidi" w:cstheme="majorBidi"/>
                <w:szCs w:val="24"/>
              </w:rPr>
            </w:pPr>
          </w:p>
          <w:p w14:paraId="5D1140DC"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9F22517" w14:textId="77777777" w:rsidR="00036E08" w:rsidRPr="00B61F51" w:rsidRDefault="00036E08" w:rsidP="0075594C">
            <w:pPr>
              <w:rPr>
                <w:rFonts w:asciiTheme="majorBidi" w:hAnsiTheme="majorBidi" w:cstheme="majorBidi"/>
                <w:szCs w:val="24"/>
              </w:rPr>
            </w:pPr>
          </w:p>
          <w:p w14:paraId="5985D625"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E752DC4"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Larsen &amp; Toubro</w:t>
            </w:r>
          </w:p>
        </w:tc>
      </w:tr>
      <w:tr w:rsidR="00036E08" w:rsidRPr="00B61F51" w14:paraId="2F6F38BB"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24135140" w14:textId="77777777" w:rsidR="00036E08" w:rsidRPr="00B61F51" w:rsidRDefault="00036E08" w:rsidP="0075594C">
            <w:pPr>
              <w:rPr>
                <w:rFonts w:asciiTheme="majorBidi" w:hAnsiTheme="majorBidi" w:cstheme="majorBidi"/>
                <w:szCs w:val="24"/>
              </w:rPr>
            </w:pPr>
          </w:p>
          <w:p w14:paraId="1420C837"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48AD8FCA" w14:textId="77777777" w:rsidR="00036E08" w:rsidRPr="00B61F51" w:rsidRDefault="00036E08" w:rsidP="0075594C">
            <w:pPr>
              <w:rPr>
                <w:rFonts w:asciiTheme="majorBidi" w:hAnsiTheme="majorBidi" w:cstheme="majorBidi"/>
                <w:szCs w:val="24"/>
              </w:rPr>
            </w:pPr>
          </w:p>
          <w:p w14:paraId="45721FDC"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63D0ED7"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0722BBED" w14:textId="77777777" w:rsidTr="00BA28FC">
        <w:trPr>
          <w:trHeight w:hRule="exact" w:val="413"/>
        </w:trPr>
        <w:tc>
          <w:tcPr>
            <w:tcW w:w="1192" w:type="dxa"/>
            <w:gridSpan w:val="2"/>
            <w:tcBorders>
              <w:top w:val="single" w:sz="6" w:space="0" w:color="auto"/>
              <w:left w:val="single" w:sz="6" w:space="0" w:color="auto"/>
              <w:bottom w:val="single" w:sz="6" w:space="0" w:color="auto"/>
              <w:right w:val="single" w:sz="6" w:space="0" w:color="auto"/>
            </w:tcBorders>
            <w:shd w:val="clear" w:color="auto" w:fill="FFFFFF"/>
          </w:tcPr>
          <w:p w14:paraId="58E0239E" w14:textId="77777777" w:rsidR="00036E08" w:rsidRPr="00B61F51" w:rsidRDefault="00036E08" w:rsidP="0075594C">
            <w:pPr>
              <w:shd w:val="clear" w:color="auto" w:fill="FFFFFF"/>
              <w:ind w:left="403"/>
              <w:rPr>
                <w:rFonts w:asciiTheme="majorBidi" w:hAnsiTheme="majorBidi" w:cstheme="majorBidi"/>
                <w:szCs w:val="24"/>
              </w:rPr>
            </w:pPr>
            <w:r w:rsidRPr="00B61F51">
              <w:rPr>
                <w:rFonts w:asciiTheme="majorBidi" w:hAnsiTheme="majorBidi" w:cstheme="majorBidi"/>
                <w:color w:val="000000"/>
                <w:szCs w:val="24"/>
                <w:lang w:val="en-US"/>
              </w:rPr>
              <w:t>10.</w:t>
            </w:r>
          </w:p>
        </w:tc>
        <w:tc>
          <w:tcPr>
            <w:tcW w:w="5616" w:type="dxa"/>
            <w:gridSpan w:val="3"/>
            <w:tcBorders>
              <w:top w:val="single" w:sz="6" w:space="0" w:color="auto"/>
              <w:left w:val="single" w:sz="6" w:space="0" w:color="auto"/>
              <w:bottom w:val="single" w:sz="6" w:space="0" w:color="auto"/>
              <w:right w:val="single" w:sz="6" w:space="0" w:color="auto"/>
            </w:tcBorders>
            <w:shd w:val="clear" w:color="auto" w:fill="FFFFFF"/>
          </w:tcPr>
          <w:p w14:paraId="29C33B64"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Buchholz Relay</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1CA40BF"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2"/>
                <w:szCs w:val="24"/>
                <w:lang w:val="en-US"/>
              </w:rPr>
              <w:t>Prayog / Equivalent</w:t>
            </w:r>
          </w:p>
        </w:tc>
      </w:tr>
      <w:tr w:rsidR="00BA28FC" w:rsidRPr="00B61F51" w14:paraId="0F122656" w14:textId="77777777" w:rsidTr="00BA28FC">
        <w:trPr>
          <w:trHeight w:hRule="exact" w:val="413"/>
        </w:trPr>
        <w:tc>
          <w:tcPr>
            <w:tcW w:w="1192" w:type="dxa"/>
            <w:gridSpan w:val="2"/>
            <w:vMerge w:val="restart"/>
            <w:tcBorders>
              <w:top w:val="single" w:sz="6" w:space="0" w:color="auto"/>
              <w:left w:val="single" w:sz="6" w:space="0" w:color="auto"/>
              <w:right w:val="single" w:sz="6" w:space="0" w:color="auto"/>
            </w:tcBorders>
            <w:shd w:val="clear" w:color="auto" w:fill="FFFFFF"/>
          </w:tcPr>
          <w:p w14:paraId="5A903316" w14:textId="35C16428" w:rsidR="00BA28FC" w:rsidRPr="00B61F51" w:rsidRDefault="00BA28FC" w:rsidP="00BA28FC">
            <w:pPr>
              <w:shd w:val="clear" w:color="auto" w:fill="FFFFFF"/>
              <w:ind w:left="403"/>
              <w:rPr>
                <w:rFonts w:asciiTheme="majorBidi" w:hAnsiTheme="majorBidi" w:cstheme="majorBidi"/>
                <w:szCs w:val="24"/>
              </w:rPr>
            </w:pPr>
            <w:r w:rsidRPr="00B61F51">
              <w:rPr>
                <w:rFonts w:asciiTheme="majorBidi" w:hAnsiTheme="majorBidi" w:cstheme="majorBidi"/>
                <w:color w:val="000000"/>
                <w:szCs w:val="24"/>
                <w:lang w:val="en-US"/>
              </w:rPr>
              <w:t>11.</w:t>
            </w:r>
          </w:p>
        </w:tc>
        <w:tc>
          <w:tcPr>
            <w:tcW w:w="5616" w:type="dxa"/>
            <w:gridSpan w:val="3"/>
            <w:vMerge w:val="restart"/>
            <w:tcBorders>
              <w:top w:val="single" w:sz="6" w:space="0" w:color="auto"/>
              <w:left w:val="single" w:sz="6" w:space="0" w:color="auto"/>
              <w:right w:val="single" w:sz="6" w:space="0" w:color="auto"/>
            </w:tcBorders>
            <w:shd w:val="clear" w:color="auto" w:fill="FFFFFF"/>
          </w:tcPr>
          <w:p w14:paraId="6904B179" w14:textId="129386C3" w:rsidR="00BA28FC" w:rsidRPr="00B61F51" w:rsidRDefault="00BA28FC" w:rsidP="00BA28FC">
            <w:pPr>
              <w:shd w:val="clear" w:color="auto" w:fill="FFFFFF"/>
              <w:ind w:left="14"/>
              <w:rPr>
                <w:rFonts w:asciiTheme="majorBidi" w:hAnsiTheme="majorBidi" w:cstheme="majorBidi"/>
                <w:szCs w:val="24"/>
              </w:rPr>
            </w:pPr>
            <w:r w:rsidRPr="00B61F51">
              <w:rPr>
                <w:rFonts w:asciiTheme="majorBidi" w:hAnsiTheme="majorBidi" w:cstheme="majorBidi"/>
                <w:color w:val="000000"/>
                <w:spacing w:val="-2"/>
                <w:szCs w:val="24"/>
                <w:lang w:val="en-US"/>
              </w:rPr>
              <w:t>Bus Ducts / Bus trunking</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4197108" w14:textId="77777777" w:rsidR="00BA28FC" w:rsidRPr="00B61F51" w:rsidRDefault="00BA28FC"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7"/>
                <w:szCs w:val="24"/>
                <w:lang w:val="en-US"/>
              </w:rPr>
              <w:t>Ducati</w:t>
            </w:r>
          </w:p>
        </w:tc>
      </w:tr>
      <w:tr w:rsidR="00BA28FC" w:rsidRPr="00B61F51" w14:paraId="7BC218C0" w14:textId="77777777" w:rsidTr="00BA28FC">
        <w:trPr>
          <w:trHeight w:hRule="exact" w:val="422"/>
        </w:trPr>
        <w:tc>
          <w:tcPr>
            <w:tcW w:w="1192" w:type="dxa"/>
            <w:gridSpan w:val="2"/>
            <w:vMerge/>
            <w:tcBorders>
              <w:left w:val="single" w:sz="6" w:space="0" w:color="auto"/>
              <w:right w:val="single" w:sz="6" w:space="0" w:color="auto"/>
            </w:tcBorders>
            <w:shd w:val="clear" w:color="auto" w:fill="FFFFFF"/>
          </w:tcPr>
          <w:p w14:paraId="56C62457" w14:textId="77777777" w:rsidR="00BA28FC" w:rsidRPr="00B61F51" w:rsidRDefault="00BA28FC" w:rsidP="0075594C">
            <w:pPr>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12B0D2D4" w14:textId="77777777" w:rsidR="00BA28FC" w:rsidRPr="00B61F51" w:rsidRDefault="00BA28FC"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494CE7B" w14:textId="77777777" w:rsidR="00BA28FC" w:rsidRPr="00B61F51" w:rsidRDefault="00BA28FC"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7"/>
                <w:szCs w:val="24"/>
                <w:lang w:val="en-US"/>
              </w:rPr>
              <w:t>Elpro</w:t>
            </w:r>
          </w:p>
        </w:tc>
      </w:tr>
      <w:tr w:rsidR="00BA28FC" w:rsidRPr="00B61F51" w14:paraId="1F95EECF" w14:textId="77777777" w:rsidTr="00BA28FC">
        <w:trPr>
          <w:trHeight w:hRule="exact" w:val="413"/>
        </w:trPr>
        <w:tc>
          <w:tcPr>
            <w:tcW w:w="1192" w:type="dxa"/>
            <w:gridSpan w:val="2"/>
            <w:vMerge/>
            <w:tcBorders>
              <w:left w:val="single" w:sz="6" w:space="0" w:color="auto"/>
              <w:right w:val="single" w:sz="6" w:space="0" w:color="auto"/>
            </w:tcBorders>
            <w:shd w:val="clear" w:color="auto" w:fill="FFFFFF"/>
          </w:tcPr>
          <w:p w14:paraId="0A939895" w14:textId="77777777" w:rsidR="00BA28FC" w:rsidRPr="00B61F51" w:rsidRDefault="00BA28FC" w:rsidP="0075594C">
            <w:pPr>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57BCC693" w14:textId="77777777" w:rsidR="00BA28FC" w:rsidRPr="00B61F51" w:rsidRDefault="00BA28FC"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01ACF78" w14:textId="77777777" w:rsidR="00BA28FC" w:rsidRPr="00B61F51" w:rsidRDefault="00BA28FC"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2"/>
                <w:szCs w:val="24"/>
                <w:lang w:val="en-US"/>
              </w:rPr>
              <w:t>Globe Electricals</w:t>
            </w:r>
          </w:p>
        </w:tc>
      </w:tr>
      <w:tr w:rsidR="00BA28FC" w:rsidRPr="00B61F51" w14:paraId="08EABCFC" w14:textId="77777777" w:rsidTr="00BA28FC">
        <w:trPr>
          <w:trHeight w:hRule="exact" w:val="413"/>
        </w:trPr>
        <w:tc>
          <w:tcPr>
            <w:tcW w:w="1192" w:type="dxa"/>
            <w:gridSpan w:val="2"/>
            <w:vMerge/>
            <w:tcBorders>
              <w:left w:val="single" w:sz="6" w:space="0" w:color="auto"/>
              <w:right w:val="single" w:sz="6" w:space="0" w:color="auto"/>
            </w:tcBorders>
            <w:shd w:val="clear" w:color="auto" w:fill="FFFFFF"/>
          </w:tcPr>
          <w:p w14:paraId="0A9AB6CF" w14:textId="77777777" w:rsidR="00BA28FC" w:rsidRPr="00B61F51" w:rsidRDefault="00BA28FC" w:rsidP="0075594C">
            <w:pPr>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4E858D21" w14:textId="77777777" w:rsidR="00BA28FC" w:rsidRPr="00B61F51" w:rsidRDefault="00BA28FC"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4840CC4" w14:textId="77777777" w:rsidR="00BA28FC" w:rsidRPr="00B61F51" w:rsidRDefault="00BA28FC"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Larsen &amp; Toubro</w:t>
            </w:r>
          </w:p>
        </w:tc>
      </w:tr>
      <w:tr w:rsidR="00BA28FC" w:rsidRPr="00B61F51" w14:paraId="18BFA41D" w14:textId="77777777" w:rsidTr="00BA28FC">
        <w:trPr>
          <w:trHeight w:hRule="exact" w:val="413"/>
        </w:trPr>
        <w:tc>
          <w:tcPr>
            <w:tcW w:w="1192" w:type="dxa"/>
            <w:gridSpan w:val="2"/>
            <w:vMerge/>
            <w:tcBorders>
              <w:left w:val="single" w:sz="6" w:space="0" w:color="auto"/>
              <w:right w:val="single" w:sz="6" w:space="0" w:color="auto"/>
            </w:tcBorders>
            <w:shd w:val="clear" w:color="auto" w:fill="FFFFFF"/>
          </w:tcPr>
          <w:p w14:paraId="08DC293D" w14:textId="77777777" w:rsidR="00BA28FC" w:rsidRPr="00B61F51" w:rsidRDefault="00BA28FC" w:rsidP="0075594C">
            <w:pPr>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458FD15A" w14:textId="77777777" w:rsidR="00BA28FC" w:rsidRPr="00B61F51" w:rsidRDefault="00BA28FC"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95F5153" w14:textId="77777777" w:rsidR="00BA28FC" w:rsidRPr="00B61F51" w:rsidRDefault="00BA28FC"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6"/>
                <w:szCs w:val="24"/>
                <w:lang w:val="en-US"/>
              </w:rPr>
              <w:t>Legrand</w:t>
            </w:r>
          </w:p>
        </w:tc>
      </w:tr>
      <w:tr w:rsidR="00BA28FC" w:rsidRPr="00B61F51" w14:paraId="2CC32021" w14:textId="77777777" w:rsidTr="00BA28FC">
        <w:trPr>
          <w:trHeight w:hRule="exact" w:val="422"/>
        </w:trPr>
        <w:tc>
          <w:tcPr>
            <w:tcW w:w="1192" w:type="dxa"/>
            <w:gridSpan w:val="2"/>
            <w:vMerge/>
            <w:tcBorders>
              <w:left w:val="single" w:sz="6" w:space="0" w:color="auto"/>
              <w:right w:val="single" w:sz="6" w:space="0" w:color="auto"/>
            </w:tcBorders>
            <w:shd w:val="clear" w:color="auto" w:fill="FFFFFF"/>
          </w:tcPr>
          <w:p w14:paraId="3EA683DB" w14:textId="77777777" w:rsidR="00BA28FC" w:rsidRPr="00B61F51" w:rsidRDefault="00BA28FC" w:rsidP="0075594C">
            <w:pPr>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1FE4E515" w14:textId="77777777" w:rsidR="00BA28FC" w:rsidRPr="00B61F51" w:rsidRDefault="00BA28FC"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B3509BB" w14:textId="77777777" w:rsidR="00BA28FC" w:rsidRPr="00B61F51" w:rsidRDefault="00BA28FC"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2"/>
                <w:szCs w:val="24"/>
                <w:lang w:val="en-US"/>
              </w:rPr>
              <w:t>Schneider</w:t>
            </w:r>
          </w:p>
        </w:tc>
      </w:tr>
      <w:tr w:rsidR="00BA28FC" w:rsidRPr="00B61F51" w14:paraId="2C9CD5E1" w14:textId="77777777" w:rsidTr="00BA28FC">
        <w:trPr>
          <w:trHeight w:hRule="exact" w:val="432"/>
        </w:trPr>
        <w:tc>
          <w:tcPr>
            <w:tcW w:w="1192" w:type="dxa"/>
            <w:gridSpan w:val="2"/>
            <w:vMerge/>
            <w:tcBorders>
              <w:left w:val="single" w:sz="6" w:space="0" w:color="auto"/>
              <w:right w:val="single" w:sz="6" w:space="0" w:color="auto"/>
            </w:tcBorders>
            <w:shd w:val="clear" w:color="auto" w:fill="FFFFFF"/>
          </w:tcPr>
          <w:p w14:paraId="25DEF51E" w14:textId="77777777" w:rsidR="00BA28FC" w:rsidRPr="00B61F51" w:rsidRDefault="00BA28FC" w:rsidP="0075594C">
            <w:pPr>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203CD579" w14:textId="77777777" w:rsidR="00BA28FC" w:rsidRPr="00B61F51" w:rsidRDefault="00BA28FC"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8D6342F" w14:textId="77777777" w:rsidR="00BA28FC" w:rsidRPr="00B61F51" w:rsidRDefault="00BA28FC"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3"/>
                <w:szCs w:val="24"/>
                <w:lang w:val="en-US"/>
              </w:rPr>
              <w:t>Stardrive</w:t>
            </w:r>
          </w:p>
        </w:tc>
      </w:tr>
      <w:tr w:rsidR="00BA28FC" w:rsidRPr="00B61F51" w14:paraId="34350474" w14:textId="77777777" w:rsidTr="00BA28FC">
        <w:trPr>
          <w:trHeight w:hRule="exact" w:val="422"/>
        </w:trPr>
        <w:tc>
          <w:tcPr>
            <w:tcW w:w="1192" w:type="dxa"/>
            <w:gridSpan w:val="2"/>
            <w:vMerge/>
            <w:tcBorders>
              <w:left w:val="single" w:sz="6" w:space="0" w:color="auto"/>
              <w:right w:val="single" w:sz="6" w:space="0" w:color="auto"/>
            </w:tcBorders>
            <w:shd w:val="clear" w:color="auto" w:fill="FFFFFF"/>
          </w:tcPr>
          <w:p w14:paraId="1B6E9DB0" w14:textId="77777777" w:rsidR="00BA28FC" w:rsidRPr="00B61F51" w:rsidRDefault="00BA28FC" w:rsidP="0075594C">
            <w:pPr>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7DA42B3F" w14:textId="77777777" w:rsidR="00BA28FC" w:rsidRPr="00B61F51" w:rsidRDefault="00BA28FC"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E1C0693" w14:textId="77777777" w:rsidR="00BA28FC" w:rsidRPr="00B61F51" w:rsidRDefault="00BA28FC"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2"/>
                <w:szCs w:val="24"/>
                <w:lang w:val="en-US"/>
              </w:rPr>
              <w:t>United Electric</w:t>
            </w:r>
          </w:p>
        </w:tc>
      </w:tr>
      <w:tr w:rsidR="00BA28FC" w:rsidRPr="00B61F51" w14:paraId="7C3A1F42" w14:textId="77777777" w:rsidTr="00BA28FC">
        <w:trPr>
          <w:trHeight w:hRule="exact" w:val="413"/>
        </w:trPr>
        <w:tc>
          <w:tcPr>
            <w:tcW w:w="1192" w:type="dxa"/>
            <w:gridSpan w:val="2"/>
            <w:vMerge/>
            <w:tcBorders>
              <w:left w:val="single" w:sz="6" w:space="0" w:color="auto"/>
              <w:right w:val="single" w:sz="6" w:space="0" w:color="auto"/>
            </w:tcBorders>
            <w:shd w:val="clear" w:color="auto" w:fill="FFFFFF"/>
          </w:tcPr>
          <w:p w14:paraId="0D64BA4D" w14:textId="77777777" w:rsidR="00BA28FC" w:rsidRPr="00B61F51" w:rsidRDefault="00BA28FC" w:rsidP="0075594C">
            <w:pPr>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35116D0D" w14:textId="77777777" w:rsidR="00BA28FC" w:rsidRPr="00B61F51" w:rsidRDefault="00BA28FC"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89160C3" w14:textId="77777777" w:rsidR="00BA28FC" w:rsidRPr="00B61F51" w:rsidRDefault="00BA28FC"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Audco</w:t>
            </w:r>
          </w:p>
        </w:tc>
      </w:tr>
      <w:tr w:rsidR="00BA28FC" w:rsidRPr="00B61F51" w14:paraId="2443E81B" w14:textId="77777777" w:rsidTr="00BA28FC">
        <w:trPr>
          <w:trHeight w:hRule="exact" w:val="422"/>
        </w:trPr>
        <w:tc>
          <w:tcPr>
            <w:tcW w:w="1192" w:type="dxa"/>
            <w:gridSpan w:val="2"/>
            <w:vMerge/>
            <w:tcBorders>
              <w:left w:val="single" w:sz="6" w:space="0" w:color="auto"/>
              <w:right w:val="single" w:sz="6" w:space="0" w:color="auto"/>
            </w:tcBorders>
            <w:shd w:val="clear" w:color="auto" w:fill="FFFFFF"/>
          </w:tcPr>
          <w:p w14:paraId="6AFE6A40" w14:textId="77777777" w:rsidR="00BA28FC" w:rsidRPr="00B61F51" w:rsidRDefault="00BA28FC" w:rsidP="0075594C">
            <w:pPr>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35BB0BC0" w14:textId="77777777" w:rsidR="00BA28FC" w:rsidRPr="00B61F51" w:rsidRDefault="00BA28FC"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3BEA81A" w14:textId="77777777" w:rsidR="00BA28FC" w:rsidRPr="00B61F51" w:rsidRDefault="00BA28FC" w:rsidP="0075594C">
            <w:pPr>
              <w:shd w:val="clear" w:color="auto" w:fill="FFFFFF"/>
              <w:rPr>
                <w:rFonts w:asciiTheme="majorBidi" w:hAnsiTheme="majorBidi" w:cstheme="majorBidi"/>
                <w:szCs w:val="24"/>
              </w:rPr>
            </w:pPr>
            <w:r w:rsidRPr="00B61F51">
              <w:rPr>
                <w:rFonts w:asciiTheme="majorBidi" w:hAnsiTheme="majorBidi" w:cstheme="majorBidi"/>
                <w:color w:val="000000"/>
                <w:spacing w:val="-5"/>
                <w:szCs w:val="24"/>
                <w:lang w:val="en-US"/>
              </w:rPr>
              <w:t>Castle</w:t>
            </w:r>
          </w:p>
        </w:tc>
      </w:tr>
      <w:tr w:rsidR="00BA28FC" w:rsidRPr="00B61F51" w14:paraId="12CA9208" w14:textId="77777777" w:rsidTr="00BA28FC">
        <w:trPr>
          <w:trHeight w:hRule="exact" w:val="413"/>
        </w:trPr>
        <w:tc>
          <w:tcPr>
            <w:tcW w:w="1192" w:type="dxa"/>
            <w:gridSpan w:val="2"/>
            <w:vMerge/>
            <w:tcBorders>
              <w:left w:val="single" w:sz="6" w:space="0" w:color="auto"/>
              <w:bottom w:val="single" w:sz="6" w:space="0" w:color="auto"/>
              <w:right w:val="single" w:sz="6" w:space="0" w:color="auto"/>
            </w:tcBorders>
            <w:shd w:val="clear" w:color="auto" w:fill="FFFFFF"/>
          </w:tcPr>
          <w:p w14:paraId="221D164E" w14:textId="77777777" w:rsidR="00BA28FC" w:rsidRPr="00B61F51" w:rsidRDefault="00BA28FC" w:rsidP="0075594C">
            <w:pPr>
              <w:rPr>
                <w:rFonts w:asciiTheme="majorBidi" w:hAnsiTheme="majorBidi" w:cstheme="majorBidi"/>
                <w:szCs w:val="24"/>
              </w:rPr>
            </w:pPr>
          </w:p>
        </w:tc>
        <w:tc>
          <w:tcPr>
            <w:tcW w:w="5616" w:type="dxa"/>
            <w:gridSpan w:val="3"/>
            <w:vMerge/>
            <w:tcBorders>
              <w:left w:val="single" w:sz="6" w:space="0" w:color="auto"/>
              <w:bottom w:val="single" w:sz="6" w:space="0" w:color="auto"/>
              <w:right w:val="single" w:sz="6" w:space="0" w:color="auto"/>
            </w:tcBorders>
            <w:shd w:val="clear" w:color="auto" w:fill="FFFFFF"/>
          </w:tcPr>
          <w:p w14:paraId="3DA8DBEB" w14:textId="77777777" w:rsidR="00BA28FC" w:rsidRPr="00B61F51" w:rsidRDefault="00BA28FC"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209889C" w14:textId="77777777" w:rsidR="00BA28FC" w:rsidRPr="00B61F51" w:rsidRDefault="00BA28FC"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Zoloto</w:t>
            </w:r>
          </w:p>
        </w:tc>
      </w:tr>
      <w:tr w:rsidR="00036E08" w:rsidRPr="00B61F51" w14:paraId="26CCA9DB" w14:textId="77777777" w:rsidTr="00BA28FC">
        <w:trPr>
          <w:trHeight w:hRule="exact" w:val="413"/>
        </w:trPr>
        <w:tc>
          <w:tcPr>
            <w:tcW w:w="1192" w:type="dxa"/>
            <w:gridSpan w:val="2"/>
            <w:tcBorders>
              <w:top w:val="single" w:sz="6" w:space="0" w:color="auto"/>
              <w:left w:val="single" w:sz="6" w:space="0" w:color="auto"/>
              <w:bottom w:val="single" w:sz="6" w:space="0" w:color="auto"/>
              <w:right w:val="single" w:sz="6" w:space="0" w:color="auto"/>
            </w:tcBorders>
            <w:shd w:val="clear" w:color="auto" w:fill="FFFFFF"/>
          </w:tcPr>
          <w:p w14:paraId="0050E9B8" w14:textId="77777777" w:rsidR="00036E08" w:rsidRPr="00B61F51" w:rsidRDefault="00036E08" w:rsidP="0075594C">
            <w:pPr>
              <w:shd w:val="clear" w:color="auto" w:fill="FFFFFF"/>
              <w:ind w:left="398"/>
              <w:rPr>
                <w:rFonts w:asciiTheme="majorBidi" w:hAnsiTheme="majorBidi" w:cstheme="majorBidi"/>
                <w:szCs w:val="24"/>
              </w:rPr>
            </w:pPr>
            <w:r w:rsidRPr="00B61F51">
              <w:rPr>
                <w:rFonts w:asciiTheme="majorBidi" w:hAnsiTheme="majorBidi" w:cstheme="majorBidi"/>
                <w:color w:val="000000"/>
                <w:szCs w:val="24"/>
                <w:lang w:val="en-US"/>
              </w:rPr>
              <w:t>12.</w:t>
            </w:r>
          </w:p>
        </w:tc>
        <w:tc>
          <w:tcPr>
            <w:tcW w:w="5616" w:type="dxa"/>
            <w:gridSpan w:val="3"/>
            <w:tcBorders>
              <w:top w:val="single" w:sz="6" w:space="0" w:color="auto"/>
              <w:left w:val="single" w:sz="6" w:space="0" w:color="auto"/>
              <w:bottom w:val="single" w:sz="6" w:space="0" w:color="auto"/>
              <w:right w:val="single" w:sz="6" w:space="0" w:color="auto"/>
            </w:tcBorders>
            <w:shd w:val="clear" w:color="auto" w:fill="FFFFFF"/>
          </w:tcPr>
          <w:p w14:paraId="3B22DCC9"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1"/>
                <w:szCs w:val="24"/>
                <w:lang w:val="en-US"/>
              </w:rPr>
              <w:t>Cable Jointing Kit</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37CD38D"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3"/>
                <w:szCs w:val="24"/>
                <w:lang w:val="en-US"/>
              </w:rPr>
              <w:t>Raychem / Equivalent</w:t>
            </w:r>
          </w:p>
        </w:tc>
      </w:tr>
      <w:tr w:rsidR="00036E08" w:rsidRPr="00B61F51" w14:paraId="1DF08C23"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149D040A" w14:textId="77777777" w:rsidR="00036E08" w:rsidRPr="00B61F51" w:rsidRDefault="00036E08" w:rsidP="0075594C">
            <w:pPr>
              <w:shd w:val="clear" w:color="auto" w:fill="FFFFFF"/>
              <w:ind w:left="398"/>
              <w:rPr>
                <w:rFonts w:asciiTheme="majorBidi" w:hAnsiTheme="majorBidi" w:cstheme="majorBidi"/>
                <w:szCs w:val="24"/>
              </w:rPr>
            </w:pPr>
            <w:r w:rsidRPr="00B61F51">
              <w:rPr>
                <w:rFonts w:asciiTheme="majorBidi" w:hAnsiTheme="majorBidi" w:cstheme="majorBidi"/>
                <w:color w:val="000000"/>
                <w:szCs w:val="24"/>
                <w:lang w:val="en-US"/>
              </w:rPr>
              <w:t>13.</w:t>
            </w:r>
          </w:p>
        </w:tc>
        <w:tc>
          <w:tcPr>
            <w:tcW w:w="5616" w:type="dxa"/>
            <w:gridSpan w:val="3"/>
            <w:tcBorders>
              <w:top w:val="single" w:sz="6" w:space="0" w:color="auto"/>
              <w:left w:val="single" w:sz="6" w:space="0" w:color="auto"/>
              <w:bottom w:val="nil"/>
              <w:right w:val="single" w:sz="6" w:space="0" w:color="auto"/>
            </w:tcBorders>
            <w:shd w:val="clear" w:color="auto" w:fill="FFFFFF"/>
          </w:tcPr>
          <w:p w14:paraId="66B0A010"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Cable Termination Kits (HT - Heat Shrunk)</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0F97B01"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6"/>
                <w:szCs w:val="24"/>
                <w:lang w:val="en-US"/>
              </w:rPr>
              <w:t>Densons</w:t>
            </w:r>
          </w:p>
        </w:tc>
      </w:tr>
      <w:tr w:rsidR="00036E08" w:rsidRPr="00B61F51" w14:paraId="1AC31C0A"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303CEC17" w14:textId="77777777" w:rsidR="00036E08" w:rsidRPr="00B61F51" w:rsidRDefault="00036E08" w:rsidP="0075594C">
            <w:pPr>
              <w:rPr>
                <w:rFonts w:asciiTheme="majorBidi" w:hAnsiTheme="majorBidi" w:cstheme="majorBidi"/>
                <w:szCs w:val="24"/>
              </w:rPr>
            </w:pPr>
          </w:p>
          <w:p w14:paraId="2C39EBE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51AA8B9" w14:textId="77777777" w:rsidR="00036E08" w:rsidRPr="00B61F51" w:rsidRDefault="00036E08" w:rsidP="0075594C">
            <w:pPr>
              <w:rPr>
                <w:rFonts w:asciiTheme="majorBidi" w:hAnsiTheme="majorBidi" w:cstheme="majorBidi"/>
                <w:szCs w:val="24"/>
              </w:rPr>
            </w:pPr>
          </w:p>
          <w:p w14:paraId="2AC78B76"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43E07EE"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Mahindra (MECP)</w:t>
            </w:r>
          </w:p>
        </w:tc>
      </w:tr>
      <w:tr w:rsidR="00036E08" w:rsidRPr="00B61F51" w14:paraId="51CFED2C" w14:textId="77777777" w:rsidTr="00BA28FC">
        <w:trPr>
          <w:trHeight w:hRule="exact" w:val="422"/>
        </w:trPr>
        <w:tc>
          <w:tcPr>
            <w:tcW w:w="1192" w:type="dxa"/>
            <w:gridSpan w:val="2"/>
            <w:tcBorders>
              <w:top w:val="nil"/>
              <w:left w:val="single" w:sz="6" w:space="0" w:color="auto"/>
              <w:bottom w:val="single" w:sz="6" w:space="0" w:color="auto"/>
              <w:right w:val="single" w:sz="6" w:space="0" w:color="auto"/>
            </w:tcBorders>
            <w:shd w:val="clear" w:color="auto" w:fill="FFFFFF"/>
          </w:tcPr>
          <w:p w14:paraId="4A1778A9" w14:textId="77777777" w:rsidR="00036E08" w:rsidRPr="00B61F51" w:rsidRDefault="00036E08" w:rsidP="0075594C">
            <w:pPr>
              <w:rPr>
                <w:rFonts w:asciiTheme="majorBidi" w:hAnsiTheme="majorBidi" w:cstheme="majorBidi"/>
                <w:szCs w:val="24"/>
              </w:rPr>
            </w:pPr>
          </w:p>
          <w:p w14:paraId="017CBABF"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2914F293" w14:textId="77777777" w:rsidR="00036E08" w:rsidRPr="00B61F51" w:rsidRDefault="00036E08" w:rsidP="0075594C">
            <w:pPr>
              <w:rPr>
                <w:rFonts w:asciiTheme="majorBidi" w:hAnsiTheme="majorBidi" w:cstheme="majorBidi"/>
                <w:szCs w:val="24"/>
              </w:rPr>
            </w:pPr>
          </w:p>
          <w:p w14:paraId="23AACC4B"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A6C24E2"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7"/>
                <w:szCs w:val="24"/>
                <w:lang w:val="en-US"/>
              </w:rPr>
              <w:t>Raychem</w:t>
            </w:r>
          </w:p>
        </w:tc>
      </w:tr>
      <w:tr w:rsidR="00036E08" w:rsidRPr="00B61F51" w14:paraId="51F309B4"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30CA84E8" w14:textId="77777777" w:rsidR="00036E08" w:rsidRPr="00B61F51" w:rsidRDefault="00036E08" w:rsidP="0075594C">
            <w:pPr>
              <w:shd w:val="clear" w:color="auto" w:fill="FFFFFF"/>
              <w:ind w:left="403"/>
              <w:rPr>
                <w:rFonts w:asciiTheme="majorBidi" w:hAnsiTheme="majorBidi" w:cstheme="majorBidi"/>
                <w:szCs w:val="24"/>
              </w:rPr>
            </w:pPr>
            <w:r w:rsidRPr="00B61F51">
              <w:rPr>
                <w:rFonts w:asciiTheme="majorBidi" w:hAnsiTheme="majorBidi" w:cstheme="majorBidi"/>
                <w:color w:val="000000"/>
                <w:szCs w:val="24"/>
                <w:lang w:val="en-US"/>
              </w:rPr>
              <w:t>14.</w:t>
            </w:r>
          </w:p>
        </w:tc>
        <w:tc>
          <w:tcPr>
            <w:tcW w:w="5616" w:type="dxa"/>
            <w:gridSpan w:val="3"/>
            <w:tcBorders>
              <w:top w:val="single" w:sz="6" w:space="0" w:color="auto"/>
              <w:left w:val="single" w:sz="6" w:space="0" w:color="auto"/>
              <w:bottom w:val="nil"/>
              <w:right w:val="single" w:sz="6" w:space="0" w:color="auto"/>
            </w:tcBorders>
            <w:shd w:val="clear" w:color="auto" w:fill="FFFFFF"/>
          </w:tcPr>
          <w:p w14:paraId="64597C8A"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Cable Trays - FRP / GRP</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80BA62E"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6"/>
                <w:szCs w:val="24"/>
                <w:lang w:val="en-US"/>
              </w:rPr>
              <w:t>Densons</w:t>
            </w:r>
          </w:p>
        </w:tc>
      </w:tr>
      <w:tr w:rsidR="00036E08" w:rsidRPr="00B61F51" w14:paraId="463A9C59"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73C813CE" w14:textId="77777777" w:rsidR="00036E08" w:rsidRPr="00B61F51" w:rsidRDefault="00036E08" w:rsidP="0075594C">
            <w:pPr>
              <w:rPr>
                <w:rFonts w:asciiTheme="majorBidi" w:hAnsiTheme="majorBidi" w:cstheme="majorBidi"/>
                <w:szCs w:val="24"/>
              </w:rPr>
            </w:pPr>
          </w:p>
          <w:p w14:paraId="5DACC8BC"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89DBAB9" w14:textId="77777777" w:rsidR="00036E08" w:rsidRPr="00B61F51" w:rsidRDefault="00036E08" w:rsidP="0075594C">
            <w:pPr>
              <w:rPr>
                <w:rFonts w:asciiTheme="majorBidi" w:hAnsiTheme="majorBidi" w:cstheme="majorBidi"/>
                <w:szCs w:val="24"/>
              </w:rPr>
            </w:pPr>
          </w:p>
          <w:p w14:paraId="661130A8"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C849AFC"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8"/>
                <w:szCs w:val="24"/>
                <w:lang w:val="en-US"/>
              </w:rPr>
              <w:t>Ercon</w:t>
            </w:r>
          </w:p>
        </w:tc>
      </w:tr>
      <w:tr w:rsidR="00036E08" w:rsidRPr="00B61F51" w14:paraId="2B806AA4"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518CE443" w14:textId="77777777" w:rsidR="00036E08" w:rsidRPr="00B61F51" w:rsidRDefault="00036E08" w:rsidP="0075594C">
            <w:pPr>
              <w:rPr>
                <w:rFonts w:asciiTheme="majorBidi" w:hAnsiTheme="majorBidi" w:cstheme="majorBidi"/>
                <w:szCs w:val="24"/>
              </w:rPr>
            </w:pPr>
          </w:p>
          <w:p w14:paraId="251DC7B1"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282939E" w14:textId="77777777" w:rsidR="00036E08" w:rsidRPr="00B61F51" w:rsidRDefault="00036E08" w:rsidP="0075594C">
            <w:pPr>
              <w:rPr>
                <w:rFonts w:asciiTheme="majorBidi" w:hAnsiTheme="majorBidi" w:cstheme="majorBidi"/>
                <w:szCs w:val="24"/>
              </w:rPr>
            </w:pPr>
          </w:p>
          <w:p w14:paraId="6665BE5B"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8449E79"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5"/>
                <w:szCs w:val="24"/>
                <w:lang w:val="en-US"/>
              </w:rPr>
              <w:t>Indiana</w:t>
            </w:r>
          </w:p>
        </w:tc>
      </w:tr>
      <w:tr w:rsidR="00036E08" w:rsidRPr="00B61F51" w14:paraId="58AB3798"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7887D185" w14:textId="77777777" w:rsidR="00036E08" w:rsidRPr="00B61F51" w:rsidRDefault="00036E08" w:rsidP="0075594C">
            <w:pPr>
              <w:rPr>
                <w:rFonts w:asciiTheme="majorBidi" w:hAnsiTheme="majorBidi" w:cstheme="majorBidi"/>
                <w:szCs w:val="24"/>
              </w:rPr>
            </w:pPr>
          </w:p>
          <w:p w14:paraId="0D7DC126"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C677C96" w14:textId="77777777" w:rsidR="00036E08" w:rsidRPr="00B61F51" w:rsidRDefault="00036E08" w:rsidP="0075594C">
            <w:pPr>
              <w:rPr>
                <w:rFonts w:asciiTheme="majorBidi" w:hAnsiTheme="majorBidi" w:cstheme="majorBidi"/>
                <w:szCs w:val="24"/>
              </w:rPr>
            </w:pPr>
          </w:p>
          <w:p w14:paraId="19235FA9"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D198FB6"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Premier</w:t>
            </w:r>
          </w:p>
        </w:tc>
      </w:tr>
      <w:tr w:rsidR="00036E08" w:rsidRPr="00B61F51" w14:paraId="03DAFDB4"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3B80B370" w14:textId="77777777" w:rsidR="00036E08" w:rsidRPr="00B61F51" w:rsidRDefault="00036E08" w:rsidP="0075594C">
            <w:pPr>
              <w:rPr>
                <w:rFonts w:asciiTheme="majorBidi" w:hAnsiTheme="majorBidi" w:cstheme="majorBidi"/>
                <w:szCs w:val="24"/>
              </w:rPr>
            </w:pPr>
          </w:p>
          <w:p w14:paraId="537094C5"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2108358A" w14:textId="77777777" w:rsidR="00036E08" w:rsidRPr="00B61F51" w:rsidRDefault="00036E08" w:rsidP="0075594C">
            <w:pPr>
              <w:rPr>
                <w:rFonts w:asciiTheme="majorBidi" w:hAnsiTheme="majorBidi" w:cstheme="majorBidi"/>
                <w:szCs w:val="24"/>
              </w:rPr>
            </w:pPr>
          </w:p>
          <w:p w14:paraId="52FABF28"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8843B11"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6"/>
                <w:szCs w:val="24"/>
                <w:lang w:val="en-US"/>
              </w:rPr>
              <w:t>Sumip</w:t>
            </w:r>
          </w:p>
        </w:tc>
      </w:tr>
      <w:tr w:rsidR="00036E08" w:rsidRPr="00B61F51" w14:paraId="69F25BBC"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0343A60E" w14:textId="77777777" w:rsidR="00036E08" w:rsidRPr="00B61F51" w:rsidRDefault="00036E08" w:rsidP="0075594C">
            <w:pPr>
              <w:shd w:val="clear" w:color="auto" w:fill="FFFFFF"/>
              <w:ind w:left="403"/>
              <w:rPr>
                <w:rFonts w:asciiTheme="majorBidi" w:hAnsiTheme="majorBidi" w:cstheme="majorBidi"/>
                <w:szCs w:val="24"/>
              </w:rPr>
            </w:pPr>
            <w:r w:rsidRPr="00B61F51">
              <w:rPr>
                <w:rFonts w:asciiTheme="majorBidi" w:hAnsiTheme="majorBidi" w:cstheme="majorBidi"/>
                <w:color w:val="000000"/>
                <w:szCs w:val="24"/>
                <w:lang w:val="en-US"/>
              </w:rPr>
              <w:t>15.</w:t>
            </w:r>
          </w:p>
        </w:tc>
        <w:tc>
          <w:tcPr>
            <w:tcW w:w="5616" w:type="dxa"/>
            <w:gridSpan w:val="3"/>
            <w:tcBorders>
              <w:top w:val="single" w:sz="6" w:space="0" w:color="auto"/>
              <w:left w:val="single" w:sz="6" w:space="0" w:color="auto"/>
              <w:bottom w:val="nil"/>
              <w:right w:val="single" w:sz="6" w:space="0" w:color="auto"/>
            </w:tcBorders>
            <w:shd w:val="clear" w:color="auto" w:fill="FFFFFF"/>
          </w:tcPr>
          <w:p w14:paraId="55461B63"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Cables (1.1 kV Grade XLPE / PVC / FRLS IS 1554)</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D957690"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zCs w:val="24"/>
                <w:lang w:val="en-US"/>
              </w:rPr>
              <w:t>CCI</w:t>
            </w:r>
          </w:p>
        </w:tc>
      </w:tr>
      <w:tr w:rsidR="00036E08" w:rsidRPr="00B61F51" w14:paraId="4FE18B16"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11B62B05" w14:textId="77777777" w:rsidR="00036E08" w:rsidRPr="00B61F51" w:rsidRDefault="00036E08" w:rsidP="0075594C">
            <w:pPr>
              <w:rPr>
                <w:rFonts w:asciiTheme="majorBidi" w:hAnsiTheme="majorBidi" w:cstheme="majorBidi"/>
                <w:szCs w:val="24"/>
              </w:rPr>
            </w:pPr>
          </w:p>
          <w:p w14:paraId="149D0BA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7D3C46D" w14:textId="77777777" w:rsidR="00036E08" w:rsidRPr="00B61F51" w:rsidRDefault="00036E08" w:rsidP="0075594C">
            <w:pPr>
              <w:rPr>
                <w:rFonts w:asciiTheme="majorBidi" w:hAnsiTheme="majorBidi" w:cstheme="majorBidi"/>
                <w:szCs w:val="24"/>
              </w:rPr>
            </w:pPr>
          </w:p>
          <w:p w14:paraId="4223787E"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5D24D04"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Finolex</w:t>
            </w:r>
          </w:p>
        </w:tc>
      </w:tr>
      <w:tr w:rsidR="00036E08" w:rsidRPr="00B61F51" w14:paraId="421B0B0D"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1AA1B5C5" w14:textId="77777777" w:rsidR="00036E08" w:rsidRPr="00B61F51" w:rsidRDefault="00036E08" w:rsidP="0075594C">
            <w:pPr>
              <w:rPr>
                <w:rFonts w:asciiTheme="majorBidi" w:hAnsiTheme="majorBidi" w:cstheme="majorBidi"/>
                <w:szCs w:val="24"/>
              </w:rPr>
            </w:pPr>
          </w:p>
          <w:p w14:paraId="48C6F3D3"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384B468" w14:textId="77777777" w:rsidR="00036E08" w:rsidRPr="00B61F51" w:rsidRDefault="00036E08" w:rsidP="0075594C">
            <w:pPr>
              <w:rPr>
                <w:rFonts w:asciiTheme="majorBidi" w:hAnsiTheme="majorBidi" w:cstheme="majorBidi"/>
                <w:szCs w:val="24"/>
              </w:rPr>
            </w:pPr>
          </w:p>
          <w:p w14:paraId="6509A995"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EBBB4FC"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Gemscab</w:t>
            </w:r>
          </w:p>
        </w:tc>
      </w:tr>
      <w:tr w:rsidR="00036E08" w:rsidRPr="00B61F51" w14:paraId="337A6EEA"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2283D3F5" w14:textId="77777777" w:rsidR="00036E08" w:rsidRPr="00B61F51" w:rsidRDefault="00036E08" w:rsidP="0075594C">
            <w:pPr>
              <w:rPr>
                <w:rFonts w:asciiTheme="majorBidi" w:hAnsiTheme="majorBidi" w:cstheme="majorBidi"/>
                <w:szCs w:val="24"/>
              </w:rPr>
            </w:pPr>
          </w:p>
          <w:p w14:paraId="3667168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BD704B1" w14:textId="77777777" w:rsidR="00036E08" w:rsidRPr="00B61F51" w:rsidRDefault="00036E08" w:rsidP="0075594C">
            <w:pPr>
              <w:rPr>
                <w:rFonts w:asciiTheme="majorBidi" w:hAnsiTheme="majorBidi" w:cstheme="majorBidi"/>
                <w:szCs w:val="24"/>
              </w:rPr>
            </w:pPr>
          </w:p>
          <w:p w14:paraId="72DBCC1F"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532A896"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9"/>
                <w:szCs w:val="24"/>
                <w:lang w:val="en-US"/>
              </w:rPr>
              <w:t>Lapp</w:t>
            </w:r>
          </w:p>
        </w:tc>
      </w:tr>
      <w:tr w:rsidR="00036E08" w:rsidRPr="00B61F51" w14:paraId="4B539034"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7AFDDA8D" w14:textId="77777777" w:rsidR="00036E08" w:rsidRPr="00B61F51" w:rsidRDefault="00036E08" w:rsidP="0075594C">
            <w:pPr>
              <w:rPr>
                <w:rFonts w:asciiTheme="majorBidi" w:hAnsiTheme="majorBidi" w:cstheme="majorBidi"/>
                <w:szCs w:val="24"/>
              </w:rPr>
            </w:pPr>
          </w:p>
          <w:p w14:paraId="77B6415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5F68D97" w14:textId="77777777" w:rsidR="00036E08" w:rsidRPr="00B61F51" w:rsidRDefault="00036E08" w:rsidP="0075594C">
            <w:pPr>
              <w:rPr>
                <w:rFonts w:asciiTheme="majorBidi" w:hAnsiTheme="majorBidi" w:cstheme="majorBidi"/>
                <w:szCs w:val="24"/>
              </w:rPr>
            </w:pPr>
          </w:p>
          <w:p w14:paraId="7EA2969E"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E793784"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7"/>
                <w:szCs w:val="24"/>
                <w:lang w:val="en-US"/>
              </w:rPr>
              <w:t>Nicco</w:t>
            </w:r>
          </w:p>
        </w:tc>
      </w:tr>
      <w:tr w:rsidR="00036E08" w:rsidRPr="00B61F51" w14:paraId="6A3B2E45"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5FCFFF25" w14:textId="77777777" w:rsidR="00036E08" w:rsidRPr="00B61F51" w:rsidRDefault="00036E08" w:rsidP="0075594C">
            <w:pPr>
              <w:rPr>
                <w:rFonts w:asciiTheme="majorBidi" w:hAnsiTheme="majorBidi" w:cstheme="majorBidi"/>
                <w:szCs w:val="24"/>
              </w:rPr>
            </w:pPr>
          </w:p>
          <w:p w14:paraId="497C09A1"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68A4180" w14:textId="77777777" w:rsidR="00036E08" w:rsidRPr="00B61F51" w:rsidRDefault="00036E08" w:rsidP="0075594C">
            <w:pPr>
              <w:rPr>
                <w:rFonts w:asciiTheme="majorBidi" w:hAnsiTheme="majorBidi" w:cstheme="majorBidi"/>
                <w:szCs w:val="24"/>
              </w:rPr>
            </w:pPr>
          </w:p>
          <w:p w14:paraId="70FFA76F"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AC748A9"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6"/>
                <w:szCs w:val="24"/>
                <w:lang w:val="en-US"/>
              </w:rPr>
              <w:t>Polycab</w:t>
            </w:r>
          </w:p>
        </w:tc>
      </w:tr>
      <w:tr w:rsidR="00036E08" w:rsidRPr="00B61F51" w14:paraId="5A311AFD"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7B6AF3B7" w14:textId="77777777" w:rsidR="00036E08" w:rsidRPr="00B61F51" w:rsidRDefault="00036E08" w:rsidP="0075594C">
            <w:pPr>
              <w:rPr>
                <w:rFonts w:asciiTheme="majorBidi" w:hAnsiTheme="majorBidi" w:cstheme="majorBidi"/>
                <w:szCs w:val="24"/>
              </w:rPr>
            </w:pPr>
          </w:p>
          <w:p w14:paraId="5114ADD6"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15DDC69" w14:textId="77777777" w:rsidR="00036E08" w:rsidRPr="00B61F51" w:rsidRDefault="00036E08" w:rsidP="0075594C">
            <w:pPr>
              <w:rPr>
                <w:rFonts w:asciiTheme="majorBidi" w:hAnsiTheme="majorBidi" w:cstheme="majorBidi"/>
                <w:szCs w:val="24"/>
              </w:rPr>
            </w:pPr>
          </w:p>
          <w:p w14:paraId="28DD70AD"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2387018"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14"/>
                <w:szCs w:val="24"/>
                <w:lang w:val="en-US"/>
              </w:rPr>
              <w:t>RPG</w:t>
            </w:r>
          </w:p>
        </w:tc>
      </w:tr>
      <w:tr w:rsidR="00036E08" w:rsidRPr="00B61F51" w14:paraId="2E1532A7"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28E546AF" w14:textId="77777777" w:rsidR="00036E08" w:rsidRPr="00B61F51" w:rsidRDefault="00036E08" w:rsidP="0075594C">
            <w:pPr>
              <w:rPr>
                <w:rFonts w:asciiTheme="majorBidi" w:hAnsiTheme="majorBidi" w:cstheme="majorBidi"/>
                <w:szCs w:val="24"/>
              </w:rPr>
            </w:pPr>
          </w:p>
          <w:p w14:paraId="7ED57B31"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EE3FBEA" w14:textId="77777777" w:rsidR="00036E08" w:rsidRPr="00B61F51" w:rsidRDefault="00036E08" w:rsidP="0075594C">
            <w:pPr>
              <w:rPr>
                <w:rFonts w:asciiTheme="majorBidi" w:hAnsiTheme="majorBidi" w:cstheme="majorBidi"/>
                <w:szCs w:val="24"/>
              </w:rPr>
            </w:pPr>
          </w:p>
          <w:p w14:paraId="6B44163F"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E1671B7"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6"/>
                <w:szCs w:val="24"/>
                <w:lang w:val="en-US"/>
              </w:rPr>
              <w:t>RR Kable</w:t>
            </w:r>
          </w:p>
        </w:tc>
      </w:tr>
      <w:tr w:rsidR="00036E08" w:rsidRPr="00B61F51" w14:paraId="0529D81E"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7E44FAD8" w14:textId="77777777" w:rsidR="00036E08" w:rsidRPr="00B61F51" w:rsidRDefault="00036E08" w:rsidP="0075594C">
            <w:pPr>
              <w:rPr>
                <w:rFonts w:asciiTheme="majorBidi" w:hAnsiTheme="majorBidi" w:cstheme="majorBidi"/>
                <w:szCs w:val="24"/>
              </w:rPr>
            </w:pPr>
          </w:p>
          <w:p w14:paraId="375829EE"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C4D53DF" w14:textId="77777777" w:rsidR="00036E08" w:rsidRPr="00B61F51" w:rsidRDefault="00036E08" w:rsidP="0075594C">
            <w:pPr>
              <w:rPr>
                <w:rFonts w:asciiTheme="majorBidi" w:hAnsiTheme="majorBidi" w:cstheme="majorBidi"/>
                <w:szCs w:val="24"/>
              </w:rPr>
            </w:pPr>
          </w:p>
          <w:p w14:paraId="4D9765A2"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422C69A"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6"/>
                <w:szCs w:val="24"/>
                <w:lang w:val="en-US"/>
              </w:rPr>
              <w:t>Satna</w:t>
            </w:r>
          </w:p>
        </w:tc>
      </w:tr>
      <w:tr w:rsidR="00036E08" w:rsidRPr="00B61F51" w14:paraId="7BF1074E" w14:textId="77777777" w:rsidTr="00BA28FC">
        <w:trPr>
          <w:trHeight w:hRule="exact" w:val="518"/>
        </w:trPr>
        <w:tc>
          <w:tcPr>
            <w:tcW w:w="1192" w:type="dxa"/>
            <w:gridSpan w:val="2"/>
            <w:tcBorders>
              <w:top w:val="nil"/>
              <w:left w:val="single" w:sz="6" w:space="0" w:color="auto"/>
              <w:bottom w:val="nil"/>
              <w:right w:val="single" w:sz="6" w:space="0" w:color="auto"/>
            </w:tcBorders>
            <w:shd w:val="clear" w:color="auto" w:fill="FFFFFF"/>
          </w:tcPr>
          <w:p w14:paraId="3154A608" w14:textId="77777777" w:rsidR="00036E08" w:rsidRPr="00B61F51" w:rsidRDefault="00036E08" w:rsidP="0075594C">
            <w:pPr>
              <w:rPr>
                <w:rFonts w:asciiTheme="majorBidi" w:hAnsiTheme="majorBidi" w:cstheme="majorBidi"/>
                <w:szCs w:val="24"/>
              </w:rPr>
            </w:pPr>
          </w:p>
          <w:p w14:paraId="17723E0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4C33498" w14:textId="77777777" w:rsidR="00036E08" w:rsidRPr="00B61F51" w:rsidRDefault="00036E08" w:rsidP="0075594C">
            <w:pPr>
              <w:rPr>
                <w:rFonts w:asciiTheme="majorBidi" w:hAnsiTheme="majorBidi" w:cstheme="majorBidi"/>
                <w:szCs w:val="24"/>
              </w:rPr>
            </w:pPr>
          </w:p>
          <w:p w14:paraId="1FC563B8"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28F3BAB"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Thermo Cables</w:t>
            </w:r>
          </w:p>
        </w:tc>
      </w:tr>
      <w:tr w:rsidR="00036E08" w:rsidRPr="00B61F51" w14:paraId="51E47E31" w14:textId="77777777" w:rsidTr="00BA28FC">
        <w:trPr>
          <w:trHeight w:hRule="exact" w:val="509"/>
        </w:trPr>
        <w:tc>
          <w:tcPr>
            <w:tcW w:w="1192" w:type="dxa"/>
            <w:gridSpan w:val="2"/>
            <w:tcBorders>
              <w:top w:val="nil"/>
              <w:left w:val="single" w:sz="6" w:space="0" w:color="auto"/>
              <w:bottom w:val="single" w:sz="6" w:space="0" w:color="auto"/>
              <w:right w:val="single" w:sz="6" w:space="0" w:color="auto"/>
            </w:tcBorders>
            <w:shd w:val="clear" w:color="auto" w:fill="FFFFFF"/>
          </w:tcPr>
          <w:p w14:paraId="68B222A9" w14:textId="77777777" w:rsidR="00036E08" w:rsidRPr="00B61F51" w:rsidRDefault="00036E08" w:rsidP="0075594C">
            <w:pPr>
              <w:rPr>
                <w:rFonts w:asciiTheme="majorBidi" w:hAnsiTheme="majorBidi" w:cstheme="majorBidi"/>
                <w:szCs w:val="24"/>
              </w:rPr>
            </w:pPr>
          </w:p>
          <w:p w14:paraId="14E899D2"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3A61BA66" w14:textId="77777777" w:rsidR="00036E08" w:rsidRPr="00B61F51" w:rsidRDefault="00036E08" w:rsidP="0075594C">
            <w:pPr>
              <w:rPr>
                <w:rFonts w:asciiTheme="majorBidi" w:hAnsiTheme="majorBidi" w:cstheme="majorBidi"/>
                <w:szCs w:val="24"/>
              </w:rPr>
            </w:pPr>
          </w:p>
          <w:p w14:paraId="52389BDE"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0C0720E"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5"/>
                <w:szCs w:val="24"/>
                <w:lang w:val="en-US"/>
              </w:rPr>
              <w:t>Universal</w:t>
            </w:r>
          </w:p>
        </w:tc>
      </w:tr>
      <w:tr w:rsidR="00036E08" w:rsidRPr="00B61F51" w14:paraId="283D0F06" w14:textId="77777777" w:rsidTr="00BA28FC">
        <w:trPr>
          <w:trHeight w:hRule="exact" w:val="518"/>
        </w:trPr>
        <w:tc>
          <w:tcPr>
            <w:tcW w:w="1192" w:type="dxa"/>
            <w:gridSpan w:val="2"/>
            <w:tcBorders>
              <w:top w:val="single" w:sz="6" w:space="0" w:color="auto"/>
              <w:left w:val="single" w:sz="6" w:space="0" w:color="auto"/>
              <w:bottom w:val="nil"/>
              <w:right w:val="single" w:sz="6" w:space="0" w:color="auto"/>
            </w:tcBorders>
            <w:shd w:val="clear" w:color="auto" w:fill="FFFFFF"/>
          </w:tcPr>
          <w:p w14:paraId="45CA0859" w14:textId="77777777" w:rsidR="00036E08" w:rsidRPr="00B61F51" w:rsidRDefault="00036E08" w:rsidP="0075594C">
            <w:pPr>
              <w:shd w:val="clear" w:color="auto" w:fill="FFFFFF"/>
              <w:ind w:left="403"/>
              <w:rPr>
                <w:rFonts w:asciiTheme="majorBidi" w:hAnsiTheme="majorBidi" w:cstheme="majorBidi"/>
                <w:szCs w:val="24"/>
              </w:rPr>
            </w:pPr>
            <w:r w:rsidRPr="00B61F51">
              <w:rPr>
                <w:rFonts w:asciiTheme="majorBidi" w:hAnsiTheme="majorBidi" w:cstheme="majorBidi"/>
                <w:color w:val="000000"/>
                <w:szCs w:val="24"/>
                <w:lang w:val="en-US"/>
              </w:rPr>
              <w:t>16.</w:t>
            </w:r>
          </w:p>
        </w:tc>
        <w:tc>
          <w:tcPr>
            <w:tcW w:w="5616" w:type="dxa"/>
            <w:gridSpan w:val="3"/>
            <w:tcBorders>
              <w:top w:val="single" w:sz="6" w:space="0" w:color="auto"/>
              <w:left w:val="single" w:sz="6" w:space="0" w:color="auto"/>
              <w:bottom w:val="nil"/>
              <w:right w:val="single" w:sz="6" w:space="0" w:color="auto"/>
            </w:tcBorders>
            <w:shd w:val="clear" w:color="auto" w:fill="FFFFFF"/>
          </w:tcPr>
          <w:p w14:paraId="72AF2368"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Cables (1C Unsheathed Cu - 1.1 kV Grade PVC/FRLS)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3EE4E42"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Finolex</w:t>
            </w:r>
          </w:p>
        </w:tc>
      </w:tr>
      <w:tr w:rsidR="00036E08" w:rsidRPr="00B61F51" w14:paraId="4C48BDC5" w14:textId="77777777" w:rsidTr="00BA28FC">
        <w:trPr>
          <w:trHeight w:hRule="exact" w:val="518"/>
        </w:trPr>
        <w:tc>
          <w:tcPr>
            <w:tcW w:w="1192" w:type="dxa"/>
            <w:gridSpan w:val="2"/>
            <w:tcBorders>
              <w:top w:val="nil"/>
              <w:left w:val="single" w:sz="6" w:space="0" w:color="auto"/>
              <w:bottom w:val="nil"/>
              <w:right w:val="single" w:sz="6" w:space="0" w:color="auto"/>
            </w:tcBorders>
            <w:shd w:val="clear" w:color="auto" w:fill="FFFFFF"/>
          </w:tcPr>
          <w:p w14:paraId="497612E0" w14:textId="77777777" w:rsidR="00036E08" w:rsidRPr="00B61F51" w:rsidRDefault="00036E08" w:rsidP="0075594C">
            <w:pPr>
              <w:rPr>
                <w:rFonts w:asciiTheme="majorBidi" w:hAnsiTheme="majorBidi" w:cstheme="majorBidi"/>
                <w:szCs w:val="24"/>
              </w:rPr>
            </w:pPr>
          </w:p>
          <w:p w14:paraId="51BEEFF8"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508D9B5" w14:textId="77777777" w:rsidR="00036E08" w:rsidRPr="00B61F51" w:rsidRDefault="00036E08" w:rsidP="0075594C">
            <w:pPr>
              <w:rPr>
                <w:rFonts w:asciiTheme="majorBidi" w:hAnsiTheme="majorBidi" w:cstheme="majorBidi"/>
                <w:szCs w:val="24"/>
              </w:rPr>
            </w:pPr>
          </w:p>
          <w:p w14:paraId="5F94BBB6"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7F20F7B"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Larsen &amp; Toubro</w:t>
            </w:r>
          </w:p>
        </w:tc>
      </w:tr>
      <w:tr w:rsidR="00036E08" w:rsidRPr="00B61F51" w14:paraId="5856BCF7" w14:textId="77777777" w:rsidTr="00BA28FC">
        <w:trPr>
          <w:trHeight w:hRule="exact" w:val="518"/>
        </w:trPr>
        <w:tc>
          <w:tcPr>
            <w:tcW w:w="1192" w:type="dxa"/>
            <w:gridSpan w:val="2"/>
            <w:tcBorders>
              <w:top w:val="nil"/>
              <w:left w:val="single" w:sz="6" w:space="0" w:color="auto"/>
              <w:bottom w:val="nil"/>
              <w:right w:val="single" w:sz="6" w:space="0" w:color="auto"/>
            </w:tcBorders>
            <w:shd w:val="clear" w:color="auto" w:fill="FFFFFF"/>
          </w:tcPr>
          <w:p w14:paraId="1DA51179" w14:textId="77777777" w:rsidR="00036E08" w:rsidRPr="00B61F51" w:rsidRDefault="00036E08" w:rsidP="0075594C">
            <w:pPr>
              <w:rPr>
                <w:rFonts w:asciiTheme="majorBidi" w:hAnsiTheme="majorBidi" w:cstheme="majorBidi"/>
                <w:szCs w:val="24"/>
              </w:rPr>
            </w:pPr>
          </w:p>
          <w:p w14:paraId="609C1FCE"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07CFB4C" w14:textId="77777777" w:rsidR="00036E08" w:rsidRPr="00B61F51" w:rsidRDefault="00036E08" w:rsidP="0075594C">
            <w:pPr>
              <w:rPr>
                <w:rFonts w:asciiTheme="majorBidi" w:hAnsiTheme="majorBidi" w:cstheme="majorBidi"/>
                <w:szCs w:val="24"/>
              </w:rPr>
            </w:pPr>
          </w:p>
          <w:p w14:paraId="35C18E2B"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D77CF40"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6"/>
                <w:szCs w:val="24"/>
                <w:lang w:val="en-US"/>
              </w:rPr>
              <w:t>Polycab</w:t>
            </w:r>
          </w:p>
        </w:tc>
      </w:tr>
      <w:tr w:rsidR="00036E08" w:rsidRPr="00B61F51" w14:paraId="6477F1C5" w14:textId="77777777" w:rsidTr="00BA28FC">
        <w:trPr>
          <w:trHeight w:hRule="exact" w:val="509"/>
        </w:trPr>
        <w:tc>
          <w:tcPr>
            <w:tcW w:w="1192" w:type="dxa"/>
            <w:gridSpan w:val="2"/>
            <w:tcBorders>
              <w:top w:val="nil"/>
              <w:left w:val="single" w:sz="6" w:space="0" w:color="auto"/>
              <w:bottom w:val="nil"/>
              <w:right w:val="single" w:sz="6" w:space="0" w:color="auto"/>
            </w:tcBorders>
            <w:shd w:val="clear" w:color="auto" w:fill="FFFFFF"/>
          </w:tcPr>
          <w:p w14:paraId="129C2D18" w14:textId="77777777" w:rsidR="00036E08" w:rsidRPr="00B61F51" w:rsidRDefault="00036E08" w:rsidP="0075594C">
            <w:pPr>
              <w:rPr>
                <w:rFonts w:asciiTheme="majorBidi" w:hAnsiTheme="majorBidi" w:cstheme="majorBidi"/>
                <w:szCs w:val="24"/>
              </w:rPr>
            </w:pPr>
          </w:p>
          <w:p w14:paraId="0C7AB1A3"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9FD6B5E" w14:textId="77777777" w:rsidR="00036E08" w:rsidRPr="00B61F51" w:rsidRDefault="00036E08" w:rsidP="0075594C">
            <w:pPr>
              <w:rPr>
                <w:rFonts w:asciiTheme="majorBidi" w:hAnsiTheme="majorBidi" w:cstheme="majorBidi"/>
                <w:szCs w:val="24"/>
              </w:rPr>
            </w:pPr>
          </w:p>
          <w:p w14:paraId="6A0CD4FB"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953873D"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6"/>
                <w:szCs w:val="24"/>
                <w:lang w:val="en-US"/>
              </w:rPr>
              <w:t>RR Kable</w:t>
            </w:r>
          </w:p>
        </w:tc>
      </w:tr>
      <w:tr w:rsidR="00036E08" w:rsidRPr="00B61F51" w14:paraId="24BB47BE" w14:textId="77777777" w:rsidTr="00BA28FC">
        <w:trPr>
          <w:trHeight w:hRule="exact" w:val="518"/>
        </w:trPr>
        <w:tc>
          <w:tcPr>
            <w:tcW w:w="1192" w:type="dxa"/>
            <w:gridSpan w:val="2"/>
            <w:tcBorders>
              <w:top w:val="nil"/>
              <w:left w:val="single" w:sz="6" w:space="0" w:color="auto"/>
              <w:bottom w:val="nil"/>
              <w:right w:val="single" w:sz="6" w:space="0" w:color="auto"/>
            </w:tcBorders>
            <w:shd w:val="clear" w:color="auto" w:fill="FFFFFF"/>
          </w:tcPr>
          <w:p w14:paraId="6882FEC3" w14:textId="77777777" w:rsidR="00036E08" w:rsidRPr="00B61F51" w:rsidRDefault="00036E08" w:rsidP="0075594C">
            <w:pPr>
              <w:rPr>
                <w:rFonts w:asciiTheme="majorBidi" w:hAnsiTheme="majorBidi" w:cstheme="majorBidi"/>
                <w:szCs w:val="24"/>
              </w:rPr>
            </w:pPr>
          </w:p>
          <w:p w14:paraId="047463C6"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02449BF" w14:textId="77777777" w:rsidR="00036E08" w:rsidRPr="00B61F51" w:rsidRDefault="00036E08" w:rsidP="0075594C">
            <w:pPr>
              <w:rPr>
                <w:rFonts w:asciiTheme="majorBidi" w:hAnsiTheme="majorBidi" w:cstheme="majorBidi"/>
                <w:szCs w:val="24"/>
              </w:rPr>
            </w:pPr>
          </w:p>
          <w:p w14:paraId="0B2DDB50"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9434502"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Skytone</w:t>
            </w:r>
          </w:p>
        </w:tc>
      </w:tr>
      <w:tr w:rsidR="00036E08" w:rsidRPr="00B61F51" w14:paraId="20F5B891" w14:textId="77777777" w:rsidTr="00BA28FC">
        <w:trPr>
          <w:trHeight w:hRule="exact" w:val="538"/>
        </w:trPr>
        <w:tc>
          <w:tcPr>
            <w:tcW w:w="1192" w:type="dxa"/>
            <w:gridSpan w:val="2"/>
            <w:tcBorders>
              <w:top w:val="nil"/>
              <w:left w:val="single" w:sz="6" w:space="0" w:color="auto"/>
              <w:bottom w:val="single" w:sz="6" w:space="0" w:color="auto"/>
              <w:right w:val="single" w:sz="6" w:space="0" w:color="auto"/>
            </w:tcBorders>
            <w:shd w:val="clear" w:color="auto" w:fill="FFFFFF"/>
          </w:tcPr>
          <w:p w14:paraId="3FBC0F7A" w14:textId="77777777" w:rsidR="00036E08" w:rsidRPr="00B61F51" w:rsidRDefault="00036E08" w:rsidP="0075594C">
            <w:pPr>
              <w:rPr>
                <w:rFonts w:asciiTheme="majorBidi" w:hAnsiTheme="majorBidi" w:cstheme="majorBidi"/>
                <w:szCs w:val="24"/>
              </w:rPr>
            </w:pPr>
          </w:p>
          <w:p w14:paraId="2CAA91CA"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26A7BD63" w14:textId="77777777" w:rsidR="00036E08" w:rsidRPr="00B61F51" w:rsidRDefault="00036E08" w:rsidP="0075594C">
            <w:pPr>
              <w:rPr>
                <w:rFonts w:asciiTheme="majorBidi" w:hAnsiTheme="majorBidi" w:cstheme="majorBidi"/>
                <w:szCs w:val="24"/>
              </w:rPr>
            </w:pPr>
          </w:p>
          <w:p w14:paraId="0C1951FD"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26B1447"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Thermo Cables</w:t>
            </w:r>
          </w:p>
        </w:tc>
      </w:tr>
      <w:tr w:rsidR="00036E08" w:rsidRPr="00B61F51" w14:paraId="60D9904D" w14:textId="77777777" w:rsidTr="00BA28FC">
        <w:trPr>
          <w:trHeight w:hRule="exact" w:val="422"/>
        </w:trPr>
        <w:tc>
          <w:tcPr>
            <w:tcW w:w="1192" w:type="dxa"/>
            <w:gridSpan w:val="2"/>
            <w:tcBorders>
              <w:top w:val="single" w:sz="6" w:space="0" w:color="auto"/>
              <w:left w:val="single" w:sz="6" w:space="0" w:color="auto"/>
              <w:bottom w:val="nil"/>
              <w:right w:val="single" w:sz="6" w:space="0" w:color="auto"/>
            </w:tcBorders>
            <w:shd w:val="clear" w:color="auto" w:fill="FFFFFF"/>
          </w:tcPr>
          <w:p w14:paraId="2954224D" w14:textId="77777777" w:rsidR="00036E08" w:rsidRPr="00B61F51" w:rsidRDefault="00036E08" w:rsidP="0075594C">
            <w:pPr>
              <w:shd w:val="clear" w:color="auto" w:fill="FFFFFF"/>
              <w:ind w:left="398"/>
              <w:rPr>
                <w:rFonts w:asciiTheme="majorBidi" w:hAnsiTheme="majorBidi" w:cstheme="majorBidi"/>
                <w:szCs w:val="24"/>
              </w:rPr>
            </w:pPr>
            <w:r w:rsidRPr="00B61F51">
              <w:rPr>
                <w:rFonts w:asciiTheme="majorBidi" w:hAnsiTheme="majorBidi" w:cstheme="majorBidi"/>
                <w:color w:val="000000"/>
                <w:szCs w:val="24"/>
                <w:lang w:val="en-US"/>
              </w:rPr>
              <w:t>17.</w:t>
            </w:r>
          </w:p>
        </w:tc>
        <w:tc>
          <w:tcPr>
            <w:tcW w:w="5616" w:type="dxa"/>
            <w:gridSpan w:val="3"/>
            <w:tcBorders>
              <w:top w:val="single" w:sz="6" w:space="0" w:color="auto"/>
              <w:left w:val="single" w:sz="6" w:space="0" w:color="auto"/>
              <w:bottom w:val="nil"/>
              <w:right w:val="single" w:sz="6" w:space="0" w:color="auto"/>
            </w:tcBorders>
            <w:shd w:val="clear" w:color="auto" w:fill="FFFFFF"/>
          </w:tcPr>
          <w:p w14:paraId="1BB4AB3B"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2"/>
                <w:szCs w:val="24"/>
                <w:lang w:val="en-US"/>
              </w:rPr>
              <w:t>Cables (Control &amp; Instrumentation)</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D19C64E"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7"/>
                <w:szCs w:val="24"/>
                <w:lang w:val="en-US"/>
              </w:rPr>
              <w:t>Delton</w:t>
            </w:r>
          </w:p>
        </w:tc>
      </w:tr>
      <w:tr w:rsidR="00036E08" w:rsidRPr="00B61F51" w14:paraId="36954948"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1581BE74" w14:textId="77777777" w:rsidR="00036E08" w:rsidRPr="00B61F51" w:rsidRDefault="00036E08" w:rsidP="0075594C">
            <w:pPr>
              <w:rPr>
                <w:rFonts w:asciiTheme="majorBidi" w:hAnsiTheme="majorBidi" w:cstheme="majorBidi"/>
                <w:szCs w:val="24"/>
              </w:rPr>
            </w:pPr>
          </w:p>
          <w:p w14:paraId="2D7431DF"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DAA07A9" w14:textId="77777777" w:rsidR="00036E08" w:rsidRPr="00B61F51" w:rsidRDefault="00036E08" w:rsidP="0075594C">
            <w:pPr>
              <w:rPr>
                <w:rFonts w:asciiTheme="majorBidi" w:hAnsiTheme="majorBidi" w:cstheme="majorBidi"/>
                <w:szCs w:val="24"/>
              </w:rPr>
            </w:pPr>
          </w:p>
          <w:p w14:paraId="5EF4BB74"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DC841E8"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9"/>
                <w:szCs w:val="24"/>
                <w:lang w:val="en-US"/>
              </w:rPr>
              <w:t>Lapp</w:t>
            </w:r>
          </w:p>
        </w:tc>
      </w:tr>
      <w:tr w:rsidR="00036E08" w:rsidRPr="00B61F51" w14:paraId="7822455A"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18292D7E" w14:textId="77777777" w:rsidR="00036E08" w:rsidRPr="00B61F51" w:rsidRDefault="00036E08" w:rsidP="0075594C">
            <w:pPr>
              <w:rPr>
                <w:rFonts w:asciiTheme="majorBidi" w:hAnsiTheme="majorBidi" w:cstheme="majorBidi"/>
                <w:szCs w:val="24"/>
              </w:rPr>
            </w:pPr>
          </w:p>
          <w:p w14:paraId="7EC3088C"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B2BD188" w14:textId="77777777" w:rsidR="00036E08" w:rsidRPr="00B61F51" w:rsidRDefault="00036E08" w:rsidP="0075594C">
            <w:pPr>
              <w:rPr>
                <w:rFonts w:asciiTheme="majorBidi" w:hAnsiTheme="majorBidi" w:cstheme="majorBidi"/>
                <w:szCs w:val="24"/>
              </w:rPr>
            </w:pPr>
          </w:p>
          <w:p w14:paraId="7B120CD1"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E82B9E3"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7"/>
                <w:szCs w:val="24"/>
                <w:lang w:val="en-US"/>
              </w:rPr>
              <w:t>Nicco</w:t>
            </w:r>
          </w:p>
        </w:tc>
      </w:tr>
      <w:tr w:rsidR="00036E08" w:rsidRPr="00B61F51" w14:paraId="1C15A019"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55CB92B1" w14:textId="77777777" w:rsidR="00036E08" w:rsidRPr="00B61F51" w:rsidRDefault="00036E08" w:rsidP="0075594C">
            <w:pPr>
              <w:rPr>
                <w:rFonts w:asciiTheme="majorBidi" w:hAnsiTheme="majorBidi" w:cstheme="majorBidi"/>
                <w:szCs w:val="24"/>
              </w:rPr>
            </w:pPr>
          </w:p>
          <w:p w14:paraId="7DC77A05"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8A11D55" w14:textId="77777777" w:rsidR="00036E08" w:rsidRPr="00B61F51" w:rsidRDefault="00036E08" w:rsidP="0075594C">
            <w:pPr>
              <w:rPr>
                <w:rFonts w:asciiTheme="majorBidi" w:hAnsiTheme="majorBidi" w:cstheme="majorBidi"/>
                <w:szCs w:val="24"/>
              </w:rPr>
            </w:pPr>
          </w:p>
          <w:p w14:paraId="07EF281D"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CE29907"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6"/>
                <w:szCs w:val="24"/>
                <w:lang w:val="en-US"/>
              </w:rPr>
              <w:t>Polycab</w:t>
            </w:r>
          </w:p>
        </w:tc>
      </w:tr>
      <w:tr w:rsidR="00036E08" w:rsidRPr="00B61F51" w14:paraId="6E33C367"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04ABB0FC" w14:textId="77777777" w:rsidR="00036E08" w:rsidRPr="00B61F51" w:rsidRDefault="00036E08" w:rsidP="0075594C">
            <w:pPr>
              <w:rPr>
                <w:rFonts w:asciiTheme="majorBidi" w:hAnsiTheme="majorBidi" w:cstheme="majorBidi"/>
                <w:szCs w:val="24"/>
              </w:rPr>
            </w:pPr>
          </w:p>
          <w:p w14:paraId="49B1551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31B21C3" w14:textId="77777777" w:rsidR="00036E08" w:rsidRPr="00B61F51" w:rsidRDefault="00036E08" w:rsidP="0075594C">
            <w:pPr>
              <w:rPr>
                <w:rFonts w:asciiTheme="majorBidi" w:hAnsiTheme="majorBidi" w:cstheme="majorBidi"/>
                <w:szCs w:val="24"/>
              </w:rPr>
            </w:pPr>
          </w:p>
          <w:p w14:paraId="32EB02B8"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CD40E41"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14"/>
                <w:szCs w:val="24"/>
                <w:lang w:val="en-US"/>
              </w:rPr>
              <w:t>RPG</w:t>
            </w:r>
          </w:p>
        </w:tc>
      </w:tr>
      <w:tr w:rsidR="00036E08" w:rsidRPr="00B61F51" w14:paraId="5E71FD32" w14:textId="77777777" w:rsidTr="00BA28FC">
        <w:trPr>
          <w:trHeight w:hRule="exact" w:val="509"/>
        </w:trPr>
        <w:tc>
          <w:tcPr>
            <w:tcW w:w="1192" w:type="dxa"/>
            <w:gridSpan w:val="2"/>
            <w:tcBorders>
              <w:top w:val="nil"/>
              <w:left w:val="single" w:sz="6" w:space="0" w:color="auto"/>
              <w:bottom w:val="nil"/>
              <w:right w:val="single" w:sz="6" w:space="0" w:color="auto"/>
            </w:tcBorders>
            <w:shd w:val="clear" w:color="auto" w:fill="FFFFFF"/>
          </w:tcPr>
          <w:p w14:paraId="52DC46EB" w14:textId="77777777" w:rsidR="00036E08" w:rsidRPr="00B61F51" w:rsidRDefault="00036E08" w:rsidP="0075594C">
            <w:pPr>
              <w:rPr>
                <w:rFonts w:asciiTheme="majorBidi" w:hAnsiTheme="majorBidi" w:cstheme="majorBidi"/>
                <w:szCs w:val="24"/>
              </w:rPr>
            </w:pPr>
          </w:p>
          <w:p w14:paraId="679992F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9A8EA27" w14:textId="77777777" w:rsidR="00036E08" w:rsidRPr="00B61F51" w:rsidRDefault="00036E08" w:rsidP="0075594C">
            <w:pPr>
              <w:rPr>
                <w:rFonts w:asciiTheme="majorBidi" w:hAnsiTheme="majorBidi" w:cstheme="majorBidi"/>
                <w:szCs w:val="24"/>
              </w:rPr>
            </w:pPr>
          </w:p>
          <w:p w14:paraId="302B7F69"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FC39D30"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6"/>
                <w:szCs w:val="24"/>
                <w:lang w:val="en-US"/>
              </w:rPr>
              <w:t>Satna</w:t>
            </w:r>
          </w:p>
        </w:tc>
      </w:tr>
      <w:tr w:rsidR="00036E08" w:rsidRPr="00B61F51" w14:paraId="1D5C83C2"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560B614C" w14:textId="77777777" w:rsidR="00036E08" w:rsidRPr="00B61F51" w:rsidRDefault="00036E08" w:rsidP="0075594C">
            <w:pPr>
              <w:rPr>
                <w:rFonts w:asciiTheme="majorBidi" w:hAnsiTheme="majorBidi" w:cstheme="majorBidi"/>
                <w:szCs w:val="24"/>
              </w:rPr>
            </w:pPr>
          </w:p>
          <w:p w14:paraId="0DA07D4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0F39A88" w14:textId="77777777" w:rsidR="00036E08" w:rsidRPr="00B61F51" w:rsidRDefault="00036E08" w:rsidP="0075594C">
            <w:pPr>
              <w:rPr>
                <w:rFonts w:asciiTheme="majorBidi" w:hAnsiTheme="majorBidi" w:cstheme="majorBidi"/>
                <w:szCs w:val="24"/>
              </w:rPr>
            </w:pPr>
          </w:p>
          <w:p w14:paraId="7C7C5002"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8165F8D"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Thermo Cables</w:t>
            </w:r>
          </w:p>
        </w:tc>
      </w:tr>
      <w:tr w:rsidR="00036E08" w:rsidRPr="00B61F51" w14:paraId="60D6ACD1"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013773A9" w14:textId="77777777" w:rsidR="00036E08" w:rsidRPr="00B61F51" w:rsidRDefault="00036E08" w:rsidP="0075594C">
            <w:pPr>
              <w:rPr>
                <w:rFonts w:asciiTheme="majorBidi" w:hAnsiTheme="majorBidi" w:cstheme="majorBidi"/>
                <w:szCs w:val="24"/>
              </w:rPr>
            </w:pPr>
          </w:p>
          <w:p w14:paraId="475CC72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4D500153" w14:textId="77777777" w:rsidR="00036E08" w:rsidRPr="00B61F51" w:rsidRDefault="00036E08" w:rsidP="0075594C">
            <w:pPr>
              <w:rPr>
                <w:rFonts w:asciiTheme="majorBidi" w:hAnsiTheme="majorBidi" w:cstheme="majorBidi"/>
                <w:szCs w:val="24"/>
              </w:rPr>
            </w:pPr>
          </w:p>
          <w:p w14:paraId="114FA545"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78412EC"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5"/>
                <w:szCs w:val="24"/>
                <w:lang w:val="en-US"/>
              </w:rPr>
              <w:t>Universal</w:t>
            </w:r>
          </w:p>
        </w:tc>
      </w:tr>
      <w:tr w:rsidR="00036E08" w:rsidRPr="00B61F51" w14:paraId="2F617380"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26B0B9E6" w14:textId="77777777" w:rsidR="00036E08" w:rsidRPr="00B61F51" w:rsidRDefault="00036E08" w:rsidP="0075594C">
            <w:pPr>
              <w:shd w:val="clear" w:color="auto" w:fill="FFFFFF"/>
              <w:ind w:left="403"/>
              <w:rPr>
                <w:rFonts w:asciiTheme="majorBidi" w:hAnsiTheme="majorBidi" w:cstheme="majorBidi"/>
                <w:szCs w:val="24"/>
              </w:rPr>
            </w:pPr>
            <w:r w:rsidRPr="00B61F51">
              <w:rPr>
                <w:rFonts w:asciiTheme="majorBidi" w:hAnsiTheme="majorBidi" w:cstheme="majorBidi"/>
                <w:color w:val="000000"/>
                <w:szCs w:val="24"/>
                <w:lang w:val="en-US"/>
              </w:rPr>
              <w:t>18.</w:t>
            </w:r>
          </w:p>
        </w:tc>
        <w:tc>
          <w:tcPr>
            <w:tcW w:w="5616" w:type="dxa"/>
            <w:gridSpan w:val="3"/>
            <w:tcBorders>
              <w:top w:val="single" w:sz="6" w:space="0" w:color="auto"/>
              <w:left w:val="single" w:sz="6" w:space="0" w:color="auto"/>
              <w:bottom w:val="nil"/>
              <w:right w:val="single" w:sz="6" w:space="0" w:color="auto"/>
            </w:tcBorders>
            <w:shd w:val="clear" w:color="auto" w:fill="FFFFFF"/>
          </w:tcPr>
          <w:p w14:paraId="64D87C94"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1"/>
                <w:szCs w:val="24"/>
                <w:lang w:val="en-US"/>
              </w:rPr>
              <w:t>Cables (Power- 11kV UE, XLPE)</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030134E"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zCs w:val="24"/>
                <w:lang w:val="en-US"/>
              </w:rPr>
              <w:t>CCI</w:t>
            </w:r>
          </w:p>
        </w:tc>
      </w:tr>
      <w:tr w:rsidR="00036E08" w:rsidRPr="00B61F51" w14:paraId="082FEA6F"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4898B903" w14:textId="77777777" w:rsidR="00036E08" w:rsidRPr="00B61F51" w:rsidRDefault="00036E08" w:rsidP="0075594C">
            <w:pPr>
              <w:rPr>
                <w:rFonts w:asciiTheme="majorBidi" w:hAnsiTheme="majorBidi" w:cstheme="majorBidi"/>
                <w:szCs w:val="24"/>
              </w:rPr>
            </w:pPr>
          </w:p>
          <w:p w14:paraId="25FE74D1"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DD44FC4" w14:textId="77777777" w:rsidR="00036E08" w:rsidRPr="00B61F51" w:rsidRDefault="00036E08" w:rsidP="0075594C">
            <w:pPr>
              <w:rPr>
                <w:rFonts w:asciiTheme="majorBidi" w:hAnsiTheme="majorBidi" w:cstheme="majorBidi"/>
                <w:szCs w:val="24"/>
              </w:rPr>
            </w:pPr>
          </w:p>
          <w:p w14:paraId="4504E3E0"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7A6E1C3"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8"/>
                <w:szCs w:val="24"/>
                <w:lang w:val="en-US"/>
              </w:rPr>
              <w:t>Havels</w:t>
            </w:r>
          </w:p>
        </w:tc>
      </w:tr>
      <w:tr w:rsidR="00036E08" w:rsidRPr="00B61F51" w14:paraId="0291A762"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314149B7" w14:textId="77777777" w:rsidR="00036E08" w:rsidRPr="00B61F51" w:rsidRDefault="00036E08" w:rsidP="0075594C">
            <w:pPr>
              <w:rPr>
                <w:rFonts w:asciiTheme="majorBidi" w:hAnsiTheme="majorBidi" w:cstheme="majorBidi"/>
                <w:szCs w:val="24"/>
              </w:rPr>
            </w:pPr>
          </w:p>
          <w:p w14:paraId="30B5BD76"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7321263" w14:textId="77777777" w:rsidR="00036E08" w:rsidRPr="00B61F51" w:rsidRDefault="00036E08" w:rsidP="0075594C">
            <w:pPr>
              <w:rPr>
                <w:rFonts w:asciiTheme="majorBidi" w:hAnsiTheme="majorBidi" w:cstheme="majorBidi"/>
                <w:szCs w:val="24"/>
              </w:rPr>
            </w:pPr>
          </w:p>
          <w:p w14:paraId="66F8347B"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B024EB0"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zCs w:val="24"/>
                <w:lang w:val="en-US"/>
              </w:rPr>
              <w:t>ICL</w:t>
            </w:r>
          </w:p>
        </w:tc>
      </w:tr>
      <w:tr w:rsidR="00036E08" w:rsidRPr="00B61F51" w14:paraId="5E4E4187"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28CF0E3B" w14:textId="77777777" w:rsidR="00036E08" w:rsidRPr="00B61F51" w:rsidRDefault="00036E08" w:rsidP="0075594C">
            <w:pPr>
              <w:rPr>
                <w:rFonts w:asciiTheme="majorBidi" w:hAnsiTheme="majorBidi" w:cstheme="majorBidi"/>
                <w:szCs w:val="24"/>
              </w:rPr>
            </w:pPr>
          </w:p>
          <w:p w14:paraId="2A61A6AF"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F44495C" w14:textId="77777777" w:rsidR="00036E08" w:rsidRPr="00B61F51" w:rsidRDefault="00036E08" w:rsidP="0075594C">
            <w:pPr>
              <w:rPr>
                <w:rFonts w:asciiTheme="majorBidi" w:hAnsiTheme="majorBidi" w:cstheme="majorBidi"/>
                <w:szCs w:val="24"/>
              </w:rPr>
            </w:pPr>
          </w:p>
          <w:p w14:paraId="79BF3AB1"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83B8446"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8"/>
                <w:szCs w:val="24"/>
                <w:lang w:val="en-US"/>
              </w:rPr>
              <w:t>INCAB</w:t>
            </w:r>
          </w:p>
        </w:tc>
      </w:tr>
      <w:tr w:rsidR="00036E08" w:rsidRPr="00B61F51" w14:paraId="1841EDDA"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7B34B88C" w14:textId="77777777" w:rsidR="00036E08" w:rsidRPr="00B61F51" w:rsidRDefault="00036E08" w:rsidP="0075594C">
            <w:pPr>
              <w:rPr>
                <w:rFonts w:asciiTheme="majorBidi" w:hAnsiTheme="majorBidi" w:cstheme="majorBidi"/>
                <w:szCs w:val="24"/>
              </w:rPr>
            </w:pPr>
          </w:p>
          <w:p w14:paraId="3098D144"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1A0E1A9" w14:textId="77777777" w:rsidR="00036E08" w:rsidRPr="00B61F51" w:rsidRDefault="00036E08" w:rsidP="0075594C">
            <w:pPr>
              <w:rPr>
                <w:rFonts w:asciiTheme="majorBidi" w:hAnsiTheme="majorBidi" w:cstheme="majorBidi"/>
                <w:szCs w:val="24"/>
              </w:rPr>
            </w:pPr>
          </w:p>
          <w:p w14:paraId="43FE06EE"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35CC017"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7"/>
                <w:szCs w:val="24"/>
                <w:lang w:val="en-US"/>
              </w:rPr>
              <w:t>Nicco</w:t>
            </w:r>
          </w:p>
        </w:tc>
      </w:tr>
      <w:tr w:rsidR="00036E08" w:rsidRPr="00B61F51" w14:paraId="2A54DA93"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344E8037" w14:textId="77777777" w:rsidR="00036E08" w:rsidRPr="00B61F51" w:rsidRDefault="00036E08" w:rsidP="0075594C">
            <w:pPr>
              <w:rPr>
                <w:rFonts w:asciiTheme="majorBidi" w:hAnsiTheme="majorBidi" w:cstheme="majorBidi"/>
                <w:szCs w:val="24"/>
              </w:rPr>
            </w:pPr>
          </w:p>
          <w:p w14:paraId="4299846A"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679A676" w14:textId="77777777" w:rsidR="00036E08" w:rsidRPr="00B61F51" w:rsidRDefault="00036E08" w:rsidP="0075594C">
            <w:pPr>
              <w:rPr>
                <w:rFonts w:asciiTheme="majorBidi" w:hAnsiTheme="majorBidi" w:cstheme="majorBidi"/>
                <w:szCs w:val="24"/>
              </w:rPr>
            </w:pPr>
          </w:p>
          <w:p w14:paraId="53F3A913"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5AA1E2F"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6"/>
                <w:szCs w:val="24"/>
                <w:lang w:val="en-US"/>
              </w:rPr>
              <w:t>Polycab</w:t>
            </w:r>
          </w:p>
        </w:tc>
      </w:tr>
      <w:tr w:rsidR="00036E08" w:rsidRPr="00B61F51" w14:paraId="127BD975"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145209A7" w14:textId="77777777" w:rsidR="00036E08" w:rsidRPr="00B61F51" w:rsidRDefault="00036E08" w:rsidP="0075594C">
            <w:pPr>
              <w:rPr>
                <w:rFonts w:asciiTheme="majorBidi" w:hAnsiTheme="majorBidi" w:cstheme="majorBidi"/>
                <w:szCs w:val="24"/>
              </w:rPr>
            </w:pPr>
          </w:p>
          <w:p w14:paraId="2A4913C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0877C8C" w14:textId="77777777" w:rsidR="00036E08" w:rsidRPr="00B61F51" w:rsidRDefault="00036E08" w:rsidP="0075594C">
            <w:pPr>
              <w:rPr>
                <w:rFonts w:asciiTheme="majorBidi" w:hAnsiTheme="majorBidi" w:cstheme="majorBidi"/>
                <w:szCs w:val="24"/>
              </w:rPr>
            </w:pPr>
          </w:p>
          <w:p w14:paraId="78C1F1DB"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3684715"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14"/>
                <w:szCs w:val="24"/>
                <w:lang w:val="en-US"/>
              </w:rPr>
              <w:t>RPG</w:t>
            </w:r>
          </w:p>
        </w:tc>
      </w:tr>
      <w:tr w:rsidR="00036E08" w:rsidRPr="00B61F51" w14:paraId="06FC4CCE"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34521567" w14:textId="77777777" w:rsidR="00036E08" w:rsidRPr="00B61F51" w:rsidRDefault="00036E08" w:rsidP="0075594C">
            <w:pPr>
              <w:rPr>
                <w:rFonts w:asciiTheme="majorBidi" w:hAnsiTheme="majorBidi" w:cstheme="majorBidi"/>
                <w:szCs w:val="24"/>
              </w:rPr>
            </w:pPr>
          </w:p>
          <w:p w14:paraId="4C0BD73A"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D4C987E" w14:textId="77777777" w:rsidR="00036E08" w:rsidRPr="00B61F51" w:rsidRDefault="00036E08" w:rsidP="0075594C">
            <w:pPr>
              <w:rPr>
                <w:rFonts w:asciiTheme="majorBidi" w:hAnsiTheme="majorBidi" w:cstheme="majorBidi"/>
                <w:szCs w:val="24"/>
              </w:rPr>
            </w:pPr>
          </w:p>
          <w:p w14:paraId="7E832476"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81ACB77"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6"/>
                <w:szCs w:val="24"/>
                <w:lang w:val="en-US"/>
              </w:rPr>
              <w:t>Satna</w:t>
            </w:r>
          </w:p>
        </w:tc>
      </w:tr>
      <w:tr w:rsidR="00036E08" w:rsidRPr="00B61F51" w14:paraId="0345236E"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181B33A2" w14:textId="77777777" w:rsidR="00036E08" w:rsidRPr="00B61F51" w:rsidRDefault="00036E08" w:rsidP="0075594C">
            <w:pPr>
              <w:rPr>
                <w:rFonts w:asciiTheme="majorBidi" w:hAnsiTheme="majorBidi" w:cstheme="majorBidi"/>
                <w:szCs w:val="24"/>
              </w:rPr>
            </w:pPr>
          </w:p>
          <w:p w14:paraId="66989B8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079457ED" w14:textId="77777777" w:rsidR="00036E08" w:rsidRPr="00B61F51" w:rsidRDefault="00036E08" w:rsidP="0075594C">
            <w:pPr>
              <w:rPr>
                <w:rFonts w:asciiTheme="majorBidi" w:hAnsiTheme="majorBidi" w:cstheme="majorBidi"/>
                <w:szCs w:val="24"/>
              </w:rPr>
            </w:pPr>
          </w:p>
          <w:p w14:paraId="60FDE18F"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6C30936"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5"/>
                <w:szCs w:val="24"/>
                <w:lang w:val="en-US"/>
              </w:rPr>
              <w:t>Universal</w:t>
            </w:r>
          </w:p>
        </w:tc>
      </w:tr>
      <w:tr w:rsidR="00036E08" w:rsidRPr="00B61F51" w14:paraId="15BB9FCB"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0E6CD907" w14:textId="77777777" w:rsidR="00036E08" w:rsidRPr="00B61F51" w:rsidRDefault="00036E08" w:rsidP="0075594C">
            <w:pPr>
              <w:shd w:val="clear" w:color="auto" w:fill="FFFFFF"/>
              <w:ind w:left="403"/>
              <w:rPr>
                <w:rFonts w:asciiTheme="majorBidi" w:hAnsiTheme="majorBidi" w:cstheme="majorBidi"/>
                <w:szCs w:val="24"/>
              </w:rPr>
            </w:pPr>
            <w:r w:rsidRPr="00B61F51">
              <w:rPr>
                <w:rFonts w:asciiTheme="majorBidi" w:hAnsiTheme="majorBidi" w:cstheme="majorBidi"/>
                <w:color w:val="000000"/>
                <w:szCs w:val="24"/>
                <w:lang w:val="en-US"/>
              </w:rPr>
              <w:t>19.</w:t>
            </w:r>
          </w:p>
        </w:tc>
        <w:tc>
          <w:tcPr>
            <w:tcW w:w="5616" w:type="dxa"/>
            <w:gridSpan w:val="3"/>
            <w:tcBorders>
              <w:top w:val="single" w:sz="6" w:space="0" w:color="auto"/>
              <w:left w:val="single" w:sz="6" w:space="0" w:color="auto"/>
              <w:bottom w:val="nil"/>
              <w:right w:val="single" w:sz="6" w:space="0" w:color="auto"/>
            </w:tcBorders>
            <w:shd w:val="clear" w:color="auto" w:fill="FFFFFF"/>
          </w:tcPr>
          <w:p w14:paraId="00CE9F84"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Capacitor Bank (11 kV)</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1CA3764"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25B4B5B2"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59EDF105" w14:textId="77777777" w:rsidR="00036E08" w:rsidRPr="00B61F51" w:rsidRDefault="00036E08" w:rsidP="0075594C">
            <w:pPr>
              <w:rPr>
                <w:rFonts w:asciiTheme="majorBidi" w:hAnsiTheme="majorBidi" w:cstheme="majorBidi"/>
                <w:szCs w:val="24"/>
              </w:rPr>
            </w:pPr>
          </w:p>
          <w:p w14:paraId="18442CD7"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A78F200" w14:textId="77777777" w:rsidR="00036E08" w:rsidRPr="00B61F51" w:rsidRDefault="00036E08" w:rsidP="0075594C">
            <w:pPr>
              <w:rPr>
                <w:rFonts w:asciiTheme="majorBidi" w:hAnsiTheme="majorBidi" w:cstheme="majorBidi"/>
                <w:szCs w:val="24"/>
              </w:rPr>
            </w:pPr>
          </w:p>
          <w:p w14:paraId="5CE89ED3"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321E0AA"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5"/>
                <w:szCs w:val="24"/>
                <w:lang w:val="en-US"/>
              </w:rPr>
              <w:t>Asian</w:t>
            </w:r>
          </w:p>
        </w:tc>
      </w:tr>
      <w:tr w:rsidR="00036E08" w:rsidRPr="00B61F51" w14:paraId="5D26E6A9"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20AB42A3" w14:textId="77777777" w:rsidR="00036E08" w:rsidRPr="00B61F51" w:rsidRDefault="00036E08" w:rsidP="0075594C">
            <w:pPr>
              <w:rPr>
                <w:rFonts w:asciiTheme="majorBidi" w:hAnsiTheme="majorBidi" w:cstheme="majorBidi"/>
                <w:szCs w:val="24"/>
              </w:rPr>
            </w:pPr>
          </w:p>
          <w:p w14:paraId="652819F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E780B44" w14:textId="77777777" w:rsidR="00036E08" w:rsidRPr="00B61F51" w:rsidRDefault="00036E08" w:rsidP="0075594C">
            <w:pPr>
              <w:rPr>
                <w:rFonts w:asciiTheme="majorBidi" w:hAnsiTheme="majorBidi" w:cstheme="majorBidi"/>
                <w:szCs w:val="24"/>
              </w:rPr>
            </w:pPr>
          </w:p>
          <w:p w14:paraId="6E550BF0"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FB7E707"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6"/>
                <w:szCs w:val="24"/>
                <w:lang w:val="en-US"/>
              </w:rPr>
              <w:t>CGL</w:t>
            </w:r>
          </w:p>
        </w:tc>
      </w:tr>
      <w:tr w:rsidR="00036E08" w:rsidRPr="00B61F51" w14:paraId="39AC46AF"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386BC98C" w14:textId="77777777" w:rsidR="00036E08" w:rsidRPr="00B61F51" w:rsidRDefault="00036E08" w:rsidP="0075594C">
            <w:pPr>
              <w:rPr>
                <w:rFonts w:asciiTheme="majorBidi" w:hAnsiTheme="majorBidi" w:cstheme="majorBidi"/>
                <w:szCs w:val="24"/>
              </w:rPr>
            </w:pPr>
          </w:p>
          <w:p w14:paraId="1A1FC5C5"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FF2DC19" w14:textId="77777777" w:rsidR="00036E08" w:rsidRPr="00B61F51" w:rsidRDefault="00036E08" w:rsidP="0075594C">
            <w:pPr>
              <w:rPr>
                <w:rFonts w:asciiTheme="majorBidi" w:hAnsiTheme="majorBidi" w:cstheme="majorBidi"/>
                <w:szCs w:val="24"/>
              </w:rPr>
            </w:pPr>
          </w:p>
          <w:p w14:paraId="32F29A80"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01DFE2A"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7"/>
                <w:szCs w:val="24"/>
                <w:lang w:val="en-US"/>
              </w:rPr>
              <w:t>EPCOS</w:t>
            </w:r>
          </w:p>
        </w:tc>
      </w:tr>
      <w:tr w:rsidR="00036E08" w:rsidRPr="00B61F51" w14:paraId="27D2D667"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21206E9C" w14:textId="77777777" w:rsidR="00036E08" w:rsidRPr="00B61F51" w:rsidRDefault="00036E08" w:rsidP="0075594C">
            <w:pPr>
              <w:rPr>
                <w:rFonts w:asciiTheme="majorBidi" w:hAnsiTheme="majorBidi" w:cstheme="majorBidi"/>
                <w:szCs w:val="24"/>
              </w:rPr>
            </w:pPr>
          </w:p>
          <w:p w14:paraId="744011A3"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8F1988B" w14:textId="77777777" w:rsidR="00036E08" w:rsidRPr="00B61F51" w:rsidRDefault="00036E08" w:rsidP="0075594C">
            <w:pPr>
              <w:rPr>
                <w:rFonts w:asciiTheme="majorBidi" w:hAnsiTheme="majorBidi" w:cstheme="majorBidi"/>
                <w:szCs w:val="24"/>
              </w:rPr>
            </w:pPr>
          </w:p>
          <w:p w14:paraId="4775EFED"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282325D"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7"/>
                <w:szCs w:val="24"/>
                <w:lang w:val="en-US"/>
              </w:rPr>
              <w:t>Khatau</w:t>
            </w:r>
          </w:p>
        </w:tc>
      </w:tr>
      <w:tr w:rsidR="00036E08" w:rsidRPr="00B61F51" w14:paraId="05E216A3"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5E78053B" w14:textId="77777777" w:rsidR="00036E08" w:rsidRPr="00B61F51" w:rsidRDefault="00036E08" w:rsidP="0075594C">
            <w:pPr>
              <w:rPr>
                <w:rFonts w:asciiTheme="majorBidi" w:hAnsiTheme="majorBidi" w:cstheme="majorBidi"/>
                <w:szCs w:val="24"/>
              </w:rPr>
            </w:pPr>
          </w:p>
          <w:p w14:paraId="3D6DA424"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23ECEA6" w14:textId="77777777" w:rsidR="00036E08" w:rsidRPr="00B61F51" w:rsidRDefault="00036E08" w:rsidP="0075594C">
            <w:pPr>
              <w:rPr>
                <w:rFonts w:asciiTheme="majorBidi" w:hAnsiTheme="majorBidi" w:cstheme="majorBidi"/>
                <w:szCs w:val="24"/>
              </w:rPr>
            </w:pPr>
          </w:p>
          <w:p w14:paraId="2E8A7A6A"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187129F"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Larsen &amp; Toubro</w:t>
            </w:r>
          </w:p>
        </w:tc>
      </w:tr>
      <w:tr w:rsidR="00036E08" w:rsidRPr="00B61F51" w14:paraId="1B6F5253" w14:textId="77777777" w:rsidTr="00BA28FC">
        <w:trPr>
          <w:trHeight w:hRule="exact" w:val="518"/>
        </w:trPr>
        <w:tc>
          <w:tcPr>
            <w:tcW w:w="1192" w:type="dxa"/>
            <w:gridSpan w:val="2"/>
            <w:tcBorders>
              <w:top w:val="nil"/>
              <w:left w:val="single" w:sz="6" w:space="0" w:color="auto"/>
              <w:bottom w:val="nil"/>
              <w:right w:val="single" w:sz="6" w:space="0" w:color="auto"/>
            </w:tcBorders>
            <w:shd w:val="clear" w:color="auto" w:fill="FFFFFF"/>
          </w:tcPr>
          <w:p w14:paraId="4D8B1985" w14:textId="77777777" w:rsidR="00036E08" w:rsidRPr="00B61F51" w:rsidRDefault="00036E08" w:rsidP="0075594C">
            <w:pPr>
              <w:rPr>
                <w:rFonts w:asciiTheme="majorBidi" w:hAnsiTheme="majorBidi" w:cstheme="majorBidi"/>
                <w:szCs w:val="24"/>
              </w:rPr>
            </w:pPr>
          </w:p>
          <w:p w14:paraId="6C5EE6E5"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FCCC865" w14:textId="77777777" w:rsidR="00036E08" w:rsidRPr="00B61F51" w:rsidRDefault="00036E08" w:rsidP="0075594C">
            <w:pPr>
              <w:rPr>
                <w:rFonts w:asciiTheme="majorBidi" w:hAnsiTheme="majorBidi" w:cstheme="majorBidi"/>
                <w:szCs w:val="24"/>
              </w:rPr>
            </w:pPr>
          </w:p>
          <w:p w14:paraId="3E307F11"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58787BD" w14:textId="77777777" w:rsidR="00036E08" w:rsidRPr="00B61F51" w:rsidRDefault="00036E08" w:rsidP="0075594C">
            <w:pPr>
              <w:shd w:val="clear" w:color="auto" w:fill="FFFFFF"/>
              <w:spacing w:line="250" w:lineRule="exact"/>
              <w:ind w:left="10" w:right="576"/>
              <w:rPr>
                <w:rFonts w:asciiTheme="majorBidi" w:hAnsiTheme="majorBidi" w:cstheme="majorBidi"/>
                <w:szCs w:val="24"/>
              </w:rPr>
            </w:pPr>
            <w:r w:rsidRPr="00B61F51">
              <w:rPr>
                <w:rFonts w:asciiTheme="majorBidi" w:hAnsiTheme="majorBidi" w:cstheme="majorBidi"/>
                <w:color w:val="000000"/>
                <w:spacing w:val="-3"/>
                <w:szCs w:val="24"/>
                <w:lang w:val="en-US"/>
              </w:rPr>
              <w:t>Manohar Brothers / Powercap</w:t>
            </w:r>
          </w:p>
        </w:tc>
      </w:tr>
      <w:tr w:rsidR="00036E08" w:rsidRPr="00B61F51" w14:paraId="2B4C2B0B"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18B60CE0" w14:textId="77777777" w:rsidR="00036E08" w:rsidRPr="00B61F51" w:rsidRDefault="00036E08" w:rsidP="0075594C">
            <w:pPr>
              <w:rPr>
                <w:rFonts w:asciiTheme="majorBidi" w:hAnsiTheme="majorBidi" w:cstheme="majorBidi"/>
                <w:szCs w:val="24"/>
              </w:rPr>
            </w:pPr>
          </w:p>
          <w:p w14:paraId="1B18B53C"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DED79B1" w14:textId="77777777" w:rsidR="00036E08" w:rsidRPr="00B61F51" w:rsidRDefault="00036E08" w:rsidP="0075594C">
            <w:pPr>
              <w:rPr>
                <w:rFonts w:asciiTheme="majorBidi" w:hAnsiTheme="majorBidi" w:cstheme="majorBidi"/>
                <w:szCs w:val="24"/>
              </w:rPr>
            </w:pPr>
          </w:p>
          <w:p w14:paraId="3A624C4D"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815E702"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5"/>
                <w:szCs w:val="24"/>
                <w:lang w:val="en-US"/>
              </w:rPr>
              <w:t>Meher</w:t>
            </w:r>
          </w:p>
        </w:tc>
      </w:tr>
      <w:tr w:rsidR="00036E08" w:rsidRPr="00B61F51" w14:paraId="586AC412"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241C0D61" w14:textId="77777777" w:rsidR="00036E08" w:rsidRPr="00B61F51" w:rsidRDefault="00036E08" w:rsidP="0075594C">
            <w:pPr>
              <w:rPr>
                <w:rFonts w:asciiTheme="majorBidi" w:hAnsiTheme="majorBidi" w:cstheme="majorBidi"/>
                <w:szCs w:val="24"/>
              </w:rPr>
            </w:pPr>
          </w:p>
          <w:p w14:paraId="633A078C"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440605F" w14:textId="77777777" w:rsidR="00036E08" w:rsidRPr="00B61F51" w:rsidRDefault="00036E08" w:rsidP="0075594C">
            <w:pPr>
              <w:rPr>
                <w:rFonts w:asciiTheme="majorBidi" w:hAnsiTheme="majorBidi" w:cstheme="majorBidi"/>
                <w:szCs w:val="24"/>
              </w:rPr>
            </w:pPr>
          </w:p>
          <w:p w14:paraId="74BE0688"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90D906F"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Unistar</w:t>
            </w:r>
          </w:p>
        </w:tc>
      </w:tr>
      <w:tr w:rsidR="00036E08" w:rsidRPr="00B61F51" w14:paraId="313407AB"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12F0C6E6" w14:textId="77777777" w:rsidR="00036E08" w:rsidRPr="00B61F51" w:rsidRDefault="00036E08" w:rsidP="0075594C">
            <w:pPr>
              <w:rPr>
                <w:rFonts w:asciiTheme="majorBidi" w:hAnsiTheme="majorBidi" w:cstheme="majorBidi"/>
                <w:szCs w:val="24"/>
              </w:rPr>
            </w:pPr>
          </w:p>
          <w:p w14:paraId="3A0B2FA9"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5A303285" w14:textId="77777777" w:rsidR="00036E08" w:rsidRPr="00B61F51" w:rsidRDefault="00036E08" w:rsidP="0075594C">
            <w:pPr>
              <w:rPr>
                <w:rFonts w:asciiTheme="majorBidi" w:hAnsiTheme="majorBidi" w:cstheme="majorBidi"/>
                <w:szCs w:val="24"/>
              </w:rPr>
            </w:pPr>
          </w:p>
          <w:p w14:paraId="060F0724"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99195FF"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5"/>
                <w:szCs w:val="24"/>
                <w:lang w:val="en-US"/>
              </w:rPr>
              <w:t>Universal</w:t>
            </w:r>
          </w:p>
        </w:tc>
      </w:tr>
      <w:tr w:rsidR="00036E08" w:rsidRPr="00B61F51" w14:paraId="3583598D"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3416EF28" w14:textId="77777777" w:rsidR="00036E08" w:rsidRPr="00B61F51" w:rsidRDefault="00036E08" w:rsidP="0075594C">
            <w:pPr>
              <w:shd w:val="clear" w:color="auto" w:fill="FFFFFF"/>
              <w:ind w:left="384"/>
              <w:rPr>
                <w:rFonts w:asciiTheme="majorBidi" w:hAnsiTheme="majorBidi" w:cstheme="majorBidi"/>
                <w:szCs w:val="24"/>
              </w:rPr>
            </w:pPr>
            <w:r w:rsidRPr="00B61F51">
              <w:rPr>
                <w:rFonts w:asciiTheme="majorBidi" w:hAnsiTheme="majorBidi" w:cstheme="majorBidi"/>
                <w:color w:val="000000"/>
                <w:szCs w:val="24"/>
                <w:lang w:val="en-US"/>
              </w:rPr>
              <w:t>20.</w:t>
            </w:r>
          </w:p>
        </w:tc>
        <w:tc>
          <w:tcPr>
            <w:tcW w:w="5616" w:type="dxa"/>
            <w:gridSpan w:val="3"/>
            <w:tcBorders>
              <w:top w:val="single" w:sz="6" w:space="0" w:color="auto"/>
              <w:left w:val="single" w:sz="6" w:space="0" w:color="auto"/>
              <w:bottom w:val="nil"/>
              <w:right w:val="single" w:sz="6" w:space="0" w:color="auto"/>
            </w:tcBorders>
            <w:shd w:val="clear" w:color="auto" w:fill="FFFFFF"/>
          </w:tcPr>
          <w:p w14:paraId="6EE1A8AC"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Capacitor Bank (415V)</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210B1D6"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30AFE2C2"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0B0F44E7" w14:textId="77777777" w:rsidR="00036E08" w:rsidRPr="00B61F51" w:rsidRDefault="00036E08" w:rsidP="0075594C">
            <w:pPr>
              <w:rPr>
                <w:rFonts w:asciiTheme="majorBidi" w:hAnsiTheme="majorBidi" w:cstheme="majorBidi"/>
                <w:szCs w:val="24"/>
              </w:rPr>
            </w:pPr>
          </w:p>
          <w:p w14:paraId="63D2FAC1"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FEA97BB" w14:textId="77777777" w:rsidR="00036E08" w:rsidRPr="00B61F51" w:rsidRDefault="00036E08" w:rsidP="0075594C">
            <w:pPr>
              <w:rPr>
                <w:rFonts w:asciiTheme="majorBidi" w:hAnsiTheme="majorBidi" w:cstheme="majorBidi"/>
                <w:szCs w:val="24"/>
              </w:rPr>
            </w:pPr>
          </w:p>
          <w:p w14:paraId="55CB9DB3"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F6DC1C7"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5"/>
                <w:szCs w:val="24"/>
                <w:lang w:val="en-US"/>
              </w:rPr>
              <w:t>Asian</w:t>
            </w:r>
          </w:p>
        </w:tc>
      </w:tr>
      <w:tr w:rsidR="00036E08" w:rsidRPr="00B61F51" w14:paraId="0D32444D"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669B02DE" w14:textId="77777777" w:rsidR="00036E08" w:rsidRPr="00B61F51" w:rsidRDefault="00036E08" w:rsidP="0075594C">
            <w:pPr>
              <w:rPr>
                <w:rFonts w:asciiTheme="majorBidi" w:hAnsiTheme="majorBidi" w:cstheme="majorBidi"/>
                <w:szCs w:val="24"/>
              </w:rPr>
            </w:pPr>
          </w:p>
          <w:p w14:paraId="63C9E90B"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3FE4880" w14:textId="77777777" w:rsidR="00036E08" w:rsidRPr="00B61F51" w:rsidRDefault="00036E08" w:rsidP="0075594C">
            <w:pPr>
              <w:rPr>
                <w:rFonts w:asciiTheme="majorBidi" w:hAnsiTheme="majorBidi" w:cstheme="majorBidi"/>
                <w:szCs w:val="24"/>
              </w:rPr>
            </w:pPr>
          </w:p>
          <w:p w14:paraId="5D3039DA"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E285ADB"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6"/>
                <w:szCs w:val="24"/>
                <w:lang w:val="en-US"/>
              </w:rPr>
              <w:t>CGL</w:t>
            </w:r>
          </w:p>
        </w:tc>
      </w:tr>
      <w:tr w:rsidR="00036E08" w:rsidRPr="00B61F51" w14:paraId="1F77938A"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5C72EF0D" w14:textId="77777777" w:rsidR="00036E08" w:rsidRPr="00B61F51" w:rsidRDefault="00036E08" w:rsidP="0075594C">
            <w:pPr>
              <w:rPr>
                <w:rFonts w:asciiTheme="majorBidi" w:hAnsiTheme="majorBidi" w:cstheme="majorBidi"/>
                <w:szCs w:val="24"/>
              </w:rPr>
            </w:pPr>
          </w:p>
          <w:p w14:paraId="40499E97"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355CAAA" w14:textId="77777777" w:rsidR="00036E08" w:rsidRPr="00B61F51" w:rsidRDefault="00036E08" w:rsidP="0075594C">
            <w:pPr>
              <w:rPr>
                <w:rFonts w:asciiTheme="majorBidi" w:hAnsiTheme="majorBidi" w:cstheme="majorBidi"/>
                <w:szCs w:val="24"/>
              </w:rPr>
            </w:pPr>
          </w:p>
          <w:p w14:paraId="6D4CC45B"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515C6C7"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7"/>
                <w:szCs w:val="24"/>
                <w:lang w:val="en-US"/>
              </w:rPr>
              <w:t>Ducati</w:t>
            </w:r>
          </w:p>
        </w:tc>
      </w:tr>
      <w:tr w:rsidR="00036E08" w:rsidRPr="00B61F51" w14:paraId="4844A7F9" w14:textId="77777777" w:rsidTr="00BA28FC">
        <w:trPr>
          <w:trHeight w:hRule="exact" w:val="432"/>
        </w:trPr>
        <w:tc>
          <w:tcPr>
            <w:tcW w:w="1192" w:type="dxa"/>
            <w:gridSpan w:val="2"/>
            <w:tcBorders>
              <w:top w:val="nil"/>
              <w:left w:val="single" w:sz="6" w:space="0" w:color="auto"/>
              <w:bottom w:val="single" w:sz="6" w:space="0" w:color="auto"/>
              <w:right w:val="single" w:sz="6" w:space="0" w:color="auto"/>
            </w:tcBorders>
            <w:shd w:val="clear" w:color="auto" w:fill="FFFFFF"/>
          </w:tcPr>
          <w:p w14:paraId="4963E767" w14:textId="77777777" w:rsidR="00036E08" w:rsidRPr="00B61F51" w:rsidRDefault="00036E08" w:rsidP="0075594C">
            <w:pPr>
              <w:rPr>
                <w:rFonts w:asciiTheme="majorBidi" w:hAnsiTheme="majorBidi" w:cstheme="majorBidi"/>
                <w:szCs w:val="24"/>
              </w:rPr>
            </w:pPr>
          </w:p>
          <w:p w14:paraId="18B14532"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63B83C6B" w14:textId="77777777" w:rsidR="00036E08" w:rsidRPr="00B61F51" w:rsidRDefault="00036E08" w:rsidP="0075594C">
            <w:pPr>
              <w:rPr>
                <w:rFonts w:asciiTheme="majorBidi" w:hAnsiTheme="majorBidi" w:cstheme="majorBidi"/>
                <w:szCs w:val="24"/>
              </w:rPr>
            </w:pPr>
          </w:p>
          <w:p w14:paraId="2DF2C9FC"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63B9EB7" w14:textId="77777777" w:rsidR="00036E08" w:rsidRPr="00B61F51" w:rsidRDefault="00036E08" w:rsidP="0075594C">
            <w:pPr>
              <w:shd w:val="clear" w:color="auto" w:fill="FFFFFF"/>
              <w:ind w:left="19"/>
              <w:rPr>
                <w:rFonts w:asciiTheme="majorBidi" w:hAnsiTheme="majorBidi" w:cstheme="majorBidi"/>
                <w:szCs w:val="24"/>
              </w:rPr>
            </w:pPr>
            <w:r w:rsidRPr="00B61F51">
              <w:rPr>
                <w:rFonts w:asciiTheme="majorBidi" w:hAnsiTheme="majorBidi" w:cstheme="majorBidi"/>
                <w:color w:val="000000"/>
                <w:spacing w:val="-7"/>
                <w:szCs w:val="24"/>
                <w:lang w:val="en-US"/>
              </w:rPr>
              <w:t>EPCOS</w:t>
            </w:r>
          </w:p>
        </w:tc>
      </w:tr>
      <w:tr w:rsidR="00036E08" w:rsidRPr="00B61F51" w14:paraId="3E124C16" w14:textId="77777777" w:rsidTr="00BA28FC">
        <w:trPr>
          <w:trHeight w:hRule="exact" w:val="422"/>
        </w:trPr>
        <w:tc>
          <w:tcPr>
            <w:tcW w:w="1192" w:type="dxa"/>
            <w:gridSpan w:val="2"/>
            <w:tcBorders>
              <w:top w:val="single" w:sz="6" w:space="0" w:color="auto"/>
              <w:left w:val="single" w:sz="6" w:space="0" w:color="auto"/>
              <w:bottom w:val="nil"/>
              <w:right w:val="single" w:sz="6" w:space="0" w:color="auto"/>
            </w:tcBorders>
            <w:shd w:val="clear" w:color="auto" w:fill="FFFFFF"/>
          </w:tcPr>
          <w:p w14:paraId="76326598" w14:textId="77777777" w:rsidR="00036E08" w:rsidRPr="00B61F51" w:rsidRDefault="00036E08" w:rsidP="0075594C">
            <w:pPr>
              <w:shd w:val="clear" w:color="auto" w:fill="FFFFFF"/>
              <w:rPr>
                <w:rFonts w:asciiTheme="majorBidi" w:hAnsiTheme="majorBidi" w:cstheme="majorBidi"/>
                <w:szCs w:val="24"/>
              </w:rPr>
            </w:pPr>
          </w:p>
        </w:tc>
        <w:tc>
          <w:tcPr>
            <w:tcW w:w="5616" w:type="dxa"/>
            <w:gridSpan w:val="3"/>
            <w:tcBorders>
              <w:top w:val="single" w:sz="6" w:space="0" w:color="auto"/>
              <w:left w:val="single" w:sz="6" w:space="0" w:color="auto"/>
              <w:bottom w:val="nil"/>
              <w:right w:val="single" w:sz="6" w:space="0" w:color="auto"/>
            </w:tcBorders>
            <w:shd w:val="clear" w:color="auto" w:fill="FFFFFF"/>
          </w:tcPr>
          <w:p w14:paraId="06707D72" w14:textId="77777777" w:rsidR="00036E08" w:rsidRPr="00B61F51" w:rsidRDefault="00036E08" w:rsidP="0075594C">
            <w:pPr>
              <w:shd w:val="clear" w:color="auto" w:fill="FFFFFF"/>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4893065"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7"/>
                <w:szCs w:val="24"/>
                <w:lang w:val="en-US"/>
              </w:rPr>
              <w:t>Khatau</w:t>
            </w:r>
          </w:p>
        </w:tc>
      </w:tr>
      <w:tr w:rsidR="00036E08" w:rsidRPr="00B61F51" w14:paraId="485D1EA6"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5EFDC713" w14:textId="77777777" w:rsidR="00036E08" w:rsidRPr="00B61F51" w:rsidRDefault="00036E08" w:rsidP="0075594C">
            <w:pPr>
              <w:rPr>
                <w:rFonts w:asciiTheme="majorBidi" w:hAnsiTheme="majorBidi" w:cstheme="majorBidi"/>
                <w:szCs w:val="24"/>
              </w:rPr>
            </w:pPr>
          </w:p>
          <w:p w14:paraId="48CB10FF"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157F276" w14:textId="77777777" w:rsidR="00036E08" w:rsidRPr="00B61F51" w:rsidRDefault="00036E08" w:rsidP="0075594C">
            <w:pPr>
              <w:rPr>
                <w:rFonts w:asciiTheme="majorBidi" w:hAnsiTheme="majorBidi" w:cstheme="majorBidi"/>
                <w:szCs w:val="24"/>
              </w:rPr>
            </w:pPr>
          </w:p>
          <w:p w14:paraId="15FD5AF5"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397246C"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4"/>
                <w:szCs w:val="24"/>
                <w:lang w:val="en-US"/>
              </w:rPr>
              <w:t>Larsen &amp; Toubro</w:t>
            </w:r>
          </w:p>
        </w:tc>
      </w:tr>
      <w:tr w:rsidR="00036E08" w:rsidRPr="00B61F51" w14:paraId="3DD64E7E"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376D90DC" w14:textId="77777777" w:rsidR="00036E08" w:rsidRPr="00B61F51" w:rsidRDefault="00036E08" w:rsidP="0075594C">
            <w:pPr>
              <w:rPr>
                <w:rFonts w:asciiTheme="majorBidi" w:hAnsiTheme="majorBidi" w:cstheme="majorBidi"/>
                <w:szCs w:val="24"/>
              </w:rPr>
            </w:pPr>
          </w:p>
          <w:p w14:paraId="015B178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EA1393B" w14:textId="77777777" w:rsidR="00036E08" w:rsidRPr="00B61F51" w:rsidRDefault="00036E08" w:rsidP="0075594C">
            <w:pPr>
              <w:rPr>
                <w:rFonts w:asciiTheme="majorBidi" w:hAnsiTheme="majorBidi" w:cstheme="majorBidi"/>
                <w:szCs w:val="24"/>
              </w:rPr>
            </w:pPr>
          </w:p>
          <w:p w14:paraId="2A1D5AF6"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3375C22"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5"/>
                <w:szCs w:val="24"/>
                <w:lang w:val="en-US"/>
              </w:rPr>
              <w:t>Meher</w:t>
            </w:r>
          </w:p>
        </w:tc>
      </w:tr>
      <w:tr w:rsidR="00036E08" w:rsidRPr="00B61F51" w14:paraId="0010A939"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618E1A87" w14:textId="77777777" w:rsidR="00036E08" w:rsidRPr="00B61F51" w:rsidRDefault="00036E08" w:rsidP="0075594C">
            <w:pPr>
              <w:rPr>
                <w:rFonts w:asciiTheme="majorBidi" w:hAnsiTheme="majorBidi" w:cstheme="majorBidi"/>
                <w:szCs w:val="24"/>
              </w:rPr>
            </w:pPr>
          </w:p>
          <w:p w14:paraId="239C9652"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93F8322" w14:textId="77777777" w:rsidR="00036E08" w:rsidRPr="00B61F51" w:rsidRDefault="00036E08" w:rsidP="0075594C">
            <w:pPr>
              <w:rPr>
                <w:rFonts w:asciiTheme="majorBidi" w:hAnsiTheme="majorBidi" w:cstheme="majorBidi"/>
                <w:szCs w:val="24"/>
              </w:rPr>
            </w:pPr>
          </w:p>
          <w:p w14:paraId="249683CC"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D4AF7C9"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5"/>
                <w:szCs w:val="24"/>
                <w:lang w:val="en-US"/>
              </w:rPr>
              <w:t>Powercap</w:t>
            </w:r>
          </w:p>
        </w:tc>
      </w:tr>
      <w:tr w:rsidR="00036E08" w:rsidRPr="00B61F51" w14:paraId="347423C9"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1A38A2F6" w14:textId="77777777" w:rsidR="00036E08" w:rsidRPr="00B61F51" w:rsidRDefault="00036E08" w:rsidP="0075594C">
            <w:pPr>
              <w:rPr>
                <w:rFonts w:asciiTheme="majorBidi" w:hAnsiTheme="majorBidi" w:cstheme="majorBidi"/>
                <w:szCs w:val="24"/>
              </w:rPr>
            </w:pPr>
          </w:p>
          <w:p w14:paraId="09D07424"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D042FC3" w14:textId="77777777" w:rsidR="00036E08" w:rsidRPr="00B61F51" w:rsidRDefault="00036E08" w:rsidP="0075594C">
            <w:pPr>
              <w:rPr>
                <w:rFonts w:asciiTheme="majorBidi" w:hAnsiTheme="majorBidi" w:cstheme="majorBidi"/>
                <w:szCs w:val="24"/>
              </w:rPr>
            </w:pPr>
          </w:p>
          <w:p w14:paraId="44A91357"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557CD85"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3"/>
                <w:szCs w:val="24"/>
                <w:lang w:val="en-US"/>
              </w:rPr>
              <w:t>Unistar</w:t>
            </w:r>
          </w:p>
        </w:tc>
      </w:tr>
      <w:tr w:rsidR="00036E08" w:rsidRPr="00B61F51" w14:paraId="021FA89C"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668D9FE6" w14:textId="77777777" w:rsidR="00036E08" w:rsidRPr="00B61F51" w:rsidRDefault="00036E08" w:rsidP="0075594C">
            <w:pPr>
              <w:rPr>
                <w:rFonts w:asciiTheme="majorBidi" w:hAnsiTheme="majorBidi" w:cstheme="majorBidi"/>
                <w:szCs w:val="24"/>
              </w:rPr>
            </w:pPr>
          </w:p>
          <w:p w14:paraId="623C1823"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3676F1E6" w14:textId="77777777" w:rsidR="00036E08" w:rsidRPr="00B61F51" w:rsidRDefault="00036E08" w:rsidP="0075594C">
            <w:pPr>
              <w:rPr>
                <w:rFonts w:asciiTheme="majorBidi" w:hAnsiTheme="majorBidi" w:cstheme="majorBidi"/>
                <w:szCs w:val="24"/>
              </w:rPr>
            </w:pPr>
          </w:p>
          <w:p w14:paraId="0C2ACFB6"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16F33B6"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5"/>
                <w:szCs w:val="24"/>
                <w:lang w:val="en-US"/>
              </w:rPr>
              <w:t>Universal</w:t>
            </w:r>
          </w:p>
        </w:tc>
      </w:tr>
      <w:tr w:rsidR="00036E08" w:rsidRPr="00B61F51" w14:paraId="7EBD2A21"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139413D5" w14:textId="77777777" w:rsidR="00036E08" w:rsidRPr="00B61F51" w:rsidRDefault="00036E08" w:rsidP="0075594C">
            <w:pPr>
              <w:shd w:val="clear" w:color="auto" w:fill="FFFFFF"/>
              <w:ind w:left="379"/>
              <w:rPr>
                <w:rFonts w:asciiTheme="majorBidi" w:hAnsiTheme="majorBidi" w:cstheme="majorBidi"/>
                <w:szCs w:val="24"/>
              </w:rPr>
            </w:pPr>
            <w:r w:rsidRPr="00B61F51">
              <w:rPr>
                <w:rFonts w:asciiTheme="majorBidi" w:hAnsiTheme="majorBidi" w:cstheme="majorBidi"/>
                <w:color w:val="000000"/>
                <w:szCs w:val="24"/>
                <w:lang w:val="en-US"/>
              </w:rPr>
              <w:t>21.</w:t>
            </w:r>
          </w:p>
        </w:tc>
        <w:tc>
          <w:tcPr>
            <w:tcW w:w="5616" w:type="dxa"/>
            <w:gridSpan w:val="3"/>
            <w:tcBorders>
              <w:top w:val="single" w:sz="6" w:space="0" w:color="auto"/>
              <w:left w:val="single" w:sz="6" w:space="0" w:color="auto"/>
              <w:bottom w:val="nil"/>
              <w:right w:val="single" w:sz="6" w:space="0" w:color="auto"/>
            </w:tcBorders>
            <w:shd w:val="clear" w:color="auto" w:fill="FFFFFF"/>
          </w:tcPr>
          <w:p w14:paraId="32C99DD6"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Ceiling Fans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BB8E1D9"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8"/>
                <w:szCs w:val="24"/>
                <w:lang w:val="en-US"/>
              </w:rPr>
              <w:t>Bajaj</w:t>
            </w:r>
          </w:p>
        </w:tc>
      </w:tr>
      <w:tr w:rsidR="00036E08" w:rsidRPr="00B61F51" w14:paraId="74683138"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3A062E32" w14:textId="77777777" w:rsidR="00036E08" w:rsidRPr="00B61F51" w:rsidRDefault="00036E08" w:rsidP="0075594C">
            <w:pPr>
              <w:rPr>
                <w:rFonts w:asciiTheme="majorBidi" w:hAnsiTheme="majorBidi" w:cstheme="majorBidi"/>
                <w:szCs w:val="24"/>
              </w:rPr>
            </w:pPr>
          </w:p>
          <w:p w14:paraId="1A2717E5"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8CC7CF6" w14:textId="77777777" w:rsidR="00036E08" w:rsidRPr="00B61F51" w:rsidRDefault="00036E08" w:rsidP="0075594C">
            <w:pPr>
              <w:rPr>
                <w:rFonts w:asciiTheme="majorBidi" w:hAnsiTheme="majorBidi" w:cstheme="majorBidi"/>
                <w:szCs w:val="24"/>
              </w:rPr>
            </w:pPr>
          </w:p>
          <w:p w14:paraId="07E2E23B"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60DA463"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Crompton Greaves</w:t>
            </w:r>
          </w:p>
        </w:tc>
      </w:tr>
      <w:tr w:rsidR="00036E08" w:rsidRPr="00B61F51" w14:paraId="50D36393"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5C352794" w14:textId="77777777" w:rsidR="00036E08" w:rsidRPr="00B61F51" w:rsidRDefault="00036E08" w:rsidP="0075594C">
            <w:pPr>
              <w:rPr>
                <w:rFonts w:asciiTheme="majorBidi" w:hAnsiTheme="majorBidi" w:cstheme="majorBidi"/>
                <w:szCs w:val="24"/>
              </w:rPr>
            </w:pPr>
          </w:p>
          <w:p w14:paraId="7E3C4AE1"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A118C14" w14:textId="77777777" w:rsidR="00036E08" w:rsidRPr="00B61F51" w:rsidRDefault="00036E08" w:rsidP="0075594C">
            <w:pPr>
              <w:rPr>
                <w:rFonts w:asciiTheme="majorBidi" w:hAnsiTheme="majorBidi" w:cstheme="majorBidi"/>
                <w:szCs w:val="24"/>
              </w:rPr>
            </w:pPr>
          </w:p>
          <w:p w14:paraId="3E37BC4C"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B3F9210"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8"/>
                <w:szCs w:val="24"/>
                <w:lang w:val="en-US"/>
              </w:rPr>
              <w:t>Havels</w:t>
            </w:r>
          </w:p>
        </w:tc>
      </w:tr>
      <w:tr w:rsidR="00036E08" w:rsidRPr="00B61F51" w14:paraId="3681E1E7"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589FF0AB" w14:textId="77777777" w:rsidR="00036E08" w:rsidRPr="00B61F51" w:rsidRDefault="00036E08" w:rsidP="0075594C">
            <w:pPr>
              <w:rPr>
                <w:rFonts w:asciiTheme="majorBidi" w:hAnsiTheme="majorBidi" w:cstheme="majorBidi"/>
                <w:szCs w:val="24"/>
              </w:rPr>
            </w:pPr>
          </w:p>
          <w:p w14:paraId="0AE0AA0A"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67E7F3E8" w14:textId="77777777" w:rsidR="00036E08" w:rsidRPr="00B61F51" w:rsidRDefault="00036E08" w:rsidP="0075594C">
            <w:pPr>
              <w:rPr>
                <w:rFonts w:asciiTheme="majorBidi" w:hAnsiTheme="majorBidi" w:cstheme="majorBidi"/>
                <w:szCs w:val="24"/>
              </w:rPr>
            </w:pPr>
          </w:p>
          <w:p w14:paraId="488506EA"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2670D9C"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2"/>
                <w:szCs w:val="24"/>
                <w:lang w:val="en-US"/>
              </w:rPr>
              <w:t>Orient</w:t>
            </w:r>
          </w:p>
        </w:tc>
      </w:tr>
      <w:tr w:rsidR="00036E08" w:rsidRPr="00B61F51" w14:paraId="4DA01DEF"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2FC438A8" w14:textId="77777777" w:rsidR="00036E08" w:rsidRPr="00B61F51" w:rsidRDefault="00036E08" w:rsidP="0075594C">
            <w:pPr>
              <w:shd w:val="clear" w:color="auto" w:fill="FFFFFF"/>
              <w:ind w:left="384"/>
              <w:rPr>
                <w:rFonts w:asciiTheme="majorBidi" w:hAnsiTheme="majorBidi" w:cstheme="majorBidi"/>
                <w:szCs w:val="24"/>
              </w:rPr>
            </w:pPr>
            <w:r w:rsidRPr="00B61F51">
              <w:rPr>
                <w:rFonts w:asciiTheme="majorBidi" w:hAnsiTheme="majorBidi" w:cstheme="majorBidi"/>
                <w:color w:val="000000"/>
                <w:szCs w:val="24"/>
                <w:lang w:val="en-US"/>
              </w:rPr>
              <w:t>22.</w:t>
            </w:r>
          </w:p>
        </w:tc>
        <w:tc>
          <w:tcPr>
            <w:tcW w:w="5616" w:type="dxa"/>
            <w:gridSpan w:val="3"/>
            <w:tcBorders>
              <w:top w:val="single" w:sz="6" w:space="0" w:color="auto"/>
              <w:left w:val="single" w:sz="6" w:space="0" w:color="auto"/>
              <w:bottom w:val="nil"/>
              <w:right w:val="single" w:sz="6" w:space="0" w:color="auto"/>
            </w:tcBorders>
            <w:shd w:val="clear" w:color="auto" w:fill="FFFFFF"/>
          </w:tcPr>
          <w:p w14:paraId="15BE416D"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Change Over Switches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EE0B582"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2"/>
                <w:szCs w:val="24"/>
                <w:lang w:val="en-US"/>
              </w:rPr>
              <w:t>Control &amp; Switchgear</w:t>
            </w:r>
          </w:p>
        </w:tc>
      </w:tr>
      <w:tr w:rsidR="00036E08" w:rsidRPr="00B61F51" w14:paraId="3F013A04"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12A92E46" w14:textId="77777777" w:rsidR="00036E08" w:rsidRPr="00B61F51" w:rsidRDefault="00036E08" w:rsidP="0075594C">
            <w:pPr>
              <w:rPr>
                <w:rFonts w:asciiTheme="majorBidi" w:hAnsiTheme="majorBidi" w:cstheme="majorBidi"/>
                <w:szCs w:val="24"/>
              </w:rPr>
            </w:pPr>
          </w:p>
          <w:p w14:paraId="7F60DBB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1DAD739" w14:textId="77777777" w:rsidR="00036E08" w:rsidRPr="00B61F51" w:rsidRDefault="00036E08" w:rsidP="0075594C">
            <w:pPr>
              <w:rPr>
                <w:rFonts w:asciiTheme="majorBidi" w:hAnsiTheme="majorBidi" w:cstheme="majorBidi"/>
                <w:szCs w:val="24"/>
              </w:rPr>
            </w:pPr>
          </w:p>
          <w:p w14:paraId="037F7F66"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D472FCA"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zCs w:val="24"/>
                <w:lang w:val="en-US"/>
              </w:rPr>
              <w:t>HPL</w:t>
            </w:r>
          </w:p>
        </w:tc>
      </w:tr>
      <w:tr w:rsidR="00036E08" w:rsidRPr="00B61F51" w14:paraId="4FCA5006" w14:textId="77777777" w:rsidTr="00BA28FC">
        <w:trPr>
          <w:trHeight w:hRule="exact" w:val="326"/>
        </w:trPr>
        <w:tc>
          <w:tcPr>
            <w:tcW w:w="1192" w:type="dxa"/>
            <w:gridSpan w:val="2"/>
            <w:tcBorders>
              <w:top w:val="nil"/>
              <w:left w:val="single" w:sz="6" w:space="0" w:color="auto"/>
              <w:bottom w:val="single" w:sz="6" w:space="0" w:color="auto"/>
              <w:right w:val="single" w:sz="6" w:space="0" w:color="auto"/>
            </w:tcBorders>
            <w:shd w:val="clear" w:color="auto" w:fill="FFFFFF"/>
          </w:tcPr>
          <w:p w14:paraId="2D1B78EE" w14:textId="77777777" w:rsidR="00036E08" w:rsidRPr="00B61F51" w:rsidRDefault="00036E08" w:rsidP="0075594C">
            <w:pPr>
              <w:rPr>
                <w:rFonts w:asciiTheme="majorBidi" w:hAnsiTheme="majorBidi" w:cstheme="majorBidi"/>
                <w:szCs w:val="24"/>
              </w:rPr>
            </w:pPr>
          </w:p>
          <w:p w14:paraId="11FB1543"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686B53CD" w14:textId="77777777" w:rsidR="00036E08" w:rsidRPr="00B61F51" w:rsidRDefault="00036E08" w:rsidP="0075594C">
            <w:pPr>
              <w:rPr>
                <w:rFonts w:asciiTheme="majorBidi" w:hAnsiTheme="majorBidi" w:cstheme="majorBidi"/>
                <w:szCs w:val="24"/>
              </w:rPr>
            </w:pPr>
          </w:p>
          <w:p w14:paraId="787ABC9B"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7A27E0C"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Kirloskar</w:t>
            </w:r>
          </w:p>
        </w:tc>
      </w:tr>
      <w:tr w:rsidR="00036E08" w:rsidRPr="00B61F51" w14:paraId="61C2D697" w14:textId="77777777" w:rsidTr="00BA28FC">
        <w:trPr>
          <w:trHeight w:hRule="exact" w:val="422"/>
        </w:trPr>
        <w:tc>
          <w:tcPr>
            <w:tcW w:w="1192" w:type="dxa"/>
            <w:gridSpan w:val="2"/>
            <w:tcBorders>
              <w:top w:val="single" w:sz="6" w:space="0" w:color="auto"/>
              <w:left w:val="single" w:sz="6" w:space="0" w:color="auto"/>
              <w:bottom w:val="nil"/>
              <w:right w:val="single" w:sz="6" w:space="0" w:color="auto"/>
            </w:tcBorders>
            <w:shd w:val="clear" w:color="auto" w:fill="FFFFFF"/>
          </w:tcPr>
          <w:p w14:paraId="1F6CE2D4" w14:textId="77777777" w:rsidR="00036E08" w:rsidRPr="00B61F51" w:rsidRDefault="00036E08" w:rsidP="0075594C">
            <w:pPr>
              <w:shd w:val="clear" w:color="auto" w:fill="FFFFFF"/>
              <w:ind w:left="384"/>
              <w:rPr>
                <w:rFonts w:asciiTheme="majorBidi" w:hAnsiTheme="majorBidi" w:cstheme="majorBidi"/>
                <w:szCs w:val="24"/>
              </w:rPr>
            </w:pPr>
            <w:r w:rsidRPr="00B61F51">
              <w:rPr>
                <w:rFonts w:asciiTheme="majorBidi" w:hAnsiTheme="majorBidi" w:cstheme="majorBidi"/>
                <w:color w:val="000000"/>
                <w:szCs w:val="24"/>
                <w:lang w:val="en-US"/>
              </w:rPr>
              <w:t>23.</w:t>
            </w:r>
          </w:p>
        </w:tc>
        <w:tc>
          <w:tcPr>
            <w:tcW w:w="5616" w:type="dxa"/>
            <w:gridSpan w:val="3"/>
            <w:tcBorders>
              <w:top w:val="single" w:sz="6" w:space="0" w:color="auto"/>
              <w:left w:val="single" w:sz="6" w:space="0" w:color="auto"/>
              <w:bottom w:val="nil"/>
              <w:right w:val="single" w:sz="6" w:space="0" w:color="auto"/>
            </w:tcBorders>
            <w:shd w:val="clear" w:color="auto" w:fill="FFFFFF"/>
          </w:tcPr>
          <w:p w14:paraId="2F46A107"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1"/>
                <w:szCs w:val="24"/>
                <w:lang w:val="en-US"/>
              </w:rPr>
              <w:t>Circuit Breaker (110kV/ 132kV)</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39C645B"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5EADD2BE"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0AAF4F67" w14:textId="77777777" w:rsidR="00036E08" w:rsidRPr="00B61F51" w:rsidRDefault="00036E08" w:rsidP="0075594C">
            <w:pPr>
              <w:rPr>
                <w:rFonts w:asciiTheme="majorBidi" w:hAnsiTheme="majorBidi" w:cstheme="majorBidi"/>
                <w:szCs w:val="24"/>
              </w:rPr>
            </w:pPr>
          </w:p>
          <w:p w14:paraId="0285CF27"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268CF80" w14:textId="77777777" w:rsidR="00036E08" w:rsidRPr="00B61F51" w:rsidRDefault="00036E08" w:rsidP="0075594C">
            <w:pPr>
              <w:rPr>
                <w:rFonts w:asciiTheme="majorBidi" w:hAnsiTheme="majorBidi" w:cstheme="majorBidi"/>
                <w:szCs w:val="24"/>
              </w:rPr>
            </w:pPr>
          </w:p>
          <w:p w14:paraId="69ED5484"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0D035D3"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Alstom</w:t>
            </w:r>
          </w:p>
        </w:tc>
      </w:tr>
      <w:tr w:rsidR="00036E08" w:rsidRPr="00B61F51" w14:paraId="4C8DE37E"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4D7A9CDD" w14:textId="77777777" w:rsidR="00036E08" w:rsidRPr="00B61F51" w:rsidRDefault="00036E08" w:rsidP="0075594C">
            <w:pPr>
              <w:rPr>
                <w:rFonts w:asciiTheme="majorBidi" w:hAnsiTheme="majorBidi" w:cstheme="majorBidi"/>
                <w:szCs w:val="24"/>
              </w:rPr>
            </w:pPr>
          </w:p>
          <w:p w14:paraId="73E09BF4"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ACBDF66" w14:textId="77777777" w:rsidR="00036E08" w:rsidRPr="00B61F51" w:rsidRDefault="00036E08" w:rsidP="0075594C">
            <w:pPr>
              <w:rPr>
                <w:rFonts w:asciiTheme="majorBidi" w:hAnsiTheme="majorBidi" w:cstheme="majorBidi"/>
                <w:szCs w:val="24"/>
              </w:rPr>
            </w:pPr>
          </w:p>
          <w:p w14:paraId="4A45F3FE"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8AE29FE"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8"/>
                <w:szCs w:val="24"/>
                <w:lang w:val="en-US"/>
              </w:rPr>
              <w:t>BHEL</w:t>
            </w:r>
          </w:p>
        </w:tc>
      </w:tr>
      <w:tr w:rsidR="00036E08" w:rsidRPr="00B61F51" w14:paraId="290FDF67"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7A5D3A1A" w14:textId="77777777" w:rsidR="00036E08" w:rsidRPr="00B61F51" w:rsidRDefault="00036E08" w:rsidP="0075594C">
            <w:pPr>
              <w:rPr>
                <w:rFonts w:asciiTheme="majorBidi" w:hAnsiTheme="majorBidi" w:cstheme="majorBidi"/>
                <w:szCs w:val="24"/>
              </w:rPr>
            </w:pPr>
          </w:p>
          <w:p w14:paraId="658AF5C6"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F03905D" w14:textId="77777777" w:rsidR="00036E08" w:rsidRPr="00B61F51" w:rsidRDefault="00036E08" w:rsidP="0075594C">
            <w:pPr>
              <w:rPr>
                <w:rFonts w:asciiTheme="majorBidi" w:hAnsiTheme="majorBidi" w:cstheme="majorBidi"/>
                <w:szCs w:val="24"/>
              </w:rPr>
            </w:pPr>
          </w:p>
          <w:p w14:paraId="66C5F4AF"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348C08E"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5"/>
                <w:szCs w:val="24"/>
                <w:lang w:val="en-US"/>
              </w:rPr>
              <w:t>Crompton</w:t>
            </w:r>
          </w:p>
        </w:tc>
      </w:tr>
      <w:tr w:rsidR="00036E08" w:rsidRPr="00B61F51" w14:paraId="023FC19D" w14:textId="77777777" w:rsidTr="00BA28FC">
        <w:trPr>
          <w:trHeight w:hRule="exact" w:val="422"/>
        </w:trPr>
        <w:tc>
          <w:tcPr>
            <w:tcW w:w="1192" w:type="dxa"/>
            <w:gridSpan w:val="2"/>
            <w:tcBorders>
              <w:top w:val="nil"/>
              <w:left w:val="single" w:sz="6" w:space="0" w:color="auto"/>
              <w:bottom w:val="single" w:sz="6" w:space="0" w:color="auto"/>
              <w:right w:val="single" w:sz="6" w:space="0" w:color="auto"/>
            </w:tcBorders>
            <w:shd w:val="clear" w:color="auto" w:fill="FFFFFF"/>
          </w:tcPr>
          <w:p w14:paraId="60FA47C2" w14:textId="77777777" w:rsidR="00036E08" w:rsidRPr="00B61F51" w:rsidRDefault="00036E08" w:rsidP="0075594C">
            <w:pPr>
              <w:rPr>
                <w:rFonts w:asciiTheme="majorBidi" w:hAnsiTheme="majorBidi" w:cstheme="majorBidi"/>
                <w:szCs w:val="24"/>
              </w:rPr>
            </w:pPr>
          </w:p>
          <w:p w14:paraId="7C9FD968"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1B645542" w14:textId="77777777" w:rsidR="00036E08" w:rsidRPr="00B61F51" w:rsidRDefault="00036E08" w:rsidP="0075594C">
            <w:pPr>
              <w:rPr>
                <w:rFonts w:asciiTheme="majorBidi" w:hAnsiTheme="majorBidi" w:cstheme="majorBidi"/>
                <w:szCs w:val="24"/>
              </w:rPr>
            </w:pPr>
          </w:p>
          <w:p w14:paraId="73277CCC"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CEB8450"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66F60CD4"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62F361A0" w14:textId="77777777" w:rsidR="00036E08" w:rsidRPr="00B61F51" w:rsidRDefault="00036E08" w:rsidP="0075594C">
            <w:pPr>
              <w:shd w:val="clear" w:color="auto" w:fill="FFFFFF"/>
              <w:ind w:left="384"/>
              <w:rPr>
                <w:rFonts w:asciiTheme="majorBidi" w:hAnsiTheme="majorBidi" w:cstheme="majorBidi"/>
                <w:szCs w:val="24"/>
              </w:rPr>
            </w:pPr>
            <w:r w:rsidRPr="00B61F51">
              <w:rPr>
                <w:rFonts w:asciiTheme="majorBidi" w:hAnsiTheme="majorBidi" w:cstheme="majorBidi"/>
                <w:color w:val="000000"/>
                <w:szCs w:val="24"/>
                <w:lang w:val="en-US"/>
              </w:rPr>
              <w:t>24.</w:t>
            </w:r>
          </w:p>
        </w:tc>
        <w:tc>
          <w:tcPr>
            <w:tcW w:w="5616" w:type="dxa"/>
            <w:gridSpan w:val="3"/>
            <w:tcBorders>
              <w:top w:val="single" w:sz="6" w:space="0" w:color="auto"/>
              <w:left w:val="single" w:sz="6" w:space="0" w:color="auto"/>
              <w:bottom w:val="nil"/>
              <w:right w:val="single" w:sz="6" w:space="0" w:color="auto"/>
            </w:tcBorders>
            <w:shd w:val="clear" w:color="auto" w:fill="FFFFFF"/>
          </w:tcPr>
          <w:p w14:paraId="2DF51CCE"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Connector Upto 32 Amps Screw less type</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F5EE7F9"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6"/>
                <w:szCs w:val="24"/>
                <w:lang w:val="en-US"/>
              </w:rPr>
              <w:t>LEGRAND</w:t>
            </w:r>
          </w:p>
        </w:tc>
      </w:tr>
      <w:tr w:rsidR="00036E08" w:rsidRPr="00B61F51" w14:paraId="777C0B36"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085704E6" w14:textId="77777777" w:rsidR="00036E08" w:rsidRPr="00B61F51" w:rsidRDefault="00036E08" w:rsidP="0075594C">
            <w:pPr>
              <w:rPr>
                <w:rFonts w:asciiTheme="majorBidi" w:hAnsiTheme="majorBidi" w:cstheme="majorBidi"/>
                <w:szCs w:val="24"/>
              </w:rPr>
            </w:pPr>
          </w:p>
          <w:p w14:paraId="0D63A3E7"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2939F2C" w14:textId="77777777" w:rsidR="00036E08" w:rsidRPr="00B61F51" w:rsidRDefault="00036E08" w:rsidP="0075594C">
            <w:pPr>
              <w:rPr>
                <w:rFonts w:asciiTheme="majorBidi" w:hAnsiTheme="majorBidi" w:cstheme="majorBidi"/>
                <w:szCs w:val="24"/>
              </w:rPr>
            </w:pPr>
          </w:p>
          <w:p w14:paraId="344E350D"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755F3F0"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5"/>
                <w:szCs w:val="24"/>
                <w:lang w:val="en-US"/>
              </w:rPr>
              <w:t>Phoenix</w:t>
            </w:r>
          </w:p>
        </w:tc>
      </w:tr>
      <w:tr w:rsidR="00036E08" w:rsidRPr="00B61F51" w14:paraId="0D2ADE18"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6CC70C54" w14:textId="77777777" w:rsidR="00036E08" w:rsidRPr="00B61F51" w:rsidRDefault="00036E08" w:rsidP="0075594C">
            <w:pPr>
              <w:rPr>
                <w:rFonts w:asciiTheme="majorBidi" w:hAnsiTheme="majorBidi" w:cstheme="majorBidi"/>
                <w:szCs w:val="24"/>
              </w:rPr>
            </w:pPr>
          </w:p>
          <w:p w14:paraId="2B30DA25"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0C2D7903" w14:textId="77777777" w:rsidR="00036E08" w:rsidRPr="00B61F51" w:rsidRDefault="00036E08" w:rsidP="0075594C">
            <w:pPr>
              <w:rPr>
                <w:rFonts w:asciiTheme="majorBidi" w:hAnsiTheme="majorBidi" w:cstheme="majorBidi"/>
                <w:szCs w:val="24"/>
              </w:rPr>
            </w:pPr>
          </w:p>
          <w:p w14:paraId="47882B13"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DE96094"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5"/>
                <w:szCs w:val="24"/>
                <w:lang w:val="en-US"/>
              </w:rPr>
              <w:t>Wago</w:t>
            </w:r>
          </w:p>
        </w:tc>
      </w:tr>
      <w:tr w:rsidR="00036E08" w:rsidRPr="00B61F51" w14:paraId="229FE975"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4096E768" w14:textId="77777777" w:rsidR="00036E08" w:rsidRPr="00B61F51" w:rsidRDefault="00036E08" w:rsidP="0075594C">
            <w:pPr>
              <w:shd w:val="clear" w:color="auto" w:fill="FFFFFF"/>
              <w:ind w:left="384"/>
              <w:rPr>
                <w:rFonts w:asciiTheme="majorBidi" w:hAnsiTheme="majorBidi" w:cstheme="majorBidi"/>
                <w:szCs w:val="24"/>
              </w:rPr>
            </w:pPr>
            <w:r w:rsidRPr="00B61F51">
              <w:rPr>
                <w:rFonts w:asciiTheme="majorBidi" w:hAnsiTheme="majorBidi" w:cstheme="majorBidi"/>
                <w:color w:val="000000"/>
                <w:szCs w:val="24"/>
                <w:lang w:val="en-US"/>
              </w:rPr>
              <w:t>25.</w:t>
            </w:r>
          </w:p>
        </w:tc>
        <w:tc>
          <w:tcPr>
            <w:tcW w:w="5616" w:type="dxa"/>
            <w:gridSpan w:val="3"/>
            <w:tcBorders>
              <w:top w:val="single" w:sz="6" w:space="0" w:color="auto"/>
              <w:left w:val="single" w:sz="6" w:space="0" w:color="auto"/>
              <w:bottom w:val="nil"/>
              <w:right w:val="single" w:sz="6" w:space="0" w:color="auto"/>
            </w:tcBorders>
            <w:shd w:val="clear" w:color="auto" w:fill="FFFFFF"/>
          </w:tcPr>
          <w:p w14:paraId="78384C75"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2"/>
                <w:szCs w:val="24"/>
                <w:lang w:val="en-US"/>
              </w:rPr>
              <w:t>Contactors / Auxiliary Contactors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2DA0FE1"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5A0452FD"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6BCBE240" w14:textId="77777777" w:rsidR="00036E08" w:rsidRPr="00B61F51" w:rsidRDefault="00036E08" w:rsidP="0075594C">
            <w:pPr>
              <w:rPr>
                <w:rFonts w:asciiTheme="majorBidi" w:hAnsiTheme="majorBidi" w:cstheme="majorBidi"/>
                <w:szCs w:val="24"/>
              </w:rPr>
            </w:pPr>
          </w:p>
          <w:p w14:paraId="07B3ACA9"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2F3892B" w14:textId="77777777" w:rsidR="00036E08" w:rsidRPr="00B61F51" w:rsidRDefault="00036E08" w:rsidP="0075594C">
            <w:pPr>
              <w:rPr>
                <w:rFonts w:asciiTheme="majorBidi" w:hAnsiTheme="majorBidi" w:cstheme="majorBidi"/>
                <w:szCs w:val="24"/>
              </w:rPr>
            </w:pPr>
          </w:p>
          <w:p w14:paraId="23E1EBD2"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D20AFC8"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Larsen &amp; Toubro</w:t>
            </w:r>
          </w:p>
        </w:tc>
      </w:tr>
      <w:tr w:rsidR="00036E08" w:rsidRPr="00B61F51" w14:paraId="3D4C1BA5"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72F08AC0" w14:textId="77777777" w:rsidR="00036E08" w:rsidRPr="00B61F51" w:rsidRDefault="00036E08" w:rsidP="0075594C">
            <w:pPr>
              <w:rPr>
                <w:rFonts w:asciiTheme="majorBidi" w:hAnsiTheme="majorBidi" w:cstheme="majorBidi"/>
                <w:szCs w:val="24"/>
              </w:rPr>
            </w:pPr>
          </w:p>
          <w:p w14:paraId="1107D599"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49A0D25" w14:textId="77777777" w:rsidR="00036E08" w:rsidRPr="00B61F51" w:rsidRDefault="00036E08" w:rsidP="0075594C">
            <w:pPr>
              <w:rPr>
                <w:rFonts w:asciiTheme="majorBidi" w:hAnsiTheme="majorBidi" w:cstheme="majorBidi"/>
                <w:szCs w:val="24"/>
              </w:rPr>
            </w:pPr>
          </w:p>
          <w:p w14:paraId="54F737FB"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B2B759F"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Schneider</w:t>
            </w:r>
          </w:p>
        </w:tc>
      </w:tr>
      <w:tr w:rsidR="00036E08" w:rsidRPr="00B61F51" w14:paraId="5AC8B560"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2BCD5C57" w14:textId="77777777" w:rsidR="00036E08" w:rsidRPr="00B61F51" w:rsidRDefault="00036E08" w:rsidP="0075594C">
            <w:pPr>
              <w:rPr>
                <w:rFonts w:asciiTheme="majorBidi" w:hAnsiTheme="majorBidi" w:cstheme="majorBidi"/>
                <w:szCs w:val="24"/>
              </w:rPr>
            </w:pPr>
          </w:p>
          <w:p w14:paraId="005C2F74"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B95314E" w14:textId="77777777" w:rsidR="00036E08" w:rsidRPr="00B61F51" w:rsidRDefault="00036E08" w:rsidP="0075594C">
            <w:pPr>
              <w:rPr>
                <w:rFonts w:asciiTheme="majorBidi" w:hAnsiTheme="majorBidi" w:cstheme="majorBidi"/>
                <w:szCs w:val="24"/>
              </w:rPr>
            </w:pPr>
          </w:p>
          <w:p w14:paraId="55917812"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8B820A2"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366E8E5B"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60E30B80" w14:textId="77777777" w:rsidR="00036E08" w:rsidRPr="00B61F51" w:rsidRDefault="00036E08" w:rsidP="0075594C">
            <w:pPr>
              <w:rPr>
                <w:rFonts w:asciiTheme="majorBidi" w:hAnsiTheme="majorBidi" w:cstheme="majorBidi"/>
                <w:szCs w:val="24"/>
              </w:rPr>
            </w:pPr>
          </w:p>
          <w:p w14:paraId="013D0F5C"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1E82F871" w14:textId="77777777" w:rsidR="00036E08" w:rsidRPr="00B61F51" w:rsidRDefault="00036E08" w:rsidP="0075594C">
            <w:pPr>
              <w:rPr>
                <w:rFonts w:asciiTheme="majorBidi" w:hAnsiTheme="majorBidi" w:cstheme="majorBidi"/>
                <w:szCs w:val="24"/>
              </w:rPr>
            </w:pPr>
          </w:p>
          <w:p w14:paraId="2181CD7D"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BB4E980"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Telemecanique</w:t>
            </w:r>
          </w:p>
        </w:tc>
      </w:tr>
      <w:tr w:rsidR="00036E08" w:rsidRPr="00B61F51" w14:paraId="19252998" w14:textId="77777777" w:rsidTr="00BA28FC">
        <w:trPr>
          <w:trHeight w:hRule="exact" w:val="422"/>
        </w:trPr>
        <w:tc>
          <w:tcPr>
            <w:tcW w:w="1192" w:type="dxa"/>
            <w:gridSpan w:val="2"/>
            <w:tcBorders>
              <w:top w:val="single" w:sz="6" w:space="0" w:color="auto"/>
              <w:left w:val="single" w:sz="6" w:space="0" w:color="auto"/>
              <w:bottom w:val="nil"/>
              <w:right w:val="single" w:sz="6" w:space="0" w:color="auto"/>
            </w:tcBorders>
            <w:shd w:val="clear" w:color="auto" w:fill="FFFFFF"/>
          </w:tcPr>
          <w:p w14:paraId="4A5819C1" w14:textId="77777777" w:rsidR="00036E08" w:rsidRPr="00B61F51" w:rsidRDefault="00036E08" w:rsidP="0075594C">
            <w:pPr>
              <w:shd w:val="clear" w:color="auto" w:fill="FFFFFF"/>
              <w:ind w:left="384"/>
              <w:rPr>
                <w:rFonts w:asciiTheme="majorBidi" w:hAnsiTheme="majorBidi" w:cstheme="majorBidi"/>
                <w:szCs w:val="24"/>
              </w:rPr>
            </w:pPr>
            <w:r w:rsidRPr="00B61F51">
              <w:rPr>
                <w:rFonts w:asciiTheme="majorBidi" w:hAnsiTheme="majorBidi" w:cstheme="majorBidi"/>
                <w:color w:val="000000"/>
                <w:szCs w:val="24"/>
                <w:lang w:val="en-US"/>
              </w:rPr>
              <w:t>26.</w:t>
            </w:r>
          </w:p>
        </w:tc>
        <w:tc>
          <w:tcPr>
            <w:tcW w:w="5616" w:type="dxa"/>
            <w:gridSpan w:val="3"/>
            <w:tcBorders>
              <w:top w:val="single" w:sz="6" w:space="0" w:color="auto"/>
              <w:left w:val="single" w:sz="6" w:space="0" w:color="auto"/>
              <w:bottom w:val="nil"/>
              <w:right w:val="single" w:sz="6" w:space="0" w:color="auto"/>
            </w:tcBorders>
            <w:shd w:val="clear" w:color="auto" w:fill="FFFFFF"/>
          </w:tcPr>
          <w:p w14:paraId="30E0D76F"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1"/>
                <w:szCs w:val="24"/>
                <w:lang w:val="en-US"/>
              </w:rPr>
              <w:t>Control &amp; Relay Panel (110kV/ 132kV)</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CB57A64"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17AFF398"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41B968D6" w14:textId="77777777" w:rsidR="00036E08" w:rsidRPr="00B61F51" w:rsidRDefault="00036E08" w:rsidP="0075594C">
            <w:pPr>
              <w:rPr>
                <w:rFonts w:asciiTheme="majorBidi" w:hAnsiTheme="majorBidi" w:cstheme="majorBidi"/>
                <w:szCs w:val="24"/>
              </w:rPr>
            </w:pPr>
          </w:p>
          <w:p w14:paraId="00F7B19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963904B" w14:textId="77777777" w:rsidR="00036E08" w:rsidRPr="00B61F51" w:rsidRDefault="00036E08" w:rsidP="0075594C">
            <w:pPr>
              <w:rPr>
                <w:rFonts w:asciiTheme="majorBidi" w:hAnsiTheme="majorBidi" w:cstheme="majorBidi"/>
                <w:szCs w:val="24"/>
              </w:rPr>
            </w:pPr>
          </w:p>
          <w:p w14:paraId="3BA362D1"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612BB81"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Alstom / Areva</w:t>
            </w:r>
          </w:p>
        </w:tc>
      </w:tr>
      <w:tr w:rsidR="00036E08" w:rsidRPr="00B61F51" w14:paraId="3F1E5805"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5420DCBE" w14:textId="77777777" w:rsidR="00036E08" w:rsidRPr="00B61F51" w:rsidRDefault="00036E08" w:rsidP="0075594C">
            <w:pPr>
              <w:rPr>
                <w:rFonts w:asciiTheme="majorBidi" w:hAnsiTheme="majorBidi" w:cstheme="majorBidi"/>
                <w:szCs w:val="24"/>
              </w:rPr>
            </w:pPr>
          </w:p>
          <w:p w14:paraId="0BC14CA7"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1A65E2A" w14:textId="77777777" w:rsidR="00036E08" w:rsidRPr="00B61F51" w:rsidRDefault="00036E08" w:rsidP="0075594C">
            <w:pPr>
              <w:rPr>
                <w:rFonts w:asciiTheme="majorBidi" w:hAnsiTheme="majorBidi" w:cstheme="majorBidi"/>
                <w:szCs w:val="24"/>
              </w:rPr>
            </w:pPr>
          </w:p>
          <w:p w14:paraId="36772D47"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510C33A"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Bharat Bijlee</w:t>
            </w:r>
          </w:p>
        </w:tc>
      </w:tr>
      <w:tr w:rsidR="00036E08" w:rsidRPr="00B61F51" w14:paraId="18B1D39E"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0A238A64" w14:textId="77777777" w:rsidR="00036E08" w:rsidRPr="00B61F51" w:rsidRDefault="00036E08" w:rsidP="0075594C">
            <w:pPr>
              <w:rPr>
                <w:rFonts w:asciiTheme="majorBidi" w:hAnsiTheme="majorBidi" w:cstheme="majorBidi"/>
                <w:szCs w:val="24"/>
              </w:rPr>
            </w:pPr>
          </w:p>
          <w:p w14:paraId="1080D84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9F4D263" w14:textId="77777777" w:rsidR="00036E08" w:rsidRPr="00B61F51" w:rsidRDefault="00036E08" w:rsidP="0075594C">
            <w:pPr>
              <w:rPr>
                <w:rFonts w:asciiTheme="majorBidi" w:hAnsiTheme="majorBidi" w:cstheme="majorBidi"/>
                <w:szCs w:val="24"/>
              </w:rPr>
            </w:pPr>
          </w:p>
          <w:p w14:paraId="0037F038"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D07360F"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6"/>
                <w:szCs w:val="24"/>
                <w:lang w:val="en-US"/>
              </w:rPr>
              <w:t>CGL</w:t>
            </w:r>
          </w:p>
        </w:tc>
      </w:tr>
      <w:tr w:rsidR="00036E08" w:rsidRPr="00B61F51" w14:paraId="6B8EA3B0"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79100121" w14:textId="77777777" w:rsidR="00036E08" w:rsidRPr="00B61F51" w:rsidRDefault="00036E08" w:rsidP="0075594C">
            <w:pPr>
              <w:rPr>
                <w:rFonts w:asciiTheme="majorBidi" w:hAnsiTheme="majorBidi" w:cstheme="majorBidi"/>
                <w:szCs w:val="24"/>
              </w:rPr>
            </w:pPr>
          </w:p>
          <w:p w14:paraId="760839AF"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499E197" w14:textId="77777777" w:rsidR="00036E08" w:rsidRPr="00B61F51" w:rsidRDefault="00036E08" w:rsidP="0075594C">
            <w:pPr>
              <w:rPr>
                <w:rFonts w:asciiTheme="majorBidi" w:hAnsiTheme="majorBidi" w:cstheme="majorBidi"/>
                <w:szCs w:val="24"/>
              </w:rPr>
            </w:pPr>
          </w:p>
          <w:p w14:paraId="0E7030CE"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10D053D"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9"/>
                <w:szCs w:val="24"/>
                <w:lang w:val="en-US"/>
              </w:rPr>
              <w:t>Easun</w:t>
            </w:r>
          </w:p>
        </w:tc>
      </w:tr>
      <w:tr w:rsidR="00036E08" w:rsidRPr="00B61F51" w14:paraId="57DCF4CB"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5A2A8F6C" w14:textId="77777777" w:rsidR="00036E08" w:rsidRPr="00B61F51" w:rsidRDefault="00036E08" w:rsidP="0075594C">
            <w:pPr>
              <w:rPr>
                <w:rFonts w:asciiTheme="majorBidi" w:hAnsiTheme="majorBidi" w:cstheme="majorBidi"/>
                <w:szCs w:val="24"/>
              </w:rPr>
            </w:pPr>
          </w:p>
          <w:p w14:paraId="2DCD0A9C"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E1CDD7D" w14:textId="77777777" w:rsidR="00036E08" w:rsidRPr="00B61F51" w:rsidRDefault="00036E08" w:rsidP="0075594C">
            <w:pPr>
              <w:rPr>
                <w:rFonts w:asciiTheme="majorBidi" w:hAnsiTheme="majorBidi" w:cstheme="majorBidi"/>
                <w:szCs w:val="24"/>
              </w:rPr>
            </w:pPr>
          </w:p>
          <w:p w14:paraId="2469BD95"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79AC750"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6"/>
                <w:szCs w:val="24"/>
                <w:lang w:val="en-US"/>
              </w:rPr>
              <w:t>Enpro</w:t>
            </w:r>
          </w:p>
        </w:tc>
      </w:tr>
      <w:tr w:rsidR="00036E08" w:rsidRPr="00B61F51" w14:paraId="2E2E2AD3" w14:textId="77777777" w:rsidTr="00BA28FC">
        <w:trPr>
          <w:trHeight w:hRule="exact" w:val="432"/>
        </w:trPr>
        <w:tc>
          <w:tcPr>
            <w:tcW w:w="1192" w:type="dxa"/>
            <w:gridSpan w:val="2"/>
            <w:tcBorders>
              <w:top w:val="nil"/>
              <w:left w:val="single" w:sz="6" w:space="0" w:color="auto"/>
              <w:bottom w:val="single" w:sz="6" w:space="0" w:color="auto"/>
              <w:right w:val="single" w:sz="6" w:space="0" w:color="auto"/>
            </w:tcBorders>
            <w:shd w:val="clear" w:color="auto" w:fill="FFFFFF"/>
          </w:tcPr>
          <w:p w14:paraId="52A7FA71" w14:textId="77777777" w:rsidR="00036E08" w:rsidRPr="00B61F51" w:rsidRDefault="00036E08" w:rsidP="0075594C">
            <w:pPr>
              <w:rPr>
                <w:rFonts w:asciiTheme="majorBidi" w:hAnsiTheme="majorBidi" w:cstheme="majorBidi"/>
                <w:szCs w:val="24"/>
              </w:rPr>
            </w:pPr>
          </w:p>
          <w:p w14:paraId="113FB412"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53EBC30C" w14:textId="77777777" w:rsidR="00036E08" w:rsidRPr="00B61F51" w:rsidRDefault="00036E08" w:rsidP="0075594C">
            <w:pPr>
              <w:rPr>
                <w:rFonts w:asciiTheme="majorBidi" w:hAnsiTheme="majorBidi" w:cstheme="majorBidi"/>
                <w:szCs w:val="24"/>
              </w:rPr>
            </w:pPr>
          </w:p>
          <w:p w14:paraId="16A67928"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B82A630"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60ED29E2" w14:textId="77777777" w:rsidTr="00BA28FC">
        <w:trPr>
          <w:trHeight w:hRule="exact" w:val="422"/>
        </w:trPr>
        <w:tc>
          <w:tcPr>
            <w:tcW w:w="1202" w:type="dxa"/>
            <w:gridSpan w:val="3"/>
            <w:tcBorders>
              <w:top w:val="single" w:sz="6" w:space="0" w:color="auto"/>
              <w:left w:val="single" w:sz="6" w:space="0" w:color="auto"/>
              <w:bottom w:val="nil"/>
              <w:right w:val="single" w:sz="6" w:space="0" w:color="auto"/>
            </w:tcBorders>
            <w:shd w:val="clear" w:color="auto" w:fill="FFFFFF"/>
          </w:tcPr>
          <w:p w14:paraId="3C2D9AA6" w14:textId="77777777" w:rsidR="00036E08" w:rsidRPr="00B61F51" w:rsidRDefault="00036E08" w:rsidP="0075594C">
            <w:pPr>
              <w:shd w:val="clear" w:color="auto" w:fill="FFFFFF"/>
              <w:ind w:left="384"/>
              <w:rPr>
                <w:rFonts w:asciiTheme="majorBidi" w:hAnsiTheme="majorBidi" w:cstheme="majorBidi"/>
                <w:szCs w:val="24"/>
              </w:rPr>
            </w:pPr>
            <w:r w:rsidRPr="00B61F51">
              <w:rPr>
                <w:rFonts w:asciiTheme="majorBidi" w:hAnsiTheme="majorBidi" w:cstheme="majorBidi"/>
                <w:color w:val="000000"/>
                <w:szCs w:val="24"/>
                <w:lang w:val="en-US"/>
              </w:rPr>
              <w:t>27.</w:t>
            </w:r>
          </w:p>
        </w:tc>
        <w:tc>
          <w:tcPr>
            <w:tcW w:w="5616" w:type="dxa"/>
            <w:gridSpan w:val="3"/>
            <w:tcBorders>
              <w:top w:val="single" w:sz="6" w:space="0" w:color="auto"/>
              <w:left w:val="single" w:sz="6" w:space="0" w:color="auto"/>
              <w:bottom w:val="nil"/>
              <w:right w:val="single" w:sz="6" w:space="0" w:color="auto"/>
            </w:tcBorders>
            <w:shd w:val="clear" w:color="auto" w:fill="FFFFFF"/>
          </w:tcPr>
          <w:p w14:paraId="3C929C69"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Control Transformers</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5F873445"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AE</w:t>
            </w:r>
          </w:p>
        </w:tc>
      </w:tr>
      <w:tr w:rsidR="00036E08" w:rsidRPr="00B61F51" w14:paraId="1F30BE27" w14:textId="77777777" w:rsidTr="00BA28FC">
        <w:trPr>
          <w:trHeight w:hRule="exact" w:val="413"/>
        </w:trPr>
        <w:tc>
          <w:tcPr>
            <w:tcW w:w="1202" w:type="dxa"/>
            <w:gridSpan w:val="3"/>
            <w:tcBorders>
              <w:top w:val="nil"/>
              <w:left w:val="single" w:sz="6" w:space="0" w:color="auto"/>
              <w:bottom w:val="nil"/>
              <w:right w:val="single" w:sz="6" w:space="0" w:color="auto"/>
            </w:tcBorders>
            <w:shd w:val="clear" w:color="auto" w:fill="FFFFFF"/>
          </w:tcPr>
          <w:p w14:paraId="056CB5BF" w14:textId="77777777" w:rsidR="00036E08" w:rsidRPr="00B61F51" w:rsidRDefault="00036E08" w:rsidP="0075594C">
            <w:pPr>
              <w:rPr>
                <w:rFonts w:asciiTheme="majorBidi" w:hAnsiTheme="majorBidi" w:cstheme="majorBidi"/>
                <w:szCs w:val="24"/>
              </w:rPr>
            </w:pPr>
          </w:p>
          <w:p w14:paraId="3685106B"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9D39CE8" w14:textId="77777777" w:rsidR="00036E08" w:rsidRPr="00B61F51" w:rsidRDefault="00036E08" w:rsidP="0075594C">
            <w:pPr>
              <w:rPr>
                <w:rFonts w:asciiTheme="majorBidi" w:hAnsiTheme="majorBidi" w:cstheme="majorBidi"/>
                <w:szCs w:val="24"/>
              </w:rPr>
            </w:pPr>
          </w:p>
          <w:p w14:paraId="3637476C"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01BBDD98"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7"/>
                <w:szCs w:val="24"/>
                <w:lang w:val="en-US"/>
              </w:rPr>
              <w:t>Kappa</w:t>
            </w:r>
          </w:p>
        </w:tc>
      </w:tr>
      <w:tr w:rsidR="00036E08" w:rsidRPr="00B61F51" w14:paraId="2739E95F" w14:textId="77777777" w:rsidTr="00BA28FC">
        <w:trPr>
          <w:trHeight w:hRule="exact" w:val="422"/>
        </w:trPr>
        <w:tc>
          <w:tcPr>
            <w:tcW w:w="1202" w:type="dxa"/>
            <w:gridSpan w:val="3"/>
            <w:tcBorders>
              <w:top w:val="nil"/>
              <w:left w:val="single" w:sz="6" w:space="0" w:color="auto"/>
              <w:bottom w:val="nil"/>
              <w:right w:val="single" w:sz="6" w:space="0" w:color="auto"/>
            </w:tcBorders>
            <w:shd w:val="clear" w:color="auto" w:fill="FFFFFF"/>
          </w:tcPr>
          <w:p w14:paraId="2BFB9EE9" w14:textId="77777777" w:rsidR="00036E08" w:rsidRPr="00B61F51" w:rsidRDefault="00036E08" w:rsidP="0075594C">
            <w:pPr>
              <w:rPr>
                <w:rFonts w:asciiTheme="majorBidi" w:hAnsiTheme="majorBidi" w:cstheme="majorBidi"/>
                <w:szCs w:val="24"/>
              </w:rPr>
            </w:pPr>
          </w:p>
          <w:p w14:paraId="6F0C18B9"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E1D675F" w14:textId="77777777" w:rsidR="00036E08" w:rsidRPr="00B61F51" w:rsidRDefault="00036E08" w:rsidP="0075594C">
            <w:pPr>
              <w:rPr>
                <w:rFonts w:asciiTheme="majorBidi" w:hAnsiTheme="majorBidi" w:cstheme="majorBidi"/>
                <w:szCs w:val="24"/>
              </w:rPr>
            </w:pPr>
          </w:p>
          <w:p w14:paraId="09136C3A"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492B8FD6"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5"/>
                <w:szCs w:val="24"/>
                <w:lang w:val="en-US"/>
              </w:rPr>
              <w:t>Pragathi</w:t>
            </w:r>
          </w:p>
        </w:tc>
      </w:tr>
      <w:tr w:rsidR="00036E08" w:rsidRPr="00B61F51" w14:paraId="23B43B3E" w14:textId="77777777" w:rsidTr="00BA28FC">
        <w:trPr>
          <w:trHeight w:hRule="exact" w:val="413"/>
        </w:trPr>
        <w:tc>
          <w:tcPr>
            <w:tcW w:w="1202" w:type="dxa"/>
            <w:gridSpan w:val="3"/>
            <w:tcBorders>
              <w:top w:val="nil"/>
              <w:left w:val="single" w:sz="6" w:space="0" w:color="auto"/>
              <w:bottom w:val="nil"/>
              <w:right w:val="single" w:sz="6" w:space="0" w:color="auto"/>
            </w:tcBorders>
            <w:shd w:val="clear" w:color="auto" w:fill="FFFFFF"/>
          </w:tcPr>
          <w:p w14:paraId="73BAB92D" w14:textId="77777777" w:rsidR="00036E08" w:rsidRPr="00B61F51" w:rsidRDefault="00036E08" w:rsidP="0075594C">
            <w:pPr>
              <w:rPr>
                <w:rFonts w:asciiTheme="majorBidi" w:hAnsiTheme="majorBidi" w:cstheme="majorBidi"/>
                <w:szCs w:val="24"/>
              </w:rPr>
            </w:pPr>
          </w:p>
          <w:p w14:paraId="5D5EE11E"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BEF19C9" w14:textId="77777777" w:rsidR="00036E08" w:rsidRPr="00B61F51" w:rsidRDefault="00036E08" w:rsidP="0075594C">
            <w:pPr>
              <w:rPr>
                <w:rFonts w:asciiTheme="majorBidi" w:hAnsiTheme="majorBidi" w:cstheme="majorBidi"/>
                <w:szCs w:val="24"/>
              </w:rPr>
            </w:pPr>
          </w:p>
          <w:p w14:paraId="3EBCFE59"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73767D5D"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6"/>
                <w:szCs w:val="24"/>
                <w:lang w:val="en-US"/>
              </w:rPr>
              <w:t>Precise</w:t>
            </w:r>
          </w:p>
        </w:tc>
      </w:tr>
      <w:tr w:rsidR="00036E08" w:rsidRPr="00B61F51" w14:paraId="39CCD186" w14:textId="77777777" w:rsidTr="00BA28FC">
        <w:trPr>
          <w:trHeight w:hRule="exact" w:val="422"/>
        </w:trPr>
        <w:tc>
          <w:tcPr>
            <w:tcW w:w="1202" w:type="dxa"/>
            <w:gridSpan w:val="3"/>
            <w:tcBorders>
              <w:top w:val="nil"/>
              <w:left w:val="single" w:sz="6" w:space="0" w:color="auto"/>
              <w:bottom w:val="single" w:sz="6" w:space="0" w:color="auto"/>
              <w:right w:val="single" w:sz="6" w:space="0" w:color="auto"/>
            </w:tcBorders>
            <w:shd w:val="clear" w:color="auto" w:fill="FFFFFF"/>
          </w:tcPr>
          <w:p w14:paraId="54518713" w14:textId="77777777" w:rsidR="00036E08" w:rsidRPr="00B61F51" w:rsidRDefault="00036E08" w:rsidP="0075594C">
            <w:pPr>
              <w:rPr>
                <w:rFonts w:asciiTheme="majorBidi" w:hAnsiTheme="majorBidi" w:cstheme="majorBidi"/>
                <w:szCs w:val="24"/>
              </w:rPr>
            </w:pPr>
          </w:p>
          <w:p w14:paraId="56B7BDAA"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61F413D3" w14:textId="77777777" w:rsidR="00036E08" w:rsidRPr="00B61F51" w:rsidRDefault="00036E08" w:rsidP="0075594C">
            <w:pPr>
              <w:rPr>
                <w:rFonts w:asciiTheme="majorBidi" w:hAnsiTheme="majorBidi" w:cstheme="majorBidi"/>
                <w:szCs w:val="24"/>
              </w:rPr>
            </w:pPr>
          </w:p>
          <w:p w14:paraId="6BA96329"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5C4E101B"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Salzer</w:t>
            </w:r>
          </w:p>
        </w:tc>
      </w:tr>
      <w:tr w:rsidR="00036E08" w:rsidRPr="00B61F51" w14:paraId="670365F3" w14:textId="77777777" w:rsidTr="00BA28FC">
        <w:trPr>
          <w:trHeight w:hRule="exact" w:val="403"/>
        </w:trPr>
        <w:tc>
          <w:tcPr>
            <w:tcW w:w="1202" w:type="dxa"/>
            <w:gridSpan w:val="3"/>
            <w:tcBorders>
              <w:top w:val="single" w:sz="6" w:space="0" w:color="auto"/>
              <w:left w:val="single" w:sz="6" w:space="0" w:color="auto"/>
              <w:bottom w:val="nil"/>
              <w:right w:val="single" w:sz="6" w:space="0" w:color="auto"/>
            </w:tcBorders>
            <w:shd w:val="clear" w:color="auto" w:fill="FFFFFF"/>
          </w:tcPr>
          <w:p w14:paraId="018EC2DF" w14:textId="77777777" w:rsidR="00036E08" w:rsidRPr="00B61F51" w:rsidRDefault="00036E08" w:rsidP="0075594C">
            <w:pPr>
              <w:shd w:val="clear" w:color="auto" w:fill="FFFFFF"/>
              <w:ind w:left="384"/>
              <w:rPr>
                <w:rFonts w:asciiTheme="majorBidi" w:hAnsiTheme="majorBidi" w:cstheme="majorBidi"/>
                <w:szCs w:val="24"/>
              </w:rPr>
            </w:pPr>
            <w:r w:rsidRPr="00B61F51">
              <w:rPr>
                <w:rFonts w:asciiTheme="majorBidi" w:hAnsiTheme="majorBidi" w:cstheme="majorBidi"/>
                <w:color w:val="000000"/>
                <w:szCs w:val="24"/>
                <w:lang w:val="en-US"/>
              </w:rPr>
              <w:t>28.</w:t>
            </w:r>
          </w:p>
        </w:tc>
        <w:tc>
          <w:tcPr>
            <w:tcW w:w="5616" w:type="dxa"/>
            <w:gridSpan w:val="3"/>
            <w:tcBorders>
              <w:top w:val="single" w:sz="6" w:space="0" w:color="auto"/>
              <w:left w:val="single" w:sz="6" w:space="0" w:color="auto"/>
              <w:bottom w:val="nil"/>
              <w:right w:val="single" w:sz="6" w:space="0" w:color="auto"/>
            </w:tcBorders>
            <w:shd w:val="clear" w:color="auto" w:fill="FFFFFF"/>
          </w:tcPr>
          <w:p w14:paraId="5CD69989"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Cooling Tower</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2FCD0346"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Advance</w:t>
            </w:r>
          </w:p>
        </w:tc>
      </w:tr>
      <w:tr w:rsidR="00036E08" w:rsidRPr="00B61F51" w14:paraId="6C9A8BD6" w14:textId="77777777" w:rsidTr="00BA28FC">
        <w:trPr>
          <w:trHeight w:hRule="exact" w:val="413"/>
        </w:trPr>
        <w:tc>
          <w:tcPr>
            <w:tcW w:w="1202" w:type="dxa"/>
            <w:gridSpan w:val="3"/>
            <w:tcBorders>
              <w:top w:val="nil"/>
              <w:left w:val="single" w:sz="6" w:space="0" w:color="auto"/>
              <w:bottom w:val="nil"/>
              <w:right w:val="single" w:sz="6" w:space="0" w:color="auto"/>
            </w:tcBorders>
            <w:shd w:val="clear" w:color="auto" w:fill="FFFFFF"/>
          </w:tcPr>
          <w:p w14:paraId="086B0D19" w14:textId="77777777" w:rsidR="00036E08" w:rsidRPr="00B61F51" w:rsidRDefault="00036E08" w:rsidP="0075594C">
            <w:pPr>
              <w:rPr>
                <w:rFonts w:asciiTheme="majorBidi" w:hAnsiTheme="majorBidi" w:cstheme="majorBidi"/>
                <w:szCs w:val="24"/>
              </w:rPr>
            </w:pPr>
          </w:p>
          <w:p w14:paraId="0DE2283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82C8471" w14:textId="77777777" w:rsidR="00036E08" w:rsidRPr="00B61F51" w:rsidRDefault="00036E08" w:rsidP="0075594C">
            <w:pPr>
              <w:rPr>
                <w:rFonts w:asciiTheme="majorBidi" w:hAnsiTheme="majorBidi" w:cstheme="majorBidi"/>
                <w:szCs w:val="24"/>
              </w:rPr>
            </w:pPr>
          </w:p>
          <w:p w14:paraId="1EE1B613"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5412B445"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10"/>
                <w:szCs w:val="24"/>
                <w:lang w:val="en-US"/>
              </w:rPr>
              <w:t>Bell</w:t>
            </w:r>
          </w:p>
        </w:tc>
      </w:tr>
      <w:tr w:rsidR="00036E08" w:rsidRPr="00B61F51" w14:paraId="798E67C8" w14:textId="77777777" w:rsidTr="00BA28FC">
        <w:trPr>
          <w:trHeight w:hRule="exact" w:val="422"/>
        </w:trPr>
        <w:tc>
          <w:tcPr>
            <w:tcW w:w="1202" w:type="dxa"/>
            <w:gridSpan w:val="3"/>
            <w:tcBorders>
              <w:top w:val="nil"/>
              <w:left w:val="single" w:sz="6" w:space="0" w:color="auto"/>
              <w:bottom w:val="nil"/>
              <w:right w:val="single" w:sz="6" w:space="0" w:color="auto"/>
            </w:tcBorders>
            <w:shd w:val="clear" w:color="auto" w:fill="FFFFFF"/>
          </w:tcPr>
          <w:p w14:paraId="7FF38999" w14:textId="77777777" w:rsidR="00036E08" w:rsidRPr="00B61F51" w:rsidRDefault="00036E08" w:rsidP="0075594C">
            <w:pPr>
              <w:rPr>
                <w:rFonts w:asciiTheme="majorBidi" w:hAnsiTheme="majorBidi" w:cstheme="majorBidi"/>
                <w:szCs w:val="24"/>
              </w:rPr>
            </w:pPr>
          </w:p>
          <w:p w14:paraId="3CF2B256"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5B05B8B" w14:textId="77777777" w:rsidR="00036E08" w:rsidRPr="00B61F51" w:rsidRDefault="00036E08" w:rsidP="0075594C">
            <w:pPr>
              <w:rPr>
                <w:rFonts w:asciiTheme="majorBidi" w:hAnsiTheme="majorBidi" w:cstheme="majorBidi"/>
                <w:szCs w:val="24"/>
              </w:rPr>
            </w:pPr>
          </w:p>
          <w:p w14:paraId="19B4B638"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44BF4A33"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5"/>
                <w:szCs w:val="24"/>
                <w:lang w:val="en-US"/>
              </w:rPr>
              <w:t>Flow Tech</w:t>
            </w:r>
          </w:p>
        </w:tc>
      </w:tr>
      <w:tr w:rsidR="00036E08" w:rsidRPr="00B61F51" w14:paraId="5183F816" w14:textId="77777777" w:rsidTr="00BA28FC">
        <w:trPr>
          <w:trHeight w:hRule="exact" w:val="413"/>
        </w:trPr>
        <w:tc>
          <w:tcPr>
            <w:tcW w:w="1202" w:type="dxa"/>
            <w:gridSpan w:val="3"/>
            <w:tcBorders>
              <w:top w:val="nil"/>
              <w:left w:val="single" w:sz="6" w:space="0" w:color="auto"/>
              <w:bottom w:val="nil"/>
              <w:right w:val="single" w:sz="6" w:space="0" w:color="auto"/>
            </w:tcBorders>
            <w:shd w:val="clear" w:color="auto" w:fill="FFFFFF"/>
          </w:tcPr>
          <w:p w14:paraId="67305B04" w14:textId="77777777" w:rsidR="00036E08" w:rsidRPr="00B61F51" w:rsidRDefault="00036E08" w:rsidP="0075594C">
            <w:pPr>
              <w:rPr>
                <w:rFonts w:asciiTheme="majorBidi" w:hAnsiTheme="majorBidi" w:cstheme="majorBidi"/>
                <w:szCs w:val="24"/>
              </w:rPr>
            </w:pPr>
          </w:p>
          <w:p w14:paraId="45208FEE"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D3E7162" w14:textId="77777777" w:rsidR="00036E08" w:rsidRPr="00B61F51" w:rsidRDefault="00036E08" w:rsidP="0075594C">
            <w:pPr>
              <w:rPr>
                <w:rFonts w:asciiTheme="majorBidi" w:hAnsiTheme="majorBidi" w:cstheme="majorBidi"/>
                <w:szCs w:val="24"/>
              </w:rPr>
            </w:pPr>
          </w:p>
          <w:p w14:paraId="2F9080DD"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55AC63F8"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Mihir</w:t>
            </w:r>
          </w:p>
        </w:tc>
      </w:tr>
      <w:tr w:rsidR="00036E08" w:rsidRPr="00B61F51" w14:paraId="6AAF33B7" w14:textId="77777777" w:rsidTr="00BA28FC">
        <w:trPr>
          <w:trHeight w:hRule="exact" w:val="422"/>
        </w:trPr>
        <w:tc>
          <w:tcPr>
            <w:tcW w:w="1202" w:type="dxa"/>
            <w:gridSpan w:val="3"/>
            <w:tcBorders>
              <w:top w:val="nil"/>
              <w:left w:val="single" w:sz="6" w:space="0" w:color="auto"/>
              <w:bottom w:val="single" w:sz="6" w:space="0" w:color="auto"/>
              <w:right w:val="single" w:sz="6" w:space="0" w:color="auto"/>
            </w:tcBorders>
            <w:shd w:val="clear" w:color="auto" w:fill="FFFFFF"/>
          </w:tcPr>
          <w:p w14:paraId="4ED13969" w14:textId="77777777" w:rsidR="00036E08" w:rsidRPr="00B61F51" w:rsidRDefault="00036E08" w:rsidP="0075594C">
            <w:pPr>
              <w:rPr>
                <w:rFonts w:asciiTheme="majorBidi" w:hAnsiTheme="majorBidi" w:cstheme="majorBidi"/>
                <w:szCs w:val="24"/>
              </w:rPr>
            </w:pPr>
          </w:p>
          <w:p w14:paraId="4B944DAE"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1374F291" w14:textId="77777777" w:rsidR="00036E08" w:rsidRPr="00B61F51" w:rsidRDefault="00036E08" w:rsidP="0075594C">
            <w:pPr>
              <w:rPr>
                <w:rFonts w:asciiTheme="majorBidi" w:hAnsiTheme="majorBidi" w:cstheme="majorBidi"/>
                <w:szCs w:val="24"/>
              </w:rPr>
            </w:pPr>
          </w:p>
          <w:p w14:paraId="088A5CCD"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3F16D9D2"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Paharpur</w:t>
            </w:r>
          </w:p>
        </w:tc>
      </w:tr>
      <w:tr w:rsidR="00036E08" w:rsidRPr="00B61F51" w14:paraId="183EDDA2" w14:textId="77777777" w:rsidTr="00BA28FC">
        <w:trPr>
          <w:trHeight w:hRule="exact" w:val="403"/>
        </w:trPr>
        <w:tc>
          <w:tcPr>
            <w:tcW w:w="1202" w:type="dxa"/>
            <w:gridSpan w:val="3"/>
            <w:tcBorders>
              <w:top w:val="single" w:sz="6" w:space="0" w:color="auto"/>
              <w:left w:val="single" w:sz="6" w:space="0" w:color="auto"/>
              <w:bottom w:val="nil"/>
              <w:right w:val="single" w:sz="6" w:space="0" w:color="auto"/>
            </w:tcBorders>
            <w:shd w:val="clear" w:color="auto" w:fill="FFFFFF"/>
          </w:tcPr>
          <w:p w14:paraId="5E5FD8EF" w14:textId="77777777" w:rsidR="00036E08" w:rsidRPr="00B61F51" w:rsidRDefault="00036E08" w:rsidP="0075594C">
            <w:pPr>
              <w:shd w:val="clear" w:color="auto" w:fill="FFFFFF"/>
              <w:ind w:left="384"/>
              <w:rPr>
                <w:rFonts w:asciiTheme="majorBidi" w:hAnsiTheme="majorBidi" w:cstheme="majorBidi"/>
                <w:szCs w:val="24"/>
              </w:rPr>
            </w:pPr>
            <w:r w:rsidRPr="00B61F51">
              <w:rPr>
                <w:rFonts w:asciiTheme="majorBidi" w:hAnsiTheme="majorBidi" w:cstheme="majorBidi"/>
                <w:color w:val="000000"/>
                <w:szCs w:val="24"/>
                <w:lang w:val="en-US"/>
              </w:rPr>
              <w:t>29.</w:t>
            </w:r>
          </w:p>
        </w:tc>
        <w:tc>
          <w:tcPr>
            <w:tcW w:w="5616" w:type="dxa"/>
            <w:gridSpan w:val="3"/>
            <w:tcBorders>
              <w:top w:val="single" w:sz="6" w:space="0" w:color="auto"/>
              <w:left w:val="single" w:sz="6" w:space="0" w:color="auto"/>
              <w:bottom w:val="nil"/>
              <w:right w:val="single" w:sz="6" w:space="0" w:color="auto"/>
            </w:tcBorders>
            <w:shd w:val="clear" w:color="auto" w:fill="FFFFFF"/>
          </w:tcPr>
          <w:p w14:paraId="1E12206B" w14:textId="0EE3CCF2"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18"/>
                <w:szCs w:val="24"/>
                <w:lang w:val="en-US"/>
              </w:rPr>
              <w:t>CT&amp;PT</w:t>
            </w:r>
            <w:r w:rsidR="00653288" w:rsidRPr="00B61F51">
              <w:rPr>
                <w:rFonts w:asciiTheme="majorBidi" w:hAnsiTheme="majorBidi" w:cstheme="majorBidi"/>
                <w:color w:val="000000"/>
                <w:spacing w:val="18"/>
                <w:szCs w:val="24"/>
                <w:lang w:val="en-US"/>
              </w:rPr>
              <w:t xml:space="preserve"> </w:t>
            </w:r>
            <w:r w:rsidRPr="00B61F51">
              <w:rPr>
                <w:rFonts w:asciiTheme="majorBidi" w:hAnsiTheme="majorBidi" w:cstheme="majorBidi"/>
                <w:color w:val="000000"/>
                <w:spacing w:val="18"/>
                <w:szCs w:val="24"/>
                <w:lang w:val="en-US"/>
              </w:rPr>
              <w:t>(11 /6.6/3.3kV)</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3872694F"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6CE91367" w14:textId="77777777" w:rsidTr="00BA28FC">
        <w:trPr>
          <w:trHeight w:hRule="exact" w:val="422"/>
        </w:trPr>
        <w:tc>
          <w:tcPr>
            <w:tcW w:w="1202" w:type="dxa"/>
            <w:gridSpan w:val="3"/>
            <w:tcBorders>
              <w:top w:val="nil"/>
              <w:left w:val="single" w:sz="6" w:space="0" w:color="auto"/>
              <w:bottom w:val="nil"/>
              <w:right w:val="single" w:sz="6" w:space="0" w:color="auto"/>
            </w:tcBorders>
            <w:shd w:val="clear" w:color="auto" w:fill="FFFFFF"/>
          </w:tcPr>
          <w:p w14:paraId="3EC952D6" w14:textId="77777777" w:rsidR="00036E08" w:rsidRPr="00B61F51" w:rsidRDefault="00036E08" w:rsidP="0075594C">
            <w:pPr>
              <w:rPr>
                <w:rFonts w:asciiTheme="majorBidi" w:hAnsiTheme="majorBidi" w:cstheme="majorBidi"/>
                <w:szCs w:val="24"/>
              </w:rPr>
            </w:pPr>
          </w:p>
          <w:p w14:paraId="4C7BC46B"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32B0D32" w14:textId="77777777" w:rsidR="00036E08" w:rsidRPr="00B61F51" w:rsidRDefault="00036E08" w:rsidP="0075594C">
            <w:pPr>
              <w:rPr>
                <w:rFonts w:asciiTheme="majorBidi" w:hAnsiTheme="majorBidi" w:cstheme="majorBidi"/>
                <w:szCs w:val="24"/>
              </w:rPr>
            </w:pPr>
          </w:p>
          <w:p w14:paraId="65A60636"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2D4937A9"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Alstom</w:t>
            </w:r>
          </w:p>
        </w:tc>
      </w:tr>
      <w:tr w:rsidR="00036E08" w:rsidRPr="00B61F51" w14:paraId="2A78F607" w14:textId="77777777" w:rsidTr="00BA28FC">
        <w:trPr>
          <w:trHeight w:hRule="exact" w:val="413"/>
        </w:trPr>
        <w:tc>
          <w:tcPr>
            <w:tcW w:w="1202" w:type="dxa"/>
            <w:gridSpan w:val="3"/>
            <w:tcBorders>
              <w:top w:val="nil"/>
              <w:left w:val="single" w:sz="6" w:space="0" w:color="auto"/>
              <w:bottom w:val="nil"/>
              <w:right w:val="single" w:sz="6" w:space="0" w:color="auto"/>
            </w:tcBorders>
            <w:shd w:val="clear" w:color="auto" w:fill="FFFFFF"/>
          </w:tcPr>
          <w:p w14:paraId="449A3B6C" w14:textId="77777777" w:rsidR="00036E08" w:rsidRPr="00B61F51" w:rsidRDefault="00036E08" w:rsidP="0075594C">
            <w:pPr>
              <w:rPr>
                <w:rFonts w:asciiTheme="majorBidi" w:hAnsiTheme="majorBidi" w:cstheme="majorBidi"/>
                <w:szCs w:val="24"/>
              </w:rPr>
            </w:pPr>
          </w:p>
          <w:p w14:paraId="6BE6726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2BECC68" w14:textId="77777777" w:rsidR="00036E08" w:rsidRPr="00B61F51" w:rsidRDefault="00036E08" w:rsidP="0075594C">
            <w:pPr>
              <w:rPr>
                <w:rFonts w:asciiTheme="majorBidi" w:hAnsiTheme="majorBidi" w:cstheme="majorBidi"/>
                <w:szCs w:val="24"/>
              </w:rPr>
            </w:pPr>
          </w:p>
          <w:p w14:paraId="6CB46B40"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60835C4E"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6"/>
                <w:szCs w:val="24"/>
                <w:lang w:val="en-US"/>
              </w:rPr>
              <w:t>CGL</w:t>
            </w:r>
          </w:p>
        </w:tc>
      </w:tr>
      <w:tr w:rsidR="00036E08" w:rsidRPr="00B61F51" w14:paraId="682B729B" w14:textId="77777777" w:rsidTr="00BA28FC">
        <w:trPr>
          <w:trHeight w:hRule="exact" w:val="413"/>
        </w:trPr>
        <w:tc>
          <w:tcPr>
            <w:tcW w:w="1202" w:type="dxa"/>
            <w:gridSpan w:val="3"/>
            <w:tcBorders>
              <w:top w:val="nil"/>
              <w:left w:val="single" w:sz="6" w:space="0" w:color="auto"/>
              <w:bottom w:val="nil"/>
              <w:right w:val="single" w:sz="6" w:space="0" w:color="auto"/>
            </w:tcBorders>
            <w:shd w:val="clear" w:color="auto" w:fill="FFFFFF"/>
          </w:tcPr>
          <w:p w14:paraId="7D832E46" w14:textId="77777777" w:rsidR="00036E08" w:rsidRPr="00B61F51" w:rsidRDefault="00036E08" w:rsidP="0075594C">
            <w:pPr>
              <w:rPr>
                <w:rFonts w:asciiTheme="majorBidi" w:hAnsiTheme="majorBidi" w:cstheme="majorBidi"/>
                <w:szCs w:val="24"/>
              </w:rPr>
            </w:pPr>
          </w:p>
          <w:p w14:paraId="2C933B6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75B9226" w14:textId="77777777" w:rsidR="00036E08" w:rsidRPr="00B61F51" w:rsidRDefault="00036E08" w:rsidP="0075594C">
            <w:pPr>
              <w:rPr>
                <w:rFonts w:asciiTheme="majorBidi" w:hAnsiTheme="majorBidi" w:cstheme="majorBidi"/>
                <w:szCs w:val="24"/>
              </w:rPr>
            </w:pPr>
          </w:p>
          <w:p w14:paraId="7F029591"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2130CCBF"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7"/>
                <w:szCs w:val="24"/>
                <w:lang w:val="en-US"/>
              </w:rPr>
              <w:t>Kappa</w:t>
            </w:r>
          </w:p>
        </w:tc>
      </w:tr>
      <w:tr w:rsidR="00036E08" w:rsidRPr="00B61F51" w14:paraId="6102F38C" w14:textId="77777777" w:rsidTr="00BA28FC">
        <w:trPr>
          <w:trHeight w:hRule="exact" w:val="422"/>
        </w:trPr>
        <w:tc>
          <w:tcPr>
            <w:tcW w:w="1202" w:type="dxa"/>
            <w:gridSpan w:val="3"/>
            <w:tcBorders>
              <w:top w:val="nil"/>
              <w:left w:val="single" w:sz="6" w:space="0" w:color="auto"/>
              <w:bottom w:val="single" w:sz="6" w:space="0" w:color="auto"/>
              <w:right w:val="single" w:sz="6" w:space="0" w:color="auto"/>
            </w:tcBorders>
            <w:shd w:val="clear" w:color="auto" w:fill="FFFFFF"/>
          </w:tcPr>
          <w:p w14:paraId="65D89F7D" w14:textId="77777777" w:rsidR="00036E08" w:rsidRPr="00B61F51" w:rsidRDefault="00036E08" w:rsidP="0075594C">
            <w:pPr>
              <w:rPr>
                <w:rFonts w:asciiTheme="majorBidi" w:hAnsiTheme="majorBidi" w:cstheme="majorBidi"/>
                <w:szCs w:val="24"/>
              </w:rPr>
            </w:pPr>
          </w:p>
          <w:p w14:paraId="426B6FE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2EB1B80E" w14:textId="77777777" w:rsidR="00036E08" w:rsidRPr="00B61F51" w:rsidRDefault="00036E08" w:rsidP="0075594C">
            <w:pPr>
              <w:rPr>
                <w:rFonts w:asciiTheme="majorBidi" w:hAnsiTheme="majorBidi" w:cstheme="majorBidi"/>
                <w:szCs w:val="24"/>
              </w:rPr>
            </w:pPr>
          </w:p>
          <w:p w14:paraId="72EECC92"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4E2AF4EC"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TELK</w:t>
            </w:r>
          </w:p>
        </w:tc>
      </w:tr>
      <w:tr w:rsidR="00036E08" w:rsidRPr="00B61F51" w14:paraId="46EEECCA" w14:textId="77777777" w:rsidTr="00BA28FC">
        <w:trPr>
          <w:trHeight w:hRule="exact" w:val="413"/>
        </w:trPr>
        <w:tc>
          <w:tcPr>
            <w:tcW w:w="1202" w:type="dxa"/>
            <w:gridSpan w:val="3"/>
            <w:tcBorders>
              <w:top w:val="single" w:sz="6" w:space="0" w:color="auto"/>
              <w:left w:val="single" w:sz="6" w:space="0" w:color="auto"/>
              <w:bottom w:val="nil"/>
              <w:right w:val="single" w:sz="6" w:space="0" w:color="auto"/>
            </w:tcBorders>
            <w:shd w:val="clear" w:color="auto" w:fill="FFFFFF"/>
          </w:tcPr>
          <w:p w14:paraId="49463EB1" w14:textId="77777777" w:rsidR="00036E08" w:rsidRPr="00B61F51" w:rsidRDefault="00036E08" w:rsidP="0075594C">
            <w:pPr>
              <w:shd w:val="clear" w:color="auto" w:fill="FFFFFF"/>
              <w:ind w:left="394"/>
              <w:rPr>
                <w:rFonts w:asciiTheme="majorBidi" w:hAnsiTheme="majorBidi" w:cstheme="majorBidi"/>
                <w:szCs w:val="24"/>
              </w:rPr>
            </w:pPr>
            <w:r w:rsidRPr="00B61F51">
              <w:rPr>
                <w:rFonts w:asciiTheme="majorBidi" w:hAnsiTheme="majorBidi" w:cstheme="majorBidi"/>
                <w:color w:val="000000"/>
                <w:szCs w:val="24"/>
                <w:lang w:val="en-US"/>
              </w:rPr>
              <w:t>30.</w:t>
            </w:r>
          </w:p>
        </w:tc>
        <w:tc>
          <w:tcPr>
            <w:tcW w:w="5616" w:type="dxa"/>
            <w:gridSpan w:val="3"/>
            <w:tcBorders>
              <w:top w:val="single" w:sz="6" w:space="0" w:color="auto"/>
              <w:left w:val="single" w:sz="6" w:space="0" w:color="auto"/>
              <w:bottom w:val="nil"/>
              <w:right w:val="single" w:sz="6" w:space="0" w:color="auto"/>
            </w:tcBorders>
            <w:shd w:val="clear" w:color="auto" w:fill="FFFFFF"/>
          </w:tcPr>
          <w:p w14:paraId="26DFD74E" w14:textId="110F3E4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13"/>
                <w:szCs w:val="24"/>
                <w:lang w:val="en-US"/>
              </w:rPr>
              <w:t>CT&amp;PT</w:t>
            </w:r>
            <w:r w:rsidR="00653288" w:rsidRPr="00B61F51">
              <w:rPr>
                <w:rFonts w:asciiTheme="majorBidi" w:hAnsiTheme="majorBidi" w:cstheme="majorBidi"/>
                <w:color w:val="000000"/>
                <w:spacing w:val="13"/>
                <w:szCs w:val="24"/>
                <w:lang w:val="en-US"/>
              </w:rPr>
              <w:t xml:space="preserve"> </w:t>
            </w:r>
            <w:r w:rsidRPr="00B61F51">
              <w:rPr>
                <w:rFonts w:asciiTheme="majorBidi" w:hAnsiTheme="majorBidi" w:cstheme="majorBidi"/>
                <w:color w:val="000000"/>
                <w:spacing w:val="13"/>
                <w:szCs w:val="24"/>
                <w:lang w:val="en-US"/>
              </w:rPr>
              <w:t>(110kV/132kV)</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74539E5B"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1A196814" w14:textId="77777777" w:rsidTr="00BA28FC">
        <w:trPr>
          <w:trHeight w:hRule="exact" w:val="413"/>
        </w:trPr>
        <w:tc>
          <w:tcPr>
            <w:tcW w:w="1202" w:type="dxa"/>
            <w:gridSpan w:val="3"/>
            <w:tcBorders>
              <w:top w:val="nil"/>
              <w:left w:val="single" w:sz="6" w:space="0" w:color="auto"/>
              <w:bottom w:val="nil"/>
              <w:right w:val="single" w:sz="6" w:space="0" w:color="auto"/>
            </w:tcBorders>
            <w:shd w:val="clear" w:color="auto" w:fill="FFFFFF"/>
          </w:tcPr>
          <w:p w14:paraId="56FED23B" w14:textId="77777777" w:rsidR="00036E08" w:rsidRPr="00B61F51" w:rsidRDefault="00036E08" w:rsidP="0075594C">
            <w:pPr>
              <w:rPr>
                <w:rFonts w:asciiTheme="majorBidi" w:hAnsiTheme="majorBidi" w:cstheme="majorBidi"/>
                <w:szCs w:val="24"/>
              </w:rPr>
            </w:pPr>
          </w:p>
          <w:p w14:paraId="08D3FAE7"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74D1EBF" w14:textId="77777777" w:rsidR="00036E08" w:rsidRPr="00B61F51" w:rsidRDefault="00036E08" w:rsidP="0075594C">
            <w:pPr>
              <w:rPr>
                <w:rFonts w:asciiTheme="majorBidi" w:hAnsiTheme="majorBidi" w:cstheme="majorBidi"/>
                <w:szCs w:val="24"/>
              </w:rPr>
            </w:pPr>
          </w:p>
          <w:p w14:paraId="74A17361"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70D442F3"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Alstom</w:t>
            </w:r>
          </w:p>
        </w:tc>
      </w:tr>
      <w:tr w:rsidR="00036E08" w:rsidRPr="00B61F51" w14:paraId="6E231293" w14:textId="77777777" w:rsidTr="00BA28FC">
        <w:trPr>
          <w:trHeight w:hRule="exact" w:val="413"/>
        </w:trPr>
        <w:tc>
          <w:tcPr>
            <w:tcW w:w="1202" w:type="dxa"/>
            <w:gridSpan w:val="3"/>
            <w:tcBorders>
              <w:top w:val="nil"/>
              <w:left w:val="single" w:sz="6" w:space="0" w:color="auto"/>
              <w:bottom w:val="nil"/>
              <w:right w:val="single" w:sz="6" w:space="0" w:color="auto"/>
            </w:tcBorders>
            <w:shd w:val="clear" w:color="auto" w:fill="FFFFFF"/>
          </w:tcPr>
          <w:p w14:paraId="5BBA8E39" w14:textId="77777777" w:rsidR="00036E08" w:rsidRPr="00B61F51" w:rsidRDefault="00036E08" w:rsidP="0075594C">
            <w:pPr>
              <w:rPr>
                <w:rFonts w:asciiTheme="majorBidi" w:hAnsiTheme="majorBidi" w:cstheme="majorBidi"/>
                <w:szCs w:val="24"/>
              </w:rPr>
            </w:pPr>
          </w:p>
          <w:p w14:paraId="1EEEFB13"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122BDA0" w14:textId="77777777" w:rsidR="00036E08" w:rsidRPr="00B61F51" w:rsidRDefault="00036E08" w:rsidP="0075594C">
            <w:pPr>
              <w:rPr>
                <w:rFonts w:asciiTheme="majorBidi" w:hAnsiTheme="majorBidi" w:cstheme="majorBidi"/>
                <w:szCs w:val="24"/>
              </w:rPr>
            </w:pPr>
          </w:p>
          <w:p w14:paraId="3CD18608"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4D0FB1C1"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2"/>
                <w:szCs w:val="24"/>
                <w:lang w:val="en-US"/>
              </w:rPr>
              <w:t>Automatic</w:t>
            </w:r>
          </w:p>
        </w:tc>
      </w:tr>
      <w:tr w:rsidR="00036E08" w:rsidRPr="00B61F51" w14:paraId="54A338AB" w14:textId="77777777" w:rsidTr="00BA28FC">
        <w:trPr>
          <w:trHeight w:hRule="exact" w:val="413"/>
        </w:trPr>
        <w:tc>
          <w:tcPr>
            <w:tcW w:w="1202" w:type="dxa"/>
            <w:gridSpan w:val="3"/>
            <w:tcBorders>
              <w:top w:val="nil"/>
              <w:left w:val="single" w:sz="6" w:space="0" w:color="auto"/>
              <w:bottom w:val="nil"/>
              <w:right w:val="single" w:sz="6" w:space="0" w:color="auto"/>
            </w:tcBorders>
            <w:shd w:val="clear" w:color="auto" w:fill="FFFFFF"/>
          </w:tcPr>
          <w:p w14:paraId="528C8CF5" w14:textId="77777777" w:rsidR="00036E08" w:rsidRPr="00B61F51" w:rsidRDefault="00036E08" w:rsidP="0075594C">
            <w:pPr>
              <w:rPr>
                <w:rFonts w:asciiTheme="majorBidi" w:hAnsiTheme="majorBidi" w:cstheme="majorBidi"/>
                <w:szCs w:val="24"/>
              </w:rPr>
            </w:pPr>
          </w:p>
          <w:p w14:paraId="75088112"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24C8939" w14:textId="77777777" w:rsidR="00036E08" w:rsidRPr="00B61F51" w:rsidRDefault="00036E08" w:rsidP="0075594C">
            <w:pPr>
              <w:rPr>
                <w:rFonts w:asciiTheme="majorBidi" w:hAnsiTheme="majorBidi" w:cstheme="majorBidi"/>
                <w:szCs w:val="24"/>
              </w:rPr>
            </w:pPr>
          </w:p>
          <w:p w14:paraId="2D3928F3"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04E4B292"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8"/>
                <w:szCs w:val="24"/>
                <w:lang w:val="en-US"/>
              </w:rPr>
              <w:t>BHEL</w:t>
            </w:r>
          </w:p>
        </w:tc>
      </w:tr>
      <w:tr w:rsidR="00036E08" w:rsidRPr="00B61F51" w14:paraId="195DAADF" w14:textId="77777777" w:rsidTr="00BA28FC">
        <w:trPr>
          <w:trHeight w:hRule="exact" w:val="413"/>
        </w:trPr>
        <w:tc>
          <w:tcPr>
            <w:tcW w:w="1202" w:type="dxa"/>
            <w:gridSpan w:val="3"/>
            <w:tcBorders>
              <w:top w:val="nil"/>
              <w:left w:val="single" w:sz="6" w:space="0" w:color="auto"/>
              <w:bottom w:val="nil"/>
              <w:right w:val="single" w:sz="6" w:space="0" w:color="auto"/>
            </w:tcBorders>
            <w:shd w:val="clear" w:color="auto" w:fill="FFFFFF"/>
          </w:tcPr>
          <w:p w14:paraId="14C1E9B7" w14:textId="77777777" w:rsidR="00036E08" w:rsidRPr="00B61F51" w:rsidRDefault="00036E08" w:rsidP="0075594C">
            <w:pPr>
              <w:rPr>
                <w:rFonts w:asciiTheme="majorBidi" w:hAnsiTheme="majorBidi" w:cstheme="majorBidi"/>
                <w:szCs w:val="24"/>
              </w:rPr>
            </w:pPr>
          </w:p>
          <w:p w14:paraId="6E2FD30A"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BC0245D" w14:textId="77777777" w:rsidR="00036E08" w:rsidRPr="00B61F51" w:rsidRDefault="00036E08" w:rsidP="0075594C">
            <w:pPr>
              <w:rPr>
                <w:rFonts w:asciiTheme="majorBidi" w:hAnsiTheme="majorBidi" w:cstheme="majorBidi"/>
                <w:szCs w:val="24"/>
              </w:rPr>
            </w:pPr>
          </w:p>
          <w:p w14:paraId="553FD5D5"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0CFB2240"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6"/>
                <w:szCs w:val="24"/>
                <w:lang w:val="en-US"/>
              </w:rPr>
              <w:t>CGL</w:t>
            </w:r>
          </w:p>
        </w:tc>
      </w:tr>
      <w:tr w:rsidR="00036E08" w:rsidRPr="00B61F51" w14:paraId="7516CB12" w14:textId="77777777" w:rsidTr="00BA28FC">
        <w:trPr>
          <w:trHeight w:hRule="exact" w:val="422"/>
        </w:trPr>
        <w:tc>
          <w:tcPr>
            <w:tcW w:w="1202" w:type="dxa"/>
            <w:gridSpan w:val="3"/>
            <w:tcBorders>
              <w:top w:val="nil"/>
              <w:left w:val="single" w:sz="6" w:space="0" w:color="auto"/>
              <w:bottom w:val="nil"/>
              <w:right w:val="single" w:sz="6" w:space="0" w:color="auto"/>
            </w:tcBorders>
            <w:shd w:val="clear" w:color="auto" w:fill="FFFFFF"/>
          </w:tcPr>
          <w:p w14:paraId="3970FAA3" w14:textId="77777777" w:rsidR="00036E08" w:rsidRPr="00B61F51" w:rsidRDefault="00036E08" w:rsidP="0075594C">
            <w:pPr>
              <w:rPr>
                <w:rFonts w:asciiTheme="majorBidi" w:hAnsiTheme="majorBidi" w:cstheme="majorBidi"/>
                <w:szCs w:val="24"/>
              </w:rPr>
            </w:pPr>
          </w:p>
          <w:p w14:paraId="3E4C1FF3"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97273DD" w14:textId="77777777" w:rsidR="00036E08" w:rsidRPr="00B61F51" w:rsidRDefault="00036E08" w:rsidP="0075594C">
            <w:pPr>
              <w:rPr>
                <w:rFonts w:asciiTheme="majorBidi" w:hAnsiTheme="majorBidi" w:cstheme="majorBidi"/>
                <w:szCs w:val="24"/>
              </w:rPr>
            </w:pPr>
          </w:p>
          <w:p w14:paraId="06D39CD0"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7F337B86"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6"/>
                <w:szCs w:val="24"/>
                <w:lang w:val="en-US"/>
              </w:rPr>
              <w:t>Pragati</w:t>
            </w:r>
          </w:p>
        </w:tc>
      </w:tr>
      <w:tr w:rsidR="00036E08" w:rsidRPr="00B61F51" w14:paraId="49F9C65A" w14:textId="77777777" w:rsidTr="00BA28FC">
        <w:trPr>
          <w:trHeight w:hRule="exact" w:val="413"/>
        </w:trPr>
        <w:tc>
          <w:tcPr>
            <w:tcW w:w="1202" w:type="dxa"/>
            <w:gridSpan w:val="3"/>
            <w:tcBorders>
              <w:top w:val="nil"/>
              <w:left w:val="single" w:sz="6" w:space="0" w:color="auto"/>
              <w:bottom w:val="single" w:sz="6" w:space="0" w:color="auto"/>
              <w:right w:val="single" w:sz="6" w:space="0" w:color="auto"/>
            </w:tcBorders>
            <w:shd w:val="clear" w:color="auto" w:fill="FFFFFF"/>
          </w:tcPr>
          <w:p w14:paraId="06797A70" w14:textId="77777777" w:rsidR="00036E08" w:rsidRPr="00B61F51" w:rsidRDefault="00036E08" w:rsidP="0075594C">
            <w:pPr>
              <w:rPr>
                <w:rFonts w:asciiTheme="majorBidi" w:hAnsiTheme="majorBidi" w:cstheme="majorBidi"/>
                <w:szCs w:val="24"/>
              </w:rPr>
            </w:pPr>
          </w:p>
          <w:p w14:paraId="7D5AC8C4"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1ED4FC3E" w14:textId="77777777" w:rsidR="00036E08" w:rsidRPr="00B61F51" w:rsidRDefault="00036E08" w:rsidP="0075594C">
            <w:pPr>
              <w:rPr>
                <w:rFonts w:asciiTheme="majorBidi" w:hAnsiTheme="majorBidi" w:cstheme="majorBidi"/>
                <w:szCs w:val="24"/>
              </w:rPr>
            </w:pPr>
          </w:p>
          <w:p w14:paraId="6BDDA5DF"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31314390"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TELK</w:t>
            </w:r>
          </w:p>
        </w:tc>
      </w:tr>
      <w:tr w:rsidR="00036E08" w:rsidRPr="00B61F51" w14:paraId="4DFE6A71" w14:textId="77777777" w:rsidTr="00BA28FC">
        <w:trPr>
          <w:trHeight w:hRule="exact" w:val="413"/>
        </w:trPr>
        <w:tc>
          <w:tcPr>
            <w:tcW w:w="1202" w:type="dxa"/>
            <w:gridSpan w:val="3"/>
            <w:tcBorders>
              <w:top w:val="single" w:sz="6" w:space="0" w:color="auto"/>
              <w:left w:val="single" w:sz="6" w:space="0" w:color="auto"/>
              <w:bottom w:val="nil"/>
              <w:right w:val="single" w:sz="6" w:space="0" w:color="auto"/>
            </w:tcBorders>
            <w:shd w:val="clear" w:color="auto" w:fill="FFFFFF"/>
          </w:tcPr>
          <w:p w14:paraId="0E3B38C6" w14:textId="77777777" w:rsidR="00036E08" w:rsidRPr="00B61F51" w:rsidRDefault="00036E08" w:rsidP="0075594C">
            <w:pPr>
              <w:shd w:val="clear" w:color="auto" w:fill="FFFFFF"/>
              <w:ind w:left="398"/>
              <w:rPr>
                <w:rFonts w:asciiTheme="majorBidi" w:hAnsiTheme="majorBidi" w:cstheme="majorBidi"/>
                <w:szCs w:val="24"/>
              </w:rPr>
            </w:pPr>
            <w:r w:rsidRPr="00B61F51">
              <w:rPr>
                <w:rFonts w:asciiTheme="majorBidi" w:hAnsiTheme="majorBidi" w:cstheme="majorBidi"/>
                <w:color w:val="000000"/>
                <w:szCs w:val="24"/>
                <w:lang w:val="en-US"/>
              </w:rPr>
              <w:t>31.</w:t>
            </w:r>
          </w:p>
        </w:tc>
        <w:tc>
          <w:tcPr>
            <w:tcW w:w="5616" w:type="dxa"/>
            <w:gridSpan w:val="3"/>
            <w:tcBorders>
              <w:top w:val="single" w:sz="6" w:space="0" w:color="auto"/>
              <w:left w:val="single" w:sz="6" w:space="0" w:color="auto"/>
              <w:bottom w:val="nil"/>
              <w:right w:val="single" w:sz="6" w:space="0" w:color="auto"/>
            </w:tcBorders>
            <w:shd w:val="clear" w:color="auto" w:fill="FFFFFF"/>
          </w:tcPr>
          <w:p w14:paraId="10FDC1C0"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CTs &amp; PTs</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71FE909A"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75FCFFE9" w14:textId="77777777" w:rsidTr="00BA28FC">
        <w:trPr>
          <w:trHeight w:hRule="exact" w:val="413"/>
        </w:trPr>
        <w:tc>
          <w:tcPr>
            <w:tcW w:w="1202" w:type="dxa"/>
            <w:gridSpan w:val="3"/>
            <w:tcBorders>
              <w:top w:val="nil"/>
              <w:left w:val="single" w:sz="6" w:space="0" w:color="auto"/>
              <w:bottom w:val="nil"/>
              <w:right w:val="single" w:sz="6" w:space="0" w:color="auto"/>
            </w:tcBorders>
            <w:shd w:val="clear" w:color="auto" w:fill="FFFFFF"/>
          </w:tcPr>
          <w:p w14:paraId="34464CB0" w14:textId="77777777" w:rsidR="00036E08" w:rsidRPr="00B61F51" w:rsidRDefault="00036E08" w:rsidP="0075594C">
            <w:pPr>
              <w:rPr>
                <w:rFonts w:asciiTheme="majorBidi" w:hAnsiTheme="majorBidi" w:cstheme="majorBidi"/>
                <w:szCs w:val="24"/>
              </w:rPr>
            </w:pPr>
          </w:p>
          <w:p w14:paraId="07F8DB66"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1059B43" w14:textId="77777777" w:rsidR="00036E08" w:rsidRPr="00B61F51" w:rsidRDefault="00036E08" w:rsidP="0075594C">
            <w:pPr>
              <w:rPr>
                <w:rFonts w:asciiTheme="majorBidi" w:hAnsiTheme="majorBidi" w:cstheme="majorBidi"/>
                <w:szCs w:val="24"/>
              </w:rPr>
            </w:pPr>
          </w:p>
          <w:p w14:paraId="7F2256EB"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636D5FB1"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AE</w:t>
            </w:r>
          </w:p>
        </w:tc>
      </w:tr>
      <w:tr w:rsidR="00036E08" w:rsidRPr="00B61F51" w14:paraId="082860D0" w14:textId="77777777" w:rsidTr="00BA28FC">
        <w:trPr>
          <w:trHeight w:hRule="exact" w:val="422"/>
        </w:trPr>
        <w:tc>
          <w:tcPr>
            <w:tcW w:w="1202" w:type="dxa"/>
            <w:gridSpan w:val="3"/>
            <w:tcBorders>
              <w:top w:val="nil"/>
              <w:left w:val="single" w:sz="6" w:space="0" w:color="auto"/>
              <w:bottom w:val="nil"/>
              <w:right w:val="single" w:sz="6" w:space="0" w:color="auto"/>
            </w:tcBorders>
            <w:shd w:val="clear" w:color="auto" w:fill="FFFFFF"/>
          </w:tcPr>
          <w:p w14:paraId="05F27C18" w14:textId="77777777" w:rsidR="00036E08" w:rsidRPr="00B61F51" w:rsidRDefault="00036E08" w:rsidP="0075594C">
            <w:pPr>
              <w:rPr>
                <w:rFonts w:asciiTheme="majorBidi" w:hAnsiTheme="majorBidi" w:cstheme="majorBidi"/>
                <w:szCs w:val="24"/>
              </w:rPr>
            </w:pPr>
          </w:p>
          <w:p w14:paraId="428F4E4E"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EBBD8E9" w14:textId="77777777" w:rsidR="00036E08" w:rsidRPr="00B61F51" w:rsidRDefault="00036E08" w:rsidP="0075594C">
            <w:pPr>
              <w:rPr>
                <w:rFonts w:asciiTheme="majorBidi" w:hAnsiTheme="majorBidi" w:cstheme="majorBidi"/>
                <w:szCs w:val="24"/>
              </w:rPr>
            </w:pPr>
          </w:p>
          <w:p w14:paraId="577D1C90"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75BDA9CF"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5"/>
                <w:szCs w:val="24"/>
                <w:lang w:val="en-US"/>
              </w:rPr>
              <w:t>Crompton</w:t>
            </w:r>
          </w:p>
        </w:tc>
      </w:tr>
      <w:tr w:rsidR="00036E08" w:rsidRPr="00B61F51" w14:paraId="67C24B70" w14:textId="77777777" w:rsidTr="00BA28FC">
        <w:trPr>
          <w:trHeight w:hRule="exact" w:val="413"/>
        </w:trPr>
        <w:tc>
          <w:tcPr>
            <w:tcW w:w="1202" w:type="dxa"/>
            <w:gridSpan w:val="3"/>
            <w:tcBorders>
              <w:top w:val="nil"/>
              <w:left w:val="single" w:sz="6" w:space="0" w:color="auto"/>
              <w:bottom w:val="nil"/>
              <w:right w:val="single" w:sz="6" w:space="0" w:color="auto"/>
            </w:tcBorders>
            <w:shd w:val="clear" w:color="auto" w:fill="FFFFFF"/>
          </w:tcPr>
          <w:p w14:paraId="1016D3B9" w14:textId="77777777" w:rsidR="00036E08" w:rsidRPr="00B61F51" w:rsidRDefault="00036E08" w:rsidP="0075594C">
            <w:pPr>
              <w:rPr>
                <w:rFonts w:asciiTheme="majorBidi" w:hAnsiTheme="majorBidi" w:cstheme="majorBidi"/>
                <w:szCs w:val="24"/>
              </w:rPr>
            </w:pPr>
          </w:p>
          <w:p w14:paraId="56C5109C"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11B178C" w14:textId="77777777" w:rsidR="00036E08" w:rsidRPr="00B61F51" w:rsidRDefault="00036E08" w:rsidP="0075594C">
            <w:pPr>
              <w:rPr>
                <w:rFonts w:asciiTheme="majorBidi" w:hAnsiTheme="majorBidi" w:cstheme="majorBidi"/>
                <w:szCs w:val="24"/>
              </w:rPr>
            </w:pPr>
          </w:p>
          <w:p w14:paraId="67633EC2"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656B7DB4"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6"/>
                <w:szCs w:val="24"/>
                <w:lang w:val="en-US"/>
              </w:rPr>
              <w:t>Kappa</w:t>
            </w:r>
          </w:p>
        </w:tc>
      </w:tr>
      <w:tr w:rsidR="00036E08" w:rsidRPr="00B61F51" w14:paraId="06D6395E" w14:textId="77777777" w:rsidTr="00BA28FC">
        <w:trPr>
          <w:trHeight w:hRule="exact" w:val="413"/>
        </w:trPr>
        <w:tc>
          <w:tcPr>
            <w:tcW w:w="1202" w:type="dxa"/>
            <w:gridSpan w:val="3"/>
            <w:tcBorders>
              <w:top w:val="nil"/>
              <w:left w:val="single" w:sz="6" w:space="0" w:color="auto"/>
              <w:bottom w:val="nil"/>
              <w:right w:val="single" w:sz="6" w:space="0" w:color="auto"/>
            </w:tcBorders>
            <w:shd w:val="clear" w:color="auto" w:fill="FFFFFF"/>
          </w:tcPr>
          <w:p w14:paraId="23D4FADB" w14:textId="77777777" w:rsidR="00036E08" w:rsidRPr="00B61F51" w:rsidRDefault="00036E08" w:rsidP="0075594C">
            <w:pPr>
              <w:rPr>
                <w:rFonts w:asciiTheme="majorBidi" w:hAnsiTheme="majorBidi" w:cstheme="majorBidi"/>
                <w:szCs w:val="24"/>
              </w:rPr>
            </w:pPr>
          </w:p>
          <w:p w14:paraId="3CA85E01"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22B19EB" w14:textId="77777777" w:rsidR="00036E08" w:rsidRPr="00B61F51" w:rsidRDefault="00036E08" w:rsidP="0075594C">
            <w:pPr>
              <w:rPr>
                <w:rFonts w:asciiTheme="majorBidi" w:hAnsiTheme="majorBidi" w:cstheme="majorBidi"/>
                <w:szCs w:val="24"/>
              </w:rPr>
            </w:pPr>
          </w:p>
          <w:p w14:paraId="6A8DFFC5"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649A19A2"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9"/>
                <w:szCs w:val="24"/>
                <w:lang w:val="en-US"/>
              </w:rPr>
              <w:t>MECO</w:t>
            </w:r>
          </w:p>
        </w:tc>
      </w:tr>
      <w:tr w:rsidR="00036E08" w:rsidRPr="00B61F51" w14:paraId="50925374" w14:textId="77777777" w:rsidTr="00BA28FC">
        <w:trPr>
          <w:trHeight w:hRule="exact" w:val="413"/>
        </w:trPr>
        <w:tc>
          <w:tcPr>
            <w:tcW w:w="1202" w:type="dxa"/>
            <w:gridSpan w:val="3"/>
            <w:tcBorders>
              <w:top w:val="nil"/>
              <w:left w:val="single" w:sz="6" w:space="0" w:color="auto"/>
              <w:bottom w:val="nil"/>
              <w:right w:val="single" w:sz="6" w:space="0" w:color="auto"/>
            </w:tcBorders>
            <w:shd w:val="clear" w:color="auto" w:fill="FFFFFF"/>
          </w:tcPr>
          <w:p w14:paraId="636372A2" w14:textId="77777777" w:rsidR="00036E08" w:rsidRPr="00B61F51" w:rsidRDefault="00036E08" w:rsidP="0075594C">
            <w:pPr>
              <w:rPr>
                <w:rFonts w:asciiTheme="majorBidi" w:hAnsiTheme="majorBidi" w:cstheme="majorBidi"/>
                <w:szCs w:val="24"/>
              </w:rPr>
            </w:pPr>
          </w:p>
          <w:p w14:paraId="7931A67C"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0CCE9FF" w14:textId="77777777" w:rsidR="00036E08" w:rsidRPr="00B61F51" w:rsidRDefault="00036E08" w:rsidP="0075594C">
            <w:pPr>
              <w:rPr>
                <w:rFonts w:asciiTheme="majorBidi" w:hAnsiTheme="majorBidi" w:cstheme="majorBidi"/>
                <w:szCs w:val="24"/>
              </w:rPr>
            </w:pPr>
          </w:p>
          <w:p w14:paraId="5039945B"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4BFD5428"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6"/>
                <w:szCs w:val="24"/>
                <w:lang w:val="en-US"/>
              </w:rPr>
              <w:t>Pragati</w:t>
            </w:r>
          </w:p>
        </w:tc>
      </w:tr>
      <w:tr w:rsidR="00036E08" w:rsidRPr="00B61F51" w14:paraId="6FE0EB24" w14:textId="77777777" w:rsidTr="00BA28FC">
        <w:trPr>
          <w:trHeight w:hRule="exact" w:val="422"/>
        </w:trPr>
        <w:tc>
          <w:tcPr>
            <w:tcW w:w="1202" w:type="dxa"/>
            <w:gridSpan w:val="3"/>
            <w:tcBorders>
              <w:top w:val="nil"/>
              <w:left w:val="single" w:sz="6" w:space="0" w:color="auto"/>
              <w:bottom w:val="nil"/>
              <w:right w:val="single" w:sz="6" w:space="0" w:color="auto"/>
            </w:tcBorders>
            <w:shd w:val="clear" w:color="auto" w:fill="FFFFFF"/>
          </w:tcPr>
          <w:p w14:paraId="18986993" w14:textId="77777777" w:rsidR="00036E08" w:rsidRPr="00B61F51" w:rsidRDefault="00036E08" w:rsidP="0075594C">
            <w:pPr>
              <w:rPr>
                <w:rFonts w:asciiTheme="majorBidi" w:hAnsiTheme="majorBidi" w:cstheme="majorBidi"/>
                <w:szCs w:val="24"/>
              </w:rPr>
            </w:pPr>
          </w:p>
          <w:p w14:paraId="2A16FD7A"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F06F953" w14:textId="77777777" w:rsidR="00036E08" w:rsidRPr="00B61F51" w:rsidRDefault="00036E08" w:rsidP="0075594C">
            <w:pPr>
              <w:rPr>
                <w:rFonts w:asciiTheme="majorBidi" w:hAnsiTheme="majorBidi" w:cstheme="majorBidi"/>
                <w:szCs w:val="24"/>
              </w:rPr>
            </w:pPr>
          </w:p>
          <w:p w14:paraId="5997D458"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30BA2317"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6"/>
                <w:szCs w:val="24"/>
                <w:lang w:val="en-US"/>
              </w:rPr>
              <w:t>Precise</w:t>
            </w:r>
          </w:p>
        </w:tc>
      </w:tr>
      <w:tr w:rsidR="00036E08" w:rsidRPr="00B61F51" w14:paraId="1DFADDEB" w14:textId="77777777" w:rsidTr="00BA28FC">
        <w:trPr>
          <w:trHeight w:hRule="exact" w:val="413"/>
        </w:trPr>
        <w:tc>
          <w:tcPr>
            <w:tcW w:w="1202" w:type="dxa"/>
            <w:gridSpan w:val="3"/>
            <w:tcBorders>
              <w:top w:val="nil"/>
              <w:left w:val="single" w:sz="6" w:space="0" w:color="auto"/>
              <w:bottom w:val="single" w:sz="6" w:space="0" w:color="auto"/>
              <w:right w:val="single" w:sz="6" w:space="0" w:color="auto"/>
            </w:tcBorders>
            <w:shd w:val="clear" w:color="auto" w:fill="FFFFFF"/>
          </w:tcPr>
          <w:p w14:paraId="22A9B05A" w14:textId="77777777" w:rsidR="00036E08" w:rsidRPr="00B61F51" w:rsidRDefault="00036E08" w:rsidP="0075594C">
            <w:pPr>
              <w:rPr>
                <w:rFonts w:asciiTheme="majorBidi" w:hAnsiTheme="majorBidi" w:cstheme="majorBidi"/>
                <w:szCs w:val="24"/>
              </w:rPr>
            </w:pPr>
          </w:p>
          <w:p w14:paraId="62DF324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2799AA5C" w14:textId="77777777" w:rsidR="00036E08" w:rsidRPr="00B61F51" w:rsidRDefault="00036E08" w:rsidP="0075594C">
            <w:pPr>
              <w:rPr>
                <w:rFonts w:asciiTheme="majorBidi" w:hAnsiTheme="majorBidi" w:cstheme="majorBidi"/>
                <w:szCs w:val="24"/>
              </w:rPr>
            </w:pPr>
          </w:p>
          <w:p w14:paraId="4D2964F6"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48130D87"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6AA05B2B" w14:textId="77777777" w:rsidTr="00BA28FC">
        <w:trPr>
          <w:trHeight w:hRule="exact" w:val="413"/>
        </w:trPr>
        <w:tc>
          <w:tcPr>
            <w:tcW w:w="1202" w:type="dxa"/>
            <w:gridSpan w:val="3"/>
            <w:vMerge w:val="restart"/>
            <w:tcBorders>
              <w:top w:val="single" w:sz="6" w:space="0" w:color="auto"/>
              <w:left w:val="single" w:sz="6" w:space="0" w:color="auto"/>
              <w:bottom w:val="nil"/>
              <w:right w:val="single" w:sz="6" w:space="0" w:color="auto"/>
            </w:tcBorders>
            <w:shd w:val="clear" w:color="auto" w:fill="FFFFFF"/>
          </w:tcPr>
          <w:p w14:paraId="3C204D19" w14:textId="77777777" w:rsidR="00036E08" w:rsidRPr="00B61F51" w:rsidRDefault="00036E08" w:rsidP="0075594C">
            <w:pPr>
              <w:shd w:val="clear" w:color="auto" w:fill="FFFFFF"/>
              <w:ind w:left="398"/>
              <w:rPr>
                <w:rFonts w:asciiTheme="majorBidi" w:hAnsiTheme="majorBidi" w:cstheme="majorBidi"/>
                <w:szCs w:val="24"/>
              </w:rPr>
            </w:pPr>
            <w:r w:rsidRPr="00B61F51">
              <w:rPr>
                <w:rFonts w:asciiTheme="majorBidi" w:hAnsiTheme="majorBidi" w:cstheme="majorBidi"/>
                <w:color w:val="000000"/>
                <w:szCs w:val="24"/>
                <w:lang w:val="en-US"/>
              </w:rPr>
              <w:t>32.</w:t>
            </w:r>
          </w:p>
        </w:tc>
        <w:tc>
          <w:tcPr>
            <w:tcW w:w="5616" w:type="dxa"/>
            <w:gridSpan w:val="3"/>
            <w:vMerge w:val="restart"/>
            <w:tcBorders>
              <w:top w:val="single" w:sz="6" w:space="0" w:color="auto"/>
              <w:left w:val="single" w:sz="6" w:space="0" w:color="auto"/>
              <w:bottom w:val="nil"/>
              <w:right w:val="single" w:sz="6" w:space="0" w:color="auto"/>
            </w:tcBorders>
            <w:shd w:val="clear" w:color="auto" w:fill="FFFFFF"/>
          </w:tcPr>
          <w:p w14:paraId="3E3A91EC"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Diesel Generator</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67FCDC67"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2"/>
                <w:szCs w:val="24"/>
                <w:lang w:val="en-US"/>
              </w:rPr>
              <w:t>Caterpilar</w:t>
            </w:r>
          </w:p>
        </w:tc>
      </w:tr>
      <w:tr w:rsidR="00653288" w:rsidRPr="00B61F51" w14:paraId="11846C3E" w14:textId="77777777" w:rsidTr="00BA28FC">
        <w:trPr>
          <w:trHeight w:hRule="exact" w:val="413"/>
        </w:trPr>
        <w:tc>
          <w:tcPr>
            <w:tcW w:w="1202" w:type="dxa"/>
            <w:gridSpan w:val="3"/>
            <w:vMerge/>
            <w:tcBorders>
              <w:top w:val="single" w:sz="6" w:space="0" w:color="auto"/>
              <w:left w:val="single" w:sz="6" w:space="0" w:color="auto"/>
              <w:bottom w:val="nil"/>
              <w:right w:val="single" w:sz="6" w:space="0" w:color="auto"/>
            </w:tcBorders>
            <w:shd w:val="clear" w:color="auto" w:fill="FFFFFF"/>
          </w:tcPr>
          <w:p w14:paraId="3B2AD0C2" w14:textId="77777777" w:rsidR="00653288" w:rsidRPr="00B61F51" w:rsidRDefault="00653288" w:rsidP="00653288">
            <w:pPr>
              <w:shd w:val="clear" w:color="auto" w:fill="FFFFFF"/>
              <w:ind w:left="398"/>
              <w:rPr>
                <w:rFonts w:asciiTheme="majorBidi" w:hAnsiTheme="majorBidi" w:cstheme="majorBidi"/>
                <w:color w:val="000000"/>
                <w:szCs w:val="24"/>
                <w:lang w:val="en-US"/>
              </w:rPr>
            </w:pPr>
          </w:p>
        </w:tc>
        <w:tc>
          <w:tcPr>
            <w:tcW w:w="5616" w:type="dxa"/>
            <w:gridSpan w:val="3"/>
            <w:vMerge/>
            <w:tcBorders>
              <w:top w:val="single" w:sz="6" w:space="0" w:color="auto"/>
              <w:left w:val="single" w:sz="6" w:space="0" w:color="auto"/>
              <w:bottom w:val="nil"/>
              <w:right w:val="single" w:sz="6" w:space="0" w:color="auto"/>
            </w:tcBorders>
            <w:shd w:val="clear" w:color="auto" w:fill="FFFFFF"/>
          </w:tcPr>
          <w:p w14:paraId="7497647C" w14:textId="77777777" w:rsidR="00653288" w:rsidRPr="00B61F51" w:rsidRDefault="00653288" w:rsidP="00653288">
            <w:pPr>
              <w:shd w:val="clear" w:color="auto" w:fill="FFFFFF"/>
              <w:ind w:left="14"/>
              <w:rPr>
                <w:rFonts w:asciiTheme="majorBidi" w:hAnsiTheme="majorBidi" w:cstheme="majorBidi"/>
                <w:color w:val="000000"/>
                <w:spacing w:val="-3"/>
                <w:szCs w:val="24"/>
                <w:lang w:val="en-US"/>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6EF6EA39" w14:textId="1DDE1C61" w:rsidR="00653288" w:rsidRPr="00B61F51" w:rsidRDefault="00653288" w:rsidP="00653288">
            <w:pPr>
              <w:shd w:val="clear" w:color="auto" w:fill="FFFFFF"/>
              <w:ind w:left="5"/>
              <w:rPr>
                <w:rFonts w:asciiTheme="majorBidi" w:hAnsiTheme="majorBidi" w:cstheme="majorBidi"/>
                <w:color w:val="000000"/>
                <w:spacing w:val="-2"/>
                <w:szCs w:val="24"/>
                <w:lang w:val="en-US"/>
              </w:rPr>
            </w:pPr>
            <w:r w:rsidRPr="00B61F51">
              <w:rPr>
                <w:rFonts w:asciiTheme="majorBidi" w:hAnsiTheme="majorBidi" w:cstheme="majorBidi"/>
                <w:color w:val="000000"/>
                <w:spacing w:val="-3"/>
                <w:szCs w:val="24"/>
                <w:lang w:val="en-US"/>
              </w:rPr>
              <w:t>Kriloskar</w:t>
            </w:r>
          </w:p>
        </w:tc>
      </w:tr>
      <w:tr w:rsidR="00653288" w:rsidRPr="00B61F51" w14:paraId="1B2DE134" w14:textId="77777777" w:rsidTr="00BA28FC">
        <w:trPr>
          <w:trHeight w:hRule="exact" w:val="413"/>
        </w:trPr>
        <w:tc>
          <w:tcPr>
            <w:tcW w:w="1202" w:type="dxa"/>
            <w:gridSpan w:val="3"/>
            <w:vMerge/>
            <w:tcBorders>
              <w:top w:val="single" w:sz="6" w:space="0" w:color="auto"/>
              <w:left w:val="single" w:sz="6" w:space="0" w:color="auto"/>
              <w:bottom w:val="nil"/>
              <w:right w:val="single" w:sz="6" w:space="0" w:color="auto"/>
            </w:tcBorders>
            <w:shd w:val="clear" w:color="auto" w:fill="FFFFFF"/>
          </w:tcPr>
          <w:p w14:paraId="653A9B3D" w14:textId="77777777" w:rsidR="00653288" w:rsidRPr="00B61F51" w:rsidRDefault="00653288" w:rsidP="00653288">
            <w:pPr>
              <w:shd w:val="clear" w:color="auto" w:fill="FFFFFF"/>
              <w:ind w:left="398"/>
              <w:rPr>
                <w:rFonts w:asciiTheme="majorBidi" w:hAnsiTheme="majorBidi" w:cstheme="majorBidi"/>
                <w:color w:val="000000"/>
                <w:szCs w:val="24"/>
                <w:lang w:val="en-US"/>
              </w:rPr>
            </w:pPr>
          </w:p>
        </w:tc>
        <w:tc>
          <w:tcPr>
            <w:tcW w:w="5616" w:type="dxa"/>
            <w:gridSpan w:val="3"/>
            <w:vMerge/>
            <w:tcBorders>
              <w:top w:val="single" w:sz="6" w:space="0" w:color="auto"/>
              <w:left w:val="single" w:sz="6" w:space="0" w:color="auto"/>
              <w:bottom w:val="nil"/>
              <w:right w:val="single" w:sz="6" w:space="0" w:color="auto"/>
            </w:tcBorders>
            <w:shd w:val="clear" w:color="auto" w:fill="FFFFFF"/>
          </w:tcPr>
          <w:p w14:paraId="146268E0" w14:textId="77777777" w:rsidR="00653288" w:rsidRPr="00B61F51" w:rsidRDefault="00653288" w:rsidP="00653288">
            <w:pPr>
              <w:shd w:val="clear" w:color="auto" w:fill="FFFFFF"/>
              <w:ind w:left="14"/>
              <w:rPr>
                <w:rFonts w:asciiTheme="majorBidi" w:hAnsiTheme="majorBidi" w:cstheme="majorBidi"/>
                <w:color w:val="000000"/>
                <w:spacing w:val="-3"/>
                <w:szCs w:val="24"/>
                <w:lang w:val="en-US"/>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1E5E1A91" w14:textId="6CF3711B" w:rsidR="00653288" w:rsidRPr="00B61F51" w:rsidRDefault="00653288" w:rsidP="00653288">
            <w:pPr>
              <w:shd w:val="clear" w:color="auto" w:fill="FFFFFF"/>
              <w:ind w:left="5"/>
              <w:rPr>
                <w:rFonts w:asciiTheme="majorBidi" w:hAnsiTheme="majorBidi" w:cstheme="majorBidi"/>
                <w:color w:val="000000"/>
                <w:spacing w:val="-2"/>
                <w:szCs w:val="24"/>
                <w:lang w:val="en-US"/>
              </w:rPr>
            </w:pPr>
            <w:r w:rsidRPr="00B61F51">
              <w:rPr>
                <w:rFonts w:asciiTheme="majorBidi" w:hAnsiTheme="majorBidi" w:cstheme="majorBidi"/>
                <w:color w:val="000000"/>
                <w:spacing w:val="-3"/>
                <w:szCs w:val="24"/>
                <w:lang w:val="en-US"/>
              </w:rPr>
              <w:t>Ashok Leyland</w:t>
            </w:r>
          </w:p>
        </w:tc>
      </w:tr>
      <w:tr w:rsidR="00653288" w:rsidRPr="00B61F51" w14:paraId="1881786C" w14:textId="77777777" w:rsidTr="00BA28FC">
        <w:trPr>
          <w:trHeight w:hRule="exact" w:val="413"/>
        </w:trPr>
        <w:tc>
          <w:tcPr>
            <w:tcW w:w="1202" w:type="dxa"/>
            <w:gridSpan w:val="3"/>
            <w:vMerge/>
            <w:tcBorders>
              <w:top w:val="single" w:sz="6" w:space="0" w:color="auto"/>
              <w:left w:val="single" w:sz="6" w:space="0" w:color="auto"/>
              <w:bottom w:val="nil"/>
              <w:right w:val="single" w:sz="6" w:space="0" w:color="auto"/>
            </w:tcBorders>
            <w:shd w:val="clear" w:color="auto" w:fill="FFFFFF"/>
          </w:tcPr>
          <w:p w14:paraId="6323C6B4" w14:textId="77777777" w:rsidR="00653288" w:rsidRPr="00B61F51" w:rsidRDefault="00653288" w:rsidP="00653288">
            <w:pPr>
              <w:shd w:val="clear" w:color="auto" w:fill="FFFFFF"/>
              <w:ind w:left="398"/>
              <w:rPr>
                <w:rFonts w:asciiTheme="majorBidi" w:hAnsiTheme="majorBidi" w:cstheme="majorBidi"/>
                <w:color w:val="000000"/>
                <w:szCs w:val="24"/>
                <w:lang w:val="en-US"/>
              </w:rPr>
            </w:pPr>
          </w:p>
        </w:tc>
        <w:tc>
          <w:tcPr>
            <w:tcW w:w="5616" w:type="dxa"/>
            <w:gridSpan w:val="3"/>
            <w:vMerge/>
            <w:tcBorders>
              <w:top w:val="single" w:sz="6" w:space="0" w:color="auto"/>
              <w:left w:val="single" w:sz="6" w:space="0" w:color="auto"/>
              <w:bottom w:val="nil"/>
              <w:right w:val="single" w:sz="6" w:space="0" w:color="auto"/>
            </w:tcBorders>
            <w:shd w:val="clear" w:color="auto" w:fill="FFFFFF"/>
          </w:tcPr>
          <w:p w14:paraId="6E8AC5DF" w14:textId="77777777" w:rsidR="00653288" w:rsidRPr="00B61F51" w:rsidRDefault="00653288" w:rsidP="00653288">
            <w:pPr>
              <w:shd w:val="clear" w:color="auto" w:fill="FFFFFF"/>
              <w:ind w:left="14"/>
              <w:rPr>
                <w:rFonts w:asciiTheme="majorBidi" w:hAnsiTheme="majorBidi" w:cstheme="majorBidi"/>
                <w:color w:val="000000"/>
                <w:spacing w:val="-3"/>
                <w:szCs w:val="24"/>
                <w:lang w:val="en-US"/>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5CD5FE16" w14:textId="5246F7AB" w:rsidR="00653288" w:rsidRPr="00B61F51" w:rsidRDefault="00653288" w:rsidP="00653288">
            <w:pPr>
              <w:shd w:val="clear" w:color="auto" w:fill="FFFFFF"/>
              <w:ind w:left="5"/>
              <w:rPr>
                <w:rFonts w:asciiTheme="majorBidi" w:hAnsiTheme="majorBidi" w:cstheme="majorBidi"/>
                <w:color w:val="000000"/>
                <w:spacing w:val="-2"/>
                <w:szCs w:val="24"/>
                <w:lang w:val="en-US"/>
              </w:rPr>
            </w:pPr>
            <w:r w:rsidRPr="00B61F51">
              <w:rPr>
                <w:rFonts w:asciiTheme="majorBidi" w:hAnsiTheme="majorBidi" w:cstheme="majorBidi"/>
                <w:color w:val="000000"/>
                <w:spacing w:val="-2"/>
                <w:szCs w:val="24"/>
                <w:lang w:val="en-US"/>
              </w:rPr>
              <w:t>Sterling Wilson</w:t>
            </w:r>
          </w:p>
        </w:tc>
      </w:tr>
      <w:tr w:rsidR="00036E08" w:rsidRPr="00B61F51" w14:paraId="4B0BA9D9" w14:textId="77777777" w:rsidTr="00BA28FC">
        <w:trPr>
          <w:trHeight w:hRule="exact" w:val="442"/>
        </w:trPr>
        <w:tc>
          <w:tcPr>
            <w:tcW w:w="1202" w:type="dxa"/>
            <w:gridSpan w:val="3"/>
            <w:tcBorders>
              <w:top w:val="nil"/>
              <w:left w:val="single" w:sz="6" w:space="0" w:color="auto"/>
              <w:bottom w:val="single" w:sz="6" w:space="0" w:color="auto"/>
              <w:right w:val="single" w:sz="6" w:space="0" w:color="auto"/>
            </w:tcBorders>
            <w:shd w:val="clear" w:color="auto" w:fill="FFFFFF"/>
          </w:tcPr>
          <w:p w14:paraId="24D67536" w14:textId="77777777" w:rsidR="00036E08" w:rsidRPr="00B61F51" w:rsidRDefault="00036E08" w:rsidP="0075594C">
            <w:pPr>
              <w:rPr>
                <w:rFonts w:asciiTheme="majorBidi" w:hAnsiTheme="majorBidi" w:cstheme="majorBidi"/>
                <w:szCs w:val="24"/>
              </w:rPr>
            </w:pPr>
          </w:p>
          <w:p w14:paraId="525B645E"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17265C7E" w14:textId="77777777" w:rsidR="00036E08" w:rsidRPr="00B61F51" w:rsidRDefault="00036E08" w:rsidP="0075594C">
            <w:pPr>
              <w:rPr>
                <w:rFonts w:asciiTheme="majorBidi" w:hAnsiTheme="majorBidi" w:cstheme="majorBidi"/>
                <w:szCs w:val="24"/>
              </w:rPr>
            </w:pPr>
          </w:p>
          <w:p w14:paraId="35B7084B"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49C5F9C4"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Cummins</w:t>
            </w:r>
          </w:p>
        </w:tc>
      </w:tr>
      <w:tr w:rsidR="00036E08" w:rsidRPr="00B61F51" w14:paraId="570B0309" w14:textId="77777777" w:rsidTr="00BA28FC">
        <w:trPr>
          <w:gridAfter w:val="1"/>
          <w:wAfter w:w="10" w:type="dxa"/>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5377BBF1" w14:textId="77777777" w:rsidR="00036E08" w:rsidRPr="00B61F51" w:rsidRDefault="00036E08" w:rsidP="0075594C">
            <w:pPr>
              <w:shd w:val="clear" w:color="auto" w:fill="FFFFFF"/>
              <w:ind w:left="384"/>
              <w:rPr>
                <w:rFonts w:asciiTheme="majorBidi" w:hAnsiTheme="majorBidi" w:cstheme="majorBidi"/>
                <w:szCs w:val="24"/>
              </w:rPr>
            </w:pPr>
            <w:r w:rsidRPr="00B61F51">
              <w:rPr>
                <w:rFonts w:asciiTheme="majorBidi" w:hAnsiTheme="majorBidi" w:cstheme="majorBidi"/>
                <w:color w:val="000000"/>
                <w:szCs w:val="24"/>
                <w:lang w:val="en-US"/>
              </w:rPr>
              <w:t>33.</w:t>
            </w:r>
          </w:p>
        </w:tc>
        <w:tc>
          <w:tcPr>
            <w:tcW w:w="5616" w:type="dxa"/>
            <w:gridSpan w:val="3"/>
            <w:tcBorders>
              <w:top w:val="single" w:sz="6" w:space="0" w:color="auto"/>
              <w:left w:val="single" w:sz="6" w:space="0" w:color="auto"/>
              <w:bottom w:val="nil"/>
              <w:right w:val="single" w:sz="6" w:space="0" w:color="auto"/>
            </w:tcBorders>
            <w:shd w:val="clear" w:color="auto" w:fill="FFFFFF"/>
          </w:tcPr>
          <w:p w14:paraId="3371EEDC"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2"/>
                <w:szCs w:val="24"/>
                <w:lang w:val="en-US"/>
              </w:rPr>
              <w:t>Distribution Boards (Lighting &amp; Power)</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34E52D63"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Adlec</w:t>
            </w:r>
          </w:p>
        </w:tc>
      </w:tr>
      <w:tr w:rsidR="00036E08" w:rsidRPr="00B61F51" w14:paraId="58D6788B"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5C804277" w14:textId="77777777" w:rsidR="00036E08" w:rsidRPr="00B61F51" w:rsidRDefault="00036E08" w:rsidP="0075594C">
            <w:pPr>
              <w:rPr>
                <w:rFonts w:asciiTheme="majorBidi" w:hAnsiTheme="majorBidi" w:cstheme="majorBidi"/>
                <w:szCs w:val="24"/>
              </w:rPr>
            </w:pPr>
          </w:p>
          <w:p w14:paraId="3F82B309"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41B3803" w14:textId="77777777" w:rsidR="00036E08" w:rsidRPr="00B61F51" w:rsidRDefault="00036E08" w:rsidP="0075594C">
            <w:pPr>
              <w:rPr>
                <w:rFonts w:asciiTheme="majorBidi" w:hAnsiTheme="majorBidi" w:cstheme="majorBidi"/>
                <w:szCs w:val="24"/>
              </w:rPr>
            </w:pPr>
          </w:p>
          <w:p w14:paraId="73409976"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104C43EC"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2"/>
                <w:szCs w:val="24"/>
                <w:lang w:val="en-US"/>
              </w:rPr>
              <w:t>Advance Panel &amp; Swgr</w:t>
            </w:r>
          </w:p>
        </w:tc>
      </w:tr>
      <w:tr w:rsidR="00036E08" w:rsidRPr="00B61F51" w14:paraId="0928B732"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36DB5519" w14:textId="77777777" w:rsidR="00036E08" w:rsidRPr="00B61F51" w:rsidRDefault="00036E08" w:rsidP="0075594C">
            <w:pPr>
              <w:rPr>
                <w:rFonts w:asciiTheme="majorBidi" w:hAnsiTheme="majorBidi" w:cstheme="majorBidi"/>
                <w:szCs w:val="24"/>
              </w:rPr>
            </w:pPr>
          </w:p>
          <w:p w14:paraId="175C6971"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F45C0DB" w14:textId="77777777" w:rsidR="00036E08" w:rsidRPr="00B61F51" w:rsidRDefault="00036E08" w:rsidP="0075594C">
            <w:pPr>
              <w:rPr>
                <w:rFonts w:asciiTheme="majorBidi" w:hAnsiTheme="majorBidi" w:cstheme="majorBidi"/>
                <w:szCs w:val="24"/>
              </w:rPr>
            </w:pPr>
          </w:p>
          <w:p w14:paraId="4204833A"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422B109A"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1"/>
                <w:szCs w:val="24"/>
                <w:lang w:val="en-US"/>
              </w:rPr>
              <w:t>Asiatic Switchgears</w:t>
            </w:r>
          </w:p>
        </w:tc>
      </w:tr>
      <w:tr w:rsidR="00036E08" w:rsidRPr="00B61F51" w14:paraId="2498237D"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7A08A512" w14:textId="77777777" w:rsidR="00036E08" w:rsidRPr="00B61F51" w:rsidRDefault="00036E08" w:rsidP="0075594C">
            <w:pPr>
              <w:rPr>
                <w:rFonts w:asciiTheme="majorBidi" w:hAnsiTheme="majorBidi" w:cstheme="majorBidi"/>
                <w:szCs w:val="24"/>
              </w:rPr>
            </w:pPr>
          </w:p>
          <w:p w14:paraId="38B18E5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EAD66C3" w14:textId="77777777" w:rsidR="00036E08" w:rsidRPr="00B61F51" w:rsidRDefault="00036E08" w:rsidP="0075594C">
            <w:pPr>
              <w:rPr>
                <w:rFonts w:asciiTheme="majorBidi" w:hAnsiTheme="majorBidi" w:cstheme="majorBidi"/>
                <w:szCs w:val="24"/>
              </w:rPr>
            </w:pPr>
          </w:p>
          <w:p w14:paraId="2D4BF632"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5630AE36"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8"/>
                <w:szCs w:val="24"/>
                <w:lang w:val="en-US"/>
              </w:rPr>
              <w:t>Hensel</w:t>
            </w:r>
          </w:p>
        </w:tc>
      </w:tr>
      <w:tr w:rsidR="00036E08" w:rsidRPr="00B61F51" w14:paraId="1F3B2A90" w14:textId="77777777" w:rsidTr="00BA28FC">
        <w:trPr>
          <w:gridAfter w:val="1"/>
          <w:wAfter w:w="10" w:type="dxa"/>
          <w:trHeight w:hRule="exact" w:val="422"/>
        </w:trPr>
        <w:tc>
          <w:tcPr>
            <w:tcW w:w="1192" w:type="dxa"/>
            <w:gridSpan w:val="2"/>
            <w:tcBorders>
              <w:top w:val="nil"/>
              <w:left w:val="single" w:sz="6" w:space="0" w:color="auto"/>
              <w:bottom w:val="nil"/>
              <w:right w:val="single" w:sz="6" w:space="0" w:color="auto"/>
            </w:tcBorders>
            <w:shd w:val="clear" w:color="auto" w:fill="FFFFFF"/>
          </w:tcPr>
          <w:p w14:paraId="7B962C07" w14:textId="77777777" w:rsidR="00036E08" w:rsidRPr="00B61F51" w:rsidRDefault="00036E08" w:rsidP="0075594C">
            <w:pPr>
              <w:rPr>
                <w:rFonts w:asciiTheme="majorBidi" w:hAnsiTheme="majorBidi" w:cstheme="majorBidi"/>
                <w:szCs w:val="24"/>
              </w:rPr>
            </w:pPr>
          </w:p>
          <w:p w14:paraId="4B23FC88"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E9BCE24" w14:textId="77777777" w:rsidR="00036E08" w:rsidRPr="00B61F51" w:rsidRDefault="00036E08" w:rsidP="0075594C">
            <w:pPr>
              <w:rPr>
                <w:rFonts w:asciiTheme="majorBidi" w:hAnsiTheme="majorBidi" w:cstheme="majorBidi"/>
                <w:szCs w:val="24"/>
              </w:rPr>
            </w:pPr>
          </w:p>
          <w:p w14:paraId="7A4001A8"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048C8E49"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6"/>
                <w:szCs w:val="24"/>
                <w:lang w:val="en-US"/>
              </w:rPr>
              <w:t>Pustron</w:t>
            </w:r>
          </w:p>
        </w:tc>
      </w:tr>
      <w:tr w:rsidR="00036E08" w:rsidRPr="00B61F51" w14:paraId="22834255"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3BDC97F3" w14:textId="77777777" w:rsidR="00036E08" w:rsidRPr="00B61F51" w:rsidRDefault="00036E08" w:rsidP="0075594C">
            <w:pPr>
              <w:rPr>
                <w:rFonts w:asciiTheme="majorBidi" w:hAnsiTheme="majorBidi" w:cstheme="majorBidi"/>
                <w:szCs w:val="24"/>
              </w:rPr>
            </w:pPr>
          </w:p>
          <w:p w14:paraId="18BE239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1690BCF" w14:textId="77777777" w:rsidR="00036E08" w:rsidRPr="00B61F51" w:rsidRDefault="00036E08" w:rsidP="0075594C">
            <w:pPr>
              <w:rPr>
                <w:rFonts w:asciiTheme="majorBidi" w:hAnsiTheme="majorBidi" w:cstheme="majorBidi"/>
                <w:szCs w:val="24"/>
              </w:rPr>
            </w:pPr>
          </w:p>
          <w:p w14:paraId="45F6F2DE"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2DD0135A"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4"/>
                <w:szCs w:val="24"/>
                <w:lang w:val="en-US"/>
              </w:rPr>
              <w:t>Unilec</w:t>
            </w:r>
          </w:p>
        </w:tc>
      </w:tr>
      <w:tr w:rsidR="00036E08" w:rsidRPr="00B61F51" w14:paraId="16007B84" w14:textId="77777777" w:rsidTr="00BA28FC">
        <w:trPr>
          <w:gridAfter w:val="1"/>
          <w:wAfter w:w="10" w:type="dxa"/>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20947A2B" w14:textId="77777777" w:rsidR="00036E08" w:rsidRPr="00B61F51" w:rsidRDefault="00036E08" w:rsidP="0075594C">
            <w:pPr>
              <w:rPr>
                <w:rFonts w:asciiTheme="majorBidi" w:hAnsiTheme="majorBidi" w:cstheme="majorBidi"/>
                <w:szCs w:val="24"/>
              </w:rPr>
            </w:pPr>
          </w:p>
          <w:p w14:paraId="7B1F7B7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01CF8442" w14:textId="77777777" w:rsidR="00036E08" w:rsidRPr="00B61F51" w:rsidRDefault="00036E08" w:rsidP="0075594C">
            <w:pPr>
              <w:rPr>
                <w:rFonts w:asciiTheme="majorBidi" w:hAnsiTheme="majorBidi" w:cstheme="majorBidi"/>
                <w:szCs w:val="24"/>
              </w:rPr>
            </w:pPr>
          </w:p>
          <w:p w14:paraId="1111822A"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67BB42D9"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2"/>
                <w:szCs w:val="24"/>
                <w:lang w:val="en-US"/>
              </w:rPr>
              <w:t>United Electic</w:t>
            </w:r>
          </w:p>
        </w:tc>
      </w:tr>
      <w:tr w:rsidR="00036E08" w:rsidRPr="00B61F51" w14:paraId="4FF119B4" w14:textId="77777777" w:rsidTr="00BA28FC">
        <w:trPr>
          <w:gridAfter w:val="1"/>
          <w:wAfter w:w="10" w:type="dxa"/>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2B8F3405" w14:textId="77777777" w:rsidR="00036E08" w:rsidRPr="00B61F51" w:rsidRDefault="00036E08" w:rsidP="0075594C">
            <w:pPr>
              <w:shd w:val="clear" w:color="auto" w:fill="FFFFFF"/>
              <w:ind w:left="384"/>
              <w:rPr>
                <w:rFonts w:asciiTheme="majorBidi" w:hAnsiTheme="majorBidi" w:cstheme="majorBidi"/>
                <w:szCs w:val="24"/>
              </w:rPr>
            </w:pPr>
            <w:r w:rsidRPr="00B61F51">
              <w:rPr>
                <w:rFonts w:asciiTheme="majorBidi" w:hAnsiTheme="majorBidi" w:cstheme="majorBidi"/>
                <w:color w:val="000000"/>
                <w:szCs w:val="24"/>
                <w:lang w:val="en-US"/>
              </w:rPr>
              <w:t>34.</w:t>
            </w:r>
          </w:p>
        </w:tc>
        <w:tc>
          <w:tcPr>
            <w:tcW w:w="5616" w:type="dxa"/>
            <w:gridSpan w:val="3"/>
            <w:tcBorders>
              <w:top w:val="single" w:sz="6" w:space="0" w:color="auto"/>
              <w:left w:val="single" w:sz="6" w:space="0" w:color="auto"/>
              <w:bottom w:val="nil"/>
              <w:right w:val="single" w:sz="6" w:space="0" w:color="auto"/>
            </w:tcBorders>
            <w:shd w:val="clear" w:color="auto" w:fill="FFFFFF"/>
          </w:tcPr>
          <w:p w14:paraId="2FCB7F15"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3"/>
                <w:szCs w:val="24"/>
                <w:lang w:val="en-US"/>
              </w:rPr>
              <w:t>Distribution Boards (PCCs / MCCs)</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2CD7053F"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0BF5F977" w14:textId="77777777" w:rsidTr="00BA28FC">
        <w:trPr>
          <w:gridAfter w:val="1"/>
          <w:wAfter w:w="10" w:type="dxa"/>
          <w:trHeight w:hRule="exact" w:val="422"/>
        </w:trPr>
        <w:tc>
          <w:tcPr>
            <w:tcW w:w="1192" w:type="dxa"/>
            <w:gridSpan w:val="2"/>
            <w:tcBorders>
              <w:top w:val="nil"/>
              <w:left w:val="single" w:sz="6" w:space="0" w:color="auto"/>
              <w:bottom w:val="nil"/>
              <w:right w:val="single" w:sz="6" w:space="0" w:color="auto"/>
            </w:tcBorders>
            <w:shd w:val="clear" w:color="auto" w:fill="FFFFFF"/>
          </w:tcPr>
          <w:p w14:paraId="6F73E3BB" w14:textId="77777777" w:rsidR="00036E08" w:rsidRPr="00B61F51" w:rsidRDefault="00036E08" w:rsidP="0075594C">
            <w:pPr>
              <w:rPr>
                <w:rFonts w:asciiTheme="majorBidi" w:hAnsiTheme="majorBidi" w:cstheme="majorBidi"/>
                <w:szCs w:val="24"/>
              </w:rPr>
            </w:pPr>
          </w:p>
          <w:p w14:paraId="4BF478D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CCDA0E8" w14:textId="77777777" w:rsidR="00036E08" w:rsidRPr="00B61F51" w:rsidRDefault="00036E08" w:rsidP="0075594C">
            <w:pPr>
              <w:rPr>
                <w:rFonts w:asciiTheme="majorBidi" w:hAnsiTheme="majorBidi" w:cstheme="majorBidi"/>
                <w:szCs w:val="24"/>
              </w:rPr>
            </w:pPr>
          </w:p>
          <w:p w14:paraId="77A2D053"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3C1EFDA8"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4"/>
                <w:szCs w:val="24"/>
                <w:lang w:val="en-US"/>
              </w:rPr>
              <w:t>Larsen &amp; Toubro</w:t>
            </w:r>
          </w:p>
        </w:tc>
      </w:tr>
      <w:tr w:rsidR="00036E08" w:rsidRPr="00B61F51" w14:paraId="0A440913"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766FFF20" w14:textId="77777777" w:rsidR="00036E08" w:rsidRPr="00B61F51" w:rsidRDefault="00036E08" w:rsidP="0075594C">
            <w:pPr>
              <w:rPr>
                <w:rFonts w:asciiTheme="majorBidi" w:hAnsiTheme="majorBidi" w:cstheme="majorBidi"/>
                <w:szCs w:val="24"/>
              </w:rPr>
            </w:pPr>
          </w:p>
          <w:p w14:paraId="419B77F8"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4563CFD" w14:textId="77777777" w:rsidR="00036E08" w:rsidRPr="00B61F51" w:rsidRDefault="00036E08" w:rsidP="0075594C">
            <w:pPr>
              <w:rPr>
                <w:rFonts w:asciiTheme="majorBidi" w:hAnsiTheme="majorBidi" w:cstheme="majorBidi"/>
                <w:szCs w:val="24"/>
              </w:rPr>
            </w:pPr>
          </w:p>
          <w:p w14:paraId="7B6E6BDB"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562CA85E"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6"/>
                <w:szCs w:val="24"/>
                <w:lang w:val="en-US"/>
              </w:rPr>
              <w:t>Legrand</w:t>
            </w:r>
          </w:p>
        </w:tc>
      </w:tr>
      <w:tr w:rsidR="00036E08" w:rsidRPr="00B61F51" w14:paraId="7A2C4371"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6F1CD918" w14:textId="77777777" w:rsidR="00036E08" w:rsidRPr="00B61F51" w:rsidRDefault="00036E08" w:rsidP="0075594C">
            <w:pPr>
              <w:rPr>
                <w:rFonts w:asciiTheme="majorBidi" w:hAnsiTheme="majorBidi" w:cstheme="majorBidi"/>
                <w:szCs w:val="24"/>
              </w:rPr>
            </w:pPr>
          </w:p>
          <w:p w14:paraId="40C15A97"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4BD29D9" w14:textId="77777777" w:rsidR="00036E08" w:rsidRPr="00B61F51" w:rsidRDefault="00036E08" w:rsidP="0075594C">
            <w:pPr>
              <w:rPr>
                <w:rFonts w:asciiTheme="majorBidi" w:hAnsiTheme="majorBidi" w:cstheme="majorBidi"/>
                <w:szCs w:val="24"/>
              </w:rPr>
            </w:pPr>
          </w:p>
          <w:p w14:paraId="77FB3F3F"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7CB656C8"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6"/>
                <w:szCs w:val="24"/>
                <w:lang w:val="en-US"/>
              </w:rPr>
              <w:t>Pustron</w:t>
            </w:r>
          </w:p>
        </w:tc>
      </w:tr>
      <w:tr w:rsidR="00036E08" w:rsidRPr="00B61F51" w14:paraId="48352BBC"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0F2451F2" w14:textId="77777777" w:rsidR="00036E08" w:rsidRPr="00B61F51" w:rsidRDefault="00036E08" w:rsidP="0075594C">
            <w:pPr>
              <w:rPr>
                <w:rFonts w:asciiTheme="majorBidi" w:hAnsiTheme="majorBidi" w:cstheme="majorBidi"/>
                <w:szCs w:val="24"/>
              </w:rPr>
            </w:pPr>
          </w:p>
          <w:p w14:paraId="7F68692F"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39819B9" w14:textId="77777777" w:rsidR="00036E08" w:rsidRPr="00B61F51" w:rsidRDefault="00036E08" w:rsidP="0075594C">
            <w:pPr>
              <w:rPr>
                <w:rFonts w:asciiTheme="majorBidi" w:hAnsiTheme="majorBidi" w:cstheme="majorBidi"/>
                <w:szCs w:val="24"/>
              </w:rPr>
            </w:pPr>
          </w:p>
          <w:p w14:paraId="5D1FAC8A"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232B1E46"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Schneider</w:t>
            </w:r>
          </w:p>
        </w:tc>
      </w:tr>
      <w:tr w:rsidR="00036E08" w:rsidRPr="00B61F51" w14:paraId="4AAF6FD7" w14:textId="77777777" w:rsidTr="00BA28FC">
        <w:trPr>
          <w:gridAfter w:val="1"/>
          <w:wAfter w:w="10" w:type="dxa"/>
          <w:trHeight w:hRule="exact" w:val="422"/>
        </w:trPr>
        <w:tc>
          <w:tcPr>
            <w:tcW w:w="1192" w:type="dxa"/>
            <w:gridSpan w:val="2"/>
            <w:tcBorders>
              <w:top w:val="nil"/>
              <w:left w:val="single" w:sz="6" w:space="0" w:color="auto"/>
              <w:bottom w:val="single" w:sz="6" w:space="0" w:color="auto"/>
              <w:right w:val="single" w:sz="6" w:space="0" w:color="auto"/>
            </w:tcBorders>
            <w:shd w:val="clear" w:color="auto" w:fill="FFFFFF"/>
          </w:tcPr>
          <w:p w14:paraId="3ADBB000" w14:textId="77777777" w:rsidR="00036E08" w:rsidRPr="00B61F51" w:rsidRDefault="00036E08" w:rsidP="0075594C">
            <w:pPr>
              <w:rPr>
                <w:rFonts w:asciiTheme="majorBidi" w:hAnsiTheme="majorBidi" w:cstheme="majorBidi"/>
                <w:szCs w:val="24"/>
              </w:rPr>
            </w:pPr>
          </w:p>
          <w:p w14:paraId="18FBCEA3"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0F330681" w14:textId="77777777" w:rsidR="00036E08" w:rsidRPr="00B61F51" w:rsidRDefault="00036E08" w:rsidP="0075594C">
            <w:pPr>
              <w:rPr>
                <w:rFonts w:asciiTheme="majorBidi" w:hAnsiTheme="majorBidi" w:cstheme="majorBidi"/>
                <w:szCs w:val="24"/>
              </w:rPr>
            </w:pPr>
          </w:p>
          <w:p w14:paraId="338D3AB0"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4C1131C7"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62AA8FB3" w14:textId="77777777" w:rsidTr="00BA28FC">
        <w:trPr>
          <w:gridAfter w:val="1"/>
          <w:wAfter w:w="10" w:type="dxa"/>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47626F0F" w14:textId="77777777" w:rsidR="00036E08" w:rsidRPr="00B61F51" w:rsidRDefault="00036E08" w:rsidP="0075594C">
            <w:pPr>
              <w:shd w:val="clear" w:color="auto" w:fill="FFFFFF"/>
              <w:ind w:left="384"/>
              <w:rPr>
                <w:rFonts w:asciiTheme="majorBidi" w:hAnsiTheme="majorBidi" w:cstheme="majorBidi"/>
                <w:szCs w:val="24"/>
              </w:rPr>
            </w:pPr>
            <w:r w:rsidRPr="00B61F51">
              <w:rPr>
                <w:rFonts w:asciiTheme="majorBidi" w:hAnsiTheme="majorBidi" w:cstheme="majorBidi"/>
                <w:color w:val="000000"/>
                <w:szCs w:val="24"/>
                <w:lang w:val="en-US"/>
              </w:rPr>
              <w:t>35.</w:t>
            </w:r>
          </w:p>
        </w:tc>
        <w:tc>
          <w:tcPr>
            <w:tcW w:w="5616" w:type="dxa"/>
            <w:gridSpan w:val="3"/>
            <w:tcBorders>
              <w:top w:val="single" w:sz="6" w:space="0" w:color="auto"/>
              <w:left w:val="single" w:sz="6" w:space="0" w:color="auto"/>
              <w:bottom w:val="nil"/>
              <w:right w:val="single" w:sz="6" w:space="0" w:color="auto"/>
            </w:tcBorders>
            <w:shd w:val="clear" w:color="auto" w:fill="FFFFFF"/>
          </w:tcPr>
          <w:p w14:paraId="264B7821"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2"/>
                <w:szCs w:val="24"/>
                <w:lang w:val="en-US"/>
              </w:rPr>
              <w:t>Distribution Transformer</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384C501F"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4BE82305" w14:textId="77777777" w:rsidTr="00BA28FC">
        <w:trPr>
          <w:gridAfter w:val="1"/>
          <w:wAfter w:w="10" w:type="dxa"/>
          <w:trHeight w:hRule="exact" w:val="557"/>
        </w:trPr>
        <w:tc>
          <w:tcPr>
            <w:tcW w:w="1192" w:type="dxa"/>
            <w:gridSpan w:val="2"/>
            <w:tcBorders>
              <w:top w:val="nil"/>
              <w:left w:val="single" w:sz="6" w:space="0" w:color="auto"/>
              <w:bottom w:val="nil"/>
              <w:right w:val="single" w:sz="6" w:space="0" w:color="auto"/>
            </w:tcBorders>
            <w:shd w:val="clear" w:color="auto" w:fill="FFFFFF"/>
          </w:tcPr>
          <w:p w14:paraId="4457A915" w14:textId="77777777" w:rsidR="00036E08" w:rsidRPr="00B61F51" w:rsidRDefault="00036E08" w:rsidP="0075594C">
            <w:pPr>
              <w:rPr>
                <w:rFonts w:asciiTheme="majorBidi" w:hAnsiTheme="majorBidi" w:cstheme="majorBidi"/>
                <w:szCs w:val="24"/>
              </w:rPr>
            </w:pPr>
          </w:p>
          <w:p w14:paraId="71FE6969"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81ED8BB" w14:textId="77777777" w:rsidR="00036E08" w:rsidRPr="00B61F51" w:rsidRDefault="00036E08" w:rsidP="0075594C">
            <w:pPr>
              <w:rPr>
                <w:rFonts w:asciiTheme="majorBidi" w:hAnsiTheme="majorBidi" w:cstheme="majorBidi"/>
                <w:szCs w:val="24"/>
              </w:rPr>
            </w:pPr>
          </w:p>
          <w:p w14:paraId="626D53E0"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17379F54"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Alstom / Areva</w:t>
            </w:r>
          </w:p>
        </w:tc>
      </w:tr>
      <w:tr w:rsidR="00036E08" w:rsidRPr="00B61F51" w14:paraId="21D57176" w14:textId="77777777" w:rsidTr="00BA28FC">
        <w:trPr>
          <w:gridAfter w:val="1"/>
          <w:wAfter w:w="10" w:type="dxa"/>
          <w:trHeight w:hRule="exact" w:val="490"/>
        </w:trPr>
        <w:tc>
          <w:tcPr>
            <w:tcW w:w="1192" w:type="dxa"/>
            <w:gridSpan w:val="2"/>
            <w:tcBorders>
              <w:top w:val="nil"/>
              <w:left w:val="single" w:sz="6" w:space="0" w:color="auto"/>
              <w:bottom w:val="nil"/>
              <w:right w:val="single" w:sz="6" w:space="0" w:color="auto"/>
            </w:tcBorders>
            <w:shd w:val="clear" w:color="auto" w:fill="FFFFFF"/>
          </w:tcPr>
          <w:p w14:paraId="239457ED" w14:textId="77777777" w:rsidR="00036E08" w:rsidRPr="00B61F51" w:rsidRDefault="00036E08" w:rsidP="0075594C">
            <w:pPr>
              <w:rPr>
                <w:rFonts w:asciiTheme="majorBidi" w:hAnsiTheme="majorBidi" w:cstheme="majorBidi"/>
                <w:szCs w:val="24"/>
              </w:rPr>
            </w:pPr>
          </w:p>
          <w:p w14:paraId="0CFDE229"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2DA082E" w14:textId="77777777" w:rsidR="00036E08" w:rsidRPr="00B61F51" w:rsidRDefault="00036E08" w:rsidP="0075594C">
            <w:pPr>
              <w:rPr>
                <w:rFonts w:asciiTheme="majorBidi" w:hAnsiTheme="majorBidi" w:cstheme="majorBidi"/>
                <w:szCs w:val="24"/>
              </w:rPr>
            </w:pPr>
          </w:p>
          <w:p w14:paraId="0178728E"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04CF5AA7"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2"/>
                <w:szCs w:val="24"/>
                <w:lang w:val="en-US"/>
              </w:rPr>
              <w:t>Bharat Bijlee Limited</w:t>
            </w:r>
          </w:p>
        </w:tc>
      </w:tr>
      <w:tr w:rsidR="00036E08" w:rsidRPr="00B61F51" w14:paraId="22F58C98" w14:textId="77777777" w:rsidTr="00BA28FC">
        <w:trPr>
          <w:gridAfter w:val="1"/>
          <w:wAfter w:w="10" w:type="dxa"/>
          <w:trHeight w:hRule="exact" w:val="422"/>
        </w:trPr>
        <w:tc>
          <w:tcPr>
            <w:tcW w:w="1192" w:type="dxa"/>
            <w:gridSpan w:val="2"/>
            <w:tcBorders>
              <w:top w:val="nil"/>
              <w:left w:val="single" w:sz="6" w:space="0" w:color="auto"/>
              <w:bottom w:val="nil"/>
              <w:right w:val="single" w:sz="6" w:space="0" w:color="auto"/>
            </w:tcBorders>
            <w:shd w:val="clear" w:color="auto" w:fill="FFFFFF"/>
          </w:tcPr>
          <w:p w14:paraId="146E7672" w14:textId="77777777" w:rsidR="00036E08" w:rsidRPr="00B61F51" w:rsidRDefault="00036E08" w:rsidP="0075594C">
            <w:pPr>
              <w:rPr>
                <w:rFonts w:asciiTheme="majorBidi" w:hAnsiTheme="majorBidi" w:cstheme="majorBidi"/>
                <w:szCs w:val="24"/>
              </w:rPr>
            </w:pPr>
          </w:p>
          <w:p w14:paraId="6CC2B067"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3F65A14" w14:textId="77777777" w:rsidR="00036E08" w:rsidRPr="00B61F51" w:rsidRDefault="00036E08" w:rsidP="0075594C">
            <w:pPr>
              <w:rPr>
                <w:rFonts w:asciiTheme="majorBidi" w:hAnsiTheme="majorBidi" w:cstheme="majorBidi"/>
                <w:szCs w:val="24"/>
              </w:rPr>
            </w:pPr>
          </w:p>
          <w:p w14:paraId="1CEA7215"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692747AC"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6"/>
                <w:szCs w:val="24"/>
                <w:lang w:val="en-US"/>
              </w:rPr>
              <w:t>CGL</w:t>
            </w:r>
          </w:p>
        </w:tc>
      </w:tr>
      <w:tr w:rsidR="00036E08" w:rsidRPr="00B61F51" w14:paraId="5B1A37EE" w14:textId="77777777" w:rsidTr="00BA28FC">
        <w:trPr>
          <w:gridAfter w:val="1"/>
          <w:wAfter w:w="10" w:type="dxa"/>
          <w:trHeight w:hRule="exact" w:val="480"/>
        </w:trPr>
        <w:tc>
          <w:tcPr>
            <w:tcW w:w="1192" w:type="dxa"/>
            <w:gridSpan w:val="2"/>
            <w:tcBorders>
              <w:top w:val="nil"/>
              <w:left w:val="single" w:sz="6" w:space="0" w:color="auto"/>
              <w:bottom w:val="single" w:sz="6" w:space="0" w:color="auto"/>
              <w:right w:val="single" w:sz="6" w:space="0" w:color="auto"/>
            </w:tcBorders>
            <w:shd w:val="clear" w:color="auto" w:fill="FFFFFF"/>
          </w:tcPr>
          <w:p w14:paraId="411F6767" w14:textId="77777777" w:rsidR="00036E08" w:rsidRPr="00B61F51" w:rsidRDefault="00036E08" w:rsidP="0075594C">
            <w:pPr>
              <w:rPr>
                <w:rFonts w:asciiTheme="majorBidi" w:hAnsiTheme="majorBidi" w:cstheme="majorBidi"/>
                <w:szCs w:val="24"/>
              </w:rPr>
            </w:pPr>
          </w:p>
          <w:p w14:paraId="6CCEBF7E"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52954640" w14:textId="77777777" w:rsidR="00036E08" w:rsidRPr="00B61F51" w:rsidRDefault="00036E08" w:rsidP="0075594C">
            <w:pPr>
              <w:rPr>
                <w:rFonts w:asciiTheme="majorBidi" w:hAnsiTheme="majorBidi" w:cstheme="majorBidi"/>
                <w:szCs w:val="24"/>
              </w:rPr>
            </w:pPr>
          </w:p>
          <w:p w14:paraId="43B4DA4B"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0C274F4F"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5"/>
                <w:szCs w:val="24"/>
                <w:lang w:val="en-US"/>
              </w:rPr>
              <w:t>Wilson</w:t>
            </w:r>
          </w:p>
        </w:tc>
      </w:tr>
      <w:tr w:rsidR="00036E08" w:rsidRPr="00B61F51" w14:paraId="3382779C" w14:textId="77777777" w:rsidTr="00BA28FC">
        <w:trPr>
          <w:gridAfter w:val="1"/>
          <w:wAfter w:w="10" w:type="dxa"/>
          <w:trHeight w:hRule="exact" w:val="422"/>
        </w:trPr>
        <w:tc>
          <w:tcPr>
            <w:tcW w:w="1192" w:type="dxa"/>
            <w:gridSpan w:val="2"/>
            <w:tcBorders>
              <w:top w:val="single" w:sz="6" w:space="0" w:color="auto"/>
              <w:left w:val="single" w:sz="6" w:space="0" w:color="auto"/>
              <w:bottom w:val="nil"/>
              <w:right w:val="single" w:sz="6" w:space="0" w:color="auto"/>
            </w:tcBorders>
            <w:shd w:val="clear" w:color="auto" w:fill="FFFFFF"/>
          </w:tcPr>
          <w:p w14:paraId="17E08213" w14:textId="77777777" w:rsidR="00036E08" w:rsidRPr="00B61F51" w:rsidRDefault="00036E08" w:rsidP="0075594C">
            <w:pPr>
              <w:shd w:val="clear" w:color="auto" w:fill="FFFFFF"/>
              <w:ind w:left="384"/>
              <w:rPr>
                <w:rFonts w:asciiTheme="majorBidi" w:hAnsiTheme="majorBidi" w:cstheme="majorBidi"/>
                <w:szCs w:val="24"/>
              </w:rPr>
            </w:pPr>
            <w:r w:rsidRPr="00B61F51">
              <w:rPr>
                <w:rFonts w:asciiTheme="majorBidi" w:hAnsiTheme="majorBidi" w:cstheme="majorBidi"/>
                <w:color w:val="000000"/>
                <w:szCs w:val="24"/>
                <w:lang w:val="en-US"/>
              </w:rPr>
              <w:t>36.</w:t>
            </w:r>
          </w:p>
        </w:tc>
        <w:tc>
          <w:tcPr>
            <w:tcW w:w="5616" w:type="dxa"/>
            <w:gridSpan w:val="3"/>
            <w:tcBorders>
              <w:top w:val="single" w:sz="6" w:space="0" w:color="auto"/>
              <w:left w:val="single" w:sz="6" w:space="0" w:color="auto"/>
              <w:bottom w:val="nil"/>
              <w:right w:val="single" w:sz="6" w:space="0" w:color="auto"/>
            </w:tcBorders>
            <w:shd w:val="clear" w:color="auto" w:fill="FFFFFF"/>
          </w:tcPr>
          <w:p w14:paraId="1AEAD9DD"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3"/>
                <w:szCs w:val="24"/>
                <w:lang w:val="en-US"/>
              </w:rPr>
              <w:t>Earthing (Maintenance Free)</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3EB4A749"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ALTEC</w:t>
            </w:r>
          </w:p>
        </w:tc>
      </w:tr>
      <w:tr w:rsidR="00036E08" w:rsidRPr="00B61F51" w14:paraId="6825C2DD"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2F335837" w14:textId="77777777" w:rsidR="00036E08" w:rsidRPr="00B61F51" w:rsidRDefault="00036E08" w:rsidP="0075594C">
            <w:pPr>
              <w:rPr>
                <w:rFonts w:asciiTheme="majorBidi" w:hAnsiTheme="majorBidi" w:cstheme="majorBidi"/>
                <w:szCs w:val="24"/>
              </w:rPr>
            </w:pPr>
          </w:p>
          <w:p w14:paraId="5FCC06D4"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12ECC7B" w14:textId="77777777" w:rsidR="00036E08" w:rsidRPr="00B61F51" w:rsidRDefault="00036E08" w:rsidP="0075594C">
            <w:pPr>
              <w:rPr>
                <w:rFonts w:asciiTheme="majorBidi" w:hAnsiTheme="majorBidi" w:cstheme="majorBidi"/>
                <w:szCs w:val="24"/>
              </w:rPr>
            </w:pPr>
          </w:p>
          <w:p w14:paraId="6B675FE0"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77D6025E"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CAPEELECTRIC</w:t>
            </w:r>
          </w:p>
        </w:tc>
      </w:tr>
      <w:tr w:rsidR="00036E08" w:rsidRPr="00B61F51" w14:paraId="455EA824" w14:textId="77777777" w:rsidTr="00BA28FC">
        <w:trPr>
          <w:gridAfter w:val="1"/>
          <w:wAfter w:w="10" w:type="dxa"/>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0BB175B9" w14:textId="77777777" w:rsidR="00036E08" w:rsidRPr="00B61F51" w:rsidRDefault="00036E08" w:rsidP="0075594C">
            <w:pPr>
              <w:rPr>
                <w:rFonts w:asciiTheme="majorBidi" w:hAnsiTheme="majorBidi" w:cstheme="majorBidi"/>
                <w:szCs w:val="24"/>
              </w:rPr>
            </w:pPr>
          </w:p>
          <w:p w14:paraId="31FE0117"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787CA2BF" w14:textId="77777777" w:rsidR="00036E08" w:rsidRPr="00B61F51" w:rsidRDefault="00036E08" w:rsidP="0075594C">
            <w:pPr>
              <w:rPr>
                <w:rFonts w:asciiTheme="majorBidi" w:hAnsiTheme="majorBidi" w:cstheme="majorBidi"/>
                <w:szCs w:val="24"/>
              </w:rPr>
            </w:pPr>
          </w:p>
          <w:p w14:paraId="607C7FF5"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2345BC89"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5"/>
                <w:szCs w:val="24"/>
                <w:lang w:val="en-US"/>
              </w:rPr>
              <w:t>KASA-ERICO</w:t>
            </w:r>
          </w:p>
        </w:tc>
      </w:tr>
      <w:tr w:rsidR="00036E08" w:rsidRPr="00B61F51" w14:paraId="181C6520" w14:textId="77777777" w:rsidTr="00BA28FC">
        <w:trPr>
          <w:gridAfter w:val="1"/>
          <w:wAfter w:w="10" w:type="dxa"/>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5B6534C8" w14:textId="77777777" w:rsidR="00036E08" w:rsidRPr="00B61F51" w:rsidRDefault="00036E08" w:rsidP="0075594C">
            <w:pPr>
              <w:shd w:val="clear" w:color="auto" w:fill="FFFFFF"/>
              <w:ind w:left="384"/>
              <w:rPr>
                <w:rFonts w:asciiTheme="majorBidi" w:hAnsiTheme="majorBidi" w:cstheme="majorBidi"/>
                <w:szCs w:val="24"/>
              </w:rPr>
            </w:pPr>
            <w:r w:rsidRPr="00B61F51">
              <w:rPr>
                <w:rFonts w:asciiTheme="majorBidi" w:hAnsiTheme="majorBidi" w:cstheme="majorBidi"/>
                <w:color w:val="000000"/>
                <w:szCs w:val="24"/>
                <w:lang w:val="en-US"/>
              </w:rPr>
              <w:t>37.</w:t>
            </w:r>
          </w:p>
        </w:tc>
        <w:tc>
          <w:tcPr>
            <w:tcW w:w="5616" w:type="dxa"/>
            <w:gridSpan w:val="3"/>
            <w:tcBorders>
              <w:top w:val="single" w:sz="6" w:space="0" w:color="auto"/>
              <w:left w:val="single" w:sz="6" w:space="0" w:color="auto"/>
              <w:bottom w:val="nil"/>
              <w:right w:val="single" w:sz="6" w:space="0" w:color="auto"/>
            </w:tcBorders>
            <w:shd w:val="clear" w:color="auto" w:fill="FFFFFF"/>
          </w:tcPr>
          <w:p w14:paraId="54A6D657"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2"/>
                <w:szCs w:val="24"/>
                <w:lang w:val="en-US"/>
              </w:rPr>
              <w:t>Electronic Timer</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1F79A0D9"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4"/>
                <w:szCs w:val="24"/>
                <w:lang w:val="en-US"/>
              </w:rPr>
              <w:t>Larsen &amp; Toubro</w:t>
            </w:r>
          </w:p>
        </w:tc>
      </w:tr>
      <w:tr w:rsidR="00036E08" w:rsidRPr="00B61F51" w14:paraId="1A3F3260" w14:textId="77777777" w:rsidTr="00BA28FC">
        <w:trPr>
          <w:gridAfter w:val="1"/>
          <w:wAfter w:w="10" w:type="dxa"/>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14602A42" w14:textId="77777777" w:rsidR="00036E08" w:rsidRPr="00B61F51" w:rsidRDefault="00036E08" w:rsidP="0075594C">
            <w:pPr>
              <w:rPr>
                <w:rFonts w:asciiTheme="majorBidi" w:hAnsiTheme="majorBidi" w:cstheme="majorBidi"/>
                <w:szCs w:val="24"/>
              </w:rPr>
            </w:pPr>
          </w:p>
          <w:p w14:paraId="4841F134"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24CF3FD1" w14:textId="77777777" w:rsidR="00036E08" w:rsidRPr="00B61F51" w:rsidRDefault="00036E08" w:rsidP="0075594C">
            <w:pPr>
              <w:rPr>
                <w:rFonts w:asciiTheme="majorBidi" w:hAnsiTheme="majorBidi" w:cstheme="majorBidi"/>
                <w:szCs w:val="24"/>
              </w:rPr>
            </w:pPr>
          </w:p>
          <w:p w14:paraId="3DD00C4B"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71746B24"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3F4AF44A" w14:textId="77777777" w:rsidTr="00BA28FC">
        <w:trPr>
          <w:gridAfter w:val="1"/>
          <w:wAfter w:w="10" w:type="dxa"/>
          <w:trHeight w:hRule="exact" w:val="422"/>
        </w:trPr>
        <w:tc>
          <w:tcPr>
            <w:tcW w:w="1192" w:type="dxa"/>
            <w:gridSpan w:val="2"/>
            <w:tcBorders>
              <w:top w:val="single" w:sz="6" w:space="0" w:color="auto"/>
              <w:left w:val="single" w:sz="6" w:space="0" w:color="auto"/>
              <w:bottom w:val="nil"/>
              <w:right w:val="single" w:sz="6" w:space="0" w:color="auto"/>
            </w:tcBorders>
            <w:shd w:val="clear" w:color="auto" w:fill="FFFFFF"/>
          </w:tcPr>
          <w:p w14:paraId="057C4EBE" w14:textId="77777777" w:rsidR="00036E08" w:rsidRPr="00B61F51" w:rsidRDefault="00036E08" w:rsidP="0075594C">
            <w:pPr>
              <w:shd w:val="clear" w:color="auto" w:fill="FFFFFF"/>
              <w:ind w:left="384"/>
              <w:rPr>
                <w:rFonts w:asciiTheme="majorBidi" w:hAnsiTheme="majorBidi" w:cstheme="majorBidi"/>
                <w:szCs w:val="24"/>
              </w:rPr>
            </w:pPr>
            <w:r w:rsidRPr="00B61F51">
              <w:rPr>
                <w:rFonts w:asciiTheme="majorBidi" w:hAnsiTheme="majorBidi" w:cstheme="majorBidi"/>
                <w:color w:val="000000"/>
                <w:szCs w:val="24"/>
                <w:lang w:val="en-US"/>
              </w:rPr>
              <w:t>38.</w:t>
            </w:r>
          </w:p>
        </w:tc>
        <w:tc>
          <w:tcPr>
            <w:tcW w:w="5616" w:type="dxa"/>
            <w:gridSpan w:val="3"/>
            <w:tcBorders>
              <w:top w:val="single" w:sz="6" w:space="0" w:color="auto"/>
              <w:left w:val="single" w:sz="6" w:space="0" w:color="auto"/>
              <w:bottom w:val="nil"/>
              <w:right w:val="single" w:sz="6" w:space="0" w:color="auto"/>
            </w:tcBorders>
            <w:shd w:val="clear" w:color="auto" w:fill="FFFFFF"/>
          </w:tcPr>
          <w:p w14:paraId="0CE5758A"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3"/>
                <w:szCs w:val="24"/>
                <w:lang w:val="en-US"/>
              </w:rPr>
              <w:t>Emergency Exit Lights</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59DAF08B"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2"/>
                <w:szCs w:val="24"/>
                <w:lang w:val="en-US"/>
              </w:rPr>
              <w:t>Agni Suraksha</w:t>
            </w:r>
          </w:p>
        </w:tc>
      </w:tr>
      <w:tr w:rsidR="00036E08" w:rsidRPr="00B61F51" w14:paraId="18368BE7" w14:textId="77777777" w:rsidTr="00BA28FC">
        <w:trPr>
          <w:gridAfter w:val="1"/>
          <w:wAfter w:w="10" w:type="dxa"/>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398A9506" w14:textId="77777777" w:rsidR="00036E08" w:rsidRPr="00B61F51" w:rsidRDefault="00036E08" w:rsidP="0075594C">
            <w:pPr>
              <w:rPr>
                <w:rFonts w:asciiTheme="majorBidi" w:hAnsiTheme="majorBidi" w:cstheme="majorBidi"/>
                <w:szCs w:val="24"/>
              </w:rPr>
            </w:pPr>
          </w:p>
          <w:p w14:paraId="1483CE5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1F908EB1" w14:textId="77777777" w:rsidR="00036E08" w:rsidRPr="00B61F51" w:rsidRDefault="00036E08" w:rsidP="0075594C">
            <w:pPr>
              <w:rPr>
                <w:rFonts w:asciiTheme="majorBidi" w:hAnsiTheme="majorBidi" w:cstheme="majorBidi"/>
                <w:szCs w:val="24"/>
              </w:rPr>
            </w:pPr>
          </w:p>
          <w:p w14:paraId="07BEEC07"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42718636"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zCs w:val="24"/>
                <w:lang w:val="en-US"/>
              </w:rPr>
              <w:t>MK</w:t>
            </w:r>
          </w:p>
        </w:tc>
      </w:tr>
      <w:tr w:rsidR="00036E08" w:rsidRPr="00B61F51" w14:paraId="3E38FCFC" w14:textId="77777777" w:rsidTr="00BA28FC">
        <w:trPr>
          <w:gridAfter w:val="1"/>
          <w:wAfter w:w="10" w:type="dxa"/>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7FA1DEED" w14:textId="77777777" w:rsidR="00036E08" w:rsidRPr="00B61F51" w:rsidRDefault="00036E08" w:rsidP="0075594C">
            <w:pPr>
              <w:shd w:val="clear" w:color="auto" w:fill="FFFFFF"/>
              <w:ind w:left="384"/>
              <w:rPr>
                <w:rFonts w:asciiTheme="majorBidi" w:hAnsiTheme="majorBidi" w:cstheme="majorBidi"/>
                <w:szCs w:val="24"/>
              </w:rPr>
            </w:pPr>
            <w:r w:rsidRPr="00B61F51">
              <w:rPr>
                <w:rFonts w:asciiTheme="majorBidi" w:hAnsiTheme="majorBidi" w:cstheme="majorBidi"/>
                <w:color w:val="000000"/>
                <w:szCs w:val="24"/>
                <w:lang w:val="en-US"/>
              </w:rPr>
              <w:t>39.</w:t>
            </w:r>
          </w:p>
        </w:tc>
        <w:tc>
          <w:tcPr>
            <w:tcW w:w="5616" w:type="dxa"/>
            <w:gridSpan w:val="3"/>
            <w:tcBorders>
              <w:top w:val="single" w:sz="6" w:space="0" w:color="auto"/>
              <w:left w:val="single" w:sz="6" w:space="0" w:color="auto"/>
              <w:bottom w:val="nil"/>
              <w:right w:val="single" w:sz="6" w:space="0" w:color="auto"/>
            </w:tcBorders>
            <w:shd w:val="clear" w:color="auto" w:fill="FFFFFF"/>
          </w:tcPr>
          <w:p w14:paraId="7FF22B45"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3"/>
                <w:szCs w:val="24"/>
                <w:lang w:val="en-US"/>
              </w:rPr>
              <w:t>Energy Meter (Digital)</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0872FBF8"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7899C260"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2B4E299D" w14:textId="77777777" w:rsidR="00036E08" w:rsidRPr="00B61F51" w:rsidRDefault="00036E08" w:rsidP="0075594C">
            <w:pPr>
              <w:rPr>
                <w:rFonts w:asciiTheme="majorBidi" w:hAnsiTheme="majorBidi" w:cstheme="majorBidi"/>
                <w:szCs w:val="24"/>
              </w:rPr>
            </w:pPr>
          </w:p>
          <w:p w14:paraId="709F2C3F"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5716047" w14:textId="77777777" w:rsidR="00036E08" w:rsidRPr="00B61F51" w:rsidRDefault="00036E08" w:rsidP="0075594C">
            <w:pPr>
              <w:rPr>
                <w:rFonts w:asciiTheme="majorBidi" w:hAnsiTheme="majorBidi" w:cstheme="majorBidi"/>
                <w:szCs w:val="24"/>
              </w:rPr>
            </w:pPr>
          </w:p>
          <w:p w14:paraId="09875325"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278D73A1"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AE</w:t>
            </w:r>
          </w:p>
        </w:tc>
      </w:tr>
      <w:tr w:rsidR="00036E08" w:rsidRPr="00B61F51" w14:paraId="583E7F64" w14:textId="77777777" w:rsidTr="00BA28FC">
        <w:trPr>
          <w:gridAfter w:val="1"/>
          <w:wAfter w:w="10" w:type="dxa"/>
          <w:trHeight w:hRule="exact" w:val="422"/>
        </w:trPr>
        <w:tc>
          <w:tcPr>
            <w:tcW w:w="1192" w:type="dxa"/>
            <w:gridSpan w:val="2"/>
            <w:vMerge w:val="restart"/>
            <w:tcBorders>
              <w:top w:val="nil"/>
              <w:left w:val="single" w:sz="6" w:space="0" w:color="auto"/>
              <w:bottom w:val="nil"/>
              <w:right w:val="single" w:sz="6" w:space="0" w:color="auto"/>
            </w:tcBorders>
            <w:shd w:val="clear" w:color="auto" w:fill="FFFFFF"/>
          </w:tcPr>
          <w:p w14:paraId="3DC2C361" w14:textId="77777777" w:rsidR="00036E08" w:rsidRPr="00B61F51" w:rsidRDefault="00036E08" w:rsidP="0075594C">
            <w:pPr>
              <w:rPr>
                <w:rFonts w:asciiTheme="majorBidi" w:hAnsiTheme="majorBidi" w:cstheme="majorBidi"/>
                <w:szCs w:val="24"/>
              </w:rPr>
            </w:pPr>
          </w:p>
          <w:p w14:paraId="73CE264B" w14:textId="77777777" w:rsidR="00036E08" w:rsidRPr="00B61F51" w:rsidRDefault="00036E08" w:rsidP="0075594C">
            <w:pPr>
              <w:rPr>
                <w:rFonts w:asciiTheme="majorBidi" w:hAnsiTheme="majorBidi" w:cstheme="majorBidi"/>
                <w:szCs w:val="24"/>
              </w:rPr>
            </w:pPr>
          </w:p>
        </w:tc>
        <w:tc>
          <w:tcPr>
            <w:tcW w:w="5616" w:type="dxa"/>
            <w:gridSpan w:val="3"/>
            <w:vMerge w:val="restart"/>
            <w:tcBorders>
              <w:top w:val="nil"/>
              <w:left w:val="single" w:sz="6" w:space="0" w:color="auto"/>
              <w:bottom w:val="nil"/>
              <w:right w:val="single" w:sz="6" w:space="0" w:color="auto"/>
            </w:tcBorders>
            <w:shd w:val="clear" w:color="auto" w:fill="FFFFFF"/>
          </w:tcPr>
          <w:p w14:paraId="46A00514" w14:textId="77777777" w:rsidR="00036E08" w:rsidRPr="00B61F51" w:rsidRDefault="00036E08" w:rsidP="0075594C">
            <w:pPr>
              <w:rPr>
                <w:rFonts w:asciiTheme="majorBidi" w:hAnsiTheme="majorBidi" w:cstheme="majorBidi"/>
                <w:szCs w:val="24"/>
              </w:rPr>
            </w:pPr>
          </w:p>
          <w:p w14:paraId="03EFB799"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1E630834"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Alstom</w:t>
            </w:r>
          </w:p>
        </w:tc>
      </w:tr>
      <w:tr w:rsidR="00036E08" w:rsidRPr="00B61F51" w14:paraId="3711908E" w14:textId="77777777" w:rsidTr="00BA28FC">
        <w:trPr>
          <w:gridAfter w:val="1"/>
          <w:wAfter w:w="10" w:type="dxa"/>
          <w:trHeight w:hRule="exact" w:val="422"/>
        </w:trPr>
        <w:tc>
          <w:tcPr>
            <w:tcW w:w="1192" w:type="dxa"/>
            <w:gridSpan w:val="2"/>
            <w:vMerge/>
            <w:tcBorders>
              <w:top w:val="nil"/>
              <w:left w:val="single" w:sz="6" w:space="0" w:color="auto"/>
              <w:bottom w:val="nil"/>
              <w:right w:val="single" w:sz="6" w:space="0" w:color="auto"/>
            </w:tcBorders>
            <w:shd w:val="clear" w:color="auto" w:fill="FFFFFF"/>
          </w:tcPr>
          <w:p w14:paraId="70AA0A9F" w14:textId="77777777" w:rsidR="00036E08" w:rsidRPr="00B61F51" w:rsidRDefault="00036E08" w:rsidP="0075594C">
            <w:pPr>
              <w:rPr>
                <w:rFonts w:asciiTheme="majorBidi" w:hAnsiTheme="majorBidi" w:cstheme="majorBidi"/>
                <w:szCs w:val="24"/>
              </w:rPr>
            </w:pPr>
          </w:p>
        </w:tc>
        <w:tc>
          <w:tcPr>
            <w:tcW w:w="5616" w:type="dxa"/>
            <w:gridSpan w:val="3"/>
            <w:vMerge/>
            <w:tcBorders>
              <w:top w:val="nil"/>
              <w:left w:val="single" w:sz="6" w:space="0" w:color="auto"/>
              <w:bottom w:val="nil"/>
              <w:right w:val="single" w:sz="6" w:space="0" w:color="auto"/>
            </w:tcBorders>
            <w:shd w:val="clear" w:color="auto" w:fill="FFFFFF"/>
          </w:tcPr>
          <w:p w14:paraId="46667A29"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64694F3C" w14:textId="77777777" w:rsidR="00036E08" w:rsidRPr="00B61F51" w:rsidRDefault="00036E08" w:rsidP="0075594C">
            <w:pPr>
              <w:shd w:val="clear" w:color="auto" w:fill="FFFFFF"/>
              <w:rPr>
                <w:rFonts w:asciiTheme="majorBidi" w:hAnsiTheme="majorBidi" w:cstheme="majorBidi"/>
                <w:color w:val="000000"/>
                <w:spacing w:val="-4"/>
                <w:szCs w:val="24"/>
                <w:lang w:val="en-US"/>
              </w:rPr>
            </w:pPr>
            <w:r w:rsidRPr="00B61F51">
              <w:rPr>
                <w:rFonts w:asciiTheme="majorBidi" w:hAnsiTheme="majorBidi" w:cstheme="majorBidi"/>
                <w:color w:val="000000"/>
                <w:spacing w:val="-4"/>
                <w:szCs w:val="24"/>
                <w:lang w:val="en-US"/>
              </w:rPr>
              <w:t>Larsen &amp; Toubro</w:t>
            </w:r>
          </w:p>
        </w:tc>
      </w:tr>
      <w:tr w:rsidR="00036E08" w:rsidRPr="00B61F51" w14:paraId="1DF088ED" w14:textId="77777777" w:rsidTr="00BA28FC">
        <w:trPr>
          <w:gridAfter w:val="1"/>
          <w:wAfter w:w="10" w:type="dxa"/>
          <w:trHeight w:hRule="exact" w:val="422"/>
        </w:trPr>
        <w:tc>
          <w:tcPr>
            <w:tcW w:w="1192" w:type="dxa"/>
            <w:gridSpan w:val="2"/>
            <w:vMerge/>
            <w:tcBorders>
              <w:top w:val="nil"/>
              <w:left w:val="single" w:sz="6" w:space="0" w:color="auto"/>
              <w:bottom w:val="nil"/>
              <w:right w:val="single" w:sz="6" w:space="0" w:color="auto"/>
            </w:tcBorders>
            <w:shd w:val="clear" w:color="auto" w:fill="FFFFFF"/>
          </w:tcPr>
          <w:p w14:paraId="37E376AC" w14:textId="77777777" w:rsidR="00036E08" w:rsidRPr="00B61F51" w:rsidRDefault="00036E08" w:rsidP="0075594C">
            <w:pPr>
              <w:rPr>
                <w:rFonts w:asciiTheme="majorBidi" w:hAnsiTheme="majorBidi" w:cstheme="majorBidi"/>
                <w:szCs w:val="24"/>
              </w:rPr>
            </w:pPr>
          </w:p>
        </w:tc>
        <w:tc>
          <w:tcPr>
            <w:tcW w:w="5616" w:type="dxa"/>
            <w:gridSpan w:val="3"/>
            <w:vMerge/>
            <w:tcBorders>
              <w:top w:val="nil"/>
              <w:left w:val="single" w:sz="6" w:space="0" w:color="auto"/>
              <w:bottom w:val="nil"/>
              <w:right w:val="single" w:sz="6" w:space="0" w:color="auto"/>
            </w:tcBorders>
            <w:shd w:val="clear" w:color="auto" w:fill="FFFFFF"/>
          </w:tcPr>
          <w:p w14:paraId="2C4C6B38"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0ABA08CE" w14:textId="77777777" w:rsidR="00036E08" w:rsidRPr="00B61F51" w:rsidRDefault="00036E08" w:rsidP="0075594C">
            <w:pPr>
              <w:shd w:val="clear" w:color="auto" w:fill="FFFFFF"/>
              <w:rPr>
                <w:rFonts w:asciiTheme="majorBidi" w:hAnsiTheme="majorBidi" w:cstheme="majorBidi"/>
                <w:color w:val="000000"/>
                <w:spacing w:val="-4"/>
                <w:szCs w:val="24"/>
                <w:lang w:val="en-US"/>
              </w:rPr>
            </w:pPr>
            <w:r w:rsidRPr="00B61F51">
              <w:rPr>
                <w:rFonts w:asciiTheme="majorBidi" w:hAnsiTheme="majorBidi" w:cstheme="majorBidi"/>
                <w:color w:val="000000"/>
                <w:spacing w:val="-4"/>
                <w:szCs w:val="24"/>
                <w:lang w:val="en-US"/>
              </w:rPr>
              <w:t>Siemens AG</w:t>
            </w:r>
          </w:p>
        </w:tc>
      </w:tr>
      <w:tr w:rsidR="00036E08" w:rsidRPr="00B61F51" w14:paraId="080E582E" w14:textId="77777777" w:rsidTr="00BA28FC">
        <w:trPr>
          <w:gridAfter w:val="1"/>
          <w:wAfter w:w="10" w:type="dxa"/>
          <w:trHeight w:hRule="exact" w:val="432"/>
        </w:trPr>
        <w:tc>
          <w:tcPr>
            <w:tcW w:w="1192" w:type="dxa"/>
            <w:gridSpan w:val="2"/>
            <w:tcBorders>
              <w:top w:val="nil"/>
              <w:left w:val="single" w:sz="6" w:space="0" w:color="auto"/>
              <w:bottom w:val="nil"/>
              <w:right w:val="single" w:sz="6" w:space="0" w:color="auto"/>
            </w:tcBorders>
            <w:shd w:val="clear" w:color="auto" w:fill="FFFFFF"/>
          </w:tcPr>
          <w:p w14:paraId="2FC1A784" w14:textId="77777777" w:rsidR="00036E08" w:rsidRPr="00B61F51" w:rsidRDefault="00036E08" w:rsidP="0075594C">
            <w:pPr>
              <w:rPr>
                <w:rFonts w:asciiTheme="majorBidi" w:hAnsiTheme="majorBidi" w:cstheme="majorBidi"/>
                <w:szCs w:val="24"/>
              </w:rPr>
            </w:pPr>
          </w:p>
          <w:p w14:paraId="33444E5E"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E7F36B3" w14:textId="77777777" w:rsidR="00036E08" w:rsidRPr="00B61F51" w:rsidRDefault="00036E08" w:rsidP="0075594C">
            <w:pPr>
              <w:rPr>
                <w:rFonts w:asciiTheme="majorBidi" w:hAnsiTheme="majorBidi" w:cstheme="majorBidi"/>
                <w:szCs w:val="24"/>
              </w:rPr>
            </w:pPr>
          </w:p>
          <w:p w14:paraId="516266F7"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4714E7D3"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GE</w:t>
            </w:r>
          </w:p>
        </w:tc>
      </w:tr>
      <w:tr w:rsidR="00036E08" w:rsidRPr="00B61F51" w14:paraId="13FC31ED" w14:textId="77777777" w:rsidTr="00BA28FC">
        <w:trPr>
          <w:gridAfter w:val="1"/>
          <w:wAfter w:w="10" w:type="dxa"/>
          <w:trHeight w:hRule="exact" w:val="557"/>
        </w:trPr>
        <w:tc>
          <w:tcPr>
            <w:tcW w:w="1192" w:type="dxa"/>
            <w:gridSpan w:val="2"/>
            <w:tcBorders>
              <w:top w:val="single" w:sz="6" w:space="0" w:color="auto"/>
              <w:left w:val="single" w:sz="6" w:space="0" w:color="auto"/>
              <w:bottom w:val="nil"/>
              <w:right w:val="single" w:sz="6" w:space="0" w:color="auto"/>
            </w:tcBorders>
            <w:shd w:val="clear" w:color="auto" w:fill="FFFFFF"/>
          </w:tcPr>
          <w:p w14:paraId="29599DFA" w14:textId="77777777" w:rsidR="00036E08" w:rsidRPr="00B61F51" w:rsidRDefault="00036E08" w:rsidP="0075594C">
            <w:pPr>
              <w:shd w:val="clear" w:color="auto" w:fill="FFFFFF"/>
              <w:ind w:left="379"/>
              <w:rPr>
                <w:rFonts w:asciiTheme="majorBidi" w:hAnsiTheme="majorBidi" w:cstheme="majorBidi"/>
                <w:szCs w:val="24"/>
              </w:rPr>
            </w:pPr>
            <w:r w:rsidRPr="00B61F51">
              <w:rPr>
                <w:rFonts w:asciiTheme="majorBidi" w:hAnsiTheme="majorBidi" w:cstheme="majorBidi"/>
                <w:color w:val="000000"/>
                <w:szCs w:val="24"/>
                <w:lang w:val="en-US"/>
              </w:rPr>
              <w:t>40.</w:t>
            </w:r>
          </w:p>
        </w:tc>
        <w:tc>
          <w:tcPr>
            <w:tcW w:w="5616" w:type="dxa"/>
            <w:gridSpan w:val="3"/>
            <w:tcBorders>
              <w:top w:val="single" w:sz="6" w:space="0" w:color="auto"/>
              <w:left w:val="single" w:sz="6" w:space="0" w:color="auto"/>
              <w:bottom w:val="nil"/>
              <w:right w:val="single" w:sz="6" w:space="0" w:color="auto"/>
            </w:tcBorders>
            <w:shd w:val="clear" w:color="auto" w:fill="FFFFFF"/>
          </w:tcPr>
          <w:p w14:paraId="6E0E3B50"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3"/>
                <w:szCs w:val="24"/>
                <w:lang w:val="en-US"/>
              </w:rPr>
              <w:t>Energy Saving Lighting Transformer</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33064E72"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3"/>
                <w:szCs w:val="24"/>
                <w:lang w:val="en-US"/>
              </w:rPr>
              <w:t>Indian Transformers Ltd.</w:t>
            </w:r>
          </w:p>
        </w:tc>
      </w:tr>
      <w:tr w:rsidR="00036E08" w:rsidRPr="00B61F51" w14:paraId="5395F3BE" w14:textId="77777777" w:rsidTr="00BA28FC">
        <w:trPr>
          <w:gridAfter w:val="1"/>
          <w:wAfter w:w="10" w:type="dxa"/>
          <w:trHeight w:hRule="exact" w:val="595"/>
        </w:trPr>
        <w:tc>
          <w:tcPr>
            <w:tcW w:w="1192" w:type="dxa"/>
            <w:gridSpan w:val="2"/>
            <w:tcBorders>
              <w:top w:val="nil"/>
              <w:left w:val="single" w:sz="6" w:space="0" w:color="auto"/>
              <w:bottom w:val="nil"/>
              <w:right w:val="single" w:sz="6" w:space="0" w:color="auto"/>
            </w:tcBorders>
            <w:shd w:val="clear" w:color="auto" w:fill="FFFFFF"/>
          </w:tcPr>
          <w:p w14:paraId="4D1401A7" w14:textId="77777777" w:rsidR="00036E08" w:rsidRPr="00B61F51" w:rsidRDefault="00036E08" w:rsidP="0075594C">
            <w:pPr>
              <w:rPr>
                <w:rFonts w:asciiTheme="majorBidi" w:hAnsiTheme="majorBidi" w:cstheme="majorBidi"/>
                <w:szCs w:val="24"/>
              </w:rPr>
            </w:pPr>
          </w:p>
          <w:p w14:paraId="1390321F"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DDF898F" w14:textId="77777777" w:rsidR="00036E08" w:rsidRPr="00B61F51" w:rsidRDefault="00036E08" w:rsidP="0075594C">
            <w:pPr>
              <w:rPr>
                <w:rFonts w:asciiTheme="majorBidi" w:hAnsiTheme="majorBidi" w:cstheme="majorBidi"/>
                <w:szCs w:val="24"/>
              </w:rPr>
            </w:pPr>
          </w:p>
          <w:p w14:paraId="23ACF291"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3CE26052" w14:textId="77777777" w:rsidR="00036E08" w:rsidRPr="00B61F51" w:rsidRDefault="00036E08" w:rsidP="0075594C">
            <w:pPr>
              <w:shd w:val="clear" w:color="auto" w:fill="FFFFFF"/>
              <w:spacing w:line="254" w:lineRule="exact"/>
              <w:ind w:left="10" w:right="331" w:firstLine="10"/>
              <w:rPr>
                <w:rFonts w:asciiTheme="majorBidi" w:hAnsiTheme="majorBidi" w:cstheme="majorBidi"/>
                <w:szCs w:val="24"/>
              </w:rPr>
            </w:pPr>
            <w:r w:rsidRPr="00B61F51">
              <w:rPr>
                <w:rFonts w:asciiTheme="majorBidi" w:hAnsiTheme="majorBidi" w:cstheme="majorBidi"/>
                <w:color w:val="000000"/>
                <w:spacing w:val="-3"/>
                <w:szCs w:val="24"/>
                <w:lang w:val="en-US"/>
              </w:rPr>
              <w:t xml:space="preserve">Rakesh Transformer / </w:t>
            </w:r>
            <w:r w:rsidRPr="00B61F51">
              <w:rPr>
                <w:rFonts w:asciiTheme="majorBidi" w:hAnsiTheme="majorBidi" w:cstheme="majorBidi"/>
                <w:color w:val="000000"/>
                <w:spacing w:val="-7"/>
                <w:szCs w:val="24"/>
                <w:lang w:val="en-US"/>
              </w:rPr>
              <w:t>Equiv.</w:t>
            </w:r>
          </w:p>
        </w:tc>
      </w:tr>
      <w:tr w:rsidR="00036E08" w:rsidRPr="00B61F51" w14:paraId="79E4F217" w14:textId="77777777" w:rsidTr="00BA28FC">
        <w:trPr>
          <w:gridAfter w:val="1"/>
          <w:wAfter w:w="10" w:type="dxa"/>
          <w:trHeight w:hRule="exact" w:val="672"/>
        </w:trPr>
        <w:tc>
          <w:tcPr>
            <w:tcW w:w="1192" w:type="dxa"/>
            <w:gridSpan w:val="2"/>
            <w:tcBorders>
              <w:top w:val="nil"/>
              <w:left w:val="single" w:sz="6" w:space="0" w:color="auto"/>
              <w:bottom w:val="nil"/>
              <w:right w:val="single" w:sz="6" w:space="0" w:color="auto"/>
            </w:tcBorders>
            <w:shd w:val="clear" w:color="auto" w:fill="FFFFFF"/>
          </w:tcPr>
          <w:p w14:paraId="3AB4A494" w14:textId="77777777" w:rsidR="00036E08" w:rsidRPr="00B61F51" w:rsidRDefault="00036E08" w:rsidP="0075594C">
            <w:pPr>
              <w:rPr>
                <w:rFonts w:asciiTheme="majorBidi" w:hAnsiTheme="majorBidi" w:cstheme="majorBidi"/>
                <w:szCs w:val="24"/>
              </w:rPr>
            </w:pPr>
          </w:p>
          <w:p w14:paraId="3F1A9277"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971AAC1" w14:textId="77777777" w:rsidR="00036E08" w:rsidRPr="00B61F51" w:rsidRDefault="00036E08" w:rsidP="0075594C">
            <w:pPr>
              <w:rPr>
                <w:rFonts w:asciiTheme="majorBidi" w:hAnsiTheme="majorBidi" w:cstheme="majorBidi"/>
                <w:szCs w:val="24"/>
              </w:rPr>
            </w:pPr>
          </w:p>
          <w:p w14:paraId="18B0B1EA"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4DA624F7" w14:textId="77777777" w:rsidR="00036E08" w:rsidRPr="00B61F51" w:rsidRDefault="00036E08" w:rsidP="0075594C">
            <w:pPr>
              <w:shd w:val="clear" w:color="auto" w:fill="FFFFFF"/>
              <w:spacing w:line="254" w:lineRule="exact"/>
              <w:ind w:right="946" w:hanging="5"/>
              <w:rPr>
                <w:rFonts w:asciiTheme="majorBidi" w:hAnsiTheme="majorBidi" w:cstheme="majorBidi"/>
                <w:szCs w:val="24"/>
              </w:rPr>
            </w:pPr>
            <w:r w:rsidRPr="00B61F51">
              <w:rPr>
                <w:rFonts w:asciiTheme="majorBidi" w:hAnsiTheme="majorBidi" w:cstheme="majorBidi"/>
                <w:color w:val="000000"/>
                <w:spacing w:val="-3"/>
                <w:szCs w:val="24"/>
                <w:lang w:val="en-US"/>
              </w:rPr>
              <w:t>Transformers &amp; Electrical</w:t>
            </w:r>
          </w:p>
        </w:tc>
      </w:tr>
      <w:tr w:rsidR="00036E08" w:rsidRPr="00B61F51" w14:paraId="548157F4" w14:textId="77777777" w:rsidTr="00BA28FC">
        <w:trPr>
          <w:gridAfter w:val="1"/>
          <w:wAfter w:w="10" w:type="dxa"/>
          <w:trHeight w:hRule="exact" w:val="624"/>
        </w:trPr>
        <w:tc>
          <w:tcPr>
            <w:tcW w:w="1192" w:type="dxa"/>
            <w:gridSpan w:val="2"/>
            <w:tcBorders>
              <w:top w:val="nil"/>
              <w:left w:val="single" w:sz="6" w:space="0" w:color="auto"/>
              <w:bottom w:val="single" w:sz="6" w:space="0" w:color="auto"/>
              <w:right w:val="single" w:sz="6" w:space="0" w:color="auto"/>
            </w:tcBorders>
            <w:shd w:val="clear" w:color="auto" w:fill="FFFFFF"/>
          </w:tcPr>
          <w:p w14:paraId="5F285ECE" w14:textId="77777777" w:rsidR="00036E08" w:rsidRPr="00B61F51" w:rsidRDefault="00036E08" w:rsidP="0075594C">
            <w:pPr>
              <w:rPr>
                <w:rFonts w:asciiTheme="majorBidi" w:hAnsiTheme="majorBidi" w:cstheme="majorBidi"/>
                <w:szCs w:val="24"/>
              </w:rPr>
            </w:pPr>
          </w:p>
          <w:p w14:paraId="2AC9E7D1"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1ECF14BE" w14:textId="77777777" w:rsidR="00036E08" w:rsidRPr="00B61F51" w:rsidRDefault="00036E08" w:rsidP="0075594C">
            <w:pPr>
              <w:rPr>
                <w:rFonts w:asciiTheme="majorBidi" w:hAnsiTheme="majorBidi" w:cstheme="majorBidi"/>
                <w:szCs w:val="24"/>
              </w:rPr>
            </w:pPr>
          </w:p>
          <w:p w14:paraId="095B925F"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190AF5B8" w14:textId="77777777" w:rsidR="00036E08" w:rsidRPr="00B61F51" w:rsidRDefault="00036E08" w:rsidP="0075594C">
            <w:pPr>
              <w:shd w:val="clear" w:color="auto" w:fill="FFFFFF"/>
              <w:spacing w:line="254" w:lineRule="exact"/>
              <w:ind w:right="946" w:hanging="5"/>
              <w:rPr>
                <w:rFonts w:asciiTheme="majorBidi" w:hAnsiTheme="majorBidi" w:cstheme="majorBidi"/>
                <w:szCs w:val="24"/>
              </w:rPr>
            </w:pPr>
            <w:r w:rsidRPr="00B61F51">
              <w:rPr>
                <w:rFonts w:asciiTheme="majorBidi" w:hAnsiTheme="majorBidi" w:cstheme="majorBidi"/>
                <w:color w:val="000000"/>
                <w:spacing w:val="-3"/>
                <w:szCs w:val="24"/>
                <w:lang w:val="en-US"/>
              </w:rPr>
              <w:t>Transformers &amp; Rectifiers</w:t>
            </w:r>
          </w:p>
        </w:tc>
      </w:tr>
      <w:tr w:rsidR="00036E08" w:rsidRPr="00B61F51" w14:paraId="1F8E7569" w14:textId="77777777" w:rsidTr="00BA28FC">
        <w:trPr>
          <w:gridAfter w:val="1"/>
          <w:wAfter w:w="10" w:type="dxa"/>
          <w:trHeight w:hRule="exact" w:val="422"/>
        </w:trPr>
        <w:tc>
          <w:tcPr>
            <w:tcW w:w="1192" w:type="dxa"/>
            <w:gridSpan w:val="2"/>
            <w:tcBorders>
              <w:top w:val="single" w:sz="6" w:space="0" w:color="auto"/>
              <w:left w:val="single" w:sz="6" w:space="0" w:color="auto"/>
              <w:bottom w:val="nil"/>
              <w:right w:val="single" w:sz="6" w:space="0" w:color="auto"/>
            </w:tcBorders>
            <w:shd w:val="clear" w:color="auto" w:fill="FFFFFF"/>
          </w:tcPr>
          <w:p w14:paraId="123AE9FD" w14:textId="77777777" w:rsidR="00036E08" w:rsidRPr="00B61F51" w:rsidRDefault="00036E08" w:rsidP="0075594C">
            <w:pPr>
              <w:shd w:val="clear" w:color="auto" w:fill="FFFFFF"/>
              <w:ind w:left="379"/>
              <w:rPr>
                <w:rFonts w:asciiTheme="majorBidi" w:hAnsiTheme="majorBidi" w:cstheme="majorBidi"/>
                <w:szCs w:val="24"/>
              </w:rPr>
            </w:pPr>
            <w:r w:rsidRPr="00B61F51">
              <w:rPr>
                <w:rFonts w:asciiTheme="majorBidi" w:hAnsiTheme="majorBidi" w:cstheme="majorBidi"/>
                <w:color w:val="000000"/>
                <w:szCs w:val="24"/>
                <w:lang w:val="en-US"/>
              </w:rPr>
              <w:t>41.</w:t>
            </w:r>
          </w:p>
        </w:tc>
        <w:tc>
          <w:tcPr>
            <w:tcW w:w="5616" w:type="dxa"/>
            <w:gridSpan w:val="3"/>
            <w:tcBorders>
              <w:top w:val="single" w:sz="6" w:space="0" w:color="auto"/>
              <w:left w:val="single" w:sz="6" w:space="0" w:color="auto"/>
              <w:bottom w:val="nil"/>
              <w:right w:val="single" w:sz="6" w:space="0" w:color="auto"/>
            </w:tcBorders>
            <w:shd w:val="clear" w:color="auto" w:fill="FFFFFF"/>
          </w:tcPr>
          <w:p w14:paraId="792F3D37"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3"/>
                <w:szCs w:val="24"/>
                <w:lang w:val="en-US"/>
              </w:rPr>
              <w:t>Engineering Plastics / GRP DB's &amp; Panel Enclosures</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244C5610"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8"/>
                <w:szCs w:val="24"/>
                <w:lang w:val="en-US"/>
              </w:rPr>
              <w:t>Hensel</w:t>
            </w:r>
          </w:p>
        </w:tc>
      </w:tr>
      <w:tr w:rsidR="00036E08" w:rsidRPr="00B61F51" w14:paraId="5C3A4058" w14:textId="77777777" w:rsidTr="00BA28FC">
        <w:trPr>
          <w:gridAfter w:val="1"/>
          <w:wAfter w:w="10" w:type="dxa"/>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373B0F91" w14:textId="77777777" w:rsidR="00036E08" w:rsidRPr="00B61F51" w:rsidRDefault="00036E08" w:rsidP="0075594C">
            <w:pPr>
              <w:rPr>
                <w:rFonts w:asciiTheme="majorBidi" w:hAnsiTheme="majorBidi" w:cstheme="majorBidi"/>
                <w:szCs w:val="24"/>
              </w:rPr>
            </w:pPr>
          </w:p>
          <w:p w14:paraId="6FD10005"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3FFAB18F" w14:textId="77777777" w:rsidR="00036E08" w:rsidRPr="00B61F51" w:rsidRDefault="00036E08" w:rsidP="0075594C">
            <w:pPr>
              <w:rPr>
                <w:rFonts w:asciiTheme="majorBidi" w:hAnsiTheme="majorBidi" w:cstheme="majorBidi"/>
                <w:szCs w:val="24"/>
              </w:rPr>
            </w:pPr>
          </w:p>
          <w:p w14:paraId="0F7A8A9A"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6B23ECA4"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6"/>
                <w:szCs w:val="24"/>
                <w:lang w:val="en-US"/>
              </w:rPr>
              <w:t>Sumip</w:t>
            </w:r>
          </w:p>
        </w:tc>
      </w:tr>
      <w:tr w:rsidR="00036E08" w:rsidRPr="00B61F51" w14:paraId="2CE7EB3F" w14:textId="77777777" w:rsidTr="00BA28FC">
        <w:trPr>
          <w:gridAfter w:val="1"/>
          <w:wAfter w:w="10" w:type="dxa"/>
          <w:trHeight w:hRule="exact" w:val="518"/>
        </w:trPr>
        <w:tc>
          <w:tcPr>
            <w:tcW w:w="1192" w:type="dxa"/>
            <w:gridSpan w:val="2"/>
            <w:tcBorders>
              <w:top w:val="single" w:sz="6" w:space="0" w:color="auto"/>
              <w:left w:val="single" w:sz="6" w:space="0" w:color="auto"/>
              <w:bottom w:val="nil"/>
              <w:right w:val="single" w:sz="6" w:space="0" w:color="auto"/>
            </w:tcBorders>
            <w:shd w:val="clear" w:color="auto" w:fill="FFFFFF"/>
          </w:tcPr>
          <w:p w14:paraId="41C3580B" w14:textId="77777777" w:rsidR="00036E08" w:rsidRPr="00B61F51" w:rsidRDefault="00036E08" w:rsidP="0075594C">
            <w:pPr>
              <w:shd w:val="clear" w:color="auto" w:fill="FFFFFF"/>
              <w:ind w:left="379"/>
              <w:rPr>
                <w:rFonts w:asciiTheme="majorBidi" w:hAnsiTheme="majorBidi" w:cstheme="majorBidi"/>
                <w:szCs w:val="24"/>
              </w:rPr>
            </w:pPr>
            <w:r w:rsidRPr="00B61F51">
              <w:rPr>
                <w:rFonts w:asciiTheme="majorBidi" w:hAnsiTheme="majorBidi" w:cstheme="majorBidi"/>
                <w:color w:val="000000"/>
                <w:szCs w:val="24"/>
                <w:lang w:val="en-US"/>
              </w:rPr>
              <w:t>42.</w:t>
            </w:r>
          </w:p>
        </w:tc>
        <w:tc>
          <w:tcPr>
            <w:tcW w:w="5616" w:type="dxa"/>
            <w:gridSpan w:val="3"/>
            <w:tcBorders>
              <w:top w:val="single" w:sz="6" w:space="0" w:color="auto"/>
              <w:left w:val="single" w:sz="6" w:space="0" w:color="auto"/>
              <w:bottom w:val="nil"/>
              <w:right w:val="single" w:sz="6" w:space="0" w:color="auto"/>
            </w:tcBorders>
            <w:shd w:val="clear" w:color="auto" w:fill="FFFFFF"/>
          </w:tcPr>
          <w:p w14:paraId="7E15834C"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4"/>
                <w:szCs w:val="24"/>
                <w:lang w:val="en-US"/>
              </w:rPr>
              <w:t>Exhaust Fans</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1A5AEAA1"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8"/>
                <w:szCs w:val="24"/>
                <w:lang w:val="en-US"/>
              </w:rPr>
              <w:t>Bajaj</w:t>
            </w:r>
          </w:p>
        </w:tc>
      </w:tr>
      <w:tr w:rsidR="00036E08" w:rsidRPr="00B61F51" w14:paraId="74AAA91A" w14:textId="77777777" w:rsidTr="00BA28FC">
        <w:trPr>
          <w:gridAfter w:val="1"/>
          <w:wAfter w:w="10" w:type="dxa"/>
          <w:trHeight w:hRule="exact" w:val="547"/>
        </w:trPr>
        <w:tc>
          <w:tcPr>
            <w:tcW w:w="1192" w:type="dxa"/>
            <w:gridSpan w:val="2"/>
            <w:tcBorders>
              <w:top w:val="nil"/>
              <w:left w:val="single" w:sz="6" w:space="0" w:color="auto"/>
              <w:bottom w:val="nil"/>
              <w:right w:val="single" w:sz="6" w:space="0" w:color="auto"/>
            </w:tcBorders>
            <w:shd w:val="clear" w:color="auto" w:fill="FFFFFF"/>
          </w:tcPr>
          <w:p w14:paraId="583891AC" w14:textId="77777777" w:rsidR="00036E08" w:rsidRPr="00B61F51" w:rsidRDefault="00036E08" w:rsidP="0075594C">
            <w:pPr>
              <w:rPr>
                <w:rFonts w:asciiTheme="majorBidi" w:hAnsiTheme="majorBidi" w:cstheme="majorBidi"/>
                <w:szCs w:val="24"/>
              </w:rPr>
            </w:pPr>
          </w:p>
          <w:p w14:paraId="0D395FC2"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D1B5B02" w14:textId="77777777" w:rsidR="00036E08" w:rsidRPr="00B61F51" w:rsidRDefault="00036E08" w:rsidP="0075594C">
            <w:pPr>
              <w:rPr>
                <w:rFonts w:asciiTheme="majorBidi" w:hAnsiTheme="majorBidi" w:cstheme="majorBidi"/>
                <w:szCs w:val="24"/>
              </w:rPr>
            </w:pPr>
          </w:p>
          <w:p w14:paraId="4D7F4B25"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2772A82E"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Crompton Greaves</w:t>
            </w:r>
          </w:p>
        </w:tc>
      </w:tr>
      <w:tr w:rsidR="00036E08" w:rsidRPr="00B61F51" w14:paraId="68D9D6AE" w14:textId="77777777" w:rsidTr="00BA28FC">
        <w:trPr>
          <w:gridAfter w:val="1"/>
          <w:wAfter w:w="10" w:type="dxa"/>
          <w:trHeight w:hRule="exact" w:val="422"/>
        </w:trPr>
        <w:tc>
          <w:tcPr>
            <w:tcW w:w="1192" w:type="dxa"/>
            <w:gridSpan w:val="2"/>
            <w:tcBorders>
              <w:top w:val="nil"/>
              <w:left w:val="single" w:sz="6" w:space="0" w:color="auto"/>
              <w:bottom w:val="nil"/>
              <w:right w:val="single" w:sz="6" w:space="0" w:color="auto"/>
            </w:tcBorders>
            <w:shd w:val="clear" w:color="auto" w:fill="FFFFFF"/>
          </w:tcPr>
          <w:p w14:paraId="522633B8" w14:textId="77777777" w:rsidR="00036E08" w:rsidRPr="00B61F51" w:rsidRDefault="00036E08" w:rsidP="0075594C">
            <w:pPr>
              <w:rPr>
                <w:rFonts w:asciiTheme="majorBidi" w:hAnsiTheme="majorBidi" w:cstheme="majorBidi"/>
                <w:szCs w:val="24"/>
              </w:rPr>
            </w:pPr>
          </w:p>
          <w:p w14:paraId="1E9AFBA1"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AB4048A" w14:textId="77777777" w:rsidR="00036E08" w:rsidRPr="00B61F51" w:rsidRDefault="00036E08" w:rsidP="0075594C">
            <w:pPr>
              <w:rPr>
                <w:rFonts w:asciiTheme="majorBidi" w:hAnsiTheme="majorBidi" w:cstheme="majorBidi"/>
                <w:szCs w:val="24"/>
              </w:rPr>
            </w:pPr>
          </w:p>
          <w:p w14:paraId="271EECB0"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686AEB82"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GE</w:t>
            </w:r>
          </w:p>
        </w:tc>
      </w:tr>
      <w:tr w:rsidR="00036E08" w:rsidRPr="00B61F51" w14:paraId="03AB3545" w14:textId="77777777" w:rsidTr="00BA28FC">
        <w:trPr>
          <w:gridAfter w:val="1"/>
          <w:wAfter w:w="10" w:type="dxa"/>
          <w:trHeight w:hRule="exact" w:val="518"/>
        </w:trPr>
        <w:tc>
          <w:tcPr>
            <w:tcW w:w="1192" w:type="dxa"/>
            <w:gridSpan w:val="2"/>
            <w:tcBorders>
              <w:top w:val="nil"/>
              <w:left w:val="single" w:sz="6" w:space="0" w:color="auto"/>
              <w:bottom w:val="single" w:sz="6" w:space="0" w:color="auto"/>
              <w:right w:val="single" w:sz="6" w:space="0" w:color="auto"/>
            </w:tcBorders>
            <w:shd w:val="clear" w:color="auto" w:fill="FFFFFF"/>
          </w:tcPr>
          <w:p w14:paraId="080DC61A" w14:textId="77777777" w:rsidR="00036E08" w:rsidRPr="00B61F51" w:rsidRDefault="00036E08" w:rsidP="0075594C">
            <w:pPr>
              <w:rPr>
                <w:rFonts w:asciiTheme="majorBidi" w:hAnsiTheme="majorBidi" w:cstheme="majorBidi"/>
                <w:szCs w:val="24"/>
              </w:rPr>
            </w:pPr>
          </w:p>
          <w:p w14:paraId="137594B6"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20D6C59D" w14:textId="77777777" w:rsidR="00036E08" w:rsidRPr="00B61F51" w:rsidRDefault="00036E08" w:rsidP="0075594C">
            <w:pPr>
              <w:rPr>
                <w:rFonts w:asciiTheme="majorBidi" w:hAnsiTheme="majorBidi" w:cstheme="majorBidi"/>
                <w:szCs w:val="24"/>
              </w:rPr>
            </w:pPr>
          </w:p>
          <w:p w14:paraId="6A67D40D"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2C3EE385"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8"/>
                <w:szCs w:val="24"/>
                <w:lang w:val="en-US"/>
              </w:rPr>
              <w:t>Havels</w:t>
            </w:r>
          </w:p>
        </w:tc>
      </w:tr>
      <w:tr w:rsidR="00036E08" w:rsidRPr="00B61F51" w14:paraId="539CE9A5" w14:textId="77777777" w:rsidTr="00BA28FC">
        <w:trPr>
          <w:gridAfter w:val="1"/>
          <w:wAfter w:w="10" w:type="dxa"/>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5A274446" w14:textId="77777777" w:rsidR="00036E08" w:rsidRPr="00B61F51" w:rsidRDefault="00036E08" w:rsidP="0075594C">
            <w:pPr>
              <w:shd w:val="clear" w:color="auto" w:fill="FFFFFF"/>
              <w:ind w:left="379"/>
              <w:rPr>
                <w:rFonts w:asciiTheme="majorBidi" w:hAnsiTheme="majorBidi" w:cstheme="majorBidi"/>
                <w:szCs w:val="24"/>
              </w:rPr>
            </w:pPr>
            <w:r w:rsidRPr="00B61F51">
              <w:rPr>
                <w:rFonts w:asciiTheme="majorBidi" w:hAnsiTheme="majorBidi" w:cstheme="majorBidi"/>
                <w:color w:val="000000"/>
                <w:szCs w:val="24"/>
                <w:lang w:val="en-US"/>
              </w:rPr>
              <w:t>43.</w:t>
            </w:r>
          </w:p>
        </w:tc>
        <w:tc>
          <w:tcPr>
            <w:tcW w:w="5616" w:type="dxa"/>
            <w:gridSpan w:val="3"/>
            <w:tcBorders>
              <w:top w:val="single" w:sz="6" w:space="0" w:color="auto"/>
              <w:left w:val="single" w:sz="6" w:space="0" w:color="auto"/>
              <w:bottom w:val="nil"/>
              <w:right w:val="single" w:sz="6" w:space="0" w:color="auto"/>
            </w:tcBorders>
            <w:shd w:val="clear" w:color="auto" w:fill="FFFFFF"/>
          </w:tcPr>
          <w:p w14:paraId="2F7311B7"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3"/>
                <w:szCs w:val="24"/>
                <w:lang w:val="en-US"/>
              </w:rPr>
              <w:t>Fuses (Solid State)</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6C7B5C9D"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6"/>
                <w:szCs w:val="24"/>
                <w:lang w:val="en-US"/>
              </w:rPr>
              <w:t>Ferraz</w:t>
            </w:r>
          </w:p>
        </w:tc>
      </w:tr>
      <w:tr w:rsidR="00036E08" w:rsidRPr="00B61F51" w14:paraId="147F886B"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45BC4D76" w14:textId="77777777" w:rsidR="00036E08" w:rsidRPr="00B61F51" w:rsidRDefault="00036E08" w:rsidP="0075594C">
            <w:pPr>
              <w:rPr>
                <w:rFonts w:asciiTheme="majorBidi" w:hAnsiTheme="majorBidi" w:cstheme="majorBidi"/>
                <w:szCs w:val="24"/>
              </w:rPr>
            </w:pPr>
          </w:p>
          <w:p w14:paraId="63F47EA2"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5AAF3BB" w14:textId="77777777" w:rsidR="00036E08" w:rsidRPr="00B61F51" w:rsidRDefault="00036E08" w:rsidP="0075594C">
            <w:pPr>
              <w:rPr>
                <w:rFonts w:asciiTheme="majorBidi" w:hAnsiTheme="majorBidi" w:cstheme="majorBidi"/>
                <w:szCs w:val="24"/>
              </w:rPr>
            </w:pPr>
          </w:p>
          <w:p w14:paraId="7A550F77"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2C3F53D3"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GE Power</w:t>
            </w:r>
          </w:p>
        </w:tc>
      </w:tr>
      <w:tr w:rsidR="00036E08" w:rsidRPr="00B61F51" w14:paraId="7EF18611" w14:textId="77777777" w:rsidTr="00BA28FC">
        <w:trPr>
          <w:gridAfter w:val="1"/>
          <w:wAfter w:w="10" w:type="dxa"/>
          <w:trHeight w:hRule="exact" w:val="422"/>
        </w:trPr>
        <w:tc>
          <w:tcPr>
            <w:tcW w:w="1192" w:type="dxa"/>
            <w:gridSpan w:val="2"/>
            <w:tcBorders>
              <w:top w:val="nil"/>
              <w:left w:val="single" w:sz="6" w:space="0" w:color="auto"/>
              <w:bottom w:val="single" w:sz="6" w:space="0" w:color="auto"/>
              <w:right w:val="single" w:sz="6" w:space="0" w:color="auto"/>
            </w:tcBorders>
            <w:shd w:val="clear" w:color="auto" w:fill="FFFFFF"/>
          </w:tcPr>
          <w:p w14:paraId="7BA11E46" w14:textId="77777777" w:rsidR="00036E08" w:rsidRPr="00B61F51" w:rsidRDefault="00036E08" w:rsidP="0075594C">
            <w:pPr>
              <w:rPr>
                <w:rFonts w:asciiTheme="majorBidi" w:hAnsiTheme="majorBidi" w:cstheme="majorBidi"/>
                <w:szCs w:val="24"/>
              </w:rPr>
            </w:pPr>
          </w:p>
          <w:p w14:paraId="6F13667A"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564F4AAF" w14:textId="77777777" w:rsidR="00036E08" w:rsidRPr="00B61F51" w:rsidRDefault="00036E08" w:rsidP="0075594C">
            <w:pPr>
              <w:rPr>
                <w:rFonts w:asciiTheme="majorBidi" w:hAnsiTheme="majorBidi" w:cstheme="majorBidi"/>
                <w:szCs w:val="24"/>
              </w:rPr>
            </w:pPr>
          </w:p>
          <w:p w14:paraId="3AF0F8DC"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4987EF3B"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271A7A7C" w14:textId="77777777" w:rsidTr="00BA28FC">
        <w:trPr>
          <w:gridAfter w:val="1"/>
          <w:wAfter w:w="10" w:type="dxa"/>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12B14000" w14:textId="77777777" w:rsidR="00036E08" w:rsidRPr="00B61F51" w:rsidRDefault="00036E08" w:rsidP="0075594C">
            <w:pPr>
              <w:shd w:val="clear" w:color="auto" w:fill="FFFFFF"/>
              <w:ind w:left="379"/>
              <w:rPr>
                <w:rFonts w:asciiTheme="majorBidi" w:hAnsiTheme="majorBidi" w:cstheme="majorBidi"/>
                <w:szCs w:val="24"/>
              </w:rPr>
            </w:pPr>
            <w:r w:rsidRPr="00B61F51">
              <w:rPr>
                <w:rFonts w:asciiTheme="majorBidi" w:hAnsiTheme="majorBidi" w:cstheme="majorBidi"/>
                <w:color w:val="000000"/>
                <w:szCs w:val="24"/>
                <w:lang w:val="en-US"/>
              </w:rPr>
              <w:t>44.</w:t>
            </w:r>
          </w:p>
        </w:tc>
        <w:tc>
          <w:tcPr>
            <w:tcW w:w="5616" w:type="dxa"/>
            <w:gridSpan w:val="3"/>
            <w:tcBorders>
              <w:top w:val="single" w:sz="6" w:space="0" w:color="auto"/>
              <w:left w:val="single" w:sz="6" w:space="0" w:color="auto"/>
              <w:bottom w:val="nil"/>
              <w:right w:val="single" w:sz="6" w:space="0" w:color="auto"/>
            </w:tcBorders>
            <w:shd w:val="clear" w:color="auto" w:fill="FFFFFF"/>
          </w:tcPr>
          <w:p w14:paraId="34F1035D"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2"/>
                <w:szCs w:val="24"/>
                <w:lang w:val="en-US"/>
              </w:rPr>
              <w:t>Feeder Pillar (Non-Magnetic Stainless Steel)</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1D1AC594"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1F5B214B" w14:textId="77777777" w:rsidTr="00BA28FC">
        <w:trPr>
          <w:gridAfter w:val="1"/>
          <w:wAfter w:w="10" w:type="dxa"/>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3DD9B7F8" w14:textId="77777777" w:rsidR="00036E08" w:rsidRPr="00B61F51" w:rsidRDefault="00036E08" w:rsidP="0075594C">
            <w:pPr>
              <w:rPr>
                <w:rFonts w:asciiTheme="majorBidi" w:hAnsiTheme="majorBidi" w:cstheme="majorBidi"/>
                <w:szCs w:val="24"/>
              </w:rPr>
            </w:pPr>
          </w:p>
          <w:p w14:paraId="64738586"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3ED65D1E" w14:textId="77777777" w:rsidR="00036E08" w:rsidRPr="00B61F51" w:rsidRDefault="00036E08" w:rsidP="0075594C">
            <w:pPr>
              <w:rPr>
                <w:rFonts w:asciiTheme="majorBidi" w:hAnsiTheme="majorBidi" w:cstheme="majorBidi"/>
                <w:szCs w:val="24"/>
              </w:rPr>
            </w:pPr>
          </w:p>
          <w:p w14:paraId="40BF0FE8"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7CD2001C"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2"/>
                <w:szCs w:val="24"/>
                <w:lang w:val="en-US"/>
              </w:rPr>
              <w:t>Amptech Electric</w:t>
            </w:r>
          </w:p>
        </w:tc>
      </w:tr>
      <w:tr w:rsidR="00036E08" w:rsidRPr="00B61F51" w14:paraId="03198F26" w14:textId="77777777" w:rsidTr="00BA28FC">
        <w:trPr>
          <w:gridAfter w:val="1"/>
          <w:wAfter w:w="10" w:type="dxa"/>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0618FC1D" w14:textId="77777777" w:rsidR="00036E08" w:rsidRPr="00B61F51" w:rsidRDefault="00036E08" w:rsidP="0075594C">
            <w:pPr>
              <w:shd w:val="clear" w:color="auto" w:fill="FFFFFF"/>
              <w:ind w:left="379"/>
              <w:rPr>
                <w:rFonts w:asciiTheme="majorBidi" w:hAnsiTheme="majorBidi" w:cstheme="majorBidi"/>
                <w:szCs w:val="24"/>
              </w:rPr>
            </w:pPr>
            <w:r w:rsidRPr="00B61F51">
              <w:rPr>
                <w:rFonts w:asciiTheme="majorBidi" w:hAnsiTheme="majorBidi" w:cstheme="majorBidi"/>
                <w:color w:val="000000"/>
                <w:szCs w:val="24"/>
                <w:lang w:val="en-US"/>
              </w:rPr>
              <w:t>45.</w:t>
            </w:r>
          </w:p>
        </w:tc>
        <w:tc>
          <w:tcPr>
            <w:tcW w:w="5616" w:type="dxa"/>
            <w:gridSpan w:val="3"/>
            <w:tcBorders>
              <w:top w:val="single" w:sz="6" w:space="0" w:color="auto"/>
              <w:left w:val="single" w:sz="6" w:space="0" w:color="auto"/>
              <w:bottom w:val="nil"/>
              <w:right w:val="single" w:sz="6" w:space="0" w:color="auto"/>
            </w:tcBorders>
            <w:shd w:val="clear" w:color="auto" w:fill="FFFFFF"/>
          </w:tcPr>
          <w:p w14:paraId="078C8B0D"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3"/>
                <w:szCs w:val="24"/>
                <w:lang w:val="en-US"/>
              </w:rPr>
              <w:t>Fuses with Fuse Base (HRC Link type)</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35BF3323"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3EDE9CD0" w14:textId="77777777" w:rsidTr="00BA28FC">
        <w:trPr>
          <w:gridAfter w:val="1"/>
          <w:wAfter w:w="10" w:type="dxa"/>
          <w:trHeight w:hRule="exact" w:val="422"/>
        </w:trPr>
        <w:tc>
          <w:tcPr>
            <w:tcW w:w="1192" w:type="dxa"/>
            <w:gridSpan w:val="2"/>
            <w:tcBorders>
              <w:top w:val="nil"/>
              <w:left w:val="single" w:sz="6" w:space="0" w:color="auto"/>
              <w:bottom w:val="nil"/>
              <w:right w:val="single" w:sz="6" w:space="0" w:color="auto"/>
            </w:tcBorders>
            <w:shd w:val="clear" w:color="auto" w:fill="FFFFFF"/>
          </w:tcPr>
          <w:p w14:paraId="06955895" w14:textId="77777777" w:rsidR="00036E08" w:rsidRPr="00B61F51" w:rsidRDefault="00036E08" w:rsidP="0075594C">
            <w:pPr>
              <w:rPr>
                <w:rFonts w:asciiTheme="majorBidi" w:hAnsiTheme="majorBidi" w:cstheme="majorBidi"/>
                <w:szCs w:val="24"/>
              </w:rPr>
            </w:pPr>
          </w:p>
          <w:p w14:paraId="2A741351"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215C3F6" w14:textId="77777777" w:rsidR="00036E08" w:rsidRPr="00B61F51" w:rsidRDefault="00036E08" w:rsidP="0075594C">
            <w:pPr>
              <w:rPr>
                <w:rFonts w:asciiTheme="majorBidi" w:hAnsiTheme="majorBidi" w:cstheme="majorBidi"/>
                <w:szCs w:val="24"/>
              </w:rPr>
            </w:pPr>
          </w:p>
          <w:p w14:paraId="580B9224"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4EF24219"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Alstom</w:t>
            </w:r>
          </w:p>
        </w:tc>
      </w:tr>
      <w:tr w:rsidR="00036E08" w:rsidRPr="00B61F51" w14:paraId="058A85E3"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7D32A855" w14:textId="77777777" w:rsidR="00036E08" w:rsidRPr="00B61F51" w:rsidRDefault="00036E08" w:rsidP="0075594C">
            <w:pPr>
              <w:rPr>
                <w:rFonts w:asciiTheme="majorBidi" w:hAnsiTheme="majorBidi" w:cstheme="majorBidi"/>
                <w:szCs w:val="24"/>
              </w:rPr>
            </w:pPr>
          </w:p>
          <w:p w14:paraId="1B70BDBE"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F2BD50D" w14:textId="77777777" w:rsidR="00036E08" w:rsidRPr="00B61F51" w:rsidRDefault="00036E08" w:rsidP="0075594C">
            <w:pPr>
              <w:rPr>
                <w:rFonts w:asciiTheme="majorBidi" w:hAnsiTheme="majorBidi" w:cstheme="majorBidi"/>
                <w:szCs w:val="24"/>
              </w:rPr>
            </w:pPr>
          </w:p>
          <w:p w14:paraId="5F9921F2"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10B83308"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6"/>
                <w:szCs w:val="24"/>
                <w:lang w:val="en-US"/>
              </w:rPr>
              <w:t>CGL</w:t>
            </w:r>
          </w:p>
        </w:tc>
      </w:tr>
      <w:tr w:rsidR="00036E08" w:rsidRPr="00B61F51" w14:paraId="52A2C953" w14:textId="77777777" w:rsidTr="00BA28FC">
        <w:trPr>
          <w:gridAfter w:val="1"/>
          <w:wAfter w:w="10" w:type="dxa"/>
          <w:trHeight w:hRule="exact" w:val="557"/>
        </w:trPr>
        <w:tc>
          <w:tcPr>
            <w:tcW w:w="1192" w:type="dxa"/>
            <w:gridSpan w:val="2"/>
            <w:tcBorders>
              <w:top w:val="nil"/>
              <w:left w:val="single" w:sz="6" w:space="0" w:color="auto"/>
              <w:bottom w:val="nil"/>
              <w:right w:val="single" w:sz="6" w:space="0" w:color="auto"/>
            </w:tcBorders>
            <w:shd w:val="clear" w:color="auto" w:fill="FFFFFF"/>
          </w:tcPr>
          <w:p w14:paraId="2E3F0FFC" w14:textId="77777777" w:rsidR="00036E08" w:rsidRPr="00B61F51" w:rsidRDefault="00036E08" w:rsidP="0075594C">
            <w:pPr>
              <w:rPr>
                <w:rFonts w:asciiTheme="majorBidi" w:hAnsiTheme="majorBidi" w:cstheme="majorBidi"/>
                <w:szCs w:val="24"/>
              </w:rPr>
            </w:pPr>
          </w:p>
          <w:p w14:paraId="44550B11"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D9660D2" w14:textId="77777777" w:rsidR="00036E08" w:rsidRPr="00B61F51" w:rsidRDefault="00036E08" w:rsidP="0075594C">
            <w:pPr>
              <w:rPr>
                <w:rFonts w:asciiTheme="majorBidi" w:hAnsiTheme="majorBidi" w:cstheme="majorBidi"/>
                <w:szCs w:val="24"/>
              </w:rPr>
            </w:pPr>
          </w:p>
          <w:p w14:paraId="5D0D235E"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5C12A723"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Cooper Busmann</w:t>
            </w:r>
          </w:p>
        </w:tc>
      </w:tr>
      <w:tr w:rsidR="00036E08" w:rsidRPr="00B61F51" w14:paraId="429F4D02"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4A12464D" w14:textId="77777777" w:rsidR="00036E08" w:rsidRPr="00B61F51" w:rsidRDefault="00036E08" w:rsidP="0075594C">
            <w:pPr>
              <w:rPr>
                <w:rFonts w:asciiTheme="majorBidi" w:hAnsiTheme="majorBidi" w:cstheme="majorBidi"/>
                <w:szCs w:val="24"/>
              </w:rPr>
            </w:pPr>
          </w:p>
          <w:p w14:paraId="3A1FC6F3"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0201CFC" w14:textId="77777777" w:rsidR="00036E08" w:rsidRPr="00B61F51" w:rsidRDefault="00036E08" w:rsidP="0075594C">
            <w:pPr>
              <w:rPr>
                <w:rFonts w:asciiTheme="majorBidi" w:hAnsiTheme="majorBidi" w:cstheme="majorBidi"/>
                <w:szCs w:val="24"/>
              </w:rPr>
            </w:pPr>
          </w:p>
          <w:p w14:paraId="1B04DF0B"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24ED6743"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GE</w:t>
            </w:r>
          </w:p>
        </w:tc>
      </w:tr>
      <w:tr w:rsidR="00036E08" w:rsidRPr="00B61F51" w14:paraId="77435F41"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745A0D21" w14:textId="77777777" w:rsidR="00036E08" w:rsidRPr="00B61F51" w:rsidRDefault="00036E08" w:rsidP="0075594C">
            <w:pPr>
              <w:rPr>
                <w:rFonts w:asciiTheme="majorBidi" w:hAnsiTheme="majorBidi" w:cstheme="majorBidi"/>
                <w:szCs w:val="24"/>
              </w:rPr>
            </w:pPr>
          </w:p>
          <w:p w14:paraId="3DB6AF2A"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46AA19F" w14:textId="77777777" w:rsidR="00036E08" w:rsidRPr="00B61F51" w:rsidRDefault="00036E08" w:rsidP="0075594C">
            <w:pPr>
              <w:rPr>
                <w:rFonts w:asciiTheme="majorBidi" w:hAnsiTheme="majorBidi" w:cstheme="majorBidi"/>
                <w:szCs w:val="24"/>
              </w:rPr>
            </w:pPr>
          </w:p>
          <w:p w14:paraId="29C70F8E"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54AC764E"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4"/>
                <w:szCs w:val="24"/>
                <w:lang w:val="en-US"/>
              </w:rPr>
              <w:t>Larsen &amp; Toubro</w:t>
            </w:r>
          </w:p>
        </w:tc>
      </w:tr>
      <w:tr w:rsidR="00036E08" w:rsidRPr="00B61F51" w14:paraId="64B599D4" w14:textId="77777777" w:rsidTr="00BA28FC">
        <w:trPr>
          <w:gridAfter w:val="1"/>
          <w:wAfter w:w="10" w:type="dxa"/>
          <w:trHeight w:hRule="exact" w:val="566"/>
        </w:trPr>
        <w:tc>
          <w:tcPr>
            <w:tcW w:w="1192" w:type="dxa"/>
            <w:gridSpan w:val="2"/>
            <w:tcBorders>
              <w:top w:val="nil"/>
              <w:left w:val="single" w:sz="6" w:space="0" w:color="auto"/>
              <w:bottom w:val="single" w:sz="6" w:space="0" w:color="auto"/>
              <w:right w:val="single" w:sz="6" w:space="0" w:color="auto"/>
            </w:tcBorders>
            <w:shd w:val="clear" w:color="auto" w:fill="FFFFFF"/>
          </w:tcPr>
          <w:p w14:paraId="6EAA4768" w14:textId="77777777" w:rsidR="00036E08" w:rsidRPr="00B61F51" w:rsidRDefault="00036E08" w:rsidP="0075594C">
            <w:pPr>
              <w:rPr>
                <w:rFonts w:asciiTheme="majorBidi" w:hAnsiTheme="majorBidi" w:cstheme="majorBidi"/>
                <w:szCs w:val="24"/>
              </w:rPr>
            </w:pPr>
          </w:p>
          <w:p w14:paraId="1582584B"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4482044C" w14:textId="77777777" w:rsidR="00036E08" w:rsidRPr="00B61F51" w:rsidRDefault="00036E08" w:rsidP="0075594C">
            <w:pPr>
              <w:rPr>
                <w:rFonts w:asciiTheme="majorBidi" w:hAnsiTheme="majorBidi" w:cstheme="majorBidi"/>
                <w:szCs w:val="24"/>
              </w:rPr>
            </w:pPr>
          </w:p>
          <w:p w14:paraId="4AEBA349"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4CE412E4"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7371EF48" w14:textId="77777777" w:rsidTr="00BA28FC">
        <w:trPr>
          <w:gridAfter w:val="1"/>
          <w:wAfter w:w="10" w:type="dxa"/>
          <w:trHeight w:hRule="exact" w:val="422"/>
        </w:trPr>
        <w:tc>
          <w:tcPr>
            <w:tcW w:w="1192" w:type="dxa"/>
            <w:gridSpan w:val="2"/>
            <w:tcBorders>
              <w:top w:val="single" w:sz="6" w:space="0" w:color="auto"/>
              <w:left w:val="single" w:sz="6" w:space="0" w:color="auto"/>
              <w:bottom w:val="nil"/>
              <w:right w:val="single" w:sz="6" w:space="0" w:color="auto"/>
            </w:tcBorders>
            <w:shd w:val="clear" w:color="auto" w:fill="FFFFFF"/>
          </w:tcPr>
          <w:p w14:paraId="25DB5486" w14:textId="77777777" w:rsidR="00036E08" w:rsidRPr="00B61F51" w:rsidRDefault="00036E08" w:rsidP="0075594C">
            <w:pPr>
              <w:shd w:val="clear" w:color="auto" w:fill="FFFFFF"/>
              <w:ind w:left="379"/>
              <w:rPr>
                <w:rFonts w:asciiTheme="majorBidi" w:hAnsiTheme="majorBidi" w:cstheme="majorBidi"/>
                <w:szCs w:val="24"/>
              </w:rPr>
            </w:pPr>
            <w:r w:rsidRPr="00B61F51">
              <w:rPr>
                <w:rFonts w:asciiTheme="majorBidi" w:hAnsiTheme="majorBidi" w:cstheme="majorBidi"/>
                <w:color w:val="000000"/>
                <w:szCs w:val="24"/>
                <w:lang w:val="en-US"/>
              </w:rPr>
              <w:t>46.</w:t>
            </w:r>
          </w:p>
        </w:tc>
        <w:tc>
          <w:tcPr>
            <w:tcW w:w="5616" w:type="dxa"/>
            <w:gridSpan w:val="3"/>
            <w:tcBorders>
              <w:top w:val="single" w:sz="6" w:space="0" w:color="auto"/>
              <w:left w:val="single" w:sz="6" w:space="0" w:color="auto"/>
              <w:bottom w:val="nil"/>
              <w:right w:val="single" w:sz="6" w:space="0" w:color="auto"/>
            </w:tcBorders>
            <w:shd w:val="clear" w:color="auto" w:fill="FFFFFF"/>
          </w:tcPr>
          <w:p w14:paraId="6A4671D8"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4"/>
                <w:szCs w:val="24"/>
                <w:lang w:val="en-US"/>
              </w:rPr>
              <w:t>Fusible Switches</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2B8A4B27"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4EDF1576"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74F58E5F" w14:textId="77777777" w:rsidR="00036E08" w:rsidRPr="00B61F51" w:rsidRDefault="00036E08" w:rsidP="0075594C">
            <w:pPr>
              <w:rPr>
                <w:rFonts w:asciiTheme="majorBidi" w:hAnsiTheme="majorBidi" w:cstheme="majorBidi"/>
                <w:szCs w:val="24"/>
              </w:rPr>
            </w:pPr>
          </w:p>
          <w:p w14:paraId="0B63BE0A"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C7E2BED" w14:textId="77777777" w:rsidR="00036E08" w:rsidRPr="00B61F51" w:rsidRDefault="00036E08" w:rsidP="0075594C">
            <w:pPr>
              <w:rPr>
                <w:rFonts w:asciiTheme="majorBidi" w:hAnsiTheme="majorBidi" w:cstheme="majorBidi"/>
                <w:szCs w:val="24"/>
              </w:rPr>
            </w:pPr>
          </w:p>
          <w:p w14:paraId="5F67CF9A"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2C94431A"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Alstom</w:t>
            </w:r>
          </w:p>
        </w:tc>
      </w:tr>
      <w:tr w:rsidR="00036E08" w:rsidRPr="00B61F51" w14:paraId="17C043AE"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5F47219D" w14:textId="77777777" w:rsidR="00036E08" w:rsidRPr="00B61F51" w:rsidRDefault="00036E08" w:rsidP="0075594C">
            <w:pPr>
              <w:rPr>
                <w:rFonts w:asciiTheme="majorBidi" w:hAnsiTheme="majorBidi" w:cstheme="majorBidi"/>
                <w:szCs w:val="24"/>
              </w:rPr>
            </w:pPr>
          </w:p>
          <w:p w14:paraId="46E16465"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FD540CB" w14:textId="77777777" w:rsidR="00036E08" w:rsidRPr="00B61F51" w:rsidRDefault="00036E08" w:rsidP="0075594C">
            <w:pPr>
              <w:rPr>
                <w:rFonts w:asciiTheme="majorBidi" w:hAnsiTheme="majorBidi" w:cstheme="majorBidi"/>
                <w:szCs w:val="24"/>
              </w:rPr>
            </w:pPr>
          </w:p>
          <w:p w14:paraId="43239E3D"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487A529E"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6"/>
                <w:szCs w:val="24"/>
                <w:lang w:val="en-US"/>
              </w:rPr>
              <w:t>Bussman</w:t>
            </w:r>
          </w:p>
        </w:tc>
      </w:tr>
      <w:tr w:rsidR="00036E08" w:rsidRPr="00B61F51" w14:paraId="0AA1AB40" w14:textId="77777777" w:rsidTr="00BA28FC">
        <w:trPr>
          <w:gridAfter w:val="1"/>
          <w:wAfter w:w="10" w:type="dxa"/>
          <w:trHeight w:hRule="exact" w:val="499"/>
        </w:trPr>
        <w:tc>
          <w:tcPr>
            <w:tcW w:w="1192" w:type="dxa"/>
            <w:gridSpan w:val="2"/>
            <w:vMerge w:val="restart"/>
            <w:tcBorders>
              <w:top w:val="nil"/>
              <w:left w:val="single" w:sz="6" w:space="0" w:color="auto"/>
              <w:bottom w:val="nil"/>
              <w:right w:val="single" w:sz="6" w:space="0" w:color="auto"/>
            </w:tcBorders>
            <w:shd w:val="clear" w:color="auto" w:fill="FFFFFF"/>
          </w:tcPr>
          <w:p w14:paraId="45F11A3D" w14:textId="77777777" w:rsidR="00036E08" w:rsidRPr="00B61F51" w:rsidRDefault="00036E08" w:rsidP="0075594C">
            <w:pPr>
              <w:rPr>
                <w:rFonts w:asciiTheme="majorBidi" w:hAnsiTheme="majorBidi" w:cstheme="majorBidi"/>
                <w:szCs w:val="24"/>
              </w:rPr>
            </w:pPr>
          </w:p>
          <w:p w14:paraId="4D88808F" w14:textId="77777777" w:rsidR="00036E08" w:rsidRPr="00B61F51" w:rsidRDefault="00036E08" w:rsidP="0075594C">
            <w:pPr>
              <w:rPr>
                <w:rFonts w:asciiTheme="majorBidi" w:hAnsiTheme="majorBidi" w:cstheme="majorBidi"/>
                <w:szCs w:val="24"/>
              </w:rPr>
            </w:pPr>
          </w:p>
        </w:tc>
        <w:tc>
          <w:tcPr>
            <w:tcW w:w="5616" w:type="dxa"/>
            <w:gridSpan w:val="3"/>
            <w:vMerge w:val="restart"/>
            <w:tcBorders>
              <w:top w:val="nil"/>
              <w:left w:val="single" w:sz="6" w:space="0" w:color="auto"/>
              <w:bottom w:val="nil"/>
              <w:right w:val="single" w:sz="6" w:space="0" w:color="auto"/>
            </w:tcBorders>
            <w:shd w:val="clear" w:color="auto" w:fill="FFFFFF"/>
          </w:tcPr>
          <w:p w14:paraId="08B8C518" w14:textId="77777777" w:rsidR="00036E08" w:rsidRPr="00B61F51" w:rsidRDefault="00036E08" w:rsidP="0075594C">
            <w:pPr>
              <w:rPr>
                <w:rFonts w:asciiTheme="majorBidi" w:hAnsiTheme="majorBidi" w:cstheme="majorBidi"/>
                <w:szCs w:val="24"/>
              </w:rPr>
            </w:pPr>
          </w:p>
          <w:p w14:paraId="336DE6B6"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1A38A86A"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GE Power</w:t>
            </w:r>
          </w:p>
        </w:tc>
      </w:tr>
      <w:tr w:rsidR="00036E08" w:rsidRPr="00B61F51" w14:paraId="4791557C" w14:textId="77777777" w:rsidTr="00BA28FC">
        <w:trPr>
          <w:gridAfter w:val="1"/>
          <w:wAfter w:w="10" w:type="dxa"/>
          <w:trHeight w:hRule="exact" w:val="499"/>
        </w:trPr>
        <w:tc>
          <w:tcPr>
            <w:tcW w:w="1192" w:type="dxa"/>
            <w:gridSpan w:val="2"/>
            <w:vMerge/>
            <w:tcBorders>
              <w:top w:val="nil"/>
              <w:left w:val="single" w:sz="6" w:space="0" w:color="auto"/>
              <w:bottom w:val="nil"/>
              <w:right w:val="single" w:sz="6" w:space="0" w:color="auto"/>
            </w:tcBorders>
            <w:shd w:val="clear" w:color="auto" w:fill="FFFFFF"/>
          </w:tcPr>
          <w:p w14:paraId="77336753" w14:textId="77777777" w:rsidR="00036E08" w:rsidRPr="00B61F51" w:rsidRDefault="00036E08" w:rsidP="0075594C">
            <w:pPr>
              <w:rPr>
                <w:rFonts w:asciiTheme="majorBidi" w:hAnsiTheme="majorBidi" w:cstheme="majorBidi"/>
                <w:szCs w:val="24"/>
              </w:rPr>
            </w:pPr>
          </w:p>
        </w:tc>
        <w:tc>
          <w:tcPr>
            <w:tcW w:w="5616" w:type="dxa"/>
            <w:gridSpan w:val="3"/>
            <w:vMerge/>
            <w:tcBorders>
              <w:top w:val="nil"/>
              <w:left w:val="single" w:sz="6" w:space="0" w:color="auto"/>
              <w:bottom w:val="nil"/>
              <w:right w:val="single" w:sz="6" w:space="0" w:color="auto"/>
            </w:tcBorders>
            <w:shd w:val="clear" w:color="auto" w:fill="FFFFFF"/>
          </w:tcPr>
          <w:p w14:paraId="0A0FDA62"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1D39A590" w14:textId="77777777" w:rsidR="00036E08" w:rsidRPr="00B61F51" w:rsidRDefault="00036E08" w:rsidP="0075594C">
            <w:pPr>
              <w:shd w:val="clear" w:color="auto" w:fill="FFFFFF"/>
              <w:rPr>
                <w:rFonts w:asciiTheme="majorBidi" w:hAnsiTheme="majorBidi" w:cstheme="majorBidi"/>
                <w:color w:val="000000"/>
                <w:spacing w:val="-3"/>
                <w:szCs w:val="24"/>
                <w:lang w:val="en-US"/>
              </w:rPr>
            </w:pPr>
            <w:r w:rsidRPr="00B61F51">
              <w:rPr>
                <w:rFonts w:asciiTheme="majorBidi" w:hAnsiTheme="majorBidi" w:cstheme="majorBidi"/>
                <w:color w:val="000000"/>
                <w:spacing w:val="-4"/>
                <w:szCs w:val="24"/>
                <w:lang w:val="en-US"/>
              </w:rPr>
              <w:t>Siemens AG</w:t>
            </w:r>
          </w:p>
        </w:tc>
      </w:tr>
      <w:tr w:rsidR="00036E08" w:rsidRPr="00B61F51" w14:paraId="44232F21" w14:textId="77777777" w:rsidTr="00BA28FC">
        <w:trPr>
          <w:gridAfter w:val="1"/>
          <w:wAfter w:w="10" w:type="dxa"/>
          <w:trHeight w:hRule="exact" w:val="442"/>
        </w:trPr>
        <w:tc>
          <w:tcPr>
            <w:tcW w:w="1192" w:type="dxa"/>
            <w:gridSpan w:val="2"/>
            <w:tcBorders>
              <w:top w:val="nil"/>
              <w:left w:val="single" w:sz="6" w:space="0" w:color="auto"/>
              <w:bottom w:val="nil"/>
              <w:right w:val="single" w:sz="6" w:space="0" w:color="auto"/>
            </w:tcBorders>
            <w:shd w:val="clear" w:color="auto" w:fill="FFFFFF"/>
          </w:tcPr>
          <w:p w14:paraId="2D895D86" w14:textId="77777777" w:rsidR="00036E08" w:rsidRPr="00B61F51" w:rsidRDefault="00036E08" w:rsidP="0075594C">
            <w:pPr>
              <w:rPr>
                <w:rFonts w:asciiTheme="majorBidi" w:hAnsiTheme="majorBidi" w:cstheme="majorBidi"/>
                <w:szCs w:val="24"/>
              </w:rPr>
            </w:pPr>
          </w:p>
          <w:p w14:paraId="09D5B19A"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60B2534" w14:textId="77777777" w:rsidR="00036E08" w:rsidRPr="00B61F51" w:rsidRDefault="00036E08" w:rsidP="0075594C">
            <w:pPr>
              <w:rPr>
                <w:rFonts w:asciiTheme="majorBidi" w:hAnsiTheme="majorBidi" w:cstheme="majorBidi"/>
                <w:szCs w:val="24"/>
              </w:rPr>
            </w:pPr>
          </w:p>
          <w:p w14:paraId="549F27F0"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78CBF92D"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4"/>
                <w:szCs w:val="24"/>
                <w:lang w:val="en-US"/>
              </w:rPr>
              <w:t>Larsen &amp; Toubro</w:t>
            </w:r>
          </w:p>
        </w:tc>
      </w:tr>
      <w:tr w:rsidR="00036E08" w:rsidRPr="00B61F51" w14:paraId="53DD7D0A"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14D3E187" w14:textId="77777777" w:rsidR="00036E08" w:rsidRPr="00B61F51" w:rsidRDefault="00036E08" w:rsidP="0075594C">
            <w:pPr>
              <w:shd w:val="clear" w:color="auto" w:fill="FFFFFF"/>
              <w:ind w:left="379"/>
              <w:rPr>
                <w:rFonts w:asciiTheme="majorBidi" w:hAnsiTheme="majorBidi" w:cstheme="majorBidi"/>
                <w:szCs w:val="24"/>
              </w:rPr>
            </w:pPr>
            <w:r w:rsidRPr="00B61F51">
              <w:rPr>
                <w:rFonts w:asciiTheme="majorBidi" w:hAnsiTheme="majorBidi" w:cstheme="majorBidi"/>
                <w:color w:val="000000"/>
                <w:szCs w:val="24"/>
                <w:lang w:val="en-US"/>
              </w:rPr>
              <w:t>47.</w:t>
            </w:r>
          </w:p>
        </w:tc>
        <w:tc>
          <w:tcPr>
            <w:tcW w:w="5616" w:type="dxa"/>
            <w:gridSpan w:val="3"/>
            <w:tcBorders>
              <w:top w:val="single" w:sz="6" w:space="0" w:color="auto"/>
              <w:left w:val="single" w:sz="6" w:space="0" w:color="auto"/>
              <w:bottom w:val="nil"/>
              <w:right w:val="single" w:sz="6" w:space="0" w:color="auto"/>
            </w:tcBorders>
            <w:shd w:val="clear" w:color="auto" w:fill="FFFFFF"/>
          </w:tcPr>
          <w:p w14:paraId="1F7FB809"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2"/>
                <w:szCs w:val="24"/>
                <w:lang w:val="en-US"/>
              </w:rPr>
              <w:t>Glands (Brass - Single &amp; Double Compression )</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1C3E965"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Comet</w:t>
            </w:r>
          </w:p>
        </w:tc>
      </w:tr>
      <w:tr w:rsidR="00036E08" w:rsidRPr="00B61F51" w14:paraId="0D1359CB"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7312CF0F" w14:textId="77777777" w:rsidR="00036E08" w:rsidRPr="00B61F51" w:rsidRDefault="00036E08" w:rsidP="0075594C">
            <w:pPr>
              <w:rPr>
                <w:rFonts w:asciiTheme="majorBidi" w:hAnsiTheme="majorBidi" w:cstheme="majorBidi"/>
                <w:szCs w:val="24"/>
              </w:rPr>
            </w:pPr>
          </w:p>
          <w:p w14:paraId="339E6EE8"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01188E1" w14:textId="77777777" w:rsidR="00036E08" w:rsidRPr="00B61F51" w:rsidRDefault="00036E08" w:rsidP="0075594C">
            <w:pPr>
              <w:rPr>
                <w:rFonts w:asciiTheme="majorBidi" w:hAnsiTheme="majorBidi" w:cstheme="majorBidi"/>
                <w:szCs w:val="24"/>
              </w:rPr>
            </w:pPr>
          </w:p>
          <w:p w14:paraId="1BBD0E56"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EDBB09D"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8"/>
                <w:szCs w:val="24"/>
                <w:lang w:val="en-US"/>
              </w:rPr>
              <w:t>Dowell</w:t>
            </w:r>
          </w:p>
        </w:tc>
      </w:tr>
      <w:tr w:rsidR="00036E08" w:rsidRPr="00B61F51" w14:paraId="5F714080" w14:textId="77777777" w:rsidTr="00BA28FC">
        <w:trPr>
          <w:trHeight w:hRule="exact" w:val="490"/>
        </w:trPr>
        <w:tc>
          <w:tcPr>
            <w:tcW w:w="1192" w:type="dxa"/>
            <w:gridSpan w:val="2"/>
            <w:tcBorders>
              <w:top w:val="nil"/>
              <w:left w:val="single" w:sz="6" w:space="0" w:color="auto"/>
              <w:bottom w:val="nil"/>
              <w:right w:val="single" w:sz="6" w:space="0" w:color="auto"/>
            </w:tcBorders>
            <w:shd w:val="clear" w:color="auto" w:fill="FFFFFF"/>
          </w:tcPr>
          <w:p w14:paraId="3A6883A8" w14:textId="77777777" w:rsidR="00036E08" w:rsidRPr="00B61F51" w:rsidRDefault="00036E08" w:rsidP="0075594C">
            <w:pPr>
              <w:rPr>
                <w:rFonts w:asciiTheme="majorBidi" w:hAnsiTheme="majorBidi" w:cstheme="majorBidi"/>
                <w:szCs w:val="24"/>
              </w:rPr>
            </w:pPr>
          </w:p>
          <w:p w14:paraId="568FA5B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FD6181A" w14:textId="77777777" w:rsidR="00036E08" w:rsidRPr="00B61F51" w:rsidRDefault="00036E08" w:rsidP="0075594C">
            <w:pPr>
              <w:rPr>
                <w:rFonts w:asciiTheme="majorBidi" w:hAnsiTheme="majorBidi" w:cstheme="majorBidi"/>
                <w:szCs w:val="24"/>
              </w:rPr>
            </w:pPr>
          </w:p>
          <w:p w14:paraId="3367927C"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76B6E3F"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4"/>
                <w:szCs w:val="24"/>
                <w:lang w:val="en-US"/>
              </w:rPr>
              <w:t>Electromac</w:t>
            </w:r>
          </w:p>
        </w:tc>
      </w:tr>
      <w:tr w:rsidR="00036E08" w:rsidRPr="00B61F51" w14:paraId="69DD3A05"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16C451A2" w14:textId="77777777" w:rsidR="00036E08" w:rsidRPr="00B61F51" w:rsidRDefault="00036E08" w:rsidP="0075594C">
            <w:pPr>
              <w:rPr>
                <w:rFonts w:asciiTheme="majorBidi" w:hAnsiTheme="majorBidi" w:cstheme="majorBidi"/>
                <w:szCs w:val="24"/>
              </w:rPr>
            </w:pPr>
          </w:p>
          <w:p w14:paraId="047C733F"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55DDEA0" w14:textId="77777777" w:rsidR="00036E08" w:rsidRPr="00B61F51" w:rsidRDefault="00036E08" w:rsidP="0075594C">
            <w:pPr>
              <w:rPr>
                <w:rFonts w:asciiTheme="majorBidi" w:hAnsiTheme="majorBidi" w:cstheme="majorBidi"/>
                <w:szCs w:val="24"/>
              </w:rPr>
            </w:pPr>
          </w:p>
          <w:p w14:paraId="6D327671"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3F6B07B"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zCs w:val="24"/>
                <w:lang w:val="en-US"/>
              </w:rPr>
              <w:t>HMI</w:t>
            </w:r>
          </w:p>
        </w:tc>
      </w:tr>
      <w:tr w:rsidR="00036E08" w:rsidRPr="00B61F51" w14:paraId="03977093"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6707BBC3" w14:textId="77777777" w:rsidR="00036E08" w:rsidRPr="00B61F51" w:rsidRDefault="00036E08" w:rsidP="0075594C">
            <w:pPr>
              <w:rPr>
                <w:rFonts w:asciiTheme="majorBidi" w:hAnsiTheme="majorBidi" w:cstheme="majorBidi"/>
                <w:szCs w:val="24"/>
              </w:rPr>
            </w:pPr>
          </w:p>
          <w:p w14:paraId="2EBB21E6"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5C104A45" w14:textId="77777777" w:rsidR="00036E08" w:rsidRPr="00B61F51" w:rsidRDefault="00036E08" w:rsidP="0075594C">
            <w:pPr>
              <w:rPr>
                <w:rFonts w:asciiTheme="majorBidi" w:hAnsiTheme="majorBidi" w:cstheme="majorBidi"/>
                <w:szCs w:val="24"/>
              </w:rPr>
            </w:pPr>
          </w:p>
          <w:p w14:paraId="77FE3179"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DBCEB30"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8"/>
                <w:szCs w:val="24"/>
                <w:lang w:val="en-US"/>
              </w:rPr>
              <w:t>Lotus</w:t>
            </w:r>
          </w:p>
        </w:tc>
      </w:tr>
      <w:tr w:rsidR="00036E08" w:rsidRPr="00B61F51" w14:paraId="3F279EDD" w14:textId="77777777" w:rsidTr="00BA28FC">
        <w:trPr>
          <w:trHeight w:hRule="exact" w:val="509"/>
        </w:trPr>
        <w:tc>
          <w:tcPr>
            <w:tcW w:w="1192" w:type="dxa"/>
            <w:gridSpan w:val="2"/>
            <w:tcBorders>
              <w:top w:val="single" w:sz="6" w:space="0" w:color="auto"/>
              <w:left w:val="single" w:sz="6" w:space="0" w:color="auto"/>
              <w:bottom w:val="nil"/>
              <w:right w:val="single" w:sz="6" w:space="0" w:color="auto"/>
            </w:tcBorders>
            <w:shd w:val="clear" w:color="auto" w:fill="FFFFFF"/>
          </w:tcPr>
          <w:p w14:paraId="63C66CAD" w14:textId="77777777" w:rsidR="00036E08" w:rsidRPr="00B61F51" w:rsidRDefault="00036E08" w:rsidP="0075594C">
            <w:pPr>
              <w:shd w:val="clear" w:color="auto" w:fill="FFFFFF"/>
              <w:ind w:left="379"/>
              <w:rPr>
                <w:rFonts w:asciiTheme="majorBidi" w:hAnsiTheme="majorBidi" w:cstheme="majorBidi"/>
                <w:szCs w:val="24"/>
              </w:rPr>
            </w:pPr>
            <w:r w:rsidRPr="00B61F51">
              <w:rPr>
                <w:rFonts w:asciiTheme="majorBidi" w:hAnsiTheme="majorBidi" w:cstheme="majorBidi"/>
                <w:color w:val="000000"/>
                <w:szCs w:val="24"/>
                <w:lang w:val="en-US"/>
              </w:rPr>
              <w:t>48.</w:t>
            </w:r>
          </w:p>
        </w:tc>
        <w:tc>
          <w:tcPr>
            <w:tcW w:w="5616" w:type="dxa"/>
            <w:gridSpan w:val="3"/>
            <w:tcBorders>
              <w:top w:val="single" w:sz="6" w:space="0" w:color="auto"/>
              <w:left w:val="single" w:sz="6" w:space="0" w:color="auto"/>
              <w:bottom w:val="nil"/>
              <w:right w:val="single" w:sz="6" w:space="0" w:color="auto"/>
            </w:tcBorders>
            <w:shd w:val="clear" w:color="auto" w:fill="FFFFFF"/>
          </w:tcPr>
          <w:p w14:paraId="4E44084E"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2"/>
                <w:szCs w:val="24"/>
                <w:lang w:val="en-US"/>
              </w:rPr>
              <w:t>Glands (Brass - Single &amp; Double Compression )</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2FF81E9"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5"/>
                <w:szCs w:val="24"/>
                <w:lang w:val="en-US"/>
              </w:rPr>
              <w:t>Leader</w:t>
            </w:r>
          </w:p>
        </w:tc>
      </w:tr>
      <w:tr w:rsidR="00036E08" w:rsidRPr="00B61F51" w14:paraId="758A4085" w14:textId="77777777" w:rsidTr="00BA28FC">
        <w:trPr>
          <w:trHeight w:hRule="exact" w:val="451"/>
        </w:trPr>
        <w:tc>
          <w:tcPr>
            <w:tcW w:w="1192" w:type="dxa"/>
            <w:gridSpan w:val="2"/>
            <w:tcBorders>
              <w:top w:val="nil"/>
              <w:left w:val="single" w:sz="6" w:space="0" w:color="auto"/>
              <w:bottom w:val="nil"/>
              <w:right w:val="single" w:sz="6" w:space="0" w:color="auto"/>
            </w:tcBorders>
            <w:shd w:val="clear" w:color="auto" w:fill="FFFFFF"/>
          </w:tcPr>
          <w:p w14:paraId="6E06483E" w14:textId="77777777" w:rsidR="00036E08" w:rsidRPr="00B61F51" w:rsidRDefault="00036E08" w:rsidP="0075594C">
            <w:pPr>
              <w:rPr>
                <w:rFonts w:asciiTheme="majorBidi" w:hAnsiTheme="majorBidi" w:cstheme="majorBidi"/>
                <w:szCs w:val="24"/>
              </w:rPr>
            </w:pPr>
          </w:p>
          <w:p w14:paraId="020E691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DE14C12" w14:textId="77777777" w:rsidR="00036E08" w:rsidRPr="00B61F51" w:rsidRDefault="00036E08" w:rsidP="0075594C">
            <w:pPr>
              <w:rPr>
                <w:rFonts w:asciiTheme="majorBidi" w:hAnsiTheme="majorBidi" w:cstheme="majorBidi"/>
                <w:szCs w:val="24"/>
              </w:rPr>
            </w:pPr>
          </w:p>
          <w:p w14:paraId="473056C3"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47D49F0"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Sant</w:t>
            </w:r>
          </w:p>
        </w:tc>
      </w:tr>
      <w:tr w:rsidR="00036E08" w:rsidRPr="00B61F51" w14:paraId="38C85DC0"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53DA2155" w14:textId="77777777" w:rsidR="00036E08" w:rsidRPr="00B61F51" w:rsidRDefault="00036E08" w:rsidP="0075594C">
            <w:pPr>
              <w:rPr>
                <w:rFonts w:asciiTheme="majorBidi" w:hAnsiTheme="majorBidi" w:cstheme="majorBidi"/>
                <w:szCs w:val="24"/>
              </w:rPr>
            </w:pPr>
          </w:p>
          <w:p w14:paraId="723D8CD2"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3E50576A" w14:textId="77777777" w:rsidR="00036E08" w:rsidRPr="00B61F51" w:rsidRDefault="00036E08" w:rsidP="0075594C">
            <w:pPr>
              <w:rPr>
                <w:rFonts w:asciiTheme="majorBidi" w:hAnsiTheme="majorBidi" w:cstheme="majorBidi"/>
                <w:szCs w:val="24"/>
              </w:rPr>
            </w:pPr>
          </w:p>
          <w:p w14:paraId="2B36528E"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E09CB47"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Zoloto</w:t>
            </w:r>
          </w:p>
        </w:tc>
      </w:tr>
      <w:tr w:rsidR="00036E08" w:rsidRPr="00B61F51" w14:paraId="4234FD85"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0C4095BF" w14:textId="77777777" w:rsidR="00036E08" w:rsidRPr="00B61F51" w:rsidRDefault="00036E08" w:rsidP="0075594C">
            <w:pPr>
              <w:shd w:val="clear" w:color="auto" w:fill="FFFFFF"/>
              <w:ind w:left="384"/>
              <w:rPr>
                <w:rFonts w:asciiTheme="majorBidi" w:hAnsiTheme="majorBidi" w:cstheme="majorBidi"/>
                <w:szCs w:val="24"/>
              </w:rPr>
            </w:pPr>
            <w:r w:rsidRPr="00B61F51">
              <w:rPr>
                <w:rFonts w:asciiTheme="majorBidi" w:hAnsiTheme="majorBidi" w:cstheme="majorBidi"/>
                <w:color w:val="000000"/>
                <w:szCs w:val="24"/>
                <w:lang w:val="en-US"/>
              </w:rPr>
              <w:t>49.</w:t>
            </w:r>
          </w:p>
        </w:tc>
        <w:tc>
          <w:tcPr>
            <w:tcW w:w="5616" w:type="dxa"/>
            <w:gridSpan w:val="3"/>
            <w:tcBorders>
              <w:top w:val="single" w:sz="6" w:space="0" w:color="auto"/>
              <w:left w:val="single" w:sz="6" w:space="0" w:color="auto"/>
              <w:bottom w:val="nil"/>
              <w:right w:val="single" w:sz="6" w:space="0" w:color="auto"/>
            </w:tcBorders>
            <w:shd w:val="clear" w:color="auto" w:fill="FFFFFF"/>
          </w:tcPr>
          <w:p w14:paraId="24BD7477"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Indicating Lamps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329B5ED"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30AF48CC"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05EEA88B" w14:textId="77777777" w:rsidR="00036E08" w:rsidRPr="00B61F51" w:rsidRDefault="00036E08" w:rsidP="0075594C">
            <w:pPr>
              <w:rPr>
                <w:rFonts w:asciiTheme="majorBidi" w:hAnsiTheme="majorBidi" w:cstheme="majorBidi"/>
                <w:szCs w:val="24"/>
              </w:rPr>
            </w:pPr>
          </w:p>
          <w:p w14:paraId="2FC48C14"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23E9BDB" w14:textId="77777777" w:rsidR="00036E08" w:rsidRPr="00B61F51" w:rsidRDefault="00036E08" w:rsidP="0075594C">
            <w:pPr>
              <w:rPr>
                <w:rFonts w:asciiTheme="majorBidi" w:hAnsiTheme="majorBidi" w:cstheme="majorBidi"/>
                <w:szCs w:val="24"/>
              </w:rPr>
            </w:pPr>
          </w:p>
          <w:p w14:paraId="56EDEA10"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03948EC"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AE</w:t>
            </w:r>
          </w:p>
        </w:tc>
      </w:tr>
      <w:tr w:rsidR="00036E08" w:rsidRPr="00B61F51" w14:paraId="05F7257F"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4F888364" w14:textId="77777777" w:rsidR="00036E08" w:rsidRPr="00B61F51" w:rsidRDefault="00036E08" w:rsidP="0075594C">
            <w:pPr>
              <w:rPr>
                <w:rFonts w:asciiTheme="majorBidi" w:hAnsiTheme="majorBidi" w:cstheme="majorBidi"/>
                <w:szCs w:val="24"/>
              </w:rPr>
            </w:pPr>
          </w:p>
          <w:p w14:paraId="43256DEB"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DF69B01" w14:textId="77777777" w:rsidR="00036E08" w:rsidRPr="00B61F51" w:rsidRDefault="00036E08" w:rsidP="0075594C">
            <w:pPr>
              <w:rPr>
                <w:rFonts w:asciiTheme="majorBidi" w:hAnsiTheme="majorBidi" w:cstheme="majorBidi"/>
                <w:szCs w:val="24"/>
              </w:rPr>
            </w:pPr>
          </w:p>
          <w:p w14:paraId="48A5258B"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29E1779"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Alstom</w:t>
            </w:r>
          </w:p>
        </w:tc>
      </w:tr>
      <w:tr w:rsidR="00036E08" w:rsidRPr="00B61F51" w14:paraId="19D6F41E" w14:textId="77777777" w:rsidTr="00BA28FC">
        <w:trPr>
          <w:trHeight w:hRule="exact" w:val="538"/>
        </w:trPr>
        <w:tc>
          <w:tcPr>
            <w:tcW w:w="1192" w:type="dxa"/>
            <w:gridSpan w:val="2"/>
            <w:tcBorders>
              <w:top w:val="nil"/>
              <w:left w:val="single" w:sz="6" w:space="0" w:color="auto"/>
              <w:bottom w:val="nil"/>
              <w:right w:val="single" w:sz="6" w:space="0" w:color="auto"/>
            </w:tcBorders>
            <w:shd w:val="clear" w:color="auto" w:fill="FFFFFF"/>
          </w:tcPr>
          <w:p w14:paraId="756636E1" w14:textId="77777777" w:rsidR="00036E08" w:rsidRPr="00B61F51" w:rsidRDefault="00036E08" w:rsidP="0075594C">
            <w:pPr>
              <w:rPr>
                <w:rFonts w:asciiTheme="majorBidi" w:hAnsiTheme="majorBidi" w:cstheme="majorBidi"/>
                <w:szCs w:val="24"/>
              </w:rPr>
            </w:pPr>
          </w:p>
          <w:p w14:paraId="6D5439FB"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3414499" w14:textId="77777777" w:rsidR="00036E08" w:rsidRPr="00B61F51" w:rsidRDefault="00036E08" w:rsidP="0075594C">
            <w:pPr>
              <w:rPr>
                <w:rFonts w:asciiTheme="majorBidi" w:hAnsiTheme="majorBidi" w:cstheme="majorBidi"/>
                <w:szCs w:val="24"/>
              </w:rPr>
            </w:pPr>
          </w:p>
          <w:p w14:paraId="09F18983"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2351799"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Bhartia Cutler Hammer</w:t>
            </w:r>
          </w:p>
        </w:tc>
      </w:tr>
      <w:tr w:rsidR="00036E08" w:rsidRPr="00B61F51" w14:paraId="4FD14556" w14:textId="77777777" w:rsidTr="00BA28FC">
        <w:trPr>
          <w:trHeight w:hRule="exact" w:val="538"/>
        </w:trPr>
        <w:tc>
          <w:tcPr>
            <w:tcW w:w="1192" w:type="dxa"/>
            <w:gridSpan w:val="2"/>
            <w:tcBorders>
              <w:top w:val="nil"/>
              <w:left w:val="single" w:sz="6" w:space="0" w:color="auto"/>
              <w:bottom w:val="nil"/>
              <w:right w:val="single" w:sz="6" w:space="0" w:color="auto"/>
            </w:tcBorders>
            <w:shd w:val="clear" w:color="auto" w:fill="FFFFFF"/>
          </w:tcPr>
          <w:p w14:paraId="665FEAD4" w14:textId="77777777" w:rsidR="00036E08" w:rsidRPr="00B61F51" w:rsidRDefault="00036E08" w:rsidP="0075594C">
            <w:pPr>
              <w:rPr>
                <w:rFonts w:asciiTheme="majorBidi" w:hAnsiTheme="majorBidi" w:cstheme="majorBidi"/>
                <w:szCs w:val="24"/>
              </w:rPr>
            </w:pPr>
          </w:p>
          <w:p w14:paraId="08C0AF3F"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30FAA66" w14:textId="77777777" w:rsidR="00036E08" w:rsidRPr="00B61F51" w:rsidRDefault="00036E08" w:rsidP="0075594C">
            <w:pPr>
              <w:rPr>
                <w:rFonts w:asciiTheme="majorBidi" w:hAnsiTheme="majorBidi" w:cstheme="majorBidi"/>
                <w:szCs w:val="24"/>
              </w:rPr>
            </w:pPr>
          </w:p>
          <w:p w14:paraId="6B08F2D4"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1589ECF"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7"/>
                <w:szCs w:val="24"/>
                <w:lang w:val="en-US"/>
              </w:rPr>
              <w:t>Binay</w:t>
            </w:r>
          </w:p>
        </w:tc>
      </w:tr>
      <w:tr w:rsidR="00036E08" w:rsidRPr="00B61F51" w14:paraId="41DFE6D7" w14:textId="77777777" w:rsidTr="00BA28FC">
        <w:trPr>
          <w:trHeight w:hRule="exact" w:val="538"/>
        </w:trPr>
        <w:tc>
          <w:tcPr>
            <w:tcW w:w="1192" w:type="dxa"/>
            <w:gridSpan w:val="2"/>
            <w:tcBorders>
              <w:top w:val="nil"/>
              <w:left w:val="single" w:sz="6" w:space="0" w:color="auto"/>
              <w:bottom w:val="nil"/>
              <w:right w:val="single" w:sz="6" w:space="0" w:color="auto"/>
            </w:tcBorders>
            <w:shd w:val="clear" w:color="auto" w:fill="FFFFFF"/>
          </w:tcPr>
          <w:p w14:paraId="2A5DE1CA" w14:textId="77777777" w:rsidR="00036E08" w:rsidRPr="00B61F51" w:rsidRDefault="00036E08" w:rsidP="0075594C">
            <w:pPr>
              <w:rPr>
                <w:rFonts w:asciiTheme="majorBidi" w:hAnsiTheme="majorBidi" w:cstheme="majorBidi"/>
                <w:szCs w:val="24"/>
              </w:rPr>
            </w:pPr>
          </w:p>
          <w:p w14:paraId="6EABCB49"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FA2A59B" w14:textId="77777777" w:rsidR="00036E08" w:rsidRPr="00B61F51" w:rsidRDefault="00036E08" w:rsidP="0075594C">
            <w:pPr>
              <w:rPr>
                <w:rFonts w:asciiTheme="majorBidi" w:hAnsiTheme="majorBidi" w:cstheme="majorBidi"/>
                <w:szCs w:val="24"/>
              </w:rPr>
            </w:pPr>
          </w:p>
          <w:p w14:paraId="2DB80F57"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93142E4"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Larsen &amp; Toubro</w:t>
            </w:r>
          </w:p>
        </w:tc>
      </w:tr>
      <w:tr w:rsidR="00036E08" w:rsidRPr="00B61F51" w14:paraId="48B105C6"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45A7A0EB" w14:textId="77777777" w:rsidR="00036E08" w:rsidRPr="00B61F51" w:rsidRDefault="00036E08" w:rsidP="0075594C">
            <w:pPr>
              <w:rPr>
                <w:rFonts w:asciiTheme="majorBidi" w:hAnsiTheme="majorBidi" w:cstheme="majorBidi"/>
                <w:szCs w:val="24"/>
              </w:rPr>
            </w:pPr>
          </w:p>
          <w:p w14:paraId="4AD536E8"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0A82C75" w14:textId="77777777" w:rsidR="00036E08" w:rsidRPr="00B61F51" w:rsidRDefault="00036E08" w:rsidP="0075594C">
            <w:pPr>
              <w:rPr>
                <w:rFonts w:asciiTheme="majorBidi" w:hAnsiTheme="majorBidi" w:cstheme="majorBidi"/>
                <w:szCs w:val="24"/>
              </w:rPr>
            </w:pPr>
          </w:p>
          <w:p w14:paraId="7EBE7DF6"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CF33123"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6FA3D86F"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4A3752B9" w14:textId="77777777" w:rsidR="00036E08" w:rsidRPr="00B61F51" w:rsidRDefault="00036E08" w:rsidP="0075594C">
            <w:pPr>
              <w:rPr>
                <w:rFonts w:asciiTheme="majorBidi" w:hAnsiTheme="majorBidi" w:cstheme="majorBidi"/>
                <w:szCs w:val="24"/>
              </w:rPr>
            </w:pPr>
          </w:p>
          <w:p w14:paraId="476D5C39"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977C874" w14:textId="77777777" w:rsidR="00036E08" w:rsidRPr="00B61F51" w:rsidRDefault="00036E08" w:rsidP="0075594C">
            <w:pPr>
              <w:rPr>
                <w:rFonts w:asciiTheme="majorBidi" w:hAnsiTheme="majorBidi" w:cstheme="majorBidi"/>
                <w:szCs w:val="24"/>
              </w:rPr>
            </w:pPr>
          </w:p>
          <w:p w14:paraId="1351EA80"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89DFA9B"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Teknik</w:t>
            </w:r>
          </w:p>
        </w:tc>
      </w:tr>
      <w:tr w:rsidR="00036E08" w:rsidRPr="00B61F51" w14:paraId="25A92D44"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7BB30924" w14:textId="77777777" w:rsidR="00036E08" w:rsidRPr="00B61F51" w:rsidRDefault="00036E08" w:rsidP="0075594C">
            <w:pPr>
              <w:rPr>
                <w:rFonts w:asciiTheme="majorBidi" w:hAnsiTheme="majorBidi" w:cstheme="majorBidi"/>
                <w:szCs w:val="24"/>
              </w:rPr>
            </w:pPr>
          </w:p>
          <w:p w14:paraId="1E729CCC"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2DF5F52F" w14:textId="77777777" w:rsidR="00036E08" w:rsidRPr="00B61F51" w:rsidRDefault="00036E08" w:rsidP="0075594C">
            <w:pPr>
              <w:rPr>
                <w:rFonts w:asciiTheme="majorBidi" w:hAnsiTheme="majorBidi" w:cstheme="majorBidi"/>
                <w:szCs w:val="24"/>
              </w:rPr>
            </w:pPr>
          </w:p>
          <w:p w14:paraId="4FCBD2F5"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968D466"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Vaishno</w:t>
            </w:r>
          </w:p>
        </w:tc>
      </w:tr>
      <w:tr w:rsidR="00036E08" w:rsidRPr="00B61F51" w14:paraId="689AB504" w14:textId="77777777" w:rsidTr="00BA28FC">
        <w:trPr>
          <w:trHeight w:hRule="exact" w:val="557"/>
        </w:trPr>
        <w:tc>
          <w:tcPr>
            <w:tcW w:w="1192" w:type="dxa"/>
            <w:gridSpan w:val="2"/>
            <w:tcBorders>
              <w:top w:val="single" w:sz="6" w:space="0" w:color="auto"/>
              <w:left w:val="single" w:sz="6" w:space="0" w:color="auto"/>
              <w:bottom w:val="nil"/>
              <w:right w:val="single" w:sz="6" w:space="0" w:color="auto"/>
            </w:tcBorders>
            <w:shd w:val="clear" w:color="auto" w:fill="FFFFFF"/>
          </w:tcPr>
          <w:p w14:paraId="663A45DE" w14:textId="77777777" w:rsidR="00036E08" w:rsidRPr="00B61F51" w:rsidRDefault="00036E08" w:rsidP="0075594C">
            <w:pPr>
              <w:shd w:val="clear" w:color="auto" w:fill="FFFFFF"/>
              <w:ind w:left="389"/>
              <w:rPr>
                <w:rFonts w:asciiTheme="majorBidi" w:hAnsiTheme="majorBidi" w:cstheme="majorBidi"/>
                <w:szCs w:val="24"/>
              </w:rPr>
            </w:pPr>
            <w:r w:rsidRPr="00B61F51">
              <w:rPr>
                <w:rFonts w:asciiTheme="majorBidi" w:hAnsiTheme="majorBidi" w:cstheme="majorBidi"/>
                <w:color w:val="000000"/>
                <w:szCs w:val="24"/>
                <w:lang w:val="en-US"/>
              </w:rPr>
              <w:t>50.</w:t>
            </w:r>
          </w:p>
        </w:tc>
        <w:tc>
          <w:tcPr>
            <w:tcW w:w="5616" w:type="dxa"/>
            <w:gridSpan w:val="3"/>
            <w:tcBorders>
              <w:top w:val="single" w:sz="6" w:space="0" w:color="auto"/>
              <w:left w:val="single" w:sz="6" w:space="0" w:color="auto"/>
              <w:bottom w:val="nil"/>
              <w:right w:val="single" w:sz="6" w:space="0" w:color="auto"/>
            </w:tcBorders>
            <w:shd w:val="clear" w:color="auto" w:fill="FFFFFF"/>
          </w:tcPr>
          <w:p w14:paraId="64975061"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Indicating Lamps (LED type)</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BF3874F"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2DF42B49" w14:textId="77777777" w:rsidTr="00BA28FC">
        <w:trPr>
          <w:trHeight w:hRule="exact" w:val="499"/>
        </w:trPr>
        <w:tc>
          <w:tcPr>
            <w:tcW w:w="1192" w:type="dxa"/>
            <w:gridSpan w:val="2"/>
            <w:tcBorders>
              <w:top w:val="nil"/>
              <w:left w:val="single" w:sz="6" w:space="0" w:color="auto"/>
              <w:bottom w:val="nil"/>
              <w:right w:val="single" w:sz="6" w:space="0" w:color="auto"/>
            </w:tcBorders>
            <w:shd w:val="clear" w:color="auto" w:fill="FFFFFF"/>
          </w:tcPr>
          <w:p w14:paraId="121F5A0F" w14:textId="77777777" w:rsidR="00036E08" w:rsidRPr="00B61F51" w:rsidRDefault="00036E08" w:rsidP="0075594C">
            <w:pPr>
              <w:rPr>
                <w:rFonts w:asciiTheme="majorBidi" w:hAnsiTheme="majorBidi" w:cstheme="majorBidi"/>
                <w:szCs w:val="24"/>
              </w:rPr>
            </w:pPr>
          </w:p>
          <w:p w14:paraId="57CEB1B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F8573A8" w14:textId="77777777" w:rsidR="00036E08" w:rsidRPr="00B61F51" w:rsidRDefault="00036E08" w:rsidP="0075594C">
            <w:pPr>
              <w:rPr>
                <w:rFonts w:asciiTheme="majorBidi" w:hAnsiTheme="majorBidi" w:cstheme="majorBidi"/>
                <w:szCs w:val="24"/>
              </w:rPr>
            </w:pPr>
          </w:p>
          <w:p w14:paraId="2DB2BF43"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D602EE7"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7"/>
                <w:szCs w:val="24"/>
                <w:lang w:val="en-US"/>
              </w:rPr>
              <w:t>Binay</w:t>
            </w:r>
          </w:p>
        </w:tc>
      </w:tr>
      <w:tr w:rsidR="00036E08" w:rsidRPr="00B61F51" w14:paraId="0DF65B19" w14:textId="77777777" w:rsidTr="00BA28FC">
        <w:trPr>
          <w:trHeight w:hRule="exact" w:val="451"/>
        </w:trPr>
        <w:tc>
          <w:tcPr>
            <w:tcW w:w="1192" w:type="dxa"/>
            <w:gridSpan w:val="2"/>
            <w:tcBorders>
              <w:top w:val="nil"/>
              <w:left w:val="single" w:sz="6" w:space="0" w:color="auto"/>
              <w:bottom w:val="nil"/>
              <w:right w:val="single" w:sz="6" w:space="0" w:color="auto"/>
            </w:tcBorders>
            <w:shd w:val="clear" w:color="auto" w:fill="FFFFFF"/>
          </w:tcPr>
          <w:p w14:paraId="0B2D616B" w14:textId="77777777" w:rsidR="00036E08" w:rsidRPr="00B61F51" w:rsidRDefault="00036E08" w:rsidP="0075594C">
            <w:pPr>
              <w:rPr>
                <w:rFonts w:asciiTheme="majorBidi" w:hAnsiTheme="majorBidi" w:cstheme="majorBidi"/>
                <w:szCs w:val="24"/>
              </w:rPr>
            </w:pPr>
          </w:p>
          <w:p w14:paraId="66FF0DC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1C159B2" w14:textId="77777777" w:rsidR="00036E08" w:rsidRPr="00B61F51" w:rsidRDefault="00036E08" w:rsidP="0075594C">
            <w:pPr>
              <w:rPr>
                <w:rFonts w:asciiTheme="majorBidi" w:hAnsiTheme="majorBidi" w:cstheme="majorBidi"/>
                <w:szCs w:val="24"/>
              </w:rPr>
            </w:pPr>
          </w:p>
          <w:p w14:paraId="519AF4E7"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0B229B2"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Larsen &amp; Toubro</w:t>
            </w:r>
          </w:p>
        </w:tc>
      </w:tr>
      <w:tr w:rsidR="00036E08" w:rsidRPr="00B61F51" w14:paraId="1B80F605" w14:textId="77777777" w:rsidTr="00BA28FC">
        <w:trPr>
          <w:trHeight w:hRule="exact" w:val="490"/>
        </w:trPr>
        <w:tc>
          <w:tcPr>
            <w:tcW w:w="1192" w:type="dxa"/>
            <w:gridSpan w:val="2"/>
            <w:tcBorders>
              <w:top w:val="nil"/>
              <w:left w:val="single" w:sz="6" w:space="0" w:color="auto"/>
              <w:bottom w:val="nil"/>
              <w:right w:val="single" w:sz="6" w:space="0" w:color="auto"/>
            </w:tcBorders>
            <w:shd w:val="clear" w:color="auto" w:fill="FFFFFF"/>
          </w:tcPr>
          <w:p w14:paraId="3F1181DC" w14:textId="77777777" w:rsidR="00036E08" w:rsidRPr="00B61F51" w:rsidRDefault="00036E08" w:rsidP="0075594C">
            <w:pPr>
              <w:rPr>
                <w:rFonts w:asciiTheme="majorBidi" w:hAnsiTheme="majorBidi" w:cstheme="majorBidi"/>
                <w:szCs w:val="24"/>
              </w:rPr>
            </w:pPr>
          </w:p>
          <w:p w14:paraId="1DAF9C1B"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50480B6" w14:textId="77777777" w:rsidR="00036E08" w:rsidRPr="00B61F51" w:rsidRDefault="00036E08" w:rsidP="0075594C">
            <w:pPr>
              <w:rPr>
                <w:rFonts w:asciiTheme="majorBidi" w:hAnsiTheme="majorBidi" w:cstheme="majorBidi"/>
                <w:szCs w:val="24"/>
              </w:rPr>
            </w:pPr>
          </w:p>
          <w:p w14:paraId="48CABC34"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4A2FAEC"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Raas Controls</w:t>
            </w:r>
          </w:p>
        </w:tc>
      </w:tr>
      <w:tr w:rsidR="00036E08" w:rsidRPr="00B61F51" w14:paraId="546B7F4A"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3D6ADFD4" w14:textId="77777777" w:rsidR="00036E08" w:rsidRPr="00B61F51" w:rsidRDefault="00036E08" w:rsidP="0075594C">
            <w:pPr>
              <w:rPr>
                <w:rFonts w:asciiTheme="majorBidi" w:hAnsiTheme="majorBidi" w:cstheme="majorBidi"/>
                <w:szCs w:val="24"/>
              </w:rPr>
            </w:pPr>
          </w:p>
          <w:p w14:paraId="4819A2D4"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1A887E8D" w14:textId="77777777" w:rsidR="00036E08" w:rsidRPr="00B61F51" w:rsidRDefault="00036E08" w:rsidP="0075594C">
            <w:pPr>
              <w:rPr>
                <w:rFonts w:asciiTheme="majorBidi" w:hAnsiTheme="majorBidi" w:cstheme="majorBidi"/>
                <w:szCs w:val="24"/>
              </w:rPr>
            </w:pPr>
          </w:p>
          <w:p w14:paraId="016BB168"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B818F84"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5EFA4E98" w14:textId="77777777" w:rsidTr="00BA28FC">
        <w:trPr>
          <w:trHeight w:hRule="exact" w:val="422"/>
        </w:trPr>
        <w:tc>
          <w:tcPr>
            <w:tcW w:w="1192" w:type="dxa"/>
            <w:gridSpan w:val="2"/>
            <w:tcBorders>
              <w:top w:val="single" w:sz="6" w:space="0" w:color="auto"/>
              <w:left w:val="single" w:sz="6" w:space="0" w:color="auto"/>
              <w:bottom w:val="nil"/>
              <w:right w:val="single" w:sz="6" w:space="0" w:color="auto"/>
            </w:tcBorders>
            <w:shd w:val="clear" w:color="auto" w:fill="FFFFFF"/>
          </w:tcPr>
          <w:p w14:paraId="3AFF1209" w14:textId="77777777" w:rsidR="00036E08" w:rsidRPr="00B61F51" w:rsidRDefault="00036E08" w:rsidP="0075594C">
            <w:pPr>
              <w:shd w:val="clear" w:color="auto" w:fill="FFFFFF"/>
              <w:ind w:left="389"/>
              <w:rPr>
                <w:rFonts w:asciiTheme="majorBidi" w:hAnsiTheme="majorBidi" w:cstheme="majorBidi"/>
                <w:szCs w:val="24"/>
              </w:rPr>
            </w:pPr>
            <w:r w:rsidRPr="00B61F51">
              <w:rPr>
                <w:rFonts w:asciiTheme="majorBidi" w:hAnsiTheme="majorBidi" w:cstheme="majorBidi"/>
                <w:color w:val="000000"/>
                <w:szCs w:val="24"/>
                <w:lang w:val="en-US"/>
              </w:rPr>
              <w:t>51.</w:t>
            </w:r>
          </w:p>
        </w:tc>
        <w:tc>
          <w:tcPr>
            <w:tcW w:w="5616" w:type="dxa"/>
            <w:gridSpan w:val="3"/>
            <w:tcBorders>
              <w:top w:val="single" w:sz="6" w:space="0" w:color="auto"/>
              <w:left w:val="single" w:sz="6" w:space="0" w:color="auto"/>
              <w:bottom w:val="nil"/>
              <w:right w:val="single" w:sz="6" w:space="0" w:color="auto"/>
            </w:tcBorders>
            <w:shd w:val="clear" w:color="auto" w:fill="FFFFFF"/>
          </w:tcPr>
          <w:p w14:paraId="6663C4D3"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2"/>
                <w:szCs w:val="24"/>
                <w:lang w:val="en-US"/>
              </w:rPr>
              <w:t>Indicating Meters (Analogue / Digital / Taut Band)</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C82BF87"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1"/>
                <w:szCs w:val="24"/>
                <w:lang w:val="en-US"/>
              </w:rPr>
              <w:t>Automatic Electric</w:t>
            </w:r>
          </w:p>
        </w:tc>
      </w:tr>
      <w:tr w:rsidR="00036E08" w:rsidRPr="00B61F51" w14:paraId="6A70C835"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43A61208" w14:textId="77777777" w:rsidR="00036E08" w:rsidRPr="00B61F51" w:rsidRDefault="00036E08" w:rsidP="0075594C">
            <w:pPr>
              <w:rPr>
                <w:rFonts w:asciiTheme="majorBidi" w:hAnsiTheme="majorBidi" w:cstheme="majorBidi"/>
                <w:szCs w:val="24"/>
              </w:rPr>
            </w:pPr>
          </w:p>
          <w:p w14:paraId="550E9D9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CBF834B" w14:textId="77777777" w:rsidR="00036E08" w:rsidRPr="00B61F51" w:rsidRDefault="00036E08" w:rsidP="0075594C">
            <w:pPr>
              <w:rPr>
                <w:rFonts w:asciiTheme="majorBidi" w:hAnsiTheme="majorBidi" w:cstheme="majorBidi"/>
                <w:szCs w:val="24"/>
              </w:rPr>
            </w:pPr>
          </w:p>
          <w:p w14:paraId="4A1C8FE4"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4C8E7C8"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7"/>
                <w:szCs w:val="24"/>
                <w:lang w:val="en-US"/>
              </w:rPr>
              <w:t>Enercon</w:t>
            </w:r>
          </w:p>
        </w:tc>
      </w:tr>
      <w:tr w:rsidR="00036E08" w:rsidRPr="00B61F51" w14:paraId="1264CF8E"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03BD9052" w14:textId="77777777" w:rsidR="00036E08" w:rsidRPr="00B61F51" w:rsidRDefault="00036E08" w:rsidP="0075594C">
            <w:pPr>
              <w:rPr>
                <w:rFonts w:asciiTheme="majorBidi" w:hAnsiTheme="majorBidi" w:cstheme="majorBidi"/>
                <w:szCs w:val="24"/>
              </w:rPr>
            </w:pPr>
          </w:p>
          <w:p w14:paraId="1A563EF5"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9B9F413" w14:textId="77777777" w:rsidR="00036E08" w:rsidRPr="00B61F51" w:rsidRDefault="00036E08" w:rsidP="0075594C">
            <w:pPr>
              <w:rPr>
                <w:rFonts w:asciiTheme="majorBidi" w:hAnsiTheme="majorBidi" w:cstheme="majorBidi"/>
                <w:szCs w:val="24"/>
              </w:rPr>
            </w:pPr>
          </w:p>
          <w:p w14:paraId="6DD56A25"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F56075A"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zCs w:val="24"/>
                <w:lang w:val="en-US"/>
              </w:rPr>
              <w:t>IMP</w:t>
            </w:r>
          </w:p>
        </w:tc>
      </w:tr>
      <w:tr w:rsidR="00036E08" w:rsidRPr="00B61F51" w14:paraId="63A5398E"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407B357B" w14:textId="77777777" w:rsidR="00036E08" w:rsidRPr="00B61F51" w:rsidRDefault="00036E08" w:rsidP="0075594C">
            <w:pPr>
              <w:rPr>
                <w:rFonts w:asciiTheme="majorBidi" w:hAnsiTheme="majorBidi" w:cstheme="majorBidi"/>
                <w:szCs w:val="24"/>
              </w:rPr>
            </w:pPr>
          </w:p>
          <w:p w14:paraId="51BF80AE"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AB87A9D" w14:textId="77777777" w:rsidR="00036E08" w:rsidRPr="00B61F51" w:rsidRDefault="00036E08" w:rsidP="0075594C">
            <w:pPr>
              <w:rPr>
                <w:rFonts w:asciiTheme="majorBidi" w:hAnsiTheme="majorBidi" w:cstheme="majorBidi"/>
                <w:szCs w:val="24"/>
              </w:rPr>
            </w:pPr>
          </w:p>
          <w:p w14:paraId="5244A5FC"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EA0A34B"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Larsen &amp; Toubro</w:t>
            </w:r>
          </w:p>
        </w:tc>
      </w:tr>
      <w:tr w:rsidR="00036E08" w:rsidRPr="00B61F51" w14:paraId="13A1DE13"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549DD719" w14:textId="77777777" w:rsidR="00036E08" w:rsidRPr="00B61F51" w:rsidRDefault="00036E08" w:rsidP="0075594C">
            <w:pPr>
              <w:rPr>
                <w:rFonts w:asciiTheme="majorBidi" w:hAnsiTheme="majorBidi" w:cstheme="majorBidi"/>
                <w:szCs w:val="24"/>
              </w:rPr>
            </w:pPr>
          </w:p>
          <w:p w14:paraId="4651C41B"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9DD1A79" w14:textId="77777777" w:rsidR="00036E08" w:rsidRPr="00B61F51" w:rsidRDefault="00036E08" w:rsidP="0075594C">
            <w:pPr>
              <w:rPr>
                <w:rFonts w:asciiTheme="majorBidi" w:hAnsiTheme="majorBidi" w:cstheme="majorBidi"/>
                <w:szCs w:val="24"/>
              </w:rPr>
            </w:pPr>
          </w:p>
          <w:p w14:paraId="424D658E"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E3DCB02"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8"/>
                <w:szCs w:val="24"/>
                <w:lang w:val="en-US"/>
              </w:rPr>
              <w:t>Meco</w:t>
            </w:r>
          </w:p>
        </w:tc>
      </w:tr>
      <w:tr w:rsidR="00036E08" w:rsidRPr="00B61F51" w14:paraId="5D6513D4"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43D14A48" w14:textId="77777777" w:rsidR="00036E08" w:rsidRPr="00B61F51" w:rsidRDefault="00036E08" w:rsidP="0075594C">
            <w:pPr>
              <w:rPr>
                <w:rFonts w:asciiTheme="majorBidi" w:hAnsiTheme="majorBidi" w:cstheme="majorBidi"/>
                <w:szCs w:val="24"/>
              </w:rPr>
            </w:pPr>
          </w:p>
          <w:p w14:paraId="4F1B7BA8"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C63AB27" w14:textId="77777777" w:rsidR="00036E08" w:rsidRPr="00B61F51" w:rsidRDefault="00036E08" w:rsidP="0075594C">
            <w:pPr>
              <w:rPr>
                <w:rFonts w:asciiTheme="majorBidi" w:hAnsiTheme="majorBidi" w:cstheme="majorBidi"/>
                <w:szCs w:val="24"/>
              </w:rPr>
            </w:pPr>
          </w:p>
          <w:p w14:paraId="46A9F02D"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06FD5AE"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7"/>
                <w:szCs w:val="24"/>
                <w:lang w:val="en-US"/>
              </w:rPr>
              <w:t>Rishabh</w:t>
            </w:r>
          </w:p>
        </w:tc>
      </w:tr>
      <w:tr w:rsidR="00036E08" w:rsidRPr="00B61F51" w14:paraId="6708B71B" w14:textId="77777777" w:rsidTr="00BA28FC">
        <w:trPr>
          <w:trHeight w:hRule="exact" w:val="432"/>
        </w:trPr>
        <w:tc>
          <w:tcPr>
            <w:tcW w:w="1192" w:type="dxa"/>
            <w:gridSpan w:val="2"/>
            <w:tcBorders>
              <w:top w:val="nil"/>
              <w:left w:val="single" w:sz="6" w:space="0" w:color="auto"/>
              <w:bottom w:val="single" w:sz="6" w:space="0" w:color="auto"/>
              <w:right w:val="single" w:sz="6" w:space="0" w:color="auto"/>
            </w:tcBorders>
            <w:shd w:val="clear" w:color="auto" w:fill="FFFFFF"/>
          </w:tcPr>
          <w:p w14:paraId="09B69EE3" w14:textId="77777777" w:rsidR="00036E08" w:rsidRPr="00B61F51" w:rsidRDefault="00036E08" w:rsidP="0075594C">
            <w:pPr>
              <w:rPr>
                <w:rFonts w:asciiTheme="majorBidi" w:hAnsiTheme="majorBidi" w:cstheme="majorBidi"/>
                <w:szCs w:val="24"/>
              </w:rPr>
            </w:pPr>
          </w:p>
          <w:p w14:paraId="3DFA148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3DF14885" w14:textId="77777777" w:rsidR="00036E08" w:rsidRPr="00B61F51" w:rsidRDefault="00036E08" w:rsidP="0075594C">
            <w:pPr>
              <w:rPr>
                <w:rFonts w:asciiTheme="majorBidi" w:hAnsiTheme="majorBidi" w:cstheme="majorBidi"/>
                <w:szCs w:val="24"/>
              </w:rPr>
            </w:pPr>
          </w:p>
          <w:p w14:paraId="6C77DDDF"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D879FC2"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5"/>
                <w:szCs w:val="24"/>
                <w:lang w:val="en-US"/>
              </w:rPr>
              <w:t>SIEMENS AG</w:t>
            </w:r>
          </w:p>
        </w:tc>
      </w:tr>
      <w:tr w:rsidR="00036E08" w:rsidRPr="00B61F51" w14:paraId="18EC8534" w14:textId="77777777" w:rsidTr="00BA28FC">
        <w:trPr>
          <w:gridAfter w:val="1"/>
          <w:wAfter w:w="10" w:type="dxa"/>
          <w:trHeight w:hRule="exact" w:val="422"/>
        </w:trPr>
        <w:tc>
          <w:tcPr>
            <w:tcW w:w="1192" w:type="dxa"/>
            <w:gridSpan w:val="2"/>
            <w:tcBorders>
              <w:top w:val="single" w:sz="6" w:space="0" w:color="auto"/>
              <w:left w:val="single" w:sz="6" w:space="0" w:color="auto"/>
              <w:bottom w:val="nil"/>
              <w:right w:val="single" w:sz="6" w:space="0" w:color="auto"/>
            </w:tcBorders>
            <w:shd w:val="clear" w:color="auto" w:fill="FFFFFF"/>
          </w:tcPr>
          <w:p w14:paraId="54657AA6" w14:textId="77777777" w:rsidR="00036E08" w:rsidRPr="00B61F51" w:rsidRDefault="00036E08" w:rsidP="0075594C">
            <w:pPr>
              <w:shd w:val="clear" w:color="auto" w:fill="FFFFFF"/>
              <w:ind w:left="384"/>
              <w:rPr>
                <w:rFonts w:asciiTheme="majorBidi" w:hAnsiTheme="majorBidi" w:cstheme="majorBidi"/>
                <w:szCs w:val="24"/>
              </w:rPr>
            </w:pPr>
            <w:r w:rsidRPr="00B61F51">
              <w:rPr>
                <w:rFonts w:asciiTheme="majorBidi" w:hAnsiTheme="majorBidi" w:cstheme="majorBidi"/>
                <w:color w:val="000000"/>
                <w:szCs w:val="24"/>
                <w:lang w:val="en-US"/>
              </w:rPr>
              <w:t>52.</w:t>
            </w:r>
          </w:p>
        </w:tc>
        <w:tc>
          <w:tcPr>
            <w:tcW w:w="5616" w:type="dxa"/>
            <w:gridSpan w:val="3"/>
            <w:tcBorders>
              <w:top w:val="single" w:sz="6" w:space="0" w:color="auto"/>
              <w:left w:val="single" w:sz="6" w:space="0" w:color="auto"/>
              <w:bottom w:val="nil"/>
              <w:right w:val="single" w:sz="6" w:space="0" w:color="auto"/>
            </w:tcBorders>
            <w:shd w:val="clear" w:color="auto" w:fill="FFFFFF"/>
          </w:tcPr>
          <w:p w14:paraId="541F0519"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1"/>
                <w:szCs w:val="24"/>
                <w:lang w:val="en-US"/>
              </w:rPr>
              <w:t>Insulators (110kV/132kV)</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45138545"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8"/>
                <w:szCs w:val="24"/>
                <w:lang w:val="en-US"/>
              </w:rPr>
              <w:t>AMEI</w:t>
            </w:r>
          </w:p>
        </w:tc>
      </w:tr>
      <w:tr w:rsidR="00036E08" w:rsidRPr="00B61F51" w14:paraId="49913EB3"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44BEED43" w14:textId="77777777" w:rsidR="00036E08" w:rsidRPr="00B61F51" w:rsidRDefault="00036E08" w:rsidP="0075594C">
            <w:pPr>
              <w:rPr>
                <w:rFonts w:asciiTheme="majorBidi" w:hAnsiTheme="majorBidi" w:cstheme="majorBidi"/>
                <w:szCs w:val="24"/>
              </w:rPr>
            </w:pPr>
          </w:p>
          <w:p w14:paraId="6BA10738"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B9ECE0E" w14:textId="77777777" w:rsidR="00036E08" w:rsidRPr="00B61F51" w:rsidRDefault="00036E08" w:rsidP="0075594C">
            <w:pPr>
              <w:rPr>
                <w:rFonts w:asciiTheme="majorBidi" w:hAnsiTheme="majorBidi" w:cstheme="majorBidi"/>
                <w:szCs w:val="24"/>
              </w:rPr>
            </w:pPr>
          </w:p>
          <w:p w14:paraId="3653B957"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44FA18AB"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8"/>
                <w:szCs w:val="24"/>
                <w:lang w:val="en-US"/>
              </w:rPr>
              <w:t>BHEL</w:t>
            </w:r>
          </w:p>
        </w:tc>
      </w:tr>
      <w:tr w:rsidR="00036E08" w:rsidRPr="00B61F51" w14:paraId="0C2E6388" w14:textId="77777777" w:rsidTr="00BA28FC">
        <w:trPr>
          <w:gridAfter w:val="1"/>
          <w:wAfter w:w="10" w:type="dxa"/>
          <w:trHeight w:hRule="exact" w:val="422"/>
        </w:trPr>
        <w:tc>
          <w:tcPr>
            <w:tcW w:w="1192" w:type="dxa"/>
            <w:gridSpan w:val="2"/>
            <w:tcBorders>
              <w:top w:val="nil"/>
              <w:left w:val="single" w:sz="6" w:space="0" w:color="auto"/>
              <w:bottom w:val="nil"/>
              <w:right w:val="single" w:sz="6" w:space="0" w:color="auto"/>
            </w:tcBorders>
            <w:shd w:val="clear" w:color="auto" w:fill="FFFFFF"/>
          </w:tcPr>
          <w:p w14:paraId="641F260D" w14:textId="77777777" w:rsidR="00036E08" w:rsidRPr="00B61F51" w:rsidRDefault="00036E08" w:rsidP="0075594C">
            <w:pPr>
              <w:rPr>
                <w:rFonts w:asciiTheme="majorBidi" w:hAnsiTheme="majorBidi" w:cstheme="majorBidi"/>
                <w:szCs w:val="24"/>
              </w:rPr>
            </w:pPr>
          </w:p>
          <w:p w14:paraId="1A03B67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B7AA7E1" w14:textId="77777777" w:rsidR="00036E08" w:rsidRPr="00B61F51" w:rsidRDefault="00036E08" w:rsidP="0075594C">
            <w:pPr>
              <w:rPr>
                <w:rFonts w:asciiTheme="majorBidi" w:hAnsiTheme="majorBidi" w:cstheme="majorBidi"/>
                <w:szCs w:val="24"/>
              </w:rPr>
            </w:pPr>
          </w:p>
          <w:p w14:paraId="4B871743"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18944BD8"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Jayshree</w:t>
            </w:r>
          </w:p>
        </w:tc>
      </w:tr>
      <w:tr w:rsidR="00036E08" w:rsidRPr="00B61F51" w14:paraId="1FF1B630"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6AAD0583" w14:textId="77777777" w:rsidR="00036E08" w:rsidRPr="00B61F51" w:rsidRDefault="00036E08" w:rsidP="0075594C">
            <w:pPr>
              <w:rPr>
                <w:rFonts w:asciiTheme="majorBidi" w:hAnsiTheme="majorBidi" w:cstheme="majorBidi"/>
                <w:szCs w:val="24"/>
              </w:rPr>
            </w:pPr>
          </w:p>
          <w:p w14:paraId="0AB959C5"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3B5929E" w14:textId="77777777" w:rsidR="00036E08" w:rsidRPr="00B61F51" w:rsidRDefault="00036E08" w:rsidP="0075594C">
            <w:pPr>
              <w:rPr>
                <w:rFonts w:asciiTheme="majorBidi" w:hAnsiTheme="majorBidi" w:cstheme="majorBidi"/>
                <w:szCs w:val="24"/>
              </w:rPr>
            </w:pPr>
          </w:p>
          <w:p w14:paraId="67C665C7"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413B6DD7"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7"/>
                <w:szCs w:val="24"/>
                <w:lang w:val="en-US"/>
              </w:rPr>
              <w:t>Modern</w:t>
            </w:r>
          </w:p>
        </w:tc>
      </w:tr>
      <w:tr w:rsidR="00036E08" w:rsidRPr="00B61F51" w14:paraId="6B36D0EA"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16E70431" w14:textId="77777777" w:rsidR="00036E08" w:rsidRPr="00B61F51" w:rsidRDefault="00036E08" w:rsidP="0075594C">
            <w:pPr>
              <w:rPr>
                <w:rFonts w:asciiTheme="majorBidi" w:hAnsiTheme="majorBidi" w:cstheme="majorBidi"/>
                <w:szCs w:val="24"/>
              </w:rPr>
            </w:pPr>
          </w:p>
          <w:p w14:paraId="37987A7B"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F9FA0BD" w14:textId="77777777" w:rsidR="00036E08" w:rsidRPr="00B61F51" w:rsidRDefault="00036E08" w:rsidP="0075594C">
            <w:pPr>
              <w:rPr>
                <w:rFonts w:asciiTheme="majorBidi" w:hAnsiTheme="majorBidi" w:cstheme="majorBidi"/>
                <w:szCs w:val="24"/>
              </w:rPr>
            </w:pPr>
          </w:p>
          <w:p w14:paraId="59E66D9E"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78082315"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zCs w:val="24"/>
                <w:lang w:val="en-US"/>
              </w:rPr>
              <w:t>MPL</w:t>
            </w:r>
          </w:p>
        </w:tc>
      </w:tr>
      <w:tr w:rsidR="00036E08" w:rsidRPr="00B61F51" w14:paraId="1F8EFBA4"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30F99D9D" w14:textId="77777777" w:rsidR="00036E08" w:rsidRPr="00B61F51" w:rsidRDefault="00036E08" w:rsidP="0075594C">
            <w:pPr>
              <w:rPr>
                <w:rFonts w:asciiTheme="majorBidi" w:hAnsiTheme="majorBidi" w:cstheme="majorBidi"/>
                <w:szCs w:val="24"/>
              </w:rPr>
            </w:pPr>
          </w:p>
          <w:p w14:paraId="73206C92"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DF20364" w14:textId="77777777" w:rsidR="00036E08" w:rsidRPr="00B61F51" w:rsidRDefault="00036E08" w:rsidP="0075594C">
            <w:pPr>
              <w:rPr>
                <w:rFonts w:asciiTheme="majorBidi" w:hAnsiTheme="majorBidi" w:cstheme="majorBidi"/>
                <w:szCs w:val="24"/>
              </w:rPr>
            </w:pPr>
          </w:p>
          <w:p w14:paraId="0878F1F7"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22E75405"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SIL</w:t>
            </w:r>
          </w:p>
        </w:tc>
      </w:tr>
      <w:tr w:rsidR="00036E08" w:rsidRPr="00B61F51" w14:paraId="0A60A788" w14:textId="77777777" w:rsidTr="00BA28FC">
        <w:trPr>
          <w:gridAfter w:val="1"/>
          <w:wAfter w:w="10" w:type="dxa"/>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4B58826B" w14:textId="77777777" w:rsidR="00036E08" w:rsidRPr="00B61F51" w:rsidRDefault="00036E08" w:rsidP="0075594C">
            <w:pPr>
              <w:rPr>
                <w:rFonts w:asciiTheme="majorBidi" w:hAnsiTheme="majorBidi" w:cstheme="majorBidi"/>
                <w:szCs w:val="24"/>
              </w:rPr>
            </w:pPr>
          </w:p>
          <w:p w14:paraId="1D90136C"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3B45D3D3" w14:textId="77777777" w:rsidR="00036E08" w:rsidRPr="00B61F51" w:rsidRDefault="00036E08" w:rsidP="0075594C">
            <w:pPr>
              <w:rPr>
                <w:rFonts w:asciiTheme="majorBidi" w:hAnsiTheme="majorBidi" w:cstheme="majorBidi"/>
                <w:szCs w:val="24"/>
              </w:rPr>
            </w:pPr>
          </w:p>
          <w:p w14:paraId="00DC2B56"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19772204"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WS Industries</w:t>
            </w:r>
          </w:p>
        </w:tc>
      </w:tr>
      <w:tr w:rsidR="00036E08" w:rsidRPr="00B61F51" w14:paraId="10709B2B" w14:textId="77777777" w:rsidTr="00BA28FC">
        <w:trPr>
          <w:gridAfter w:val="1"/>
          <w:wAfter w:w="10" w:type="dxa"/>
          <w:trHeight w:hRule="exact" w:val="422"/>
        </w:trPr>
        <w:tc>
          <w:tcPr>
            <w:tcW w:w="1192" w:type="dxa"/>
            <w:gridSpan w:val="2"/>
            <w:tcBorders>
              <w:top w:val="single" w:sz="6" w:space="0" w:color="auto"/>
              <w:left w:val="single" w:sz="6" w:space="0" w:color="auto"/>
              <w:bottom w:val="nil"/>
              <w:right w:val="single" w:sz="6" w:space="0" w:color="auto"/>
            </w:tcBorders>
            <w:shd w:val="clear" w:color="auto" w:fill="FFFFFF"/>
          </w:tcPr>
          <w:p w14:paraId="3907D49A" w14:textId="77777777" w:rsidR="00036E08" w:rsidRPr="00B61F51" w:rsidRDefault="00036E08" w:rsidP="0075594C">
            <w:pPr>
              <w:shd w:val="clear" w:color="auto" w:fill="FFFFFF"/>
              <w:ind w:left="384"/>
              <w:rPr>
                <w:rFonts w:asciiTheme="majorBidi" w:hAnsiTheme="majorBidi" w:cstheme="majorBidi"/>
                <w:szCs w:val="24"/>
              </w:rPr>
            </w:pPr>
            <w:r w:rsidRPr="00B61F51">
              <w:rPr>
                <w:rFonts w:asciiTheme="majorBidi" w:hAnsiTheme="majorBidi" w:cstheme="majorBidi"/>
                <w:color w:val="000000"/>
                <w:szCs w:val="24"/>
                <w:lang w:val="en-US"/>
              </w:rPr>
              <w:t>53.</w:t>
            </w:r>
          </w:p>
        </w:tc>
        <w:tc>
          <w:tcPr>
            <w:tcW w:w="5616" w:type="dxa"/>
            <w:gridSpan w:val="3"/>
            <w:tcBorders>
              <w:top w:val="single" w:sz="6" w:space="0" w:color="auto"/>
              <w:left w:val="single" w:sz="6" w:space="0" w:color="auto"/>
              <w:bottom w:val="nil"/>
              <w:right w:val="single" w:sz="6" w:space="0" w:color="auto"/>
            </w:tcBorders>
            <w:shd w:val="clear" w:color="auto" w:fill="FFFFFF"/>
          </w:tcPr>
          <w:p w14:paraId="7C73DF03" w14:textId="30D6E162" w:rsidR="00036E08" w:rsidRPr="00B61F51" w:rsidRDefault="00917181"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3"/>
                <w:szCs w:val="24"/>
                <w:lang w:val="en-US"/>
              </w:rPr>
              <w:t>Intelligent</w:t>
            </w:r>
            <w:r w:rsidR="00036E08" w:rsidRPr="00B61F51">
              <w:rPr>
                <w:rFonts w:asciiTheme="majorBidi" w:hAnsiTheme="majorBidi" w:cstheme="majorBidi"/>
                <w:color w:val="000000"/>
                <w:spacing w:val="-3"/>
                <w:szCs w:val="24"/>
                <w:lang w:val="en-US"/>
              </w:rPr>
              <w:t xml:space="preserve"> Modules / MCCs</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043F6E21"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71A2E63F"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4AFD766B" w14:textId="77777777" w:rsidR="00036E08" w:rsidRPr="00B61F51" w:rsidRDefault="00036E08" w:rsidP="0075594C">
            <w:pPr>
              <w:rPr>
                <w:rFonts w:asciiTheme="majorBidi" w:hAnsiTheme="majorBidi" w:cstheme="majorBidi"/>
                <w:szCs w:val="24"/>
              </w:rPr>
            </w:pPr>
          </w:p>
          <w:p w14:paraId="78B4D0BE"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BB8FC1D" w14:textId="77777777" w:rsidR="00036E08" w:rsidRPr="00B61F51" w:rsidRDefault="00036E08" w:rsidP="0075594C">
            <w:pPr>
              <w:rPr>
                <w:rFonts w:asciiTheme="majorBidi" w:hAnsiTheme="majorBidi" w:cstheme="majorBidi"/>
                <w:szCs w:val="24"/>
              </w:rPr>
            </w:pPr>
          </w:p>
          <w:p w14:paraId="12ACBE61"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08103A8D"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4"/>
                <w:szCs w:val="24"/>
                <w:lang w:val="en-US"/>
              </w:rPr>
              <w:t>Larsen &amp; Toubro</w:t>
            </w:r>
          </w:p>
        </w:tc>
      </w:tr>
      <w:tr w:rsidR="00036E08" w:rsidRPr="00B61F51" w14:paraId="3CAF7ECD"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1167F37A" w14:textId="77777777" w:rsidR="00036E08" w:rsidRPr="00B61F51" w:rsidRDefault="00036E08" w:rsidP="0075594C">
            <w:pPr>
              <w:rPr>
                <w:rFonts w:asciiTheme="majorBidi" w:hAnsiTheme="majorBidi" w:cstheme="majorBidi"/>
                <w:szCs w:val="24"/>
              </w:rPr>
            </w:pPr>
          </w:p>
          <w:p w14:paraId="5BF45B12"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856B3E1" w14:textId="77777777" w:rsidR="00036E08" w:rsidRPr="00B61F51" w:rsidRDefault="00036E08" w:rsidP="0075594C">
            <w:pPr>
              <w:rPr>
                <w:rFonts w:asciiTheme="majorBidi" w:hAnsiTheme="majorBidi" w:cstheme="majorBidi"/>
                <w:szCs w:val="24"/>
              </w:rPr>
            </w:pPr>
          </w:p>
          <w:p w14:paraId="413F9F9F"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40DB6B48"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6"/>
                <w:szCs w:val="24"/>
                <w:lang w:val="en-US"/>
              </w:rPr>
              <w:t>Rockwell</w:t>
            </w:r>
          </w:p>
        </w:tc>
      </w:tr>
      <w:tr w:rsidR="00036E08" w:rsidRPr="00B61F51" w14:paraId="0956FA81"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33A0498D" w14:textId="77777777" w:rsidR="00036E08" w:rsidRPr="00B61F51" w:rsidRDefault="00036E08" w:rsidP="0075594C">
            <w:pPr>
              <w:rPr>
                <w:rFonts w:asciiTheme="majorBidi" w:hAnsiTheme="majorBidi" w:cstheme="majorBidi"/>
                <w:szCs w:val="24"/>
              </w:rPr>
            </w:pPr>
          </w:p>
          <w:p w14:paraId="27328037"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76D7739" w14:textId="77777777" w:rsidR="00036E08" w:rsidRPr="00B61F51" w:rsidRDefault="00036E08" w:rsidP="0075594C">
            <w:pPr>
              <w:rPr>
                <w:rFonts w:asciiTheme="majorBidi" w:hAnsiTheme="majorBidi" w:cstheme="majorBidi"/>
                <w:szCs w:val="24"/>
              </w:rPr>
            </w:pPr>
          </w:p>
          <w:p w14:paraId="1D83BD38"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61FEDC51"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Schneider</w:t>
            </w:r>
          </w:p>
        </w:tc>
      </w:tr>
      <w:tr w:rsidR="00036E08" w:rsidRPr="00B61F51" w14:paraId="27CFB36A" w14:textId="77777777" w:rsidTr="00BA28FC">
        <w:trPr>
          <w:gridAfter w:val="1"/>
          <w:wAfter w:w="10" w:type="dxa"/>
          <w:trHeight w:hRule="exact" w:val="422"/>
        </w:trPr>
        <w:tc>
          <w:tcPr>
            <w:tcW w:w="1192" w:type="dxa"/>
            <w:gridSpan w:val="2"/>
            <w:tcBorders>
              <w:top w:val="nil"/>
              <w:left w:val="single" w:sz="6" w:space="0" w:color="auto"/>
              <w:bottom w:val="single" w:sz="6" w:space="0" w:color="auto"/>
              <w:right w:val="single" w:sz="6" w:space="0" w:color="auto"/>
            </w:tcBorders>
            <w:shd w:val="clear" w:color="auto" w:fill="FFFFFF"/>
          </w:tcPr>
          <w:p w14:paraId="68D4C9A1" w14:textId="77777777" w:rsidR="00036E08" w:rsidRPr="00B61F51" w:rsidRDefault="00036E08" w:rsidP="0075594C">
            <w:pPr>
              <w:rPr>
                <w:rFonts w:asciiTheme="majorBidi" w:hAnsiTheme="majorBidi" w:cstheme="majorBidi"/>
                <w:szCs w:val="24"/>
              </w:rPr>
            </w:pPr>
          </w:p>
          <w:p w14:paraId="46480A1E"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54B8F890" w14:textId="77777777" w:rsidR="00036E08" w:rsidRPr="00B61F51" w:rsidRDefault="00036E08" w:rsidP="0075594C">
            <w:pPr>
              <w:rPr>
                <w:rFonts w:asciiTheme="majorBidi" w:hAnsiTheme="majorBidi" w:cstheme="majorBidi"/>
                <w:szCs w:val="24"/>
              </w:rPr>
            </w:pPr>
          </w:p>
          <w:p w14:paraId="57249A15"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3237F571"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05367B25" w14:textId="77777777" w:rsidTr="00BA28FC">
        <w:trPr>
          <w:gridAfter w:val="1"/>
          <w:wAfter w:w="10" w:type="dxa"/>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6622A84C" w14:textId="77777777" w:rsidR="00036E08" w:rsidRPr="00B61F51" w:rsidRDefault="00036E08" w:rsidP="0075594C">
            <w:pPr>
              <w:shd w:val="clear" w:color="auto" w:fill="FFFFFF"/>
              <w:ind w:left="384"/>
              <w:rPr>
                <w:rFonts w:asciiTheme="majorBidi" w:hAnsiTheme="majorBidi" w:cstheme="majorBidi"/>
                <w:szCs w:val="24"/>
              </w:rPr>
            </w:pPr>
            <w:r w:rsidRPr="00B61F51">
              <w:rPr>
                <w:rFonts w:asciiTheme="majorBidi" w:hAnsiTheme="majorBidi" w:cstheme="majorBidi"/>
                <w:color w:val="000000"/>
                <w:szCs w:val="24"/>
                <w:lang w:val="en-US"/>
              </w:rPr>
              <w:t>54.</w:t>
            </w:r>
          </w:p>
        </w:tc>
        <w:tc>
          <w:tcPr>
            <w:tcW w:w="5616" w:type="dxa"/>
            <w:gridSpan w:val="3"/>
            <w:tcBorders>
              <w:top w:val="single" w:sz="6" w:space="0" w:color="auto"/>
              <w:left w:val="single" w:sz="6" w:space="0" w:color="auto"/>
              <w:bottom w:val="nil"/>
              <w:right w:val="single" w:sz="6" w:space="0" w:color="auto"/>
            </w:tcBorders>
            <w:shd w:val="clear" w:color="auto" w:fill="FFFFFF"/>
          </w:tcPr>
          <w:p w14:paraId="5A9F4DB0"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2"/>
                <w:szCs w:val="24"/>
                <w:lang w:val="en-US"/>
              </w:rPr>
              <w:t>Isolator (110kV/132 kV)</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2C74503A"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58B43782"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161EE527" w14:textId="77777777" w:rsidR="00036E08" w:rsidRPr="00B61F51" w:rsidRDefault="00036E08" w:rsidP="0075594C">
            <w:pPr>
              <w:rPr>
                <w:rFonts w:asciiTheme="majorBidi" w:hAnsiTheme="majorBidi" w:cstheme="majorBidi"/>
                <w:szCs w:val="24"/>
              </w:rPr>
            </w:pPr>
          </w:p>
          <w:p w14:paraId="3A49D12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CEA742E" w14:textId="77777777" w:rsidR="00036E08" w:rsidRPr="00B61F51" w:rsidRDefault="00036E08" w:rsidP="0075594C">
            <w:pPr>
              <w:rPr>
                <w:rFonts w:asciiTheme="majorBidi" w:hAnsiTheme="majorBidi" w:cstheme="majorBidi"/>
                <w:szCs w:val="24"/>
              </w:rPr>
            </w:pPr>
          </w:p>
          <w:p w14:paraId="0977D178"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54ABAA61"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7"/>
                <w:szCs w:val="24"/>
                <w:lang w:val="en-US"/>
              </w:rPr>
              <w:t>Elpro</w:t>
            </w:r>
          </w:p>
        </w:tc>
      </w:tr>
      <w:tr w:rsidR="00036E08" w:rsidRPr="00B61F51" w14:paraId="2F0A5450"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14C26220" w14:textId="77777777" w:rsidR="00036E08" w:rsidRPr="00B61F51" w:rsidRDefault="00036E08" w:rsidP="0075594C">
            <w:pPr>
              <w:rPr>
                <w:rFonts w:asciiTheme="majorBidi" w:hAnsiTheme="majorBidi" w:cstheme="majorBidi"/>
                <w:szCs w:val="24"/>
              </w:rPr>
            </w:pPr>
          </w:p>
          <w:p w14:paraId="003B2EAF"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97AA6DE" w14:textId="77777777" w:rsidR="00036E08" w:rsidRPr="00B61F51" w:rsidRDefault="00036E08" w:rsidP="0075594C">
            <w:pPr>
              <w:rPr>
                <w:rFonts w:asciiTheme="majorBidi" w:hAnsiTheme="majorBidi" w:cstheme="majorBidi"/>
                <w:szCs w:val="24"/>
              </w:rPr>
            </w:pPr>
          </w:p>
          <w:p w14:paraId="716094CC"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213951F8"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GR Power</w:t>
            </w:r>
          </w:p>
        </w:tc>
      </w:tr>
      <w:tr w:rsidR="00036E08" w:rsidRPr="00B61F51" w14:paraId="36CE8495" w14:textId="77777777" w:rsidTr="00BA28FC">
        <w:trPr>
          <w:gridAfter w:val="1"/>
          <w:wAfter w:w="10" w:type="dxa"/>
          <w:trHeight w:hRule="exact" w:val="422"/>
        </w:trPr>
        <w:tc>
          <w:tcPr>
            <w:tcW w:w="1192" w:type="dxa"/>
            <w:gridSpan w:val="2"/>
            <w:tcBorders>
              <w:top w:val="nil"/>
              <w:left w:val="single" w:sz="6" w:space="0" w:color="auto"/>
              <w:bottom w:val="nil"/>
              <w:right w:val="single" w:sz="6" w:space="0" w:color="auto"/>
            </w:tcBorders>
            <w:shd w:val="clear" w:color="auto" w:fill="FFFFFF"/>
          </w:tcPr>
          <w:p w14:paraId="3A5143E6" w14:textId="77777777" w:rsidR="00036E08" w:rsidRPr="00B61F51" w:rsidRDefault="00036E08" w:rsidP="0075594C">
            <w:pPr>
              <w:rPr>
                <w:rFonts w:asciiTheme="majorBidi" w:hAnsiTheme="majorBidi" w:cstheme="majorBidi"/>
                <w:szCs w:val="24"/>
              </w:rPr>
            </w:pPr>
          </w:p>
          <w:p w14:paraId="5AA6A94B"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6B97AD0" w14:textId="77777777" w:rsidR="00036E08" w:rsidRPr="00B61F51" w:rsidRDefault="00036E08" w:rsidP="0075594C">
            <w:pPr>
              <w:rPr>
                <w:rFonts w:asciiTheme="majorBidi" w:hAnsiTheme="majorBidi" w:cstheme="majorBidi"/>
                <w:szCs w:val="24"/>
              </w:rPr>
            </w:pPr>
          </w:p>
          <w:p w14:paraId="54A94BDD"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7DD03001"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S&amp;S</w:t>
            </w:r>
          </w:p>
        </w:tc>
      </w:tr>
      <w:tr w:rsidR="00036E08" w:rsidRPr="00B61F51" w14:paraId="0A9CAA52"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2BC12976" w14:textId="77777777" w:rsidR="00036E08" w:rsidRPr="00B61F51" w:rsidRDefault="00036E08" w:rsidP="0075594C">
            <w:pPr>
              <w:rPr>
                <w:rFonts w:asciiTheme="majorBidi" w:hAnsiTheme="majorBidi" w:cstheme="majorBidi"/>
                <w:szCs w:val="24"/>
              </w:rPr>
            </w:pPr>
          </w:p>
          <w:p w14:paraId="2C606BD6"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A15ADAA" w14:textId="77777777" w:rsidR="00036E08" w:rsidRPr="00B61F51" w:rsidRDefault="00036E08" w:rsidP="0075594C">
            <w:pPr>
              <w:rPr>
                <w:rFonts w:asciiTheme="majorBidi" w:hAnsiTheme="majorBidi" w:cstheme="majorBidi"/>
                <w:szCs w:val="24"/>
              </w:rPr>
            </w:pPr>
          </w:p>
          <w:p w14:paraId="7CB3F9B8"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1F7FF312"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45DC2813" w14:textId="77777777" w:rsidTr="00BA28FC">
        <w:trPr>
          <w:gridAfter w:val="1"/>
          <w:wAfter w:w="10" w:type="dxa"/>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373EC8C8" w14:textId="77777777" w:rsidR="00036E08" w:rsidRPr="00B61F51" w:rsidRDefault="00036E08" w:rsidP="0075594C">
            <w:pPr>
              <w:rPr>
                <w:rFonts w:asciiTheme="majorBidi" w:hAnsiTheme="majorBidi" w:cstheme="majorBidi"/>
                <w:szCs w:val="24"/>
              </w:rPr>
            </w:pPr>
          </w:p>
          <w:p w14:paraId="7EA974F2"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45F87561" w14:textId="77777777" w:rsidR="00036E08" w:rsidRPr="00B61F51" w:rsidRDefault="00036E08" w:rsidP="0075594C">
            <w:pPr>
              <w:rPr>
                <w:rFonts w:asciiTheme="majorBidi" w:hAnsiTheme="majorBidi" w:cstheme="majorBidi"/>
                <w:szCs w:val="24"/>
              </w:rPr>
            </w:pPr>
          </w:p>
          <w:p w14:paraId="67BBE1AD"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2DCDA914"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10"/>
                <w:szCs w:val="24"/>
                <w:lang w:val="en-US"/>
              </w:rPr>
              <w:t>SMC</w:t>
            </w:r>
          </w:p>
        </w:tc>
      </w:tr>
      <w:tr w:rsidR="00036E08" w:rsidRPr="00B61F51" w14:paraId="02488943" w14:textId="77777777" w:rsidTr="00BA28FC">
        <w:trPr>
          <w:gridAfter w:val="1"/>
          <w:wAfter w:w="10" w:type="dxa"/>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29FA4981" w14:textId="77777777" w:rsidR="00036E08" w:rsidRPr="00B61F51" w:rsidRDefault="00036E08" w:rsidP="0075594C">
            <w:pPr>
              <w:shd w:val="clear" w:color="auto" w:fill="FFFFFF"/>
              <w:ind w:left="384"/>
              <w:rPr>
                <w:rFonts w:asciiTheme="majorBidi" w:hAnsiTheme="majorBidi" w:cstheme="majorBidi"/>
                <w:szCs w:val="24"/>
              </w:rPr>
            </w:pPr>
            <w:r w:rsidRPr="00B61F51">
              <w:rPr>
                <w:rFonts w:asciiTheme="majorBidi" w:hAnsiTheme="majorBidi" w:cstheme="majorBidi"/>
                <w:color w:val="000000"/>
                <w:szCs w:val="24"/>
                <w:lang w:val="en-US"/>
              </w:rPr>
              <w:t>55.</w:t>
            </w:r>
          </w:p>
        </w:tc>
        <w:tc>
          <w:tcPr>
            <w:tcW w:w="5616" w:type="dxa"/>
            <w:gridSpan w:val="3"/>
            <w:tcBorders>
              <w:top w:val="single" w:sz="6" w:space="0" w:color="auto"/>
              <w:left w:val="single" w:sz="6" w:space="0" w:color="auto"/>
              <w:bottom w:val="nil"/>
              <w:right w:val="single" w:sz="6" w:space="0" w:color="auto"/>
            </w:tcBorders>
            <w:shd w:val="clear" w:color="auto" w:fill="FFFFFF"/>
          </w:tcPr>
          <w:p w14:paraId="01E2A339"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3"/>
                <w:szCs w:val="24"/>
                <w:lang w:val="en-US"/>
              </w:rPr>
              <w:t>KW Transducer</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6E9C6E83"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02257782"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33C68883" w14:textId="77777777" w:rsidR="00036E08" w:rsidRPr="00B61F51" w:rsidRDefault="00036E08" w:rsidP="0075594C">
            <w:pPr>
              <w:rPr>
                <w:rFonts w:asciiTheme="majorBidi" w:hAnsiTheme="majorBidi" w:cstheme="majorBidi"/>
                <w:szCs w:val="24"/>
              </w:rPr>
            </w:pPr>
          </w:p>
          <w:p w14:paraId="626FD3C5"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71C16A9" w14:textId="77777777" w:rsidR="00036E08" w:rsidRPr="00B61F51" w:rsidRDefault="00036E08" w:rsidP="0075594C">
            <w:pPr>
              <w:rPr>
                <w:rFonts w:asciiTheme="majorBidi" w:hAnsiTheme="majorBidi" w:cstheme="majorBidi"/>
                <w:szCs w:val="24"/>
              </w:rPr>
            </w:pPr>
          </w:p>
          <w:p w14:paraId="0B9E5965"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54D81EE1"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Alstom</w:t>
            </w:r>
          </w:p>
        </w:tc>
      </w:tr>
      <w:tr w:rsidR="00036E08" w:rsidRPr="00B61F51" w14:paraId="5F43B3FF" w14:textId="77777777" w:rsidTr="00BA28FC">
        <w:trPr>
          <w:gridAfter w:val="1"/>
          <w:wAfter w:w="10" w:type="dxa"/>
          <w:trHeight w:hRule="exact" w:val="422"/>
        </w:trPr>
        <w:tc>
          <w:tcPr>
            <w:tcW w:w="1192" w:type="dxa"/>
            <w:gridSpan w:val="2"/>
            <w:tcBorders>
              <w:top w:val="nil"/>
              <w:left w:val="single" w:sz="6" w:space="0" w:color="auto"/>
              <w:bottom w:val="nil"/>
              <w:right w:val="single" w:sz="6" w:space="0" w:color="auto"/>
            </w:tcBorders>
            <w:shd w:val="clear" w:color="auto" w:fill="FFFFFF"/>
          </w:tcPr>
          <w:p w14:paraId="72665A90" w14:textId="77777777" w:rsidR="00036E08" w:rsidRPr="00B61F51" w:rsidRDefault="00036E08" w:rsidP="0075594C">
            <w:pPr>
              <w:rPr>
                <w:rFonts w:asciiTheme="majorBidi" w:hAnsiTheme="majorBidi" w:cstheme="majorBidi"/>
                <w:szCs w:val="24"/>
              </w:rPr>
            </w:pPr>
          </w:p>
          <w:p w14:paraId="5BAD4A3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203F85E" w14:textId="77777777" w:rsidR="00036E08" w:rsidRPr="00B61F51" w:rsidRDefault="00036E08" w:rsidP="0075594C">
            <w:pPr>
              <w:rPr>
                <w:rFonts w:asciiTheme="majorBidi" w:hAnsiTheme="majorBidi" w:cstheme="majorBidi"/>
                <w:szCs w:val="24"/>
              </w:rPr>
            </w:pPr>
          </w:p>
          <w:p w14:paraId="0D5BFB54"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1CC57C71"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5"/>
                <w:szCs w:val="24"/>
                <w:lang w:val="en-US"/>
              </w:rPr>
              <w:t>Canopus</w:t>
            </w:r>
          </w:p>
        </w:tc>
      </w:tr>
      <w:tr w:rsidR="00036E08" w:rsidRPr="00B61F51" w14:paraId="504A8EB4"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435D1946" w14:textId="77777777" w:rsidR="00036E08" w:rsidRPr="00B61F51" w:rsidRDefault="00036E08" w:rsidP="0075594C">
            <w:pPr>
              <w:rPr>
                <w:rFonts w:asciiTheme="majorBidi" w:hAnsiTheme="majorBidi" w:cstheme="majorBidi"/>
                <w:szCs w:val="24"/>
              </w:rPr>
            </w:pPr>
          </w:p>
          <w:p w14:paraId="659F71E3"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0E0FB0A" w14:textId="77777777" w:rsidR="00036E08" w:rsidRPr="00B61F51" w:rsidRDefault="00036E08" w:rsidP="0075594C">
            <w:pPr>
              <w:rPr>
                <w:rFonts w:asciiTheme="majorBidi" w:hAnsiTheme="majorBidi" w:cstheme="majorBidi"/>
                <w:szCs w:val="24"/>
              </w:rPr>
            </w:pPr>
          </w:p>
          <w:p w14:paraId="420B85D9"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4F1AC028"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4"/>
                <w:szCs w:val="24"/>
                <w:lang w:val="en-US"/>
              </w:rPr>
              <w:t>Larsen &amp; Toubro</w:t>
            </w:r>
          </w:p>
        </w:tc>
      </w:tr>
      <w:tr w:rsidR="00036E08" w:rsidRPr="00B61F51" w14:paraId="6515AFA3"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575176DE" w14:textId="77777777" w:rsidR="00036E08" w:rsidRPr="00B61F51" w:rsidRDefault="00036E08" w:rsidP="0075594C">
            <w:pPr>
              <w:rPr>
                <w:rFonts w:asciiTheme="majorBidi" w:hAnsiTheme="majorBidi" w:cstheme="majorBidi"/>
                <w:szCs w:val="24"/>
              </w:rPr>
            </w:pPr>
          </w:p>
          <w:p w14:paraId="6B49F691"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F85034D" w14:textId="77777777" w:rsidR="00036E08" w:rsidRPr="00B61F51" w:rsidRDefault="00036E08" w:rsidP="0075594C">
            <w:pPr>
              <w:rPr>
                <w:rFonts w:asciiTheme="majorBidi" w:hAnsiTheme="majorBidi" w:cstheme="majorBidi"/>
                <w:szCs w:val="24"/>
              </w:rPr>
            </w:pPr>
          </w:p>
          <w:p w14:paraId="7CDC66BA"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2E5DF1E5"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7"/>
                <w:szCs w:val="24"/>
                <w:lang w:val="en-US"/>
              </w:rPr>
              <w:t>Rishabh</w:t>
            </w:r>
          </w:p>
        </w:tc>
      </w:tr>
      <w:tr w:rsidR="00036E08" w:rsidRPr="00B61F51" w14:paraId="538C6FBA" w14:textId="77777777" w:rsidTr="00BA28FC">
        <w:trPr>
          <w:gridAfter w:val="1"/>
          <w:wAfter w:w="10" w:type="dxa"/>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0BFFEB11" w14:textId="77777777" w:rsidR="00036E08" w:rsidRPr="00B61F51" w:rsidRDefault="00036E08" w:rsidP="0075594C">
            <w:pPr>
              <w:rPr>
                <w:rFonts w:asciiTheme="majorBidi" w:hAnsiTheme="majorBidi" w:cstheme="majorBidi"/>
                <w:szCs w:val="24"/>
              </w:rPr>
            </w:pPr>
          </w:p>
          <w:p w14:paraId="73E99F66"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6494FD0B" w14:textId="77777777" w:rsidR="00036E08" w:rsidRPr="00B61F51" w:rsidRDefault="00036E08" w:rsidP="0075594C">
            <w:pPr>
              <w:rPr>
                <w:rFonts w:asciiTheme="majorBidi" w:hAnsiTheme="majorBidi" w:cstheme="majorBidi"/>
                <w:szCs w:val="24"/>
              </w:rPr>
            </w:pPr>
          </w:p>
          <w:p w14:paraId="42BC8BE7"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564FEEE3"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46846D6E" w14:textId="77777777" w:rsidTr="00BA28FC">
        <w:trPr>
          <w:gridAfter w:val="1"/>
          <w:wAfter w:w="10" w:type="dxa"/>
          <w:trHeight w:hRule="exact" w:val="422"/>
        </w:trPr>
        <w:tc>
          <w:tcPr>
            <w:tcW w:w="1192" w:type="dxa"/>
            <w:gridSpan w:val="2"/>
            <w:tcBorders>
              <w:top w:val="single" w:sz="6" w:space="0" w:color="auto"/>
              <w:left w:val="single" w:sz="6" w:space="0" w:color="auto"/>
              <w:bottom w:val="nil"/>
              <w:right w:val="single" w:sz="6" w:space="0" w:color="auto"/>
            </w:tcBorders>
            <w:shd w:val="clear" w:color="auto" w:fill="FFFFFF"/>
          </w:tcPr>
          <w:p w14:paraId="4DA716AD" w14:textId="77777777" w:rsidR="00036E08" w:rsidRPr="00B61F51" w:rsidRDefault="00036E08" w:rsidP="0075594C">
            <w:pPr>
              <w:shd w:val="clear" w:color="auto" w:fill="FFFFFF"/>
              <w:ind w:left="384"/>
              <w:rPr>
                <w:rFonts w:asciiTheme="majorBidi" w:hAnsiTheme="majorBidi" w:cstheme="majorBidi"/>
                <w:szCs w:val="24"/>
              </w:rPr>
            </w:pPr>
            <w:r w:rsidRPr="00B61F51">
              <w:rPr>
                <w:rFonts w:asciiTheme="majorBidi" w:hAnsiTheme="majorBidi" w:cstheme="majorBidi"/>
                <w:color w:val="000000"/>
                <w:szCs w:val="24"/>
                <w:lang w:val="en-US"/>
              </w:rPr>
              <w:t>56.</w:t>
            </w:r>
          </w:p>
        </w:tc>
        <w:tc>
          <w:tcPr>
            <w:tcW w:w="5616" w:type="dxa"/>
            <w:gridSpan w:val="3"/>
            <w:tcBorders>
              <w:top w:val="single" w:sz="6" w:space="0" w:color="auto"/>
              <w:left w:val="single" w:sz="6" w:space="0" w:color="auto"/>
              <w:bottom w:val="nil"/>
              <w:right w:val="single" w:sz="6" w:space="0" w:color="auto"/>
            </w:tcBorders>
            <w:shd w:val="clear" w:color="auto" w:fill="FFFFFF"/>
          </w:tcPr>
          <w:p w14:paraId="1E1DB81A"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7"/>
                <w:szCs w:val="24"/>
                <w:lang w:val="en-US"/>
              </w:rPr>
              <w:t>Lamps</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752C7B55"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8"/>
                <w:szCs w:val="24"/>
                <w:lang w:val="en-US"/>
              </w:rPr>
              <w:t>Bajaj</w:t>
            </w:r>
          </w:p>
        </w:tc>
      </w:tr>
      <w:tr w:rsidR="00036E08" w:rsidRPr="00B61F51" w14:paraId="79576C0E"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6166F10C" w14:textId="77777777" w:rsidR="00036E08" w:rsidRPr="00B61F51" w:rsidRDefault="00036E08" w:rsidP="0075594C">
            <w:pPr>
              <w:rPr>
                <w:rFonts w:asciiTheme="majorBidi" w:hAnsiTheme="majorBidi" w:cstheme="majorBidi"/>
                <w:szCs w:val="24"/>
              </w:rPr>
            </w:pPr>
          </w:p>
          <w:p w14:paraId="453A3C44"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626CD8C" w14:textId="77777777" w:rsidR="00036E08" w:rsidRPr="00B61F51" w:rsidRDefault="00036E08" w:rsidP="0075594C">
            <w:pPr>
              <w:rPr>
                <w:rFonts w:asciiTheme="majorBidi" w:hAnsiTheme="majorBidi" w:cstheme="majorBidi"/>
                <w:szCs w:val="24"/>
              </w:rPr>
            </w:pPr>
          </w:p>
          <w:p w14:paraId="79A873AF"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4E6AFC21"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GE</w:t>
            </w:r>
          </w:p>
        </w:tc>
      </w:tr>
      <w:tr w:rsidR="00036E08" w:rsidRPr="00B61F51" w14:paraId="5DBD85A7"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29D94EC5" w14:textId="77777777" w:rsidR="00036E08" w:rsidRPr="00B61F51" w:rsidRDefault="00036E08" w:rsidP="0075594C">
            <w:pPr>
              <w:rPr>
                <w:rFonts w:asciiTheme="majorBidi" w:hAnsiTheme="majorBidi" w:cstheme="majorBidi"/>
                <w:szCs w:val="24"/>
              </w:rPr>
            </w:pPr>
          </w:p>
          <w:p w14:paraId="10AFB4CF"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FB8297D" w14:textId="77777777" w:rsidR="00036E08" w:rsidRPr="00B61F51" w:rsidRDefault="00036E08" w:rsidP="0075594C">
            <w:pPr>
              <w:rPr>
                <w:rFonts w:asciiTheme="majorBidi" w:hAnsiTheme="majorBidi" w:cstheme="majorBidi"/>
                <w:szCs w:val="24"/>
              </w:rPr>
            </w:pPr>
          </w:p>
          <w:p w14:paraId="171C7468"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39AA8503"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7"/>
                <w:szCs w:val="24"/>
                <w:lang w:val="en-US"/>
              </w:rPr>
              <w:t>Osram</w:t>
            </w:r>
          </w:p>
        </w:tc>
      </w:tr>
      <w:tr w:rsidR="00036E08" w:rsidRPr="00B61F51" w14:paraId="520E8250" w14:textId="77777777" w:rsidTr="00BA28FC">
        <w:trPr>
          <w:gridAfter w:val="1"/>
          <w:wAfter w:w="10" w:type="dxa"/>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4ABD2F09" w14:textId="77777777" w:rsidR="00036E08" w:rsidRPr="00B61F51" w:rsidRDefault="00036E08" w:rsidP="0075594C">
            <w:pPr>
              <w:rPr>
                <w:rFonts w:asciiTheme="majorBidi" w:hAnsiTheme="majorBidi" w:cstheme="majorBidi"/>
                <w:szCs w:val="24"/>
              </w:rPr>
            </w:pPr>
          </w:p>
          <w:p w14:paraId="56C23E2A"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74D7BF8D" w14:textId="77777777" w:rsidR="00036E08" w:rsidRPr="00B61F51" w:rsidRDefault="00036E08" w:rsidP="0075594C">
            <w:pPr>
              <w:rPr>
                <w:rFonts w:asciiTheme="majorBidi" w:hAnsiTheme="majorBidi" w:cstheme="majorBidi"/>
                <w:szCs w:val="24"/>
              </w:rPr>
            </w:pPr>
          </w:p>
          <w:p w14:paraId="13DC6C73"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0A3944BB"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6"/>
                <w:szCs w:val="24"/>
                <w:lang w:val="en-US"/>
              </w:rPr>
              <w:t>Philips</w:t>
            </w:r>
          </w:p>
        </w:tc>
      </w:tr>
      <w:tr w:rsidR="00036E08" w:rsidRPr="00B61F51" w14:paraId="4F045FA2" w14:textId="77777777" w:rsidTr="00BA28FC">
        <w:trPr>
          <w:gridAfter w:val="1"/>
          <w:wAfter w:w="10" w:type="dxa"/>
          <w:trHeight w:hRule="exact" w:val="422"/>
        </w:trPr>
        <w:tc>
          <w:tcPr>
            <w:tcW w:w="1192" w:type="dxa"/>
            <w:gridSpan w:val="2"/>
            <w:vMerge w:val="restart"/>
            <w:tcBorders>
              <w:top w:val="single" w:sz="6" w:space="0" w:color="auto"/>
              <w:left w:val="single" w:sz="6" w:space="0" w:color="auto"/>
              <w:right w:val="single" w:sz="6" w:space="0" w:color="auto"/>
            </w:tcBorders>
            <w:shd w:val="clear" w:color="auto" w:fill="FFFFFF"/>
          </w:tcPr>
          <w:p w14:paraId="07EEF197" w14:textId="590772AC" w:rsidR="00036E08" w:rsidRPr="00B61F51" w:rsidRDefault="00036E08" w:rsidP="00EC6B6A">
            <w:pPr>
              <w:shd w:val="clear" w:color="auto" w:fill="FFFFFF"/>
              <w:ind w:left="384"/>
              <w:rPr>
                <w:rFonts w:asciiTheme="majorBidi" w:hAnsiTheme="majorBidi" w:cstheme="majorBidi"/>
                <w:szCs w:val="24"/>
              </w:rPr>
            </w:pPr>
            <w:r w:rsidRPr="00B61F51">
              <w:rPr>
                <w:rFonts w:asciiTheme="majorBidi" w:hAnsiTheme="majorBidi" w:cstheme="majorBidi"/>
                <w:color w:val="000000"/>
                <w:szCs w:val="24"/>
                <w:lang w:val="en-US"/>
              </w:rPr>
              <w:t>57.</w:t>
            </w:r>
          </w:p>
        </w:tc>
        <w:tc>
          <w:tcPr>
            <w:tcW w:w="5616" w:type="dxa"/>
            <w:gridSpan w:val="3"/>
            <w:vMerge w:val="restart"/>
            <w:tcBorders>
              <w:top w:val="single" w:sz="6" w:space="0" w:color="auto"/>
              <w:left w:val="single" w:sz="6" w:space="0" w:color="auto"/>
              <w:right w:val="single" w:sz="6" w:space="0" w:color="auto"/>
            </w:tcBorders>
            <w:shd w:val="clear" w:color="auto" w:fill="FFFFFF"/>
          </w:tcPr>
          <w:p w14:paraId="3B42F7D2" w14:textId="6DC4EF16" w:rsidR="00036E08" w:rsidRPr="00B61F51" w:rsidRDefault="00036E08" w:rsidP="00EC6B6A">
            <w:pPr>
              <w:shd w:val="clear" w:color="auto" w:fill="FFFFFF"/>
              <w:ind w:left="10"/>
              <w:rPr>
                <w:rFonts w:asciiTheme="majorBidi" w:hAnsiTheme="majorBidi" w:cstheme="majorBidi"/>
                <w:szCs w:val="24"/>
              </w:rPr>
            </w:pPr>
            <w:r w:rsidRPr="00B61F51">
              <w:rPr>
                <w:rFonts w:asciiTheme="majorBidi" w:hAnsiTheme="majorBidi" w:cstheme="majorBidi"/>
                <w:color w:val="000000"/>
                <w:spacing w:val="-1"/>
                <w:szCs w:val="24"/>
                <w:lang w:val="en-US"/>
              </w:rPr>
              <w:t>Lightning Arrestors (98kV /110kV)</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132A0B68"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492F3594" w14:textId="77777777" w:rsidTr="00BA28FC">
        <w:trPr>
          <w:gridAfter w:val="1"/>
          <w:wAfter w:w="10" w:type="dxa"/>
          <w:trHeight w:hRule="exact" w:val="413"/>
        </w:trPr>
        <w:tc>
          <w:tcPr>
            <w:tcW w:w="1192" w:type="dxa"/>
            <w:gridSpan w:val="2"/>
            <w:vMerge/>
            <w:tcBorders>
              <w:left w:val="single" w:sz="6" w:space="0" w:color="auto"/>
              <w:right w:val="single" w:sz="6" w:space="0" w:color="auto"/>
            </w:tcBorders>
            <w:shd w:val="clear" w:color="auto" w:fill="FFFFFF"/>
          </w:tcPr>
          <w:p w14:paraId="75D5B54C" w14:textId="77777777" w:rsidR="00036E08" w:rsidRPr="00B61F51" w:rsidRDefault="00036E08" w:rsidP="0075594C">
            <w:pPr>
              <w:widowControl w:val="0"/>
              <w:autoSpaceDE w:val="0"/>
              <w:autoSpaceDN w:val="0"/>
              <w:adjustRightInd w:val="0"/>
              <w:spacing w:after="0" w:line="240" w:lineRule="auto"/>
              <w:jc w:val="left"/>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22991095" w14:textId="77777777" w:rsidR="00036E08" w:rsidRPr="00B61F51" w:rsidRDefault="00036E08" w:rsidP="0075594C">
            <w:pPr>
              <w:widowControl w:val="0"/>
              <w:autoSpaceDE w:val="0"/>
              <w:autoSpaceDN w:val="0"/>
              <w:adjustRightInd w:val="0"/>
              <w:spacing w:after="0" w:line="240" w:lineRule="auto"/>
              <w:jc w:val="left"/>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651DF43A"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Alstom</w:t>
            </w:r>
          </w:p>
        </w:tc>
      </w:tr>
      <w:tr w:rsidR="00036E08" w:rsidRPr="00B61F51" w14:paraId="534439C3" w14:textId="77777777" w:rsidTr="00BA28FC">
        <w:trPr>
          <w:gridAfter w:val="1"/>
          <w:wAfter w:w="10" w:type="dxa"/>
          <w:trHeight w:hRule="exact" w:val="413"/>
        </w:trPr>
        <w:tc>
          <w:tcPr>
            <w:tcW w:w="1192" w:type="dxa"/>
            <w:gridSpan w:val="2"/>
            <w:vMerge/>
            <w:tcBorders>
              <w:left w:val="single" w:sz="6" w:space="0" w:color="auto"/>
              <w:right w:val="single" w:sz="6" w:space="0" w:color="auto"/>
            </w:tcBorders>
            <w:shd w:val="clear" w:color="auto" w:fill="FFFFFF"/>
          </w:tcPr>
          <w:p w14:paraId="332746CF" w14:textId="77777777" w:rsidR="00036E08" w:rsidRPr="00B61F51" w:rsidRDefault="00036E08" w:rsidP="0075594C">
            <w:pPr>
              <w:widowControl w:val="0"/>
              <w:autoSpaceDE w:val="0"/>
              <w:autoSpaceDN w:val="0"/>
              <w:adjustRightInd w:val="0"/>
              <w:spacing w:after="0" w:line="240" w:lineRule="auto"/>
              <w:jc w:val="left"/>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04D43717" w14:textId="77777777" w:rsidR="00036E08" w:rsidRPr="00B61F51" w:rsidRDefault="00036E08" w:rsidP="0075594C">
            <w:pPr>
              <w:widowControl w:val="0"/>
              <w:autoSpaceDE w:val="0"/>
              <w:autoSpaceDN w:val="0"/>
              <w:adjustRightInd w:val="0"/>
              <w:spacing w:after="0" w:line="240" w:lineRule="auto"/>
              <w:jc w:val="left"/>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5C521032"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ALTEC</w:t>
            </w:r>
          </w:p>
        </w:tc>
      </w:tr>
      <w:tr w:rsidR="00036E08" w:rsidRPr="00B61F51" w14:paraId="429E80C8" w14:textId="77777777" w:rsidTr="00BA28FC">
        <w:trPr>
          <w:gridAfter w:val="1"/>
          <w:wAfter w:w="10" w:type="dxa"/>
          <w:trHeight w:hRule="exact" w:val="432"/>
        </w:trPr>
        <w:tc>
          <w:tcPr>
            <w:tcW w:w="1192" w:type="dxa"/>
            <w:gridSpan w:val="2"/>
            <w:vMerge/>
            <w:tcBorders>
              <w:left w:val="single" w:sz="6" w:space="0" w:color="auto"/>
              <w:right w:val="single" w:sz="6" w:space="0" w:color="auto"/>
            </w:tcBorders>
            <w:shd w:val="clear" w:color="auto" w:fill="FFFFFF"/>
          </w:tcPr>
          <w:p w14:paraId="7B68C162" w14:textId="77777777" w:rsidR="00036E08" w:rsidRPr="00B61F51" w:rsidRDefault="00036E08" w:rsidP="0075594C">
            <w:pPr>
              <w:widowControl w:val="0"/>
              <w:autoSpaceDE w:val="0"/>
              <w:autoSpaceDN w:val="0"/>
              <w:adjustRightInd w:val="0"/>
              <w:spacing w:after="0" w:line="240" w:lineRule="auto"/>
              <w:jc w:val="left"/>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7CCFBABE" w14:textId="77777777" w:rsidR="00036E08" w:rsidRPr="00B61F51" w:rsidRDefault="00036E08" w:rsidP="0075594C">
            <w:pPr>
              <w:widowControl w:val="0"/>
              <w:autoSpaceDE w:val="0"/>
              <w:autoSpaceDN w:val="0"/>
              <w:adjustRightInd w:val="0"/>
              <w:spacing w:after="0" w:line="240" w:lineRule="auto"/>
              <w:jc w:val="left"/>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483C0BD3"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CAPE ELECTRIC</w:t>
            </w:r>
          </w:p>
        </w:tc>
      </w:tr>
      <w:tr w:rsidR="00036E08" w:rsidRPr="00B61F51" w14:paraId="7A6FE051" w14:textId="77777777" w:rsidTr="00BA28FC">
        <w:trPr>
          <w:gridAfter w:val="1"/>
          <w:wAfter w:w="10" w:type="dxa"/>
          <w:trHeight w:hRule="exact" w:val="422"/>
        </w:trPr>
        <w:tc>
          <w:tcPr>
            <w:tcW w:w="1192" w:type="dxa"/>
            <w:gridSpan w:val="2"/>
            <w:vMerge/>
            <w:tcBorders>
              <w:left w:val="single" w:sz="6" w:space="0" w:color="auto"/>
              <w:right w:val="single" w:sz="6" w:space="0" w:color="auto"/>
            </w:tcBorders>
            <w:shd w:val="clear" w:color="auto" w:fill="FFFFFF"/>
          </w:tcPr>
          <w:p w14:paraId="55BF5E68" w14:textId="77777777" w:rsidR="00036E08" w:rsidRPr="00B61F51" w:rsidRDefault="00036E08" w:rsidP="0075594C">
            <w:pPr>
              <w:widowControl w:val="0"/>
              <w:autoSpaceDE w:val="0"/>
              <w:autoSpaceDN w:val="0"/>
              <w:adjustRightInd w:val="0"/>
              <w:spacing w:after="0" w:line="240" w:lineRule="auto"/>
              <w:jc w:val="left"/>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2995AF3F" w14:textId="77777777" w:rsidR="00036E08" w:rsidRPr="00B61F51" w:rsidRDefault="00036E08" w:rsidP="0075594C">
            <w:pPr>
              <w:widowControl w:val="0"/>
              <w:autoSpaceDE w:val="0"/>
              <w:autoSpaceDN w:val="0"/>
              <w:adjustRightInd w:val="0"/>
              <w:spacing w:after="0" w:line="240" w:lineRule="auto"/>
              <w:jc w:val="left"/>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6E70DA34"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6"/>
                <w:szCs w:val="24"/>
                <w:lang w:val="en-US"/>
              </w:rPr>
              <w:t>CGL</w:t>
            </w:r>
          </w:p>
        </w:tc>
      </w:tr>
      <w:tr w:rsidR="00036E08" w:rsidRPr="00B61F51" w14:paraId="13E643B2" w14:textId="77777777" w:rsidTr="00BA28FC">
        <w:trPr>
          <w:gridAfter w:val="1"/>
          <w:wAfter w:w="10" w:type="dxa"/>
          <w:trHeight w:hRule="exact" w:val="413"/>
        </w:trPr>
        <w:tc>
          <w:tcPr>
            <w:tcW w:w="1192" w:type="dxa"/>
            <w:gridSpan w:val="2"/>
            <w:vMerge/>
            <w:tcBorders>
              <w:left w:val="single" w:sz="6" w:space="0" w:color="auto"/>
              <w:right w:val="single" w:sz="6" w:space="0" w:color="auto"/>
            </w:tcBorders>
            <w:shd w:val="clear" w:color="auto" w:fill="FFFFFF"/>
          </w:tcPr>
          <w:p w14:paraId="30FD8521" w14:textId="77777777" w:rsidR="00036E08" w:rsidRPr="00B61F51" w:rsidRDefault="00036E08" w:rsidP="0075594C">
            <w:pPr>
              <w:widowControl w:val="0"/>
              <w:autoSpaceDE w:val="0"/>
              <w:autoSpaceDN w:val="0"/>
              <w:adjustRightInd w:val="0"/>
              <w:spacing w:after="0" w:line="240" w:lineRule="auto"/>
              <w:jc w:val="left"/>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08E906A7" w14:textId="77777777" w:rsidR="00036E08" w:rsidRPr="00B61F51" w:rsidRDefault="00036E08" w:rsidP="0075594C">
            <w:pPr>
              <w:widowControl w:val="0"/>
              <w:autoSpaceDE w:val="0"/>
              <w:autoSpaceDN w:val="0"/>
              <w:adjustRightInd w:val="0"/>
              <w:spacing w:after="0" w:line="240" w:lineRule="auto"/>
              <w:jc w:val="left"/>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6EB0E8F7"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7"/>
                <w:szCs w:val="24"/>
                <w:lang w:val="en-US"/>
              </w:rPr>
              <w:t>Elpro</w:t>
            </w:r>
          </w:p>
        </w:tc>
      </w:tr>
      <w:tr w:rsidR="00036E08" w:rsidRPr="00B61F51" w14:paraId="0F753B83" w14:textId="77777777" w:rsidTr="00BA28FC">
        <w:trPr>
          <w:gridAfter w:val="1"/>
          <w:wAfter w:w="10" w:type="dxa"/>
          <w:trHeight w:hRule="exact" w:val="422"/>
        </w:trPr>
        <w:tc>
          <w:tcPr>
            <w:tcW w:w="1192" w:type="dxa"/>
            <w:gridSpan w:val="2"/>
            <w:vMerge/>
            <w:tcBorders>
              <w:left w:val="single" w:sz="6" w:space="0" w:color="auto"/>
              <w:right w:val="single" w:sz="6" w:space="0" w:color="auto"/>
            </w:tcBorders>
            <w:shd w:val="clear" w:color="auto" w:fill="FFFFFF"/>
          </w:tcPr>
          <w:p w14:paraId="03BFAFCD" w14:textId="77777777" w:rsidR="00036E08" w:rsidRPr="00B61F51" w:rsidRDefault="00036E08" w:rsidP="0075594C">
            <w:pPr>
              <w:widowControl w:val="0"/>
              <w:autoSpaceDE w:val="0"/>
              <w:autoSpaceDN w:val="0"/>
              <w:adjustRightInd w:val="0"/>
              <w:spacing w:after="0" w:line="240" w:lineRule="auto"/>
              <w:jc w:val="left"/>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6BC7FE6C" w14:textId="77777777" w:rsidR="00036E08" w:rsidRPr="00B61F51" w:rsidRDefault="00036E08" w:rsidP="0075594C">
            <w:pPr>
              <w:widowControl w:val="0"/>
              <w:autoSpaceDE w:val="0"/>
              <w:autoSpaceDN w:val="0"/>
              <w:adjustRightInd w:val="0"/>
              <w:spacing w:after="0" w:line="240" w:lineRule="auto"/>
              <w:jc w:val="left"/>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727862DA"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Jayshree</w:t>
            </w:r>
          </w:p>
        </w:tc>
      </w:tr>
      <w:tr w:rsidR="00036E08" w:rsidRPr="00B61F51" w14:paraId="761B448A" w14:textId="77777777" w:rsidTr="00BA28FC">
        <w:trPr>
          <w:gridAfter w:val="1"/>
          <w:wAfter w:w="10" w:type="dxa"/>
          <w:trHeight w:hRule="exact" w:val="413"/>
        </w:trPr>
        <w:tc>
          <w:tcPr>
            <w:tcW w:w="1192" w:type="dxa"/>
            <w:gridSpan w:val="2"/>
            <w:vMerge/>
            <w:tcBorders>
              <w:left w:val="single" w:sz="6" w:space="0" w:color="auto"/>
              <w:right w:val="single" w:sz="6" w:space="0" w:color="auto"/>
            </w:tcBorders>
            <w:shd w:val="clear" w:color="auto" w:fill="FFFFFF"/>
          </w:tcPr>
          <w:p w14:paraId="1F78BCE0" w14:textId="77777777" w:rsidR="00036E08" w:rsidRPr="00B61F51" w:rsidRDefault="00036E08" w:rsidP="0075594C">
            <w:pPr>
              <w:widowControl w:val="0"/>
              <w:autoSpaceDE w:val="0"/>
              <w:autoSpaceDN w:val="0"/>
              <w:adjustRightInd w:val="0"/>
              <w:spacing w:after="0" w:line="240" w:lineRule="auto"/>
              <w:jc w:val="left"/>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75F29E43" w14:textId="77777777" w:rsidR="00036E08" w:rsidRPr="00B61F51" w:rsidRDefault="00036E08" w:rsidP="0075594C">
            <w:pPr>
              <w:widowControl w:val="0"/>
              <w:autoSpaceDE w:val="0"/>
              <w:autoSpaceDN w:val="0"/>
              <w:adjustRightInd w:val="0"/>
              <w:spacing w:after="0" w:line="240" w:lineRule="auto"/>
              <w:jc w:val="left"/>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77AE55B7"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17"/>
                <w:szCs w:val="24"/>
                <w:lang w:val="en-US"/>
              </w:rPr>
              <w:t>Lam co</w:t>
            </w:r>
          </w:p>
        </w:tc>
      </w:tr>
      <w:tr w:rsidR="00036E08" w:rsidRPr="00B61F51" w14:paraId="472C3AA5" w14:textId="77777777" w:rsidTr="00BA28FC">
        <w:trPr>
          <w:gridAfter w:val="1"/>
          <w:wAfter w:w="10" w:type="dxa"/>
          <w:trHeight w:hRule="exact" w:val="413"/>
        </w:trPr>
        <w:tc>
          <w:tcPr>
            <w:tcW w:w="1192" w:type="dxa"/>
            <w:gridSpan w:val="2"/>
            <w:vMerge/>
            <w:tcBorders>
              <w:left w:val="single" w:sz="6" w:space="0" w:color="auto"/>
              <w:bottom w:val="single" w:sz="6" w:space="0" w:color="auto"/>
              <w:right w:val="single" w:sz="6" w:space="0" w:color="auto"/>
            </w:tcBorders>
            <w:shd w:val="clear" w:color="auto" w:fill="FFFFFF"/>
          </w:tcPr>
          <w:p w14:paraId="0F21541A" w14:textId="77777777" w:rsidR="00036E08" w:rsidRPr="00B61F51" w:rsidRDefault="00036E08" w:rsidP="0075594C">
            <w:pPr>
              <w:rPr>
                <w:rFonts w:asciiTheme="majorBidi" w:hAnsiTheme="majorBidi" w:cstheme="majorBidi"/>
                <w:szCs w:val="24"/>
              </w:rPr>
            </w:pPr>
          </w:p>
        </w:tc>
        <w:tc>
          <w:tcPr>
            <w:tcW w:w="5616" w:type="dxa"/>
            <w:gridSpan w:val="3"/>
            <w:vMerge/>
            <w:tcBorders>
              <w:left w:val="single" w:sz="6" w:space="0" w:color="auto"/>
              <w:bottom w:val="single" w:sz="6" w:space="0" w:color="auto"/>
              <w:right w:val="single" w:sz="6" w:space="0" w:color="auto"/>
            </w:tcBorders>
            <w:shd w:val="clear" w:color="auto" w:fill="FFFFFF"/>
          </w:tcPr>
          <w:p w14:paraId="0CA42790"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108E890C"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8"/>
                <w:szCs w:val="24"/>
                <w:lang w:val="en-US"/>
              </w:rPr>
              <w:t>OBLUM</w:t>
            </w:r>
          </w:p>
        </w:tc>
      </w:tr>
      <w:tr w:rsidR="00036E08" w:rsidRPr="00B61F51" w14:paraId="1B78313A" w14:textId="77777777" w:rsidTr="00917181">
        <w:trPr>
          <w:gridAfter w:val="1"/>
          <w:wAfter w:w="10" w:type="dxa"/>
          <w:trHeight w:hRule="exact" w:val="589"/>
        </w:trPr>
        <w:tc>
          <w:tcPr>
            <w:tcW w:w="1192" w:type="dxa"/>
            <w:gridSpan w:val="2"/>
            <w:tcBorders>
              <w:top w:val="single" w:sz="6" w:space="0" w:color="auto"/>
              <w:left w:val="single" w:sz="6" w:space="0" w:color="auto"/>
              <w:bottom w:val="nil"/>
              <w:right w:val="single" w:sz="6" w:space="0" w:color="auto"/>
            </w:tcBorders>
            <w:shd w:val="clear" w:color="auto" w:fill="FFFFFF"/>
          </w:tcPr>
          <w:p w14:paraId="06D2A902" w14:textId="77777777" w:rsidR="00036E08" w:rsidRPr="00B61F51" w:rsidRDefault="00036E08" w:rsidP="0075594C">
            <w:pPr>
              <w:shd w:val="clear" w:color="auto" w:fill="FFFFFF"/>
              <w:ind w:left="384"/>
              <w:rPr>
                <w:rFonts w:asciiTheme="majorBidi" w:hAnsiTheme="majorBidi" w:cstheme="majorBidi"/>
                <w:szCs w:val="24"/>
              </w:rPr>
            </w:pPr>
            <w:r w:rsidRPr="00B61F51">
              <w:rPr>
                <w:rFonts w:asciiTheme="majorBidi" w:hAnsiTheme="majorBidi" w:cstheme="majorBidi"/>
                <w:color w:val="000000"/>
                <w:szCs w:val="24"/>
                <w:lang w:val="en-US"/>
              </w:rPr>
              <w:t>58.</w:t>
            </w:r>
          </w:p>
        </w:tc>
        <w:tc>
          <w:tcPr>
            <w:tcW w:w="5616" w:type="dxa"/>
            <w:gridSpan w:val="3"/>
            <w:tcBorders>
              <w:top w:val="single" w:sz="6" w:space="0" w:color="auto"/>
              <w:left w:val="single" w:sz="6" w:space="0" w:color="auto"/>
              <w:bottom w:val="nil"/>
              <w:right w:val="single" w:sz="6" w:space="0" w:color="auto"/>
            </w:tcBorders>
            <w:shd w:val="clear" w:color="auto" w:fill="FFFFFF"/>
          </w:tcPr>
          <w:p w14:paraId="5AAA55C4" w14:textId="77777777" w:rsidR="00036E08" w:rsidRPr="00B61F51" w:rsidRDefault="00036E08" w:rsidP="0075594C">
            <w:pPr>
              <w:shd w:val="clear" w:color="auto" w:fill="FFFFFF"/>
              <w:spacing w:line="254" w:lineRule="exact"/>
              <w:ind w:left="10" w:right="1051"/>
              <w:rPr>
                <w:rFonts w:asciiTheme="majorBidi" w:hAnsiTheme="majorBidi" w:cstheme="majorBidi"/>
                <w:szCs w:val="24"/>
              </w:rPr>
            </w:pPr>
            <w:r w:rsidRPr="00B61F51">
              <w:rPr>
                <w:rFonts w:asciiTheme="majorBidi" w:hAnsiTheme="majorBidi" w:cstheme="majorBidi"/>
                <w:color w:val="000000"/>
                <w:spacing w:val="-1"/>
                <w:szCs w:val="24"/>
                <w:lang w:val="en-US"/>
              </w:rPr>
              <w:t xml:space="preserve">Liquid Resistance Starters (LRS), Grid Rotor </w:t>
            </w:r>
            <w:r w:rsidRPr="00B61F51">
              <w:rPr>
                <w:rFonts w:asciiTheme="majorBidi" w:hAnsiTheme="majorBidi" w:cstheme="majorBidi"/>
                <w:color w:val="000000"/>
                <w:spacing w:val="-2"/>
                <w:szCs w:val="24"/>
                <w:lang w:val="en-US"/>
              </w:rPr>
              <w:t>Resistance (GRR)</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53A92834"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zCs w:val="24"/>
                <w:lang w:val="en-US"/>
              </w:rPr>
              <w:t>BCH</w:t>
            </w:r>
          </w:p>
        </w:tc>
      </w:tr>
      <w:tr w:rsidR="00036E08" w:rsidRPr="00B61F51" w14:paraId="0A7E19DF"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6D054BD8" w14:textId="77777777" w:rsidR="00036E08" w:rsidRPr="00B61F51" w:rsidRDefault="00036E08" w:rsidP="0075594C">
            <w:pPr>
              <w:rPr>
                <w:rFonts w:asciiTheme="majorBidi" w:hAnsiTheme="majorBidi" w:cstheme="majorBidi"/>
                <w:szCs w:val="24"/>
              </w:rPr>
            </w:pPr>
          </w:p>
          <w:p w14:paraId="7F3B8C22"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A7BFF7F" w14:textId="77777777" w:rsidR="00036E08" w:rsidRPr="00B61F51" w:rsidRDefault="00036E08" w:rsidP="0075594C">
            <w:pPr>
              <w:rPr>
                <w:rFonts w:asciiTheme="majorBidi" w:hAnsiTheme="majorBidi" w:cstheme="majorBidi"/>
                <w:szCs w:val="24"/>
              </w:rPr>
            </w:pPr>
          </w:p>
          <w:p w14:paraId="72056A73"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54D1AA46"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4"/>
                <w:szCs w:val="24"/>
                <w:lang w:val="en-US"/>
              </w:rPr>
              <w:t>Enterprising</w:t>
            </w:r>
          </w:p>
        </w:tc>
      </w:tr>
      <w:tr w:rsidR="00036E08" w:rsidRPr="00B61F51" w14:paraId="1C2A9139" w14:textId="77777777" w:rsidTr="00BA28FC">
        <w:trPr>
          <w:gridAfter w:val="1"/>
          <w:wAfter w:w="10" w:type="dxa"/>
          <w:trHeight w:hRule="exact" w:val="422"/>
        </w:trPr>
        <w:tc>
          <w:tcPr>
            <w:tcW w:w="1192" w:type="dxa"/>
            <w:gridSpan w:val="2"/>
            <w:tcBorders>
              <w:top w:val="nil"/>
              <w:left w:val="single" w:sz="6" w:space="0" w:color="auto"/>
              <w:bottom w:val="nil"/>
              <w:right w:val="single" w:sz="6" w:space="0" w:color="auto"/>
            </w:tcBorders>
            <w:shd w:val="clear" w:color="auto" w:fill="FFFFFF"/>
          </w:tcPr>
          <w:p w14:paraId="22B33CB5" w14:textId="77777777" w:rsidR="00036E08" w:rsidRPr="00B61F51" w:rsidRDefault="00036E08" w:rsidP="0075594C">
            <w:pPr>
              <w:rPr>
                <w:rFonts w:asciiTheme="majorBidi" w:hAnsiTheme="majorBidi" w:cstheme="majorBidi"/>
                <w:szCs w:val="24"/>
              </w:rPr>
            </w:pPr>
          </w:p>
          <w:p w14:paraId="512CA42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8A32392" w14:textId="77777777" w:rsidR="00036E08" w:rsidRPr="00B61F51" w:rsidRDefault="00036E08" w:rsidP="0075594C">
            <w:pPr>
              <w:rPr>
                <w:rFonts w:asciiTheme="majorBidi" w:hAnsiTheme="majorBidi" w:cstheme="majorBidi"/>
                <w:szCs w:val="24"/>
              </w:rPr>
            </w:pPr>
          </w:p>
          <w:p w14:paraId="65986DFB"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23C01D23"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5"/>
                <w:szCs w:val="24"/>
                <w:lang w:val="en-US"/>
              </w:rPr>
              <w:t>Poineer</w:t>
            </w:r>
          </w:p>
        </w:tc>
      </w:tr>
      <w:tr w:rsidR="00036E08" w:rsidRPr="00B61F51" w14:paraId="565A8D71" w14:textId="77777777" w:rsidTr="00BA28FC">
        <w:trPr>
          <w:gridAfter w:val="1"/>
          <w:wAfter w:w="10" w:type="dxa"/>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2811F274" w14:textId="77777777" w:rsidR="00036E08" w:rsidRPr="00B61F51" w:rsidRDefault="00036E08" w:rsidP="0075594C">
            <w:pPr>
              <w:rPr>
                <w:rFonts w:asciiTheme="majorBidi" w:hAnsiTheme="majorBidi" w:cstheme="majorBidi"/>
                <w:szCs w:val="24"/>
              </w:rPr>
            </w:pPr>
          </w:p>
          <w:p w14:paraId="538F0F33"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3247072C" w14:textId="77777777" w:rsidR="00036E08" w:rsidRPr="00B61F51" w:rsidRDefault="00036E08" w:rsidP="0075594C">
            <w:pPr>
              <w:rPr>
                <w:rFonts w:asciiTheme="majorBidi" w:hAnsiTheme="majorBidi" w:cstheme="majorBidi"/>
                <w:szCs w:val="24"/>
              </w:rPr>
            </w:pPr>
          </w:p>
          <w:p w14:paraId="69EAEF2F"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74E6D3DC"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6"/>
                <w:szCs w:val="24"/>
                <w:lang w:val="en-US"/>
              </w:rPr>
              <w:t>Resitech</w:t>
            </w:r>
          </w:p>
        </w:tc>
      </w:tr>
      <w:tr w:rsidR="00036E08" w:rsidRPr="00B61F51" w14:paraId="71619CAE" w14:textId="77777777" w:rsidTr="00BA28FC">
        <w:trPr>
          <w:gridAfter w:val="1"/>
          <w:wAfter w:w="10" w:type="dxa"/>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6AF0FEE4" w14:textId="77777777" w:rsidR="00036E08" w:rsidRPr="00B61F51" w:rsidRDefault="00036E08" w:rsidP="0075594C">
            <w:pPr>
              <w:shd w:val="clear" w:color="auto" w:fill="FFFFFF"/>
              <w:ind w:left="384"/>
              <w:rPr>
                <w:rFonts w:asciiTheme="majorBidi" w:hAnsiTheme="majorBidi" w:cstheme="majorBidi"/>
                <w:szCs w:val="24"/>
              </w:rPr>
            </w:pPr>
            <w:r w:rsidRPr="00B61F51">
              <w:rPr>
                <w:rFonts w:asciiTheme="majorBidi" w:hAnsiTheme="majorBidi" w:cstheme="majorBidi"/>
                <w:color w:val="000000"/>
                <w:szCs w:val="24"/>
                <w:lang w:val="en-US"/>
              </w:rPr>
              <w:t>59.</w:t>
            </w:r>
          </w:p>
        </w:tc>
        <w:tc>
          <w:tcPr>
            <w:tcW w:w="5616" w:type="dxa"/>
            <w:gridSpan w:val="3"/>
            <w:tcBorders>
              <w:top w:val="single" w:sz="6" w:space="0" w:color="auto"/>
              <w:left w:val="single" w:sz="6" w:space="0" w:color="auto"/>
              <w:bottom w:val="nil"/>
              <w:right w:val="single" w:sz="6" w:space="0" w:color="auto"/>
            </w:tcBorders>
            <w:shd w:val="clear" w:color="auto" w:fill="FFFFFF"/>
          </w:tcPr>
          <w:p w14:paraId="3A6F5EAC"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4"/>
                <w:szCs w:val="24"/>
                <w:lang w:val="en-US"/>
              </w:rPr>
              <w:t>Load Break Switch</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5D8FD169"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4522BF13"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48C4C2DC" w14:textId="77777777" w:rsidR="00036E08" w:rsidRPr="00B61F51" w:rsidRDefault="00036E08" w:rsidP="0075594C">
            <w:pPr>
              <w:rPr>
                <w:rFonts w:asciiTheme="majorBidi" w:hAnsiTheme="majorBidi" w:cstheme="majorBidi"/>
                <w:szCs w:val="24"/>
              </w:rPr>
            </w:pPr>
          </w:p>
          <w:p w14:paraId="3F74514E"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C5FFFF0" w14:textId="77777777" w:rsidR="00036E08" w:rsidRPr="00B61F51" w:rsidRDefault="00036E08" w:rsidP="0075594C">
            <w:pPr>
              <w:rPr>
                <w:rFonts w:asciiTheme="majorBidi" w:hAnsiTheme="majorBidi" w:cstheme="majorBidi"/>
                <w:szCs w:val="24"/>
              </w:rPr>
            </w:pPr>
          </w:p>
          <w:p w14:paraId="39EA9BE4"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786B3D7C"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Alstom</w:t>
            </w:r>
          </w:p>
        </w:tc>
      </w:tr>
      <w:tr w:rsidR="00036E08" w:rsidRPr="00B61F51" w14:paraId="58BC6402" w14:textId="77777777" w:rsidTr="00BA28FC">
        <w:trPr>
          <w:gridAfter w:val="1"/>
          <w:wAfter w:w="10" w:type="dxa"/>
          <w:trHeight w:hRule="exact" w:val="422"/>
        </w:trPr>
        <w:tc>
          <w:tcPr>
            <w:tcW w:w="1192" w:type="dxa"/>
            <w:gridSpan w:val="2"/>
            <w:tcBorders>
              <w:top w:val="nil"/>
              <w:left w:val="single" w:sz="6" w:space="0" w:color="auto"/>
              <w:bottom w:val="nil"/>
              <w:right w:val="single" w:sz="6" w:space="0" w:color="auto"/>
            </w:tcBorders>
            <w:shd w:val="clear" w:color="auto" w:fill="FFFFFF"/>
          </w:tcPr>
          <w:p w14:paraId="61090DA6" w14:textId="77777777" w:rsidR="00036E08" w:rsidRPr="00B61F51" w:rsidRDefault="00036E08" w:rsidP="0075594C">
            <w:pPr>
              <w:rPr>
                <w:rFonts w:asciiTheme="majorBidi" w:hAnsiTheme="majorBidi" w:cstheme="majorBidi"/>
                <w:szCs w:val="24"/>
              </w:rPr>
            </w:pPr>
          </w:p>
          <w:p w14:paraId="335D79AA"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41138DD" w14:textId="77777777" w:rsidR="00036E08" w:rsidRPr="00B61F51" w:rsidRDefault="00036E08" w:rsidP="0075594C">
            <w:pPr>
              <w:rPr>
                <w:rFonts w:asciiTheme="majorBidi" w:hAnsiTheme="majorBidi" w:cstheme="majorBidi"/>
                <w:szCs w:val="24"/>
              </w:rPr>
            </w:pPr>
          </w:p>
          <w:p w14:paraId="43BF426A"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1B63A4F7"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zCs w:val="24"/>
                <w:lang w:val="en-US"/>
              </w:rPr>
              <w:t>H.H.E(Elecon)</w:t>
            </w:r>
          </w:p>
        </w:tc>
      </w:tr>
      <w:tr w:rsidR="00036E08" w:rsidRPr="00B61F51" w14:paraId="45AEE38C"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4E55771E" w14:textId="77777777" w:rsidR="00036E08" w:rsidRPr="00B61F51" w:rsidRDefault="00036E08" w:rsidP="0075594C">
            <w:pPr>
              <w:rPr>
                <w:rFonts w:asciiTheme="majorBidi" w:hAnsiTheme="majorBidi" w:cstheme="majorBidi"/>
                <w:szCs w:val="24"/>
              </w:rPr>
            </w:pPr>
          </w:p>
          <w:p w14:paraId="3FC7A44C"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8F6CEC0" w14:textId="77777777" w:rsidR="00036E08" w:rsidRPr="00B61F51" w:rsidRDefault="00036E08" w:rsidP="0075594C">
            <w:pPr>
              <w:rPr>
                <w:rFonts w:asciiTheme="majorBidi" w:hAnsiTheme="majorBidi" w:cstheme="majorBidi"/>
                <w:szCs w:val="24"/>
              </w:rPr>
            </w:pPr>
          </w:p>
          <w:p w14:paraId="5F667F1A"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7A27031A"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4"/>
                <w:szCs w:val="24"/>
                <w:lang w:val="en-US"/>
              </w:rPr>
              <w:t>Larsen &amp; Toubro</w:t>
            </w:r>
          </w:p>
        </w:tc>
      </w:tr>
      <w:tr w:rsidR="00036E08" w:rsidRPr="00B61F51" w14:paraId="214720B7" w14:textId="77777777" w:rsidTr="00BA28FC">
        <w:trPr>
          <w:gridAfter w:val="1"/>
          <w:wAfter w:w="10" w:type="dxa"/>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615C494D" w14:textId="77777777" w:rsidR="00036E08" w:rsidRPr="00B61F51" w:rsidRDefault="00036E08" w:rsidP="0075594C">
            <w:pPr>
              <w:rPr>
                <w:rFonts w:asciiTheme="majorBidi" w:hAnsiTheme="majorBidi" w:cstheme="majorBidi"/>
                <w:szCs w:val="24"/>
              </w:rPr>
            </w:pPr>
          </w:p>
          <w:p w14:paraId="2C74E7D7"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1BEEE6EB" w14:textId="77777777" w:rsidR="00036E08" w:rsidRPr="00B61F51" w:rsidRDefault="00036E08" w:rsidP="0075594C">
            <w:pPr>
              <w:rPr>
                <w:rFonts w:asciiTheme="majorBidi" w:hAnsiTheme="majorBidi" w:cstheme="majorBidi"/>
                <w:szCs w:val="24"/>
              </w:rPr>
            </w:pPr>
          </w:p>
          <w:p w14:paraId="371D879C"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02E83508"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2A0A0073" w14:textId="77777777" w:rsidTr="00BA28FC">
        <w:trPr>
          <w:gridAfter w:val="1"/>
          <w:wAfter w:w="10" w:type="dxa"/>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40BED7C9" w14:textId="77777777" w:rsidR="00036E08" w:rsidRPr="00B61F51" w:rsidRDefault="00036E08" w:rsidP="0075594C">
            <w:pPr>
              <w:shd w:val="clear" w:color="auto" w:fill="FFFFFF"/>
              <w:ind w:left="379"/>
              <w:rPr>
                <w:rFonts w:asciiTheme="majorBidi" w:hAnsiTheme="majorBidi" w:cstheme="majorBidi"/>
                <w:szCs w:val="24"/>
              </w:rPr>
            </w:pPr>
            <w:r w:rsidRPr="00B61F51">
              <w:rPr>
                <w:rFonts w:asciiTheme="majorBidi" w:hAnsiTheme="majorBidi" w:cstheme="majorBidi"/>
                <w:color w:val="000000"/>
                <w:szCs w:val="24"/>
                <w:lang w:val="en-US"/>
              </w:rPr>
              <w:t>60.</w:t>
            </w:r>
          </w:p>
        </w:tc>
        <w:tc>
          <w:tcPr>
            <w:tcW w:w="5616" w:type="dxa"/>
            <w:gridSpan w:val="3"/>
            <w:tcBorders>
              <w:top w:val="single" w:sz="6" w:space="0" w:color="auto"/>
              <w:left w:val="single" w:sz="6" w:space="0" w:color="auto"/>
              <w:bottom w:val="nil"/>
              <w:right w:val="single" w:sz="6" w:space="0" w:color="auto"/>
            </w:tcBorders>
            <w:shd w:val="clear" w:color="auto" w:fill="FFFFFF"/>
          </w:tcPr>
          <w:p w14:paraId="7469198D"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5"/>
                <w:szCs w:val="24"/>
                <w:lang w:val="en-US"/>
              </w:rPr>
              <w:t>Lugs (Copper)</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7F0626C3"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Comet</w:t>
            </w:r>
          </w:p>
        </w:tc>
      </w:tr>
      <w:tr w:rsidR="00036E08" w:rsidRPr="00B61F51" w14:paraId="5281DDA2" w14:textId="77777777" w:rsidTr="00BA28FC">
        <w:trPr>
          <w:gridAfter w:val="1"/>
          <w:wAfter w:w="10" w:type="dxa"/>
          <w:trHeight w:hRule="exact" w:val="422"/>
        </w:trPr>
        <w:tc>
          <w:tcPr>
            <w:tcW w:w="1192" w:type="dxa"/>
            <w:gridSpan w:val="2"/>
            <w:tcBorders>
              <w:top w:val="nil"/>
              <w:left w:val="single" w:sz="6" w:space="0" w:color="auto"/>
              <w:bottom w:val="nil"/>
              <w:right w:val="single" w:sz="6" w:space="0" w:color="auto"/>
            </w:tcBorders>
            <w:shd w:val="clear" w:color="auto" w:fill="FFFFFF"/>
          </w:tcPr>
          <w:p w14:paraId="5CC00E1F" w14:textId="77777777" w:rsidR="00036E08" w:rsidRPr="00B61F51" w:rsidRDefault="00036E08" w:rsidP="0075594C">
            <w:pPr>
              <w:rPr>
                <w:rFonts w:asciiTheme="majorBidi" w:hAnsiTheme="majorBidi" w:cstheme="majorBidi"/>
                <w:szCs w:val="24"/>
              </w:rPr>
            </w:pPr>
          </w:p>
          <w:p w14:paraId="4EEAAD01"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BFBCEDD" w14:textId="77777777" w:rsidR="00036E08" w:rsidRPr="00B61F51" w:rsidRDefault="00036E08" w:rsidP="0075594C">
            <w:pPr>
              <w:rPr>
                <w:rFonts w:asciiTheme="majorBidi" w:hAnsiTheme="majorBidi" w:cstheme="majorBidi"/>
                <w:szCs w:val="24"/>
              </w:rPr>
            </w:pPr>
          </w:p>
          <w:p w14:paraId="263BC369"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5DC465CA"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8"/>
                <w:szCs w:val="24"/>
                <w:lang w:val="en-US"/>
              </w:rPr>
              <w:t>Dowell</w:t>
            </w:r>
          </w:p>
        </w:tc>
      </w:tr>
      <w:tr w:rsidR="00036E08" w:rsidRPr="00B61F51" w14:paraId="5CD3C933"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5B20753A" w14:textId="77777777" w:rsidR="00036E08" w:rsidRPr="00B61F51" w:rsidRDefault="00036E08" w:rsidP="0075594C">
            <w:pPr>
              <w:rPr>
                <w:rFonts w:asciiTheme="majorBidi" w:hAnsiTheme="majorBidi" w:cstheme="majorBidi"/>
                <w:szCs w:val="24"/>
              </w:rPr>
            </w:pPr>
          </w:p>
          <w:p w14:paraId="073E290F"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6B9E901" w14:textId="77777777" w:rsidR="00036E08" w:rsidRPr="00B61F51" w:rsidRDefault="00036E08" w:rsidP="0075594C">
            <w:pPr>
              <w:rPr>
                <w:rFonts w:asciiTheme="majorBidi" w:hAnsiTheme="majorBidi" w:cstheme="majorBidi"/>
                <w:szCs w:val="24"/>
              </w:rPr>
            </w:pPr>
          </w:p>
          <w:p w14:paraId="552CD348"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33B25E2E"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7"/>
                <w:szCs w:val="24"/>
                <w:lang w:val="en-US"/>
              </w:rPr>
              <w:t>Forward</w:t>
            </w:r>
          </w:p>
        </w:tc>
      </w:tr>
      <w:tr w:rsidR="00036E08" w:rsidRPr="00B61F51" w14:paraId="02E7B162"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43DA9619" w14:textId="77777777" w:rsidR="00036E08" w:rsidRPr="00B61F51" w:rsidRDefault="00036E08" w:rsidP="0075594C">
            <w:pPr>
              <w:rPr>
                <w:rFonts w:asciiTheme="majorBidi" w:hAnsiTheme="majorBidi" w:cstheme="majorBidi"/>
                <w:szCs w:val="24"/>
              </w:rPr>
            </w:pPr>
          </w:p>
          <w:p w14:paraId="33BD1E7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9478057" w14:textId="77777777" w:rsidR="00036E08" w:rsidRPr="00B61F51" w:rsidRDefault="00036E08" w:rsidP="0075594C">
            <w:pPr>
              <w:rPr>
                <w:rFonts w:asciiTheme="majorBidi" w:hAnsiTheme="majorBidi" w:cstheme="majorBidi"/>
                <w:szCs w:val="24"/>
              </w:rPr>
            </w:pPr>
          </w:p>
          <w:p w14:paraId="47138F21"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5466B2D6"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zCs w:val="24"/>
                <w:lang w:val="en-US"/>
              </w:rPr>
              <w:t>HMI</w:t>
            </w:r>
          </w:p>
        </w:tc>
      </w:tr>
      <w:tr w:rsidR="00036E08" w:rsidRPr="00B61F51" w14:paraId="63F95B59" w14:textId="77777777" w:rsidTr="00BA28FC">
        <w:trPr>
          <w:gridAfter w:val="1"/>
          <w:wAfter w:w="10" w:type="dxa"/>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0D8CB6D3" w14:textId="77777777" w:rsidR="00036E08" w:rsidRPr="00B61F51" w:rsidRDefault="00036E08" w:rsidP="0075594C">
            <w:pPr>
              <w:rPr>
                <w:rFonts w:asciiTheme="majorBidi" w:hAnsiTheme="majorBidi" w:cstheme="majorBidi"/>
                <w:szCs w:val="24"/>
              </w:rPr>
            </w:pPr>
          </w:p>
          <w:p w14:paraId="6A4E754C"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5EF6E1BD" w14:textId="77777777" w:rsidR="00036E08" w:rsidRPr="00B61F51" w:rsidRDefault="00036E08" w:rsidP="0075594C">
            <w:pPr>
              <w:rPr>
                <w:rFonts w:asciiTheme="majorBidi" w:hAnsiTheme="majorBidi" w:cstheme="majorBidi"/>
                <w:szCs w:val="24"/>
              </w:rPr>
            </w:pPr>
          </w:p>
          <w:p w14:paraId="403EF689"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4A84CEAB"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8"/>
                <w:szCs w:val="24"/>
                <w:lang w:val="en-US"/>
              </w:rPr>
              <w:t>Lotus</w:t>
            </w:r>
          </w:p>
        </w:tc>
      </w:tr>
      <w:tr w:rsidR="00036E08" w:rsidRPr="00B61F51" w14:paraId="074D507F" w14:textId="77777777" w:rsidTr="00BA28FC">
        <w:trPr>
          <w:gridAfter w:val="1"/>
          <w:wAfter w:w="10" w:type="dxa"/>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70324E61" w14:textId="77777777" w:rsidR="00036E08" w:rsidRPr="00B61F51" w:rsidRDefault="00036E08" w:rsidP="0075594C">
            <w:pPr>
              <w:shd w:val="clear" w:color="auto" w:fill="FFFFFF"/>
              <w:ind w:left="379"/>
              <w:rPr>
                <w:rFonts w:asciiTheme="majorBidi" w:hAnsiTheme="majorBidi" w:cstheme="majorBidi"/>
                <w:szCs w:val="24"/>
              </w:rPr>
            </w:pPr>
            <w:r w:rsidRPr="00B61F51">
              <w:rPr>
                <w:rFonts w:asciiTheme="majorBidi" w:hAnsiTheme="majorBidi" w:cstheme="majorBidi"/>
                <w:color w:val="000000"/>
                <w:szCs w:val="24"/>
                <w:lang w:val="en-US"/>
              </w:rPr>
              <w:t>61.</w:t>
            </w:r>
          </w:p>
        </w:tc>
        <w:tc>
          <w:tcPr>
            <w:tcW w:w="5616" w:type="dxa"/>
            <w:gridSpan w:val="3"/>
            <w:tcBorders>
              <w:top w:val="single" w:sz="6" w:space="0" w:color="auto"/>
              <w:left w:val="single" w:sz="6" w:space="0" w:color="auto"/>
              <w:bottom w:val="nil"/>
              <w:right w:val="single" w:sz="6" w:space="0" w:color="auto"/>
            </w:tcBorders>
            <w:shd w:val="clear" w:color="auto" w:fill="FFFFFF"/>
          </w:tcPr>
          <w:p w14:paraId="54F5D267"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5"/>
                <w:szCs w:val="24"/>
                <w:lang w:val="en-US"/>
              </w:rPr>
              <w:t>Luminaires</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75959A4C"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8"/>
                <w:szCs w:val="24"/>
                <w:lang w:val="en-US"/>
              </w:rPr>
              <w:t>Bajaj</w:t>
            </w:r>
          </w:p>
        </w:tc>
      </w:tr>
      <w:tr w:rsidR="00036E08" w:rsidRPr="00B61F51" w14:paraId="6A681EAA" w14:textId="77777777" w:rsidTr="00BA28FC">
        <w:trPr>
          <w:gridAfter w:val="1"/>
          <w:wAfter w:w="10" w:type="dxa"/>
          <w:trHeight w:hRule="exact" w:val="422"/>
        </w:trPr>
        <w:tc>
          <w:tcPr>
            <w:tcW w:w="1192" w:type="dxa"/>
            <w:gridSpan w:val="2"/>
            <w:tcBorders>
              <w:top w:val="nil"/>
              <w:left w:val="single" w:sz="6" w:space="0" w:color="auto"/>
              <w:bottom w:val="nil"/>
              <w:right w:val="single" w:sz="6" w:space="0" w:color="auto"/>
            </w:tcBorders>
            <w:shd w:val="clear" w:color="auto" w:fill="FFFFFF"/>
          </w:tcPr>
          <w:p w14:paraId="3C15C76B" w14:textId="77777777" w:rsidR="00036E08" w:rsidRPr="00B61F51" w:rsidRDefault="00036E08" w:rsidP="0075594C">
            <w:pPr>
              <w:rPr>
                <w:rFonts w:asciiTheme="majorBidi" w:hAnsiTheme="majorBidi" w:cstheme="majorBidi"/>
                <w:szCs w:val="24"/>
              </w:rPr>
            </w:pPr>
          </w:p>
          <w:p w14:paraId="2A901EF3"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6002A43" w14:textId="77777777" w:rsidR="00036E08" w:rsidRPr="00B61F51" w:rsidRDefault="00036E08" w:rsidP="0075594C">
            <w:pPr>
              <w:rPr>
                <w:rFonts w:asciiTheme="majorBidi" w:hAnsiTheme="majorBidi" w:cstheme="majorBidi"/>
                <w:szCs w:val="24"/>
              </w:rPr>
            </w:pPr>
          </w:p>
          <w:p w14:paraId="7F62524F"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79FC9835"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5"/>
                <w:szCs w:val="24"/>
                <w:lang w:val="en-US"/>
              </w:rPr>
              <w:t>Crompton</w:t>
            </w:r>
          </w:p>
        </w:tc>
      </w:tr>
      <w:tr w:rsidR="00036E08" w:rsidRPr="00B61F51" w14:paraId="7277BB39"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376D51E0" w14:textId="77777777" w:rsidR="00036E08" w:rsidRPr="00B61F51" w:rsidRDefault="00036E08" w:rsidP="0075594C">
            <w:pPr>
              <w:rPr>
                <w:rFonts w:asciiTheme="majorBidi" w:hAnsiTheme="majorBidi" w:cstheme="majorBidi"/>
                <w:szCs w:val="24"/>
              </w:rPr>
            </w:pPr>
          </w:p>
          <w:p w14:paraId="77EACA59"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561BF95" w14:textId="77777777" w:rsidR="00036E08" w:rsidRPr="00B61F51" w:rsidRDefault="00036E08" w:rsidP="0075594C">
            <w:pPr>
              <w:rPr>
                <w:rFonts w:asciiTheme="majorBidi" w:hAnsiTheme="majorBidi" w:cstheme="majorBidi"/>
                <w:szCs w:val="24"/>
              </w:rPr>
            </w:pPr>
          </w:p>
          <w:p w14:paraId="11FF655D"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0DE05709"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GE</w:t>
            </w:r>
          </w:p>
        </w:tc>
      </w:tr>
      <w:tr w:rsidR="00036E08" w:rsidRPr="00B61F51" w14:paraId="6BF02AE3"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76567A6E" w14:textId="77777777" w:rsidR="00036E08" w:rsidRPr="00B61F51" w:rsidRDefault="00036E08" w:rsidP="0075594C">
            <w:pPr>
              <w:rPr>
                <w:rFonts w:asciiTheme="majorBidi" w:hAnsiTheme="majorBidi" w:cstheme="majorBidi"/>
                <w:szCs w:val="24"/>
              </w:rPr>
            </w:pPr>
          </w:p>
          <w:p w14:paraId="6EA3D08F"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D84EEDE" w14:textId="77777777" w:rsidR="00036E08" w:rsidRPr="00B61F51" w:rsidRDefault="00036E08" w:rsidP="0075594C">
            <w:pPr>
              <w:rPr>
                <w:rFonts w:asciiTheme="majorBidi" w:hAnsiTheme="majorBidi" w:cstheme="majorBidi"/>
                <w:szCs w:val="24"/>
              </w:rPr>
            </w:pPr>
          </w:p>
          <w:p w14:paraId="0FCC8A4D"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34E262AC"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6"/>
                <w:szCs w:val="24"/>
                <w:lang w:val="en-US"/>
              </w:rPr>
              <w:t>Philips</w:t>
            </w:r>
          </w:p>
        </w:tc>
      </w:tr>
      <w:tr w:rsidR="00036E08" w:rsidRPr="00B61F51" w14:paraId="4F6A9A7A" w14:textId="77777777" w:rsidTr="00BA28FC">
        <w:trPr>
          <w:gridAfter w:val="1"/>
          <w:wAfter w:w="10" w:type="dxa"/>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77AA2E76" w14:textId="77777777" w:rsidR="00036E08" w:rsidRPr="00B61F51" w:rsidRDefault="00036E08" w:rsidP="0075594C">
            <w:pPr>
              <w:rPr>
                <w:rFonts w:asciiTheme="majorBidi" w:hAnsiTheme="majorBidi" w:cstheme="majorBidi"/>
                <w:szCs w:val="24"/>
              </w:rPr>
            </w:pPr>
          </w:p>
          <w:p w14:paraId="56C5699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6E6FAD86" w14:textId="77777777" w:rsidR="00036E08" w:rsidRPr="00B61F51" w:rsidRDefault="00036E08" w:rsidP="0075594C">
            <w:pPr>
              <w:rPr>
                <w:rFonts w:asciiTheme="majorBidi" w:hAnsiTheme="majorBidi" w:cstheme="majorBidi"/>
                <w:szCs w:val="24"/>
              </w:rPr>
            </w:pPr>
          </w:p>
          <w:p w14:paraId="4D60E351"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18FD7B29"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5"/>
                <w:szCs w:val="24"/>
                <w:lang w:val="en-US"/>
              </w:rPr>
              <w:t>Wipro</w:t>
            </w:r>
          </w:p>
        </w:tc>
      </w:tr>
      <w:tr w:rsidR="00036E08" w:rsidRPr="00B61F51" w14:paraId="705A9359" w14:textId="77777777" w:rsidTr="00BA28FC">
        <w:trPr>
          <w:gridAfter w:val="1"/>
          <w:wAfter w:w="10" w:type="dxa"/>
          <w:trHeight w:hRule="exact" w:val="422"/>
        </w:trPr>
        <w:tc>
          <w:tcPr>
            <w:tcW w:w="1192" w:type="dxa"/>
            <w:gridSpan w:val="2"/>
            <w:tcBorders>
              <w:top w:val="single" w:sz="6" w:space="0" w:color="auto"/>
              <w:left w:val="single" w:sz="6" w:space="0" w:color="auto"/>
              <w:bottom w:val="single" w:sz="6" w:space="0" w:color="auto"/>
              <w:right w:val="single" w:sz="6" w:space="0" w:color="auto"/>
            </w:tcBorders>
            <w:shd w:val="clear" w:color="auto" w:fill="FFFFFF"/>
          </w:tcPr>
          <w:p w14:paraId="47B51835" w14:textId="77777777" w:rsidR="00036E08" w:rsidRPr="00B61F51" w:rsidRDefault="00036E08" w:rsidP="0075594C">
            <w:pPr>
              <w:shd w:val="clear" w:color="auto" w:fill="FFFFFF"/>
              <w:ind w:left="379"/>
              <w:rPr>
                <w:rFonts w:asciiTheme="majorBidi" w:hAnsiTheme="majorBidi" w:cstheme="majorBidi"/>
                <w:szCs w:val="24"/>
              </w:rPr>
            </w:pPr>
            <w:r w:rsidRPr="00B61F51">
              <w:rPr>
                <w:rFonts w:asciiTheme="majorBidi" w:hAnsiTheme="majorBidi" w:cstheme="majorBidi"/>
                <w:color w:val="000000"/>
                <w:szCs w:val="24"/>
                <w:lang w:val="en-US"/>
              </w:rPr>
              <w:t>62.</w:t>
            </w:r>
          </w:p>
        </w:tc>
        <w:tc>
          <w:tcPr>
            <w:tcW w:w="5616" w:type="dxa"/>
            <w:gridSpan w:val="3"/>
            <w:tcBorders>
              <w:top w:val="single" w:sz="6" w:space="0" w:color="auto"/>
              <w:left w:val="single" w:sz="6" w:space="0" w:color="auto"/>
              <w:bottom w:val="single" w:sz="6" w:space="0" w:color="auto"/>
              <w:right w:val="single" w:sz="6" w:space="0" w:color="auto"/>
            </w:tcBorders>
            <w:shd w:val="clear" w:color="auto" w:fill="FFFFFF"/>
          </w:tcPr>
          <w:p w14:paraId="096E7396"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1"/>
                <w:szCs w:val="24"/>
                <w:lang w:val="en-US"/>
              </w:rPr>
              <w:t>Magnetic Oil Level Indicator</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6D54FC29"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1"/>
                <w:szCs w:val="24"/>
                <w:lang w:val="en-US"/>
              </w:rPr>
              <w:t>Sukrut/ Equivalent</w:t>
            </w:r>
          </w:p>
        </w:tc>
      </w:tr>
      <w:tr w:rsidR="00036E08" w:rsidRPr="00B61F51" w14:paraId="0CB0FFEB" w14:textId="77777777" w:rsidTr="00BA28FC">
        <w:trPr>
          <w:gridAfter w:val="1"/>
          <w:wAfter w:w="10" w:type="dxa"/>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5DD3B13F" w14:textId="77777777" w:rsidR="00036E08" w:rsidRPr="00B61F51" w:rsidRDefault="00036E08" w:rsidP="0075594C">
            <w:pPr>
              <w:shd w:val="clear" w:color="auto" w:fill="FFFFFF"/>
              <w:ind w:left="379"/>
              <w:rPr>
                <w:rFonts w:asciiTheme="majorBidi" w:hAnsiTheme="majorBidi" w:cstheme="majorBidi"/>
                <w:szCs w:val="24"/>
              </w:rPr>
            </w:pPr>
            <w:r w:rsidRPr="00B61F51">
              <w:rPr>
                <w:rFonts w:asciiTheme="majorBidi" w:hAnsiTheme="majorBidi" w:cstheme="majorBidi"/>
                <w:color w:val="000000"/>
                <w:szCs w:val="24"/>
                <w:lang w:val="en-US"/>
              </w:rPr>
              <w:t>63.</w:t>
            </w:r>
          </w:p>
        </w:tc>
        <w:tc>
          <w:tcPr>
            <w:tcW w:w="5616" w:type="dxa"/>
            <w:gridSpan w:val="3"/>
            <w:tcBorders>
              <w:top w:val="single" w:sz="6" w:space="0" w:color="auto"/>
              <w:left w:val="single" w:sz="6" w:space="0" w:color="auto"/>
              <w:bottom w:val="nil"/>
              <w:right w:val="single" w:sz="6" w:space="0" w:color="auto"/>
            </w:tcBorders>
            <w:shd w:val="clear" w:color="auto" w:fill="FFFFFF"/>
          </w:tcPr>
          <w:p w14:paraId="1D4397BA"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MCBs, ELCB's, RCCB's &amp; MCB DBs</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45208C3E"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14D1BA71"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7D56823B" w14:textId="77777777" w:rsidR="00036E08" w:rsidRPr="00B61F51" w:rsidRDefault="00036E08" w:rsidP="0075594C">
            <w:pPr>
              <w:rPr>
                <w:rFonts w:asciiTheme="majorBidi" w:hAnsiTheme="majorBidi" w:cstheme="majorBidi"/>
                <w:szCs w:val="24"/>
              </w:rPr>
            </w:pPr>
          </w:p>
          <w:p w14:paraId="7ACF038C"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2C80446" w14:textId="77777777" w:rsidR="00036E08" w:rsidRPr="00B61F51" w:rsidRDefault="00036E08" w:rsidP="0075594C">
            <w:pPr>
              <w:rPr>
                <w:rFonts w:asciiTheme="majorBidi" w:hAnsiTheme="majorBidi" w:cstheme="majorBidi"/>
                <w:szCs w:val="24"/>
              </w:rPr>
            </w:pPr>
          </w:p>
          <w:p w14:paraId="7E58D95A"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31974F80"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Alstom</w:t>
            </w:r>
          </w:p>
        </w:tc>
      </w:tr>
      <w:tr w:rsidR="00036E08" w:rsidRPr="00B61F51" w14:paraId="7FC1E1D5"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4CEA4BD4" w14:textId="77777777" w:rsidR="00036E08" w:rsidRPr="00B61F51" w:rsidRDefault="00036E08" w:rsidP="0075594C">
            <w:pPr>
              <w:rPr>
                <w:rFonts w:asciiTheme="majorBidi" w:hAnsiTheme="majorBidi" w:cstheme="majorBidi"/>
                <w:szCs w:val="24"/>
              </w:rPr>
            </w:pPr>
          </w:p>
          <w:p w14:paraId="536BE87E"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DC319DD" w14:textId="77777777" w:rsidR="00036E08" w:rsidRPr="00B61F51" w:rsidRDefault="00036E08" w:rsidP="0075594C">
            <w:pPr>
              <w:rPr>
                <w:rFonts w:asciiTheme="majorBidi" w:hAnsiTheme="majorBidi" w:cstheme="majorBidi"/>
                <w:szCs w:val="24"/>
              </w:rPr>
            </w:pPr>
          </w:p>
          <w:p w14:paraId="70C4294B"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307125BF"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GE</w:t>
            </w:r>
          </w:p>
        </w:tc>
      </w:tr>
      <w:tr w:rsidR="00036E08" w:rsidRPr="00B61F51" w14:paraId="2CEE7922" w14:textId="77777777" w:rsidTr="00BA28FC">
        <w:trPr>
          <w:gridAfter w:val="1"/>
          <w:wAfter w:w="10" w:type="dxa"/>
          <w:trHeight w:hRule="exact" w:val="422"/>
        </w:trPr>
        <w:tc>
          <w:tcPr>
            <w:tcW w:w="1192" w:type="dxa"/>
            <w:gridSpan w:val="2"/>
            <w:tcBorders>
              <w:top w:val="nil"/>
              <w:left w:val="single" w:sz="6" w:space="0" w:color="auto"/>
              <w:bottom w:val="nil"/>
              <w:right w:val="single" w:sz="6" w:space="0" w:color="auto"/>
            </w:tcBorders>
            <w:shd w:val="clear" w:color="auto" w:fill="FFFFFF"/>
          </w:tcPr>
          <w:p w14:paraId="4C01933A" w14:textId="77777777" w:rsidR="00036E08" w:rsidRPr="00B61F51" w:rsidRDefault="00036E08" w:rsidP="0075594C">
            <w:pPr>
              <w:rPr>
                <w:rFonts w:asciiTheme="majorBidi" w:hAnsiTheme="majorBidi" w:cstheme="majorBidi"/>
                <w:szCs w:val="24"/>
              </w:rPr>
            </w:pPr>
          </w:p>
          <w:p w14:paraId="7379F2CE"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864C7C4" w14:textId="77777777" w:rsidR="00036E08" w:rsidRPr="00B61F51" w:rsidRDefault="00036E08" w:rsidP="0075594C">
            <w:pPr>
              <w:rPr>
                <w:rFonts w:asciiTheme="majorBidi" w:hAnsiTheme="majorBidi" w:cstheme="majorBidi"/>
                <w:szCs w:val="24"/>
              </w:rPr>
            </w:pPr>
          </w:p>
          <w:p w14:paraId="3D5078A7"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53317F53"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4"/>
                <w:szCs w:val="24"/>
                <w:lang w:val="en-US"/>
              </w:rPr>
              <w:t>Larsen &amp; Toubro</w:t>
            </w:r>
          </w:p>
        </w:tc>
      </w:tr>
      <w:tr w:rsidR="00036E08" w:rsidRPr="00B61F51" w14:paraId="32C1A613"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53A9C8FE" w14:textId="77777777" w:rsidR="00036E08" w:rsidRPr="00B61F51" w:rsidRDefault="00036E08" w:rsidP="0075594C">
            <w:pPr>
              <w:rPr>
                <w:rFonts w:asciiTheme="majorBidi" w:hAnsiTheme="majorBidi" w:cstheme="majorBidi"/>
                <w:szCs w:val="24"/>
              </w:rPr>
            </w:pPr>
          </w:p>
          <w:p w14:paraId="3390A898"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FA08D69" w14:textId="77777777" w:rsidR="00036E08" w:rsidRPr="00B61F51" w:rsidRDefault="00036E08" w:rsidP="0075594C">
            <w:pPr>
              <w:rPr>
                <w:rFonts w:asciiTheme="majorBidi" w:hAnsiTheme="majorBidi" w:cstheme="majorBidi"/>
                <w:szCs w:val="24"/>
              </w:rPr>
            </w:pPr>
          </w:p>
          <w:p w14:paraId="5D5DC5D7"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717BBAFE"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6"/>
                <w:szCs w:val="24"/>
                <w:lang w:val="en-US"/>
              </w:rPr>
              <w:t>Legrand</w:t>
            </w:r>
          </w:p>
        </w:tc>
      </w:tr>
      <w:tr w:rsidR="00036E08" w:rsidRPr="00B61F51" w14:paraId="60B1BA5E"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4A0CEDDC" w14:textId="77777777" w:rsidR="00036E08" w:rsidRPr="00B61F51" w:rsidRDefault="00036E08" w:rsidP="0075594C">
            <w:pPr>
              <w:rPr>
                <w:rFonts w:asciiTheme="majorBidi" w:hAnsiTheme="majorBidi" w:cstheme="majorBidi"/>
                <w:szCs w:val="24"/>
              </w:rPr>
            </w:pPr>
          </w:p>
          <w:p w14:paraId="6D0DEB48"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A082B9B" w14:textId="77777777" w:rsidR="00036E08" w:rsidRPr="00B61F51" w:rsidRDefault="00036E08" w:rsidP="0075594C">
            <w:pPr>
              <w:rPr>
                <w:rFonts w:asciiTheme="majorBidi" w:hAnsiTheme="majorBidi" w:cstheme="majorBidi"/>
                <w:szCs w:val="24"/>
              </w:rPr>
            </w:pPr>
          </w:p>
          <w:p w14:paraId="367DBC4A"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10AD3AB4"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Schneider</w:t>
            </w:r>
          </w:p>
        </w:tc>
      </w:tr>
      <w:tr w:rsidR="00036E08" w:rsidRPr="00B61F51" w14:paraId="40BC02A8" w14:textId="77777777" w:rsidTr="00BA28FC">
        <w:trPr>
          <w:gridAfter w:val="1"/>
          <w:wAfter w:w="10" w:type="dxa"/>
          <w:trHeight w:hRule="exact" w:val="432"/>
        </w:trPr>
        <w:tc>
          <w:tcPr>
            <w:tcW w:w="1192" w:type="dxa"/>
            <w:gridSpan w:val="2"/>
            <w:tcBorders>
              <w:top w:val="nil"/>
              <w:left w:val="single" w:sz="6" w:space="0" w:color="auto"/>
              <w:bottom w:val="single" w:sz="6" w:space="0" w:color="auto"/>
              <w:right w:val="single" w:sz="6" w:space="0" w:color="auto"/>
            </w:tcBorders>
            <w:shd w:val="clear" w:color="auto" w:fill="FFFFFF"/>
          </w:tcPr>
          <w:p w14:paraId="1D47A415" w14:textId="77777777" w:rsidR="00036E08" w:rsidRPr="00B61F51" w:rsidRDefault="00036E08" w:rsidP="0075594C">
            <w:pPr>
              <w:rPr>
                <w:rFonts w:asciiTheme="majorBidi" w:hAnsiTheme="majorBidi" w:cstheme="majorBidi"/>
                <w:szCs w:val="24"/>
              </w:rPr>
            </w:pPr>
          </w:p>
          <w:p w14:paraId="606E7DB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09DA99C6" w14:textId="77777777" w:rsidR="00036E08" w:rsidRPr="00B61F51" w:rsidRDefault="00036E08" w:rsidP="0075594C">
            <w:pPr>
              <w:rPr>
                <w:rFonts w:asciiTheme="majorBidi" w:hAnsiTheme="majorBidi" w:cstheme="majorBidi"/>
                <w:szCs w:val="24"/>
              </w:rPr>
            </w:pPr>
          </w:p>
          <w:p w14:paraId="2249F9CD"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0B010225"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137E7187" w14:textId="77777777" w:rsidTr="00917181">
        <w:trPr>
          <w:trHeight w:hRule="exact" w:val="696"/>
        </w:trPr>
        <w:tc>
          <w:tcPr>
            <w:tcW w:w="1192" w:type="dxa"/>
            <w:gridSpan w:val="2"/>
            <w:tcBorders>
              <w:top w:val="single" w:sz="6" w:space="0" w:color="auto"/>
              <w:left w:val="single" w:sz="6" w:space="0" w:color="auto"/>
              <w:bottom w:val="nil"/>
              <w:right w:val="single" w:sz="6" w:space="0" w:color="auto"/>
            </w:tcBorders>
            <w:shd w:val="clear" w:color="auto" w:fill="FFFFFF"/>
          </w:tcPr>
          <w:p w14:paraId="07BED03C" w14:textId="77777777" w:rsidR="00036E08" w:rsidRPr="00B61F51" w:rsidRDefault="00036E08" w:rsidP="0075594C">
            <w:pPr>
              <w:shd w:val="clear" w:color="auto" w:fill="FFFFFF"/>
              <w:ind w:left="379"/>
              <w:rPr>
                <w:rFonts w:asciiTheme="majorBidi" w:hAnsiTheme="majorBidi" w:cstheme="majorBidi"/>
                <w:szCs w:val="24"/>
              </w:rPr>
            </w:pPr>
            <w:r w:rsidRPr="00B61F51">
              <w:rPr>
                <w:rFonts w:asciiTheme="majorBidi" w:hAnsiTheme="majorBidi" w:cstheme="majorBidi"/>
                <w:color w:val="000000"/>
                <w:szCs w:val="24"/>
                <w:lang w:val="en-US"/>
              </w:rPr>
              <w:t>64.</w:t>
            </w:r>
          </w:p>
        </w:tc>
        <w:tc>
          <w:tcPr>
            <w:tcW w:w="5616" w:type="dxa"/>
            <w:gridSpan w:val="3"/>
            <w:tcBorders>
              <w:top w:val="single" w:sz="6" w:space="0" w:color="auto"/>
              <w:left w:val="single" w:sz="6" w:space="0" w:color="auto"/>
              <w:bottom w:val="nil"/>
              <w:right w:val="single" w:sz="6" w:space="0" w:color="auto"/>
            </w:tcBorders>
            <w:shd w:val="clear" w:color="auto" w:fill="FFFFFF"/>
          </w:tcPr>
          <w:p w14:paraId="3E47422C" w14:textId="77777777" w:rsidR="00036E08" w:rsidRPr="00B61F51" w:rsidRDefault="00036E08" w:rsidP="0075594C">
            <w:pPr>
              <w:shd w:val="clear" w:color="auto" w:fill="FFFFFF"/>
              <w:spacing w:line="259" w:lineRule="exact"/>
              <w:ind w:left="5" w:right="110" w:hanging="5"/>
              <w:rPr>
                <w:rFonts w:asciiTheme="majorBidi" w:hAnsiTheme="majorBidi" w:cstheme="majorBidi"/>
                <w:szCs w:val="24"/>
              </w:rPr>
            </w:pPr>
            <w:r w:rsidRPr="00B61F51">
              <w:rPr>
                <w:rFonts w:asciiTheme="majorBidi" w:hAnsiTheme="majorBidi" w:cstheme="majorBidi"/>
                <w:color w:val="000000"/>
                <w:spacing w:val="-1"/>
                <w:szCs w:val="24"/>
                <w:lang w:val="en-US"/>
              </w:rPr>
              <w:t xml:space="preserve">Meters / Multi Function Meter (Digital / Microprocessor </w:t>
            </w:r>
            <w:r w:rsidRPr="00B61F51">
              <w:rPr>
                <w:rFonts w:asciiTheme="majorBidi" w:hAnsiTheme="majorBidi" w:cstheme="majorBidi"/>
                <w:color w:val="000000"/>
                <w:spacing w:val="-6"/>
                <w:szCs w:val="24"/>
                <w:lang w:val="en-US"/>
              </w:rPr>
              <w:t>Based)</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EC26A8D"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0AEAF73A"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74D5F466" w14:textId="77777777" w:rsidR="00036E08" w:rsidRPr="00B61F51" w:rsidRDefault="00036E08" w:rsidP="0075594C">
            <w:pPr>
              <w:rPr>
                <w:rFonts w:asciiTheme="majorBidi" w:hAnsiTheme="majorBidi" w:cstheme="majorBidi"/>
                <w:szCs w:val="24"/>
              </w:rPr>
            </w:pPr>
          </w:p>
          <w:p w14:paraId="4F0DDB46"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1A1EDC3" w14:textId="77777777" w:rsidR="00036E08" w:rsidRPr="00B61F51" w:rsidRDefault="00036E08" w:rsidP="0075594C">
            <w:pPr>
              <w:rPr>
                <w:rFonts w:asciiTheme="majorBidi" w:hAnsiTheme="majorBidi" w:cstheme="majorBidi"/>
                <w:szCs w:val="24"/>
              </w:rPr>
            </w:pPr>
          </w:p>
          <w:p w14:paraId="1C2B29CF"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EEFA71E"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1"/>
                <w:szCs w:val="24"/>
                <w:lang w:val="en-US"/>
              </w:rPr>
              <w:t>Automatic Electric</w:t>
            </w:r>
          </w:p>
        </w:tc>
      </w:tr>
      <w:tr w:rsidR="00036E08" w:rsidRPr="00B61F51" w14:paraId="67598613"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731B30ED" w14:textId="77777777" w:rsidR="00036E08" w:rsidRPr="00B61F51" w:rsidRDefault="00036E08" w:rsidP="0075594C">
            <w:pPr>
              <w:rPr>
                <w:rFonts w:asciiTheme="majorBidi" w:hAnsiTheme="majorBidi" w:cstheme="majorBidi"/>
                <w:szCs w:val="24"/>
              </w:rPr>
            </w:pPr>
          </w:p>
          <w:p w14:paraId="7530F186"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1AEA494" w14:textId="77777777" w:rsidR="00036E08" w:rsidRPr="00B61F51" w:rsidRDefault="00036E08" w:rsidP="0075594C">
            <w:pPr>
              <w:rPr>
                <w:rFonts w:asciiTheme="majorBidi" w:hAnsiTheme="majorBidi" w:cstheme="majorBidi"/>
                <w:szCs w:val="24"/>
              </w:rPr>
            </w:pPr>
          </w:p>
          <w:p w14:paraId="53ECA831"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8FD4554"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Conserve</w:t>
            </w:r>
          </w:p>
        </w:tc>
      </w:tr>
      <w:tr w:rsidR="00036E08" w:rsidRPr="00B61F51" w14:paraId="6D562D9F"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70796995" w14:textId="77777777" w:rsidR="00036E08" w:rsidRPr="00B61F51" w:rsidRDefault="00036E08" w:rsidP="0075594C">
            <w:pPr>
              <w:rPr>
                <w:rFonts w:asciiTheme="majorBidi" w:hAnsiTheme="majorBidi" w:cstheme="majorBidi"/>
                <w:szCs w:val="24"/>
              </w:rPr>
            </w:pPr>
          </w:p>
          <w:p w14:paraId="7CD45B6E"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9C49726" w14:textId="77777777" w:rsidR="00036E08" w:rsidRPr="00B61F51" w:rsidRDefault="00036E08" w:rsidP="0075594C">
            <w:pPr>
              <w:rPr>
                <w:rFonts w:asciiTheme="majorBidi" w:hAnsiTheme="majorBidi" w:cstheme="majorBidi"/>
                <w:szCs w:val="24"/>
              </w:rPr>
            </w:pPr>
          </w:p>
          <w:p w14:paraId="05E78751"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E3EE14E"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7"/>
                <w:szCs w:val="24"/>
                <w:lang w:val="en-US"/>
              </w:rPr>
              <w:t>Enercon</w:t>
            </w:r>
          </w:p>
        </w:tc>
      </w:tr>
      <w:tr w:rsidR="00036E08" w:rsidRPr="00B61F51" w14:paraId="5D726E56"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1E21271F" w14:textId="77777777" w:rsidR="00036E08" w:rsidRPr="00B61F51" w:rsidRDefault="00036E08" w:rsidP="0075594C">
            <w:pPr>
              <w:rPr>
                <w:rFonts w:asciiTheme="majorBidi" w:hAnsiTheme="majorBidi" w:cstheme="majorBidi"/>
                <w:szCs w:val="24"/>
              </w:rPr>
            </w:pPr>
          </w:p>
          <w:p w14:paraId="78E69B9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1EAD235" w14:textId="77777777" w:rsidR="00036E08" w:rsidRPr="00B61F51" w:rsidRDefault="00036E08" w:rsidP="0075594C">
            <w:pPr>
              <w:rPr>
                <w:rFonts w:asciiTheme="majorBidi" w:hAnsiTheme="majorBidi" w:cstheme="majorBidi"/>
                <w:szCs w:val="24"/>
              </w:rPr>
            </w:pPr>
          </w:p>
          <w:p w14:paraId="688F0E7F"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32C16C5"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zCs w:val="24"/>
                <w:lang w:val="en-US"/>
              </w:rPr>
              <w:t>IMP</w:t>
            </w:r>
          </w:p>
        </w:tc>
      </w:tr>
      <w:tr w:rsidR="00036E08" w:rsidRPr="00B61F51" w14:paraId="473C4A4F"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09FFD33B" w14:textId="77777777" w:rsidR="00036E08" w:rsidRPr="00B61F51" w:rsidRDefault="00036E08" w:rsidP="0075594C">
            <w:pPr>
              <w:rPr>
                <w:rFonts w:asciiTheme="majorBidi" w:hAnsiTheme="majorBidi" w:cstheme="majorBidi"/>
                <w:szCs w:val="24"/>
              </w:rPr>
            </w:pPr>
          </w:p>
          <w:p w14:paraId="365726D2"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8791C75" w14:textId="77777777" w:rsidR="00036E08" w:rsidRPr="00B61F51" w:rsidRDefault="00036E08" w:rsidP="0075594C">
            <w:pPr>
              <w:rPr>
                <w:rFonts w:asciiTheme="majorBidi" w:hAnsiTheme="majorBidi" w:cstheme="majorBidi"/>
                <w:szCs w:val="24"/>
              </w:rPr>
            </w:pPr>
          </w:p>
          <w:p w14:paraId="694589FF"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BCBDF25"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4"/>
                <w:szCs w:val="24"/>
                <w:lang w:val="en-US"/>
              </w:rPr>
              <w:t>Larsen &amp; Toubro</w:t>
            </w:r>
          </w:p>
        </w:tc>
      </w:tr>
      <w:tr w:rsidR="00036E08" w:rsidRPr="00B61F51" w14:paraId="75BBC9B2"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6EFB978E" w14:textId="77777777" w:rsidR="00036E08" w:rsidRPr="00B61F51" w:rsidRDefault="00036E08" w:rsidP="0075594C">
            <w:pPr>
              <w:rPr>
                <w:rFonts w:asciiTheme="majorBidi" w:hAnsiTheme="majorBidi" w:cstheme="majorBidi"/>
                <w:szCs w:val="24"/>
              </w:rPr>
            </w:pPr>
          </w:p>
          <w:p w14:paraId="44F22124"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7EE33FA" w14:textId="77777777" w:rsidR="00036E08" w:rsidRPr="00B61F51" w:rsidRDefault="00036E08" w:rsidP="0075594C">
            <w:pPr>
              <w:rPr>
                <w:rFonts w:asciiTheme="majorBidi" w:hAnsiTheme="majorBidi" w:cstheme="majorBidi"/>
                <w:szCs w:val="24"/>
              </w:rPr>
            </w:pPr>
          </w:p>
          <w:p w14:paraId="284CC5C1"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44B3EFA"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9"/>
                <w:szCs w:val="24"/>
                <w:lang w:val="en-US"/>
              </w:rPr>
              <w:t>MECO</w:t>
            </w:r>
          </w:p>
        </w:tc>
      </w:tr>
      <w:tr w:rsidR="00036E08" w:rsidRPr="00B61F51" w14:paraId="54FC56DC"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40359971" w14:textId="77777777" w:rsidR="00036E08" w:rsidRPr="00B61F51" w:rsidRDefault="00036E08" w:rsidP="0075594C">
            <w:pPr>
              <w:rPr>
                <w:rFonts w:asciiTheme="majorBidi" w:hAnsiTheme="majorBidi" w:cstheme="majorBidi"/>
                <w:szCs w:val="24"/>
              </w:rPr>
            </w:pPr>
          </w:p>
          <w:p w14:paraId="634C4D8E"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14821B2" w14:textId="77777777" w:rsidR="00036E08" w:rsidRPr="00B61F51" w:rsidRDefault="00036E08" w:rsidP="0075594C">
            <w:pPr>
              <w:rPr>
                <w:rFonts w:asciiTheme="majorBidi" w:hAnsiTheme="majorBidi" w:cstheme="majorBidi"/>
                <w:szCs w:val="24"/>
              </w:rPr>
            </w:pPr>
          </w:p>
          <w:p w14:paraId="47416CBA"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3F4E4DA"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6"/>
                <w:szCs w:val="24"/>
                <w:lang w:val="en-US"/>
              </w:rPr>
              <w:t>Neptune</w:t>
            </w:r>
          </w:p>
        </w:tc>
      </w:tr>
      <w:tr w:rsidR="00036E08" w:rsidRPr="00B61F51" w14:paraId="6B68AF89"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6F9D23B0" w14:textId="77777777" w:rsidR="00036E08" w:rsidRPr="00B61F51" w:rsidRDefault="00036E08" w:rsidP="0075594C">
            <w:pPr>
              <w:rPr>
                <w:rFonts w:asciiTheme="majorBidi" w:hAnsiTheme="majorBidi" w:cstheme="majorBidi"/>
                <w:szCs w:val="24"/>
              </w:rPr>
            </w:pPr>
          </w:p>
          <w:p w14:paraId="7A6F1B1C"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36FEAE6" w14:textId="77777777" w:rsidR="00036E08" w:rsidRPr="00B61F51" w:rsidRDefault="00036E08" w:rsidP="0075594C">
            <w:pPr>
              <w:rPr>
                <w:rFonts w:asciiTheme="majorBidi" w:hAnsiTheme="majorBidi" w:cstheme="majorBidi"/>
                <w:szCs w:val="24"/>
              </w:rPr>
            </w:pPr>
          </w:p>
          <w:p w14:paraId="4793386B"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5E849EB"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7"/>
                <w:szCs w:val="24"/>
                <w:lang w:val="en-US"/>
              </w:rPr>
              <w:t>Rishabh</w:t>
            </w:r>
          </w:p>
        </w:tc>
      </w:tr>
      <w:tr w:rsidR="00036E08" w:rsidRPr="00B61F51" w14:paraId="05906201"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2A22FBA7" w14:textId="77777777" w:rsidR="00036E08" w:rsidRPr="00B61F51" w:rsidRDefault="00036E08" w:rsidP="0075594C">
            <w:pPr>
              <w:rPr>
                <w:rFonts w:asciiTheme="majorBidi" w:hAnsiTheme="majorBidi" w:cstheme="majorBidi"/>
                <w:szCs w:val="24"/>
              </w:rPr>
            </w:pPr>
          </w:p>
          <w:p w14:paraId="1B1D0A44"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41F88F4" w14:textId="77777777" w:rsidR="00036E08" w:rsidRPr="00B61F51" w:rsidRDefault="00036E08" w:rsidP="0075594C">
            <w:pPr>
              <w:rPr>
                <w:rFonts w:asciiTheme="majorBidi" w:hAnsiTheme="majorBidi" w:cstheme="majorBidi"/>
                <w:szCs w:val="24"/>
              </w:rPr>
            </w:pPr>
          </w:p>
          <w:p w14:paraId="08D5BF9A"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B242AF3"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5"/>
                <w:szCs w:val="24"/>
                <w:lang w:val="en-US"/>
              </w:rPr>
              <w:t>Secure</w:t>
            </w:r>
          </w:p>
        </w:tc>
      </w:tr>
      <w:tr w:rsidR="00036E08" w:rsidRPr="00B61F51" w14:paraId="58F98AA8"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0F0C7CE9" w14:textId="77777777" w:rsidR="00036E08" w:rsidRPr="00B61F51" w:rsidRDefault="00036E08" w:rsidP="0075594C">
            <w:pPr>
              <w:rPr>
                <w:rFonts w:asciiTheme="majorBidi" w:hAnsiTheme="majorBidi" w:cstheme="majorBidi"/>
                <w:szCs w:val="24"/>
              </w:rPr>
            </w:pPr>
          </w:p>
          <w:p w14:paraId="6D20A12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7D24875" w14:textId="77777777" w:rsidR="00036E08" w:rsidRPr="00B61F51" w:rsidRDefault="00036E08" w:rsidP="0075594C">
            <w:pPr>
              <w:rPr>
                <w:rFonts w:asciiTheme="majorBidi" w:hAnsiTheme="majorBidi" w:cstheme="majorBidi"/>
                <w:szCs w:val="24"/>
              </w:rPr>
            </w:pPr>
          </w:p>
          <w:p w14:paraId="79325F7B"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C85ED9E"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160A61ED" w14:textId="77777777" w:rsidTr="00BA28FC">
        <w:trPr>
          <w:trHeight w:hRule="exact" w:val="422"/>
        </w:trPr>
        <w:tc>
          <w:tcPr>
            <w:tcW w:w="1192" w:type="dxa"/>
            <w:gridSpan w:val="2"/>
            <w:tcBorders>
              <w:top w:val="nil"/>
              <w:left w:val="single" w:sz="6" w:space="0" w:color="auto"/>
              <w:bottom w:val="single" w:sz="6" w:space="0" w:color="auto"/>
              <w:right w:val="single" w:sz="6" w:space="0" w:color="auto"/>
            </w:tcBorders>
            <w:shd w:val="clear" w:color="auto" w:fill="FFFFFF"/>
          </w:tcPr>
          <w:p w14:paraId="78493B13" w14:textId="77777777" w:rsidR="00036E08" w:rsidRPr="00B61F51" w:rsidRDefault="00036E08" w:rsidP="0075594C">
            <w:pPr>
              <w:rPr>
                <w:rFonts w:asciiTheme="majorBidi" w:hAnsiTheme="majorBidi" w:cstheme="majorBidi"/>
                <w:szCs w:val="24"/>
              </w:rPr>
            </w:pPr>
          </w:p>
          <w:p w14:paraId="2C6C4542"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50A9CA78" w14:textId="77777777" w:rsidR="00036E08" w:rsidRPr="00B61F51" w:rsidRDefault="00036E08" w:rsidP="0075594C">
            <w:pPr>
              <w:rPr>
                <w:rFonts w:asciiTheme="majorBidi" w:hAnsiTheme="majorBidi" w:cstheme="majorBidi"/>
                <w:szCs w:val="24"/>
              </w:rPr>
            </w:pPr>
          </w:p>
          <w:p w14:paraId="1CC9411A"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FD33E4F"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Socomac</w:t>
            </w:r>
          </w:p>
        </w:tc>
      </w:tr>
      <w:tr w:rsidR="00036E08" w:rsidRPr="00B61F51" w14:paraId="453C167E"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275B7314" w14:textId="77777777" w:rsidR="00036E08" w:rsidRPr="00B61F51" w:rsidRDefault="00036E08" w:rsidP="0075594C">
            <w:pPr>
              <w:shd w:val="clear" w:color="auto" w:fill="FFFFFF"/>
              <w:ind w:left="384"/>
              <w:rPr>
                <w:rFonts w:asciiTheme="majorBidi" w:hAnsiTheme="majorBidi" w:cstheme="majorBidi"/>
                <w:szCs w:val="24"/>
              </w:rPr>
            </w:pPr>
            <w:r w:rsidRPr="00B61F51">
              <w:rPr>
                <w:rFonts w:asciiTheme="majorBidi" w:hAnsiTheme="majorBidi" w:cstheme="majorBidi"/>
                <w:color w:val="000000"/>
                <w:szCs w:val="24"/>
                <w:lang w:val="en-US"/>
              </w:rPr>
              <w:t>65.</w:t>
            </w:r>
          </w:p>
        </w:tc>
        <w:tc>
          <w:tcPr>
            <w:tcW w:w="5616" w:type="dxa"/>
            <w:gridSpan w:val="3"/>
            <w:tcBorders>
              <w:top w:val="single" w:sz="6" w:space="0" w:color="auto"/>
              <w:left w:val="single" w:sz="6" w:space="0" w:color="auto"/>
              <w:bottom w:val="nil"/>
              <w:right w:val="single" w:sz="6" w:space="0" w:color="auto"/>
            </w:tcBorders>
            <w:shd w:val="clear" w:color="auto" w:fill="FFFFFF"/>
          </w:tcPr>
          <w:p w14:paraId="7A5A7FA8"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2"/>
                <w:szCs w:val="24"/>
                <w:lang w:val="en-US"/>
              </w:rPr>
              <w:t>Motors (LT 415 V, 690V &amp; HT 11 / 6.6 / 3.3 kV)</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CE0557A"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54DD9201"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2D37AC47" w14:textId="77777777" w:rsidR="00036E08" w:rsidRPr="00B61F51" w:rsidRDefault="00036E08" w:rsidP="0075594C">
            <w:pPr>
              <w:rPr>
                <w:rFonts w:asciiTheme="majorBidi" w:hAnsiTheme="majorBidi" w:cstheme="majorBidi"/>
                <w:szCs w:val="24"/>
              </w:rPr>
            </w:pPr>
          </w:p>
          <w:p w14:paraId="4BD8E4BA"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ACB919B" w14:textId="77777777" w:rsidR="00036E08" w:rsidRPr="00B61F51" w:rsidRDefault="00036E08" w:rsidP="0075594C">
            <w:pPr>
              <w:rPr>
                <w:rFonts w:asciiTheme="majorBidi" w:hAnsiTheme="majorBidi" w:cstheme="majorBidi"/>
                <w:szCs w:val="24"/>
              </w:rPr>
            </w:pPr>
          </w:p>
          <w:p w14:paraId="4E9DBF93"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4CB4332"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zCs w:val="24"/>
                <w:lang w:val="en-US"/>
              </w:rPr>
              <w:t>BBL</w:t>
            </w:r>
          </w:p>
        </w:tc>
      </w:tr>
      <w:tr w:rsidR="00036E08" w:rsidRPr="00B61F51" w14:paraId="3AD07392"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53371D15" w14:textId="77777777" w:rsidR="00036E08" w:rsidRPr="00B61F51" w:rsidRDefault="00036E08" w:rsidP="0075594C">
            <w:pPr>
              <w:rPr>
                <w:rFonts w:asciiTheme="majorBidi" w:hAnsiTheme="majorBidi" w:cstheme="majorBidi"/>
                <w:szCs w:val="24"/>
              </w:rPr>
            </w:pPr>
          </w:p>
          <w:p w14:paraId="04639DFA"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CB03025" w14:textId="77777777" w:rsidR="00036E08" w:rsidRPr="00B61F51" w:rsidRDefault="00036E08" w:rsidP="0075594C">
            <w:pPr>
              <w:rPr>
                <w:rFonts w:asciiTheme="majorBidi" w:hAnsiTheme="majorBidi" w:cstheme="majorBidi"/>
                <w:szCs w:val="24"/>
              </w:rPr>
            </w:pPr>
          </w:p>
          <w:p w14:paraId="0E3401B7"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C329022"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8"/>
                <w:szCs w:val="24"/>
                <w:lang w:val="en-US"/>
              </w:rPr>
              <w:t>BHEL</w:t>
            </w:r>
          </w:p>
        </w:tc>
      </w:tr>
      <w:tr w:rsidR="00036E08" w:rsidRPr="00B61F51" w14:paraId="64E3E485"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69EE6E65" w14:textId="77777777" w:rsidR="00036E08" w:rsidRPr="00B61F51" w:rsidRDefault="00036E08" w:rsidP="0075594C">
            <w:pPr>
              <w:rPr>
                <w:rFonts w:asciiTheme="majorBidi" w:hAnsiTheme="majorBidi" w:cstheme="majorBidi"/>
                <w:szCs w:val="24"/>
              </w:rPr>
            </w:pPr>
          </w:p>
          <w:p w14:paraId="7B0E0808"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45717F6" w14:textId="77777777" w:rsidR="00036E08" w:rsidRPr="00B61F51" w:rsidRDefault="00036E08" w:rsidP="0075594C">
            <w:pPr>
              <w:rPr>
                <w:rFonts w:asciiTheme="majorBidi" w:hAnsiTheme="majorBidi" w:cstheme="majorBidi"/>
                <w:szCs w:val="24"/>
              </w:rPr>
            </w:pPr>
          </w:p>
          <w:p w14:paraId="7C3F1859"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B960253"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6"/>
                <w:szCs w:val="24"/>
                <w:lang w:val="en-US"/>
              </w:rPr>
              <w:t>CGL</w:t>
            </w:r>
          </w:p>
        </w:tc>
      </w:tr>
      <w:tr w:rsidR="00036E08" w:rsidRPr="00B61F51" w14:paraId="56408B2D"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15C2AF44" w14:textId="77777777" w:rsidR="00036E08" w:rsidRPr="00B61F51" w:rsidRDefault="00036E08" w:rsidP="0075594C">
            <w:pPr>
              <w:rPr>
                <w:rFonts w:asciiTheme="majorBidi" w:hAnsiTheme="majorBidi" w:cstheme="majorBidi"/>
                <w:szCs w:val="24"/>
              </w:rPr>
            </w:pPr>
          </w:p>
          <w:p w14:paraId="68CA7B39"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AE62A66" w14:textId="77777777" w:rsidR="00036E08" w:rsidRPr="00B61F51" w:rsidRDefault="00036E08" w:rsidP="0075594C">
            <w:pPr>
              <w:rPr>
                <w:rFonts w:asciiTheme="majorBidi" w:hAnsiTheme="majorBidi" w:cstheme="majorBidi"/>
                <w:szCs w:val="24"/>
              </w:rPr>
            </w:pPr>
          </w:p>
          <w:p w14:paraId="2AF56C17"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4406A73"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zCs w:val="24"/>
                <w:lang w:val="en-US"/>
              </w:rPr>
              <w:t>KEC</w:t>
            </w:r>
          </w:p>
        </w:tc>
      </w:tr>
      <w:tr w:rsidR="00036E08" w:rsidRPr="00B61F51" w14:paraId="4D8070D1"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05282F8B" w14:textId="77777777" w:rsidR="00036E08" w:rsidRPr="00B61F51" w:rsidRDefault="00036E08" w:rsidP="0075594C">
            <w:pPr>
              <w:rPr>
                <w:rFonts w:asciiTheme="majorBidi" w:hAnsiTheme="majorBidi" w:cstheme="majorBidi"/>
                <w:szCs w:val="24"/>
              </w:rPr>
            </w:pPr>
          </w:p>
          <w:p w14:paraId="71B49413"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37A1A007" w14:textId="77777777" w:rsidR="00036E08" w:rsidRPr="00B61F51" w:rsidRDefault="00036E08" w:rsidP="0075594C">
            <w:pPr>
              <w:rPr>
                <w:rFonts w:asciiTheme="majorBidi" w:hAnsiTheme="majorBidi" w:cstheme="majorBidi"/>
                <w:szCs w:val="24"/>
              </w:rPr>
            </w:pPr>
          </w:p>
          <w:p w14:paraId="4E850196"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F9AB78C"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0FBA3DEF"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5374DE89" w14:textId="77777777" w:rsidR="00036E08" w:rsidRPr="00B61F51" w:rsidRDefault="00036E08" w:rsidP="0075594C">
            <w:pPr>
              <w:shd w:val="clear" w:color="auto" w:fill="FFFFFF"/>
              <w:ind w:left="384"/>
              <w:rPr>
                <w:rFonts w:asciiTheme="majorBidi" w:hAnsiTheme="majorBidi" w:cstheme="majorBidi"/>
                <w:szCs w:val="24"/>
              </w:rPr>
            </w:pPr>
            <w:r w:rsidRPr="00B61F51">
              <w:rPr>
                <w:rFonts w:asciiTheme="majorBidi" w:hAnsiTheme="majorBidi" w:cstheme="majorBidi"/>
                <w:color w:val="000000"/>
                <w:szCs w:val="24"/>
                <w:lang w:val="en-US"/>
              </w:rPr>
              <w:t>66.</w:t>
            </w:r>
          </w:p>
        </w:tc>
        <w:tc>
          <w:tcPr>
            <w:tcW w:w="5616" w:type="dxa"/>
            <w:gridSpan w:val="3"/>
            <w:tcBorders>
              <w:top w:val="single" w:sz="6" w:space="0" w:color="auto"/>
              <w:left w:val="single" w:sz="6" w:space="0" w:color="auto"/>
              <w:bottom w:val="nil"/>
              <w:right w:val="single" w:sz="6" w:space="0" w:color="auto"/>
            </w:tcBorders>
            <w:shd w:val="clear" w:color="auto" w:fill="FFFFFF"/>
          </w:tcPr>
          <w:p w14:paraId="458A1B17"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3"/>
                <w:szCs w:val="24"/>
                <w:lang w:val="en-US"/>
              </w:rPr>
              <w:t>Moulded Case Circuit Breaker (MCCB)</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E3E1BB8"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6B2CA0E9"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76E6B65D" w14:textId="77777777" w:rsidR="00036E08" w:rsidRPr="00B61F51" w:rsidRDefault="00036E08" w:rsidP="0075594C">
            <w:pPr>
              <w:rPr>
                <w:rFonts w:asciiTheme="majorBidi" w:hAnsiTheme="majorBidi" w:cstheme="majorBidi"/>
                <w:szCs w:val="24"/>
              </w:rPr>
            </w:pPr>
          </w:p>
          <w:p w14:paraId="0BEF050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B9F842C" w14:textId="77777777" w:rsidR="00036E08" w:rsidRPr="00B61F51" w:rsidRDefault="00036E08" w:rsidP="0075594C">
            <w:pPr>
              <w:rPr>
                <w:rFonts w:asciiTheme="majorBidi" w:hAnsiTheme="majorBidi" w:cstheme="majorBidi"/>
                <w:szCs w:val="24"/>
              </w:rPr>
            </w:pPr>
          </w:p>
          <w:p w14:paraId="619E8E82"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ACDFB41"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Alstom</w:t>
            </w:r>
          </w:p>
        </w:tc>
      </w:tr>
      <w:tr w:rsidR="00036E08" w:rsidRPr="00B61F51" w14:paraId="35BC536F"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2A26029B" w14:textId="77777777" w:rsidR="00036E08" w:rsidRPr="00B61F51" w:rsidRDefault="00036E08" w:rsidP="0075594C">
            <w:pPr>
              <w:rPr>
                <w:rFonts w:asciiTheme="majorBidi" w:hAnsiTheme="majorBidi" w:cstheme="majorBidi"/>
                <w:szCs w:val="24"/>
              </w:rPr>
            </w:pPr>
          </w:p>
          <w:p w14:paraId="0F3EC6CF"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65DA626" w14:textId="77777777" w:rsidR="00036E08" w:rsidRPr="00B61F51" w:rsidRDefault="00036E08" w:rsidP="0075594C">
            <w:pPr>
              <w:rPr>
                <w:rFonts w:asciiTheme="majorBidi" w:hAnsiTheme="majorBidi" w:cstheme="majorBidi"/>
                <w:szCs w:val="24"/>
              </w:rPr>
            </w:pPr>
          </w:p>
          <w:p w14:paraId="01BBED6E"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1903E8C"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Larsen &amp; Toubro</w:t>
            </w:r>
          </w:p>
        </w:tc>
      </w:tr>
      <w:tr w:rsidR="00036E08" w:rsidRPr="00B61F51" w14:paraId="443A94CD"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14D99A40" w14:textId="77777777" w:rsidR="00036E08" w:rsidRPr="00B61F51" w:rsidRDefault="00036E08" w:rsidP="0075594C">
            <w:pPr>
              <w:rPr>
                <w:rFonts w:asciiTheme="majorBidi" w:hAnsiTheme="majorBidi" w:cstheme="majorBidi"/>
                <w:szCs w:val="24"/>
              </w:rPr>
            </w:pPr>
          </w:p>
          <w:p w14:paraId="7AFF4351"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DC671DD" w14:textId="77777777" w:rsidR="00036E08" w:rsidRPr="00B61F51" w:rsidRDefault="00036E08" w:rsidP="0075594C">
            <w:pPr>
              <w:rPr>
                <w:rFonts w:asciiTheme="majorBidi" w:hAnsiTheme="majorBidi" w:cstheme="majorBidi"/>
                <w:szCs w:val="24"/>
              </w:rPr>
            </w:pPr>
          </w:p>
          <w:p w14:paraId="310AF371"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C2A0CD2"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6"/>
                <w:szCs w:val="24"/>
                <w:lang w:val="en-US"/>
              </w:rPr>
              <w:t>Legrand</w:t>
            </w:r>
          </w:p>
        </w:tc>
      </w:tr>
      <w:tr w:rsidR="00036E08" w:rsidRPr="00B61F51" w14:paraId="44C82543"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166B6560" w14:textId="77777777" w:rsidR="00036E08" w:rsidRPr="00B61F51" w:rsidRDefault="00036E08" w:rsidP="0075594C">
            <w:pPr>
              <w:rPr>
                <w:rFonts w:asciiTheme="majorBidi" w:hAnsiTheme="majorBidi" w:cstheme="majorBidi"/>
                <w:szCs w:val="24"/>
              </w:rPr>
            </w:pPr>
          </w:p>
          <w:p w14:paraId="311CD2BE"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9CD85B6" w14:textId="77777777" w:rsidR="00036E08" w:rsidRPr="00B61F51" w:rsidRDefault="00036E08" w:rsidP="0075594C">
            <w:pPr>
              <w:rPr>
                <w:rFonts w:asciiTheme="majorBidi" w:hAnsiTheme="majorBidi" w:cstheme="majorBidi"/>
                <w:szCs w:val="24"/>
              </w:rPr>
            </w:pPr>
          </w:p>
          <w:p w14:paraId="1C8F63EC"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3F90F2E"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Schneider</w:t>
            </w:r>
          </w:p>
        </w:tc>
      </w:tr>
      <w:tr w:rsidR="00036E08" w:rsidRPr="00B61F51" w14:paraId="4C9B358E"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4D4A551A" w14:textId="77777777" w:rsidR="00036E08" w:rsidRPr="00B61F51" w:rsidRDefault="00036E08" w:rsidP="0075594C">
            <w:pPr>
              <w:rPr>
                <w:rFonts w:asciiTheme="majorBidi" w:hAnsiTheme="majorBidi" w:cstheme="majorBidi"/>
                <w:szCs w:val="24"/>
              </w:rPr>
            </w:pPr>
          </w:p>
          <w:p w14:paraId="37AFB783"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6B1FFA19" w14:textId="77777777" w:rsidR="00036E08" w:rsidRPr="00B61F51" w:rsidRDefault="00036E08" w:rsidP="0075594C">
            <w:pPr>
              <w:rPr>
                <w:rFonts w:asciiTheme="majorBidi" w:hAnsiTheme="majorBidi" w:cstheme="majorBidi"/>
                <w:szCs w:val="24"/>
              </w:rPr>
            </w:pPr>
          </w:p>
          <w:p w14:paraId="44CA854C"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86883F6"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7C01B290" w14:textId="77777777" w:rsidTr="00BA28FC">
        <w:trPr>
          <w:trHeight w:hRule="exact" w:val="422"/>
        </w:trPr>
        <w:tc>
          <w:tcPr>
            <w:tcW w:w="1192" w:type="dxa"/>
            <w:gridSpan w:val="2"/>
            <w:tcBorders>
              <w:top w:val="single" w:sz="6" w:space="0" w:color="auto"/>
              <w:left w:val="single" w:sz="6" w:space="0" w:color="auto"/>
              <w:bottom w:val="nil"/>
              <w:right w:val="single" w:sz="6" w:space="0" w:color="auto"/>
            </w:tcBorders>
            <w:shd w:val="clear" w:color="auto" w:fill="FFFFFF"/>
          </w:tcPr>
          <w:p w14:paraId="79626379" w14:textId="77777777" w:rsidR="00036E08" w:rsidRPr="00B61F51" w:rsidRDefault="00036E08" w:rsidP="0075594C">
            <w:pPr>
              <w:shd w:val="clear" w:color="auto" w:fill="FFFFFF"/>
              <w:ind w:left="384"/>
              <w:rPr>
                <w:rFonts w:asciiTheme="majorBidi" w:hAnsiTheme="majorBidi" w:cstheme="majorBidi"/>
                <w:szCs w:val="24"/>
              </w:rPr>
            </w:pPr>
            <w:r w:rsidRPr="00B61F51">
              <w:rPr>
                <w:rFonts w:asciiTheme="majorBidi" w:hAnsiTheme="majorBidi" w:cstheme="majorBidi"/>
                <w:color w:val="000000"/>
                <w:szCs w:val="24"/>
                <w:lang w:val="en-US"/>
              </w:rPr>
              <w:t>67.</w:t>
            </w:r>
          </w:p>
        </w:tc>
        <w:tc>
          <w:tcPr>
            <w:tcW w:w="5616" w:type="dxa"/>
            <w:gridSpan w:val="3"/>
            <w:tcBorders>
              <w:top w:val="single" w:sz="6" w:space="0" w:color="auto"/>
              <w:left w:val="single" w:sz="6" w:space="0" w:color="auto"/>
              <w:bottom w:val="nil"/>
              <w:right w:val="single" w:sz="6" w:space="0" w:color="auto"/>
            </w:tcBorders>
            <w:shd w:val="clear" w:color="auto" w:fill="FFFFFF"/>
          </w:tcPr>
          <w:p w14:paraId="4E8EFF75"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Neutral Grounding Resistance</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EEB17EC"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Cutler Hammer</w:t>
            </w:r>
          </w:p>
        </w:tc>
      </w:tr>
      <w:tr w:rsidR="00036E08" w:rsidRPr="00B61F51" w14:paraId="2BAE21ED"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682C4BDA" w14:textId="77777777" w:rsidR="00036E08" w:rsidRPr="00B61F51" w:rsidRDefault="00036E08" w:rsidP="0075594C">
            <w:pPr>
              <w:rPr>
                <w:rFonts w:asciiTheme="majorBidi" w:hAnsiTheme="majorBidi" w:cstheme="majorBidi"/>
                <w:szCs w:val="24"/>
              </w:rPr>
            </w:pPr>
          </w:p>
          <w:p w14:paraId="0666C8AF"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02D96ED" w14:textId="77777777" w:rsidR="00036E08" w:rsidRPr="00B61F51" w:rsidRDefault="00036E08" w:rsidP="0075594C">
            <w:pPr>
              <w:rPr>
                <w:rFonts w:asciiTheme="majorBidi" w:hAnsiTheme="majorBidi" w:cstheme="majorBidi"/>
                <w:szCs w:val="24"/>
              </w:rPr>
            </w:pPr>
          </w:p>
          <w:p w14:paraId="6003C229"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B3C845A"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5"/>
                <w:szCs w:val="24"/>
                <w:lang w:val="en-US"/>
              </w:rPr>
              <w:t>National</w:t>
            </w:r>
          </w:p>
        </w:tc>
      </w:tr>
      <w:tr w:rsidR="00036E08" w:rsidRPr="00B61F51" w14:paraId="5BA5CBE8"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52584189" w14:textId="77777777" w:rsidR="00036E08" w:rsidRPr="00B61F51" w:rsidRDefault="00036E08" w:rsidP="0075594C">
            <w:pPr>
              <w:rPr>
                <w:rFonts w:asciiTheme="majorBidi" w:hAnsiTheme="majorBidi" w:cstheme="majorBidi"/>
                <w:szCs w:val="24"/>
              </w:rPr>
            </w:pPr>
          </w:p>
          <w:p w14:paraId="1ED706B4"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A28EA61" w14:textId="77777777" w:rsidR="00036E08" w:rsidRPr="00B61F51" w:rsidRDefault="00036E08" w:rsidP="0075594C">
            <w:pPr>
              <w:rPr>
                <w:rFonts w:asciiTheme="majorBidi" w:hAnsiTheme="majorBidi" w:cstheme="majorBidi"/>
                <w:szCs w:val="24"/>
              </w:rPr>
            </w:pPr>
          </w:p>
          <w:p w14:paraId="4EB44D8D"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60FEA8B"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Ohmark</w:t>
            </w:r>
          </w:p>
        </w:tc>
      </w:tr>
      <w:tr w:rsidR="00036E08" w:rsidRPr="00B61F51" w14:paraId="57A098F9" w14:textId="77777777" w:rsidTr="00BA28FC">
        <w:trPr>
          <w:trHeight w:hRule="exact" w:val="518"/>
        </w:trPr>
        <w:tc>
          <w:tcPr>
            <w:tcW w:w="1192" w:type="dxa"/>
            <w:gridSpan w:val="2"/>
            <w:tcBorders>
              <w:top w:val="nil"/>
              <w:left w:val="single" w:sz="6" w:space="0" w:color="auto"/>
              <w:bottom w:val="nil"/>
              <w:right w:val="single" w:sz="6" w:space="0" w:color="auto"/>
            </w:tcBorders>
            <w:shd w:val="clear" w:color="auto" w:fill="FFFFFF"/>
          </w:tcPr>
          <w:p w14:paraId="028C7567" w14:textId="77777777" w:rsidR="00036E08" w:rsidRPr="00B61F51" w:rsidRDefault="00036E08" w:rsidP="0075594C">
            <w:pPr>
              <w:rPr>
                <w:rFonts w:asciiTheme="majorBidi" w:hAnsiTheme="majorBidi" w:cstheme="majorBidi"/>
                <w:szCs w:val="24"/>
              </w:rPr>
            </w:pPr>
          </w:p>
          <w:p w14:paraId="61809608"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D0891CB" w14:textId="77777777" w:rsidR="00036E08" w:rsidRPr="00B61F51" w:rsidRDefault="00036E08" w:rsidP="0075594C">
            <w:pPr>
              <w:rPr>
                <w:rFonts w:asciiTheme="majorBidi" w:hAnsiTheme="majorBidi" w:cstheme="majorBidi"/>
                <w:szCs w:val="24"/>
              </w:rPr>
            </w:pPr>
          </w:p>
          <w:p w14:paraId="6CCDDDE7"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0C6D9DC"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2"/>
                <w:szCs w:val="24"/>
                <w:lang w:val="en-US"/>
              </w:rPr>
              <w:t>Pioneer Electricals</w:t>
            </w:r>
          </w:p>
        </w:tc>
      </w:tr>
      <w:tr w:rsidR="00036E08" w:rsidRPr="00B61F51" w14:paraId="5266A4DE" w14:textId="77777777" w:rsidTr="00BA28FC">
        <w:trPr>
          <w:trHeight w:hRule="exact" w:val="518"/>
        </w:trPr>
        <w:tc>
          <w:tcPr>
            <w:tcW w:w="1192" w:type="dxa"/>
            <w:gridSpan w:val="2"/>
            <w:tcBorders>
              <w:top w:val="nil"/>
              <w:left w:val="single" w:sz="6" w:space="0" w:color="auto"/>
              <w:bottom w:val="nil"/>
              <w:right w:val="single" w:sz="6" w:space="0" w:color="auto"/>
            </w:tcBorders>
            <w:shd w:val="clear" w:color="auto" w:fill="FFFFFF"/>
          </w:tcPr>
          <w:p w14:paraId="4719704F" w14:textId="77777777" w:rsidR="00036E08" w:rsidRPr="00B61F51" w:rsidRDefault="00036E08" w:rsidP="0075594C">
            <w:pPr>
              <w:rPr>
                <w:rFonts w:asciiTheme="majorBidi" w:hAnsiTheme="majorBidi" w:cstheme="majorBidi"/>
                <w:szCs w:val="24"/>
              </w:rPr>
            </w:pPr>
          </w:p>
          <w:p w14:paraId="35F65719"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678301A" w14:textId="77777777" w:rsidR="00036E08" w:rsidRPr="00B61F51" w:rsidRDefault="00036E08" w:rsidP="0075594C">
            <w:pPr>
              <w:rPr>
                <w:rFonts w:asciiTheme="majorBidi" w:hAnsiTheme="majorBidi" w:cstheme="majorBidi"/>
                <w:szCs w:val="24"/>
              </w:rPr>
            </w:pPr>
          </w:p>
          <w:p w14:paraId="0BDA1D01"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99774BF"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6"/>
                <w:szCs w:val="24"/>
                <w:lang w:val="en-US"/>
              </w:rPr>
              <w:t>Resitech</w:t>
            </w:r>
          </w:p>
        </w:tc>
      </w:tr>
      <w:tr w:rsidR="00036E08" w:rsidRPr="00B61F51" w14:paraId="08FE12AB" w14:textId="77777777" w:rsidTr="00BA28FC">
        <w:trPr>
          <w:trHeight w:hRule="exact" w:val="509"/>
        </w:trPr>
        <w:tc>
          <w:tcPr>
            <w:tcW w:w="1192" w:type="dxa"/>
            <w:gridSpan w:val="2"/>
            <w:tcBorders>
              <w:top w:val="nil"/>
              <w:left w:val="single" w:sz="6" w:space="0" w:color="auto"/>
              <w:bottom w:val="nil"/>
              <w:right w:val="single" w:sz="6" w:space="0" w:color="auto"/>
            </w:tcBorders>
            <w:shd w:val="clear" w:color="auto" w:fill="FFFFFF"/>
          </w:tcPr>
          <w:p w14:paraId="46CFBE8D" w14:textId="77777777" w:rsidR="00036E08" w:rsidRPr="00B61F51" w:rsidRDefault="00036E08" w:rsidP="0075594C">
            <w:pPr>
              <w:rPr>
                <w:rFonts w:asciiTheme="majorBidi" w:hAnsiTheme="majorBidi" w:cstheme="majorBidi"/>
                <w:szCs w:val="24"/>
              </w:rPr>
            </w:pPr>
          </w:p>
          <w:p w14:paraId="2ACE0243"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C39926A" w14:textId="77777777" w:rsidR="00036E08" w:rsidRPr="00B61F51" w:rsidRDefault="00036E08" w:rsidP="0075594C">
            <w:pPr>
              <w:rPr>
                <w:rFonts w:asciiTheme="majorBidi" w:hAnsiTheme="majorBidi" w:cstheme="majorBidi"/>
                <w:szCs w:val="24"/>
              </w:rPr>
            </w:pPr>
          </w:p>
          <w:p w14:paraId="07B2D0B1"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1FCC427"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zCs w:val="24"/>
                <w:lang w:val="en-US"/>
              </w:rPr>
              <w:t>RSI</w:t>
            </w:r>
          </w:p>
        </w:tc>
      </w:tr>
      <w:tr w:rsidR="00036E08" w:rsidRPr="00B61F51" w14:paraId="433FBD68" w14:textId="77777777" w:rsidTr="00BA28FC">
        <w:trPr>
          <w:trHeight w:hRule="exact" w:val="538"/>
        </w:trPr>
        <w:tc>
          <w:tcPr>
            <w:tcW w:w="1192" w:type="dxa"/>
            <w:gridSpan w:val="2"/>
            <w:tcBorders>
              <w:top w:val="nil"/>
              <w:left w:val="single" w:sz="6" w:space="0" w:color="auto"/>
              <w:bottom w:val="single" w:sz="6" w:space="0" w:color="auto"/>
              <w:right w:val="single" w:sz="6" w:space="0" w:color="auto"/>
            </w:tcBorders>
            <w:shd w:val="clear" w:color="auto" w:fill="FFFFFF"/>
          </w:tcPr>
          <w:p w14:paraId="161EDF66" w14:textId="77777777" w:rsidR="00036E08" w:rsidRPr="00B61F51" w:rsidRDefault="00036E08" w:rsidP="0075594C">
            <w:pPr>
              <w:rPr>
                <w:rFonts w:asciiTheme="majorBidi" w:hAnsiTheme="majorBidi" w:cstheme="majorBidi"/>
                <w:szCs w:val="24"/>
              </w:rPr>
            </w:pPr>
          </w:p>
          <w:p w14:paraId="396D0527"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266B6C61" w14:textId="77777777" w:rsidR="00036E08" w:rsidRPr="00B61F51" w:rsidRDefault="00036E08" w:rsidP="0075594C">
            <w:pPr>
              <w:rPr>
                <w:rFonts w:asciiTheme="majorBidi" w:hAnsiTheme="majorBidi" w:cstheme="majorBidi"/>
                <w:szCs w:val="24"/>
              </w:rPr>
            </w:pPr>
          </w:p>
          <w:p w14:paraId="02299C75"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163F878"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SR Narkhede</w:t>
            </w:r>
          </w:p>
        </w:tc>
      </w:tr>
      <w:tr w:rsidR="00036E08" w:rsidRPr="00B61F51" w14:paraId="693899E9" w14:textId="77777777" w:rsidTr="00BA28FC">
        <w:trPr>
          <w:trHeight w:hRule="exact" w:val="422"/>
        </w:trPr>
        <w:tc>
          <w:tcPr>
            <w:tcW w:w="1192" w:type="dxa"/>
            <w:gridSpan w:val="2"/>
            <w:tcBorders>
              <w:top w:val="single" w:sz="6" w:space="0" w:color="auto"/>
              <w:left w:val="single" w:sz="6" w:space="0" w:color="auto"/>
              <w:bottom w:val="nil"/>
              <w:right w:val="single" w:sz="6" w:space="0" w:color="auto"/>
            </w:tcBorders>
            <w:shd w:val="clear" w:color="auto" w:fill="FFFFFF"/>
          </w:tcPr>
          <w:p w14:paraId="7F5216E5" w14:textId="77777777" w:rsidR="00036E08" w:rsidRPr="00B61F51" w:rsidRDefault="00036E08" w:rsidP="0075594C">
            <w:pPr>
              <w:shd w:val="clear" w:color="auto" w:fill="FFFFFF"/>
              <w:ind w:left="379"/>
              <w:rPr>
                <w:rFonts w:asciiTheme="majorBidi" w:hAnsiTheme="majorBidi" w:cstheme="majorBidi"/>
                <w:szCs w:val="24"/>
              </w:rPr>
            </w:pPr>
            <w:r w:rsidRPr="00B61F51">
              <w:rPr>
                <w:rFonts w:asciiTheme="majorBidi" w:hAnsiTheme="majorBidi" w:cstheme="majorBidi"/>
                <w:color w:val="000000"/>
                <w:szCs w:val="24"/>
                <w:lang w:val="en-US"/>
              </w:rPr>
              <w:t>68.</w:t>
            </w:r>
          </w:p>
        </w:tc>
        <w:tc>
          <w:tcPr>
            <w:tcW w:w="5616" w:type="dxa"/>
            <w:gridSpan w:val="3"/>
            <w:tcBorders>
              <w:top w:val="single" w:sz="6" w:space="0" w:color="auto"/>
              <w:left w:val="single" w:sz="6" w:space="0" w:color="auto"/>
              <w:bottom w:val="nil"/>
              <w:right w:val="single" w:sz="6" w:space="0" w:color="auto"/>
            </w:tcBorders>
            <w:shd w:val="clear" w:color="auto" w:fill="FFFFFF"/>
          </w:tcPr>
          <w:p w14:paraId="0B454069"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2"/>
                <w:szCs w:val="24"/>
                <w:lang w:val="en-US"/>
              </w:rPr>
              <w:t>Oil / Winding Temperature Indicators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AC4C14D"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3"/>
                <w:szCs w:val="24"/>
                <w:lang w:val="en-US"/>
              </w:rPr>
              <w:t>Perfect Controls</w:t>
            </w:r>
          </w:p>
        </w:tc>
      </w:tr>
      <w:tr w:rsidR="00036E08" w:rsidRPr="00B61F51" w14:paraId="28049631"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3B757210" w14:textId="77777777" w:rsidR="00036E08" w:rsidRPr="00B61F51" w:rsidRDefault="00036E08" w:rsidP="0075594C">
            <w:pPr>
              <w:rPr>
                <w:rFonts w:asciiTheme="majorBidi" w:hAnsiTheme="majorBidi" w:cstheme="majorBidi"/>
                <w:szCs w:val="24"/>
              </w:rPr>
            </w:pPr>
          </w:p>
          <w:p w14:paraId="23A5914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21C4075F" w14:textId="77777777" w:rsidR="00036E08" w:rsidRPr="00B61F51" w:rsidRDefault="00036E08" w:rsidP="0075594C">
            <w:pPr>
              <w:rPr>
                <w:rFonts w:asciiTheme="majorBidi" w:hAnsiTheme="majorBidi" w:cstheme="majorBidi"/>
                <w:szCs w:val="24"/>
              </w:rPr>
            </w:pPr>
          </w:p>
          <w:p w14:paraId="785B9D87"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DB731F6"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2"/>
                <w:szCs w:val="24"/>
                <w:lang w:val="en-US"/>
              </w:rPr>
              <w:t>Scientific Controls</w:t>
            </w:r>
          </w:p>
        </w:tc>
      </w:tr>
      <w:tr w:rsidR="00036E08" w:rsidRPr="00B61F51" w14:paraId="706BC9BA" w14:textId="77777777" w:rsidTr="00BA28FC">
        <w:trPr>
          <w:trHeight w:hRule="exact" w:val="422"/>
        </w:trPr>
        <w:tc>
          <w:tcPr>
            <w:tcW w:w="1192" w:type="dxa"/>
            <w:gridSpan w:val="2"/>
            <w:tcBorders>
              <w:top w:val="single" w:sz="6" w:space="0" w:color="auto"/>
              <w:left w:val="single" w:sz="6" w:space="0" w:color="auto"/>
              <w:bottom w:val="nil"/>
              <w:right w:val="single" w:sz="6" w:space="0" w:color="auto"/>
            </w:tcBorders>
            <w:shd w:val="clear" w:color="auto" w:fill="FFFFFF"/>
          </w:tcPr>
          <w:p w14:paraId="530297F6" w14:textId="77777777" w:rsidR="00036E08" w:rsidRPr="00B61F51" w:rsidRDefault="00036E08" w:rsidP="0075594C">
            <w:pPr>
              <w:shd w:val="clear" w:color="auto" w:fill="FFFFFF"/>
              <w:ind w:left="379"/>
              <w:rPr>
                <w:rFonts w:asciiTheme="majorBidi" w:hAnsiTheme="majorBidi" w:cstheme="majorBidi"/>
                <w:szCs w:val="24"/>
              </w:rPr>
            </w:pPr>
            <w:r w:rsidRPr="00B61F51">
              <w:rPr>
                <w:rFonts w:asciiTheme="majorBidi" w:hAnsiTheme="majorBidi" w:cstheme="majorBidi"/>
                <w:color w:val="000000"/>
                <w:szCs w:val="24"/>
                <w:lang w:val="en-US"/>
              </w:rPr>
              <w:t>69.</w:t>
            </w:r>
          </w:p>
        </w:tc>
        <w:tc>
          <w:tcPr>
            <w:tcW w:w="5616" w:type="dxa"/>
            <w:gridSpan w:val="3"/>
            <w:tcBorders>
              <w:top w:val="single" w:sz="6" w:space="0" w:color="auto"/>
              <w:left w:val="single" w:sz="6" w:space="0" w:color="auto"/>
              <w:bottom w:val="nil"/>
              <w:right w:val="single" w:sz="6" w:space="0" w:color="auto"/>
            </w:tcBorders>
            <w:shd w:val="clear" w:color="auto" w:fill="FFFFFF"/>
          </w:tcPr>
          <w:p w14:paraId="258CA11E"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OLTC Mechanism</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F0DD331"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5"/>
                <w:szCs w:val="24"/>
                <w:lang w:val="en-US"/>
              </w:rPr>
              <w:t>Crompton</w:t>
            </w:r>
          </w:p>
        </w:tc>
      </w:tr>
      <w:tr w:rsidR="00036E08" w:rsidRPr="00B61F51" w14:paraId="6065F8D6"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7226D6FC" w14:textId="77777777" w:rsidR="00036E08" w:rsidRPr="00B61F51" w:rsidRDefault="00036E08" w:rsidP="0075594C">
            <w:pPr>
              <w:rPr>
                <w:rFonts w:asciiTheme="majorBidi" w:hAnsiTheme="majorBidi" w:cstheme="majorBidi"/>
                <w:szCs w:val="24"/>
              </w:rPr>
            </w:pPr>
          </w:p>
          <w:p w14:paraId="57126979"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8651E65" w14:textId="77777777" w:rsidR="00036E08" w:rsidRPr="00B61F51" w:rsidRDefault="00036E08" w:rsidP="0075594C">
            <w:pPr>
              <w:rPr>
                <w:rFonts w:asciiTheme="majorBidi" w:hAnsiTheme="majorBidi" w:cstheme="majorBidi"/>
                <w:szCs w:val="24"/>
              </w:rPr>
            </w:pPr>
          </w:p>
          <w:p w14:paraId="5A4C07EB"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1D8ACB2"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CTR</w:t>
            </w:r>
          </w:p>
        </w:tc>
      </w:tr>
      <w:tr w:rsidR="00036E08" w:rsidRPr="00B61F51" w14:paraId="0B6242EC"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43081138" w14:textId="77777777" w:rsidR="00036E08" w:rsidRPr="00B61F51" w:rsidRDefault="00036E08" w:rsidP="0075594C">
            <w:pPr>
              <w:rPr>
                <w:rFonts w:asciiTheme="majorBidi" w:hAnsiTheme="majorBidi" w:cstheme="majorBidi"/>
                <w:szCs w:val="24"/>
              </w:rPr>
            </w:pPr>
          </w:p>
          <w:p w14:paraId="27896544"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5CFEA5F6" w14:textId="77777777" w:rsidR="00036E08" w:rsidRPr="00B61F51" w:rsidRDefault="00036E08" w:rsidP="0075594C">
            <w:pPr>
              <w:rPr>
                <w:rFonts w:asciiTheme="majorBidi" w:hAnsiTheme="majorBidi" w:cstheme="majorBidi"/>
                <w:szCs w:val="24"/>
              </w:rPr>
            </w:pPr>
          </w:p>
          <w:p w14:paraId="3031BA6A"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EC94B7F"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6"/>
                <w:szCs w:val="24"/>
                <w:lang w:val="en-US"/>
              </w:rPr>
              <w:t>Easun MR</w:t>
            </w:r>
          </w:p>
        </w:tc>
      </w:tr>
      <w:tr w:rsidR="00036E08" w:rsidRPr="00B61F51" w14:paraId="2D92EAF5"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53AE0DE8" w14:textId="77777777" w:rsidR="00036E08" w:rsidRPr="00B61F51" w:rsidRDefault="00036E08" w:rsidP="0075594C">
            <w:pPr>
              <w:shd w:val="clear" w:color="auto" w:fill="FFFFFF"/>
              <w:ind w:left="384"/>
              <w:rPr>
                <w:rFonts w:asciiTheme="majorBidi" w:hAnsiTheme="majorBidi" w:cstheme="majorBidi"/>
                <w:szCs w:val="24"/>
              </w:rPr>
            </w:pPr>
            <w:r w:rsidRPr="00B61F51">
              <w:rPr>
                <w:rFonts w:asciiTheme="majorBidi" w:hAnsiTheme="majorBidi" w:cstheme="majorBidi"/>
                <w:color w:val="000000"/>
                <w:szCs w:val="24"/>
                <w:lang w:val="en-US"/>
              </w:rPr>
              <w:t>70.</w:t>
            </w:r>
          </w:p>
        </w:tc>
        <w:tc>
          <w:tcPr>
            <w:tcW w:w="5616" w:type="dxa"/>
            <w:gridSpan w:val="3"/>
            <w:tcBorders>
              <w:top w:val="single" w:sz="6" w:space="0" w:color="auto"/>
              <w:left w:val="single" w:sz="6" w:space="0" w:color="auto"/>
              <w:bottom w:val="nil"/>
              <w:right w:val="single" w:sz="6" w:space="0" w:color="auto"/>
            </w:tcBorders>
            <w:shd w:val="clear" w:color="auto" w:fill="FFFFFF"/>
          </w:tcPr>
          <w:p w14:paraId="575863A2"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3"/>
                <w:szCs w:val="24"/>
                <w:lang w:val="en-US"/>
              </w:rPr>
              <w:t>Plug &amp; Socket Units (20/32A Metal Clad / Moulded)</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4F31C55"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5"/>
                <w:szCs w:val="24"/>
                <w:lang w:val="en-US"/>
              </w:rPr>
              <w:t>Clipsal</w:t>
            </w:r>
          </w:p>
        </w:tc>
      </w:tr>
      <w:tr w:rsidR="00036E08" w:rsidRPr="00B61F51" w14:paraId="5C1AFF4E"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784C7911" w14:textId="77777777" w:rsidR="00036E08" w:rsidRPr="00B61F51" w:rsidRDefault="00036E08" w:rsidP="0075594C">
            <w:pPr>
              <w:rPr>
                <w:rFonts w:asciiTheme="majorBidi" w:hAnsiTheme="majorBidi" w:cstheme="majorBidi"/>
                <w:szCs w:val="24"/>
              </w:rPr>
            </w:pPr>
          </w:p>
          <w:p w14:paraId="28CD66A1"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AE7063A" w14:textId="77777777" w:rsidR="00036E08" w:rsidRPr="00B61F51" w:rsidRDefault="00036E08" w:rsidP="0075594C">
            <w:pPr>
              <w:rPr>
                <w:rFonts w:asciiTheme="majorBidi" w:hAnsiTheme="majorBidi" w:cstheme="majorBidi"/>
                <w:szCs w:val="24"/>
              </w:rPr>
            </w:pPr>
          </w:p>
          <w:p w14:paraId="3BE6D3CF"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158860A"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8"/>
                <w:szCs w:val="24"/>
                <w:lang w:val="en-US"/>
              </w:rPr>
              <w:t>Hensel</w:t>
            </w:r>
          </w:p>
        </w:tc>
      </w:tr>
      <w:tr w:rsidR="00036E08" w:rsidRPr="00B61F51" w14:paraId="0690423B"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12C12CBA" w14:textId="77777777" w:rsidR="00036E08" w:rsidRPr="00B61F51" w:rsidRDefault="00036E08" w:rsidP="0075594C">
            <w:pPr>
              <w:rPr>
                <w:rFonts w:asciiTheme="majorBidi" w:hAnsiTheme="majorBidi" w:cstheme="majorBidi"/>
                <w:szCs w:val="24"/>
              </w:rPr>
            </w:pPr>
          </w:p>
          <w:p w14:paraId="17DDA9CC"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DC7C2DD" w14:textId="77777777" w:rsidR="00036E08" w:rsidRPr="00B61F51" w:rsidRDefault="00036E08" w:rsidP="0075594C">
            <w:pPr>
              <w:rPr>
                <w:rFonts w:asciiTheme="majorBidi" w:hAnsiTheme="majorBidi" w:cstheme="majorBidi"/>
                <w:szCs w:val="24"/>
              </w:rPr>
            </w:pPr>
          </w:p>
          <w:p w14:paraId="638B6443"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5923F38"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6"/>
                <w:szCs w:val="24"/>
                <w:lang w:val="en-US"/>
              </w:rPr>
              <w:t>Legrand</w:t>
            </w:r>
          </w:p>
        </w:tc>
      </w:tr>
      <w:tr w:rsidR="00036E08" w:rsidRPr="00B61F51" w14:paraId="230679F4"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674980B6" w14:textId="77777777" w:rsidR="00036E08" w:rsidRPr="00B61F51" w:rsidRDefault="00036E08" w:rsidP="0075594C">
            <w:pPr>
              <w:rPr>
                <w:rFonts w:asciiTheme="majorBidi" w:hAnsiTheme="majorBidi" w:cstheme="majorBidi"/>
                <w:szCs w:val="24"/>
              </w:rPr>
            </w:pPr>
          </w:p>
          <w:p w14:paraId="09DBB79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4D1DC2F0" w14:textId="77777777" w:rsidR="00036E08" w:rsidRPr="00B61F51" w:rsidRDefault="00036E08" w:rsidP="0075594C">
            <w:pPr>
              <w:rPr>
                <w:rFonts w:asciiTheme="majorBidi" w:hAnsiTheme="majorBidi" w:cstheme="majorBidi"/>
                <w:szCs w:val="24"/>
              </w:rPr>
            </w:pPr>
          </w:p>
          <w:p w14:paraId="09CC50CD"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E447341"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6"/>
                <w:szCs w:val="24"/>
                <w:lang w:val="en-US"/>
              </w:rPr>
              <w:t>Pustron</w:t>
            </w:r>
          </w:p>
        </w:tc>
      </w:tr>
      <w:tr w:rsidR="00036E08" w:rsidRPr="00B61F51" w14:paraId="3835783B"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4A814A80" w14:textId="77777777" w:rsidR="00036E08" w:rsidRPr="00B61F51" w:rsidRDefault="00036E08" w:rsidP="0075594C">
            <w:pPr>
              <w:shd w:val="clear" w:color="auto" w:fill="FFFFFF"/>
              <w:ind w:left="389"/>
              <w:rPr>
                <w:rFonts w:asciiTheme="majorBidi" w:hAnsiTheme="majorBidi" w:cstheme="majorBidi"/>
                <w:szCs w:val="24"/>
              </w:rPr>
            </w:pPr>
            <w:r w:rsidRPr="00B61F51">
              <w:rPr>
                <w:rFonts w:asciiTheme="majorBidi" w:hAnsiTheme="majorBidi" w:cstheme="majorBidi"/>
                <w:color w:val="000000"/>
                <w:szCs w:val="24"/>
                <w:lang w:val="en-US"/>
              </w:rPr>
              <w:t>71.</w:t>
            </w:r>
          </w:p>
        </w:tc>
        <w:tc>
          <w:tcPr>
            <w:tcW w:w="5616" w:type="dxa"/>
            <w:gridSpan w:val="3"/>
            <w:tcBorders>
              <w:top w:val="single" w:sz="6" w:space="0" w:color="auto"/>
              <w:left w:val="single" w:sz="6" w:space="0" w:color="auto"/>
              <w:bottom w:val="nil"/>
              <w:right w:val="single" w:sz="6" w:space="0" w:color="auto"/>
            </w:tcBorders>
            <w:shd w:val="clear" w:color="auto" w:fill="FFFFFF"/>
          </w:tcPr>
          <w:p w14:paraId="5D13E791"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Plug &amp; Sockets (Computer)</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FA78210"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6"/>
                <w:szCs w:val="24"/>
                <w:lang w:val="en-US"/>
              </w:rPr>
              <w:t>AMP</w:t>
            </w:r>
          </w:p>
        </w:tc>
      </w:tr>
      <w:tr w:rsidR="00036E08" w:rsidRPr="00B61F51" w14:paraId="47B4F706"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76522FCB" w14:textId="77777777" w:rsidR="00036E08" w:rsidRPr="00B61F51" w:rsidRDefault="00036E08" w:rsidP="0075594C">
            <w:pPr>
              <w:rPr>
                <w:rFonts w:asciiTheme="majorBidi" w:hAnsiTheme="majorBidi" w:cstheme="majorBidi"/>
                <w:szCs w:val="24"/>
              </w:rPr>
            </w:pPr>
          </w:p>
          <w:p w14:paraId="4A008012"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03E202A" w14:textId="77777777" w:rsidR="00036E08" w:rsidRPr="00B61F51" w:rsidRDefault="00036E08" w:rsidP="0075594C">
            <w:pPr>
              <w:rPr>
                <w:rFonts w:asciiTheme="majorBidi" w:hAnsiTheme="majorBidi" w:cstheme="majorBidi"/>
                <w:szCs w:val="24"/>
              </w:rPr>
            </w:pPr>
          </w:p>
          <w:p w14:paraId="3A6494C5"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FAC152B"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AVAYA</w:t>
            </w:r>
          </w:p>
        </w:tc>
      </w:tr>
      <w:tr w:rsidR="00036E08" w:rsidRPr="00B61F51" w14:paraId="5859D59F"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04758A4F" w14:textId="77777777" w:rsidR="00036E08" w:rsidRPr="00B61F51" w:rsidRDefault="00036E08" w:rsidP="0075594C">
            <w:pPr>
              <w:rPr>
                <w:rFonts w:asciiTheme="majorBidi" w:hAnsiTheme="majorBidi" w:cstheme="majorBidi"/>
                <w:szCs w:val="24"/>
              </w:rPr>
            </w:pPr>
          </w:p>
          <w:p w14:paraId="2C47A61B"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3BC367E" w14:textId="77777777" w:rsidR="00036E08" w:rsidRPr="00B61F51" w:rsidRDefault="00036E08" w:rsidP="0075594C">
            <w:pPr>
              <w:rPr>
                <w:rFonts w:asciiTheme="majorBidi" w:hAnsiTheme="majorBidi" w:cstheme="majorBidi"/>
                <w:szCs w:val="24"/>
              </w:rPr>
            </w:pPr>
          </w:p>
          <w:p w14:paraId="7683740F"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C08600E"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8"/>
                <w:szCs w:val="24"/>
                <w:lang w:val="en-US"/>
              </w:rPr>
              <w:t>SIMON</w:t>
            </w:r>
          </w:p>
        </w:tc>
      </w:tr>
      <w:tr w:rsidR="00036E08" w:rsidRPr="00B61F51" w14:paraId="080536F4" w14:textId="77777777" w:rsidTr="00BA28FC">
        <w:trPr>
          <w:trHeight w:hRule="exact" w:val="499"/>
        </w:trPr>
        <w:tc>
          <w:tcPr>
            <w:tcW w:w="1192" w:type="dxa"/>
            <w:gridSpan w:val="2"/>
            <w:tcBorders>
              <w:top w:val="nil"/>
              <w:left w:val="single" w:sz="6" w:space="0" w:color="auto"/>
              <w:bottom w:val="single" w:sz="6" w:space="0" w:color="auto"/>
              <w:right w:val="single" w:sz="6" w:space="0" w:color="auto"/>
            </w:tcBorders>
            <w:shd w:val="clear" w:color="auto" w:fill="FFFFFF"/>
          </w:tcPr>
          <w:p w14:paraId="09651B1E" w14:textId="77777777" w:rsidR="00036E08" w:rsidRPr="00B61F51" w:rsidRDefault="00036E08" w:rsidP="0075594C">
            <w:pPr>
              <w:rPr>
                <w:rFonts w:asciiTheme="majorBidi" w:hAnsiTheme="majorBidi" w:cstheme="majorBidi"/>
                <w:szCs w:val="24"/>
              </w:rPr>
            </w:pPr>
          </w:p>
          <w:p w14:paraId="06CE0606"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28C9C988" w14:textId="77777777" w:rsidR="00036E08" w:rsidRPr="00B61F51" w:rsidRDefault="00036E08" w:rsidP="0075594C">
            <w:pPr>
              <w:rPr>
                <w:rFonts w:asciiTheme="majorBidi" w:hAnsiTheme="majorBidi" w:cstheme="majorBidi"/>
                <w:szCs w:val="24"/>
              </w:rPr>
            </w:pPr>
          </w:p>
          <w:p w14:paraId="60452678"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7E1AF0C"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SYSTIMAX</w:t>
            </w:r>
          </w:p>
        </w:tc>
      </w:tr>
      <w:tr w:rsidR="00036E08" w:rsidRPr="00B61F51" w14:paraId="07A24945" w14:textId="77777777" w:rsidTr="00BA28FC">
        <w:trPr>
          <w:trHeight w:hRule="exact" w:val="739"/>
        </w:trPr>
        <w:tc>
          <w:tcPr>
            <w:tcW w:w="1192" w:type="dxa"/>
            <w:gridSpan w:val="2"/>
            <w:tcBorders>
              <w:top w:val="single" w:sz="6" w:space="0" w:color="auto"/>
              <w:left w:val="single" w:sz="6" w:space="0" w:color="auto"/>
              <w:bottom w:val="single" w:sz="6" w:space="0" w:color="auto"/>
              <w:right w:val="single" w:sz="6" w:space="0" w:color="auto"/>
            </w:tcBorders>
            <w:shd w:val="clear" w:color="auto" w:fill="FFFFFF"/>
          </w:tcPr>
          <w:p w14:paraId="4B19EF14" w14:textId="77777777" w:rsidR="00036E08" w:rsidRPr="00B61F51" w:rsidRDefault="00036E08" w:rsidP="0075594C">
            <w:pPr>
              <w:shd w:val="clear" w:color="auto" w:fill="FFFFFF"/>
              <w:ind w:left="389"/>
              <w:rPr>
                <w:rFonts w:asciiTheme="majorBidi" w:hAnsiTheme="majorBidi" w:cstheme="majorBidi"/>
                <w:szCs w:val="24"/>
              </w:rPr>
            </w:pPr>
            <w:r w:rsidRPr="00B61F51">
              <w:rPr>
                <w:rFonts w:asciiTheme="majorBidi" w:hAnsiTheme="majorBidi" w:cstheme="majorBidi"/>
                <w:color w:val="000000"/>
                <w:szCs w:val="24"/>
                <w:lang w:val="en-US"/>
              </w:rPr>
              <w:t>72.</w:t>
            </w:r>
          </w:p>
        </w:tc>
        <w:tc>
          <w:tcPr>
            <w:tcW w:w="5616" w:type="dxa"/>
            <w:gridSpan w:val="3"/>
            <w:tcBorders>
              <w:top w:val="single" w:sz="6" w:space="0" w:color="auto"/>
              <w:left w:val="single" w:sz="6" w:space="0" w:color="auto"/>
              <w:bottom w:val="single" w:sz="6" w:space="0" w:color="auto"/>
              <w:right w:val="single" w:sz="6" w:space="0" w:color="auto"/>
            </w:tcBorders>
            <w:shd w:val="clear" w:color="auto" w:fill="FFFFFF"/>
          </w:tcPr>
          <w:p w14:paraId="3CF5B433"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9"/>
                <w:szCs w:val="24"/>
                <w:lang w:val="en-US"/>
              </w:rPr>
              <w:t>Poles (MS/FRP/GRP)</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90ECB84" w14:textId="77777777" w:rsidR="00036E08" w:rsidRPr="00B61F51" w:rsidRDefault="00036E08" w:rsidP="0075594C">
            <w:pPr>
              <w:shd w:val="clear" w:color="auto" w:fill="FFFFFF"/>
              <w:spacing w:line="413" w:lineRule="exact"/>
              <w:ind w:left="5" w:right="1848" w:firstLine="10"/>
              <w:rPr>
                <w:rFonts w:asciiTheme="majorBidi" w:hAnsiTheme="majorBidi" w:cstheme="majorBidi"/>
                <w:szCs w:val="24"/>
              </w:rPr>
            </w:pPr>
            <w:r w:rsidRPr="00B61F51">
              <w:rPr>
                <w:rFonts w:asciiTheme="majorBidi" w:hAnsiTheme="majorBidi" w:cstheme="majorBidi"/>
                <w:color w:val="000000"/>
                <w:spacing w:val="-7"/>
                <w:szCs w:val="24"/>
                <w:lang w:val="en-US"/>
              </w:rPr>
              <w:t xml:space="preserve">Bajaj </w:t>
            </w:r>
            <w:r w:rsidRPr="00B61F51">
              <w:rPr>
                <w:rFonts w:asciiTheme="majorBidi" w:hAnsiTheme="majorBidi" w:cstheme="majorBidi"/>
                <w:color w:val="000000"/>
                <w:spacing w:val="-6"/>
                <w:szCs w:val="24"/>
                <w:lang w:val="en-US"/>
              </w:rPr>
              <w:t>Sumip</w:t>
            </w:r>
          </w:p>
        </w:tc>
      </w:tr>
      <w:tr w:rsidR="00036E08" w:rsidRPr="00B61F51" w14:paraId="1671B770" w14:textId="77777777" w:rsidTr="00BA28FC">
        <w:trPr>
          <w:trHeight w:hRule="exact" w:val="422"/>
        </w:trPr>
        <w:tc>
          <w:tcPr>
            <w:tcW w:w="1192" w:type="dxa"/>
            <w:gridSpan w:val="2"/>
            <w:tcBorders>
              <w:top w:val="single" w:sz="6" w:space="0" w:color="auto"/>
              <w:left w:val="single" w:sz="6" w:space="0" w:color="auto"/>
              <w:bottom w:val="nil"/>
              <w:right w:val="single" w:sz="6" w:space="0" w:color="auto"/>
            </w:tcBorders>
            <w:shd w:val="clear" w:color="auto" w:fill="FFFFFF"/>
          </w:tcPr>
          <w:p w14:paraId="77E18606" w14:textId="77777777" w:rsidR="00036E08" w:rsidRPr="00B61F51" w:rsidRDefault="00036E08" w:rsidP="0075594C">
            <w:pPr>
              <w:shd w:val="clear" w:color="auto" w:fill="FFFFFF"/>
              <w:ind w:left="389"/>
              <w:rPr>
                <w:rFonts w:asciiTheme="majorBidi" w:hAnsiTheme="majorBidi" w:cstheme="majorBidi"/>
                <w:szCs w:val="24"/>
              </w:rPr>
            </w:pPr>
            <w:r w:rsidRPr="00B61F51">
              <w:rPr>
                <w:rFonts w:asciiTheme="majorBidi" w:hAnsiTheme="majorBidi" w:cstheme="majorBidi"/>
                <w:color w:val="000000"/>
                <w:szCs w:val="24"/>
                <w:lang w:val="en-US"/>
              </w:rPr>
              <w:t>73.</w:t>
            </w:r>
          </w:p>
        </w:tc>
        <w:tc>
          <w:tcPr>
            <w:tcW w:w="5616" w:type="dxa"/>
            <w:gridSpan w:val="3"/>
            <w:tcBorders>
              <w:top w:val="single" w:sz="6" w:space="0" w:color="auto"/>
              <w:left w:val="single" w:sz="6" w:space="0" w:color="auto"/>
              <w:bottom w:val="nil"/>
              <w:right w:val="single" w:sz="6" w:space="0" w:color="auto"/>
            </w:tcBorders>
            <w:shd w:val="clear" w:color="auto" w:fill="FFFFFF"/>
          </w:tcPr>
          <w:p w14:paraId="21DF8998"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1"/>
                <w:szCs w:val="24"/>
                <w:lang w:val="en-US"/>
              </w:rPr>
              <w:t>Power Transformers (Oil &amp; Dry Type)</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7AE57F9"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5A0379DA"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2396FE35" w14:textId="77777777" w:rsidR="00036E08" w:rsidRPr="00B61F51" w:rsidRDefault="00036E08" w:rsidP="0075594C">
            <w:pPr>
              <w:rPr>
                <w:rFonts w:asciiTheme="majorBidi" w:hAnsiTheme="majorBidi" w:cstheme="majorBidi"/>
                <w:szCs w:val="24"/>
              </w:rPr>
            </w:pPr>
          </w:p>
          <w:p w14:paraId="72A30BC5"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4078092" w14:textId="77777777" w:rsidR="00036E08" w:rsidRPr="00B61F51" w:rsidRDefault="00036E08" w:rsidP="0075594C">
            <w:pPr>
              <w:rPr>
                <w:rFonts w:asciiTheme="majorBidi" w:hAnsiTheme="majorBidi" w:cstheme="majorBidi"/>
                <w:szCs w:val="24"/>
              </w:rPr>
            </w:pPr>
          </w:p>
          <w:p w14:paraId="5EDC528E"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557F29E"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Alstom / Areva</w:t>
            </w:r>
          </w:p>
        </w:tc>
      </w:tr>
      <w:tr w:rsidR="00036E08" w:rsidRPr="00B61F51" w14:paraId="7D33B8C7"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526693F5" w14:textId="77777777" w:rsidR="00036E08" w:rsidRPr="00B61F51" w:rsidRDefault="00036E08" w:rsidP="0075594C">
            <w:pPr>
              <w:rPr>
                <w:rFonts w:asciiTheme="majorBidi" w:hAnsiTheme="majorBidi" w:cstheme="majorBidi"/>
                <w:szCs w:val="24"/>
              </w:rPr>
            </w:pPr>
          </w:p>
          <w:p w14:paraId="44471032"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545211B" w14:textId="77777777" w:rsidR="00036E08" w:rsidRPr="00B61F51" w:rsidRDefault="00036E08" w:rsidP="0075594C">
            <w:pPr>
              <w:rPr>
                <w:rFonts w:asciiTheme="majorBidi" w:hAnsiTheme="majorBidi" w:cstheme="majorBidi"/>
                <w:szCs w:val="24"/>
              </w:rPr>
            </w:pPr>
          </w:p>
          <w:p w14:paraId="78140BEE"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41AA4DE"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Bharat Bijlee (BBL)</w:t>
            </w:r>
          </w:p>
        </w:tc>
      </w:tr>
      <w:tr w:rsidR="00036E08" w:rsidRPr="00B61F51" w14:paraId="2DE6C22B"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4444AC38" w14:textId="77777777" w:rsidR="00036E08" w:rsidRPr="00B61F51" w:rsidRDefault="00036E08" w:rsidP="0075594C">
            <w:pPr>
              <w:rPr>
                <w:rFonts w:asciiTheme="majorBidi" w:hAnsiTheme="majorBidi" w:cstheme="majorBidi"/>
                <w:szCs w:val="24"/>
              </w:rPr>
            </w:pPr>
          </w:p>
          <w:p w14:paraId="198FB8F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9B870D1" w14:textId="77777777" w:rsidR="00036E08" w:rsidRPr="00B61F51" w:rsidRDefault="00036E08" w:rsidP="0075594C">
            <w:pPr>
              <w:rPr>
                <w:rFonts w:asciiTheme="majorBidi" w:hAnsiTheme="majorBidi" w:cstheme="majorBidi"/>
                <w:szCs w:val="24"/>
              </w:rPr>
            </w:pPr>
          </w:p>
          <w:p w14:paraId="73CCD086"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3689347"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6"/>
                <w:szCs w:val="24"/>
                <w:lang w:val="en-US"/>
              </w:rPr>
              <w:t>CGL</w:t>
            </w:r>
          </w:p>
        </w:tc>
      </w:tr>
      <w:tr w:rsidR="00036E08" w:rsidRPr="00B61F51" w14:paraId="7803B503"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08B3A804" w14:textId="77777777" w:rsidR="00036E08" w:rsidRPr="00B61F51" w:rsidRDefault="00036E08" w:rsidP="0075594C">
            <w:pPr>
              <w:rPr>
                <w:rFonts w:asciiTheme="majorBidi" w:hAnsiTheme="majorBidi" w:cstheme="majorBidi"/>
                <w:szCs w:val="24"/>
              </w:rPr>
            </w:pPr>
          </w:p>
          <w:p w14:paraId="6F41645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3AB4257E" w14:textId="77777777" w:rsidR="00036E08" w:rsidRPr="00B61F51" w:rsidRDefault="00036E08" w:rsidP="0075594C">
            <w:pPr>
              <w:rPr>
                <w:rFonts w:asciiTheme="majorBidi" w:hAnsiTheme="majorBidi" w:cstheme="majorBidi"/>
                <w:szCs w:val="24"/>
              </w:rPr>
            </w:pPr>
          </w:p>
          <w:p w14:paraId="2C0F2738"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C605E04"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10"/>
                <w:szCs w:val="24"/>
                <w:lang w:val="en-US"/>
              </w:rPr>
              <w:t>EMCO</w:t>
            </w:r>
          </w:p>
        </w:tc>
      </w:tr>
      <w:tr w:rsidR="00EC6B6A" w:rsidRPr="00B61F51" w14:paraId="7948E89A" w14:textId="77777777" w:rsidTr="00BA28FC">
        <w:trPr>
          <w:trHeight w:hRule="exact" w:val="422"/>
        </w:trPr>
        <w:tc>
          <w:tcPr>
            <w:tcW w:w="1192" w:type="dxa"/>
            <w:gridSpan w:val="2"/>
            <w:vMerge w:val="restart"/>
            <w:tcBorders>
              <w:top w:val="single" w:sz="6" w:space="0" w:color="auto"/>
              <w:left w:val="single" w:sz="6" w:space="0" w:color="auto"/>
              <w:right w:val="single" w:sz="6" w:space="0" w:color="auto"/>
            </w:tcBorders>
            <w:shd w:val="clear" w:color="auto" w:fill="FFFFFF"/>
          </w:tcPr>
          <w:p w14:paraId="41443411" w14:textId="436F0133" w:rsidR="00EC6B6A" w:rsidRPr="00B61F51" w:rsidRDefault="00EC6B6A" w:rsidP="0075594C">
            <w:pPr>
              <w:shd w:val="clear" w:color="auto" w:fill="FFFFFF"/>
              <w:ind w:left="389"/>
              <w:rPr>
                <w:rFonts w:asciiTheme="majorBidi" w:hAnsiTheme="majorBidi" w:cstheme="majorBidi"/>
                <w:szCs w:val="24"/>
              </w:rPr>
            </w:pPr>
            <w:r w:rsidRPr="00B61F51">
              <w:rPr>
                <w:rFonts w:asciiTheme="majorBidi" w:hAnsiTheme="majorBidi" w:cstheme="majorBidi"/>
                <w:color w:val="000000"/>
                <w:szCs w:val="24"/>
                <w:lang w:val="en-US"/>
              </w:rPr>
              <w:t>74</w:t>
            </w:r>
          </w:p>
        </w:tc>
        <w:tc>
          <w:tcPr>
            <w:tcW w:w="5616" w:type="dxa"/>
            <w:gridSpan w:val="3"/>
            <w:vMerge w:val="restart"/>
            <w:tcBorders>
              <w:top w:val="single" w:sz="6" w:space="0" w:color="auto"/>
              <w:left w:val="single" w:sz="6" w:space="0" w:color="auto"/>
              <w:right w:val="single" w:sz="6" w:space="0" w:color="auto"/>
            </w:tcBorders>
            <w:shd w:val="clear" w:color="auto" w:fill="FFFFFF"/>
          </w:tcPr>
          <w:p w14:paraId="708E534E" w14:textId="01B33214" w:rsidR="00EC6B6A" w:rsidRPr="00B61F51" w:rsidRDefault="00EC6B6A" w:rsidP="0075594C">
            <w:pPr>
              <w:shd w:val="clear" w:color="auto" w:fill="FFFFFF"/>
              <w:rPr>
                <w:rFonts w:asciiTheme="majorBidi" w:hAnsiTheme="majorBidi" w:cstheme="majorBidi"/>
                <w:szCs w:val="24"/>
              </w:rPr>
            </w:pPr>
            <w:r w:rsidRPr="00B61F51">
              <w:rPr>
                <w:rFonts w:asciiTheme="majorBidi" w:hAnsiTheme="majorBidi" w:cstheme="majorBidi"/>
                <w:color w:val="000000"/>
                <w:spacing w:val="-2"/>
                <w:szCs w:val="24"/>
                <w:lang w:val="en-US"/>
              </w:rPr>
              <w:t>Protection Relays (Conventional /</w:t>
            </w:r>
            <w:r w:rsidRPr="00B61F51">
              <w:rPr>
                <w:rFonts w:asciiTheme="majorBidi" w:hAnsiTheme="majorBidi" w:cstheme="majorBidi"/>
                <w:color w:val="000000"/>
                <w:spacing w:val="-4"/>
                <w:szCs w:val="24"/>
                <w:lang w:val="en-US"/>
              </w:rPr>
              <w:t xml:space="preserve"> Electromechanical)</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F1EBD17" w14:textId="77777777" w:rsidR="00EC6B6A" w:rsidRPr="00B61F51" w:rsidRDefault="00EC6B6A"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EC6B6A" w:rsidRPr="00B61F51" w14:paraId="71CDF840" w14:textId="77777777" w:rsidTr="00BA28FC">
        <w:trPr>
          <w:trHeight w:hRule="exact" w:val="413"/>
        </w:trPr>
        <w:tc>
          <w:tcPr>
            <w:tcW w:w="1192" w:type="dxa"/>
            <w:gridSpan w:val="2"/>
            <w:vMerge/>
            <w:tcBorders>
              <w:left w:val="single" w:sz="6" w:space="0" w:color="auto"/>
              <w:right w:val="single" w:sz="6" w:space="0" w:color="auto"/>
            </w:tcBorders>
            <w:shd w:val="clear" w:color="auto" w:fill="FFFFFF"/>
          </w:tcPr>
          <w:p w14:paraId="7D10668F" w14:textId="11B0619E" w:rsidR="00EC6B6A" w:rsidRPr="00B61F51" w:rsidRDefault="00EC6B6A" w:rsidP="0075594C">
            <w:pPr>
              <w:shd w:val="clear" w:color="auto" w:fill="FFFFFF"/>
              <w:ind w:left="389"/>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793B7DA6" w14:textId="64475A48" w:rsidR="00EC6B6A" w:rsidRPr="00B61F51" w:rsidRDefault="00EC6B6A" w:rsidP="0075594C">
            <w:pPr>
              <w:shd w:val="clear" w:color="auto" w:fill="FFFFFF"/>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A503353" w14:textId="77777777" w:rsidR="00EC6B6A" w:rsidRPr="00B61F51" w:rsidRDefault="00EC6B6A"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Alstom / Areva</w:t>
            </w:r>
          </w:p>
        </w:tc>
      </w:tr>
      <w:tr w:rsidR="00EC6B6A" w:rsidRPr="00B61F51" w14:paraId="49FDAF83" w14:textId="77777777" w:rsidTr="00BA28FC">
        <w:trPr>
          <w:trHeight w:hRule="exact" w:val="413"/>
        </w:trPr>
        <w:tc>
          <w:tcPr>
            <w:tcW w:w="1192" w:type="dxa"/>
            <w:gridSpan w:val="2"/>
            <w:vMerge/>
            <w:tcBorders>
              <w:left w:val="single" w:sz="6" w:space="0" w:color="auto"/>
              <w:right w:val="single" w:sz="6" w:space="0" w:color="auto"/>
            </w:tcBorders>
            <w:shd w:val="clear" w:color="auto" w:fill="FFFFFF"/>
          </w:tcPr>
          <w:p w14:paraId="05B9AE42" w14:textId="035A81D3" w:rsidR="00EC6B6A" w:rsidRPr="00B61F51" w:rsidRDefault="00EC6B6A" w:rsidP="0075594C">
            <w:pPr>
              <w:shd w:val="clear" w:color="auto" w:fill="FFFFFF"/>
              <w:ind w:left="389"/>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3F5EC8F5" w14:textId="379970EF" w:rsidR="00EC6B6A" w:rsidRPr="00B61F51" w:rsidRDefault="00EC6B6A" w:rsidP="0075594C">
            <w:pPr>
              <w:shd w:val="clear" w:color="auto" w:fill="FFFFFF"/>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2503493" w14:textId="77777777" w:rsidR="00EC6B6A" w:rsidRPr="00B61F51" w:rsidRDefault="00EC6B6A"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zCs w:val="24"/>
                <w:lang w:val="en-US"/>
              </w:rPr>
              <w:t>BCH</w:t>
            </w:r>
          </w:p>
        </w:tc>
      </w:tr>
      <w:tr w:rsidR="00EC6B6A" w:rsidRPr="00B61F51" w14:paraId="376A4F4F" w14:textId="77777777" w:rsidTr="00BA28FC">
        <w:trPr>
          <w:trHeight w:hRule="exact" w:val="413"/>
        </w:trPr>
        <w:tc>
          <w:tcPr>
            <w:tcW w:w="1192" w:type="dxa"/>
            <w:gridSpan w:val="2"/>
            <w:vMerge/>
            <w:tcBorders>
              <w:left w:val="single" w:sz="6" w:space="0" w:color="auto"/>
              <w:right w:val="single" w:sz="6" w:space="0" w:color="auto"/>
            </w:tcBorders>
            <w:shd w:val="clear" w:color="auto" w:fill="FFFFFF"/>
          </w:tcPr>
          <w:p w14:paraId="244312B4" w14:textId="7635F635" w:rsidR="00EC6B6A" w:rsidRPr="00B61F51" w:rsidRDefault="00EC6B6A" w:rsidP="0075594C">
            <w:pPr>
              <w:shd w:val="clear" w:color="auto" w:fill="FFFFFF"/>
              <w:ind w:left="389"/>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3C313C43" w14:textId="7D13A768" w:rsidR="00EC6B6A" w:rsidRPr="00B61F51" w:rsidRDefault="00EC6B6A" w:rsidP="0075594C">
            <w:pPr>
              <w:shd w:val="clear" w:color="auto" w:fill="FFFFFF"/>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7E1AB02" w14:textId="77777777" w:rsidR="00EC6B6A" w:rsidRPr="00B61F51" w:rsidRDefault="00EC6B6A"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9"/>
                <w:szCs w:val="24"/>
                <w:lang w:val="en-US"/>
              </w:rPr>
              <w:t>Easun</w:t>
            </w:r>
          </w:p>
        </w:tc>
      </w:tr>
      <w:tr w:rsidR="00EC6B6A" w:rsidRPr="00B61F51" w14:paraId="1061CF0D" w14:textId="77777777" w:rsidTr="00BA28FC">
        <w:trPr>
          <w:trHeight w:hRule="exact" w:val="422"/>
        </w:trPr>
        <w:tc>
          <w:tcPr>
            <w:tcW w:w="1192" w:type="dxa"/>
            <w:gridSpan w:val="2"/>
            <w:vMerge/>
            <w:tcBorders>
              <w:left w:val="single" w:sz="6" w:space="0" w:color="auto"/>
              <w:right w:val="single" w:sz="6" w:space="0" w:color="auto"/>
            </w:tcBorders>
            <w:shd w:val="clear" w:color="auto" w:fill="FFFFFF"/>
          </w:tcPr>
          <w:p w14:paraId="04714C8A" w14:textId="77777777" w:rsidR="00EC6B6A" w:rsidRPr="00B61F51" w:rsidRDefault="00EC6B6A" w:rsidP="0075594C">
            <w:pPr>
              <w:shd w:val="clear" w:color="auto" w:fill="FFFFFF"/>
              <w:ind w:left="389"/>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0991FE83" w14:textId="77777777" w:rsidR="00EC6B6A" w:rsidRPr="00B61F51" w:rsidRDefault="00EC6B6A" w:rsidP="0075594C">
            <w:pPr>
              <w:shd w:val="clear" w:color="auto" w:fill="FFFFFF"/>
              <w:ind w:left="14"/>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0DD99CB" w14:textId="77777777" w:rsidR="00EC6B6A" w:rsidRPr="00B61F51" w:rsidRDefault="00EC6B6A"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9"/>
                <w:szCs w:val="24"/>
                <w:lang w:val="en-US"/>
              </w:rPr>
              <w:t>GEC</w:t>
            </w:r>
          </w:p>
        </w:tc>
      </w:tr>
      <w:tr w:rsidR="00EC6B6A" w:rsidRPr="00B61F51" w14:paraId="10288E56" w14:textId="77777777" w:rsidTr="00BA28FC">
        <w:trPr>
          <w:trHeight w:hRule="exact" w:val="413"/>
        </w:trPr>
        <w:tc>
          <w:tcPr>
            <w:tcW w:w="1192" w:type="dxa"/>
            <w:gridSpan w:val="2"/>
            <w:vMerge/>
            <w:tcBorders>
              <w:left w:val="single" w:sz="6" w:space="0" w:color="auto"/>
              <w:right w:val="single" w:sz="6" w:space="0" w:color="auto"/>
            </w:tcBorders>
            <w:shd w:val="clear" w:color="auto" w:fill="FFFFFF"/>
          </w:tcPr>
          <w:p w14:paraId="1350D215" w14:textId="77777777" w:rsidR="00EC6B6A" w:rsidRPr="00B61F51" w:rsidRDefault="00EC6B6A" w:rsidP="0075594C">
            <w:pPr>
              <w:shd w:val="clear" w:color="auto" w:fill="FFFFFF"/>
              <w:ind w:left="413"/>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1E98377D" w14:textId="77777777" w:rsidR="00EC6B6A" w:rsidRPr="00B61F51" w:rsidRDefault="00EC6B6A" w:rsidP="0075594C">
            <w:pPr>
              <w:shd w:val="clear" w:color="auto" w:fill="FFFFFF"/>
              <w:ind w:left="14"/>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095714E" w14:textId="77777777" w:rsidR="00EC6B6A" w:rsidRPr="00B61F51" w:rsidRDefault="00EC6B6A"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zCs w:val="24"/>
                <w:lang w:val="en-US"/>
              </w:rPr>
              <w:t>L&amp;T</w:t>
            </w:r>
          </w:p>
        </w:tc>
      </w:tr>
      <w:tr w:rsidR="00EC6B6A" w:rsidRPr="00B61F51" w14:paraId="4C4A6FC4" w14:textId="77777777" w:rsidTr="00BA28FC">
        <w:trPr>
          <w:trHeight w:hRule="exact" w:val="413"/>
        </w:trPr>
        <w:tc>
          <w:tcPr>
            <w:tcW w:w="1192" w:type="dxa"/>
            <w:gridSpan w:val="2"/>
            <w:vMerge/>
            <w:tcBorders>
              <w:left w:val="single" w:sz="6" w:space="0" w:color="auto"/>
              <w:right w:val="single" w:sz="6" w:space="0" w:color="auto"/>
            </w:tcBorders>
            <w:shd w:val="clear" w:color="auto" w:fill="FFFFFF"/>
          </w:tcPr>
          <w:p w14:paraId="7EE93A47" w14:textId="77777777" w:rsidR="00EC6B6A" w:rsidRPr="00B61F51" w:rsidRDefault="00EC6B6A" w:rsidP="0075594C">
            <w:pPr>
              <w:shd w:val="clear" w:color="auto" w:fill="FFFFFF"/>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546DA91B" w14:textId="77777777" w:rsidR="00EC6B6A" w:rsidRPr="00B61F51" w:rsidRDefault="00EC6B6A" w:rsidP="0075594C">
            <w:pPr>
              <w:shd w:val="clear" w:color="auto" w:fill="FFFFFF"/>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DFD5FA2" w14:textId="77777777" w:rsidR="00EC6B6A" w:rsidRPr="00B61F51" w:rsidRDefault="00EC6B6A"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3"/>
                <w:szCs w:val="24"/>
                <w:lang w:val="en-US"/>
              </w:rPr>
              <w:t>Minilec</w:t>
            </w:r>
          </w:p>
        </w:tc>
      </w:tr>
      <w:tr w:rsidR="00EC6B6A" w:rsidRPr="00B61F51" w14:paraId="6659267C" w14:textId="77777777" w:rsidTr="00BA28FC">
        <w:trPr>
          <w:trHeight w:hRule="exact" w:val="413"/>
        </w:trPr>
        <w:tc>
          <w:tcPr>
            <w:tcW w:w="1192" w:type="dxa"/>
            <w:gridSpan w:val="2"/>
            <w:vMerge/>
            <w:tcBorders>
              <w:left w:val="single" w:sz="6" w:space="0" w:color="auto"/>
              <w:right w:val="single" w:sz="6" w:space="0" w:color="auto"/>
            </w:tcBorders>
            <w:shd w:val="clear" w:color="auto" w:fill="FFFFFF"/>
          </w:tcPr>
          <w:p w14:paraId="5EAE8898" w14:textId="77777777" w:rsidR="00EC6B6A" w:rsidRPr="00B61F51" w:rsidRDefault="00EC6B6A" w:rsidP="0075594C">
            <w:pPr>
              <w:shd w:val="clear" w:color="auto" w:fill="FFFFFF"/>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68BB199D" w14:textId="77777777" w:rsidR="00EC6B6A" w:rsidRPr="00B61F51" w:rsidRDefault="00EC6B6A" w:rsidP="0075594C">
            <w:pPr>
              <w:shd w:val="clear" w:color="auto" w:fill="FFFFFF"/>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CD2998A" w14:textId="77777777" w:rsidR="00EC6B6A" w:rsidRPr="00B61F51" w:rsidRDefault="00EC6B6A"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6"/>
                <w:szCs w:val="24"/>
                <w:lang w:val="en-US"/>
              </w:rPr>
              <w:t>Omron</w:t>
            </w:r>
          </w:p>
        </w:tc>
      </w:tr>
      <w:tr w:rsidR="00EC6B6A" w:rsidRPr="00B61F51" w14:paraId="4DC09D40" w14:textId="77777777" w:rsidTr="00BA28FC">
        <w:trPr>
          <w:trHeight w:hRule="exact" w:val="422"/>
        </w:trPr>
        <w:tc>
          <w:tcPr>
            <w:tcW w:w="1192" w:type="dxa"/>
            <w:gridSpan w:val="2"/>
            <w:vMerge/>
            <w:tcBorders>
              <w:left w:val="single" w:sz="6" w:space="0" w:color="auto"/>
              <w:right w:val="single" w:sz="6" w:space="0" w:color="auto"/>
            </w:tcBorders>
            <w:shd w:val="clear" w:color="auto" w:fill="FFFFFF"/>
          </w:tcPr>
          <w:p w14:paraId="05265DDC" w14:textId="77777777" w:rsidR="00EC6B6A" w:rsidRPr="00B61F51" w:rsidRDefault="00EC6B6A" w:rsidP="0075594C">
            <w:pPr>
              <w:shd w:val="clear" w:color="auto" w:fill="FFFFFF"/>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2BEB693C" w14:textId="77777777" w:rsidR="00EC6B6A" w:rsidRPr="00B61F51" w:rsidRDefault="00EC6B6A" w:rsidP="0075594C">
            <w:pPr>
              <w:shd w:val="clear" w:color="auto" w:fill="FFFFFF"/>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130F200" w14:textId="77777777" w:rsidR="00EC6B6A" w:rsidRPr="00B61F51" w:rsidRDefault="00EC6B6A"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Schneider</w:t>
            </w:r>
          </w:p>
        </w:tc>
      </w:tr>
      <w:tr w:rsidR="00EC6B6A" w:rsidRPr="00B61F51" w14:paraId="4A669856" w14:textId="77777777" w:rsidTr="00BA28FC">
        <w:trPr>
          <w:trHeight w:hRule="exact" w:val="413"/>
        </w:trPr>
        <w:tc>
          <w:tcPr>
            <w:tcW w:w="1192" w:type="dxa"/>
            <w:gridSpan w:val="2"/>
            <w:vMerge/>
            <w:tcBorders>
              <w:left w:val="single" w:sz="6" w:space="0" w:color="auto"/>
              <w:bottom w:val="single" w:sz="6" w:space="0" w:color="auto"/>
              <w:right w:val="single" w:sz="6" w:space="0" w:color="auto"/>
            </w:tcBorders>
            <w:shd w:val="clear" w:color="auto" w:fill="FFFFFF"/>
          </w:tcPr>
          <w:p w14:paraId="715D8361" w14:textId="77777777" w:rsidR="00EC6B6A" w:rsidRPr="00B61F51" w:rsidRDefault="00EC6B6A" w:rsidP="0075594C">
            <w:pPr>
              <w:shd w:val="clear" w:color="auto" w:fill="FFFFFF"/>
              <w:rPr>
                <w:rFonts w:asciiTheme="majorBidi" w:hAnsiTheme="majorBidi" w:cstheme="majorBidi"/>
                <w:szCs w:val="24"/>
              </w:rPr>
            </w:pPr>
          </w:p>
        </w:tc>
        <w:tc>
          <w:tcPr>
            <w:tcW w:w="5616" w:type="dxa"/>
            <w:gridSpan w:val="3"/>
            <w:vMerge/>
            <w:tcBorders>
              <w:left w:val="single" w:sz="6" w:space="0" w:color="auto"/>
              <w:bottom w:val="single" w:sz="6" w:space="0" w:color="auto"/>
              <w:right w:val="single" w:sz="6" w:space="0" w:color="auto"/>
            </w:tcBorders>
            <w:shd w:val="clear" w:color="auto" w:fill="FFFFFF"/>
          </w:tcPr>
          <w:p w14:paraId="2B861175" w14:textId="77777777" w:rsidR="00EC6B6A" w:rsidRPr="00B61F51" w:rsidRDefault="00EC6B6A" w:rsidP="0075594C">
            <w:pPr>
              <w:shd w:val="clear" w:color="auto" w:fill="FFFFFF"/>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1587AA9" w14:textId="77777777" w:rsidR="00EC6B6A" w:rsidRPr="00B61F51" w:rsidRDefault="00EC6B6A"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0609A181" w14:textId="77777777" w:rsidTr="00BA28FC">
        <w:trPr>
          <w:trHeight w:hRule="exact" w:val="413"/>
        </w:trPr>
        <w:tc>
          <w:tcPr>
            <w:tcW w:w="1192" w:type="dxa"/>
            <w:gridSpan w:val="2"/>
            <w:vMerge w:val="restart"/>
            <w:tcBorders>
              <w:top w:val="single" w:sz="6" w:space="0" w:color="auto"/>
              <w:left w:val="single" w:sz="6" w:space="0" w:color="auto"/>
              <w:right w:val="single" w:sz="6" w:space="0" w:color="auto"/>
            </w:tcBorders>
            <w:shd w:val="clear" w:color="auto" w:fill="FFFFFF"/>
          </w:tcPr>
          <w:p w14:paraId="7C7D6253" w14:textId="50BEB951" w:rsidR="00036E08" w:rsidRPr="00B61F51" w:rsidRDefault="00036E08" w:rsidP="005302D2">
            <w:pPr>
              <w:shd w:val="clear" w:color="auto" w:fill="FFFFFF"/>
              <w:ind w:left="389"/>
              <w:rPr>
                <w:rFonts w:asciiTheme="majorBidi" w:hAnsiTheme="majorBidi" w:cstheme="majorBidi"/>
                <w:szCs w:val="24"/>
              </w:rPr>
            </w:pPr>
            <w:r w:rsidRPr="00B61F51">
              <w:rPr>
                <w:rFonts w:asciiTheme="majorBidi" w:hAnsiTheme="majorBidi" w:cstheme="majorBidi"/>
                <w:color w:val="000000"/>
                <w:szCs w:val="24"/>
                <w:lang w:val="en-US"/>
              </w:rPr>
              <w:t>75.</w:t>
            </w:r>
          </w:p>
        </w:tc>
        <w:tc>
          <w:tcPr>
            <w:tcW w:w="5616" w:type="dxa"/>
            <w:gridSpan w:val="3"/>
            <w:vMerge w:val="restart"/>
            <w:tcBorders>
              <w:top w:val="single" w:sz="6" w:space="0" w:color="auto"/>
              <w:left w:val="single" w:sz="6" w:space="0" w:color="auto"/>
              <w:right w:val="single" w:sz="6" w:space="0" w:color="auto"/>
            </w:tcBorders>
            <w:shd w:val="clear" w:color="auto" w:fill="FFFFFF"/>
          </w:tcPr>
          <w:p w14:paraId="05F696CB" w14:textId="5A96A62B" w:rsidR="00036E08" w:rsidRPr="00B61F51" w:rsidRDefault="00036E08" w:rsidP="005302D2">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Protection Relays (Numerical / Microprocessor based)</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0039F78"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39E435F8" w14:textId="77777777" w:rsidTr="00BA28FC">
        <w:trPr>
          <w:trHeight w:hRule="exact" w:val="432"/>
        </w:trPr>
        <w:tc>
          <w:tcPr>
            <w:tcW w:w="1192" w:type="dxa"/>
            <w:gridSpan w:val="2"/>
            <w:vMerge/>
            <w:tcBorders>
              <w:left w:val="single" w:sz="6" w:space="0" w:color="auto"/>
              <w:right w:val="single" w:sz="6" w:space="0" w:color="auto"/>
            </w:tcBorders>
            <w:shd w:val="clear" w:color="auto" w:fill="FFFFFF"/>
          </w:tcPr>
          <w:p w14:paraId="3A857C59" w14:textId="77777777" w:rsidR="00036E08" w:rsidRPr="00B61F51" w:rsidRDefault="00036E08" w:rsidP="0075594C">
            <w:pPr>
              <w:widowControl w:val="0"/>
              <w:autoSpaceDE w:val="0"/>
              <w:autoSpaceDN w:val="0"/>
              <w:adjustRightInd w:val="0"/>
              <w:spacing w:after="0" w:line="240" w:lineRule="auto"/>
              <w:jc w:val="left"/>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2E003BCC" w14:textId="77777777" w:rsidR="00036E08" w:rsidRPr="00B61F51" w:rsidRDefault="00036E08" w:rsidP="0075594C">
            <w:pPr>
              <w:widowControl w:val="0"/>
              <w:autoSpaceDE w:val="0"/>
              <w:autoSpaceDN w:val="0"/>
              <w:adjustRightInd w:val="0"/>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A02D64D"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Alstom</w:t>
            </w:r>
          </w:p>
        </w:tc>
      </w:tr>
      <w:tr w:rsidR="00036E08" w:rsidRPr="00B61F51" w14:paraId="4630FEC6" w14:textId="77777777" w:rsidTr="00BA28FC">
        <w:trPr>
          <w:trHeight w:hRule="exact" w:val="422"/>
        </w:trPr>
        <w:tc>
          <w:tcPr>
            <w:tcW w:w="1192" w:type="dxa"/>
            <w:gridSpan w:val="2"/>
            <w:vMerge/>
            <w:tcBorders>
              <w:left w:val="single" w:sz="6" w:space="0" w:color="auto"/>
              <w:right w:val="single" w:sz="6" w:space="0" w:color="auto"/>
            </w:tcBorders>
            <w:shd w:val="clear" w:color="auto" w:fill="FFFFFF"/>
          </w:tcPr>
          <w:p w14:paraId="02F73773" w14:textId="77777777" w:rsidR="00036E08" w:rsidRPr="00B61F51" w:rsidRDefault="00036E08" w:rsidP="0075594C">
            <w:pPr>
              <w:widowControl w:val="0"/>
              <w:autoSpaceDE w:val="0"/>
              <w:autoSpaceDN w:val="0"/>
              <w:adjustRightInd w:val="0"/>
              <w:spacing w:after="0" w:line="240" w:lineRule="auto"/>
              <w:jc w:val="left"/>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6116EDC6" w14:textId="77777777" w:rsidR="00036E08" w:rsidRPr="00B61F51" w:rsidRDefault="00036E08" w:rsidP="0075594C">
            <w:pPr>
              <w:widowControl w:val="0"/>
              <w:autoSpaceDE w:val="0"/>
              <w:autoSpaceDN w:val="0"/>
              <w:adjustRightInd w:val="0"/>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7ACAB36"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zCs w:val="24"/>
                <w:lang w:val="en-US"/>
              </w:rPr>
              <w:t>BCH</w:t>
            </w:r>
          </w:p>
        </w:tc>
      </w:tr>
      <w:tr w:rsidR="00036E08" w:rsidRPr="00B61F51" w14:paraId="50DB4622" w14:textId="77777777" w:rsidTr="00BA28FC">
        <w:trPr>
          <w:trHeight w:hRule="exact" w:val="413"/>
        </w:trPr>
        <w:tc>
          <w:tcPr>
            <w:tcW w:w="1192" w:type="dxa"/>
            <w:gridSpan w:val="2"/>
            <w:vMerge/>
            <w:tcBorders>
              <w:left w:val="single" w:sz="6" w:space="0" w:color="auto"/>
              <w:right w:val="single" w:sz="6" w:space="0" w:color="auto"/>
            </w:tcBorders>
            <w:shd w:val="clear" w:color="auto" w:fill="FFFFFF"/>
          </w:tcPr>
          <w:p w14:paraId="60AAC8B2" w14:textId="77777777" w:rsidR="00036E08" w:rsidRPr="00B61F51" w:rsidRDefault="00036E08" w:rsidP="0075594C">
            <w:pPr>
              <w:widowControl w:val="0"/>
              <w:autoSpaceDE w:val="0"/>
              <w:autoSpaceDN w:val="0"/>
              <w:adjustRightInd w:val="0"/>
              <w:spacing w:after="0" w:line="240" w:lineRule="auto"/>
              <w:jc w:val="left"/>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12E23B8B" w14:textId="77777777" w:rsidR="00036E08" w:rsidRPr="00B61F51" w:rsidRDefault="00036E08" w:rsidP="0075594C">
            <w:pPr>
              <w:widowControl w:val="0"/>
              <w:autoSpaceDE w:val="0"/>
              <w:autoSpaceDN w:val="0"/>
              <w:adjustRightInd w:val="0"/>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C130609"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9"/>
                <w:szCs w:val="24"/>
                <w:lang w:val="en-US"/>
              </w:rPr>
              <w:t>Easun</w:t>
            </w:r>
          </w:p>
        </w:tc>
      </w:tr>
      <w:tr w:rsidR="00036E08" w:rsidRPr="00B61F51" w14:paraId="66D1FDB7" w14:textId="77777777" w:rsidTr="00BA28FC">
        <w:trPr>
          <w:trHeight w:hRule="exact" w:val="422"/>
        </w:trPr>
        <w:tc>
          <w:tcPr>
            <w:tcW w:w="1192" w:type="dxa"/>
            <w:gridSpan w:val="2"/>
            <w:vMerge/>
            <w:tcBorders>
              <w:left w:val="single" w:sz="6" w:space="0" w:color="auto"/>
              <w:right w:val="single" w:sz="6" w:space="0" w:color="auto"/>
            </w:tcBorders>
            <w:shd w:val="clear" w:color="auto" w:fill="FFFFFF"/>
          </w:tcPr>
          <w:p w14:paraId="071E6F68" w14:textId="77777777" w:rsidR="00036E08" w:rsidRPr="00B61F51" w:rsidRDefault="00036E08" w:rsidP="0075594C">
            <w:pPr>
              <w:widowControl w:val="0"/>
              <w:autoSpaceDE w:val="0"/>
              <w:autoSpaceDN w:val="0"/>
              <w:adjustRightInd w:val="0"/>
              <w:spacing w:after="0" w:line="240" w:lineRule="auto"/>
              <w:jc w:val="left"/>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35A48F38" w14:textId="77777777" w:rsidR="00036E08" w:rsidRPr="00B61F51" w:rsidRDefault="00036E08" w:rsidP="0075594C">
            <w:pPr>
              <w:widowControl w:val="0"/>
              <w:autoSpaceDE w:val="0"/>
              <w:autoSpaceDN w:val="0"/>
              <w:adjustRightInd w:val="0"/>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5173828"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9"/>
                <w:szCs w:val="24"/>
                <w:lang w:val="en-US"/>
              </w:rPr>
              <w:t>GEC</w:t>
            </w:r>
          </w:p>
        </w:tc>
      </w:tr>
      <w:tr w:rsidR="00036E08" w:rsidRPr="00B61F51" w14:paraId="460B4FD1" w14:textId="77777777" w:rsidTr="00BA28FC">
        <w:trPr>
          <w:trHeight w:hRule="exact" w:val="413"/>
        </w:trPr>
        <w:tc>
          <w:tcPr>
            <w:tcW w:w="1192" w:type="dxa"/>
            <w:gridSpan w:val="2"/>
            <w:vMerge/>
            <w:tcBorders>
              <w:left w:val="single" w:sz="6" w:space="0" w:color="auto"/>
              <w:right w:val="single" w:sz="6" w:space="0" w:color="auto"/>
            </w:tcBorders>
            <w:shd w:val="clear" w:color="auto" w:fill="FFFFFF"/>
          </w:tcPr>
          <w:p w14:paraId="20FF559C" w14:textId="77777777" w:rsidR="00036E08" w:rsidRPr="00B61F51" w:rsidRDefault="00036E08" w:rsidP="0075594C">
            <w:pPr>
              <w:widowControl w:val="0"/>
              <w:autoSpaceDE w:val="0"/>
              <w:autoSpaceDN w:val="0"/>
              <w:adjustRightInd w:val="0"/>
              <w:spacing w:after="0" w:line="240" w:lineRule="auto"/>
              <w:jc w:val="left"/>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7E840C5F" w14:textId="77777777" w:rsidR="00036E08" w:rsidRPr="00B61F51" w:rsidRDefault="00036E08" w:rsidP="0075594C">
            <w:pPr>
              <w:widowControl w:val="0"/>
              <w:autoSpaceDE w:val="0"/>
              <w:autoSpaceDN w:val="0"/>
              <w:adjustRightInd w:val="0"/>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ADB9C63"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4"/>
                <w:szCs w:val="24"/>
                <w:lang w:val="en-US"/>
              </w:rPr>
              <w:t>Larsen &amp; Toubro</w:t>
            </w:r>
          </w:p>
        </w:tc>
      </w:tr>
      <w:tr w:rsidR="00036E08" w:rsidRPr="00B61F51" w14:paraId="6DC388D6" w14:textId="77777777" w:rsidTr="00BA28FC">
        <w:trPr>
          <w:trHeight w:hRule="exact" w:val="413"/>
        </w:trPr>
        <w:tc>
          <w:tcPr>
            <w:tcW w:w="1192" w:type="dxa"/>
            <w:gridSpan w:val="2"/>
            <w:vMerge/>
            <w:tcBorders>
              <w:left w:val="single" w:sz="6" w:space="0" w:color="auto"/>
              <w:right w:val="single" w:sz="6" w:space="0" w:color="auto"/>
            </w:tcBorders>
            <w:shd w:val="clear" w:color="auto" w:fill="FFFFFF"/>
          </w:tcPr>
          <w:p w14:paraId="3B01D433" w14:textId="77777777" w:rsidR="00036E08" w:rsidRPr="00B61F51" w:rsidRDefault="00036E08" w:rsidP="0075594C">
            <w:pPr>
              <w:widowControl w:val="0"/>
              <w:autoSpaceDE w:val="0"/>
              <w:autoSpaceDN w:val="0"/>
              <w:adjustRightInd w:val="0"/>
              <w:spacing w:after="0" w:line="240" w:lineRule="auto"/>
              <w:jc w:val="left"/>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5036891C" w14:textId="77777777" w:rsidR="00036E08" w:rsidRPr="00B61F51" w:rsidRDefault="00036E08" w:rsidP="0075594C">
            <w:pPr>
              <w:widowControl w:val="0"/>
              <w:autoSpaceDE w:val="0"/>
              <w:autoSpaceDN w:val="0"/>
              <w:adjustRightInd w:val="0"/>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736D62E"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Minilec</w:t>
            </w:r>
          </w:p>
        </w:tc>
      </w:tr>
      <w:tr w:rsidR="00036E08" w:rsidRPr="00B61F51" w14:paraId="0FC0909D" w14:textId="77777777" w:rsidTr="00BA28FC">
        <w:trPr>
          <w:trHeight w:hRule="exact" w:val="413"/>
        </w:trPr>
        <w:tc>
          <w:tcPr>
            <w:tcW w:w="1192" w:type="dxa"/>
            <w:gridSpan w:val="2"/>
            <w:vMerge/>
            <w:tcBorders>
              <w:left w:val="single" w:sz="6" w:space="0" w:color="auto"/>
              <w:right w:val="single" w:sz="6" w:space="0" w:color="auto"/>
            </w:tcBorders>
            <w:shd w:val="clear" w:color="auto" w:fill="FFFFFF"/>
          </w:tcPr>
          <w:p w14:paraId="016569B0" w14:textId="77777777" w:rsidR="00036E08" w:rsidRPr="00B61F51" w:rsidRDefault="00036E08" w:rsidP="0075594C">
            <w:pPr>
              <w:widowControl w:val="0"/>
              <w:autoSpaceDE w:val="0"/>
              <w:autoSpaceDN w:val="0"/>
              <w:adjustRightInd w:val="0"/>
              <w:spacing w:after="0" w:line="240" w:lineRule="auto"/>
              <w:jc w:val="left"/>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2A9446CD" w14:textId="77777777" w:rsidR="00036E08" w:rsidRPr="00B61F51" w:rsidRDefault="00036E08" w:rsidP="0075594C">
            <w:pPr>
              <w:widowControl w:val="0"/>
              <w:autoSpaceDE w:val="0"/>
              <w:autoSpaceDN w:val="0"/>
              <w:adjustRightInd w:val="0"/>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56CF35A"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Schneider</w:t>
            </w:r>
          </w:p>
        </w:tc>
      </w:tr>
      <w:tr w:rsidR="00036E08" w:rsidRPr="00B61F51" w14:paraId="52375B54" w14:textId="77777777" w:rsidTr="00BA28FC">
        <w:trPr>
          <w:trHeight w:hRule="exact" w:val="413"/>
        </w:trPr>
        <w:tc>
          <w:tcPr>
            <w:tcW w:w="1192" w:type="dxa"/>
            <w:gridSpan w:val="2"/>
            <w:vMerge/>
            <w:tcBorders>
              <w:left w:val="single" w:sz="6" w:space="0" w:color="auto"/>
              <w:bottom w:val="single" w:sz="6" w:space="0" w:color="auto"/>
              <w:right w:val="single" w:sz="6" w:space="0" w:color="auto"/>
            </w:tcBorders>
            <w:shd w:val="clear" w:color="auto" w:fill="FFFFFF"/>
          </w:tcPr>
          <w:p w14:paraId="697888BF" w14:textId="77777777" w:rsidR="00036E08" w:rsidRPr="00B61F51" w:rsidRDefault="00036E08" w:rsidP="0075594C">
            <w:pPr>
              <w:rPr>
                <w:rFonts w:asciiTheme="majorBidi" w:hAnsiTheme="majorBidi" w:cstheme="majorBidi"/>
                <w:szCs w:val="24"/>
              </w:rPr>
            </w:pPr>
          </w:p>
        </w:tc>
        <w:tc>
          <w:tcPr>
            <w:tcW w:w="5616" w:type="dxa"/>
            <w:gridSpan w:val="3"/>
            <w:vMerge/>
            <w:tcBorders>
              <w:left w:val="single" w:sz="6" w:space="0" w:color="auto"/>
              <w:bottom w:val="single" w:sz="6" w:space="0" w:color="auto"/>
              <w:right w:val="single" w:sz="6" w:space="0" w:color="auto"/>
            </w:tcBorders>
            <w:shd w:val="clear" w:color="auto" w:fill="FFFFFF"/>
          </w:tcPr>
          <w:p w14:paraId="5023084D"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B024C55"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73A1091D" w14:textId="77777777" w:rsidTr="00BA28FC">
        <w:trPr>
          <w:trHeight w:hRule="exact" w:val="422"/>
        </w:trPr>
        <w:tc>
          <w:tcPr>
            <w:tcW w:w="1192" w:type="dxa"/>
            <w:gridSpan w:val="2"/>
            <w:tcBorders>
              <w:top w:val="single" w:sz="6" w:space="0" w:color="auto"/>
              <w:left w:val="single" w:sz="6" w:space="0" w:color="auto"/>
              <w:bottom w:val="nil"/>
              <w:right w:val="single" w:sz="6" w:space="0" w:color="auto"/>
            </w:tcBorders>
            <w:shd w:val="clear" w:color="auto" w:fill="FFFFFF"/>
          </w:tcPr>
          <w:p w14:paraId="30B7887F" w14:textId="77777777" w:rsidR="00036E08" w:rsidRPr="00B61F51" w:rsidRDefault="00036E08" w:rsidP="0075594C">
            <w:pPr>
              <w:shd w:val="clear" w:color="auto" w:fill="FFFFFF"/>
              <w:ind w:left="389"/>
              <w:rPr>
                <w:rFonts w:asciiTheme="majorBidi" w:hAnsiTheme="majorBidi" w:cstheme="majorBidi"/>
                <w:szCs w:val="24"/>
              </w:rPr>
            </w:pPr>
            <w:r w:rsidRPr="00B61F51">
              <w:rPr>
                <w:rFonts w:asciiTheme="majorBidi" w:hAnsiTheme="majorBidi" w:cstheme="majorBidi"/>
                <w:color w:val="000000"/>
                <w:szCs w:val="24"/>
                <w:lang w:val="en-US"/>
              </w:rPr>
              <w:t>76.</w:t>
            </w:r>
          </w:p>
        </w:tc>
        <w:tc>
          <w:tcPr>
            <w:tcW w:w="5616" w:type="dxa"/>
            <w:gridSpan w:val="3"/>
            <w:tcBorders>
              <w:top w:val="single" w:sz="6" w:space="0" w:color="auto"/>
              <w:left w:val="single" w:sz="6" w:space="0" w:color="auto"/>
              <w:bottom w:val="nil"/>
              <w:right w:val="single" w:sz="6" w:space="0" w:color="auto"/>
            </w:tcBorders>
            <w:shd w:val="clear" w:color="auto" w:fill="FFFFFF"/>
          </w:tcPr>
          <w:p w14:paraId="0BFC47F5"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2"/>
                <w:szCs w:val="24"/>
                <w:lang w:val="en-US"/>
              </w:rPr>
              <w:t>Protection Relays (P.F. Correction)</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86130FB"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48DED5A1"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03E78803" w14:textId="77777777" w:rsidR="00036E08" w:rsidRPr="00B61F51" w:rsidRDefault="00036E08" w:rsidP="0075594C">
            <w:pPr>
              <w:rPr>
                <w:rFonts w:asciiTheme="majorBidi" w:hAnsiTheme="majorBidi" w:cstheme="majorBidi"/>
                <w:szCs w:val="24"/>
              </w:rPr>
            </w:pPr>
          </w:p>
          <w:p w14:paraId="645992E9"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B65DAD8" w14:textId="77777777" w:rsidR="00036E08" w:rsidRPr="00B61F51" w:rsidRDefault="00036E08" w:rsidP="0075594C">
            <w:pPr>
              <w:rPr>
                <w:rFonts w:asciiTheme="majorBidi" w:hAnsiTheme="majorBidi" w:cstheme="majorBidi"/>
                <w:szCs w:val="24"/>
              </w:rPr>
            </w:pPr>
          </w:p>
          <w:p w14:paraId="6D898761"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01B7831"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Alstom</w:t>
            </w:r>
          </w:p>
        </w:tc>
      </w:tr>
      <w:tr w:rsidR="00036E08" w:rsidRPr="00B61F51" w14:paraId="2C9611FA"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27B6558F" w14:textId="77777777" w:rsidR="00036E08" w:rsidRPr="00B61F51" w:rsidRDefault="00036E08" w:rsidP="0075594C">
            <w:pPr>
              <w:rPr>
                <w:rFonts w:asciiTheme="majorBidi" w:hAnsiTheme="majorBidi" w:cstheme="majorBidi"/>
                <w:szCs w:val="24"/>
              </w:rPr>
            </w:pPr>
          </w:p>
          <w:p w14:paraId="18FD2126"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1ED6C3F" w14:textId="77777777" w:rsidR="00036E08" w:rsidRPr="00B61F51" w:rsidRDefault="00036E08" w:rsidP="0075594C">
            <w:pPr>
              <w:rPr>
                <w:rFonts w:asciiTheme="majorBidi" w:hAnsiTheme="majorBidi" w:cstheme="majorBidi"/>
                <w:szCs w:val="24"/>
              </w:rPr>
            </w:pPr>
          </w:p>
          <w:p w14:paraId="4C5E84A1"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112E2DD"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9"/>
                <w:szCs w:val="24"/>
                <w:lang w:val="en-US"/>
              </w:rPr>
              <w:t>DUCATI</w:t>
            </w:r>
          </w:p>
        </w:tc>
      </w:tr>
      <w:tr w:rsidR="00036E08" w:rsidRPr="00B61F51" w14:paraId="463820D8"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143C678F" w14:textId="77777777" w:rsidR="00036E08" w:rsidRPr="00B61F51" w:rsidRDefault="00036E08" w:rsidP="0075594C">
            <w:pPr>
              <w:rPr>
                <w:rFonts w:asciiTheme="majorBidi" w:hAnsiTheme="majorBidi" w:cstheme="majorBidi"/>
                <w:szCs w:val="24"/>
              </w:rPr>
            </w:pPr>
          </w:p>
          <w:p w14:paraId="6C5D9437"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D0BF5D1" w14:textId="77777777" w:rsidR="00036E08" w:rsidRPr="00B61F51" w:rsidRDefault="00036E08" w:rsidP="0075594C">
            <w:pPr>
              <w:rPr>
                <w:rFonts w:asciiTheme="majorBidi" w:hAnsiTheme="majorBidi" w:cstheme="majorBidi"/>
                <w:szCs w:val="24"/>
              </w:rPr>
            </w:pPr>
          </w:p>
          <w:p w14:paraId="2EE24C3C"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A93768F"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Larsen &amp; Toubro</w:t>
            </w:r>
          </w:p>
        </w:tc>
      </w:tr>
      <w:tr w:rsidR="00036E08" w:rsidRPr="00B61F51" w14:paraId="07E79EFC" w14:textId="77777777" w:rsidTr="00BA28FC">
        <w:trPr>
          <w:trHeight w:hRule="exact" w:val="422"/>
        </w:trPr>
        <w:tc>
          <w:tcPr>
            <w:tcW w:w="1192" w:type="dxa"/>
            <w:gridSpan w:val="2"/>
            <w:tcBorders>
              <w:top w:val="nil"/>
              <w:left w:val="single" w:sz="6" w:space="0" w:color="auto"/>
              <w:bottom w:val="single" w:sz="6" w:space="0" w:color="auto"/>
              <w:right w:val="single" w:sz="6" w:space="0" w:color="auto"/>
            </w:tcBorders>
            <w:shd w:val="clear" w:color="auto" w:fill="FFFFFF"/>
          </w:tcPr>
          <w:p w14:paraId="7250D096" w14:textId="77777777" w:rsidR="00036E08" w:rsidRPr="00B61F51" w:rsidRDefault="00036E08" w:rsidP="0075594C">
            <w:pPr>
              <w:rPr>
                <w:rFonts w:asciiTheme="majorBidi" w:hAnsiTheme="majorBidi" w:cstheme="majorBidi"/>
                <w:szCs w:val="24"/>
              </w:rPr>
            </w:pPr>
          </w:p>
          <w:p w14:paraId="215F0DB2"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569D1B3D" w14:textId="77777777" w:rsidR="00036E08" w:rsidRPr="00B61F51" w:rsidRDefault="00036E08" w:rsidP="0075594C">
            <w:pPr>
              <w:rPr>
                <w:rFonts w:asciiTheme="majorBidi" w:hAnsiTheme="majorBidi" w:cstheme="majorBidi"/>
                <w:szCs w:val="24"/>
              </w:rPr>
            </w:pPr>
          </w:p>
          <w:p w14:paraId="642AC821"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84C7314"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6"/>
                <w:szCs w:val="24"/>
                <w:lang w:val="en-US"/>
              </w:rPr>
              <w:t>SIGMA</w:t>
            </w:r>
          </w:p>
        </w:tc>
      </w:tr>
      <w:tr w:rsidR="00036E08" w:rsidRPr="00B61F51" w14:paraId="7B4C4334"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5BCADF6B" w14:textId="77777777" w:rsidR="00036E08" w:rsidRPr="00B61F51" w:rsidRDefault="00036E08" w:rsidP="0075594C">
            <w:pPr>
              <w:shd w:val="clear" w:color="auto" w:fill="FFFFFF"/>
              <w:ind w:left="389"/>
              <w:rPr>
                <w:rFonts w:asciiTheme="majorBidi" w:hAnsiTheme="majorBidi" w:cstheme="majorBidi"/>
                <w:szCs w:val="24"/>
              </w:rPr>
            </w:pPr>
            <w:r w:rsidRPr="00B61F51">
              <w:rPr>
                <w:rFonts w:asciiTheme="majorBidi" w:hAnsiTheme="majorBidi" w:cstheme="majorBidi"/>
                <w:color w:val="000000"/>
                <w:szCs w:val="24"/>
                <w:lang w:val="en-US"/>
              </w:rPr>
              <w:t>77.</w:t>
            </w:r>
          </w:p>
        </w:tc>
        <w:tc>
          <w:tcPr>
            <w:tcW w:w="5616" w:type="dxa"/>
            <w:gridSpan w:val="3"/>
            <w:tcBorders>
              <w:top w:val="single" w:sz="6" w:space="0" w:color="auto"/>
              <w:left w:val="single" w:sz="6" w:space="0" w:color="auto"/>
              <w:bottom w:val="nil"/>
              <w:right w:val="single" w:sz="6" w:space="0" w:color="auto"/>
            </w:tcBorders>
            <w:shd w:val="clear" w:color="auto" w:fill="FFFFFF"/>
          </w:tcPr>
          <w:p w14:paraId="10E9FCB7"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Push Button Stations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B90C115"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1"/>
                <w:szCs w:val="24"/>
                <w:lang w:val="en-US"/>
              </w:rPr>
              <w:t>Asiatic</w:t>
            </w:r>
          </w:p>
        </w:tc>
      </w:tr>
      <w:tr w:rsidR="00036E08" w:rsidRPr="00B61F51" w14:paraId="0F471710"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37BB1668" w14:textId="77777777" w:rsidR="00036E08" w:rsidRPr="00B61F51" w:rsidRDefault="00036E08" w:rsidP="0075594C">
            <w:pPr>
              <w:rPr>
                <w:rFonts w:asciiTheme="majorBidi" w:hAnsiTheme="majorBidi" w:cstheme="majorBidi"/>
                <w:szCs w:val="24"/>
              </w:rPr>
            </w:pPr>
          </w:p>
          <w:p w14:paraId="1F5758A5"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4F062A4" w14:textId="77777777" w:rsidR="00036E08" w:rsidRPr="00B61F51" w:rsidRDefault="00036E08" w:rsidP="0075594C">
            <w:pPr>
              <w:rPr>
                <w:rFonts w:asciiTheme="majorBidi" w:hAnsiTheme="majorBidi" w:cstheme="majorBidi"/>
                <w:szCs w:val="24"/>
              </w:rPr>
            </w:pPr>
          </w:p>
          <w:p w14:paraId="45053054"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31BDF01"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2"/>
                <w:szCs w:val="24"/>
                <w:lang w:val="en-US"/>
              </w:rPr>
              <w:t>Controls &amp; Switchgear</w:t>
            </w:r>
          </w:p>
        </w:tc>
      </w:tr>
      <w:tr w:rsidR="00036E08" w:rsidRPr="00B61F51" w14:paraId="5EDB8141"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354C714B" w14:textId="77777777" w:rsidR="00036E08" w:rsidRPr="00B61F51" w:rsidRDefault="00036E08" w:rsidP="0075594C">
            <w:pPr>
              <w:rPr>
                <w:rFonts w:asciiTheme="majorBidi" w:hAnsiTheme="majorBidi" w:cstheme="majorBidi"/>
                <w:szCs w:val="24"/>
              </w:rPr>
            </w:pPr>
          </w:p>
          <w:p w14:paraId="50A311BA"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AEBF15A" w14:textId="77777777" w:rsidR="00036E08" w:rsidRPr="00B61F51" w:rsidRDefault="00036E08" w:rsidP="0075594C">
            <w:pPr>
              <w:rPr>
                <w:rFonts w:asciiTheme="majorBidi" w:hAnsiTheme="majorBidi" w:cstheme="majorBidi"/>
                <w:szCs w:val="24"/>
              </w:rPr>
            </w:pPr>
          </w:p>
          <w:p w14:paraId="6896C8EF"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BA75E59"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Powergear</w:t>
            </w:r>
          </w:p>
        </w:tc>
      </w:tr>
      <w:tr w:rsidR="00036E08" w:rsidRPr="00B61F51" w14:paraId="7E86512A"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25FA7D72" w14:textId="77777777" w:rsidR="00036E08" w:rsidRPr="00B61F51" w:rsidRDefault="00036E08" w:rsidP="0075594C">
            <w:pPr>
              <w:rPr>
                <w:rFonts w:asciiTheme="majorBidi" w:hAnsiTheme="majorBidi" w:cstheme="majorBidi"/>
                <w:szCs w:val="24"/>
              </w:rPr>
            </w:pPr>
          </w:p>
          <w:p w14:paraId="15AB484C"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70142D4" w14:textId="77777777" w:rsidR="00036E08" w:rsidRPr="00B61F51" w:rsidRDefault="00036E08" w:rsidP="0075594C">
            <w:pPr>
              <w:rPr>
                <w:rFonts w:asciiTheme="majorBidi" w:hAnsiTheme="majorBidi" w:cstheme="majorBidi"/>
                <w:szCs w:val="24"/>
              </w:rPr>
            </w:pPr>
          </w:p>
          <w:p w14:paraId="366DBA33"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A8D01AF"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6"/>
                <w:szCs w:val="24"/>
                <w:lang w:val="en-US"/>
              </w:rPr>
              <w:t>Pustron</w:t>
            </w:r>
          </w:p>
        </w:tc>
      </w:tr>
      <w:tr w:rsidR="00036E08" w:rsidRPr="00B61F51" w14:paraId="69A0F5FD"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01E4BA1D" w14:textId="77777777" w:rsidR="00036E08" w:rsidRPr="00B61F51" w:rsidRDefault="00036E08" w:rsidP="0075594C">
            <w:pPr>
              <w:rPr>
                <w:rFonts w:asciiTheme="majorBidi" w:hAnsiTheme="majorBidi" w:cstheme="majorBidi"/>
                <w:szCs w:val="24"/>
              </w:rPr>
            </w:pPr>
          </w:p>
          <w:p w14:paraId="3EC495C5"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16B278FE" w14:textId="77777777" w:rsidR="00036E08" w:rsidRPr="00B61F51" w:rsidRDefault="00036E08" w:rsidP="0075594C">
            <w:pPr>
              <w:rPr>
                <w:rFonts w:asciiTheme="majorBidi" w:hAnsiTheme="majorBidi" w:cstheme="majorBidi"/>
                <w:szCs w:val="24"/>
              </w:rPr>
            </w:pPr>
          </w:p>
          <w:p w14:paraId="57D86B42"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497ABA7"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2"/>
                <w:szCs w:val="24"/>
                <w:lang w:val="en-US"/>
              </w:rPr>
              <w:t>United Electric</w:t>
            </w:r>
          </w:p>
        </w:tc>
      </w:tr>
      <w:tr w:rsidR="00036E08" w:rsidRPr="00B61F51" w14:paraId="3B075DF8"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5F09E052" w14:textId="77777777" w:rsidR="00036E08" w:rsidRPr="00B61F51" w:rsidRDefault="00036E08" w:rsidP="0075594C">
            <w:pPr>
              <w:shd w:val="clear" w:color="auto" w:fill="FFFFFF"/>
              <w:ind w:left="389"/>
              <w:rPr>
                <w:rFonts w:asciiTheme="majorBidi" w:hAnsiTheme="majorBidi" w:cstheme="majorBidi"/>
                <w:szCs w:val="24"/>
              </w:rPr>
            </w:pPr>
            <w:r w:rsidRPr="00B61F51">
              <w:rPr>
                <w:rFonts w:asciiTheme="majorBidi" w:hAnsiTheme="majorBidi" w:cstheme="majorBidi"/>
                <w:color w:val="000000"/>
                <w:szCs w:val="24"/>
                <w:lang w:val="en-US"/>
              </w:rPr>
              <w:t>78.</w:t>
            </w:r>
          </w:p>
        </w:tc>
        <w:tc>
          <w:tcPr>
            <w:tcW w:w="5616" w:type="dxa"/>
            <w:gridSpan w:val="3"/>
            <w:tcBorders>
              <w:top w:val="single" w:sz="6" w:space="0" w:color="auto"/>
              <w:left w:val="single" w:sz="6" w:space="0" w:color="auto"/>
              <w:bottom w:val="nil"/>
              <w:right w:val="single" w:sz="6" w:space="0" w:color="auto"/>
            </w:tcBorders>
            <w:shd w:val="clear" w:color="auto" w:fill="FFFFFF"/>
          </w:tcPr>
          <w:p w14:paraId="18EF9BD5"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Push Buttons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B39FF63"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32EB5561"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24ACC73D" w14:textId="77777777" w:rsidR="00036E08" w:rsidRPr="00B61F51" w:rsidRDefault="00036E08" w:rsidP="0075594C">
            <w:pPr>
              <w:rPr>
                <w:rFonts w:asciiTheme="majorBidi" w:hAnsiTheme="majorBidi" w:cstheme="majorBidi"/>
                <w:szCs w:val="24"/>
              </w:rPr>
            </w:pPr>
          </w:p>
          <w:p w14:paraId="13644854"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93777D7" w14:textId="77777777" w:rsidR="00036E08" w:rsidRPr="00B61F51" w:rsidRDefault="00036E08" w:rsidP="0075594C">
            <w:pPr>
              <w:rPr>
                <w:rFonts w:asciiTheme="majorBidi" w:hAnsiTheme="majorBidi" w:cstheme="majorBidi"/>
                <w:szCs w:val="24"/>
              </w:rPr>
            </w:pPr>
          </w:p>
          <w:p w14:paraId="2FFD24DC"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D7BD6C7"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Bhartia Cutler Hammer</w:t>
            </w:r>
          </w:p>
        </w:tc>
      </w:tr>
      <w:tr w:rsidR="00036E08" w:rsidRPr="00B61F51" w14:paraId="79421AC7"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09372FDA" w14:textId="77777777" w:rsidR="00036E08" w:rsidRPr="00B61F51" w:rsidRDefault="00036E08" w:rsidP="0075594C">
            <w:pPr>
              <w:rPr>
                <w:rFonts w:asciiTheme="majorBidi" w:hAnsiTheme="majorBidi" w:cstheme="majorBidi"/>
                <w:szCs w:val="24"/>
              </w:rPr>
            </w:pPr>
          </w:p>
          <w:p w14:paraId="253367DB"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0241619" w14:textId="77777777" w:rsidR="00036E08" w:rsidRPr="00B61F51" w:rsidRDefault="00036E08" w:rsidP="0075594C">
            <w:pPr>
              <w:rPr>
                <w:rFonts w:asciiTheme="majorBidi" w:hAnsiTheme="majorBidi" w:cstheme="majorBidi"/>
                <w:szCs w:val="24"/>
              </w:rPr>
            </w:pPr>
          </w:p>
          <w:p w14:paraId="4370993E"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1B3C965"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Larsen &amp; Toubro</w:t>
            </w:r>
          </w:p>
        </w:tc>
      </w:tr>
      <w:tr w:rsidR="00036E08" w:rsidRPr="00B61F51" w14:paraId="6069CA26"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780A447E" w14:textId="77777777" w:rsidR="00036E08" w:rsidRPr="00B61F51" w:rsidRDefault="00036E08" w:rsidP="0075594C">
            <w:pPr>
              <w:rPr>
                <w:rFonts w:asciiTheme="majorBidi" w:hAnsiTheme="majorBidi" w:cstheme="majorBidi"/>
                <w:szCs w:val="24"/>
              </w:rPr>
            </w:pPr>
          </w:p>
          <w:p w14:paraId="3CF28DE2"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039F789" w14:textId="77777777" w:rsidR="00036E08" w:rsidRPr="00B61F51" w:rsidRDefault="00036E08" w:rsidP="0075594C">
            <w:pPr>
              <w:rPr>
                <w:rFonts w:asciiTheme="majorBidi" w:hAnsiTheme="majorBidi" w:cstheme="majorBidi"/>
                <w:szCs w:val="24"/>
              </w:rPr>
            </w:pPr>
          </w:p>
          <w:p w14:paraId="0ADA13D8"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B380D79"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7D215C2F"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557D02EC" w14:textId="77777777" w:rsidR="00036E08" w:rsidRPr="00B61F51" w:rsidRDefault="00036E08" w:rsidP="0075594C">
            <w:pPr>
              <w:rPr>
                <w:rFonts w:asciiTheme="majorBidi" w:hAnsiTheme="majorBidi" w:cstheme="majorBidi"/>
                <w:szCs w:val="24"/>
              </w:rPr>
            </w:pPr>
          </w:p>
          <w:p w14:paraId="37E5FFE3"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D966D60" w14:textId="77777777" w:rsidR="00036E08" w:rsidRPr="00B61F51" w:rsidRDefault="00036E08" w:rsidP="0075594C">
            <w:pPr>
              <w:rPr>
                <w:rFonts w:asciiTheme="majorBidi" w:hAnsiTheme="majorBidi" w:cstheme="majorBidi"/>
                <w:szCs w:val="24"/>
              </w:rPr>
            </w:pPr>
          </w:p>
          <w:p w14:paraId="5EEEC168"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87EA234"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Teknic</w:t>
            </w:r>
          </w:p>
        </w:tc>
      </w:tr>
      <w:tr w:rsidR="00036E08" w:rsidRPr="00B61F51" w14:paraId="587A28D2"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03DA793B" w14:textId="77777777" w:rsidR="00036E08" w:rsidRPr="00B61F51" w:rsidRDefault="00036E08" w:rsidP="0075594C">
            <w:pPr>
              <w:rPr>
                <w:rFonts w:asciiTheme="majorBidi" w:hAnsiTheme="majorBidi" w:cstheme="majorBidi"/>
                <w:szCs w:val="24"/>
              </w:rPr>
            </w:pPr>
          </w:p>
          <w:p w14:paraId="6F696D2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3A8E3FA6" w14:textId="77777777" w:rsidR="00036E08" w:rsidRPr="00B61F51" w:rsidRDefault="00036E08" w:rsidP="0075594C">
            <w:pPr>
              <w:rPr>
                <w:rFonts w:asciiTheme="majorBidi" w:hAnsiTheme="majorBidi" w:cstheme="majorBidi"/>
                <w:szCs w:val="24"/>
              </w:rPr>
            </w:pPr>
          </w:p>
          <w:p w14:paraId="7E2C9725"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FAF7076"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Vaishno</w:t>
            </w:r>
          </w:p>
        </w:tc>
      </w:tr>
      <w:tr w:rsidR="00036E08" w:rsidRPr="00B61F51" w14:paraId="74DB133D"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617CE4D7" w14:textId="77777777" w:rsidR="00036E08" w:rsidRPr="00B61F51" w:rsidRDefault="00036E08" w:rsidP="0075594C">
            <w:pPr>
              <w:shd w:val="clear" w:color="auto" w:fill="FFFFFF"/>
              <w:ind w:left="389"/>
              <w:rPr>
                <w:rFonts w:asciiTheme="majorBidi" w:hAnsiTheme="majorBidi" w:cstheme="majorBidi"/>
                <w:szCs w:val="24"/>
              </w:rPr>
            </w:pPr>
            <w:r w:rsidRPr="00B61F51">
              <w:rPr>
                <w:rFonts w:asciiTheme="majorBidi" w:hAnsiTheme="majorBidi" w:cstheme="majorBidi"/>
                <w:color w:val="000000"/>
                <w:szCs w:val="24"/>
                <w:lang w:val="en-US"/>
              </w:rPr>
              <w:t>79.</w:t>
            </w:r>
          </w:p>
        </w:tc>
        <w:tc>
          <w:tcPr>
            <w:tcW w:w="5616" w:type="dxa"/>
            <w:gridSpan w:val="3"/>
            <w:tcBorders>
              <w:top w:val="single" w:sz="6" w:space="0" w:color="auto"/>
              <w:left w:val="single" w:sz="6" w:space="0" w:color="auto"/>
              <w:bottom w:val="nil"/>
              <w:right w:val="single" w:sz="6" w:space="0" w:color="auto"/>
            </w:tcBorders>
            <w:shd w:val="clear" w:color="auto" w:fill="FFFFFF"/>
          </w:tcPr>
          <w:p w14:paraId="0F64032B"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Rotary / Toggle Switches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ADA5427"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4FCC6C81"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137DF869" w14:textId="77777777" w:rsidR="00036E08" w:rsidRPr="00B61F51" w:rsidRDefault="00036E08" w:rsidP="0075594C">
            <w:pPr>
              <w:rPr>
                <w:rFonts w:asciiTheme="majorBidi" w:hAnsiTheme="majorBidi" w:cstheme="majorBidi"/>
                <w:szCs w:val="24"/>
              </w:rPr>
            </w:pPr>
          </w:p>
          <w:p w14:paraId="62AF8153"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2013B4D" w14:textId="77777777" w:rsidR="00036E08" w:rsidRPr="00B61F51" w:rsidRDefault="00036E08" w:rsidP="0075594C">
            <w:pPr>
              <w:rPr>
                <w:rFonts w:asciiTheme="majorBidi" w:hAnsiTheme="majorBidi" w:cstheme="majorBidi"/>
                <w:szCs w:val="24"/>
              </w:rPr>
            </w:pPr>
          </w:p>
          <w:p w14:paraId="044CACE7"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C91C8AE"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Alstom</w:t>
            </w:r>
          </w:p>
        </w:tc>
      </w:tr>
      <w:tr w:rsidR="00036E08" w:rsidRPr="00B61F51" w14:paraId="758CE60E"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706B6F60" w14:textId="77777777" w:rsidR="00036E08" w:rsidRPr="00B61F51" w:rsidRDefault="00036E08" w:rsidP="0075594C">
            <w:pPr>
              <w:rPr>
                <w:rFonts w:asciiTheme="majorBidi" w:hAnsiTheme="majorBidi" w:cstheme="majorBidi"/>
                <w:szCs w:val="24"/>
              </w:rPr>
            </w:pPr>
          </w:p>
          <w:p w14:paraId="649C9901"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6A6A130" w14:textId="77777777" w:rsidR="00036E08" w:rsidRPr="00B61F51" w:rsidRDefault="00036E08" w:rsidP="0075594C">
            <w:pPr>
              <w:rPr>
                <w:rFonts w:asciiTheme="majorBidi" w:hAnsiTheme="majorBidi" w:cstheme="majorBidi"/>
                <w:szCs w:val="24"/>
              </w:rPr>
            </w:pPr>
          </w:p>
          <w:p w14:paraId="2182A8DF"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C954536"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7"/>
                <w:szCs w:val="24"/>
                <w:lang w:val="en-US"/>
              </w:rPr>
              <w:t>Kaycee</w:t>
            </w:r>
          </w:p>
        </w:tc>
      </w:tr>
      <w:tr w:rsidR="00036E08" w:rsidRPr="00B61F51" w14:paraId="0A4B9273"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3962A531" w14:textId="77777777" w:rsidR="00036E08" w:rsidRPr="00B61F51" w:rsidRDefault="00036E08" w:rsidP="0075594C">
            <w:pPr>
              <w:rPr>
                <w:rFonts w:asciiTheme="majorBidi" w:hAnsiTheme="majorBidi" w:cstheme="majorBidi"/>
                <w:szCs w:val="24"/>
              </w:rPr>
            </w:pPr>
          </w:p>
          <w:p w14:paraId="18681741"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C50D2E8" w14:textId="77777777" w:rsidR="00036E08" w:rsidRPr="00B61F51" w:rsidRDefault="00036E08" w:rsidP="0075594C">
            <w:pPr>
              <w:rPr>
                <w:rFonts w:asciiTheme="majorBidi" w:hAnsiTheme="majorBidi" w:cstheme="majorBidi"/>
                <w:szCs w:val="24"/>
              </w:rPr>
            </w:pPr>
          </w:p>
          <w:p w14:paraId="73B7F441"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3226A0E"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Larsen &amp;Toubro</w:t>
            </w:r>
          </w:p>
        </w:tc>
      </w:tr>
      <w:tr w:rsidR="00036E08" w:rsidRPr="00B61F51" w14:paraId="4DAEC2E5"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103E06E5" w14:textId="77777777" w:rsidR="00036E08" w:rsidRPr="00B61F51" w:rsidRDefault="00036E08" w:rsidP="0075594C">
            <w:pPr>
              <w:rPr>
                <w:rFonts w:asciiTheme="majorBidi" w:hAnsiTheme="majorBidi" w:cstheme="majorBidi"/>
                <w:szCs w:val="24"/>
              </w:rPr>
            </w:pPr>
          </w:p>
          <w:p w14:paraId="369B2CC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A108602" w14:textId="77777777" w:rsidR="00036E08" w:rsidRPr="00B61F51" w:rsidRDefault="00036E08" w:rsidP="0075594C">
            <w:pPr>
              <w:rPr>
                <w:rFonts w:asciiTheme="majorBidi" w:hAnsiTheme="majorBidi" w:cstheme="majorBidi"/>
                <w:szCs w:val="24"/>
              </w:rPr>
            </w:pPr>
          </w:p>
          <w:p w14:paraId="66F1E6C5"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92F1112"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63324655" w14:textId="77777777" w:rsidTr="00BA28FC">
        <w:trPr>
          <w:trHeight w:hRule="exact" w:val="422"/>
        </w:trPr>
        <w:tc>
          <w:tcPr>
            <w:tcW w:w="1192" w:type="dxa"/>
            <w:gridSpan w:val="2"/>
            <w:tcBorders>
              <w:top w:val="nil"/>
              <w:left w:val="single" w:sz="6" w:space="0" w:color="auto"/>
              <w:bottom w:val="single" w:sz="6" w:space="0" w:color="auto"/>
              <w:right w:val="single" w:sz="6" w:space="0" w:color="auto"/>
            </w:tcBorders>
            <w:shd w:val="clear" w:color="auto" w:fill="FFFFFF"/>
          </w:tcPr>
          <w:p w14:paraId="44779F7C" w14:textId="77777777" w:rsidR="00036E08" w:rsidRPr="00B61F51" w:rsidRDefault="00036E08" w:rsidP="0075594C">
            <w:pPr>
              <w:rPr>
                <w:rFonts w:asciiTheme="majorBidi" w:hAnsiTheme="majorBidi" w:cstheme="majorBidi"/>
                <w:szCs w:val="24"/>
              </w:rPr>
            </w:pPr>
          </w:p>
          <w:p w14:paraId="3C2E3F26"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55396C3F" w14:textId="77777777" w:rsidR="00036E08" w:rsidRPr="00B61F51" w:rsidRDefault="00036E08" w:rsidP="0075594C">
            <w:pPr>
              <w:rPr>
                <w:rFonts w:asciiTheme="majorBidi" w:hAnsiTheme="majorBidi" w:cstheme="majorBidi"/>
                <w:szCs w:val="24"/>
              </w:rPr>
            </w:pPr>
          </w:p>
          <w:p w14:paraId="16FA85C1"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3EA00ED"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5"/>
                <w:szCs w:val="24"/>
                <w:lang w:val="en-US"/>
              </w:rPr>
              <w:t>Switron</w:t>
            </w:r>
          </w:p>
        </w:tc>
      </w:tr>
      <w:tr w:rsidR="00036E08" w:rsidRPr="00B61F51" w14:paraId="76D66ADA" w14:textId="77777777" w:rsidTr="00BA28FC">
        <w:trPr>
          <w:trHeight w:hRule="exact" w:val="413"/>
        </w:trPr>
        <w:tc>
          <w:tcPr>
            <w:tcW w:w="1192" w:type="dxa"/>
            <w:gridSpan w:val="2"/>
            <w:vMerge w:val="restart"/>
            <w:tcBorders>
              <w:top w:val="single" w:sz="6" w:space="0" w:color="auto"/>
              <w:left w:val="single" w:sz="6" w:space="0" w:color="auto"/>
              <w:right w:val="single" w:sz="6" w:space="0" w:color="auto"/>
            </w:tcBorders>
            <w:shd w:val="clear" w:color="auto" w:fill="FFFFFF"/>
          </w:tcPr>
          <w:p w14:paraId="517F2DEB" w14:textId="6BDB1A6F" w:rsidR="00036E08" w:rsidRPr="00B61F51" w:rsidRDefault="00036E08" w:rsidP="005302D2">
            <w:pPr>
              <w:shd w:val="clear" w:color="auto" w:fill="FFFFFF"/>
              <w:ind w:left="389"/>
              <w:rPr>
                <w:rFonts w:asciiTheme="majorBidi" w:hAnsiTheme="majorBidi" w:cstheme="majorBidi"/>
                <w:szCs w:val="24"/>
              </w:rPr>
            </w:pPr>
            <w:r w:rsidRPr="00B61F51">
              <w:rPr>
                <w:rFonts w:asciiTheme="majorBidi" w:hAnsiTheme="majorBidi" w:cstheme="majorBidi"/>
                <w:color w:val="000000"/>
                <w:szCs w:val="24"/>
                <w:lang w:val="en-US"/>
              </w:rPr>
              <w:t>80.</w:t>
            </w:r>
          </w:p>
        </w:tc>
        <w:tc>
          <w:tcPr>
            <w:tcW w:w="5616" w:type="dxa"/>
            <w:gridSpan w:val="3"/>
            <w:vMerge w:val="restart"/>
            <w:tcBorders>
              <w:top w:val="single" w:sz="6" w:space="0" w:color="auto"/>
              <w:left w:val="single" w:sz="6" w:space="0" w:color="auto"/>
              <w:right w:val="single" w:sz="6" w:space="0" w:color="auto"/>
            </w:tcBorders>
            <w:shd w:val="clear" w:color="auto" w:fill="FFFFFF"/>
          </w:tcPr>
          <w:p w14:paraId="3D755089" w14:textId="52B75E64" w:rsidR="00036E08" w:rsidRPr="00B61F51" w:rsidRDefault="00036E08" w:rsidP="005302D2">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SCRs and Diodes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89F6AF0"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28E16FE8" w14:textId="77777777" w:rsidTr="00BA28FC">
        <w:trPr>
          <w:trHeight w:hRule="exact" w:val="413"/>
        </w:trPr>
        <w:tc>
          <w:tcPr>
            <w:tcW w:w="1192" w:type="dxa"/>
            <w:gridSpan w:val="2"/>
            <w:vMerge/>
            <w:tcBorders>
              <w:left w:val="single" w:sz="6" w:space="0" w:color="auto"/>
              <w:right w:val="single" w:sz="6" w:space="0" w:color="auto"/>
            </w:tcBorders>
            <w:shd w:val="clear" w:color="auto" w:fill="FFFFFF"/>
          </w:tcPr>
          <w:p w14:paraId="1ACE1C17" w14:textId="77777777" w:rsidR="00036E08" w:rsidRPr="00B61F51" w:rsidRDefault="00036E08" w:rsidP="0075594C">
            <w:pPr>
              <w:widowControl w:val="0"/>
              <w:autoSpaceDE w:val="0"/>
              <w:autoSpaceDN w:val="0"/>
              <w:adjustRightInd w:val="0"/>
              <w:spacing w:after="0" w:line="240" w:lineRule="auto"/>
              <w:jc w:val="left"/>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70187199" w14:textId="77777777" w:rsidR="00036E08" w:rsidRPr="00B61F51" w:rsidRDefault="00036E08" w:rsidP="0075594C">
            <w:pPr>
              <w:widowControl w:val="0"/>
              <w:autoSpaceDE w:val="0"/>
              <w:autoSpaceDN w:val="0"/>
              <w:adjustRightInd w:val="0"/>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4CAF337"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8"/>
                <w:szCs w:val="24"/>
                <w:lang w:val="en-US"/>
              </w:rPr>
              <w:t>BHEL</w:t>
            </w:r>
          </w:p>
        </w:tc>
      </w:tr>
      <w:tr w:rsidR="00036E08" w:rsidRPr="00B61F51" w14:paraId="0B4B1639" w14:textId="77777777" w:rsidTr="00BA28FC">
        <w:trPr>
          <w:trHeight w:hRule="exact" w:val="432"/>
        </w:trPr>
        <w:tc>
          <w:tcPr>
            <w:tcW w:w="1192" w:type="dxa"/>
            <w:gridSpan w:val="2"/>
            <w:vMerge/>
            <w:tcBorders>
              <w:left w:val="single" w:sz="6" w:space="0" w:color="auto"/>
              <w:right w:val="single" w:sz="6" w:space="0" w:color="auto"/>
            </w:tcBorders>
            <w:shd w:val="clear" w:color="auto" w:fill="FFFFFF"/>
          </w:tcPr>
          <w:p w14:paraId="6B8ED28C" w14:textId="77777777" w:rsidR="00036E08" w:rsidRPr="00B61F51" w:rsidRDefault="00036E08" w:rsidP="0075594C">
            <w:pPr>
              <w:widowControl w:val="0"/>
              <w:autoSpaceDE w:val="0"/>
              <w:autoSpaceDN w:val="0"/>
              <w:adjustRightInd w:val="0"/>
              <w:spacing w:after="0" w:line="240" w:lineRule="auto"/>
              <w:jc w:val="left"/>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613038B2" w14:textId="77777777" w:rsidR="00036E08" w:rsidRPr="00B61F51" w:rsidRDefault="00036E08" w:rsidP="0075594C">
            <w:pPr>
              <w:widowControl w:val="0"/>
              <w:autoSpaceDE w:val="0"/>
              <w:autoSpaceDN w:val="0"/>
              <w:adjustRightInd w:val="0"/>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1FBFDFA" w14:textId="77777777" w:rsidR="00036E08" w:rsidRPr="00B61F51" w:rsidRDefault="00036E08" w:rsidP="0075594C">
            <w:pPr>
              <w:shd w:val="clear" w:color="auto" w:fill="FFFFFF"/>
              <w:ind w:left="19"/>
              <w:rPr>
                <w:rFonts w:asciiTheme="majorBidi" w:hAnsiTheme="majorBidi" w:cstheme="majorBidi"/>
                <w:szCs w:val="24"/>
              </w:rPr>
            </w:pPr>
            <w:r w:rsidRPr="00B61F51">
              <w:rPr>
                <w:rFonts w:asciiTheme="majorBidi" w:hAnsiTheme="majorBidi" w:cstheme="majorBidi"/>
                <w:color w:val="000000"/>
                <w:spacing w:val="-2"/>
                <w:szCs w:val="24"/>
                <w:lang w:val="en-US"/>
              </w:rPr>
              <w:t>Hind Rectifier</w:t>
            </w:r>
          </w:p>
        </w:tc>
      </w:tr>
      <w:tr w:rsidR="00036E08" w:rsidRPr="00B61F51" w14:paraId="3F637323" w14:textId="77777777" w:rsidTr="00BA28FC">
        <w:trPr>
          <w:gridAfter w:val="1"/>
          <w:wAfter w:w="10" w:type="dxa"/>
          <w:trHeight w:hRule="exact" w:val="422"/>
        </w:trPr>
        <w:tc>
          <w:tcPr>
            <w:tcW w:w="1192" w:type="dxa"/>
            <w:gridSpan w:val="2"/>
            <w:vMerge/>
            <w:tcBorders>
              <w:left w:val="single" w:sz="6" w:space="0" w:color="auto"/>
              <w:right w:val="single" w:sz="6" w:space="0" w:color="auto"/>
            </w:tcBorders>
            <w:shd w:val="clear" w:color="auto" w:fill="FFFFFF"/>
          </w:tcPr>
          <w:p w14:paraId="5AA0373C" w14:textId="77777777" w:rsidR="00036E08" w:rsidRPr="00B61F51" w:rsidRDefault="00036E08" w:rsidP="0075594C">
            <w:pPr>
              <w:widowControl w:val="0"/>
              <w:autoSpaceDE w:val="0"/>
              <w:autoSpaceDN w:val="0"/>
              <w:adjustRightInd w:val="0"/>
              <w:spacing w:after="0" w:line="240" w:lineRule="auto"/>
              <w:jc w:val="left"/>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4F73F148" w14:textId="77777777" w:rsidR="00036E08" w:rsidRPr="00B61F51" w:rsidRDefault="00036E08" w:rsidP="0075594C">
            <w:pPr>
              <w:widowControl w:val="0"/>
              <w:autoSpaceDE w:val="0"/>
              <w:autoSpaceDN w:val="0"/>
              <w:adjustRightInd w:val="0"/>
              <w:spacing w:after="0" w:line="240" w:lineRule="auto"/>
              <w:jc w:val="left"/>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2DFC33FE"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Schneider</w:t>
            </w:r>
          </w:p>
        </w:tc>
      </w:tr>
      <w:tr w:rsidR="00036E08" w:rsidRPr="00B61F51" w14:paraId="001D0957" w14:textId="77777777" w:rsidTr="00BA28FC">
        <w:trPr>
          <w:gridAfter w:val="1"/>
          <w:wAfter w:w="10" w:type="dxa"/>
          <w:trHeight w:hRule="exact" w:val="413"/>
        </w:trPr>
        <w:tc>
          <w:tcPr>
            <w:tcW w:w="1192" w:type="dxa"/>
            <w:gridSpan w:val="2"/>
            <w:vMerge/>
            <w:tcBorders>
              <w:left w:val="single" w:sz="6" w:space="0" w:color="auto"/>
              <w:right w:val="single" w:sz="6" w:space="0" w:color="auto"/>
            </w:tcBorders>
            <w:shd w:val="clear" w:color="auto" w:fill="FFFFFF"/>
          </w:tcPr>
          <w:p w14:paraId="6544D3B7" w14:textId="77777777" w:rsidR="00036E08" w:rsidRPr="00B61F51" w:rsidRDefault="00036E08" w:rsidP="0075594C">
            <w:pPr>
              <w:widowControl w:val="0"/>
              <w:autoSpaceDE w:val="0"/>
              <w:autoSpaceDN w:val="0"/>
              <w:adjustRightInd w:val="0"/>
              <w:spacing w:after="0" w:line="240" w:lineRule="auto"/>
              <w:jc w:val="left"/>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1C7AF0B2" w14:textId="77777777" w:rsidR="00036E08" w:rsidRPr="00B61F51" w:rsidRDefault="00036E08" w:rsidP="0075594C">
            <w:pPr>
              <w:widowControl w:val="0"/>
              <w:autoSpaceDE w:val="0"/>
              <w:autoSpaceDN w:val="0"/>
              <w:adjustRightInd w:val="0"/>
              <w:spacing w:after="0" w:line="240" w:lineRule="auto"/>
              <w:jc w:val="left"/>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33708EA4"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1D0E8360" w14:textId="77777777" w:rsidTr="00BA28FC">
        <w:trPr>
          <w:gridAfter w:val="1"/>
          <w:wAfter w:w="10" w:type="dxa"/>
          <w:trHeight w:hRule="exact" w:val="422"/>
        </w:trPr>
        <w:tc>
          <w:tcPr>
            <w:tcW w:w="1192" w:type="dxa"/>
            <w:gridSpan w:val="2"/>
            <w:vMerge/>
            <w:tcBorders>
              <w:left w:val="single" w:sz="6" w:space="0" w:color="auto"/>
              <w:bottom w:val="single" w:sz="6" w:space="0" w:color="auto"/>
              <w:right w:val="single" w:sz="6" w:space="0" w:color="auto"/>
            </w:tcBorders>
            <w:shd w:val="clear" w:color="auto" w:fill="FFFFFF"/>
          </w:tcPr>
          <w:p w14:paraId="74FC0753" w14:textId="77777777" w:rsidR="00036E08" w:rsidRPr="00B61F51" w:rsidRDefault="00036E08" w:rsidP="0075594C">
            <w:pPr>
              <w:rPr>
                <w:rFonts w:asciiTheme="majorBidi" w:hAnsiTheme="majorBidi" w:cstheme="majorBidi"/>
                <w:szCs w:val="24"/>
              </w:rPr>
            </w:pPr>
          </w:p>
        </w:tc>
        <w:tc>
          <w:tcPr>
            <w:tcW w:w="5616" w:type="dxa"/>
            <w:gridSpan w:val="3"/>
            <w:vMerge/>
            <w:tcBorders>
              <w:left w:val="single" w:sz="6" w:space="0" w:color="auto"/>
              <w:bottom w:val="single" w:sz="6" w:space="0" w:color="auto"/>
              <w:right w:val="single" w:sz="6" w:space="0" w:color="auto"/>
            </w:tcBorders>
            <w:shd w:val="clear" w:color="auto" w:fill="FFFFFF"/>
          </w:tcPr>
          <w:p w14:paraId="03B1E841"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5B27B318"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2"/>
                <w:szCs w:val="24"/>
                <w:lang w:val="en-US"/>
              </w:rPr>
              <w:t>Usha Rectifier</w:t>
            </w:r>
          </w:p>
        </w:tc>
      </w:tr>
      <w:tr w:rsidR="00036E08" w:rsidRPr="00B61F51" w14:paraId="71BC4AC8" w14:textId="77777777" w:rsidTr="00BA28FC">
        <w:trPr>
          <w:gridAfter w:val="1"/>
          <w:wAfter w:w="10" w:type="dxa"/>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50D2C3AE" w14:textId="77777777" w:rsidR="00036E08" w:rsidRPr="00B61F51" w:rsidRDefault="00036E08" w:rsidP="0075594C">
            <w:pPr>
              <w:shd w:val="clear" w:color="auto" w:fill="FFFFFF"/>
              <w:ind w:left="384"/>
              <w:rPr>
                <w:rFonts w:asciiTheme="majorBidi" w:hAnsiTheme="majorBidi" w:cstheme="majorBidi"/>
                <w:szCs w:val="24"/>
              </w:rPr>
            </w:pPr>
            <w:r w:rsidRPr="00B61F51">
              <w:rPr>
                <w:rFonts w:asciiTheme="majorBidi" w:hAnsiTheme="majorBidi" w:cstheme="majorBidi"/>
                <w:color w:val="000000"/>
                <w:szCs w:val="24"/>
                <w:lang w:val="en-US"/>
              </w:rPr>
              <w:t>81.</w:t>
            </w:r>
          </w:p>
        </w:tc>
        <w:tc>
          <w:tcPr>
            <w:tcW w:w="5616" w:type="dxa"/>
            <w:gridSpan w:val="3"/>
            <w:tcBorders>
              <w:top w:val="single" w:sz="6" w:space="0" w:color="auto"/>
              <w:left w:val="single" w:sz="6" w:space="0" w:color="auto"/>
              <w:bottom w:val="nil"/>
              <w:right w:val="single" w:sz="6" w:space="0" w:color="auto"/>
            </w:tcBorders>
            <w:shd w:val="clear" w:color="auto" w:fill="FFFFFF"/>
          </w:tcPr>
          <w:p w14:paraId="40A9C0D4"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Selector Switches (Rotary Type)</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4B575DF5"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7"/>
                <w:szCs w:val="24"/>
                <w:lang w:val="en-US"/>
              </w:rPr>
              <w:t>Kaycee</w:t>
            </w:r>
          </w:p>
        </w:tc>
      </w:tr>
      <w:tr w:rsidR="00036E08" w:rsidRPr="00B61F51" w14:paraId="00C546AB"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5F8DBF22" w14:textId="77777777" w:rsidR="00036E08" w:rsidRPr="00B61F51" w:rsidRDefault="00036E08" w:rsidP="0075594C">
            <w:pPr>
              <w:rPr>
                <w:rFonts w:asciiTheme="majorBidi" w:hAnsiTheme="majorBidi" w:cstheme="majorBidi"/>
                <w:szCs w:val="24"/>
              </w:rPr>
            </w:pPr>
          </w:p>
          <w:p w14:paraId="5BEA6B85"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B2BA3EF" w14:textId="77777777" w:rsidR="00036E08" w:rsidRPr="00B61F51" w:rsidRDefault="00036E08" w:rsidP="0075594C">
            <w:pPr>
              <w:rPr>
                <w:rFonts w:asciiTheme="majorBidi" w:hAnsiTheme="majorBidi" w:cstheme="majorBidi"/>
                <w:szCs w:val="24"/>
              </w:rPr>
            </w:pPr>
          </w:p>
          <w:p w14:paraId="643CE0C3"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0E8789FC"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4"/>
                <w:szCs w:val="24"/>
                <w:lang w:val="en-US"/>
              </w:rPr>
              <w:t>Larsen &amp; Toubro</w:t>
            </w:r>
          </w:p>
        </w:tc>
      </w:tr>
      <w:tr w:rsidR="00036E08" w:rsidRPr="00B61F51" w14:paraId="76BD71D9"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2B34B17D" w14:textId="77777777" w:rsidR="00036E08" w:rsidRPr="00B61F51" w:rsidRDefault="00036E08" w:rsidP="0075594C">
            <w:pPr>
              <w:rPr>
                <w:rFonts w:asciiTheme="majorBidi" w:hAnsiTheme="majorBidi" w:cstheme="majorBidi"/>
                <w:szCs w:val="24"/>
              </w:rPr>
            </w:pPr>
          </w:p>
          <w:p w14:paraId="1F89D81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632A004" w14:textId="77777777" w:rsidR="00036E08" w:rsidRPr="00B61F51" w:rsidRDefault="00036E08" w:rsidP="0075594C">
            <w:pPr>
              <w:rPr>
                <w:rFonts w:asciiTheme="majorBidi" w:hAnsiTheme="majorBidi" w:cstheme="majorBidi"/>
                <w:szCs w:val="24"/>
              </w:rPr>
            </w:pPr>
          </w:p>
          <w:p w14:paraId="5F316C24"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060E897F"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Salzer</w:t>
            </w:r>
          </w:p>
        </w:tc>
      </w:tr>
      <w:tr w:rsidR="00036E08" w:rsidRPr="00B61F51" w14:paraId="7A0E2084" w14:textId="77777777" w:rsidTr="00BA28FC">
        <w:trPr>
          <w:gridAfter w:val="1"/>
          <w:wAfter w:w="10" w:type="dxa"/>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5CC5922F" w14:textId="77777777" w:rsidR="00036E08" w:rsidRPr="00B61F51" w:rsidRDefault="00036E08" w:rsidP="0075594C">
            <w:pPr>
              <w:rPr>
                <w:rFonts w:asciiTheme="majorBidi" w:hAnsiTheme="majorBidi" w:cstheme="majorBidi"/>
                <w:szCs w:val="24"/>
              </w:rPr>
            </w:pPr>
          </w:p>
          <w:p w14:paraId="2285F4C3"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080B8E99" w14:textId="77777777" w:rsidR="00036E08" w:rsidRPr="00B61F51" w:rsidRDefault="00036E08" w:rsidP="0075594C">
            <w:pPr>
              <w:rPr>
                <w:rFonts w:asciiTheme="majorBidi" w:hAnsiTheme="majorBidi" w:cstheme="majorBidi"/>
                <w:szCs w:val="24"/>
              </w:rPr>
            </w:pPr>
          </w:p>
          <w:p w14:paraId="3E6A2813"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099025FD"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778379F7" w14:textId="77777777" w:rsidTr="00BA28FC">
        <w:trPr>
          <w:gridAfter w:val="1"/>
          <w:wAfter w:w="10" w:type="dxa"/>
          <w:trHeight w:hRule="exact" w:val="422"/>
        </w:trPr>
        <w:tc>
          <w:tcPr>
            <w:tcW w:w="1192" w:type="dxa"/>
            <w:gridSpan w:val="2"/>
            <w:tcBorders>
              <w:top w:val="single" w:sz="6" w:space="0" w:color="auto"/>
              <w:left w:val="single" w:sz="6" w:space="0" w:color="auto"/>
              <w:bottom w:val="nil"/>
              <w:right w:val="single" w:sz="6" w:space="0" w:color="auto"/>
            </w:tcBorders>
            <w:shd w:val="clear" w:color="auto" w:fill="FFFFFF"/>
          </w:tcPr>
          <w:p w14:paraId="0B025E58" w14:textId="77777777" w:rsidR="00036E08" w:rsidRPr="00B61F51" w:rsidRDefault="00036E08" w:rsidP="0075594C">
            <w:pPr>
              <w:shd w:val="clear" w:color="auto" w:fill="FFFFFF"/>
              <w:ind w:left="384"/>
              <w:rPr>
                <w:rFonts w:asciiTheme="majorBidi" w:hAnsiTheme="majorBidi" w:cstheme="majorBidi"/>
                <w:szCs w:val="24"/>
              </w:rPr>
            </w:pPr>
            <w:r w:rsidRPr="00B61F51">
              <w:rPr>
                <w:rFonts w:asciiTheme="majorBidi" w:hAnsiTheme="majorBidi" w:cstheme="majorBidi"/>
                <w:color w:val="000000"/>
                <w:szCs w:val="24"/>
                <w:lang w:val="en-US"/>
              </w:rPr>
              <w:t>82.</w:t>
            </w:r>
          </w:p>
        </w:tc>
        <w:tc>
          <w:tcPr>
            <w:tcW w:w="5616" w:type="dxa"/>
            <w:gridSpan w:val="3"/>
            <w:tcBorders>
              <w:top w:val="single" w:sz="6" w:space="0" w:color="auto"/>
              <w:left w:val="single" w:sz="6" w:space="0" w:color="auto"/>
              <w:bottom w:val="nil"/>
              <w:right w:val="single" w:sz="6" w:space="0" w:color="auto"/>
            </w:tcBorders>
            <w:shd w:val="clear" w:color="auto" w:fill="FFFFFF"/>
          </w:tcPr>
          <w:p w14:paraId="74EA0924"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Selector Switches (Voltmeter / Ammeter)</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516DAC9A"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25CC7CFA"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09EAF9C3" w14:textId="77777777" w:rsidR="00036E08" w:rsidRPr="00B61F51" w:rsidRDefault="00036E08" w:rsidP="0075594C">
            <w:pPr>
              <w:rPr>
                <w:rFonts w:asciiTheme="majorBidi" w:hAnsiTheme="majorBidi" w:cstheme="majorBidi"/>
                <w:szCs w:val="24"/>
              </w:rPr>
            </w:pPr>
          </w:p>
          <w:p w14:paraId="167C593A"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B77C011" w14:textId="77777777" w:rsidR="00036E08" w:rsidRPr="00B61F51" w:rsidRDefault="00036E08" w:rsidP="0075594C">
            <w:pPr>
              <w:rPr>
                <w:rFonts w:asciiTheme="majorBidi" w:hAnsiTheme="majorBidi" w:cstheme="majorBidi"/>
                <w:szCs w:val="24"/>
              </w:rPr>
            </w:pPr>
          </w:p>
          <w:p w14:paraId="7C101647"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10339449"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7"/>
                <w:szCs w:val="24"/>
                <w:lang w:val="en-US"/>
              </w:rPr>
              <w:t>Kaycee</w:t>
            </w:r>
          </w:p>
        </w:tc>
      </w:tr>
      <w:tr w:rsidR="00036E08" w:rsidRPr="00B61F51" w14:paraId="4B758B65"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30E34F19" w14:textId="77777777" w:rsidR="00036E08" w:rsidRPr="00B61F51" w:rsidRDefault="00036E08" w:rsidP="0075594C">
            <w:pPr>
              <w:rPr>
                <w:rFonts w:asciiTheme="majorBidi" w:hAnsiTheme="majorBidi" w:cstheme="majorBidi"/>
                <w:szCs w:val="24"/>
              </w:rPr>
            </w:pPr>
          </w:p>
          <w:p w14:paraId="1B5E487A"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B0F345C" w14:textId="77777777" w:rsidR="00036E08" w:rsidRPr="00B61F51" w:rsidRDefault="00036E08" w:rsidP="0075594C">
            <w:pPr>
              <w:rPr>
                <w:rFonts w:asciiTheme="majorBidi" w:hAnsiTheme="majorBidi" w:cstheme="majorBidi"/>
                <w:szCs w:val="24"/>
              </w:rPr>
            </w:pPr>
          </w:p>
          <w:p w14:paraId="61585E33"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1622ADE3"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4"/>
                <w:szCs w:val="24"/>
                <w:lang w:val="en-US"/>
              </w:rPr>
              <w:t>Larsen&amp;Toubro</w:t>
            </w:r>
          </w:p>
        </w:tc>
      </w:tr>
      <w:tr w:rsidR="00036E08" w:rsidRPr="00B61F51" w14:paraId="5899844B"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777188CA" w14:textId="77777777" w:rsidR="00036E08" w:rsidRPr="00B61F51" w:rsidRDefault="00036E08" w:rsidP="0075594C">
            <w:pPr>
              <w:rPr>
                <w:rFonts w:asciiTheme="majorBidi" w:hAnsiTheme="majorBidi" w:cstheme="majorBidi"/>
                <w:szCs w:val="24"/>
              </w:rPr>
            </w:pPr>
          </w:p>
          <w:p w14:paraId="5999AB3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7492960" w14:textId="77777777" w:rsidR="00036E08" w:rsidRPr="00B61F51" w:rsidRDefault="00036E08" w:rsidP="0075594C">
            <w:pPr>
              <w:rPr>
                <w:rFonts w:asciiTheme="majorBidi" w:hAnsiTheme="majorBidi" w:cstheme="majorBidi"/>
                <w:szCs w:val="24"/>
              </w:rPr>
            </w:pPr>
          </w:p>
          <w:p w14:paraId="4CC53904"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45293315"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Salzer</w:t>
            </w:r>
          </w:p>
        </w:tc>
      </w:tr>
      <w:tr w:rsidR="00036E08" w:rsidRPr="00B61F51" w14:paraId="09574F61" w14:textId="77777777" w:rsidTr="00BA28FC">
        <w:trPr>
          <w:gridAfter w:val="1"/>
          <w:wAfter w:w="10" w:type="dxa"/>
          <w:trHeight w:hRule="exact" w:val="422"/>
        </w:trPr>
        <w:tc>
          <w:tcPr>
            <w:tcW w:w="1192" w:type="dxa"/>
            <w:gridSpan w:val="2"/>
            <w:tcBorders>
              <w:top w:val="nil"/>
              <w:left w:val="single" w:sz="6" w:space="0" w:color="auto"/>
              <w:bottom w:val="single" w:sz="6" w:space="0" w:color="auto"/>
              <w:right w:val="single" w:sz="6" w:space="0" w:color="auto"/>
            </w:tcBorders>
            <w:shd w:val="clear" w:color="auto" w:fill="FFFFFF"/>
          </w:tcPr>
          <w:p w14:paraId="14751F05" w14:textId="77777777" w:rsidR="00036E08" w:rsidRPr="00B61F51" w:rsidRDefault="00036E08" w:rsidP="0075594C">
            <w:pPr>
              <w:rPr>
                <w:rFonts w:asciiTheme="majorBidi" w:hAnsiTheme="majorBidi" w:cstheme="majorBidi"/>
                <w:szCs w:val="24"/>
              </w:rPr>
            </w:pPr>
          </w:p>
          <w:p w14:paraId="6C33BA43"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177D8611" w14:textId="77777777" w:rsidR="00036E08" w:rsidRPr="00B61F51" w:rsidRDefault="00036E08" w:rsidP="0075594C">
            <w:pPr>
              <w:rPr>
                <w:rFonts w:asciiTheme="majorBidi" w:hAnsiTheme="majorBidi" w:cstheme="majorBidi"/>
                <w:szCs w:val="24"/>
              </w:rPr>
            </w:pPr>
          </w:p>
          <w:p w14:paraId="458CF90A"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4C3ADDAF"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17C5E4E8" w14:textId="77777777" w:rsidTr="00BA28FC">
        <w:trPr>
          <w:gridAfter w:val="1"/>
          <w:wAfter w:w="10" w:type="dxa"/>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758CF6AE" w14:textId="77777777" w:rsidR="00036E08" w:rsidRPr="00B61F51" w:rsidRDefault="00036E08" w:rsidP="0075594C">
            <w:pPr>
              <w:shd w:val="clear" w:color="auto" w:fill="FFFFFF"/>
              <w:ind w:left="384"/>
              <w:rPr>
                <w:rFonts w:asciiTheme="majorBidi" w:hAnsiTheme="majorBidi" w:cstheme="majorBidi"/>
                <w:szCs w:val="24"/>
              </w:rPr>
            </w:pPr>
            <w:r w:rsidRPr="00B61F51">
              <w:rPr>
                <w:rFonts w:asciiTheme="majorBidi" w:hAnsiTheme="majorBidi" w:cstheme="majorBidi"/>
                <w:color w:val="000000"/>
                <w:szCs w:val="24"/>
                <w:lang w:val="en-US"/>
              </w:rPr>
              <w:t>83.</w:t>
            </w:r>
          </w:p>
        </w:tc>
        <w:tc>
          <w:tcPr>
            <w:tcW w:w="5616" w:type="dxa"/>
            <w:gridSpan w:val="3"/>
            <w:tcBorders>
              <w:top w:val="single" w:sz="6" w:space="0" w:color="auto"/>
              <w:left w:val="single" w:sz="6" w:space="0" w:color="auto"/>
              <w:bottom w:val="nil"/>
              <w:right w:val="single" w:sz="6" w:space="0" w:color="auto"/>
            </w:tcBorders>
            <w:shd w:val="clear" w:color="auto" w:fill="FFFFFF"/>
          </w:tcPr>
          <w:p w14:paraId="3BE06520"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2"/>
                <w:szCs w:val="24"/>
                <w:lang w:val="en-US"/>
              </w:rPr>
              <w:t>Series Reactor (11 kV)</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2A945677"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6949FE2A"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1DEB4B4F" w14:textId="77777777" w:rsidR="00036E08" w:rsidRPr="00B61F51" w:rsidRDefault="00036E08" w:rsidP="0075594C">
            <w:pPr>
              <w:rPr>
                <w:rFonts w:asciiTheme="majorBidi" w:hAnsiTheme="majorBidi" w:cstheme="majorBidi"/>
                <w:szCs w:val="24"/>
              </w:rPr>
            </w:pPr>
          </w:p>
          <w:p w14:paraId="66B4E3EC"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498C6DA" w14:textId="77777777" w:rsidR="00036E08" w:rsidRPr="00B61F51" w:rsidRDefault="00036E08" w:rsidP="0075594C">
            <w:pPr>
              <w:rPr>
                <w:rFonts w:asciiTheme="majorBidi" w:hAnsiTheme="majorBidi" w:cstheme="majorBidi"/>
                <w:szCs w:val="24"/>
              </w:rPr>
            </w:pPr>
          </w:p>
          <w:p w14:paraId="3411652C"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1A6329DF"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5"/>
                <w:szCs w:val="24"/>
                <w:lang w:val="en-US"/>
              </w:rPr>
              <w:t>Mehar</w:t>
            </w:r>
          </w:p>
        </w:tc>
      </w:tr>
      <w:tr w:rsidR="00036E08" w:rsidRPr="00B61F51" w14:paraId="6012A48F"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56A88D43" w14:textId="77777777" w:rsidR="00036E08" w:rsidRPr="00B61F51" w:rsidRDefault="00036E08" w:rsidP="0075594C">
            <w:pPr>
              <w:rPr>
                <w:rFonts w:asciiTheme="majorBidi" w:hAnsiTheme="majorBidi" w:cstheme="majorBidi"/>
                <w:szCs w:val="24"/>
              </w:rPr>
            </w:pPr>
          </w:p>
          <w:p w14:paraId="1B4034C9"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935B6A6" w14:textId="77777777" w:rsidR="00036E08" w:rsidRPr="00B61F51" w:rsidRDefault="00036E08" w:rsidP="0075594C">
            <w:pPr>
              <w:rPr>
                <w:rFonts w:asciiTheme="majorBidi" w:hAnsiTheme="majorBidi" w:cstheme="majorBidi"/>
                <w:szCs w:val="24"/>
              </w:rPr>
            </w:pPr>
          </w:p>
          <w:p w14:paraId="6CACB78C"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390A6D5F"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3"/>
                <w:szCs w:val="24"/>
                <w:lang w:val="en-US"/>
              </w:rPr>
              <w:t>PS Electricals</w:t>
            </w:r>
          </w:p>
        </w:tc>
      </w:tr>
      <w:tr w:rsidR="00036E08" w:rsidRPr="00B61F51" w14:paraId="523531CB" w14:textId="77777777" w:rsidTr="00BA28FC">
        <w:trPr>
          <w:gridAfter w:val="1"/>
          <w:wAfter w:w="10" w:type="dxa"/>
          <w:trHeight w:hRule="exact" w:val="422"/>
        </w:trPr>
        <w:tc>
          <w:tcPr>
            <w:tcW w:w="1192" w:type="dxa"/>
            <w:gridSpan w:val="2"/>
            <w:tcBorders>
              <w:top w:val="nil"/>
              <w:left w:val="single" w:sz="6" w:space="0" w:color="auto"/>
              <w:bottom w:val="nil"/>
              <w:right w:val="single" w:sz="6" w:space="0" w:color="auto"/>
            </w:tcBorders>
            <w:shd w:val="clear" w:color="auto" w:fill="FFFFFF"/>
          </w:tcPr>
          <w:p w14:paraId="463FF3FD" w14:textId="77777777" w:rsidR="00036E08" w:rsidRPr="00B61F51" w:rsidRDefault="00036E08" w:rsidP="0075594C">
            <w:pPr>
              <w:rPr>
                <w:rFonts w:asciiTheme="majorBidi" w:hAnsiTheme="majorBidi" w:cstheme="majorBidi"/>
                <w:szCs w:val="24"/>
              </w:rPr>
            </w:pPr>
          </w:p>
          <w:p w14:paraId="1E801C49"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3C9DB29" w14:textId="77777777" w:rsidR="00036E08" w:rsidRPr="00B61F51" w:rsidRDefault="00036E08" w:rsidP="0075594C">
            <w:pPr>
              <w:rPr>
                <w:rFonts w:asciiTheme="majorBidi" w:hAnsiTheme="majorBidi" w:cstheme="majorBidi"/>
                <w:szCs w:val="24"/>
              </w:rPr>
            </w:pPr>
          </w:p>
          <w:p w14:paraId="61E9880A"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5714C0CC"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Sagaon Power</w:t>
            </w:r>
          </w:p>
        </w:tc>
      </w:tr>
      <w:tr w:rsidR="00036E08" w:rsidRPr="00B61F51" w14:paraId="604B4F06"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5DC410DC" w14:textId="77777777" w:rsidR="00036E08" w:rsidRPr="00B61F51" w:rsidRDefault="00036E08" w:rsidP="0075594C">
            <w:pPr>
              <w:rPr>
                <w:rFonts w:asciiTheme="majorBidi" w:hAnsiTheme="majorBidi" w:cstheme="majorBidi"/>
                <w:szCs w:val="24"/>
              </w:rPr>
            </w:pPr>
          </w:p>
          <w:p w14:paraId="45C7B923"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A165F2A" w14:textId="77777777" w:rsidR="00036E08" w:rsidRPr="00B61F51" w:rsidRDefault="00036E08" w:rsidP="0075594C">
            <w:pPr>
              <w:rPr>
                <w:rFonts w:asciiTheme="majorBidi" w:hAnsiTheme="majorBidi" w:cstheme="majorBidi"/>
                <w:szCs w:val="24"/>
              </w:rPr>
            </w:pPr>
          </w:p>
          <w:p w14:paraId="674D93DD"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262E7BAC"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5"/>
                <w:szCs w:val="24"/>
                <w:lang w:val="en-US"/>
              </w:rPr>
              <w:t>Shrihans</w:t>
            </w:r>
          </w:p>
        </w:tc>
      </w:tr>
      <w:tr w:rsidR="00036E08" w:rsidRPr="00B61F51" w14:paraId="316D36BC" w14:textId="77777777" w:rsidTr="00BA28FC">
        <w:trPr>
          <w:gridAfter w:val="1"/>
          <w:wAfter w:w="10" w:type="dxa"/>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44237557" w14:textId="77777777" w:rsidR="00036E08" w:rsidRPr="00B61F51" w:rsidRDefault="00036E08" w:rsidP="0075594C">
            <w:pPr>
              <w:rPr>
                <w:rFonts w:asciiTheme="majorBidi" w:hAnsiTheme="majorBidi" w:cstheme="majorBidi"/>
                <w:szCs w:val="24"/>
              </w:rPr>
            </w:pPr>
          </w:p>
          <w:p w14:paraId="1F59747B"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45D65F69" w14:textId="77777777" w:rsidR="00036E08" w:rsidRPr="00B61F51" w:rsidRDefault="00036E08" w:rsidP="0075594C">
            <w:pPr>
              <w:rPr>
                <w:rFonts w:asciiTheme="majorBidi" w:hAnsiTheme="majorBidi" w:cstheme="majorBidi"/>
                <w:szCs w:val="24"/>
              </w:rPr>
            </w:pPr>
          </w:p>
          <w:p w14:paraId="4C1718FC"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2D264D38"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5"/>
                <w:szCs w:val="24"/>
                <w:lang w:val="en-US"/>
              </w:rPr>
              <w:t>Universal</w:t>
            </w:r>
          </w:p>
        </w:tc>
      </w:tr>
      <w:tr w:rsidR="00036E08" w:rsidRPr="00B61F51" w14:paraId="294D38DB" w14:textId="77777777" w:rsidTr="00BA28FC">
        <w:trPr>
          <w:gridAfter w:val="1"/>
          <w:wAfter w:w="10" w:type="dxa"/>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45D99886" w14:textId="77777777" w:rsidR="00036E08" w:rsidRPr="00B61F51" w:rsidRDefault="00036E08" w:rsidP="0075594C">
            <w:pPr>
              <w:shd w:val="clear" w:color="auto" w:fill="FFFFFF"/>
              <w:ind w:left="384"/>
              <w:rPr>
                <w:rFonts w:asciiTheme="majorBidi" w:hAnsiTheme="majorBidi" w:cstheme="majorBidi"/>
                <w:szCs w:val="24"/>
              </w:rPr>
            </w:pPr>
            <w:r w:rsidRPr="00B61F51">
              <w:rPr>
                <w:rFonts w:asciiTheme="majorBidi" w:hAnsiTheme="majorBidi" w:cstheme="majorBidi"/>
                <w:color w:val="000000"/>
                <w:szCs w:val="24"/>
                <w:lang w:val="en-US"/>
              </w:rPr>
              <w:t>84.</w:t>
            </w:r>
          </w:p>
        </w:tc>
        <w:tc>
          <w:tcPr>
            <w:tcW w:w="5616" w:type="dxa"/>
            <w:gridSpan w:val="3"/>
            <w:tcBorders>
              <w:top w:val="single" w:sz="6" w:space="0" w:color="auto"/>
              <w:left w:val="single" w:sz="6" w:space="0" w:color="auto"/>
              <w:bottom w:val="nil"/>
              <w:right w:val="single" w:sz="6" w:space="0" w:color="auto"/>
            </w:tcBorders>
            <w:shd w:val="clear" w:color="auto" w:fill="FFFFFF"/>
          </w:tcPr>
          <w:p w14:paraId="47BD186F"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SFU, Load Break Switches, Fuses</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3C5F264D"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1C1427CE"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128AFE15" w14:textId="77777777" w:rsidR="00036E08" w:rsidRPr="00B61F51" w:rsidRDefault="00036E08" w:rsidP="0075594C">
            <w:pPr>
              <w:rPr>
                <w:rFonts w:asciiTheme="majorBidi" w:hAnsiTheme="majorBidi" w:cstheme="majorBidi"/>
                <w:szCs w:val="24"/>
              </w:rPr>
            </w:pPr>
          </w:p>
          <w:p w14:paraId="79421AE8"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80F27B8" w14:textId="77777777" w:rsidR="00036E08" w:rsidRPr="00B61F51" w:rsidRDefault="00036E08" w:rsidP="0075594C">
            <w:pPr>
              <w:rPr>
                <w:rFonts w:asciiTheme="majorBidi" w:hAnsiTheme="majorBidi" w:cstheme="majorBidi"/>
                <w:szCs w:val="24"/>
              </w:rPr>
            </w:pPr>
          </w:p>
          <w:p w14:paraId="7873BE58"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0B5A2398"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7"/>
                <w:szCs w:val="24"/>
                <w:lang w:val="en-US"/>
              </w:rPr>
              <w:t>GEPC</w:t>
            </w:r>
          </w:p>
        </w:tc>
      </w:tr>
      <w:tr w:rsidR="00036E08" w:rsidRPr="00B61F51" w14:paraId="04F36E3F" w14:textId="77777777" w:rsidTr="00BA28FC">
        <w:trPr>
          <w:gridAfter w:val="1"/>
          <w:wAfter w:w="10" w:type="dxa"/>
          <w:trHeight w:hRule="exact" w:val="422"/>
        </w:trPr>
        <w:tc>
          <w:tcPr>
            <w:tcW w:w="1192" w:type="dxa"/>
            <w:gridSpan w:val="2"/>
            <w:tcBorders>
              <w:top w:val="nil"/>
              <w:left w:val="single" w:sz="6" w:space="0" w:color="auto"/>
              <w:bottom w:val="nil"/>
              <w:right w:val="single" w:sz="6" w:space="0" w:color="auto"/>
            </w:tcBorders>
            <w:shd w:val="clear" w:color="auto" w:fill="FFFFFF"/>
          </w:tcPr>
          <w:p w14:paraId="4C47DC68" w14:textId="77777777" w:rsidR="00036E08" w:rsidRPr="00B61F51" w:rsidRDefault="00036E08" w:rsidP="0075594C">
            <w:pPr>
              <w:rPr>
                <w:rFonts w:asciiTheme="majorBidi" w:hAnsiTheme="majorBidi" w:cstheme="majorBidi"/>
                <w:szCs w:val="24"/>
              </w:rPr>
            </w:pPr>
          </w:p>
          <w:p w14:paraId="7BDF621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3C1E950" w14:textId="77777777" w:rsidR="00036E08" w:rsidRPr="00B61F51" w:rsidRDefault="00036E08" w:rsidP="0075594C">
            <w:pPr>
              <w:rPr>
                <w:rFonts w:asciiTheme="majorBidi" w:hAnsiTheme="majorBidi" w:cstheme="majorBidi"/>
                <w:szCs w:val="24"/>
              </w:rPr>
            </w:pPr>
          </w:p>
          <w:p w14:paraId="01207251"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54CE2F24"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32"/>
                <w:szCs w:val="24"/>
                <w:lang w:val="en-US"/>
              </w:rPr>
              <w:t>L&amp;T</w:t>
            </w:r>
          </w:p>
        </w:tc>
      </w:tr>
      <w:tr w:rsidR="00036E08" w:rsidRPr="00B61F51" w14:paraId="2EFDAF44"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09D910A0" w14:textId="77777777" w:rsidR="00036E08" w:rsidRPr="00B61F51" w:rsidRDefault="00036E08" w:rsidP="0075594C">
            <w:pPr>
              <w:rPr>
                <w:rFonts w:asciiTheme="majorBidi" w:hAnsiTheme="majorBidi" w:cstheme="majorBidi"/>
                <w:szCs w:val="24"/>
              </w:rPr>
            </w:pPr>
          </w:p>
          <w:p w14:paraId="675F8444"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662231B" w14:textId="77777777" w:rsidR="00036E08" w:rsidRPr="00B61F51" w:rsidRDefault="00036E08" w:rsidP="0075594C">
            <w:pPr>
              <w:rPr>
                <w:rFonts w:asciiTheme="majorBidi" w:hAnsiTheme="majorBidi" w:cstheme="majorBidi"/>
                <w:szCs w:val="24"/>
              </w:rPr>
            </w:pPr>
          </w:p>
          <w:p w14:paraId="0DE9AD0F"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58A0E1A7"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Schneider</w:t>
            </w:r>
          </w:p>
        </w:tc>
      </w:tr>
      <w:tr w:rsidR="00036E08" w:rsidRPr="00B61F51" w14:paraId="3150EE8C" w14:textId="77777777" w:rsidTr="00BA28FC">
        <w:trPr>
          <w:gridAfter w:val="1"/>
          <w:wAfter w:w="10" w:type="dxa"/>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5539973F" w14:textId="77777777" w:rsidR="00036E08" w:rsidRPr="00B61F51" w:rsidRDefault="00036E08" w:rsidP="0075594C">
            <w:pPr>
              <w:rPr>
                <w:rFonts w:asciiTheme="majorBidi" w:hAnsiTheme="majorBidi" w:cstheme="majorBidi"/>
                <w:szCs w:val="24"/>
              </w:rPr>
            </w:pPr>
          </w:p>
          <w:p w14:paraId="1D6C3A09"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5BFB1F32" w14:textId="77777777" w:rsidR="00036E08" w:rsidRPr="00B61F51" w:rsidRDefault="00036E08" w:rsidP="0075594C">
            <w:pPr>
              <w:rPr>
                <w:rFonts w:asciiTheme="majorBidi" w:hAnsiTheme="majorBidi" w:cstheme="majorBidi"/>
                <w:szCs w:val="24"/>
              </w:rPr>
            </w:pPr>
          </w:p>
          <w:p w14:paraId="4BE89648"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34DA2F2F"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1CE4B19D" w14:textId="77777777" w:rsidTr="00BA28FC">
        <w:trPr>
          <w:gridAfter w:val="1"/>
          <w:wAfter w:w="10" w:type="dxa"/>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08DC4DD9" w14:textId="77777777" w:rsidR="00036E08" w:rsidRPr="00B61F51" w:rsidRDefault="00036E08" w:rsidP="0075594C">
            <w:pPr>
              <w:shd w:val="clear" w:color="auto" w:fill="FFFFFF"/>
              <w:ind w:left="384"/>
              <w:rPr>
                <w:rFonts w:asciiTheme="majorBidi" w:hAnsiTheme="majorBidi" w:cstheme="majorBidi"/>
                <w:szCs w:val="24"/>
              </w:rPr>
            </w:pPr>
            <w:r w:rsidRPr="00B61F51">
              <w:rPr>
                <w:rFonts w:asciiTheme="majorBidi" w:hAnsiTheme="majorBidi" w:cstheme="majorBidi"/>
                <w:color w:val="000000"/>
                <w:szCs w:val="24"/>
                <w:lang w:val="en-US"/>
              </w:rPr>
              <w:t>85.</w:t>
            </w:r>
          </w:p>
        </w:tc>
        <w:tc>
          <w:tcPr>
            <w:tcW w:w="5616" w:type="dxa"/>
            <w:gridSpan w:val="3"/>
            <w:tcBorders>
              <w:top w:val="single" w:sz="6" w:space="0" w:color="auto"/>
              <w:left w:val="single" w:sz="6" w:space="0" w:color="auto"/>
              <w:bottom w:val="nil"/>
              <w:right w:val="single" w:sz="6" w:space="0" w:color="auto"/>
            </w:tcBorders>
            <w:shd w:val="clear" w:color="auto" w:fill="FFFFFF"/>
          </w:tcPr>
          <w:p w14:paraId="06A34145"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Shunt Release</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400BB9D3"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35500BF0" w14:textId="77777777" w:rsidTr="00BA28FC">
        <w:trPr>
          <w:gridAfter w:val="1"/>
          <w:wAfter w:w="10" w:type="dxa"/>
          <w:trHeight w:hRule="exact" w:val="422"/>
        </w:trPr>
        <w:tc>
          <w:tcPr>
            <w:tcW w:w="1192" w:type="dxa"/>
            <w:gridSpan w:val="2"/>
            <w:tcBorders>
              <w:top w:val="nil"/>
              <w:left w:val="single" w:sz="6" w:space="0" w:color="auto"/>
              <w:bottom w:val="nil"/>
              <w:right w:val="single" w:sz="6" w:space="0" w:color="auto"/>
            </w:tcBorders>
            <w:shd w:val="clear" w:color="auto" w:fill="FFFFFF"/>
          </w:tcPr>
          <w:p w14:paraId="0C7EA556" w14:textId="77777777" w:rsidR="00036E08" w:rsidRPr="00B61F51" w:rsidRDefault="00036E08" w:rsidP="0075594C">
            <w:pPr>
              <w:rPr>
                <w:rFonts w:asciiTheme="majorBidi" w:hAnsiTheme="majorBidi" w:cstheme="majorBidi"/>
                <w:szCs w:val="24"/>
              </w:rPr>
            </w:pPr>
          </w:p>
          <w:p w14:paraId="71998ACA"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A6E4A37" w14:textId="77777777" w:rsidR="00036E08" w:rsidRPr="00B61F51" w:rsidRDefault="00036E08" w:rsidP="0075594C">
            <w:pPr>
              <w:rPr>
                <w:rFonts w:asciiTheme="majorBidi" w:hAnsiTheme="majorBidi" w:cstheme="majorBidi"/>
                <w:szCs w:val="24"/>
              </w:rPr>
            </w:pPr>
          </w:p>
          <w:p w14:paraId="6421E9EF"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04185A62"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5"/>
                <w:szCs w:val="24"/>
                <w:lang w:val="en-US"/>
              </w:rPr>
              <w:t>Alstom</w:t>
            </w:r>
          </w:p>
        </w:tc>
      </w:tr>
      <w:tr w:rsidR="00036E08" w:rsidRPr="00B61F51" w14:paraId="2D45C45B" w14:textId="77777777" w:rsidTr="00BA28FC">
        <w:trPr>
          <w:gridAfter w:val="1"/>
          <w:wAfter w:w="10" w:type="dxa"/>
          <w:trHeight w:hRule="exact" w:val="413"/>
        </w:trPr>
        <w:tc>
          <w:tcPr>
            <w:tcW w:w="1192" w:type="dxa"/>
            <w:gridSpan w:val="2"/>
            <w:tcBorders>
              <w:top w:val="nil"/>
              <w:left w:val="single" w:sz="6" w:space="0" w:color="auto"/>
              <w:bottom w:val="nil"/>
              <w:right w:val="single" w:sz="6" w:space="0" w:color="auto"/>
            </w:tcBorders>
            <w:shd w:val="clear" w:color="auto" w:fill="FFFFFF"/>
          </w:tcPr>
          <w:p w14:paraId="5AE6C1B7" w14:textId="77777777" w:rsidR="00036E08" w:rsidRPr="00B61F51" w:rsidRDefault="00036E08" w:rsidP="0075594C">
            <w:pPr>
              <w:rPr>
                <w:rFonts w:asciiTheme="majorBidi" w:hAnsiTheme="majorBidi" w:cstheme="majorBidi"/>
                <w:szCs w:val="24"/>
              </w:rPr>
            </w:pPr>
          </w:p>
          <w:p w14:paraId="61A266EA"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E530C41" w14:textId="77777777" w:rsidR="00036E08" w:rsidRPr="00B61F51" w:rsidRDefault="00036E08" w:rsidP="0075594C">
            <w:pPr>
              <w:rPr>
                <w:rFonts w:asciiTheme="majorBidi" w:hAnsiTheme="majorBidi" w:cstheme="majorBidi"/>
                <w:szCs w:val="24"/>
              </w:rPr>
            </w:pPr>
          </w:p>
          <w:p w14:paraId="4309ED02"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6ED645EF"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4"/>
                <w:szCs w:val="24"/>
                <w:lang w:val="en-US"/>
              </w:rPr>
              <w:t>Larsen &amp; Toubro</w:t>
            </w:r>
          </w:p>
        </w:tc>
      </w:tr>
      <w:tr w:rsidR="00036E08" w:rsidRPr="00B61F51" w14:paraId="453BD0AC" w14:textId="77777777" w:rsidTr="00BA28FC">
        <w:trPr>
          <w:gridAfter w:val="1"/>
          <w:wAfter w:w="10" w:type="dxa"/>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688AAB80" w14:textId="77777777" w:rsidR="00036E08" w:rsidRPr="00B61F51" w:rsidRDefault="00036E08" w:rsidP="0075594C">
            <w:pPr>
              <w:rPr>
                <w:rFonts w:asciiTheme="majorBidi" w:hAnsiTheme="majorBidi" w:cstheme="majorBidi"/>
                <w:szCs w:val="24"/>
              </w:rPr>
            </w:pPr>
          </w:p>
          <w:p w14:paraId="2AE2428A"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451F7755" w14:textId="77777777" w:rsidR="00036E08" w:rsidRPr="00B61F51" w:rsidRDefault="00036E08" w:rsidP="0075594C">
            <w:pPr>
              <w:rPr>
                <w:rFonts w:asciiTheme="majorBidi" w:hAnsiTheme="majorBidi" w:cstheme="majorBidi"/>
                <w:szCs w:val="24"/>
              </w:rPr>
            </w:pPr>
          </w:p>
          <w:p w14:paraId="6331D17E"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093EB1E8"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796FC2BF" w14:textId="77777777" w:rsidTr="00BA28FC">
        <w:trPr>
          <w:gridAfter w:val="1"/>
          <w:wAfter w:w="10" w:type="dxa"/>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22C12396" w14:textId="77777777" w:rsidR="00036E08" w:rsidRPr="00B61F51" w:rsidRDefault="00036E08" w:rsidP="0075594C">
            <w:pPr>
              <w:shd w:val="clear" w:color="auto" w:fill="FFFFFF"/>
              <w:ind w:left="384"/>
              <w:rPr>
                <w:rFonts w:asciiTheme="majorBidi" w:hAnsiTheme="majorBidi" w:cstheme="majorBidi"/>
                <w:szCs w:val="24"/>
              </w:rPr>
            </w:pPr>
            <w:r w:rsidRPr="00B61F51">
              <w:rPr>
                <w:rFonts w:asciiTheme="majorBidi" w:hAnsiTheme="majorBidi" w:cstheme="majorBidi"/>
                <w:color w:val="000000"/>
                <w:szCs w:val="24"/>
                <w:lang w:val="en-US"/>
              </w:rPr>
              <w:t>86.</w:t>
            </w:r>
          </w:p>
        </w:tc>
        <w:tc>
          <w:tcPr>
            <w:tcW w:w="5616" w:type="dxa"/>
            <w:gridSpan w:val="3"/>
            <w:tcBorders>
              <w:top w:val="single" w:sz="6" w:space="0" w:color="auto"/>
              <w:left w:val="single" w:sz="6" w:space="0" w:color="auto"/>
              <w:bottom w:val="nil"/>
              <w:right w:val="single" w:sz="6" w:space="0" w:color="auto"/>
            </w:tcBorders>
            <w:shd w:val="clear" w:color="auto" w:fill="FFFFFF"/>
          </w:tcPr>
          <w:p w14:paraId="667F07CF"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Single Phasing Preventer</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325B73A1"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5EA043C0" w14:textId="77777777" w:rsidTr="00BA28FC">
        <w:trPr>
          <w:gridAfter w:val="1"/>
          <w:wAfter w:w="10" w:type="dxa"/>
          <w:trHeight w:hRule="exact" w:val="422"/>
        </w:trPr>
        <w:tc>
          <w:tcPr>
            <w:tcW w:w="1192" w:type="dxa"/>
            <w:gridSpan w:val="2"/>
            <w:tcBorders>
              <w:top w:val="nil"/>
              <w:left w:val="single" w:sz="6" w:space="0" w:color="auto"/>
              <w:bottom w:val="nil"/>
              <w:right w:val="single" w:sz="6" w:space="0" w:color="auto"/>
            </w:tcBorders>
            <w:shd w:val="clear" w:color="auto" w:fill="FFFFFF"/>
          </w:tcPr>
          <w:p w14:paraId="4F8F22BB" w14:textId="77777777" w:rsidR="00036E08" w:rsidRPr="00B61F51" w:rsidRDefault="00036E08" w:rsidP="0075594C">
            <w:pPr>
              <w:rPr>
                <w:rFonts w:asciiTheme="majorBidi" w:hAnsiTheme="majorBidi" w:cstheme="majorBidi"/>
                <w:szCs w:val="24"/>
              </w:rPr>
            </w:pPr>
          </w:p>
          <w:p w14:paraId="413437D3"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B4E75F8" w14:textId="77777777" w:rsidR="00036E08" w:rsidRPr="00B61F51" w:rsidRDefault="00036E08" w:rsidP="0075594C">
            <w:pPr>
              <w:rPr>
                <w:rFonts w:asciiTheme="majorBidi" w:hAnsiTheme="majorBidi" w:cstheme="majorBidi"/>
                <w:szCs w:val="24"/>
              </w:rPr>
            </w:pPr>
          </w:p>
          <w:p w14:paraId="5C10562D"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79C6E731"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4"/>
                <w:szCs w:val="24"/>
                <w:lang w:val="en-US"/>
              </w:rPr>
              <w:t>Larsen&amp;Toubro</w:t>
            </w:r>
          </w:p>
        </w:tc>
      </w:tr>
      <w:tr w:rsidR="00036E08" w:rsidRPr="00B61F51" w14:paraId="52A527CB" w14:textId="77777777" w:rsidTr="00BA28FC">
        <w:trPr>
          <w:gridAfter w:val="1"/>
          <w:wAfter w:w="10" w:type="dxa"/>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45540DD1" w14:textId="77777777" w:rsidR="00036E08" w:rsidRPr="00B61F51" w:rsidRDefault="00036E08" w:rsidP="0075594C">
            <w:pPr>
              <w:rPr>
                <w:rFonts w:asciiTheme="majorBidi" w:hAnsiTheme="majorBidi" w:cstheme="majorBidi"/>
                <w:szCs w:val="24"/>
              </w:rPr>
            </w:pPr>
          </w:p>
          <w:p w14:paraId="44A2E87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38BBDE8A" w14:textId="77777777" w:rsidR="00036E08" w:rsidRPr="00B61F51" w:rsidRDefault="00036E08" w:rsidP="0075594C">
            <w:pPr>
              <w:rPr>
                <w:rFonts w:asciiTheme="majorBidi" w:hAnsiTheme="majorBidi" w:cstheme="majorBidi"/>
                <w:szCs w:val="24"/>
              </w:rPr>
            </w:pPr>
          </w:p>
          <w:p w14:paraId="1A552369"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4F3C2D5D"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08B43342" w14:textId="77777777" w:rsidTr="00BA28FC">
        <w:trPr>
          <w:gridAfter w:val="1"/>
          <w:wAfter w:w="10" w:type="dxa"/>
          <w:trHeight w:hRule="exact" w:val="413"/>
        </w:trPr>
        <w:tc>
          <w:tcPr>
            <w:tcW w:w="1192" w:type="dxa"/>
            <w:gridSpan w:val="2"/>
            <w:vMerge w:val="restart"/>
            <w:tcBorders>
              <w:top w:val="single" w:sz="6" w:space="0" w:color="auto"/>
              <w:left w:val="single" w:sz="6" w:space="0" w:color="auto"/>
              <w:right w:val="single" w:sz="6" w:space="0" w:color="auto"/>
            </w:tcBorders>
            <w:shd w:val="clear" w:color="auto" w:fill="FFFFFF"/>
          </w:tcPr>
          <w:p w14:paraId="776DFFC8" w14:textId="093FBB01" w:rsidR="00036E08" w:rsidRPr="00B61F51" w:rsidRDefault="00036E08" w:rsidP="005302D2">
            <w:pPr>
              <w:shd w:val="clear" w:color="auto" w:fill="FFFFFF"/>
              <w:ind w:left="384"/>
              <w:rPr>
                <w:rFonts w:asciiTheme="majorBidi" w:hAnsiTheme="majorBidi" w:cstheme="majorBidi"/>
                <w:szCs w:val="24"/>
              </w:rPr>
            </w:pPr>
            <w:r w:rsidRPr="00B61F51">
              <w:rPr>
                <w:rFonts w:asciiTheme="majorBidi" w:hAnsiTheme="majorBidi" w:cstheme="majorBidi"/>
                <w:color w:val="000000"/>
                <w:szCs w:val="24"/>
                <w:lang w:val="en-US"/>
              </w:rPr>
              <w:t>87.</w:t>
            </w:r>
          </w:p>
        </w:tc>
        <w:tc>
          <w:tcPr>
            <w:tcW w:w="5616" w:type="dxa"/>
            <w:gridSpan w:val="3"/>
            <w:vMerge w:val="restart"/>
            <w:tcBorders>
              <w:top w:val="single" w:sz="6" w:space="0" w:color="auto"/>
              <w:left w:val="single" w:sz="6" w:space="0" w:color="auto"/>
              <w:right w:val="single" w:sz="6" w:space="0" w:color="auto"/>
            </w:tcBorders>
            <w:shd w:val="clear" w:color="auto" w:fill="FFFFFF"/>
          </w:tcPr>
          <w:p w14:paraId="260CE4FE" w14:textId="715B233E" w:rsidR="00036E08" w:rsidRPr="00B61F51" w:rsidRDefault="00036E08" w:rsidP="005302D2">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Sockets (230 Volt, 20 Amps &amp; 24 Volt, 10 Amps)</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57B9A9CE"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8"/>
                <w:szCs w:val="24"/>
                <w:lang w:val="en-US"/>
              </w:rPr>
              <w:t>Hensel</w:t>
            </w:r>
          </w:p>
        </w:tc>
      </w:tr>
      <w:tr w:rsidR="00036E08" w:rsidRPr="00B61F51" w14:paraId="6C636E34" w14:textId="77777777" w:rsidTr="00BA28FC">
        <w:trPr>
          <w:gridAfter w:val="1"/>
          <w:wAfter w:w="10" w:type="dxa"/>
          <w:trHeight w:hRule="exact" w:val="432"/>
        </w:trPr>
        <w:tc>
          <w:tcPr>
            <w:tcW w:w="1192" w:type="dxa"/>
            <w:gridSpan w:val="2"/>
            <w:vMerge/>
            <w:tcBorders>
              <w:left w:val="single" w:sz="6" w:space="0" w:color="auto"/>
              <w:right w:val="single" w:sz="6" w:space="0" w:color="auto"/>
            </w:tcBorders>
            <w:shd w:val="clear" w:color="auto" w:fill="FFFFFF"/>
          </w:tcPr>
          <w:p w14:paraId="041F2247" w14:textId="77777777" w:rsidR="00036E08" w:rsidRPr="00B61F51" w:rsidRDefault="00036E08" w:rsidP="0075594C">
            <w:pPr>
              <w:widowControl w:val="0"/>
              <w:autoSpaceDE w:val="0"/>
              <w:autoSpaceDN w:val="0"/>
              <w:adjustRightInd w:val="0"/>
              <w:spacing w:after="0" w:line="240" w:lineRule="auto"/>
              <w:jc w:val="left"/>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3972B338" w14:textId="77777777" w:rsidR="00036E08" w:rsidRPr="00B61F51" w:rsidRDefault="00036E08" w:rsidP="0075594C">
            <w:pPr>
              <w:widowControl w:val="0"/>
              <w:autoSpaceDE w:val="0"/>
              <w:autoSpaceDN w:val="0"/>
              <w:adjustRightInd w:val="0"/>
              <w:spacing w:after="0" w:line="240" w:lineRule="auto"/>
              <w:jc w:val="left"/>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00523261"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6"/>
                <w:szCs w:val="24"/>
                <w:lang w:val="en-US"/>
              </w:rPr>
              <w:t>Legrand</w:t>
            </w:r>
          </w:p>
        </w:tc>
      </w:tr>
      <w:tr w:rsidR="00036E08" w:rsidRPr="00B61F51" w14:paraId="41D25702" w14:textId="77777777" w:rsidTr="00BA28FC">
        <w:trPr>
          <w:trHeight w:hRule="exact" w:val="422"/>
        </w:trPr>
        <w:tc>
          <w:tcPr>
            <w:tcW w:w="1192" w:type="dxa"/>
            <w:gridSpan w:val="2"/>
            <w:vMerge/>
            <w:tcBorders>
              <w:left w:val="single" w:sz="6" w:space="0" w:color="auto"/>
              <w:right w:val="single" w:sz="6" w:space="0" w:color="auto"/>
            </w:tcBorders>
            <w:shd w:val="clear" w:color="auto" w:fill="FFFFFF"/>
          </w:tcPr>
          <w:p w14:paraId="3D87BF39" w14:textId="77777777" w:rsidR="00036E08" w:rsidRPr="00B61F51" w:rsidRDefault="00036E08" w:rsidP="0075594C">
            <w:pPr>
              <w:widowControl w:val="0"/>
              <w:autoSpaceDE w:val="0"/>
              <w:autoSpaceDN w:val="0"/>
              <w:adjustRightInd w:val="0"/>
              <w:spacing w:after="0" w:line="240" w:lineRule="auto"/>
              <w:jc w:val="left"/>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1BBFB903" w14:textId="77777777" w:rsidR="00036E08" w:rsidRPr="00B61F51" w:rsidRDefault="00036E08" w:rsidP="0075594C">
            <w:pPr>
              <w:widowControl w:val="0"/>
              <w:autoSpaceDE w:val="0"/>
              <w:autoSpaceDN w:val="0"/>
              <w:adjustRightInd w:val="0"/>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529709F"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10"/>
                <w:szCs w:val="24"/>
                <w:lang w:val="en-US"/>
              </w:rPr>
              <w:t>MDS</w:t>
            </w:r>
          </w:p>
        </w:tc>
      </w:tr>
      <w:tr w:rsidR="00036E08" w:rsidRPr="00B61F51" w14:paraId="29B1A6F4" w14:textId="77777777" w:rsidTr="00BA28FC">
        <w:trPr>
          <w:trHeight w:hRule="exact" w:val="413"/>
        </w:trPr>
        <w:tc>
          <w:tcPr>
            <w:tcW w:w="1192" w:type="dxa"/>
            <w:gridSpan w:val="2"/>
            <w:vMerge/>
            <w:tcBorders>
              <w:left w:val="single" w:sz="6" w:space="0" w:color="auto"/>
              <w:bottom w:val="single" w:sz="6" w:space="0" w:color="auto"/>
              <w:right w:val="single" w:sz="6" w:space="0" w:color="auto"/>
            </w:tcBorders>
            <w:shd w:val="clear" w:color="auto" w:fill="FFFFFF"/>
          </w:tcPr>
          <w:p w14:paraId="3D60BA00" w14:textId="77777777" w:rsidR="00036E08" w:rsidRPr="00B61F51" w:rsidRDefault="00036E08" w:rsidP="0075594C">
            <w:pPr>
              <w:rPr>
                <w:rFonts w:asciiTheme="majorBidi" w:hAnsiTheme="majorBidi" w:cstheme="majorBidi"/>
                <w:szCs w:val="24"/>
              </w:rPr>
            </w:pPr>
          </w:p>
        </w:tc>
        <w:tc>
          <w:tcPr>
            <w:tcW w:w="5616" w:type="dxa"/>
            <w:gridSpan w:val="3"/>
            <w:vMerge/>
            <w:tcBorders>
              <w:left w:val="single" w:sz="6" w:space="0" w:color="auto"/>
              <w:bottom w:val="single" w:sz="6" w:space="0" w:color="auto"/>
              <w:right w:val="single" w:sz="6" w:space="0" w:color="auto"/>
            </w:tcBorders>
            <w:shd w:val="clear" w:color="auto" w:fill="FFFFFF"/>
          </w:tcPr>
          <w:p w14:paraId="42CC5669"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41BCDC4"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6"/>
                <w:szCs w:val="24"/>
                <w:lang w:val="en-US"/>
              </w:rPr>
              <w:t>Pustron</w:t>
            </w:r>
          </w:p>
        </w:tc>
      </w:tr>
      <w:tr w:rsidR="00036E08" w:rsidRPr="00B61F51" w14:paraId="22EC9412" w14:textId="77777777" w:rsidTr="00BA28FC">
        <w:trPr>
          <w:trHeight w:hRule="exact" w:val="422"/>
        </w:trPr>
        <w:tc>
          <w:tcPr>
            <w:tcW w:w="1192" w:type="dxa"/>
            <w:gridSpan w:val="2"/>
            <w:tcBorders>
              <w:top w:val="single" w:sz="6" w:space="0" w:color="auto"/>
              <w:left w:val="single" w:sz="6" w:space="0" w:color="auto"/>
              <w:bottom w:val="nil"/>
              <w:right w:val="single" w:sz="6" w:space="0" w:color="auto"/>
            </w:tcBorders>
            <w:shd w:val="clear" w:color="auto" w:fill="FFFFFF"/>
          </w:tcPr>
          <w:p w14:paraId="1F5EB4CF" w14:textId="77777777" w:rsidR="00036E08" w:rsidRPr="00B61F51" w:rsidRDefault="00036E08" w:rsidP="0075594C">
            <w:pPr>
              <w:shd w:val="clear" w:color="auto" w:fill="FFFFFF"/>
              <w:ind w:left="384"/>
              <w:rPr>
                <w:rFonts w:asciiTheme="majorBidi" w:hAnsiTheme="majorBidi" w:cstheme="majorBidi"/>
                <w:szCs w:val="24"/>
              </w:rPr>
            </w:pPr>
            <w:r w:rsidRPr="00B61F51">
              <w:rPr>
                <w:rFonts w:asciiTheme="majorBidi" w:hAnsiTheme="majorBidi" w:cstheme="majorBidi"/>
                <w:color w:val="000000"/>
                <w:szCs w:val="24"/>
                <w:lang w:val="en-US"/>
              </w:rPr>
              <w:t>88.</w:t>
            </w:r>
          </w:p>
        </w:tc>
        <w:tc>
          <w:tcPr>
            <w:tcW w:w="5616" w:type="dxa"/>
            <w:gridSpan w:val="3"/>
            <w:tcBorders>
              <w:top w:val="single" w:sz="6" w:space="0" w:color="auto"/>
              <w:left w:val="single" w:sz="6" w:space="0" w:color="auto"/>
              <w:bottom w:val="nil"/>
              <w:right w:val="single" w:sz="6" w:space="0" w:color="auto"/>
            </w:tcBorders>
            <w:shd w:val="clear" w:color="auto" w:fill="FFFFFF"/>
          </w:tcPr>
          <w:p w14:paraId="0F4B3EB2"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Soft Starters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4B0EFCE"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0C612D50"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68F92F08" w14:textId="77777777" w:rsidR="00036E08" w:rsidRPr="00B61F51" w:rsidRDefault="00036E08" w:rsidP="0075594C">
            <w:pPr>
              <w:rPr>
                <w:rFonts w:asciiTheme="majorBidi" w:hAnsiTheme="majorBidi" w:cstheme="majorBidi"/>
                <w:szCs w:val="24"/>
              </w:rPr>
            </w:pPr>
          </w:p>
          <w:p w14:paraId="3A8E4476"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EE534AF" w14:textId="77777777" w:rsidR="00036E08" w:rsidRPr="00B61F51" w:rsidRDefault="00036E08" w:rsidP="0075594C">
            <w:pPr>
              <w:rPr>
                <w:rFonts w:asciiTheme="majorBidi" w:hAnsiTheme="majorBidi" w:cstheme="majorBidi"/>
                <w:szCs w:val="24"/>
              </w:rPr>
            </w:pPr>
          </w:p>
          <w:p w14:paraId="3A232B44"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23F95C2"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6"/>
                <w:szCs w:val="24"/>
                <w:lang w:val="en-US"/>
              </w:rPr>
              <w:t>CGL</w:t>
            </w:r>
          </w:p>
        </w:tc>
      </w:tr>
      <w:tr w:rsidR="00036E08" w:rsidRPr="00B61F51" w14:paraId="0F9D2CED"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07141707" w14:textId="77777777" w:rsidR="00036E08" w:rsidRPr="00B61F51" w:rsidRDefault="00036E08" w:rsidP="0075594C">
            <w:pPr>
              <w:rPr>
                <w:rFonts w:asciiTheme="majorBidi" w:hAnsiTheme="majorBidi" w:cstheme="majorBidi"/>
                <w:szCs w:val="24"/>
              </w:rPr>
            </w:pPr>
          </w:p>
          <w:p w14:paraId="28C42D87"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913608C" w14:textId="77777777" w:rsidR="00036E08" w:rsidRPr="00B61F51" w:rsidRDefault="00036E08" w:rsidP="0075594C">
            <w:pPr>
              <w:rPr>
                <w:rFonts w:asciiTheme="majorBidi" w:hAnsiTheme="majorBidi" w:cstheme="majorBidi"/>
                <w:szCs w:val="24"/>
              </w:rPr>
            </w:pPr>
          </w:p>
          <w:p w14:paraId="476B9FCB"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6DE0CC9"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Schneider</w:t>
            </w:r>
          </w:p>
        </w:tc>
      </w:tr>
      <w:tr w:rsidR="00036E08" w:rsidRPr="00B61F51" w14:paraId="2B40BF26"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1BD13287" w14:textId="77777777" w:rsidR="00036E08" w:rsidRPr="00B61F51" w:rsidRDefault="00036E08" w:rsidP="0075594C">
            <w:pPr>
              <w:rPr>
                <w:rFonts w:asciiTheme="majorBidi" w:hAnsiTheme="majorBidi" w:cstheme="majorBidi"/>
                <w:szCs w:val="24"/>
              </w:rPr>
            </w:pPr>
          </w:p>
          <w:p w14:paraId="438C21E3"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71FCC7D2" w14:textId="77777777" w:rsidR="00036E08" w:rsidRPr="00B61F51" w:rsidRDefault="00036E08" w:rsidP="0075594C">
            <w:pPr>
              <w:rPr>
                <w:rFonts w:asciiTheme="majorBidi" w:hAnsiTheme="majorBidi" w:cstheme="majorBidi"/>
                <w:szCs w:val="24"/>
              </w:rPr>
            </w:pPr>
          </w:p>
          <w:p w14:paraId="098AB2A3"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8F3C7B2"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353C22B0"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6DF1D338" w14:textId="77777777" w:rsidR="00036E08" w:rsidRPr="00B61F51" w:rsidRDefault="00036E08" w:rsidP="0075594C">
            <w:pPr>
              <w:shd w:val="clear" w:color="auto" w:fill="FFFFFF"/>
              <w:ind w:left="384"/>
              <w:rPr>
                <w:rFonts w:asciiTheme="majorBidi" w:hAnsiTheme="majorBidi" w:cstheme="majorBidi"/>
                <w:szCs w:val="24"/>
              </w:rPr>
            </w:pPr>
            <w:r w:rsidRPr="00B61F51">
              <w:rPr>
                <w:rFonts w:asciiTheme="majorBidi" w:hAnsiTheme="majorBidi" w:cstheme="majorBidi"/>
                <w:color w:val="000000"/>
                <w:szCs w:val="24"/>
                <w:lang w:val="en-US"/>
              </w:rPr>
              <w:t>89.</w:t>
            </w:r>
          </w:p>
        </w:tc>
        <w:tc>
          <w:tcPr>
            <w:tcW w:w="5616" w:type="dxa"/>
            <w:gridSpan w:val="3"/>
            <w:tcBorders>
              <w:top w:val="single" w:sz="6" w:space="0" w:color="auto"/>
              <w:left w:val="single" w:sz="6" w:space="0" w:color="auto"/>
              <w:bottom w:val="nil"/>
              <w:right w:val="single" w:sz="6" w:space="0" w:color="auto"/>
            </w:tcBorders>
            <w:shd w:val="clear" w:color="auto" w:fill="FFFFFF"/>
          </w:tcPr>
          <w:p w14:paraId="7140F0F2" w14:textId="19982B2D"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Switchboards (11</w:t>
            </w:r>
            <w:r w:rsidR="003D41A5" w:rsidRPr="00B61F51">
              <w:rPr>
                <w:rFonts w:asciiTheme="majorBidi" w:hAnsiTheme="majorBidi" w:cstheme="majorBidi"/>
                <w:color w:val="000000"/>
                <w:spacing w:val="-3"/>
                <w:szCs w:val="24"/>
                <w:lang w:val="en-US"/>
              </w:rPr>
              <w:t>0</w:t>
            </w:r>
            <w:r w:rsidRPr="00B61F51">
              <w:rPr>
                <w:rFonts w:asciiTheme="majorBidi" w:hAnsiTheme="majorBidi" w:cstheme="majorBidi"/>
                <w:color w:val="000000"/>
                <w:spacing w:val="-3"/>
                <w:szCs w:val="24"/>
                <w:lang w:val="en-US"/>
              </w:rPr>
              <w:t xml:space="preserve">kV / </w:t>
            </w:r>
            <w:r w:rsidR="003D41A5" w:rsidRPr="00B61F51">
              <w:rPr>
                <w:rFonts w:asciiTheme="majorBidi" w:hAnsiTheme="majorBidi" w:cstheme="majorBidi"/>
                <w:color w:val="000000"/>
                <w:spacing w:val="-3"/>
                <w:szCs w:val="24"/>
                <w:lang w:val="en-US"/>
              </w:rPr>
              <w:t>33</w:t>
            </w:r>
            <w:r w:rsidRPr="00B61F51">
              <w:rPr>
                <w:rFonts w:asciiTheme="majorBidi" w:hAnsiTheme="majorBidi" w:cstheme="majorBidi"/>
                <w:color w:val="000000"/>
                <w:spacing w:val="-3"/>
                <w:szCs w:val="24"/>
                <w:lang w:val="en-US"/>
              </w:rPr>
              <w:t xml:space="preserve"> kV / </w:t>
            </w:r>
            <w:r w:rsidR="003D41A5" w:rsidRPr="00B61F51">
              <w:rPr>
                <w:rFonts w:asciiTheme="majorBidi" w:hAnsiTheme="majorBidi" w:cstheme="majorBidi"/>
                <w:color w:val="000000"/>
                <w:spacing w:val="-3"/>
                <w:szCs w:val="24"/>
                <w:lang w:val="en-US"/>
              </w:rPr>
              <w:t>11</w:t>
            </w:r>
            <w:r w:rsidRPr="00B61F51">
              <w:rPr>
                <w:rFonts w:asciiTheme="majorBidi" w:hAnsiTheme="majorBidi" w:cstheme="majorBidi"/>
                <w:color w:val="000000"/>
                <w:spacing w:val="-3"/>
                <w:szCs w:val="24"/>
                <w:lang w:val="en-US"/>
              </w:rPr>
              <w:t>kV - VCB Panels)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3685971"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33A21D58"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5F0B7D39" w14:textId="77777777" w:rsidR="00036E08" w:rsidRPr="00B61F51" w:rsidRDefault="00036E08" w:rsidP="0075594C">
            <w:pPr>
              <w:rPr>
                <w:rFonts w:asciiTheme="majorBidi" w:hAnsiTheme="majorBidi" w:cstheme="majorBidi"/>
                <w:szCs w:val="24"/>
              </w:rPr>
            </w:pPr>
          </w:p>
          <w:p w14:paraId="56CFD1E4"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DB3FE07" w14:textId="77777777" w:rsidR="00036E08" w:rsidRPr="00B61F51" w:rsidRDefault="00036E08" w:rsidP="0075594C">
            <w:pPr>
              <w:rPr>
                <w:rFonts w:asciiTheme="majorBidi" w:hAnsiTheme="majorBidi" w:cstheme="majorBidi"/>
                <w:szCs w:val="24"/>
              </w:rPr>
            </w:pPr>
          </w:p>
          <w:p w14:paraId="7D254973"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A7FCB2C"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Alstom / Areva</w:t>
            </w:r>
          </w:p>
        </w:tc>
      </w:tr>
      <w:tr w:rsidR="00036E08" w:rsidRPr="00B61F51" w14:paraId="022D64E6"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6D4C81F2" w14:textId="77777777" w:rsidR="00036E08" w:rsidRPr="00B61F51" w:rsidRDefault="00036E08" w:rsidP="0075594C">
            <w:pPr>
              <w:rPr>
                <w:rFonts w:asciiTheme="majorBidi" w:hAnsiTheme="majorBidi" w:cstheme="majorBidi"/>
                <w:szCs w:val="24"/>
              </w:rPr>
            </w:pPr>
          </w:p>
          <w:p w14:paraId="2B221DF9"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56E49313" w14:textId="77777777" w:rsidR="00036E08" w:rsidRPr="00B61F51" w:rsidRDefault="00036E08" w:rsidP="0075594C">
            <w:pPr>
              <w:rPr>
                <w:rFonts w:asciiTheme="majorBidi" w:hAnsiTheme="majorBidi" w:cstheme="majorBidi"/>
                <w:szCs w:val="24"/>
              </w:rPr>
            </w:pPr>
          </w:p>
          <w:p w14:paraId="19EB33E5"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F32928F"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55BDFA68"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2284833B" w14:textId="77777777" w:rsidR="00036E08" w:rsidRPr="00B61F51" w:rsidRDefault="00036E08" w:rsidP="0075594C">
            <w:pPr>
              <w:shd w:val="clear" w:color="auto" w:fill="FFFFFF"/>
              <w:ind w:left="389"/>
              <w:rPr>
                <w:rFonts w:asciiTheme="majorBidi" w:hAnsiTheme="majorBidi" w:cstheme="majorBidi"/>
                <w:szCs w:val="24"/>
              </w:rPr>
            </w:pPr>
            <w:r w:rsidRPr="00B61F51">
              <w:rPr>
                <w:rFonts w:asciiTheme="majorBidi" w:hAnsiTheme="majorBidi" w:cstheme="majorBidi"/>
                <w:color w:val="000000"/>
                <w:szCs w:val="24"/>
                <w:lang w:val="en-US"/>
              </w:rPr>
              <w:t>90.</w:t>
            </w:r>
          </w:p>
        </w:tc>
        <w:tc>
          <w:tcPr>
            <w:tcW w:w="5616" w:type="dxa"/>
            <w:gridSpan w:val="3"/>
            <w:tcBorders>
              <w:top w:val="single" w:sz="6" w:space="0" w:color="auto"/>
              <w:left w:val="single" w:sz="6" w:space="0" w:color="auto"/>
              <w:bottom w:val="nil"/>
              <w:right w:val="single" w:sz="6" w:space="0" w:color="auto"/>
            </w:tcBorders>
            <w:shd w:val="clear" w:color="auto" w:fill="FFFFFF"/>
          </w:tcPr>
          <w:p w14:paraId="50AB2056"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Switches, Fan Regulators &amp; Sockets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0047309"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5"/>
                <w:szCs w:val="24"/>
                <w:lang w:val="en-US"/>
              </w:rPr>
              <w:t>Clipsal</w:t>
            </w:r>
          </w:p>
        </w:tc>
      </w:tr>
      <w:tr w:rsidR="00036E08" w:rsidRPr="00B61F51" w14:paraId="16C285CE"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743C5553" w14:textId="77777777" w:rsidR="00036E08" w:rsidRPr="00B61F51" w:rsidRDefault="00036E08" w:rsidP="0075594C">
            <w:pPr>
              <w:rPr>
                <w:rFonts w:asciiTheme="majorBidi" w:hAnsiTheme="majorBidi" w:cstheme="majorBidi"/>
                <w:szCs w:val="24"/>
              </w:rPr>
            </w:pPr>
          </w:p>
          <w:p w14:paraId="49A2406C"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08E3F08" w14:textId="77777777" w:rsidR="00036E08" w:rsidRPr="00B61F51" w:rsidRDefault="00036E08" w:rsidP="0075594C">
            <w:pPr>
              <w:rPr>
                <w:rFonts w:asciiTheme="majorBidi" w:hAnsiTheme="majorBidi" w:cstheme="majorBidi"/>
                <w:szCs w:val="24"/>
              </w:rPr>
            </w:pPr>
          </w:p>
          <w:p w14:paraId="1C1500E8"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CD08671"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6"/>
                <w:szCs w:val="24"/>
                <w:lang w:val="en-US"/>
              </w:rPr>
              <w:t>Legrand</w:t>
            </w:r>
          </w:p>
        </w:tc>
      </w:tr>
      <w:tr w:rsidR="00036E08" w:rsidRPr="00B61F51" w14:paraId="17CBC910"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3F93E0EA" w14:textId="77777777" w:rsidR="00036E08" w:rsidRPr="00B61F51" w:rsidRDefault="00036E08" w:rsidP="0075594C">
            <w:pPr>
              <w:rPr>
                <w:rFonts w:asciiTheme="majorBidi" w:hAnsiTheme="majorBidi" w:cstheme="majorBidi"/>
                <w:szCs w:val="24"/>
              </w:rPr>
            </w:pPr>
          </w:p>
          <w:p w14:paraId="272849E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FA6DA2F" w14:textId="77777777" w:rsidR="00036E08" w:rsidRPr="00B61F51" w:rsidRDefault="00036E08" w:rsidP="0075594C">
            <w:pPr>
              <w:rPr>
                <w:rFonts w:asciiTheme="majorBidi" w:hAnsiTheme="majorBidi" w:cstheme="majorBidi"/>
                <w:szCs w:val="24"/>
              </w:rPr>
            </w:pPr>
          </w:p>
          <w:p w14:paraId="4F0D25AC"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66B2734"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zCs w:val="24"/>
                <w:lang w:val="en-US"/>
              </w:rPr>
              <w:t>MK</w:t>
            </w:r>
          </w:p>
        </w:tc>
      </w:tr>
      <w:tr w:rsidR="00036E08" w:rsidRPr="00B61F51" w14:paraId="3D7273C3"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7FED361D" w14:textId="77777777" w:rsidR="00036E08" w:rsidRPr="00B61F51" w:rsidRDefault="00036E08" w:rsidP="0075594C">
            <w:pPr>
              <w:rPr>
                <w:rFonts w:asciiTheme="majorBidi" w:hAnsiTheme="majorBidi" w:cstheme="majorBidi"/>
                <w:szCs w:val="24"/>
              </w:rPr>
            </w:pPr>
          </w:p>
          <w:p w14:paraId="4A41E56E"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5D0B8034" w14:textId="77777777" w:rsidR="00036E08" w:rsidRPr="00B61F51" w:rsidRDefault="00036E08" w:rsidP="0075594C">
            <w:pPr>
              <w:rPr>
                <w:rFonts w:asciiTheme="majorBidi" w:hAnsiTheme="majorBidi" w:cstheme="majorBidi"/>
                <w:szCs w:val="24"/>
              </w:rPr>
            </w:pPr>
          </w:p>
          <w:p w14:paraId="1D424387"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2255675"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789DCDBA"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6ACFCE96" w14:textId="77777777" w:rsidR="00036E08" w:rsidRPr="00B61F51" w:rsidRDefault="00036E08" w:rsidP="0075594C">
            <w:pPr>
              <w:shd w:val="clear" w:color="auto" w:fill="FFFFFF"/>
              <w:ind w:left="389"/>
              <w:rPr>
                <w:rFonts w:asciiTheme="majorBidi" w:hAnsiTheme="majorBidi" w:cstheme="majorBidi"/>
                <w:szCs w:val="24"/>
              </w:rPr>
            </w:pPr>
            <w:r w:rsidRPr="00B61F51">
              <w:rPr>
                <w:rFonts w:asciiTheme="majorBidi" w:hAnsiTheme="majorBidi" w:cstheme="majorBidi"/>
                <w:color w:val="000000"/>
                <w:szCs w:val="24"/>
                <w:lang w:val="en-US"/>
              </w:rPr>
              <w:t>91.</w:t>
            </w:r>
          </w:p>
        </w:tc>
        <w:tc>
          <w:tcPr>
            <w:tcW w:w="5616" w:type="dxa"/>
            <w:gridSpan w:val="3"/>
            <w:tcBorders>
              <w:top w:val="single" w:sz="6" w:space="0" w:color="auto"/>
              <w:left w:val="single" w:sz="6" w:space="0" w:color="auto"/>
              <w:bottom w:val="nil"/>
              <w:right w:val="single" w:sz="6" w:space="0" w:color="auto"/>
            </w:tcBorders>
            <w:shd w:val="clear" w:color="auto" w:fill="FFFFFF"/>
          </w:tcPr>
          <w:p w14:paraId="41354D06"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Tacho Generators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4D8B4D3"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1"/>
                <w:szCs w:val="24"/>
                <w:lang w:val="en-US"/>
              </w:rPr>
              <w:t>Allen Bradley</w:t>
            </w:r>
          </w:p>
        </w:tc>
      </w:tr>
      <w:tr w:rsidR="00036E08" w:rsidRPr="00B61F51" w14:paraId="7B82E97D"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58EA58EC" w14:textId="77777777" w:rsidR="00036E08" w:rsidRPr="00B61F51" w:rsidRDefault="00036E08" w:rsidP="0075594C">
            <w:pPr>
              <w:rPr>
                <w:rFonts w:asciiTheme="majorBidi" w:hAnsiTheme="majorBidi" w:cstheme="majorBidi"/>
                <w:szCs w:val="24"/>
              </w:rPr>
            </w:pPr>
          </w:p>
          <w:p w14:paraId="3162356B"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FA821FD" w14:textId="77777777" w:rsidR="00036E08" w:rsidRPr="00B61F51" w:rsidRDefault="00036E08" w:rsidP="0075594C">
            <w:pPr>
              <w:rPr>
                <w:rFonts w:asciiTheme="majorBidi" w:hAnsiTheme="majorBidi" w:cstheme="majorBidi"/>
                <w:szCs w:val="24"/>
              </w:rPr>
            </w:pPr>
          </w:p>
          <w:p w14:paraId="102CB1C4"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DAC714A"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6"/>
                <w:szCs w:val="24"/>
                <w:lang w:val="en-US"/>
              </w:rPr>
              <w:t>EFKTOR-IFM</w:t>
            </w:r>
          </w:p>
        </w:tc>
      </w:tr>
      <w:tr w:rsidR="00036E08" w:rsidRPr="00B61F51" w14:paraId="16FE759D"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684456CB" w14:textId="77777777" w:rsidR="00036E08" w:rsidRPr="00B61F51" w:rsidRDefault="00036E08" w:rsidP="0075594C">
            <w:pPr>
              <w:rPr>
                <w:rFonts w:asciiTheme="majorBidi" w:hAnsiTheme="majorBidi" w:cstheme="majorBidi"/>
                <w:szCs w:val="24"/>
              </w:rPr>
            </w:pPr>
          </w:p>
          <w:p w14:paraId="20C2A9A7"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6F32177" w14:textId="77777777" w:rsidR="00036E08" w:rsidRPr="00B61F51" w:rsidRDefault="00036E08" w:rsidP="0075594C">
            <w:pPr>
              <w:rPr>
                <w:rFonts w:asciiTheme="majorBidi" w:hAnsiTheme="majorBidi" w:cstheme="majorBidi"/>
                <w:szCs w:val="24"/>
              </w:rPr>
            </w:pPr>
          </w:p>
          <w:p w14:paraId="1857BC1B"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8D82488"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5"/>
                <w:szCs w:val="24"/>
                <w:lang w:val="en-US"/>
              </w:rPr>
              <w:t>STROTER</w:t>
            </w:r>
          </w:p>
        </w:tc>
      </w:tr>
      <w:tr w:rsidR="00036E08" w:rsidRPr="00B61F51" w14:paraId="5CAD8776"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3AF2B36B" w14:textId="77777777" w:rsidR="00036E08" w:rsidRPr="00B61F51" w:rsidRDefault="00036E08" w:rsidP="0075594C">
            <w:pPr>
              <w:rPr>
                <w:rFonts w:asciiTheme="majorBidi" w:hAnsiTheme="majorBidi" w:cstheme="majorBidi"/>
                <w:szCs w:val="24"/>
              </w:rPr>
            </w:pPr>
          </w:p>
          <w:p w14:paraId="0BD9F03B"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42E1D18A" w14:textId="77777777" w:rsidR="00036E08" w:rsidRPr="00B61F51" w:rsidRDefault="00036E08" w:rsidP="0075594C">
            <w:pPr>
              <w:rPr>
                <w:rFonts w:asciiTheme="majorBidi" w:hAnsiTheme="majorBidi" w:cstheme="majorBidi"/>
                <w:szCs w:val="24"/>
              </w:rPr>
            </w:pPr>
          </w:p>
          <w:p w14:paraId="6C306742"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7F63DCC"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Telemechanique</w:t>
            </w:r>
          </w:p>
        </w:tc>
      </w:tr>
      <w:tr w:rsidR="00036E08" w:rsidRPr="00B61F51" w14:paraId="57C13FAA"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0832973B" w14:textId="77777777" w:rsidR="00036E08" w:rsidRPr="00B61F51" w:rsidRDefault="00036E08" w:rsidP="0075594C">
            <w:pPr>
              <w:shd w:val="clear" w:color="auto" w:fill="FFFFFF"/>
              <w:ind w:left="389"/>
              <w:rPr>
                <w:rFonts w:asciiTheme="majorBidi" w:hAnsiTheme="majorBidi" w:cstheme="majorBidi"/>
                <w:szCs w:val="24"/>
              </w:rPr>
            </w:pPr>
            <w:r w:rsidRPr="00B61F51">
              <w:rPr>
                <w:rFonts w:asciiTheme="majorBidi" w:hAnsiTheme="majorBidi" w:cstheme="majorBidi"/>
                <w:color w:val="000000"/>
                <w:szCs w:val="24"/>
                <w:lang w:val="en-US"/>
              </w:rPr>
              <w:t>92.</w:t>
            </w:r>
          </w:p>
        </w:tc>
        <w:tc>
          <w:tcPr>
            <w:tcW w:w="5616" w:type="dxa"/>
            <w:gridSpan w:val="3"/>
            <w:tcBorders>
              <w:top w:val="single" w:sz="6" w:space="0" w:color="auto"/>
              <w:left w:val="single" w:sz="6" w:space="0" w:color="auto"/>
              <w:bottom w:val="nil"/>
              <w:right w:val="single" w:sz="6" w:space="0" w:color="auto"/>
            </w:tcBorders>
            <w:shd w:val="clear" w:color="auto" w:fill="FFFFFF"/>
          </w:tcPr>
          <w:p w14:paraId="17E0725A"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Telephone Tag Blocks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88F97DA"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8"/>
                <w:szCs w:val="24"/>
                <w:lang w:val="en-US"/>
              </w:rPr>
              <w:t>KRONE</w:t>
            </w:r>
          </w:p>
        </w:tc>
      </w:tr>
      <w:tr w:rsidR="00036E08" w:rsidRPr="00B61F51" w14:paraId="39657666"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2BB442D0" w14:textId="77777777" w:rsidR="00036E08" w:rsidRPr="00B61F51" w:rsidRDefault="00036E08" w:rsidP="0075594C">
            <w:pPr>
              <w:rPr>
                <w:rFonts w:asciiTheme="majorBidi" w:hAnsiTheme="majorBidi" w:cstheme="majorBidi"/>
                <w:szCs w:val="24"/>
              </w:rPr>
            </w:pPr>
          </w:p>
          <w:p w14:paraId="3D73E82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229ECC2F" w14:textId="77777777" w:rsidR="00036E08" w:rsidRPr="00B61F51" w:rsidRDefault="00036E08" w:rsidP="0075594C">
            <w:pPr>
              <w:rPr>
                <w:rFonts w:asciiTheme="majorBidi" w:hAnsiTheme="majorBidi" w:cstheme="majorBidi"/>
                <w:szCs w:val="24"/>
              </w:rPr>
            </w:pPr>
          </w:p>
          <w:p w14:paraId="410BE5A4"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07591C2"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7"/>
                <w:szCs w:val="24"/>
                <w:lang w:val="en-US"/>
              </w:rPr>
              <w:t>POYUTS</w:t>
            </w:r>
          </w:p>
        </w:tc>
      </w:tr>
      <w:tr w:rsidR="00036E08" w:rsidRPr="00B61F51" w14:paraId="1EE35026"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047C065E" w14:textId="77777777" w:rsidR="00036E08" w:rsidRPr="00B61F51" w:rsidRDefault="00036E08" w:rsidP="0075594C">
            <w:pPr>
              <w:shd w:val="clear" w:color="auto" w:fill="FFFFFF"/>
              <w:ind w:left="389"/>
              <w:rPr>
                <w:rFonts w:asciiTheme="majorBidi" w:hAnsiTheme="majorBidi" w:cstheme="majorBidi"/>
                <w:szCs w:val="24"/>
              </w:rPr>
            </w:pPr>
            <w:r w:rsidRPr="00B61F51">
              <w:rPr>
                <w:rFonts w:asciiTheme="majorBidi" w:hAnsiTheme="majorBidi" w:cstheme="majorBidi"/>
                <w:color w:val="000000"/>
                <w:szCs w:val="24"/>
                <w:lang w:val="en-US"/>
              </w:rPr>
              <w:t>93.</w:t>
            </w:r>
          </w:p>
        </w:tc>
        <w:tc>
          <w:tcPr>
            <w:tcW w:w="5616" w:type="dxa"/>
            <w:gridSpan w:val="3"/>
            <w:tcBorders>
              <w:top w:val="single" w:sz="6" w:space="0" w:color="auto"/>
              <w:left w:val="single" w:sz="6" w:space="0" w:color="auto"/>
              <w:bottom w:val="nil"/>
              <w:right w:val="single" w:sz="6" w:space="0" w:color="auto"/>
            </w:tcBorders>
            <w:shd w:val="clear" w:color="auto" w:fill="FFFFFF"/>
          </w:tcPr>
          <w:p w14:paraId="250D04E3"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2"/>
                <w:szCs w:val="24"/>
                <w:lang w:val="en-US"/>
              </w:rPr>
              <w:t>Terminal Block (Screw less type)</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F814FE7"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5"/>
                <w:szCs w:val="24"/>
                <w:lang w:val="en-US"/>
              </w:rPr>
              <w:t>Phoenix</w:t>
            </w:r>
          </w:p>
        </w:tc>
      </w:tr>
      <w:tr w:rsidR="00036E08" w:rsidRPr="00B61F51" w14:paraId="7A0F51F7" w14:textId="77777777" w:rsidTr="00BA28FC">
        <w:trPr>
          <w:trHeight w:hRule="exact" w:val="422"/>
        </w:trPr>
        <w:tc>
          <w:tcPr>
            <w:tcW w:w="1192" w:type="dxa"/>
            <w:gridSpan w:val="2"/>
            <w:tcBorders>
              <w:top w:val="nil"/>
              <w:left w:val="single" w:sz="6" w:space="0" w:color="auto"/>
              <w:bottom w:val="single" w:sz="6" w:space="0" w:color="auto"/>
              <w:right w:val="single" w:sz="6" w:space="0" w:color="auto"/>
            </w:tcBorders>
            <w:shd w:val="clear" w:color="auto" w:fill="FFFFFF"/>
          </w:tcPr>
          <w:p w14:paraId="118685C5" w14:textId="77777777" w:rsidR="00036E08" w:rsidRPr="00B61F51" w:rsidRDefault="00036E08" w:rsidP="0075594C">
            <w:pPr>
              <w:rPr>
                <w:rFonts w:asciiTheme="majorBidi" w:hAnsiTheme="majorBidi" w:cstheme="majorBidi"/>
                <w:szCs w:val="24"/>
              </w:rPr>
            </w:pPr>
          </w:p>
          <w:p w14:paraId="70C6806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0A37CA5B" w14:textId="77777777" w:rsidR="00036E08" w:rsidRPr="00B61F51" w:rsidRDefault="00036E08" w:rsidP="0075594C">
            <w:pPr>
              <w:rPr>
                <w:rFonts w:asciiTheme="majorBidi" w:hAnsiTheme="majorBidi" w:cstheme="majorBidi"/>
                <w:szCs w:val="24"/>
              </w:rPr>
            </w:pPr>
          </w:p>
          <w:p w14:paraId="195AB2B1"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785FB87"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5"/>
                <w:szCs w:val="24"/>
                <w:lang w:val="en-US"/>
              </w:rPr>
              <w:t>Wago</w:t>
            </w:r>
          </w:p>
        </w:tc>
      </w:tr>
      <w:tr w:rsidR="00036E08" w:rsidRPr="00B61F51" w14:paraId="4305A582"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38C86E76" w14:textId="77777777" w:rsidR="00036E08" w:rsidRPr="00B61F51" w:rsidRDefault="00036E08" w:rsidP="0075594C">
            <w:pPr>
              <w:shd w:val="clear" w:color="auto" w:fill="FFFFFF"/>
              <w:ind w:left="389"/>
              <w:rPr>
                <w:rFonts w:asciiTheme="majorBidi" w:hAnsiTheme="majorBidi" w:cstheme="majorBidi"/>
                <w:szCs w:val="24"/>
              </w:rPr>
            </w:pPr>
            <w:r w:rsidRPr="00B61F51">
              <w:rPr>
                <w:rFonts w:asciiTheme="majorBidi" w:hAnsiTheme="majorBidi" w:cstheme="majorBidi"/>
                <w:color w:val="000000"/>
                <w:szCs w:val="24"/>
                <w:lang w:val="en-US"/>
              </w:rPr>
              <w:t>94.</w:t>
            </w:r>
          </w:p>
        </w:tc>
        <w:tc>
          <w:tcPr>
            <w:tcW w:w="5616" w:type="dxa"/>
            <w:gridSpan w:val="3"/>
            <w:tcBorders>
              <w:top w:val="single" w:sz="6" w:space="0" w:color="auto"/>
              <w:left w:val="single" w:sz="6" w:space="0" w:color="auto"/>
              <w:bottom w:val="nil"/>
              <w:right w:val="single" w:sz="6" w:space="0" w:color="auto"/>
            </w:tcBorders>
            <w:shd w:val="clear" w:color="auto" w:fill="FFFFFF"/>
          </w:tcPr>
          <w:p w14:paraId="7C4276E9"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Terminal Blocks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CD8C4E1"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5"/>
                <w:szCs w:val="24"/>
                <w:lang w:val="en-US"/>
              </w:rPr>
              <w:t>Connectwell</w:t>
            </w:r>
          </w:p>
        </w:tc>
      </w:tr>
      <w:tr w:rsidR="00036E08" w:rsidRPr="00B61F51" w14:paraId="3721318A"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4AAB47CA" w14:textId="77777777" w:rsidR="00036E08" w:rsidRPr="00B61F51" w:rsidRDefault="00036E08" w:rsidP="0075594C">
            <w:pPr>
              <w:rPr>
                <w:rFonts w:asciiTheme="majorBidi" w:hAnsiTheme="majorBidi" w:cstheme="majorBidi"/>
                <w:szCs w:val="24"/>
              </w:rPr>
            </w:pPr>
          </w:p>
          <w:p w14:paraId="27EDE8E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D0BA0B4" w14:textId="77777777" w:rsidR="00036E08" w:rsidRPr="00B61F51" w:rsidRDefault="00036E08" w:rsidP="0075594C">
            <w:pPr>
              <w:rPr>
                <w:rFonts w:asciiTheme="majorBidi" w:hAnsiTheme="majorBidi" w:cstheme="majorBidi"/>
                <w:szCs w:val="24"/>
              </w:rPr>
            </w:pPr>
          </w:p>
          <w:p w14:paraId="72211698"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A6CB323"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15"/>
                <w:szCs w:val="24"/>
                <w:lang w:val="en-US"/>
              </w:rPr>
              <w:t>Elm ex</w:t>
            </w:r>
          </w:p>
        </w:tc>
      </w:tr>
      <w:tr w:rsidR="00036E08" w:rsidRPr="00B61F51" w14:paraId="3052E517"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0F763D4C" w14:textId="77777777" w:rsidR="00036E08" w:rsidRPr="00B61F51" w:rsidRDefault="00036E08" w:rsidP="0075594C">
            <w:pPr>
              <w:rPr>
                <w:rFonts w:asciiTheme="majorBidi" w:hAnsiTheme="majorBidi" w:cstheme="majorBidi"/>
                <w:szCs w:val="24"/>
              </w:rPr>
            </w:pPr>
          </w:p>
          <w:p w14:paraId="461A4EFF"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A5563ED" w14:textId="77777777" w:rsidR="00036E08" w:rsidRPr="00B61F51" w:rsidRDefault="00036E08" w:rsidP="0075594C">
            <w:pPr>
              <w:rPr>
                <w:rFonts w:asciiTheme="majorBidi" w:hAnsiTheme="majorBidi" w:cstheme="majorBidi"/>
                <w:szCs w:val="24"/>
              </w:rPr>
            </w:pPr>
          </w:p>
          <w:p w14:paraId="38E76C64"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1360462"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8"/>
                <w:szCs w:val="24"/>
                <w:lang w:val="en-US"/>
              </w:rPr>
              <w:t>Essen</w:t>
            </w:r>
          </w:p>
        </w:tc>
      </w:tr>
      <w:tr w:rsidR="00036E08" w:rsidRPr="00B61F51" w14:paraId="4836A615"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772B73C0" w14:textId="77777777" w:rsidR="00036E08" w:rsidRPr="00B61F51" w:rsidRDefault="00036E08" w:rsidP="0075594C">
            <w:pPr>
              <w:rPr>
                <w:rFonts w:asciiTheme="majorBidi" w:hAnsiTheme="majorBidi" w:cstheme="majorBidi"/>
                <w:szCs w:val="24"/>
              </w:rPr>
            </w:pPr>
          </w:p>
          <w:p w14:paraId="59048921"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E0DA4E9" w14:textId="77777777" w:rsidR="00036E08" w:rsidRPr="00B61F51" w:rsidRDefault="00036E08" w:rsidP="0075594C">
            <w:pPr>
              <w:rPr>
                <w:rFonts w:asciiTheme="majorBidi" w:hAnsiTheme="majorBidi" w:cstheme="majorBidi"/>
                <w:szCs w:val="24"/>
              </w:rPr>
            </w:pPr>
          </w:p>
          <w:p w14:paraId="0C7C4408"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64AA207"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5"/>
                <w:szCs w:val="24"/>
                <w:lang w:val="en-US"/>
              </w:rPr>
              <w:t>Phoenix</w:t>
            </w:r>
          </w:p>
        </w:tc>
      </w:tr>
      <w:tr w:rsidR="00036E08" w:rsidRPr="00B61F51" w14:paraId="058A9C16"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738E4EAA" w14:textId="77777777" w:rsidR="00036E08" w:rsidRPr="00B61F51" w:rsidRDefault="00036E08" w:rsidP="0075594C">
            <w:pPr>
              <w:rPr>
                <w:rFonts w:asciiTheme="majorBidi" w:hAnsiTheme="majorBidi" w:cstheme="majorBidi"/>
                <w:szCs w:val="24"/>
              </w:rPr>
            </w:pPr>
          </w:p>
          <w:p w14:paraId="356CC433"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8AF967F" w14:textId="77777777" w:rsidR="00036E08" w:rsidRPr="00B61F51" w:rsidRDefault="00036E08" w:rsidP="0075594C">
            <w:pPr>
              <w:rPr>
                <w:rFonts w:asciiTheme="majorBidi" w:hAnsiTheme="majorBidi" w:cstheme="majorBidi"/>
                <w:szCs w:val="24"/>
              </w:rPr>
            </w:pPr>
          </w:p>
          <w:p w14:paraId="732D41ED"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A471F5A"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6"/>
                <w:szCs w:val="24"/>
                <w:lang w:val="en-US"/>
              </w:rPr>
              <w:t>S&amp;S</w:t>
            </w:r>
          </w:p>
        </w:tc>
      </w:tr>
      <w:tr w:rsidR="00036E08" w:rsidRPr="00B61F51" w14:paraId="1C09DBE1"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3192AA0C" w14:textId="77777777" w:rsidR="00036E08" w:rsidRPr="00B61F51" w:rsidRDefault="00036E08" w:rsidP="0075594C">
            <w:pPr>
              <w:rPr>
                <w:rFonts w:asciiTheme="majorBidi" w:hAnsiTheme="majorBidi" w:cstheme="majorBidi"/>
                <w:szCs w:val="24"/>
              </w:rPr>
            </w:pPr>
          </w:p>
          <w:p w14:paraId="62924EB9"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21E2EA2C" w14:textId="77777777" w:rsidR="00036E08" w:rsidRPr="00B61F51" w:rsidRDefault="00036E08" w:rsidP="0075594C">
            <w:pPr>
              <w:rPr>
                <w:rFonts w:asciiTheme="majorBidi" w:hAnsiTheme="majorBidi" w:cstheme="majorBidi"/>
                <w:szCs w:val="24"/>
              </w:rPr>
            </w:pPr>
          </w:p>
          <w:p w14:paraId="193E6118"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91F97A9"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5"/>
                <w:szCs w:val="24"/>
                <w:lang w:val="en-US"/>
              </w:rPr>
              <w:t>Wago</w:t>
            </w:r>
          </w:p>
        </w:tc>
      </w:tr>
      <w:tr w:rsidR="00036E08" w:rsidRPr="00B61F51" w14:paraId="7F63213C"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41450408" w14:textId="77777777" w:rsidR="00036E08" w:rsidRPr="00B61F51" w:rsidRDefault="00036E08" w:rsidP="0075594C">
            <w:pPr>
              <w:shd w:val="clear" w:color="auto" w:fill="FFFFFF"/>
              <w:ind w:left="389"/>
              <w:rPr>
                <w:rFonts w:asciiTheme="majorBidi" w:hAnsiTheme="majorBidi" w:cstheme="majorBidi"/>
                <w:szCs w:val="24"/>
              </w:rPr>
            </w:pPr>
            <w:r w:rsidRPr="00B61F51">
              <w:rPr>
                <w:rFonts w:asciiTheme="majorBidi" w:hAnsiTheme="majorBidi" w:cstheme="majorBidi"/>
                <w:color w:val="000000"/>
                <w:szCs w:val="24"/>
                <w:lang w:val="en-US"/>
              </w:rPr>
              <w:t>95.</w:t>
            </w:r>
          </w:p>
        </w:tc>
        <w:tc>
          <w:tcPr>
            <w:tcW w:w="5616" w:type="dxa"/>
            <w:gridSpan w:val="3"/>
            <w:tcBorders>
              <w:top w:val="single" w:sz="6" w:space="0" w:color="auto"/>
              <w:left w:val="single" w:sz="6" w:space="0" w:color="auto"/>
              <w:bottom w:val="nil"/>
              <w:right w:val="single" w:sz="6" w:space="0" w:color="auto"/>
            </w:tcBorders>
            <w:shd w:val="clear" w:color="auto" w:fill="FFFFFF"/>
          </w:tcPr>
          <w:p w14:paraId="0FB870B7"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2"/>
                <w:szCs w:val="24"/>
                <w:lang w:val="en-US"/>
              </w:rPr>
              <w:t>Timer (Pneumatic / Electronic)</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1C8CCBC"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10B57A8D"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18FEEBF1" w14:textId="77777777" w:rsidR="00036E08" w:rsidRPr="00B61F51" w:rsidRDefault="00036E08" w:rsidP="0075594C">
            <w:pPr>
              <w:rPr>
                <w:rFonts w:asciiTheme="majorBidi" w:hAnsiTheme="majorBidi" w:cstheme="majorBidi"/>
                <w:szCs w:val="24"/>
              </w:rPr>
            </w:pPr>
          </w:p>
          <w:p w14:paraId="06AE3AD2"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5133B97" w14:textId="77777777" w:rsidR="00036E08" w:rsidRPr="00B61F51" w:rsidRDefault="00036E08" w:rsidP="0075594C">
            <w:pPr>
              <w:rPr>
                <w:rFonts w:asciiTheme="majorBidi" w:hAnsiTheme="majorBidi" w:cstheme="majorBidi"/>
                <w:szCs w:val="24"/>
              </w:rPr>
            </w:pPr>
          </w:p>
          <w:p w14:paraId="2DE1FDA0"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1CBC0EF"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Bhartia Cutler Hammer</w:t>
            </w:r>
          </w:p>
        </w:tc>
      </w:tr>
      <w:tr w:rsidR="00036E08" w:rsidRPr="00B61F51" w14:paraId="03B5CA99"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1D2B3204" w14:textId="77777777" w:rsidR="00036E08" w:rsidRPr="00B61F51" w:rsidRDefault="00036E08" w:rsidP="0075594C">
            <w:pPr>
              <w:rPr>
                <w:rFonts w:asciiTheme="majorBidi" w:hAnsiTheme="majorBidi" w:cstheme="majorBidi"/>
                <w:szCs w:val="24"/>
              </w:rPr>
            </w:pPr>
          </w:p>
          <w:p w14:paraId="1D2A7F2C"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25D8BE9" w14:textId="77777777" w:rsidR="00036E08" w:rsidRPr="00B61F51" w:rsidRDefault="00036E08" w:rsidP="0075594C">
            <w:pPr>
              <w:rPr>
                <w:rFonts w:asciiTheme="majorBidi" w:hAnsiTheme="majorBidi" w:cstheme="majorBidi"/>
                <w:szCs w:val="24"/>
              </w:rPr>
            </w:pPr>
          </w:p>
          <w:p w14:paraId="59CD23B6"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DDFF48F"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Larsen &amp; Toubro</w:t>
            </w:r>
          </w:p>
        </w:tc>
      </w:tr>
      <w:tr w:rsidR="00036E08" w:rsidRPr="00B61F51" w14:paraId="59CD4AF4"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702A0F58" w14:textId="77777777" w:rsidR="00036E08" w:rsidRPr="00B61F51" w:rsidRDefault="00036E08" w:rsidP="0075594C">
            <w:pPr>
              <w:rPr>
                <w:rFonts w:asciiTheme="majorBidi" w:hAnsiTheme="majorBidi" w:cstheme="majorBidi"/>
                <w:szCs w:val="24"/>
              </w:rPr>
            </w:pPr>
          </w:p>
          <w:p w14:paraId="189B92EA"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235FDCDF" w14:textId="77777777" w:rsidR="00036E08" w:rsidRPr="00B61F51" w:rsidRDefault="00036E08" w:rsidP="0075594C">
            <w:pPr>
              <w:rPr>
                <w:rFonts w:asciiTheme="majorBidi" w:hAnsiTheme="majorBidi" w:cstheme="majorBidi"/>
                <w:szCs w:val="24"/>
              </w:rPr>
            </w:pPr>
          </w:p>
          <w:p w14:paraId="2FA923E4"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6D2A33F"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5302D2" w:rsidRPr="00B61F51" w14:paraId="374612D0" w14:textId="77777777" w:rsidTr="00BA28FC">
        <w:trPr>
          <w:trHeight w:hRule="exact" w:val="413"/>
        </w:trPr>
        <w:tc>
          <w:tcPr>
            <w:tcW w:w="1192" w:type="dxa"/>
            <w:gridSpan w:val="2"/>
            <w:vMerge w:val="restart"/>
            <w:tcBorders>
              <w:top w:val="single" w:sz="6" w:space="0" w:color="auto"/>
              <w:left w:val="single" w:sz="6" w:space="0" w:color="auto"/>
              <w:right w:val="single" w:sz="6" w:space="0" w:color="auto"/>
            </w:tcBorders>
            <w:shd w:val="clear" w:color="auto" w:fill="FFFFFF"/>
          </w:tcPr>
          <w:p w14:paraId="33C14CC8" w14:textId="3F9EA7ED" w:rsidR="005302D2" w:rsidRPr="00B61F51" w:rsidRDefault="005302D2" w:rsidP="005302D2">
            <w:pPr>
              <w:shd w:val="clear" w:color="auto" w:fill="FFFFFF"/>
              <w:ind w:left="394"/>
              <w:rPr>
                <w:rFonts w:asciiTheme="majorBidi" w:hAnsiTheme="majorBidi" w:cstheme="majorBidi"/>
                <w:szCs w:val="24"/>
              </w:rPr>
            </w:pPr>
            <w:r w:rsidRPr="00B61F51">
              <w:rPr>
                <w:rFonts w:asciiTheme="majorBidi" w:hAnsiTheme="majorBidi" w:cstheme="majorBidi"/>
                <w:color w:val="000000"/>
                <w:szCs w:val="24"/>
                <w:lang w:val="en-US"/>
              </w:rPr>
              <w:t>96.</w:t>
            </w:r>
          </w:p>
        </w:tc>
        <w:tc>
          <w:tcPr>
            <w:tcW w:w="5616" w:type="dxa"/>
            <w:gridSpan w:val="3"/>
            <w:vMerge w:val="restart"/>
            <w:tcBorders>
              <w:top w:val="single" w:sz="6" w:space="0" w:color="auto"/>
              <w:left w:val="single" w:sz="6" w:space="0" w:color="auto"/>
              <w:right w:val="single" w:sz="6" w:space="0" w:color="auto"/>
            </w:tcBorders>
            <w:shd w:val="clear" w:color="auto" w:fill="FFFFFF"/>
          </w:tcPr>
          <w:p w14:paraId="19AB5BD7" w14:textId="13768AD0" w:rsidR="005302D2" w:rsidRPr="00B61F51" w:rsidRDefault="005302D2" w:rsidP="005302D2">
            <w:pPr>
              <w:shd w:val="clear" w:color="auto" w:fill="FFFFFF"/>
              <w:ind w:left="5"/>
              <w:rPr>
                <w:rFonts w:asciiTheme="majorBidi" w:hAnsiTheme="majorBidi" w:cstheme="majorBidi"/>
                <w:szCs w:val="24"/>
              </w:rPr>
            </w:pPr>
            <w:r w:rsidRPr="00B61F51">
              <w:rPr>
                <w:rFonts w:asciiTheme="majorBidi" w:hAnsiTheme="majorBidi" w:cstheme="majorBidi"/>
                <w:color w:val="000000"/>
                <w:spacing w:val="-2"/>
                <w:szCs w:val="24"/>
                <w:lang w:val="en-US"/>
              </w:rPr>
              <w:t>Trivector Meter (Digital)</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DEF1002" w14:textId="77777777" w:rsidR="005302D2" w:rsidRPr="00B61F51" w:rsidRDefault="005302D2"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5302D2" w:rsidRPr="00B61F51" w14:paraId="50E1E6A3" w14:textId="77777777" w:rsidTr="00BA28FC">
        <w:trPr>
          <w:trHeight w:hRule="exact" w:val="374"/>
        </w:trPr>
        <w:tc>
          <w:tcPr>
            <w:tcW w:w="1192" w:type="dxa"/>
            <w:gridSpan w:val="2"/>
            <w:vMerge/>
            <w:tcBorders>
              <w:left w:val="single" w:sz="6" w:space="0" w:color="auto"/>
              <w:right w:val="single" w:sz="6" w:space="0" w:color="auto"/>
            </w:tcBorders>
            <w:shd w:val="clear" w:color="auto" w:fill="FFFFFF"/>
          </w:tcPr>
          <w:p w14:paraId="13AD2281" w14:textId="77777777" w:rsidR="005302D2" w:rsidRPr="00B61F51" w:rsidRDefault="005302D2" w:rsidP="0075594C">
            <w:pPr>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5C241C30" w14:textId="77777777" w:rsidR="005302D2" w:rsidRPr="00B61F51" w:rsidRDefault="005302D2"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05A3CF8" w14:textId="77777777" w:rsidR="005302D2" w:rsidRPr="00B61F51" w:rsidRDefault="005302D2" w:rsidP="0075594C">
            <w:pPr>
              <w:shd w:val="clear" w:color="auto" w:fill="FFFFFF"/>
              <w:rPr>
                <w:rFonts w:asciiTheme="majorBidi" w:hAnsiTheme="majorBidi" w:cstheme="majorBidi"/>
                <w:szCs w:val="24"/>
              </w:rPr>
            </w:pPr>
            <w:r w:rsidRPr="00B61F51">
              <w:rPr>
                <w:rFonts w:asciiTheme="majorBidi" w:hAnsiTheme="majorBidi" w:cstheme="majorBidi"/>
                <w:color w:val="000000"/>
                <w:spacing w:val="-5"/>
                <w:szCs w:val="24"/>
                <w:lang w:val="en-US"/>
              </w:rPr>
              <w:t>Alstom</w:t>
            </w:r>
          </w:p>
        </w:tc>
      </w:tr>
      <w:tr w:rsidR="005302D2" w:rsidRPr="00B61F51" w14:paraId="54D9D8A8" w14:textId="77777777" w:rsidTr="00BA28FC">
        <w:trPr>
          <w:trHeight w:hRule="exact" w:val="422"/>
        </w:trPr>
        <w:tc>
          <w:tcPr>
            <w:tcW w:w="1192" w:type="dxa"/>
            <w:gridSpan w:val="2"/>
            <w:vMerge/>
            <w:tcBorders>
              <w:left w:val="single" w:sz="6" w:space="0" w:color="auto"/>
              <w:right w:val="single" w:sz="6" w:space="0" w:color="auto"/>
            </w:tcBorders>
            <w:shd w:val="clear" w:color="auto" w:fill="FFFFFF"/>
          </w:tcPr>
          <w:p w14:paraId="61525723" w14:textId="77777777" w:rsidR="005302D2" w:rsidRPr="00B61F51" w:rsidRDefault="005302D2" w:rsidP="0075594C">
            <w:pPr>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2EE5C47D" w14:textId="77777777" w:rsidR="005302D2" w:rsidRPr="00B61F51" w:rsidRDefault="005302D2"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FAFC308" w14:textId="77777777" w:rsidR="005302D2" w:rsidRPr="00B61F51" w:rsidRDefault="005302D2"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7"/>
                <w:szCs w:val="24"/>
                <w:lang w:val="en-US"/>
              </w:rPr>
              <w:t>Enercon</w:t>
            </w:r>
          </w:p>
        </w:tc>
      </w:tr>
      <w:tr w:rsidR="005302D2" w:rsidRPr="00B61F51" w14:paraId="5C643EFC" w14:textId="77777777" w:rsidTr="00BA28FC">
        <w:trPr>
          <w:trHeight w:hRule="exact" w:val="307"/>
        </w:trPr>
        <w:tc>
          <w:tcPr>
            <w:tcW w:w="1192" w:type="dxa"/>
            <w:gridSpan w:val="2"/>
            <w:vMerge/>
            <w:tcBorders>
              <w:left w:val="single" w:sz="6" w:space="0" w:color="auto"/>
              <w:right w:val="single" w:sz="6" w:space="0" w:color="auto"/>
            </w:tcBorders>
            <w:shd w:val="clear" w:color="auto" w:fill="FFFFFF"/>
          </w:tcPr>
          <w:p w14:paraId="37D82905" w14:textId="77777777" w:rsidR="005302D2" w:rsidRPr="00B61F51" w:rsidRDefault="005302D2" w:rsidP="0075594C">
            <w:pPr>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7B3C9404" w14:textId="77777777" w:rsidR="005302D2" w:rsidRPr="00B61F51" w:rsidRDefault="005302D2"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E0762C0" w14:textId="77777777" w:rsidR="005302D2" w:rsidRPr="00B61F51" w:rsidRDefault="005302D2"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GE</w:t>
            </w:r>
          </w:p>
        </w:tc>
      </w:tr>
      <w:tr w:rsidR="005302D2" w:rsidRPr="00B61F51" w14:paraId="7DB0631C" w14:textId="77777777" w:rsidTr="00BA28FC">
        <w:trPr>
          <w:trHeight w:hRule="exact" w:val="355"/>
        </w:trPr>
        <w:tc>
          <w:tcPr>
            <w:tcW w:w="1192" w:type="dxa"/>
            <w:gridSpan w:val="2"/>
            <w:vMerge/>
            <w:tcBorders>
              <w:left w:val="single" w:sz="6" w:space="0" w:color="auto"/>
              <w:right w:val="single" w:sz="6" w:space="0" w:color="auto"/>
            </w:tcBorders>
            <w:shd w:val="clear" w:color="auto" w:fill="FFFFFF"/>
          </w:tcPr>
          <w:p w14:paraId="4D81078F" w14:textId="77777777" w:rsidR="005302D2" w:rsidRPr="00B61F51" w:rsidRDefault="005302D2" w:rsidP="0075594C">
            <w:pPr>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64EFA68A" w14:textId="77777777" w:rsidR="005302D2" w:rsidRPr="00B61F51" w:rsidRDefault="005302D2"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8D4FB0F" w14:textId="77777777" w:rsidR="005302D2" w:rsidRPr="00B61F51" w:rsidRDefault="005302D2"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4"/>
                <w:szCs w:val="24"/>
                <w:lang w:val="en-US"/>
              </w:rPr>
              <w:t>Larsen &amp; Toubro</w:t>
            </w:r>
          </w:p>
        </w:tc>
      </w:tr>
      <w:tr w:rsidR="005302D2" w:rsidRPr="00B61F51" w14:paraId="55893EF8" w14:textId="77777777" w:rsidTr="00BA28FC">
        <w:trPr>
          <w:trHeight w:hRule="exact" w:val="422"/>
        </w:trPr>
        <w:tc>
          <w:tcPr>
            <w:tcW w:w="1192" w:type="dxa"/>
            <w:gridSpan w:val="2"/>
            <w:vMerge/>
            <w:tcBorders>
              <w:left w:val="single" w:sz="6" w:space="0" w:color="auto"/>
              <w:bottom w:val="single" w:sz="6" w:space="0" w:color="auto"/>
              <w:right w:val="single" w:sz="6" w:space="0" w:color="auto"/>
            </w:tcBorders>
            <w:shd w:val="clear" w:color="auto" w:fill="FFFFFF"/>
          </w:tcPr>
          <w:p w14:paraId="424A05D5" w14:textId="77777777" w:rsidR="005302D2" w:rsidRPr="00B61F51" w:rsidRDefault="005302D2" w:rsidP="0075594C">
            <w:pPr>
              <w:rPr>
                <w:rFonts w:asciiTheme="majorBidi" w:hAnsiTheme="majorBidi" w:cstheme="majorBidi"/>
                <w:szCs w:val="24"/>
              </w:rPr>
            </w:pPr>
          </w:p>
        </w:tc>
        <w:tc>
          <w:tcPr>
            <w:tcW w:w="5616" w:type="dxa"/>
            <w:gridSpan w:val="3"/>
            <w:vMerge/>
            <w:tcBorders>
              <w:left w:val="single" w:sz="6" w:space="0" w:color="auto"/>
              <w:bottom w:val="single" w:sz="6" w:space="0" w:color="auto"/>
              <w:right w:val="single" w:sz="6" w:space="0" w:color="auto"/>
            </w:tcBorders>
            <w:shd w:val="clear" w:color="auto" w:fill="FFFFFF"/>
          </w:tcPr>
          <w:p w14:paraId="0D852716" w14:textId="77777777" w:rsidR="005302D2" w:rsidRPr="00B61F51" w:rsidRDefault="005302D2"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83933E9" w14:textId="77777777" w:rsidR="005302D2" w:rsidRPr="00B61F51" w:rsidRDefault="005302D2"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2D5D5450"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0D419B52" w14:textId="77777777" w:rsidR="00036E08" w:rsidRPr="00B61F51" w:rsidRDefault="00036E08" w:rsidP="0075594C">
            <w:pPr>
              <w:shd w:val="clear" w:color="auto" w:fill="FFFFFF"/>
              <w:jc w:val="center"/>
              <w:rPr>
                <w:rFonts w:asciiTheme="majorBidi" w:hAnsiTheme="majorBidi" w:cstheme="majorBidi"/>
                <w:szCs w:val="24"/>
              </w:rPr>
            </w:pPr>
            <w:r w:rsidRPr="00B61F51">
              <w:rPr>
                <w:rFonts w:asciiTheme="majorBidi" w:hAnsiTheme="majorBidi" w:cstheme="majorBidi"/>
                <w:color w:val="000000"/>
                <w:szCs w:val="24"/>
                <w:lang w:val="en-US"/>
              </w:rPr>
              <w:t>97.</w:t>
            </w:r>
          </w:p>
        </w:tc>
        <w:tc>
          <w:tcPr>
            <w:tcW w:w="5616" w:type="dxa"/>
            <w:gridSpan w:val="3"/>
            <w:tcBorders>
              <w:top w:val="single" w:sz="6" w:space="0" w:color="auto"/>
              <w:left w:val="single" w:sz="6" w:space="0" w:color="auto"/>
              <w:bottom w:val="nil"/>
              <w:right w:val="single" w:sz="6" w:space="0" w:color="auto"/>
            </w:tcBorders>
            <w:shd w:val="clear" w:color="auto" w:fill="FFFFFF"/>
          </w:tcPr>
          <w:p w14:paraId="28F0497F"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2"/>
                <w:szCs w:val="24"/>
                <w:lang w:val="en-US"/>
              </w:rPr>
              <w:t>Vaccum Circuit Breaker (Indoor &amp; Outdoor)</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5404329"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2E538527"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7078416C" w14:textId="77777777" w:rsidR="00036E08" w:rsidRPr="00B61F51" w:rsidRDefault="00036E08" w:rsidP="0075594C">
            <w:pPr>
              <w:rPr>
                <w:rFonts w:asciiTheme="majorBidi" w:hAnsiTheme="majorBidi" w:cstheme="majorBidi"/>
                <w:szCs w:val="24"/>
              </w:rPr>
            </w:pPr>
          </w:p>
          <w:p w14:paraId="5072CD8F"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F44D491" w14:textId="77777777" w:rsidR="00036E08" w:rsidRPr="00B61F51" w:rsidRDefault="00036E08" w:rsidP="0075594C">
            <w:pPr>
              <w:rPr>
                <w:rFonts w:asciiTheme="majorBidi" w:hAnsiTheme="majorBidi" w:cstheme="majorBidi"/>
                <w:szCs w:val="24"/>
              </w:rPr>
            </w:pPr>
          </w:p>
          <w:p w14:paraId="6E9BB4E9"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678409C"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Alstom / Areva</w:t>
            </w:r>
          </w:p>
        </w:tc>
      </w:tr>
      <w:tr w:rsidR="00036E08" w:rsidRPr="00B61F51" w14:paraId="31A2D8C1"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5527F2E5" w14:textId="77777777" w:rsidR="00036E08" w:rsidRPr="00B61F51" w:rsidRDefault="00036E08" w:rsidP="0075594C">
            <w:pPr>
              <w:rPr>
                <w:rFonts w:asciiTheme="majorBidi" w:hAnsiTheme="majorBidi" w:cstheme="majorBidi"/>
                <w:szCs w:val="24"/>
              </w:rPr>
            </w:pPr>
          </w:p>
          <w:p w14:paraId="789E3133"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67D274F3" w14:textId="77777777" w:rsidR="00036E08" w:rsidRPr="00B61F51" w:rsidRDefault="00036E08" w:rsidP="0075594C">
            <w:pPr>
              <w:rPr>
                <w:rFonts w:asciiTheme="majorBidi" w:hAnsiTheme="majorBidi" w:cstheme="majorBidi"/>
                <w:szCs w:val="24"/>
              </w:rPr>
            </w:pPr>
          </w:p>
          <w:p w14:paraId="0FDD7F33"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F6570BD"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3197C2C0" w14:textId="77777777" w:rsidTr="00BA28FC">
        <w:trPr>
          <w:trHeight w:hRule="exact" w:val="422"/>
        </w:trPr>
        <w:tc>
          <w:tcPr>
            <w:tcW w:w="1192" w:type="dxa"/>
            <w:gridSpan w:val="2"/>
            <w:tcBorders>
              <w:top w:val="single" w:sz="6" w:space="0" w:color="auto"/>
              <w:left w:val="single" w:sz="6" w:space="0" w:color="auto"/>
              <w:bottom w:val="nil"/>
              <w:right w:val="single" w:sz="6" w:space="0" w:color="auto"/>
            </w:tcBorders>
            <w:shd w:val="clear" w:color="auto" w:fill="FFFFFF"/>
          </w:tcPr>
          <w:p w14:paraId="4F6232A3" w14:textId="77777777" w:rsidR="00036E08" w:rsidRPr="00B61F51" w:rsidRDefault="00036E08" w:rsidP="0075594C">
            <w:pPr>
              <w:shd w:val="clear" w:color="auto" w:fill="FFFFFF"/>
              <w:jc w:val="center"/>
              <w:rPr>
                <w:rFonts w:asciiTheme="majorBidi" w:hAnsiTheme="majorBidi" w:cstheme="majorBidi"/>
                <w:szCs w:val="24"/>
              </w:rPr>
            </w:pPr>
            <w:r w:rsidRPr="00B61F51">
              <w:rPr>
                <w:rFonts w:asciiTheme="majorBidi" w:hAnsiTheme="majorBidi" w:cstheme="majorBidi"/>
                <w:color w:val="000000"/>
                <w:szCs w:val="24"/>
                <w:lang w:val="en-US"/>
              </w:rPr>
              <w:t>98.</w:t>
            </w:r>
          </w:p>
        </w:tc>
        <w:tc>
          <w:tcPr>
            <w:tcW w:w="5616" w:type="dxa"/>
            <w:gridSpan w:val="3"/>
            <w:tcBorders>
              <w:top w:val="single" w:sz="6" w:space="0" w:color="auto"/>
              <w:left w:val="single" w:sz="6" w:space="0" w:color="auto"/>
              <w:bottom w:val="nil"/>
              <w:right w:val="single" w:sz="6" w:space="0" w:color="auto"/>
            </w:tcBorders>
            <w:shd w:val="clear" w:color="auto" w:fill="FFFFFF"/>
          </w:tcPr>
          <w:p w14:paraId="053D7ED8"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Vacuum Contactors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337DFF7"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13B5D908"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2617062F" w14:textId="77777777" w:rsidR="00036E08" w:rsidRPr="00B61F51" w:rsidRDefault="00036E08" w:rsidP="0075594C">
            <w:pPr>
              <w:rPr>
                <w:rFonts w:asciiTheme="majorBidi" w:hAnsiTheme="majorBidi" w:cstheme="majorBidi"/>
                <w:szCs w:val="24"/>
              </w:rPr>
            </w:pPr>
          </w:p>
          <w:p w14:paraId="5C550905"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547FDC0" w14:textId="77777777" w:rsidR="00036E08" w:rsidRPr="00B61F51" w:rsidRDefault="00036E08" w:rsidP="0075594C">
            <w:pPr>
              <w:rPr>
                <w:rFonts w:asciiTheme="majorBidi" w:hAnsiTheme="majorBidi" w:cstheme="majorBidi"/>
                <w:szCs w:val="24"/>
              </w:rPr>
            </w:pPr>
          </w:p>
          <w:p w14:paraId="75DE8F08"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6220F67"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2"/>
                <w:szCs w:val="24"/>
                <w:lang w:val="en-US"/>
              </w:rPr>
              <w:t>Alstom / Areva</w:t>
            </w:r>
          </w:p>
        </w:tc>
      </w:tr>
      <w:tr w:rsidR="00036E08" w:rsidRPr="00B61F51" w14:paraId="0F5888EA"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4253D010" w14:textId="77777777" w:rsidR="00036E08" w:rsidRPr="00B61F51" w:rsidRDefault="00036E08" w:rsidP="0075594C">
            <w:pPr>
              <w:rPr>
                <w:rFonts w:asciiTheme="majorBidi" w:hAnsiTheme="majorBidi" w:cstheme="majorBidi"/>
                <w:szCs w:val="24"/>
              </w:rPr>
            </w:pPr>
          </w:p>
          <w:p w14:paraId="2461CC95"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6F230A4" w14:textId="77777777" w:rsidR="00036E08" w:rsidRPr="00B61F51" w:rsidRDefault="00036E08" w:rsidP="0075594C">
            <w:pPr>
              <w:rPr>
                <w:rFonts w:asciiTheme="majorBidi" w:hAnsiTheme="majorBidi" w:cstheme="majorBidi"/>
                <w:szCs w:val="24"/>
              </w:rPr>
            </w:pPr>
          </w:p>
          <w:p w14:paraId="2440EC7B"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9BCE98C"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8"/>
                <w:szCs w:val="24"/>
                <w:lang w:val="en-US"/>
              </w:rPr>
              <w:t>BHEL</w:t>
            </w:r>
          </w:p>
        </w:tc>
      </w:tr>
      <w:tr w:rsidR="00036E08" w:rsidRPr="00B61F51" w14:paraId="741223F8"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52891F72" w14:textId="77777777" w:rsidR="00036E08" w:rsidRPr="00B61F51" w:rsidRDefault="00036E08" w:rsidP="0075594C">
            <w:pPr>
              <w:rPr>
                <w:rFonts w:asciiTheme="majorBidi" w:hAnsiTheme="majorBidi" w:cstheme="majorBidi"/>
                <w:szCs w:val="24"/>
              </w:rPr>
            </w:pPr>
          </w:p>
          <w:p w14:paraId="71883938"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2080D43" w14:textId="77777777" w:rsidR="00036E08" w:rsidRPr="00B61F51" w:rsidRDefault="00036E08" w:rsidP="0075594C">
            <w:pPr>
              <w:rPr>
                <w:rFonts w:asciiTheme="majorBidi" w:hAnsiTheme="majorBidi" w:cstheme="majorBidi"/>
                <w:szCs w:val="24"/>
              </w:rPr>
            </w:pPr>
          </w:p>
          <w:p w14:paraId="59F176D0"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F68019A"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6"/>
                <w:szCs w:val="24"/>
                <w:lang w:val="en-US"/>
              </w:rPr>
              <w:t>CGL</w:t>
            </w:r>
          </w:p>
        </w:tc>
      </w:tr>
      <w:tr w:rsidR="00036E08" w:rsidRPr="00B61F51" w14:paraId="5C1C2624" w14:textId="77777777" w:rsidTr="00BA28FC">
        <w:trPr>
          <w:trHeight w:hRule="exact" w:val="422"/>
        </w:trPr>
        <w:tc>
          <w:tcPr>
            <w:tcW w:w="1192" w:type="dxa"/>
            <w:gridSpan w:val="2"/>
            <w:tcBorders>
              <w:top w:val="nil"/>
              <w:left w:val="single" w:sz="6" w:space="0" w:color="auto"/>
              <w:bottom w:val="single" w:sz="6" w:space="0" w:color="auto"/>
              <w:right w:val="single" w:sz="6" w:space="0" w:color="auto"/>
            </w:tcBorders>
            <w:shd w:val="clear" w:color="auto" w:fill="FFFFFF"/>
          </w:tcPr>
          <w:p w14:paraId="76FAD5AE" w14:textId="77777777" w:rsidR="00036E08" w:rsidRPr="00B61F51" w:rsidRDefault="00036E08" w:rsidP="0075594C">
            <w:pPr>
              <w:rPr>
                <w:rFonts w:asciiTheme="majorBidi" w:hAnsiTheme="majorBidi" w:cstheme="majorBidi"/>
                <w:szCs w:val="24"/>
              </w:rPr>
            </w:pPr>
          </w:p>
          <w:p w14:paraId="0FE46654"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48367091" w14:textId="77777777" w:rsidR="00036E08" w:rsidRPr="00B61F51" w:rsidRDefault="00036E08" w:rsidP="0075594C">
            <w:pPr>
              <w:rPr>
                <w:rFonts w:asciiTheme="majorBidi" w:hAnsiTheme="majorBidi" w:cstheme="majorBidi"/>
                <w:szCs w:val="24"/>
              </w:rPr>
            </w:pPr>
          </w:p>
          <w:p w14:paraId="6B895286"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E2FD572"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6B432D63"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3EF027F7" w14:textId="77777777" w:rsidR="00036E08" w:rsidRPr="00B61F51" w:rsidRDefault="00036E08" w:rsidP="0075594C">
            <w:pPr>
              <w:shd w:val="clear" w:color="auto" w:fill="FFFFFF"/>
              <w:jc w:val="center"/>
              <w:rPr>
                <w:rFonts w:asciiTheme="majorBidi" w:hAnsiTheme="majorBidi" w:cstheme="majorBidi"/>
                <w:szCs w:val="24"/>
              </w:rPr>
            </w:pPr>
            <w:r w:rsidRPr="00B61F51">
              <w:rPr>
                <w:rFonts w:asciiTheme="majorBidi" w:hAnsiTheme="majorBidi" w:cstheme="majorBidi"/>
                <w:color w:val="000000"/>
                <w:szCs w:val="24"/>
                <w:lang w:val="en-US"/>
              </w:rPr>
              <w:t>99.</w:t>
            </w:r>
          </w:p>
        </w:tc>
        <w:tc>
          <w:tcPr>
            <w:tcW w:w="5616" w:type="dxa"/>
            <w:gridSpan w:val="3"/>
            <w:tcBorders>
              <w:top w:val="single" w:sz="6" w:space="0" w:color="auto"/>
              <w:left w:val="single" w:sz="6" w:space="0" w:color="auto"/>
              <w:bottom w:val="nil"/>
              <w:right w:val="single" w:sz="6" w:space="0" w:color="auto"/>
            </w:tcBorders>
            <w:shd w:val="clear" w:color="auto" w:fill="FFFFFF"/>
          </w:tcPr>
          <w:p w14:paraId="1E3A165C"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Variable Frequency (Speed) Drives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57882EA"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6FD956D3"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0B311BC4" w14:textId="77777777" w:rsidR="00036E08" w:rsidRPr="00B61F51" w:rsidRDefault="00036E08" w:rsidP="0075594C">
            <w:pPr>
              <w:rPr>
                <w:rFonts w:asciiTheme="majorBidi" w:hAnsiTheme="majorBidi" w:cstheme="majorBidi"/>
                <w:szCs w:val="24"/>
              </w:rPr>
            </w:pPr>
          </w:p>
          <w:p w14:paraId="7602D7C9"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61D32F4" w14:textId="77777777" w:rsidR="00036E08" w:rsidRPr="00B61F51" w:rsidRDefault="00036E08" w:rsidP="0075594C">
            <w:pPr>
              <w:rPr>
                <w:rFonts w:asciiTheme="majorBidi" w:hAnsiTheme="majorBidi" w:cstheme="majorBidi"/>
                <w:szCs w:val="24"/>
              </w:rPr>
            </w:pPr>
          </w:p>
          <w:p w14:paraId="09389B14"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BA1F8F9"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Larsen &amp; Toubro</w:t>
            </w:r>
          </w:p>
        </w:tc>
      </w:tr>
      <w:tr w:rsidR="00036E08" w:rsidRPr="00B61F51" w14:paraId="5EEBFBEF"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7FE4CBD8" w14:textId="77777777" w:rsidR="00036E08" w:rsidRPr="00B61F51" w:rsidRDefault="00036E08" w:rsidP="0075594C">
            <w:pPr>
              <w:rPr>
                <w:rFonts w:asciiTheme="majorBidi" w:hAnsiTheme="majorBidi" w:cstheme="majorBidi"/>
                <w:szCs w:val="24"/>
              </w:rPr>
            </w:pPr>
          </w:p>
          <w:p w14:paraId="076D0C97"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7D88BEB7" w14:textId="77777777" w:rsidR="00036E08" w:rsidRPr="00B61F51" w:rsidRDefault="00036E08" w:rsidP="0075594C">
            <w:pPr>
              <w:rPr>
                <w:rFonts w:asciiTheme="majorBidi" w:hAnsiTheme="majorBidi" w:cstheme="majorBidi"/>
                <w:szCs w:val="24"/>
              </w:rPr>
            </w:pPr>
          </w:p>
          <w:p w14:paraId="020965B9"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D902BC5"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6D2344AD"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1E2CE8BA" w14:textId="77777777" w:rsidR="00036E08" w:rsidRPr="00B61F51" w:rsidRDefault="00036E08" w:rsidP="0075594C">
            <w:pPr>
              <w:shd w:val="clear" w:color="auto" w:fill="FFFFFF"/>
              <w:jc w:val="center"/>
              <w:rPr>
                <w:rFonts w:asciiTheme="majorBidi" w:hAnsiTheme="majorBidi" w:cstheme="majorBidi"/>
                <w:szCs w:val="24"/>
              </w:rPr>
            </w:pPr>
            <w:r w:rsidRPr="00B61F51">
              <w:rPr>
                <w:rFonts w:asciiTheme="majorBidi" w:hAnsiTheme="majorBidi" w:cstheme="majorBidi"/>
                <w:color w:val="000000"/>
                <w:spacing w:val="-13"/>
                <w:szCs w:val="24"/>
                <w:lang w:val="en-US"/>
              </w:rPr>
              <w:t>100.</w:t>
            </w:r>
          </w:p>
        </w:tc>
        <w:tc>
          <w:tcPr>
            <w:tcW w:w="5616" w:type="dxa"/>
            <w:gridSpan w:val="3"/>
            <w:tcBorders>
              <w:top w:val="single" w:sz="6" w:space="0" w:color="auto"/>
              <w:left w:val="single" w:sz="6" w:space="0" w:color="auto"/>
              <w:bottom w:val="nil"/>
              <w:right w:val="single" w:sz="6" w:space="0" w:color="auto"/>
            </w:tcBorders>
            <w:shd w:val="clear" w:color="auto" w:fill="FFFFFF"/>
          </w:tcPr>
          <w:p w14:paraId="3BE8E670"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2"/>
                <w:szCs w:val="24"/>
                <w:lang w:val="en-US"/>
              </w:rPr>
              <w:t>Welding Socket, 63 Amps With Interlocking Switch</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0DD195F"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78F682B7"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7D0E81BA" w14:textId="77777777" w:rsidR="00036E08" w:rsidRPr="00B61F51" w:rsidRDefault="00036E08" w:rsidP="0075594C">
            <w:pPr>
              <w:rPr>
                <w:rFonts w:asciiTheme="majorBidi" w:hAnsiTheme="majorBidi" w:cstheme="majorBidi"/>
                <w:szCs w:val="24"/>
              </w:rPr>
            </w:pPr>
          </w:p>
          <w:p w14:paraId="3093B787"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DF492BB" w14:textId="77777777" w:rsidR="00036E08" w:rsidRPr="00B61F51" w:rsidRDefault="00036E08" w:rsidP="0075594C">
            <w:pPr>
              <w:rPr>
                <w:rFonts w:asciiTheme="majorBidi" w:hAnsiTheme="majorBidi" w:cstheme="majorBidi"/>
                <w:szCs w:val="24"/>
              </w:rPr>
            </w:pPr>
          </w:p>
          <w:p w14:paraId="1AADDDDD"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B25172B"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8"/>
                <w:szCs w:val="24"/>
                <w:lang w:val="en-US"/>
              </w:rPr>
              <w:t>Hensel</w:t>
            </w:r>
          </w:p>
        </w:tc>
      </w:tr>
      <w:tr w:rsidR="00036E08" w:rsidRPr="00B61F51" w14:paraId="1770D756"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2401AC3B" w14:textId="77777777" w:rsidR="00036E08" w:rsidRPr="00B61F51" w:rsidRDefault="00036E08" w:rsidP="0075594C">
            <w:pPr>
              <w:rPr>
                <w:rFonts w:asciiTheme="majorBidi" w:hAnsiTheme="majorBidi" w:cstheme="majorBidi"/>
                <w:szCs w:val="24"/>
              </w:rPr>
            </w:pPr>
          </w:p>
          <w:p w14:paraId="6F390FC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B1E1B0D" w14:textId="77777777" w:rsidR="00036E08" w:rsidRPr="00B61F51" w:rsidRDefault="00036E08" w:rsidP="0075594C">
            <w:pPr>
              <w:rPr>
                <w:rFonts w:asciiTheme="majorBidi" w:hAnsiTheme="majorBidi" w:cstheme="majorBidi"/>
                <w:szCs w:val="24"/>
              </w:rPr>
            </w:pPr>
          </w:p>
          <w:p w14:paraId="4D00CDEA"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2E85E27"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6"/>
                <w:szCs w:val="24"/>
                <w:lang w:val="en-US"/>
              </w:rPr>
              <w:t>Pustron</w:t>
            </w:r>
          </w:p>
        </w:tc>
      </w:tr>
      <w:tr w:rsidR="00036E08" w:rsidRPr="00B61F51" w14:paraId="22AEBECB"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5F01B790" w14:textId="77777777" w:rsidR="00036E08" w:rsidRPr="00B61F51" w:rsidRDefault="00036E08" w:rsidP="0075594C">
            <w:pPr>
              <w:rPr>
                <w:rFonts w:asciiTheme="majorBidi" w:hAnsiTheme="majorBidi" w:cstheme="majorBidi"/>
                <w:szCs w:val="24"/>
              </w:rPr>
            </w:pPr>
          </w:p>
          <w:p w14:paraId="5FEBE76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781A31D0" w14:textId="77777777" w:rsidR="00036E08" w:rsidRPr="00B61F51" w:rsidRDefault="00036E08" w:rsidP="0075594C">
            <w:pPr>
              <w:rPr>
                <w:rFonts w:asciiTheme="majorBidi" w:hAnsiTheme="majorBidi" w:cstheme="majorBidi"/>
                <w:szCs w:val="24"/>
              </w:rPr>
            </w:pPr>
          </w:p>
          <w:p w14:paraId="1FF5E403"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7390CD9"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76242E69" w14:textId="77777777" w:rsidTr="00BA28FC">
        <w:trPr>
          <w:trHeight w:hRule="exact" w:val="269"/>
        </w:trPr>
        <w:tc>
          <w:tcPr>
            <w:tcW w:w="1192" w:type="dxa"/>
            <w:gridSpan w:val="2"/>
            <w:tcBorders>
              <w:top w:val="single" w:sz="6" w:space="0" w:color="auto"/>
              <w:left w:val="single" w:sz="6" w:space="0" w:color="auto"/>
              <w:bottom w:val="single" w:sz="6" w:space="0" w:color="auto"/>
              <w:right w:val="single" w:sz="6" w:space="0" w:color="auto"/>
            </w:tcBorders>
            <w:shd w:val="clear" w:color="auto" w:fill="FFFFFF"/>
          </w:tcPr>
          <w:p w14:paraId="24DA430C" w14:textId="77777777" w:rsidR="00036E08" w:rsidRPr="00B61F51" w:rsidRDefault="00036E08" w:rsidP="0075594C">
            <w:pPr>
              <w:shd w:val="clear" w:color="auto" w:fill="FFFFFF"/>
              <w:rPr>
                <w:rFonts w:asciiTheme="majorBidi" w:hAnsiTheme="majorBidi" w:cstheme="majorBidi"/>
                <w:szCs w:val="24"/>
              </w:rPr>
            </w:pPr>
          </w:p>
        </w:tc>
        <w:tc>
          <w:tcPr>
            <w:tcW w:w="5616" w:type="dxa"/>
            <w:gridSpan w:val="3"/>
            <w:tcBorders>
              <w:top w:val="single" w:sz="6" w:space="0" w:color="auto"/>
              <w:left w:val="single" w:sz="6" w:space="0" w:color="auto"/>
              <w:bottom w:val="single" w:sz="6" w:space="0" w:color="auto"/>
              <w:right w:val="single" w:sz="6" w:space="0" w:color="auto"/>
            </w:tcBorders>
            <w:shd w:val="clear" w:color="auto" w:fill="FFFFFF"/>
          </w:tcPr>
          <w:p w14:paraId="644AD9E8" w14:textId="77777777" w:rsidR="00036E08" w:rsidRPr="00B61F51" w:rsidRDefault="00036E08" w:rsidP="0075594C">
            <w:pPr>
              <w:shd w:val="clear" w:color="auto" w:fill="FFFFFF"/>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6967C1D" w14:textId="77777777" w:rsidR="00036E08" w:rsidRPr="00B61F51" w:rsidRDefault="00036E08" w:rsidP="0075594C">
            <w:pPr>
              <w:shd w:val="clear" w:color="auto" w:fill="FFFFFF"/>
              <w:rPr>
                <w:rFonts w:asciiTheme="majorBidi" w:hAnsiTheme="majorBidi" w:cstheme="majorBidi"/>
                <w:szCs w:val="24"/>
              </w:rPr>
            </w:pPr>
          </w:p>
        </w:tc>
      </w:tr>
      <w:tr w:rsidR="00036E08" w:rsidRPr="00B61F51" w14:paraId="662ED902" w14:textId="77777777" w:rsidTr="00BA28FC">
        <w:trPr>
          <w:trHeight w:hRule="exact" w:val="811"/>
        </w:trPr>
        <w:tc>
          <w:tcPr>
            <w:tcW w:w="1192" w:type="dxa"/>
            <w:gridSpan w:val="2"/>
            <w:tcBorders>
              <w:top w:val="single" w:sz="6" w:space="0" w:color="auto"/>
              <w:left w:val="single" w:sz="6" w:space="0" w:color="auto"/>
              <w:bottom w:val="single" w:sz="6" w:space="0" w:color="auto"/>
              <w:right w:val="single" w:sz="6" w:space="0" w:color="auto"/>
            </w:tcBorders>
            <w:shd w:val="clear" w:color="auto" w:fill="FFFFFF"/>
          </w:tcPr>
          <w:p w14:paraId="65157617" w14:textId="77777777" w:rsidR="00036E08" w:rsidRPr="00B61F51" w:rsidRDefault="00036E08" w:rsidP="0075594C">
            <w:pPr>
              <w:shd w:val="clear" w:color="auto" w:fill="FFFFFF"/>
              <w:jc w:val="center"/>
              <w:rPr>
                <w:rFonts w:asciiTheme="majorBidi" w:hAnsiTheme="majorBidi" w:cstheme="majorBidi"/>
                <w:szCs w:val="24"/>
              </w:rPr>
            </w:pPr>
          </w:p>
        </w:tc>
        <w:tc>
          <w:tcPr>
            <w:tcW w:w="8304" w:type="dxa"/>
            <w:gridSpan w:val="7"/>
            <w:tcBorders>
              <w:top w:val="single" w:sz="6" w:space="0" w:color="auto"/>
              <w:left w:val="single" w:sz="6" w:space="0" w:color="auto"/>
              <w:bottom w:val="single" w:sz="6" w:space="0" w:color="auto"/>
              <w:right w:val="single" w:sz="6" w:space="0" w:color="auto"/>
            </w:tcBorders>
            <w:shd w:val="clear" w:color="auto" w:fill="FFFFFF"/>
          </w:tcPr>
          <w:p w14:paraId="03604B9E" w14:textId="77777777" w:rsidR="00036E08" w:rsidRPr="00B61F51" w:rsidRDefault="00036E08" w:rsidP="0075594C">
            <w:pPr>
              <w:shd w:val="clear" w:color="auto" w:fill="FFFFFF"/>
              <w:ind w:left="5"/>
              <w:rPr>
                <w:rFonts w:asciiTheme="majorBidi" w:hAnsiTheme="majorBidi" w:cstheme="majorBidi"/>
                <w:b/>
                <w:bCs/>
                <w:color w:val="000000"/>
                <w:spacing w:val="-3"/>
                <w:szCs w:val="24"/>
                <w:lang w:val="en-US"/>
              </w:rPr>
            </w:pPr>
          </w:p>
          <w:p w14:paraId="20419829" w14:textId="77777777" w:rsidR="00036E08" w:rsidRPr="00B61F51" w:rsidRDefault="00036E08" w:rsidP="0075594C">
            <w:pPr>
              <w:shd w:val="clear" w:color="auto" w:fill="FFFFFF"/>
              <w:ind w:left="5"/>
              <w:rPr>
                <w:rFonts w:asciiTheme="majorBidi" w:hAnsiTheme="majorBidi" w:cstheme="majorBidi"/>
                <w:b/>
                <w:bCs/>
                <w:color w:val="000000"/>
                <w:spacing w:val="-3"/>
                <w:szCs w:val="24"/>
                <w:lang w:val="en-US"/>
              </w:rPr>
            </w:pPr>
            <w:r w:rsidRPr="00B61F51">
              <w:rPr>
                <w:rFonts w:asciiTheme="majorBidi" w:hAnsiTheme="majorBidi" w:cstheme="majorBidi"/>
                <w:b/>
                <w:bCs/>
                <w:color w:val="000000"/>
                <w:spacing w:val="-3"/>
                <w:szCs w:val="24"/>
                <w:lang w:val="en-US"/>
              </w:rPr>
              <w:t>CONTROL &amp; INSTRUMENTATION</w:t>
            </w:r>
          </w:p>
          <w:p w14:paraId="0F77135F" w14:textId="77777777" w:rsidR="00036E08" w:rsidRPr="00B61F51" w:rsidRDefault="00036E08" w:rsidP="0075594C">
            <w:pPr>
              <w:shd w:val="clear" w:color="auto" w:fill="FFFFFF"/>
              <w:ind w:left="5"/>
              <w:rPr>
                <w:rFonts w:asciiTheme="majorBidi" w:hAnsiTheme="majorBidi" w:cstheme="majorBidi"/>
                <w:szCs w:val="24"/>
              </w:rPr>
            </w:pPr>
          </w:p>
        </w:tc>
      </w:tr>
      <w:tr w:rsidR="00036E08" w:rsidRPr="00B61F51" w14:paraId="2E285537" w14:textId="77777777" w:rsidTr="00BA28FC">
        <w:trPr>
          <w:trHeight w:hRule="exact" w:val="422"/>
        </w:trPr>
        <w:tc>
          <w:tcPr>
            <w:tcW w:w="1192" w:type="dxa"/>
            <w:gridSpan w:val="2"/>
            <w:tcBorders>
              <w:top w:val="single" w:sz="6" w:space="0" w:color="auto"/>
              <w:left w:val="single" w:sz="6" w:space="0" w:color="auto"/>
              <w:bottom w:val="nil"/>
              <w:right w:val="single" w:sz="6" w:space="0" w:color="auto"/>
            </w:tcBorders>
            <w:shd w:val="clear" w:color="auto" w:fill="FFFFFF"/>
          </w:tcPr>
          <w:p w14:paraId="2E481617" w14:textId="77777777" w:rsidR="00036E08" w:rsidRPr="00B61F51" w:rsidRDefault="00036E08" w:rsidP="0075594C">
            <w:pPr>
              <w:shd w:val="clear" w:color="auto" w:fill="FFFFFF"/>
              <w:jc w:val="center"/>
              <w:rPr>
                <w:rFonts w:asciiTheme="majorBidi" w:hAnsiTheme="majorBidi" w:cstheme="majorBidi"/>
                <w:szCs w:val="24"/>
              </w:rPr>
            </w:pPr>
            <w:r w:rsidRPr="00B61F51">
              <w:rPr>
                <w:rFonts w:asciiTheme="majorBidi" w:hAnsiTheme="majorBidi" w:cstheme="majorBidi"/>
                <w:color w:val="000000"/>
                <w:szCs w:val="24"/>
                <w:lang w:val="en-US"/>
              </w:rPr>
              <w:t>1</w:t>
            </w:r>
          </w:p>
        </w:tc>
        <w:tc>
          <w:tcPr>
            <w:tcW w:w="5616" w:type="dxa"/>
            <w:gridSpan w:val="3"/>
            <w:tcBorders>
              <w:top w:val="single" w:sz="6" w:space="0" w:color="auto"/>
              <w:left w:val="single" w:sz="6" w:space="0" w:color="auto"/>
              <w:bottom w:val="nil"/>
              <w:right w:val="single" w:sz="6" w:space="0" w:color="auto"/>
            </w:tcBorders>
            <w:shd w:val="clear" w:color="auto" w:fill="FFFFFF"/>
          </w:tcPr>
          <w:p w14:paraId="1E844D92"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1"/>
                <w:szCs w:val="24"/>
                <w:lang w:val="en-US"/>
              </w:rPr>
              <w:t>Air Filter Regulator</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4A08C04"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6"/>
                <w:szCs w:val="24"/>
                <w:lang w:val="en-US"/>
              </w:rPr>
              <w:t>Placka</w:t>
            </w:r>
          </w:p>
        </w:tc>
      </w:tr>
      <w:tr w:rsidR="00036E08" w:rsidRPr="00B61F51" w14:paraId="4DD46CA9" w14:textId="77777777" w:rsidTr="00BA28FC">
        <w:trPr>
          <w:trHeight w:hRule="exact" w:val="394"/>
        </w:trPr>
        <w:tc>
          <w:tcPr>
            <w:tcW w:w="1192" w:type="dxa"/>
            <w:gridSpan w:val="2"/>
            <w:tcBorders>
              <w:top w:val="nil"/>
              <w:left w:val="single" w:sz="6" w:space="0" w:color="auto"/>
              <w:bottom w:val="nil"/>
              <w:right w:val="single" w:sz="6" w:space="0" w:color="auto"/>
            </w:tcBorders>
            <w:shd w:val="clear" w:color="auto" w:fill="FFFFFF"/>
          </w:tcPr>
          <w:p w14:paraId="5C59D7B3" w14:textId="77777777" w:rsidR="00036E08" w:rsidRPr="00B61F51" w:rsidRDefault="00036E08" w:rsidP="0075594C">
            <w:pPr>
              <w:rPr>
                <w:rFonts w:asciiTheme="majorBidi" w:hAnsiTheme="majorBidi" w:cstheme="majorBidi"/>
                <w:szCs w:val="24"/>
              </w:rPr>
            </w:pPr>
          </w:p>
          <w:p w14:paraId="7DB4DB1F"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E472016" w14:textId="77777777" w:rsidR="00036E08" w:rsidRPr="00B61F51" w:rsidRDefault="00036E08" w:rsidP="0075594C">
            <w:pPr>
              <w:rPr>
                <w:rFonts w:asciiTheme="majorBidi" w:hAnsiTheme="majorBidi" w:cstheme="majorBidi"/>
                <w:szCs w:val="24"/>
              </w:rPr>
            </w:pPr>
          </w:p>
          <w:p w14:paraId="29A6AE28"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A73F6EA"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Schrader-Schovill</w:t>
            </w:r>
          </w:p>
        </w:tc>
      </w:tr>
      <w:tr w:rsidR="00036E08" w:rsidRPr="00B61F51" w14:paraId="1EA0992E"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695980C2" w14:textId="77777777" w:rsidR="00036E08" w:rsidRPr="00B61F51" w:rsidRDefault="00036E08" w:rsidP="0075594C">
            <w:pPr>
              <w:rPr>
                <w:rFonts w:asciiTheme="majorBidi" w:hAnsiTheme="majorBidi" w:cstheme="majorBidi"/>
                <w:szCs w:val="24"/>
              </w:rPr>
            </w:pPr>
          </w:p>
          <w:p w14:paraId="29AD8BD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01DB5AA8" w14:textId="77777777" w:rsidR="00036E08" w:rsidRPr="00B61F51" w:rsidRDefault="00036E08" w:rsidP="0075594C">
            <w:pPr>
              <w:rPr>
                <w:rFonts w:asciiTheme="majorBidi" w:hAnsiTheme="majorBidi" w:cstheme="majorBidi"/>
                <w:szCs w:val="24"/>
              </w:rPr>
            </w:pPr>
          </w:p>
          <w:p w14:paraId="57318971"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272868D"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Shavo-Norgren</w:t>
            </w:r>
          </w:p>
        </w:tc>
      </w:tr>
      <w:tr w:rsidR="00036E08" w:rsidRPr="00B61F51" w14:paraId="72516A88"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122137E8" w14:textId="77777777" w:rsidR="00036E08" w:rsidRPr="00B61F51" w:rsidRDefault="00036E08" w:rsidP="0075594C">
            <w:pPr>
              <w:shd w:val="clear" w:color="auto" w:fill="FFFFFF"/>
              <w:jc w:val="center"/>
              <w:rPr>
                <w:rFonts w:asciiTheme="majorBidi" w:hAnsiTheme="majorBidi" w:cstheme="majorBidi"/>
                <w:szCs w:val="24"/>
              </w:rPr>
            </w:pPr>
            <w:r w:rsidRPr="00B61F51">
              <w:rPr>
                <w:rFonts w:asciiTheme="majorBidi" w:hAnsiTheme="majorBidi" w:cstheme="majorBidi"/>
                <w:color w:val="000000"/>
                <w:szCs w:val="24"/>
                <w:lang w:val="en-US"/>
              </w:rPr>
              <w:t>2</w:t>
            </w:r>
          </w:p>
        </w:tc>
        <w:tc>
          <w:tcPr>
            <w:tcW w:w="5616" w:type="dxa"/>
            <w:gridSpan w:val="3"/>
            <w:tcBorders>
              <w:top w:val="single" w:sz="6" w:space="0" w:color="auto"/>
              <w:left w:val="single" w:sz="6" w:space="0" w:color="auto"/>
              <w:bottom w:val="nil"/>
              <w:right w:val="single" w:sz="6" w:space="0" w:color="auto"/>
            </w:tcBorders>
            <w:shd w:val="clear" w:color="auto" w:fill="FFFFFF"/>
          </w:tcPr>
          <w:p w14:paraId="1F6A699E"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Annunciation System</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0629DED"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zCs w:val="24"/>
                <w:lang w:val="en-US"/>
              </w:rPr>
              <w:t>IIC</w:t>
            </w:r>
          </w:p>
        </w:tc>
      </w:tr>
      <w:tr w:rsidR="00036E08" w:rsidRPr="00B61F51" w14:paraId="553ECBD6"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3870D0A7" w14:textId="77777777" w:rsidR="00036E08" w:rsidRPr="00B61F51" w:rsidRDefault="00036E08" w:rsidP="0075594C">
            <w:pPr>
              <w:rPr>
                <w:rFonts w:asciiTheme="majorBidi" w:hAnsiTheme="majorBidi" w:cstheme="majorBidi"/>
                <w:szCs w:val="24"/>
              </w:rPr>
            </w:pPr>
          </w:p>
          <w:p w14:paraId="5B016A36"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05487C3" w14:textId="77777777" w:rsidR="00036E08" w:rsidRPr="00B61F51" w:rsidRDefault="00036E08" w:rsidP="0075594C">
            <w:pPr>
              <w:rPr>
                <w:rFonts w:asciiTheme="majorBidi" w:hAnsiTheme="majorBidi" w:cstheme="majorBidi"/>
                <w:szCs w:val="24"/>
              </w:rPr>
            </w:pPr>
          </w:p>
          <w:p w14:paraId="25E91E21"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B35AD1B"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Instrumentation Ltd</w:t>
            </w:r>
          </w:p>
        </w:tc>
      </w:tr>
      <w:tr w:rsidR="00036E08" w:rsidRPr="00B61F51" w14:paraId="34C2E48C"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651EA14A" w14:textId="77777777" w:rsidR="00036E08" w:rsidRPr="00B61F51" w:rsidRDefault="00036E08" w:rsidP="0075594C">
            <w:pPr>
              <w:rPr>
                <w:rFonts w:asciiTheme="majorBidi" w:hAnsiTheme="majorBidi" w:cstheme="majorBidi"/>
                <w:szCs w:val="24"/>
              </w:rPr>
            </w:pPr>
          </w:p>
          <w:p w14:paraId="631E77D6"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2E8326C" w14:textId="77777777" w:rsidR="00036E08" w:rsidRPr="00B61F51" w:rsidRDefault="00036E08" w:rsidP="0075594C">
            <w:pPr>
              <w:rPr>
                <w:rFonts w:asciiTheme="majorBidi" w:hAnsiTheme="majorBidi" w:cstheme="majorBidi"/>
                <w:szCs w:val="24"/>
              </w:rPr>
            </w:pPr>
          </w:p>
          <w:p w14:paraId="40E31F5E"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4373396"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Lectrotek</w:t>
            </w:r>
          </w:p>
        </w:tc>
      </w:tr>
      <w:tr w:rsidR="00036E08" w:rsidRPr="00B61F51" w14:paraId="77369648"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33C6ADA5" w14:textId="77777777" w:rsidR="00036E08" w:rsidRPr="00B61F51" w:rsidRDefault="00036E08" w:rsidP="0075594C">
            <w:pPr>
              <w:rPr>
                <w:rFonts w:asciiTheme="majorBidi" w:hAnsiTheme="majorBidi" w:cstheme="majorBidi"/>
                <w:szCs w:val="24"/>
              </w:rPr>
            </w:pPr>
          </w:p>
          <w:p w14:paraId="68006429"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720F7533" w14:textId="77777777" w:rsidR="00036E08" w:rsidRPr="00B61F51" w:rsidRDefault="00036E08" w:rsidP="0075594C">
            <w:pPr>
              <w:rPr>
                <w:rFonts w:asciiTheme="majorBidi" w:hAnsiTheme="majorBidi" w:cstheme="majorBidi"/>
                <w:szCs w:val="24"/>
              </w:rPr>
            </w:pPr>
          </w:p>
          <w:p w14:paraId="56100C7A"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0BB9457"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3"/>
                <w:szCs w:val="24"/>
                <w:lang w:val="en-US"/>
              </w:rPr>
              <w:t>Minilec</w:t>
            </w:r>
          </w:p>
        </w:tc>
      </w:tr>
      <w:tr w:rsidR="00036E08" w:rsidRPr="00B61F51" w14:paraId="48F7A329"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04304FB5" w14:textId="77777777" w:rsidR="00036E08" w:rsidRPr="00B61F51" w:rsidRDefault="00036E08" w:rsidP="0075594C">
            <w:pPr>
              <w:shd w:val="clear" w:color="auto" w:fill="FFFFFF"/>
              <w:jc w:val="center"/>
              <w:rPr>
                <w:rFonts w:asciiTheme="majorBidi" w:hAnsiTheme="majorBidi" w:cstheme="majorBidi"/>
                <w:szCs w:val="24"/>
              </w:rPr>
            </w:pPr>
            <w:r w:rsidRPr="00B61F51">
              <w:rPr>
                <w:rFonts w:asciiTheme="majorBidi" w:hAnsiTheme="majorBidi" w:cstheme="majorBidi"/>
                <w:color w:val="000000"/>
                <w:szCs w:val="24"/>
                <w:lang w:val="en-US"/>
              </w:rPr>
              <w:t>3</w:t>
            </w:r>
          </w:p>
        </w:tc>
        <w:tc>
          <w:tcPr>
            <w:tcW w:w="5616" w:type="dxa"/>
            <w:gridSpan w:val="3"/>
            <w:tcBorders>
              <w:top w:val="single" w:sz="6" w:space="0" w:color="auto"/>
              <w:left w:val="single" w:sz="6" w:space="0" w:color="auto"/>
              <w:bottom w:val="nil"/>
              <w:right w:val="single" w:sz="6" w:space="0" w:color="auto"/>
            </w:tcBorders>
            <w:shd w:val="clear" w:color="auto" w:fill="FFFFFF"/>
          </w:tcPr>
          <w:p w14:paraId="4C6E767F"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2"/>
                <w:szCs w:val="24"/>
                <w:lang w:val="en-US"/>
              </w:rPr>
              <w:t>Auxiliary Relays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4C4B244"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12"/>
                <w:szCs w:val="24"/>
                <w:lang w:val="en-US"/>
              </w:rPr>
              <w:t>OEN</w:t>
            </w:r>
          </w:p>
        </w:tc>
      </w:tr>
      <w:tr w:rsidR="00036E08" w:rsidRPr="00B61F51" w14:paraId="141D75FD" w14:textId="77777777" w:rsidTr="00BA28FC">
        <w:trPr>
          <w:trHeight w:hRule="exact" w:val="422"/>
        </w:trPr>
        <w:tc>
          <w:tcPr>
            <w:tcW w:w="1192" w:type="dxa"/>
            <w:gridSpan w:val="2"/>
            <w:tcBorders>
              <w:top w:val="nil"/>
              <w:left w:val="single" w:sz="6" w:space="0" w:color="auto"/>
              <w:bottom w:val="single" w:sz="6" w:space="0" w:color="auto"/>
              <w:right w:val="single" w:sz="6" w:space="0" w:color="auto"/>
            </w:tcBorders>
            <w:shd w:val="clear" w:color="auto" w:fill="FFFFFF"/>
          </w:tcPr>
          <w:p w14:paraId="5F3B282C" w14:textId="77777777" w:rsidR="00036E08" w:rsidRPr="00B61F51" w:rsidRDefault="00036E08" w:rsidP="0075594C">
            <w:pPr>
              <w:rPr>
                <w:rFonts w:asciiTheme="majorBidi" w:hAnsiTheme="majorBidi" w:cstheme="majorBidi"/>
                <w:szCs w:val="24"/>
              </w:rPr>
            </w:pPr>
          </w:p>
          <w:p w14:paraId="7B80F66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1D78AB47" w14:textId="77777777" w:rsidR="00036E08" w:rsidRPr="00B61F51" w:rsidRDefault="00036E08" w:rsidP="0075594C">
            <w:pPr>
              <w:rPr>
                <w:rFonts w:asciiTheme="majorBidi" w:hAnsiTheme="majorBidi" w:cstheme="majorBidi"/>
                <w:szCs w:val="24"/>
              </w:rPr>
            </w:pPr>
          </w:p>
          <w:p w14:paraId="394F7392"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8118B65"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739B9F6C"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49442BA6" w14:textId="77777777" w:rsidR="00036E08" w:rsidRPr="00B61F51" w:rsidRDefault="00036E08" w:rsidP="0075594C">
            <w:pPr>
              <w:shd w:val="clear" w:color="auto" w:fill="FFFFFF"/>
              <w:jc w:val="center"/>
              <w:rPr>
                <w:rFonts w:asciiTheme="majorBidi" w:hAnsiTheme="majorBidi" w:cstheme="majorBidi"/>
                <w:szCs w:val="24"/>
              </w:rPr>
            </w:pPr>
            <w:r w:rsidRPr="00B61F51">
              <w:rPr>
                <w:rFonts w:asciiTheme="majorBidi" w:hAnsiTheme="majorBidi" w:cstheme="majorBidi"/>
                <w:color w:val="000000"/>
                <w:szCs w:val="24"/>
                <w:lang w:val="en-US"/>
              </w:rPr>
              <w:t>4</w:t>
            </w:r>
          </w:p>
        </w:tc>
        <w:tc>
          <w:tcPr>
            <w:tcW w:w="5616" w:type="dxa"/>
            <w:gridSpan w:val="3"/>
            <w:tcBorders>
              <w:top w:val="single" w:sz="6" w:space="0" w:color="auto"/>
              <w:left w:val="single" w:sz="6" w:space="0" w:color="auto"/>
              <w:bottom w:val="nil"/>
              <w:right w:val="single" w:sz="6" w:space="0" w:color="auto"/>
            </w:tcBorders>
            <w:shd w:val="clear" w:color="auto" w:fill="FFFFFF"/>
          </w:tcPr>
          <w:p w14:paraId="574B56BF"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Barrier</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04BB642"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zCs w:val="24"/>
                <w:lang w:val="en-US"/>
              </w:rPr>
              <w:t>MTL</w:t>
            </w:r>
          </w:p>
        </w:tc>
      </w:tr>
      <w:tr w:rsidR="00036E08" w:rsidRPr="00B61F51" w14:paraId="4D89B9E1" w14:textId="77777777" w:rsidTr="00BA28FC">
        <w:trPr>
          <w:trHeight w:hRule="exact" w:val="518"/>
        </w:trPr>
        <w:tc>
          <w:tcPr>
            <w:tcW w:w="1192" w:type="dxa"/>
            <w:gridSpan w:val="2"/>
            <w:tcBorders>
              <w:top w:val="nil"/>
              <w:left w:val="single" w:sz="6" w:space="0" w:color="auto"/>
              <w:bottom w:val="nil"/>
              <w:right w:val="single" w:sz="6" w:space="0" w:color="auto"/>
            </w:tcBorders>
            <w:shd w:val="clear" w:color="auto" w:fill="FFFFFF"/>
          </w:tcPr>
          <w:p w14:paraId="343FDAD6" w14:textId="77777777" w:rsidR="00036E08" w:rsidRPr="00B61F51" w:rsidRDefault="00036E08" w:rsidP="0075594C">
            <w:pPr>
              <w:rPr>
                <w:rFonts w:asciiTheme="majorBidi" w:hAnsiTheme="majorBidi" w:cstheme="majorBidi"/>
                <w:szCs w:val="24"/>
              </w:rPr>
            </w:pPr>
          </w:p>
          <w:p w14:paraId="10BB1B7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51A326B" w14:textId="77777777" w:rsidR="00036E08" w:rsidRPr="00B61F51" w:rsidRDefault="00036E08" w:rsidP="0075594C">
            <w:pPr>
              <w:rPr>
                <w:rFonts w:asciiTheme="majorBidi" w:hAnsiTheme="majorBidi" w:cstheme="majorBidi"/>
                <w:szCs w:val="24"/>
              </w:rPr>
            </w:pPr>
          </w:p>
          <w:p w14:paraId="090D32ED"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A6771E8" w14:textId="77777777" w:rsidR="00036E08" w:rsidRPr="00B61F51" w:rsidRDefault="00036E08" w:rsidP="0075594C">
            <w:pPr>
              <w:shd w:val="clear" w:color="auto" w:fill="FFFFFF"/>
              <w:spacing w:line="250" w:lineRule="exact"/>
              <w:ind w:left="5" w:right="254"/>
              <w:rPr>
                <w:rFonts w:asciiTheme="majorBidi" w:hAnsiTheme="majorBidi" w:cstheme="majorBidi"/>
                <w:szCs w:val="24"/>
              </w:rPr>
            </w:pPr>
            <w:r w:rsidRPr="00B61F51">
              <w:rPr>
                <w:rFonts w:asciiTheme="majorBidi" w:hAnsiTheme="majorBidi" w:cstheme="majorBidi"/>
                <w:color w:val="000000"/>
                <w:spacing w:val="-3"/>
                <w:szCs w:val="24"/>
                <w:lang w:val="en-US"/>
              </w:rPr>
              <w:t xml:space="preserve">Obo Betermann (Cape </w:t>
            </w:r>
            <w:r w:rsidRPr="00B61F51">
              <w:rPr>
                <w:rFonts w:asciiTheme="majorBidi" w:hAnsiTheme="majorBidi" w:cstheme="majorBidi"/>
                <w:color w:val="000000"/>
                <w:spacing w:val="-2"/>
                <w:szCs w:val="24"/>
                <w:lang w:val="en-US"/>
              </w:rPr>
              <w:t>Elect. Corpn.)</w:t>
            </w:r>
          </w:p>
        </w:tc>
      </w:tr>
      <w:tr w:rsidR="00036E08" w:rsidRPr="00B61F51" w14:paraId="59AA1676" w14:textId="77777777" w:rsidTr="00BA28FC">
        <w:trPr>
          <w:trHeight w:hRule="exact" w:val="432"/>
        </w:trPr>
        <w:tc>
          <w:tcPr>
            <w:tcW w:w="1192" w:type="dxa"/>
            <w:gridSpan w:val="2"/>
            <w:tcBorders>
              <w:top w:val="nil"/>
              <w:left w:val="single" w:sz="6" w:space="0" w:color="auto"/>
              <w:bottom w:val="single" w:sz="6" w:space="0" w:color="auto"/>
              <w:right w:val="single" w:sz="6" w:space="0" w:color="auto"/>
            </w:tcBorders>
            <w:shd w:val="clear" w:color="auto" w:fill="FFFFFF"/>
          </w:tcPr>
          <w:p w14:paraId="37ACDC75" w14:textId="77777777" w:rsidR="00036E08" w:rsidRPr="00B61F51" w:rsidRDefault="00036E08" w:rsidP="0075594C">
            <w:pPr>
              <w:rPr>
                <w:rFonts w:asciiTheme="majorBidi" w:hAnsiTheme="majorBidi" w:cstheme="majorBidi"/>
                <w:szCs w:val="24"/>
              </w:rPr>
            </w:pPr>
          </w:p>
          <w:p w14:paraId="7D9247AC"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6FD48326" w14:textId="77777777" w:rsidR="00036E08" w:rsidRPr="00B61F51" w:rsidRDefault="00036E08" w:rsidP="0075594C">
            <w:pPr>
              <w:rPr>
                <w:rFonts w:asciiTheme="majorBidi" w:hAnsiTheme="majorBidi" w:cstheme="majorBidi"/>
                <w:szCs w:val="24"/>
              </w:rPr>
            </w:pPr>
          </w:p>
          <w:p w14:paraId="46B837C6"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4408138" w14:textId="77777777" w:rsidR="00036E08" w:rsidRPr="00B61F51" w:rsidRDefault="00036E08" w:rsidP="0075594C">
            <w:pPr>
              <w:shd w:val="clear" w:color="auto" w:fill="FFFFFF"/>
              <w:ind w:left="19"/>
              <w:rPr>
                <w:rFonts w:asciiTheme="majorBidi" w:hAnsiTheme="majorBidi" w:cstheme="majorBidi"/>
                <w:szCs w:val="24"/>
              </w:rPr>
            </w:pPr>
            <w:r w:rsidRPr="00B61F51">
              <w:rPr>
                <w:rFonts w:asciiTheme="majorBidi" w:hAnsiTheme="majorBidi" w:cstheme="majorBidi"/>
                <w:color w:val="000000"/>
                <w:szCs w:val="24"/>
                <w:lang w:val="en-US"/>
              </w:rPr>
              <w:t>P&amp;F</w:t>
            </w:r>
          </w:p>
        </w:tc>
      </w:tr>
      <w:tr w:rsidR="00036E08" w:rsidRPr="00B61F51" w14:paraId="40220031" w14:textId="77777777" w:rsidTr="00BA28FC">
        <w:trPr>
          <w:trHeight w:hRule="exact" w:val="422"/>
        </w:trPr>
        <w:tc>
          <w:tcPr>
            <w:tcW w:w="1192" w:type="dxa"/>
            <w:gridSpan w:val="2"/>
            <w:tcBorders>
              <w:top w:val="single" w:sz="6" w:space="0" w:color="auto"/>
              <w:left w:val="single" w:sz="6" w:space="0" w:color="auto"/>
              <w:bottom w:val="nil"/>
              <w:right w:val="single" w:sz="6" w:space="0" w:color="auto"/>
            </w:tcBorders>
            <w:shd w:val="clear" w:color="auto" w:fill="FFFFFF"/>
          </w:tcPr>
          <w:p w14:paraId="623288AA" w14:textId="77777777" w:rsidR="00036E08" w:rsidRPr="00B61F51" w:rsidRDefault="00036E08" w:rsidP="0075594C">
            <w:pPr>
              <w:shd w:val="clear" w:color="auto" w:fill="FFFFFF"/>
              <w:ind w:left="475"/>
              <w:rPr>
                <w:rFonts w:asciiTheme="majorBidi" w:hAnsiTheme="majorBidi" w:cstheme="majorBidi"/>
                <w:szCs w:val="24"/>
              </w:rPr>
            </w:pPr>
            <w:r w:rsidRPr="00B61F51">
              <w:rPr>
                <w:rFonts w:asciiTheme="majorBidi" w:hAnsiTheme="majorBidi" w:cstheme="majorBidi"/>
                <w:color w:val="000000"/>
                <w:szCs w:val="24"/>
                <w:lang w:val="en-US"/>
              </w:rPr>
              <w:t>5</w:t>
            </w:r>
          </w:p>
        </w:tc>
        <w:tc>
          <w:tcPr>
            <w:tcW w:w="5616" w:type="dxa"/>
            <w:gridSpan w:val="3"/>
            <w:tcBorders>
              <w:top w:val="single" w:sz="6" w:space="0" w:color="auto"/>
              <w:left w:val="single" w:sz="6" w:space="0" w:color="auto"/>
              <w:bottom w:val="nil"/>
              <w:right w:val="single" w:sz="6" w:space="0" w:color="auto"/>
            </w:tcBorders>
            <w:shd w:val="clear" w:color="auto" w:fill="FFFFFF"/>
          </w:tcPr>
          <w:p w14:paraId="47B1BEE5"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2"/>
                <w:szCs w:val="24"/>
                <w:lang w:val="en-US"/>
              </w:rPr>
              <w:t>Battery (Ni-Cd / Lead Acid - sealed maintenance free)</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8F52891"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2"/>
                <w:szCs w:val="24"/>
                <w:lang w:val="en-US"/>
              </w:rPr>
              <w:t>Amara Raja</w:t>
            </w:r>
          </w:p>
        </w:tc>
      </w:tr>
      <w:tr w:rsidR="00036E08" w:rsidRPr="00B61F51" w14:paraId="6D8FA6F4"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736E3682" w14:textId="77777777" w:rsidR="00036E08" w:rsidRPr="00B61F51" w:rsidRDefault="00036E08" w:rsidP="0075594C">
            <w:pPr>
              <w:rPr>
                <w:rFonts w:asciiTheme="majorBidi" w:hAnsiTheme="majorBidi" w:cstheme="majorBidi"/>
                <w:szCs w:val="24"/>
              </w:rPr>
            </w:pPr>
          </w:p>
          <w:p w14:paraId="662E09D7"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F3C7D9C" w14:textId="77777777" w:rsidR="00036E08" w:rsidRPr="00B61F51" w:rsidRDefault="00036E08" w:rsidP="0075594C">
            <w:pPr>
              <w:rPr>
                <w:rFonts w:asciiTheme="majorBidi" w:hAnsiTheme="majorBidi" w:cstheme="majorBidi"/>
                <w:szCs w:val="24"/>
              </w:rPr>
            </w:pPr>
          </w:p>
          <w:p w14:paraId="1EAB90DB"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6E0EA77"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5"/>
                <w:szCs w:val="24"/>
                <w:lang w:val="en-US"/>
              </w:rPr>
              <w:t>AMCO</w:t>
            </w:r>
          </w:p>
        </w:tc>
      </w:tr>
      <w:tr w:rsidR="00036E08" w:rsidRPr="00B61F51" w14:paraId="13C37586"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3B04C2AC" w14:textId="77777777" w:rsidR="00036E08" w:rsidRPr="00B61F51" w:rsidRDefault="00036E08" w:rsidP="0075594C">
            <w:pPr>
              <w:rPr>
                <w:rFonts w:asciiTheme="majorBidi" w:hAnsiTheme="majorBidi" w:cstheme="majorBidi"/>
                <w:szCs w:val="24"/>
              </w:rPr>
            </w:pPr>
          </w:p>
          <w:p w14:paraId="40AD06D8"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8EC5573" w14:textId="77777777" w:rsidR="00036E08" w:rsidRPr="00B61F51" w:rsidRDefault="00036E08" w:rsidP="0075594C">
            <w:pPr>
              <w:rPr>
                <w:rFonts w:asciiTheme="majorBidi" w:hAnsiTheme="majorBidi" w:cstheme="majorBidi"/>
                <w:szCs w:val="24"/>
              </w:rPr>
            </w:pPr>
          </w:p>
          <w:p w14:paraId="2D96F379"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3072281"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2"/>
                <w:szCs w:val="24"/>
                <w:lang w:val="en-US"/>
              </w:rPr>
              <w:t>Chloride / Exide</w:t>
            </w:r>
          </w:p>
        </w:tc>
      </w:tr>
      <w:tr w:rsidR="00036E08" w:rsidRPr="00B61F51" w14:paraId="59C17A48"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4C80542B" w14:textId="77777777" w:rsidR="00036E08" w:rsidRPr="00B61F51" w:rsidRDefault="00036E08" w:rsidP="0075594C">
            <w:pPr>
              <w:rPr>
                <w:rFonts w:asciiTheme="majorBidi" w:hAnsiTheme="majorBidi" w:cstheme="majorBidi"/>
                <w:szCs w:val="24"/>
              </w:rPr>
            </w:pPr>
          </w:p>
          <w:p w14:paraId="7229E23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BD75335" w14:textId="77777777" w:rsidR="00036E08" w:rsidRPr="00B61F51" w:rsidRDefault="00036E08" w:rsidP="0075594C">
            <w:pPr>
              <w:rPr>
                <w:rFonts w:asciiTheme="majorBidi" w:hAnsiTheme="majorBidi" w:cstheme="majorBidi"/>
                <w:szCs w:val="24"/>
              </w:rPr>
            </w:pPr>
          </w:p>
          <w:p w14:paraId="1E9FF731"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9DACB98"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5"/>
                <w:szCs w:val="24"/>
                <w:lang w:val="en-US"/>
              </w:rPr>
              <w:t>HBL Nife</w:t>
            </w:r>
          </w:p>
        </w:tc>
      </w:tr>
      <w:tr w:rsidR="00036E08" w:rsidRPr="00B61F51" w14:paraId="7857526A"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6E7D03EE" w14:textId="77777777" w:rsidR="00036E08" w:rsidRPr="00B61F51" w:rsidRDefault="00036E08" w:rsidP="0075594C">
            <w:pPr>
              <w:rPr>
                <w:rFonts w:asciiTheme="majorBidi" w:hAnsiTheme="majorBidi" w:cstheme="majorBidi"/>
                <w:szCs w:val="24"/>
              </w:rPr>
            </w:pPr>
          </w:p>
          <w:p w14:paraId="4D0CB141"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7AF8E4C0" w14:textId="77777777" w:rsidR="00036E08" w:rsidRPr="00B61F51" w:rsidRDefault="00036E08" w:rsidP="0075594C">
            <w:pPr>
              <w:rPr>
                <w:rFonts w:asciiTheme="majorBidi" w:hAnsiTheme="majorBidi" w:cstheme="majorBidi"/>
                <w:szCs w:val="24"/>
              </w:rPr>
            </w:pPr>
          </w:p>
          <w:p w14:paraId="396C874C"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38F37AB"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Sab Nife</w:t>
            </w:r>
          </w:p>
        </w:tc>
      </w:tr>
      <w:tr w:rsidR="00036E08" w:rsidRPr="00B61F51" w14:paraId="382C5A51"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4901AEA8" w14:textId="77777777" w:rsidR="00036E08" w:rsidRPr="00B61F51" w:rsidRDefault="00036E08" w:rsidP="0075594C">
            <w:pPr>
              <w:shd w:val="clear" w:color="auto" w:fill="FFFFFF"/>
              <w:ind w:left="475"/>
              <w:rPr>
                <w:rFonts w:asciiTheme="majorBidi" w:hAnsiTheme="majorBidi" w:cstheme="majorBidi"/>
                <w:szCs w:val="24"/>
              </w:rPr>
            </w:pPr>
            <w:r w:rsidRPr="00B61F51">
              <w:rPr>
                <w:rFonts w:asciiTheme="majorBidi" w:hAnsiTheme="majorBidi" w:cstheme="majorBidi"/>
                <w:color w:val="000000"/>
                <w:szCs w:val="24"/>
                <w:lang w:val="en-US"/>
              </w:rPr>
              <w:t>6</w:t>
            </w:r>
          </w:p>
        </w:tc>
        <w:tc>
          <w:tcPr>
            <w:tcW w:w="5616" w:type="dxa"/>
            <w:gridSpan w:val="3"/>
            <w:tcBorders>
              <w:top w:val="single" w:sz="6" w:space="0" w:color="auto"/>
              <w:left w:val="single" w:sz="6" w:space="0" w:color="auto"/>
              <w:bottom w:val="nil"/>
              <w:right w:val="single" w:sz="6" w:space="0" w:color="auto"/>
            </w:tcBorders>
            <w:shd w:val="clear" w:color="auto" w:fill="FFFFFF"/>
          </w:tcPr>
          <w:p w14:paraId="60965080"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Battery Charger &amp; DCDB</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19B26CE"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Amar Raja</w:t>
            </w:r>
          </w:p>
        </w:tc>
      </w:tr>
      <w:tr w:rsidR="00036E08" w:rsidRPr="00B61F51" w14:paraId="7F9E1B27"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1891B916" w14:textId="77777777" w:rsidR="00036E08" w:rsidRPr="00B61F51" w:rsidRDefault="00036E08" w:rsidP="0075594C">
            <w:pPr>
              <w:rPr>
                <w:rFonts w:asciiTheme="majorBidi" w:hAnsiTheme="majorBidi" w:cstheme="majorBidi"/>
                <w:szCs w:val="24"/>
              </w:rPr>
            </w:pPr>
          </w:p>
          <w:p w14:paraId="29762FE6"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6185928" w14:textId="77777777" w:rsidR="00036E08" w:rsidRPr="00B61F51" w:rsidRDefault="00036E08" w:rsidP="0075594C">
            <w:pPr>
              <w:rPr>
                <w:rFonts w:asciiTheme="majorBidi" w:hAnsiTheme="majorBidi" w:cstheme="majorBidi"/>
                <w:szCs w:val="24"/>
              </w:rPr>
            </w:pPr>
          </w:p>
          <w:p w14:paraId="5F211BC3"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432E594"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1"/>
                <w:szCs w:val="24"/>
                <w:lang w:val="en-US"/>
              </w:rPr>
              <w:t>Automatic Electric</w:t>
            </w:r>
          </w:p>
        </w:tc>
      </w:tr>
      <w:tr w:rsidR="00036E08" w:rsidRPr="00B61F51" w14:paraId="33DDAA41"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6F84B6CE" w14:textId="77777777" w:rsidR="00036E08" w:rsidRPr="00B61F51" w:rsidRDefault="00036E08" w:rsidP="0075594C">
            <w:pPr>
              <w:rPr>
                <w:rFonts w:asciiTheme="majorBidi" w:hAnsiTheme="majorBidi" w:cstheme="majorBidi"/>
                <w:szCs w:val="24"/>
              </w:rPr>
            </w:pPr>
          </w:p>
          <w:p w14:paraId="5165DE9E"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C1A2EE3" w14:textId="77777777" w:rsidR="00036E08" w:rsidRPr="00B61F51" w:rsidRDefault="00036E08" w:rsidP="0075594C">
            <w:pPr>
              <w:rPr>
                <w:rFonts w:asciiTheme="majorBidi" w:hAnsiTheme="majorBidi" w:cstheme="majorBidi"/>
                <w:szCs w:val="24"/>
              </w:rPr>
            </w:pPr>
          </w:p>
          <w:p w14:paraId="23858BFD"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558345D"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5"/>
                <w:szCs w:val="24"/>
                <w:lang w:val="en-US"/>
              </w:rPr>
              <w:t>Caldyne</w:t>
            </w:r>
          </w:p>
        </w:tc>
      </w:tr>
      <w:tr w:rsidR="00036E08" w:rsidRPr="00B61F51" w14:paraId="6D11165A"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59D94A9E" w14:textId="77777777" w:rsidR="00036E08" w:rsidRPr="00B61F51" w:rsidRDefault="00036E08" w:rsidP="0075594C">
            <w:pPr>
              <w:rPr>
                <w:rFonts w:asciiTheme="majorBidi" w:hAnsiTheme="majorBidi" w:cstheme="majorBidi"/>
                <w:szCs w:val="24"/>
              </w:rPr>
            </w:pPr>
          </w:p>
          <w:p w14:paraId="0010626C"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F9C869B" w14:textId="77777777" w:rsidR="00036E08" w:rsidRPr="00B61F51" w:rsidRDefault="00036E08" w:rsidP="0075594C">
            <w:pPr>
              <w:rPr>
                <w:rFonts w:asciiTheme="majorBidi" w:hAnsiTheme="majorBidi" w:cstheme="majorBidi"/>
                <w:szCs w:val="24"/>
              </w:rPr>
            </w:pPr>
          </w:p>
          <w:p w14:paraId="02E492B9"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5DD7D00"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6"/>
                <w:szCs w:val="24"/>
                <w:lang w:val="en-US"/>
              </w:rPr>
              <w:t>Chhabi</w:t>
            </w:r>
          </w:p>
        </w:tc>
      </w:tr>
      <w:tr w:rsidR="00036E08" w:rsidRPr="00B61F51" w14:paraId="06BE7157"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43935F91" w14:textId="77777777" w:rsidR="00036E08" w:rsidRPr="00B61F51" w:rsidRDefault="00036E08" w:rsidP="0075594C">
            <w:pPr>
              <w:rPr>
                <w:rFonts w:asciiTheme="majorBidi" w:hAnsiTheme="majorBidi" w:cstheme="majorBidi"/>
                <w:szCs w:val="24"/>
              </w:rPr>
            </w:pPr>
          </w:p>
          <w:p w14:paraId="07C62275"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724A1BE" w14:textId="77777777" w:rsidR="00036E08" w:rsidRPr="00B61F51" w:rsidRDefault="00036E08" w:rsidP="0075594C">
            <w:pPr>
              <w:rPr>
                <w:rFonts w:asciiTheme="majorBidi" w:hAnsiTheme="majorBidi" w:cstheme="majorBidi"/>
                <w:szCs w:val="24"/>
              </w:rPr>
            </w:pPr>
          </w:p>
          <w:p w14:paraId="335DDB8D"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2BC8EC9"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8"/>
                <w:szCs w:val="24"/>
                <w:lang w:val="en-US"/>
              </w:rPr>
              <w:t>Exide</w:t>
            </w:r>
          </w:p>
        </w:tc>
      </w:tr>
      <w:tr w:rsidR="00036E08" w:rsidRPr="00B61F51" w14:paraId="1F6AD2A8"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530ED28C" w14:textId="77777777" w:rsidR="00036E08" w:rsidRPr="00B61F51" w:rsidRDefault="00036E08" w:rsidP="0075594C">
            <w:pPr>
              <w:rPr>
                <w:rFonts w:asciiTheme="majorBidi" w:hAnsiTheme="majorBidi" w:cstheme="majorBidi"/>
                <w:szCs w:val="24"/>
              </w:rPr>
            </w:pPr>
          </w:p>
          <w:p w14:paraId="7AB02AAF"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3627602" w14:textId="77777777" w:rsidR="00036E08" w:rsidRPr="00B61F51" w:rsidRDefault="00036E08" w:rsidP="0075594C">
            <w:pPr>
              <w:rPr>
                <w:rFonts w:asciiTheme="majorBidi" w:hAnsiTheme="majorBidi" w:cstheme="majorBidi"/>
                <w:szCs w:val="24"/>
              </w:rPr>
            </w:pPr>
          </w:p>
          <w:p w14:paraId="0355FD14"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4DA8D48"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5"/>
                <w:szCs w:val="24"/>
                <w:lang w:val="en-US"/>
              </w:rPr>
              <w:t>HBL Nife</w:t>
            </w:r>
          </w:p>
        </w:tc>
      </w:tr>
      <w:tr w:rsidR="00036E08" w:rsidRPr="00B61F51" w14:paraId="3C1D37D5"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60204627" w14:textId="77777777" w:rsidR="00036E08" w:rsidRPr="00B61F51" w:rsidRDefault="00036E08" w:rsidP="0075594C">
            <w:pPr>
              <w:rPr>
                <w:rFonts w:asciiTheme="majorBidi" w:hAnsiTheme="majorBidi" w:cstheme="majorBidi"/>
                <w:szCs w:val="24"/>
              </w:rPr>
            </w:pPr>
          </w:p>
          <w:p w14:paraId="51303F2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2F48899" w14:textId="77777777" w:rsidR="00036E08" w:rsidRPr="00B61F51" w:rsidRDefault="00036E08" w:rsidP="0075594C">
            <w:pPr>
              <w:rPr>
                <w:rFonts w:asciiTheme="majorBidi" w:hAnsiTheme="majorBidi" w:cstheme="majorBidi"/>
                <w:szCs w:val="24"/>
              </w:rPr>
            </w:pPr>
          </w:p>
          <w:p w14:paraId="3A293AF6"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AC7BFFD"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6"/>
                <w:szCs w:val="24"/>
                <w:lang w:val="en-US"/>
              </w:rPr>
              <w:t>Masstech</w:t>
            </w:r>
          </w:p>
        </w:tc>
      </w:tr>
      <w:tr w:rsidR="00036E08" w:rsidRPr="00B61F51" w14:paraId="7A62F435"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47F3C7EF" w14:textId="77777777" w:rsidR="00036E08" w:rsidRPr="00B61F51" w:rsidRDefault="00036E08" w:rsidP="0075594C">
            <w:pPr>
              <w:rPr>
                <w:rFonts w:asciiTheme="majorBidi" w:hAnsiTheme="majorBidi" w:cstheme="majorBidi"/>
                <w:szCs w:val="24"/>
              </w:rPr>
            </w:pPr>
          </w:p>
          <w:p w14:paraId="6E4A08B1"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93C6B95" w14:textId="77777777" w:rsidR="00036E08" w:rsidRPr="00B61F51" w:rsidRDefault="00036E08" w:rsidP="0075594C">
            <w:pPr>
              <w:rPr>
                <w:rFonts w:asciiTheme="majorBidi" w:hAnsiTheme="majorBidi" w:cstheme="majorBidi"/>
                <w:szCs w:val="24"/>
              </w:rPr>
            </w:pPr>
          </w:p>
          <w:p w14:paraId="0DF80195"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E616B6B"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Sab Nife</w:t>
            </w:r>
          </w:p>
        </w:tc>
      </w:tr>
      <w:tr w:rsidR="00036E08" w:rsidRPr="00B61F51" w14:paraId="6412D566"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413F9DB3" w14:textId="77777777" w:rsidR="00036E08" w:rsidRPr="00B61F51" w:rsidRDefault="00036E08" w:rsidP="0075594C">
            <w:pPr>
              <w:rPr>
                <w:rFonts w:asciiTheme="majorBidi" w:hAnsiTheme="majorBidi" w:cstheme="majorBidi"/>
                <w:szCs w:val="24"/>
              </w:rPr>
            </w:pPr>
          </w:p>
          <w:p w14:paraId="4091AD06"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2FA7A695" w14:textId="77777777" w:rsidR="00036E08" w:rsidRPr="00B61F51" w:rsidRDefault="00036E08" w:rsidP="0075594C">
            <w:pPr>
              <w:rPr>
                <w:rFonts w:asciiTheme="majorBidi" w:hAnsiTheme="majorBidi" w:cstheme="majorBidi"/>
                <w:szCs w:val="24"/>
              </w:rPr>
            </w:pPr>
          </w:p>
          <w:p w14:paraId="4DAE6F14"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7E84103"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5"/>
                <w:szCs w:val="24"/>
                <w:lang w:val="en-US"/>
              </w:rPr>
              <w:t>Universal</w:t>
            </w:r>
          </w:p>
        </w:tc>
      </w:tr>
      <w:tr w:rsidR="00036E08" w:rsidRPr="00B61F51" w14:paraId="5C7D88E5"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41918491" w14:textId="77777777" w:rsidR="00036E08" w:rsidRPr="00B61F51" w:rsidRDefault="00036E08" w:rsidP="0075594C">
            <w:pPr>
              <w:shd w:val="clear" w:color="auto" w:fill="FFFFFF"/>
              <w:ind w:left="480"/>
              <w:rPr>
                <w:rFonts w:asciiTheme="majorBidi" w:hAnsiTheme="majorBidi" w:cstheme="majorBidi"/>
                <w:szCs w:val="24"/>
              </w:rPr>
            </w:pPr>
            <w:r w:rsidRPr="00B61F51">
              <w:rPr>
                <w:rFonts w:asciiTheme="majorBidi" w:hAnsiTheme="majorBidi" w:cstheme="majorBidi"/>
                <w:color w:val="000000"/>
                <w:szCs w:val="24"/>
                <w:lang w:val="en-US"/>
              </w:rPr>
              <w:t>7</w:t>
            </w:r>
          </w:p>
        </w:tc>
        <w:tc>
          <w:tcPr>
            <w:tcW w:w="5616" w:type="dxa"/>
            <w:gridSpan w:val="3"/>
            <w:tcBorders>
              <w:top w:val="single" w:sz="6" w:space="0" w:color="auto"/>
              <w:left w:val="single" w:sz="6" w:space="0" w:color="auto"/>
              <w:bottom w:val="nil"/>
              <w:right w:val="single" w:sz="6" w:space="0" w:color="auto"/>
            </w:tcBorders>
            <w:shd w:val="clear" w:color="auto" w:fill="FFFFFF"/>
          </w:tcPr>
          <w:p w14:paraId="069798B4"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Cable Glands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0C9E5B2"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Comet</w:t>
            </w:r>
          </w:p>
        </w:tc>
      </w:tr>
      <w:tr w:rsidR="00036E08" w:rsidRPr="00B61F51" w14:paraId="64ED9B3A"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56F9B1FA" w14:textId="77777777" w:rsidR="00036E08" w:rsidRPr="00B61F51" w:rsidRDefault="00036E08" w:rsidP="0075594C">
            <w:pPr>
              <w:rPr>
                <w:rFonts w:asciiTheme="majorBidi" w:hAnsiTheme="majorBidi" w:cstheme="majorBidi"/>
                <w:szCs w:val="24"/>
              </w:rPr>
            </w:pPr>
          </w:p>
          <w:p w14:paraId="442DA1A1"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59E8737" w14:textId="77777777" w:rsidR="00036E08" w:rsidRPr="00B61F51" w:rsidRDefault="00036E08" w:rsidP="0075594C">
            <w:pPr>
              <w:rPr>
                <w:rFonts w:asciiTheme="majorBidi" w:hAnsiTheme="majorBidi" w:cstheme="majorBidi"/>
                <w:szCs w:val="24"/>
              </w:rPr>
            </w:pPr>
          </w:p>
          <w:p w14:paraId="4DB607C5"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B54F2A5"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Dowell's Elektro Werke</w:t>
            </w:r>
          </w:p>
        </w:tc>
      </w:tr>
      <w:tr w:rsidR="00036E08" w:rsidRPr="00B61F51" w14:paraId="1743173E"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0A68E082" w14:textId="77777777" w:rsidR="00036E08" w:rsidRPr="00B61F51" w:rsidRDefault="00036E08" w:rsidP="0075594C">
            <w:pPr>
              <w:rPr>
                <w:rFonts w:asciiTheme="majorBidi" w:hAnsiTheme="majorBidi" w:cstheme="majorBidi"/>
                <w:szCs w:val="24"/>
              </w:rPr>
            </w:pPr>
          </w:p>
          <w:p w14:paraId="747985EF"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5141031" w14:textId="77777777" w:rsidR="00036E08" w:rsidRPr="00B61F51" w:rsidRDefault="00036E08" w:rsidP="0075594C">
            <w:pPr>
              <w:rPr>
                <w:rFonts w:asciiTheme="majorBidi" w:hAnsiTheme="majorBidi" w:cstheme="majorBidi"/>
                <w:szCs w:val="24"/>
              </w:rPr>
            </w:pPr>
          </w:p>
          <w:p w14:paraId="1DBE1712"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087DD57"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Gland Mech Industries</w:t>
            </w:r>
          </w:p>
        </w:tc>
      </w:tr>
      <w:tr w:rsidR="00036E08" w:rsidRPr="00B61F51" w14:paraId="64C893AA"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03DF67B0" w14:textId="77777777" w:rsidR="00036E08" w:rsidRPr="00B61F51" w:rsidRDefault="00036E08" w:rsidP="0075594C">
            <w:pPr>
              <w:rPr>
                <w:rFonts w:asciiTheme="majorBidi" w:hAnsiTheme="majorBidi" w:cstheme="majorBidi"/>
                <w:szCs w:val="24"/>
              </w:rPr>
            </w:pPr>
          </w:p>
          <w:p w14:paraId="2C998D53"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19CF8072" w14:textId="77777777" w:rsidR="00036E08" w:rsidRPr="00B61F51" w:rsidRDefault="00036E08" w:rsidP="0075594C">
            <w:pPr>
              <w:rPr>
                <w:rFonts w:asciiTheme="majorBidi" w:hAnsiTheme="majorBidi" w:cstheme="majorBidi"/>
                <w:szCs w:val="24"/>
              </w:rPr>
            </w:pPr>
          </w:p>
          <w:p w14:paraId="487F6058"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99FDC05"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Sunil And Company</w:t>
            </w:r>
          </w:p>
        </w:tc>
      </w:tr>
      <w:tr w:rsidR="00036E08" w:rsidRPr="00B61F51" w14:paraId="364D56DB"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7DD5D784" w14:textId="77777777" w:rsidR="00036E08" w:rsidRPr="00B61F51" w:rsidRDefault="00036E08" w:rsidP="0075594C">
            <w:pPr>
              <w:shd w:val="clear" w:color="auto" w:fill="FFFFFF"/>
              <w:ind w:left="480"/>
              <w:rPr>
                <w:rFonts w:asciiTheme="majorBidi" w:hAnsiTheme="majorBidi" w:cstheme="majorBidi"/>
                <w:szCs w:val="24"/>
              </w:rPr>
            </w:pPr>
            <w:r w:rsidRPr="00B61F51">
              <w:rPr>
                <w:rFonts w:asciiTheme="majorBidi" w:hAnsiTheme="majorBidi" w:cstheme="majorBidi"/>
                <w:color w:val="000000"/>
                <w:szCs w:val="24"/>
                <w:lang w:val="en-US"/>
              </w:rPr>
              <w:t>8</w:t>
            </w:r>
          </w:p>
        </w:tc>
        <w:tc>
          <w:tcPr>
            <w:tcW w:w="5616" w:type="dxa"/>
            <w:gridSpan w:val="3"/>
            <w:tcBorders>
              <w:top w:val="single" w:sz="6" w:space="0" w:color="auto"/>
              <w:left w:val="single" w:sz="6" w:space="0" w:color="auto"/>
              <w:bottom w:val="nil"/>
              <w:right w:val="single" w:sz="6" w:space="0" w:color="auto"/>
            </w:tcBorders>
            <w:shd w:val="clear" w:color="auto" w:fill="FFFFFF"/>
          </w:tcPr>
          <w:p w14:paraId="0FB9DF56"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Cable Power</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8B9ADCC"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Finolex</w:t>
            </w:r>
          </w:p>
        </w:tc>
      </w:tr>
      <w:tr w:rsidR="00036E08" w:rsidRPr="00B61F51" w14:paraId="200298E5"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5009F10A" w14:textId="77777777" w:rsidR="00036E08" w:rsidRPr="00B61F51" w:rsidRDefault="00036E08" w:rsidP="0075594C">
            <w:pPr>
              <w:rPr>
                <w:rFonts w:asciiTheme="majorBidi" w:hAnsiTheme="majorBidi" w:cstheme="majorBidi"/>
                <w:szCs w:val="24"/>
              </w:rPr>
            </w:pPr>
          </w:p>
          <w:p w14:paraId="2870F289"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0154CD0" w14:textId="77777777" w:rsidR="00036E08" w:rsidRPr="00B61F51" w:rsidRDefault="00036E08" w:rsidP="0075594C">
            <w:pPr>
              <w:rPr>
                <w:rFonts w:asciiTheme="majorBidi" w:hAnsiTheme="majorBidi" w:cstheme="majorBidi"/>
                <w:szCs w:val="24"/>
              </w:rPr>
            </w:pPr>
          </w:p>
          <w:p w14:paraId="1C306F47"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929B49D"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Havell's India Ltd.</w:t>
            </w:r>
          </w:p>
        </w:tc>
      </w:tr>
      <w:tr w:rsidR="00036E08" w:rsidRPr="00B61F51" w14:paraId="0A201159"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1EB042F7" w14:textId="77777777" w:rsidR="00036E08" w:rsidRPr="00B61F51" w:rsidRDefault="00036E08" w:rsidP="0075594C">
            <w:pPr>
              <w:rPr>
                <w:rFonts w:asciiTheme="majorBidi" w:hAnsiTheme="majorBidi" w:cstheme="majorBidi"/>
                <w:szCs w:val="24"/>
              </w:rPr>
            </w:pPr>
          </w:p>
          <w:p w14:paraId="6B05B2E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4AE2CF3" w14:textId="77777777" w:rsidR="00036E08" w:rsidRPr="00B61F51" w:rsidRDefault="00036E08" w:rsidP="0075594C">
            <w:pPr>
              <w:rPr>
                <w:rFonts w:asciiTheme="majorBidi" w:hAnsiTheme="majorBidi" w:cstheme="majorBidi"/>
                <w:szCs w:val="24"/>
              </w:rPr>
            </w:pPr>
          </w:p>
          <w:p w14:paraId="38FF540C"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6482E2C"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KEI Industries</w:t>
            </w:r>
          </w:p>
        </w:tc>
      </w:tr>
      <w:tr w:rsidR="00036E08" w:rsidRPr="00B61F51" w14:paraId="61A038FA"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0B464220" w14:textId="77777777" w:rsidR="00036E08" w:rsidRPr="00B61F51" w:rsidRDefault="00036E08" w:rsidP="0075594C">
            <w:pPr>
              <w:rPr>
                <w:rFonts w:asciiTheme="majorBidi" w:hAnsiTheme="majorBidi" w:cstheme="majorBidi"/>
                <w:szCs w:val="24"/>
              </w:rPr>
            </w:pPr>
          </w:p>
          <w:p w14:paraId="21638158"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165DDE5" w14:textId="77777777" w:rsidR="00036E08" w:rsidRPr="00B61F51" w:rsidRDefault="00036E08" w:rsidP="0075594C">
            <w:pPr>
              <w:rPr>
                <w:rFonts w:asciiTheme="majorBidi" w:hAnsiTheme="majorBidi" w:cstheme="majorBidi"/>
                <w:szCs w:val="24"/>
              </w:rPr>
            </w:pPr>
          </w:p>
          <w:p w14:paraId="3BFE5443"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6F35F6A"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7"/>
                <w:szCs w:val="24"/>
                <w:lang w:val="en-US"/>
              </w:rPr>
              <w:t>Nicco</w:t>
            </w:r>
          </w:p>
        </w:tc>
      </w:tr>
      <w:tr w:rsidR="00036E08" w:rsidRPr="00B61F51" w14:paraId="5F4ABACE"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5AB6B5FF" w14:textId="77777777" w:rsidR="00036E08" w:rsidRPr="00B61F51" w:rsidRDefault="00036E08" w:rsidP="0075594C">
            <w:pPr>
              <w:rPr>
                <w:rFonts w:asciiTheme="majorBidi" w:hAnsiTheme="majorBidi" w:cstheme="majorBidi"/>
                <w:szCs w:val="24"/>
              </w:rPr>
            </w:pPr>
          </w:p>
          <w:p w14:paraId="2E70D60C"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9D05F1B" w14:textId="77777777" w:rsidR="00036E08" w:rsidRPr="00B61F51" w:rsidRDefault="00036E08" w:rsidP="0075594C">
            <w:pPr>
              <w:rPr>
                <w:rFonts w:asciiTheme="majorBidi" w:hAnsiTheme="majorBidi" w:cstheme="majorBidi"/>
                <w:szCs w:val="24"/>
              </w:rPr>
            </w:pPr>
          </w:p>
          <w:p w14:paraId="09DD52FF"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AC5BF5B"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6"/>
                <w:szCs w:val="24"/>
                <w:lang w:val="en-US"/>
              </w:rPr>
              <w:t>Polycab</w:t>
            </w:r>
          </w:p>
        </w:tc>
      </w:tr>
      <w:tr w:rsidR="00036E08" w:rsidRPr="00B61F51" w14:paraId="6D6C393F"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50ED6C3E" w14:textId="77777777" w:rsidR="00036E08" w:rsidRPr="00B61F51" w:rsidRDefault="00036E08" w:rsidP="0075594C">
            <w:pPr>
              <w:rPr>
                <w:rFonts w:asciiTheme="majorBidi" w:hAnsiTheme="majorBidi" w:cstheme="majorBidi"/>
                <w:szCs w:val="24"/>
              </w:rPr>
            </w:pPr>
          </w:p>
          <w:p w14:paraId="3F5E6695"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39236BA" w14:textId="77777777" w:rsidR="00036E08" w:rsidRPr="00B61F51" w:rsidRDefault="00036E08" w:rsidP="0075594C">
            <w:pPr>
              <w:rPr>
                <w:rFonts w:asciiTheme="majorBidi" w:hAnsiTheme="majorBidi" w:cstheme="majorBidi"/>
                <w:szCs w:val="24"/>
              </w:rPr>
            </w:pPr>
          </w:p>
          <w:p w14:paraId="3B4A33D2"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8B2C63F"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Uniflex Cables</w:t>
            </w:r>
          </w:p>
        </w:tc>
      </w:tr>
      <w:tr w:rsidR="00036E08" w:rsidRPr="00B61F51" w14:paraId="619C1B10" w14:textId="77777777" w:rsidTr="00BA28FC">
        <w:trPr>
          <w:trHeight w:hRule="exact" w:val="422"/>
        </w:trPr>
        <w:tc>
          <w:tcPr>
            <w:tcW w:w="1192" w:type="dxa"/>
            <w:gridSpan w:val="2"/>
            <w:tcBorders>
              <w:top w:val="nil"/>
              <w:left w:val="single" w:sz="6" w:space="0" w:color="auto"/>
              <w:bottom w:val="single" w:sz="6" w:space="0" w:color="auto"/>
              <w:right w:val="single" w:sz="6" w:space="0" w:color="auto"/>
            </w:tcBorders>
            <w:shd w:val="clear" w:color="auto" w:fill="FFFFFF"/>
          </w:tcPr>
          <w:p w14:paraId="6BDD2856" w14:textId="77777777" w:rsidR="00036E08" w:rsidRPr="00B61F51" w:rsidRDefault="00036E08" w:rsidP="0075594C">
            <w:pPr>
              <w:rPr>
                <w:rFonts w:asciiTheme="majorBidi" w:hAnsiTheme="majorBidi" w:cstheme="majorBidi"/>
                <w:szCs w:val="24"/>
              </w:rPr>
            </w:pPr>
          </w:p>
          <w:p w14:paraId="1E614E3A"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1602B89A" w14:textId="77777777" w:rsidR="00036E08" w:rsidRPr="00B61F51" w:rsidRDefault="00036E08" w:rsidP="0075594C">
            <w:pPr>
              <w:rPr>
                <w:rFonts w:asciiTheme="majorBidi" w:hAnsiTheme="majorBidi" w:cstheme="majorBidi"/>
                <w:szCs w:val="24"/>
              </w:rPr>
            </w:pPr>
          </w:p>
          <w:p w14:paraId="0170A1E6"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8FF9FA3"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Universal cable Ltd</w:t>
            </w:r>
          </w:p>
        </w:tc>
      </w:tr>
      <w:tr w:rsidR="00036E08" w:rsidRPr="00B61F51" w14:paraId="0ABF0DEB"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3CC71ADE" w14:textId="77777777" w:rsidR="00036E08" w:rsidRPr="00B61F51" w:rsidRDefault="00036E08" w:rsidP="0075594C">
            <w:pPr>
              <w:shd w:val="clear" w:color="auto" w:fill="FFFFFF"/>
              <w:ind w:left="480"/>
              <w:rPr>
                <w:rFonts w:asciiTheme="majorBidi" w:hAnsiTheme="majorBidi" w:cstheme="majorBidi"/>
                <w:szCs w:val="24"/>
              </w:rPr>
            </w:pPr>
            <w:r w:rsidRPr="00B61F51">
              <w:rPr>
                <w:rFonts w:asciiTheme="majorBidi" w:hAnsiTheme="majorBidi" w:cstheme="majorBidi"/>
                <w:color w:val="000000"/>
                <w:szCs w:val="24"/>
                <w:lang w:val="en-US"/>
              </w:rPr>
              <w:t>9</w:t>
            </w:r>
          </w:p>
        </w:tc>
        <w:tc>
          <w:tcPr>
            <w:tcW w:w="5616" w:type="dxa"/>
            <w:gridSpan w:val="3"/>
            <w:tcBorders>
              <w:top w:val="single" w:sz="6" w:space="0" w:color="auto"/>
              <w:left w:val="single" w:sz="6" w:space="0" w:color="auto"/>
              <w:bottom w:val="nil"/>
              <w:right w:val="single" w:sz="6" w:space="0" w:color="auto"/>
            </w:tcBorders>
            <w:shd w:val="clear" w:color="auto" w:fill="FFFFFF"/>
          </w:tcPr>
          <w:p w14:paraId="3D5E7943"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Cable Trays - FRP / GRP</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C5EC52C"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6"/>
                <w:szCs w:val="24"/>
                <w:lang w:val="en-US"/>
              </w:rPr>
              <w:t>Densons</w:t>
            </w:r>
          </w:p>
        </w:tc>
      </w:tr>
      <w:tr w:rsidR="00036E08" w:rsidRPr="00B61F51" w14:paraId="76CA189D"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5E859742" w14:textId="77777777" w:rsidR="00036E08" w:rsidRPr="00B61F51" w:rsidRDefault="00036E08" w:rsidP="0075594C">
            <w:pPr>
              <w:rPr>
                <w:rFonts w:asciiTheme="majorBidi" w:hAnsiTheme="majorBidi" w:cstheme="majorBidi"/>
                <w:szCs w:val="24"/>
              </w:rPr>
            </w:pPr>
          </w:p>
          <w:p w14:paraId="4608A33B"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46AE99F" w14:textId="77777777" w:rsidR="00036E08" w:rsidRPr="00B61F51" w:rsidRDefault="00036E08" w:rsidP="0075594C">
            <w:pPr>
              <w:rPr>
                <w:rFonts w:asciiTheme="majorBidi" w:hAnsiTheme="majorBidi" w:cstheme="majorBidi"/>
                <w:szCs w:val="24"/>
              </w:rPr>
            </w:pPr>
          </w:p>
          <w:p w14:paraId="249154C7"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66E0BDD"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8"/>
                <w:szCs w:val="24"/>
                <w:lang w:val="en-US"/>
              </w:rPr>
              <w:t>Ercon</w:t>
            </w:r>
          </w:p>
        </w:tc>
      </w:tr>
      <w:tr w:rsidR="00036E08" w:rsidRPr="00B61F51" w14:paraId="429F0C98" w14:textId="77777777" w:rsidTr="00BA28FC">
        <w:trPr>
          <w:trHeight w:hRule="exact" w:val="518"/>
        </w:trPr>
        <w:tc>
          <w:tcPr>
            <w:tcW w:w="1192" w:type="dxa"/>
            <w:gridSpan w:val="2"/>
            <w:tcBorders>
              <w:top w:val="nil"/>
              <w:left w:val="single" w:sz="6" w:space="0" w:color="auto"/>
              <w:bottom w:val="nil"/>
              <w:right w:val="single" w:sz="6" w:space="0" w:color="auto"/>
            </w:tcBorders>
            <w:shd w:val="clear" w:color="auto" w:fill="FFFFFF"/>
          </w:tcPr>
          <w:p w14:paraId="421F3EA3" w14:textId="77777777" w:rsidR="00036E08" w:rsidRPr="00B61F51" w:rsidRDefault="00036E08" w:rsidP="0075594C">
            <w:pPr>
              <w:rPr>
                <w:rFonts w:asciiTheme="majorBidi" w:hAnsiTheme="majorBidi" w:cstheme="majorBidi"/>
                <w:szCs w:val="24"/>
              </w:rPr>
            </w:pPr>
          </w:p>
          <w:p w14:paraId="43B2D9F1"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F5FCD84" w14:textId="77777777" w:rsidR="00036E08" w:rsidRPr="00B61F51" w:rsidRDefault="00036E08" w:rsidP="0075594C">
            <w:pPr>
              <w:rPr>
                <w:rFonts w:asciiTheme="majorBidi" w:hAnsiTheme="majorBidi" w:cstheme="majorBidi"/>
                <w:szCs w:val="24"/>
              </w:rPr>
            </w:pPr>
          </w:p>
          <w:p w14:paraId="595C080F"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AAE0FC0"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General composites</w:t>
            </w:r>
          </w:p>
        </w:tc>
      </w:tr>
      <w:tr w:rsidR="00036E08" w:rsidRPr="00B61F51" w14:paraId="726D7CA2" w14:textId="77777777" w:rsidTr="00BA28FC">
        <w:trPr>
          <w:trHeight w:hRule="exact" w:val="518"/>
        </w:trPr>
        <w:tc>
          <w:tcPr>
            <w:tcW w:w="1192" w:type="dxa"/>
            <w:gridSpan w:val="2"/>
            <w:tcBorders>
              <w:top w:val="nil"/>
              <w:left w:val="single" w:sz="6" w:space="0" w:color="auto"/>
              <w:bottom w:val="nil"/>
              <w:right w:val="single" w:sz="6" w:space="0" w:color="auto"/>
            </w:tcBorders>
            <w:shd w:val="clear" w:color="auto" w:fill="FFFFFF"/>
          </w:tcPr>
          <w:p w14:paraId="6AB306DF" w14:textId="77777777" w:rsidR="00036E08" w:rsidRPr="00B61F51" w:rsidRDefault="00036E08" w:rsidP="0075594C">
            <w:pPr>
              <w:rPr>
                <w:rFonts w:asciiTheme="majorBidi" w:hAnsiTheme="majorBidi" w:cstheme="majorBidi"/>
                <w:szCs w:val="24"/>
              </w:rPr>
            </w:pPr>
          </w:p>
          <w:p w14:paraId="711B892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86A8054" w14:textId="77777777" w:rsidR="00036E08" w:rsidRPr="00B61F51" w:rsidRDefault="00036E08" w:rsidP="0075594C">
            <w:pPr>
              <w:rPr>
                <w:rFonts w:asciiTheme="majorBidi" w:hAnsiTheme="majorBidi" w:cstheme="majorBidi"/>
                <w:szCs w:val="24"/>
              </w:rPr>
            </w:pPr>
          </w:p>
          <w:p w14:paraId="38C9EF75"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5F42649"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5"/>
                <w:szCs w:val="24"/>
                <w:lang w:val="en-US"/>
              </w:rPr>
              <w:t>Indiana</w:t>
            </w:r>
          </w:p>
        </w:tc>
      </w:tr>
      <w:tr w:rsidR="00036E08" w:rsidRPr="00B61F51" w14:paraId="7B6C4048" w14:textId="77777777" w:rsidTr="00BA28FC">
        <w:trPr>
          <w:trHeight w:hRule="exact" w:val="509"/>
        </w:trPr>
        <w:tc>
          <w:tcPr>
            <w:tcW w:w="1192" w:type="dxa"/>
            <w:gridSpan w:val="2"/>
            <w:tcBorders>
              <w:top w:val="nil"/>
              <w:left w:val="single" w:sz="6" w:space="0" w:color="auto"/>
              <w:bottom w:val="nil"/>
              <w:right w:val="single" w:sz="6" w:space="0" w:color="auto"/>
            </w:tcBorders>
            <w:shd w:val="clear" w:color="auto" w:fill="FFFFFF"/>
          </w:tcPr>
          <w:p w14:paraId="6D5342F1" w14:textId="77777777" w:rsidR="00036E08" w:rsidRPr="00B61F51" w:rsidRDefault="00036E08" w:rsidP="0075594C">
            <w:pPr>
              <w:rPr>
                <w:rFonts w:asciiTheme="majorBidi" w:hAnsiTheme="majorBidi" w:cstheme="majorBidi"/>
                <w:szCs w:val="24"/>
              </w:rPr>
            </w:pPr>
          </w:p>
          <w:p w14:paraId="2E3C0D9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0E12A73" w14:textId="77777777" w:rsidR="00036E08" w:rsidRPr="00B61F51" w:rsidRDefault="00036E08" w:rsidP="0075594C">
            <w:pPr>
              <w:rPr>
                <w:rFonts w:asciiTheme="majorBidi" w:hAnsiTheme="majorBidi" w:cstheme="majorBidi"/>
                <w:szCs w:val="24"/>
              </w:rPr>
            </w:pPr>
          </w:p>
          <w:p w14:paraId="69264F26"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DB748AE"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Premier</w:t>
            </w:r>
          </w:p>
        </w:tc>
      </w:tr>
      <w:tr w:rsidR="00036E08" w:rsidRPr="00B61F51" w14:paraId="774B222F" w14:textId="77777777" w:rsidTr="00BA28FC">
        <w:trPr>
          <w:trHeight w:hRule="exact" w:val="538"/>
        </w:trPr>
        <w:tc>
          <w:tcPr>
            <w:tcW w:w="1192" w:type="dxa"/>
            <w:gridSpan w:val="2"/>
            <w:tcBorders>
              <w:top w:val="nil"/>
              <w:left w:val="single" w:sz="6" w:space="0" w:color="auto"/>
              <w:bottom w:val="single" w:sz="6" w:space="0" w:color="auto"/>
              <w:right w:val="single" w:sz="6" w:space="0" w:color="auto"/>
            </w:tcBorders>
            <w:shd w:val="clear" w:color="auto" w:fill="FFFFFF"/>
          </w:tcPr>
          <w:p w14:paraId="02EAFAC7" w14:textId="77777777" w:rsidR="00036E08" w:rsidRPr="00B61F51" w:rsidRDefault="00036E08" w:rsidP="0075594C">
            <w:pPr>
              <w:rPr>
                <w:rFonts w:asciiTheme="majorBidi" w:hAnsiTheme="majorBidi" w:cstheme="majorBidi"/>
                <w:szCs w:val="24"/>
              </w:rPr>
            </w:pPr>
          </w:p>
          <w:p w14:paraId="0BA35812"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147671BA" w14:textId="77777777" w:rsidR="00036E08" w:rsidRPr="00B61F51" w:rsidRDefault="00036E08" w:rsidP="0075594C">
            <w:pPr>
              <w:rPr>
                <w:rFonts w:asciiTheme="majorBidi" w:hAnsiTheme="majorBidi" w:cstheme="majorBidi"/>
                <w:szCs w:val="24"/>
              </w:rPr>
            </w:pPr>
          </w:p>
          <w:p w14:paraId="1EF5A61C"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0F23795"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5"/>
                <w:szCs w:val="24"/>
                <w:lang w:val="en-US"/>
              </w:rPr>
              <w:t>Sumip</w:t>
            </w:r>
          </w:p>
        </w:tc>
      </w:tr>
      <w:tr w:rsidR="00036E08" w:rsidRPr="00B61F51" w14:paraId="63836227" w14:textId="77777777" w:rsidTr="00BA28FC">
        <w:trPr>
          <w:trHeight w:hRule="exact" w:val="422"/>
        </w:trPr>
        <w:tc>
          <w:tcPr>
            <w:tcW w:w="1192" w:type="dxa"/>
            <w:gridSpan w:val="2"/>
            <w:tcBorders>
              <w:top w:val="single" w:sz="6" w:space="0" w:color="auto"/>
              <w:left w:val="single" w:sz="6" w:space="0" w:color="auto"/>
              <w:bottom w:val="nil"/>
              <w:right w:val="single" w:sz="6" w:space="0" w:color="auto"/>
            </w:tcBorders>
            <w:shd w:val="clear" w:color="auto" w:fill="FFFFFF"/>
          </w:tcPr>
          <w:p w14:paraId="186B5F83" w14:textId="77777777" w:rsidR="00036E08" w:rsidRPr="00B61F51" w:rsidRDefault="00036E08" w:rsidP="0075594C">
            <w:pPr>
              <w:shd w:val="clear" w:color="auto" w:fill="FFFFFF"/>
              <w:ind w:left="432"/>
              <w:rPr>
                <w:rFonts w:asciiTheme="majorBidi" w:hAnsiTheme="majorBidi" w:cstheme="majorBidi"/>
                <w:szCs w:val="24"/>
              </w:rPr>
            </w:pPr>
            <w:r w:rsidRPr="00B61F51">
              <w:rPr>
                <w:rFonts w:asciiTheme="majorBidi" w:hAnsiTheme="majorBidi" w:cstheme="majorBidi"/>
                <w:color w:val="000000"/>
                <w:szCs w:val="24"/>
                <w:lang w:val="en-US"/>
              </w:rPr>
              <w:t>10</w:t>
            </w:r>
          </w:p>
        </w:tc>
        <w:tc>
          <w:tcPr>
            <w:tcW w:w="5616" w:type="dxa"/>
            <w:gridSpan w:val="3"/>
            <w:tcBorders>
              <w:top w:val="single" w:sz="6" w:space="0" w:color="auto"/>
              <w:left w:val="single" w:sz="6" w:space="0" w:color="auto"/>
              <w:bottom w:val="nil"/>
              <w:right w:val="single" w:sz="6" w:space="0" w:color="auto"/>
            </w:tcBorders>
            <w:shd w:val="clear" w:color="auto" w:fill="FFFFFF"/>
          </w:tcPr>
          <w:p w14:paraId="6A3BD092"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2"/>
                <w:szCs w:val="24"/>
                <w:lang w:val="en-US"/>
              </w:rPr>
              <w:t>Cables (Control &amp; Instrumentation)</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3BD62C9"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CMI</w:t>
            </w:r>
          </w:p>
        </w:tc>
      </w:tr>
      <w:tr w:rsidR="00036E08" w:rsidRPr="00B61F51" w14:paraId="41280F1D"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425967A8" w14:textId="77777777" w:rsidR="00036E08" w:rsidRPr="00B61F51" w:rsidRDefault="00036E08" w:rsidP="0075594C">
            <w:pPr>
              <w:rPr>
                <w:rFonts w:asciiTheme="majorBidi" w:hAnsiTheme="majorBidi" w:cstheme="majorBidi"/>
                <w:szCs w:val="24"/>
              </w:rPr>
            </w:pPr>
          </w:p>
          <w:p w14:paraId="7AEA6AA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E0B561A" w14:textId="77777777" w:rsidR="00036E08" w:rsidRPr="00B61F51" w:rsidRDefault="00036E08" w:rsidP="0075594C">
            <w:pPr>
              <w:rPr>
                <w:rFonts w:asciiTheme="majorBidi" w:hAnsiTheme="majorBidi" w:cstheme="majorBidi"/>
                <w:szCs w:val="24"/>
              </w:rPr>
            </w:pPr>
          </w:p>
          <w:p w14:paraId="63F2E29C"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7EC593A"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7"/>
                <w:szCs w:val="24"/>
                <w:lang w:val="en-US"/>
              </w:rPr>
              <w:t>Delton</w:t>
            </w:r>
          </w:p>
        </w:tc>
      </w:tr>
      <w:tr w:rsidR="00036E08" w:rsidRPr="00B61F51" w14:paraId="0A6FC442"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38D8ADEB" w14:textId="77777777" w:rsidR="00036E08" w:rsidRPr="00B61F51" w:rsidRDefault="00036E08" w:rsidP="0075594C">
            <w:pPr>
              <w:rPr>
                <w:rFonts w:asciiTheme="majorBidi" w:hAnsiTheme="majorBidi" w:cstheme="majorBidi"/>
                <w:szCs w:val="24"/>
              </w:rPr>
            </w:pPr>
          </w:p>
          <w:p w14:paraId="6B94D6C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8016CC9" w14:textId="77777777" w:rsidR="00036E08" w:rsidRPr="00B61F51" w:rsidRDefault="00036E08" w:rsidP="0075594C">
            <w:pPr>
              <w:rPr>
                <w:rFonts w:asciiTheme="majorBidi" w:hAnsiTheme="majorBidi" w:cstheme="majorBidi"/>
                <w:szCs w:val="24"/>
              </w:rPr>
            </w:pPr>
          </w:p>
          <w:p w14:paraId="79B72DAA"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35FBA03"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4"/>
                <w:szCs w:val="24"/>
                <w:lang w:val="en-US"/>
              </w:rPr>
              <w:t>Finolex</w:t>
            </w:r>
          </w:p>
        </w:tc>
      </w:tr>
      <w:tr w:rsidR="00036E08" w:rsidRPr="00B61F51" w14:paraId="69F846B4"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7CC8D02B" w14:textId="77777777" w:rsidR="00036E08" w:rsidRPr="00B61F51" w:rsidRDefault="00036E08" w:rsidP="0075594C">
            <w:pPr>
              <w:rPr>
                <w:rFonts w:asciiTheme="majorBidi" w:hAnsiTheme="majorBidi" w:cstheme="majorBidi"/>
                <w:szCs w:val="24"/>
              </w:rPr>
            </w:pPr>
          </w:p>
          <w:p w14:paraId="3EE70AAA"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090FE24" w14:textId="77777777" w:rsidR="00036E08" w:rsidRPr="00B61F51" w:rsidRDefault="00036E08" w:rsidP="0075594C">
            <w:pPr>
              <w:rPr>
                <w:rFonts w:asciiTheme="majorBidi" w:hAnsiTheme="majorBidi" w:cstheme="majorBidi"/>
                <w:szCs w:val="24"/>
              </w:rPr>
            </w:pPr>
          </w:p>
          <w:p w14:paraId="15727183"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2797E89"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5"/>
                <w:szCs w:val="24"/>
                <w:lang w:val="en-US"/>
              </w:rPr>
              <w:t>Havells</w:t>
            </w:r>
          </w:p>
        </w:tc>
      </w:tr>
      <w:tr w:rsidR="00036E08" w:rsidRPr="00B61F51" w14:paraId="0FED2695"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74BD47AC" w14:textId="77777777" w:rsidR="00036E08" w:rsidRPr="00B61F51" w:rsidRDefault="00036E08" w:rsidP="0075594C">
            <w:pPr>
              <w:rPr>
                <w:rFonts w:asciiTheme="majorBidi" w:hAnsiTheme="majorBidi" w:cstheme="majorBidi"/>
                <w:szCs w:val="24"/>
              </w:rPr>
            </w:pPr>
          </w:p>
          <w:p w14:paraId="1C737AFC"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541E5CC" w14:textId="77777777" w:rsidR="00036E08" w:rsidRPr="00B61F51" w:rsidRDefault="00036E08" w:rsidP="0075594C">
            <w:pPr>
              <w:rPr>
                <w:rFonts w:asciiTheme="majorBidi" w:hAnsiTheme="majorBidi" w:cstheme="majorBidi"/>
                <w:szCs w:val="24"/>
              </w:rPr>
            </w:pPr>
          </w:p>
          <w:p w14:paraId="1C198B31"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AFDA69A"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3"/>
                <w:szCs w:val="24"/>
                <w:lang w:val="en-US"/>
              </w:rPr>
              <w:t>KEI Industries</w:t>
            </w:r>
          </w:p>
        </w:tc>
      </w:tr>
      <w:tr w:rsidR="00036E08" w:rsidRPr="00B61F51" w14:paraId="260DC33D"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17EDE44B" w14:textId="77777777" w:rsidR="00036E08" w:rsidRPr="00B61F51" w:rsidRDefault="00036E08" w:rsidP="0075594C">
            <w:pPr>
              <w:rPr>
                <w:rFonts w:asciiTheme="majorBidi" w:hAnsiTheme="majorBidi" w:cstheme="majorBidi"/>
                <w:szCs w:val="24"/>
              </w:rPr>
            </w:pPr>
          </w:p>
          <w:p w14:paraId="1C5BD3A3"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9D2C526" w14:textId="77777777" w:rsidR="00036E08" w:rsidRPr="00B61F51" w:rsidRDefault="00036E08" w:rsidP="0075594C">
            <w:pPr>
              <w:rPr>
                <w:rFonts w:asciiTheme="majorBidi" w:hAnsiTheme="majorBidi" w:cstheme="majorBidi"/>
                <w:szCs w:val="24"/>
              </w:rPr>
            </w:pPr>
          </w:p>
          <w:p w14:paraId="75E1E75E"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675F390"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9"/>
                <w:szCs w:val="24"/>
                <w:lang w:val="en-US"/>
              </w:rPr>
              <w:t>Lapp</w:t>
            </w:r>
          </w:p>
        </w:tc>
      </w:tr>
      <w:tr w:rsidR="00036E08" w:rsidRPr="00B61F51" w14:paraId="69D8697A"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7907D299" w14:textId="77777777" w:rsidR="00036E08" w:rsidRPr="00B61F51" w:rsidRDefault="00036E08" w:rsidP="0075594C">
            <w:pPr>
              <w:rPr>
                <w:rFonts w:asciiTheme="majorBidi" w:hAnsiTheme="majorBidi" w:cstheme="majorBidi"/>
                <w:szCs w:val="24"/>
              </w:rPr>
            </w:pPr>
          </w:p>
          <w:p w14:paraId="3C2736D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76E8D86" w14:textId="77777777" w:rsidR="00036E08" w:rsidRPr="00B61F51" w:rsidRDefault="00036E08" w:rsidP="0075594C">
            <w:pPr>
              <w:rPr>
                <w:rFonts w:asciiTheme="majorBidi" w:hAnsiTheme="majorBidi" w:cstheme="majorBidi"/>
                <w:szCs w:val="24"/>
              </w:rPr>
            </w:pPr>
          </w:p>
          <w:p w14:paraId="77381DDA"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EDE1BAC"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7"/>
                <w:szCs w:val="24"/>
                <w:lang w:val="en-US"/>
              </w:rPr>
              <w:t>Nicco</w:t>
            </w:r>
          </w:p>
        </w:tc>
      </w:tr>
      <w:tr w:rsidR="00036E08" w:rsidRPr="00B61F51" w14:paraId="5635CB4D"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2E535EEA" w14:textId="77777777" w:rsidR="00036E08" w:rsidRPr="00B61F51" w:rsidRDefault="00036E08" w:rsidP="0075594C">
            <w:pPr>
              <w:rPr>
                <w:rFonts w:asciiTheme="majorBidi" w:hAnsiTheme="majorBidi" w:cstheme="majorBidi"/>
                <w:szCs w:val="24"/>
              </w:rPr>
            </w:pPr>
          </w:p>
          <w:p w14:paraId="4F6CF892"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288D068" w14:textId="77777777" w:rsidR="00036E08" w:rsidRPr="00B61F51" w:rsidRDefault="00036E08" w:rsidP="0075594C">
            <w:pPr>
              <w:rPr>
                <w:rFonts w:asciiTheme="majorBidi" w:hAnsiTheme="majorBidi" w:cstheme="majorBidi"/>
                <w:szCs w:val="24"/>
              </w:rPr>
            </w:pPr>
          </w:p>
          <w:p w14:paraId="75AFF7AD"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ABD9624"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6"/>
                <w:szCs w:val="24"/>
                <w:lang w:val="en-US"/>
              </w:rPr>
              <w:t>Polycab</w:t>
            </w:r>
          </w:p>
        </w:tc>
      </w:tr>
      <w:tr w:rsidR="00036E08" w:rsidRPr="00B61F51" w14:paraId="30E535A6"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68C53C49" w14:textId="77777777" w:rsidR="00036E08" w:rsidRPr="00B61F51" w:rsidRDefault="00036E08" w:rsidP="0075594C">
            <w:pPr>
              <w:rPr>
                <w:rFonts w:asciiTheme="majorBidi" w:hAnsiTheme="majorBidi" w:cstheme="majorBidi"/>
                <w:szCs w:val="24"/>
              </w:rPr>
            </w:pPr>
          </w:p>
          <w:p w14:paraId="71A6AB43"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2051504" w14:textId="77777777" w:rsidR="00036E08" w:rsidRPr="00B61F51" w:rsidRDefault="00036E08" w:rsidP="0075594C">
            <w:pPr>
              <w:rPr>
                <w:rFonts w:asciiTheme="majorBidi" w:hAnsiTheme="majorBidi" w:cstheme="majorBidi"/>
                <w:szCs w:val="24"/>
              </w:rPr>
            </w:pPr>
          </w:p>
          <w:p w14:paraId="3803EEAE"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9E853D8"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14"/>
                <w:szCs w:val="24"/>
                <w:lang w:val="en-US"/>
              </w:rPr>
              <w:t>RPG</w:t>
            </w:r>
          </w:p>
        </w:tc>
      </w:tr>
      <w:tr w:rsidR="00036E08" w:rsidRPr="00B61F51" w14:paraId="76A33114"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6447F346" w14:textId="77777777" w:rsidR="00036E08" w:rsidRPr="00B61F51" w:rsidRDefault="00036E08" w:rsidP="0075594C">
            <w:pPr>
              <w:rPr>
                <w:rFonts w:asciiTheme="majorBidi" w:hAnsiTheme="majorBidi" w:cstheme="majorBidi"/>
                <w:szCs w:val="24"/>
              </w:rPr>
            </w:pPr>
          </w:p>
          <w:p w14:paraId="374CB9B1"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57C9F68" w14:textId="77777777" w:rsidR="00036E08" w:rsidRPr="00B61F51" w:rsidRDefault="00036E08" w:rsidP="0075594C">
            <w:pPr>
              <w:rPr>
                <w:rFonts w:asciiTheme="majorBidi" w:hAnsiTheme="majorBidi" w:cstheme="majorBidi"/>
                <w:szCs w:val="24"/>
              </w:rPr>
            </w:pPr>
          </w:p>
          <w:p w14:paraId="68FC2608"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C4BE529"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2"/>
                <w:szCs w:val="24"/>
                <w:lang w:val="en-US"/>
              </w:rPr>
              <w:t>Special Cables Pvt Ltd</w:t>
            </w:r>
          </w:p>
        </w:tc>
      </w:tr>
      <w:tr w:rsidR="00036E08" w:rsidRPr="00B61F51" w14:paraId="21B280BD"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6D9ECEA3" w14:textId="77777777" w:rsidR="00036E08" w:rsidRPr="00B61F51" w:rsidRDefault="00036E08" w:rsidP="0075594C">
            <w:pPr>
              <w:rPr>
                <w:rFonts w:asciiTheme="majorBidi" w:hAnsiTheme="majorBidi" w:cstheme="majorBidi"/>
                <w:szCs w:val="24"/>
              </w:rPr>
            </w:pPr>
          </w:p>
          <w:p w14:paraId="006A4585"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7F9AE00" w14:textId="77777777" w:rsidR="00036E08" w:rsidRPr="00B61F51" w:rsidRDefault="00036E08" w:rsidP="0075594C">
            <w:pPr>
              <w:rPr>
                <w:rFonts w:asciiTheme="majorBidi" w:hAnsiTheme="majorBidi" w:cstheme="majorBidi"/>
                <w:szCs w:val="24"/>
              </w:rPr>
            </w:pPr>
          </w:p>
          <w:p w14:paraId="1094EFB3"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CBC5FC3"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TCL</w:t>
            </w:r>
          </w:p>
        </w:tc>
      </w:tr>
      <w:tr w:rsidR="00036E08" w:rsidRPr="00B61F51" w14:paraId="75EEF97B"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580199FE" w14:textId="77777777" w:rsidR="00036E08" w:rsidRPr="00B61F51" w:rsidRDefault="00036E08" w:rsidP="0075594C">
            <w:pPr>
              <w:rPr>
                <w:rFonts w:asciiTheme="majorBidi" w:hAnsiTheme="majorBidi" w:cstheme="majorBidi"/>
                <w:szCs w:val="24"/>
              </w:rPr>
            </w:pPr>
          </w:p>
          <w:p w14:paraId="507D7C1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90F5260" w14:textId="77777777" w:rsidR="00036E08" w:rsidRPr="00B61F51" w:rsidRDefault="00036E08" w:rsidP="0075594C">
            <w:pPr>
              <w:rPr>
                <w:rFonts w:asciiTheme="majorBidi" w:hAnsiTheme="majorBidi" w:cstheme="majorBidi"/>
                <w:szCs w:val="24"/>
              </w:rPr>
            </w:pPr>
          </w:p>
          <w:p w14:paraId="5BD83804"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0E9D722"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Thermo Cables</w:t>
            </w:r>
          </w:p>
        </w:tc>
      </w:tr>
      <w:tr w:rsidR="00036E08" w:rsidRPr="00B61F51" w14:paraId="573A4ADF"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6BE5E47C" w14:textId="77777777" w:rsidR="00036E08" w:rsidRPr="00B61F51" w:rsidRDefault="00036E08" w:rsidP="0075594C">
            <w:pPr>
              <w:rPr>
                <w:rFonts w:asciiTheme="majorBidi" w:hAnsiTheme="majorBidi" w:cstheme="majorBidi"/>
                <w:szCs w:val="24"/>
              </w:rPr>
            </w:pPr>
          </w:p>
          <w:p w14:paraId="6D7B4C2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2E26402D" w14:textId="77777777" w:rsidR="00036E08" w:rsidRPr="00B61F51" w:rsidRDefault="00036E08" w:rsidP="0075594C">
            <w:pPr>
              <w:rPr>
                <w:rFonts w:asciiTheme="majorBidi" w:hAnsiTheme="majorBidi" w:cstheme="majorBidi"/>
                <w:szCs w:val="24"/>
              </w:rPr>
            </w:pPr>
          </w:p>
          <w:p w14:paraId="0C78D27F"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23004F1"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5"/>
                <w:szCs w:val="24"/>
                <w:lang w:val="en-US"/>
              </w:rPr>
              <w:t>Universal</w:t>
            </w:r>
          </w:p>
        </w:tc>
      </w:tr>
      <w:tr w:rsidR="00036E08" w:rsidRPr="00B61F51" w14:paraId="1A10F911"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72572520" w14:textId="77777777" w:rsidR="00036E08" w:rsidRPr="00B61F51" w:rsidRDefault="00036E08" w:rsidP="0075594C">
            <w:pPr>
              <w:shd w:val="clear" w:color="auto" w:fill="FFFFFF"/>
              <w:ind w:left="437"/>
              <w:rPr>
                <w:rFonts w:asciiTheme="majorBidi" w:hAnsiTheme="majorBidi" w:cstheme="majorBidi"/>
                <w:szCs w:val="24"/>
              </w:rPr>
            </w:pPr>
            <w:r w:rsidRPr="00B61F51">
              <w:rPr>
                <w:rFonts w:asciiTheme="majorBidi" w:hAnsiTheme="majorBidi" w:cstheme="majorBidi"/>
                <w:color w:val="000000"/>
                <w:szCs w:val="24"/>
                <w:lang w:val="en-US"/>
              </w:rPr>
              <w:t>11</w:t>
            </w:r>
          </w:p>
        </w:tc>
        <w:tc>
          <w:tcPr>
            <w:tcW w:w="5616" w:type="dxa"/>
            <w:gridSpan w:val="3"/>
            <w:tcBorders>
              <w:top w:val="single" w:sz="6" w:space="0" w:color="auto"/>
              <w:left w:val="single" w:sz="6" w:space="0" w:color="auto"/>
              <w:bottom w:val="nil"/>
              <w:right w:val="single" w:sz="6" w:space="0" w:color="auto"/>
            </w:tcBorders>
            <w:shd w:val="clear" w:color="auto" w:fill="FFFFFF"/>
          </w:tcPr>
          <w:p w14:paraId="14382DD8"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Cables (Data - CAT-VI)</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A437CA1"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6"/>
                <w:szCs w:val="24"/>
                <w:lang w:val="en-US"/>
              </w:rPr>
              <w:t>AMP</w:t>
            </w:r>
          </w:p>
        </w:tc>
      </w:tr>
      <w:tr w:rsidR="00036E08" w:rsidRPr="00B61F51" w14:paraId="1B327501"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182FCD15" w14:textId="77777777" w:rsidR="00036E08" w:rsidRPr="00B61F51" w:rsidRDefault="00036E08" w:rsidP="0075594C">
            <w:pPr>
              <w:rPr>
                <w:rFonts w:asciiTheme="majorBidi" w:hAnsiTheme="majorBidi" w:cstheme="majorBidi"/>
                <w:szCs w:val="24"/>
              </w:rPr>
            </w:pPr>
          </w:p>
          <w:p w14:paraId="7CDB522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4EC875B" w14:textId="77777777" w:rsidR="00036E08" w:rsidRPr="00B61F51" w:rsidRDefault="00036E08" w:rsidP="0075594C">
            <w:pPr>
              <w:rPr>
                <w:rFonts w:asciiTheme="majorBidi" w:hAnsiTheme="majorBidi" w:cstheme="majorBidi"/>
                <w:szCs w:val="24"/>
              </w:rPr>
            </w:pPr>
          </w:p>
          <w:p w14:paraId="01115D0B"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22B1E34"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AVAYA</w:t>
            </w:r>
          </w:p>
        </w:tc>
      </w:tr>
      <w:tr w:rsidR="00036E08" w:rsidRPr="00B61F51" w14:paraId="3C636E28"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79BF6A9C" w14:textId="77777777" w:rsidR="00036E08" w:rsidRPr="00B61F51" w:rsidRDefault="00036E08" w:rsidP="0075594C">
            <w:pPr>
              <w:rPr>
                <w:rFonts w:asciiTheme="majorBidi" w:hAnsiTheme="majorBidi" w:cstheme="majorBidi"/>
                <w:szCs w:val="24"/>
              </w:rPr>
            </w:pPr>
          </w:p>
          <w:p w14:paraId="3F69D08E"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972ACC7" w14:textId="77777777" w:rsidR="00036E08" w:rsidRPr="00B61F51" w:rsidRDefault="00036E08" w:rsidP="0075594C">
            <w:pPr>
              <w:rPr>
                <w:rFonts w:asciiTheme="majorBidi" w:hAnsiTheme="majorBidi" w:cstheme="majorBidi"/>
                <w:szCs w:val="24"/>
              </w:rPr>
            </w:pPr>
          </w:p>
          <w:p w14:paraId="1F5B3C4A"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A24AF3D"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8"/>
                <w:szCs w:val="24"/>
                <w:lang w:val="en-US"/>
              </w:rPr>
              <w:t>SIMON</w:t>
            </w:r>
          </w:p>
        </w:tc>
      </w:tr>
      <w:tr w:rsidR="00036E08" w:rsidRPr="00B61F51" w14:paraId="3BAB296C"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4D85DACF" w14:textId="77777777" w:rsidR="00036E08" w:rsidRPr="00B61F51" w:rsidRDefault="00036E08" w:rsidP="0075594C">
            <w:pPr>
              <w:rPr>
                <w:rFonts w:asciiTheme="majorBidi" w:hAnsiTheme="majorBidi" w:cstheme="majorBidi"/>
                <w:szCs w:val="24"/>
              </w:rPr>
            </w:pPr>
          </w:p>
          <w:p w14:paraId="23280EB8"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52C96250" w14:textId="77777777" w:rsidR="00036E08" w:rsidRPr="00B61F51" w:rsidRDefault="00036E08" w:rsidP="0075594C">
            <w:pPr>
              <w:rPr>
                <w:rFonts w:asciiTheme="majorBidi" w:hAnsiTheme="majorBidi" w:cstheme="majorBidi"/>
                <w:szCs w:val="24"/>
              </w:rPr>
            </w:pPr>
          </w:p>
          <w:p w14:paraId="12CD7D1E"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045AA82"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SYSTIMAX</w:t>
            </w:r>
          </w:p>
        </w:tc>
      </w:tr>
      <w:tr w:rsidR="00036E08" w:rsidRPr="00B61F51" w14:paraId="07D817FC"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3060F92A" w14:textId="77777777" w:rsidR="00036E08" w:rsidRPr="00B61F51" w:rsidRDefault="00036E08" w:rsidP="0075594C">
            <w:pPr>
              <w:shd w:val="clear" w:color="auto" w:fill="FFFFFF"/>
              <w:ind w:left="437"/>
              <w:rPr>
                <w:rFonts w:asciiTheme="majorBidi" w:hAnsiTheme="majorBidi" w:cstheme="majorBidi"/>
                <w:szCs w:val="24"/>
              </w:rPr>
            </w:pPr>
            <w:r w:rsidRPr="00B61F51">
              <w:rPr>
                <w:rFonts w:asciiTheme="majorBidi" w:hAnsiTheme="majorBidi" w:cstheme="majorBidi"/>
                <w:color w:val="000000"/>
                <w:szCs w:val="24"/>
                <w:lang w:val="en-US"/>
              </w:rPr>
              <w:t>12</w:t>
            </w:r>
          </w:p>
        </w:tc>
        <w:tc>
          <w:tcPr>
            <w:tcW w:w="5616" w:type="dxa"/>
            <w:gridSpan w:val="3"/>
            <w:tcBorders>
              <w:top w:val="single" w:sz="6" w:space="0" w:color="auto"/>
              <w:left w:val="single" w:sz="6" w:space="0" w:color="auto"/>
              <w:bottom w:val="nil"/>
              <w:right w:val="single" w:sz="6" w:space="0" w:color="auto"/>
            </w:tcBorders>
            <w:shd w:val="clear" w:color="auto" w:fill="FFFFFF"/>
          </w:tcPr>
          <w:p w14:paraId="13438D70"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Cables (Telephone)</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195B89D"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7"/>
                <w:szCs w:val="24"/>
                <w:lang w:val="en-US"/>
              </w:rPr>
              <w:t>Delton</w:t>
            </w:r>
          </w:p>
        </w:tc>
      </w:tr>
      <w:tr w:rsidR="00036E08" w:rsidRPr="00B61F51" w14:paraId="19F11251"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081CD3D3" w14:textId="77777777" w:rsidR="00036E08" w:rsidRPr="00B61F51" w:rsidRDefault="00036E08" w:rsidP="0075594C">
            <w:pPr>
              <w:rPr>
                <w:rFonts w:asciiTheme="majorBidi" w:hAnsiTheme="majorBidi" w:cstheme="majorBidi"/>
                <w:szCs w:val="24"/>
              </w:rPr>
            </w:pPr>
          </w:p>
          <w:p w14:paraId="54F6FEBF"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297CEF6" w14:textId="77777777" w:rsidR="00036E08" w:rsidRPr="00B61F51" w:rsidRDefault="00036E08" w:rsidP="0075594C">
            <w:pPr>
              <w:rPr>
                <w:rFonts w:asciiTheme="majorBidi" w:hAnsiTheme="majorBidi" w:cstheme="majorBidi"/>
                <w:szCs w:val="24"/>
              </w:rPr>
            </w:pPr>
          </w:p>
          <w:p w14:paraId="34EB8A96"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B306074"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Finolex</w:t>
            </w:r>
          </w:p>
        </w:tc>
      </w:tr>
      <w:tr w:rsidR="00036E08" w:rsidRPr="00B61F51" w14:paraId="115349E0"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50586E8A" w14:textId="77777777" w:rsidR="00036E08" w:rsidRPr="00B61F51" w:rsidRDefault="00036E08" w:rsidP="0075594C">
            <w:pPr>
              <w:rPr>
                <w:rFonts w:asciiTheme="majorBidi" w:hAnsiTheme="majorBidi" w:cstheme="majorBidi"/>
                <w:szCs w:val="24"/>
              </w:rPr>
            </w:pPr>
          </w:p>
          <w:p w14:paraId="6B95780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602B7558" w14:textId="77777777" w:rsidR="00036E08" w:rsidRPr="00B61F51" w:rsidRDefault="00036E08" w:rsidP="0075594C">
            <w:pPr>
              <w:rPr>
                <w:rFonts w:asciiTheme="majorBidi" w:hAnsiTheme="majorBidi" w:cstheme="majorBidi"/>
                <w:szCs w:val="24"/>
              </w:rPr>
            </w:pPr>
          </w:p>
          <w:p w14:paraId="7E419D16"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6345951"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Skytone</w:t>
            </w:r>
          </w:p>
        </w:tc>
      </w:tr>
      <w:tr w:rsidR="00036E08" w:rsidRPr="00B61F51" w14:paraId="2F959AE3" w14:textId="77777777" w:rsidTr="00BA28FC">
        <w:trPr>
          <w:trHeight w:hRule="exact" w:val="422"/>
        </w:trPr>
        <w:tc>
          <w:tcPr>
            <w:tcW w:w="1192" w:type="dxa"/>
            <w:gridSpan w:val="2"/>
            <w:tcBorders>
              <w:top w:val="single" w:sz="6" w:space="0" w:color="auto"/>
              <w:left w:val="single" w:sz="6" w:space="0" w:color="auto"/>
              <w:bottom w:val="nil"/>
              <w:right w:val="single" w:sz="6" w:space="0" w:color="auto"/>
            </w:tcBorders>
            <w:shd w:val="clear" w:color="auto" w:fill="FFFFFF"/>
          </w:tcPr>
          <w:p w14:paraId="4345DADC" w14:textId="77777777" w:rsidR="00036E08" w:rsidRPr="00B61F51" w:rsidRDefault="00036E08" w:rsidP="0075594C">
            <w:pPr>
              <w:shd w:val="clear" w:color="auto" w:fill="FFFFFF"/>
              <w:ind w:left="437"/>
              <w:rPr>
                <w:rFonts w:asciiTheme="majorBidi" w:hAnsiTheme="majorBidi" w:cstheme="majorBidi"/>
                <w:szCs w:val="24"/>
              </w:rPr>
            </w:pPr>
            <w:r w:rsidRPr="00B61F51">
              <w:rPr>
                <w:rFonts w:asciiTheme="majorBidi" w:hAnsiTheme="majorBidi" w:cstheme="majorBidi"/>
                <w:color w:val="000000"/>
                <w:szCs w:val="24"/>
                <w:lang w:val="en-US"/>
              </w:rPr>
              <w:t>13</w:t>
            </w:r>
          </w:p>
        </w:tc>
        <w:tc>
          <w:tcPr>
            <w:tcW w:w="5616" w:type="dxa"/>
            <w:gridSpan w:val="3"/>
            <w:tcBorders>
              <w:top w:val="single" w:sz="6" w:space="0" w:color="auto"/>
              <w:left w:val="single" w:sz="6" w:space="0" w:color="auto"/>
              <w:bottom w:val="nil"/>
              <w:right w:val="single" w:sz="6" w:space="0" w:color="auto"/>
            </w:tcBorders>
            <w:shd w:val="clear" w:color="auto" w:fill="FFFFFF"/>
          </w:tcPr>
          <w:p w14:paraId="69EA0482"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5"/>
                <w:szCs w:val="24"/>
                <w:lang w:val="en-US"/>
              </w:rPr>
              <w:t>CCTV</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1BBE038"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6"/>
                <w:szCs w:val="24"/>
                <w:lang w:val="en-US"/>
              </w:rPr>
              <w:t>Honeywell</w:t>
            </w:r>
          </w:p>
        </w:tc>
      </w:tr>
      <w:tr w:rsidR="00036E08" w:rsidRPr="00B61F51" w14:paraId="5CCFA40A"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1963C870" w14:textId="77777777" w:rsidR="00036E08" w:rsidRPr="00B61F51" w:rsidRDefault="00036E08" w:rsidP="0075594C">
            <w:pPr>
              <w:rPr>
                <w:rFonts w:asciiTheme="majorBidi" w:hAnsiTheme="majorBidi" w:cstheme="majorBidi"/>
                <w:szCs w:val="24"/>
              </w:rPr>
            </w:pPr>
          </w:p>
          <w:p w14:paraId="240D3F97"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B4D4199" w14:textId="77777777" w:rsidR="00036E08" w:rsidRPr="00B61F51" w:rsidRDefault="00036E08" w:rsidP="0075594C">
            <w:pPr>
              <w:rPr>
                <w:rFonts w:asciiTheme="majorBidi" w:hAnsiTheme="majorBidi" w:cstheme="majorBidi"/>
                <w:szCs w:val="24"/>
              </w:rPr>
            </w:pPr>
          </w:p>
          <w:p w14:paraId="4DDA57D5"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C686AA2"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Panasonic</w:t>
            </w:r>
          </w:p>
        </w:tc>
      </w:tr>
      <w:tr w:rsidR="00036E08" w:rsidRPr="00B61F51" w14:paraId="29B71E2F"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24D4EFA6" w14:textId="77777777" w:rsidR="00036E08" w:rsidRPr="00B61F51" w:rsidRDefault="00036E08" w:rsidP="0075594C">
            <w:pPr>
              <w:rPr>
                <w:rFonts w:asciiTheme="majorBidi" w:hAnsiTheme="majorBidi" w:cstheme="majorBidi"/>
                <w:szCs w:val="24"/>
              </w:rPr>
            </w:pPr>
          </w:p>
          <w:p w14:paraId="17FA68E2"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C9654B4" w14:textId="77777777" w:rsidR="00036E08" w:rsidRPr="00B61F51" w:rsidRDefault="00036E08" w:rsidP="0075594C">
            <w:pPr>
              <w:rPr>
                <w:rFonts w:asciiTheme="majorBidi" w:hAnsiTheme="majorBidi" w:cstheme="majorBidi"/>
                <w:szCs w:val="24"/>
              </w:rPr>
            </w:pPr>
          </w:p>
          <w:p w14:paraId="2E3C7CD8"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18E4342"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16"/>
                <w:szCs w:val="24"/>
                <w:lang w:val="en-US"/>
              </w:rPr>
              <w:t>Pel co</w:t>
            </w:r>
          </w:p>
        </w:tc>
      </w:tr>
      <w:tr w:rsidR="00036E08" w:rsidRPr="00B61F51" w14:paraId="7BED545D"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710DB76E" w14:textId="77777777" w:rsidR="00036E08" w:rsidRPr="00B61F51" w:rsidRDefault="00036E08" w:rsidP="0075594C">
            <w:pPr>
              <w:rPr>
                <w:rFonts w:asciiTheme="majorBidi" w:hAnsiTheme="majorBidi" w:cstheme="majorBidi"/>
                <w:szCs w:val="24"/>
              </w:rPr>
            </w:pPr>
          </w:p>
          <w:p w14:paraId="3642E64E"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3F8A152E" w14:textId="77777777" w:rsidR="00036E08" w:rsidRPr="00B61F51" w:rsidRDefault="00036E08" w:rsidP="0075594C">
            <w:pPr>
              <w:rPr>
                <w:rFonts w:asciiTheme="majorBidi" w:hAnsiTheme="majorBidi" w:cstheme="majorBidi"/>
                <w:szCs w:val="24"/>
              </w:rPr>
            </w:pPr>
          </w:p>
          <w:p w14:paraId="2F5B4D32"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CAD3594"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6"/>
                <w:szCs w:val="24"/>
                <w:lang w:val="en-US"/>
              </w:rPr>
              <w:t>Sony</w:t>
            </w:r>
          </w:p>
        </w:tc>
      </w:tr>
      <w:tr w:rsidR="00036E08" w:rsidRPr="00B61F51" w14:paraId="2D0D7111" w14:textId="77777777" w:rsidTr="00BA28FC">
        <w:trPr>
          <w:trHeight w:hRule="exact" w:val="422"/>
        </w:trPr>
        <w:tc>
          <w:tcPr>
            <w:tcW w:w="1192" w:type="dxa"/>
            <w:gridSpan w:val="2"/>
            <w:tcBorders>
              <w:top w:val="single" w:sz="6" w:space="0" w:color="auto"/>
              <w:left w:val="single" w:sz="6" w:space="0" w:color="auto"/>
              <w:bottom w:val="nil"/>
              <w:right w:val="single" w:sz="6" w:space="0" w:color="auto"/>
            </w:tcBorders>
            <w:shd w:val="clear" w:color="auto" w:fill="FFFFFF"/>
          </w:tcPr>
          <w:p w14:paraId="5ACA7FAD" w14:textId="77777777" w:rsidR="00036E08" w:rsidRPr="00B61F51" w:rsidRDefault="00036E08" w:rsidP="0075594C">
            <w:pPr>
              <w:shd w:val="clear" w:color="auto" w:fill="FFFFFF"/>
              <w:ind w:left="437"/>
              <w:rPr>
                <w:rFonts w:asciiTheme="majorBidi" w:hAnsiTheme="majorBidi" w:cstheme="majorBidi"/>
                <w:szCs w:val="24"/>
              </w:rPr>
            </w:pPr>
            <w:r w:rsidRPr="00B61F51">
              <w:rPr>
                <w:rFonts w:asciiTheme="majorBidi" w:hAnsiTheme="majorBidi" w:cstheme="majorBidi"/>
                <w:color w:val="000000"/>
                <w:szCs w:val="24"/>
                <w:lang w:val="en-US"/>
              </w:rPr>
              <w:t>14</w:t>
            </w:r>
          </w:p>
        </w:tc>
        <w:tc>
          <w:tcPr>
            <w:tcW w:w="5616" w:type="dxa"/>
            <w:gridSpan w:val="3"/>
            <w:tcBorders>
              <w:top w:val="single" w:sz="6" w:space="0" w:color="auto"/>
              <w:left w:val="single" w:sz="6" w:space="0" w:color="auto"/>
              <w:bottom w:val="nil"/>
              <w:right w:val="single" w:sz="6" w:space="0" w:color="auto"/>
            </w:tcBorders>
            <w:shd w:val="clear" w:color="auto" w:fill="FFFFFF"/>
          </w:tcPr>
          <w:p w14:paraId="2590EE7C"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2"/>
                <w:szCs w:val="24"/>
                <w:lang w:val="en-US"/>
              </w:rPr>
              <w:t>CCTV System Controller</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419CE55"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6"/>
                <w:szCs w:val="24"/>
                <w:lang w:val="en-US"/>
              </w:rPr>
              <w:t>Honeywell</w:t>
            </w:r>
          </w:p>
        </w:tc>
      </w:tr>
      <w:tr w:rsidR="00036E08" w:rsidRPr="00B61F51" w14:paraId="7C0FFF60" w14:textId="77777777" w:rsidTr="00BA28FC">
        <w:trPr>
          <w:trHeight w:hRule="exact" w:val="509"/>
        </w:trPr>
        <w:tc>
          <w:tcPr>
            <w:tcW w:w="1192" w:type="dxa"/>
            <w:gridSpan w:val="2"/>
            <w:tcBorders>
              <w:top w:val="nil"/>
              <w:left w:val="single" w:sz="6" w:space="0" w:color="auto"/>
              <w:bottom w:val="nil"/>
              <w:right w:val="single" w:sz="6" w:space="0" w:color="auto"/>
            </w:tcBorders>
            <w:shd w:val="clear" w:color="auto" w:fill="FFFFFF"/>
          </w:tcPr>
          <w:p w14:paraId="77B75903" w14:textId="77777777" w:rsidR="00036E08" w:rsidRPr="00B61F51" w:rsidRDefault="00036E08" w:rsidP="0075594C">
            <w:pPr>
              <w:rPr>
                <w:rFonts w:asciiTheme="majorBidi" w:hAnsiTheme="majorBidi" w:cstheme="majorBidi"/>
                <w:szCs w:val="24"/>
              </w:rPr>
            </w:pPr>
          </w:p>
          <w:p w14:paraId="4FDEBF0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F524708" w14:textId="77777777" w:rsidR="00036E08" w:rsidRPr="00B61F51" w:rsidRDefault="00036E08" w:rsidP="0075594C">
            <w:pPr>
              <w:rPr>
                <w:rFonts w:asciiTheme="majorBidi" w:hAnsiTheme="majorBidi" w:cstheme="majorBidi"/>
                <w:szCs w:val="24"/>
              </w:rPr>
            </w:pPr>
          </w:p>
          <w:p w14:paraId="027BC431"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1224DD0"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Panasonic</w:t>
            </w:r>
          </w:p>
        </w:tc>
      </w:tr>
      <w:tr w:rsidR="00036E08" w:rsidRPr="00B61F51" w14:paraId="0418111D"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0CC4FC6A" w14:textId="77777777" w:rsidR="00036E08" w:rsidRPr="00B61F51" w:rsidRDefault="00036E08" w:rsidP="0075594C">
            <w:pPr>
              <w:rPr>
                <w:rFonts w:asciiTheme="majorBidi" w:hAnsiTheme="majorBidi" w:cstheme="majorBidi"/>
                <w:szCs w:val="24"/>
              </w:rPr>
            </w:pPr>
          </w:p>
          <w:p w14:paraId="7C142FC4"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D797A6D" w14:textId="77777777" w:rsidR="00036E08" w:rsidRPr="00B61F51" w:rsidRDefault="00036E08" w:rsidP="0075594C">
            <w:pPr>
              <w:rPr>
                <w:rFonts w:asciiTheme="majorBidi" w:hAnsiTheme="majorBidi" w:cstheme="majorBidi"/>
                <w:szCs w:val="24"/>
              </w:rPr>
            </w:pPr>
          </w:p>
          <w:p w14:paraId="285A63C4"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EB22A93"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16"/>
                <w:szCs w:val="24"/>
                <w:lang w:val="en-US"/>
              </w:rPr>
              <w:t>Pel co</w:t>
            </w:r>
          </w:p>
        </w:tc>
      </w:tr>
      <w:tr w:rsidR="00036E08" w:rsidRPr="00B61F51" w14:paraId="0C6933ED" w14:textId="77777777" w:rsidTr="00BA28FC">
        <w:trPr>
          <w:trHeight w:hRule="exact" w:val="490"/>
        </w:trPr>
        <w:tc>
          <w:tcPr>
            <w:tcW w:w="1192" w:type="dxa"/>
            <w:gridSpan w:val="2"/>
            <w:tcBorders>
              <w:top w:val="nil"/>
              <w:left w:val="single" w:sz="6" w:space="0" w:color="auto"/>
              <w:bottom w:val="single" w:sz="6" w:space="0" w:color="auto"/>
              <w:right w:val="single" w:sz="6" w:space="0" w:color="auto"/>
            </w:tcBorders>
            <w:shd w:val="clear" w:color="auto" w:fill="FFFFFF"/>
          </w:tcPr>
          <w:p w14:paraId="2A55327E" w14:textId="77777777" w:rsidR="00036E08" w:rsidRPr="00B61F51" w:rsidRDefault="00036E08" w:rsidP="0075594C">
            <w:pPr>
              <w:rPr>
                <w:rFonts w:asciiTheme="majorBidi" w:hAnsiTheme="majorBidi" w:cstheme="majorBidi"/>
                <w:szCs w:val="24"/>
              </w:rPr>
            </w:pPr>
          </w:p>
          <w:p w14:paraId="217EE504"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1C248ABE" w14:textId="77777777" w:rsidR="00036E08" w:rsidRPr="00B61F51" w:rsidRDefault="00036E08" w:rsidP="0075594C">
            <w:pPr>
              <w:rPr>
                <w:rFonts w:asciiTheme="majorBidi" w:hAnsiTheme="majorBidi" w:cstheme="majorBidi"/>
                <w:szCs w:val="24"/>
              </w:rPr>
            </w:pPr>
          </w:p>
          <w:p w14:paraId="40EB6F05"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30EDE0C"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6"/>
                <w:szCs w:val="24"/>
                <w:lang w:val="en-US"/>
              </w:rPr>
              <w:t>Sony</w:t>
            </w:r>
          </w:p>
        </w:tc>
      </w:tr>
      <w:tr w:rsidR="00036E08" w:rsidRPr="00B61F51" w14:paraId="244375C8"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3AF9BC1A" w14:textId="77777777" w:rsidR="00036E08" w:rsidRPr="00B61F51" w:rsidRDefault="00036E08" w:rsidP="0075594C">
            <w:pPr>
              <w:shd w:val="clear" w:color="auto" w:fill="FFFFFF"/>
              <w:ind w:left="437"/>
              <w:rPr>
                <w:rFonts w:asciiTheme="majorBidi" w:hAnsiTheme="majorBidi" w:cstheme="majorBidi"/>
                <w:szCs w:val="24"/>
              </w:rPr>
            </w:pPr>
            <w:r w:rsidRPr="00B61F51">
              <w:rPr>
                <w:rFonts w:asciiTheme="majorBidi" w:hAnsiTheme="majorBidi" w:cstheme="majorBidi"/>
                <w:color w:val="000000"/>
                <w:szCs w:val="24"/>
                <w:lang w:val="en-US"/>
              </w:rPr>
              <w:t>15</w:t>
            </w:r>
          </w:p>
        </w:tc>
        <w:tc>
          <w:tcPr>
            <w:tcW w:w="5616" w:type="dxa"/>
            <w:gridSpan w:val="3"/>
            <w:tcBorders>
              <w:top w:val="single" w:sz="6" w:space="0" w:color="auto"/>
              <w:left w:val="single" w:sz="6" w:space="0" w:color="auto"/>
              <w:bottom w:val="nil"/>
              <w:right w:val="single" w:sz="6" w:space="0" w:color="auto"/>
            </w:tcBorders>
            <w:shd w:val="clear" w:color="auto" w:fill="FFFFFF"/>
          </w:tcPr>
          <w:p w14:paraId="19B20358"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CCTV Monitor / Large Screens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D370EE6"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zCs w:val="24"/>
                <w:lang w:val="en-US"/>
              </w:rPr>
              <w:t>LG</w:t>
            </w:r>
          </w:p>
        </w:tc>
      </w:tr>
      <w:tr w:rsidR="00036E08" w:rsidRPr="00B61F51" w14:paraId="7D734EC3" w14:textId="77777777" w:rsidTr="00BA28FC">
        <w:trPr>
          <w:trHeight w:hRule="exact" w:val="490"/>
        </w:trPr>
        <w:tc>
          <w:tcPr>
            <w:tcW w:w="1192" w:type="dxa"/>
            <w:gridSpan w:val="2"/>
            <w:tcBorders>
              <w:top w:val="nil"/>
              <w:left w:val="single" w:sz="6" w:space="0" w:color="auto"/>
              <w:bottom w:val="nil"/>
              <w:right w:val="single" w:sz="6" w:space="0" w:color="auto"/>
            </w:tcBorders>
            <w:shd w:val="clear" w:color="auto" w:fill="FFFFFF"/>
          </w:tcPr>
          <w:p w14:paraId="4B0A4688" w14:textId="77777777" w:rsidR="00036E08" w:rsidRPr="00B61F51" w:rsidRDefault="00036E08" w:rsidP="0075594C">
            <w:pPr>
              <w:rPr>
                <w:rFonts w:asciiTheme="majorBidi" w:hAnsiTheme="majorBidi" w:cstheme="majorBidi"/>
                <w:szCs w:val="24"/>
              </w:rPr>
            </w:pPr>
          </w:p>
          <w:p w14:paraId="6440B72E"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1C04F82" w14:textId="77777777" w:rsidR="00036E08" w:rsidRPr="00B61F51" w:rsidRDefault="00036E08" w:rsidP="0075594C">
            <w:pPr>
              <w:rPr>
                <w:rFonts w:asciiTheme="majorBidi" w:hAnsiTheme="majorBidi" w:cstheme="majorBidi"/>
                <w:szCs w:val="24"/>
              </w:rPr>
            </w:pPr>
          </w:p>
          <w:p w14:paraId="69B6E200"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809078C"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Panasonic</w:t>
            </w:r>
          </w:p>
        </w:tc>
      </w:tr>
      <w:tr w:rsidR="00036E08" w:rsidRPr="00B61F51" w14:paraId="5D862DD1" w14:textId="77777777" w:rsidTr="00BA28FC">
        <w:trPr>
          <w:trHeight w:hRule="exact" w:val="538"/>
        </w:trPr>
        <w:tc>
          <w:tcPr>
            <w:tcW w:w="1192" w:type="dxa"/>
            <w:gridSpan w:val="2"/>
            <w:tcBorders>
              <w:top w:val="nil"/>
              <w:left w:val="single" w:sz="6" w:space="0" w:color="auto"/>
              <w:bottom w:val="nil"/>
              <w:right w:val="single" w:sz="6" w:space="0" w:color="auto"/>
            </w:tcBorders>
            <w:shd w:val="clear" w:color="auto" w:fill="FFFFFF"/>
          </w:tcPr>
          <w:p w14:paraId="4BA184ED" w14:textId="77777777" w:rsidR="00036E08" w:rsidRPr="00B61F51" w:rsidRDefault="00036E08" w:rsidP="0075594C">
            <w:pPr>
              <w:rPr>
                <w:rFonts w:asciiTheme="majorBidi" w:hAnsiTheme="majorBidi" w:cstheme="majorBidi"/>
                <w:szCs w:val="24"/>
              </w:rPr>
            </w:pPr>
          </w:p>
          <w:p w14:paraId="0E755C21"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75C2445" w14:textId="77777777" w:rsidR="00036E08" w:rsidRPr="00B61F51" w:rsidRDefault="00036E08" w:rsidP="0075594C">
            <w:pPr>
              <w:rPr>
                <w:rFonts w:asciiTheme="majorBidi" w:hAnsiTheme="majorBidi" w:cstheme="majorBidi"/>
                <w:szCs w:val="24"/>
              </w:rPr>
            </w:pPr>
          </w:p>
          <w:p w14:paraId="34E85371"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FD5F0DD"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Samsung</w:t>
            </w:r>
          </w:p>
        </w:tc>
      </w:tr>
      <w:tr w:rsidR="00036E08" w:rsidRPr="00B61F51" w14:paraId="349C4F50" w14:textId="77777777" w:rsidTr="00BA28FC">
        <w:trPr>
          <w:trHeight w:hRule="exact" w:val="442"/>
        </w:trPr>
        <w:tc>
          <w:tcPr>
            <w:tcW w:w="1192" w:type="dxa"/>
            <w:gridSpan w:val="2"/>
            <w:tcBorders>
              <w:top w:val="nil"/>
              <w:left w:val="single" w:sz="6" w:space="0" w:color="auto"/>
              <w:bottom w:val="single" w:sz="6" w:space="0" w:color="auto"/>
              <w:right w:val="single" w:sz="6" w:space="0" w:color="auto"/>
            </w:tcBorders>
            <w:shd w:val="clear" w:color="auto" w:fill="FFFFFF"/>
          </w:tcPr>
          <w:p w14:paraId="7F989B77" w14:textId="77777777" w:rsidR="00036E08" w:rsidRPr="00B61F51" w:rsidRDefault="00036E08" w:rsidP="0075594C">
            <w:pPr>
              <w:rPr>
                <w:rFonts w:asciiTheme="majorBidi" w:hAnsiTheme="majorBidi" w:cstheme="majorBidi"/>
                <w:szCs w:val="24"/>
              </w:rPr>
            </w:pPr>
          </w:p>
          <w:p w14:paraId="1C911DB1"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062CD3B7" w14:textId="77777777" w:rsidR="00036E08" w:rsidRPr="00B61F51" w:rsidRDefault="00036E08" w:rsidP="0075594C">
            <w:pPr>
              <w:rPr>
                <w:rFonts w:asciiTheme="majorBidi" w:hAnsiTheme="majorBidi" w:cstheme="majorBidi"/>
                <w:szCs w:val="24"/>
              </w:rPr>
            </w:pPr>
          </w:p>
          <w:p w14:paraId="00C2C0BE"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A68E169"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6"/>
                <w:szCs w:val="24"/>
                <w:lang w:val="en-US"/>
              </w:rPr>
              <w:t>Sony</w:t>
            </w:r>
          </w:p>
        </w:tc>
      </w:tr>
      <w:tr w:rsidR="00036E08" w:rsidRPr="00B61F51" w14:paraId="2AAD083F" w14:textId="77777777" w:rsidTr="00BA28FC">
        <w:trPr>
          <w:trHeight w:hRule="exact" w:val="422"/>
        </w:trPr>
        <w:tc>
          <w:tcPr>
            <w:tcW w:w="1192" w:type="dxa"/>
            <w:gridSpan w:val="2"/>
            <w:tcBorders>
              <w:top w:val="single" w:sz="6" w:space="0" w:color="auto"/>
              <w:left w:val="single" w:sz="6" w:space="0" w:color="auto"/>
              <w:bottom w:val="nil"/>
              <w:right w:val="single" w:sz="6" w:space="0" w:color="auto"/>
            </w:tcBorders>
            <w:shd w:val="clear" w:color="auto" w:fill="FFFFFF"/>
          </w:tcPr>
          <w:p w14:paraId="6B9B9104" w14:textId="77777777" w:rsidR="00036E08" w:rsidRPr="00B61F51" w:rsidRDefault="00036E08" w:rsidP="0075594C">
            <w:pPr>
              <w:shd w:val="clear" w:color="auto" w:fill="FFFFFF"/>
              <w:ind w:left="432"/>
              <w:rPr>
                <w:rFonts w:asciiTheme="majorBidi" w:hAnsiTheme="majorBidi" w:cstheme="majorBidi"/>
                <w:szCs w:val="24"/>
              </w:rPr>
            </w:pPr>
            <w:r w:rsidRPr="00B61F51">
              <w:rPr>
                <w:rFonts w:asciiTheme="majorBidi" w:hAnsiTheme="majorBidi" w:cstheme="majorBidi"/>
                <w:color w:val="000000"/>
                <w:szCs w:val="24"/>
                <w:lang w:val="en-US"/>
              </w:rPr>
              <w:t>16</w:t>
            </w:r>
          </w:p>
        </w:tc>
        <w:tc>
          <w:tcPr>
            <w:tcW w:w="5616" w:type="dxa"/>
            <w:gridSpan w:val="3"/>
            <w:tcBorders>
              <w:top w:val="single" w:sz="6" w:space="0" w:color="auto"/>
              <w:left w:val="single" w:sz="6" w:space="0" w:color="auto"/>
              <w:bottom w:val="nil"/>
              <w:right w:val="single" w:sz="6" w:space="0" w:color="auto"/>
            </w:tcBorders>
            <w:shd w:val="clear" w:color="auto" w:fill="FFFFFF"/>
          </w:tcPr>
          <w:p w14:paraId="4A17484E"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2"/>
                <w:szCs w:val="24"/>
                <w:lang w:val="en-US"/>
              </w:rPr>
              <w:t>Chlorine Measurement</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A3DA9EE"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6408AA51"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4B222B3C" w14:textId="77777777" w:rsidR="00036E08" w:rsidRPr="00B61F51" w:rsidRDefault="00036E08" w:rsidP="0075594C">
            <w:pPr>
              <w:rPr>
                <w:rFonts w:asciiTheme="majorBidi" w:hAnsiTheme="majorBidi" w:cstheme="majorBidi"/>
                <w:szCs w:val="24"/>
              </w:rPr>
            </w:pPr>
          </w:p>
          <w:p w14:paraId="78E1682C"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A6655D8" w14:textId="77777777" w:rsidR="00036E08" w:rsidRPr="00B61F51" w:rsidRDefault="00036E08" w:rsidP="0075594C">
            <w:pPr>
              <w:rPr>
                <w:rFonts w:asciiTheme="majorBidi" w:hAnsiTheme="majorBidi" w:cstheme="majorBidi"/>
                <w:szCs w:val="24"/>
              </w:rPr>
            </w:pPr>
          </w:p>
          <w:p w14:paraId="42F83508"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7174D98"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Chemtrac</w:t>
            </w:r>
          </w:p>
        </w:tc>
      </w:tr>
      <w:tr w:rsidR="00036E08" w:rsidRPr="00B61F51" w14:paraId="2E816EFE"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3B7AC70F" w14:textId="77777777" w:rsidR="00036E08" w:rsidRPr="00B61F51" w:rsidRDefault="00036E08" w:rsidP="0075594C">
            <w:pPr>
              <w:rPr>
                <w:rFonts w:asciiTheme="majorBidi" w:hAnsiTheme="majorBidi" w:cstheme="majorBidi"/>
                <w:szCs w:val="24"/>
              </w:rPr>
            </w:pPr>
          </w:p>
          <w:p w14:paraId="703357EC"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CC0F1E4" w14:textId="77777777" w:rsidR="00036E08" w:rsidRPr="00B61F51" w:rsidRDefault="00036E08" w:rsidP="0075594C">
            <w:pPr>
              <w:rPr>
                <w:rFonts w:asciiTheme="majorBidi" w:hAnsiTheme="majorBidi" w:cstheme="majorBidi"/>
                <w:szCs w:val="24"/>
              </w:rPr>
            </w:pPr>
          </w:p>
          <w:p w14:paraId="110CAD18"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E592F89"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5"/>
                <w:szCs w:val="24"/>
                <w:lang w:val="en-US"/>
              </w:rPr>
              <w:t>ProMinent GmbH</w:t>
            </w:r>
          </w:p>
        </w:tc>
      </w:tr>
      <w:tr w:rsidR="00036E08" w:rsidRPr="00B61F51" w14:paraId="3B2DDFE5"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368BC00B" w14:textId="77777777" w:rsidR="00036E08" w:rsidRPr="00B61F51" w:rsidRDefault="00036E08" w:rsidP="0075594C">
            <w:pPr>
              <w:rPr>
                <w:rFonts w:asciiTheme="majorBidi" w:hAnsiTheme="majorBidi" w:cstheme="majorBidi"/>
                <w:szCs w:val="24"/>
              </w:rPr>
            </w:pPr>
          </w:p>
          <w:p w14:paraId="2A53418F"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706E370" w14:textId="77777777" w:rsidR="00036E08" w:rsidRPr="00B61F51" w:rsidRDefault="00036E08" w:rsidP="0075594C">
            <w:pPr>
              <w:rPr>
                <w:rFonts w:asciiTheme="majorBidi" w:hAnsiTheme="majorBidi" w:cstheme="majorBidi"/>
                <w:szCs w:val="24"/>
              </w:rPr>
            </w:pPr>
          </w:p>
          <w:p w14:paraId="3E502D62"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4E9DF72"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zCs w:val="24"/>
                <w:lang w:val="en-US"/>
              </w:rPr>
              <w:t>E&amp;H</w:t>
            </w:r>
          </w:p>
        </w:tc>
      </w:tr>
      <w:tr w:rsidR="00036E08" w:rsidRPr="00B61F51" w14:paraId="25135A7F"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69F338F8" w14:textId="77777777" w:rsidR="00036E08" w:rsidRPr="00B61F51" w:rsidRDefault="00036E08" w:rsidP="0075594C">
            <w:pPr>
              <w:rPr>
                <w:rFonts w:asciiTheme="majorBidi" w:hAnsiTheme="majorBidi" w:cstheme="majorBidi"/>
                <w:szCs w:val="24"/>
              </w:rPr>
            </w:pPr>
          </w:p>
          <w:p w14:paraId="32DD67B3"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72DFFD30" w14:textId="77777777" w:rsidR="00036E08" w:rsidRPr="00B61F51" w:rsidRDefault="00036E08" w:rsidP="0075594C">
            <w:pPr>
              <w:rPr>
                <w:rFonts w:asciiTheme="majorBidi" w:hAnsiTheme="majorBidi" w:cstheme="majorBidi"/>
                <w:szCs w:val="24"/>
              </w:rPr>
            </w:pPr>
          </w:p>
          <w:p w14:paraId="16011F5D"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41CEF41"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YIL</w:t>
            </w:r>
          </w:p>
        </w:tc>
      </w:tr>
      <w:tr w:rsidR="00036E08" w:rsidRPr="00B61F51" w14:paraId="19AFB1CF"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7283715B" w14:textId="77777777" w:rsidR="00036E08" w:rsidRPr="00B61F51" w:rsidRDefault="00036E08" w:rsidP="0075594C">
            <w:pPr>
              <w:shd w:val="clear" w:color="auto" w:fill="FFFFFF"/>
              <w:ind w:left="432"/>
              <w:rPr>
                <w:rFonts w:asciiTheme="majorBidi" w:hAnsiTheme="majorBidi" w:cstheme="majorBidi"/>
                <w:szCs w:val="24"/>
              </w:rPr>
            </w:pPr>
            <w:r w:rsidRPr="00B61F51">
              <w:rPr>
                <w:rFonts w:asciiTheme="majorBidi" w:hAnsiTheme="majorBidi" w:cstheme="majorBidi"/>
                <w:color w:val="000000"/>
                <w:szCs w:val="24"/>
                <w:lang w:val="en-US"/>
              </w:rPr>
              <w:t>17</w:t>
            </w:r>
          </w:p>
        </w:tc>
        <w:tc>
          <w:tcPr>
            <w:tcW w:w="5616" w:type="dxa"/>
            <w:gridSpan w:val="3"/>
            <w:tcBorders>
              <w:top w:val="single" w:sz="6" w:space="0" w:color="auto"/>
              <w:left w:val="single" w:sz="6" w:space="0" w:color="auto"/>
              <w:bottom w:val="nil"/>
              <w:right w:val="single" w:sz="6" w:space="0" w:color="auto"/>
            </w:tcBorders>
            <w:shd w:val="clear" w:color="auto" w:fill="FFFFFF"/>
          </w:tcPr>
          <w:p w14:paraId="37A0AB3E"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Computer</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9D634AE"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5"/>
                <w:szCs w:val="24"/>
                <w:lang w:val="en-US"/>
              </w:rPr>
              <w:t>Compaq</w:t>
            </w:r>
          </w:p>
        </w:tc>
      </w:tr>
      <w:tr w:rsidR="00036E08" w:rsidRPr="00B61F51" w14:paraId="02CD021C"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04450754" w14:textId="77777777" w:rsidR="00036E08" w:rsidRPr="00B61F51" w:rsidRDefault="00036E08" w:rsidP="0075594C">
            <w:pPr>
              <w:rPr>
                <w:rFonts w:asciiTheme="majorBidi" w:hAnsiTheme="majorBidi" w:cstheme="majorBidi"/>
                <w:szCs w:val="24"/>
              </w:rPr>
            </w:pPr>
          </w:p>
          <w:p w14:paraId="6736CCAC"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C56D44D" w14:textId="77777777" w:rsidR="00036E08" w:rsidRPr="00B61F51" w:rsidRDefault="00036E08" w:rsidP="0075594C">
            <w:pPr>
              <w:rPr>
                <w:rFonts w:asciiTheme="majorBidi" w:hAnsiTheme="majorBidi" w:cstheme="majorBidi"/>
                <w:szCs w:val="24"/>
              </w:rPr>
            </w:pPr>
          </w:p>
          <w:p w14:paraId="6A1B6470"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7E90E0E"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11"/>
                <w:szCs w:val="24"/>
                <w:lang w:val="en-US"/>
              </w:rPr>
              <w:t>Dell</w:t>
            </w:r>
          </w:p>
        </w:tc>
      </w:tr>
      <w:tr w:rsidR="00036E08" w:rsidRPr="00B61F51" w14:paraId="3C5E5796"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0DD6A98B" w14:textId="77777777" w:rsidR="00036E08" w:rsidRPr="00B61F51" w:rsidRDefault="00036E08" w:rsidP="0075594C">
            <w:pPr>
              <w:rPr>
                <w:rFonts w:asciiTheme="majorBidi" w:hAnsiTheme="majorBidi" w:cstheme="majorBidi"/>
                <w:szCs w:val="24"/>
              </w:rPr>
            </w:pPr>
          </w:p>
          <w:p w14:paraId="7F32E3E8"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E5E24C7" w14:textId="77777777" w:rsidR="00036E08" w:rsidRPr="00B61F51" w:rsidRDefault="00036E08" w:rsidP="0075594C">
            <w:pPr>
              <w:rPr>
                <w:rFonts w:asciiTheme="majorBidi" w:hAnsiTheme="majorBidi" w:cstheme="majorBidi"/>
                <w:szCs w:val="24"/>
              </w:rPr>
            </w:pPr>
          </w:p>
          <w:p w14:paraId="5CB5DCE7"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7E8785D"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zCs w:val="24"/>
                <w:lang w:val="en-US"/>
              </w:rPr>
              <w:t>HP</w:t>
            </w:r>
          </w:p>
        </w:tc>
      </w:tr>
      <w:tr w:rsidR="00036E08" w:rsidRPr="00B61F51" w14:paraId="0BA2DC1F"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0A52DA21" w14:textId="77777777" w:rsidR="00036E08" w:rsidRPr="00B61F51" w:rsidRDefault="00036E08" w:rsidP="0075594C">
            <w:pPr>
              <w:rPr>
                <w:rFonts w:asciiTheme="majorBidi" w:hAnsiTheme="majorBidi" w:cstheme="majorBidi"/>
                <w:szCs w:val="24"/>
              </w:rPr>
            </w:pPr>
          </w:p>
          <w:p w14:paraId="2786E627"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7D38288D" w14:textId="77777777" w:rsidR="00036E08" w:rsidRPr="00B61F51" w:rsidRDefault="00036E08" w:rsidP="0075594C">
            <w:pPr>
              <w:rPr>
                <w:rFonts w:asciiTheme="majorBidi" w:hAnsiTheme="majorBidi" w:cstheme="majorBidi"/>
                <w:szCs w:val="24"/>
              </w:rPr>
            </w:pPr>
          </w:p>
          <w:p w14:paraId="6E78A6E0"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5A6D0BE"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zCs w:val="24"/>
                <w:lang w:val="en-US"/>
              </w:rPr>
              <w:t>IBM</w:t>
            </w:r>
          </w:p>
        </w:tc>
      </w:tr>
      <w:tr w:rsidR="00036E08" w:rsidRPr="00B61F51" w14:paraId="572ACFE8"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01E3559A" w14:textId="77777777" w:rsidR="00036E08" w:rsidRPr="00B61F51" w:rsidRDefault="00036E08" w:rsidP="0075594C">
            <w:pPr>
              <w:shd w:val="clear" w:color="auto" w:fill="FFFFFF"/>
              <w:ind w:left="437"/>
              <w:rPr>
                <w:rFonts w:asciiTheme="majorBidi" w:hAnsiTheme="majorBidi" w:cstheme="majorBidi"/>
                <w:szCs w:val="24"/>
              </w:rPr>
            </w:pPr>
            <w:r w:rsidRPr="00B61F51">
              <w:rPr>
                <w:rFonts w:asciiTheme="majorBidi" w:hAnsiTheme="majorBidi" w:cstheme="majorBidi"/>
                <w:color w:val="000000"/>
                <w:szCs w:val="24"/>
                <w:lang w:val="en-US"/>
              </w:rPr>
              <w:t>18</w:t>
            </w:r>
          </w:p>
        </w:tc>
        <w:tc>
          <w:tcPr>
            <w:tcW w:w="5616" w:type="dxa"/>
            <w:gridSpan w:val="3"/>
            <w:tcBorders>
              <w:top w:val="single" w:sz="6" w:space="0" w:color="auto"/>
              <w:left w:val="single" w:sz="6" w:space="0" w:color="auto"/>
              <w:bottom w:val="nil"/>
              <w:right w:val="single" w:sz="6" w:space="0" w:color="auto"/>
            </w:tcBorders>
            <w:shd w:val="clear" w:color="auto" w:fill="FFFFFF"/>
          </w:tcPr>
          <w:p w14:paraId="09579B3D"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Control Desk, I/O Panels&amp; PLC Panels / Consoles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0EB1FAD"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6"/>
                <w:szCs w:val="24"/>
                <w:lang w:val="en-US"/>
              </w:rPr>
              <w:t>Chemin</w:t>
            </w:r>
          </w:p>
        </w:tc>
      </w:tr>
      <w:tr w:rsidR="00036E08" w:rsidRPr="00B61F51" w14:paraId="47697DB4"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2076DE57" w14:textId="77777777" w:rsidR="00036E08" w:rsidRPr="00B61F51" w:rsidRDefault="00036E08" w:rsidP="0075594C">
            <w:pPr>
              <w:rPr>
                <w:rFonts w:asciiTheme="majorBidi" w:hAnsiTheme="majorBidi" w:cstheme="majorBidi"/>
                <w:szCs w:val="24"/>
              </w:rPr>
            </w:pPr>
          </w:p>
          <w:p w14:paraId="0B3C6C9A"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81EFDE1" w14:textId="77777777" w:rsidR="00036E08" w:rsidRPr="00B61F51" w:rsidRDefault="00036E08" w:rsidP="0075594C">
            <w:pPr>
              <w:rPr>
                <w:rFonts w:asciiTheme="majorBidi" w:hAnsiTheme="majorBidi" w:cstheme="majorBidi"/>
                <w:szCs w:val="24"/>
              </w:rPr>
            </w:pPr>
          </w:p>
          <w:p w14:paraId="47FE617A"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4EE5CC4"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2"/>
                <w:szCs w:val="24"/>
                <w:lang w:val="en-US"/>
              </w:rPr>
              <w:t>Instrumentation Limited</w:t>
            </w:r>
          </w:p>
        </w:tc>
      </w:tr>
      <w:tr w:rsidR="00036E08" w:rsidRPr="00B61F51" w14:paraId="1466053C"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35084C91" w14:textId="77777777" w:rsidR="00036E08" w:rsidRPr="00B61F51" w:rsidRDefault="00036E08" w:rsidP="0075594C">
            <w:pPr>
              <w:rPr>
                <w:rFonts w:asciiTheme="majorBidi" w:hAnsiTheme="majorBidi" w:cstheme="majorBidi"/>
                <w:szCs w:val="24"/>
              </w:rPr>
            </w:pPr>
          </w:p>
          <w:p w14:paraId="1A6E18EA"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CBE925E" w14:textId="77777777" w:rsidR="00036E08" w:rsidRPr="00B61F51" w:rsidRDefault="00036E08" w:rsidP="0075594C">
            <w:pPr>
              <w:rPr>
                <w:rFonts w:asciiTheme="majorBidi" w:hAnsiTheme="majorBidi" w:cstheme="majorBidi"/>
                <w:szCs w:val="24"/>
              </w:rPr>
            </w:pPr>
          </w:p>
          <w:p w14:paraId="0601CCF6"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E209E4F"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8"/>
                <w:szCs w:val="24"/>
                <w:lang w:val="en-US"/>
              </w:rPr>
              <w:t>Lotus</w:t>
            </w:r>
          </w:p>
        </w:tc>
      </w:tr>
      <w:tr w:rsidR="00036E08" w:rsidRPr="00B61F51" w14:paraId="3A13F80B"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28E37BAE" w14:textId="77777777" w:rsidR="00036E08" w:rsidRPr="00B61F51" w:rsidRDefault="00036E08" w:rsidP="0075594C">
            <w:pPr>
              <w:rPr>
                <w:rFonts w:asciiTheme="majorBidi" w:hAnsiTheme="majorBidi" w:cstheme="majorBidi"/>
                <w:szCs w:val="24"/>
              </w:rPr>
            </w:pPr>
          </w:p>
          <w:p w14:paraId="3A0C947C"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FA91D76" w14:textId="77777777" w:rsidR="00036E08" w:rsidRPr="00B61F51" w:rsidRDefault="00036E08" w:rsidP="0075594C">
            <w:pPr>
              <w:rPr>
                <w:rFonts w:asciiTheme="majorBidi" w:hAnsiTheme="majorBidi" w:cstheme="majorBidi"/>
                <w:szCs w:val="24"/>
              </w:rPr>
            </w:pPr>
          </w:p>
          <w:p w14:paraId="65DBE51F"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FF1CB60"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2"/>
                <w:szCs w:val="24"/>
                <w:lang w:val="en-US"/>
              </w:rPr>
              <w:t>Pyrotech Control India</w:t>
            </w:r>
          </w:p>
        </w:tc>
      </w:tr>
      <w:tr w:rsidR="00036E08" w:rsidRPr="00B61F51" w14:paraId="0DAECF50"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2B1F937E" w14:textId="77777777" w:rsidR="00036E08" w:rsidRPr="00B61F51" w:rsidRDefault="00036E08" w:rsidP="0075594C">
            <w:pPr>
              <w:rPr>
                <w:rFonts w:asciiTheme="majorBidi" w:hAnsiTheme="majorBidi" w:cstheme="majorBidi"/>
                <w:szCs w:val="24"/>
              </w:rPr>
            </w:pPr>
          </w:p>
          <w:p w14:paraId="756A05E9"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F71C43C" w14:textId="77777777" w:rsidR="00036E08" w:rsidRPr="00B61F51" w:rsidRDefault="00036E08" w:rsidP="0075594C">
            <w:pPr>
              <w:rPr>
                <w:rFonts w:asciiTheme="majorBidi" w:hAnsiTheme="majorBidi" w:cstheme="majorBidi"/>
                <w:szCs w:val="24"/>
              </w:rPr>
            </w:pPr>
          </w:p>
          <w:p w14:paraId="4A823718"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08872F5"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7"/>
                <w:szCs w:val="24"/>
                <w:lang w:val="en-US"/>
              </w:rPr>
              <w:t>Rittal</w:t>
            </w:r>
          </w:p>
        </w:tc>
      </w:tr>
      <w:tr w:rsidR="00036E08" w:rsidRPr="00B61F51" w14:paraId="7A6D45AF"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0653ED49" w14:textId="77777777" w:rsidR="00036E08" w:rsidRPr="00B61F51" w:rsidRDefault="00036E08" w:rsidP="0075594C">
            <w:pPr>
              <w:rPr>
                <w:rFonts w:asciiTheme="majorBidi" w:hAnsiTheme="majorBidi" w:cstheme="majorBidi"/>
                <w:szCs w:val="24"/>
              </w:rPr>
            </w:pPr>
          </w:p>
          <w:p w14:paraId="5CC2B17E"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34201829" w14:textId="77777777" w:rsidR="00036E08" w:rsidRPr="00B61F51" w:rsidRDefault="00036E08" w:rsidP="0075594C">
            <w:pPr>
              <w:rPr>
                <w:rFonts w:asciiTheme="majorBidi" w:hAnsiTheme="majorBidi" w:cstheme="majorBidi"/>
                <w:szCs w:val="24"/>
              </w:rPr>
            </w:pPr>
          </w:p>
          <w:p w14:paraId="4E4BB5E9"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98E7D64"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39BEC8CC" w14:textId="77777777" w:rsidTr="00BA28FC">
        <w:trPr>
          <w:trHeight w:hRule="exact" w:val="422"/>
        </w:trPr>
        <w:tc>
          <w:tcPr>
            <w:tcW w:w="1192" w:type="dxa"/>
            <w:gridSpan w:val="2"/>
            <w:tcBorders>
              <w:top w:val="single" w:sz="6" w:space="0" w:color="auto"/>
              <w:left w:val="single" w:sz="6" w:space="0" w:color="auto"/>
              <w:bottom w:val="nil"/>
              <w:right w:val="single" w:sz="6" w:space="0" w:color="auto"/>
            </w:tcBorders>
            <w:shd w:val="clear" w:color="auto" w:fill="FFFFFF"/>
          </w:tcPr>
          <w:p w14:paraId="4D173B0B" w14:textId="77777777" w:rsidR="00036E08" w:rsidRPr="00B61F51" w:rsidRDefault="00036E08" w:rsidP="0075594C">
            <w:pPr>
              <w:shd w:val="clear" w:color="auto" w:fill="FFFFFF"/>
              <w:ind w:left="437"/>
              <w:rPr>
                <w:rFonts w:asciiTheme="majorBidi" w:hAnsiTheme="majorBidi" w:cstheme="majorBidi"/>
                <w:szCs w:val="24"/>
              </w:rPr>
            </w:pPr>
            <w:r w:rsidRPr="00B61F51">
              <w:rPr>
                <w:rFonts w:asciiTheme="majorBidi" w:hAnsiTheme="majorBidi" w:cstheme="majorBidi"/>
                <w:color w:val="000000"/>
                <w:szCs w:val="24"/>
                <w:lang w:val="en-US"/>
              </w:rPr>
              <w:t>19</w:t>
            </w:r>
          </w:p>
        </w:tc>
        <w:tc>
          <w:tcPr>
            <w:tcW w:w="5616" w:type="dxa"/>
            <w:gridSpan w:val="3"/>
            <w:tcBorders>
              <w:top w:val="single" w:sz="6" w:space="0" w:color="auto"/>
              <w:left w:val="single" w:sz="6" w:space="0" w:color="auto"/>
              <w:bottom w:val="nil"/>
              <w:right w:val="single" w:sz="6" w:space="0" w:color="auto"/>
            </w:tcBorders>
            <w:shd w:val="clear" w:color="auto" w:fill="FFFFFF"/>
          </w:tcPr>
          <w:p w14:paraId="0F40E134"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DC Power Supply Unit</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70C30F4"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Aplab</w:t>
            </w:r>
          </w:p>
        </w:tc>
      </w:tr>
      <w:tr w:rsidR="00036E08" w:rsidRPr="00B61F51" w14:paraId="6FC029CE"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672A10E0" w14:textId="77777777" w:rsidR="00036E08" w:rsidRPr="00B61F51" w:rsidRDefault="00036E08" w:rsidP="0075594C">
            <w:pPr>
              <w:rPr>
                <w:rFonts w:asciiTheme="majorBidi" w:hAnsiTheme="majorBidi" w:cstheme="majorBidi"/>
                <w:szCs w:val="24"/>
              </w:rPr>
            </w:pPr>
          </w:p>
          <w:p w14:paraId="53D6484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E9EA826" w14:textId="77777777" w:rsidR="00036E08" w:rsidRPr="00B61F51" w:rsidRDefault="00036E08" w:rsidP="0075594C">
            <w:pPr>
              <w:rPr>
                <w:rFonts w:asciiTheme="majorBidi" w:hAnsiTheme="majorBidi" w:cstheme="majorBidi"/>
                <w:szCs w:val="24"/>
              </w:rPr>
            </w:pPr>
          </w:p>
          <w:p w14:paraId="07A59F09"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7D2DEF4"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7"/>
                <w:szCs w:val="24"/>
                <w:lang w:val="en-US"/>
              </w:rPr>
              <w:t>Elnova</w:t>
            </w:r>
          </w:p>
        </w:tc>
      </w:tr>
      <w:tr w:rsidR="00036E08" w:rsidRPr="00B61F51" w14:paraId="074C62BE"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3A10A4B8" w14:textId="77777777" w:rsidR="00036E08" w:rsidRPr="00B61F51" w:rsidRDefault="00036E08" w:rsidP="0075594C">
            <w:pPr>
              <w:rPr>
                <w:rFonts w:asciiTheme="majorBidi" w:hAnsiTheme="majorBidi" w:cstheme="majorBidi"/>
                <w:szCs w:val="24"/>
              </w:rPr>
            </w:pPr>
          </w:p>
          <w:p w14:paraId="2B8BFB7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439D44D" w14:textId="77777777" w:rsidR="00036E08" w:rsidRPr="00B61F51" w:rsidRDefault="00036E08" w:rsidP="0075594C">
            <w:pPr>
              <w:rPr>
                <w:rFonts w:asciiTheme="majorBidi" w:hAnsiTheme="majorBidi" w:cstheme="majorBidi"/>
                <w:szCs w:val="24"/>
              </w:rPr>
            </w:pPr>
          </w:p>
          <w:p w14:paraId="299254EE"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DD108D2"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5"/>
                <w:szCs w:val="24"/>
                <w:lang w:val="en-US"/>
              </w:rPr>
              <w:t>Phoenix</w:t>
            </w:r>
          </w:p>
        </w:tc>
      </w:tr>
      <w:tr w:rsidR="00036E08" w:rsidRPr="00B61F51" w14:paraId="2EF99C17"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1874CFA5" w14:textId="77777777" w:rsidR="00036E08" w:rsidRPr="00B61F51" w:rsidRDefault="00036E08" w:rsidP="0075594C">
            <w:pPr>
              <w:rPr>
                <w:rFonts w:asciiTheme="majorBidi" w:hAnsiTheme="majorBidi" w:cstheme="majorBidi"/>
                <w:szCs w:val="24"/>
              </w:rPr>
            </w:pPr>
          </w:p>
          <w:p w14:paraId="544E9E65"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71F5E08" w14:textId="77777777" w:rsidR="00036E08" w:rsidRPr="00B61F51" w:rsidRDefault="00036E08" w:rsidP="0075594C">
            <w:pPr>
              <w:rPr>
                <w:rFonts w:asciiTheme="majorBidi" w:hAnsiTheme="majorBidi" w:cstheme="majorBidi"/>
                <w:szCs w:val="24"/>
              </w:rPr>
            </w:pPr>
          </w:p>
          <w:p w14:paraId="396754D7"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C2E8037"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Schneider</w:t>
            </w:r>
          </w:p>
        </w:tc>
      </w:tr>
      <w:tr w:rsidR="00036E08" w:rsidRPr="00B61F51" w14:paraId="2D4644A2"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38E5FD97" w14:textId="77777777" w:rsidR="00036E08" w:rsidRPr="00B61F51" w:rsidRDefault="00036E08" w:rsidP="0075594C">
            <w:pPr>
              <w:rPr>
                <w:rFonts w:asciiTheme="majorBidi" w:hAnsiTheme="majorBidi" w:cstheme="majorBidi"/>
                <w:szCs w:val="24"/>
              </w:rPr>
            </w:pPr>
          </w:p>
          <w:p w14:paraId="6A3E5E86"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75BD1E42" w14:textId="77777777" w:rsidR="00036E08" w:rsidRPr="00B61F51" w:rsidRDefault="00036E08" w:rsidP="0075594C">
            <w:pPr>
              <w:rPr>
                <w:rFonts w:asciiTheme="majorBidi" w:hAnsiTheme="majorBidi" w:cstheme="majorBidi"/>
                <w:szCs w:val="24"/>
              </w:rPr>
            </w:pPr>
          </w:p>
          <w:p w14:paraId="733EB32C"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76CA016"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0FE16E90" w14:textId="77777777" w:rsidTr="00BA28FC">
        <w:trPr>
          <w:trHeight w:hRule="exact" w:val="422"/>
        </w:trPr>
        <w:tc>
          <w:tcPr>
            <w:tcW w:w="1192" w:type="dxa"/>
            <w:gridSpan w:val="2"/>
            <w:tcBorders>
              <w:top w:val="single" w:sz="6" w:space="0" w:color="auto"/>
              <w:left w:val="single" w:sz="6" w:space="0" w:color="auto"/>
              <w:bottom w:val="nil"/>
              <w:right w:val="single" w:sz="6" w:space="0" w:color="auto"/>
            </w:tcBorders>
            <w:shd w:val="clear" w:color="auto" w:fill="FFFFFF"/>
          </w:tcPr>
          <w:p w14:paraId="7BC3D01E" w14:textId="77777777" w:rsidR="00036E08" w:rsidRPr="00B61F51" w:rsidRDefault="00036E08" w:rsidP="0075594C">
            <w:pPr>
              <w:shd w:val="clear" w:color="auto" w:fill="FFFFFF"/>
              <w:ind w:left="418"/>
              <w:rPr>
                <w:rFonts w:asciiTheme="majorBidi" w:hAnsiTheme="majorBidi" w:cstheme="majorBidi"/>
                <w:szCs w:val="24"/>
              </w:rPr>
            </w:pPr>
            <w:r w:rsidRPr="00B61F51">
              <w:rPr>
                <w:rFonts w:asciiTheme="majorBidi" w:hAnsiTheme="majorBidi" w:cstheme="majorBidi"/>
                <w:color w:val="000000"/>
                <w:szCs w:val="24"/>
                <w:lang w:val="en-US"/>
              </w:rPr>
              <w:t>20</w:t>
            </w:r>
          </w:p>
        </w:tc>
        <w:tc>
          <w:tcPr>
            <w:tcW w:w="5616" w:type="dxa"/>
            <w:gridSpan w:val="3"/>
            <w:tcBorders>
              <w:top w:val="single" w:sz="6" w:space="0" w:color="auto"/>
              <w:left w:val="single" w:sz="6" w:space="0" w:color="auto"/>
              <w:bottom w:val="nil"/>
              <w:right w:val="single" w:sz="6" w:space="0" w:color="auto"/>
            </w:tcBorders>
            <w:shd w:val="clear" w:color="auto" w:fill="FFFFFF"/>
          </w:tcPr>
          <w:p w14:paraId="221403DD"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DCS Display Unit</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4E4FD97"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zCs w:val="24"/>
                <w:lang w:val="en-US"/>
              </w:rPr>
              <w:t>LG</w:t>
            </w:r>
          </w:p>
        </w:tc>
      </w:tr>
      <w:tr w:rsidR="00036E08" w:rsidRPr="00B61F51" w14:paraId="34113B07"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565B4295" w14:textId="77777777" w:rsidR="00036E08" w:rsidRPr="00B61F51" w:rsidRDefault="00036E08" w:rsidP="0075594C">
            <w:pPr>
              <w:rPr>
                <w:rFonts w:asciiTheme="majorBidi" w:hAnsiTheme="majorBidi" w:cstheme="majorBidi"/>
                <w:szCs w:val="24"/>
              </w:rPr>
            </w:pPr>
          </w:p>
          <w:p w14:paraId="061637C8"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D66AB7B" w14:textId="77777777" w:rsidR="00036E08" w:rsidRPr="00B61F51" w:rsidRDefault="00036E08" w:rsidP="0075594C">
            <w:pPr>
              <w:rPr>
                <w:rFonts w:asciiTheme="majorBidi" w:hAnsiTheme="majorBidi" w:cstheme="majorBidi"/>
                <w:szCs w:val="24"/>
              </w:rPr>
            </w:pPr>
          </w:p>
          <w:p w14:paraId="06CD4D87"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D23DE3B"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6"/>
                <w:szCs w:val="24"/>
                <w:lang w:val="en-US"/>
              </w:rPr>
              <w:t>Philips</w:t>
            </w:r>
          </w:p>
        </w:tc>
      </w:tr>
      <w:tr w:rsidR="00036E08" w:rsidRPr="00B61F51" w14:paraId="363C73ED"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14123ADC" w14:textId="77777777" w:rsidR="00036E08" w:rsidRPr="00B61F51" w:rsidRDefault="00036E08" w:rsidP="0075594C">
            <w:pPr>
              <w:rPr>
                <w:rFonts w:asciiTheme="majorBidi" w:hAnsiTheme="majorBidi" w:cstheme="majorBidi"/>
                <w:szCs w:val="24"/>
              </w:rPr>
            </w:pPr>
          </w:p>
          <w:p w14:paraId="1A68D00F"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42028386" w14:textId="77777777" w:rsidR="00036E08" w:rsidRPr="00B61F51" w:rsidRDefault="00036E08" w:rsidP="0075594C">
            <w:pPr>
              <w:rPr>
                <w:rFonts w:asciiTheme="majorBidi" w:hAnsiTheme="majorBidi" w:cstheme="majorBidi"/>
                <w:szCs w:val="24"/>
              </w:rPr>
            </w:pPr>
          </w:p>
          <w:p w14:paraId="757C8EBB"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67CA115"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5"/>
                <w:szCs w:val="24"/>
                <w:lang w:val="en-US"/>
              </w:rPr>
              <w:t>Samsung</w:t>
            </w:r>
          </w:p>
        </w:tc>
      </w:tr>
      <w:tr w:rsidR="00036E08" w:rsidRPr="00B61F51" w14:paraId="552A4C9A"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48382802" w14:textId="77777777" w:rsidR="00036E08" w:rsidRPr="00B61F51" w:rsidRDefault="00036E08" w:rsidP="0075594C">
            <w:pPr>
              <w:shd w:val="clear" w:color="auto" w:fill="FFFFFF"/>
              <w:ind w:left="418"/>
              <w:rPr>
                <w:rFonts w:asciiTheme="majorBidi" w:hAnsiTheme="majorBidi" w:cstheme="majorBidi"/>
                <w:szCs w:val="24"/>
              </w:rPr>
            </w:pPr>
            <w:r w:rsidRPr="00B61F51">
              <w:rPr>
                <w:rFonts w:asciiTheme="majorBidi" w:hAnsiTheme="majorBidi" w:cstheme="majorBidi"/>
                <w:color w:val="000000"/>
                <w:szCs w:val="24"/>
                <w:lang w:val="en-US"/>
              </w:rPr>
              <w:t>21</w:t>
            </w:r>
          </w:p>
        </w:tc>
        <w:tc>
          <w:tcPr>
            <w:tcW w:w="5616" w:type="dxa"/>
            <w:gridSpan w:val="3"/>
            <w:tcBorders>
              <w:top w:val="single" w:sz="6" w:space="0" w:color="auto"/>
              <w:left w:val="single" w:sz="6" w:space="0" w:color="auto"/>
              <w:bottom w:val="nil"/>
              <w:right w:val="single" w:sz="6" w:space="0" w:color="auto"/>
            </w:tcBorders>
            <w:shd w:val="clear" w:color="auto" w:fill="FFFFFF"/>
          </w:tcPr>
          <w:p w14:paraId="2D63B78F"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2"/>
                <w:szCs w:val="24"/>
                <w:lang w:val="en-US"/>
              </w:rPr>
              <w:t>Digital Indicator</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585B2D4"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6"/>
                <w:szCs w:val="24"/>
                <w:lang w:val="en-US"/>
              </w:rPr>
              <w:t>Chino</w:t>
            </w:r>
          </w:p>
        </w:tc>
      </w:tr>
      <w:tr w:rsidR="00036E08" w:rsidRPr="00B61F51" w14:paraId="3FFD7D3A"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52C984C3" w14:textId="77777777" w:rsidR="00036E08" w:rsidRPr="00B61F51" w:rsidRDefault="00036E08" w:rsidP="0075594C">
            <w:pPr>
              <w:rPr>
                <w:rFonts w:asciiTheme="majorBidi" w:hAnsiTheme="majorBidi" w:cstheme="majorBidi"/>
                <w:szCs w:val="24"/>
              </w:rPr>
            </w:pPr>
          </w:p>
          <w:p w14:paraId="17F71E5C"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E546A03" w14:textId="77777777" w:rsidR="00036E08" w:rsidRPr="00B61F51" w:rsidRDefault="00036E08" w:rsidP="0075594C">
            <w:pPr>
              <w:rPr>
                <w:rFonts w:asciiTheme="majorBidi" w:hAnsiTheme="majorBidi" w:cstheme="majorBidi"/>
                <w:szCs w:val="24"/>
              </w:rPr>
            </w:pPr>
          </w:p>
          <w:p w14:paraId="0773F6F2"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6D54D27"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7"/>
                <w:szCs w:val="24"/>
                <w:lang w:val="en-US"/>
              </w:rPr>
              <w:t>Laxsons</w:t>
            </w:r>
          </w:p>
        </w:tc>
      </w:tr>
      <w:tr w:rsidR="00036E08" w:rsidRPr="00B61F51" w14:paraId="3AAC1D37"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7AB9EC6A" w14:textId="77777777" w:rsidR="00036E08" w:rsidRPr="00B61F51" w:rsidRDefault="00036E08" w:rsidP="0075594C">
            <w:pPr>
              <w:rPr>
                <w:rFonts w:asciiTheme="majorBidi" w:hAnsiTheme="majorBidi" w:cstheme="majorBidi"/>
                <w:szCs w:val="24"/>
              </w:rPr>
            </w:pPr>
          </w:p>
          <w:p w14:paraId="49AF904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F3DB6E5" w14:textId="77777777" w:rsidR="00036E08" w:rsidRPr="00B61F51" w:rsidRDefault="00036E08" w:rsidP="0075594C">
            <w:pPr>
              <w:rPr>
                <w:rFonts w:asciiTheme="majorBidi" w:hAnsiTheme="majorBidi" w:cstheme="majorBidi"/>
                <w:szCs w:val="24"/>
              </w:rPr>
            </w:pPr>
          </w:p>
          <w:p w14:paraId="2D9E729E"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29FE1F4"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Lectrotek</w:t>
            </w:r>
          </w:p>
        </w:tc>
      </w:tr>
      <w:tr w:rsidR="00036E08" w:rsidRPr="00B61F51" w14:paraId="6F82FE2B" w14:textId="77777777" w:rsidTr="00BA28FC">
        <w:trPr>
          <w:trHeight w:hRule="exact" w:val="653"/>
        </w:trPr>
        <w:tc>
          <w:tcPr>
            <w:tcW w:w="1192" w:type="dxa"/>
            <w:gridSpan w:val="2"/>
            <w:tcBorders>
              <w:top w:val="nil"/>
              <w:left w:val="single" w:sz="6" w:space="0" w:color="auto"/>
              <w:bottom w:val="nil"/>
              <w:right w:val="single" w:sz="6" w:space="0" w:color="auto"/>
            </w:tcBorders>
            <w:shd w:val="clear" w:color="auto" w:fill="FFFFFF"/>
          </w:tcPr>
          <w:p w14:paraId="77E99D12" w14:textId="77777777" w:rsidR="00036E08" w:rsidRPr="00B61F51" w:rsidRDefault="00036E08" w:rsidP="0075594C">
            <w:pPr>
              <w:rPr>
                <w:rFonts w:asciiTheme="majorBidi" w:hAnsiTheme="majorBidi" w:cstheme="majorBidi"/>
                <w:szCs w:val="24"/>
              </w:rPr>
            </w:pPr>
          </w:p>
          <w:p w14:paraId="583BB06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4EC2D3A" w14:textId="77777777" w:rsidR="00036E08" w:rsidRPr="00B61F51" w:rsidRDefault="00036E08" w:rsidP="0075594C">
            <w:pPr>
              <w:rPr>
                <w:rFonts w:asciiTheme="majorBidi" w:hAnsiTheme="majorBidi" w:cstheme="majorBidi"/>
                <w:szCs w:val="24"/>
              </w:rPr>
            </w:pPr>
          </w:p>
          <w:p w14:paraId="738FC590"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D9B07B1" w14:textId="77777777" w:rsidR="00036E08" w:rsidRPr="00B61F51" w:rsidRDefault="00036E08" w:rsidP="0075594C">
            <w:pPr>
              <w:shd w:val="clear" w:color="auto" w:fill="FFFFFF"/>
              <w:spacing w:line="254" w:lineRule="exact"/>
              <w:ind w:left="10" w:right="394"/>
              <w:rPr>
                <w:rFonts w:asciiTheme="majorBidi" w:hAnsiTheme="majorBidi" w:cstheme="majorBidi"/>
                <w:szCs w:val="24"/>
              </w:rPr>
            </w:pPr>
            <w:r w:rsidRPr="00B61F51">
              <w:rPr>
                <w:rFonts w:asciiTheme="majorBidi" w:hAnsiTheme="majorBidi" w:cstheme="majorBidi"/>
                <w:color w:val="000000"/>
                <w:spacing w:val="-1"/>
                <w:szCs w:val="24"/>
                <w:lang w:val="en-US"/>
              </w:rPr>
              <w:t xml:space="preserve">Master Electronics </w:t>
            </w:r>
            <w:r w:rsidRPr="00B61F51">
              <w:rPr>
                <w:rFonts w:asciiTheme="majorBidi" w:hAnsiTheme="majorBidi" w:cstheme="majorBidi"/>
                <w:color w:val="000000"/>
                <w:spacing w:val="-3"/>
                <w:szCs w:val="24"/>
                <w:lang w:val="en-US"/>
              </w:rPr>
              <w:t>Pyrotech Instruments</w:t>
            </w:r>
          </w:p>
        </w:tc>
      </w:tr>
      <w:tr w:rsidR="00036E08" w:rsidRPr="00B61F51" w14:paraId="35FDE024" w14:textId="77777777" w:rsidTr="00BA28FC">
        <w:trPr>
          <w:trHeight w:hRule="exact" w:val="422"/>
        </w:trPr>
        <w:tc>
          <w:tcPr>
            <w:tcW w:w="1192" w:type="dxa"/>
            <w:gridSpan w:val="2"/>
            <w:tcBorders>
              <w:top w:val="nil"/>
              <w:left w:val="single" w:sz="6" w:space="0" w:color="auto"/>
              <w:bottom w:val="single" w:sz="6" w:space="0" w:color="auto"/>
              <w:right w:val="single" w:sz="6" w:space="0" w:color="auto"/>
            </w:tcBorders>
            <w:shd w:val="clear" w:color="auto" w:fill="FFFFFF"/>
          </w:tcPr>
          <w:p w14:paraId="0F5DB4FB" w14:textId="77777777" w:rsidR="00036E08" w:rsidRPr="00B61F51" w:rsidRDefault="00036E08" w:rsidP="0075594C">
            <w:pPr>
              <w:rPr>
                <w:rFonts w:asciiTheme="majorBidi" w:hAnsiTheme="majorBidi" w:cstheme="majorBidi"/>
                <w:szCs w:val="24"/>
              </w:rPr>
            </w:pPr>
          </w:p>
          <w:p w14:paraId="18F4B051"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7E1CD090" w14:textId="77777777" w:rsidR="00036E08" w:rsidRPr="00B61F51" w:rsidRDefault="00036E08" w:rsidP="0075594C">
            <w:pPr>
              <w:rPr>
                <w:rFonts w:asciiTheme="majorBidi" w:hAnsiTheme="majorBidi" w:cstheme="majorBidi"/>
                <w:szCs w:val="24"/>
              </w:rPr>
            </w:pPr>
          </w:p>
          <w:p w14:paraId="327A2CE8"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4199F38"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4"/>
                <w:szCs w:val="24"/>
                <w:lang w:val="en-US"/>
              </w:rPr>
              <w:t>Micro systems</w:t>
            </w:r>
          </w:p>
        </w:tc>
      </w:tr>
      <w:tr w:rsidR="00036E08" w:rsidRPr="00B61F51" w14:paraId="2CF0C138" w14:textId="77777777" w:rsidTr="00BA28FC">
        <w:trPr>
          <w:trHeight w:hRule="exact" w:val="413"/>
        </w:trPr>
        <w:tc>
          <w:tcPr>
            <w:tcW w:w="1192" w:type="dxa"/>
            <w:gridSpan w:val="2"/>
            <w:vMerge w:val="restart"/>
            <w:tcBorders>
              <w:top w:val="single" w:sz="6" w:space="0" w:color="auto"/>
              <w:left w:val="single" w:sz="6" w:space="0" w:color="auto"/>
              <w:right w:val="single" w:sz="6" w:space="0" w:color="auto"/>
            </w:tcBorders>
            <w:shd w:val="clear" w:color="auto" w:fill="FFFFFF"/>
          </w:tcPr>
          <w:p w14:paraId="5D4351B8" w14:textId="7F9ACA47" w:rsidR="00036E08" w:rsidRPr="00B61F51" w:rsidRDefault="00036E08" w:rsidP="00431D69">
            <w:pPr>
              <w:shd w:val="clear" w:color="auto" w:fill="FFFFFF"/>
              <w:ind w:left="418"/>
              <w:rPr>
                <w:rFonts w:asciiTheme="majorBidi" w:hAnsiTheme="majorBidi" w:cstheme="majorBidi"/>
                <w:szCs w:val="24"/>
              </w:rPr>
            </w:pPr>
            <w:r w:rsidRPr="00B61F51">
              <w:rPr>
                <w:rFonts w:asciiTheme="majorBidi" w:hAnsiTheme="majorBidi" w:cstheme="majorBidi"/>
                <w:color w:val="000000"/>
                <w:szCs w:val="24"/>
                <w:lang w:val="en-US"/>
              </w:rPr>
              <w:t>22</w:t>
            </w:r>
          </w:p>
        </w:tc>
        <w:tc>
          <w:tcPr>
            <w:tcW w:w="5616" w:type="dxa"/>
            <w:gridSpan w:val="3"/>
            <w:vMerge w:val="restart"/>
            <w:tcBorders>
              <w:top w:val="single" w:sz="6" w:space="0" w:color="auto"/>
              <w:left w:val="single" w:sz="6" w:space="0" w:color="auto"/>
              <w:right w:val="single" w:sz="6" w:space="0" w:color="auto"/>
            </w:tcBorders>
            <w:shd w:val="clear" w:color="auto" w:fill="FFFFFF"/>
          </w:tcPr>
          <w:p w14:paraId="0078F712" w14:textId="7BDCC4E2" w:rsidR="00036E08" w:rsidRPr="00B61F51" w:rsidRDefault="00036E08" w:rsidP="00431D69">
            <w:pPr>
              <w:shd w:val="clear" w:color="auto" w:fill="FFFFFF"/>
              <w:ind w:left="14"/>
              <w:rPr>
                <w:rFonts w:asciiTheme="majorBidi" w:hAnsiTheme="majorBidi" w:cstheme="majorBidi"/>
                <w:szCs w:val="24"/>
              </w:rPr>
            </w:pPr>
            <w:r w:rsidRPr="00B61F51">
              <w:rPr>
                <w:rFonts w:asciiTheme="majorBidi" w:hAnsiTheme="majorBidi" w:cstheme="majorBidi"/>
                <w:color w:val="000000"/>
                <w:spacing w:val="-2"/>
                <w:szCs w:val="24"/>
                <w:lang w:val="en-US"/>
              </w:rPr>
              <w:t>DP type Flow / Level Transmitters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BAB127B"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56DDB0E1" w14:textId="77777777" w:rsidTr="00BA28FC">
        <w:trPr>
          <w:trHeight w:hRule="exact" w:val="413"/>
        </w:trPr>
        <w:tc>
          <w:tcPr>
            <w:tcW w:w="1192" w:type="dxa"/>
            <w:gridSpan w:val="2"/>
            <w:vMerge/>
            <w:tcBorders>
              <w:left w:val="single" w:sz="6" w:space="0" w:color="auto"/>
              <w:right w:val="single" w:sz="6" w:space="0" w:color="auto"/>
            </w:tcBorders>
            <w:shd w:val="clear" w:color="auto" w:fill="FFFFFF"/>
          </w:tcPr>
          <w:p w14:paraId="2B3139B1" w14:textId="77777777" w:rsidR="00036E08" w:rsidRPr="00B61F51" w:rsidRDefault="00036E08" w:rsidP="0075594C">
            <w:pPr>
              <w:widowControl w:val="0"/>
              <w:autoSpaceDE w:val="0"/>
              <w:autoSpaceDN w:val="0"/>
              <w:adjustRightInd w:val="0"/>
              <w:spacing w:after="0" w:line="240" w:lineRule="auto"/>
              <w:jc w:val="left"/>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1A7F058F" w14:textId="77777777" w:rsidR="00036E08" w:rsidRPr="00B61F51" w:rsidRDefault="00036E08" w:rsidP="0075594C">
            <w:pPr>
              <w:widowControl w:val="0"/>
              <w:autoSpaceDE w:val="0"/>
              <w:autoSpaceDN w:val="0"/>
              <w:adjustRightInd w:val="0"/>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604F2A7"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2"/>
                <w:szCs w:val="24"/>
                <w:lang w:val="en-US"/>
              </w:rPr>
              <w:t>Chemtrols (Fuji)</w:t>
            </w:r>
          </w:p>
        </w:tc>
      </w:tr>
      <w:tr w:rsidR="00036E08" w:rsidRPr="00B61F51" w14:paraId="2E4138A3" w14:textId="77777777" w:rsidTr="00BA28FC">
        <w:trPr>
          <w:trHeight w:hRule="exact" w:val="413"/>
        </w:trPr>
        <w:tc>
          <w:tcPr>
            <w:tcW w:w="1192" w:type="dxa"/>
            <w:gridSpan w:val="2"/>
            <w:vMerge/>
            <w:tcBorders>
              <w:left w:val="single" w:sz="6" w:space="0" w:color="auto"/>
              <w:right w:val="single" w:sz="6" w:space="0" w:color="auto"/>
            </w:tcBorders>
            <w:shd w:val="clear" w:color="auto" w:fill="FFFFFF"/>
          </w:tcPr>
          <w:p w14:paraId="11D79B22" w14:textId="77777777" w:rsidR="00036E08" w:rsidRPr="00B61F51" w:rsidRDefault="00036E08" w:rsidP="0075594C">
            <w:pPr>
              <w:widowControl w:val="0"/>
              <w:autoSpaceDE w:val="0"/>
              <w:autoSpaceDN w:val="0"/>
              <w:adjustRightInd w:val="0"/>
              <w:spacing w:after="0" w:line="240" w:lineRule="auto"/>
              <w:jc w:val="left"/>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17671057" w14:textId="77777777" w:rsidR="00036E08" w:rsidRPr="00B61F51" w:rsidRDefault="00036E08" w:rsidP="0075594C">
            <w:pPr>
              <w:widowControl w:val="0"/>
              <w:autoSpaceDE w:val="0"/>
              <w:autoSpaceDN w:val="0"/>
              <w:adjustRightInd w:val="0"/>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7EA9ACA"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Emerson (Rosemount),</w:t>
            </w:r>
          </w:p>
        </w:tc>
      </w:tr>
      <w:tr w:rsidR="00036E08" w:rsidRPr="00B61F51" w14:paraId="4B7BD153" w14:textId="77777777" w:rsidTr="00BA28FC">
        <w:trPr>
          <w:trHeight w:hRule="exact" w:val="442"/>
        </w:trPr>
        <w:tc>
          <w:tcPr>
            <w:tcW w:w="1192" w:type="dxa"/>
            <w:gridSpan w:val="2"/>
            <w:vMerge/>
            <w:tcBorders>
              <w:left w:val="single" w:sz="6" w:space="0" w:color="auto"/>
              <w:right w:val="single" w:sz="6" w:space="0" w:color="auto"/>
            </w:tcBorders>
            <w:shd w:val="clear" w:color="auto" w:fill="FFFFFF"/>
          </w:tcPr>
          <w:p w14:paraId="1726855B" w14:textId="77777777" w:rsidR="00036E08" w:rsidRPr="00B61F51" w:rsidRDefault="00036E08" w:rsidP="0075594C">
            <w:pPr>
              <w:widowControl w:val="0"/>
              <w:autoSpaceDE w:val="0"/>
              <w:autoSpaceDN w:val="0"/>
              <w:adjustRightInd w:val="0"/>
              <w:spacing w:after="0" w:line="240" w:lineRule="auto"/>
              <w:jc w:val="left"/>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3BD6BA1E" w14:textId="77777777" w:rsidR="00036E08" w:rsidRPr="00B61F51" w:rsidRDefault="00036E08" w:rsidP="0075594C">
            <w:pPr>
              <w:widowControl w:val="0"/>
              <w:autoSpaceDE w:val="0"/>
              <w:autoSpaceDN w:val="0"/>
              <w:adjustRightInd w:val="0"/>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7AEE45F" w14:textId="77777777" w:rsidR="00036E08" w:rsidRPr="00B61F51" w:rsidRDefault="00036E08" w:rsidP="0075594C">
            <w:pPr>
              <w:shd w:val="clear" w:color="auto" w:fill="FFFFFF"/>
              <w:ind w:left="19"/>
              <w:rPr>
                <w:rFonts w:asciiTheme="majorBidi" w:hAnsiTheme="majorBidi" w:cstheme="majorBidi"/>
                <w:szCs w:val="24"/>
              </w:rPr>
            </w:pPr>
            <w:r w:rsidRPr="00B61F51">
              <w:rPr>
                <w:rFonts w:asciiTheme="majorBidi" w:hAnsiTheme="majorBidi" w:cstheme="majorBidi"/>
                <w:color w:val="000000"/>
                <w:spacing w:val="-6"/>
                <w:szCs w:val="24"/>
                <w:lang w:val="en-US"/>
              </w:rPr>
              <w:t>Honeywell</w:t>
            </w:r>
          </w:p>
        </w:tc>
      </w:tr>
      <w:tr w:rsidR="00036E08" w:rsidRPr="00B61F51" w14:paraId="5E2FDAEE" w14:textId="77777777" w:rsidTr="00BA28FC">
        <w:trPr>
          <w:trHeight w:hRule="exact" w:val="422"/>
        </w:trPr>
        <w:tc>
          <w:tcPr>
            <w:tcW w:w="1192" w:type="dxa"/>
            <w:gridSpan w:val="2"/>
            <w:vMerge/>
            <w:tcBorders>
              <w:left w:val="single" w:sz="6" w:space="0" w:color="auto"/>
              <w:right w:val="single" w:sz="6" w:space="0" w:color="auto"/>
            </w:tcBorders>
            <w:shd w:val="clear" w:color="auto" w:fill="FFFFFF"/>
          </w:tcPr>
          <w:p w14:paraId="681A3B8F" w14:textId="77777777" w:rsidR="00036E08" w:rsidRPr="00B61F51" w:rsidRDefault="00036E08" w:rsidP="0075594C">
            <w:pPr>
              <w:widowControl w:val="0"/>
              <w:autoSpaceDE w:val="0"/>
              <w:autoSpaceDN w:val="0"/>
              <w:adjustRightInd w:val="0"/>
              <w:spacing w:after="0" w:line="240" w:lineRule="auto"/>
              <w:jc w:val="left"/>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516BD80E" w14:textId="77777777" w:rsidR="00036E08" w:rsidRPr="00B61F51" w:rsidRDefault="00036E08" w:rsidP="0075594C">
            <w:pPr>
              <w:widowControl w:val="0"/>
              <w:autoSpaceDE w:val="0"/>
              <w:autoSpaceDN w:val="0"/>
              <w:adjustRightInd w:val="0"/>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14C7BA3"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0ACE266D" w14:textId="77777777" w:rsidTr="00BA28FC">
        <w:trPr>
          <w:trHeight w:hRule="exact" w:val="413"/>
        </w:trPr>
        <w:tc>
          <w:tcPr>
            <w:tcW w:w="1192" w:type="dxa"/>
            <w:gridSpan w:val="2"/>
            <w:vMerge/>
            <w:tcBorders>
              <w:left w:val="single" w:sz="6" w:space="0" w:color="auto"/>
              <w:bottom w:val="single" w:sz="6" w:space="0" w:color="auto"/>
              <w:right w:val="single" w:sz="6" w:space="0" w:color="auto"/>
            </w:tcBorders>
            <w:shd w:val="clear" w:color="auto" w:fill="FFFFFF"/>
          </w:tcPr>
          <w:p w14:paraId="6CEEB792" w14:textId="77777777" w:rsidR="00036E08" w:rsidRPr="00B61F51" w:rsidRDefault="00036E08" w:rsidP="0075594C">
            <w:pPr>
              <w:rPr>
                <w:rFonts w:asciiTheme="majorBidi" w:hAnsiTheme="majorBidi" w:cstheme="majorBidi"/>
                <w:szCs w:val="24"/>
              </w:rPr>
            </w:pPr>
          </w:p>
        </w:tc>
        <w:tc>
          <w:tcPr>
            <w:tcW w:w="5616" w:type="dxa"/>
            <w:gridSpan w:val="3"/>
            <w:vMerge/>
            <w:tcBorders>
              <w:left w:val="single" w:sz="6" w:space="0" w:color="auto"/>
              <w:bottom w:val="single" w:sz="6" w:space="0" w:color="auto"/>
              <w:right w:val="single" w:sz="6" w:space="0" w:color="auto"/>
            </w:tcBorders>
            <w:shd w:val="clear" w:color="auto" w:fill="FFFFFF"/>
          </w:tcPr>
          <w:p w14:paraId="1D055773"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0F8908B"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Yokogawa</w:t>
            </w:r>
          </w:p>
        </w:tc>
      </w:tr>
      <w:tr w:rsidR="00036E08" w:rsidRPr="00B61F51" w14:paraId="3A5043BA" w14:textId="77777777" w:rsidTr="00BA28FC">
        <w:trPr>
          <w:trHeight w:hRule="exact" w:val="422"/>
        </w:trPr>
        <w:tc>
          <w:tcPr>
            <w:tcW w:w="1192" w:type="dxa"/>
            <w:gridSpan w:val="2"/>
            <w:tcBorders>
              <w:top w:val="single" w:sz="6" w:space="0" w:color="auto"/>
              <w:left w:val="single" w:sz="6" w:space="0" w:color="auto"/>
              <w:bottom w:val="nil"/>
              <w:right w:val="single" w:sz="6" w:space="0" w:color="auto"/>
            </w:tcBorders>
            <w:shd w:val="clear" w:color="auto" w:fill="FFFFFF"/>
          </w:tcPr>
          <w:p w14:paraId="21A4D5E0" w14:textId="77777777" w:rsidR="00036E08" w:rsidRPr="00B61F51" w:rsidRDefault="00036E08" w:rsidP="0075594C">
            <w:pPr>
              <w:shd w:val="clear" w:color="auto" w:fill="FFFFFF"/>
              <w:ind w:left="413"/>
              <w:rPr>
                <w:rFonts w:asciiTheme="majorBidi" w:hAnsiTheme="majorBidi" w:cstheme="majorBidi"/>
                <w:szCs w:val="24"/>
              </w:rPr>
            </w:pPr>
            <w:r w:rsidRPr="00B61F51">
              <w:rPr>
                <w:rFonts w:asciiTheme="majorBidi" w:hAnsiTheme="majorBidi" w:cstheme="majorBidi"/>
                <w:color w:val="000000"/>
                <w:szCs w:val="24"/>
                <w:lang w:val="en-US"/>
              </w:rPr>
              <w:t>23</w:t>
            </w:r>
          </w:p>
        </w:tc>
        <w:tc>
          <w:tcPr>
            <w:tcW w:w="5616" w:type="dxa"/>
            <w:gridSpan w:val="3"/>
            <w:tcBorders>
              <w:top w:val="single" w:sz="6" w:space="0" w:color="auto"/>
              <w:left w:val="single" w:sz="6" w:space="0" w:color="auto"/>
              <w:bottom w:val="nil"/>
              <w:right w:val="single" w:sz="6" w:space="0" w:color="auto"/>
            </w:tcBorders>
            <w:shd w:val="clear" w:color="auto" w:fill="FFFFFF"/>
          </w:tcPr>
          <w:p w14:paraId="4BADC7A5"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3"/>
                <w:szCs w:val="24"/>
                <w:lang w:val="en-US"/>
              </w:rPr>
              <w:t>Earthing (Maintenance Free)</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4D0D38A"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ALTEC</w:t>
            </w:r>
          </w:p>
        </w:tc>
      </w:tr>
      <w:tr w:rsidR="00036E08" w:rsidRPr="00B61F51" w14:paraId="04A2D95A"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3443144F" w14:textId="77777777" w:rsidR="00036E08" w:rsidRPr="00B61F51" w:rsidRDefault="00036E08" w:rsidP="0075594C">
            <w:pPr>
              <w:rPr>
                <w:rFonts w:asciiTheme="majorBidi" w:hAnsiTheme="majorBidi" w:cstheme="majorBidi"/>
                <w:szCs w:val="24"/>
              </w:rPr>
            </w:pPr>
          </w:p>
          <w:p w14:paraId="0C6ED718"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33E76A2" w14:textId="77777777" w:rsidR="00036E08" w:rsidRPr="00B61F51" w:rsidRDefault="00036E08" w:rsidP="0075594C">
            <w:pPr>
              <w:rPr>
                <w:rFonts w:asciiTheme="majorBidi" w:hAnsiTheme="majorBidi" w:cstheme="majorBidi"/>
                <w:szCs w:val="24"/>
              </w:rPr>
            </w:pPr>
          </w:p>
          <w:p w14:paraId="5E59E031"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8FAB29C"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CAPEELECTRIC</w:t>
            </w:r>
          </w:p>
        </w:tc>
      </w:tr>
      <w:tr w:rsidR="00036E08" w:rsidRPr="00B61F51" w14:paraId="7260F206"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7678FA87" w14:textId="77777777" w:rsidR="00036E08" w:rsidRPr="00B61F51" w:rsidRDefault="00036E08" w:rsidP="0075594C">
            <w:pPr>
              <w:rPr>
                <w:rFonts w:asciiTheme="majorBidi" w:hAnsiTheme="majorBidi" w:cstheme="majorBidi"/>
                <w:szCs w:val="24"/>
              </w:rPr>
            </w:pPr>
          </w:p>
          <w:p w14:paraId="1A300D06"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40705BF2" w14:textId="77777777" w:rsidR="00036E08" w:rsidRPr="00B61F51" w:rsidRDefault="00036E08" w:rsidP="0075594C">
            <w:pPr>
              <w:rPr>
                <w:rFonts w:asciiTheme="majorBidi" w:hAnsiTheme="majorBidi" w:cstheme="majorBidi"/>
                <w:szCs w:val="24"/>
              </w:rPr>
            </w:pPr>
          </w:p>
          <w:p w14:paraId="318438AB"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87EC539"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5"/>
                <w:szCs w:val="24"/>
                <w:lang w:val="en-US"/>
              </w:rPr>
              <w:t>KASA-ERICO</w:t>
            </w:r>
          </w:p>
        </w:tc>
      </w:tr>
      <w:tr w:rsidR="00036E08" w:rsidRPr="00B61F51" w14:paraId="5286F98B"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0C31B39D" w14:textId="77777777" w:rsidR="00036E08" w:rsidRPr="00B61F51" w:rsidRDefault="00036E08" w:rsidP="0075594C">
            <w:pPr>
              <w:shd w:val="clear" w:color="auto" w:fill="FFFFFF"/>
              <w:ind w:left="413"/>
              <w:rPr>
                <w:rFonts w:asciiTheme="majorBidi" w:hAnsiTheme="majorBidi" w:cstheme="majorBidi"/>
                <w:szCs w:val="24"/>
              </w:rPr>
            </w:pPr>
            <w:r w:rsidRPr="00B61F51">
              <w:rPr>
                <w:rFonts w:asciiTheme="majorBidi" w:hAnsiTheme="majorBidi" w:cstheme="majorBidi"/>
                <w:color w:val="000000"/>
                <w:szCs w:val="24"/>
                <w:lang w:val="en-US"/>
              </w:rPr>
              <w:t>24</w:t>
            </w:r>
          </w:p>
        </w:tc>
        <w:tc>
          <w:tcPr>
            <w:tcW w:w="5616" w:type="dxa"/>
            <w:gridSpan w:val="3"/>
            <w:tcBorders>
              <w:top w:val="single" w:sz="6" w:space="0" w:color="auto"/>
              <w:left w:val="single" w:sz="6" w:space="0" w:color="auto"/>
              <w:bottom w:val="nil"/>
              <w:right w:val="single" w:sz="6" w:space="0" w:color="auto"/>
            </w:tcBorders>
            <w:shd w:val="clear" w:color="auto" w:fill="FFFFFF"/>
          </w:tcPr>
          <w:p w14:paraId="69C44302"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2"/>
                <w:szCs w:val="24"/>
                <w:lang w:val="en-US"/>
              </w:rPr>
              <w:t>Electrical Actuator</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94B8DAD"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Auma</w:t>
            </w:r>
          </w:p>
        </w:tc>
      </w:tr>
      <w:tr w:rsidR="00036E08" w:rsidRPr="00B61F51" w14:paraId="148B73C5"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1F201F37" w14:textId="77777777" w:rsidR="00036E08" w:rsidRPr="00B61F51" w:rsidRDefault="00036E08" w:rsidP="0075594C">
            <w:pPr>
              <w:rPr>
                <w:rFonts w:asciiTheme="majorBidi" w:hAnsiTheme="majorBidi" w:cstheme="majorBidi"/>
                <w:szCs w:val="24"/>
              </w:rPr>
            </w:pPr>
          </w:p>
          <w:p w14:paraId="2E5A5307"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A300969" w14:textId="77777777" w:rsidR="00036E08" w:rsidRPr="00B61F51" w:rsidRDefault="00036E08" w:rsidP="0075594C">
            <w:pPr>
              <w:rPr>
                <w:rFonts w:asciiTheme="majorBidi" w:hAnsiTheme="majorBidi" w:cstheme="majorBidi"/>
                <w:szCs w:val="24"/>
              </w:rPr>
            </w:pPr>
          </w:p>
          <w:p w14:paraId="7FE5E120"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0FA7C9E"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4"/>
                <w:szCs w:val="24"/>
                <w:lang w:val="en-US"/>
              </w:rPr>
              <w:t>Beacon Rotork</w:t>
            </w:r>
          </w:p>
        </w:tc>
      </w:tr>
      <w:tr w:rsidR="00036E08" w:rsidRPr="00B61F51" w14:paraId="41BBB87B"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44E51326" w14:textId="77777777" w:rsidR="00036E08" w:rsidRPr="00B61F51" w:rsidRDefault="00036E08" w:rsidP="0075594C">
            <w:pPr>
              <w:rPr>
                <w:rFonts w:asciiTheme="majorBidi" w:hAnsiTheme="majorBidi" w:cstheme="majorBidi"/>
                <w:szCs w:val="24"/>
              </w:rPr>
            </w:pPr>
          </w:p>
          <w:p w14:paraId="231C76B1"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6022EA2" w14:textId="77777777" w:rsidR="00036E08" w:rsidRPr="00B61F51" w:rsidRDefault="00036E08" w:rsidP="0075594C">
            <w:pPr>
              <w:rPr>
                <w:rFonts w:asciiTheme="majorBidi" w:hAnsiTheme="majorBidi" w:cstheme="majorBidi"/>
                <w:szCs w:val="24"/>
              </w:rPr>
            </w:pPr>
          </w:p>
          <w:p w14:paraId="6CC3B785"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B644BC6"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4"/>
                <w:szCs w:val="24"/>
                <w:lang w:val="en-US"/>
              </w:rPr>
              <w:t>IL (Vaas Bernard)</w:t>
            </w:r>
          </w:p>
        </w:tc>
      </w:tr>
      <w:tr w:rsidR="00036E08" w:rsidRPr="00B61F51" w14:paraId="04173628"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59A12072" w14:textId="77777777" w:rsidR="00036E08" w:rsidRPr="00B61F51" w:rsidRDefault="00036E08" w:rsidP="0075594C">
            <w:pPr>
              <w:rPr>
                <w:rFonts w:asciiTheme="majorBidi" w:hAnsiTheme="majorBidi" w:cstheme="majorBidi"/>
                <w:szCs w:val="24"/>
              </w:rPr>
            </w:pPr>
          </w:p>
          <w:p w14:paraId="1566A67C"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E0D9A32" w14:textId="77777777" w:rsidR="00036E08" w:rsidRPr="00B61F51" w:rsidRDefault="00036E08" w:rsidP="0075594C">
            <w:pPr>
              <w:rPr>
                <w:rFonts w:asciiTheme="majorBidi" w:hAnsiTheme="majorBidi" w:cstheme="majorBidi"/>
                <w:szCs w:val="24"/>
              </w:rPr>
            </w:pPr>
          </w:p>
          <w:p w14:paraId="0AE13E05"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E14EEB9"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6"/>
                <w:szCs w:val="24"/>
                <w:lang w:val="en-US"/>
              </w:rPr>
              <w:t>Keystone</w:t>
            </w:r>
          </w:p>
        </w:tc>
      </w:tr>
      <w:tr w:rsidR="00036E08" w:rsidRPr="00B61F51" w14:paraId="43DACA4F"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09855541" w14:textId="77777777" w:rsidR="00036E08" w:rsidRPr="00B61F51" w:rsidRDefault="00036E08" w:rsidP="0075594C">
            <w:pPr>
              <w:rPr>
                <w:rFonts w:asciiTheme="majorBidi" w:hAnsiTheme="majorBidi" w:cstheme="majorBidi"/>
                <w:szCs w:val="24"/>
              </w:rPr>
            </w:pPr>
          </w:p>
          <w:p w14:paraId="5B246558"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E50CCCB" w14:textId="77777777" w:rsidR="00036E08" w:rsidRPr="00B61F51" w:rsidRDefault="00036E08" w:rsidP="0075594C">
            <w:pPr>
              <w:rPr>
                <w:rFonts w:asciiTheme="majorBidi" w:hAnsiTheme="majorBidi" w:cstheme="majorBidi"/>
                <w:szCs w:val="24"/>
              </w:rPr>
            </w:pPr>
          </w:p>
          <w:p w14:paraId="1CCD49D6"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A96522A"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Limitorque</w:t>
            </w:r>
          </w:p>
        </w:tc>
      </w:tr>
      <w:tr w:rsidR="00036E08" w:rsidRPr="00B61F51" w14:paraId="41A925D9"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3B900341" w14:textId="77777777" w:rsidR="00036E08" w:rsidRPr="00B61F51" w:rsidRDefault="00036E08" w:rsidP="0075594C">
            <w:pPr>
              <w:rPr>
                <w:rFonts w:asciiTheme="majorBidi" w:hAnsiTheme="majorBidi" w:cstheme="majorBidi"/>
                <w:szCs w:val="24"/>
              </w:rPr>
            </w:pPr>
          </w:p>
          <w:p w14:paraId="1ED9A431"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1E7C9B88" w14:textId="77777777" w:rsidR="00036E08" w:rsidRPr="00B61F51" w:rsidRDefault="00036E08" w:rsidP="0075594C">
            <w:pPr>
              <w:rPr>
                <w:rFonts w:asciiTheme="majorBidi" w:hAnsiTheme="majorBidi" w:cstheme="majorBidi"/>
                <w:szCs w:val="24"/>
              </w:rPr>
            </w:pPr>
          </w:p>
          <w:p w14:paraId="2D677EEF"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67D5815"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8"/>
                <w:szCs w:val="24"/>
                <w:lang w:val="en-US"/>
              </w:rPr>
              <w:t>Marsh</w:t>
            </w:r>
          </w:p>
        </w:tc>
      </w:tr>
      <w:tr w:rsidR="00036E08" w:rsidRPr="00B61F51" w14:paraId="2F59017B" w14:textId="77777777" w:rsidTr="00BA28FC">
        <w:trPr>
          <w:trHeight w:hRule="exact" w:val="518"/>
        </w:trPr>
        <w:tc>
          <w:tcPr>
            <w:tcW w:w="1192" w:type="dxa"/>
            <w:gridSpan w:val="2"/>
            <w:tcBorders>
              <w:top w:val="single" w:sz="6" w:space="0" w:color="auto"/>
              <w:left w:val="single" w:sz="6" w:space="0" w:color="auto"/>
              <w:bottom w:val="nil"/>
              <w:right w:val="single" w:sz="6" w:space="0" w:color="auto"/>
            </w:tcBorders>
            <w:shd w:val="clear" w:color="auto" w:fill="FFFFFF"/>
          </w:tcPr>
          <w:p w14:paraId="111DD85E" w14:textId="77777777" w:rsidR="00036E08" w:rsidRPr="00B61F51" w:rsidRDefault="00036E08" w:rsidP="0075594C">
            <w:pPr>
              <w:shd w:val="clear" w:color="auto" w:fill="FFFFFF"/>
              <w:ind w:left="418"/>
              <w:rPr>
                <w:rFonts w:asciiTheme="majorBidi" w:hAnsiTheme="majorBidi" w:cstheme="majorBidi"/>
                <w:szCs w:val="24"/>
              </w:rPr>
            </w:pPr>
            <w:r w:rsidRPr="00B61F51">
              <w:rPr>
                <w:rFonts w:asciiTheme="majorBidi" w:hAnsiTheme="majorBidi" w:cstheme="majorBidi"/>
                <w:color w:val="000000"/>
                <w:szCs w:val="24"/>
                <w:lang w:val="en-US"/>
              </w:rPr>
              <w:t>25</w:t>
            </w:r>
          </w:p>
        </w:tc>
        <w:tc>
          <w:tcPr>
            <w:tcW w:w="5616" w:type="dxa"/>
            <w:gridSpan w:val="3"/>
            <w:tcBorders>
              <w:top w:val="single" w:sz="6" w:space="0" w:color="auto"/>
              <w:left w:val="single" w:sz="6" w:space="0" w:color="auto"/>
              <w:bottom w:val="nil"/>
              <w:right w:val="single" w:sz="6" w:space="0" w:color="auto"/>
            </w:tcBorders>
            <w:shd w:val="clear" w:color="auto" w:fill="FFFFFF"/>
          </w:tcPr>
          <w:p w14:paraId="41023C28"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2"/>
                <w:szCs w:val="24"/>
                <w:lang w:val="en-US"/>
              </w:rPr>
              <w:t>Electro- Pneumatic Positioner</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DCA923E" w14:textId="77777777" w:rsidR="00036E08" w:rsidRPr="00B61F51" w:rsidRDefault="00036E08" w:rsidP="0075594C">
            <w:pPr>
              <w:shd w:val="clear" w:color="auto" w:fill="FFFFFF"/>
              <w:spacing w:line="254" w:lineRule="exact"/>
              <w:ind w:left="10" w:right="686" w:firstLine="10"/>
              <w:rPr>
                <w:rFonts w:asciiTheme="majorBidi" w:hAnsiTheme="majorBidi" w:cstheme="majorBidi"/>
                <w:szCs w:val="24"/>
              </w:rPr>
            </w:pPr>
            <w:r w:rsidRPr="00B61F51">
              <w:rPr>
                <w:rFonts w:asciiTheme="majorBidi" w:hAnsiTheme="majorBidi" w:cstheme="majorBidi"/>
                <w:color w:val="000000"/>
                <w:spacing w:val="-3"/>
                <w:szCs w:val="24"/>
                <w:lang w:val="en-US"/>
              </w:rPr>
              <w:t>Dresser Industries (Masoneilan)</w:t>
            </w:r>
          </w:p>
        </w:tc>
      </w:tr>
      <w:tr w:rsidR="00036E08" w:rsidRPr="00B61F51" w14:paraId="75F782CE"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049AA4ED" w14:textId="77777777" w:rsidR="00036E08" w:rsidRPr="00B61F51" w:rsidRDefault="00036E08" w:rsidP="0075594C">
            <w:pPr>
              <w:rPr>
                <w:rFonts w:asciiTheme="majorBidi" w:hAnsiTheme="majorBidi" w:cstheme="majorBidi"/>
                <w:szCs w:val="24"/>
              </w:rPr>
            </w:pPr>
          </w:p>
          <w:p w14:paraId="3BB5D863"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A3B21F6" w14:textId="77777777" w:rsidR="00036E08" w:rsidRPr="00B61F51" w:rsidRDefault="00036E08" w:rsidP="0075594C">
            <w:pPr>
              <w:rPr>
                <w:rFonts w:asciiTheme="majorBidi" w:hAnsiTheme="majorBidi" w:cstheme="majorBidi"/>
                <w:szCs w:val="24"/>
              </w:rPr>
            </w:pPr>
          </w:p>
          <w:p w14:paraId="5992A598"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9E7A024"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Samson Controls.</w:t>
            </w:r>
          </w:p>
        </w:tc>
      </w:tr>
      <w:tr w:rsidR="00036E08" w:rsidRPr="00B61F51" w14:paraId="14A59E8D" w14:textId="77777777" w:rsidTr="00BA28FC">
        <w:trPr>
          <w:trHeight w:hRule="exact" w:val="422"/>
        </w:trPr>
        <w:tc>
          <w:tcPr>
            <w:tcW w:w="1192" w:type="dxa"/>
            <w:gridSpan w:val="2"/>
            <w:tcBorders>
              <w:top w:val="nil"/>
              <w:left w:val="single" w:sz="6" w:space="0" w:color="auto"/>
              <w:bottom w:val="single" w:sz="6" w:space="0" w:color="auto"/>
              <w:right w:val="single" w:sz="6" w:space="0" w:color="auto"/>
            </w:tcBorders>
            <w:shd w:val="clear" w:color="auto" w:fill="FFFFFF"/>
          </w:tcPr>
          <w:p w14:paraId="33621119" w14:textId="77777777" w:rsidR="00036E08" w:rsidRPr="00B61F51" w:rsidRDefault="00036E08" w:rsidP="0075594C">
            <w:pPr>
              <w:rPr>
                <w:rFonts w:asciiTheme="majorBidi" w:hAnsiTheme="majorBidi" w:cstheme="majorBidi"/>
                <w:szCs w:val="24"/>
              </w:rPr>
            </w:pPr>
          </w:p>
          <w:p w14:paraId="5436B416"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51A79F2F" w14:textId="77777777" w:rsidR="00036E08" w:rsidRPr="00B61F51" w:rsidRDefault="00036E08" w:rsidP="0075594C">
            <w:pPr>
              <w:rPr>
                <w:rFonts w:asciiTheme="majorBidi" w:hAnsiTheme="majorBidi" w:cstheme="majorBidi"/>
                <w:szCs w:val="24"/>
              </w:rPr>
            </w:pPr>
          </w:p>
          <w:p w14:paraId="2692BD32"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670E8F3"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582AB9F6"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30C04CC2" w14:textId="77777777" w:rsidR="00036E08" w:rsidRPr="00B61F51" w:rsidRDefault="00036E08" w:rsidP="0075594C">
            <w:pPr>
              <w:shd w:val="clear" w:color="auto" w:fill="FFFFFF"/>
              <w:ind w:left="418"/>
              <w:rPr>
                <w:rFonts w:asciiTheme="majorBidi" w:hAnsiTheme="majorBidi" w:cstheme="majorBidi"/>
                <w:szCs w:val="24"/>
              </w:rPr>
            </w:pPr>
            <w:r w:rsidRPr="00B61F51">
              <w:rPr>
                <w:rFonts w:asciiTheme="majorBidi" w:hAnsiTheme="majorBidi" w:cstheme="majorBidi"/>
                <w:color w:val="000000"/>
                <w:szCs w:val="24"/>
                <w:lang w:val="en-US"/>
              </w:rPr>
              <w:t>26</w:t>
            </w:r>
          </w:p>
        </w:tc>
        <w:tc>
          <w:tcPr>
            <w:tcW w:w="5616" w:type="dxa"/>
            <w:gridSpan w:val="3"/>
            <w:tcBorders>
              <w:top w:val="single" w:sz="6" w:space="0" w:color="auto"/>
              <w:left w:val="single" w:sz="6" w:space="0" w:color="auto"/>
              <w:bottom w:val="nil"/>
              <w:right w:val="single" w:sz="6" w:space="0" w:color="auto"/>
            </w:tcBorders>
            <w:shd w:val="clear" w:color="auto" w:fill="FFFFFF"/>
          </w:tcPr>
          <w:p w14:paraId="5C4D7788"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2"/>
                <w:szCs w:val="24"/>
                <w:lang w:val="en-US"/>
              </w:rPr>
              <w:t>Electro-Hydraulic Actuator</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2EF7A12"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Askania</w:t>
            </w:r>
          </w:p>
        </w:tc>
      </w:tr>
      <w:tr w:rsidR="00036E08" w:rsidRPr="00B61F51" w14:paraId="4AFE14DB"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7A2CFFC2" w14:textId="77777777" w:rsidR="00036E08" w:rsidRPr="00B61F51" w:rsidRDefault="00036E08" w:rsidP="0075594C">
            <w:pPr>
              <w:rPr>
                <w:rFonts w:asciiTheme="majorBidi" w:hAnsiTheme="majorBidi" w:cstheme="majorBidi"/>
                <w:szCs w:val="24"/>
              </w:rPr>
            </w:pPr>
          </w:p>
          <w:p w14:paraId="2B5CBD2C"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1FD21907" w14:textId="77777777" w:rsidR="00036E08" w:rsidRPr="00B61F51" w:rsidRDefault="00036E08" w:rsidP="0075594C">
            <w:pPr>
              <w:rPr>
                <w:rFonts w:asciiTheme="majorBidi" w:hAnsiTheme="majorBidi" w:cstheme="majorBidi"/>
                <w:szCs w:val="24"/>
              </w:rPr>
            </w:pPr>
          </w:p>
          <w:p w14:paraId="5A16E56D"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B6C762B"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6"/>
                <w:szCs w:val="24"/>
                <w:lang w:val="en-US"/>
              </w:rPr>
              <w:t>Reineke</w:t>
            </w:r>
          </w:p>
        </w:tc>
      </w:tr>
      <w:tr w:rsidR="00036E08" w:rsidRPr="00B61F51" w14:paraId="777B478F"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1072E91B" w14:textId="77777777" w:rsidR="00036E08" w:rsidRPr="00B61F51" w:rsidRDefault="00036E08" w:rsidP="0075594C">
            <w:pPr>
              <w:shd w:val="clear" w:color="auto" w:fill="FFFFFF"/>
              <w:ind w:left="418"/>
              <w:rPr>
                <w:rFonts w:asciiTheme="majorBidi" w:hAnsiTheme="majorBidi" w:cstheme="majorBidi"/>
                <w:szCs w:val="24"/>
              </w:rPr>
            </w:pPr>
            <w:r w:rsidRPr="00B61F51">
              <w:rPr>
                <w:rFonts w:asciiTheme="majorBidi" w:hAnsiTheme="majorBidi" w:cstheme="majorBidi"/>
                <w:color w:val="000000"/>
                <w:szCs w:val="24"/>
                <w:lang w:val="en-US"/>
              </w:rPr>
              <w:t>27</w:t>
            </w:r>
          </w:p>
        </w:tc>
        <w:tc>
          <w:tcPr>
            <w:tcW w:w="5616" w:type="dxa"/>
            <w:gridSpan w:val="3"/>
            <w:tcBorders>
              <w:top w:val="single" w:sz="6" w:space="0" w:color="auto"/>
              <w:left w:val="single" w:sz="6" w:space="0" w:color="auto"/>
              <w:bottom w:val="nil"/>
              <w:right w:val="single" w:sz="6" w:space="0" w:color="auto"/>
            </w:tcBorders>
            <w:shd w:val="clear" w:color="auto" w:fill="FFFFFF"/>
          </w:tcPr>
          <w:p w14:paraId="23657898"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Electromagnetic Flow Meter</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6D01326"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42C868C9"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4F751FFA" w14:textId="77777777" w:rsidR="00036E08" w:rsidRPr="00B61F51" w:rsidRDefault="00036E08" w:rsidP="0075594C">
            <w:pPr>
              <w:rPr>
                <w:rFonts w:asciiTheme="majorBidi" w:hAnsiTheme="majorBidi" w:cstheme="majorBidi"/>
                <w:szCs w:val="24"/>
              </w:rPr>
            </w:pPr>
          </w:p>
          <w:p w14:paraId="5B588A5E"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EC11C1A" w14:textId="77777777" w:rsidR="00036E08" w:rsidRPr="00B61F51" w:rsidRDefault="00036E08" w:rsidP="0075594C">
            <w:pPr>
              <w:rPr>
                <w:rFonts w:asciiTheme="majorBidi" w:hAnsiTheme="majorBidi" w:cstheme="majorBidi"/>
                <w:szCs w:val="24"/>
              </w:rPr>
            </w:pPr>
          </w:p>
          <w:p w14:paraId="015FF721"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9984CD5"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Emerson (Rosemount)</w:t>
            </w:r>
          </w:p>
        </w:tc>
      </w:tr>
      <w:tr w:rsidR="00036E08" w:rsidRPr="00B61F51" w14:paraId="76C7D2FF"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1D68D16C" w14:textId="77777777" w:rsidR="00036E08" w:rsidRPr="00B61F51" w:rsidRDefault="00036E08" w:rsidP="0075594C">
            <w:pPr>
              <w:rPr>
                <w:rFonts w:asciiTheme="majorBidi" w:hAnsiTheme="majorBidi" w:cstheme="majorBidi"/>
                <w:szCs w:val="24"/>
              </w:rPr>
            </w:pPr>
          </w:p>
          <w:p w14:paraId="5936CD03"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663CF72" w14:textId="77777777" w:rsidR="00036E08" w:rsidRPr="00B61F51" w:rsidRDefault="00036E08" w:rsidP="0075594C">
            <w:pPr>
              <w:rPr>
                <w:rFonts w:asciiTheme="majorBidi" w:hAnsiTheme="majorBidi" w:cstheme="majorBidi"/>
                <w:szCs w:val="24"/>
              </w:rPr>
            </w:pPr>
          </w:p>
          <w:p w14:paraId="5E1A1CB5"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ACC32DB"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Endress &amp; Hauser.</w:t>
            </w:r>
          </w:p>
        </w:tc>
      </w:tr>
      <w:tr w:rsidR="00036E08" w:rsidRPr="00B61F51" w14:paraId="76ADB947"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6AF67FDD" w14:textId="77777777" w:rsidR="00036E08" w:rsidRPr="00B61F51" w:rsidRDefault="00036E08" w:rsidP="0075594C">
            <w:pPr>
              <w:rPr>
                <w:rFonts w:asciiTheme="majorBidi" w:hAnsiTheme="majorBidi" w:cstheme="majorBidi"/>
                <w:szCs w:val="24"/>
              </w:rPr>
            </w:pPr>
          </w:p>
          <w:p w14:paraId="0D942B9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859CFEC" w14:textId="77777777" w:rsidR="00036E08" w:rsidRPr="00B61F51" w:rsidRDefault="00036E08" w:rsidP="0075594C">
            <w:pPr>
              <w:rPr>
                <w:rFonts w:asciiTheme="majorBidi" w:hAnsiTheme="majorBidi" w:cstheme="majorBidi"/>
                <w:szCs w:val="24"/>
              </w:rPr>
            </w:pPr>
          </w:p>
          <w:p w14:paraId="788A58D0"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E7E19B9"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Krohne - Marshall</w:t>
            </w:r>
          </w:p>
        </w:tc>
      </w:tr>
      <w:tr w:rsidR="00036E08" w:rsidRPr="00B61F51" w14:paraId="054F3891"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01A9C85E" w14:textId="77777777" w:rsidR="00036E08" w:rsidRPr="00B61F51" w:rsidRDefault="00036E08" w:rsidP="0075594C">
            <w:pPr>
              <w:rPr>
                <w:rFonts w:asciiTheme="majorBidi" w:hAnsiTheme="majorBidi" w:cstheme="majorBidi"/>
                <w:szCs w:val="24"/>
              </w:rPr>
            </w:pPr>
          </w:p>
          <w:p w14:paraId="69785D17"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9983C3C" w14:textId="77777777" w:rsidR="00036E08" w:rsidRPr="00B61F51" w:rsidRDefault="00036E08" w:rsidP="0075594C">
            <w:pPr>
              <w:rPr>
                <w:rFonts w:asciiTheme="majorBidi" w:hAnsiTheme="majorBidi" w:cstheme="majorBidi"/>
                <w:szCs w:val="24"/>
              </w:rPr>
            </w:pPr>
          </w:p>
          <w:p w14:paraId="704B98EB"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F366862"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5F899900"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4B39D8A9" w14:textId="77777777" w:rsidR="00036E08" w:rsidRPr="00B61F51" w:rsidRDefault="00036E08" w:rsidP="0075594C">
            <w:pPr>
              <w:rPr>
                <w:rFonts w:asciiTheme="majorBidi" w:hAnsiTheme="majorBidi" w:cstheme="majorBidi"/>
                <w:szCs w:val="24"/>
              </w:rPr>
            </w:pPr>
          </w:p>
          <w:p w14:paraId="053997E6"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0D85177E" w14:textId="77777777" w:rsidR="00036E08" w:rsidRPr="00B61F51" w:rsidRDefault="00036E08" w:rsidP="0075594C">
            <w:pPr>
              <w:rPr>
                <w:rFonts w:asciiTheme="majorBidi" w:hAnsiTheme="majorBidi" w:cstheme="majorBidi"/>
                <w:szCs w:val="24"/>
              </w:rPr>
            </w:pPr>
          </w:p>
          <w:p w14:paraId="45E2F472"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EC891AE"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Yokogawa</w:t>
            </w:r>
          </w:p>
        </w:tc>
      </w:tr>
      <w:tr w:rsidR="00036E08" w:rsidRPr="00B61F51" w14:paraId="1FFA8726" w14:textId="77777777" w:rsidTr="00BA28FC">
        <w:trPr>
          <w:trHeight w:hRule="exact" w:val="422"/>
        </w:trPr>
        <w:tc>
          <w:tcPr>
            <w:tcW w:w="1192" w:type="dxa"/>
            <w:gridSpan w:val="2"/>
            <w:tcBorders>
              <w:top w:val="single" w:sz="6" w:space="0" w:color="auto"/>
              <w:left w:val="single" w:sz="6" w:space="0" w:color="auto"/>
              <w:bottom w:val="nil"/>
              <w:right w:val="single" w:sz="6" w:space="0" w:color="auto"/>
            </w:tcBorders>
            <w:shd w:val="clear" w:color="auto" w:fill="FFFFFF"/>
          </w:tcPr>
          <w:p w14:paraId="3CBF7835" w14:textId="77777777" w:rsidR="00036E08" w:rsidRPr="00B61F51" w:rsidRDefault="00036E08" w:rsidP="0075594C">
            <w:pPr>
              <w:shd w:val="clear" w:color="auto" w:fill="FFFFFF"/>
              <w:ind w:left="418"/>
              <w:rPr>
                <w:rFonts w:asciiTheme="majorBidi" w:hAnsiTheme="majorBidi" w:cstheme="majorBidi"/>
                <w:szCs w:val="24"/>
              </w:rPr>
            </w:pPr>
            <w:r w:rsidRPr="00B61F51">
              <w:rPr>
                <w:rFonts w:asciiTheme="majorBidi" w:hAnsiTheme="majorBidi" w:cstheme="majorBidi"/>
                <w:color w:val="000000"/>
                <w:szCs w:val="24"/>
                <w:lang w:val="en-US"/>
              </w:rPr>
              <w:t>28</w:t>
            </w:r>
          </w:p>
        </w:tc>
        <w:tc>
          <w:tcPr>
            <w:tcW w:w="5616" w:type="dxa"/>
            <w:gridSpan w:val="3"/>
            <w:tcBorders>
              <w:top w:val="single" w:sz="6" w:space="0" w:color="auto"/>
              <w:left w:val="single" w:sz="6" w:space="0" w:color="auto"/>
              <w:bottom w:val="nil"/>
              <w:right w:val="single" w:sz="6" w:space="0" w:color="auto"/>
            </w:tcBorders>
            <w:shd w:val="clear" w:color="auto" w:fill="FFFFFF"/>
          </w:tcPr>
          <w:p w14:paraId="18734F9D"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Ethernet Switch &amp; Terminal Server</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AC20305"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5"/>
                <w:szCs w:val="24"/>
                <w:lang w:val="en-US"/>
              </w:rPr>
              <w:t>Cisco</w:t>
            </w:r>
          </w:p>
        </w:tc>
      </w:tr>
      <w:tr w:rsidR="00036E08" w:rsidRPr="00B61F51" w14:paraId="23C3C6DE"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691F7659" w14:textId="77777777" w:rsidR="00036E08" w:rsidRPr="00B61F51" w:rsidRDefault="00036E08" w:rsidP="0075594C">
            <w:pPr>
              <w:rPr>
                <w:rFonts w:asciiTheme="majorBidi" w:hAnsiTheme="majorBidi" w:cstheme="majorBidi"/>
                <w:szCs w:val="24"/>
              </w:rPr>
            </w:pPr>
          </w:p>
          <w:p w14:paraId="770C215A"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7685E8D" w14:textId="77777777" w:rsidR="00036E08" w:rsidRPr="00B61F51" w:rsidRDefault="00036E08" w:rsidP="0075594C">
            <w:pPr>
              <w:rPr>
                <w:rFonts w:asciiTheme="majorBidi" w:hAnsiTheme="majorBidi" w:cstheme="majorBidi"/>
                <w:szCs w:val="24"/>
              </w:rPr>
            </w:pPr>
          </w:p>
          <w:p w14:paraId="6A000D94"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F15D61D"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6"/>
                <w:szCs w:val="24"/>
                <w:lang w:val="en-US"/>
              </w:rPr>
              <w:t>Extreme</w:t>
            </w:r>
          </w:p>
        </w:tc>
      </w:tr>
      <w:tr w:rsidR="00036E08" w:rsidRPr="00B61F51" w14:paraId="643BAC0D"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28B0EC32" w14:textId="77777777" w:rsidR="00036E08" w:rsidRPr="00B61F51" w:rsidRDefault="00036E08" w:rsidP="0075594C">
            <w:pPr>
              <w:rPr>
                <w:rFonts w:asciiTheme="majorBidi" w:hAnsiTheme="majorBidi" w:cstheme="majorBidi"/>
                <w:szCs w:val="24"/>
              </w:rPr>
            </w:pPr>
          </w:p>
          <w:p w14:paraId="266200D3"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8C65D25" w14:textId="77777777" w:rsidR="00036E08" w:rsidRPr="00B61F51" w:rsidRDefault="00036E08" w:rsidP="0075594C">
            <w:pPr>
              <w:rPr>
                <w:rFonts w:asciiTheme="majorBidi" w:hAnsiTheme="majorBidi" w:cstheme="majorBidi"/>
                <w:szCs w:val="24"/>
              </w:rPr>
            </w:pPr>
          </w:p>
          <w:p w14:paraId="0CF01AA7"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23B33B5"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zCs w:val="24"/>
                <w:lang w:val="en-US"/>
              </w:rPr>
              <w:t>IBM</w:t>
            </w:r>
          </w:p>
        </w:tc>
      </w:tr>
      <w:tr w:rsidR="00036E08" w:rsidRPr="00B61F51" w14:paraId="607FB394"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60444DF4" w14:textId="77777777" w:rsidR="00036E08" w:rsidRPr="00B61F51" w:rsidRDefault="00036E08" w:rsidP="0075594C">
            <w:pPr>
              <w:rPr>
                <w:rFonts w:asciiTheme="majorBidi" w:hAnsiTheme="majorBidi" w:cstheme="majorBidi"/>
                <w:szCs w:val="24"/>
              </w:rPr>
            </w:pPr>
          </w:p>
          <w:p w14:paraId="376F84AC"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4C419E10" w14:textId="77777777" w:rsidR="00036E08" w:rsidRPr="00B61F51" w:rsidRDefault="00036E08" w:rsidP="0075594C">
            <w:pPr>
              <w:rPr>
                <w:rFonts w:asciiTheme="majorBidi" w:hAnsiTheme="majorBidi" w:cstheme="majorBidi"/>
                <w:szCs w:val="24"/>
              </w:rPr>
            </w:pPr>
          </w:p>
          <w:p w14:paraId="0C59B504"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8820ED3"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Nortel Networks</w:t>
            </w:r>
          </w:p>
        </w:tc>
      </w:tr>
      <w:tr w:rsidR="00036E08" w:rsidRPr="00B61F51" w14:paraId="6A8CC537" w14:textId="77777777" w:rsidTr="00BA28FC">
        <w:trPr>
          <w:trHeight w:hRule="exact" w:val="422"/>
        </w:trPr>
        <w:tc>
          <w:tcPr>
            <w:tcW w:w="1192" w:type="dxa"/>
            <w:gridSpan w:val="2"/>
            <w:tcBorders>
              <w:top w:val="single" w:sz="6" w:space="0" w:color="auto"/>
              <w:left w:val="single" w:sz="6" w:space="0" w:color="auto"/>
              <w:bottom w:val="nil"/>
              <w:right w:val="single" w:sz="6" w:space="0" w:color="auto"/>
            </w:tcBorders>
            <w:shd w:val="clear" w:color="auto" w:fill="FFFFFF"/>
          </w:tcPr>
          <w:p w14:paraId="1E19296E" w14:textId="77777777" w:rsidR="00036E08" w:rsidRPr="00B61F51" w:rsidRDefault="00036E08" w:rsidP="0075594C">
            <w:pPr>
              <w:shd w:val="clear" w:color="auto" w:fill="FFFFFF"/>
              <w:ind w:left="418"/>
              <w:rPr>
                <w:rFonts w:asciiTheme="majorBidi" w:hAnsiTheme="majorBidi" w:cstheme="majorBidi"/>
                <w:szCs w:val="24"/>
              </w:rPr>
            </w:pPr>
            <w:r w:rsidRPr="00B61F51">
              <w:rPr>
                <w:rFonts w:asciiTheme="majorBidi" w:hAnsiTheme="majorBidi" w:cstheme="majorBidi"/>
                <w:color w:val="000000"/>
                <w:szCs w:val="24"/>
                <w:lang w:val="en-US"/>
              </w:rPr>
              <w:t>29</w:t>
            </w:r>
          </w:p>
        </w:tc>
        <w:tc>
          <w:tcPr>
            <w:tcW w:w="5616" w:type="dxa"/>
            <w:gridSpan w:val="3"/>
            <w:tcBorders>
              <w:top w:val="single" w:sz="6" w:space="0" w:color="auto"/>
              <w:left w:val="single" w:sz="6" w:space="0" w:color="auto"/>
              <w:bottom w:val="nil"/>
              <w:right w:val="single" w:sz="6" w:space="0" w:color="auto"/>
            </w:tcBorders>
            <w:shd w:val="clear" w:color="auto" w:fill="FFFFFF"/>
          </w:tcPr>
          <w:p w14:paraId="465733AF"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Fiber Optic Cables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A66886F"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Amp</w:t>
            </w:r>
          </w:p>
        </w:tc>
      </w:tr>
      <w:tr w:rsidR="00036E08" w:rsidRPr="00B61F51" w14:paraId="7E4F708E"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3576C658" w14:textId="77777777" w:rsidR="00036E08" w:rsidRPr="00B61F51" w:rsidRDefault="00036E08" w:rsidP="0075594C">
            <w:pPr>
              <w:rPr>
                <w:rFonts w:asciiTheme="majorBidi" w:hAnsiTheme="majorBidi" w:cstheme="majorBidi"/>
                <w:szCs w:val="24"/>
              </w:rPr>
            </w:pPr>
          </w:p>
          <w:p w14:paraId="28A3DF02"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1AF1CAE" w14:textId="77777777" w:rsidR="00036E08" w:rsidRPr="00B61F51" w:rsidRDefault="00036E08" w:rsidP="0075594C">
            <w:pPr>
              <w:rPr>
                <w:rFonts w:asciiTheme="majorBidi" w:hAnsiTheme="majorBidi" w:cstheme="majorBidi"/>
                <w:szCs w:val="24"/>
              </w:rPr>
            </w:pPr>
          </w:p>
          <w:p w14:paraId="25EC0798"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AEC1786"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7"/>
                <w:szCs w:val="24"/>
                <w:lang w:val="en-US"/>
              </w:rPr>
              <w:t>Krone</w:t>
            </w:r>
          </w:p>
        </w:tc>
      </w:tr>
      <w:tr w:rsidR="00036E08" w:rsidRPr="00B61F51" w14:paraId="7BCF0201"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489DE19C" w14:textId="77777777" w:rsidR="00036E08" w:rsidRPr="00B61F51" w:rsidRDefault="00036E08" w:rsidP="0075594C">
            <w:pPr>
              <w:rPr>
                <w:rFonts w:asciiTheme="majorBidi" w:hAnsiTheme="majorBidi" w:cstheme="majorBidi"/>
                <w:szCs w:val="24"/>
              </w:rPr>
            </w:pPr>
          </w:p>
          <w:p w14:paraId="6BE4F868"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4A1AACB6" w14:textId="77777777" w:rsidR="00036E08" w:rsidRPr="00B61F51" w:rsidRDefault="00036E08" w:rsidP="0075594C">
            <w:pPr>
              <w:rPr>
                <w:rFonts w:asciiTheme="majorBidi" w:hAnsiTheme="majorBidi" w:cstheme="majorBidi"/>
                <w:szCs w:val="24"/>
              </w:rPr>
            </w:pPr>
          </w:p>
          <w:p w14:paraId="7C609090"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F96EB56"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5"/>
                <w:szCs w:val="24"/>
                <w:lang w:val="en-US"/>
              </w:rPr>
              <w:t>Molex</w:t>
            </w:r>
          </w:p>
        </w:tc>
      </w:tr>
      <w:tr w:rsidR="00036E08" w:rsidRPr="00B61F51" w14:paraId="52A28BE8" w14:textId="77777777" w:rsidTr="00BA28FC">
        <w:trPr>
          <w:trHeight w:hRule="exact" w:val="403"/>
        </w:trPr>
        <w:tc>
          <w:tcPr>
            <w:tcW w:w="1192" w:type="dxa"/>
            <w:gridSpan w:val="2"/>
            <w:vMerge w:val="restart"/>
            <w:tcBorders>
              <w:top w:val="single" w:sz="6" w:space="0" w:color="auto"/>
              <w:left w:val="single" w:sz="6" w:space="0" w:color="auto"/>
              <w:right w:val="single" w:sz="6" w:space="0" w:color="auto"/>
            </w:tcBorders>
            <w:shd w:val="clear" w:color="auto" w:fill="FFFFFF"/>
          </w:tcPr>
          <w:p w14:paraId="67BEBE36" w14:textId="4F5B4B3C" w:rsidR="00036E08" w:rsidRPr="00B61F51" w:rsidRDefault="00036E08" w:rsidP="00431D69">
            <w:pPr>
              <w:shd w:val="clear" w:color="auto" w:fill="FFFFFF"/>
              <w:ind w:left="422"/>
              <w:rPr>
                <w:rFonts w:asciiTheme="majorBidi" w:hAnsiTheme="majorBidi" w:cstheme="majorBidi"/>
                <w:szCs w:val="24"/>
              </w:rPr>
            </w:pPr>
            <w:r w:rsidRPr="00B61F51">
              <w:rPr>
                <w:rFonts w:asciiTheme="majorBidi" w:hAnsiTheme="majorBidi" w:cstheme="majorBidi"/>
                <w:color w:val="000000"/>
                <w:szCs w:val="24"/>
                <w:lang w:val="en-US"/>
              </w:rPr>
              <w:t>30</w:t>
            </w:r>
          </w:p>
        </w:tc>
        <w:tc>
          <w:tcPr>
            <w:tcW w:w="5616" w:type="dxa"/>
            <w:gridSpan w:val="3"/>
            <w:vMerge w:val="restart"/>
            <w:tcBorders>
              <w:top w:val="single" w:sz="6" w:space="0" w:color="auto"/>
              <w:left w:val="single" w:sz="6" w:space="0" w:color="auto"/>
              <w:right w:val="single" w:sz="6" w:space="0" w:color="auto"/>
            </w:tcBorders>
            <w:shd w:val="clear" w:color="auto" w:fill="FFFFFF"/>
          </w:tcPr>
          <w:p w14:paraId="312B444C" w14:textId="7A63A126" w:rsidR="00036E08" w:rsidRPr="00B61F51" w:rsidRDefault="00036E08" w:rsidP="00431D69">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Fire Detection &amp; Alarm System</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3E7E755"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GE/ EST</w:t>
            </w:r>
          </w:p>
        </w:tc>
      </w:tr>
      <w:tr w:rsidR="00036E08" w:rsidRPr="00B61F51" w14:paraId="51A3A819" w14:textId="77777777" w:rsidTr="00BA28FC">
        <w:trPr>
          <w:trHeight w:hRule="exact" w:val="413"/>
        </w:trPr>
        <w:tc>
          <w:tcPr>
            <w:tcW w:w="1192" w:type="dxa"/>
            <w:gridSpan w:val="2"/>
            <w:vMerge/>
            <w:tcBorders>
              <w:left w:val="single" w:sz="6" w:space="0" w:color="auto"/>
              <w:right w:val="single" w:sz="6" w:space="0" w:color="auto"/>
            </w:tcBorders>
            <w:shd w:val="clear" w:color="auto" w:fill="FFFFFF"/>
          </w:tcPr>
          <w:p w14:paraId="40DE2FED" w14:textId="77777777" w:rsidR="00036E08" w:rsidRPr="00B61F51" w:rsidRDefault="00036E08" w:rsidP="0075594C">
            <w:pPr>
              <w:widowControl w:val="0"/>
              <w:autoSpaceDE w:val="0"/>
              <w:autoSpaceDN w:val="0"/>
              <w:adjustRightInd w:val="0"/>
              <w:spacing w:after="0" w:line="240" w:lineRule="auto"/>
              <w:jc w:val="left"/>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26E17F7A" w14:textId="77777777" w:rsidR="00036E08" w:rsidRPr="00B61F51" w:rsidRDefault="00036E08" w:rsidP="0075594C">
            <w:pPr>
              <w:widowControl w:val="0"/>
              <w:autoSpaceDE w:val="0"/>
              <w:autoSpaceDN w:val="0"/>
              <w:adjustRightInd w:val="0"/>
              <w:spacing w:after="0" w:line="240" w:lineRule="auto"/>
              <w:jc w:val="left"/>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3E41FC5"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6"/>
                <w:szCs w:val="24"/>
                <w:lang w:val="en-US"/>
              </w:rPr>
              <w:t>Honeywell</w:t>
            </w:r>
          </w:p>
        </w:tc>
      </w:tr>
      <w:tr w:rsidR="00036E08" w:rsidRPr="00B61F51" w14:paraId="5603ADA6" w14:textId="77777777" w:rsidTr="00BA28FC">
        <w:trPr>
          <w:trHeight w:hRule="exact" w:val="442"/>
        </w:trPr>
        <w:tc>
          <w:tcPr>
            <w:tcW w:w="1192" w:type="dxa"/>
            <w:gridSpan w:val="2"/>
            <w:vMerge/>
            <w:tcBorders>
              <w:left w:val="single" w:sz="6" w:space="0" w:color="auto"/>
              <w:right w:val="single" w:sz="6" w:space="0" w:color="auto"/>
            </w:tcBorders>
            <w:shd w:val="clear" w:color="auto" w:fill="FFFFFF"/>
          </w:tcPr>
          <w:p w14:paraId="0E74B7A1" w14:textId="77777777" w:rsidR="00036E08" w:rsidRPr="00B61F51" w:rsidRDefault="00036E08" w:rsidP="0075594C">
            <w:pPr>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2EB54839"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BA0770A"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9"/>
                <w:szCs w:val="24"/>
                <w:lang w:val="en-US"/>
              </w:rPr>
              <w:t>Monely/AS</w:t>
            </w:r>
          </w:p>
        </w:tc>
      </w:tr>
      <w:tr w:rsidR="00036E08" w:rsidRPr="00B61F51" w14:paraId="240430AC" w14:textId="77777777" w:rsidTr="00BA28FC">
        <w:trPr>
          <w:trHeight w:hRule="exact" w:val="422"/>
        </w:trPr>
        <w:tc>
          <w:tcPr>
            <w:tcW w:w="1192" w:type="dxa"/>
            <w:gridSpan w:val="2"/>
            <w:vMerge/>
            <w:tcBorders>
              <w:left w:val="single" w:sz="6" w:space="0" w:color="auto"/>
              <w:bottom w:val="single" w:sz="6" w:space="0" w:color="auto"/>
              <w:right w:val="single" w:sz="6" w:space="0" w:color="auto"/>
            </w:tcBorders>
            <w:shd w:val="clear" w:color="auto" w:fill="FFFFFF"/>
          </w:tcPr>
          <w:p w14:paraId="66298C40" w14:textId="77777777" w:rsidR="00036E08" w:rsidRPr="00B61F51" w:rsidRDefault="00036E08" w:rsidP="0075594C">
            <w:pPr>
              <w:shd w:val="clear" w:color="auto" w:fill="FFFFFF"/>
              <w:rPr>
                <w:rFonts w:asciiTheme="majorBidi" w:hAnsiTheme="majorBidi" w:cstheme="majorBidi"/>
                <w:szCs w:val="24"/>
              </w:rPr>
            </w:pPr>
          </w:p>
        </w:tc>
        <w:tc>
          <w:tcPr>
            <w:tcW w:w="5616" w:type="dxa"/>
            <w:gridSpan w:val="3"/>
            <w:vMerge/>
            <w:tcBorders>
              <w:left w:val="single" w:sz="6" w:space="0" w:color="auto"/>
              <w:bottom w:val="single" w:sz="6" w:space="0" w:color="auto"/>
              <w:right w:val="single" w:sz="6" w:space="0" w:color="auto"/>
            </w:tcBorders>
            <w:shd w:val="clear" w:color="auto" w:fill="FFFFFF"/>
          </w:tcPr>
          <w:p w14:paraId="62F65002" w14:textId="77777777" w:rsidR="00036E08" w:rsidRPr="00B61F51" w:rsidRDefault="00036E08" w:rsidP="0075594C">
            <w:pPr>
              <w:shd w:val="clear" w:color="auto" w:fill="FFFFFF"/>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E6857FC"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3"/>
                <w:szCs w:val="24"/>
                <w:lang w:val="en-US"/>
              </w:rPr>
              <w:t>Notifier</w:t>
            </w:r>
          </w:p>
        </w:tc>
      </w:tr>
      <w:tr w:rsidR="00036E08" w:rsidRPr="00B61F51" w14:paraId="159F8585"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4FCBECF5" w14:textId="77777777" w:rsidR="00036E08" w:rsidRPr="00B61F51" w:rsidRDefault="00036E08" w:rsidP="0075594C">
            <w:pPr>
              <w:shd w:val="clear" w:color="auto" w:fill="FFFFFF"/>
              <w:ind w:left="418"/>
              <w:rPr>
                <w:rFonts w:asciiTheme="majorBidi" w:hAnsiTheme="majorBidi" w:cstheme="majorBidi"/>
                <w:szCs w:val="24"/>
              </w:rPr>
            </w:pPr>
            <w:r w:rsidRPr="00B61F51">
              <w:rPr>
                <w:rFonts w:asciiTheme="majorBidi" w:hAnsiTheme="majorBidi" w:cstheme="majorBidi"/>
                <w:color w:val="000000"/>
                <w:szCs w:val="24"/>
                <w:lang w:val="en-US"/>
              </w:rPr>
              <w:t>31</w:t>
            </w:r>
          </w:p>
        </w:tc>
        <w:tc>
          <w:tcPr>
            <w:tcW w:w="5616" w:type="dxa"/>
            <w:gridSpan w:val="3"/>
            <w:tcBorders>
              <w:top w:val="single" w:sz="6" w:space="0" w:color="auto"/>
              <w:left w:val="single" w:sz="6" w:space="0" w:color="auto"/>
              <w:bottom w:val="nil"/>
              <w:right w:val="single" w:sz="6" w:space="0" w:color="auto"/>
            </w:tcBorders>
            <w:shd w:val="clear" w:color="auto" w:fill="FFFFFF"/>
          </w:tcPr>
          <w:p w14:paraId="5D4E4EDD"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5"/>
                <w:szCs w:val="24"/>
                <w:lang w:val="en-US"/>
              </w:rPr>
              <w:t>Flow Switch</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03468A7"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4"/>
                <w:szCs w:val="24"/>
                <w:lang w:val="en-US"/>
              </w:rPr>
              <w:t>D.K. Instruments</w:t>
            </w:r>
          </w:p>
        </w:tc>
      </w:tr>
      <w:tr w:rsidR="00036E08" w:rsidRPr="00B61F51" w14:paraId="1E0394E3"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23D1F14C" w14:textId="77777777" w:rsidR="00036E08" w:rsidRPr="00B61F51" w:rsidRDefault="00036E08" w:rsidP="0075594C">
            <w:pPr>
              <w:rPr>
                <w:rFonts w:asciiTheme="majorBidi" w:hAnsiTheme="majorBidi" w:cstheme="majorBidi"/>
                <w:szCs w:val="24"/>
              </w:rPr>
            </w:pPr>
          </w:p>
          <w:p w14:paraId="4822AA01"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4E0C772" w14:textId="77777777" w:rsidR="00036E08" w:rsidRPr="00B61F51" w:rsidRDefault="00036E08" w:rsidP="0075594C">
            <w:pPr>
              <w:rPr>
                <w:rFonts w:asciiTheme="majorBidi" w:hAnsiTheme="majorBidi" w:cstheme="majorBidi"/>
                <w:szCs w:val="24"/>
              </w:rPr>
            </w:pPr>
          </w:p>
          <w:p w14:paraId="6E504D82"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9BA600D"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4"/>
                <w:szCs w:val="24"/>
                <w:lang w:val="en-US"/>
              </w:rPr>
              <w:t>Krohne-Marshall</w:t>
            </w:r>
          </w:p>
        </w:tc>
      </w:tr>
      <w:tr w:rsidR="00036E08" w:rsidRPr="00B61F51" w14:paraId="0F96B181"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0A738ADB" w14:textId="77777777" w:rsidR="00036E08" w:rsidRPr="00B61F51" w:rsidRDefault="00036E08" w:rsidP="0075594C">
            <w:pPr>
              <w:rPr>
                <w:rFonts w:asciiTheme="majorBidi" w:hAnsiTheme="majorBidi" w:cstheme="majorBidi"/>
                <w:szCs w:val="24"/>
              </w:rPr>
            </w:pPr>
          </w:p>
          <w:p w14:paraId="0DA2A47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38D1A57" w14:textId="77777777" w:rsidR="00036E08" w:rsidRPr="00B61F51" w:rsidRDefault="00036E08" w:rsidP="0075594C">
            <w:pPr>
              <w:rPr>
                <w:rFonts w:asciiTheme="majorBidi" w:hAnsiTheme="majorBidi" w:cstheme="majorBidi"/>
                <w:szCs w:val="24"/>
              </w:rPr>
            </w:pPr>
          </w:p>
          <w:p w14:paraId="473847A8"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521DFE2"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406D8652"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23245185" w14:textId="77777777" w:rsidR="00036E08" w:rsidRPr="00B61F51" w:rsidRDefault="00036E08" w:rsidP="0075594C">
            <w:pPr>
              <w:rPr>
                <w:rFonts w:asciiTheme="majorBidi" w:hAnsiTheme="majorBidi" w:cstheme="majorBidi"/>
                <w:szCs w:val="24"/>
              </w:rPr>
            </w:pPr>
          </w:p>
          <w:p w14:paraId="435822E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73EB0C3" w14:textId="77777777" w:rsidR="00036E08" w:rsidRPr="00B61F51" w:rsidRDefault="00036E08" w:rsidP="0075594C">
            <w:pPr>
              <w:rPr>
                <w:rFonts w:asciiTheme="majorBidi" w:hAnsiTheme="majorBidi" w:cstheme="majorBidi"/>
                <w:szCs w:val="24"/>
              </w:rPr>
            </w:pPr>
          </w:p>
          <w:p w14:paraId="2B0FE3F6"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BA913E9"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7"/>
                <w:szCs w:val="24"/>
                <w:lang w:val="en-US"/>
              </w:rPr>
              <w:t>Levcon</w:t>
            </w:r>
          </w:p>
        </w:tc>
      </w:tr>
      <w:tr w:rsidR="00036E08" w:rsidRPr="00B61F51" w14:paraId="01153AC0"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44C6C5DD" w14:textId="77777777" w:rsidR="00036E08" w:rsidRPr="00B61F51" w:rsidRDefault="00036E08" w:rsidP="0075594C">
            <w:pPr>
              <w:rPr>
                <w:rFonts w:asciiTheme="majorBidi" w:hAnsiTheme="majorBidi" w:cstheme="majorBidi"/>
                <w:szCs w:val="24"/>
              </w:rPr>
            </w:pPr>
          </w:p>
          <w:p w14:paraId="18A19378"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09A31074" w14:textId="77777777" w:rsidR="00036E08" w:rsidRPr="00B61F51" w:rsidRDefault="00036E08" w:rsidP="0075594C">
            <w:pPr>
              <w:rPr>
                <w:rFonts w:asciiTheme="majorBidi" w:hAnsiTheme="majorBidi" w:cstheme="majorBidi"/>
                <w:szCs w:val="24"/>
              </w:rPr>
            </w:pPr>
          </w:p>
          <w:p w14:paraId="4FBAEBE9"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0F92535"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Switzer</w:t>
            </w:r>
          </w:p>
        </w:tc>
      </w:tr>
      <w:tr w:rsidR="00036E08" w:rsidRPr="00B61F51" w14:paraId="67421DC2"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267B78B8" w14:textId="77777777" w:rsidR="00036E08" w:rsidRPr="00B61F51" w:rsidRDefault="00036E08" w:rsidP="0075594C">
            <w:pPr>
              <w:shd w:val="clear" w:color="auto" w:fill="FFFFFF"/>
              <w:ind w:left="422"/>
              <w:rPr>
                <w:rFonts w:asciiTheme="majorBidi" w:hAnsiTheme="majorBidi" w:cstheme="majorBidi"/>
                <w:szCs w:val="24"/>
              </w:rPr>
            </w:pPr>
            <w:r w:rsidRPr="00B61F51">
              <w:rPr>
                <w:rFonts w:asciiTheme="majorBidi" w:hAnsiTheme="majorBidi" w:cstheme="majorBidi"/>
                <w:color w:val="000000"/>
                <w:szCs w:val="24"/>
                <w:lang w:val="en-US"/>
              </w:rPr>
              <w:t>32</w:t>
            </w:r>
          </w:p>
        </w:tc>
        <w:tc>
          <w:tcPr>
            <w:tcW w:w="5616" w:type="dxa"/>
            <w:gridSpan w:val="3"/>
            <w:tcBorders>
              <w:top w:val="single" w:sz="6" w:space="0" w:color="auto"/>
              <w:left w:val="single" w:sz="6" w:space="0" w:color="auto"/>
              <w:bottom w:val="nil"/>
              <w:right w:val="single" w:sz="6" w:space="0" w:color="auto"/>
            </w:tcBorders>
            <w:shd w:val="clear" w:color="auto" w:fill="FFFFFF"/>
          </w:tcPr>
          <w:p w14:paraId="69D301AF"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Fuses with Fuse Base (HRC Link type)</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EF48FEB"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15FBE69A"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6E7C9130" w14:textId="77777777" w:rsidR="00036E08" w:rsidRPr="00B61F51" w:rsidRDefault="00036E08" w:rsidP="0075594C">
            <w:pPr>
              <w:rPr>
                <w:rFonts w:asciiTheme="majorBidi" w:hAnsiTheme="majorBidi" w:cstheme="majorBidi"/>
                <w:szCs w:val="24"/>
              </w:rPr>
            </w:pPr>
          </w:p>
          <w:p w14:paraId="3BDAC5F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2EA55F2" w14:textId="77777777" w:rsidR="00036E08" w:rsidRPr="00B61F51" w:rsidRDefault="00036E08" w:rsidP="0075594C">
            <w:pPr>
              <w:rPr>
                <w:rFonts w:asciiTheme="majorBidi" w:hAnsiTheme="majorBidi" w:cstheme="majorBidi"/>
                <w:szCs w:val="24"/>
              </w:rPr>
            </w:pPr>
          </w:p>
          <w:p w14:paraId="02F0195B"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00975E0"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Alstom</w:t>
            </w:r>
          </w:p>
        </w:tc>
      </w:tr>
      <w:tr w:rsidR="00036E08" w:rsidRPr="00B61F51" w14:paraId="54C70A83"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7BCA4C5A" w14:textId="77777777" w:rsidR="00036E08" w:rsidRPr="00B61F51" w:rsidRDefault="00036E08" w:rsidP="0075594C">
            <w:pPr>
              <w:rPr>
                <w:rFonts w:asciiTheme="majorBidi" w:hAnsiTheme="majorBidi" w:cstheme="majorBidi"/>
                <w:szCs w:val="24"/>
              </w:rPr>
            </w:pPr>
          </w:p>
          <w:p w14:paraId="1AE0118F"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10E4DFA" w14:textId="77777777" w:rsidR="00036E08" w:rsidRPr="00B61F51" w:rsidRDefault="00036E08" w:rsidP="0075594C">
            <w:pPr>
              <w:rPr>
                <w:rFonts w:asciiTheme="majorBidi" w:hAnsiTheme="majorBidi" w:cstheme="majorBidi"/>
                <w:szCs w:val="24"/>
              </w:rPr>
            </w:pPr>
          </w:p>
          <w:p w14:paraId="3CD23E0C"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8A31E1C"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6"/>
                <w:szCs w:val="24"/>
                <w:lang w:val="en-US"/>
              </w:rPr>
              <w:t>CGL</w:t>
            </w:r>
          </w:p>
        </w:tc>
      </w:tr>
      <w:tr w:rsidR="00036E08" w:rsidRPr="00B61F51" w14:paraId="6EF38D0B"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72EB2478" w14:textId="77777777" w:rsidR="00036E08" w:rsidRPr="00B61F51" w:rsidRDefault="00036E08" w:rsidP="0075594C">
            <w:pPr>
              <w:rPr>
                <w:rFonts w:asciiTheme="majorBidi" w:hAnsiTheme="majorBidi" w:cstheme="majorBidi"/>
                <w:szCs w:val="24"/>
              </w:rPr>
            </w:pPr>
          </w:p>
          <w:p w14:paraId="41E30A7A"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E15BFF7" w14:textId="77777777" w:rsidR="00036E08" w:rsidRPr="00B61F51" w:rsidRDefault="00036E08" w:rsidP="0075594C">
            <w:pPr>
              <w:rPr>
                <w:rFonts w:asciiTheme="majorBidi" w:hAnsiTheme="majorBidi" w:cstheme="majorBidi"/>
                <w:szCs w:val="24"/>
              </w:rPr>
            </w:pPr>
          </w:p>
          <w:p w14:paraId="637231CF"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EEDAC31"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Cooper Busmann</w:t>
            </w:r>
          </w:p>
        </w:tc>
      </w:tr>
      <w:tr w:rsidR="00036E08" w:rsidRPr="00B61F51" w14:paraId="47469171"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1076D683" w14:textId="77777777" w:rsidR="00036E08" w:rsidRPr="00B61F51" w:rsidRDefault="00036E08" w:rsidP="0075594C">
            <w:pPr>
              <w:rPr>
                <w:rFonts w:asciiTheme="majorBidi" w:hAnsiTheme="majorBidi" w:cstheme="majorBidi"/>
                <w:szCs w:val="24"/>
              </w:rPr>
            </w:pPr>
          </w:p>
          <w:p w14:paraId="3A100847"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41A5779" w14:textId="77777777" w:rsidR="00036E08" w:rsidRPr="00B61F51" w:rsidRDefault="00036E08" w:rsidP="0075594C">
            <w:pPr>
              <w:rPr>
                <w:rFonts w:asciiTheme="majorBidi" w:hAnsiTheme="majorBidi" w:cstheme="majorBidi"/>
                <w:szCs w:val="24"/>
              </w:rPr>
            </w:pPr>
          </w:p>
          <w:p w14:paraId="519A81F7"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F78C5BC"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zCs w:val="24"/>
                <w:lang w:val="en-US"/>
              </w:rPr>
              <w:t>GE</w:t>
            </w:r>
          </w:p>
        </w:tc>
      </w:tr>
      <w:tr w:rsidR="00036E08" w:rsidRPr="00B61F51" w14:paraId="5ED67F33"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79467536" w14:textId="77777777" w:rsidR="00036E08" w:rsidRPr="00B61F51" w:rsidRDefault="00036E08" w:rsidP="0075594C">
            <w:pPr>
              <w:rPr>
                <w:rFonts w:asciiTheme="majorBidi" w:hAnsiTheme="majorBidi" w:cstheme="majorBidi"/>
                <w:szCs w:val="24"/>
              </w:rPr>
            </w:pPr>
          </w:p>
          <w:p w14:paraId="1F0B9EAB"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BD2B7F3" w14:textId="77777777" w:rsidR="00036E08" w:rsidRPr="00B61F51" w:rsidRDefault="00036E08" w:rsidP="0075594C">
            <w:pPr>
              <w:rPr>
                <w:rFonts w:asciiTheme="majorBidi" w:hAnsiTheme="majorBidi" w:cstheme="majorBidi"/>
                <w:szCs w:val="24"/>
              </w:rPr>
            </w:pPr>
          </w:p>
          <w:p w14:paraId="7DE7B718"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D682169"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Larsen &amp; Toubro</w:t>
            </w:r>
          </w:p>
        </w:tc>
      </w:tr>
      <w:tr w:rsidR="00036E08" w:rsidRPr="00B61F51" w14:paraId="05B9FA15"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65DAC15C" w14:textId="77777777" w:rsidR="00036E08" w:rsidRPr="00B61F51" w:rsidRDefault="00036E08" w:rsidP="0075594C">
            <w:pPr>
              <w:rPr>
                <w:rFonts w:asciiTheme="majorBidi" w:hAnsiTheme="majorBidi" w:cstheme="majorBidi"/>
                <w:szCs w:val="24"/>
              </w:rPr>
            </w:pPr>
          </w:p>
          <w:p w14:paraId="1438CD9A"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623444FD" w14:textId="77777777" w:rsidR="00036E08" w:rsidRPr="00B61F51" w:rsidRDefault="00036E08" w:rsidP="0075594C">
            <w:pPr>
              <w:rPr>
                <w:rFonts w:asciiTheme="majorBidi" w:hAnsiTheme="majorBidi" w:cstheme="majorBidi"/>
                <w:szCs w:val="24"/>
              </w:rPr>
            </w:pPr>
          </w:p>
          <w:p w14:paraId="0A479905"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7C61900"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70234EC6"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4ABBAC74" w14:textId="77777777" w:rsidR="00036E08" w:rsidRPr="00B61F51" w:rsidRDefault="00036E08" w:rsidP="0075594C">
            <w:pPr>
              <w:shd w:val="clear" w:color="auto" w:fill="FFFFFF"/>
              <w:ind w:left="422"/>
              <w:rPr>
                <w:rFonts w:asciiTheme="majorBidi" w:hAnsiTheme="majorBidi" w:cstheme="majorBidi"/>
                <w:szCs w:val="24"/>
              </w:rPr>
            </w:pPr>
            <w:r w:rsidRPr="00B61F51">
              <w:rPr>
                <w:rFonts w:asciiTheme="majorBidi" w:hAnsiTheme="majorBidi" w:cstheme="majorBidi"/>
                <w:color w:val="000000"/>
                <w:szCs w:val="24"/>
                <w:lang w:val="en-US"/>
              </w:rPr>
              <w:t>33</w:t>
            </w:r>
          </w:p>
        </w:tc>
        <w:tc>
          <w:tcPr>
            <w:tcW w:w="5616" w:type="dxa"/>
            <w:gridSpan w:val="3"/>
            <w:tcBorders>
              <w:top w:val="single" w:sz="6" w:space="0" w:color="auto"/>
              <w:left w:val="single" w:sz="6" w:space="0" w:color="auto"/>
              <w:bottom w:val="nil"/>
              <w:right w:val="single" w:sz="6" w:space="0" w:color="auto"/>
            </w:tcBorders>
            <w:shd w:val="clear" w:color="auto" w:fill="FFFFFF"/>
          </w:tcPr>
          <w:p w14:paraId="1CD3BA28"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2"/>
                <w:szCs w:val="24"/>
                <w:lang w:val="en-US"/>
              </w:rPr>
              <w:t>Glands (Brass - Single &amp; Double Compression )</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199461C"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Comet</w:t>
            </w:r>
          </w:p>
        </w:tc>
      </w:tr>
      <w:tr w:rsidR="00036E08" w:rsidRPr="00B61F51" w14:paraId="5398AF9C"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15920163" w14:textId="77777777" w:rsidR="00036E08" w:rsidRPr="00B61F51" w:rsidRDefault="00036E08" w:rsidP="0075594C">
            <w:pPr>
              <w:rPr>
                <w:rFonts w:asciiTheme="majorBidi" w:hAnsiTheme="majorBidi" w:cstheme="majorBidi"/>
                <w:szCs w:val="24"/>
              </w:rPr>
            </w:pPr>
          </w:p>
          <w:p w14:paraId="1D4BF0EF"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566BC9F" w14:textId="77777777" w:rsidR="00036E08" w:rsidRPr="00B61F51" w:rsidRDefault="00036E08" w:rsidP="0075594C">
            <w:pPr>
              <w:rPr>
                <w:rFonts w:asciiTheme="majorBidi" w:hAnsiTheme="majorBidi" w:cstheme="majorBidi"/>
                <w:szCs w:val="24"/>
              </w:rPr>
            </w:pPr>
          </w:p>
          <w:p w14:paraId="515ED14A"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D8FE032"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8"/>
                <w:szCs w:val="24"/>
                <w:lang w:val="en-US"/>
              </w:rPr>
              <w:t>Dowell</w:t>
            </w:r>
          </w:p>
        </w:tc>
      </w:tr>
      <w:tr w:rsidR="00036E08" w:rsidRPr="00B61F51" w14:paraId="76AEBF0A"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2395DE86" w14:textId="77777777" w:rsidR="00036E08" w:rsidRPr="00B61F51" w:rsidRDefault="00036E08" w:rsidP="0075594C">
            <w:pPr>
              <w:rPr>
                <w:rFonts w:asciiTheme="majorBidi" w:hAnsiTheme="majorBidi" w:cstheme="majorBidi"/>
                <w:szCs w:val="24"/>
              </w:rPr>
            </w:pPr>
          </w:p>
          <w:p w14:paraId="47866EE8"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B5984EA" w14:textId="77777777" w:rsidR="00036E08" w:rsidRPr="00B61F51" w:rsidRDefault="00036E08" w:rsidP="0075594C">
            <w:pPr>
              <w:rPr>
                <w:rFonts w:asciiTheme="majorBidi" w:hAnsiTheme="majorBidi" w:cstheme="majorBidi"/>
                <w:szCs w:val="24"/>
              </w:rPr>
            </w:pPr>
          </w:p>
          <w:p w14:paraId="044CB531"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DCFC46A"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Electromac</w:t>
            </w:r>
          </w:p>
        </w:tc>
      </w:tr>
      <w:tr w:rsidR="00036E08" w:rsidRPr="00B61F51" w14:paraId="5517EB4E"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28E3ED1A" w14:textId="77777777" w:rsidR="00036E08" w:rsidRPr="00B61F51" w:rsidRDefault="00036E08" w:rsidP="0075594C">
            <w:pPr>
              <w:rPr>
                <w:rFonts w:asciiTheme="majorBidi" w:hAnsiTheme="majorBidi" w:cstheme="majorBidi"/>
                <w:szCs w:val="24"/>
              </w:rPr>
            </w:pPr>
          </w:p>
          <w:p w14:paraId="4B0BCBB2"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E924FEC" w14:textId="77777777" w:rsidR="00036E08" w:rsidRPr="00B61F51" w:rsidRDefault="00036E08" w:rsidP="0075594C">
            <w:pPr>
              <w:rPr>
                <w:rFonts w:asciiTheme="majorBidi" w:hAnsiTheme="majorBidi" w:cstheme="majorBidi"/>
                <w:szCs w:val="24"/>
              </w:rPr>
            </w:pPr>
          </w:p>
          <w:p w14:paraId="6E10C58E"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477DAF7"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zCs w:val="24"/>
                <w:lang w:val="en-US"/>
              </w:rPr>
              <w:t>HMI</w:t>
            </w:r>
          </w:p>
        </w:tc>
      </w:tr>
      <w:tr w:rsidR="00036E08" w:rsidRPr="00B61F51" w14:paraId="4371E2BF"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11AAE44F" w14:textId="77777777" w:rsidR="00036E08" w:rsidRPr="00B61F51" w:rsidRDefault="00036E08" w:rsidP="0075594C">
            <w:pPr>
              <w:rPr>
                <w:rFonts w:asciiTheme="majorBidi" w:hAnsiTheme="majorBidi" w:cstheme="majorBidi"/>
                <w:szCs w:val="24"/>
              </w:rPr>
            </w:pPr>
          </w:p>
          <w:p w14:paraId="64055D6C"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3CDDF750" w14:textId="77777777" w:rsidR="00036E08" w:rsidRPr="00B61F51" w:rsidRDefault="00036E08" w:rsidP="0075594C">
            <w:pPr>
              <w:rPr>
                <w:rFonts w:asciiTheme="majorBidi" w:hAnsiTheme="majorBidi" w:cstheme="majorBidi"/>
                <w:szCs w:val="24"/>
              </w:rPr>
            </w:pPr>
          </w:p>
          <w:p w14:paraId="2A65944D"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5F71874"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8"/>
                <w:szCs w:val="24"/>
                <w:lang w:val="en-US"/>
              </w:rPr>
              <w:t>Lotus</w:t>
            </w:r>
          </w:p>
        </w:tc>
      </w:tr>
      <w:tr w:rsidR="00036E08" w:rsidRPr="00B61F51" w14:paraId="19E513C1"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0314939B" w14:textId="77777777" w:rsidR="00036E08" w:rsidRPr="00B61F51" w:rsidRDefault="00036E08" w:rsidP="0075594C">
            <w:pPr>
              <w:shd w:val="clear" w:color="auto" w:fill="FFFFFF"/>
              <w:ind w:left="422"/>
              <w:rPr>
                <w:rFonts w:asciiTheme="majorBidi" w:hAnsiTheme="majorBidi" w:cstheme="majorBidi"/>
                <w:szCs w:val="24"/>
              </w:rPr>
            </w:pPr>
            <w:r w:rsidRPr="00B61F51">
              <w:rPr>
                <w:rFonts w:asciiTheme="majorBidi" w:hAnsiTheme="majorBidi" w:cstheme="majorBidi"/>
                <w:color w:val="000000"/>
                <w:szCs w:val="24"/>
                <w:lang w:val="en-US"/>
              </w:rPr>
              <w:t>34</w:t>
            </w:r>
          </w:p>
        </w:tc>
        <w:tc>
          <w:tcPr>
            <w:tcW w:w="5616" w:type="dxa"/>
            <w:gridSpan w:val="3"/>
            <w:tcBorders>
              <w:top w:val="single" w:sz="6" w:space="0" w:color="auto"/>
              <w:left w:val="single" w:sz="6" w:space="0" w:color="auto"/>
              <w:bottom w:val="nil"/>
              <w:right w:val="single" w:sz="6" w:space="0" w:color="auto"/>
            </w:tcBorders>
            <w:shd w:val="clear" w:color="auto" w:fill="FFFFFF"/>
          </w:tcPr>
          <w:p w14:paraId="476F4918"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Hand Held Calibrator</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35408DF"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6"/>
                <w:szCs w:val="24"/>
                <w:lang w:val="en-US"/>
              </w:rPr>
              <w:t>Emerson</w:t>
            </w:r>
          </w:p>
        </w:tc>
      </w:tr>
      <w:tr w:rsidR="00036E08" w:rsidRPr="00B61F51" w14:paraId="5CC015CA"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04338432" w14:textId="77777777" w:rsidR="00036E08" w:rsidRPr="00B61F51" w:rsidRDefault="00036E08" w:rsidP="0075594C">
            <w:pPr>
              <w:rPr>
                <w:rFonts w:asciiTheme="majorBidi" w:hAnsiTheme="majorBidi" w:cstheme="majorBidi"/>
                <w:szCs w:val="24"/>
              </w:rPr>
            </w:pPr>
          </w:p>
          <w:p w14:paraId="476324AA"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18277EE" w14:textId="77777777" w:rsidR="00036E08" w:rsidRPr="00B61F51" w:rsidRDefault="00036E08" w:rsidP="0075594C">
            <w:pPr>
              <w:rPr>
                <w:rFonts w:asciiTheme="majorBidi" w:hAnsiTheme="majorBidi" w:cstheme="majorBidi"/>
                <w:szCs w:val="24"/>
              </w:rPr>
            </w:pPr>
          </w:p>
          <w:p w14:paraId="453FCE10"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BD1052B"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6"/>
                <w:szCs w:val="24"/>
                <w:lang w:val="en-US"/>
              </w:rPr>
              <w:t>Honeywell</w:t>
            </w:r>
          </w:p>
        </w:tc>
      </w:tr>
      <w:tr w:rsidR="00036E08" w:rsidRPr="00B61F51" w14:paraId="58CCE205"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5010D80C" w14:textId="77777777" w:rsidR="00036E08" w:rsidRPr="00B61F51" w:rsidRDefault="00036E08" w:rsidP="0075594C">
            <w:pPr>
              <w:rPr>
                <w:rFonts w:asciiTheme="majorBidi" w:hAnsiTheme="majorBidi" w:cstheme="majorBidi"/>
                <w:szCs w:val="24"/>
              </w:rPr>
            </w:pPr>
          </w:p>
          <w:p w14:paraId="313D3341"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3E417DD" w14:textId="77777777" w:rsidR="00036E08" w:rsidRPr="00B61F51" w:rsidRDefault="00036E08" w:rsidP="0075594C">
            <w:pPr>
              <w:rPr>
                <w:rFonts w:asciiTheme="majorBidi" w:hAnsiTheme="majorBidi" w:cstheme="majorBidi"/>
                <w:szCs w:val="24"/>
              </w:rPr>
            </w:pPr>
          </w:p>
          <w:p w14:paraId="30742532"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2C3B392"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YIL</w:t>
            </w:r>
          </w:p>
        </w:tc>
      </w:tr>
      <w:tr w:rsidR="00036E08" w:rsidRPr="00B61F51" w14:paraId="7D03C97A"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4707CEEE" w14:textId="77777777" w:rsidR="00036E08" w:rsidRPr="00B61F51" w:rsidRDefault="00036E08" w:rsidP="0075594C">
            <w:pPr>
              <w:rPr>
                <w:rFonts w:asciiTheme="majorBidi" w:hAnsiTheme="majorBidi" w:cstheme="majorBidi"/>
                <w:szCs w:val="24"/>
              </w:rPr>
            </w:pPr>
          </w:p>
          <w:p w14:paraId="119A56A2"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68FA33FB" w14:textId="77777777" w:rsidR="00036E08" w:rsidRPr="00B61F51" w:rsidRDefault="00036E08" w:rsidP="0075594C">
            <w:pPr>
              <w:rPr>
                <w:rFonts w:asciiTheme="majorBidi" w:hAnsiTheme="majorBidi" w:cstheme="majorBidi"/>
                <w:szCs w:val="24"/>
              </w:rPr>
            </w:pPr>
          </w:p>
          <w:p w14:paraId="61A907B0"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C98CD2C"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zCs w:val="24"/>
                <w:lang w:val="en-US"/>
              </w:rPr>
              <w:t>REX</w:t>
            </w:r>
          </w:p>
        </w:tc>
      </w:tr>
      <w:tr w:rsidR="00036E08" w:rsidRPr="00B61F51" w14:paraId="3891F4A6"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15554BE1" w14:textId="77777777" w:rsidR="00036E08" w:rsidRPr="00B61F51" w:rsidRDefault="00036E08" w:rsidP="0075594C">
            <w:pPr>
              <w:shd w:val="clear" w:color="auto" w:fill="FFFFFF"/>
              <w:ind w:left="422"/>
              <w:rPr>
                <w:rFonts w:asciiTheme="majorBidi" w:hAnsiTheme="majorBidi" w:cstheme="majorBidi"/>
                <w:szCs w:val="24"/>
              </w:rPr>
            </w:pPr>
            <w:r w:rsidRPr="00B61F51">
              <w:rPr>
                <w:rFonts w:asciiTheme="majorBidi" w:hAnsiTheme="majorBidi" w:cstheme="majorBidi"/>
                <w:color w:val="000000"/>
                <w:szCs w:val="24"/>
                <w:lang w:val="en-US"/>
              </w:rPr>
              <w:t>35</w:t>
            </w:r>
          </w:p>
        </w:tc>
        <w:tc>
          <w:tcPr>
            <w:tcW w:w="5616" w:type="dxa"/>
            <w:gridSpan w:val="3"/>
            <w:tcBorders>
              <w:top w:val="single" w:sz="6" w:space="0" w:color="auto"/>
              <w:left w:val="single" w:sz="6" w:space="0" w:color="auto"/>
              <w:bottom w:val="nil"/>
              <w:right w:val="single" w:sz="6" w:space="0" w:color="auto"/>
            </w:tcBorders>
            <w:shd w:val="clear" w:color="auto" w:fill="FFFFFF"/>
          </w:tcPr>
          <w:p w14:paraId="044CA247"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Input Converters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AFA1F5D"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11881273"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5263512E" w14:textId="77777777" w:rsidR="00036E08" w:rsidRPr="00B61F51" w:rsidRDefault="00036E08" w:rsidP="0075594C">
            <w:pPr>
              <w:rPr>
                <w:rFonts w:asciiTheme="majorBidi" w:hAnsiTheme="majorBidi" w:cstheme="majorBidi"/>
                <w:szCs w:val="24"/>
              </w:rPr>
            </w:pPr>
          </w:p>
          <w:p w14:paraId="472E397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36039D7" w14:textId="77777777" w:rsidR="00036E08" w:rsidRPr="00B61F51" w:rsidRDefault="00036E08" w:rsidP="0075594C">
            <w:pPr>
              <w:rPr>
                <w:rFonts w:asciiTheme="majorBidi" w:hAnsiTheme="majorBidi" w:cstheme="majorBidi"/>
                <w:szCs w:val="24"/>
              </w:rPr>
            </w:pPr>
          </w:p>
          <w:p w14:paraId="2D97C73F"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2C38312"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11"/>
                <w:szCs w:val="24"/>
                <w:lang w:val="en-US"/>
              </w:rPr>
              <w:t>Fisher-Xomax</w:t>
            </w:r>
          </w:p>
        </w:tc>
      </w:tr>
      <w:tr w:rsidR="00036E08" w:rsidRPr="00B61F51" w14:paraId="03F0A9D1" w14:textId="77777777" w:rsidTr="00BA28FC">
        <w:trPr>
          <w:trHeight w:hRule="exact" w:val="518"/>
        </w:trPr>
        <w:tc>
          <w:tcPr>
            <w:tcW w:w="1192" w:type="dxa"/>
            <w:gridSpan w:val="2"/>
            <w:tcBorders>
              <w:top w:val="nil"/>
              <w:left w:val="single" w:sz="6" w:space="0" w:color="auto"/>
              <w:bottom w:val="nil"/>
              <w:right w:val="single" w:sz="6" w:space="0" w:color="auto"/>
            </w:tcBorders>
            <w:shd w:val="clear" w:color="auto" w:fill="FFFFFF"/>
          </w:tcPr>
          <w:p w14:paraId="2C386F24" w14:textId="77777777" w:rsidR="00036E08" w:rsidRPr="00B61F51" w:rsidRDefault="00036E08" w:rsidP="0075594C">
            <w:pPr>
              <w:rPr>
                <w:rFonts w:asciiTheme="majorBidi" w:hAnsiTheme="majorBidi" w:cstheme="majorBidi"/>
                <w:szCs w:val="24"/>
              </w:rPr>
            </w:pPr>
          </w:p>
          <w:p w14:paraId="0C0C75BF"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50DE6AB" w14:textId="77777777" w:rsidR="00036E08" w:rsidRPr="00B61F51" w:rsidRDefault="00036E08" w:rsidP="0075594C">
            <w:pPr>
              <w:rPr>
                <w:rFonts w:asciiTheme="majorBidi" w:hAnsiTheme="majorBidi" w:cstheme="majorBidi"/>
                <w:szCs w:val="24"/>
              </w:rPr>
            </w:pPr>
          </w:p>
          <w:p w14:paraId="11571680"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506E0F3" w14:textId="77777777" w:rsidR="00036E08" w:rsidRPr="00B61F51" w:rsidRDefault="00036E08" w:rsidP="0075594C">
            <w:pPr>
              <w:shd w:val="clear" w:color="auto" w:fill="FFFFFF"/>
              <w:spacing w:line="254" w:lineRule="exact"/>
              <w:ind w:left="10" w:right="134" w:firstLine="5"/>
              <w:rPr>
                <w:rFonts w:asciiTheme="majorBidi" w:hAnsiTheme="majorBidi" w:cstheme="majorBidi"/>
                <w:szCs w:val="24"/>
              </w:rPr>
            </w:pPr>
            <w:r w:rsidRPr="00B61F51">
              <w:rPr>
                <w:rFonts w:asciiTheme="majorBidi" w:hAnsiTheme="majorBidi" w:cstheme="majorBidi"/>
                <w:color w:val="000000"/>
                <w:spacing w:val="-3"/>
                <w:szCs w:val="24"/>
                <w:lang w:val="en-US"/>
              </w:rPr>
              <w:t>Forbes Marshall (Moore products)</w:t>
            </w:r>
          </w:p>
        </w:tc>
      </w:tr>
      <w:tr w:rsidR="00036E08" w:rsidRPr="00B61F51" w14:paraId="496A7AEA"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42AF5ABE" w14:textId="77777777" w:rsidR="00036E08" w:rsidRPr="00B61F51" w:rsidRDefault="00036E08" w:rsidP="0075594C">
            <w:pPr>
              <w:rPr>
                <w:rFonts w:asciiTheme="majorBidi" w:hAnsiTheme="majorBidi" w:cstheme="majorBidi"/>
                <w:szCs w:val="24"/>
              </w:rPr>
            </w:pPr>
          </w:p>
          <w:p w14:paraId="5C38FE1E"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179AF99" w14:textId="77777777" w:rsidR="00036E08" w:rsidRPr="00B61F51" w:rsidRDefault="00036E08" w:rsidP="0075594C">
            <w:pPr>
              <w:rPr>
                <w:rFonts w:asciiTheme="majorBidi" w:hAnsiTheme="majorBidi" w:cstheme="majorBidi"/>
                <w:szCs w:val="24"/>
              </w:rPr>
            </w:pPr>
          </w:p>
          <w:p w14:paraId="04524D3D"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469C9AA"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3"/>
                <w:szCs w:val="24"/>
                <w:lang w:val="en-US"/>
              </w:rPr>
              <w:t>MIL controls</w:t>
            </w:r>
          </w:p>
        </w:tc>
      </w:tr>
      <w:tr w:rsidR="00036E08" w:rsidRPr="00B61F51" w14:paraId="65D1A5DF" w14:textId="77777777" w:rsidTr="00BA28FC">
        <w:trPr>
          <w:trHeight w:hRule="exact" w:val="422"/>
        </w:trPr>
        <w:tc>
          <w:tcPr>
            <w:tcW w:w="1192" w:type="dxa"/>
            <w:gridSpan w:val="2"/>
            <w:tcBorders>
              <w:top w:val="nil"/>
              <w:left w:val="single" w:sz="6" w:space="0" w:color="auto"/>
              <w:bottom w:val="single" w:sz="6" w:space="0" w:color="auto"/>
              <w:right w:val="single" w:sz="6" w:space="0" w:color="auto"/>
            </w:tcBorders>
            <w:shd w:val="clear" w:color="auto" w:fill="FFFFFF"/>
          </w:tcPr>
          <w:p w14:paraId="14FA3C07" w14:textId="77777777" w:rsidR="00036E08" w:rsidRPr="00B61F51" w:rsidRDefault="00036E08" w:rsidP="0075594C">
            <w:pPr>
              <w:rPr>
                <w:rFonts w:asciiTheme="majorBidi" w:hAnsiTheme="majorBidi" w:cstheme="majorBidi"/>
                <w:szCs w:val="24"/>
              </w:rPr>
            </w:pPr>
          </w:p>
          <w:p w14:paraId="5EDD83E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731AFB74" w14:textId="77777777" w:rsidR="00036E08" w:rsidRPr="00B61F51" w:rsidRDefault="00036E08" w:rsidP="0075594C">
            <w:pPr>
              <w:rPr>
                <w:rFonts w:asciiTheme="majorBidi" w:hAnsiTheme="majorBidi" w:cstheme="majorBidi"/>
                <w:szCs w:val="24"/>
              </w:rPr>
            </w:pPr>
          </w:p>
          <w:p w14:paraId="6D2D819B"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5D209E1"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Shreyas-Barton</w:t>
            </w:r>
          </w:p>
        </w:tc>
      </w:tr>
      <w:tr w:rsidR="00036E08" w:rsidRPr="00B61F51" w14:paraId="561733AE" w14:textId="77777777" w:rsidTr="00BA28FC">
        <w:trPr>
          <w:trHeight w:hRule="exact" w:val="509"/>
        </w:trPr>
        <w:tc>
          <w:tcPr>
            <w:tcW w:w="1192" w:type="dxa"/>
            <w:gridSpan w:val="2"/>
            <w:tcBorders>
              <w:top w:val="single" w:sz="6" w:space="0" w:color="auto"/>
              <w:left w:val="single" w:sz="6" w:space="0" w:color="auto"/>
              <w:bottom w:val="nil"/>
              <w:right w:val="single" w:sz="6" w:space="0" w:color="auto"/>
            </w:tcBorders>
            <w:shd w:val="clear" w:color="auto" w:fill="FFFFFF"/>
          </w:tcPr>
          <w:p w14:paraId="36D55180" w14:textId="77777777" w:rsidR="00036E08" w:rsidRPr="00B61F51" w:rsidRDefault="00036E08" w:rsidP="0075594C">
            <w:pPr>
              <w:shd w:val="clear" w:color="auto" w:fill="FFFFFF"/>
              <w:ind w:left="422"/>
              <w:rPr>
                <w:rFonts w:asciiTheme="majorBidi" w:hAnsiTheme="majorBidi" w:cstheme="majorBidi"/>
                <w:szCs w:val="24"/>
              </w:rPr>
            </w:pPr>
            <w:r w:rsidRPr="00B61F51">
              <w:rPr>
                <w:rFonts w:asciiTheme="majorBidi" w:hAnsiTheme="majorBidi" w:cstheme="majorBidi"/>
                <w:color w:val="000000"/>
                <w:szCs w:val="24"/>
                <w:lang w:val="en-US"/>
              </w:rPr>
              <w:t>36</w:t>
            </w:r>
          </w:p>
        </w:tc>
        <w:tc>
          <w:tcPr>
            <w:tcW w:w="5616" w:type="dxa"/>
            <w:gridSpan w:val="3"/>
            <w:tcBorders>
              <w:top w:val="single" w:sz="6" w:space="0" w:color="auto"/>
              <w:left w:val="single" w:sz="6" w:space="0" w:color="auto"/>
              <w:bottom w:val="nil"/>
              <w:right w:val="single" w:sz="6" w:space="0" w:color="auto"/>
            </w:tcBorders>
            <w:shd w:val="clear" w:color="auto" w:fill="FFFFFF"/>
          </w:tcPr>
          <w:p w14:paraId="30A46E26"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2"/>
                <w:szCs w:val="24"/>
                <w:lang w:val="en-US"/>
              </w:rPr>
              <w:t>Impulse Pipe &amp; Fittings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F2268B2" w14:textId="77777777" w:rsidR="00036E08" w:rsidRPr="00B61F51" w:rsidRDefault="00036E08" w:rsidP="0075594C">
            <w:pPr>
              <w:shd w:val="clear" w:color="auto" w:fill="FFFFFF"/>
              <w:spacing w:line="254" w:lineRule="exact"/>
              <w:ind w:left="5" w:right="960" w:firstLine="5"/>
              <w:rPr>
                <w:rFonts w:asciiTheme="majorBidi" w:hAnsiTheme="majorBidi" w:cstheme="majorBidi"/>
                <w:szCs w:val="24"/>
              </w:rPr>
            </w:pPr>
            <w:r w:rsidRPr="00B61F51">
              <w:rPr>
                <w:rFonts w:asciiTheme="majorBidi" w:hAnsiTheme="majorBidi" w:cstheme="majorBidi"/>
                <w:color w:val="000000"/>
                <w:spacing w:val="-3"/>
                <w:szCs w:val="24"/>
                <w:lang w:val="en-US"/>
              </w:rPr>
              <w:t xml:space="preserve">Parker Hannifin </w:t>
            </w:r>
            <w:r w:rsidRPr="00B61F51">
              <w:rPr>
                <w:rFonts w:asciiTheme="majorBidi" w:hAnsiTheme="majorBidi" w:cstheme="majorBidi"/>
                <w:color w:val="000000"/>
                <w:spacing w:val="-2"/>
                <w:szCs w:val="24"/>
                <w:lang w:val="en-US"/>
              </w:rPr>
              <w:t>Corporation</w:t>
            </w:r>
          </w:p>
        </w:tc>
      </w:tr>
      <w:tr w:rsidR="00036E08" w:rsidRPr="00B61F51" w14:paraId="79E2CB8B" w14:textId="77777777" w:rsidTr="00BA28FC">
        <w:trPr>
          <w:trHeight w:hRule="exact" w:val="422"/>
        </w:trPr>
        <w:tc>
          <w:tcPr>
            <w:tcW w:w="1192" w:type="dxa"/>
            <w:gridSpan w:val="2"/>
            <w:tcBorders>
              <w:top w:val="nil"/>
              <w:left w:val="single" w:sz="6" w:space="0" w:color="auto"/>
              <w:bottom w:val="single" w:sz="6" w:space="0" w:color="auto"/>
              <w:right w:val="single" w:sz="6" w:space="0" w:color="auto"/>
            </w:tcBorders>
            <w:shd w:val="clear" w:color="auto" w:fill="FFFFFF"/>
          </w:tcPr>
          <w:p w14:paraId="53266AD5" w14:textId="77777777" w:rsidR="00036E08" w:rsidRPr="00B61F51" w:rsidRDefault="00036E08" w:rsidP="0075594C">
            <w:pPr>
              <w:rPr>
                <w:rFonts w:asciiTheme="majorBidi" w:hAnsiTheme="majorBidi" w:cstheme="majorBidi"/>
                <w:szCs w:val="24"/>
              </w:rPr>
            </w:pPr>
          </w:p>
          <w:p w14:paraId="03DD584E"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5D916387" w14:textId="77777777" w:rsidR="00036E08" w:rsidRPr="00B61F51" w:rsidRDefault="00036E08" w:rsidP="0075594C">
            <w:pPr>
              <w:rPr>
                <w:rFonts w:asciiTheme="majorBidi" w:hAnsiTheme="majorBidi" w:cstheme="majorBidi"/>
                <w:szCs w:val="24"/>
              </w:rPr>
            </w:pPr>
          </w:p>
          <w:p w14:paraId="2DA41EEA"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C42CDEE"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5"/>
                <w:szCs w:val="24"/>
                <w:lang w:val="en-US"/>
              </w:rPr>
              <w:t>Swagelok,</w:t>
            </w:r>
          </w:p>
        </w:tc>
      </w:tr>
      <w:tr w:rsidR="00036E08" w:rsidRPr="00B61F51" w14:paraId="2A0D4C55"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0CA79A85" w14:textId="77777777" w:rsidR="00036E08" w:rsidRPr="00B61F51" w:rsidRDefault="00036E08" w:rsidP="0075594C">
            <w:pPr>
              <w:shd w:val="clear" w:color="auto" w:fill="FFFFFF"/>
              <w:ind w:left="422"/>
              <w:rPr>
                <w:rFonts w:asciiTheme="majorBidi" w:hAnsiTheme="majorBidi" w:cstheme="majorBidi"/>
                <w:szCs w:val="24"/>
              </w:rPr>
            </w:pPr>
            <w:r w:rsidRPr="00B61F51">
              <w:rPr>
                <w:rFonts w:asciiTheme="majorBidi" w:hAnsiTheme="majorBidi" w:cstheme="majorBidi"/>
                <w:color w:val="000000"/>
                <w:szCs w:val="24"/>
                <w:lang w:val="en-US"/>
              </w:rPr>
              <w:t>37</w:t>
            </w:r>
          </w:p>
        </w:tc>
        <w:tc>
          <w:tcPr>
            <w:tcW w:w="5616" w:type="dxa"/>
            <w:gridSpan w:val="3"/>
            <w:tcBorders>
              <w:top w:val="single" w:sz="6" w:space="0" w:color="auto"/>
              <w:left w:val="single" w:sz="6" w:space="0" w:color="auto"/>
              <w:bottom w:val="nil"/>
              <w:right w:val="single" w:sz="6" w:space="0" w:color="auto"/>
            </w:tcBorders>
            <w:shd w:val="clear" w:color="auto" w:fill="FFFFFF"/>
          </w:tcPr>
          <w:p w14:paraId="14DFA015"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Instrument Panels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20D0F35"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Instrumentation Ltd</w:t>
            </w:r>
          </w:p>
        </w:tc>
      </w:tr>
      <w:tr w:rsidR="00036E08" w:rsidRPr="00B61F51" w14:paraId="457035F0"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5B3617D1" w14:textId="77777777" w:rsidR="00036E08" w:rsidRPr="00B61F51" w:rsidRDefault="00036E08" w:rsidP="0075594C">
            <w:pPr>
              <w:rPr>
                <w:rFonts w:asciiTheme="majorBidi" w:hAnsiTheme="majorBidi" w:cstheme="majorBidi"/>
                <w:szCs w:val="24"/>
              </w:rPr>
            </w:pPr>
          </w:p>
          <w:p w14:paraId="453C9CF2"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15DB898" w14:textId="77777777" w:rsidR="00036E08" w:rsidRPr="00B61F51" w:rsidRDefault="00036E08" w:rsidP="0075594C">
            <w:pPr>
              <w:rPr>
                <w:rFonts w:asciiTheme="majorBidi" w:hAnsiTheme="majorBidi" w:cstheme="majorBidi"/>
                <w:szCs w:val="24"/>
              </w:rPr>
            </w:pPr>
          </w:p>
          <w:p w14:paraId="437F8067"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D6DB973"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6"/>
                <w:szCs w:val="24"/>
                <w:lang w:val="en-US"/>
              </w:rPr>
              <w:t>Pyrotech</w:t>
            </w:r>
          </w:p>
        </w:tc>
      </w:tr>
      <w:tr w:rsidR="00036E08" w:rsidRPr="00B61F51" w14:paraId="2D6DD740" w14:textId="77777777" w:rsidTr="00BA28FC">
        <w:trPr>
          <w:trHeight w:hRule="exact" w:val="442"/>
        </w:trPr>
        <w:tc>
          <w:tcPr>
            <w:tcW w:w="1192" w:type="dxa"/>
            <w:gridSpan w:val="2"/>
            <w:tcBorders>
              <w:top w:val="nil"/>
              <w:left w:val="single" w:sz="6" w:space="0" w:color="auto"/>
              <w:bottom w:val="nil"/>
              <w:right w:val="single" w:sz="6" w:space="0" w:color="auto"/>
            </w:tcBorders>
            <w:shd w:val="clear" w:color="auto" w:fill="FFFFFF"/>
          </w:tcPr>
          <w:p w14:paraId="7CD204C3" w14:textId="77777777" w:rsidR="00036E08" w:rsidRPr="00B61F51" w:rsidRDefault="00036E08" w:rsidP="0075594C">
            <w:pPr>
              <w:rPr>
                <w:rFonts w:asciiTheme="majorBidi" w:hAnsiTheme="majorBidi" w:cstheme="majorBidi"/>
                <w:szCs w:val="24"/>
              </w:rPr>
            </w:pPr>
          </w:p>
          <w:p w14:paraId="200D9F1C"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59DA8CC" w14:textId="77777777" w:rsidR="00036E08" w:rsidRPr="00B61F51" w:rsidRDefault="00036E08" w:rsidP="0075594C">
            <w:pPr>
              <w:rPr>
                <w:rFonts w:asciiTheme="majorBidi" w:hAnsiTheme="majorBidi" w:cstheme="majorBidi"/>
                <w:szCs w:val="24"/>
              </w:rPr>
            </w:pPr>
          </w:p>
          <w:p w14:paraId="4C6179B8"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28758FE" w14:textId="77777777" w:rsidR="00036E08" w:rsidRPr="00B61F51" w:rsidRDefault="00036E08" w:rsidP="0075594C">
            <w:pPr>
              <w:shd w:val="clear" w:color="auto" w:fill="FFFFFF"/>
              <w:ind w:left="19"/>
              <w:rPr>
                <w:rFonts w:asciiTheme="majorBidi" w:hAnsiTheme="majorBidi" w:cstheme="majorBidi"/>
                <w:szCs w:val="24"/>
              </w:rPr>
            </w:pPr>
            <w:r w:rsidRPr="00B61F51">
              <w:rPr>
                <w:rFonts w:asciiTheme="majorBidi" w:hAnsiTheme="majorBidi" w:cstheme="majorBidi"/>
                <w:color w:val="000000"/>
                <w:spacing w:val="-7"/>
                <w:szCs w:val="24"/>
                <w:lang w:val="en-US"/>
              </w:rPr>
              <w:t>Rittal</w:t>
            </w:r>
          </w:p>
        </w:tc>
      </w:tr>
      <w:tr w:rsidR="00036E08" w:rsidRPr="00B61F51" w14:paraId="360996F2" w14:textId="77777777" w:rsidTr="00BA28FC">
        <w:trPr>
          <w:trHeight w:hRule="exact" w:val="422"/>
        </w:trPr>
        <w:tc>
          <w:tcPr>
            <w:tcW w:w="1192" w:type="dxa"/>
            <w:gridSpan w:val="2"/>
            <w:tcBorders>
              <w:top w:val="single" w:sz="6" w:space="0" w:color="auto"/>
              <w:left w:val="single" w:sz="6" w:space="0" w:color="auto"/>
              <w:bottom w:val="nil"/>
              <w:right w:val="single" w:sz="6" w:space="0" w:color="auto"/>
            </w:tcBorders>
            <w:shd w:val="clear" w:color="auto" w:fill="FFFFFF"/>
          </w:tcPr>
          <w:p w14:paraId="69E776F5" w14:textId="77777777" w:rsidR="00036E08" w:rsidRPr="00B61F51" w:rsidRDefault="00036E08" w:rsidP="0075594C">
            <w:pPr>
              <w:shd w:val="clear" w:color="auto" w:fill="FFFFFF"/>
              <w:ind w:left="418"/>
              <w:rPr>
                <w:rFonts w:asciiTheme="majorBidi" w:hAnsiTheme="majorBidi" w:cstheme="majorBidi"/>
                <w:szCs w:val="24"/>
              </w:rPr>
            </w:pPr>
            <w:r w:rsidRPr="00B61F51">
              <w:rPr>
                <w:rFonts w:asciiTheme="majorBidi" w:hAnsiTheme="majorBidi" w:cstheme="majorBidi"/>
                <w:color w:val="000000"/>
                <w:szCs w:val="24"/>
                <w:lang w:val="en-US"/>
              </w:rPr>
              <w:t>38</w:t>
            </w:r>
          </w:p>
        </w:tc>
        <w:tc>
          <w:tcPr>
            <w:tcW w:w="5616" w:type="dxa"/>
            <w:gridSpan w:val="3"/>
            <w:tcBorders>
              <w:top w:val="single" w:sz="6" w:space="0" w:color="auto"/>
              <w:left w:val="single" w:sz="6" w:space="0" w:color="auto"/>
              <w:bottom w:val="nil"/>
              <w:right w:val="single" w:sz="6" w:space="0" w:color="auto"/>
            </w:tcBorders>
            <w:shd w:val="clear" w:color="auto" w:fill="FFFFFF"/>
          </w:tcPr>
          <w:p w14:paraId="6FCB847F"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3"/>
                <w:szCs w:val="24"/>
                <w:lang w:val="en-US"/>
              </w:rPr>
              <w:t>Instrument Transformer</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DA6E0C3"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2"/>
                <w:szCs w:val="24"/>
                <w:lang w:val="en-US"/>
              </w:rPr>
              <w:t>Automatic Electric Ltd.</w:t>
            </w:r>
          </w:p>
        </w:tc>
      </w:tr>
      <w:tr w:rsidR="00036E08" w:rsidRPr="00B61F51" w14:paraId="57F428E6" w14:textId="77777777" w:rsidTr="00BA28FC">
        <w:trPr>
          <w:trHeight w:hRule="exact" w:val="518"/>
        </w:trPr>
        <w:tc>
          <w:tcPr>
            <w:tcW w:w="1192" w:type="dxa"/>
            <w:gridSpan w:val="2"/>
            <w:tcBorders>
              <w:top w:val="nil"/>
              <w:left w:val="single" w:sz="6" w:space="0" w:color="auto"/>
              <w:bottom w:val="nil"/>
              <w:right w:val="single" w:sz="6" w:space="0" w:color="auto"/>
            </w:tcBorders>
            <w:shd w:val="clear" w:color="auto" w:fill="FFFFFF"/>
          </w:tcPr>
          <w:p w14:paraId="28F0905E" w14:textId="77777777" w:rsidR="00036E08" w:rsidRPr="00B61F51" w:rsidRDefault="00036E08" w:rsidP="0075594C">
            <w:pPr>
              <w:rPr>
                <w:rFonts w:asciiTheme="majorBidi" w:hAnsiTheme="majorBidi" w:cstheme="majorBidi"/>
                <w:szCs w:val="24"/>
              </w:rPr>
            </w:pPr>
          </w:p>
          <w:p w14:paraId="2FDF2072"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DEC7508" w14:textId="77777777" w:rsidR="00036E08" w:rsidRPr="00B61F51" w:rsidRDefault="00036E08" w:rsidP="0075594C">
            <w:pPr>
              <w:rPr>
                <w:rFonts w:asciiTheme="majorBidi" w:hAnsiTheme="majorBidi" w:cstheme="majorBidi"/>
                <w:szCs w:val="24"/>
              </w:rPr>
            </w:pPr>
          </w:p>
          <w:p w14:paraId="13526F8D"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C8E3E2D" w14:textId="77777777" w:rsidR="00036E08" w:rsidRPr="00B61F51" w:rsidRDefault="00036E08" w:rsidP="0075594C">
            <w:pPr>
              <w:shd w:val="clear" w:color="auto" w:fill="FFFFFF"/>
              <w:spacing w:line="254" w:lineRule="exact"/>
              <w:ind w:right="389" w:firstLine="5"/>
              <w:rPr>
                <w:rFonts w:asciiTheme="majorBidi" w:hAnsiTheme="majorBidi" w:cstheme="majorBidi"/>
                <w:szCs w:val="24"/>
              </w:rPr>
            </w:pPr>
            <w:r w:rsidRPr="00B61F51">
              <w:rPr>
                <w:rFonts w:asciiTheme="majorBidi" w:hAnsiTheme="majorBidi" w:cstheme="majorBidi"/>
                <w:color w:val="000000"/>
                <w:spacing w:val="-3"/>
                <w:szCs w:val="24"/>
                <w:lang w:val="en-US"/>
              </w:rPr>
              <w:t xml:space="preserve">Indcoil Manufacturing </w:t>
            </w:r>
            <w:r w:rsidRPr="00B61F51">
              <w:rPr>
                <w:rFonts w:asciiTheme="majorBidi" w:hAnsiTheme="majorBidi" w:cstheme="majorBidi"/>
                <w:color w:val="000000"/>
                <w:spacing w:val="-2"/>
                <w:szCs w:val="24"/>
                <w:lang w:val="en-US"/>
              </w:rPr>
              <w:t>Company</w:t>
            </w:r>
          </w:p>
        </w:tc>
      </w:tr>
      <w:tr w:rsidR="00036E08" w:rsidRPr="00B61F51" w14:paraId="4AB85105" w14:textId="77777777" w:rsidTr="00BA28FC">
        <w:trPr>
          <w:trHeight w:hRule="exact" w:val="518"/>
        </w:trPr>
        <w:tc>
          <w:tcPr>
            <w:tcW w:w="1192" w:type="dxa"/>
            <w:gridSpan w:val="2"/>
            <w:tcBorders>
              <w:top w:val="nil"/>
              <w:left w:val="single" w:sz="6" w:space="0" w:color="auto"/>
              <w:bottom w:val="single" w:sz="6" w:space="0" w:color="auto"/>
              <w:right w:val="single" w:sz="6" w:space="0" w:color="auto"/>
            </w:tcBorders>
            <w:shd w:val="clear" w:color="auto" w:fill="FFFFFF"/>
          </w:tcPr>
          <w:p w14:paraId="4CD1F69E" w14:textId="77777777" w:rsidR="00036E08" w:rsidRPr="00B61F51" w:rsidRDefault="00036E08" w:rsidP="0075594C">
            <w:pPr>
              <w:rPr>
                <w:rFonts w:asciiTheme="majorBidi" w:hAnsiTheme="majorBidi" w:cstheme="majorBidi"/>
                <w:szCs w:val="24"/>
              </w:rPr>
            </w:pPr>
          </w:p>
          <w:p w14:paraId="2DEED6E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3EB81F89" w14:textId="77777777" w:rsidR="00036E08" w:rsidRPr="00B61F51" w:rsidRDefault="00036E08" w:rsidP="0075594C">
            <w:pPr>
              <w:rPr>
                <w:rFonts w:asciiTheme="majorBidi" w:hAnsiTheme="majorBidi" w:cstheme="majorBidi"/>
                <w:szCs w:val="24"/>
              </w:rPr>
            </w:pPr>
          </w:p>
          <w:p w14:paraId="389E91A7"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6468710" w14:textId="77777777" w:rsidR="00036E08" w:rsidRPr="00B61F51" w:rsidRDefault="00036E08" w:rsidP="0075594C">
            <w:pPr>
              <w:shd w:val="clear" w:color="auto" w:fill="FFFFFF"/>
              <w:spacing w:line="250" w:lineRule="exact"/>
              <w:ind w:right="437" w:firstLine="5"/>
              <w:rPr>
                <w:rFonts w:asciiTheme="majorBidi" w:hAnsiTheme="majorBidi" w:cstheme="majorBidi"/>
                <w:szCs w:val="24"/>
              </w:rPr>
            </w:pPr>
            <w:r w:rsidRPr="00B61F51">
              <w:rPr>
                <w:rFonts w:asciiTheme="majorBidi" w:hAnsiTheme="majorBidi" w:cstheme="majorBidi"/>
                <w:color w:val="000000"/>
                <w:spacing w:val="-4"/>
                <w:szCs w:val="24"/>
                <w:lang w:val="en-US"/>
              </w:rPr>
              <w:t xml:space="preserve">National Engineering </w:t>
            </w:r>
            <w:r w:rsidRPr="00B61F51">
              <w:rPr>
                <w:rFonts w:asciiTheme="majorBidi" w:hAnsiTheme="majorBidi" w:cstheme="majorBidi"/>
                <w:color w:val="000000"/>
                <w:spacing w:val="-2"/>
                <w:szCs w:val="24"/>
                <w:lang w:val="en-US"/>
              </w:rPr>
              <w:t>Corporation</w:t>
            </w:r>
          </w:p>
        </w:tc>
      </w:tr>
      <w:tr w:rsidR="00036E08" w:rsidRPr="00B61F51" w14:paraId="4A99F467"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1C090F5A" w14:textId="77777777" w:rsidR="00036E08" w:rsidRPr="00B61F51" w:rsidRDefault="00036E08" w:rsidP="0075594C">
            <w:pPr>
              <w:shd w:val="clear" w:color="auto" w:fill="FFFFFF"/>
              <w:ind w:left="418"/>
              <w:rPr>
                <w:rFonts w:asciiTheme="majorBidi" w:hAnsiTheme="majorBidi" w:cstheme="majorBidi"/>
                <w:szCs w:val="24"/>
              </w:rPr>
            </w:pPr>
            <w:r w:rsidRPr="00B61F51">
              <w:rPr>
                <w:rFonts w:asciiTheme="majorBidi" w:hAnsiTheme="majorBidi" w:cstheme="majorBidi"/>
                <w:color w:val="000000"/>
                <w:szCs w:val="24"/>
                <w:lang w:val="en-US"/>
              </w:rPr>
              <w:t>39</w:t>
            </w:r>
          </w:p>
        </w:tc>
        <w:tc>
          <w:tcPr>
            <w:tcW w:w="5616" w:type="dxa"/>
            <w:gridSpan w:val="3"/>
            <w:tcBorders>
              <w:top w:val="single" w:sz="6" w:space="0" w:color="auto"/>
              <w:left w:val="single" w:sz="6" w:space="0" w:color="auto"/>
              <w:bottom w:val="nil"/>
              <w:right w:val="single" w:sz="6" w:space="0" w:color="auto"/>
            </w:tcBorders>
            <w:shd w:val="clear" w:color="auto" w:fill="FFFFFF"/>
          </w:tcPr>
          <w:p w14:paraId="229E9DB4"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4"/>
                <w:szCs w:val="24"/>
                <w:lang w:val="en-US"/>
              </w:rPr>
              <w:t>Instrument Tubing</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A14CA19"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Apex Tubes Pvt Ltd.</w:t>
            </w:r>
          </w:p>
        </w:tc>
      </w:tr>
      <w:tr w:rsidR="00036E08" w:rsidRPr="00B61F51" w14:paraId="179165C0"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0F41ECA9" w14:textId="77777777" w:rsidR="00036E08" w:rsidRPr="00B61F51" w:rsidRDefault="00036E08" w:rsidP="0075594C">
            <w:pPr>
              <w:rPr>
                <w:rFonts w:asciiTheme="majorBidi" w:hAnsiTheme="majorBidi" w:cstheme="majorBidi"/>
                <w:szCs w:val="24"/>
              </w:rPr>
            </w:pPr>
          </w:p>
          <w:p w14:paraId="6F20CFAE"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8CC4091" w14:textId="77777777" w:rsidR="00036E08" w:rsidRPr="00B61F51" w:rsidRDefault="00036E08" w:rsidP="0075594C">
            <w:pPr>
              <w:rPr>
                <w:rFonts w:asciiTheme="majorBidi" w:hAnsiTheme="majorBidi" w:cstheme="majorBidi"/>
                <w:szCs w:val="24"/>
              </w:rPr>
            </w:pPr>
          </w:p>
          <w:p w14:paraId="2ED5EC58"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FD8B47F"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Choksy Tube Co Ltd.</w:t>
            </w:r>
          </w:p>
        </w:tc>
      </w:tr>
      <w:tr w:rsidR="00036E08" w:rsidRPr="00B61F51" w14:paraId="6F1E3F4C" w14:textId="77777777" w:rsidTr="00BA28FC">
        <w:trPr>
          <w:trHeight w:hRule="exact" w:val="518"/>
        </w:trPr>
        <w:tc>
          <w:tcPr>
            <w:tcW w:w="1192" w:type="dxa"/>
            <w:gridSpan w:val="2"/>
            <w:tcBorders>
              <w:top w:val="nil"/>
              <w:left w:val="single" w:sz="6" w:space="0" w:color="auto"/>
              <w:bottom w:val="nil"/>
              <w:right w:val="single" w:sz="6" w:space="0" w:color="auto"/>
            </w:tcBorders>
            <w:shd w:val="clear" w:color="auto" w:fill="FFFFFF"/>
          </w:tcPr>
          <w:p w14:paraId="3FF922A9" w14:textId="77777777" w:rsidR="00036E08" w:rsidRPr="00B61F51" w:rsidRDefault="00036E08" w:rsidP="0075594C">
            <w:pPr>
              <w:rPr>
                <w:rFonts w:asciiTheme="majorBidi" w:hAnsiTheme="majorBidi" w:cstheme="majorBidi"/>
                <w:szCs w:val="24"/>
              </w:rPr>
            </w:pPr>
          </w:p>
          <w:p w14:paraId="53B371CE"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621BF75" w14:textId="77777777" w:rsidR="00036E08" w:rsidRPr="00B61F51" w:rsidRDefault="00036E08" w:rsidP="0075594C">
            <w:pPr>
              <w:rPr>
                <w:rFonts w:asciiTheme="majorBidi" w:hAnsiTheme="majorBidi" w:cstheme="majorBidi"/>
                <w:szCs w:val="24"/>
              </w:rPr>
            </w:pPr>
          </w:p>
          <w:p w14:paraId="77BABA40"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18825C8" w14:textId="77777777" w:rsidR="00036E08" w:rsidRPr="00B61F51" w:rsidRDefault="00036E08" w:rsidP="0075594C">
            <w:pPr>
              <w:shd w:val="clear" w:color="auto" w:fill="FFFFFF"/>
              <w:spacing w:line="254" w:lineRule="exact"/>
              <w:ind w:left="5" w:right="211"/>
              <w:rPr>
                <w:rFonts w:asciiTheme="majorBidi" w:hAnsiTheme="majorBidi" w:cstheme="majorBidi"/>
                <w:szCs w:val="24"/>
              </w:rPr>
            </w:pPr>
            <w:r w:rsidRPr="00B61F51">
              <w:rPr>
                <w:rFonts w:asciiTheme="majorBidi" w:hAnsiTheme="majorBidi" w:cstheme="majorBidi"/>
                <w:color w:val="000000"/>
                <w:spacing w:val="-3"/>
                <w:szCs w:val="24"/>
                <w:lang w:val="en-US"/>
              </w:rPr>
              <w:t xml:space="preserve">Maharashtra Seamless </w:t>
            </w:r>
            <w:r w:rsidRPr="00B61F51">
              <w:rPr>
                <w:rFonts w:asciiTheme="majorBidi" w:hAnsiTheme="majorBidi" w:cstheme="majorBidi"/>
                <w:color w:val="000000"/>
                <w:spacing w:val="-10"/>
                <w:szCs w:val="24"/>
                <w:lang w:val="en-US"/>
              </w:rPr>
              <w:t>Ltd.</w:t>
            </w:r>
          </w:p>
        </w:tc>
      </w:tr>
      <w:tr w:rsidR="00036E08" w:rsidRPr="00B61F51" w14:paraId="059DC5F1" w14:textId="77777777" w:rsidTr="00BA28FC">
        <w:trPr>
          <w:trHeight w:hRule="exact" w:val="518"/>
        </w:trPr>
        <w:tc>
          <w:tcPr>
            <w:tcW w:w="1192" w:type="dxa"/>
            <w:gridSpan w:val="2"/>
            <w:tcBorders>
              <w:top w:val="nil"/>
              <w:left w:val="single" w:sz="6" w:space="0" w:color="auto"/>
              <w:bottom w:val="nil"/>
              <w:right w:val="single" w:sz="6" w:space="0" w:color="auto"/>
            </w:tcBorders>
            <w:shd w:val="clear" w:color="auto" w:fill="FFFFFF"/>
          </w:tcPr>
          <w:p w14:paraId="766F380C" w14:textId="77777777" w:rsidR="00036E08" w:rsidRPr="00B61F51" w:rsidRDefault="00036E08" w:rsidP="0075594C">
            <w:pPr>
              <w:rPr>
                <w:rFonts w:asciiTheme="majorBidi" w:hAnsiTheme="majorBidi" w:cstheme="majorBidi"/>
                <w:szCs w:val="24"/>
              </w:rPr>
            </w:pPr>
          </w:p>
          <w:p w14:paraId="23C624D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380F98C" w14:textId="77777777" w:rsidR="00036E08" w:rsidRPr="00B61F51" w:rsidRDefault="00036E08" w:rsidP="0075594C">
            <w:pPr>
              <w:rPr>
                <w:rFonts w:asciiTheme="majorBidi" w:hAnsiTheme="majorBidi" w:cstheme="majorBidi"/>
                <w:szCs w:val="24"/>
              </w:rPr>
            </w:pPr>
          </w:p>
          <w:p w14:paraId="05F21960"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3C41D1E" w14:textId="77777777" w:rsidR="00036E08" w:rsidRPr="00B61F51" w:rsidRDefault="00036E08" w:rsidP="0075594C">
            <w:pPr>
              <w:shd w:val="clear" w:color="auto" w:fill="FFFFFF"/>
              <w:spacing w:line="250" w:lineRule="exact"/>
              <w:ind w:right="600" w:firstLine="5"/>
              <w:rPr>
                <w:rFonts w:asciiTheme="majorBidi" w:hAnsiTheme="majorBidi" w:cstheme="majorBidi"/>
                <w:szCs w:val="24"/>
              </w:rPr>
            </w:pPr>
            <w:r w:rsidRPr="00B61F51">
              <w:rPr>
                <w:rFonts w:asciiTheme="majorBidi" w:hAnsiTheme="majorBidi" w:cstheme="majorBidi"/>
                <w:color w:val="000000"/>
                <w:spacing w:val="-3"/>
                <w:szCs w:val="24"/>
                <w:lang w:val="en-US"/>
              </w:rPr>
              <w:t>Ratnamani Metal &amp; Tubes Ltd.</w:t>
            </w:r>
          </w:p>
        </w:tc>
      </w:tr>
      <w:tr w:rsidR="00036E08" w:rsidRPr="00B61F51" w14:paraId="03C62A7A" w14:textId="77777777" w:rsidTr="00BA28FC">
        <w:trPr>
          <w:trHeight w:hRule="exact" w:val="509"/>
        </w:trPr>
        <w:tc>
          <w:tcPr>
            <w:tcW w:w="1192" w:type="dxa"/>
            <w:gridSpan w:val="2"/>
            <w:tcBorders>
              <w:top w:val="nil"/>
              <w:left w:val="single" w:sz="6" w:space="0" w:color="auto"/>
              <w:bottom w:val="nil"/>
              <w:right w:val="single" w:sz="6" w:space="0" w:color="auto"/>
            </w:tcBorders>
            <w:shd w:val="clear" w:color="auto" w:fill="FFFFFF"/>
          </w:tcPr>
          <w:p w14:paraId="10BF7151" w14:textId="77777777" w:rsidR="00036E08" w:rsidRPr="00B61F51" w:rsidRDefault="00036E08" w:rsidP="0075594C">
            <w:pPr>
              <w:rPr>
                <w:rFonts w:asciiTheme="majorBidi" w:hAnsiTheme="majorBidi" w:cstheme="majorBidi"/>
                <w:szCs w:val="24"/>
              </w:rPr>
            </w:pPr>
          </w:p>
          <w:p w14:paraId="1B6ADDD6"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DCD1110" w14:textId="77777777" w:rsidR="00036E08" w:rsidRPr="00B61F51" w:rsidRDefault="00036E08" w:rsidP="0075594C">
            <w:pPr>
              <w:rPr>
                <w:rFonts w:asciiTheme="majorBidi" w:hAnsiTheme="majorBidi" w:cstheme="majorBidi"/>
                <w:szCs w:val="24"/>
              </w:rPr>
            </w:pPr>
          </w:p>
          <w:p w14:paraId="6F148719"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18FC6B1" w14:textId="77777777" w:rsidR="00036E08" w:rsidRPr="00B61F51" w:rsidRDefault="00036E08" w:rsidP="0075594C">
            <w:pPr>
              <w:shd w:val="clear" w:color="auto" w:fill="FFFFFF"/>
              <w:spacing w:line="254" w:lineRule="exact"/>
              <w:ind w:left="5" w:right="274"/>
              <w:rPr>
                <w:rFonts w:asciiTheme="majorBidi" w:hAnsiTheme="majorBidi" w:cstheme="majorBidi"/>
                <w:szCs w:val="24"/>
              </w:rPr>
            </w:pPr>
            <w:r w:rsidRPr="00B61F51">
              <w:rPr>
                <w:rFonts w:asciiTheme="majorBidi" w:hAnsiTheme="majorBidi" w:cstheme="majorBidi"/>
                <w:color w:val="000000"/>
                <w:spacing w:val="-2"/>
                <w:szCs w:val="24"/>
                <w:lang w:val="en-US"/>
              </w:rPr>
              <w:t xml:space="preserve">Saw Pipes Ltd , Zenith </w:t>
            </w:r>
            <w:r w:rsidRPr="00B61F51">
              <w:rPr>
                <w:rFonts w:asciiTheme="majorBidi" w:hAnsiTheme="majorBidi" w:cstheme="majorBidi"/>
                <w:color w:val="000000"/>
                <w:spacing w:val="-10"/>
                <w:szCs w:val="24"/>
                <w:lang w:val="en-US"/>
              </w:rPr>
              <w:t>Ltd.</w:t>
            </w:r>
          </w:p>
        </w:tc>
      </w:tr>
      <w:tr w:rsidR="00036E08" w:rsidRPr="00B61F51" w14:paraId="69DB8EFB" w14:textId="77777777" w:rsidTr="00BA28FC">
        <w:trPr>
          <w:trHeight w:hRule="exact" w:val="422"/>
        </w:trPr>
        <w:tc>
          <w:tcPr>
            <w:tcW w:w="1192" w:type="dxa"/>
            <w:gridSpan w:val="2"/>
            <w:tcBorders>
              <w:top w:val="nil"/>
              <w:left w:val="single" w:sz="6" w:space="0" w:color="auto"/>
              <w:bottom w:val="single" w:sz="6" w:space="0" w:color="auto"/>
              <w:right w:val="single" w:sz="6" w:space="0" w:color="auto"/>
            </w:tcBorders>
            <w:shd w:val="clear" w:color="auto" w:fill="FFFFFF"/>
          </w:tcPr>
          <w:p w14:paraId="64584A4F" w14:textId="77777777" w:rsidR="00036E08" w:rsidRPr="00B61F51" w:rsidRDefault="00036E08" w:rsidP="0075594C">
            <w:pPr>
              <w:rPr>
                <w:rFonts w:asciiTheme="majorBidi" w:hAnsiTheme="majorBidi" w:cstheme="majorBidi"/>
                <w:szCs w:val="24"/>
              </w:rPr>
            </w:pPr>
          </w:p>
          <w:p w14:paraId="2A27A2AF"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4D98CFF7" w14:textId="77777777" w:rsidR="00036E08" w:rsidRPr="00B61F51" w:rsidRDefault="00036E08" w:rsidP="0075594C">
            <w:pPr>
              <w:rPr>
                <w:rFonts w:asciiTheme="majorBidi" w:hAnsiTheme="majorBidi" w:cstheme="majorBidi"/>
                <w:szCs w:val="24"/>
              </w:rPr>
            </w:pPr>
          </w:p>
          <w:p w14:paraId="7A6F2000"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42BA813"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9"/>
                <w:szCs w:val="24"/>
                <w:lang w:val="en-US"/>
              </w:rPr>
              <w:t>Swage lock</w:t>
            </w:r>
          </w:p>
        </w:tc>
      </w:tr>
      <w:tr w:rsidR="00036E08" w:rsidRPr="00B61F51" w14:paraId="5CAEE652"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27092839" w14:textId="77777777" w:rsidR="00036E08" w:rsidRPr="00B61F51" w:rsidRDefault="00036E08" w:rsidP="0075594C">
            <w:pPr>
              <w:shd w:val="clear" w:color="auto" w:fill="FFFFFF"/>
              <w:ind w:left="418"/>
              <w:rPr>
                <w:rFonts w:asciiTheme="majorBidi" w:hAnsiTheme="majorBidi" w:cstheme="majorBidi"/>
                <w:szCs w:val="24"/>
              </w:rPr>
            </w:pPr>
            <w:r w:rsidRPr="00B61F51">
              <w:rPr>
                <w:rFonts w:asciiTheme="majorBidi" w:hAnsiTheme="majorBidi" w:cstheme="majorBidi"/>
                <w:color w:val="000000"/>
                <w:szCs w:val="24"/>
                <w:lang w:val="en-US"/>
              </w:rPr>
              <w:t>40</w:t>
            </w:r>
          </w:p>
        </w:tc>
        <w:tc>
          <w:tcPr>
            <w:tcW w:w="5616" w:type="dxa"/>
            <w:gridSpan w:val="3"/>
            <w:tcBorders>
              <w:top w:val="single" w:sz="6" w:space="0" w:color="auto"/>
              <w:left w:val="single" w:sz="6" w:space="0" w:color="auto"/>
              <w:bottom w:val="nil"/>
              <w:right w:val="single" w:sz="6" w:space="0" w:color="auto"/>
            </w:tcBorders>
            <w:shd w:val="clear" w:color="auto" w:fill="FFFFFF"/>
          </w:tcPr>
          <w:p w14:paraId="2558E1E8"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2"/>
                <w:szCs w:val="24"/>
                <w:lang w:val="en-US"/>
              </w:rPr>
              <w:t>Junction Boxes, Transmitter Protection Boxes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DDF5AE5"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5"/>
                <w:szCs w:val="24"/>
                <w:lang w:val="en-US"/>
              </w:rPr>
              <w:t>Baliga</w:t>
            </w:r>
          </w:p>
        </w:tc>
      </w:tr>
      <w:tr w:rsidR="00036E08" w:rsidRPr="00B61F51" w14:paraId="1FB2312F" w14:textId="77777777" w:rsidTr="00BA28FC">
        <w:trPr>
          <w:trHeight w:hRule="exact" w:val="509"/>
        </w:trPr>
        <w:tc>
          <w:tcPr>
            <w:tcW w:w="1192" w:type="dxa"/>
            <w:gridSpan w:val="2"/>
            <w:tcBorders>
              <w:top w:val="nil"/>
              <w:left w:val="single" w:sz="6" w:space="0" w:color="auto"/>
              <w:bottom w:val="nil"/>
              <w:right w:val="single" w:sz="6" w:space="0" w:color="auto"/>
            </w:tcBorders>
            <w:shd w:val="clear" w:color="auto" w:fill="FFFFFF"/>
          </w:tcPr>
          <w:p w14:paraId="3CC6BD8B" w14:textId="77777777" w:rsidR="00036E08" w:rsidRPr="00B61F51" w:rsidRDefault="00036E08" w:rsidP="0075594C">
            <w:pPr>
              <w:rPr>
                <w:rFonts w:asciiTheme="majorBidi" w:hAnsiTheme="majorBidi" w:cstheme="majorBidi"/>
                <w:szCs w:val="24"/>
              </w:rPr>
            </w:pPr>
          </w:p>
          <w:p w14:paraId="2F624A99"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8D4A5E6" w14:textId="77777777" w:rsidR="00036E08" w:rsidRPr="00B61F51" w:rsidRDefault="00036E08" w:rsidP="0075594C">
            <w:pPr>
              <w:rPr>
                <w:rFonts w:asciiTheme="majorBidi" w:hAnsiTheme="majorBidi" w:cstheme="majorBidi"/>
                <w:szCs w:val="24"/>
              </w:rPr>
            </w:pPr>
          </w:p>
          <w:p w14:paraId="40ED4BFC"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A88DDCF" w14:textId="77777777" w:rsidR="00036E08" w:rsidRPr="00B61F51" w:rsidRDefault="00036E08" w:rsidP="0075594C">
            <w:pPr>
              <w:shd w:val="clear" w:color="auto" w:fill="FFFFFF"/>
              <w:spacing w:line="250" w:lineRule="exact"/>
              <w:ind w:left="14" w:right="149" w:firstLine="10"/>
              <w:rPr>
                <w:rFonts w:asciiTheme="majorBidi" w:hAnsiTheme="majorBidi" w:cstheme="majorBidi"/>
                <w:szCs w:val="24"/>
              </w:rPr>
            </w:pPr>
            <w:r w:rsidRPr="00B61F51">
              <w:rPr>
                <w:rFonts w:asciiTheme="majorBidi" w:hAnsiTheme="majorBidi" w:cstheme="majorBidi"/>
                <w:color w:val="000000"/>
                <w:spacing w:val="-3"/>
                <w:szCs w:val="24"/>
                <w:lang w:val="en-US"/>
              </w:rPr>
              <w:t xml:space="preserve">Flame Proof Equipment </w:t>
            </w:r>
            <w:r w:rsidRPr="00B61F51">
              <w:rPr>
                <w:rFonts w:asciiTheme="majorBidi" w:hAnsiTheme="majorBidi" w:cstheme="majorBidi"/>
                <w:color w:val="000000"/>
                <w:spacing w:val="-5"/>
                <w:szCs w:val="24"/>
                <w:lang w:val="en-US"/>
              </w:rPr>
              <w:t>Pvt. Ltd.</w:t>
            </w:r>
          </w:p>
        </w:tc>
      </w:tr>
      <w:tr w:rsidR="00036E08" w:rsidRPr="00B61F51" w14:paraId="71D6A410"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12158988" w14:textId="77777777" w:rsidR="00036E08" w:rsidRPr="00B61F51" w:rsidRDefault="00036E08" w:rsidP="0075594C">
            <w:pPr>
              <w:rPr>
                <w:rFonts w:asciiTheme="majorBidi" w:hAnsiTheme="majorBidi" w:cstheme="majorBidi"/>
                <w:szCs w:val="24"/>
              </w:rPr>
            </w:pPr>
          </w:p>
          <w:p w14:paraId="5F49D562"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E8C0C89" w14:textId="77777777" w:rsidR="00036E08" w:rsidRPr="00B61F51" w:rsidRDefault="00036E08" w:rsidP="0075594C">
            <w:pPr>
              <w:rPr>
                <w:rFonts w:asciiTheme="majorBidi" w:hAnsiTheme="majorBidi" w:cstheme="majorBidi"/>
                <w:szCs w:val="24"/>
              </w:rPr>
            </w:pPr>
          </w:p>
          <w:p w14:paraId="4DC9A7E1"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C3A40D9"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Flamepack</w:t>
            </w:r>
          </w:p>
        </w:tc>
      </w:tr>
      <w:tr w:rsidR="00036E08" w:rsidRPr="00B61F51" w14:paraId="31B4E039" w14:textId="77777777" w:rsidTr="00BA28FC">
        <w:trPr>
          <w:trHeight w:hRule="exact" w:val="509"/>
        </w:trPr>
        <w:tc>
          <w:tcPr>
            <w:tcW w:w="1192" w:type="dxa"/>
            <w:gridSpan w:val="2"/>
            <w:tcBorders>
              <w:top w:val="nil"/>
              <w:left w:val="single" w:sz="6" w:space="0" w:color="auto"/>
              <w:bottom w:val="single" w:sz="6" w:space="0" w:color="auto"/>
              <w:right w:val="single" w:sz="6" w:space="0" w:color="auto"/>
            </w:tcBorders>
            <w:shd w:val="clear" w:color="auto" w:fill="FFFFFF"/>
          </w:tcPr>
          <w:p w14:paraId="5260F4D8" w14:textId="77777777" w:rsidR="00036E08" w:rsidRPr="00B61F51" w:rsidRDefault="00036E08" w:rsidP="0075594C">
            <w:pPr>
              <w:rPr>
                <w:rFonts w:asciiTheme="majorBidi" w:hAnsiTheme="majorBidi" w:cstheme="majorBidi"/>
                <w:szCs w:val="24"/>
              </w:rPr>
            </w:pPr>
          </w:p>
          <w:p w14:paraId="6C9DE632"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0095034E" w14:textId="77777777" w:rsidR="00036E08" w:rsidRPr="00B61F51" w:rsidRDefault="00036E08" w:rsidP="0075594C">
            <w:pPr>
              <w:rPr>
                <w:rFonts w:asciiTheme="majorBidi" w:hAnsiTheme="majorBidi" w:cstheme="majorBidi"/>
                <w:szCs w:val="24"/>
              </w:rPr>
            </w:pPr>
          </w:p>
          <w:p w14:paraId="6FAC739E"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5DC5BA7" w14:textId="77777777" w:rsidR="00036E08" w:rsidRPr="00B61F51" w:rsidRDefault="00036E08" w:rsidP="0075594C">
            <w:pPr>
              <w:shd w:val="clear" w:color="auto" w:fill="FFFFFF"/>
              <w:spacing w:line="250" w:lineRule="exact"/>
              <w:ind w:left="5" w:right="466"/>
              <w:rPr>
                <w:rFonts w:asciiTheme="majorBidi" w:hAnsiTheme="majorBidi" w:cstheme="majorBidi"/>
                <w:szCs w:val="24"/>
              </w:rPr>
            </w:pPr>
            <w:r w:rsidRPr="00B61F51">
              <w:rPr>
                <w:rFonts w:asciiTheme="majorBidi" w:hAnsiTheme="majorBidi" w:cstheme="majorBidi"/>
                <w:color w:val="000000"/>
                <w:spacing w:val="-3"/>
                <w:szCs w:val="24"/>
                <w:lang w:val="en-US"/>
              </w:rPr>
              <w:t xml:space="preserve">Sudhir Switch Gears </w:t>
            </w:r>
            <w:r w:rsidRPr="00B61F51">
              <w:rPr>
                <w:rFonts w:asciiTheme="majorBidi" w:hAnsiTheme="majorBidi" w:cstheme="majorBidi"/>
                <w:color w:val="000000"/>
                <w:spacing w:val="-4"/>
                <w:szCs w:val="24"/>
                <w:lang w:val="en-US"/>
              </w:rPr>
              <w:t>Pvt. Ltd.,</w:t>
            </w:r>
          </w:p>
        </w:tc>
      </w:tr>
      <w:tr w:rsidR="00036E08" w:rsidRPr="00B61F51" w14:paraId="1A7D9D90" w14:textId="77777777" w:rsidTr="00BA28FC">
        <w:trPr>
          <w:trHeight w:hRule="exact" w:val="422"/>
        </w:trPr>
        <w:tc>
          <w:tcPr>
            <w:tcW w:w="1192" w:type="dxa"/>
            <w:gridSpan w:val="2"/>
            <w:tcBorders>
              <w:top w:val="single" w:sz="6" w:space="0" w:color="auto"/>
              <w:left w:val="single" w:sz="6" w:space="0" w:color="auto"/>
              <w:bottom w:val="nil"/>
              <w:right w:val="single" w:sz="6" w:space="0" w:color="auto"/>
            </w:tcBorders>
            <w:shd w:val="clear" w:color="auto" w:fill="FFFFFF"/>
          </w:tcPr>
          <w:p w14:paraId="030ABA49" w14:textId="77777777" w:rsidR="00036E08" w:rsidRPr="00B61F51" w:rsidRDefault="00036E08" w:rsidP="0075594C">
            <w:pPr>
              <w:shd w:val="clear" w:color="auto" w:fill="FFFFFF"/>
              <w:ind w:left="418"/>
              <w:rPr>
                <w:rFonts w:asciiTheme="majorBidi" w:hAnsiTheme="majorBidi" w:cstheme="majorBidi"/>
                <w:szCs w:val="24"/>
              </w:rPr>
            </w:pPr>
            <w:r w:rsidRPr="00B61F51">
              <w:rPr>
                <w:rFonts w:asciiTheme="majorBidi" w:hAnsiTheme="majorBidi" w:cstheme="majorBidi"/>
                <w:color w:val="000000"/>
                <w:szCs w:val="24"/>
                <w:lang w:val="en-US"/>
              </w:rPr>
              <w:t>41</w:t>
            </w:r>
          </w:p>
        </w:tc>
        <w:tc>
          <w:tcPr>
            <w:tcW w:w="5616" w:type="dxa"/>
            <w:gridSpan w:val="3"/>
            <w:tcBorders>
              <w:top w:val="single" w:sz="6" w:space="0" w:color="auto"/>
              <w:left w:val="single" w:sz="6" w:space="0" w:color="auto"/>
              <w:bottom w:val="nil"/>
              <w:right w:val="single" w:sz="6" w:space="0" w:color="auto"/>
            </w:tcBorders>
            <w:shd w:val="clear" w:color="auto" w:fill="FFFFFF"/>
          </w:tcPr>
          <w:p w14:paraId="4D993240"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Large Video Screen Display</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9298FC8"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7"/>
                <w:szCs w:val="24"/>
                <w:lang w:val="en-US"/>
              </w:rPr>
              <w:t>Barco</w:t>
            </w:r>
          </w:p>
        </w:tc>
      </w:tr>
      <w:tr w:rsidR="00036E08" w:rsidRPr="00B61F51" w14:paraId="7F5F2F0F"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60124FBD" w14:textId="77777777" w:rsidR="00036E08" w:rsidRPr="00B61F51" w:rsidRDefault="00036E08" w:rsidP="0075594C">
            <w:pPr>
              <w:rPr>
                <w:rFonts w:asciiTheme="majorBidi" w:hAnsiTheme="majorBidi" w:cstheme="majorBidi"/>
                <w:szCs w:val="24"/>
              </w:rPr>
            </w:pPr>
          </w:p>
          <w:p w14:paraId="3989E8DE"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AB75301" w14:textId="77777777" w:rsidR="00036E08" w:rsidRPr="00B61F51" w:rsidRDefault="00036E08" w:rsidP="0075594C">
            <w:pPr>
              <w:rPr>
                <w:rFonts w:asciiTheme="majorBidi" w:hAnsiTheme="majorBidi" w:cstheme="majorBidi"/>
                <w:szCs w:val="24"/>
              </w:rPr>
            </w:pPr>
          </w:p>
          <w:p w14:paraId="65F83CB4"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F3DC298"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5"/>
                <w:szCs w:val="24"/>
                <w:lang w:val="en-US"/>
              </w:rPr>
              <w:t>Sharp</w:t>
            </w:r>
          </w:p>
        </w:tc>
      </w:tr>
      <w:tr w:rsidR="00036E08" w:rsidRPr="00B61F51" w14:paraId="7A327127"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019D5DBF" w14:textId="77777777" w:rsidR="00036E08" w:rsidRPr="00B61F51" w:rsidRDefault="00036E08" w:rsidP="0075594C">
            <w:pPr>
              <w:rPr>
                <w:rFonts w:asciiTheme="majorBidi" w:hAnsiTheme="majorBidi" w:cstheme="majorBidi"/>
                <w:szCs w:val="24"/>
              </w:rPr>
            </w:pPr>
          </w:p>
          <w:p w14:paraId="0D220F47"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6EB0D4AF" w14:textId="77777777" w:rsidR="00036E08" w:rsidRPr="00B61F51" w:rsidRDefault="00036E08" w:rsidP="0075594C">
            <w:pPr>
              <w:rPr>
                <w:rFonts w:asciiTheme="majorBidi" w:hAnsiTheme="majorBidi" w:cstheme="majorBidi"/>
                <w:szCs w:val="24"/>
              </w:rPr>
            </w:pPr>
          </w:p>
          <w:p w14:paraId="10DC2444"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868091C"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Viewsonic</w:t>
            </w:r>
          </w:p>
        </w:tc>
      </w:tr>
      <w:tr w:rsidR="00036E08" w:rsidRPr="00B61F51" w14:paraId="096A01E4"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3961D266" w14:textId="77777777" w:rsidR="00036E08" w:rsidRPr="00B61F51" w:rsidRDefault="00036E08" w:rsidP="0075594C">
            <w:pPr>
              <w:shd w:val="clear" w:color="auto" w:fill="FFFFFF"/>
              <w:ind w:left="418"/>
              <w:rPr>
                <w:rFonts w:asciiTheme="majorBidi" w:hAnsiTheme="majorBidi" w:cstheme="majorBidi"/>
                <w:szCs w:val="24"/>
              </w:rPr>
            </w:pPr>
            <w:r w:rsidRPr="00B61F51">
              <w:rPr>
                <w:rFonts w:asciiTheme="majorBidi" w:hAnsiTheme="majorBidi" w:cstheme="majorBidi"/>
                <w:color w:val="000000"/>
                <w:szCs w:val="24"/>
                <w:lang w:val="en-US"/>
              </w:rPr>
              <w:t>42</w:t>
            </w:r>
          </w:p>
        </w:tc>
        <w:tc>
          <w:tcPr>
            <w:tcW w:w="5616" w:type="dxa"/>
            <w:gridSpan w:val="3"/>
            <w:tcBorders>
              <w:top w:val="single" w:sz="6" w:space="0" w:color="auto"/>
              <w:left w:val="single" w:sz="6" w:space="0" w:color="auto"/>
              <w:bottom w:val="nil"/>
              <w:right w:val="single" w:sz="6" w:space="0" w:color="auto"/>
            </w:tcBorders>
            <w:shd w:val="clear" w:color="auto" w:fill="FFFFFF"/>
          </w:tcPr>
          <w:p w14:paraId="78D16F97"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1"/>
                <w:szCs w:val="24"/>
                <w:lang w:val="en-US"/>
              </w:rPr>
              <w:t>Level (Ultrasonic Type) Transmitter</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5B2DA36"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1778497A"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42D74B1D" w14:textId="77777777" w:rsidR="00036E08" w:rsidRPr="00B61F51" w:rsidRDefault="00036E08" w:rsidP="0075594C">
            <w:pPr>
              <w:rPr>
                <w:rFonts w:asciiTheme="majorBidi" w:hAnsiTheme="majorBidi" w:cstheme="majorBidi"/>
                <w:szCs w:val="24"/>
              </w:rPr>
            </w:pPr>
          </w:p>
          <w:p w14:paraId="586975B8"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0D5FA0B" w14:textId="77777777" w:rsidR="00036E08" w:rsidRPr="00B61F51" w:rsidRDefault="00036E08" w:rsidP="0075594C">
            <w:pPr>
              <w:rPr>
                <w:rFonts w:asciiTheme="majorBidi" w:hAnsiTheme="majorBidi" w:cstheme="majorBidi"/>
                <w:szCs w:val="24"/>
              </w:rPr>
            </w:pPr>
          </w:p>
          <w:p w14:paraId="0BE66EE9"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2399E3D"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2"/>
                <w:szCs w:val="24"/>
                <w:lang w:val="en-US"/>
              </w:rPr>
              <w:t>Chemtrols (Fuji)</w:t>
            </w:r>
          </w:p>
        </w:tc>
      </w:tr>
      <w:tr w:rsidR="00036E08" w:rsidRPr="00B61F51" w14:paraId="0C6F65C6"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7CA79373" w14:textId="77777777" w:rsidR="00036E08" w:rsidRPr="00B61F51" w:rsidRDefault="00036E08" w:rsidP="0075594C">
            <w:pPr>
              <w:rPr>
                <w:rFonts w:asciiTheme="majorBidi" w:hAnsiTheme="majorBidi" w:cstheme="majorBidi"/>
                <w:szCs w:val="24"/>
              </w:rPr>
            </w:pPr>
          </w:p>
          <w:p w14:paraId="43D0A394"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62047E6" w14:textId="77777777" w:rsidR="00036E08" w:rsidRPr="00B61F51" w:rsidRDefault="00036E08" w:rsidP="0075594C">
            <w:pPr>
              <w:rPr>
                <w:rFonts w:asciiTheme="majorBidi" w:hAnsiTheme="majorBidi" w:cstheme="majorBidi"/>
                <w:szCs w:val="24"/>
              </w:rPr>
            </w:pPr>
          </w:p>
          <w:p w14:paraId="0F7301F3"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A1E6E04"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Chemtrols (Vega)</w:t>
            </w:r>
          </w:p>
        </w:tc>
      </w:tr>
      <w:tr w:rsidR="00036E08" w:rsidRPr="00B61F51" w14:paraId="4768F94F"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28A019FF" w14:textId="77777777" w:rsidR="00036E08" w:rsidRPr="00B61F51" w:rsidRDefault="00036E08" w:rsidP="0075594C">
            <w:pPr>
              <w:rPr>
                <w:rFonts w:asciiTheme="majorBidi" w:hAnsiTheme="majorBidi" w:cstheme="majorBidi"/>
                <w:szCs w:val="24"/>
              </w:rPr>
            </w:pPr>
          </w:p>
          <w:p w14:paraId="211226E7"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06B2889" w14:textId="77777777" w:rsidR="00036E08" w:rsidRPr="00B61F51" w:rsidRDefault="00036E08" w:rsidP="0075594C">
            <w:pPr>
              <w:rPr>
                <w:rFonts w:asciiTheme="majorBidi" w:hAnsiTheme="majorBidi" w:cstheme="majorBidi"/>
                <w:szCs w:val="24"/>
              </w:rPr>
            </w:pPr>
          </w:p>
          <w:p w14:paraId="39FEE796"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3073AD7"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Emerson (Rosemount)</w:t>
            </w:r>
          </w:p>
        </w:tc>
      </w:tr>
      <w:tr w:rsidR="00036E08" w:rsidRPr="00B61F51" w14:paraId="55562D0E"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2131362D" w14:textId="77777777" w:rsidR="00036E08" w:rsidRPr="00B61F51" w:rsidRDefault="00036E08" w:rsidP="0075594C">
            <w:pPr>
              <w:rPr>
                <w:rFonts w:asciiTheme="majorBidi" w:hAnsiTheme="majorBidi" w:cstheme="majorBidi"/>
                <w:szCs w:val="24"/>
              </w:rPr>
            </w:pPr>
          </w:p>
          <w:p w14:paraId="77F82B18"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69A3441" w14:textId="77777777" w:rsidR="00036E08" w:rsidRPr="00B61F51" w:rsidRDefault="00036E08" w:rsidP="0075594C">
            <w:pPr>
              <w:rPr>
                <w:rFonts w:asciiTheme="majorBidi" w:hAnsiTheme="majorBidi" w:cstheme="majorBidi"/>
                <w:szCs w:val="24"/>
              </w:rPr>
            </w:pPr>
          </w:p>
          <w:p w14:paraId="64D350E4"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9D32C46"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Endress &amp; Hauser</w:t>
            </w:r>
          </w:p>
        </w:tc>
      </w:tr>
      <w:tr w:rsidR="00036E08" w:rsidRPr="00B61F51" w14:paraId="306B6B36"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660B51B1" w14:textId="77777777" w:rsidR="00036E08" w:rsidRPr="00B61F51" w:rsidRDefault="00036E08" w:rsidP="0075594C">
            <w:pPr>
              <w:rPr>
                <w:rFonts w:asciiTheme="majorBidi" w:hAnsiTheme="majorBidi" w:cstheme="majorBidi"/>
                <w:szCs w:val="24"/>
              </w:rPr>
            </w:pPr>
          </w:p>
          <w:p w14:paraId="5B49EACF"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DC1FC8A" w14:textId="77777777" w:rsidR="00036E08" w:rsidRPr="00B61F51" w:rsidRDefault="00036E08" w:rsidP="0075594C">
            <w:pPr>
              <w:rPr>
                <w:rFonts w:asciiTheme="majorBidi" w:hAnsiTheme="majorBidi" w:cstheme="majorBidi"/>
                <w:szCs w:val="24"/>
              </w:rPr>
            </w:pPr>
          </w:p>
          <w:p w14:paraId="5601FED7"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59A6D9A"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6"/>
                <w:szCs w:val="24"/>
                <w:lang w:val="en-US"/>
              </w:rPr>
              <w:t>Honeywell</w:t>
            </w:r>
          </w:p>
        </w:tc>
      </w:tr>
      <w:tr w:rsidR="00036E08" w:rsidRPr="00B61F51" w14:paraId="086F4930"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23FCCE49" w14:textId="77777777" w:rsidR="00036E08" w:rsidRPr="00B61F51" w:rsidRDefault="00036E08" w:rsidP="0075594C">
            <w:pPr>
              <w:rPr>
                <w:rFonts w:asciiTheme="majorBidi" w:hAnsiTheme="majorBidi" w:cstheme="majorBidi"/>
                <w:szCs w:val="24"/>
              </w:rPr>
            </w:pPr>
          </w:p>
          <w:p w14:paraId="34828DE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F8B9AE9" w14:textId="77777777" w:rsidR="00036E08" w:rsidRPr="00B61F51" w:rsidRDefault="00036E08" w:rsidP="0075594C">
            <w:pPr>
              <w:rPr>
                <w:rFonts w:asciiTheme="majorBidi" w:hAnsiTheme="majorBidi" w:cstheme="majorBidi"/>
                <w:szCs w:val="24"/>
              </w:rPr>
            </w:pPr>
          </w:p>
          <w:p w14:paraId="79C2A000"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A812B84"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Krohne Marshall</w:t>
            </w:r>
          </w:p>
        </w:tc>
      </w:tr>
      <w:tr w:rsidR="00036E08" w:rsidRPr="00B61F51" w14:paraId="29E05D5F"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30576EEF" w14:textId="77777777" w:rsidR="00036E08" w:rsidRPr="00B61F51" w:rsidRDefault="00036E08" w:rsidP="0075594C">
            <w:pPr>
              <w:rPr>
                <w:rFonts w:asciiTheme="majorBidi" w:hAnsiTheme="majorBidi" w:cstheme="majorBidi"/>
                <w:szCs w:val="24"/>
              </w:rPr>
            </w:pPr>
          </w:p>
          <w:p w14:paraId="25479F04"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7AC2E46" w14:textId="77777777" w:rsidR="00036E08" w:rsidRPr="00B61F51" w:rsidRDefault="00036E08" w:rsidP="0075594C">
            <w:pPr>
              <w:rPr>
                <w:rFonts w:asciiTheme="majorBidi" w:hAnsiTheme="majorBidi" w:cstheme="majorBidi"/>
                <w:szCs w:val="24"/>
              </w:rPr>
            </w:pPr>
          </w:p>
          <w:p w14:paraId="33781AC2"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1A74A76"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310BE86E"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1F6ACA73" w14:textId="77777777" w:rsidR="00036E08" w:rsidRPr="00B61F51" w:rsidRDefault="00036E08" w:rsidP="0075594C">
            <w:pPr>
              <w:rPr>
                <w:rFonts w:asciiTheme="majorBidi" w:hAnsiTheme="majorBidi" w:cstheme="majorBidi"/>
                <w:szCs w:val="24"/>
              </w:rPr>
            </w:pPr>
          </w:p>
          <w:p w14:paraId="5EE55573"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1F0BF50C" w14:textId="77777777" w:rsidR="00036E08" w:rsidRPr="00B61F51" w:rsidRDefault="00036E08" w:rsidP="0075594C">
            <w:pPr>
              <w:rPr>
                <w:rFonts w:asciiTheme="majorBidi" w:hAnsiTheme="majorBidi" w:cstheme="majorBidi"/>
                <w:szCs w:val="24"/>
              </w:rPr>
            </w:pPr>
          </w:p>
          <w:p w14:paraId="28C47FCA"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567253A"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Yokogawa</w:t>
            </w:r>
          </w:p>
        </w:tc>
      </w:tr>
      <w:tr w:rsidR="00431D69" w:rsidRPr="00B61F51" w14:paraId="0BBCFAFC" w14:textId="77777777" w:rsidTr="00BA28FC">
        <w:trPr>
          <w:trHeight w:hRule="exact" w:val="413"/>
        </w:trPr>
        <w:tc>
          <w:tcPr>
            <w:tcW w:w="1192" w:type="dxa"/>
            <w:gridSpan w:val="2"/>
            <w:vMerge w:val="restart"/>
            <w:tcBorders>
              <w:top w:val="single" w:sz="6" w:space="0" w:color="auto"/>
              <w:left w:val="single" w:sz="6" w:space="0" w:color="auto"/>
              <w:right w:val="single" w:sz="6" w:space="0" w:color="auto"/>
            </w:tcBorders>
            <w:shd w:val="clear" w:color="auto" w:fill="FFFFFF"/>
          </w:tcPr>
          <w:p w14:paraId="30E08CF1" w14:textId="659F5ABC" w:rsidR="00431D69" w:rsidRPr="00B61F51" w:rsidRDefault="00431D69" w:rsidP="00431D69">
            <w:pPr>
              <w:shd w:val="clear" w:color="auto" w:fill="FFFFFF"/>
              <w:ind w:left="418"/>
              <w:rPr>
                <w:rFonts w:asciiTheme="majorBidi" w:hAnsiTheme="majorBidi" w:cstheme="majorBidi"/>
                <w:szCs w:val="24"/>
              </w:rPr>
            </w:pPr>
            <w:r w:rsidRPr="00B61F51">
              <w:rPr>
                <w:rFonts w:asciiTheme="majorBidi" w:hAnsiTheme="majorBidi" w:cstheme="majorBidi"/>
                <w:color w:val="000000"/>
                <w:szCs w:val="24"/>
                <w:lang w:val="en-US"/>
              </w:rPr>
              <w:t>43</w:t>
            </w:r>
          </w:p>
        </w:tc>
        <w:tc>
          <w:tcPr>
            <w:tcW w:w="5616" w:type="dxa"/>
            <w:gridSpan w:val="3"/>
            <w:vMerge w:val="restart"/>
            <w:tcBorders>
              <w:top w:val="single" w:sz="6" w:space="0" w:color="auto"/>
              <w:left w:val="single" w:sz="6" w:space="0" w:color="auto"/>
              <w:right w:val="single" w:sz="6" w:space="0" w:color="auto"/>
            </w:tcBorders>
            <w:shd w:val="clear" w:color="auto" w:fill="FFFFFF"/>
          </w:tcPr>
          <w:p w14:paraId="318BD03E" w14:textId="7ED7972A" w:rsidR="00431D69" w:rsidRPr="00B61F51" w:rsidRDefault="00431D69" w:rsidP="00431D69">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Level Gauge (Magnetic &amp; Reflex Type)</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BC0BA6E" w14:textId="77777777" w:rsidR="00431D69" w:rsidRPr="00B61F51" w:rsidRDefault="00431D69"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Levcon Instruments</w:t>
            </w:r>
          </w:p>
        </w:tc>
      </w:tr>
      <w:tr w:rsidR="00431D69" w:rsidRPr="00B61F51" w14:paraId="2F29B316" w14:textId="77777777" w:rsidTr="00BA28FC">
        <w:trPr>
          <w:trHeight w:hRule="exact" w:val="422"/>
        </w:trPr>
        <w:tc>
          <w:tcPr>
            <w:tcW w:w="1192" w:type="dxa"/>
            <w:gridSpan w:val="2"/>
            <w:vMerge/>
            <w:tcBorders>
              <w:left w:val="single" w:sz="6" w:space="0" w:color="auto"/>
              <w:right w:val="single" w:sz="6" w:space="0" w:color="auto"/>
            </w:tcBorders>
            <w:shd w:val="clear" w:color="auto" w:fill="FFFFFF"/>
          </w:tcPr>
          <w:p w14:paraId="3DA5C9D7" w14:textId="77777777" w:rsidR="00431D69" w:rsidRPr="00B61F51" w:rsidRDefault="00431D69" w:rsidP="0075594C">
            <w:pPr>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6FCB4664" w14:textId="77777777" w:rsidR="00431D69" w:rsidRPr="00B61F51" w:rsidRDefault="00431D69"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4586BBA" w14:textId="77777777" w:rsidR="00431D69" w:rsidRPr="00B61F51" w:rsidRDefault="00431D69"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Chemtrols (Vega)</w:t>
            </w:r>
          </w:p>
        </w:tc>
      </w:tr>
      <w:tr w:rsidR="00431D69" w:rsidRPr="00B61F51" w14:paraId="196CC1B1" w14:textId="77777777" w:rsidTr="00BA28FC">
        <w:trPr>
          <w:trHeight w:hRule="exact" w:val="413"/>
        </w:trPr>
        <w:tc>
          <w:tcPr>
            <w:tcW w:w="1192" w:type="dxa"/>
            <w:gridSpan w:val="2"/>
            <w:vMerge/>
            <w:tcBorders>
              <w:left w:val="single" w:sz="6" w:space="0" w:color="auto"/>
              <w:right w:val="single" w:sz="6" w:space="0" w:color="auto"/>
            </w:tcBorders>
            <w:shd w:val="clear" w:color="auto" w:fill="FFFFFF"/>
          </w:tcPr>
          <w:p w14:paraId="3044FD65" w14:textId="77777777" w:rsidR="00431D69" w:rsidRPr="00B61F51" w:rsidRDefault="00431D69" w:rsidP="0075594C">
            <w:pPr>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2EEA5AA8" w14:textId="77777777" w:rsidR="00431D69" w:rsidRPr="00B61F51" w:rsidRDefault="00431D69"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FA49ECB" w14:textId="77777777" w:rsidR="00431D69" w:rsidRPr="00B61F51" w:rsidRDefault="00431D69"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Endress &amp; Hauser</w:t>
            </w:r>
          </w:p>
        </w:tc>
      </w:tr>
      <w:tr w:rsidR="00431D69" w:rsidRPr="00B61F51" w14:paraId="0C163DAE" w14:textId="77777777" w:rsidTr="00BA28FC">
        <w:trPr>
          <w:trHeight w:hRule="exact" w:val="413"/>
        </w:trPr>
        <w:tc>
          <w:tcPr>
            <w:tcW w:w="1192" w:type="dxa"/>
            <w:gridSpan w:val="2"/>
            <w:vMerge/>
            <w:tcBorders>
              <w:left w:val="single" w:sz="6" w:space="0" w:color="auto"/>
              <w:right w:val="single" w:sz="6" w:space="0" w:color="auto"/>
            </w:tcBorders>
            <w:shd w:val="clear" w:color="auto" w:fill="FFFFFF"/>
          </w:tcPr>
          <w:p w14:paraId="0CE8C923" w14:textId="77777777" w:rsidR="00431D69" w:rsidRPr="00B61F51" w:rsidRDefault="00431D69" w:rsidP="0075594C">
            <w:pPr>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12CC4C2A" w14:textId="77777777" w:rsidR="00431D69" w:rsidRPr="00B61F51" w:rsidRDefault="00431D69"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29292CB" w14:textId="77777777" w:rsidR="00431D69" w:rsidRPr="00B61F51" w:rsidRDefault="00431D69"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5"/>
                <w:szCs w:val="24"/>
                <w:lang w:val="en-US"/>
              </w:rPr>
              <w:t>Level-Tech</w:t>
            </w:r>
          </w:p>
        </w:tc>
      </w:tr>
      <w:tr w:rsidR="00431D69" w:rsidRPr="00B61F51" w14:paraId="733948FA" w14:textId="77777777" w:rsidTr="00BA28FC">
        <w:trPr>
          <w:trHeight w:hRule="exact" w:val="538"/>
        </w:trPr>
        <w:tc>
          <w:tcPr>
            <w:tcW w:w="1192" w:type="dxa"/>
            <w:gridSpan w:val="2"/>
            <w:vMerge/>
            <w:tcBorders>
              <w:left w:val="single" w:sz="6" w:space="0" w:color="auto"/>
              <w:right w:val="single" w:sz="6" w:space="0" w:color="auto"/>
            </w:tcBorders>
            <w:shd w:val="clear" w:color="auto" w:fill="FFFFFF"/>
          </w:tcPr>
          <w:p w14:paraId="2747EBC8" w14:textId="77777777" w:rsidR="00431D69" w:rsidRPr="00B61F51" w:rsidRDefault="00431D69" w:rsidP="0075594C">
            <w:pPr>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162790F9" w14:textId="77777777" w:rsidR="00431D69" w:rsidRPr="00B61F51" w:rsidRDefault="00431D69"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6F1543C" w14:textId="77777777" w:rsidR="00431D69" w:rsidRPr="00B61F51" w:rsidRDefault="00431D69"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Nivo Controls</w:t>
            </w:r>
          </w:p>
        </w:tc>
      </w:tr>
      <w:tr w:rsidR="00431D69" w:rsidRPr="00B61F51" w14:paraId="4FBE82BA" w14:textId="77777777" w:rsidTr="00BA28FC">
        <w:trPr>
          <w:trHeight w:hRule="exact" w:val="557"/>
        </w:trPr>
        <w:tc>
          <w:tcPr>
            <w:tcW w:w="1192" w:type="dxa"/>
            <w:gridSpan w:val="2"/>
            <w:vMerge/>
            <w:tcBorders>
              <w:left w:val="single" w:sz="6" w:space="0" w:color="auto"/>
              <w:right w:val="single" w:sz="6" w:space="0" w:color="auto"/>
            </w:tcBorders>
            <w:shd w:val="clear" w:color="auto" w:fill="FFFFFF"/>
          </w:tcPr>
          <w:p w14:paraId="77B18E16" w14:textId="77777777" w:rsidR="00431D69" w:rsidRPr="00B61F51" w:rsidRDefault="00431D69" w:rsidP="0075594C">
            <w:pPr>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71A4D827" w14:textId="77777777" w:rsidR="00431D69" w:rsidRPr="00B61F51" w:rsidRDefault="00431D69"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C053B3D" w14:textId="77777777" w:rsidR="00431D69" w:rsidRPr="00B61F51" w:rsidRDefault="00431D69"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2"/>
                <w:szCs w:val="24"/>
                <w:lang w:val="en-US"/>
              </w:rPr>
              <w:t>Pratolina Instruments</w:t>
            </w:r>
          </w:p>
        </w:tc>
      </w:tr>
      <w:tr w:rsidR="00431D69" w:rsidRPr="00B61F51" w14:paraId="3C7D5A0A" w14:textId="77777777" w:rsidTr="00BA28FC">
        <w:trPr>
          <w:trHeight w:hRule="exact" w:val="413"/>
        </w:trPr>
        <w:tc>
          <w:tcPr>
            <w:tcW w:w="1192" w:type="dxa"/>
            <w:gridSpan w:val="2"/>
            <w:vMerge/>
            <w:tcBorders>
              <w:left w:val="single" w:sz="6" w:space="0" w:color="auto"/>
              <w:right w:val="single" w:sz="6" w:space="0" w:color="auto"/>
            </w:tcBorders>
            <w:shd w:val="clear" w:color="auto" w:fill="FFFFFF"/>
          </w:tcPr>
          <w:p w14:paraId="4795162A" w14:textId="77777777" w:rsidR="00431D69" w:rsidRPr="00B61F51" w:rsidRDefault="00431D69" w:rsidP="0075594C">
            <w:pPr>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7ADA44B4" w14:textId="77777777" w:rsidR="00431D69" w:rsidRPr="00B61F51" w:rsidRDefault="00431D69"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28AA8E0" w14:textId="77777777" w:rsidR="00431D69" w:rsidRPr="00B61F51" w:rsidRDefault="00431D69" w:rsidP="0075594C">
            <w:pPr>
              <w:shd w:val="clear" w:color="auto" w:fill="FFFFFF"/>
              <w:rPr>
                <w:rFonts w:asciiTheme="majorBidi" w:hAnsiTheme="majorBidi" w:cstheme="majorBidi"/>
                <w:szCs w:val="24"/>
              </w:rPr>
            </w:pPr>
            <w:r w:rsidRPr="00B61F51">
              <w:rPr>
                <w:rFonts w:asciiTheme="majorBidi" w:hAnsiTheme="majorBidi" w:cstheme="majorBidi"/>
                <w:color w:val="000000"/>
                <w:spacing w:val="-9"/>
                <w:szCs w:val="24"/>
                <w:lang w:val="en-US"/>
              </w:rPr>
              <w:t>SBEM</w:t>
            </w:r>
          </w:p>
        </w:tc>
      </w:tr>
      <w:tr w:rsidR="00431D69" w:rsidRPr="00B61F51" w14:paraId="2606C4DF" w14:textId="77777777" w:rsidTr="00BA28FC">
        <w:trPr>
          <w:trHeight w:hRule="exact" w:val="422"/>
        </w:trPr>
        <w:tc>
          <w:tcPr>
            <w:tcW w:w="1192" w:type="dxa"/>
            <w:gridSpan w:val="2"/>
            <w:vMerge/>
            <w:tcBorders>
              <w:left w:val="single" w:sz="6" w:space="0" w:color="auto"/>
              <w:right w:val="single" w:sz="6" w:space="0" w:color="auto"/>
            </w:tcBorders>
            <w:shd w:val="clear" w:color="auto" w:fill="FFFFFF"/>
          </w:tcPr>
          <w:p w14:paraId="3F01A2CC" w14:textId="77777777" w:rsidR="00431D69" w:rsidRPr="00B61F51" w:rsidRDefault="00431D69" w:rsidP="0075594C">
            <w:pPr>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735FD39D" w14:textId="77777777" w:rsidR="00431D69" w:rsidRPr="00B61F51" w:rsidRDefault="00431D69"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E46325C" w14:textId="77777777" w:rsidR="00431D69" w:rsidRPr="00B61F51" w:rsidRDefault="00431D69" w:rsidP="0075594C">
            <w:pPr>
              <w:shd w:val="clear" w:color="auto" w:fill="FFFFFF"/>
              <w:rPr>
                <w:rFonts w:asciiTheme="majorBidi" w:hAnsiTheme="majorBidi" w:cstheme="majorBidi"/>
                <w:szCs w:val="24"/>
              </w:rPr>
            </w:pPr>
            <w:r w:rsidRPr="00B61F51">
              <w:rPr>
                <w:rFonts w:asciiTheme="majorBidi" w:hAnsiTheme="majorBidi" w:cstheme="majorBidi"/>
                <w:color w:val="000000"/>
                <w:spacing w:val="-5"/>
                <w:szCs w:val="24"/>
                <w:lang w:val="en-US"/>
              </w:rPr>
              <w:t>Sigma</w:t>
            </w:r>
          </w:p>
        </w:tc>
      </w:tr>
      <w:tr w:rsidR="00431D69" w:rsidRPr="00B61F51" w14:paraId="09912C96" w14:textId="77777777" w:rsidTr="00BA28FC">
        <w:trPr>
          <w:trHeight w:hRule="exact" w:val="413"/>
        </w:trPr>
        <w:tc>
          <w:tcPr>
            <w:tcW w:w="1192" w:type="dxa"/>
            <w:gridSpan w:val="2"/>
            <w:vMerge/>
            <w:tcBorders>
              <w:left w:val="single" w:sz="6" w:space="0" w:color="auto"/>
              <w:right w:val="single" w:sz="6" w:space="0" w:color="auto"/>
            </w:tcBorders>
            <w:shd w:val="clear" w:color="auto" w:fill="FFFFFF"/>
          </w:tcPr>
          <w:p w14:paraId="6BE4D9B9" w14:textId="77777777" w:rsidR="00431D69" w:rsidRPr="00B61F51" w:rsidRDefault="00431D69" w:rsidP="0075594C">
            <w:pPr>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13FC7E05" w14:textId="77777777" w:rsidR="00431D69" w:rsidRPr="00B61F51" w:rsidRDefault="00431D69"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87B3445" w14:textId="77777777" w:rsidR="00431D69" w:rsidRPr="00B61F51" w:rsidRDefault="00431D69"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Switzer Instruments</w:t>
            </w:r>
          </w:p>
        </w:tc>
      </w:tr>
      <w:tr w:rsidR="00431D69" w:rsidRPr="00B61F51" w14:paraId="261FC3B6" w14:textId="77777777" w:rsidTr="00BA28FC">
        <w:trPr>
          <w:trHeight w:hRule="exact" w:val="413"/>
        </w:trPr>
        <w:tc>
          <w:tcPr>
            <w:tcW w:w="1192" w:type="dxa"/>
            <w:gridSpan w:val="2"/>
            <w:vMerge/>
            <w:tcBorders>
              <w:left w:val="single" w:sz="6" w:space="0" w:color="auto"/>
              <w:right w:val="single" w:sz="6" w:space="0" w:color="auto"/>
            </w:tcBorders>
            <w:shd w:val="clear" w:color="auto" w:fill="FFFFFF"/>
          </w:tcPr>
          <w:p w14:paraId="352FF47B" w14:textId="77777777" w:rsidR="00431D69" w:rsidRPr="00B61F51" w:rsidRDefault="00431D69" w:rsidP="0075594C">
            <w:pPr>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4EB990B5" w14:textId="77777777" w:rsidR="00431D69" w:rsidRPr="00B61F51" w:rsidRDefault="00431D69"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FF14639" w14:textId="77777777" w:rsidR="00431D69" w:rsidRPr="00B61F51" w:rsidRDefault="00431D69"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Techtrol</w:t>
            </w:r>
          </w:p>
        </w:tc>
      </w:tr>
      <w:tr w:rsidR="00431D69" w:rsidRPr="00B61F51" w14:paraId="00B29936" w14:textId="77777777" w:rsidTr="00BA28FC">
        <w:trPr>
          <w:trHeight w:hRule="exact" w:val="413"/>
        </w:trPr>
        <w:tc>
          <w:tcPr>
            <w:tcW w:w="1192" w:type="dxa"/>
            <w:gridSpan w:val="2"/>
            <w:vMerge/>
            <w:tcBorders>
              <w:left w:val="single" w:sz="6" w:space="0" w:color="auto"/>
              <w:bottom w:val="single" w:sz="6" w:space="0" w:color="auto"/>
              <w:right w:val="single" w:sz="6" w:space="0" w:color="auto"/>
            </w:tcBorders>
            <w:shd w:val="clear" w:color="auto" w:fill="FFFFFF"/>
          </w:tcPr>
          <w:p w14:paraId="4B405272" w14:textId="77777777" w:rsidR="00431D69" w:rsidRPr="00B61F51" w:rsidRDefault="00431D69" w:rsidP="0075594C">
            <w:pPr>
              <w:rPr>
                <w:rFonts w:asciiTheme="majorBidi" w:hAnsiTheme="majorBidi" w:cstheme="majorBidi"/>
                <w:szCs w:val="24"/>
              </w:rPr>
            </w:pPr>
          </w:p>
        </w:tc>
        <w:tc>
          <w:tcPr>
            <w:tcW w:w="5616" w:type="dxa"/>
            <w:gridSpan w:val="3"/>
            <w:vMerge/>
            <w:tcBorders>
              <w:left w:val="single" w:sz="6" w:space="0" w:color="auto"/>
              <w:bottom w:val="single" w:sz="6" w:space="0" w:color="auto"/>
              <w:right w:val="single" w:sz="6" w:space="0" w:color="auto"/>
            </w:tcBorders>
            <w:shd w:val="clear" w:color="auto" w:fill="FFFFFF"/>
          </w:tcPr>
          <w:p w14:paraId="251EF3EF" w14:textId="77777777" w:rsidR="00431D69" w:rsidRPr="00B61F51" w:rsidRDefault="00431D69"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F80F137" w14:textId="77777777" w:rsidR="00431D69" w:rsidRPr="00B61F51" w:rsidRDefault="00431D69"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Waaree Instruments</w:t>
            </w:r>
          </w:p>
        </w:tc>
      </w:tr>
      <w:tr w:rsidR="00036E08" w:rsidRPr="00B61F51" w14:paraId="4412C229"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5EAC5201" w14:textId="77777777" w:rsidR="00036E08" w:rsidRPr="00B61F51" w:rsidRDefault="00036E08" w:rsidP="0075594C">
            <w:pPr>
              <w:shd w:val="clear" w:color="auto" w:fill="FFFFFF"/>
              <w:ind w:left="418"/>
              <w:rPr>
                <w:rFonts w:asciiTheme="majorBidi" w:hAnsiTheme="majorBidi" w:cstheme="majorBidi"/>
                <w:szCs w:val="24"/>
              </w:rPr>
            </w:pPr>
            <w:r w:rsidRPr="00B61F51">
              <w:rPr>
                <w:rFonts w:asciiTheme="majorBidi" w:hAnsiTheme="majorBidi" w:cstheme="majorBidi"/>
                <w:color w:val="000000"/>
                <w:szCs w:val="24"/>
                <w:lang w:val="en-US"/>
              </w:rPr>
              <w:t>44</w:t>
            </w:r>
          </w:p>
        </w:tc>
        <w:tc>
          <w:tcPr>
            <w:tcW w:w="5616" w:type="dxa"/>
            <w:gridSpan w:val="3"/>
            <w:tcBorders>
              <w:top w:val="single" w:sz="6" w:space="0" w:color="auto"/>
              <w:left w:val="single" w:sz="6" w:space="0" w:color="auto"/>
              <w:bottom w:val="nil"/>
              <w:right w:val="single" w:sz="6" w:space="0" w:color="auto"/>
            </w:tcBorders>
            <w:shd w:val="clear" w:color="auto" w:fill="FFFFFF"/>
          </w:tcPr>
          <w:p w14:paraId="13D2E2B5"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Level Switch (Capacitance / RF Type)</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C4FFFBD"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Chemtrols (Vega)</w:t>
            </w:r>
          </w:p>
        </w:tc>
      </w:tr>
      <w:tr w:rsidR="00036E08" w:rsidRPr="00B61F51" w14:paraId="5353B040"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1EAF8A32" w14:textId="77777777" w:rsidR="00036E08" w:rsidRPr="00B61F51" w:rsidRDefault="00036E08" w:rsidP="0075594C">
            <w:pPr>
              <w:rPr>
                <w:rFonts w:asciiTheme="majorBidi" w:hAnsiTheme="majorBidi" w:cstheme="majorBidi"/>
                <w:szCs w:val="24"/>
              </w:rPr>
            </w:pPr>
          </w:p>
          <w:p w14:paraId="4F5557D6"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8178503" w14:textId="77777777" w:rsidR="00036E08" w:rsidRPr="00B61F51" w:rsidRDefault="00036E08" w:rsidP="0075594C">
            <w:pPr>
              <w:rPr>
                <w:rFonts w:asciiTheme="majorBidi" w:hAnsiTheme="majorBidi" w:cstheme="majorBidi"/>
                <w:szCs w:val="24"/>
              </w:rPr>
            </w:pPr>
          </w:p>
          <w:p w14:paraId="59567684"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50D8928"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3"/>
                <w:szCs w:val="24"/>
                <w:lang w:val="en-US"/>
              </w:rPr>
              <w:t>Endress &amp; Hauser</w:t>
            </w:r>
          </w:p>
        </w:tc>
      </w:tr>
      <w:tr w:rsidR="00036E08" w:rsidRPr="00B61F51" w14:paraId="5DA2BD72"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4C9D7698" w14:textId="77777777" w:rsidR="00036E08" w:rsidRPr="00B61F51" w:rsidRDefault="00036E08" w:rsidP="0075594C">
            <w:pPr>
              <w:rPr>
                <w:rFonts w:asciiTheme="majorBidi" w:hAnsiTheme="majorBidi" w:cstheme="majorBidi"/>
                <w:szCs w:val="24"/>
              </w:rPr>
            </w:pPr>
          </w:p>
          <w:p w14:paraId="4FDB7BE9"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22D798E" w14:textId="77777777" w:rsidR="00036E08" w:rsidRPr="00B61F51" w:rsidRDefault="00036E08" w:rsidP="0075594C">
            <w:pPr>
              <w:rPr>
                <w:rFonts w:asciiTheme="majorBidi" w:hAnsiTheme="majorBidi" w:cstheme="majorBidi"/>
                <w:szCs w:val="24"/>
              </w:rPr>
            </w:pPr>
          </w:p>
          <w:p w14:paraId="159D033F"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3924661"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5"/>
                <w:szCs w:val="24"/>
                <w:lang w:val="en-US"/>
              </w:rPr>
              <w:t>Level-Tech</w:t>
            </w:r>
          </w:p>
        </w:tc>
      </w:tr>
      <w:tr w:rsidR="00036E08" w:rsidRPr="00B61F51" w14:paraId="32C10ABB"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474A9FD2" w14:textId="77777777" w:rsidR="00036E08" w:rsidRPr="00B61F51" w:rsidRDefault="00036E08" w:rsidP="0075594C">
            <w:pPr>
              <w:rPr>
                <w:rFonts w:asciiTheme="majorBidi" w:hAnsiTheme="majorBidi" w:cstheme="majorBidi"/>
                <w:szCs w:val="24"/>
              </w:rPr>
            </w:pPr>
          </w:p>
          <w:p w14:paraId="14E21A3A"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114DBDE" w14:textId="77777777" w:rsidR="00036E08" w:rsidRPr="00B61F51" w:rsidRDefault="00036E08" w:rsidP="0075594C">
            <w:pPr>
              <w:rPr>
                <w:rFonts w:asciiTheme="majorBidi" w:hAnsiTheme="majorBidi" w:cstheme="majorBidi"/>
                <w:szCs w:val="24"/>
              </w:rPr>
            </w:pPr>
          </w:p>
          <w:p w14:paraId="5843A159"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591BB09"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Nivo Controls</w:t>
            </w:r>
          </w:p>
        </w:tc>
      </w:tr>
      <w:tr w:rsidR="00036E08" w:rsidRPr="00B61F51" w14:paraId="13A7ECCB"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32C58632" w14:textId="77777777" w:rsidR="00036E08" w:rsidRPr="00B61F51" w:rsidRDefault="00036E08" w:rsidP="0075594C">
            <w:pPr>
              <w:rPr>
                <w:rFonts w:asciiTheme="majorBidi" w:hAnsiTheme="majorBidi" w:cstheme="majorBidi"/>
                <w:szCs w:val="24"/>
              </w:rPr>
            </w:pPr>
          </w:p>
          <w:p w14:paraId="5EB9F2F8"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EAB06E3" w14:textId="77777777" w:rsidR="00036E08" w:rsidRPr="00B61F51" w:rsidRDefault="00036E08" w:rsidP="0075594C">
            <w:pPr>
              <w:rPr>
                <w:rFonts w:asciiTheme="majorBidi" w:hAnsiTheme="majorBidi" w:cstheme="majorBidi"/>
                <w:szCs w:val="24"/>
              </w:rPr>
            </w:pPr>
          </w:p>
          <w:p w14:paraId="2233F06F"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D9B8E1E"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9"/>
                <w:szCs w:val="24"/>
                <w:lang w:val="en-US"/>
              </w:rPr>
              <w:t>SBEM</w:t>
            </w:r>
          </w:p>
        </w:tc>
      </w:tr>
      <w:tr w:rsidR="00036E08" w:rsidRPr="00B61F51" w14:paraId="2D4864B0" w14:textId="77777777" w:rsidTr="00BA28FC">
        <w:trPr>
          <w:trHeight w:hRule="exact" w:val="422"/>
        </w:trPr>
        <w:tc>
          <w:tcPr>
            <w:tcW w:w="1192" w:type="dxa"/>
            <w:gridSpan w:val="2"/>
            <w:tcBorders>
              <w:top w:val="nil"/>
              <w:left w:val="single" w:sz="6" w:space="0" w:color="auto"/>
              <w:bottom w:val="single" w:sz="6" w:space="0" w:color="auto"/>
              <w:right w:val="single" w:sz="6" w:space="0" w:color="auto"/>
            </w:tcBorders>
            <w:shd w:val="clear" w:color="auto" w:fill="FFFFFF"/>
          </w:tcPr>
          <w:p w14:paraId="2C33DDB2" w14:textId="77777777" w:rsidR="00036E08" w:rsidRPr="00B61F51" w:rsidRDefault="00036E08" w:rsidP="0075594C">
            <w:pPr>
              <w:rPr>
                <w:rFonts w:asciiTheme="majorBidi" w:hAnsiTheme="majorBidi" w:cstheme="majorBidi"/>
                <w:szCs w:val="24"/>
              </w:rPr>
            </w:pPr>
          </w:p>
          <w:p w14:paraId="5CCCC71C"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36FF6805" w14:textId="77777777" w:rsidR="00036E08" w:rsidRPr="00B61F51" w:rsidRDefault="00036E08" w:rsidP="0075594C">
            <w:pPr>
              <w:rPr>
                <w:rFonts w:asciiTheme="majorBidi" w:hAnsiTheme="majorBidi" w:cstheme="majorBidi"/>
                <w:szCs w:val="24"/>
              </w:rPr>
            </w:pPr>
          </w:p>
          <w:p w14:paraId="7F466267"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A39FA69"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Switzer Instruments</w:t>
            </w:r>
          </w:p>
        </w:tc>
      </w:tr>
      <w:tr w:rsidR="00036E08" w:rsidRPr="00B61F51" w14:paraId="34229333"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4D4B85E9" w14:textId="77777777" w:rsidR="00036E08" w:rsidRPr="00B61F51" w:rsidRDefault="00036E08" w:rsidP="0075594C">
            <w:pPr>
              <w:shd w:val="clear" w:color="auto" w:fill="FFFFFF"/>
              <w:ind w:left="418"/>
              <w:rPr>
                <w:rFonts w:asciiTheme="majorBidi" w:hAnsiTheme="majorBidi" w:cstheme="majorBidi"/>
                <w:szCs w:val="24"/>
              </w:rPr>
            </w:pPr>
            <w:r w:rsidRPr="00B61F51">
              <w:rPr>
                <w:rFonts w:asciiTheme="majorBidi" w:hAnsiTheme="majorBidi" w:cstheme="majorBidi"/>
                <w:color w:val="000000"/>
                <w:szCs w:val="24"/>
                <w:lang w:val="en-US"/>
              </w:rPr>
              <w:t>45</w:t>
            </w:r>
          </w:p>
        </w:tc>
        <w:tc>
          <w:tcPr>
            <w:tcW w:w="5616" w:type="dxa"/>
            <w:gridSpan w:val="3"/>
            <w:tcBorders>
              <w:top w:val="single" w:sz="6" w:space="0" w:color="auto"/>
              <w:left w:val="single" w:sz="6" w:space="0" w:color="auto"/>
              <w:bottom w:val="nil"/>
              <w:right w:val="single" w:sz="6" w:space="0" w:color="auto"/>
            </w:tcBorders>
            <w:shd w:val="clear" w:color="auto" w:fill="FFFFFF"/>
          </w:tcPr>
          <w:p w14:paraId="655D0A8B"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2"/>
                <w:szCs w:val="24"/>
                <w:lang w:val="en-US"/>
              </w:rPr>
              <w:t>Level Switch (Conductivity Type)</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D6A5A9A"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Chemtrols (Vega)</w:t>
            </w:r>
          </w:p>
        </w:tc>
      </w:tr>
      <w:tr w:rsidR="00036E08" w:rsidRPr="00B61F51" w14:paraId="4ED6D913"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2D75C96B" w14:textId="77777777" w:rsidR="00036E08" w:rsidRPr="00B61F51" w:rsidRDefault="00036E08" w:rsidP="0075594C">
            <w:pPr>
              <w:rPr>
                <w:rFonts w:asciiTheme="majorBidi" w:hAnsiTheme="majorBidi" w:cstheme="majorBidi"/>
                <w:szCs w:val="24"/>
              </w:rPr>
            </w:pPr>
          </w:p>
          <w:p w14:paraId="1ABCE91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C45C076" w14:textId="77777777" w:rsidR="00036E08" w:rsidRPr="00B61F51" w:rsidRDefault="00036E08" w:rsidP="0075594C">
            <w:pPr>
              <w:rPr>
                <w:rFonts w:asciiTheme="majorBidi" w:hAnsiTheme="majorBidi" w:cstheme="majorBidi"/>
                <w:szCs w:val="24"/>
              </w:rPr>
            </w:pPr>
          </w:p>
          <w:p w14:paraId="7AF54ACD"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F4395CE"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Endress &amp; Hauser</w:t>
            </w:r>
          </w:p>
        </w:tc>
      </w:tr>
      <w:tr w:rsidR="00036E08" w:rsidRPr="00B61F51" w14:paraId="09E5D90F"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2352948E" w14:textId="77777777" w:rsidR="00036E08" w:rsidRPr="00B61F51" w:rsidRDefault="00036E08" w:rsidP="0075594C">
            <w:pPr>
              <w:rPr>
                <w:rFonts w:asciiTheme="majorBidi" w:hAnsiTheme="majorBidi" w:cstheme="majorBidi"/>
                <w:szCs w:val="24"/>
              </w:rPr>
            </w:pPr>
          </w:p>
          <w:p w14:paraId="3219DF95"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5A3225C" w14:textId="77777777" w:rsidR="00036E08" w:rsidRPr="00B61F51" w:rsidRDefault="00036E08" w:rsidP="0075594C">
            <w:pPr>
              <w:rPr>
                <w:rFonts w:asciiTheme="majorBidi" w:hAnsiTheme="majorBidi" w:cstheme="majorBidi"/>
                <w:szCs w:val="24"/>
              </w:rPr>
            </w:pPr>
          </w:p>
          <w:p w14:paraId="7E69E4FB"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F826EEA"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5"/>
                <w:szCs w:val="24"/>
                <w:lang w:val="en-US"/>
              </w:rPr>
              <w:t>Level-Tech</w:t>
            </w:r>
          </w:p>
        </w:tc>
      </w:tr>
      <w:tr w:rsidR="00036E08" w:rsidRPr="00B61F51" w14:paraId="26453D60"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51C4C3F4" w14:textId="77777777" w:rsidR="00036E08" w:rsidRPr="00B61F51" w:rsidRDefault="00036E08" w:rsidP="0075594C">
            <w:pPr>
              <w:rPr>
                <w:rFonts w:asciiTheme="majorBidi" w:hAnsiTheme="majorBidi" w:cstheme="majorBidi"/>
                <w:szCs w:val="24"/>
              </w:rPr>
            </w:pPr>
          </w:p>
          <w:p w14:paraId="049E47A1"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72E92C0" w14:textId="77777777" w:rsidR="00036E08" w:rsidRPr="00B61F51" w:rsidRDefault="00036E08" w:rsidP="0075594C">
            <w:pPr>
              <w:rPr>
                <w:rFonts w:asciiTheme="majorBidi" w:hAnsiTheme="majorBidi" w:cstheme="majorBidi"/>
                <w:szCs w:val="24"/>
              </w:rPr>
            </w:pPr>
          </w:p>
          <w:p w14:paraId="60C0B07B"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B3F4BA1"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Nivo Controls</w:t>
            </w:r>
          </w:p>
        </w:tc>
      </w:tr>
      <w:tr w:rsidR="00036E08" w:rsidRPr="00B61F51" w14:paraId="562E69CA"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49505634" w14:textId="77777777" w:rsidR="00036E08" w:rsidRPr="00B61F51" w:rsidRDefault="00036E08" w:rsidP="0075594C">
            <w:pPr>
              <w:rPr>
                <w:rFonts w:asciiTheme="majorBidi" w:hAnsiTheme="majorBidi" w:cstheme="majorBidi"/>
                <w:szCs w:val="24"/>
              </w:rPr>
            </w:pPr>
          </w:p>
          <w:p w14:paraId="2A07E9E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CA5E532" w14:textId="77777777" w:rsidR="00036E08" w:rsidRPr="00B61F51" w:rsidRDefault="00036E08" w:rsidP="0075594C">
            <w:pPr>
              <w:rPr>
                <w:rFonts w:asciiTheme="majorBidi" w:hAnsiTheme="majorBidi" w:cstheme="majorBidi"/>
                <w:szCs w:val="24"/>
              </w:rPr>
            </w:pPr>
          </w:p>
          <w:p w14:paraId="53565633"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235D4B8"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9"/>
                <w:szCs w:val="24"/>
                <w:lang w:val="en-US"/>
              </w:rPr>
              <w:t>SBEM</w:t>
            </w:r>
          </w:p>
        </w:tc>
      </w:tr>
      <w:tr w:rsidR="00036E08" w:rsidRPr="00B61F51" w14:paraId="15602B21"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4D9D4725" w14:textId="77777777" w:rsidR="00036E08" w:rsidRPr="00B61F51" w:rsidRDefault="00036E08" w:rsidP="0075594C">
            <w:pPr>
              <w:rPr>
                <w:rFonts w:asciiTheme="majorBidi" w:hAnsiTheme="majorBidi" w:cstheme="majorBidi"/>
                <w:szCs w:val="24"/>
              </w:rPr>
            </w:pPr>
          </w:p>
          <w:p w14:paraId="25BF2B56"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31EE545D" w14:textId="77777777" w:rsidR="00036E08" w:rsidRPr="00B61F51" w:rsidRDefault="00036E08" w:rsidP="0075594C">
            <w:pPr>
              <w:rPr>
                <w:rFonts w:asciiTheme="majorBidi" w:hAnsiTheme="majorBidi" w:cstheme="majorBidi"/>
                <w:szCs w:val="24"/>
              </w:rPr>
            </w:pPr>
          </w:p>
          <w:p w14:paraId="1F2750A0"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24CBFA0"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Switzer Instruments</w:t>
            </w:r>
          </w:p>
        </w:tc>
      </w:tr>
      <w:tr w:rsidR="00036E08" w:rsidRPr="00B61F51" w14:paraId="3519A333"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256347D6" w14:textId="77777777" w:rsidR="00036E08" w:rsidRPr="00B61F51" w:rsidRDefault="00036E08" w:rsidP="0075594C">
            <w:pPr>
              <w:shd w:val="clear" w:color="auto" w:fill="FFFFFF"/>
              <w:ind w:left="418"/>
              <w:rPr>
                <w:rFonts w:asciiTheme="majorBidi" w:hAnsiTheme="majorBidi" w:cstheme="majorBidi"/>
                <w:szCs w:val="24"/>
              </w:rPr>
            </w:pPr>
            <w:r w:rsidRPr="00B61F51">
              <w:rPr>
                <w:rFonts w:asciiTheme="majorBidi" w:hAnsiTheme="majorBidi" w:cstheme="majorBidi"/>
                <w:color w:val="000000"/>
                <w:szCs w:val="24"/>
                <w:lang w:val="en-US"/>
              </w:rPr>
              <w:t>46</w:t>
            </w:r>
          </w:p>
        </w:tc>
        <w:tc>
          <w:tcPr>
            <w:tcW w:w="5616" w:type="dxa"/>
            <w:gridSpan w:val="3"/>
            <w:tcBorders>
              <w:top w:val="single" w:sz="6" w:space="0" w:color="auto"/>
              <w:left w:val="single" w:sz="6" w:space="0" w:color="auto"/>
              <w:bottom w:val="nil"/>
              <w:right w:val="single" w:sz="6" w:space="0" w:color="auto"/>
            </w:tcBorders>
            <w:shd w:val="clear" w:color="auto" w:fill="FFFFFF"/>
          </w:tcPr>
          <w:p w14:paraId="6CC7B515"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2"/>
                <w:szCs w:val="24"/>
                <w:lang w:val="en-US"/>
              </w:rPr>
              <w:t>Level Switch (Float type)</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47AC663"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D K Instruments</w:t>
            </w:r>
          </w:p>
        </w:tc>
      </w:tr>
      <w:tr w:rsidR="00036E08" w:rsidRPr="00B61F51" w14:paraId="6D66DC7B"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3396B033" w14:textId="77777777" w:rsidR="00036E08" w:rsidRPr="00B61F51" w:rsidRDefault="00036E08" w:rsidP="0075594C">
            <w:pPr>
              <w:rPr>
                <w:rFonts w:asciiTheme="majorBidi" w:hAnsiTheme="majorBidi" w:cstheme="majorBidi"/>
                <w:szCs w:val="24"/>
              </w:rPr>
            </w:pPr>
          </w:p>
          <w:p w14:paraId="36F251BF"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936CF3A" w14:textId="77777777" w:rsidR="00036E08" w:rsidRPr="00B61F51" w:rsidRDefault="00036E08" w:rsidP="0075594C">
            <w:pPr>
              <w:rPr>
                <w:rFonts w:asciiTheme="majorBidi" w:hAnsiTheme="majorBidi" w:cstheme="majorBidi"/>
                <w:szCs w:val="24"/>
              </w:rPr>
            </w:pPr>
          </w:p>
          <w:p w14:paraId="16B89873"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2BD25FB"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Emerson (Mobrey)</w:t>
            </w:r>
          </w:p>
        </w:tc>
      </w:tr>
      <w:tr w:rsidR="00036E08" w:rsidRPr="00B61F51" w14:paraId="4006F90C"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1E2553C5" w14:textId="77777777" w:rsidR="00036E08" w:rsidRPr="00B61F51" w:rsidRDefault="00036E08" w:rsidP="0075594C">
            <w:pPr>
              <w:rPr>
                <w:rFonts w:asciiTheme="majorBidi" w:hAnsiTheme="majorBidi" w:cstheme="majorBidi"/>
                <w:szCs w:val="24"/>
              </w:rPr>
            </w:pPr>
          </w:p>
          <w:p w14:paraId="190B746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77E347D" w14:textId="77777777" w:rsidR="00036E08" w:rsidRPr="00B61F51" w:rsidRDefault="00036E08" w:rsidP="0075594C">
            <w:pPr>
              <w:rPr>
                <w:rFonts w:asciiTheme="majorBidi" w:hAnsiTheme="majorBidi" w:cstheme="majorBidi"/>
                <w:szCs w:val="24"/>
              </w:rPr>
            </w:pPr>
          </w:p>
          <w:p w14:paraId="6FB096C5"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494EAF7"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Forbes Marshall</w:t>
            </w:r>
          </w:p>
        </w:tc>
      </w:tr>
      <w:tr w:rsidR="00036E08" w:rsidRPr="00B61F51" w14:paraId="789191E3"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668D09BD" w14:textId="77777777" w:rsidR="00036E08" w:rsidRPr="00B61F51" w:rsidRDefault="00036E08" w:rsidP="0075594C">
            <w:pPr>
              <w:rPr>
                <w:rFonts w:asciiTheme="majorBidi" w:hAnsiTheme="majorBidi" w:cstheme="majorBidi"/>
                <w:szCs w:val="24"/>
              </w:rPr>
            </w:pPr>
          </w:p>
          <w:p w14:paraId="4BBB8355"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3AA2E64" w14:textId="77777777" w:rsidR="00036E08" w:rsidRPr="00B61F51" w:rsidRDefault="00036E08" w:rsidP="0075594C">
            <w:pPr>
              <w:rPr>
                <w:rFonts w:asciiTheme="majorBidi" w:hAnsiTheme="majorBidi" w:cstheme="majorBidi"/>
                <w:szCs w:val="24"/>
              </w:rPr>
            </w:pPr>
          </w:p>
          <w:p w14:paraId="62C29C5A"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EF5036F"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Levcon Instruments</w:t>
            </w:r>
          </w:p>
        </w:tc>
      </w:tr>
      <w:tr w:rsidR="00036E08" w:rsidRPr="00B61F51" w14:paraId="00B17BF7"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0396A622" w14:textId="77777777" w:rsidR="00036E08" w:rsidRPr="00B61F51" w:rsidRDefault="00036E08" w:rsidP="0075594C">
            <w:pPr>
              <w:rPr>
                <w:rFonts w:asciiTheme="majorBidi" w:hAnsiTheme="majorBidi" w:cstheme="majorBidi"/>
                <w:szCs w:val="24"/>
              </w:rPr>
            </w:pPr>
          </w:p>
          <w:p w14:paraId="457012C9"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78D77D7" w14:textId="77777777" w:rsidR="00036E08" w:rsidRPr="00B61F51" w:rsidRDefault="00036E08" w:rsidP="0075594C">
            <w:pPr>
              <w:rPr>
                <w:rFonts w:asciiTheme="majorBidi" w:hAnsiTheme="majorBidi" w:cstheme="majorBidi"/>
                <w:szCs w:val="24"/>
              </w:rPr>
            </w:pPr>
          </w:p>
          <w:p w14:paraId="093B769C"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941E9C1"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9"/>
                <w:szCs w:val="24"/>
                <w:lang w:val="en-US"/>
              </w:rPr>
              <w:t>SBEM</w:t>
            </w:r>
          </w:p>
        </w:tc>
      </w:tr>
      <w:tr w:rsidR="00036E08" w:rsidRPr="00B61F51" w14:paraId="79A228F2"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33ED66F5" w14:textId="77777777" w:rsidR="00036E08" w:rsidRPr="00B61F51" w:rsidRDefault="00036E08" w:rsidP="0075594C">
            <w:pPr>
              <w:rPr>
                <w:rFonts w:asciiTheme="majorBidi" w:hAnsiTheme="majorBidi" w:cstheme="majorBidi"/>
                <w:szCs w:val="24"/>
              </w:rPr>
            </w:pPr>
          </w:p>
          <w:p w14:paraId="35938FA2"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8FA1BE4" w14:textId="77777777" w:rsidR="00036E08" w:rsidRPr="00B61F51" w:rsidRDefault="00036E08" w:rsidP="0075594C">
            <w:pPr>
              <w:rPr>
                <w:rFonts w:asciiTheme="majorBidi" w:hAnsiTheme="majorBidi" w:cstheme="majorBidi"/>
                <w:szCs w:val="24"/>
              </w:rPr>
            </w:pPr>
          </w:p>
          <w:p w14:paraId="2E0D00DA"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3E66AF6"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Techtrol</w:t>
            </w:r>
          </w:p>
        </w:tc>
      </w:tr>
      <w:tr w:rsidR="00036E08" w:rsidRPr="00B61F51" w14:paraId="01B8A447" w14:textId="77777777" w:rsidTr="00BA28FC">
        <w:trPr>
          <w:trHeight w:hRule="exact" w:val="422"/>
        </w:trPr>
        <w:tc>
          <w:tcPr>
            <w:tcW w:w="1192" w:type="dxa"/>
            <w:gridSpan w:val="2"/>
            <w:tcBorders>
              <w:top w:val="nil"/>
              <w:left w:val="single" w:sz="6" w:space="0" w:color="auto"/>
              <w:bottom w:val="single" w:sz="6" w:space="0" w:color="auto"/>
              <w:right w:val="single" w:sz="6" w:space="0" w:color="auto"/>
            </w:tcBorders>
            <w:shd w:val="clear" w:color="auto" w:fill="FFFFFF"/>
          </w:tcPr>
          <w:p w14:paraId="5D09B3FD" w14:textId="77777777" w:rsidR="00036E08" w:rsidRPr="00B61F51" w:rsidRDefault="00036E08" w:rsidP="0075594C">
            <w:pPr>
              <w:rPr>
                <w:rFonts w:asciiTheme="majorBidi" w:hAnsiTheme="majorBidi" w:cstheme="majorBidi"/>
                <w:szCs w:val="24"/>
              </w:rPr>
            </w:pPr>
          </w:p>
          <w:p w14:paraId="584AD649"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4A0BA581" w14:textId="77777777" w:rsidR="00036E08" w:rsidRPr="00B61F51" w:rsidRDefault="00036E08" w:rsidP="0075594C">
            <w:pPr>
              <w:rPr>
                <w:rFonts w:asciiTheme="majorBidi" w:hAnsiTheme="majorBidi" w:cstheme="majorBidi"/>
                <w:szCs w:val="24"/>
              </w:rPr>
            </w:pPr>
          </w:p>
          <w:p w14:paraId="3BD930C9"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6317094"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Trac</w:t>
            </w:r>
          </w:p>
        </w:tc>
      </w:tr>
      <w:tr w:rsidR="00036E08" w:rsidRPr="00B61F51" w14:paraId="783AFC69"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2382E859" w14:textId="77777777" w:rsidR="00036E08" w:rsidRPr="00B61F51" w:rsidRDefault="00036E08" w:rsidP="0075594C">
            <w:pPr>
              <w:shd w:val="clear" w:color="auto" w:fill="FFFFFF"/>
              <w:ind w:left="418"/>
              <w:rPr>
                <w:rFonts w:asciiTheme="majorBidi" w:hAnsiTheme="majorBidi" w:cstheme="majorBidi"/>
                <w:szCs w:val="24"/>
              </w:rPr>
            </w:pPr>
            <w:r w:rsidRPr="00B61F51">
              <w:rPr>
                <w:rFonts w:asciiTheme="majorBidi" w:hAnsiTheme="majorBidi" w:cstheme="majorBidi"/>
                <w:color w:val="000000"/>
                <w:szCs w:val="24"/>
                <w:lang w:val="en-US"/>
              </w:rPr>
              <w:t>47</w:t>
            </w:r>
          </w:p>
        </w:tc>
        <w:tc>
          <w:tcPr>
            <w:tcW w:w="5616" w:type="dxa"/>
            <w:gridSpan w:val="3"/>
            <w:tcBorders>
              <w:top w:val="single" w:sz="6" w:space="0" w:color="auto"/>
              <w:left w:val="single" w:sz="6" w:space="0" w:color="auto"/>
              <w:bottom w:val="nil"/>
              <w:right w:val="single" w:sz="6" w:space="0" w:color="auto"/>
            </w:tcBorders>
            <w:shd w:val="clear" w:color="auto" w:fill="FFFFFF"/>
          </w:tcPr>
          <w:p w14:paraId="70186CC8"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Limit switches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4122C50"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Bhartia Cutler Hammer</w:t>
            </w:r>
          </w:p>
        </w:tc>
      </w:tr>
      <w:tr w:rsidR="00036E08" w:rsidRPr="00B61F51" w14:paraId="04DF40A7"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09F23206" w14:textId="77777777" w:rsidR="00036E08" w:rsidRPr="00B61F51" w:rsidRDefault="00036E08" w:rsidP="0075594C">
            <w:pPr>
              <w:rPr>
                <w:rFonts w:asciiTheme="majorBidi" w:hAnsiTheme="majorBidi" w:cstheme="majorBidi"/>
                <w:szCs w:val="24"/>
              </w:rPr>
            </w:pPr>
          </w:p>
          <w:p w14:paraId="2B75B69F"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DEBAC34" w14:textId="77777777" w:rsidR="00036E08" w:rsidRPr="00B61F51" w:rsidRDefault="00036E08" w:rsidP="0075594C">
            <w:pPr>
              <w:rPr>
                <w:rFonts w:asciiTheme="majorBidi" w:hAnsiTheme="majorBidi" w:cstheme="majorBidi"/>
                <w:szCs w:val="24"/>
              </w:rPr>
            </w:pPr>
          </w:p>
          <w:p w14:paraId="353A3ACE"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5EECA9A"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5"/>
                <w:szCs w:val="24"/>
                <w:lang w:val="en-US"/>
              </w:rPr>
              <w:t>Electromag</w:t>
            </w:r>
          </w:p>
        </w:tc>
      </w:tr>
      <w:tr w:rsidR="00036E08" w:rsidRPr="00B61F51" w14:paraId="74123766" w14:textId="77777777" w:rsidTr="00BA28FC">
        <w:trPr>
          <w:trHeight w:hRule="exact" w:val="518"/>
        </w:trPr>
        <w:tc>
          <w:tcPr>
            <w:tcW w:w="1192" w:type="dxa"/>
            <w:gridSpan w:val="2"/>
            <w:tcBorders>
              <w:top w:val="nil"/>
              <w:left w:val="single" w:sz="6" w:space="0" w:color="auto"/>
              <w:bottom w:val="nil"/>
              <w:right w:val="single" w:sz="6" w:space="0" w:color="auto"/>
            </w:tcBorders>
            <w:shd w:val="clear" w:color="auto" w:fill="FFFFFF"/>
          </w:tcPr>
          <w:p w14:paraId="03BFFDD2" w14:textId="77777777" w:rsidR="00036E08" w:rsidRPr="00B61F51" w:rsidRDefault="00036E08" w:rsidP="0075594C">
            <w:pPr>
              <w:rPr>
                <w:rFonts w:asciiTheme="majorBidi" w:hAnsiTheme="majorBidi" w:cstheme="majorBidi"/>
                <w:szCs w:val="24"/>
              </w:rPr>
            </w:pPr>
          </w:p>
          <w:p w14:paraId="777908C6"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9528990" w14:textId="77777777" w:rsidR="00036E08" w:rsidRPr="00B61F51" w:rsidRDefault="00036E08" w:rsidP="0075594C">
            <w:pPr>
              <w:rPr>
                <w:rFonts w:asciiTheme="majorBidi" w:hAnsiTheme="majorBidi" w:cstheme="majorBidi"/>
                <w:szCs w:val="24"/>
              </w:rPr>
            </w:pPr>
          </w:p>
          <w:p w14:paraId="6E746068"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1A362CE" w14:textId="77777777" w:rsidR="00036E08" w:rsidRPr="00B61F51" w:rsidRDefault="00036E08" w:rsidP="0075594C">
            <w:pPr>
              <w:shd w:val="clear" w:color="auto" w:fill="FFFFFF"/>
              <w:spacing w:line="254" w:lineRule="exact"/>
              <w:ind w:left="5" w:right="600" w:firstLine="5"/>
              <w:rPr>
                <w:rFonts w:asciiTheme="majorBidi" w:hAnsiTheme="majorBidi" w:cstheme="majorBidi"/>
                <w:szCs w:val="24"/>
              </w:rPr>
            </w:pPr>
            <w:r w:rsidRPr="00B61F51">
              <w:rPr>
                <w:rFonts w:asciiTheme="majorBidi" w:hAnsiTheme="majorBidi" w:cstheme="majorBidi"/>
                <w:color w:val="000000"/>
                <w:spacing w:val="-3"/>
                <w:szCs w:val="24"/>
                <w:lang w:val="en-US"/>
              </w:rPr>
              <w:t xml:space="preserve">Electronic &amp; Power </w:t>
            </w:r>
            <w:r w:rsidRPr="00B61F51">
              <w:rPr>
                <w:rFonts w:asciiTheme="majorBidi" w:hAnsiTheme="majorBidi" w:cstheme="majorBidi"/>
                <w:color w:val="000000"/>
                <w:spacing w:val="-1"/>
                <w:szCs w:val="24"/>
                <w:lang w:val="en-US"/>
              </w:rPr>
              <w:t>Control Company</w:t>
            </w:r>
          </w:p>
        </w:tc>
      </w:tr>
      <w:tr w:rsidR="00036E08" w:rsidRPr="00B61F51" w14:paraId="333D11B0" w14:textId="77777777" w:rsidTr="00BA28FC">
        <w:trPr>
          <w:trHeight w:hRule="exact" w:val="518"/>
        </w:trPr>
        <w:tc>
          <w:tcPr>
            <w:tcW w:w="1192" w:type="dxa"/>
            <w:gridSpan w:val="2"/>
            <w:tcBorders>
              <w:top w:val="nil"/>
              <w:left w:val="single" w:sz="6" w:space="0" w:color="auto"/>
              <w:bottom w:val="nil"/>
              <w:right w:val="single" w:sz="6" w:space="0" w:color="auto"/>
            </w:tcBorders>
            <w:shd w:val="clear" w:color="auto" w:fill="FFFFFF"/>
          </w:tcPr>
          <w:p w14:paraId="79E43798" w14:textId="77777777" w:rsidR="00036E08" w:rsidRPr="00B61F51" w:rsidRDefault="00036E08" w:rsidP="0075594C">
            <w:pPr>
              <w:rPr>
                <w:rFonts w:asciiTheme="majorBidi" w:hAnsiTheme="majorBidi" w:cstheme="majorBidi"/>
                <w:szCs w:val="24"/>
              </w:rPr>
            </w:pPr>
          </w:p>
          <w:p w14:paraId="4335AB0B"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CEFA354" w14:textId="77777777" w:rsidR="00036E08" w:rsidRPr="00B61F51" w:rsidRDefault="00036E08" w:rsidP="0075594C">
            <w:pPr>
              <w:rPr>
                <w:rFonts w:asciiTheme="majorBidi" w:hAnsiTheme="majorBidi" w:cstheme="majorBidi"/>
                <w:szCs w:val="24"/>
              </w:rPr>
            </w:pPr>
          </w:p>
          <w:p w14:paraId="1059C1A8"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E67127C" w14:textId="77777777" w:rsidR="00036E08" w:rsidRPr="00B61F51" w:rsidRDefault="00036E08" w:rsidP="0075594C">
            <w:pPr>
              <w:shd w:val="clear" w:color="auto" w:fill="FFFFFF"/>
              <w:spacing w:line="250" w:lineRule="exact"/>
              <w:ind w:left="10" w:right="283" w:firstLine="5"/>
              <w:rPr>
                <w:rFonts w:asciiTheme="majorBidi" w:hAnsiTheme="majorBidi" w:cstheme="majorBidi"/>
                <w:szCs w:val="24"/>
              </w:rPr>
            </w:pPr>
            <w:r w:rsidRPr="00B61F51">
              <w:rPr>
                <w:rFonts w:asciiTheme="majorBidi" w:hAnsiTheme="majorBidi" w:cstheme="majorBidi"/>
                <w:color w:val="000000"/>
                <w:spacing w:val="-3"/>
                <w:szCs w:val="24"/>
                <w:lang w:val="en-US"/>
              </w:rPr>
              <w:t xml:space="preserve">Honeywell Automation </w:t>
            </w:r>
            <w:r w:rsidRPr="00B61F51">
              <w:rPr>
                <w:rFonts w:asciiTheme="majorBidi" w:hAnsiTheme="majorBidi" w:cstheme="majorBidi"/>
                <w:color w:val="000000"/>
                <w:spacing w:val="-13"/>
                <w:szCs w:val="24"/>
                <w:lang w:val="en-US"/>
              </w:rPr>
              <w:t>(1) Ltd</w:t>
            </w:r>
          </w:p>
        </w:tc>
      </w:tr>
      <w:tr w:rsidR="00036E08" w:rsidRPr="00B61F51" w14:paraId="0CC3398B"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48DC6354" w14:textId="77777777" w:rsidR="00036E08" w:rsidRPr="00B61F51" w:rsidRDefault="00036E08" w:rsidP="0075594C">
            <w:pPr>
              <w:rPr>
                <w:rFonts w:asciiTheme="majorBidi" w:hAnsiTheme="majorBidi" w:cstheme="majorBidi"/>
                <w:szCs w:val="24"/>
              </w:rPr>
            </w:pPr>
          </w:p>
          <w:p w14:paraId="49DB77EA"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3942327" w14:textId="77777777" w:rsidR="00036E08" w:rsidRPr="00B61F51" w:rsidRDefault="00036E08" w:rsidP="0075594C">
            <w:pPr>
              <w:rPr>
                <w:rFonts w:asciiTheme="majorBidi" w:hAnsiTheme="majorBidi" w:cstheme="majorBidi"/>
                <w:szCs w:val="24"/>
              </w:rPr>
            </w:pPr>
          </w:p>
          <w:p w14:paraId="65154C28"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D17952F"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Jayashree Electronics</w:t>
            </w:r>
          </w:p>
        </w:tc>
      </w:tr>
      <w:tr w:rsidR="00036E08" w:rsidRPr="00B61F51" w14:paraId="2D17E698" w14:textId="77777777" w:rsidTr="00BA28FC">
        <w:trPr>
          <w:trHeight w:hRule="exact" w:val="413"/>
        </w:trPr>
        <w:tc>
          <w:tcPr>
            <w:tcW w:w="1192" w:type="dxa"/>
            <w:gridSpan w:val="2"/>
            <w:vMerge w:val="restart"/>
            <w:tcBorders>
              <w:top w:val="nil"/>
              <w:left w:val="single" w:sz="6" w:space="0" w:color="auto"/>
              <w:bottom w:val="nil"/>
              <w:right w:val="single" w:sz="6" w:space="0" w:color="auto"/>
            </w:tcBorders>
            <w:shd w:val="clear" w:color="auto" w:fill="FFFFFF"/>
          </w:tcPr>
          <w:p w14:paraId="38833A93" w14:textId="77777777" w:rsidR="00036E08" w:rsidRPr="00B61F51" w:rsidRDefault="00036E08" w:rsidP="0075594C">
            <w:pPr>
              <w:rPr>
                <w:rFonts w:asciiTheme="majorBidi" w:hAnsiTheme="majorBidi" w:cstheme="majorBidi"/>
                <w:szCs w:val="24"/>
              </w:rPr>
            </w:pPr>
          </w:p>
          <w:p w14:paraId="1D6AF245" w14:textId="77777777" w:rsidR="00036E08" w:rsidRPr="00B61F51" w:rsidRDefault="00036E08" w:rsidP="0075594C">
            <w:pPr>
              <w:rPr>
                <w:rFonts w:asciiTheme="majorBidi" w:hAnsiTheme="majorBidi" w:cstheme="majorBidi"/>
                <w:szCs w:val="24"/>
              </w:rPr>
            </w:pPr>
          </w:p>
        </w:tc>
        <w:tc>
          <w:tcPr>
            <w:tcW w:w="5616" w:type="dxa"/>
            <w:gridSpan w:val="3"/>
            <w:vMerge w:val="restart"/>
            <w:tcBorders>
              <w:top w:val="nil"/>
              <w:left w:val="single" w:sz="6" w:space="0" w:color="auto"/>
              <w:bottom w:val="nil"/>
              <w:right w:val="single" w:sz="6" w:space="0" w:color="auto"/>
            </w:tcBorders>
            <w:shd w:val="clear" w:color="auto" w:fill="FFFFFF"/>
          </w:tcPr>
          <w:p w14:paraId="2ADD04E1" w14:textId="77777777" w:rsidR="00036E08" w:rsidRPr="00B61F51" w:rsidRDefault="00036E08" w:rsidP="0075594C">
            <w:pPr>
              <w:rPr>
                <w:rFonts w:asciiTheme="majorBidi" w:hAnsiTheme="majorBidi" w:cstheme="majorBidi"/>
                <w:szCs w:val="24"/>
              </w:rPr>
            </w:pPr>
          </w:p>
          <w:p w14:paraId="7C10EDF9"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086592D"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6"/>
                <w:szCs w:val="24"/>
                <w:lang w:val="en-US"/>
              </w:rPr>
              <w:t>Kaycee</w:t>
            </w:r>
          </w:p>
        </w:tc>
      </w:tr>
      <w:tr w:rsidR="00036E08" w:rsidRPr="00B61F51" w14:paraId="08013A6B" w14:textId="77777777" w:rsidTr="00BA28FC">
        <w:trPr>
          <w:trHeight w:hRule="exact" w:val="413"/>
        </w:trPr>
        <w:tc>
          <w:tcPr>
            <w:tcW w:w="1192" w:type="dxa"/>
            <w:gridSpan w:val="2"/>
            <w:vMerge/>
            <w:tcBorders>
              <w:top w:val="nil"/>
              <w:left w:val="single" w:sz="6" w:space="0" w:color="auto"/>
              <w:bottom w:val="nil"/>
              <w:right w:val="single" w:sz="6" w:space="0" w:color="auto"/>
            </w:tcBorders>
            <w:shd w:val="clear" w:color="auto" w:fill="FFFFFF"/>
          </w:tcPr>
          <w:p w14:paraId="08F6277E" w14:textId="77777777" w:rsidR="00036E08" w:rsidRPr="00B61F51" w:rsidRDefault="00036E08" w:rsidP="0075594C">
            <w:pPr>
              <w:rPr>
                <w:rFonts w:asciiTheme="majorBidi" w:hAnsiTheme="majorBidi" w:cstheme="majorBidi"/>
                <w:szCs w:val="24"/>
              </w:rPr>
            </w:pPr>
          </w:p>
        </w:tc>
        <w:tc>
          <w:tcPr>
            <w:tcW w:w="5616" w:type="dxa"/>
            <w:gridSpan w:val="3"/>
            <w:vMerge/>
            <w:tcBorders>
              <w:top w:val="nil"/>
              <w:left w:val="single" w:sz="6" w:space="0" w:color="auto"/>
              <w:bottom w:val="nil"/>
              <w:right w:val="single" w:sz="6" w:space="0" w:color="auto"/>
            </w:tcBorders>
            <w:shd w:val="clear" w:color="auto" w:fill="FFFFFF"/>
          </w:tcPr>
          <w:p w14:paraId="6655D12E"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546CBB3" w14:textId="77777777" w:rsidR="00036E08" w:rsidRPr="00B61F51" w:rsidRDefault="00036E08" w:rsidP="0075594C">
            <w:pPr>
              <w:shd w:val="clear" w:color="auto" w:fill="FFFFFF"/>
              <w:ind w:left="14"/>
              <w:rPr>
                <w:rFonts w:asciiTheme="majorBidi" w:hAnsiTheme="majorBidi" w:cstheme="majorBidi"/>
                <w:color w:val="000000"/>
                <w:spacing w:val="-6"/>
                <w:szCs w:val="24"/>
                <w:lang w:val="en-US"/>
              </w:rPr>
            </w:pPr>
            <w:r w:rsidRPr="00B61F51">
              <w:rPr>
                <w:rFonts w:asciiTheme="majorBidi" w:hAnsiTheme="majorBidi" w:cstheme="majorBidi"/>
                <w:color w:val="000000"/>
                <w:spacing w:val="-4"/>
                <w:szCs w:val="24"/>
                <w:lang w:val="en-US"/>
              </w:rPr>
              <w:t>Siemens AG</w:t>
            </w:r>
          </w:p>
        </w:tc>
      </w:tr>
      <w:tr w:rsidR="00036E08" w:rsidRPr="00B61F51" w14:paraId="5FF87167" w14:textId="77777777" w:rsidTr="00BA28FC">
        <w:trPr>
          <w:trHeight w:hRule="exact" w:val="413"/>
        </w:trPr>
        <w:tc>
          <w:tcPr>
            <w:tcW w:w="1192" w:type="dxa"/>
            <w:gridSpan w:val="2"/>
            <w:vMerge/>
            <w:tcBorders>
              <w:top w:val="nil"/>
              <w:left w:val="single" w:sz="6" w:space="0" w:color="auto"/>
              <w:bottom w:val="nil"/>
              <w:right w:val="single" w:sz="6" w:space="0" w:color="auto"/>
            </w:tcBorders>
            <w:shd w:val="clear" w:color="auto" w:fill="FFFFFF"/>
          </w:tcPr>
          <w:p w14:paraId="322ACAAD" w14:textId="77777777" w:rsidR="00036E08" w:rsidRPr="00B61F51" w:rsidRDefault="00036E08" w:rsidP="0075594C">
            <w:pPr>
              <w:rPr>
                <w:rFonts w:asciiTheme="majorBidi" w:hAnsiTheme="majorBidi" w:cstheme="majorBidi"/>
                <w:szCs w:val="24"/>
              </w:rPr>
            </w:pPr>
          </w:p>
        </w:tc>
        <w:tc>
          <w:tcPr>
            <w:tcW w:w="5616" w:type="dxa"/>
            <w:gridSpan w:val="3"/>
            <w:vMerge/>
            <w:tcBorders>
              <w:top w:val="nil"/>
              <w:left w:val="single" w:sz="6" w:space="0" w:color="auto"/>
              <w:bottom w:val="nil"/>
              <w:right w:val="single" w:sz="6" w:space="0" w:color="auto"/>
            </w:tcBorders>
            <w:shd w:val="clear" w:color="auto" w:fill="FFFFFF"/>
          </w:tcPr>
          <w:p w14:paraId="2EAE2458"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9B5011C" w14:textId="77777777" w:rsidR="00036E08" w:rsidRPr="00B61F51" w:rsidRDefault="00036E08" w:rsidP="0075594C">
            <w:pPr>
              <w:shd w:val="clear" w:color="auto" w:fill="FFFFFF"/>
              <w:ind w:left="14"/>
              <w:rPr>
                <w:rFonts w:asciiTheme="majorBidi" w:hAnsiTheme="majorBidi" w:cstheme="majorBidi"/>
                <w:color w:val="000000"/>
                <w:spacing w:val="-6"/>
                <w:szCs w:val="24"/>
                <w:lang w:val="en-US"/>
              </w:rPr>
            </w:pPr>
            <w:r w:rsidRPr="00B61F51">
              <w:rPr>
                <w:rFonts w:asciiTheme="majorBidi" w:hAnsiTheme="majorBidi" w:cstheme="majorBidi"/>
                <w:color w:val="000000"/>
                <w:szCs w:val="24"/>
                <w:lang w:val="en-US"/>
              </w:rPr>
              <w:t xml:space="preserve">Speed 0 Controls Pvt </w:t>
            </w:r>
            <w:r w:rsidRPr="00B61F51">
              <w:rPr>
                <w:rFonts w:asciiTheme="majorBidi" w:hAnsiTheme="majorBidi" w:cstheme="majorBidi"/>
                <w:color w:val="000000"/>
                <w:spacing w:val="-11"/>
                <w:szCs w:val="24"/>
                <w:lang w:val="en-US"/>
              </w:rPr>
              <w:t>Ltd</w:t>
            </w:r>
          </w:p>
        </w:tc>
      </w:tr>
      <w:tr w:rsidR="00036E08" w:rsidRPr="00B61F51" w14:paraId="3CA0787A" w14:textId="77777777" w:rsidTr="00BA28FC">
        <w:trPr>
          <w:trHeight w:hRule="exact" w:val="413"/>
        </w:trPr>
        <w:tc>
          <w:tcPr>
            <w:tcW w:w="1192" w:type="dxa"/>
            <w:gridSpan w:val="2"/>
            <w:vMerge/>
            <w:tcBorders>
              <w:top w:val="nil"/>
              <w:left w:val="single" w:sz="6" w:space="0" w:color="auto"/>
              <w:bottom w:val="nil"/>
              <w:right w:val="single" w:sz="6" w:space="0" w:color="auto"/>
            </w:tcBorders>
            <w:shd w:val="clear" w:color="auto" w:fill="FFFFFF"/>
          </w:tcPr>
          <w:p w14:paraId="59235B47" w14:textId="77777777" w:rsidR="00036E08" w:rsidRPr="00B61F51" w:rsidRDefault="00036E08" w:rsidP="0075594C">
            <w:pPr>
              <w:rPr>
                <w:rFonts w:asciiTheme="majorBidi" w:hAnsiTheme="majorBidi" w:cstheme="majorBidi"/>
                <w:szCs w:val="24"/>
              </w:rPr>
            </w:pPr>
          </w:p>
        </w:tc>
        <w:tc>
          <w:tcPr>
            <w:tcW w:w="5616" w:type="dxa"/>
            <w:gridSpan w:val="3"/>
            <w:vMerge/>
            <w:tcBorders>
              <w:top w:val="nil"/>
              <w:left w:val="single" w:sz="6" w:space="0" w:color="auto"/>
              <w:bottom w:val="nil"/>
              <w:right w:val="single" w:sz="6" w:space="0" w:color="auto"/>
            </w:tcBorders>
            <w:shd w:val="clear" w:color="auto" w:fill="FFFFFF"/>
          </w:tcPr>
          <w:p w14:paraId="3C718AFC"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AEDB75E" w14:textId="77777777" w:rsidR="00036E08" w:rsidRPr="00B61F51" w:rsidRDefault="00036E08" w:rsidP="0075594C">
            <w:pPr>
              <w:shd w:val="clear" w:color="auto" w:fill="FFFFFF"/>
              <w:ind w:left="14"/>
              <w:rPr>
                <w:rFonts w:asciiTheme="majorBidi" w:hAnsiTheme="majorBidi" w:cstheme="majorBidi"/>
                <w:color w:val="000000"/>
                <w:spacing w:val="-6"/>
                <w:szCs w:val="24"/>
                <w:lang w:val="en-US"/>
              </w:rPr>
            </w:pPr>
            <w:r w:rsidRPr="00B61F51">
              <w:rPr>
                <w:rFonts w:asciiTheme="majorBidi" w:hAnsiTheme="majorBidi" w:cstheme="majorBidi"/>
                <w:color w:val="000000"/>
                <w:spacing w:val="-3"/>
                <w:szCs w:val="24"/>
                <w:lang w:val="en-US"/>
              </w:rPr>
              <w:t>Telemechanique</w:t>
            </w:r>
          </w:p>
        </w:tc>
      </w:tr>
      <w:tr w:rsidR="00036E08" w:rsidRPr="00B61F51" w14:paraId="79720A23" w14:textId="77777777" w:rsidTr="00BA28FC">
        <w:trPr>
          <w:trHeight w:hRule="exact" w:val="432"/>
        </w:trPr>
        <w:tc>
          <w:tcPr>
            <w:tcW w:w="1192" w:type="dxa"/>
            <w:gridSpan w:val="2"/>
            <w:tcBorders>
              <w:top w:val="nil"/>
              <w:left w:val="single" w:sz="6" w:space="0" w:color="auto"/>
              <w:bottom w:val="nil"/>
              <w:right w:val="single" w:sz="6" w:space="0" w:color="auto"/>
            </w:tcBorders>
            <w:shd w:val="clear" w:color="auto" w:fill="FFFFFF"/>
          </w:tcPr>
          <w:p w14:paraId="733AA660" w14:textId="77777777" w:rsidR="00036E08" w:rsidRPr="00B61F51" w:rsidRDefault="00036E08" w:rsidP="0075594C">
            <w:pPr>
              <w:rPr>
                <w:rFonts w:asciiTheme="majorBidi" w:hAnsiTheme="majorBidi" w:cstheme="majorBidi"/>
                <w:szCs w:val="24"/>
              </w:rPr>
            </w:pPr>
          </w:p>
          <w:p w14:paraId="2C0DAAB6"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35AC915" w14:textId="77777777" w:rsidR="00036E08" w:rsidRPr="00B61F51" w:rsidRDefault="00036E08" w:rsidP="0075594C">
            <w:pPr>
              <w:rPr>
                <w:rFonts w:asciiTheme="majorBidi" w:hAnsiTheme="majorBidi" w:cstheme="majorBidi"/>
                <w:szCs w:val="24"/>
              </w:rPr>
            </w:pPr>
          </w:p>
          <w:p w14:paraId="6CE0F09C"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C7B838A" w14:textId="77777777" w:rsidR="00036E08" w:rsidRPr="00B61F51" w:rsidRDefault="00036E08" w:rsidP="0075594C">
            <w:pPr>
              <w:shd w:val="clear" w:color="auto" w:fill="FFFFFF"/>
              <w:ind w:left="19"/>
              <w:rPr>
                <w:rFonts w:asciiTheme="majorBidi" w:hAnsiTheme="majorBidi" w:cstheme="majorBidi"/>
                <w:szCs w:val="24"/>
              </w:rPr>
            </w:pPr>
            <w:r w:rsidRPr="00B61F51">
              <w:rPr>
                <w:rFonts w:asciiTheme="majorBidi" w:hAnsiTheme="majorBidi" w:cstheme="majorBidi"/>
                <w:color w:val="000000"/>
                <w:spacing w:val="32"/>
                <w:szCs w:val="24"/>
                <w:lang w:val="en-US"/>
              </w:rPr>
              <w:t>L&amp;T</w:t>
            </w:r>
          </w:p>
        </w:tc>
      </w:tr>
      <w:tr w:rsidR="00036E08" w:rsidRPr="00B61F51" w14:paraId="31EBE667"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26FBEC15" w14:textId="77777777" w:rsidR="00036E08" w:rsidRPr="00B61F51" w:rsidRDefault="00036E08" w:rsidP="0075594C">
            <w:pPr>
              <w:shd w:val="clear" w:color="auto" w:fill="FFFFFF"/>
              <w:ind w:left="413"/>
              <w:rPr>
                <w:rFonts w:asciiTheme="majorBidi" w:hAnsiTheme="majorBidi" w:cstheme="majorBidi"/>
                <w:szCs w:val="24"/>
              </w:rPr>
            </w:pPr>
            <w:r w:rsidRPr="00B61F51">
              <w:rPr>
                <w:rFonts w:asciiTheme="majorBidi" w:hAnsiTheme="majorBidi" w:cstheme="majorBidi"/>
                <w:color w:val="000000"/>
                <w:szCs w:val="24"/>
                <w:lang w:val="en-US"/>
              </w:rPr>
              <w:t>48</w:t>
            </w:r>
          </w:p>
        </w:tc>
        <w:tc>
          <w:tcPr>
            <w:tcW w:w="5616" w:type="dxa"/>
            <w:gridSpan w:val="3"/>
            <w:tcBorders>
              <w:top w:val="single" w:sz="6" w:space="0" w:color="auto"/>
              <w:left w:val="single" w:sz="6" w:space="0" w:color="auto"/>
              <w:bottom w:val="nil"/>
              <w:right w:val="single" w:sz="6" w:space="0" w:color="auto"/>
            </w:tcBorders>
            <w:shd w:val="clear" w:color="auto" w:fill="FFFFFF"/>
          </w:tcPr>
          <w:p w14:paraId="299CB5C6"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5"/>
                <w:szCs w:val="24"/>
                <w:lang w:val="en-US"/>
              </w:rPr>
              <w:t>Lugs (Copper)</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BF64617"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Comet</w:t>
            </w:r>
          </w:p>
        </w:tc>
      </w:tr>
      <w:tr w:rsidR="00036E08" w:rsidRPr="00B61F51" w14:paraId="1953F52B"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41F2D59C" w14:textId="77777777" w:rsidR="00036E08" w:rsidRPr="00B61F51" w:rsidRDefault="00036E08" w:rsidP="0075594C">
            <w:pPr>
              <w:rPr>
                <w:rFonts w:asciiTheme="majorBidi" w:hAnsiTheme="majorBidi" w:cstheme="majorBidi"/>
                <w:szCs w:val="24"/>
              </w:rPr>
            </w:pPr>
          </w:p>
          <w:p w14:paraId="1BF9937F"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09C3019" w14:textId="77777777" w:rsidR="00036E08" w:rsidRPr="00B61F51" w:rsidRDefault="00036E08" w:rsidP="0075594C">
            <w:pPr>
              <w:rPr>
                <w:rFonts w:asciiTheme="majorBidi" w:hAnsiTheme="majorBidi" w:cstheme="majorBidi"/>
                <w:szCs w:val="24"/>
              </w:rPr>
            </w:pPr>
          </w:p>
          <w:p w14:paraId="12EE1B6E"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39F1776"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8"/>
                <w:szCs w:val="24"/>
                <w:lang w:val="en-US"/>
              </w:rPr>
              <w:t>Dowell</w:t>
            </w:r>
          </w:p>
        </w:tc>
      </w:tr>
      <w:tr w:rsidR="00036E08" w:rsidRPr="00B61F51" w14:paraId="4B39A2CD"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44F12A4B" w14:textId="77777777" w:rsidR="00036E08" w:rsidRPr="00B61F51" w:rsidRDefault="00036E08" w:rsidP="0075594C">
            <w:pPr>
              <w:rPr>
                <w:rFonts w:asciiTheme="majorBidi" w:hAnsiTheme="majorBidi" w:cstheme="majorBidi"/>
                <w:szCs w:val="24"/>
              </w:rPr>
            </w:pPr>
          </w:p>
          <w:p w14:paraId="72F05782"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95A1562" w14:textId="77777777" w:rsidR="00036E08" w:rsidRPr="00B61F51" w:rsidRDefault="00036E08" w:rsidP="0075594C">
            <w:pPr>
              <w:rPr>
                <w:rFonts w:asciiTheme="majorBidi" w:hAnsiTheme="majorBidi" w:cstheme="majorBidi"/>
                <w:szCs w:val="24"/>
              </w:rPr>
            </w:pPr>
          </w:p>
          <w:p w14:paraId="5FF30D84"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A5A74A5"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7"/>
                <w:szCs w:val="24"/>
                <w:lang w:val="en-US"/>
              </w:rPr>
              <w:t>Forward</w:t>
            </w:r>
          </w:p>
        </w:tc>
      </w:tr>
      <w:tr w:rsidR="00036E08" w:rsidRPr="00B61F51" w14:paraId="179109A0"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7D276989" w14:textId="77777777" w:rsidR="00036E08" w:rsidRPr="00B61F51" w:rsidRDefault="00036E08" w:rsidP="0075594C">
            <w:pPr>
              <w:rPr>
                <w:rFonts w:asciiTheme="majorBidi" w:hAnsiTheme="majorBidi" w:cstheme="majorBidi"/>
                <w:szCs w:val="24"/>
              </w:rPr>
            </w:pPr>
          </w:p>
          <w:p w14:paraId="6C08AF84"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44259CF" w14:textId="77777777" w:rsidR="00036E08" w:rsidRPr="00B61F51" w:rsidRDefault="00036E08" w:rsidP="0075594C">
            <w:pPr>
              <w:rPr>
                <w:rFonts w:asciiTheme="majorBidi" w:hAnsiTheme="majorBidi" w:cstheme="majorBidi"/>
                <w:szCs w:val="24"/>
              </w:rPr>
            </w:pPr>
          </w:p>
          <w:p w14:paraId="207C219C"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522151E"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zCs w:val="24"/>
                <w:lang w:val="en-US"/>
              </w:rPr>
              <w:t>HMI</w:t>
            </w:r>
          </w:p>
        </w:tc>
      </w:tr>
      <w:tr w:rsidR="00036E08" w:rsidRPr="00B61F51" w14:paraId="0C47FC66"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322AFDEB" w14:textId="77777777" w:rsidR="00036E08" w:rsidRPr="00B61F51" w:rsidRDefault="00036E08" w:rsidP="0075594C">
            <w:pPr>
              <w:rPr>
                <w:rFonts w:asciiTheme="majorBidi" w:hAnsiTheme="majorBidi" w:cstheme="majorBidi"/>
                <w:szCs w:val="24"/>
              </w:rPr>
            </w:pPr>
          </w:p>
          <w:p w14:paraId="365BDC17"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D172F46" w14:textId="77777777" w:rsidR="00036E08" w:rsidRPr="00B61F51" w:rsidRDefault="00036E08" w:rsidP="0075594C">
            <w:pPr>
              <w:rPr>
                <w:rFonts w:asciiTheme="majorBidi" w:hAnsiTheme="majorBidi" w:cstheme="majorBidi"/>
                <w:szCs w:val="24"/>
              </w:rPr>
            </w:pPr>
          </w:p>
          <w:p w14:paraId="7D7D9739"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61F5D37"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5"/>
                <w:szCs w:val="24"/>
                <w:lang w:val="en-US"/>
              </w:rPr>
              <w:t>Jainson</w:t>
            </w:r>
          </w:p>
        </w:tc>
      </w:tr>
      <w:tr w:rsidR="00036E08" w:rsidRPr="00B61F51" w14:paraId="5870D598"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40AA7A5F" w14:textId="77777777" w:rsidR="00036E08" w:rsidRPr="00B61F51" w:rsidRDefault="00036E08" w:rsidP="0075594C">
            <w:pPr>
              <w:rPr>
                <w:rFonts w:asciiTheme="majorBidi" w:hAnsiTheme="majorBidi" w:cstheme="majorBidi"/>
                <w:szCs w:val="24"/>
              </w:rPr>
            </w:pPr>
          </w:p>
          <w:p w14:paraId="67255385"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1E01FA52" w14:textId="77777777" w:rsidR="00036E08" w:rsidRPr="00B61F51" w:rsidRDefault="00036E08" w:rsidP="0075594C">
            <w:pPr>
              <w:rPr>
                <w:rFonts w:asciiTheme="majorBidi" w:hAnsiTheme="majorBidi" w:cstheme="majorBidi"/>
                <w:szCs w:val="24"/>
              </w:rPr>
            </w:pPr>
          </w:p>
          <w:p w14:paraId="4CECEFEF"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8BD7CFD"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8"/>
                <w:szCs w:val="24"/>
                <w:lang w:val="en-US"/>
              </w:rPr>
              <w:t>Lotus</w:t>
            </w:r>
          </w:p>
        </w:tc>
      </w:tr>
      <w:tr w:rsidR="00036E08" w:rsidRPr="00B61F51" w14:paraId="1508A91A" w14:textId="77777777" w:rsidTr="00BA28FC">
        <w:trPr>
          <w:trHeight w:hRule="exact" w:val="422"/>
        </w:trPr>
        <w:tc>
          <w:tcPr>
            <w:tcW w:w="1192" w:type="dxa"/>
            <w:gridSpan w:val="2"/>
            <w:tcBorders>
              <w:top w:val="single" w:sz="6" w:space="0" w:color="auto"/>
              <w:left w:val="single" w:sz="6" w:space="0" w:color="auto"/>
              <w:bottom w:val="nil"/>
              <w:right w:val="single" w:sz="6" w:space="0" w:color="auto"/>
            </w:tcBorders>
            <w:shd w:val="clear" w:color="auto" w:fill="FFFFFF"/>
          </w:tcPr>
          <w:p w14:paraId="7BBF0055" w14:textId="77777777" w:rsidR="00036E08" w:rsidRPr="00B61F51" w:rsidRDefault="00036E08" w:rsidP="0075594C">
            <w:pPr>
              <w:shd w:val="clear" w:color="auto" w:fill="FFFFFF"/>
              <w:ind w:left="418"/>
              <w:rPr>
                <w:rFonts w:asciiTheme="majorBidi" w:hAnsiTheme="majorBidi" w:cstheme="majorBidi"/>
                <w:szCs w:val="24"/>
              </w:rPr>
            </w:pPr>
            <w:r w:rsidRPr="00B61F51">
              <w:rPr>
                <w:rFonts w:asciiTheme="majorBidi" w:hAnsiTheme="majorBidi" w:cstheme="majorBidi"/>
                <w:color w:val="000000"/>
                <w:szCs w:val="24"/>
                <w:lang w:val="en-US"/>
              </w:rPr>
              <w:t>49</w:t>
            </w:r>
          </w:p>
        </w:tc>
        <w:tc>
          <w:tcPr>
            <w:tcW w:w="5616" w:type="dxa"/>
            <w:gridSpan w:val="3"/>
            <w:tcBorders>
              <w:top w:val="single" w:sz="6" w:space="0" w:color="auto"/>
              <w:left w:val="single" w:sz="6" w:space="0" w:color="auto"/>
              <w:bottom w:val="nil"/>
              <w:right w:val="single" w:sz="6" w:space="0" w:color="auto"/>
            </w:tcBorders>
            <w:shd w:val="clear" w:color="auto" w:fill="FFFFFF"/>
          </w:tcPr>
          <w:p w14:paraId="697CAE18"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3"/>
                <w:szCs w:val="24"/>
                <w:lang w:val="en-US"/>
              </w:rPr>
              <w:t>Master Station</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F2FBA3D"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Limitorque</w:t>
            </w:r>
          </w:p>
        </w:tc>
      </w:tr>
      <w:tr w:rsidR="00036E08" w:rsidRPr="00B61F51" w14:paraId="1F9D11E1"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084C1680" w14:textId="77777777" w:rsidR="00036E08" w:rsidRPr="00B61F51" w:rsidRDefault="00036E08" w:rsidP="0075594C">
            <w:pPr>
              <w:rPr>
                <w:rFonts w:asciiTheme="majorBidi" w:hAnsiTheme="majorBidi" w:cstheme="majorBidi"/>
                <w:szCs w:val="24"/>
              </w:rPr>
            </w:pPr>
          </w:p>
          <w:p w14:paraId="6A07EDFC"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4D41D34F" w14:textId="77777777" w:rsidR="00036E08" w:rsidRPr="00B61F51" w:rsidRDefault="00036E08" w:rsidP="0075594C">
            <w:pPr>
              <w:rPr>
                <w:rFonts w:asciiTheme="majorBidi" w:hAnsiTheme="majorBidi" w:cstheme="majorBidi"/>
                <w:szCs w:val="24"/>
              </w:rPr>
            </w:pPr>
          </w:p>
          <w:p w14:paraId="715453B7"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B1C8166"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5"/>
                <w:szCs w:val="24"/>
                <w:lang w:val="en-US"/>
              </w:rPr>
              <w:t>Rotork</w:t>
            </w:r>
          </w:p>
        </w:tc>
      </w:tr>
      <w:tr w:rsidR="00036E08" w:rsidRPr="00B61F51" w14:paraId="38604437"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67C3A6D3" w14:textId="77777777" w:rsidR="00036E08" w:rsidRPr="00B61F51" w:rsidRDefault="00036E08" w:rsidP="0075594C">
            <w:pPr>
              <w:shd w:val="clear" w:color="auto" w:fill="FFFFFF"/>
              <w:ind w:left="422"/>
              <w:rPr>
                <w:rFonts w:asciiTheme="majorBidi" w:hAnsiTheme="majorBidi" w:cstheme="majorBidi"/>
                <w:szCs w:val="24"/>
              </w:rPr>
            </w:pPr>
            <w:r w:rsidRPr="00B61F51">
              <w:rPr>
                <w:rFonts w:asciiTheme="majorBidi" w:hAnsiTheme="majorBidi" w:cstheme="majorBidi"/>
                <w:color w:val="000000"/>
                <w:szCs w:val="24"/>
                <w:lang w:val="en-US"/>
              </w:rPr>
              <w:t>50</w:t>
            </w:r>
          </w:p>
        </w:tc>
        <w:tc>
          <w:tcPr>
            <w:tcW w:w="5616" w:type="dxa"/>
            <w:gridSpan w:val="3"/>
            <w:tcBorders>
              <w:top w:val="single" w:sz="6" w:space="0" w:color="auto"/>
              <w:left w:val="single" w:sz="6" w:space="0" w:color="auto"/>
              <w:bottom w:val="nil"/>
              <w:right w:val="single" w:sz="6" w:space="0" w:color="auto"/>
            </w:tcBorders>
            <w:shd w:val="clear" w:color="auto" w:fill="FFFFFF"/>
          </w:tcPr>
          <w:p w14:paraId="57E3CE6F"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3"/>
                <w:szCs w:val="24"/>
                <w:lang w:val="en-US"/>
              </w:rPr>
              <w:t>MCBs, ELCB's, RCCB's &amp; MCB DBs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97353BC"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3E0A103D"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6025C18D" w14:textId="77777777" w:rsidR="00036E08" w:rsidRPr="00B61F51" w:rsidRDefault="00036E08" w:rsidP="0075594C">
            <w:pPr>
              <w:rPr>
                <w:rFonts w:asciiTheme="majorBidi" w:hAnsiTheme="majorBidi" w:cstheme="majorBidi"/>
                <w:szCs w:val="24"/>
              </w:rPr>
            </w:pPr>
          </w:p>
          <w:p w14:paraId="237F3AAE"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2FAF3BC" w14:textId="77777777" w:rsidR="00036E08" w:rsidRPr="00B61F51" w:rsidRDefault="00036E08" w:rsidP="0075594C">
            <w:pPr>
              <w:rPr>
                <w:rFonts w:asciiTheme="majorBidi" w:hAnsiTheme="majorBidi" w:cstheme="majorBidi"/>
                <w:szCs w:val="24"/>
              </w:rPr>
            </w:pPr>
          </w:p>
          <w:p w14:paraId="50655AEC"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B5DF197"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Alstom</w:t>
            </w:r>
          </w:p>
        </w:tc>
      </w:tr>
      <w:tr w:rsidR="00036E08" w:rsidRPr="00B61F51" w14:paraId="07C5FA3E"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231DBA98" w14:textId="77777777" w:rsidR="00036E08" w:rsidRPr="00B61F51" w:rsidRDefault="00036E08" w:rsidP="0075594C">
            <w:pPr>
              <w:rPr>
                <w:rFonts w:asciiTheme="majorBidi" w:hAnsiTheme="majorBidi" w:cstheme="majorBidi"/>
                <w:szCs w:val="24"/>
              </w:rPr>
            </w:pPr>
          </w:p>
          <w:p w14:paraId="468C292B"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A142932" w14:textId="77777777" w:rsidR="00036E08" w:rsidRPr="00B61F51" w:rsidRDefault="00036E08" w:rsidP="0075594C">
            <w:pPr>
              <w:rPr>
                <w:rFonts w:asciiTheme="majorBidi" w:hAnsiTheme="majorBidi" w:cstheme="majorBidi"/>
                <w:szCs w:val="24"/>
              </w:rPr>
            </w:pPr>
          </w:p>
          <w:p w14:paraId="427D1D15"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4D19821"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zCs w:val="24"/>
                <w:lang w:val="en-US"/>
              </w:rPr>
              <w:t>GE</w:t>
            </w:r>
          </w:p>
        </w:tc>
      </w:tr>
      <w:tr w:rsidR="00036E08" w:rsidRPr="00B61F51" w14:paraId="3409942E"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511DBE3E" w14:textId="77777777" w:rsidR="00036E08" w:rsidRPr="00B61F51" w:rsidRDefault="00036E08" w:rsidP="0075594C">
            <w:pPr>
              <w:rPr>
                <w:rFonts w:asciiTheme="majorBidi" w:hAnsiTheme="majorBidi" w:cstheme="majorBidi"/>
                <w:szCs w:val="24"/>
              </w:rPr>
            </w:pPr>
          </w:p>
          <w:p w14:paraId="7D182052"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19CD4CA" w14:textId="77777777" w:rsidR="00036E08" w:rsidRPr="00B61F51" w:rsidRDefault="00036E08" w:rsidP="0075594C">
            <w:pPr>
              <w:rPr>
                <w:rFonts w:asciiTheme="majorBidi" w:hAnsiTheme="majorBidi" w:cstheme="majorBidi"/>
                <w:szCs w:val="24"/>
              </w:rPr>
            </w:pPr>
          </w:p>
          <w:p w14:paraId="189C0B8C"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573BC3F"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Larsen &amp; Toubro</w:t>
            </w:r>
          </w:p>
        </w:tc>
      </w:tr>
      <w:tr w:rsidR="00036E08" w:rsidRPr="00B61F51" w14:paraId="3C66AB5D"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6E8673A3" w14:textId="77777777" w:rsidR="00036E08" w:rsidRPr="00B61F51" w:rsidRDefault="00036E08" w:rsidP="0075594C">
            <w:pPr>
              <w:rPr>
                <w:rFonts w:asciiTheme="majorBidi" w:hAnsiTheme="majorBidi" w:cstheme="majorBidi"/>
                <w:szCs w:val="24"/>
              </w:rPr>
            </w:pPr>
          </w:p>
          <w:p w14:paraId="370F26A2"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B49D66A" w14:textId="77777777" w:rsidR="00036E08" w:rsidRPr="00B61F51" w:rsidRDefault="00036E08" w:rsidP="0075594C">
            <w:pPr>
              <w:rPr>
                <w:rFonts w:asciiTheme="majorBidi" w:hAnsiTheme="majorBidi" w:cstheme="majorBidi"/>
                <w:szCs w:val="24"/>
              </w:rPr>
            </w:pPr>
          </w:p>
          <w:p w14:paraId="3AB377E0"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20A9E46"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6"/>
                <w:szCs w:val="24"/>
                <w:lang w:val="en-US"/>
              </w:rPr>
              <w:t>Legrand</w:t>
            </w:r>
          </w:p>
        </w:tc>
      </w:tr>
      <w:tr w:rsidR="00036E08" w:rsidRPr="00B61F51" w14:paraId="741D2F11"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49C8D0A6" w14:textId="77777777" w:rsidR="00036E08" w:rsidRPr="00B61F51" w:rsidRDefault="00036E08" w:rsidP="0075594C">
            <w:pPr>
              <w:rPr>
                <w:rFonts w:asciiTheme="majorBidi" w:hAnsiTheme="majorBidi" w:cstheme="majorBidi"/>
                <w:szCs w:val="24"/>
              </w:rPr>
            </w:pPr>
          </w:p>
          <w:p w14:paraId="37F93D2F"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FACF57C" w14:textId="77777777" w:rsidR="00036E08" w:rsidRPr="00B61F51" w:rsidRDefault="00036E08" w:rsidP="0075594C">
            <w:pPr>
              <w:rPr>
                <w:rFonts w:asciiTheme="majorBidi" w:hAnsiTheme="majorBidi" w:cstheme="majorBidi"/>
                <w:szCs w:val="24"/>
              </w:rPr>
            </w:pPr>
          </w:p>
          <w:p w14:paraId="595285D7"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DE5633E"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Schneider</w:t>
            </w:r>
          </w:p>
        </w:tc>
      </w:tr>
      <w:tr w:rsidR="00036E08" w:rsidRPr="00B61F51" w14:paraId="75298451" w14:textId="77777777" w:rsidTr="00BA28FC">
        <w:trPr>
          <w:trHeight w:hRule="exact" w:val="422"/>
        </w:trPr>
        <w:tc>
          <w:tcPr>
            <w:tcW w:w="1192" w:type="dxa"/>
            <w:gridSpan w:val="2"/>
            <w:tcBorders>
              <w:top w:val="nil"/>
              <w:left w:val="single" w:sz="6" w:space="0" w:color="auto"/>
              <w:bottom w:val="single" w:sz="6" w:space="0" w:color="auto"/>
              <w:right w:val="single" w:sz="6" w:space="0" w:color="auto"/>
            </w:tcBorders>
            <w:shd w:val="clear" w:color="auto" w:fill="FFFFFF"/>
          </w:tcPr>
          <w:p w14:paraId="1EA38E72" w14:textId="77777777" w:rsidR="00036E08" w:rsidRPr="00B61F51" w:rsidRDefault="00036E08" w:rsidP="0075594C">
            <w:pPr>
              <w:rPr>
                <w:rFonts w:asciiTheme="majorBidi" w:hAnsiTheme="majorBidi" w:cstheme="majorBidi"/>
                <w:szCs w:val="24"/>
              </w:rPr>
            </w:pPr>
          </w:p>
          <w:p w14:paraId="039C7B37"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252FB19E" w14:textId="77777777" w:rsidR="00036E08" w:rsidRPr="00B61F51" w:rsidRDefault="00036E08" w:rsidP="0075594C">
            <w:pPr>
              <w:rPr>
                <w:rFonts w:asciiTheme="majorBidi" w:hAnsiTheme="majorBidi" w:cstheme="majorBidi"/>
                <w:szCs w:val="24"/>
              </w:rPr>
            </w:pPr>
          </w:p>
          <w:p w14:paraId="31BDBC90"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6F7A2B3"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35E22165" w14:textId="77777777" w:rsidTr="003D41A5">
        <w:trPr>
          <w:trHeight w:hRule="exact" w:val="648"/>
        </w:trPr>
        <w:tc>
          <w:tcPr>
            <w:tcW w:w="1192" w:type="dxa"/>
            <w:gridSpan w:val="2"/>
            <w:tcBorders>
              <w:top w:val="single" w:sz="6" w:space="0" w:color="auto"/>
              <w:left w:val="single" w:sz="6" w:space="0" w:color="auto"/>
              <w:bottom w:val="nil"/>
              <w:right w:val="single" w:sz="6" w:space="0" w:color="auto"/>
            </w:tcBorders>
            <w:shd w:val="clear" w:color="auto" w:fill="FFFFFF"/>
          </w:tcPr>
          <w:p w14:paraId="54C608B7" w14:textId="77777777" w:rsidR="00036E08" w:rsidRPr="00B61F51" w:rsidRDefault="00036E08" w:rsidP="0075594C">
            <w:pPr>
              <w:shd w:val="clear" w:color="auto" w:fill="FFFFFF"/>
              <w:ind w:left="422"/>
              <w:rPr>
                <w:rFonts w:asciiTheme="majorBidi" w:hAnsiTheme="majorBidi" w:cstheme="majorBidi"/>
                <w:szCs w:val="24"/>
              </w:rPr>
            </w:pPr>
            <w:r w:rsidRPr="00B61F51">
              <w:rPr>
                <w:rFonts w:asciiTheme="majorBidi" w:hAnsiTheme="majorBidi" w:cstheme="majorBidi"/>
                <w:color w:val="000000"/>
                <w:szCs w:val="24"/>
                <w:lang w:val="en-US"/>
              </w:rPr>
              <w:t>51</w:t>
            </w:r>
          </w:p>
        </w:tc>
        <w:tc>
          <w:tcPr>
            <w:tcW w:w="5616" w:type="dxa"/>
            <w:gridSpan w:val="3"/>
            <w:tcBorders>
              <w:top w:val="single" w:sz="6" w:space="0" w:color="auto"/>
              <w:left w:val="single" w:sz="6" w:space="0" w:color="auto"/>
              <w:bottom w:val="nil"/>
              <w:right w:val="single" w:sz="6" w:space="0" w:color="auto"/>
            </w:tcBorders>
            <w:shd w:val="clear" w:color="auto" w:fill="FFFFFF"/>
          </w:tcPr>
          <w:p w14:paraId="4C4946E5" w14:textId="77777777" w:rsidR="00036E08" w:rsidRPr="00B61F51" w:rsidRDefault="00036E08" w:rsidP="0075594C">
            <w:pPr>
              <w:shd w:val="clear" w:color="auto" w:fill="FFFFFF"/>
              <w:spacing w:line="254" w:lineRule="exact"/>
              <w:ind w:left="10" w:right="523"/>
              <w:rPr>
                <w:rFonts w:asciiTheme="majorBidi" w:hAnsiTheme="majorBidi" w:cstheme="majorBidi"/>
                <w:szCs w:val="24"/>
              </w:rPr>
            </w:pPr>
            <w:r w:rsidRPr="00B61F51">
              <w:rPr>
                <w:rFonts w:asciiTheme="majorBidi" w:hAnsiTheme="majorBidi" w:cstheme="majorBidi"/>
                <w:color w:val="000000"/>
                <w:spacing w:val="-3"/>
                <w:szCs w:val="24"/>
                <w:lang w:val="en-US"/>
              </w:rPr>
              <w:t xml:space="preserve">Microprocessor based Controller (One Loop / Two </w:t>
            </w:r>
            <w:r w:rsidRPr="00B61F51">
              <w:rPr>
                <w:rFonts w:asciiTheme="majorBidi" w:hAnsiTheme="majorBidi" w:cstheme="majorBidi"/>
                <w:color w:val="000000"/>
                <w:spacing w:val="-7"/>
                <w:szCs w:val="24"/>
                <w:lang w:val="en-US"/>
              </w:rPr>
              <w:t>Loop)</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231A70B"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Chemtrols (Fuji).</w:t>
            </w:r>
          </w:p>
        </w:tc>
      </w:tr>
      <w:tr w:rsidR="00036E08" w:rsidRPr="00B61F51" w14:paraId="433B5777"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3F27F5B6" w14:textId="77777777" w:rsidR="00036E08" w:rsidRPr="00B61F51" w:rsidRDefault="00036E08" w:rsidP="0075594C">
            <w:pPr>
              <w:rPr>
                <w:rFonts w:asciiTheme="majorBidi" w:hAnsiTheme="majorBidi" w:cstheme="majorBidi"/>
                <w:szCs w:val="24"/>
              </w:rPr>
            </w:pPr>
          </w:p>
          <w:p w14:paraId="7B0A0EAC"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BE1C83B" w14:textId="77777777" w:rsidR="00036E08" w:rsidRPr="00B61F51" w:rsidRDefault="00036E08" w:rsidP="0075594C">
            <w:pPr>
              <w:rPr>
                <w:rFonts w:asciiTheme="majorBidi" w:hAnsiTheme="majorBidi" w:cstheme="majorBidi"/>
                <w:szCs w:val="24"/>
              </w:rPr>
            </w:pPr>
          </w:p>
          <w:p w14:paraId="2FCB6111"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85796A7"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6"/>
                <w:szCs w:val="24"/>
                <w:lang w:val="en-US"/>
              </w:rPr>
              <w:t>Eurotherm</w:t>
            </w:r>
          </w:p>
        </w:tc>
      </w:tr>
      <w:tr w:rsidR="00036E08" w:rsidRPr="00B61F51" w14:paraId="7954546B"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56973F0E" w14:textId="77777777" w:rsidR="00036E08" w:rsidRPr="00B61F51" w:rsidRDefault="00036E08" w:rsidP="0075594C">
            <w:pPr>
              <w:rPr>
                <w:rFonts w:asciiTheme="majorBidi" w:hAnsiTheme="majorBidi" w:cstheme="majorBidi"/>
                <w:szCs w:val="24"/>
              </w:rPr>
            </w:pPr>
          </w:p>
          <w:p w14:paraId="035AD93A"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F4C3114" w14:textId="77777777" w:rsidR="00036E08" w:rsidRPr="00B61F51" w:rsidRDefault="00036E08" w:rsidP="0075594C">
            <w:pPr>
              <w:rPr>
                <w:rFonts w:asciiTheme="majorBidi" w:hAnsiTheme="majorBidi" w:cstheme="majorBidi"/>
                <w:szCs w:val="24"/>
              </w:rPr>
            </w:pPr>
          </w:p>
          <w:p w14:paraId="3903B025"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D895A26"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6"/>
                <w:szCs w:val="24"/>
                <w:lang w:val="en-US"/>
              </w:rPr>
              <w:t>Honeywell</w:t>
            </w:r>
          </w:p>
        </w:tc>
      </w:tr>
      <w:tr w:rsidR="00036E08" w:rsidRPr="00B61F51" w14:paraId="0C51AEB5"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33378D4D" w14:textId="77777777" w:rsidR="00036E08" w:rsidRPr="00B61F51" w:rsidRDefault="00036E08" w:rsidP="0075594C">
            <w:pPr>
              <w:rPr>
                <w:rFonts w:asciiTheme="majorBidi" w:hAnsiTheme="majorBidi" w:cstheme="majorBidi"/>
                <w:szCs w:val="24"/>
              </w:rPr>
            </w:pPr>
          </w:p>
          <w:p w14:paraId="75348355"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A9F5534" w14:textId="77777777" w:rsidR="00036E08" w:rsidRPr="00B61F51" w:rsidRDefault="00036E08" w:rsidP="0075594C">
            <w:pPr>
              <w:rPr>
                <w:rFonts w:asciiTheme="majorBidi" w:hAnsiTheme="majorBidi" w:cstheme="majorBidi"/>
                <w:szCs w:val="24"/>
              </w:rPr>
            </w:pPr>
          </w:p>
          <w:p w14:paraId="4D949983"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8D2068A"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17284E95" w14:textId="77777777" w:rsidTr="00BA28FC">
        <w:trPr>
          <w:trHeight w:hRule="exact" w:val="422"/>
        </w:trPr>
        <w:tc>
          <w:tcPr>
            <w:tcW w:w="1192" w:type="dxa"/>
            <w:gridSpan w:val="2"/>
            <w:tcBorders>
              <w:top w:val="nil"/>
              <w:left w:val="single" w:sz="6" w:space="0" w:color="auto"/>
              <w:bottom w:val="single" w:sz="6" w:space="0" w:color="auto"/>
              <w:right w:val="single" w:sz="6" w:space="0" w:color="auto"/>
            </w:tcBorders>
            <w:shd w:val="clear" w:color="auto" w:fill="FFFFFF"/>
          </w:tcPr>
          <w:p w14:paraId="34A80FAD" w14:textId="77777777" w:rsidR="00036E08" w:rsidRPr="00B61F51" w:rsidRDefault="00036E08" w:rsidP="0075594C">
            <w:pPr>
              <w:rPr>
                <w:rFonts w:asciiTheme="majorBidi" w:hAnsiTheme="majorBidi" w:cstheme="majorBidi"/>
                <w:szCs w:val="24"/>
              </w:rPr>
            </w:pPr>
          </w:p>
          <w:p w14:paraId="2E6E22FC"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5240EDCB" w14:textId="77777777" w:rsidR="00036E08" w:rsidRPr="00B61F51" w:rsidRDefault="00036E08" w:rsidP="0075594C">
            <w:pPr>
              <w:rPr>
                <w:rFonts w:asciiTheme="majorBidi" w:hAnsiTheme="majorBidi" w:cstheme="majorBidi"/>
                <w:szCs w:val="24"/>
              </w:rPr>
            </w:pPr>
          </w:p>
          <w:p w14:paraId="1FEF7331"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022EE9A"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Yokogawa</w:t>
            </w:r>
          </w:p>
        </w:tc>
      </w:tr>
      <w:tr w:rsidR="00036E08" w:rsidRPr="00B61F51" w14:paraId="4BC1E2BC"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4E563BA2" w14:textId="77777777" w:rsidR="00036E08" w:rsidRPr="00B61F51" w:rsidRDefault="00036E08" w:rsidP="0075594C">
            <w:pPr>
              <w:shd w:val="clear" w:color="auto" w:fill="FFFFFF"/>
              <w:ind w:left="422"/>
              <w:rPr>
                <w:rFonts w:asciiTheme="majorBidi" w:hAnsiTheme="majorBidi" w:cstheme="majorBidi"/>
                <w:szCs w:val="24"/>
              </w:rPr>
            </w:pPr>
            <w:r w:rsidRPr="00B61F51">
              <w:rPr>
                <w:rFonts w:asciiTheme="majorBidi" w:hAnsiTheme="majorBidi" w:cstheme="majorBidi"/>
                <w:color w:val="000000"/>
                <w:szCs w:val="24"/>
                <w:lang w:val="en-US"/>
              </w:rPr>
              <w:t>52</w:t>
            </w:r>
          </w:p>
        </w:tc>
        <w:tc>
          <w:tcPr>
            <w:tcW w:w="5616" w:type="dxa"/>
            <w:gridSpan w:val="3"/>
            <w:tcBorders>
              <w:top w:val="single" w:sz="6" w:space="0" w:color="auto"/>
              <w:left w:val="single" w:sz="6" w:space="0" w:color="auto"/>
              <w:bottom w:val="nil"/>
              <w:right w:val="single" w:sz="6" w:space="0" w:color="auto"/>
            </w:tcBorders>
            <w:shd w:val="clear" w:color="auto" w:fill="FFFFFF"/>
          </w:tcPr>
          <w:p w14:paraId="5D3A8D25"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Network Rack</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A459DC2"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1"/>
                <w:szCs w:val="24"/>
                <w:lang w:val="en-US"/>
              </w:rPr>
              <w:t>APW</w:t>
            </w:r>
          </w:p>
        </w:tc>
      </w:tr>
      <w:tr w:rsidR="00036E08" w:rsidRPr="00B61F51" w14:paraId="6C10A6DA"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6824162B" w14:textId="77777777" w:rsidR="00036E08" w:rsidRPr="00B61F51" w:rsidRDefault="00036E08" w:rsidP="0075594C">
            <w:pPr>
              <w:rPr>
                <w:rFonts w:asciiTheme="majorBidi" w:hAnsiTheme="majorBidi" w:cstheme="majorBidi"/>
                <w:szCs w:val="24"/>
              </w:rPr>
            </w:pPr>
          </w:p>
          <w:p w14:paraId="4B736196"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4739BE6" w14:textId="77777777" w:rsidR="00036E08" w:rsidRPr="00B61F51" w:rsidRDefault="00036E08" w:rsidP="0075594C">
            <w:pPr>
              <w:rPr>
                <w:rFonts w:asciiTheme="majorBidi" w:hAnsiTheme="majorBidi" w:cstheme="majorBidi"/>
                <w:szCs w:val="24"/>
              </w:rPr>
            </w:pPr>
          </w:p>
          <w:p w14:paraId="02308952"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B10BC33"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5"/>
                <w:szCs w:val="24"/>
                <w:lang w:val="en-US"/>
              </w:rPr>
              <w:t>NETRACK</w:t>
            </w:r>
          </w:p>
        </w:tc>
      </w:tr>
      <w:tr w:rsidR="00036E08" w:rsidRPr="00B61F51" w14:paraId="5D9075DC"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55DDDE1F" w14:textId="77777777" w:rsidR="00036E08" w:rsidRPr="00B61F51" w:rsidRDefault="00036E08" w:rsidP="0075594C">
            <w:pPr>
              <w:rPr>
                <w:rFonts w:asciiTheme="majorBidi" w:hAnsiTheme="majorBidi" w:cstheme="majorBidi"/>
                <w:szCs w:val="24"/>
              </w:rPr>
            </w:pPr>
          </w:p>
          <w:p w14:paraId="3B9F3EE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673BFBA1" w14:textId="77777777" w:rsidR="00036E08" w:rsidRPr="00B61F51" w:rsidRDefault="00036E08" w:rsidP="0075594C">
            <w:pPr>
              <w:rPr>
                <w:rFonts w:asciiTheme="majorBidi" w:hAnsiTheme="majorBidi" w:cstheme="majorBidi"/>
                <w:szCs w:val="24"/>
              </w:rPr>
            </w:pPr>
          </w:p>
          <w:p w14:paraId="03312AAE"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03F0ADD"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5"/>
                <w:szCs w:val="24"/>
                <w:lang w:val="en-US"/>
              </w:rPr>
              <w:t>PRESIDENT</w:t>
            </w:r>
          </w:p>
        </w:tc>
      </w:tr>
      <w:tr w:rsidR="00036E08" w:rsidRPr="00B61F51" w14:paraId="71D2027A" w14:textId="77777777" w:rsidTr="002B45A7">
        <w:trPr>
          <w:trHeight w:hRule="exact" w:val="737"/>
        </w:trPr>
        <w:tc>
          <w:tcPr>
            <w:tcW w:w="1192" w:type="dxa"/>
            <w:gridSpan w:val="2"/>
            <w:tcBorders>
              <w:top w:val="single" w:sz="6" w:space="0" w:color="auto"/>
              <w:left w:val="single" w:sz="6" w:space="0" w:color="auto"/>
              <w:bottom w:val="nil"/>
              <w:right w:val="single" w:sz="6" w:space="0" w:color="auto"/>
            </w:tcBorders>
            <w:shd w:val="clear" w:color="auto" w:fill="FFFFFF"/>
          </w:tcPr>
          <w:p w14:paraId="0A0664E6" w14:textId="77777777" w:rsidR="00036E08" w:rsidRPr="00B61F51" w:rsidRDefault="00036E08" w:rsidP="0075594C">
            <w:pPr>
              <w:shd w:val="clear" w:color="auto" w:fill="FFFFFF"/>
              <w:ind w:left="422"/>
              <w:rPr>
                <w:rFonts w:asciiTheme="majorBidi" w:hAnsiTheme="majorBidi" w:cstheme="majorBidi"/>
                <w:szCs w:val="24"/>
              </w:rPr>
            </w:pPr>
            <w:r w:rsidRPr="00B61F51">
              <w:rPr>
                <w:rFonts w:asciiTheme="majorBidi" w:hAnsiTheme="majorBidi" w:cstheme="majorBidi"/>
                <w:color w:val="000000"/>
                <w:szCs w:val="24"/>
                <w:lang w:val="en-US"/>
              </w:rPr>
              <w:t>53</w:t>
            </w:r>
          </w:p>
        </w:tc>
        <w:tc>
          <w:tcPr>
            <w:tcW w:w="5616" w:type="dxa"/>
            <w:gridSpan w:val="3"/>
            <w:tcBorders>
              <w:top w:val="single" w:sz="6" w:space="0" w:color="auto"/>
              <w:left w:val="single" w:sz="6" w:space="0" w:color="auto"/>
              <w:bottom w:val="nil"/>
              <w:right w:val="single" w:sz="6" w:space="0" w:color="auto"/>
            </w:tcBorders>
            <w:shd w:val="clear" w:color="auto" w:fill="FFFFFF"/>
          </w:tcPr>
          <w:p w14:paraId="32597537" w14:textId="77777777" w:rsidR="00036E08" w:rsidRPr="00B61F51" w:rsidRDefault="00036E08" w:rsidP="0075594C">
            <w:pPr>
              <w:shd w:val="clear" w:color="auto" w:fill="FFFFFF"/>
              <w:spacing w:line="259" w:lineRule="exact"/>
              <w:ind w:left="5" w:right="662" w:hanging="5"/>
              <w:rPr>
                <w:rFonts w:asciiTheme="majorBidi" w:hAnsiTheme="majorBidi" w:cstheme="majorBidi"/>
                <w:szCs w:val="24"/>
              </w:rPr>
            </w:pPr>
            <w:r w:rsidRPr="00B61F51">
              <w:rPr>
                <w:rFonts w:asciiTheme="majorBidi" w:hAnsiTheme="majorBidi" w:cstheme="majorBidi"/>
                <w:color w:val="000000"/>
                <w:spacing w:val="-1"/>
                <w:szCs w:val="24"/>
                <w:lang w:val="en-US"/>
              </w:rPr>
              <w:t xml:space="preserve">Orifice Plate &amp; Flanges Assembly / Venturi, Flow </w:t>
            </w:r>
            <w:r w:rsidRPr="00B61F51">
              <w:rPr>
                <w:rFonts w:asciiTheme="majorBidi" w:hAnsiTheme="majorBidi" w:cstheme="majorBidi"/>
                <w:color w:val="000000"/>
                <w:spacing w:val="-5"/>
                <w:szCs w:val="24"/>
                <w:lang w:val="en-US"/>
              </w:rPr>
              <w:t>Nozzle</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CF29885"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Chemtrols-Samil</w:t>
            </w:r>
          </w:p>
        </w:tc>
      </w:tr>
      <w:tr w:rsidR="00036E08" w:rsidRPr="00B61F51" w14:paraId="4C61A84F" w14:textId="77777777" w:rsidTr="00BA28FC">
        <w:trPr>
          <w:trHeight w:hRule="exact" w:val="509"/>
        </w:trPr>
        <w:tc>
          <w:tcPr>
            <w:tcW w:w="1192" w:type="dxa"/>
            <w:gridSpan w:val="2"/>
            <w:tcBorders>
              <w:top w:val="nil"/>
              <w:left w:val="single" w:sz="6" w:space="0" w:color="auto"/>
              <w:bottom w:val="nil"/>
              <w:right w:val="single" w:sz="6" w:space="0" w:color="auto"/>
            </w:tcBorders>
            <w:shd w:val="clear" w:color="auto" w:fill="FFFFFF"/>
          </w:tcPr>
          <w:p w14:paraId="20B5EC32" w14:textId="77777777" w:rsidR="00036E08" w:rsidRPr="00B61F51" w:rsidRDefault="00036E08" w:rsidP="0075594C">
            <w:pPr>
              <w:rPr>
                <w:rFonts w:asciiTheme="majorBidi" w:hAnsiTheme="majorBidi" w:cstheme="majorBidi"/>
                <w:szCs w:val="24"/>
              </w:rPr>
            </w:pPr>
          </w:p>
          <w:p w14:paraId="7E3306F6"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69F128B" w14:textId="77777777" w:rsidR="00036E08" w:rsidRPr="00B61F51" w:rsidRDefault="00036E08" w:rsidP="0075594C">
            <w:pPr>
              <w:rPr>
                <w:rFonts w:asciiTheme="majorBidi" w:hAnsiTheme="majorBidi" w:cstheme="majorBidi"/>
                <w:szCs w:val="24"/>
              </w:rPr>
            </w:pPr>
          </w:p>
          <w:p w14:paraId="1F9705B0"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FC1E456"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2"/>
                <w:szCs w:val="24"/>
                <w:lang w:val="en-US"/>
              </w:rPr>
              <w:t>Engineering Specialities</w:t>
            </w:r>
          </w:p>
        </w:tc>
      </w:tr>
      <w:tr w:rsidR="00036E08" w:rsidRPr="00B61F51" w14:paraId="56AB3629" w14:textId="77777777" w:rsidTr="00BA28FC">
        <w:trPr>
          <w:trHeight w:hRule="exact" w:val="518"/>
        </w:trPr>
        <w:tc>
          <w:tcPr>
            <w:tcW w:w="1192" w:type="dxa"/>
            <w:gridSpan w:val="2"/>
            <w:tcBorders>
              <w:top w:val="nil"/>
              <w:left w:val="single" w:sz="6" w:space="0" w:color="auto"/>
              <w:bottom w:val="nil"/>
              <w:right w:val="single" w:sz="6" w:space="0" w:color="auto"/>
            </w:tcBorders>
            <w:shd w:val="clear" w:color="auto" w:fill="FFFFFF"/>
          </w:tcPr>
          <w:p w14:paraId="5982BC49" w14:textId="77777777" w:rsidR="00036E08" w:rsidRPr="00B61F51" w:rsidRDefault="00036E08" w:rsidP="0075594C">
            <w:pPr>
              <w:rPr>
                <w:rFonts w:asciiTheme="majorBidi" w:hAnsiTheme="majorBidi" w:cstheme="majorBidi"/>
                <w:szCs w:val="24"/>
              </w:rPr>
            </w:pPr>
          </w:p>
          <w:p w14:paraId="077E1158"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A6C01C3" w14:textId="77777777" w:rsidR="00036E08" w:rsidRPr="00B61F51" w:rsidRDefault="00036E08" w:rsidP="0075594C">
            <w:pPr>
              <w:rPr>
                <w:rFonts w:asciiTheme="majorBidi" w:hAnsiTheme="majorBidi" w:cstheme="majorBidi"/>
                <w:szCs w:val="24"/>
              </w:rPr>
            </w:pPr>
          </w:p>
          <w:p w14:paraId="6C8C506E"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DF68DCF"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Hydro-pneumatics</w:t>
            </w:r>
          </w:p>
        </w:tc>
      </w:tr>
      <w:tr w:rsidR="00036E08" w:rsidRPr="00B61F51" w14:paraId="3833F27A" w14:textId="77777777" w:rsidTr="00BA28FC">
        <w:trPr>
          <w:trHeight w:hRule="exact" w:val="518"/>
        </w:trPr>
        <w:tc>
          <w:tcPr>
            <w:tcW w:w="1192" w:type="dxa"/>
            <w:gridSpan w:val="2"/>
            <w:tcBorders>
              <w:top w:val="nil"/>
              <w:left w:val="single" w:sz="6" w:space="0" w:color="auto"/>
              <w:bottom w:val="nil"/>
              <w:right w:val="single" w:sz="6" w:space="0" w:color="auto"/>
            </w:tcBorders>
            <w:shd w:val="clear" w:color="auto" w:fill="FFFFFF"/>
          </w:tcPr>
          <w:p w14:paraId="01499552" w14:textId="77777777" w:rsidR="00036E08" w:rsidRPr="00B61F51" w:rsidRDefault="00036E08" w:rsidP="0075594C">
            <w:pPr>
              <w:rPr>
                <w:rFonts w:asciiTheme="majorBidi" w:hAnsiTheme="majorBidi" w:cstheme="majorBidi"/>
                <w:szCs w:val="24"/>
              </w:rPr>
            </w:pPr>
          </w:p>
          <w:p w14:paraId="7EF216C5"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860754F" w14:textId="77777777" w:rsidR="00036E08" w:rsidRPr="00B61F51" w:rsidRDefault="00036E08" w:rsidP="0075594C">
            <w:pPr>
              <w:rPr>
                <w:rFonts w:asciiTheme="majorBidi" w:hAnsiTheme="majorBidi" w:cstheme="majorBidi"/>
                <w:szCs w:val="24"/>
              </w:rPr>
            </w:pPr>
          </w:p>
          <w:p w14:paraId="178132BD"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2844ABC"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Instrumentation ltd.</w:t>
            </w:r>
          </w:p>
        </w:tc>
      </w:tr>
      <w:tr w:rsidR="00036E08" w:rsidRPr="00B61F51" w14:paraId="2CDFB8FB" w14:textId="77777777" w:rsidTr="00BA28FC">
        <w:trPr>
          <w:trHeight w:hRule="exact" w:val="538"/>
        </w:trPr>
        <w:tc>
          <w:tcPr>
            <w:tcW w:w="1192" w:type="dxa"/>
            <w:gridSpan w:val="2"/>
            <w:tcBorders>
              <w:top w:val="nil"/>
              <w:left w:val="single" w:sz="6" w:space="0" w:color="auto"/>
              <w:bottom w:val="single" w:sz="6" w:space="0" w:color="auto"/>
              <w:right w:val="single" w:sz="6" w:space="0" w:color="auto"/>
            </w:tcBorders>
            <w:shd w:val="clear" w:color="auto" w:fill="FFFFFF"/>
          </w:tcPr>
          <w:p w14:paraId="3BEA068A" w14:textId="77777777" w:rsidR="00036E08" w:rsidRPr="00B61F51" w:rsidRDefault="00036E08" w:rsidP="0075594C">
            <w:pPr>
              <w:rPr>
                <w:rFonts w:asciiTheme="majorBidi" w:hAnsiTheme="majorBidi" w:cstheme="majorBidi"/>
                <w:szCs w:val="24"/>
              </w:rPr>
            </w:pPr>
          </w:p>
          <w:p w14:paraId="1C09BC45"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3C885844" w14:textId="77777777" w:rsidR="00036E08" w:rsidRPr="00B61F51" w:rsidRDefault="00036E08" w:rsidP="0075594C">
            <w:pPr>
              <w:rPr>
                <w:rFonts w:asciiTheme="majorBidi" w:hAnsiTheme="majorBidi" w:cstheme="majorBidi"/>
                <w:szCs w:val="24"/>
              </w:rPr>
            </w:pPr>
          </w:p>
          <w:p w14:paraId="55AF0131"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5CDA27F"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2"/>
                <w:szCs w:val="24"/>
                <w:lang w:val="en-US"/>
              </w:rPr>
              <w:t>Micro-precision</w:t>
            </w:r>
          </w:p>
        </w:tc>
      </w:tr>
      <w:tr w:rsidR="00036E08" w:rsidRPr="00B61F51" w14:paraId="2ABCB50B" w14:textId="77777777" w:rsidTr="00BA28FC">
        <w:trPr>
          <w:trHeight w:hRule="exact" w:val="422"/>
        </w:trPr>
        <w:tc>
          <w:tcPr>
            <w:tcW w:w="1192" w:type="dxa"/>
            <w:gridSpan w:val="2"/>
            <w:tcBorders>
              <w:top w:val="single" w:sz="6" w:space="0" w:color="auto"/>
              <w:left w:val="single" w:sz="6" w:space="0" w:color="auto"/>
              <w:bottom w:val="nil"/>
              <w:right w:val="single" w:sz="6" w:space="0" w:color="auto"/>
            </w:tcBorders>
            <w:shd w:val="clear" w:color="auto" w:fill="FFFFFF"/>
          </w:tcPr>
          <w:p w14:paraId="1DC83CAB" w14:textId="77777777" w:rsidR="00036E08" w:rsidRPr="00B61F51" w:rsidRDefault="00036E08" w:rsidP="0075594C">
            <w:pPr>
              <w:shd w:val="clear" w:color="auto" w:fill="FFFFFF"/>
              <w:ind w:left="418"/>
              <w:rPr>
                <w:rFonts w:asciiTheme="majorBidi" w:hAnsiTheme="majorBidi" w:cstheme="majorBidi"/>
                <w:szCs w:val="24"/>
              </w:rPr>
            </w:pPr>
            <w:r w:rsidRPr="00B61F51">
              <w:rPr>
                <w:rFonts w:asciiTheme="majorBidi" w:hAnsiTheme="majorBidi" w:cstheme="majorBidi"/>
                <w:color w:val="000000"/>
                <w:szCs w:val="24"/>
                <w:lang w:val="en-US"/>
              </w:rPr>
              <w:t>54</w:t>
            </w:r>
          </w:p>
        </w:tc>
        <w:tc>
          <w:tcPr>
            <w:tcW w:w="5616" w:type="dxa"/>
            <w:gridSpan w:val="3"/>
            <w:tcBorders>
              <w:top w:val="single" w:sz="6" w:space="0" w:color="auto"/>
              <w:left w:val="single" w:sz="6" w:space="0" w:color="auto"/>
              <w:bottom w:val="nil"/>
              <w:right w:val="single" w:sz="6" w:space="0" w:color="auto"/>
            </w:tcBorders>
            <w:shd w:val="clear" w:color="auto" w:fill="FFFFFF"/>
          </w:tcPr>
          <w:p w14:paraId="25CC2A8A"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2"/>
                <w:szCs w:val="24"/>
                <w:lang w:val="en-US"/>
              </w:rPr>
              <w:t>ORP / pH / Conductivity Measurement</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488AF60"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563FCA21"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247A1F32" w14:textId="77777777" w:rsidR="00036E08" w:rsidRPr="00B61F51" w:rsidRDefault="00036E08" w:rsidP="0075594C">
            <w:pPr>
              <w:rPr>
                <w:rFonts w:asciiTheme="majorBidi" w:hAnsiTheme="majorBidi" w:cstheme="majorBidi"/>
                <w:szCs w:val="24"/>
              </w:rPr>
            </w:pPr>
          </w:p>
          <w:p w14:paraId="7C0B7D7A"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FD9B9FD" w14:textId="77777777" w:rsidR="00036E08" w:rsidRPr="00B61F51" w:rsidRDefault="00036E08" w:rsidP="0075594C">
            <w:pPr>
              <w:rPr>
                <w:rFonts w:asciiTheme="majorBidi" w:hAnsiTheme="majorBidi" w:cstheme="majorBidi"/>
                <w:szCs w:val="24"/>
              </w:rPr>
            </w:pPr>
          </w:p>
          <w:p w14:paraId="3EC104BD"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DDF9ABC"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2"/>
                <w:szCs w:val="24"/>
                <w:lang w:val="en-US"/>
              </w:rPr>
              <w:t>Ametek</w:t>
            </w:r>
          </w:p>
        </w:tc>
      </w:tr>
      <w:tr w:rsidR="00036E08" w:rsidRPr="00B61F51" w14:paraId="2C18D4D4"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683A37CA" w14:textId="77777777" w:rsidR="00036E08" w:rsidRPr="00B61F51" w:rsidRDefault="00036E08" w:rsidP="0075594C">
            <w:pPr>
              <w:rPr>
                <w:rFonts w:asciiTheme="majorBidi" w:hAnsiTheme="majorBidi" w:cstheme="majorBidi"/>
                <w:szCs w:val="24"/>
              </w:rPr>
            </w:pPr>
          </w:p>
          <w:p w14:paraId="1C7B3E7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F190FC9" w14:textId="77777777" w:rsidR="00036E08" w:rsidRPr="00B61F51" w:rsidRDefault="00036E08" w:rsidP="0075594C">
            <w:pPr>
              <w:rPr>
                <w:rFonts w:asciiTheme="majorBidi" w:hAnsiTheme="majorBidi" w:cstheme="majorBidi"/>
                <w:szCs w:val="24"/>
              </w:rPr>
            </w:pPr>
          </w:p>
          <w:p w14:paraId="3F7F6BB6"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653E8DB"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3"/>
                <w:szCs w:val="24"/>
                <w:lang w:val="en-US"/>
              </w:rPr>
              <w:t>Emerson (Analytical),</w:t>
            </w:r>
          </w:p>
        </w:tc>
      </w:tr>
      <w:tr w:rsidR="00036E08" w:rsidRPr="00B61F51" w14:paraId="52F16E30" w14:textId="77777777" w:rsidTr="00BA28FC">
        <w:trPr>
          <w:trHeight w:hRule="exact" w:val="509"/>
        </w:trPr>
        <w:tc>
          <w:tcPr>
            <w:tcW w:w="1192" w:type="dxa"/>
            <w:gridSpan w:val="2"/>
            <w:tcBorders>
              <w:top w:val="nil"/>
              <w:left w:val="single" w:sz="6" w:space="0" w:color="auto"/>
              <w:bottom w:val="nil"/>
              <w:right w:val="single" w:sz="6" w:space="0" w:color="auto"/>
            </w:tcBorders>
            <w:shd w:val="clear" w:color="auto" w:fill="FFFFFF"/>
          </w:tcPr>
          <w:p w14:paraId="4FA9967E" w14:textId="77777777" w:rsidR="00036E08" w:rsidRPr="00B61F51" w:rsidRDefault="00036E08" w:rsidP="0075594C">
            <w:pPr>
              <w:rPr>
                <w:rFonts w:asciiTheme="majorBidi" w:hAnsiTheme="majorBidi" w:cstheme="majorBidi"/>
                <w:szCs w:val="24"/>
              </w:rPr>
            </w:pPr>
          </w:p>
          <w:p w14:paraId="37FF3292"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443D9DD" w14:textId="77777777" w:rsidR="00036E08" w:rsidRPr="00B61F51" w:rsidRDefault="00036E08" w:rsidP="0075594C">
            <w:pPr>
              <w:rPr>
                <w:rFonts w:asciiTheme="majorBidi" w:hAnsiTheme="majorBidi" w:cstheme="majorBidi"/>
                <w:szCs w:val="24"/>
              </w:rPr>
            </w:pPr>
          </w:p>
          <w:p w14:paraId="4A09D06C"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58D909B" w14:textId="77777777" w:rsidR="00036E08" w:rsidRPr="00B61F51" w:rsidRDefault="00036E08" w:rsidP="0075594C">
            <w:pPr>
              <w:shd w:val="clear" w:color="auto" w:fill="FFFFFF"/>
              <w:spacing w:line="254" w:lineRule="exact"/>
              <w:ind w:left="5" w:right="907" w:firstLine="5"/>
              <w:rPr>
                <w:rFonts w:asciiTheme="majorBidi" w:hAnsiTheme="majorBidi" w:cstheme="majorBidi"/>
                <w:szCs w:val="24"/>
              </w:rPr>
            </w:pPr>
            <w:r w:rsidRPr="00B61F51">
              <w:rPr>
                <w:rFonts w:asciiTheme="majorBidi" w:hAnsiTheme="majorBidi" w:cstheme="majorBidi"/>
                <w:color w:val="000000"/>
                <w:spacing w:val="-4"/>
                <w:szCs w:val="24"/>
                <w:lang w:val="en-US"/>
              </w:rPr>
              <w:t xml:space="preserve">Forbes Marshall </w:t>
            </w:r>
            <w:r w:rsidRPr="00B61F51">
              <w:rPr>
                <w:rFonts w:asciiTheme="majorBidi" w:hAnsiTheme="majorBidi" w:cstheme="majorBidi"/>
                <w:color w:val="000000"/>
                <w:spacing w:val="-3"/>
                <w:szCs w:val="24"/>
                <w:lang w:val="en-US"/>
              </w:rPr>
              <w:t>(Polymetron)</w:t>
            </w:r>
          </w:p>
        </w:tc>
      </w:tr>
      <w:tr w:rsidR="00036E08" w:rsidRPr="00B61F51" w14:paraId="6BC5878F"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131D063A" w14:textId="77777777" w:rsidR="00036E08" w:rsidRPr="00B61F51" w:rsidRDefault="00036E08" w:rsidP="0075594C">
            <w:pPr>
              <w:rPr>
                <w:rFonts w:asciiTheme="majorBidi" w:hAnsiTheme="majorBidi" w:cstheme="majorBidi"/>
                <w:szCs w:val="24"/>
              </w:rPr>
            </w:pPr>
          </w:p>
          <w:p w14:paraId="5B8489EE"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6AC4568" w14:textId="77777777" w:rsidR="00036E08" w:rsidRPr="00B61F51" w:rsidRDefault="00036E08" w:rsidP="0075594C">
            <w:pPr>
              <w:rPr>
                <w:rFonts w:asciiTheme="majorBidi" w:hAnsiTheme="majorBidi" w:cstheme="majorBidi"/>
                <w:szCs w:val="24"/>
              </w:rPr>
            </w:pPr>
          </w:p>
          <w:p w14:paraId="19EF675F"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05D7105"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7"/>
                <w:szCs w:val="24"/>
                <w:lang w:val="en-US"/>
              </w:rPr>
              <w:t>Foxbro</w:t>
            </w:r>
          </w:p>
        </w:tc>
      </w:tr>
      <w:tr w:rsidR="00036E08" w:rsidRPr="00B61F51" w14:paraId="3ECE25EC"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13EE6260" w14:textId="77777777" w:rsidR="00036E08" w:rsidRPr="00B61F51" w:rsidRDefault="00036E08" w:rsidP="0075594C">
            <w:pPr>
              <w:rPr>
                <w:rFonts w:asciiTheme="majorBidi" w:hAnsiTheme="majorBidi" w:cstheme="majorBidi"/>
                <w:szCs w:val="24"/>
              </w:rPr>
            </w:pPr>
          </w:p>
          <w:p w14:paraId="3B40C63B"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F01989B" w14:textId="77777777" w:rsidR="00036E08" w:rsidRPr="00B61F51" w:rsidRDefault="00036E08" w:rsidP="0075594C">
            <w:pPr>
              <w:rPr>
                <w:rFonts w:asciiTheme="majorBidi" w:hAnsiTheme="majorBidi" w:cstheme="majorBidi"/>
                <w:szCs w:val="24"/>
              </w:rPr>
            </w:pPr>
          </w:p>
          <w:p w14:paraId="3B483D9D"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D707890"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4"/>
                <w:szCs w:val="24"/>
                <w:lang w:val="en-US"/>
              </w:rPr>
              <w:t>Hertman &amp; Brown</w:t>
            </w:r>
          </w:p>
        </w:tc>
      </w:tr>
      <w:tr w:rsidR="00036E08" w:rsidRPr="00B61F51" w14:paraId="5392938B"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0591A102" w14:textId="77777777" w:rsidR="00036E08" w:rsidRPr="00B61F51" w:rsidRDefault="00036E08" w:rsidP="0075594C">
            <w:pPr>
              <w:rPr>
                <w:rFonts w:asciiTheme="majorBidi" w:hAnsiTheme="majorBidi" w:cstheme="majorBidi"/>
                <w:szCs w:val="24"/>
              </w:rPr>
            </w:pPr>
          </w:p>
          <w:p w14:paraId="3EDA8E23"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18BA855" w14:textId="77777777" w:rsidR="00036E08" w:rsidRPr="00B61F51" w:rsidRDefault="00036E08" w:rsidP="0075594C">
            <w:pPr>
              <w:rPr>
                <w:rFonts w:asciiTheme="majorBidi" w:hAnsiTheme="majorBidi" w:cstheme="majorBidi"/>
                <w:szCs w:val="24"/>
              </w:rPr>
            </w:pPr>
          </w:p>
          <w:p w14:paraId="45C5B9FE"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D7D1B71"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6"/>
                <w:szCs w:val="24"/>
                <w:lang w:val="en-US"/>
              </w:rPr>
              <w:t>Honeywell</w:t>
            </w:r>
          </w:p>
        </w:tc>
      </w:tr>
      <w:tr w:rsidR="00036E08" w:rsidRPr="00B61F51" w14:paraId="03DA6857"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39331F00" w14:textId="77777777" w:rsidR="00036E08" w:rsidRPr="00B61F51" w:rsidRDefault="00036E08" w:rsidP="0075594C">
            <w:pPr>
              <w:rPr>
                <w:rFonts w:asciiTheme="majorBidi" w:hAnsiTheme="majorBidi" w:cstheme="majorBidi"/>
                <w:szCs w:val="24"/>
              </w:rPr>
            </w:pPr>
          </w:p>
          <w:p w14:paraId="7939253A"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056274C" w14:textId="77777777" w:rsidR="00036E08" w:rsidRPr="00B61F51" w:rsidRDefault="00036E08" w:rsidP="0075594C">
            <w:pPr>
              <w:rPr>
                <w:rFonts w:asciiTheme="majorBidi" w:hAnsiTheme="majorBidi" w:cstheme="majorBidi"/>
                <w:szCs w:val="24"/>
              </w:rPr>
            </w:pPr>
          </w:p>
          <w:p w14:paraId="242E4097"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D709A41"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4"/>
                <w:szCs w:val="24"/>
                <w:lang w:val="en-US"/>
              </w:rPr>
              <w:t>Ion Exchange</w:t>
            </w:r>
          </w:p>
        </w:tc>
      </w:tr>
      <w:tr w:rsidR="00036E08" w:rsidRPr="00B61F51" w14:paraId="76954081"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6CE171F9" w14:textId="77777777" w:rsidR="00036E08" w:rsidRPr="00B61F51" w:rsidRDefault="00036E08" w:rsidP="0075594C">
            <w:pPr>
              <w:rPr>
                <w:rFonts w:asciiTheme="majorBidi" w:hAnsiTheme="majorBidi" w:cstheme="majorBidi"/>
                <w:szCs w:val="24"/>
              </w:rPr>
            </w:pPr>
          </w:p>
          <w:p w14:paraId="1FDE4948"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DAE1152" w14:textId="77777777" w:rsidR="00036E08" w:rsidRPr="00B61F51" w:rsidRDefault="00036E08" w:rsidP="0075594C">
            <w:pPr>
              <w:rPr>
                <w:rFonts w:asciiTheme="majorBidi" w:hAnsiTheme="majorBidi" w:cstheme="majorBidi"/>
                <w:szCs w:val="24"/>
              </w:rPr>
            </w:pPr>
          </w:p>
          <w:p w14:paraId="09DB392E"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A2D4AA4"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5"/>
                <w:szCs w:val="24"/>
                <w:lang w:val="en-US"/>
              </w:rPr>
              <w:t>ProMinent GmbH</w:t>
            </w:r>
          </w:p>
        </w:tc>
      </w:tr>
      <w:tr w:rsidR="00036E08" w:rsidRPr="00B61F51" w14:paraId="71053253"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56D88747" w14:textId="77777777" w:rsidR="00036E08" w:rsidRPr="00B61F51" w:rsidRDefault="00036E08" w:rsidP="0075594C">
            <w:pPr>
              <w:rPr>
                <w:rFonts w:asciiTheme="majorBidi" w:hAnsiTheme="majorBidi" w:cstheme="majorBidi"/>
                <w:szCs w:val="24"/>
              </w:rPr>
            </w:pPr>
          </w:p>
          <w:p w14:paraId="4BCA96B8"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604E836" w14:textId="77777777" w:rsidR="00036E08" w:rsidRPr="00B61F51" w:rsidRDefault="00036E08" w:rsidP="0075594C">
            <w:pPr>
              <w:rPr>
                <w:rFonts w:asciiTheme="majorBidi" w:hAnsiTheme="majorBidi" w:cstheme="majorBidi"/>
                <w:szCs w:val="24"/>
              </w:rPr>
            </w:pPr>
          </w:p>
          <w:p w14:paraId="754D3183"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D715CE3"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7AE0371E"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6F688D64" w14:textId="77777777" w:rsidR="00036E08" w:rsidRPr="00B61F51" w:rsidRDefault="00036E08" w:rsidP="0075594C">
            <w:pPr>
              <w:rPr>
                <w:rFonts w:asciiTheme="majorBidi" w:hAnsiTheme="majorBidi" w:cstheme="majorBidi"/>
                <w:szCs w:val="24"/>
              </w:rPr>
            </w:pPr>
          </w:p>
          <w:p w14:paraId="19051D42"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4401E0D" w14:textId="77777777" w:rsidR="00036E08" w:rsidRPr="00B61F51" w:rsidRDefault="00036E08" w:rsidP="0075594C">
            <w:pPr>
              <w:rPr>
                <w:rFonts w:asciiTheme="majorBidi" w:hAnsiTheme="majorBidi" w:cstheme="majorBidi"/>
                <w:szCs w:val="24"/>
              </w:rPr>
            </w:pPr>
          </w:p>
          <w:p w14:paraId="5ACDD7F3"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5E26F9A"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Servomax</w:t>
            </w:r>
          </w:p>
        </w:tc>
      </w:tr>
      <w:tr w:rsidR="00036E08" w:rsidRPr="00B61F51" w14:paraId="35F5AF52"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06AF6161" w14:textId="77777777" w:rsidR="00036E08" w:rsidRPr="00B61F51" w:rsidRDefault="00036E08" w:rsidP="0075594C">
            <w:pPr>
              <w:rPr>
                <w:rFonts w:asciiTheme="majorBidi" w:hAnsiTheme="majorBidi" w:cstheme="majorBidi"/>
                <w:szCs w:val="24"/>
              </w:rPr>
            </w:pPr>
          </w:p>
          <w:p w14:paraId="113773DF"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1764FD3E" w14:textId="77777777" w:rsidR="00036E08" w:rsidRPr="00B61F51" w:rsidRDefault="00036E08" w:rsidP="0075594C">
            <w:pPr>
              <w:rPr>
                <w:rFonts w:asciiTheme="majorBidi" w:hAnsiTheme="majorBidi" w:cstheme="majorBidi"/>
                <w:szCs w:val="24"/>
              </w:rPr>
            </w:pPr>
          </w:p>
          <w:p w14:paraId="1853F517"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7EE245B"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Yokogawa</w:t>
            </w:r>
          </w:p>
        </w:tc>
      </w:tr>
      <w:tr w:rsidR="00036E08" w:rsidRPr="00B61F51" w14:paraId="1DF1B470"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2D53A4B9" w14:textId="77777777" w:rsidR="00036E08" w:rsidRPr="00B61F51" w:rsidRDefault="00036E08" w:rsidP="0075594C">
            <w:pPr>
              <w:shd w:val="clear" w:color="auto" w:fill="FFFFFF"/>
              <w:ind w:left="422"/>
              <w:rPr>
                <w:rFonts w:asciiTheme="majorBidi" w:hAnsiTheme="majorBidi" w:cstheme="majorBidi"/>
                <w:szCs w:val="24"/>
              </w:rPr>
            </w:pPr>
            <w:r w:rsidRPr="00B61F51">
              <w:rPr>
                <w:rFonts w:asciiTheme="majorBidi" w:hAnsiTheme="majorBidi" w:cstheme="majorBidi"/>
                <w:color w:val="000000"/>
                <w:szCs w:val="24"/>
                <w:lang w:val="en-US"/>
              </w:rPr>
              <w:t>55</w:t>
            </w:r>
          </w:p>
        </w:tc>
        <w:tc>
          <w:tcPr>
            <w:tcW w:w="5616" w:type="dxa"/>
            <w:gridSpan w:val="3"/>
            <w:tcBorders>
              <w:top w:val="single" w:sz="6" w:space="0" w:color="auto"/>
              <w:left w:val="single" w:sz="6" w:space="0" w:color="auto"/>
              <w:bottom w:val="nil"/>
              <w:right w:val="single" w:sz="6" w:space="0" w:color="auto"/>
            </w:tcBorders>
            <w:shd w:val="clear" w:color="auto" w:fill="FFFFFF"/>
          </w:tcPr>
          <w:p w14:paraId="7CE30F11"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2"/>
                <w:szCs w:val="24"/>
                <w:lang w:val="en-US"/>
              </w:rPr>
              <w:t>Panels/ Auxiliary Panels/ Control Desk,</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DC5F26B"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zCs w:val="24"/>
                <w:lang w:val="en-US"/>
              </w:rPr>
              <w:t>BCH</w:t>
            </w:r>
          </w:p>
        </w:tc>
      </w:tr>
      <w:tr w:rsidR="00036E08" w:rsidRPr="00B61F51" w14:paraId="2B0EB420"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5CA3DDB0" w14:textId="77777777" w:rsidR="00036E08" w:rsidRPr="00B61F51" w:rsidRDefault="00036E08" w:rsidP="0075594C">
            <w:pPr>
              <w:rPr>
                <w:rFonts w:asciiTheme="majorBidi" w:hAnsiTheme="majorBidi" w:cstheme="majorBidi"/>
                <w:szCs w:val="24"/>
              </w:rPr>
            </w:pPr>
          </w:p>
          <w:p w14:paraId="157CA133"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940E975" w14:textId="77777777" w:rsidR="00036E08" w:rsidRPr="00B61F51" w:rsidRDefault="00036E08" w:rsidP="0075594C">
            <w:pPr>
              <w:rPr>
                <w:rFonts w:asciiTheme="majorBidi" w:hAnsiTheme="majorBidi" w:cstheme="majorBidi"/>
                <w:szCs w:val="24"/>
              </w:rPr>
            </w:pPr>
          </w:p>
          <w:p w14:paraId="7A4915BA"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0D373CF"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6"/>
                <w:szCs w:val="24"/>
                <w:lang w:val="en-US"/>
              </w:rPr>
              <w:t>Hoffmann</w:t>
            </w:r>
          </w:p>
        </w:tc>
      </w:tr>
      <w:tr w:rsidR="00036E08" w:rsidRPr="00B61F51" w14:paraId="68E4CC76"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6E2106FD" w14:textId="77777777" w:rsidR="00036E08" w:rsidRPr="00B61F51" w:rsidRDefault="00036E08" w:rsidP="0075594C">
            <w:pPr>
              <w:rPr>
                <w:rFonts w:asciiTheme="majorBidi" w:hAnsiTheme="majorBidi" w:cstheme="majorBidi"/>
                <w:szCs w:val="24"/>
              </w:rPr>
            </w:pPr>
          </w:p>
          <w:p w14:paraId="0416102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D772FFD" w14:textId="77777777" w:rsidR="00036E08" w:rsidRPr="00B61F51" w:rsidRDefault="00036E08" w:rsidP="0075594C">
            <w:pPr>
              <w:rPr>
                <w:rFonts w:asciiTheme="majorBidi" w:hAnsiTheme="majorBidi" w:cstheme="majorBidi"/>
                <w:szCs w:val="24"/>
              </w:rPr>
            </w:pPr>
          </w:p>
          <w:p w14:paraId="4078EC1B"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A069090"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6"/>
                <w:szCs w:val="24"/>
                <w:lang w:val="en-US"/>
              </w:rPr>
              <w:t>Pyrotech</w:t>
            </w:r>
          </w:p>
        </w:tc>
      </w:tr>
      <w:tr w:rsidR="00036E08" w:rsidRPr="00B61F51" w14:paraId="767D7720"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2C84B74A" w14:textId="77777777" w:rsidR="00036E08" w:rsidRPr="00B61F51" w:rsidRDefault="00036E08" w:rsidP="0075594C">
            <w:pPr>
              <w:rPr>
                <w:rFonts w:asciiTheme="majorBidi" w:hAnsiTheme="majorBidi" w:cstheme="majorBidi"/>
                <w:szCs w:val="24"/>
              </w:rPr>
            </w:pPr>
          </w:p>
          <w:p w14:paraId="7A78655A"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7D514DE" w14:textId="77777777" w:rsidR="00036E08" w:rsidRPr="00B61F51" w:rsidRDefault="00036E08" w:rsidP="0075594C">
            <w:pPr>
              <w:rPr>
                <w:rFonts w:asciiTheme="majorBidi" w:hAnsiTheme="majorBidi" w:cstheme="majorBidi"/>
                <w:szCs w:val="24"/>
              </w:rPr>
            </w:pPr>
          </w:p>
          <w:p w14:paraId="448E8D7F"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BD71CED"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7"/>
                <w:szCs w:val="24"/>
                <w:lang w:val="en-US"/>
              </w:rPr>
              <w:t>Rittal</w:t>
            </w:r>
          </w:p>
        </w:tc>
      </w:tr>
      <w:tr w:rsidR="00036E08" w:rsidRPr="00B61F51" w14:paraId="0123D128"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46500E52" w14:textId="77777777" w:rsidR="00036E08" w:rsidRPr="00B61F51" w:rsidRDefault="00036E08" w:rsidP="0075594C">
            <w:pPr>
              <w:rPr>
                <w:rFonts w:asciiTheme="majorBidi" w:hAnsiTheme="majorBidi" w:cstheme="majorBidi"/>
                <w:szCs w:val="24"/>
              </w:rPr>
            </w:pPr>
          </w:p>
          <w:p w14:paraId="084237D5"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6F64AA43" w14:textId="77777777" w:rsidR="00036E08" w:rsidRPr="00B61F51" w:rsidRDefault="00036E08" w:rsidP="0075594C">
            <w:pPr>
              <w:rPr>
                <w:rFonts w:asciiTheme="majorBidi" w:hAnsiTheme="majorBidi" w:cstheme="majorBidi"/>
                <w:szCs w:val="24"/>
              </w:rPr>
            </w:pPr>
          </w:p>
          <w:p w14:paraId="03E4BBE9"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9099EF3"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09B25ECE" w14:textId="77777777" w:rsidTr="00BA28FC">
        <w:trPr>
          <w:trHeight w:hRule="exact" w:val="422"/>
        </w:trPr>
        <w:tc>
          <w:tcPr>
            <w:tcW w:w="1192" w:type="dxa"/>
            <w:gridSpan w:val="2"/>
            <w:tcBorders>
              <w:top w:val="single" w:sz="6" w:space="0" w:color="auto"/>
              <w:left w:val="single" w:sz="6" w:space="0" w:color="auto"/>
              <w:bottom w:val="nil"/>
              <w:right w:val="single" w:sz="6" w:space="0" w:color="auto"/>
            </w:tcBorders>
            <w:shd w:val="clear" w:color="auto" w:fill="FFFFFF"/>
          </w:tcPr>
          <w:p w14:paraId="561BAF31" w14:textId="77777777" w:rsidR="00036E08" w:rsidRPr="00B61F51" w:rsidRDefault="00036E08" w:rsidP="0075594C">
            <w:pPr>
              <w:shd w:val="clear" w:color="auto" w:fill="FFFFFF"/>
              <w:ind w:left="422"/>
              <w:rPr>
                <w:rFonts w:asciiTheme="majorBidi" w:hAnsiTheme="majorBidi" w:cstheme="majorBidi"/>
                <w:szCs w:val="24"/>
              </w:rPr>
            </w:pPr>
            <w:r w:rsidRPr="00B61F51">
              <w:rPr>
                <w:rFonts w:asciiTheme="majorBidi" w:hAnsiTheme="majorBidi" w:cstheme="majorBidi"/>
                <w:color w:val="000000"/>
                <w:szCs w:val="24"/>
                <w:lang w:val="en-US"/>
              </w:rPr>
              <w:t>56</w:t>
            </w:r>
          </w:p>
        </w:tc>
        <w:tc>
          <w:tcPr>
            <w:tcW w:w="5616" w:type="dxa"/>
            <w:gridSpan w:val="3"/>
            <w:tcBorders>
              <w:top w:val="single" w:sz="6" w:space="0" w:color="auto"/>
              <w:left w:val="single" w:sz="6" w:space="0" w:color="auto"/>
              <w:bottom w:val="nil"/>
              <w:right w:val="single" w:sz="6" w:space="0" w:color="auto"/>
            </w:tcBorders>
            <w:shd w:val="clear" w:color="auto" w:fill="FFFFFF"/>
          </w:tcPr>
          <w:p w14:paraId="7F1CC576"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1"/>
                <w:szCs w:val="24"/>
                <w:lang w:val="en-US"/>
              </w:rPr>
              <w:t>Passive Components including FO Cable</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DD0434B"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6"/>
                <w:szCs w:val="24"/>
                <w:lang w:val="en-US"/>
              </w:rPr>
              <w:t>AMP</w:t>
            </w:r>
          </w:p>
        </w:tc>
      </w:tr>
      <w:tr w:rsidR="00036E08" w:rsidRPr="00B61F51" w14:paraId="3C968909"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1AEBAE0D" w14:textId="77777777" w:rsidR="00036E08" w:rsidRPr="00B61F51" w:rsidRDefault="00036E08" w:rsidP="0075594C">
            <w:pPr>
              <w:rPr>
                <w:rFonts w:asciiTheme="majorBidi" w:hAnsiTheme="majorBidi" w:cstheme="majorBidi"/>
                <w:szCs w:val="24"/>
              </w:rPr>
            </w:pPr>
          </w:p>
          <w:p w14:paraId="5E80D873"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FFCA8AB" w14:textId="77777777" w:rsidR="00036E08" w:rsidRPr="00B61F51" w:rsidRDefault="00036E08" w:rsidP="0075594C">
            <w:pPr>
              <w:rPr>
                <w:rFonts w:asciiTheme="majorBidi" w:hAnsiTheme="majorBidi" w:cstheme="majorBidi"/>
                <w:szCs w:val="24"/>
              </w:rPr>
            </w:pPr>
          </w:p>
          <w:p w14:paraId="6ADF6962"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7DAB676"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7"/>
                <w:szCs w:val="24"/>
                <w:lang w:val="en-US"/>
              </w:rPr>
              <w:t>Krone</w:t>
            </w:r>
          </w:p>
        </w:tc>
      </w:tr>
      <w:tr w:rsidR="00036E08" w:rsidRPr="00B61F51" w14:paraId="637EE859"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7613F2A3" w14:textId="77777777" w:rsidR="00036E08" w:rsidRPr="00B61F51" w:rsidRDefault="00036E08" w:rsidP="0075594C">
            <w:pPr>
              <w:rPr>
                <w:rFonts w:asciiTheme="majorBidi" w:hAnsiTheme="majorBidi" w:cstheme="majorBidi"/>
                <w:szCs w:val="24"/>
              </w:rPr>
            </w:pPr>
          </w:p>
          <w:p w14:paraId="76504548"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07ED4EB" w14:textId="77777777" w:rsidR="00036E08" w:rsidRPr="00B61F51" w:rsidRDefault="00036E08" w:rsidP="0075594C">
            <w:pPr>
              <w:rPr>
                <w:rFonts w:asciiTheme="majorBidi" w:hAnsiTheme="majorBidi" w:cstheme="majorBidi"/>
                <w:szCs w:val="24"/>
              </w:rPr>
            </w:pPr>
          </w:p>
          <w:p w14:paraId="1CBAF54B"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B610162"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5"/>
                <w:szCs w:val="24"/>
                <w:lang w:val="en-US"/>
              </w:rPr>
              <w:t>Molex</w:t>
            </w:r>
          </w:p>
        </w:tc>
      </w:tr>
      <w:tr w:rsidR="00036E08" w:rsidRPr="00B61F51" w14:paraId="29EF7E9F"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16A49B77" w14:textId="77777777" w:rsidR="00036E08" w:rsidRPr="00B61F51" w:rsidRDefault="00036E08" w:rsidP="0075594C">
            <w:pPr>
              <w:rPr>
                <w:rFonts w:asciiTheme="majorBidi" w:hAnsiTheme="majorBidi" w:cstheme="majorBidi"/>
                <w:szCs w:val="24"/>
              </w:rPr>
            </w:pPr>
          </w:p>
          <w:p w14:paraId="43ECE4BE"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721035EC" w14:textId="77777777" w:rsidR="00036E08" w:rsidRPr="00B61F51" w:rsidRDefault="00036E08" w:rsidP="0075594C">
            <w:pPr>
              <w:rPr>
                <w:rFonts w:asciiTheme="majorBidi" w:hAnsiTheme="majorBidi" w:cstheme="majorBidi"/>
                <w:szCs w:val="24"/>
              </w:rPr>
            </w:pPr>
          </w:p>
          <w:p w14:paraId="72F183F6"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6605D7E"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Sysyimax</w:t>
            </w:r>
          </w:p>
        </w:tc>
      </w:tr>
      <w:tr w:rsidR="00036E08" w:rsidRPr="00B61F51" w14:paraId="4317705B" w14:textId="77777777" w:rsidTr="00026655">
        <w:trPr>
          <w:trHeight w:hRule="exact" w:val="661"/>
        </w:trPr>
        <w:tc>
          <w:tcPr>
            <w:tcW w:w="1192" w:type="dxa"/>
            <w:gridSpan w:val="2"/>
            <w:tcBorders>
              <w:top w:val="single" w:sz="6" w:space="0" w:color="auto"/>
              <w:left w:val="single" w:sz="6" w:space="0" w:color="auto"/>
              <w:bottom w:val="nil"/>
              <w:right w:val="single" w:sz="6" w:space="0" w:color="auto"/>
            </w:tcBorders>
            <w:shd w:val="clear" w:color="auto" w:fill="FFFFFF"/>
          </w:tcPr>
          <w:p w14:paraId="63D9570D" w14:textId="77777777" w:rsidR="00036E08" w:rsidRPr="00B61F51" w:rsidRDefault="00036E08" w:rsidP="0075594C">
            <w:pPr>
              <w:shd w:val="clear" w:color="auto" w:fill="FFFFFF"/>
              <w:ind w:left="422"/>
              <w:rPr>
                <w:rFonts w:asciiTheme="majorBidi" w:hAnsiTheme="majorBidi" w:cstheme="majorBidi"/>
                <w:szCs w:val="24"/>
              </w:rPr>
            </w:pPr>
            <w:r w:rsidRPr="00B61F51">
              <w:rPr>
                <w:rFonts w:asciiTheme="majorBidi" w:hAnsiTheme="majorBidi" w:cstheme="majorBidi"/>
                <w:color w:val="000000"/>
                <w:szCs w:val="24"/>
                <w:lang w:val="en-US"/>
              </w:rPr>
              <w:t>57</w:t>
            </w:r>
          </w:p>
        </w:tc>
        <w:tc>
          <w:tcPr>
            <w:tcW w:w="5616" w:type="dxa"/>
            <w:gridSpan w:val="3"/>
            <w:tcBorders>
              <w:top w:val="single" w:sz="6" w:space="0" w:color="auto"/>
              <w:left w:val="single" w:sz="6" w:space="0" w:color="auto"/>
              <w:bottom w:val="nil"/>
              <w:right w:val="single" w:sz="6" w:space="0" w:color="auto"/>
            </w:tcBorders>
            <w:shd w:val="clear" w:color="auto" w:fill="FFFFFF"/>
          </w:tcPr>
          <w:p w14:paraId="23ED7DE4" w14:textId="77777777" w:rsidR="00036E08" w:rsidRPr="00B61F51" w:rsidRDefault="00036E08" w:rsidP="0075594C">
            <w:pPr>
              <w:shd w:val="clear" w:color="auto" w:fill="FFFFFF"/>
              <w:spacing w:line="259" w:lineRule="exact"/>
              <w:ind w:left="5" w:right="235" w:firstLine="5"/>
              <w:rPr>
                <w:rFonts w:asciiTheme="majorBidi" w:hAnsiTheme="majorBidi" w:cstheme="majorBidi"/>
                <w:szCs w:val="24"/>
              </w:rPr>
            </w:pPr>
            <w:r w:rsidRPr="00B61F51">
              <w:rPr>
                <w:rFonts w:asciiTheme="majorBidi" w:hAnsiTheme="majorBidi" w:cstheme="majorBidi"/>
                <w:color w:val="000000"/>
                <w:spacing w:val="-2"/>
                <w:szCs w:val="24"/>
                <w:lang w:val="en-US"/>
              </w:rPr>
              <w:t xml:space="preserve">Plant Control System / Process Controller Distributed </w:t>
            </w:r>
            <w:r w:rsidRPr="00B61F51">
              <w:rPr>
                <w:rFonts w:asciiTheme="majorBidi" w:hAnsiTheme="majorBidi" w:cstheme="majorBidi"/>
                <w:color w:val="000000"/>
                <w:spacing w:val="-1"/>
                <w:szCs w:val="24"/>
                <w:lang w:val="en-US"/>
              </w:rPr>
              <w:t>Control System (DCS)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9036A71"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14809FD6"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753E1DD6" w14:textId="77777777" w:rsidR="00036E08" w:rsidRPr="00B61F51" w:rsidRDefault="00036E08" w:rsidP="0075594C">
            <w:pPr>
              <w:rPr>
                <w:rFonts w:asciiTheme="majorBidi" w:hAnsiTheme="majorBidi" w:cstheme="majorBidi"/>
                <w:szCs w:val="24"/>
              </w:rPr>
            </w:pPr>
          </w:p>
          <w:p w14:paraId="6B0B7F38"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31C7783" w14:textId="77777777" w:rsidR="00036E08" w:rsidRPr="00B61F51" w:rsidRDefault="00036E08" w:rsidP="0075594C">
            <w:pPr>
              <w:rPr>
                <w:rFonts w:asciiTheme="majorBidi" w:hAnsiTheme="majorBidi" w:cstheme="majorBidi"/>
                <w:szCs w:val="24"/>
              </w:rPr>
            </w:pPr>
          </w:p>
          <w:p w14:paraId="6621B348"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5E7B111"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Emerson (Rosemount)</w:t>
            </w:r>
          </w:p>
        </w:tc>
      </w:tr>
      <w:tr w:rsidR="00036E08" w:rsidRPr="00B61F51" w14:paraId="5A2B9C18"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2580933C" w14:textId="77777777" w:rsidR="00036E08" w:rsidRPr="00B61F51" w:rsidRDefault="00036E08" w:rsidP="0075594C">
            <w:pPr>
              <w:rPr>
                <w:rFonts w:asciiTheme="majorBidi" w:hAnsiTheme="majorBidi" w:cstheme="majorBidi"/>
                <w:szCs w:val="24"/>
              </w:rPr>
            </w:pPr>
          </w:p>
          <w:p w14:paraId="509D2B01"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887A6C5" w14:textId="77777777" w:rsidR="00036E08" w:rsidRPr="00B61F51" w:rsidRDefault="00036E08" w:rsidP="0075594C">
            <w:pPr>
              <w:rPr>
                <w:rFonts w:asciiTheme="majorBidi" w:hAnsiTheme="majorBidi" w:cstheme="majorBidi"/>
                <w:szCs w:val="24"/>
              </w:rPr>
            </w:pPr>
          </w:p>
          <w:p w14:paraId="4715B280"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66DB7A9"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6"/>
                <w:szCs w:val="24"/>
                <w:lang w:val="en-US"/>
              </w:rPr>
              <w:t>Honeywell</w:t>
            </w:r>
          </w:p>
        </w:tc>
      </w:tr>
      <w:tr w:rsidR="00036E08" w:rsidRPr="00B61F51" w14:paraId="46D19D15"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56102C6B" w14:textId="77777777" w:rsidR="00036E08" w:rsidRPr="00B61F51" w:rsidRDefault="00036E08" w:rsidP="0075594C">
            <w:pPr>
              <w:rPr>
                <w:rFonts w:asciiTheme="majorBidi" w:hAnsiTheme="majorBidi" w:cstheme="majorBidi"/>
                <w:szCs w:val="24"/>
              </w:rPr>
            </w:pPr>
          </w:p>
          <w:p w14:paraId="4584EDB2"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79FA3ED" w14:textId="77777777" w:rsidR="00036E08" w:rsidRPr="00B61F51" w:rsidRDefault="00036E08" w:rsidP="0075594C">
            <w:pPr>
              <w:rPr>
                <w:rFonts w:asciiTheme="majorBidi" w:hAnsiTheme="majorBidi" w:cstheme="majorBidi"/>
                <w:szCs w:val="24"/>
              </w:rPr>
            </w:pPr>
          </w:p>
          <w:p w14:paraId="626081E7"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B646DB6"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zCs w:val="24"/>
                <w:lang w:val="en-US"/>
              </w:rPr>
              <w:t>L&amp;T</w:t>
            </w:r>
          </w:p>
        </w:tc>
      </w:tr>
      <w:tr w:rsidR="00036E08" w:rsidRPr="00B61F51" w14:paraId="79033EEA"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728410C8" w14:textId="77777777" w:rsidR="00036E08" w:rsidRPr="00B61F51" w:rsidRDefault="00036E08" w:rsidP="0075594C">
            <w:pPr>
              <w:rPr>
                <w:rFonts w:asciiTheme="majorBidi" w:hAnsiTheme="majorBidi" w:cstheme="majorBidi"/>
                <w:szCs w:val="24"/>
              </w:rPr>
            </w:pPr>
          </w:p>
          <w:p w14:paraId="4F84C6E9"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3CFB508" w14:textId="77777777" w:rsidR="00036E08" w:rsidRPr="00B61F51" w:rsidRDefault="00036E08" w:rsidP="0075594C">
            <w:pPr>
              <w:rPr>
                <w:rFonts w:asciiTheme="majorBidi" w:hAnsiTheme="majorBidi" w:cstheme="majorBidi"/>
                <w:szCs w:val="24"/>
              </w:rPr>
            </w:pPr>
          </w:p>
          <w:p w14:paraId="4260CC52"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68B4C85"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Rockwell Automation</w:t>
            </w:r>
          </w:p>
        </w:tc>
      </w:tr>
      <w:tr w:rsidR="00036E08" w:rsidRPr="00B61F51" w14:paraId="3AA81AC2"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0C91847B" w14:textId="77777777" w:rsidR="00036E08" w:rsidRPr="00B61F51" w:rsidRDefault="00036E08" w:rsidP="0075594C">
            <w:pPr>
              <w:rPr>
                <w:rFonts w:asciiTheme="majorBidi" w:hAnsiTheme="majorBidi" w:cstheme="majorBidi"/>
                <w:szCs w:val="24"/>
              </w:rPr>
            </w:pPr>
          </w:p>
          <w:p w14:paraId="459424B2"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F509B7A" w14:textId="77777777" w:rsidR="00036E08" w:rsidRPr="00B61F51" w:rsidRDefault="00036E08" w:rsidP="0075594C">
            <w:pPr>
              <w:rPr>
                <w:rFonts w:asciiTheme="majorBidi" w:hAnsiTheme="majorBidi" w:cstheme="majorBidi"/>
                <w:szCs w:val="24"/>
              </w:rPr>
            </w:pPr>
          </w:p>
          <w:p w14:paraId="326976DB"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30179BE"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Schneider</w:t>
            </w:r>
          </w:p>
        </w:tc>
      </w:tr>
      <w:tr w:rsidR="00036E08" w:rsidRPr="00B61F51" w14:paraId="23AABFD9"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5E1748CF" w14:textId="77777777" w:rsidR="00036E08" w:rsidRPr="00B61F51" w:rsidRDefault="00036E08" w:rsidP="0075594C">
            <w:pPr>
              <w:rPr>
                <w:rFonts w:asciiTheme="majorBidi" w:hAnsiTheme="majorBidi" w:cstheme="majorBidi"/>
                <w:szCs w:val="24"/>
              </w:rPr>
            </w:pPr>
          </w:p>
          <w:p w14:paraId="3E512037"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94DB0DA" w14:textId="77777777" w:rsidR="00036E08" w:rsidRPr="00B61F51" w:rsidRDefault="00036E08" w:rsidP="0075594C">
            <w:pPr>
              <w:rPr>
                <w:rFonts w:asciiTheme="majorBidi" w:hAnsiTheme="majorBidi" w:cstheme="majorBidi"/>
                <w:szCs w:val="24"/>
              </w:rPr>
            </w:pPr>
          </w:p>
          <w:p w14:paraId="448670FD"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4A972EC"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6548C0E8"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688EA1E6" w14:textId="77777777" w:rsidR="00036E08" w:rsidRPr="00B61F51" w:rsidRDefault="00036E08" w:rsidP="0075594C">
            <w:pPr>
              <w:rPr>
                <w:rFonts w:asciiTheme="majorBidi" w:hAnsiTheme="majorBidi" w:cstheme="majorBidi"/>
                <w:szCs w:val="24"/>
              </w:rPr>
            </w:pPr>
          </w:p>
          <w:p w14:paraId="42E5EBFE"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99B3748" w14:textId="77777777" w:rsidR="00036E08" w:rsidRPr="00B61F51" w:rsidRDefault="00036E08" w:rsidP="0075594C">
            <w:pPr>
              <w:rPr>
                <w:rFonts w:asciiTheme="majorBidi" w:hAnsiTheme="majorBidi" w:cstheme="majorBidi"/>
                <w:szCs w:val="24"/>
              </w:rPr>
            </w:pPr>
          </w:p>
          <w:p w14:paraId="22A48DFD"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DE7EBAB"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Forbes Marshall</w:t>
            </w:r>
          </w:p>
        </w:tc>
      </w:tr>
      <w:tr w:rsidR="00036E08" w:rsidRPr="00B61F51" w14:paraId="2B06E682"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331D708E" w14:textId="77777777" w:rsidR="00036E08" w:rsidRPr="00B61F51" w:rsidRDefault="00036E08" w:rsidP="0075594C">
            <w:pPr>
              <w:rPr>
                <w:rFonts w:asciiTheme="majorBidi" w:hAnsiTheme="majorBidi" w:cstheme="majorBidi"/>
                <w:szCs w:val="24"/>
              </w:rPr>
            </w:pPr>
          </w:p>
          <w:p w14:paraId="0B73BD1F"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722B1750" w14:textId="77777777" w:rsidR="00036E08" w:rsidRPr="00B61F51" w:rsidRDefault="00036E08" w:rsidP="0075594C">
            <w:pPr>
              <w:rPr>
                <w:rFonts w:asciiTheme="majorBidi" w:hAnsiTheme="majorBidi" w:cstheme="majorBidi"/>
                <w:szCs w:val="24"/>
              </w:rPr>
            </w:pPr>
          </w:p>
          <w:p w14:paraId="7A2A5C15"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61B93EE"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Yokogawa</w:t>
            </w:r>
          </w:p>
        </w:tc>
      </w:tr>
      <w:tr w:rsidR="00036E08" w:rsidRPr="00B61F51" w14:paraId="29908BF2" w14:textId="77777777" w:rsidTr="00BA28FC">
        <w:trPr>
          <w:trHeight w:hRule="exact" w:val="413"/>
        </w:trPr>
        <w:tc>
          <w:tcPr>
            <w:tcW w:w="1192" w:type="dxa"/>
            <w:gridSpan w:val="2"/>
            <w:vMerge w:val="restart"/>
            <w:tcBorders>
              <w:top w:val="single" w:sz="6" w:space="0" w:color="auto"/>
              <w:left w:val="single" w:sz="6" w:space="0" w:color="auto"/>
              <w:right w:val="single" w:sz="6" w:space="0" w:color="auto"/>
            </w:tcBorders>
            <w:shd w:val="clear" w:color="auto" w:fill="FFFFFF"/>
          </w:tcPr>
          <w:p w14:paraId="42C5C2EC" w14:textId="542F1296" w:rsidR="00036E08" w:rsidRPr="00B61F51" w:rsidRDefault="00036E08" w:rsidP="00036E08">
            <w:pPr>
              <w:shd w:val="clear" w:color="auto" w:fill="FFFFFF"/>
              <w:ind w:left="422"/>
              <w:rPr>
                <w:rFonts w:asciiTheme="majorBidi" w:hAnsiTheme="majorBidi" w:cstheme="majorBidi"/>
                <w:szCs w:val="24"/>
              </w:rPr>
            </w:pPr>
            <w:r w:rsidRPr="00B61F51">
              <w:rPr>
                <w:rFonts w:asciiTheme="majorBidi" w:hAnsiTheme="majorBidi" w:cstheme="majorBidi"/>
                <w:color w:val="000000"/>
                <w:szCs w:val="24"/>
                <w:lang w:val="en-US"/>
              </w:rPr>
              <w:t>58</w:t>
            </w:r>
          </w:p>
        </w:tc>
        <w:tc>
          <w:tcPr>
            <w:tcW w:w="5616" w:type="dxa"/>
            <w:gridSpan w:val="3"/>
            <w:vMerge w:val="restart"/>
            <w:tcBorders>
              <w:top w:val="single" w:sz="6" w:space="0" w:color="auto"/>
              <w:left w:val="single" w:sz="6" w:space="0" w:color="auto"/>
              <w:right w:val="single" w:sz="6" w:space="0" w:color="auto"/>
            </w:tcBorders>
            <w:shd w:val="clear" w:color="auto" w:fill="FFFFFF"/>
          </w:tcPr>
          <w:p w14:paraId="37D3AC54" w14:textId="14F3C3AD" w:rsidR="00036E08" w:rsidRPr="00B61F51" w:rsidRDefault="00036E08" w:rsidP="00036E08">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Plug &amp; Sockets (Computer)</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E86EF20"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6"/>
                <w:szCs w:val="24"/>
                <w:lang w:val="en-US"/>
              </w:rPr>
              <w:t>AMP</w:t>
            </w:r>
          </w:p>
        </w:tc>
      </w:tr>
      <w:tr w:rsidR="00036E08" w:rsidRPr="00B61F51" w14:paraId="07B5A407" w14:textId="77777777" w:rsidTr="00BA28FC">
        <w:trPr>
          <w:trHeight w:hRule="exact" w:val="442"/>
        </w:trPr>
        <w:tc>
          <w:tcPr>
            <w:tcW w:w="1192" w:type="dxa"/>
            <w:gridSpan w:val="2"/>
            <w:vMerge/>
            <w:tcBorders>
              <w:left w:val="single" w:sz="6" w:space="0" w:color="auto"/>
              <w:right w:val="single" w:sz="6" w:space="0" w:color="auto"/>
            </w:tcBorders>
            <w:shd w:val="clear" w:color="auto" w:fill="FFFFFF"/>
          </w:tcPr>
          <w:p w14:paraId="547F88E1" w14:textId="77777777" w:rsidR="00036E08" w:rsidRPr="00B61F51" w:rsidRDefault="00036E08" w:rsidP="0075594C">
            <w:pPr>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5D7944CA"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050D2DA"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AVAYA</w:t>
            </w:r>
          </w:p>
        </w:tc>
      </w:tr>
      <w:tr w:rsidR="00036E08" w:rsidRPr="00B61F51" w14:paraId="730C0E3E" w14:textId="77777777" w:rsidTr="00BA28FC">
        <w:trPr>
          <w:trHeight w:hRule="exact" w:val="422"/>
        </w:trPr>
        <w:tc>
          <w:tcPr>
            <w:tcW w:w="1192" w:type="dxa"/>
            <w:gridSpan w:val="2"/>
            <w:vMerge/>
            <w:tcBorders>
              <w:left w:val="single" w:sz="6" w:space="0" w:color="auto"/>
              <w:right w:val="single" w:sz="6" w:space="0" w:color="auto"/>
            </w:tcBorders>
            <w:shd w:val="clear" w:color="auto" w:fill="FFFFFF"/>
          </w:tcPr>
          <w:p w14:paraId="5E62682C" w14:textId="77777777" w:rsidR="00036E08" w:rsidRPr="00B61F51" w:rsidRDefault="00036E08" w:rsidP="0075594C">
            <w:pPr>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004352B4"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1C87A64"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6"/>
                <w:szCs w:val="24"/>
                <w:lang w:val="en-US"/>
              </w:rPr>
              <w:t>Pustron</w:t>
            </w:r>
          </w:p>
        </w:tc>
      </w:tr>
      <w:tr w:rsidR="00036E08" w:rsidRPr="00B61F51" w14:paraId="5DA63CE9" w14:textId="77777777" w:rsidTr="00BA28FC">
        <w:trPr>
          <w:trHeight w:hRule="exact" w:val="413"/>
        </w:trPr>
        <w:tc>
          <w:tcPr>
            <w:tcW w:w="1192" w:type="dxa"/>
            <w:gridSpan w:val="2"/>
            <w:vMerge/>
            <w:tcBorders>
              <w:left w:val="single" w:sz="6" w:space="0" w:color="auto"/>
              <w:right w:val="single" w:sz="6" w:space="0" w:color="auto"/>
            </w:tcBorders>
            <w:shd w:val="clear" w:color="auto" w:fill="FFFFFF"/>
          </w:tcPr>
          <w:p w14:paraId="6A199EA2" w14:textId="77777777" w:rsidR="00036E08" w:rsidRPr="00B61F51" w:rsidRDefault="00036E08" w:rsidP="0075594C">
            <w:pPr>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18237811"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3C1D21C"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8"/>
                <w:szCs w:val="24"/>
                <w:lang w:val="en-US"/>
              </w:rPr>
              <w:t>SIMON</w:t>
            </w:r>
          </w:p>
        </w:tc>
      </w:tr>
      <w:tr w:rsidR="00036E08" w:rsidRPr="00B61F51" w14:paraId="7A5B6ACB" w14:textId="77777777" w:rsidTr="00BA28FC">
        <w:trPr>
          <w:trHeight w:hRule="exact" w:val="422"/>
        </w:trPr>
        <w:tc>
          <w:tcPr>
            <w:tcW w:w="1192" w:type="dxa"/>
            <w:gridSpan w:val="2"/>
            <w:vMerge/>
            <w:tcBorders>
              <w:left w:val="single" w:sz="6" w:space="0" w:color="auto"/>
              <w:right w:val="single" w:sz="6" w:space="0" w:color="auto"/>
            </w:tcBorders>
            <w:shd w:val="clear" w:color="auto" w:fill="FFFFFF"/>
          </w:tcPr>
          <w:p w14:paraId="1806BADC" w14:textId="77777777" w:rsidR="00036E08" w:rsidRPr="00B61F51" w:rsidRDefault="00036E08" w:rsidP="0075594C">
            <w:pPr>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5F21E788"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2BC3C20"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SYSTIMAX</w:t>
            </w:r>
          </w:p>
        </w:tc>
      </w:tr>
      <w:tr w:rsidR="00036E08" w:rsidRPr="00B61F51" w14:paraId="6E2ED67D" w14:textId="77777777" w:rsidTr="00BA28FC">
        <w:trPr>
          <w:trHeight w:hRule="exact" w:val="413"/>
        </w:trPr>
        <w:tc>
          <w:tcPr>
            <w:tcW w:w="1192" w:type="dxa"/>
            <w:gridSpan w:val="2"/>
            <w:vMerge/>
            <w:tcBorders>
              <w:left w:val="single" w:sz="6" w:space="0" w:color="auto"/>
              <w:bottom w:val="single" w:sz="6" w:space="0" w:color="auto"/>
              <w:right w:val="single" w:sz="6" w:space="0" w:color="auto"/>
            </w:tcBorders>
            <w:shd w:val="clear" w:color="auto" w:fill="FFFFFF"/>
          </w:tcPr>
          <w:p w14:paraId="0EB3AE1E" w14:textId="77777777" w:rsidR="00036E08" w:rsidRPr="00B61F51" w:rsidRDefault="00036E08" w:rsidP="0075594C">
            <w:pPr>
              <w:rPr>
                <w:rFonts w:asciiTheme="majorBidi" w:hAnsiTheme="majorBidi" w:cstheme="majorBidi"/>
                <w:szCs w:val="24"/>
              </w:rPr>
            </w:pPr>
          </w:p>
        </w:tc>
        <w:tc>
          <w:tcPr>
            <w:tcW w:w="5616" w:type="dxa"/>
            <w:gridSpan w:val="3"/>
            <w:vMerge/>
            <w:tcBorders>
              <w:left w:val="single" w:sz="6" w:space="0" w:color="auto"/>
              <w:bottom w:val="single" w:sz="6" w:space="0" w:color="auto"/>
              <w:right w:val="single" w:sz="6" w:space="0" w:color="auto"/>
            </w:tcBorders>
            <w:shd w:val="clear" w:color="auto" w:fill="FFFFFF"/>
          </w:tcPr>
          <w:p w14:paraId="025E5BE8"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8F871B3"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1"/>
                <w:szCs w:val="24"/>
                <w:lang w:val="en-US"/>
              </w:rPr>
              <w:t>Anchor</w:t>
            </w:r>
          </w:p>
        </w:tc>
      </w:tr>
      <w:tr w:rsidR="00036E08" w:rsidRPr="00B61F51" w14:paraId="22CE5630"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15E770EC" w14:textId="77777777" w:rsidR="00036E08" w:rsidRPr="00B61F51" w:rsidRDefault="00036E08" w:rsidP="0075594C">
            <w:pPr>
              <w:shd w:val="clear" w:color="auto" w:fill="FFFFFF"/>
              <w:ind w:left="418"/>
              <w:rPr>
                <w:rFonts w:asciiTheme="majorBidi" w:hAnsiTheme="majorBidi" w:cstheme="majorBidi"/>
                <w:szCs w:val="24"/>
              </w:rPr>
            </w:pPr>
            <w:r w:rsidRPr="00B61F51">
              <w:rPr>
                <w:rFonts w:asciiTheme="majorBidi" w:hAnsiTheme="majorBidi" w:cstheme="majorBidi"/>
                <w:color w:val="000000"/>
                <w:szCs w:val="24"/>
                <w:lang w:val="en-US"/>
              </w:rPr>
              <w:t>59</w:t>
            </w:r>
          </w:p>
        </w:tc>
        <w:tc>
          <w:tcPr>
            <w:tcW w:w="5616" w:type="dxa"/>
            <w:gridSpan w:val="3"/>
            <w:tcBorders>
              <w:top w:val="single" w:sz="6" w:space="0" w:color="auto"/>
              <w:left w:val="single" w:sz="6" w:space="0" w:color="auto"/>
              <w:bottom w:val="nil"/>
              <w:right w:val="single" w:sz="6" w:space="0" w:color="auto"/>
            </w:tcBorders>
            <w:shd w:val="clear" w:color="auto" w:fill="FFFFFF"/>
          </w:tcPr>
          <w:p w14:paraId="6AE3DCC8"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3"/>
                <w:szCs w:val="24"/>
                <w:lang w:val="en-US"/>
              </w:rPr>
              <w:t>Pneumatic Actuator</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299D6B3"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03C6AD4D" w14:textId="77777777" w:rsidTr="00BA28FC">
        <w:trPr>
          <w:trHeight w:hRule="exact" w:val="518"/>
        </w:trPr>
        <w:tc>
          <w:tcPr>
            <w:tcW w:w="1192" w:type="dxa"/>
            <w:gridSpan w:val="2"/>
            <w:tcBorders>
              <w:top w:val="nil"/>
              <w:left w:val="single" w:sz="6" w:space="0" w:color="auto"/>
              <w:bottom w:val="nil"/>
              <w:right w:val="single" w:sz="6" w:space="0" w:color="auto"/>
            </w:tcBorders>
            <w:shd w:val="clear" w:color="auto" w:fill="FFFFFF"/>
          </w:tcPr>
          <w:p w14:paraId="60CD3C03" w14:textId="77777777" w:rsidR="00036E08" w:rsidRPr="00B61F51" w:rsidRDefault="00036E08" w:rsidP="0075594C">
            <w:pPr>
              <w:rPr>
                <w:rFonts w:asciiTheme="majorBidi" w:hAnsiTheme="majorBidi" w:cstheme="majorBidi"/>
                <w:szCs w:val="24"/>
              </w:rPr>
            </w:pPr>
          </w:p>
          <w:p w14:paraId="3C84315B"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66649F9" w14:textId="77777777" w:rsidR="00036E08" w:rsidRPr="00B61F51" w:rsidRDefault="00036E08" w:rsidP="0075594C">
            <w:pPr>
              <w:rPr>
                <w:rFonts w:asciiTheme="majorBidi" w:hAnsiTheme="majorBidi" w:cstheme="majorBidi"/>
                <w:szCs w:val="24"/>
              </w:rPr>
            </w:pPr>
          </w:p>
          <w:p w14:paraId="0D30AE1A"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F93CA5A" w14:textId="77777777" w:rsidR="00036E08" w:rsidRPr="00B61F51" w:rsidRDefault="00036E08" w:rsidP="0075594C">
            <w:pPr>
              <w:shd w:val="clear" w:color="auto" w:fill="FFFFFF"/>
              <w:spacing w:line="254" w:lineRule="exact"/>
              <w:ind w:left="5" w:right="691" w:firstLine="5"/>
              <w:rPr>
                <w:rFonts w:asciiTheme="majorBidi" w:hAnsiTheme="majorBidi" w:cstheme="majorBidi"/>
                <w:szCs w:val="24"/>
              </w:rPr>
            </w:pPr>
            <w:r w:rsidRPr="00B61F51">
              <w:rPr>
                <w:rFonts w:asciiTheme="majorBidi" w:hAnsiTheme="majorBidi" w:cstheme="majorBidi"/>
                <w:color w:val="000000"/>
                <w:spacing w:val="-3"/>
                <w:szCs w:val="24"/>
                <w:lang w:val="en-US"/>
              </w:rPr>
              <w:t>Dresser Industries (Masoneilan)</w:t>
            </w:r>
          </w:p>
        </w:tc>
      </w:tr>
      <w:tr w:rsidR="00036E08" w:rsidRPr="00B61F51" w14:paraId="707B16BB"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77F304D6" w14:textId="77777777" w:rsidR="00036E08" w:rsidRPr="00B61F51" w:rsidRDefault="00036E08" w:rsidP="0075594C">
            <w:pPr>
              <w:rPr>
                <w:rFonts w:asciiTheme="majorBidi" w:hAnsiTheme="majorBidi" w:cstheme="majorBidi"/>
                <w:szCs w:val="24"/>
              </w:rPr>
            </w:pPr>
          </w:p>
          <w:p w14:paraId="410D89D7"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F6DDFF0" w14:textId="77777777" w:rsidR="00036E08" w:rsidRPr="00B61F51" w:rsidRDefault="00036E08" w:rsidP="0075594C">
            <w:pPr>
              <w:rPr>
                <w:rFonts w:asciiTheme="majorBidi" w:hAnsiTheme="majorBidi" w:cstheme="majorBidi"/>
                <w:szCs w:val="24"/>
              </w:rPr>
            </w:pPr>
          </w:p>
          <w:p w14:paraId="7534C410"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4529DC4"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3"/>
                <w:szCs w:val="24"/>
                <w:lang w:val="en-US"/>
              </w:rPr>
              <w:t>Fisher-Xomox</w:t>
            </w:r>
          </w:p>
        </w:tc>
      </w:tr>
      <w:tr w:rsidR="00036E08" w:rsidRPr="00B61F51" w14:paraId="7C62920A"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3D23FC6B" w14:textId="77777777" w:rsidR="00036E08" w:rsidRPr="00B61F51" w:rsidRDefault="00036E08" w:rsidP="0075594C">
            <w:pPr>
              <w:rPr>
                <w:rFonts w:asciiTheme="majorBidi" w:hAnsiTheme="majorBidi" w:cstheme="majorBidi"/>
                <w:szCs w:val="24"/>
              </w:rPr>
            </w:pPr>
          </w:p>
          <w:p w14:paraId="289771B6"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4F2089D" w14:textId="77777777" w:rsidR="00036E08" w:rsidRPr="00B61F51" w:rsidRDefault="00036E08" w:rsidP="0075594C">
            <w:pPr>
              <w:rPr>
                <w:rFonts w:asciiTheme="majorBidi" w:hAnsiTheme="majorBidi" w:cstheme="majorBidi"/>
                <w:szCs w:val="24"/>
              </w:rPr>
            </w:pPr>
          </w:p>
          <w:p w14:paraId="64416366"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B8F1D44"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4"/>
                <w:szCs w:val="24"/>
                <w:lang w:val="en-US"/>
              </w:rPr>
              <w:t>Forbes Marshal (Area)</w:t>
            </w:r>
          </w:p>
        </w:tc>
      </w:tr>
      <w:tr w:rsidR="00036E08" w:rsidRPr="00B61F51" w14:paraId="35C0C6B6" w14:textId="77777777" w:rsidTr="00BA28FC">
        <w:trPr>
          <w:trHeight w:hRule="exact" w:val="518"/>
        </w:trPr>
        <w:tc>
          <w:tcPr>
            <w:tcW w:w="1192" w:type="dxa"/>
            <w:gridSpan w:val="2"/>
            <w:tcBorders>
              <w:top w:val="nil"/>
              <w:left w:val="single" w:sz="6" w:space="0" w:color="auto"/>
              <w:bottom w:val="nil"/>
              <w:right w:val="single" w:sz="6" w:space="0" w:color="auto"/>
            </w:tcBorders>
            <w:shd w:val="clear" w:color="auto" w:fill="FFFFFF"/>
          </w:tcPr>
          <w:p w14:paraId="6C898FC1" w14:textId="77777777" w:rsidR="00036E08" w:rsidRPr="00B61F51" w:rsidRDefault="00036E08" w:rsidP="0075594C">
            <w:pPr>
              <w:rPr>
                <w:rFonts w:asciiTheme="majorBidi" w:hAnsiTheme="majorBidi" w:cstheme="majorBidi"/>
                <w:szCs w:val="24"/>
              </w:rPr>
            </w:pPr>
          </w:p>
          <w:p w14:paraId="745CBE58"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4FF3114" w14:textId="77777777" w:rsidR="00036E08" w:rsidRPr="00B61F51" w:rsidRDefault="00036E08" w:rsidP="0075594C">
            <w:pPr>
              <w:rPr>
                <w:rFonts w:asciiTheme="majorBidi" w:hAnsiTheme="majorBidi" w:cstheme="majorBidi"/>
                <w:szCs w:val="24"/>
              </w:rPr>
            </w:pPr>
          </w:p>
          <w:p w14:paraId="6D0A9086"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95750BA" w14:textId="77777777" w:rsidR="00036E08" w:rsidRPr="00B61F51" w:rsidRDefault="00036E08" w:rsidP="0075594C">
            <w:pPr>
              <w:shd w:val="clear" w:color="auto" w:fill="FFFFFF"/>
              <w:spacing w:line="250" w:lineRule="exact"/>
              <w:ind w:left="10" w:right="542" w:firstLine="10"/>
              <w:rPr>
                <w:rFonts w:asciiTheme="majorBidi" w:hAnsiTheme="majorBidi" w:cstheme="majorBidi"/>
                <w:szCs w:val="24"/>
              </w:rPr>
            </w:pPr>
            <w:r w:rsidRPr="00B61F51">
              <w:rPr>
                <w:rFonts w:asciiTheme="majorBidi" w:hAnsiTheme="majorBidi" w:cstheme="majorBidi"/>
                <w:color w:val="000000"/>
                <w:spacing w:val="-3"/>
                <w:szCs w:val="24"/>
                <w:lang w:val="en-US"/>
              </w:rPr>
              <w:t>Instrumentation Ltd. (Palghat)</w:t>
            </w:r>
          </w:p>
        </w:tc>
      </w:tr>
      <w:tr w:rsidR="00036E08" w:rsidRPr="00B61F51" w14:paraId="0FF0DDD0"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3F941779" w14:textId="77777777" w:rsidR="00036E08" w:rsidRPr="00B61F51" w:rsidRDefault="00036E08" w:rsidP="0075594C">
            <w:pPr>
              <w:rPr>
                <w:rFonts w:asciiTheme="majorBidi" w:hAnsiTheme="majorBidi" w:cstheme="majorBidi"/>
                <w:szCs w:val="24"/>
              </w:rPr>
            </w:pPr>
          </w:p>
          <w:p w14:paraId="2F555141"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71AEB59" w14:textId="77777777" w:rsidR="00036E08" w:rsidRPr="00B61F51" w:rsidRDefault="00036E08" w:rsidP="0075594C">
            <w:pPr>
              <w:rPr>
                <w:rFonts w:asciiTheme="majorBidi" w:hAnsiTheme="majorBidi" w:cstheme="majorBidi"/>
                <w:szCs w:val="24"/>
              </w:rPr>
            </w:pPr>
          </w:p>
          <w:p w14:paraId="5EC3B323"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4BC1EA8"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4"/>
                <w:szCs w:val="24"/>
                <w:lang w:val="en-US"/>
              </w:rPr>
              <w:t>MIL Controls</w:t>
            </w:r>
          </w:p>
        </w:tc>
      </w:tr>
      <w:tr w:rsidR="00036E08" w:rsidRPr="00B61F51" w14:paraId="1B653AB9"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267A32AE" w14:textId="77777777" w:rsidR="00036E08" w:rsidRPr="00B61F51" w:rsidRDefault="00036E08" w:rsidP="0075594C">
            <w:pPr>
              <w:rPr>
                <w:rFonts w:asciiTheme="majorBidi" w:hAnsiTheme="majorBidi" w:cstheme="majorBidi"/>
                <w:szCs w:val="24"/>
              </w:rPr>
            </w:pPr>
          </w:p>
          <w:p w14:paraId="38F706F1"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77D21B32" w14:textId="77777777" w:rsidR="00036E08" w:rsidRPr="00B61F51" w:rsidRDefault="00036E08" w:rsidP="0075594C">
            <w:pPr>
              <w:rPr>
                <w:rFonts w:asciiTheme="majorBidi" w:hAnsiTheme="majorBidi" w:cstheme="majorBidi"/>
                <w:szCs w:val="24"/>
              </w:rPr>
            </w:pPr>
          </w:p>
          <w:p w14:paraId="526A5096"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3A27B69"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Samson Controls</w:t>
            </w:r>
          </w:p>
        </w:tc>
      </w:tr>
      <w:tr w:rsidR="00036E08" w:rsidRPr="00B61F51" w14:paraId="6E2FC2F4" w14:textId="77777777" w:rsidTr="00BA28FC">
        <w:trPr>
          <w:trHeight w:hRule="exact" w:val="422"/>
        </w:trPr>
        <w:tc>
          <w:tcPr>
            <w:tcW w:w="1192" w:type="dxa"/>
            <w:gridSpan w:val="2"/>
            <w:tcBorders>
              <w:top w:val="single" w:sz="6" w:space="0" w:color="auto"/>
              <w:left w:val="single" w:sz="6" w:space="0" w:color="auto"/>
              <w:bottom w:val="nil"/>
              <w:right w:val="single" w:sz="6" w:space="0" w:color="auto"/>
            </w:tcBorders>
            <w:shd w:val="clear" w:color="auto" w:fill="FFFFFF"/>
          </w:tcPr>
          <w:p w14:paraId="158A7AF0" w14:textId="77777777" w:rsidR="00036E08" w:rsidRPr="00B61F51" w:rsidRDefault="00036E08" w:rsidP="0075594C">
            <w:pPr>
              <w:shd w:val="clear" w:color="auto" w:fill="FFFFFF"/>
              <w:ind w:left="418"/>
              <w:rPr>
                <w:rFonts w:asciiTheme="majorBidi" w:hAnsiTheme="majorBidi" w:cstheme="majorBidi"/>
                <w:szCs w:val="24"/>
              </w:rPr>
            </w:pPr>
            <w:r w:rsidRPr="00B61F51">
              <w:rPr>
                <w:rFonts w:asciiTheme="majorBidi" w:hAnsiTheme="majorBidi" w:cstheme="majorBidi"/>
                <w:color w:val="000000"/>
                <w:szCs w:val="24"/>
                <w:lang w:val="en-US"/>
              </w:rPr>
              <w:t>60</w:t>
            </w:r>
          </w:p>
        </w:tc>
        <w:tc>
          <w:tcPr>
            <w:tcW w:w="5616" w:type="dxa"/>
            <w:gridSpan w:val="3"/>
            <w:tcBorders>
              <w:top w:val="single" w:sz="6" w:space="0" w:color="auto"/>
              <w:left w:val="single" w:sz="6" w:space="0" w:color="auto"/>
              <w:bottom w:val="nil"/>
              <w:right w:val="single" w:sz="6" w:space="0" w:color="auto"/>
            </w:tcBorders>
            <w:shd w:val="clear" w:color="auto" w:fill="FFFFFF"/>
          </w:tcPr>
          <w:p w14:paraId="7C9B17B5"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Pneumatic Positioner</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4E988BE"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6123973F" w14:textId="77777777" w:rsidTr="00BA28FC">
        <w:trPr>
          <w:trHeight w:hRule="exact" w:val="509"/>
        </w:trPr>
        <w:tc>
          <w:tcPr>
            <w:tcW w:w="1192" w:type="dxa"/>
            <w:gridSpan w:val="2"/>
            <w:tcBorders>
              <w:top w:val="nil"/>
              <w:left w:val="single" w:sz="6" w:space="0" w:color="auto"/>
              <w:bottom w:val="nil"/>
              <w:right w:val="single" w:sz="6" w:space="0" w:color="auto"/>
            </w:tcBorders>
            <w:shd w:val="clear" w:color="auto" w:fill="FFFFFF"/>
          </w:tcPr>
          <w:p w14:paraId="3956F3FE" w14:textId="77777777" w:rsidR="00036E08" w:rsidRPr="00B61F51" w:rsidRDefault="00036E08" w:rsidP="0075594C">
            <w:pPr>
              <w:rPr>
                <w:rFonts w:asciiTheme="majorBidi" w:hAnsiTheme="majorBidi" w:cstheme="majorBidi"/>
                <w:szCs w:val="24"/>
              </w:rPr>
            </w:pPr>
          </w:p>
          <w:p w14:paraId="57DB19BC"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B771F8F" w14:textId="77777777" w:rsidR="00036E08" w:rsidRPr="00B61F51" w:rsidRDefault="00036E08" w:rsidP="0075594C">
            <w:pPr>
              <w:rPr>
                <w:rFonts w:asciiTheme="majorBidi" w:hAnsiTheme="majorBidi" w:cstheme="majorBidi"/>
                <w:szCs w:val="24"/>
              </w:rPr>
            </w:pPr>
          </w:p>
          <w:p w14:paraId="740277C1"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DB919E8" w14:textId="77777777" w:rsidR="00036E08" w:rsidRPr="00B61F51" w:rsidRDefault="00036E08" w:rsidP="0075594C">
            <w:pPr>
              <w:shd w:val="clear" w:color="auto" w:fill="FFFFFF"/>
              <w:spacing w:line="254" w:lineRule="exact"/>
              <w:ind w:left="10" w:right="686" w:firstLine="10"/>
              <w:rPr>
                <w:rFonts w:asciiTheme="majorBidi" w:hAnsiTheme="majorBidi" w:cstheme="majorBidi"/>
                <w:szCs w:val="24"/>
              </w:rPr>
            </w:pPr>
            <w:r w:rsidRPr="00B61F51">
              <w:rPr>
                <w:rFonts w:asciiTheme="majorBidi" w:hAnsiTheme="majorBidi" w:cstheme="majorBidi"/>
                <w:color w:val="000000"/>
                <w:spacing w:val="-3"/>
                <w:szCs w:val="24"/>
                <w:lang w:val="en-US"/>
              </w:rPr>
              <w:t>Dresser Industries (Masoneilan)</w:t>
            </w:r>
          </w:p>
        </w:tc>
      </w:tr>
      <w:tr w:rsidR="00036E08" w:rsidRPr="00B61F51" w14:paraId="12CF5CB0"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2D6E2E0B" w14:textId="77777777" w:rsidR="00036E08" w:rsidRPr="00B61F51" w:rsidRDefault="00036E08" w:rsidP="0075594C">
            <w:pPr>
              <w:rPr>
                <w:rFonts w:asciiTheme="majorBidi" w:hAnsiTheme="majorBidi" w:cstheme="majorBidi"/>
                <w:szCs w:val="24"/>
              </w:rPr>
            </w:pPr>
          </w:p>
          <w:p w14:paraId="76E933E2"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B7867C6" w14:textId="77777777" w:rsidR="00036E08" w:rsidRPr="00B61F51" w:rsidRDefault="00036E08" w:rsidP="0075594C">
            <w:pPr>
              <w:rPr>
                <w:rFonts w:asciiTheme="majorBidi" w:hAnsiTheme="majorBidi" w:cstheme="majorBidi"/>
                <w:szCs w:val="24"/>
              </w:rPr>
            </w:pPr>
          </w:p>
          <w:p w14:paraId="05320EBE"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C6C5395"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Fisher-Xomox</w:t>
            </w:r>
          </w:p>
        </w:tc>
      </w:tr>
      <w:tr w:rsidR="00036E08" w:rsidRPr="00B61F51" w14:paraId="5219AA43"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38239298" w14:textId="77777777" w:rsidR="00036E08" w:rsidRPr="00B61F51" w:rsidRDefault="00036E08" w:rsidP="0075594C">
            <w:pPr>
              <w:rPr>
                <w:rFonts w:asciiTheme="majorBidi" w:hAnsiTheme="majorBidi" w:cstheme="majorBidi"/>
                <w:szCs w:val="24"/>
              </w:rPr>
            </w:pPr>
          </w:p>
          <w:p w14:paraId="47BBB612"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744BD1D" w14:textId="77777777" w:rsidR="00036E08" w:rsidRPr="00B61F51" w:rsidRDefault="00036E08" w:rsidP="0075594C">
            <w:pPr>
              <w:rPr>
                <w:rFonts w:asciiTheme="majorBidi" w:hAnsiTheme="majorBidi" w:cstheme="majorBidi"/>
                <w:szCs w:val="24"/>
              </w:rPr>
            </w:pPr>
          </w:p>
          <w:p w14:paraId="7317BC93"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0AA58B2"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Forbes Marshall (Area)</w:t>
            </w:r>
          </w:p>
        </w:tc>
      </w:tr>
      <w:tr w:rsidR="00036E08" w:rsidRPr="00B61F51" w14:paraId="7BDACFF3" w14:textId="77777777" w:rsidTr="00BA28FC">
        <w:trPr>
          <w:trHeight w:hRule="exact" w:val="518"/>
        </w:trPr>
        <w:tc>
          <w:tcPr>
            <w:tcW w:w="1192" w:type="dxa"/>
            <w:gridSpan w:val="2"/>
            <w:tcBorders>
              <w:top w:val="nil"/>
              <w:left w:val="single" w:sz="6" w:space="0" w:color="auto"/>
              <w:bottom w:val="nil"/>
              <w:right w:val="single" w:sz="6" w:space="0" w:color="auto"/>
            </w:tcBorders>
            <w:shd w:val="clear" w:color="auto" w:fill="FFFFFF"/>
          </w:tcPr>
          <w:p w14:paraId="3DA5A116" w14:textId="77777777" w:rsidR="00036E08" w:rsidRPr="00B61F51" w:rsidRDefault="00036E08" w:rsidP="0075594C">
            <w:pPr>
              <w:rPr>
                <w:rFonts w:asciiTheme="majorBidi" w:hAnsiTheme="majorBidi" w:cstheme="majorBidi"/>
                <w:szCs w:val="24"/>
              </w:rPr>
            </w:pPr>
          </w:p>
          <w:p w14:paraId="16218D2E"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031DC6E" w14:textId="77777777" w:rsidR="00036E08" w:rsidRPr="00B61F51" w:rsidRDefault="00036E08" w:rsidP="0075594C">
            <w:pPr>
              <w:rPr>
                <w:rFonts w:asciiTheme="majorBidi" w:hAnsiTheme="majorBidi" w:cstheme="majorBidi"/>
                <w:szCs w:val="24"/>
              </w:rPr>
            </w:pPr>
          </w:p>
          <w:p w14:paraId="33E21CB6"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474472A" w14:textId="77777777" w:rsidR="00036E08" w:rsidRPr="00B61F51" w:rsidRDefault="00036E08" w:rsidP="0075594C">
            <w:pPr>
              <w:shd w:val="clear" w:color="auto" w:fill="FFFFFF"/>
              <w:spacing w:line="254" w:lineRule="exact"/>
              <w:ind w:left="10" w:right="542" w:firstLine="10"/>
              <w:rPr>
                <w:rFonts w:asciiTheme="majorBidi" w:hAnsiTheme="majorBidi" w:cstheme="majorBidi"/>
                <w:szCs w:val="24"/>
              </w:rPr>
            </w:pPr>
            <w:r w:rsidRPr="00B61F51">
              <w:rPr>
                <w:rFonts w:asciiTheme="majorBidi" w:hAnsiTheme="majorBidi" w:cstheme="majorBidi"/>
                <w:color w:val="000000"/>
                <w:spacing w:val="-3"/>
                <w:szCs w:val="24"/>
                <w:lang w:val="en-US"/>
              </w:rPr>
              <w:t>Instrumentation Ltd. (Palghat)</w:t>
            </w:r>
          </w:p>
        </w:tc>
      </w:tr>
      <w:tr w:rsidR="00036E08" w:rsidRPr="00B61F51" w14:paraId="15209FCC"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1468983D" w14:textId="77777777" w:rsidR="00036E08" w:rsidRPr="00B61F51" w:rsidRDefault="00036E08" w:rsidP="0075594C">
            <w:pPr>
              <w:rPr>
                <w:rFonts w:asciiTheme="majorBidi" w:hAnsiTheme="majorBidi" w:cstheme="majorBidi"/>
                <w:szCs w:val="24"/>
              </w:rPr>
            </w:pPr>
          </w:p>
          <w:p w14:paraId="0BA5127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6C2ECF9" w14:textId="77777777" w:rsidR="00036E08" w:rsidRPr="00B61F51" w:rsidRDefault="00036E08" w:rsidP="0075594C">
            <w:pPr>
              <w:rPr>
                <w:rFonts w:asciiTheme="majorBidi" w:hAnsiTheme="majorBidi" w:cstheme="majorBidi"/>
                <w:szCs w:val="24"/>
              </w:rPr>
            </w:pPr>
          </w:p>
          <w:p w14:paraId="0F09E2B4"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94AC97E"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Auma</w:t>
            </w:r>
          </w:p>
        </w:tc>
      </w:tr>
      <w:tr w:rsidR="00036E08" w:rsidRPr="00B61F51" w14:paraId="7095A3EC"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1F9F115B" w14:textId="77777777" w:rsidR="00036E08" w:rsidRPr="00B61F51" w:rsidRDefault="00036E08" w:rsidP="0075594C">
            <w:pPr>
              <w:rPr>
                <w:rFonts w:asciiTheme="majorBidi" w:hAnsiTheme="majorBidi" w:cstheme="majorBidi"/>
                <w:szCs w:val="24"/>
              </w:rPr>
            </w:pPr>
          </w:p>
          <w:p w14:paraId="34698509"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4F216DDB" w14:textId="77777777" w:rsidR="00036E08" w:rsidRPr="00B61F51" w:rsidRDefault="00036E08" w:rsidP="0075594C">
            <w:pPr>
              <w:rPr>
                <w:rFonts w:asciiTheme="majorBidi" w:hAnsiTheme="majorBidi" w:cstheme="majorBidi"/>
                <w:szCs w:val="24"/>
              </w:rPr>
            </w:pPr>
          </w:p>
          <w:p w14:paraId="50803E41"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2E11954"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Samson Controls</w:t>
            </w:r>
          </w:p>
        </w:tc>
      </w:tr>
      <w:tr w:rsidR="00036E08" w:rsidRPr="00B61F51" w14:paraId="00D1DD54"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37BE90F7" w14:textId="77777777" w:rsidR="00036E08" w:rsidRPr="00B61F51" w:rsidRDefault="00036E08" w:rsidP="0075594C">
            <w:pPr>
              <w:shd w:val="clear" w:color="auto" w:fill="FFFFFF"/>
              <w:ind w:left="418"/>
              <w:rPr>
                <w:rFonts w:asciiTheme="majorBidi" w:hAnsiTheme="majorBidi" w:cstheme="majorBidi"/>
                <w:szCs w:val="24"/>
              </w:rPr>
            </w:pPr>
            <w:r w:rsidRPr="00B61F51">
              <w:rPr>
                <w:rFonts w:asciiTheme="majorBidi" w:hAnsiTheme="majorBidi" w:cstheme="majorBidi"/>
                <w:color w:val="000000"/>
                <w:szCs w:val="24"/>
                <w:lang w:val="en-US"/>
              </w:rPr>
              <w:t>61</w:t>
            </w:r>
          </w:p>
        </w:tc>
        <w:tc>
          <w:tcPr>
            <w:tcW w:w="5616" w:type="dxa"/>
            <w:gridSpan w:val="3"/>
            <w:tcBorders>
              <w:top w:val="single" w:sz="6" w:space="0" w:color="auto"/>
              <w:left w:val="single" w:sz="6" w:space="0" w:color="auto"/>
              <w:bottom w:val="nil"/>
              <w:right w:val="single" w:sz="6" w:space="0" w:color="auto"/>
            </w:tcBorders>
            <w:shd w:val="clear" w:color="auto" w:fill="FFFFFF"/>
          </w:tcPr>
          <w:p w14:paraId="24CC33DE"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2"/>
                <w:szCs w:val="24"/>
                <w:lang w:val="en-US"/>
              </w:rPr>
              <w:t>Pressure / Differential Pressure Gauge</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8EE80D9"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AN Instruments</w:t>
            </w:r>
          </w:p>
        </w:tc>
      </w:tr>
      <w:tr w:rsidR="00036E08" w:rsidRPr="00B61F51" w14:paraId="17661B64"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0E24807D" w14:textId="77777777" w:rsidR="00036E08" w:rsidRPr="00B61F51" w:rsidRDefault="00036E08" w:rsidP="0075594C">
            <w:pPr>
              <w:rPr>
                <w:rFonts w:asciiTheme="majorBidi" w:hAnsiTheme="majorBidi" w:cstheme="majorBidi"/>
                <w:szCs w:val="24"/>
              </w:rPr>
            </w:pPr>
          </w:p>
          <w:p w14:paraId="2961EBE4"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CA35CD0" w14:textId="77777777" w:rsidR="00036E08" w:rsidRPr="00B61F51" w:rsidRDefault="00036E08" w:rsidP="0075594C">
            <w:pPr>
              <w:rPr>
                <w:rFonts w:asciiTheme="majorBidi" w:hAnsiTheme="majorBidi" w:cstheme="majorBidi"/>
                <w:szCs w:val="24"/>
              </w:rPr>
            </w:pPr>
          </w:p>
          <w:p w14:paraId="122C64A1"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C1D3424"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General Instruments</w:t>
            </w:r>
          </w:p>
        </w:tc>
      </w:tr>
      <w:tr w:rsidR="00036E08" w:rsidRPr="00B61F51" w14:paraId="085CE6E9"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43358014" w14:textId="77777777" w:rsidR="00036E08" w:rsidRPr="00B61F51" w:rsidRDefault="00036E08" w:rsidP="0075594C">
            <w:pPr>
              <w:rPr>
                <w:rFonts w:asciiTheme="majorBidi" w:hAnsiTheme="majorBidi" w:cstheme="majorBidi"/>
                <w:szCs w:val="24"/>
              </w:rPr>
            </w:pPr>
          </w:p>
          <w:p w14:paraId="767F544E"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DD23AC3" w14:textId="77777777" w:rsidR="00036E08" w:rsidRPr="00B61F51" w:rsidRDefault="00036E08" w:rsidP="0075594C">
            <w:pPr>
              <w:rPr>
                <w:rFonts w:asciiTheme="majorBidi" w:hAnsiTheme="majorBidi" w:cstheme="majorBidi"/>
                <w:szCs w:val="24"/>
              </w:rPr>
            </w:pPr>
          </w:p>
          <w:p w14:paraId="5524F938"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679C3E5"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3"/>
                <w:szCs w:val="24"/>
                <w:lang w:val="en-US"/>
              </w:rPr>
              <w:t>Manometer India</w:t>
            </w:r>
          </w:p>
        </w:tc>
      </w:tr>
      <w:tr w:rsidR="00036E08" w:rsidRPr="00B61F51" w14:paraId="74AB5350"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6F132D64" w14:textId="77777777" w:rsidR="00036E08" w:rsidRPr="00B61F51" w:rsidRDefault="00036E08" w:rsidP="0075594C">
            <w:pPr>
              <w:rPr>
                <w:rFonts w:asciiTheme="majorBidi" w:hAnsiTheme="majorBidi" w:cstheme="majorBidi"/>
                <w:szCs w:val="24"/>
              </w:rPr>
            </w:pPr>
          </w:p>
          <w:p w14:paraId="4DC150BC"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C431C6F" w14:textId="77777777" w:rsidR="00036E08" w:rsidRPr="00B61F51" w:rsidRDefault="00036E08" w:rsidP="0075594C">
            <w:pPr>
              <w:rPr>
                <w:rFonts w:asciiTheme="majorBidi" w:hAnsiTheme="majorBidi" w:cstheme="majorBidi"/>
                <w:szCs w:val="24"/>
              </w:rPr>
            </w:pPr>
          </w:p>
          <w:p w14:paraId="05A68387"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010842B"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KSBAG</w:t>
            </w:r>
          </w:p>
        </w:tc>
      </w:tr>
      <w:tr w:rsidR="00036E08" w:rsidRPr="00B61F51" w14:paraId="26D22B46"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6BA82144" w14:textId="77777777" w:rsidR="00036E08" w:rsidRPr="00B61F51" w:rsidRDefault="00036E08" w:rsidP="0075594C">
            <w:pPr>
              <w:rPr>
                <w:rFonts w:asciiTheme="majorBidi" w:hAnsiTheme="majorBidi" w:cstheme="majorBidi"/>
                <w:szCs w:val="24"/>
              </w:rPr>
            </w:pPr>
          </w:p>
          <w:p w14:paraId="2C111BA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75D8E96" w14:textId="77777777" w:rsidR="00036E08" w:rsidRPr="00B61F51" w:rsidRDefault="00036E08" w:rsidP="0075594C">
            <w:pPr>
              <w:rPr>
                <w:rFonts w:asciiTheme="majorBidi" w:hAnsiTheme="majorBidi" w:cstheme="majorBidi"/>
                <w:szCs w:val="24"/>
              </w:rPr>
            </w:pPr>
          </w:p>
          <w:p w14:paraId="4B33D294"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E22598D"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1EED4DF9"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67D2E6FB" w14:textId="77777777" w:rsidR="00036E08" w:rsidRPr="00B61F51" w:rsidRDefault="00036E08" w:rsidP="0075594C">
            <w:pPr>
              <w:rPr>
                <w:rFonts w:asciiTheme="majorBidi" w:hAnsiTheme="majorBidi" w:cstheme="majorBidi"/>
                <w:szCs w:val="24"/>
              </w:rPr>
            </w:pPr>
          </w:p>
          <w:p w14:paraId="20F4211F"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0A7785B" w14:textId="77777777" w:rsidR="00036E08" w:rsidRPr="00B61F51" w:rsidRDefault="00036E08" w:rsidP="0075594C">
            <w:pPr>
              <w:rPr>
                <w:rFonts w:asciiTheme="majorBidi" w:hAnsiTheme="majorBidi" w:cstheme="majorBidi"/>
                <w:szCs w:val="24"/>
              </w:rPr>
            </w:pPr>
          </w:p>
          <w:p w14:paraId="43C10995"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F9980C1"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Waaree instruments</w:t>
            </w:r>
          </w:p>
        </w:tc>
      </w:tr>
      <w:tr w:rsidR="00036E08" w:rsidRPr="00B61F51" w14:paraId="33456D9A"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10D5057A" w14:textId="77777777" w:rsidR="00036E08" w:rsidRPr="00B61F51" w:rsidRDefault="00036E08" w:rsidP="0075594C">
            <w:pPr>
              <w:rPr>
                <w:rFonts w:asciiTheme="majorBidi" w:hAnsiTheme="majorBidi" w:cstheme="majorBidi"/>
                <w:szCs w:val="24"/>
              </w:rPr>
            </w:pPr>
          </w:p>
          <w:p w14:paraId="573FDFC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877BF10" w14:textId="77777777" w:rsidR="00036E08" w:rsidRPr="00B61F51" w:rsidRDefault="00036E08" w:rsidP="0075594C">
            <w:pPr>
              <w:rPr>
                <w:rFonts w:asciiTheme="majorBidi" w:hAnsiTheme="majorBidi" w:cstheme="majorBidi"/>
                <w:szCs w:val="24"/>
              </w:rPr>
            </w:pPr>
          </w:p>
          <w:p w14:paraId="34E99B62"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0FADEE3"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Walchandnagar (Tiwac).</w:t>
            </w:r>
          </w:p>
        </w:tc>
      </w:tr>
      <w:tr w:rsidR="00036E08" w:rsidRPr="00B61F51" w14:paraId="59857823"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098A7D33" w14:textId="77777777" w:rsidR="00036E08" w:rsidRPr="00B61F51" w:rsidRDefault="00036E08" w:rsidP="0075594C">
            <w:pPr>
              <w:rPr>
                <w:rFonts w:asciiTheme="majorBidi" w:hAnsiTheme="majorBidi" w:cstheme="majorBidi"/>
                <w:szCs w:val="24"/>
              </w:rPr>
            </w:pPr>
          </w:p>
          <w:p w14:paraId="20F1BAC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74960FD5" w14:textId="77777777" w:rsidR="00036E08" w:rsidRPr="00B61F51" w:rsidRDefault="00036E08" w:rsidP="0075594C">
            <w:pPr>
              <w:rPr>
                <w:rFonts w:asciiTheme="majorBidi" w:hAnsiTheme="majorBidi" w:cstheme="majorBidi"/>
                <w:szCs w:val="24"/>
              </w:rPr>
            </w:pPr>
          </w:p>
          <w:p w14:paraId="3BEA49CA"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61D9FBA"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5"/>
                <w:szCs w:val="24"/>
                <w:lang w:val="en-US"/>
              </w:rPr>
              <w:t>WIKA</w:t>
            </w:r>
          </w:p>
        </w:tc>
      </w:tr>
      <w:tr w:rsidR="00036E08" w:rsidRPr="00B61F51" w14:paraId="0B2D2B77"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705EC12F" w14:textId="77777777" w:rsidR="00036E08" w:rsidRPr="00B61F51" w:rsidRDefault="00036E08" w:rsidP="0075594C">
            <w:pPr>
              <w:shd w:val="clear" w:color="auto" w:fill="FFFFFF"/>
              <w:ind w:left="418"/>
              <w:rPr>
                <w:rFonts w:asciiTheme="majorBidi" w:hAnsiTheme="majorBidi" w:cstheme="majorBidi"/>
                <w:szCs w:val="24"/>
              </w:rPr>
            </w:pPr>
            <w:r w:rsidRPr="00B61F51">
              <w:rPr>
                <w:rFonts w:asciiTheme="majorBidi" w:hAnsiTheme="majorBidi" w:cstheme="majorBidi"/>
                <w:color w:val="000000"/>
                <w:szCs w:val="24"/>
                <w:lang w:val="en-US"/>
              </w:rPr>
              <w:t>62</w:t>
            </w:r>
          </w:p>
        </w:tc>
        <w:tc>
          <w:tcPr>
            <w:tcW w:w="5616" w:type="dxa"/>
            <w:gridSpan w:val="3"/>
            <w:tcBorders>
              <w:top w:val="single" w:sz="6" w:space="0" w:color="auto"/>
              <w:left w:val="single" w:sz="6" w:space="0" w:color="auto"/>
              <w:bottom w:val="nil"/>
              <w:right w:val="single" w:sz="6" w:space="0" w:color="auto"/>
            </w:tcBorders>
            <w:shd w:val="clear" w:color="auto" w:fill="FFFFFF"/>
          </w:tcPr>
          <w:p w14:paraId="7E262C8B"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2"/>
                <w:szCs w:val="24"/>
                <w:lang w:val="en-US"/>
              </w:rPr>
              <w:t>Pressure / Differential Pressure Switches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987D619"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5"/>
                <w:szCs w:val="24"/>
                <w:lang w:val="en-US"/>
              </w:rPr>
              <w:t>Indfoss</w:t>
            </w:r>
          </w:p>
        </w:tc>
      </w:tr>
      <w:tr w:rsidR="00036E08" w:rsidRPr="00B61F51" w14:paraId="7778EBDB"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5EE9386A" w14:textId="77777777" w:rsidR="00036E08" w:rsidRPr="00B61F51" w:rsidRDefault="00036E08" w:rsidP="0075594C">
            <w:pPr>
              <w:rPr>
                <w:rFonts w:asciiTheme="majorBidi" w:hAnsiTheme="majorBidi" w:cstheme="majorBidi"/>
                <w:szCs w:val="24"/>
              </w:rPr>
            </w:pPr>
          </w:p>
          <w:p w14:paraId="34261F96"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596989B" w14:textId="77777777" w:rsidR="00036E08" w:rsidRPr="00B61F51" w:rsidRDefault="00036E08" w:rsidP="0075594C">
            <w:pPr>
              <w:rPr>
                <w:rFonts w:asciiTheme="majorBidi" w:hAnsiTheme="majorBidi" w:cstheme="majorBidi"/>
                <w:szCs w:val="24"/>
              </w:rPr>
            </w:pPr>
          </w:p>
          <w:p w14:paraId="6D69475A"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AE327C0"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Switzer</w:t>
            </w:r>
          </w:p>
        </w:tc>
      </w:tr>
      <w:tr w:rsidR="00036E08" w:rsidRPr="00B61F51" w14:paraId="59FD301F" w14:textId="77777777" w:rsidTr="00BA28FC">
        <w:trPr>
          <w:trHeight w:hRule="exact" w:val="422"/>
        </w:trPr>
        <w:tc>
          <w:tcPr>
            <w:tcW w:w="1192" w:type="dxa"/>
            <w:gridSpan w:val="2"/>
            <w:tcBorders>
              <w:top w:val="nil"/>
              <w:left w:val="single" w:sz="6" w:space="0" w:color="auto"/>
              <w:bottom w:val="single" w:sz="6" w:space="0" w:color="auto"/>
              <w:right w:val="single" w:sz="6" w:space="0" w:color="auto"/>
            </w:tcBorders>
            <w:shd w:val="clear" w:color="auto" w:fill="FFFFFF"/>
          </w:tcPr>
          <w:p w14:paraId="74FD1B2E" w14:textId="77777777" w:rsidR="00036E08" w:rsidRPr="00B61F51" w:rsidRDefault="00036E08" w:rsidP="0075594C">
            <w:pPr>
              <w:rPr>
                <w:rFonts w:asciiTheme="majorBidi" w:hAnsiTheme="majorBidi" w:cstheme="majorBidi"/>
                <w:szCs w:val="24"/>
              </w:rPr>
            </w:pPr>
          </w:p>
          <w:p w14:paraId="2D089FD5"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3EE88C6A" w14:textId="77777777" w:rsidR="00036E08" w:rsidRPr="00B61F51" w:rsidRDefault="00036E08" w:rsidP="0075594C">
            <w:pPr>
              <w:rPr>
                <w:rFonts w:asciiTheme="majorBidi" w:hAnsiTheme="majorBidi" w:cstheme="majorBidi"/>
                <w:szCs w:val="24"/>
              </w:rPr>
            </w:pPr>
          </w:p>
          <w:p w14:paraId="7A5F96C5"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02802B8"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Vasutech</w:t>
            </w:r>
          </w:p>
        </w:tc>
      </w:tr>
      <w:tr w:rsidR="00036E08" w:rsidRPr="00B61F51" w14:paraId="4B1B4D36" w14:textId="77777777" w:rsidTr="00BA28FC">
        <w:trPr>
          <w:trHeight w:hRule="exact" w:val="413"/>
        </w:trPr>
        <w:tc>
          <w:tcPr>
            <w:tcW w:w="1192" w:type="dxa"/>
            <w:gridSpan w:val="2"/>
            <w:vMerge w:val="restart"/>
            <w:tcBorders>
              <w:top w:val="single" w:sz="6" w:space="0" w:color="auto"/>
              <w:left w:val="single" w:sz="6" w:space="0" w:color="auto"/>
              <w:right w:val="single" w:sz="6" w:space="0" w:color="auto"/>
            </w:tcBorders>
            <w:shd w:val="clear" w:color="auto" w:fill="FFFFFF"/>
          </w:tcPr>
          <w:p w14:paraId="612C08F3" w14:textId="22F15BC4" w:rsidR="00036E08" w:rsidRPr="00B61F51" w:rsidRDefault="00036E08" w:rsidP="00036E08">
            <w:pPr>
              <w:shd w:val="clear" w:color="auto" w:fill="FFFFFF"/>
              <w:ind w:left="418"/>
              <w:rPr>
                <w:rFonts w:asciiTheme="majorBidi" w:hAnsiTheme="majorBidi" w:cstheme="majorBidi"/>
                <w:szCs w:val="24"/>
              </w:rPr>
            </w:pPr>
            <w:r w:rsidRPr="00B61F51">
              <w:rPr>
                <w:rFonts w:asciiTheme="majorBidi" w:hAnsiTheme="majorBidi" w:cstheme="majorBidi"/>
                <w:color w:val="000000"/>
                <w:szCs w:val="24"/>
                <w:lang w:val="en-US"/>
              </w:rPr>
              <w:t>63</w:t>
            </w:r>
          </w:p>
        </w:tc>
        <w:tc>
          <w:tcPr>
            <w:tcW w:w="5616" w:type="dxa"/>
            <w:gridSpan w:val="3"/>
            <w:vMerge w:val="restart"/>
            <w:tcBorders>
              <w:top w:val="single" w:sz="6" w:space="0" w:color="auto"/>
              <w:left w:val="single" w:sz="6" w:space="0" w:color="auto"/>
              <w:right w:val="single" w:sz="6" w:space="0" w:color="auto"/>
            </w:tcBorders>
            <w:shd w:val="clear" w:color="auto" w:fill="FFFFFF"/>
          </w:tcPr>
          <w:p w14:paraId="71603D7F" w14:textId="50E494D0" w:rsidR="00036E08" w:rsidRPr="00B61F51" w:rsidRDefault="00036E08" w:rsidP="00036E08">
            <w:pPr>
              <w:shd w:val="clear" w:color="auto" w:fill="FFFFFF"/>
              <w:ind w:left="14"/>
              <w:rPr>
                <w:rFonts w:asciiTheme="majorBidi" w:hAnsiTheme="majorBidi" w:cstheme="majorBidi"/>
                <w:szCs w:val="24"/>
              </w:rPr>
            </w:pPr>
            <w:r w:rsidRPr="00B61F51">
              <w:rPr>
                <w:rFonts w:asciiTheme="majorBidi" w:hAnsiTheme="majorBidi" w:cstheme="majorBidi"/>
                <w:color w:val="000000"/>
                <w:spacing w:val="-1"/>
                <w:szCs w:val="24"/>
                <w:lang w:val="en-US"/>
              </w:rPr>
              <w:t>Pressure / Differential Pressure Transmitter</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4242E92"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66D3E4E6" w14:textId="77777777" w:rsidTr="00BA28FC">
        <w:trPr>
          <w:trHeight w:hRule="exact" w:val="432"/>
        </w:trPr>
        <w:tc>
          <w:tcPr>
            <w:tcW w:w="1192" w:type="dxa"/>
            <w:gridSpan w:val="2"/>
            <w:vMerge/>
            <w:tcBorders>
              <w:left w:val="single" w:sz="6" w:space="0" w:color="auto"/>
              <w:right w:val="single" w:sz="6" w:space="0" w:color="auto"/>
            </w:tcBorders>
            <w:shd w:val="clear" w:color="auto" w:fill="FFFFFF"/>
          </w:tcPr>
          <w:p w14:paraId="22A86695" w14:textId="77777777" w:rsidR="00036E08" w:rsidRPr="00B61F51" w:rsidRDefault="00036E08" w:rsidP="0075594C">
            <w:pPr>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4DB8699E"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6B8B3BB"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2"/>
                <w:szCs w:val="24"/>
                <w:lang w:val="en-US"/>
              </w:rPr>
              <w:t>Chemtrols (Fuji)</w:t>
            </w:r>
          </w:p>
        </w:tc>
      </w:tr>
      <w:tr w:rsidR="00036E08" w:rsidRPr="00B61F51" w14:paraId="7B38581E" w14:textId="77777777" w:rsidTr="00BA28FC">
        <w:trPr>
          <w:trHeight w:hRule="exact" w:val="422"/>
        </w:trPr>
        <w:tc>
          <w:tcPr>
            <w:tcW w:w="1192" w:type="dxa"/>
            <w:gridSpan w:val="2"/>
            <w:vMerge/>
            <w:tcBorders>
              <w:left w:val="single" w:sz="6" w:space="0" w:color="auto"/>
              <w:right w:val="single" w:sz="6" w:space="0" w:color="auto"/>
            </w:tcBorders>
            <w:shd w:val="clear" w:color="auto" w:fill="FFFFFF"/>
          </w:tcPr>
          <w:p w14:paraId="6A012ED5" w14:textId="77777777" w:rsidR="00036E08" w:rsidRPr="00B61F51" w:rsidRDefault="00036E08" w:rsidP="0075594C">
            <w:pPr>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4A6E9511"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F599867"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4"/>
                <w:szCs w:val="24"/>
                <w:lang w:val="en-US"/>
              </w:rPr>
              <w:t>Emerson (Rosemount)</w:t>
            </w:r>
          </w:p>
        </w:tc>
      </w:tr>
      <w:tr w:rsidR="00036E08" w:rsidRPr="00B61F51" w14:paraId="6FCAEA22" w14:textId="77777777" w:rsidTr="00BA28FC">
        <w:trPr>
          <w:trHeight w:hRule="exact" w:val="413"/>
        </w:trPr>
        <w:tc>
          <w:tcPr>
            <w:tcW w:w="1192" w:type="dxa"/>
            <w:gridSpan w:val="2"/>
            <w:vMerge/>
            <w:tcBorders>
              <w:left w:val="single" w:sz="6" w:space="0" w:color="auto"/>
              <w:right w:val="single" w:sz="6" w:space="0" w:color="auto"/>
            </w:tcBorders>
            <w:shd w:val="clear" w:color="auto" w:fill="FFFFFF"/>
          </w:tcPr>
          <w:p w14:paraId="09DCADCC" w14:textId="77777777" w:rsidR="00036E08" w:rsidRPr="00B61F51" w:rsidRDefault="00036E08" w:rsidP="0075594C">
            <w:pPr>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260FEFE5"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C72EBBF"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6"/>
                <w:szCs w:val="24"/>
                <w:lang w:val="en-US"/>
              </w:rPr>
              <w:t>Honeywell</w:t>
            </w:r>
          </w:p>
        </w:tc>
      </w:tr>
      <w:tr w:rsidR="00036E08" w:rsidRPr="00B61F51" w14:paraId="63739932" w14:textId="77777777" w:rsidTr="00BA28FC">
        <w:trPr>
          <w:trHeight w:hRule="exact" w:val="422"/>
        </w:trPr>
        <w:tc>
          <w:tcPr>
            <w:tcW w:w="1192" w:type="dxa"/>
            <w:gridSpan w:val="2"/>
            <w:vMerge/>
            <w:tcBorders>
              <w:left w:val="single" w:sz="6" w:space="0" w:color="auto"/>
              <w:right w:val="single" w:sz="6" w:space="0" w:color="auto"/>
            </w:tcBorders>
            <w:shd w:val="clear" w:color="auto" w:fill="FFFFFF"/>
          </w:tcPr>
          <w:p w14:paraId="46BE005B" w14:textId="77777777" w:rsidR="00036E08" w:rsidRPr="00B61F51" w:rsidRDefault="00036E08" w:rsidP="0075594C">
            <w:pPr>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349DA722"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F21818C"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4"/>
                <w:szCs w:val="24"/>
                <w:lang w:val="en-US"/>
              </w:rPr>
              <w:t>KSBAG</w:t>
            </w:r>
          </w:p>
        </w:tc>
      </w:tr>
      <w:tr w:rsidR="00036E08" w:rsidRPr="00B61F51" w14:paraId="20FE6039" w14:textId="77777777" w:rsidTr="00BA28FC">
        <w:trPr>
          <w:trHeight w:hRule="exact" w:val="413"/>
        </w:trPr>
        <w:tc>
          <w:tcPr>
            <w:tcW w:w="1192" w:type="dxa"/>
            <w:gridSpan w:val="2"/>
            <w:vMerge/>
            <w:tcBorders>
              <w:left w:val="single" w:sz="6" w:space="0" w:color="auto"/>
              <w:right w:val="single" w:sz="6" w:space="0" w:color="auto"/>
            </w:tcBorders>
            <w:shd w:val="clear" w:color="auto" w:fill="FFFFFF"/>
          </w:tcPr>
          <w:p w14:paraId="0D77F72C" w14:textId="77777777" w:rsidR="00036E08" w:rsidRPr="00B61F51" w:rsidRDefault="00036E08" w:rsidP="0075594C">
            <w:pPr>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3EB44D2C"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6017551"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175E08D8" w14:textId="77777777" w:rsidTr="00BA28FC">
        <w:trPr>
          <w:trHeight w:hRule="exact" w:val="413"/>
        </w:trPr>
        <w:tc>
          <w:tcPr>
            <w:tcW w:w="1192" w:type="dxa"/>
            <w:gridSpan w:val="2"/>
            <w:vMerge/>
            <w:tcBorders>
              <w:left w:val="single" w:sz="6" w:space="0" w:color="auto"/>
              <w:bottom w:val="single" w:sz="6" w:space="0" w:color="auto"/>
              <w:right w:val="single" w:sz="6" w:space="0" w:color="auto"/>
            </w:tcBorders>
            <w:shd w:val="clear" w:color="auto" w:fill="FFFFFF"/>
          </w:tcPr>
          <w:p w14:paraId="6D4E061B" w14:textId="77777777" w:rsidR="00036E08" w:rsidRPr="00B61F51" w:rsidRDefault="00036E08" w:rsidP="0075594C">
            <w:pPr>
              <w:rPr>
                <w:rFonts w:asciiTheme="majorBidi" w:hAnsiTheme="majorBidi" w:cstheme="majorBidi"/>
                <w:szCs w:val="24"/>
              </w:rPr>
            </w:pPr>
          </w:p>
        </w:tc>
        <w:tc>
          <w:tcPr>
            <w:tcW w:w="5616" w:type="dxa"/>
            <w:gridSpan w:val="3"/>
            <w:vMerge/>
            <w:tcBorders>
              <w:left w:val="single" w:sz="6" w:space="0" w:color="auto"/>
              <w:bottom w:val="single" w:sz="6" w:space="0" w:color="auto"/>
              <w:right w:val="single" w:sz="6" w:space="0" w:color="auto"/>
            </w:tcBorders>
            <w:shd w:val="clear" w:color="auto" w:fill="FFFFFF"/>
          </w:tcPr>
          <w:p w14:paraId="5D756552"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BBCDC58"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Yokogawa</w:t>
            </w:r>
          </w:p>
        </w:tc>
      </w:tr>
      <w:tr w:rsidR="00036E08" w:rsidRPr="00B61F51" w14:paraId="223245A0" w14:textId="77777777" w:rsidTr="00BA28FC">
        <w:trPr>
          <w:trHeight w:hRule="exact" w:val="576"/>
        </w:trPr>
        <w:tc>
          <w:tcPr>
            <w:tcW w:w="1192" w:type="dxa"/>
            <w:gridSpan w:val="2"/>
            <w:tcBorders>
              <w:top w:val="single" w:sz="6" w:space="0" w:color="auto"/>
              <w:left w:val="single" w:sz="6" w:space="0" w:color="auto"/>
              <w:bottom w:val="nil"/>
              <w:right w:val="single" w:sz="6" w:space="0" w:color="auto"/>
            </w:tcBorders>
            <w:shd w:val="clear" w:color="auto" w:fill="FFFFFF"/>
          </w:tcPr>
          <w:p w14:paraId="0D85F71A" w14:textId="77777777" w:rsidR="00036E08" w:rsidRPr="00B61F51" w:rsidRDefault="00036E08" w:rsidP="0075594C">
            <w:pPr>
              <w:shd w:val="clear" w:color="auto" w:fill="FFFFFF"/>
              <w:ind w:left="418"/>
              <w:rPr>
                <w:rFonts w:asciiTheme="majorBidi" w:hAnsiTheme="majorBidi" w:cstheme="majorBidi"/>
                <w:szCs w:val="24"/>
              </w:rPr>
            </w:pPr>
            <w:r w:rsidRPr="00B61F51">
              <w:rPr>
                <w:rFonts w:asciiTheme="majorBidi" w:hAnsiTheme="majorBidi" w:cstheme="majorBidi"/>
                <w:color w:val="000000"/>
                <w:szCs w:val="24"/>
                <w:lang w:val="en-US"/>
              </w:rPr>
              <w:t>64</w:t>
            </w:r>
          </w:p>
        </w:tc>
        <w:tc>
          <w:tcPr>
            <w:tcW w:w="5616" w:type="dxa"/>
            <w:gridSpan w:val="3"/>
            <w:tcBorders>
              <w:top w:val="single" w:sz="6" w:space="0" w:color="auto"/>
              <w:left w:val="single" w:sz="6" w:space="0" w:color="auto"/>
              <w:bottom w:val="nil"/>
              <w:right w:val="single" w:sz="6" w:space="0" w:color="auto"/>
            </w:tcBorders>
            <w:shd w:val="clear" w:color="auto" w:fill="FFFFFF"/>
          </w:tcPr>
          <w:p w14:paraId="67654F80"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Pressure Relief Valve</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4A7BE0A" w14:textId="77777777" w:rsidR="00036E08" w:rsidRPr="00B61F51" w:rsidRDefault="00036E08" w:rsidP="0075594C">
            <w:pPr>
              <w:shd w:val="clear" w:color="auto" w:fill="FFFFFF"/>
              <w:ind w:left="53"/>
              <w:rPr>
                <w:rFonts w:asciiTheme="majorBidi" w:hAnsiTheme="majorBidi" w:cstheme="majorBidi"/>
                <w:szCs w:val="24"/>
              </w:rPr>
            </w:pPr>
            <w:r w:rsidRPr="00B61F51">
              <w:rPr>
                <w:rFonts w:asciiTheme="majorBidi" w:hAnsiTheme="majorBidi" w:cstheme="majorBidi"/>
                <w:color w:val="000000"/>
                <w:spacing w:val="-2"/>
                <w:szCs w:val="24"/>
                <w:lang w:val="en-US"/>
              </w:rPr>
              <w:t>Tyco Sanmar</w:t>
            </w:r>
          </w:p>
        </w:tc>
      </w:tr>
      <w:tr w:rsidR="00036E08" w:rsidRPr="00B61F51" w14:paraId="1736B5C7" w14:textId="77777777" w:rsidTr="00BA28FC">
        <w:trPr>
          <w:trHeight w:hRule="exact" w:val="509"/>
        </w:trPr>
        <w:tc>
          <w:tcPr>
            <w:tcW w:w="1192" w:type="dxa"/>
            <w:gridSpan w:val="2"/>
            <w:tcBorders>
              <w:top w:val="nil"/>
              <w:left w:val="single" w:sz="6" w:space="0" w:color="auto"/>
              <w:bottom w:val="nil"/>
              <w:right w:val="single" w:sz="6" w:space="0" w:color="auto"/>
            </w:tcBorders>
            <w:shd w:val="clear" w:color="auto" w:fill="FFFFFF"/>
          </w:tcPr>
          <w:p w14:paraId="7DA5C33E" w14:textId="77777777" w:rsidR="00036E08" w:rsidRPr="00B61F51" w:rsidRDefault="00036E08" w:rsidP="0075594C">
            <w:pPr>
              <w:rPr>
                <w:rFonts w:asciiTheme="majorBidi" w:hAnsiTheme="majorBidi" w:cstheme="majorBidi"/>
                <w:szCs w:val="24"/>
              </w:rPr>
            </w:pPr>
          </w:p>
          <w:p w14:paraId="5B402399"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6A28B02" w14:textId="77777777" w:rsidR="00036E08" w:rsidRPr="00B61F51" w:rsidRDefault="00036E08" w:rsidP="0075594C">
            <w:pPr>
              <w:rPr>
                <w:rFonts w:asciiTheme="majorBidi" w:hAnsiTheme="majorBidi" w:cstheme="majorBidi"/>
                <w:szCs w:val="24"/>
              </w:rPr>
            </w:pPr>
          </w:p>
          <w:p w14:paraId="64BBB12D"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F89094E"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4"/>
                <w:szCs w:val="24"/>
                <w:lang w:val="en-US"/>
              </w:rPr>
              <w:t>KSBAG</w:t>
            </w:r>
          </w:p>
        </w:tc>
      </w:tr>
      <w:tr w:rsidR="00036E08" w:rsidRPr="00B61F51" w14:paraId="68AEC92B" w14:textId="77777777" w:rsidTr="00BA28FC">
        <w:trPr>
          <w:trHeight w:hRule="exact" w:val="518"/>
        </w:trPr>
        <w:tc>
          <w:tcPr>
            <w:tcW w:w="1192" w:type="dxa"/>
            <w:gridSpan w:val="2"/>
            <w:tcBorders>
              <w:top w:val="nil"/>
              <w:left w:val="single" w:sz="6" w:space="0" w:color="auto"/>
              <w:bottom w:val="nil"/>
              <w:right w:val="single" w:sz="6" w:space="0" w:color="auto"/>
            </w:tcBorders>
            <w:shd w:val="clear" w:color="auto" w:fill="FFFFFF"/>
          </w:tcPr>
          <w:p w14:paraId="28E84EDD" w14:textId="77777777" w:rsidR="00036E08" w:rsidRPr="00B61F51" w:rsidRDefault="00036E08" w:rsidP="0075594C">
            <w:pPr>
              <w:rPr>
                <w:rFonts w:asciiTheme="majorBidi" w:hAnsiTheme="majorBidi" w:cstheme="majorBidi"/>
                <w:szCs w:val="24"/>
              </w:rPr>
            </w:pPr>
          </w:p>
          <w:p w14:paraId="73263745"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C233ABE" w14:textId="77777777" w:rsidR="00036E08" w:rsidRPr="00B61F51" w:rsidRDefault="00036E08" w:rsidP="0075594C">
            <w:pPr>
              <w:rPr>
                <w:rFonts w:asciiTheme="majorBidi" w:hAnsiTheme="majorBidi" w:cstheme="majorBidi"/>
                <w:szCs w:val="24"/>
              </w:rPr>
            </w:pPr>
          </w:p>
          <w:p w14:paraId="0E915B6D"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96D1440"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3"/>
                <w:szCs w:val="24"/>
                <w:lang w:val="en-US"/>
              </w:rPr>
              <w:t>Instrumentation Ltd.</w:t>
            </w:r>
          </w:p>
        </w:tc>
      </w:tr>
      <w:tr w:rsidR="00036E08" w:rsidRPr="00B61F51" w14:paraId="6317D3CA" w14:textId="77777777" w:rsidTr="00BA28FC">
        <w:trPr>
          <w:trHeight w:hRule="exact" w:val="547"/>
        </w:trPr>
        <w:tc>
          <w:tcPr>
            <w:tcW w:w="1192" w:type="dxa"/>
            <w:gridSpan w:val="2"/>
            <w:tcBorders>
              <w:top w:val="nil"/>
              <w:left w:val="single" w:sz="6" w:space="0" w:color="auto"/>
              <w:bottom w:val="nil"/>
              <w:right w:val="single" w:sz="6" w:space="0" w:color="auto"/>
            </w:tcBorders>
            <w:shd w:val="clear" w:color="auto" w:fill="FFFFFF"/>
          </w:tcPr>
          <w:p w14:paraId="14686272" w14:textId="77777777" w:rsidR="00036E08" w:rsidRPr="00B61F51" w:rsidRDefault="00036E08" w:rsidP="0075594C">
            <w:pPr>
              <w:rPr>
                <w:rFonts w:asciiTheme="majorBidi" w:hAnsiTheme="majorBidi" w:cstheme="majorBidi"/>
                <w:szCs w:val="24"/>
              </w:rPr>
            </w:pPr>
          </w:p>
          <w:p w14:paraId="03957181"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7301D49" w14:textId="77777777" w:rsidR="00036E08" w:rsidRPr="00B61F51" w:rsidRDefault="00036E08" w:rsidP="0075594C">
            <w:pPr>
              <w:rPr>
                <w:rFonts w:asciiTheme="majorBidi" w:hAnsiTheme="majorBidi" w:cstheme="majorBidi"/>
                <w:szCs w:val="24"/>
              </w:rPr>
            </w:pPr>
          </w:p>
          <w:p w14:paraId="2BE02E92"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2676198"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Keystone valves Ltd.</w:t>
            </w:r>
          </w:p>
        </w:tc>
      </w:tr>
      <w:tr w:rsidR="00036E08" w:rsidRPr="00B61F51" w14:paraId="3144128D" w14:textId="77777777" w:rsidTr="00BA28FC">
        <w:trPr>
          <w:trHeight w:hRule="exact" w:val="586"/>
        </w:trPr>
        <w:tc>
          <w:tcPr>
            <w:tcW w:w="1192" w:type="dxa"/>
            <w:gridSpan w:val="2"/>
            <w:tcBorders>
              <w:top w:val="nil"/>
              <w:left w:val="single" w:sz="6" w:space="0" w:color="auto"/>
              <w:bottom w:val="single" w:sz="6" w:space="0" w:color="auto"/>
              <w:right w:val="single" w:sz="6" w:space="0" w:color="auto"/>
            </w:tcBorders>
            <w:shd w:val="clear" w:color="auto" w:fill="FFFFFF"/>
          </w:tcPr>
          <w:p w14:paraId="2424E8D7" w14:textId="77777777" w:rsidR="00036E08" w:rsidRPr="00B61F51" w:rsidRDefault="00036E08" w:rsidP="0075594C">
            <w:pPr>
              <w:rPr>
                <w:rFonts w:asciiTheme="majorBidi" w:hAnsiTheme="majorBidi" w:cstheme="majorBidi"/>
                <w:szCs w:val="24"/>
              </w:rPr>
            </w:pPr>
          </w:p>
          <w:p w14:paraId="37054EA2"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61A65E1D" w14:textId="77777777" w:rsidR="00036E08" w:rsidRPr="00B61F51" w:rsidRDefault="00036E08" w:rsidP="0075594C">
            <w:pPr>
              <w:rPr>
                <w:rFonts w:asciiTheme="majorBidi" w:hAnsiTheme="majorBidi" w:cstheme="majorBidi"/>
                <w:szCs w:val="24"/>
              </w:rPr>
            </w:pPr>
          </w:p>
          <w:p w14:paraId="46756064"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FFFBEB6"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Sebim valves</w:t>
            </w:r>
          </w:p>
        </w:tc>
      </w:tr>
      <w:tr w:rsidR="00036E08" w:rsidRPr="00B61F51" w14:paraId="40A2FA26"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1B887B2C" w14:textId="77777777" w:rsidR="00036E08" w:rsidRPr="00B61F51" w:rsidRDefault="00036E08" w:rsidP="0075594C">
            <w:pPr>
              <w:shd w:val="clear" w:color="auto" w:fill="FFFFFF"/>
              <w:ind w:left="418"/>
              <w:rPr>
                <w:rFonts w:asciiTheme="majorBidi" w:hAnsiTheme="majorBidi" w:cstheme="majorBidi"/>
                <w:szCs w:val="24"/>
              </w:rPr>
            </w:pPr>
            <w:r w:rsidRPr="00B61F51">
              <w:rPr>
                <w:rFonts w:asciiTheme="majorBidi" w:hAnsiTheme="majorBidi" w:cstheme="majorBidi"/>
                <w:color w:val="000000"/>
                <w:szCs w:val="24"/>
                <w:lang w:val="en-US"/>
              </w:rPr>
              <w:t>65</w:t>
            </w:r>
          </w:p>
        </w:tc>
        <w:tc>
          <w:tcPr>
            <w:tcW w:w="5616" w:type="dxa"/>
            <w:gridSpan w:val="3"/>
            <w:tcBorders>
              <w:top w:val="single" w:sz="6" w:space="0" w:color="auto"/>
              <w:left w:val="single" w:sz="6" w:space="0" w:color="auto"/>
              <w:bottom w:val="nil"/>
              <w:right w:val="single" w:sz="6" w:space="0" w:color="auto"/>
            </w:tcBorders>
            <w:shd w:val="clear" w:color="auto" w:fill="FFFFFF"/>
          </w:tcPr>
          <w:p w14:paraId="5DEA198E"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Printer</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8E33CDE"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7"/>
                <w:szCs w:val="24"/>
                <w:lang w:val="en-US"/>
              </w:rPr>
              <w:t>Canon</w:t>
            </w:r>
          </w:p>
        </w:tc>
      </w:tr>
      <w:tr w:rsidR="00036E08" w:rsidRPr="00B61F51" w14:paraId="45235EBC"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4763540E" w14:textId="77777777" w:rsidR="00036E08" w:rsidRPr="00B61F51" w:rsidRDefault="00036E08" w:rsidP="0075594C">
            <w:pPr>
              <w:rPr>
                <w:rFonts w:asciiTheme="majorBidi" w:hAnsiTheme="majorBidi" w:cstheme="majorBidi"/>
                <w:szCs w:val="24"/>
              </w:rPr>
            </w:pPr>
          </w:p>
          <w:p w14:paraId="489C652B"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2E1F26C" w14:textId="77777777" w:rsidR="00036E08" w:rsidRPr="00B61F51" w:rsidRDefault="00036E08" w:rsidP="0075594C">
            <w:pPr>
              <w:rPr>
                <w:rFonts w:asciiTheme="majorBidi" w:hAnsiTheme="majorBidi" w:cstheme="majorBidi"/>
                <w:szCs w:val="24"/>
              </w:rPr>
            </w:pPr>
          </w:p>
          <w:p w14:paraId="211DDDDF"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1D5762D"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9"/>
                <w:szCs w:val="24"/>
                <w:lang w:val="en-US"/>
              </w:rPr>
              <w:t>Epson</w:t>
            </w:r>
          </w:p>
        </w:tc>
      </w:tr>
      <w:tr w:rsidR="00036E08" w:rsidRPr="00B61F51" w14:paraId="66E1A296"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78F62996" w14:textId="77777777" w:rsidR="00036E08" w:rsidRPr="00B61F51" w:rsidRDefault="00036E08" w:rsidP="0075594C">
            <w:pPr>
              <w:rPr>
                <w:rFonts w:asciiTheme="majorBidi" w:hAnsiTheme="majorBidi" w:cstheme="majorBidi"/>
                <w:szCs w:val="24"/>
              </w:rPr>
            </w:pPr>
          </w:p>
          <w:p w14:paraId="16A650C9"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575FB13" w14:textId="77777777" w:rsidR="00036E08" w:rsidRPr="00B61F51" w:rsidRDefault="00036E08" w:rsidP="0075594C">
            <w:pPr>
              <w:rPr>
                <w:rFonts w:asciiTheme="majorBidi" w:hAnsiTheme="majorBidi" w:cstheme="majorBidi"/>
                <w:szCs w:val="24"/>
              </w:rPr>
            </w:pPr>
          </w:p>
          <w:p w14:paraId="1A2DC964"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993D1B9"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zCs w:val="24"/>
                <w:lang w:val="en-US"/>
              </w:rPr>
              <w:t>HP</w:t>
            </w:r>
          </w:p>
        </w:tc>
      </w:tr>
      <w:tr w:rsidR="00036E08" w:rsidRPr="00B61F51" w14:paraId="1F5B5B12"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79274269" w14:textId="77777777" w:rsidR="00036E08" w:rsidRPr="00B61F51" w:rsidRDefault="00036E08" w:rsidP="0075594C">
            <w:pPr>
              <w:rPr>
                <w:rFonts w:asciiTheme="majorBidi" w:hAnsiTheme="majorBidi" w:cstheme="majorBidi"/>
                <w:szCs w:val="24"/>
              </w:rPr>
            </w:pPr>
          </w:p>
          <w:p w14:paraId="722BA1E4"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EEE8977" w14:textId="77777777" w:rsidR="00036E08" w:rsidRPr="00B61F51" w:rsidRDefault="00036E08" w:rsidP="0075594C">
            <w:pPr>
              <w:rPr>
                <w:rFonts w:asciiTheme="majorBidi" w:hAnsiTheme="majorBidi" w:cstheme="majorBidi"/>
                <w:szCs w:val="24"/>
              </w:rPr>
            </w:pPr>
          </w:p>
          <w:p w14:paraId="701C416A"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7067FA4"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5"/>
                <w:szCs w:val="24"/>
                <w:lang w:val="en-US"/>
              </w:rPr>
              <w:t>TVSE</w:t>
            </w:r>
          </w:p>
        </w:tc>
      </w:tr>
      <w:tr w:rsidR="00036E08" w:rsidRPr="00B61F51" w14:paraId="1AFBA4E0"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0EC186A0" w14:textId="77777777" w:rsidR="00036E08" w:rsidRPr="00B61F51" w:rsidRDefault="00036E08" w:rsidP="0075594C">
            <w:pPr>
              <w:rPr>
                <w:rFonts w:asciiTheme="majorBidi" w:hAnsiTheme="majorBidi" w:cstheme="majorBidi"/>
                <w:szCs w:val="24"/>
              </w:rPr>
            </w:pPr>
          </w:p>
          <w:p w14:paraId="31566DBC"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5BBC9552" w14:textId="77777777" w:rsidR="00036E08" w:rsidRPr="00B61F51" w:rsidRDefault="00036E08" w:rsidP="0075594C">
            <w:pPr>
              <w:rPr>
                <w:rFonts w:asciiTheme="majorBidi" w:hAnsiTheme="majorBidi" w:cstheme="majorBidi"/>
                <w:szCs w:val="24"/>
              </w:rPr>
            </w:pPr>
          </w:p>
          <w:p w14:paraId="6CB94453"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A7F26AE"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5"/>
                <w:szCs w:val="24"/>
                <w:lang w:val="en-US"/>
              </w:rPr>
              <w:t>Wipro</w:t>
            </w:r>
          </w:p>
        </w:tc>
      </w:tr>
      <w:tr w:rsidR="00036E08" w:rsidRPr="00B61F51" w14:paraId="66413A16"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42F0D9AD" w14:textId="77777777" w:rsidR="00036E08" w:rsidRPr="00B61F51" w:rsidRDefault="00036E08" w:rsidP="0075594C">
            <w:pPr>
              <w:shd w:val="clear" w:color="auto" w:fill="FFFFFF"/>
              <w:ind w:left="418"/>
              <w:rPr>
                <w:rFonts w:asciiTheme="majorBidi" w:hAnsiTheme="majorBidi" w:cstheme="majorBidi"/>
                <w:szCs w:val="24"/>
              </w:rPr>
            </w:pPr>
            <w:r w:rsidRPr="00B61F51">
              <w:rPr>
                <w:rFonts w:asciiTheme="majorBidi" w:hAnsiTheme="majorBidi" w:cstheme="majorBidi"/>
                <w:color w:val="000000"/>
                <w:szCs w:val="24"/>
                <w:lang w:val="en-US"/>
              </w:rPr>
              <w:t>66</w:t>
            </w:r>
          </w:p>
        </w:tc>
        <w:tc>
          <w:tcPr>
            <w:tcW w:w="5616" w:type="dxa"/>
            <w:gridSpan w:val="3"/>
            <w:tcBorders>
              <w:top w:val="single" w:sz="6" w:space="0" w:color="auto"/>
              <w:left w:val="single" w:sz="6" w:space="0" w:color="auto"/>
              <w:bottom w:val="nil"/>
              <w:right w:val="single" w:sz="6" w:space="0" w:color="auto"/>
            </w:tcBorders>
            <w:shd w:val="clear" w:color="auto" w:fill="FFFFFF"/>
          </w:tcPr>
          <w:p w14:paraId="2CDB9372"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Public Address System &amp; Associated Equipments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EB44ED5" w14:textId="77777777" w:rsidR="00036E08" w:rsidRPr="00B61F51" w:rsidRDefault="00036E08" w:rsidP="0075594C">
            <w:pPr>
              <w:shd w:val="clear" w:color="auto" w:fill="FFFFFF"/>
              <w:ind w:left="77"/>
              <w:rPr>
                <w:rFonts w:asciiTheme="majorBidi" w:hAnsiTheme="majorBidi" w:cstheme="majorBidi"/>
                <w:szCs w:val="24"/>
              </w:rPr>
            </w:pPr>
            <w:r w:rsidRPr="00B61F51">
              <w:rPr>
                <w:rFonts w:asciiTheme="majorBidi" w:hAnsiTheme="majorBidi" w:cstheme="majorBidi"/>
                <w:color w:val="000000"/>
                <w:spacing w:val="-5"/>
                <w:szCs w:val="24"/>
                <w:lang w:val="en-US"/>
              </w:rPr>
              <w:t>Philips/ BOSCH</w:t>
            </w:r>
          </w:p>
        </w:tc>
      </w:tr>
      <w:tr w:rsidR="00036E08" w:rsidRPr="00B61F51" w14:paraId="36CE1368" w14:textId="77777777" w:rsidTr="00BA28FC">
        <w:trPr>
          <w:trHeight w:hRule="exact" w:val="422"/>
        </w:trPr>
        <w:tc>
          <w:tcPr>
            <w:tcW w:w="1192" w:type="dxa"/>
            <w:gridSpan w:val="2"/>
            <w:tcBorders>
              <w:top w:val="nil"/>
              <w:left w:val="single" w:sz="6" w:space="0" w:color="auto"/>
              <w:bottom w:val="single" w:sz="6" w:space="0" w:color="auto"/>
              <w:right w:val="single" w:sz="6" w:space="0" w:color="auto"/>
            </w:tcBorders>
            <w:shd w:val="clear" w:color="auto" w:fill="FFFFFF"/>
          </w:tcPr>
          <w:p w14:paraId="6F5E4FCE" w14:textId="77777777" w:rsidR="00036E08" w:rsidRPr="00B61F51" w:rsidRDefault="00036E08" w:rsidP="0075594C">
            <w:pPr>
              <w:rPr>
                <w:rFonts w:asciiTheme="majorBidi" w:hAnsiTheme="majorBidi" w:cstheme="majorBidi"/>
                <w:szCs w:val="24"/>
              </w:rPr>
            </w:pPr>
          </w:p>
          <w:p w14:paraId="10288EAB"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7EF60145" w14:textId="77777777" w:rsidR="00036E08" w:rsidRPr="00B61F51" w:rsidRDefault="00036E08" w:rsidP="0075594C">
            <w:pPr>
              <w:rPr>
                <w:rFonts w:asciiTheme="majorBidi" w:hAnsiTheme="majorBidi" w:cstheme="majorBidi"/>
                <w:szCs w:val="24"/>
              </w:rPr>
            </w:pPr>
          </w:p>
          <w:p w14:paraId="3E9BBB63"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770A099"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7"/>
                <w:szCs w:val="24"/>
                <w:lang w:val="en-US"/>
              </w:rPr>
              <w:t>Neumann</w:t>
            </w:r>
          </w:p>
        </w:tc>
      </w:tr>
      <w:tr w:rsidR="00036E08" w:rsidRPr="00B61F51" w14:paraId="337127E1"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1ACB4025" w14:textId="77777777" w:rsidR="00036E08" w:rsidRPr="00B61F51" w:rsidRDefault="00036E08" w:rsidP="0075594C">
            <w:pPr>
              <w:shd w:val="clear" w:color="auto" w:fill="FFFFFF"/>
              <w:ind w:left="418"/>
              <w:rPr>
                <w:rFonts w:asciiTheme="majorBidi" w:hAnsiTheme="majorBidi" w:cstheme="majorBidi"/>
                <w:szCs w:val="24"/>
              </w:rPr>
            </w:pPr>
            <w:r w:rsidRPr="00B61F51">
              <w:rPr>
                <w:rFonts w:asciiTheme="majorBidi" w:hAnsiTheme="majorBidi" w:cstheme="majorBidi"/>
                <w:color w:val="000000"/>
                <w:szCs w:val="24"/>
                <w:lang w:val="en-US"/>
              </w:rPr>
              <w:t>67</w:t>
            </w:r>
          </w:p>
        </w:tc>
        <w:tc>
          <w:tcPr>
            <w:tcW w:w="5616" w:type="dxa"/>
            <w:gridSpan w:val="3"/>
            <w:tcBorders>
              <w:top w:val="single" w:sz="6" w:space="0" w:color="auto"/>
              <w:left w:val="single" w:sz="6" w:space="0" w:color="auto"/>
              <w:bottom w:val="nil"/>
              <w:right w:val="single" w:sz="6" w:space="0" w:color="auto"/>
            </w:tcBorders>
            <w:shd w:val="clear" w:color="auto" w:fill="FFFFFF"/>
          </w:tcPr>
          <w:p w14:paraId="02688A3C"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Relays &amp; Contactors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F8BDB83" w14:textId="77777777" w:rsidR="00036E08" w:rsidRPr="00B61F51" w:rsidRDefault="00036E08" w:rsidP="0075594C">
            <w:pPr>
              <w:shd w:val="clear" w:color="auto" w:fill="FFFFFF"/>
              <w:ind w:left="62"/>
              <w:rPr>
                <w:rFonts w:asciiTheme="majorBidi" w:hAnsiTheme="majorBidi" w:cstheme="majorBidi"/>
                <w:szCs w:val="24"/>
              </w:rPr>
            </w:pPr>
            <w:r w:rsidRPr="00B61F51">
              <w:rPr>
                <w:rFonts w:asciiTheme="majorBidi" w:hAnsiTheme="majorBidi" w:cstheme="majorBidi"/>
                <w:color w:val="000000"/>
                <w:spacing w:val="-2"/>
                <w:szCs w:val="24"/>
                <w:lang w:val="en-US"/>
              </w:rPr>
              <w:t>JVS Electricals</w:t>
            </w:r>
          </w:p>
        </w:tc>
      </w:tr>
      <w:tr w:rsidR="00036E08" w:rsidRPr="00B61F51" w14:paraId="2B5FE8E0"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1713B3E3" w14:textId="77777777" w:rsidR="00036E08" w:rsidRPr="00B61F51" w:rsidRDefault="00036E08" w:rsidP="0075594C">
            <w:pPr>
              <w:rPr>
                <w:rFonts w:asciiTheme="majorBidi" w:hAnsiTheme="majorBidi" w:cstheme="majorBidi"/>
                <w:szCs w:val="24"/>
              </w:rPr>
            </w:pPr>
          </w:p>
          <w:p w14:paraId="69E8DA7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510E5C3" w14:textId="77777777" w:rsidR="00036E08" w:rsidRPr="00B61F51" w:rsidRDefault="00036E08" w:rsidP="0075594C">
            <w:pPr>
              <w:rPr>
                <w:rFonts w:asciiTheme="majorBidi" w:hAnsiTheme="majorBidi" w:cstheme="majorBidi"/>
                <w:szCs w:val="24"/>
              </w:rPr>
            </w:pPr>
          </w:p>
          <w:p w14:paraId="144B32F9"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3EF38B9"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130CF7F1"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1975A0C9" w14:textId="77777777" w:rsidR="00036E08" w:rsidRPr="00B61F51" w:rsidRDefault="00036E08" w:rsidP="0075594C">
            <w:pPr>
              <w:rPr>
                <w:rFonts w:asciiTheme="majorBidi" w:hAnsiTheme="majorBidi" w:cstheme="majorBidi"/>
                <w:szCs w:val="24"/>
              </w:rPr>
            </w:pPr>
          </w:p>
          <w:p w14:paraId="50A5F677"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9ED1CF5" w14:textId="77777777" w:rsidR="00036E08" w:rsidRPr="00B61F51" w:rsidRDefault="00036E08" w:rsidP="0075594C">
            <w:pPr>
              <w:rPr>
                <w:rFonts w:asciiTheme="majorBidi" w:hAnsiTheme="majorBidi" w:cstheme="majorBidi"/>
                <w:szCs w:val="24"/>
              </w:rPr>
            </w:pPr>
          </w:p>
          <w:p w14:paraId="687CA1CB"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057CAD5"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6"/>
                <w:szCs w:val="24"/>
                <w:lang w:val="en-US"/>
              </w:rPr>
              <w:t>Omron</w:t>
            </w:r>
          </w:p>
        </w:tc>
      </w:tr>
      <w:tr w:rsidR="00036E08" w:rsidRPr="00B61F51" w14:paraId="5E845BA8" w14:textId="77777777" w:rsidTr="00BA28FC">
        <w:trPr>
          <w:trHeight w:hRule="exact" w:val="422"/>
        </w:trPr>
        <w:tc>
          <w:tcPr>
            <w:tcW w:w="1192" w:type="dxa"/>
            <w:gridSpan w:val="2"/>
            <w:tcBorders>
              <w:top w:val="nil"/>
              <w:left w:val="single" w:sz="6" w:space="0" w:color="auto"/>
              <w:bottom w:val="single" w:sz="6" w:space="0" w:color="auto"/>
              <w:right w:val="single" w:sz="6" w:space="0" w:color="auto"/>
            </w:tcBorders>
            <w:shd w:val="clear" w:color="auto" w:fill="FFFFFF"/>
          </w:tcPr>
          <w:p w14:paraId="7390929E" w14:textId="77777777" w:rsidR="00036E08" w:rsidRPr="00B61F51" w:rsidRDefault="00036E08" w:rsidP="0075594C">
            <w:pPr>
              <w:rPr>
                <w:rFonts w:asciiTheme="majorBidi" w:hAnsiTheme="majorBidi" w:cstheme="majorBidi"/>
                <w:szCs w:val="24"/>
              </w:rPr>
            </w:pPr>
          </w:p>
          <w:p w14:paraId="0C55AED6"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4E210FE6" w14:textId="77777777" w:rsidR="00036E08" w:rsidRPr="00B61F51" w:rsidRDefault="00036E08" w:rsidP="0075594C">
            <w:pPr>
              <w:rPr>
                <w:rFonts w:asciiTheme="majorBidi" w:hAnsiTheme="majorBidi" w:cstheme="majorBidi"/>
                <w:szCs w:val="24"/>
              </w:rPr>
            </w:pPr>
          </w:p>
          <w:p w14:paraId="656BC152"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1E44DAA"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71117FD9" w14:textId="77777777" w:rsidTr="00BA28FC">
        <w:trPr>
          <w:trHeight w:hRule="exact" w:val="509"/>
        </w:trPr>
        <w:tc>
          <w:tcPr>
            <w:tcW w:w="1192" w:type="dxa"/>
            <w:gridSpan w:val="2"/>
            <w:tcBorders>
              <w:top w:val="single" w:sz="6" w:space="0" w:color="auto"/>
              <w:left w:val="single" w:sz="6" w:space="0" w:color="auto"/>
              <w:bottom w:val="nil"/>
              <w:right w:val="single" w:sz="6" w:space="0" w:color="auto"/>
            </w:tcBorders>
            <w:shd w:val="clear" w:color="auto" w:fill="FFFFFF"/>
          </w:tcPr>
          <w:p w14:paraId="16BD2143" w14:textId="77777777" w:rsidR="00036E08" w:rsidRPr="00B61F51" w:rsidRDefault="00036E08" w:rsidP="0075594C">
            <w:pPr>
              <w:shd w:val="clear" w:color="auto" w:fill="FFFFFF"/>
              <w:ind w:left="418"/>
              <w:rPr>
                <w:rFonts w:asciiTheme="majorBidi" w:hAnsiTheme="majorBidi" w:cstheme="majorBidi"/>
                <w:szCs w:val="24"/>
              </w:rPr>
            </w:pPr>
            <w:r w:rsidRPr="00B61F51">
              <w:rPr>
                <w:rFonts w:asciiTheme="majorBidi" w:hAnsiTheme="majorBidi" w:cstheme="majorBidi"/>
                <w:color w:val="000000"/>
                <w:szCs w:val="24"/>
                <w:lang w:val="en-US"/>
              </w:rPr>
              <w:t>68</w:t>
            </w:r>
          </w:p>
        </w:tc>
        <w:tc>
          <w:tcPr>
            <w:tcW w:w="5616" w:type="dxa"/>
            <w:gridSpan w:val="3"/>
            <w:tcBorders>
              <w:top w:val="single" w:sz="6" w:space="0" w:color="auto"/>
              <w:left w:val="single" w:sz="6" w:space="0" w:color="auto"/>
              <w:bottom w:val="nil"/>
              <w:right w:val="single" w:sz="6" w:space="0" w:color="auto"/>
            </w:tcBorders>
            <w:shd w:val="clear" w:color="auto" w:fill="FFFFFF"/>
          </w:tcPr>
          <w:p w14:paraId="70B1CA06"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5"/>
                <w:szCs w:val="24"/>
                <w:lang w:val="en-US"/>
              </w:rPr>
              <w:t>Rotameters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FA03B58" w14:textId="77777777" w:rsidR="00036E08" w:rsidRPr="00B61F51" w:rsidRDefault="00036E08" w:rsidP="0075594C">
            <w:pPr>
              <w:shd w:val="clear" w:color="auto" w:fill="FFFFFF"/>
              <w:spacing w:line="254" w:lineRule="exact"/>
              <w:ind w:left="5" w:right="528"/>
              <w:rPr>
                <w:rFonts w:asciiTheme="majorBidi" w:hAnsiTheme="majorBidi" w:cstheme="majorBidi"/>
                <w:szCs w:val="24"/>
              </w:rPr>
            </w:pPr>
            <w:r w:rsidRPr="00B61F51">
              <w:rPr>
                <w:rFonts w:asciiTheme="majorBidi" w:hAnsiTheme="majorBidi" w:cstheme="majorBidi"/>
                <w:color w:val="000000"/>
                <w:spacing w:val="-4"/>
                <w:szCs w:val="24"/>
                <w:lang w:val="en-US"/>
              </w:rPr>
              <w:t xml:space="preserve">Eureka instruments. </w:t>
            </w:r>
            <w:r w:rsidRPr="00B61F51">
              <w:rPr>
                <w:rFonts w:asciiTheme="majorBidi" w:hAnsiTheme="majorBidi" w:cstheme="majorBidi"/>
                <w:color w:val="000000"/>
                <w:spacing w:val="-2"/>
                <w:szCs w:val="24"/>
                <w:lang w:val="en-US"/>
              </w:rPr>
              <w:t>Chemtrols</w:t>
            </w:r>
          </w:p>
        </w:tc>
      </w:tr>
      <w:tr w:rsidR="00036E08" w:rsidRPr="00B61F51" w14:paraId="20E0AD42" w14:textId="77777777" w:rsidTr="00BA28FC">
        <w:trPr>
          <w:trHeight w:hRule="exact" w:val="518"/>
        </w:trPr>
        <w:tc>
          <w:tcPr>
            <w:tcW w:w="1192" w:type="dxa"/>
            <w:gridSpan w:val="2"/>
            <w:tcBorders>
              <w:top w:val="nil"/>
              <w:left w:val="single" w:sz="6" w:space="0" w:color="auto"/>
              <w:bottom w:val="nil"/>
              <w:right w:val="single" w:sz="6" w:space="0" w:color="auto"/>
            </w:tcBorders>
            <w:shd w:val="clear" w:color="auto" w:fill="FFFFFF"/>
          </w:tcPr>
          <w:p w14:paraId="4762A2CA" w14:textId="77777777" w:rsidR="00036E08" w:rsidRPr="00B61F51" w:rsidRDefault="00036E08" w:rsidP="0075594C">
            <w:pPr>
              <w:rPr>
                <w:rFonts w:asciiTheme="majorBidi" w:hAnsiTheme="majorBidi" w:cstheme="majorBidi"/>
                <w:szCs w:val="24"/>
              </w:rPr>
            </w:pPr>
          </w:p>
          <w:p w14:paraId="2E0BFC12"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CD20C78" w14:textId="77777777" w:rsidR="00036E08" w:rsidRPr="00B61F51" w:rsidRDefault="00036E08" w:rsidP="0075594C">
            <w:pPr>
              <w:rPr>
                <w:rFonts w:asciiTheme="majorBidi" w:hAnsiTheme="majorBidi" w:cstheme="majorBidi"/>
                <w:szCs w:val="24"/>
              </w:rPr>
            </w:pPr>
          </w:p>
          <w:p w14:paraId="41350779"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A6C896C" w14:textId="77777777" w:rsidR="00036E08" w:rsidRPr="00B61F51" w:rsidRDefault="00036E08" w:rsidP="0075594C">
            <w:pPr>
              <w:shd w:val="clear" w:color="auto" w:fill="FFFFFF"/>
              <w:spacing w:line="250" w:lineRule="exact"/>
              <w:ind w:left="14" w:right="955"/>
              <w:rPr>
                <w:rFonts w:asciiTheme="majorBidi" w:hAnsiTheme="majorBidi" w:cstheme="majorBidi"/>
                <w:szCs w:val="24"/>
              </w:rPr>
            </w:pPr>
            <w:r w:rsidRPr="00B61F51">
              <w:rPr>
                <w:rFonts w:asciiTheme="majorBidi" w:hAnsiTheme="majorBidi" w:cstheme="majorBidi"/>
                <w:color w:val="000000"/>
                <w:spacing w:val="-3"/>
                <w:szCs w:val="24"/>
                <w:lang w:val="en-US"/>
              </w:rPr>
              <w:t>Instrumentation Engineers</w:t>
            </w:r>
          </w:p>
        </w:tc>
      </w:tr>
      <w:tr w:rsidR="00036E08" w:rsidRPr="00B61F51" w14:paraId="2794D473"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66637938" w14:textId="77777777" w:rsidR="00036E08" w:rsidRPr="00B61F51" w:rsidRDefault="00036E08" w:rsidP="0075594C">
            <w:pPr>
              <w:rPr>
                <w:rFonts w:asciiTheme="majorBidi" w:hAnsiTheme="majorBidi" w:cstheme="majorBidi"/>
                <w:szCs w:val="24"/>
              </w:rPr>
            </w:pPr>
          </w:p>
          <w:p w14:paraId="112E34AF"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4A7E129" w14:textId="77777777" w:rsidR="00036E08" w:rsidRPr="00B61F51" w:rsidRDefault="00036E08" w:rsidP="0075594C">
            <w:pPr>
              <w:rPr>
                <w:rFonts w:asciiTheme="majorBidi" w:hAnsiTheme="majorBidi" w:cstheme="majorBidi"/>
                <w:szCs w:val="24"/>
              </w:rPr>
            </w:pPr>
          </w:p>
          <w:p w14:paraId="2775B597"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9C43792"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Krohne-Marshall</w:t>
            </w:r>
          </w:p>
        </w:tc>
      </w:tr>
      <w:tr w:rsidR="00036E08" w:rsidRPr="00B61F51" w14:paraId="5016E89F"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13A715A6" w14:textId="77777777" w:rsidR="00036E08" w:rsidRPr="00B61F51" w:rsidRDefault="00036E08" w:rsidP="0075594C">
            <w:pPr>
              <w:rPr>
                <w:rFonts w:asciiTheme="majorBidi" w:hAnsiTheme="majorBidi" w:cstheme="majorBidi"/>
                <w:szCs w:val="24"/>
              </w:rPr>
            </w:pPr>
          </w:p>
          <w:p w14:paraId="0BF63AEE"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003F63BA" w14:textId="77777777" w:rsidR="00036E08" w:rsidRPr="00B61F51" w:rsidRDefault="00036E08" w:rsidP="0075594C">
            <w:pPr>
              <w:rPr>
                <w:rFonts w:asciiTheme="majorBidi" w:hAnsiTheme="majorBidi" w:cstheme="majorBidi"/>
                <w:szCs w:val="24"/>
              </w:rPr>
            </w:pPr>
          </w:p>
          <w:p w14:paraId="1AE190F1"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A823422"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Trac</w:t>
            </w:r>
          </w:p>
        </w:tc>
      </w:tr>
      <w:tr w:rsidR="00036E08" w:rsidRPr="00B61F51" w14:paraId="0855D87A" w14:textId="77777777" w:rsidTr="00BA28FC">
        <w:trPr>
          <w:trHeight w:hRule="exact" w:val="422"/>
        </w:trPr>
        <w:tc>
          <w:tcPr>
            <w:tcW w:w="1192" w:type="dxa"/>
            <w:gridSpan w:val="2"/>
            <w:vMerge w:val="restart"/>
            <w:tcBorders>
              <w:top w:val="single" w:sz="6" w:space="0" w:color="auto"/>
              <w:left w:val="single" w:sz="6" w:space="0" w:color="auto"/>
              <w:right w:val="single" w:sz="6" w:space="0" w:color="auto"/>
            </w:tcBorders>
            <w:shd w:val="clear" w:color="auto" w:fill="FFFFFF"/>
          </w:tcPr>
          <w:p w14:paraId="19E707A9" w14:textId="3C9B7F92" w:rsidR="00036E08" w:rsidRPr="00B61F51" w:rsidRDefault="00036E08" w:rsidP="00036E08">
            <w:pPr>
              <w:shd w:val="clear" w:color="auto" w:fill="FFFFFF"/>
              <w:ind w:left="418"/>
              <w:rPr>
                <w:rFonts w:asciiTheme="majorBidi" w:hAnsiTheme="majorBidi" w:cstheme="majorBidi"/>
                <w:szCs w:val="24"/>
              </w:rPr>
            </w:pPr>
            <w:r w:rsidRPr="00B61F51">
              <w:rPr>
                <w:rFonts w:asciiTheme="majorBidi" w:hAnsiTheme="majorBidi" w:cstheme="majorBidi"/>
                <w:color w:val="000000"/>
                <w:szCs w:val="24"/>
                <w:lang w:val="en-US"/>
              </w:rPr>
              <w:t>69</w:t>
            </w:r>
          </w:p>
        </w:tc>
        <w:tc>
          <w:tcPr>
            <w:tcW w:w="5616" w:type="dxa"/>
            <w:gridSpan w:val="3"/>
            <w:vMerge w:val="restart"/>
            <w:tcBorders>
              <w:top w:val="single" w:sz="6" w:space="0" w:color="auto"/>
              <w:left w:val="single" w:sz="6" w:space="0" w:color="auto"/>
              <w:right w:val="single" w:sz="6" w:space="0" w:color="auto"/>
            </w:tcBorders>
            <w:shd w:val="clear" w:color="auto" w:fill="FFFFFF"/>
          </w:tcPr>
          <w:p w14:paraId="4F1DA773" w14:textId="53EC8E18" w:rsidR="00036E08" w:rsidRPr="00B61F51" w:rsidRDefault="00036E08" w:rsidP="00036E08">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Rotary / Toggle Switches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FADC470"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42C12F72" w14:textId="77777777" w:rsidTr="00BA28FC">
        <w:trPr>
          <w:trHeight w:hRule="exact" w:val="413"/>
        </w:trPr>
        <w:tc>
          <w:tcPr>
            <w:tcW w:w="1192" w:type="dxa"/>
            <w:gridSpan w:val="2"/>
            <w:vMerge/>
            <w:tcBorders>
              <w:left w:val="single" w:sz="6" w:space="0" w:color="auto"/>
              <w:right w:val="single" w:sz="6" w:space="0" w:color="auto"/>
            </w:tcBorders>
            <w:shd w:val="clear" w:color="auto" w:fill="FFFFFF"/>
          </w:tcPr>
          <w:p w14:paraId="257B6907" w14:textId="77777777" w:rsidR="00036E08" w:rsidRPr="00B61F51" w:rsidRDefault="00036E08" w:rsidP="0075594C">
            <w:pPr>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606EA381"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F837F8E"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Alstom</w:t>
            </w:r>
          </w:p>
        </w:tc>
      </w:tr>
      <w:tr w:rsidR="00036E08" w:rsidRPr="00B61F51" w14:paraId="0461A6D7" w14:textId="77777777" w:rsidTr="00BA28FC">
        <w:trPr>
          <w:trHeight w:hRule="exact" w:val="413"/>
        </w:trPr>
        <w:tc>
          <w:tcPr>
            <w:tcW w:w="1192" w:type="dxa"/>
            <w:gridSpan w:val="2"/>
            <w:vMerge/>
            <w:tcBorders>
              <w:left w:val="single" w:sz="6" w:space="0" w:color="auto"/>
              <w:right w:val="single" w:sz="6" w:space="0" w:color="auto"/>
            </w:tcBorders>
            <w:shd w:val="clear" w:color="auto" w:fill="FFFFFF"/>
          </w:tcPr>
          <w:p w14:paraId="0066EE13" w14:textId="77777777" w:rsidR="00036E08" w:rsidRPr="00B61F51" w:rsidRDefault="00036E08" w:rsidP="0075594C">
            <w:pPr>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1ED9775F"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7C53A7E"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7"/>
                <w:szCs w:val="24"/>
                <w:lang w:val="en-US"/>
              </w:rPr>
              <w:t>Kaycee</w:t>
            </w:r>
          </w:p>
        </w:tc>
      </w:tr>
      <w:tr w:rsidR="00036E08" w:rsidRPr="00B61F51" w14:paraId="308CCCB6" w14:textId="77777777" w:rsidTr="00BA28FC">
        <w:trPr>
          <w:trHeight w:hRule="exact" w:val="413"/>
        </w:trPr>
        <w:tc>
          <w:tcPr>
            <w:tcW w:w="1192" w:type="dxa"/>
            <w:gridSpan w:val="2"/>
            <w:vMerge/>
            <w:tcBorders>
              <w:left w:val="single" w:sz="6" w:space="0" w:color="auto"/>
              <w:right w:val="single" w:sz="6" w:space="0" w:color="auto"/>
            </w:tcBorders>
            <w:shd w:val="clear" w:color="auto" w:fill="FFFFFF"/>
          </w:tcPr>
          <w:p w14:paraId="0937D7BB" w14:textId="77777777" w:rsidR="00036E08" w:rsidRPr="00B61F51" w:rsidRDefault="00036E08" w:rsidP="0075594C">
            <w:pPr>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61E3F96B"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1E45B3C"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Larsen &amp;Toubro</w:t>
            </w:r>
          </w:p>
        </w:tc>
      </w:tr>
      <w:tr w:rsidR="00036E08" w:rsidRPr="00B61F51" w14:paraId="347F8F01" w14:textId="77777777" w:rsidTr="00BA28FC">
        <w:trPr>
          <w:trHeight w:hRule="exact" w:val="442"/>
        </w:trPr>
        <w:tc>
          <w:tcPr>
            <w:tcW w:w="1192" w:type="dxa"/>
            <w:gridSpan w:val="2"/>
            <w:vMerge/>
            <w:tcBorders>
              <w:left w:val="single" w:sz="6" w:space="0" w:color="auto"/>
              <w:right w:val="single" w:sz="6" w:space="0" w:color="auto"/>
            </w:tcBorders>
            <w:shd w:val="clear" w:color="auto" w:fill="FFFFFF"/>
          </w:tcPr>
          <w:p w14:paraId="322DF2B0" w14:textId="77777777" w:rsidR="00036E08" w:rsidRPr="00B61F51" w:rsidRDefault="00036E08" w:rsidP="0075594C">
            <w:pPr>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2B161589"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944EE88"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3723E494" w14:textId="77777777" w:rsidTr="00BA28FC">
        <w:trPr>
          <w:trHeight w:hRule="exact" w:val="422"/>
        </w:trPr>
        <w:tc>
          <w:tcPr>
            <w:tcW w:w="1192" w:type="dxa"/>
            <w:gridSpan w:val="2"/>
            <w:vMerge/>
            <w:tcBorders>
              <w:left w:val="single" w:sz="6" w:space="0" w:color="auto"/>
              <w:bottom w:val="single" w:sz="6" w:space="0" w:color="auto"/>
              <w:right w:val="single" w:sz="6" w:space="0" w:color="auto"/>
            </w:tcBorders>
            <w:shd w:val="clear" w:color="auto" w:fill="FFFFFF"/>
          </w:tcPr>
          <w:p w14:paraId="1C9DEAAA" w14:textId="77777777" w:rsidR="00036E08" w:rsidRPr="00B61F51" w:rsidRDefault="00036E08" w:rsidP="0075594C">
            <w:pPr>
              <w:shd w:val="clear" w:color="auto" w:fill="FFFFFF"/>
              <w:rPr>
                <w:rFonts w:asciiTheme="majorBidi" w:hAnsiTheme="majorBidi" w:cstheme="majorBidi"/>
                <w:szCs w:val="24"/>
              </w:rPr>
            </w:pPr>
          </w:p>
        </w:tc>
        <w:tc>
          <w:tcPr>
            <w:tcW w:w="5616" w:type="dxa"/>
            <w:gridSpan w:val="3"/>
            <w:vMerge/>
            <w:tcBorders>
              <w:left w:val="single" w:sz="6" w:space="0" w:color="auto"/>
              <w:bottom w:val="single" w:sz="6" w:space="0" w:color="auto"/>
              <w:right w:val="single" w:sz="6" w:space="0" w:color="auto"/>
            </w:tcBorders>
            <w:shd w:val="clear" w:color="auto" w:fill="FFFFFF"/>
          </w:tcPr>
          <w:p w14:paraId="7140324E" w14:textId="77777777" w:rsidR="00036E08" w:rsidRPr="00B61F51" w:rsidRDefault="00036E08" w:rsidP="0075594C">
            <w:pPr>
              <w:shd w:val="clear" w:color="auto" w:fill="FFFFFF"/>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6D6BD2B"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5"/>
                <w:szCs w:val="24"/>
                <w:lang w:val="en-US"/>
              </w:rPr>
              <w:t>Switron</w:t>
            </w:r>
          </w:p>
        </w:tc>
      </w:tr>
      <w:tr w:rsidR="00036E08" w:rsidRPr="00B61F51" w14:paraId="789AE2AD"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7704BFF4" w14:textId="77777777" w:rsidR="00036E08" w:rsidRPr="00B61F51" w:rsidRDefault="00036E08" w:rsidP="0075594C">
            <w:pPr>
              <w:shd w:val="clear" w:color="auto" w:fill="FFFFFF"/>
              <w:ind w:left="418"/>
              <w:rPr>
                <w:rFonts w:asciiTheme="majorBidi" w:hAnsiTheme="majorBidi" w:cstheme="majorBidi"/>
                <w:szCs w:val="24"/>
              </w:rPr>
            </w:pPr>
            <w:r w:rsidRPr="00B61F51">
              <w:rPr>
                <w:rFonts w:asciiTheme="majorBidi" w:hAnsiTheme="majorBidi" w:cstheme="majorBidi"/>
                <w:color w:val="000000"/>
                <w:szCs w:val="24"/>
                <w:lang w:val="en-US"/>
              </w:rPr>
              <w:t>70</w:t>
            </w:r>
          </w:p>
        </w:tc>
        <w:tc>
          <w:tcPr>
            <w:tcW w:w="5616" w:type="dxa"/>
            <w:gridSpan w:val="3"/>
            <w:tcBorders>
              <w:top w:val="single" w:sz="6" w:space="0" w:color="auto"/>
              <w:left w:val="single" w:sz="6" w:space="0" w:color="auto"/>
              <w:bottom w:val="nil"/>
              <w:right w:val="single" w:sz="6" w:space="0" w:color="auto"/>
            </w:tcBorders>
            <w:shd w:val="clear" w:color="auto" w:fill="FFFFFF"/>
          </w:tcPr>
          <w:p w14:paraId="0C44EAB5"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SCRs and Diodes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AECC6FE"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76AC4018"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68F6EFF8" w14:textId="77777777" w:rsidR="00036E08" w:rsidRPr="00B61F51" w:rsidRDefault="00036E08" w:rsidP="0075594C">
            <w:pPr>
              <w:rPr>
                <w:rFonts w:asciiTheme="majorBidi" w:hAnsiTheme="majorBidi" w:cstheme="majorBidi"/>
                <w:szCs w:val="24"/>
              </w:rPr>
            </w:pPr>
          </w:p>
          <w:p w14:paraId="6460F74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6FC28A0" w14:textId="77777777" w:rsidR="00036E08" w:rsidRPr="00B61F51" w:rsidRDefault="00036E08" w:rsidP="0075594C">
            <w:pPr>
              <w:rPr>
                <w:rFonts w:asciiTheme="majorBidi" w:hAnsiTheme="majorBidi" w:cstheme="majorBidi"/>
                <w:szCs w:val="24"/>
              </w:rPr>
            </w:pPr>
          </w:p>
          <w:p w14:paraId="42AF724B"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FC07DF0"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8"/>
                <w:szCs w:val="24"/>
                <w:lang w:val="en-US"/>
              </w:rPr>
              <w:t>BHEL</w:t>
            </w:r>
          </w:p>
        </w:tc>
      </w:tr>
      <w:tr w:rsidR="00036E08" w:rsidRPr="00B61F51" w14:paraId="402BDA97"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4923C5BD" w14:textId="77777777" w:rsidR="00036E08" w:rsidRPr="00B61F51" w:rsidRDefault="00036E08" w:rsidP="0075594C">
            <w:pPr>
              <w:rPr>
                <w:rFonts w:asciiTheme="majorBidi" w:hAnsiTheme="majorBidi" w:cstheme="majorBidi"/>
                <w:szCs w:val="24"/>
              </w:rPr>
            </w:pPr>
          </w:p>
          <w:p w14:paraId="7C65C896"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7CD1608" w14:textId="77777777" w:rsidR="00036E08" w:rsidRPr="00B61F51" w:rsidRDefault="00036E08" w:rsidP="0075594C">
            <w:pPr>
              <w:rPr>
                <w:rFonts w:asciiTheme="majorBidi" w:hAnsiTheme="majorBidi" w:cstheme="majorBidi"/>
                <w:szCs w:val="24"/>
              </w:rPr>
            </w:pPr>
          </w:p>
          <w:p w14:paraId="41D30E58"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8DA0CDA"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2"/>
                <w:szCs w:val="24"/>
                <w:lang w:val="en-US"/>
              </w:rPr>
              <w:t>Hind Rectifier</w:t>
            </w:r>
          </w:p>
        </w:tc>
      </w:tr>
      <w:tr w:rsidR="00036E08" w:rsidRPr="00B61F51" w14:paraId="56F4151E"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6D6DB310" w14:textId="77777777" w:rsidR="00036E08" w:rsidRPr="00B61F51" w:rsidRDefault="00036E08" w:rsidP="0075594C">
            <w:pPr>
              <w:rPr>
                <w:rFonts w:asciiTheme="majorBidi" w:hAnsiTheme="majorBidi" w:cstheme="majorBidi"/>
                <w:szCs w:val="24"/>
              </w:rPr>
            </w:pPr>
          </w:p>
          <w:p w14:paraId="247B4F58"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99FB76A" w14:textId="77777777" w:rsidR="00036E08" w:rsidRPr="00B61F51" w:rsidRDefault="00036E08" w:rsidP="0075594C">
            <w:pPr>
              <w:rPr>
                <w:rFonts w:asciiTheme="majorBidi" w:hAnsiTheme="majorBidi" w:cstheme="majorBidi"/>
                <w:szCs w:val="24"/>
              </w:rPr>
            </w:pPr>
          </w:p>
          <w:p w14:paraId="6F4C2C2E"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847D646"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Schneider</w:t>
            </w:r>
          </w:p>
        </w:tc>
      </w:tr>
      <w:tr w:rsidR="00036E08" w:rsidRPr="00B61F51" w14:paraId="10F2BB9F"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6CDB09FF" w14:textId="77777777" w:rsidR="00036E08" w:rsidRPr="00B61F51" w:rsidRDefault="00036E08" w:rsidP="0075594C">
            <w:pPr>
              <w:rPr>
                <w:rFonts w:asciiTheme="majorBidi" w:hAnsiTheme="majorBidi" w:cstheme="majorBidi"/>
                <w:szCs w:val="24"/>
              </w:rPr>
            </w:pPr>
          </w:p>
          <w:p w14:paraId="2A1B5D45"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6D5ED9D" w14:textId="77777777" w:rsidR="00036E08" w:rsidRPr="00B61F51" w:rsidRDefault="00036E08" w:rsidP="0075594C">
            <w:pPr>
              <w:rPr>
                <w:rFonts w:asciiTheme="majorBidi" w:hAnsiTheme="majorBidi" w:cstheme="majorBidi"/>
                <w:szCs w:val="24"/>
              </w:rPr>
            </w:pPr>
          </w:p>
          <w:p w14:paraId="0809A02B"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452361C"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3056668A"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4B148885" w14:textId="77777777" w:rsidR="00036E08" w:rsidRPr="00B61F51" w:rsidRDefault="00036E08" w:rsidP="0075594C">
            <w:pPr>
              <w:rPr>
                <w:rFonts w:asciiTheme="majorBidi" w:hAnsiTheme="majorBidi" w:cstheme="majorBidi"/>
                <w:szCs w:val="24"/>
              </w:rPr>
            </w:pPr>
          </w:p>
          <w:p w14:paraId="6DC63446"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67D05917" w14:textId="77777777" w:rsidR="00036E08" w:rsidRPr="00B61F51" w:rsidRDefault="00036E08" w:rsidP="0075594C">
            <w:pPr>
              <w:rPr>
                <w:rFonts w:asciiTheme="majorBidi" w:hAnsiTheme="majorBidi" w:cstheme="majorBidi"/>
                <w:szCs w:val="24"/>
              </w:rPr>
            </w:pPr>
          </w:p>
          <w:p w14:paraId="3EF6A458"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70B8768"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2"/>
                <w:szCs w:val="24"/>
                <w:lang w:val="en-US"/>
              </w:rPr>
              <w:t>Usha Rectifier</w:t>
            </w:r>
          </w:p>
        </w:tc>
      </w:tr>
      <w:tr w:rsidR="00036E08" w:rsidRPr="00B61F51" w14:paraId="7D45CC7C" w14:textId="77777777" w:rsidTr="00BA28FC">
        <w:trPr>
          <w:trHeight w:hRule="exact" w:val="422"/>
        </w:trPr>
        <w:tc>
          <w:tcPr>
            <w:tcW w:w="1192" w:type="dxa"/>
            <w:gridSpan w:val="2"/>
            <w:tcBorders>
              <w:top w:val="single" w:sz="6" w:space="0" w:color="auto"/>
              <w:left w:val="single" w:sz="6" w:space="0" w:color="auto"/>
              <w:bottom w:val="nil"/>
              <w:right w:val="single" w:sz="6" w:space="0" w:color="auto"/>
            </w:tcBorders>
            <w:shd w:val="clear" w:color="auto" w:fill="FFFFFF"/>
          </w:tcPr>
          <w:p w14:paraId="7DA89A17" w14:textId="77777777" w:rsidR="00036E08" w:rsidRPr="00B61F51" w:rsidRDefault="00036E08" w:rsidP="0075594C">
            <w:pPr>
              <w:shd w:val="clear" w:color="auto" w:fill="FFFFFF"/>
              <w:ind w:left="422"/>
              <w:rPr>
                <w:rFonts w:asciiTheme="majorBidi" w:hAnsiTheme="majorBidi" w:cstheme="majorBidi"/>
                <w:szCs w:val="24"/>
              </w:rPr>
            </w:pPr>
            <w:r w:rsidRPr="00B61F51">
              <w:rPr>
                <w:rFonts w:asciiTheme="majorBidi" w:hAnsiTheme="majorBidi" w:cstheme="majorBidi"/>
                <w:color w:val="000000"/>
                <w:szCs w:val="24"/>
                <w:lang w:val="en-US"/>
              </w:rPr>
              <w:t>71</w:t>
            </w:r>
          </w:p>
        </w:tc>
        <w:tc>
          <w:tcPr>
            <w:tcW w:w="5616" w:type="dxa"/>
            <w:gridSpan w:val="3"/>
            <w:tcBorders>
              <w:top w:val="single" w:sz="6" w:space="0" w:color="auto"/>
              <w:left w:val="single" w:sz="6" w:space="0" w:color="auto"/>
              <w:bottom w:val="nil"/>
              <w:right w:val="single" w:sz="6" w:space="0" w:color="auto"/>
            </w:tcBorders>
            <w:shd w:val="clear" w:color="auto" w:fill="FFFFFF"/>
          </w:tcPr>
          <w:p w14:paraId="482C5C04"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Selector Switches (Rotary Type)</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8D2E270"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7"/>
                <w:szCs w:val="24"/>
                <w:lang w:val="en-US"/>
              </w:rPr>
              <w:t>Kaycee</w:t>
            </w:r>
          </w:p>
        </w:tc>
      </w:tr>
      <w:tr w:rsidR="00036E08" w:rsidRPr="00B61F51" w14:paraId="092429E7"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79C29D2A" w14:textId="77777777" w:rsidR="00036E08" w:rsidRPr="00B61F51" w:rsidRDefault="00036E08" w:rsidP="0075594C">
            <w:pPr>
              <w:rPr>
                <w:rFonts w:asciiTheme="majorBidi" w:hAnsiTheme="majorBidi" w:cstheme="majorBidi"/>
                <w:szCs w:val="24"/>
              </w:rPr>
            </w:pPr>
          </w:p>
          <w:p w14:paraId="3A1458A8"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999FD5F" w14:textId="77777777" w:rsidR="00036E08" w:rsidRPr="00B61F51" w:rsidRDefault="00036E08" w:rsidP="0075594C">
            <w:pPr>
              <w:rPr>
                <w:rFonts w:asciiTheme="majorBidi" w:hAnsiTheme="majorBidi" w:cstheme="majorBidi"/>
                <w:szCs w:val="24"/>
              </w:rPr>
            </w:pPr>
          </w:p>
          <w:p w14:paraId="639A0545"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6C90727"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Larsen &amp; Toubro</w:t>
            </w:r>
          </w:p>
        </w:tc>
      </w:tr>
      <w:tr w:rsidR="00036E08" w:rsidRPr="00B61F51" w14:paraId="20967FD1"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4B684860" w14:textId="77777777" w:rsidR="00036E08" w:rsidRPr="00B61F51" w:rsidRDefault="00036E08" w:rsidP="0075594C">
            <w:pPr>
              <w:rPr>
                <w:rFonts w:asciiTheme="majorBidi" w:hAnsiTheme="majorBidi" w:cstheme="majorBidi"/>
                <w:szCs w:val="24"/>
              </w:rPr>
            </w:pPr>
          </w:p>
          <w:p w14:paraId="7AAD7352"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B2E18EE" w14:textId="77777777" w:rsidR="00036E08" w:rsidRPr="00B61F51" w:rsidRDefault="00036E08" w:rsidP="0075594C">
            <w:pPr>
              <w:rPr>
                <w:rFonts w:asciiTheme="majorBidi" w:hAnsiTheme="majorBidi" w:cstheme="majorBidi"/>
                <w:szCs w:val="24"/>
              </w:rPr>
            </w:pPr>
          </w:p>
          <w:p w14:paraId="627F644F"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C3822A9"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Salzer</w:t>
            </w:r>
          </w:p>
        </w:tc>
      </w:tr>
      <w:tr w:rsidR="00036E08" w:rsidRPr="00B61F51" w14:paraId="0FD317B5"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48B24746" w14:textId="77777777" w:rsidR="00036E08" w:rsidRPr="00B61F51" w:rsidRDefault="00036E08" w:rsidP="0075594C">
            <w:pPr>
              <w:rPr>
                <w:rFonts w:asciiTheme="majorBidi" w:hAnsiTheme="majorBidi" w:cstheme="majorBidi"/>
                <w:szCs w:val="24"/>
              </w:rPr>
            </w:pPr>
          </w:p>
          <w:p w14:paraId="7A6513CE"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12B5BBB4" w14:textId="77777777" w:rsidR="00036E08" w:rsidRPr="00B61F51" w:rsidRDefault="00036E08" w:rsidP="0075594C">
            <w:pPr>
              <w:rPr>
                <w:rFonts w:asciiTheme="majorBidi" w:hAnsiTheme="majorBidi" w:cstheme="majorBidi"/>
                <w:szCs w:val="24"/>
              </w:rPr>
            </w:pPr>
          </w:p>
          <w:p w14:paraId="60EE913A"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B4637AF"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1E980AFF" w14:textId="77777777" w:rsidTr="00BA28FC">
        <w:trPr>
          <w:trHeight w:hRule="exact" w:val="422"/>
        </w:trPr>
        <w:tc>
          <w:tcPr>
            <w:tcW w:w="1192" w:type="dxa"/>
            <w:gridSpan w:val="2"/>
            <w:tcBorders>
              <w:top w:val="single" w:sz="6" w:space="0" w:color="auto"/>
              <w:left w:val="single" w:sz="6" w:space="0" w:color="auto"/>
              <w:bottom w:val="nil"/>
              <w:right w:val="single" w:sz="6" w:space="0" w:color="auto"/>
            </w:tcBorders>
            <w:shd w:val="clear" w:color="auto" w:fill="FFFFFF"/>
          </w:tcPr>
          <w:p w14:paraId="30413A25" w14:textId="77777777" w:rsidR="00036E08" w:rsidRPr="00B61F51" w:rsidRDefault="00036E08" w:rsidP="0075594C">
            <w:pPr>
              <w:shd w:val="clear" w:color="auto" w:fill="FFFFFF"/>
              <w:ind w:left="422"/>
              <w:rPr>
                <w:rFonts w:asciiTheme="majorBidi" w:hAnsiTheme="majorBidi" w:cstheme="majorBidi"/>
                <w:szCs w:val="24"/>
              </w:rPr>
            </w:pPr>
            <w:r w:rsidRPr="00B61F51">
              <w:rPr>
                <w:rFonts w:asciiTheme="majorBidi" w:hAnsiTheme="majorBidi" w:cstheme="majorBidi"/>
                <w:color w:val="000000"/>
                <w:szCs w:val="24"/>
                <w:lang w:val="en-US"/>
              </w:rPr>
              <w:t>72</w:t>
            </w:r>
          </w:p>
        </w:tc>
        <w:tc>
          <w:tcPr>
            <w:tcW w:w="5616" w:type="dxa"/>
            <w:gridSpan w:val="3"/>
            <w:tcBorders>
              <w:top w:val="single" w:sz="6" w:space="0" w:color="auto"/>
              <w:left w:val="single" w:sz="6" w:space="0" w:color="auto"/>
              <w:bottom w:val="nil"/>
              <w:right w:val="single" w:sz="6" w:space="0" w:color="auto"/>
            </w:tcBorders>
            <w:shd w:val="clear" w:color="auto" w:fill="FFFFFF"/>
          </w:tcPr>
          <w:p w14:paraId="51606A8B"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2"/>
                <w:szCs w:val="24"/>
                <w:lang w:val="en-US"/>
              </w:rPr>
              <w:t>Self Regulating Pressure Control Valve</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AE42CCF"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Forbes Marshall</w:t>
            </w:r>
          </w:p>
        </w:tc>
      </w:tr>
      <w:tr w:rsidR="00036E08" w:rsidRPr="00B61F51" w14:paraId="4B1831FB"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49EA8D9C" w14:textId="77777777" w:rsidR="00036E08" w:rsidRPr="00B61F51" w:rsidRDefault="00036E08" w:rsidP="0075594C">
            <w:pPr>
              <w:rPr>
                <w:rFonts w:asciiTheme="majorBidi" w:hAnsiTheme="majorBidi" w:cstheme="majorBidi"/>
                <w:szCs w:val="24"/>
              </w:rPr>
            </w:pPr>
          </w:p>
          <w:p w14:paraId="4647839F"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0913E75" w14:textId="77777777" w:rsidR="00036E08" w:rsidRPr="00B61F51" w:rsidRDefault="00036E08" w:rsidP="0075594C">
            <w:pPr>
              <w:rPr>
                <w:rFonts w:asciiTheme="majorBidi" w:hAnsiTheme="majorBidi" w:cstheme="majorBidi"/>
                <w:szCs w:val="24"/>
              </w:rPr>
            </w:pPr>
          </w:p>
          <w:p w14:paraId="1F15E439"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5E130C1"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Instrumentation Ltd.</w:t>
            </w:r>
          </w:p>
        </w:tc>
      </w:tr>
      <w:tr w:rsidR="00036E08" w:rsidRPr="00B61F51" w14:paraId="298484A1"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7A424A2A" w14:textId="77777777" w:rsidR="00036E08" w:rsidRPr="00B61F51" w:rsidRDefault="00036E08" w:rsidP="0075594C">
            <w:pPr>
              <w:rPr>
                <w:rFonts w:asciiTheme="majorBidi" w:hAnsiTheme="majorBidi" w:cstheme="majorBidi"/>
                <w:szCs w:val="24"/>
              </w:rPr>
            </w:pPr>
          </w:p>
          <w:p w14:paraId="5C24213F"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11C4E9E" w14:textId="77777777" w:rsidR="00036E08" w:rsidRPr="00B61F51" w:rsidRDefault="00036E08" w:rsidP="0075594C">
            <w:pPr>
              <w:rPr>
                <w:rFonts w:asciiTheme="majorBidi" w:hAnsiTheme="majorBidi" w:cstheme="majorBidi"/>
                <w:szCs w:val="24"/>
              </w:rPr>
            </w:pPr>
          </w:p>
          <w:p w14:paraId="6600F058"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D113E01"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Nirmal Industries</w:t>
            </w:r>
          </w:p>
        </w:tc>
      </w:tr>
      <w:tr w:rsidR="00036E08" w:rsidRPr="00B61F51" w14:paraId="77245FD2"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5BE0ED47" w14:textId="77777777" w:rsidR="00036E08" w:rsidRPr="00B61F51" w:rsidRDefault="00036E08" w:rsidP="0075594C">
            <w:pPr>
              <w:rPr>
                <w:rFonts w:asciiTheme="majorBidi" w:hAnsiTheme="majorBidi" w:cstheme="majorBidi"/>
                <w:szCs w:val="24"/>
              </w:rPr>
            </w:pPr>
          </w:p>
          <w:p w14:paraId="5EFB9FFF"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7635E65B" w14:textId="77777777" w:rsidR="00036E08" w:rsidRPr="00B61F51" w:rsidRDefault="00036E08" w:rsidP="0075594C">
            <w:pPr>
              <w:rPr>
                <w:rFonts w:asciiTheme="majorBidi" w:hAnsiTheme="majorBidi" w:cstheme="majorBidi"/>
                <w:szCs w:val="24"/>
              </w:rPr>
            </w:pPr>
          </w:p>
          <w:p w14:paraId="0CD32068"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A8EE643"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Samson Controls</w:t>
            </w:r>
          </w:p>
        </w:tc>
      </w:tr>
      <w:tr w:rsidR="00036E08" w:rsidRPr="00B61F51" w14:paraId="521E54BD" w14:textId="77777777" w:rsidTr="00BA28FC">
        <w:trPr>
          <w:trHeight w:hRule="exact" w:val="422"/>
        </w:trPr>
        <w:tc>
          <w:tcPr>
            <w:tcW w:w="1192" w:type="dxa"/>
            <w:gridSpan w:val="2"/>
            <w:tcBorders>
              <w:top w:val="single" w:sz="6" w:space="0" w:color="auto"/>
              <w:left w:val="single" w:sz="6" w:space="0" w:color="auto"/>
              <w:bottom w:val="nil"/>
              <w:right w:val="single" w:sz="6" w:space="0" w:color="auto"/>
            </w:tcBorders>
            <w:shd w:val="clear" w:color="auto" w:fill="FFFFFF"/>
          </w:tcPr>
          <w:p w14:paraId="497CE011" w14:textId="77777777" w:rsidR="00036E08" w:rsidRPr="00B61F51" w:rsidRDefault="00036E08" w:rsidP="0075594C">
            <w:pPr>
              <w:shd w:val="clear" w:color="auto" w:fill="FFFFFF"/>
              <w:ind w:left="422"/>
              <w:rPr>
                <w:rFonts w:asciiTheme="majorBidi" w:hAnsiTheme="majorBidi" w:cstheme="majorBidi"/>
                <w:szCs w:val="24"/>
              </w:rPr>
            </w:pPr>
            <w:r w:rsidRPr="00B61F51">
              <w:rPr>
                <w:rFonts w:asciiTheme="majorBidi" w:hAnsiTheme="majorBidi" w:cstheme="majorBidi"/>
                <w:color w:val="000000"/>
                <w:szCs w:val="24"/>
                <w:lang w:val="en-US"/>
              </w:rPr>
              <w:t>73</w:t>
            </w:r>
          </w:p>
        </w:tc>
        <w:tc>
          <w:tcPr>
            <w:tcW w:w="5616" w:type="dxa"/>
            <w:gridSpan w:val="3"/>
            <w:tcBorders>
              <w:top w:val="single" w:sz="6" w:space="0" w:color="auto"/>
              <w:left w:val="single" w:sz="6" w:space="0" w:color="auto"/>
              <w:bottom w:val="nil"/>
              <w:right w:val="single" w:sz="6" w:space="0" w:color="auto"/>
            </w:tcBorders>
            <w:shd w:val="clear" w:color="auto" w:fill="FFFFFF"/>
          </w:tcPr>
          <w:p w14:paraId="56ACD1DA"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2"/>
                <w:szCs w:val="24"/>
                <w:lang w:val="en-US"/>
              </w:rPr>
              <w:t>Signal Isolators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EFB84B1" w14:textId="77777777" w:rsidR="00036E08" w:rsidRPr="00B61F51" w:rsidRDefault="00036E08" w:rsidP="0075594C">
            <w:pPr>
              <w:shd w:val="clear" w:color="auto" w:fill="FFFFFF"/>
              <w:ind w:left="72"/>
              <w:rPr>
                <w:rFonts w:asciiTheme="majorBidi" w:hAnsiTheme="majorBidi" w:cstheme="majorBidi"/>
                <w:szCs w:val="24"/>
              </w:rPr>
            </w:pPr>
            <w:r w:rsidRPr="00B61F51">
              <w:rPr>
                <w:rFonts w:asciiTheme="majorBidi" w:hAnsiTheme="majorBidi" w:cstheme="majorBidi"/>
                <w:color w:val="000000"/>
                <w:spacing w:val="-5"/>
                <w:szCs w:val="24"/>
                <w:lang w:val="en-US"/>
              </w:rPr>
              <w:t>MTL, Stahl</w:t>
            </w:r>
          </w:p>
        </w:tc>
      </w:tr>
      <w:tr w:rsidR="00036E08" w:rsidRPr="00B61F51" w14:paraId="17CCD134"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70A5B9B6" w14:textId="77777777" w:rsidR="00036E08" w:rsidRPr="00B61F51" w:rsidRDefault="00036E08" w:rsidP="0075594C">
            <w:pPr>
              <w:rPr>
                <w:rFonts w:asciiTheme="majorBidi" w:hAnsiTheme="majorBidi" w:cstheme="majorBidi"/>
                <w:szCs w:val="24"/>
              </w:rPr>
            </w:pPr>
          </w:p>
          <w:p w14:paraId="20D28044"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68F8200" w14:textId="77777777" w:rsidR="00036E08" w:rsidRPr="00B61F51" w:rsidRDefault="00036E08" w:rsidP="0075594C">
            <w:pPr>
              <w:rPr>
                <w:rFonts w:asciiTheme="majorBidi" w:hAnsiTheme="majorBidi" w:cstheme="majorBidi"/>
                <w:szCs w:val="24"/>
              </w:rPr>
            </w:pPr>
          </w:p>
          <w:p w14:paraId="0A7B16EA"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F2ACB7A"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6"/>
                <w:szCs w:val="24"/>
                <w:lang w:val="en-US"/>
              </w:rPr>
              <w:t>Chino</w:t>
            </w:r>
          </w:p>
        </w:tc>
      </w:tr>
      <w:tr w:rsidR="00036E08" w:rsidRPr="00B61F51" w14:paraId="33CF745A" w14:textId="77777777" w:rsidTr="00BA28FC">
        <w:trPr>
          <w:trHeight w:hRule="exact" w:val="518"/>
        </w:trPr>
        <w:tc>
          <w:tcPr>
            <w:tcW w:w="1192" w:type="dxa"/>
            <w:gridSpan w:val="2"/>
            <w:tcBorders>
              <w:top w:val="nil"/>
              <w:left w:val="single" w:sz="6" w:space="0" w:color="auto"/>
              <w:bottom w:val="nil"/>
              <w:right w:val="single" w:sz="6" w:space="0" w:color="auto"/>
            </w:tcBorders>
            <w:shd w:val="clear" w:color="auto" w:fill="FFFFFF"/>
          </w:tcPr>
          <w:p w14:paraId="27826F1D" w14:textId="77777777" w:rsidR="00036E08" w:rsidRPr="00B61F51" w:rsidRDefault="00036E08" w:rsidP="0075594C">
            <w:pPr>
              <w:rPr>
                <w:rFonts w:asciiTheme="majorBidi" w:hAnsiTheme="majorBidi" w:cstheme="majorBidi"/>
                <w:szCs w:val="24"/>
              </w:rPr>
            </w:pPr>
          </w:p>
          <w:p w14:paraId="51ED805A"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F61EE37" w14:textId="77777777" w:rsidR="00036E08" w:rsidRPr="00B61F51" w:rsidRDefault="00036E08" w:rsidP="0075594C">
            <w:pPr>
              <w:rPr>
                <w:rFonts w:asciiTheme="majorBidi" w:hAnsiTheme="majorBidi" w:cstheme="majorBidi"/>
                <w:szCs w:val="24"/>
              </w:rPr>
            </w:pPr>
          </w:p>
          <w:p w14:paraId="0AFC6E94"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12AD8E5" w14:textId="77777777" w:rsidR="00036E08" w:rsidRPr="00B61F51" w:rsidRDefault="00036E08" w:rsidP="0075594C">
            <w:pPr>
              <w:shd w:val="clear" w:color="auto" w:fill="FFFFFF"/>
              <w:spacing w:line="250" w:lineRule="exact"/>
              <w:ind w:left="10" w:right="902" w:firstLine="5"/>
              <w:rPr>
                <w:rFonts w:asciiTheme="majorBidi" w:hAnsiTheme="majorBidi" w:cstheme="majorBidi"/>
                <w:szCs w:val="24"/>
              </w:rPr>
            </w:pPr>
            <w:r w:rsidRPr="00B61F51">
              <w:rPr>
                <w:rFonts w:asciiTheme="majorBidi" w:hAnsiTheme="majorBidi" w:cstheme="majorBidi"/>
                <w:color w:val="000000"/>
                <w:spacing w:val="-4"/>
                <w:szCs w:val="24"/>
                <w:lang w:val="en-US"/>
              </w:rPr>
              <w:t xml:space="preserve">Forbes Marshall </w:t>
            </w:r>
            <w:r w:rsidRPr="00B61F51">
              <w:rPr>
                <w:rFonts w:asciiTheme="majorBidi" w:hAnsiTheme="majorBidi" w:cstheme="majorBidi"/>
                <w:color w:val="000000"/>
                <w:spacing w:val="-3"/>
                <w:szCs w:val="24"/>
                <w:lang w:val="en-US"/>
              </w:rPr>
              <w:t>(Protech)</w:t>
            </w:r>
          </w:p>
        </w:tc>
      </w:tr>
      <w:tr w:rsidR="00036E08" w:rsidRPr="00B61F51" w14:paraId="7B38D3DF"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38AF6C26" w14:textId="77777777" w:rsidR="00036E08" w:rsidRPr="00B61F51" w:rsidRDefault="00036E08" w:rsidP="0075594C">
            <w:pPr>
              <w:rPr>
                <w:rFonts w:asciiTheme="majorBidi" w:hAnsiTheme="majorBidi" w:cstheme="majorBidi"/>
                <w:szCs w:val="24"/>
              </w:rPr>
            </w:pPr>
          </w:p>
          <w:p w14:paraId="3CD4C446"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97A7C6F" w14:textId="77777777" w:rsidR="00036E08" w:rsidRPr="00B61F51" w:rsidRDefault="00036E08" w:rsidP="0075594C">
            <w:pPr>
              <w:rPr>
                <w:rFonts w:asciiTheme="majorBidi" w:hAnsiTheme="majorBidi" w:cstheme="majorBidi"/>
                <w:szCs w:val="24"/>
              </w:rPr>
            </w:pPr>
          </w:p>
          <w:p w14:paraId="7B048157"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6E2F0B2"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Pepperl &amp; Fuchs</w:t>
            </w:r>
          </w:p>
        </w:tc>
      </w:tr>
      <w:tr w:rsidR="00036E08" w:rsidRPr="00B61F51" w14:paraId="0904E3D6"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4E2511EA" w14:textId="77777777" w:rsidR="00036E08" w:rsidRPr="00B61F51" w:rsidRDefault="00036E08" w:rsidP="0075594C">
            <w:pPr>
              <w:rPr>
                <w:rFonts w:asciiTheme="majorBidi" w:hAnsiTheme="majorBidi" w:cstheme="majorBidi"/>
                <w:szCs w:val="24"/>
              </w:rPr>
            </w:pPr>
          </w:p>
          <w:p w14:paraId="7F2D1A3E"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0054AD5F" w14:textId="77777777" w:rsidR="00036E08" w:rsidRPr="00B61F51" w:rsidRDefault="00036E08" w:rsidP="0075594C">
            <w:pPr>
              <w:rPr>
                <w:rFonts w:asciiTheme="majorBidi" w:hAnsiTheme="majorBidi" w:cstheme="majorBidi"/>
                <w:szCs w:val="24"/>
              </w:rPr>
            </w:pPr>
          </w:p>
          <w:p w14:paraId="4B8BB7E7"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A1B0112"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Yokogawa</w:t>
            </w:r>
          </w:p>
        </w:tc>
      </w:tr>
      <w:tr w:rsidR="00036E08" w:rsidRPr="00B61F51" w14:paraId="015E9C96"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1BA5497C" w14:textId="77777777" w:rsidR="00036E08" w:rsidRPr="00B61F51" w:rsidRDefault="00036E08" w:rsidP="0075594C">
            <w:pPr>
              <w:shd w:val="clear" w:color="auto" w:fill="FFFFFF"/>
              <w:ind w:left="422"/>
              <w:rPr>
                <w:rFonts w:asciiTheme="majorBidi" w:hAnsiTheme="majorBidi" w:cstheme="majorBidi"/>
                <w:szCs w:val="24"/>
              </w:rPr>
            </w:pPr>
            <w:r w:rsidRPr="00B61F51">
              <w:rPr>
                <w:rFonts w:asciiTheme="majorBidi" w:hAnsiTheme="majorBidi" w:cstheme="majorBidi"/>
                <w:color w:val="000000"/>
                <w:szCs w:val="24"/>
                <w:lang w:val="en-US"/>
              </w:rPr>
              <w:t>74</w:t>
            </w:r>
          </w:p>
        </w:tc>
        <w:tc>
          <w:tcPr>
            <w:tcW w:w="5616" w:type="dxa"/>
            <w:gridSpan w:val="3"/>
            <w:tcBorders>
              <w:top w:val="single" w:sz="6" w:space="0" w:color="auto"/>
              <w:left w:val="single" w:sz="6" w:space="0" w:color="auto"/>
              <w:bottom w:val="nil"/>
              <w:right w:val="single" w:sz="6" w:space="0" w:color="auto"/>
            </w:tcBorders>
            <w:shd w:val="clear" w:color="auto" w:fill="FFFFFF"/>
          </w:tcPr>
          <w:p w14:paraId="2F00CB20"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Sockets (230 Volt, 20 Amps &amp; 24 Volt, 10 Amps)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C7D637D"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8"/>
                <w:szCs w:val="24"/>
                <w:lang w:val="en-US"/>
              </w:rPr>
              <w:t>Hensel</w:t>
            </w:r>
          </w:p>
        </w:tc>
      </w:tr>
      <w:tr w:rsidR="00036E08" w:rsidRPr="00B61F51" w14:paraId="0AA2EB98"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25A9E8BB" w14:textId="77777777" w:rsidR="00036E08" w:rsidRPr="00B61F51" w:rsidRDefault="00036E08" w:rsidP="0075594C">
            <w:pPr>
              <w:rPr>
                <w:rFonts w:asciiTheme="majorBidi" w:hAnsiTheme="majorBidi" w:cstheme="majorBidi"/>
                <w:szCs w:val="24"/>
              </w:rPr>
            </w:pPr>
          </w:p>
          <w:p w14:paraId="0252174B"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254508F" w14:textId="77777777" w:rsidR="00036E08" w:rsidRPr="00B61F51" w:rsidRDefault="00036E08" w:rsidP="0075594C">
            <w:pPr>
              <w:rPr>
                <w:rFonts w:asciiTheme="majorBidi" w:hAnsiTheme="majorBidi" w:cstheme="majorBidi"/>
                <w:szCs w:val="24"/>
              </w:rPr>
            </w:pPr>
          </w:p>
          <w:p w14:paraId="17A3318B"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AB05B14"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6"/>
                <w:szCs w:val="24"/>
                <w:lang w:val="en-US"/>
              </w:rPr>
              <w:t>Legrand</w:t>
            </w:r>
          </w:p>
        </w:tc>
      </w:tr>
      <w:tr w:rsidR="00036E08" w:rsidRPr="00B61F51" w14:paraId="636A689C"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2734CF6E" w14:textId="77777777" w:rsidR="00036E08" w:rsidRPr="00B61F51" w:rsidRDefault="00036E08" w:rsidP="0075594C">
            <w:pPr>
              <w:rPr>
                <w:rFonts w:asciiTheme="majorBidi" w:hAnsiTheme="majorBidi" w:cstheme="majorBidi"/>
                <w:szCs w:val="24"/>
              </w:rPr>
            </w:pPr>
          </w:p>
          <w:p w14:paraId="3006850E"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52B389D" w14:textId="77777777" w:rsidR="00036E08" w:rsidRPr="00B61F51" w:rsidRDefault="00036E08" w:rsidP="0075594C">
            <w:pPr>
              <w:rPr>
                <w:rFonts w:asciiTheme="majorBidi" w:hAnsiTheme="majorBidi" w:cstheme="majorBidi"/>
                <w:szCs w:val="24"/>
              </w:rPr>
            </w:pPr>
          </w:p>
          <w:p w14:paraId="6627A04C"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93D6578"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10"/>
                <w:szCs w:val="24"/>
                <w:lang w:val="en-US"/>
              </w:rPr>
              <w:t>MDS</w:t>
            </w:r>
          </w:p>
        </w:tc>
      </w:tr>
      <w:tr w:rsidR="00036E08" w:rsidRPr="00B61F51" w14:paraId="5FDC9B9C"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043C1579" w14:textId="77777777" w:rsidR="00036E08" w:rsidRPr="00B61F51" w:rsidRDefault="00036E08" w:rsidP="0075594C">
            <w:pPr>
              <w:rPr>
                <w:rFonts w:asciiTheme="majorBidi" w:hAnsiTheme="majorBidi" w:cstheme="majorBidi"/>
                <w:szCs w:val="24"/>
              </w:rPr>
            </w:pPr>
          </w:p>
          <w:p w14:paraId="10106C8C"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6120E311" w14:textId="77777777" w:rsidR="00036E08" w:rsidRPr="00B61F51" w:rsidRDefault="00036E08" w:rsidP="0075594C">
            <w:pPr>
              <w:rPr>
                <w:rFonts w:asciiTheme="majorBidi" w:hAnsiTheme="majorBidi" w:cstheme="majorBidi"/>
                <w:szCs w:val="24"/>
              </w:rPr>
            </w:pPr>
          </w:p>
          <w:p w14:paraId="45B3E375"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129E901"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6"/>
                <w:szCs w:val="24"/>
                <w:lang w:val="en-US"/>
              </w:rPr>
              <w:t>Pustron</w:t>
            </w:r>
          </w:p>
        </w:tc>
      </w:tr>
      <w:tr w:rsidR="00036E08" w:rsidRPr="00B61F51" w14:paraId="7A036AEB"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2D4A9E1E" w14:textId="77777777" w:rsidR="00036E08" w:rsidRPr="00B61F51" w:rsidRDefault="00036E08" w:rsidP="0075594C">
            <w:pPr>
              <w:shd w:val="clear" w:color="auto" w:fill="FFFFFF"/>
              <w:ind w:left="422"/>
              <w:rPr>
                <w:rFonts w:asciiTheme="majorBidi" w:hAnsiTheme="majorBidi" w:cstheme="majorBidi"/>
                <w:szCs w:val="24"/>
              </w:rPr>
            </w:pPr>
            <w:r w:rsidRPr="00B61F51">
              <w:rPr>
                <w:rFonts w:asciiTheme="majorBidi" w:hAnsiTheme="majorBidi" w:cstheme="majorBidi"/>
                <w:color w:val="000000"/>
                <w:szCs w:val="24"/>
                <w:lang w:val="en-US"/>
              </w:rPr>
              <w:t>75</w:t>
            </w:r>
          </w:p>
        </w:tc>
        <w:tc>
          <w:tcPr>
            <w:tcW w:w="5616" w:type="dxa"/>
            <w:gridSpan w:val="3"/>
            <w:tcBorders>
              <w:top w:val="single" w:sz="6" w:space="0" w:color="auto"/>
              <w:left w:val="single" w:sz="6" w:space="0" w:color="auto"/>
              <w:bottom w:val="nil"/>
              <w:right w:val="single" w:sz="6" w:space="0" w:color="auto"/>
            </w:tcBorders>
            <w:shd w:val="clear" w:color="auto" w:fill="FFFFFF"/>
          </w:tcPr>
          <w:p w14:paraId="22A0B4B3"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Soft Starters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A40FBAA"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58B4E751"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7029A21E" w14:textId="77777777" w:rsidR="00036E08" w:rsidRPr="00B61F51" w:rsidRDefault="00036E08" w:rsidP="0075594C">
            <w:pPr>
              <w:rPr>
                <w:rFonts w:asciiTheme="majorBidi" w:hAnsiTheme="majorBidi" w:cstheme="majorBidi"/>
                <w:szCs w:val="24"/>
              </w:rPr>
            </w:pPr>
          </w:p>
          <w:p w14:paraId="083D56B5"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4341055" w14:textId="77777777" w:rsidR="00036E08" w:rsidRPr="00B61F51" w:rsidRDefault="00036E08" w:rsidP="0075594C">
            <w:pPr>
              <w:rPr>
                <w:rFonts w:asciiTheme="majorBidi" w:hAnsiTheme="majorBidi" w:cstheme="majorBidi"/>
                <w:szCs w:val="24"/>
              </w:rPr>
            </w:pPr>
          </w:p>
          <w:p w14:paraId="4C6357A8"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A26AC83"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6"/>
                <w:szCs w:val="24"/>
                <w:lang w:val="en-US"/>
              </w:rPr>
              <w:t>CGL</w:t>
            </w:r>
          </w:p>
        </w:tc>
      </w:tr>
      <w:tr w:rsidR="00036E08" w:rsidRPr="00B61F51" w14:paraId="344130C8"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2F1B0470" w14:textId="77777777" w:rsidR="00036E08" w:rsidRPr="00B61F51" w:rsidRDefault="00036E08" w:rsidP="0075594C">
            <w:pPr>
              <w:rPr>
                <w:rFonts w:asciiTheme="majorBidi" w:hAnsiTheme="majorBidi" w:cstheme="majorBidi"/>
                <w:szCs w:val="24"/>
              </w:rPr>
            </w:pPr>
          </w:p>
          <w:p w14:paraId="3A8619C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596A527" w14:textId="77777777" w:rsidR="00036E08" w:rsidRPr="00B61F51" w:rsidRDefault="00036E08" w:rsidP="0075594C">
            <w:pPr>
              <w:rPr>
                <w:rFonts w:asciiTheme="majorBidi" w:hAnsiTheme="majorBidi" w:cstheme="majorBidi"/>
                <w:szCs w:val="24"/>
              </w:rPr>
            </w:pPr>
          </w:p>
          <w:p w14:paraId="3F4AB12B"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F7B9CF5"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Schneider</w:t>
            </w:r>
          </w:p>
        </w:tc>
      </w:tr>
      <w:tr w:rsidR="00036E08" w:rsidRPr="00B61F51" w14:paraId="1BCCA079"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43F930F6" w14:textId="77777777" w:rsidR="00036E08" w:rsidRPr="00B61F51" w:rsidRDefault="00036E08" w:rsidP="0075594C">
            <w:pPr>
              <w:rPr>
                <w:rFonts w:asciiTheme="majorBidi" w:hAnsiTheme="majorBidi" w:cstheme="majorBidi"/>
                <w:szCs w:val="24"/>
              </w:rPr>
            </w:pPr>
          </w:p>
          <w:p w14:paraId="49D83212"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0605BB2D" w14:textId="77777777" w:rsidR="00036E08" w:rsidRPr="00B61F51" w:rsidRDefault="00036E08" w:rsidP="0075594C">
            <w:pPr>
              <w:rPr>
                <w:rFonts w:asciiTheme="majorBidi" w:hAnsiTheme="majorBidi" w:cstheme="majorBidi"/>
                <w:szCs w:val="24"/>
              </w:rPr>
            </w:pPr>
          </w:p>
          <w:p w14:paraId="24EA70A3"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0EFD509"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191B4D72" w14:textId="77777777" w:rsidTr="00BA28FC">
        <w:trPr>
          <w:trHeight w:hRule="exact" w:val="413"/>
        </w:trPr>
        <w:tc>
          <w:tcPr>
            <w:tcW w:w="1192" w:type="dxa"/>
            <w:gridSpan w:val="2"/>
            <w:vMerge w:val="restart"/>
            <w:tcBorders>
              <w:top w:val="single" w:sz="6" w:space="0" w:color="auto"/>
              <w:left w:val="single" w:sz="6" w:space="0" w:color="auto"/>
              <w:right w:val="single" w:sz="6" w:space="0" w:color="auto"/>
            </w:tcBorders>
            <w:shd w:val="clear" w:color="auto" w:fill="FFFFFF"/>
          </w:tcPr>
          <w:p w14:paraId="14351282" w14:textId="52F627F6" w:rsidR="00036E08" w:rsidRPr="00B61F51" w:rsidRDefault="00036E08" w:rsidP="00036E08">
            <w:pPr>
              <w:shd w:val="clear" w:color="auto" w:fill="FFFFFF"/>
              <w:ind w:left="422"/>
              <w:rPr>
                <w:rFonts w:asciiTheme="majorBidi" w:hAnsiTheme="majorBidi" w:cstheme="majorBidi"/>
                <w:szCs w:val="24"/>
              </w:rPr>
            </w:pPr>
            <w:r w:rsidRPr="00B61F51">
              <w:rPr>
                <w:rFonts w:asciiTheme="majorBidi" w:hAnsiTheme="majorBidi" w:cstheme="majorBidi"/>
                <w:color w:val="000000"/>
                <w:szCs w:val="24"/>
                <w:lang w:val="en-US"/>
              </w:rPr>
              <w:t>76</w:t>
            </w:r>
          </w:p>
        </w:tc>
        <w:tc>
          <w:tcPr>
            <w:tcW w:w="5616" w:type="dxa"/>
            <w:gridSpan w:val="3"/>
            <w:vMerge w:val="restart"/>
            <w:tcBorders>
              <w:top w:val="single" w:sz="6" w:space="0" w:color="auto"/>
              <w:left w:val="single" w:sz="6" w:space="0" w:color="auto"/>
              <w:right w:val="single" w:sz="6" w:space="0" w:color="auto"/>
            </w:tcBorders>
            <w:shd w:val="clear" w:color="auto" w:fill="FFFFFF"/>
          </w:tcPr>
          <w:p w14:paraId="5313C2D1" w14:textId="5AA2AEA4" w:rsidR="00036E08" w:rsidRPr="00B61F51" w:rsidRDefault="00036E08" w:rsidP="00036E08">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Solenoid Valve</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825B19B"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Asco</w:t>
            </w:r>
          </w:p>
        </w:tc>
      </w:tr>
      <w:tr w:rsidR="00036E08" w:rsidRPr="00B61F51" w14:paraId="2CDAFC56" w14:textId="77777777" w:rsidTr="00BA28FC">
        <w:trPr>
          <w:trHeight w:hRule="exact" w:val="413"/>
        </w:trPr>
        <w:tc>
          <w:tcPr>
            <w:tcW w:w="1192" w:type="dxa"/>
            <w:gridSpan w:val="2"/>
            <w:vMerge/>
            <w:tcBorders>
              <w:left w:val="single" w:sz="6" w:space="0" w:color="auto"/>
              <w:right w:val="single" w:sz="6" w:space="0" w:color="auto"/>
            </w:tcBorders>
            <w:shd w:val="clear" w:color="auto" w:fill="FFFFFF"/>
          </w:tcPr>
          <w:p w14:paraId="32101877" w14:textId="77777777" w:rsidR="00036E08" w:rsidRPr="00B61F51" w:rsidRDefault="00036E08" w:rsidP="0075594C">
            <w:pPr>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1C47A6AE"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3D210CB"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5"/>
                <w:szCs w:val="24"/>
                <w:lang w:val="en-US"/>
              </w:rPr>
              <w:t>Avcon</w:t>
            </w:r>
          </w:p>
        </w:tc>
      </w:tr>
      <w:tr w:rsidR="00036E08" w:rsidRPr="00B61F51" w14:paraId="475F0FD8" w14:textId="77777777" w:rsidTr="00BA28FC">
        <w:trPr>
          <w:trHeight w:hRule="exact" w:val="413"/>
        </w:trPr>
        <w:tc>
          <w:tcPr>
            <w:tcW w:w="1192" w:type="dxa"/>
            <w:gridSpan w:val="2"/>
            <w:vMerge/>
            <w:tcBorders>
              <w:left w:val="single" w:sz="6" w:space="0" w:color="auto"/>
              <w:right w:val="single" w:sz="6" w:space="0" w:color="auto"/>
            </w:tcBorders>
            <w:shd w:val="clear" w:color="auto" w:fill="FFFFFF"/>
          </w:tcPr>
          <w:p w14:paraId="2B00D87F" w14:textId="77777777" w:rsidR="00036E08" w:rsidRPr="00B61F51" w:rsidRDefault="00036E08" w:rsidP="0075594C">
            <w:pPr>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38E4C4CF"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B5F0567"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Herion, Rotex</w:t>
            </w:r>
          </w:p>
        </w:tc>
      </w:tr>
      <w:tr w:rsidR="00036E08" w:rsidRPr="00B61F51" w14:paraId="5177E338" w14:textId="77777777" w:rsidTr="00BA28FC">
        <w:trPr>
          <w:trHeight w:hRule="exact" w:val="442"/>
        </w:trPr>
        <w:tc>
          <w:tcPr>
            <w:tcW w:w="1192" w:type="dxa"/>
            <w:gridSpan w:val="2"/>
            <w:vMerge/>
            <w:tcBorders>
              <w:left w:val="single" w:sz="6" w:space="0" w:color="auto"/>
              <w:right w:val="single" w:sz="6" w:space="0" w:color="auto"/>
            </w:tcBorders>
            <w:shd w:val="clear" w:color="auto" w:fill="FFFFFF"/>
          </w:tcPr>
          <w:p w14:paraId="16E565E5" w14:textId="77777777" w:rsidR="00036E08" w:rsidRPr="00B61F51" w:rsidRDefault="00036E08" w:rsidP="0075594C">
            <w:pPr>
              <w:rPr>
                <w:rFonts w:asciiTheme="majorBidi" w:hAnsiTheme="majorBidi" w:cstheme="majorBidi"/>
                <w:szCs w:val="24"/>
              </w:rPr>
            </w:pPr>
          </w:p>
        </w:tc>
        <w:tc>
          <w:tcPr>
            <w:tcW w:w="5616" w:type="dxa"/>
            <w:gridSpan w:val="3"/>
            <w:vMerge/>
            <w:tcBorders>
              <w:left w:val="single" w:sz="6" w:space="0" w:color="auto"/>
              <w:right w:val="single" w:sz="6" w:space="0" w:color="auto"/>
            </w:tcBorders>
            <w:shd w:val="clear" w:color="auto" w:fill="FFFFFF"/>
          </w:tcPr>
          <w:p w14:paraId="28745C4B"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305681D"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Jucomatic</w:t>
            </w:r>
          </w:p>
        </w:tc>
      </w:tr>
      <w:tr w:rsidR="00036E08" w:rsidRPr="00B61F51" w14:paraId="64E06220" w14:textId="77777777" w:rsidTr="00BA28FC">
        <w:trPr>
          <w:trHeight w:hRule="exact" w:val="422"/>
        </w:trPr>
        <w:tc>
          <w:tcPr>
            <w:tcW w:w="1192" w:type="dxa"/>
            <w:gridSpan w:val="2"/>
            <w:vMerge/>
            <w:tcBorders>
              <w:left w:val="single" w:sz="6" w:space="0" w:color="auto"/>
              <w:bottom w:val="single" w:sz="6" w:space="0" w:color="auto"/>
              <w:right w:val="single" w:sz="6" w:space="0" w:color="auto"/>
            </w:tcBorders>
            <w:shd w:val="clear" w:color="auto" w:fill="FFFFFF"/>
          </w:tcPr>
          <w:p w14:paraId="7F54CE81" w14:textId="77777777" w:rsidR="00036E08" w:rsidRPr="00B61F51" w:rsidRDefault="00036E08" w:rsidP="0075594C">
            <w:pPr>
              <w:shd w:val="clear" w:color="auto" w:fill="FFFFFF"/>
              <w:rPr>
                <w:rFonts w:asciiTheme="majorBidi" w:hAnsiTheme="majorBidi" w:cstheme="majorBidi"/>
                <w:szCs w:val="24"/>
              </w:rPr>
            </w:pPr>
          </w:p>
        </w:tc>
        <w:tc>
          <w:tcPr>
            <w:tcW w:w="5616" w:type="dxa"/>
            <w:gridSpan w:val="3"/>
            <w:vMerge/>
            <w:tcBorders>
              <w:left w:val="single" w:sz="6" w:space="0" w:color="auto"/>
              <w:bottom w:val="single" w:sz="6" w:space="0" w:color="auto"/>
              <w:right w:val="single" w:sz="6" w:space="0" w:color="auto"/>
            </w:tcBorders>
            <w:shd w:val="clear" w:color="auto" w:fill="FFFFFF"/>
          </w:tcPr>
          <w:p w14:paraId="73833208" w14:textId="77777777" w:rsidR="00036E08" w:rsidRPr="00B61F51" w:rsidRDefault="00036E08" w:rsidP="0075594C">
            <w:pPr>
              <w:shd w:val="clear" w:color="auto" w:fill="FFFFFF"/>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B2350D3"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Schrader-Schovill</w:t>
            </w:r>
          </w:p>
        </w:tc>
      </w:tr>
      <w:tr w:rsidR="00036E08" w:rsidRPr="00B61F51" w14:paraId="2F9FB2A4"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0F215DAA" w14:textId="77777777" w:rsidR="00036E08" w:rsidRPr="00B61F51" w:rsidRDefault="00036E08" w:rsidP="0075594C">
            <w:pPr>
              <w:shd w:val="clear" w:color="auto" w:fill="FFFFFF"/>
              <w:ind w:left="418"/>
              <w:rPr>
                <w:rFonts w:asciiTheme="majorBidi" w:hAnsiTheme="majorBidi" w:cstheme="majorBidi"/>
                <w:szCs w:val="24"/>
              </w:rPr>
            </w:pPr>
            <w:r w:rsidRPr="00B61F51">
              <w:rPr>
                <w:rFonts w:asciiTheme="majorBidi" w:hAnsiTheme="majorBidi" w:cstheme="majorBidi"/>
                <w:color w:val="000000"/>
                <w:szCs w:val="24"/>
                <w:lang w:val="en-US"/>
              </w:rPr>
              <w:t>77</w:t>
            </w:r>
          </w:p>
        </w:tc>
        <w:tc>
          <w:tcPr>
            <w:tcW w:w="5616" w:type="dxa"/>
            <w:gridSpan w:val="3"/>
            <w:tcBorders>
              <w:top w:val="single" w:sz="6" w:space="0" w:color="auto"/>
              <w:left w:val="single" w:sz="6" w:space="0" w:color="auto"/>
              <w:bottom w:val="nil"/>
              <w:right w:val="single" w:sz="6" w:space="0" w:color="auto"/>
            </w:tcBorders>
            <w:shd w:val="clear" w:color="auto" w:fill="FFFFFF"/>
          </w:tcPr>
          <w:p w14:paraId="0E12F5CA"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Speakers, Audio System</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86BEE40"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10"/>
                <w:szCs w:val="24"/>
                <w:lang w:val="en-US"/>
              </w:rPr>
              <w:t>BOSCH</w:t>
            </w:r>
          </w:p>
        </w:tc>
      </w:tr>
      <w:tr w:rsidR="00036E08" w:rsidRPr="00B61F51" w14:paraId="1468DD60"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1C95098F" w14:textId="77777777" w:rsidR="00036E08" w:rsidRPr="00B61F51" w:rsidRDefault="00036E08" w:rsidP="0075594C">
            <w:pPr>
              <w:rPr>
                <w:rFonts w:asciiTheme="majorBidi" w:hAnsiTheme="majorBidi" w:cstheme="majorBidi"/>
                <w:szCs w:val="24"/>
              </w:rPr>
            </w:pPr>
          </w:p>
          <w:p w14:paraId="1C9C6D79"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820691D" w14:textId="77777777" w:rsidR="00036E08" w:rsidRPr="00B61F51" w:rsidRDefault="00036E08" w:rsidP="0075594C">
            <w:pPr>
              <w:rPr>
                <w:rFonts w:asciiTheme="majorBidi" w:hAnsiTheme="majorBidi" w:cstheme="majorBidi"/>
                <w:szCs w:val="24"/>
              </w:rPr>
            </w:pPr>
          </w:p>
          <w:p w14:paraId="4E6D532D"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31CD6CA"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8"/>
                <w:szCs w:val="24"/>
                <w:lang w:val="en-US"/>
              </w:rPr>
              <w:t>BOSE</w:t>
            </w:r>
          </w:p>
        </w:tc>
      </w:tr>
      <w:tr w:rsidR="00036E08" w:rsidRPr="00B61F51" w14:paraId="2E95731F"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16016520" w14:textId="77777777" w:rsidR="00036E08" w:rsidRPr="00B61F51" w:rsidRDefault="00036E08" w:rsidP="0075594C">
            <w:pPr>
              <w:rPr>
                <w:rFonts w:asciiTheme="majorBidi" w:hAnsiTheme="majorBidi" w:cstheme="majorBidi"/>
                <w:szCs w:val="24"/>
              </w:rPr>
            </w:pPr>
          </w:p>
          <w:p w14:paraId="4E912769"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31A1B61F" w14:textId="77777777" w:rsidR="00036E08" w:rsidRPr="00B61F51" w:rsidRDefault="00036E08" w:rsidP="0075594C">
            <w:pPr>
              <w:rPr>
                <w:rFonts w:asciiTheme="majorBidi" w:hAnsiTheme="majorBidi" w:cstheme="majorBidi"/>
                <w:szCs w:val="24"/>
              </w:rPr>
            </w:pPr>
          </w:p>
          <w:p w14:paraId="23D487F9"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B712497"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6"/>
                <w:szCs w:val="24"/>
                <w:lang w:val="en-US"/>
              </w:rPr>
              <w:t>PHILIPS</w:t>
            </w:r>
          </w:p>
        </w:tc>
      </w:tr>
      <w:tr w:rsidR="00036E08" w:rsidRPr="00B61F51" w14:paraId="2CE1D43B"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366E43EE" w14:textId="77777777" w:rsidR="00036E08" w:rsidRPr="00B61F51" w:rsidRDefault="00036E08" w:rsidP="0075594C">
            <w:pPr>
              <w:shd w:val="clear" w:color="auto" w:fill="FFFFFF"/>
              <w:ind w:left="418"/>
              <w:rPr>
                <w:rFonts w:asciiTheme="majorBidi" w:hAnsiTheme="majorBidi" w:cstheme="majorBidi"/>
                <w:szCs w:val="24"/>
              </w:rPr>
            </w:pPr>
            <w:r w:rsidRPr="00B61F51">
              <w:rPr>
                <w:rFonts w:asciiTheme="majorBidi" w:hAnsiTheme="majorBidi" w:cstheme="majorBidi"/>
                <w:color w:val="000000"/>
                <w:szCs w:val="24"/>
                <w:lang w:val="en-US"/>
              </w:rPr>
              <w:t>78</w:t>
            </w:r>
          </w:p>
        </w:tc>
        <w:tc>
          <w:tcPr>
            <w:tcW w:w="5616" w:type="dxa"/>
            <w:gridSpan w:val="3"/>
            <w:tcBorders>
              <w:top w:val="single" w:sz="6" w:space="0" w:color="auto"/>
              <w:left w:val="single" w:sz="6" w:space="0" w:color="auto"/>
              <w:bottom w:val="nil"/>
              <w:right w:val="single" w:sz="6" w:space="0" w:color="auto"/>
            </w:tcBorders>
            <w:shd w:val="clear" w:color="auto" w:fill="FFFFFF"/>
          </w:tcPr>
          <w:p w14:paraId="3F30C8DE"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Surge Protection Device</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D96CA75"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zCs w:val="24"/>
                <w:lang w:val="en-US"/>
              </w:rPr>
              <w:t>MTL</w:t>
            </w:r>
          </w:p>
        </w:tc>
      </w:tr>
      <w:tr w:rsidR="00036E08" w:rsidRPr="00B61F51" w14:paraId="0F9A25CA" w14:textId="77777777" w:rsidTr="00BA28FC">
        <w:trPr>
          <w:trHeight w:hRule="exact" w:val="518"/>
        </w:trPr>
        <w:tc>
          <w:tcPr>
            <w:tcW w:w="1192" w:type="dxa"/>
            <w:gridSpan w:val="2"/>
            <w:tcBorders>
              <w:top w:val="nil"/>
              <w:left w:val="single" w:sz="6" w:space="0" w:color="auto"/>
              <w:bottom w:val="single" w:sz="6" w:space="0" w:color="auto"/>
              <w:right w:val="single" w:sz="6" w:space="0" w:color="auto"/>
            </w:tcBorders>
            <w:shd w:val="clear" w:color="auto" w:fill="FFFFFF"/>
          </w:tcPr>
          <w:p w14:paraId="6E979A39" w14:textId="77777777" w:rsidR="00036E08" w:rsidRPr="00B61F51" w:rsidRDefault="00036E08" w:rsidP="0075594C">
            <w:pPr>
              <w:rPr>
                <w:rFonts w:asciiTheme="majorBidi" w:hAnsiTheme="majorBidi" w:cstheme="majorBidi"/>
                <w:szCs w:val="24"/>
              </w:rPr>
            </w:pPr>
          </w:p>
          <w:p w14:paraId="49045ECA"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47B53C61" w14:textId="77777777" w:rsidR="00036E08" w:rsidRPr="00B61F51" w:rsidRDefault="00036E08" w:rsidP="0075594C">
            <w:pPr>
              <w:rPr>
                <w:rFonts w:asciiTheme="majorBidi" w:hAnsiTheme="majorBidi" w:cstheme="majorBidi"/>
                <w:szCs w:val="24"/>
              </w:rPr>
            </w:pPr>
          </w:p>
          <w:p w14:paraId="0EDA3CA5"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5552C87" w14:textId="77777777" w:rsidR="00036E08" w:rsidRPr="00B61F51" w:rsidRDefault="00036E08" w:rsidP="0075594C">
            <w:pPr>
              <w:shd w:val="clear" w:color="auto" w:fill="FFFFFF"/>
              <w:spacing w:line="254" w:lineRule="exact"/>
              <w:ind w:right="259" w:hanging="5"/>
              <w:rPr>
                <w:rFonts w:asciiTheme="majorBidi" w:hAnsiTheme="majorBidi" w:cstheme="majorBidi"/>
                <w:szCs w:val="24"/>
              </w:rPr>
            </w:pPr>
            <w:r w:rsidRPr="00B61F51">
              <w:rPr>
                <w:rFonts w:asciiTheme="majorBidi" w:hAnsiTheme="majorBidi" w:cstheme="majorBidi"/>
                <w:color w:val="000000"/>
                <w:spacing w:val="-3"/>
                <w:szCs w:val="24"/>
                <w:lang w:val="en-US"/>
              </w:rPr>
              <w:t>Obo Betermann (Cape Elect. Corpn)</w:t>
            </w:r>
          </w:p>
        </w:tc>
      </w:tr>
      <w:tr w:rsidR="00036E08" w:rsidRPr="00B61F51" w14:paraId="5071BD28"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27A87BB1" w14:textId="77777777" w:rsidR="00036E08" w:rsidRPr="00B61F51" w:rsidRDefault="00036E08" w:rsidP="0075594C">
            <w:pPr>
              <w:shd w:val="clear" w:color="auto" w:fill="FFFFFF"/>
              <w:ind w:left="418"/>
              <w:rPr>
                <w:rFonts w:asciiTheme="majorBidi" w:hAnsiTheme="majorBidi" w:cstheme="majorBidi"/>
                <w:szCs w:val="24"/>
              </w:rPr>
            </w:pPr>
            <w:r w:rsidRPr="00B61F51">
              <w:rPr>
                <w:rFonts w:asciiTheme="majorBidi" w:hAnsiTheme="majorBidi" w:cstheme="majorBidi"/>
                <w:color w:val="000000"/>
                <w:szCs w:val="24"/>
                <w:lang w:val="en-US"/>
              </w:rPr>
              <w:t>79</w:t>
            </w:r>
          </w:p>
        </w:tc>
        <w:tc>
          <w:tcPr>
            <w:tcW w:w="5616" w:type="dxa"/>
            <w:gridSpan w:val="3"/>
            <w:tcBorders>
              <w:top w:val="single" w:sz="6" w:space="0" w:color="auto"/>
              <w:left w:val="single" w:sz="6" w:space="0" w:color="auto"/>
              <w:bottom w:val="nil"/>
              <w:right w:val="single" w:sz="6" w:space="0" w:color="auto"/>
            </w:tcBorders>
            <w:shd w:val="clear" w:color="auto" w:fill="FFFFFF"/>
          </w:tcPr>
          <w:p w14:paraId="059E0FD1"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Telephone Tag Blocks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BD18897"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7"/>
                <w:szCs w:val="24"/>
                <w:lang w:val="en-US"/>
              </w:rPr>
              <w:t>Krone</w:t>
            </w:r>
          </w:p>
        </w:tc>
      </w:tr>
      <w:tr w:rsidR="00036E08" w:rsidRPr="00B61F51" w14:paraId="4E00BE3F"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36727921" w14:textId="77777777" w:rsidR="00036E08" w:rsidRPr="00B61F51" w:rsidRDefault="00036E08" w:rsidP="0075594C">
            <w:pPr>
              <w:rPr>
                <w:rFonts w:asciiTheme="majorBidi" w:hAnsiTheme="majorBidi" w:cstheme="majorBidi"/>
                <w:szCs w:val="24"/>
              </w:rPr>
            </w:pPr>
          </w:p>
          <w:p w14:paraId="609DB968"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1DDEC37E" w14:textId="77777777" w:rsidR="00036E08" w:rsidRPr="00B61F51" w:rsidRDefault="00036E08" w:rsidP="0075594C">
            <w:pPr>
              <w:rPr>
                <w:rFonts w:asciiTheme="majorBidi" w:hAnsiTheme="majorBidi" w:cstheme="majorBidi"/>
                <w:szCs w:val="24"/>
              </w:rPr>
            </w:pPr>
          </w:p>
          <w:p w14:paraId="05FE8428"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0209BAC"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7"/>
                <w:szCs w:val="24"/>
                <w:lang w:val="en-US"/>
              </w:rPr>
              <w:t>Poyuts</w:t>
            </w:r>
          </w:p>
        </w:tc>
      </w:tr>
      <w:tr w:rsidR="00036E08" w:rsidRPr="00B61F51" w14:paraId="15BB0BC5"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0D8F4989" w14:textId="77777777" w:rsidR="00036E08" w:rsidRPr="00B61F51" w:rsidRDefault="00036E08" w:rsidP="0075594C">
            <w:pPr>
              <w:shd w:val="clear" w:color="auto" w:fill="FFFFFF"/>
              <w:ind w:left="422"/>
              <w:rPr>
                <w:rFonts w:asciiTheme="majorBidi" w:hAnsiTheme="majorBidi" w:cstheme="majorBidi"/>
                <w:szCs w:val="24"/>
              </w:rPr>
            </w:pPr>
            <w:r w:rsidRPr="00B61F51">
              <w:rPr>
                <w:rFonts w:asciiTheme="majorBidi" w:hAnsiTheme="majorBidi" w:cstheme="majorBidi"/>
                <w:color w:val="000000"/>
                <w:szCs w:val="24"/>
                <w:lang w:val="en-US"/>
              </w:rPr>
              <w:t>80</w:t>
            </w:r>
          </w:p>
        </w:tc>
        <w:tc>
          <w:tcPr>
            <w:tcW w:w="5616" w:type="dxa"/>
            <w:gridSpan w:val="3"/>
            <w:tcBorders>
              <w:top w:val="single" w:sz="6" w:space="0" w:color="auto"/>
              <w:left w:val="single" w:sz="6" w:space="0" w:color="auto"/>
              <w:bottom w:val="nil"/>
              <w:right w:val="single" w:sz="6" w:space="0" w:color="auto"/>
            </w:tcBorders>
            <w:shd w:val="clear" w:color="auto" w:fill="FFFFFF"/>
          </w:tcPr>
          <w:p w14:paraId="4D04CDA8"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Temperature Gauges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C528B69"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AN Instruments</w:t>
            </w:r>
          </w:p>
        </w:tc>
      </w:tr>
      <w:tr w:rsidR="00036E08" w:rsidRPr="00B61F51" w14:paraId="601881DB"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43BF4920" w14:textId="77777777" w:rsidR="00036E08" w:rsidRPr="00B61F51" w:rsidRDefault="00036E08" w:rsidP="0075594C">
            <w:pPr>
              <w:rPr>
                <w:rFonts w:asciiTheme="majorBidi" w:hAnsiTheme="majorBidi" w:cstheme="majorBidi"/>
                <w:szCs w:val="24"/>
              </w:rPr>
            </w:pPr>
          </w:p>
          <w:p w14:paraId="1C65322F"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142FB94" w14:textId="77777777" w:rsidR="00036E08" w:rsidRPr="00B61F51" w:rsidRDefault="00036E08" w:rsidP="0075594C">
            <w:pPr>
              <w:rPr>
                <w:rFonts w:asciiTheme="majorBidi" w:hAnsiTheme="majorBidi" w:cstheme="majorBidi"/>
                <w:szCs w:val="24"/>
              </w:rPr>
            </w:pPr>
          </w:p>
          <w:p w14:paraId="31BA5A0C"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51D4CCF"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General instruments</w:t>
            </w:r>
          </w:p>
        </w:tc>
      </w:tr>
      <w:tr w:rsidR="00036E08" w:rsidRPr="00B61F51" w14:paraId="16C17A48"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273A948A" w14:textId="77777777" w:rsidR="00036E08" w:rsidRPr="00B61F51" w:rsidRDefault="00036E08" w:rsidP="0075594C">
            <w:pPr>
              <w:rPr>
                <w:rFonts w:asciiTheme="majorBidi" w:hAnsiTheme="majorBidi" w:cstheme="majorBidi"/>
                <w:szCs w:val="24"/>
              </w:rPr>
            </w:pPr>
          </w:p>
          <w:p w14:paraId="0D612DC7"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425F53F" w14:textId="77777777" w:rsidR="00036E08" w:rsidRPr="00B61F51" w:rsidRDefault="00036E08" w:rsidP="0075594C">
            <w:pPr>
              <w:rPr>
                <w:rFonts w:asciiTheme="majorBidi" w:hAnsiTheme="majorBidi" w:cstheme="majorBidi"/>
                <w:szCs w:val="24"/>
              </w:rPr>
            </w:pPr>
          </w:p>
          <w:p w14:paraId="1F3E5671"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586FDC0"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3"/>
                <w:szCs w:val="24"/>
                <w:lang w:val="en-US"/>
              </w:rPr>
              <w:t>Manometer India</w:t>
            </w:r>
          </w:p>
        </w:tc>
      </w:tr>
      <w:tr w:rsidR="00036E08" w:rsidRPr="00B61F51" w14:paraId="19ABB17E"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177CD33B" w14:textId="77777777" w:rsidR="00036E08" w:rsidRPr="00B61F51" w:rsidRDefault="00036E08" w:rsidP="0075594C">
            <w:pPr>
              <w:rPr>
                <w:rFonts w:asciiTheme="majorBidi" w:hAnsiTheme="majorBidi" w:cstheme="majorBidi"/>
                <w:szCs w:val="24"/>
              </w:rPr>
            </w:pPr>
          </w:p>
          <w:p w14:paraId="2AC04551"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D3007D3" w14:textId="77777777" w:rsidR="00036E08" w:rsidRPr="00B61F51" w:rsidRDefault="00036E08" w:rsidP="0075594C">
            <w:pPr>
              <w:rPr>
                <w:rFonts w:asciiTheme="majorBidi" w:hAnsiTheme="majorBidi" w:cstheme="majorBidi"/>
                <w:szCs w:val="24"/>
              </w:rPr>
            </w:pPr>
          </w:p>
          <w:p w14:paraId="26A8E380"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82C61AB"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9"/>
                <w:szCs w:val="24"/>
                <w:lang w:val="en-US"/>
              </w:rPr>
              <w:t>ODIN</w:t>
            </w:r>
          </w:p>
        </w:tc>
      </w:tr>
      <w:tr w:rsidR="00036E08" w:rsidRPr="00B61F51" w14:paraId="2F22FAFF"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6AC4F67A" w14:textId="77777777" w:rsidR="00036E08" w:rsidRPr="00B61F51" w:rsidRDefault="00036E08" w:rsidP="0075594C">
            <w:pPr>
              <w:rPr>
                <w:rFonts w:asciiTheme="majorBidi" w:hAnsiTheme="majorBidi" w:cstheme="majorBidi"/>
                <w:szCs w:val="24"/>
              </w:rPr>
            </w:pPr>
          </w:p>
          <w:p w14:paraId="2130A002"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1771F9A" w14:textId="77777777" w:rsidR="00036E08" w:rsidRPr="00B61F51" w:rsidRDefault="00036E08" w:rsidP="0075594C">
            <w:pPr>
              <w:rPr>
                <w:rFonts w:asciiTheme="majorBidi" w:hAnsiTheme="majorBidi" w:cstheme="majorBidi"/>
                <w:szCs w:val="24"/>
              </w:rPr>
            </w:pPr>
          </w:p>
          <w:p w14:paraId="32043D99"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7BBEA93"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Waaree instruments</w:t>
            </w:r>
          </w:p>
        </w:tc>
      </w:tr>
      <w:tr w:rsidR="00036E08" w:rsidRPr="00B61F51" w14:paraId="055E2AAC" w14:textId="77777777" w:rsidTr="00BA28FC">
        <w:trPr>
          <w:trHeight w:hRule="exact" w:val="422"/>
        </w:trPr>
        <w:tc>
          <w:tcPr>
            <w:tcW w:w="1192" w:type="dxa"/>
            <w:gridSpan w:val="2"/>
            <w:tcBorders>
              <w:top w:val="nil"/>
              <w:left w:val="single" w:sz="6" w:space="0" w:color="auto"/>
              <w:bottom w:val="single" w:sz="6" w:space="0" w:color="auto"/>
              <w:right w:val="single" w:sz="6" w:space="0" w:color="auto"/>
            </w:tcBorders>
            <w:shd w:val="clear" w:color="auto" w:fill="FFFFFF"/>
          </w:tcPr>
          <w:p w14:paraId="6C03CA32" w14:textId="77777777" w:rsidR="00036E08" w:rsidRPr="00B61F51" w:rsidRDefault="00036E08" w:rsidP="0075594C">
            <w:pPr>
              <w:rPr>
                <w:rFonts w:asciiTheme="majorBidi" w:hAnsiTheme="majorBidi" w:cstheme="majorBidi"/>
                <w:szCs w:val="24"/>
              </w:rPr>
            </w:pPr>
          </w:p>
          <w:p w14:paraId="6870DDE4"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4CFD6C3D" w14:textId="77777777" w:rsidR="00036E08" w:rsidRPr="00B61F51" w:rsidRDefault="00036E08" w:rsidP="0075594C">
            <w:pPr>
              <w:rPr>
                <w:rFonts w:asciiTheme="majorBidi" w:hAnsiTheme="majorBidi" w:cstheme="majorBidi"/>
                <w:szCs w:val="24"/>
              </w:rPr>
            </w:pPr>
          </w:p>
          <w:p w14:paraId="312E3607"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4DB8A86"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5"/>
                <w:szCs w:val="24"/>
                <w:lang w:val="en-US"/>
              </w:rPr>
              <w:t>WIKA</w:t>
            </w:r>
          </w:p>
        </w:tc>
      </w:tr>
      <w:tr w:rsidR="00036E08" w:rsidRPr="00B61F51" w14:paraId="2F2AEA10"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0897C2DB" w14:textId="77777777" w:rsidR="00036E08" w:rsidRPr="00B61F51" w:rsidRDefault="00036E08" w:rsidP="0075594C">
            <w:pPr>
              <w:shd w:val="clear" w:color="auto" w:fill="FFFFFF"/>
              <w:ind w:left="422"/>
              <w:rPr>
                <w:rFonts w:asciiTheme="majorBidi" w:hAnsiTheme="majorBidi" w:cstheme="majorBidi"/>
                <w:szCs w:val="24"/>
              </w:rPr>
            </w:pPr>
            <w:r w:rsidRPr="00B61F51">
              <w:rPr>
                <w:rFonts w:asciiTheme="majorBidi" w:hAnsiTheme="majorBidi" w:cstheme="majorBidi"/>
                <w:color w:val="000000"/>
                <w:szCs w:val="24"/>
                <w:lang w:val="en-US"/>
              </w:rPr>
              <w:t>81</w:t>
            </w:r>
          </w:p>
        </w:tc>
        <w:tc>
          <w:tcPr>
            <w:tcW w:w="5616" w:type="dxa"/>
            <w:gridSpan w:val="3"/>
            <w:tcBorders>
              <w:top w:val="single" w:sz="6" w:space="0" w:color="auto"/>
              <w:left w:val="single" w:sz="6" w:space="0" w:color="auto"/>
              <w:bottom w:val="nil"/>
              <w:right w:val="single" w:sz="6" w:space="0" w:color="auto"/>
            </w:tcBorders>
            <w:shd w:val="clear" w:color="auto" w:fill="FFFFFF"/>
          </w:tcPr>
          <w:p w14:paraId="411B1224"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Temperature Switch</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693CCF7"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AN Instruments</w:t>
            </w:r>
          </w:p>
        </w:tc>
      </w:tr>
      <w:tr w:rsidR="00036E08" w:rsidRPr="00B61F51" w14:paraId="1B25116D"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1C62227C" w14:textId="77777777" w:rsidR="00036E08" w:rsidRPr="00B61F51" w:rsidRDefault="00036E08" w:rsidP="0075594C">
            <w:pPr>
              <w:rPr>
                <w:rFonts w:asciiTheme="majorBidi" w:hAnsiTheme="majorBidi" w:cstheme="majorBidi"/>
                <w:szCs w:val="24"/>
              </w:rPr>
            </w:pPr>
          </w:p>
          <w:p w14:paraId="7BD1AB23"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59F517B" w14:textId="77777777" w:rsidR="00036E08" w:rsidRPr="00B61F51" w:rsidRDefault="00036E08" w:rsidP="0075594C">
            <w:pPr>
              <w:rPr>
                <w:rFonts w:asciiTheme="majorBidi" w:hAnsiTheme="majorBidi" w:cstheme="majorBidi"/>
                <w:szCs w:val="24"/>
              </w:rPr>
            </w:pPr>
          </w:p>
          <w:p w14:paraId="3C05A796"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FFAFF68"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General Instruments</w:t>
            </w:r>
          </w:p>
        </w:tc>
      </w:tr>
      <w:tr w:rsidR="00036E08" w:rsidRPr="00B61F51" w14:paraId="242E5782"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781A3180" w14:textId="77777777" w:rsidR="00036E08" w:rsidRPr="00B61F51" w:rsidRDefault="00036E08" w:rsidP="0075594C">
            <w:pPr>
              <w:rPr>
                <w:rFonts w:asciiTheme="majorBidi" w:hAnsiTheme="majorBidi" w:cstheme="majorBidi"/>
                <w:szCs w:val="24"/>
              </w:rPr>
            </w:pPr>
          </w:p>
          <w:p w14:paraId="1FE9F077"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CBACD89" w14:textId="77777777" w:rsidR="00036E08" w:rsidRPr="00B61F51" w:rsidRDefault="00036E08" w:rsidP="0075594C">
            <w:pPr>
              <w:rPr>
                <w:rFonts w:asciiTheme="majorBidi" w:hAnsiTheme="majorBidi" w:cstheme="majorBidi"/>
                <w:szCs w:val="24"/>
              </w:rPr>
            </w:pPr>
          </w:p>
          <w:p w14:paraId="556BE579"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74F3198"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5"/>
                <w:szCs w:val="24"/>
                <w:lang w:val="en-US"/>
              </w:rPr>
              <w:t>Indfoss</w:t>
            </w:r>
          </w:p>
        </w:tc>
      </w:tr>
      <w:tr w:rsidR="00036E08" w:rsidRPr="00B61F51" w14:paraId="582D0938"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20DFCE0D" w14:textId="77777777" w:rsidR="00036E08" w:rsidRPr="00B61F51" w:rsidRDefault="00036E08" w:rsidP="0075594C">
            <w:pPr>
              <w:rPr>
                <w:rFonts w:asciiTheme="majorBidi" w:hAnsiTheme="majorBidi" w:cstheme="majorBidi"/>
                <w:szCs w:val="24"/>
              </w:rPr>
            </w:pPr>
          </w:p>
          <w:p w14:paraId="44F0889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AB3CCDC" w14:textId="77777777" w:rsidR="00036E08" w:rsidRPr="00B61F51" w:rsidRDefault="00036E08" w:rsidP="0075594C">
            <w:pPr>
              <w:rPr>
                <w:rFonts w:asciiTheme="majorBidi" w:hAnsiTheme="majorBidi" w:cstheme="majorBidi"/>
                <w:szCs w:val="24"/>
              </w:rPr>
            </w:pPr>
          </w:p>
          <w:p w14:paraId="3EC6F7E0"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220320D"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3"/>
                <w:szCs w:val="24"/>
                <w:lang w:val="en-US"/>
              </w:rPr>
              <w:t>Manometer India</w:t>
            </w:r>
          </w:p>
        </w:tc>
      </w:tr>
      <w:tr w:rsidR="00036E08" w:rsidRPr="00B61F51" w14:paraId="608B02C4"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52C783C8" w14:textId="77777777" w:rsidR="00036E08" w:rsidRPr="00B61F51" w:rsidRDefault="00036E08" w:rsidP="0075594C">
            <w:pPr>
              <w:rPr>
                <w:rFonts w:asciiTheme="majorBidi" w:hAnsiTheme="majorBidi" w:cstheme="majorBidi"/>
                <w:szCs w:val="24"/>
              </w:rPr>
            </w:pPr>
          </w:p>
          <w:p w14:paraId="4B1772B6"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D988EE6" w14:textId="77777777" w:rsidR="00036E08" w:rsidRPr="00B61F51" w:rsidRDefault="00036E08" w:rsidP="0075594C">
            <w:pPr>
              <w:rPr>
                <w:rFonts w:asciiTheme="majorBidi" w:hAnsiTheme="majorBidi" w:cstheme="majorBidi"/>
                <w:szCs w:val="24"/>
              </w:rPr>
            </w:pPr>
          </w:p>
          <w:p w14:paraId="40AF0524"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5650C06"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Switzer</w:t>
            </w:r>
          </w:p>
        </w:tc>
      </w:tr>
      <w:tr w:rsidR="00036E08" w:rsidRPr="00B61F51" w14:paraId="2474E0AF"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4FF60912" w14:textId="77777777" w:rsidR="00036E08" w:rsidRPr="00B61F51" w:rsidRDefault="00036E08" w:rsidP="0075594C">
            <w:pPr>
              <w:rPr>
                <w:rFonts w:asciiTheme="majorBidi" w:hAnsiTheme="majorBidi" w:cstheme="majorBidi"/>
                <w:szCs w:val="24"/>
              </w:rPr>
            </w:pPr>
          </w:p>
          <w:p w14:paraId="2CC6D8A6"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3721B5D" w14:textId="77777777" w:rsidR="00036E08" w:rsidRPr="00B61F51" w:rsidRDefault="00036E08" w:rsidP="0075594C">
            <w:pPr>
              <w:rPr>
                <w:rFonts w:asciiTheme="majorBidi" w:hAnsiTheme="majorBidi" w:cstheme="majorBidi"/>
                <w:szCs w:val="24"/>
              </w:rPr>
            </w:pPr>
          </w:p>
          <w:p w14:paraId="2B90AE6E"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8807E29"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Vasutech</w:t>
            </w:r>
          </w:p>
        </w:tc>
      </w:tr>
      <w:tr w:rsidR="00036E08" w:rsidRPr="00B61F51" w14:paraId="75FAF837"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32DC61BB" w14:textId="77777777" w:rsidR="00036E08" w:rsidRPr="00B61F51" w:rsidRDefault="00036E08" w:rsidP="0075594C">
            <w:pPr>
              <w:rPr>
                <w:rFonts w:asciiTheme="majorBidi" w:hAnsiTheme="majorBidi" w:cstheme="majorBidi"/>
                <w:szCs w:val="24"/>
              </w:rPr>
            </w:pPr>
          </w:p>
          <w:p w14:paraId="4B9E19B3"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0B4CCEE8" w14:textId="77777777" w:rsidR="00036E08" w:rsidRPr="00B61F51" w:rsidRDefault="00036E08" w:rsidP="0075594C">
            <w:pPr>
              <w:rPr>
                <w:rFonts w:asciiTheme="majorBidi" w:hAnsiTheme="majorBidi" w:cstheme="majorBidi"/>
                <w:szCs w:val="24"/>
              </w:rPr>
            </w:pPr>
          </w:p>
          <w:p w14:paraId="1CAA5CD2"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EB7A327"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5"/>
                <w:szCs w:val="24"/>
                <w:lang w:val="en-US"/>
              </w:rPr>
              <w:t>WIKA</w:t>
            </w:r>
          </w:p>
        </w:tc>
      </w:tr>
      <w:tr w:rsidR="00036E08" w:rsidRPr="00B61F51" w14:paraId="66FD8920"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38114925" w14:textId="77777777" w:rsidR="00036E08" w:rsidRPr="00B61F51" w:rsidRDefault="00036E08" w:rsidP="0075594C">
            <w:pPr>
              <w:shd w:val="clear" w:color="auto" w:fill="FFFFFF"/>
              <w:ind w:left="422"/>
              <w:rPr>
                <w:rFonts w:asciiTheme="majorBidi" w:hAnsiTheme="majorBidi" w:cstheme="majorBidi"/>
                <w:szCs w:val="24"/>
              </w:rPr>
            </w:pPr>
            <w:r w:rsidRPr="00B61F51">
              <w:rPr>
                <w:rFonts w:asciiTheme="majorBidi" w:hAnsiTheme="majorBidi" w:cstheme="majorBidi"/>
                <w:color w:val="000000"/>
                <w:szCs w:val="24"/>
                <w:lang w:val="en-US"/>
              </w:rPr>
              <w:t>82</w:t>
            </w:r>
          </w:p>
        </w:tc>
        <w:tc>
          <w:tcPr>
            <w:tcW w:w="5616" w:type="dxa"/>
            <w:gridSpan w:val="3"/>
            <w:tcBorders>
              <w:top w:val="single" w:sz="6" w:space="0" w:color="auto"/>
              <w:left w:val="single" w:sz="6" w:space="0" w:color="auto"/>
              <w:bottom w:val="nil"/>
              <w:right w:val="single" w:sz="6" w:space="0" w:color="auto"/>
            </w:tcBorders>
            <w:shd w:val="clear" w:color="auto" w:fill="FFFFFF"/>
          </w:tcPr>
          <w:p w14:paraId="0A2FF154"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2"/>
                <w:szCs w:val="24"/>
                <w:lang w:val="en-US"/>
              </w:rPr>
              <w:t>Temperature Transmitter</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C49D1AB"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29647F9C"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27828225" w14:textId="77777777" w:rsidR="00036E08" w:rsidRPr="00B61F51" w:rsidRDefault="00036E08" w:rsidP="0075594C">
            <w:pPr>
              <w:rPr>
                <w:rFonts w:asciiTheme="majorBidi" w:hAnsiTheme="majorBidi" w:cstheme="majorBidi"/>
                <w:szCs w:val="24"/>
              </w:rPr>
            </w:pPr>
          </w:p>
          <w:p w14:paraId="54C78009"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487B4C3" w14:textId="77777777" w:rsidR="00036E08" w:rsidRPr="00B61F51" w:rsidRDefault="00036E08" w:rsidP="0075594C">
            <w:pPr>
              <w:rPr>
                <w:rFonts w:asciiTheme="majorBidi" w:hAnsiTheme="majorBidi" w:cstheme="majorBidi"/>
                <w:szCs w:val="24"/>
              </w:rPr>
            </w:pPr>
          </w:p>
          <w:p w14:paraId="652E47FF"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B8CF374"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2"/>
                <w:szCs w:val="24"/>
                <w:lang w:val="en-US"/>
              </w:rPr>
              <w:t>Chemtrols (Fuji)</w:t>
            </w:r>
          </w:p>
        </w:tc>
      </w:tr>
      <w:tr w:rsidR="00036E08" w:rsidRPr="00B61F51" w14:paraId="4ED0FBCE"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0F804EAE" w14:textId="77777777" w:rsidR="00036E08" w:rsidRPr="00B61F51" w:rsidRDefault="00036E08" w:rsidP="0075594C">
            <w:pPr>
              <w:rPr>
                <w:rFonts w:asciiTheme="majorBidi" w:hAnsiTheme="majorBidi" w:cstheme="majorBidi"/>
                <w:szCs w:val="24"/>
              </w:rPr>
            </w:pPr>
          </w:p>
          <w:p w14:paraId="485715DE"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FEEC961" w14:textId="77777777" w:rsidR="00036E08" w:rsidRPr="00B61F51" w:rsidRDefault="00036E08" w:rsidP="0075594C">
            <w:pPr>
              <w:rPr>
                <w:rFonts w:asciiTheme="majorBidi" w:hAnsiTheme="majorBidi" w:cstheme="majorBidi"/>
                <w:szCs w:val="24"/>
              </w:rPr>
            </w:pPr>
          </w:p>
          <w:p w14:paraId="16B05F04"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739C897"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Emerson (Rosemount)</w:t>
            </w:r>
          </w:p>
        </w:tc>
      </w:tr>
      <w:tr w:rsidR="00036E08" w:rsidRPr="00B61F51" w14:paraId="21D87B78"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4258FB75" w14:textId="77777777" w:rsidR="00036E08" w:rsidRPr="00B61F51" w:rsidRDefault="00036E08" w:rsidP="0075594C">
            <w:pPr>
              <w:rPr>
                <w:rFonts w:asciiTheme="majorBidi" w:hAnsiTheme="majorBidi" w:cstheme="majorBidi"/>
                <w:szCs w:val="24"/>
              </w:rPr>
            </w:pPr>
          </w:p>
          <w:p w14:paraId="6AB3876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45D5FD8" w14:textId="77777777" w:rsidR="00036E08" w:rsidRPr="00B61F51" w:rsidRDefault="00036E08" w:rsidP="0075594C">
            <w:pPr>
              <w:rPr>
                <w:rFonts w:asciiTheme="majorBidi" w:hAnsiTheme="majorBidi" w:cstheme="majorBidi"/>
                <w:szCs w:val="24"/>
              </w:rPr>
            </w:pPr>
          </w:p>
          <w:p w14:paraId="0D329F83"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A1E2759"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6"/>
                <w:szCs w:val="24"/>
                <w:lang w:val="en-US"/>
              </w:rPr>
              <w:t>Honeywell</w:t>
            </w:r>
          </w:p>
        </w:tc>
      </w:tr>
      <w:tr w:rsidR="00036E08" w:rsidRPr="00B61F51" w14:paraId="69D3321C"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090560EC" w14:textId="77777777" w:rsidR="00036E08" w:rsidRPr="00B61F51" w:rsidRDefault="00036E08" w:rsidP="0075594C">
            <w:pPr>
              <w:rPr>
                <w:rFonts w:asciiTheme="majorBidi" w:hAnsiTheme="majorBidi" w:cstheme="majorBidi"/>
                <w:szCs w:val="24"/>
              </w:rPr>
            </w:pPr>
          </w:p>
          <w:p w14:paraId="2E63E54C"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9606ADA" w14:textId="77777777" w:rsidR="00036E08" w:rsidRPr="00B61F51" w:rsidRDefault="00036E08" w:rsidP="0075594C">
            <w:pPr>
              <w:rPr>
                <w:rFonts w:asciiTheme="majorBidi" w:hAnsiTheme="majorBidi" w:cstheme="majorBidi"/>
                <w:szCs w:val="24"/>
              </w:rPr>
            </w:pPr>
          </w:p>
          <w:p w14:paraId="12F009A9"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DAF516B"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3AC33402" w14:textId="77777777" w:rsidTr="00BA28FC">
        <w:trPr>
          <w:trHeight w:hRule="exact" w:val="422"/>
        </w:trPr>
        <w:tc>
          <w:tcPr>
            <w:tcW w:w="1192" w:type="dxa"/>
            <w:gridSpan w:val="2"/>
            <w:tcBorders>
              <w:top w:val="nil"/>
              <w:left w:val="single" w:sz="6" w:space="0" w:color="auto"/>
              <w:bottom w:val="single" w:sz="6" w:space="0" w:color="auto"/>
              <w:right w:val="single" w:sz="6" w:space="0" w:color="auto"/>
            </w:tcBorders>
            <w:shd w:val="clear" w:color="auto" w:fill="FFFFFF"/>
          </w:tcPr>
          <w:p w14:paraId="66365DDF" w14:textId="77777777" w:rsidR="00036E08" w:rsidRPr="00B61F51" w:rsidRDefault="00036E08" w:rsidP="0075594C">
            <w:pPr>
              <w:rPr>
                <w:rFonts w:asciiTheme="majorBidi" w:hAnsiTheme="majorBidi" w:cstheme="majorBidi"/>
                <w:szCs w:val="24"/>
              </w:rPr>
            </w:pPr>
          </w:p>
          <w:p w14:paraId="4EBC1DF6"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21D63A10" w14:textId="77777777" w:rsidR="00036E08" w:rsidRPr="00B61F51" w:rsidRDefault="00036E08" w:rsidP="0075594C">
            <w:pPr>
              <w:rPr>
                <w:rFonts w:asciiTheme="majorBidi" w:hAnsiTheme="majorBidi" w:cstheme="majorBidi"/>
                <w:szCs w:val="24"/>
              </w:rPr>
            </w:pPr>
          </w:p>
          <w:p w14:paraId="327E4D88"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2712C74"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Yokogawa</w:t>
            </w:r>
          </w:p>
        </w:tc>
      </w:tr>
      <w:tr w:rsidR="00036E08" w:rsidRPr="00B61F51" w14:paraId="4ACE6922"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6DAF10B5" w14:textId="77777777" w:rsidR="00036E08" w:rsidRPr="00B61F51" w:rsidRDefault="00036E08" w:rsidP="0075594C">
            <w:pPr>
              <w:shd w:val="clear" w:color="auto" w:fill="FFFFFF"/>
              <w:ind w:left="422"/>
              <w:rPr>
                <w:rFonts w:asciiTheme="majorBidi" w:hAnsiTheme="majorBidi" w:cstheme="majorBidi"/>
                <w:szCs w:val="24"/>
              </w:rPr>
            </w:pPr>
            <w:r w:rsidRPr="00B61F51">
              <w:rPr>
                <w:rFonts w:asciiTheme="majorBidi" w:hAnsiTheme="majorBidi" w:cstheme="majorBidi"/>
                <w:color w:val="000000"/>
                <w:szCs w:val="24"/>
                <w:lang w:val="en-US"/>
              </w:rPr>
              <w:t>83</w:t>
            </w:r>
          </w:p>
        </w:tc>
        <w:tc>
          <w:tcPr>
            <w:tcW w:w="5616" w:type="dxa"/>
            <w:gridSpan w:val="3"/>
            <w:tcBorders>
              <w:top w:val="single" w:sz="6" w:space="0" w:color="auto"/>
              <w:left w:val="single" w:sz="6" w:space="0" w:color="auto"/>
              <w:bottom w:val="nil"/>
              <w:right w:val="single" w:sz="6" w:space="0" w:color="auto"/>
            </w:tcBorders>
            <w:shd w:val="clear" w:color="auto" w:fill="FFFFFF"/>
          </w:tcPr>
          <w:p w14:paraId="7020E3BE"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Terminal Block (Screw less Type)</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8CDD0C2"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5"/>
                <w:szCs w:val="24"/>
                <w:lang w:val="en-US"/>
              </w:rPr>
              <w:t>Phoenix</w:t>
            </w:r>
          </w:p>
        </w:tc>
      </w:tr>
      <w:tr w:rsidR="00036E08" w:rsidRPr="00B61F51" w14:paraId="4FA024E4"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6BA42234" w14:textId="77777777" w:rsidR="00036E08" w:rsidRPr="00B61F51" w:rsidRDefault="00036E08" w:rsidP="0075594C">
            <w:pPr>
              <w:rPr>
                <w:rFonts w:asciiTheme="majorBidi" w:hAnsiTheme="majorBidi" w:cstheme="majorBidi"/>
                <w:szCs w:val="24"/>
              </w:rPr>
            </w:pPr>
          </w:p>
          <w:p w14:paraId="12C11177"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13C7BD5A" w14:textId="77777777" w:rsidR="00036E08" w:rsidRPr="00B61F51" w:rsidRDefault="00036E08" w:rsidP="0075594C">
            <w:pPr>
              <w:rPr>
                <w:rFonts w:asciiTheme="majorBidi" w:hAnsiTheme="majorBidi" w:cstheme="majorBidi"/>
                <w:szCs w:val="24"/>
              </w:rPr>
            </w:pPr>
          </w:p>
          <w:p w14:paraId="70B7E53B"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9E209D5"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5"/>
                <w:szCs w:val="24"/>
                <w:lang w:val="en-US"/>
              </w:rPr>
              <w:t>Wago</w:t>
            </w:r>
          </w:p>
        </w:tc>
      </w:tr>
      <w:tr w:rsidR="00036E08" w:rsidRPr="00B61F51" w14:paraId="60C4ADC7"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4DB429FA" w14:textId="77777777" w:rsidR="00036E08" w:rsidRPr="00B61F51" w:rsidRDefault="00036E08" w:rsidP="0075594C">
            <w:pPr>
              <w:shd w:val="clear" w:color="auto" w:fill="FFFFFF"/>
              <w:ind w:left="422"/>
              <w:rPr>
                <w:rFonts w:asciiTheme="majorBidi" w:hAnsiTheme="majorBidi" w:cstheme="majorBidi"/>
                <w:szCs w:val="24"/>
              </w:rPr>
            </w:pPr>
            <w:r w:rsidRPr="00B61F51">
              <w:rPr>
                <w:rFonts w:asciiTheme="majorBidi" w:hAnsiTheme="majorBidi" w:cstheme="majorBidi"/>
                <w:color w:val="000000"/>
                <w:szCs w:val="24"/>
                <w:lang w:val="en-US"/>
              </w:rPr>
              <w:t>84</w:t>
            </w:r>
          </w:p>
        </w:tc>
        <w:tc>
          <w:tcPr>
            <w:tcW w:w="5616" w:type="dxa"/>
            <w:gridSpan w:val="3"/>
            <w:tcBorders>
              <w:top w:val="single" w:sz="6" w:space="0" w:color="auto"/>
              <w:left w:val="single" w:sz="6" w:space="0" w:color="auto"/>
              <w:bottom w:val="nil"/>
              <w:right w:val="single" w:sz="6" w:space="0" w:color="auto"/>
            </w:tcBorders>
            <w:shd w:val="clear" w:color="auto" w:fill="FFFFFF"/>
          </w:tcPr>
          <w:p w14:paraId="13BB2BEC"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Terminal Blocks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E90B6E2"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Connectwell</w:t>
            </w:r>
          </w:p>
        </w:tc>
      </w:tr>
      <w:tr w:rsidR="00036E08" w:rsidRPr="00B61F51" w14:paraId="0EEEBA33"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744B958A" w14:textId="77777777" w:rsidR="00036E08" w:rsidRPr="00B61F51" w:rsidRDefault="00036E08" w:rsidP="0075594C">
            <w:pPr>
              <w:rPr>
                <w:rFonts w:asciiTheme="majorBidi" w:hAnsiTheme="majorBidi" w:cstheme="majorBidi"/>
                <w:szCs w:val="24"/>
              </w:rPr>
            </w:pPr>
          </w:p>
          <w:p w14:paraId="12B4BEB4"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B04C4B3" w14:textId="77777777" w:rsidR="00036E08" w:rsidRPr="00B61F51" w:rsidRDefault="00036E08" w:rsidP="0075594C">
            <w:pPr>
              <w:rPr>
                <w:rFonts w:asciiTheme="majorBidi" w:hAnsiTheme="majorBidi" w:cstheme="majorBidi"/>
                <w:szCs w:val="24"/>
              </w:rPr>
            </w:pPr>
          </w:p>
          <w:p w14:paraId="40FAE18A"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3AB5527"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15"/>
                <w:szCs w:val="24"/>
                <w:lang w:val="en-US"/>
              </w:rPr>
              <w:t>Elm ex</w:t>
            </w:r>
          </w:p>
        </w:tc>
      </w:tr>
      <w:tr w:rsidR="00036E08" w:rsidRPr="00B61F51" w14:paraId="7B64BA83" w14:textId="77777777" w:rsidTr="00BA28FC">
        <w:trPr>
          <w:trHeight w:hRule="exact" w:val="442"/>
        </w:trPr>
        <w:tc>
          <w:tcPr>
            <w:tcW w:w="1192" w:type="dxa"/>
            <w:gridSpan w:val="2"/>
            <w:tcBorders>
              <w:top w:val="nil"/>
              <w:left w:val="single" w:sz="6" w:space="0" w:color="auto"/>
              <w:bottom w:val="single" w:sz="6" w:space="0" w:color="auto"/>
              <w:right w:val="single" w:sz="6" w:space="0" w:color="auto"/>
            </w:tcBorders>
            <w:shd w:val="clear" w:color="auto" w:fill="FFFFFF"/>
          </w:tcPr>
          <w:p w14:paraId="7769E1E8" w14:textId="77777777" w:rsidR="00036E08" w:rsidRPr="00B61F51" w:rsidRDefault="00036E08" w:rsidP="0075594C">
            <w:pPr>
              <w:rPr>
                <w:rFonts w:asciiTheme="majorBidi" w:hAnsiTheme="majorBidi" w:cstheme="majorBidi"/>
                <w:szCs w:val="24"/>
              </w:rPr>
            </w:pPr>
          </w:p>
          <w:p w14:paraId="340C8801"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5FCA589E" w14:textId="77777777" w:rsidR="00036E08" w:rsidRPr="00B61F51" w:rsidRDefault="00036E08" w:rsidP="0075594C">
            <w:pPr>
              <w:rPr>
                <w:rFonts w:asciiTheme="majorBidi" w:hAnsiTheme="majorBidi" w:cstheme="majorBidi"/>
                <w:szCs w:val="24"/>
              </w:rPr>
            </w:pPr>
          </w:p>
          <w:p w14:paraId="70B67F76"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444B872" w14:textId="77777777" w:rsidR="00036E08" w:rsidRPr="00B61F51" w:rsidRDefault="00036E08" w:rsidP="0075594C">
            <w:pPr>
              <w:shd w:val="clear" w:color="auto" w:fill="FFFFFF"/>
              <w:ind w:left="19"/>
              <w:rPr>
                <w:rFonts w:asciiTheme="majorBidi" w:hAnsiTheme="majorBidi" w:cstheme="majorBidi"/>
                <w:szCs w:val="24"/>
              </w:rPr>
            </w:pPr>
            <w:r w:rsidRPr="00B61F51">
              <w:rPr>
                <w:rFonts w:asciiTheme="majorBidi" w:hAnsiTheme="majorBidi" w:cstheme="majorBidi"/>
                <w:color w:val="000000"/>
                <w:spacing w:val="-8"/>
                <w:szCs w:val="24"/>
                <w:lang w:val="en-US"/>
              </w:rPr>
              <w:t>Essen</w:t>
            </w:r>
          </w:p>
        </w:tc>
      </w:tr>
      <w:tr w:rsidR="00036E08" w:rsidRPr="00B61F51" w14:paraId="23971D09" w14:textId="77777777" w:rsidTr="00BA28FC">
        <w:trPr>
          <w:trHeight w:hRule="exact" w:val="422"/>
        </w:trPr>
        <w:tc>
          <w:tcPr>
            <w:tcW w:w="1192" w:type="dxa"/>
            <w:gridSpan w:val="2"/>
            <w:tcBorders>
              <w:top w:val="single" w:sz="6" w:space="0" w:color="auto"/>
              <w:left w:val="single" w:sz="6" w:space="0" w:color="auto"/>
              <w:bottom w:val="nil"/>
              <w:right w:val="single" w:sz="6" w:space="0" w:color="auto"/>
            </w:tcBorders>
            <w:shd w:val="clear" w:color="auto" w:fill="FFFFFF"/>
          </w:tcPr>
          <w:p w14:paraId="62543045" w14:textId="77777777" w:rsidR="00036E08" w:rsidRPr="00B61F51" w:rsidRDefault="00036E08" w:rsidP="0075594C">
            <w:pPr>
              <w:shd w:val="clear" w:color="auto" w:fill="FFFFFF"/>
              <w:rPr>
                <w:rFonts w:asciiTheme="majorBidi" w:hAnsiTheme="majorBidi" w:cstheme="majorBidi"/>
                <w:szCs w:val="24"/>
              </w:rPr>
            </w:pPr>
          </w:p>
        </w:tc>
        <w:tc>
          <w:tcPr>
            <w:tcW w:w="5616" w:type="dxa"/>
            <w:gridSpan w:val="3"/>
            <w:tcBorders>
              <w:top w:val="single" w:sz="6" w:space="0" w:color="auto"/>
              <w:left w:val="single" w:sz="6" w:space="0" w:color="auto"/>
              <w:bottom w:val="nil"/>
              <w:right w:val="single" w:sz="6" w:space="0" w:color="auto"/>
            </w:tcBorders>
            <w:shd w:val="clear" w:color="auto" w:fill="FFFFFF"/>
          </w:tcPr>
          <w:p w14:paraId="52CCAA7F" w14:textId="77777777" w:rsidR="00036E08" w:rsidRPr="00B61F51" w:rsidRDefault="00036E08" w:rsidP="0075594C">
            <w:pPr>
              <w:shd w:val="clear" w:color="auto" w:fill="FFFFFF"/>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0B5A567"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5"/>
                <w:szCs w:val="24"/>
                <w:lang w:val="en-US"/>
              </w:rPr>
              <w:t>Phoenix</w:t>
            </w:r>
          </w:p>
        </w:tc>
      </w:tr>
      <w:tr w:rsidR="00036E08" w:rsidRPr="00B61F51" w14:paraId="62E6ECA7"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7741BA15" w14:textId="77777777" w:rsidR="00036E08" w:rsidRPr="00B61F51" w:rsidRDefault="00036E08" w:rsidP="0075594C">
            <w:pPr>
              <w:rPr>
                <w:rFonts w:asciiTheme="majorBidi" w:hAnsiTheme="majorBidi" w:cstheme="majorBidi"/>
                <w:szCs w:val="24"/>
              </w:rPr>
            </w:pPr>
          </w:p>
          <w:p w14:paraId="2F8CB356"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3C8BFE3" w14:textId="77777777" w:rsidR="00036E08" w:rsidRPr="00B61F51" w:rsidRDefault="00036E08" w:rsidP="0075594C">
            <w:pPr>
              <w:rPr>
                <w:rFonts w:asciiTheme="majorBidi" w:hAnsiTheme="majorBidi" w:cstheme="majorBidi"/>
                <w:szCs w:val="24"/>
              </w:rPr>
            </w:pPr>
          </w:p>
          <w:p w14:paraId="0776328C"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C7DD87C"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5"/>
                <w:szCs w:val="24"/>
                <w:lang w:val="en-US"/>
              </w:rPr>
              <w:t>S&amp;S</w:t>
            </w:r>
          </w:p>
        </w:tc>
      </w:tr>
      <w:tr w:rsidR="00036E08" w:rsidRPr="00B61F51" w14:paraId="4D24D04E" w14:textId="77777777" w:rsidTr="00BA28FC">
        <w:trPr>
          <w:trHeight w:hRule="exact" w:val="422"/>
        </w:trPr>
        <w:tc>
          <w:tcPr>
            <w:tcW w:w="1192" w:type="dxa"/>
            <w:gridSpan w:val="2"/>
            <w:tcBorders>
              <w:top w:val="nil"/>
              <w:left w:val="single" w:sz="6" w:space="0" w:color="auto"/>
              <w:bottom w:val="single" w:sz="6" w:space="0" w:color="auto"/>
              <w:right w:val="single" w:sz="6" w:space="0" w:color="auto"/>
            </w:tcBorders>
            <w:shd w:val="clear" w:color="auto" w:fill="FFFFFF"/>
          </w:tcPr>
          <w:p w14:paraId="5011BA2E" w14:textId="77777777" w:rsidR="00036E08" w:rsidRPr="00B61F51" w:rsidRDefault="00036E08" w:rsidP="0075594C">
            <w:pPr>
              <w:rPr>
                <w:rFonts w:asciiTheme="majorBidi" w:hAnsiTheme="majorBidi" w:cstheme="majorBidi"/>
                <w:szCs w:val="24"/>
              </w:rPr>
            </w:pPr>
          </w:p>
          <w:p w14:paraId="532045AF"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181E35A6" w14:textId="77777777" w:rsidR="00036E08" w:rsidRPr="00B61F51" w:rsidRDefault="00036E08" w:rsidP="0075594C">
            <w:pPr>
              <w:rPr>
                <w:rFonts w:asciiTheme="majorBidi" w:hAnsiTheme="majorBidi" w:cstheme="majorBidi"/>
                <w:szCs w:val="24"/>
              </w:rPr>
            </w:pPr>
          </w:p>
          <w:p w14:paraId="59FCEA6F"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6BA88F4"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6"/>
                <w:szCs w:val="24"/>
                <w:lang w:val="en-US"/>
              </w:rPr>
              <w:t>Wago</w:t>
            </w:r>
          </w:p>
        </w:tc>
      </w:tr>
      <w:tr w:rsidR="00036E08" w:rsidRPr="00B61F51" w14:paraId="40BB3C6A"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18582E1C" w14:textId="77777777" w:rsidR="00036E08" w:rsidRPr="00B61F51" w:rsidRDefault="00036E08" w:rsidP="0075594C">
            <w:pPr>
              <w:shd w:val="clear" w:color="auto" w:fill="FFFFFF"/>
              <w:ind w:left="418"/>
              <w:rPr>
                <w:rFonts w:asciiTheme="majorBidi" w:hAnsiTheme="majorBidi" w:cstheme="majorBidi"/>
                <w:szCs w:val="24"/>
              </w:rPr>
            </w:pPr>
            <w:r w:rsidRPr="00B61F51">
              <w:rPr>
                <w:rFonts w:asciiTheme="majorBidi" w:hAnsiTheme="majorBidi" w:cstheme="majorBidi"/>
                <w:color w:val="000000"/>
                <w:szCs w:val="24"/>
                <w:lang w:val="en-US"/>
              </w:rPr>
              <w:t>85</w:t>
            </w:r>
          </w:p>
        </w:tc>
        <w:tc>
          <w:tcPr>
            <w:tcW w:w="5616" w:type="dxa"/>
            <w:gridSpan w:val="3"/>
            <w:tcBorders>
              <w:top w:val="single" w:sz="6" w:space="0" w:color="auto"/>
              <w:left w:val="single" w:sz="6" w:space="0" w:color="auto"/>
              <w:bottom w:val="nil"/>
              <w:right w:val="single" w:sz="6" w:space="0" w:color="auto"/>
            </w:tcBorders>
            <w:shd w:val="clear" w:color="auto" w:fill="FFFFFF"/>
          </w:tcPr>
          <w:p w14:paraId="09ED9F9F"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Terminals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C115A1E"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15"/>
                <w:szCs w:val="24"/>
                <w:lang w:val="en-US"/>
              </w:rPr>
              <w:t>Elm ex</w:t>
            </w:r>
          </w:p>
        </w:tc>
      </w:tr>
      <w:tr w:rsidR="00036E08" w:rsidRPr="00B61F51" w14:paraId="7A8BD0EB"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6A0990BD" w14:textId="77777777" w:rsidR="00036E08" w:rsidRPr="00B61F51" w:rsidRDefault="00036E08" w:rsidP="0075594C">
            <w:pPr>
              <w:rPr>
                <w:rFonts w:asciiTheme="majorBidi" w:hAnsiTheme="majorBidi" w:cstheme="majorBidi"/>
                <w:szCs w:val="24"/>
              </w:rPr>
            </w:pPr>
          </w:p>
          <w:p w14:paraId="0C028186"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72FA382" w14:textId="77777777" w:rsidR="00036E08" w:rsidRPr="00B61F51" w:rsidRDefault="00036E08" w:rsidP="0075594C">
            <w:pPr>
              <w:rPr>
                <w:rFonts w:asciiTheme="majorBidi" w:hAnsiTheme="majorBidi" w:cstheme="majorBidi"/>
                <w:szCs w:val="24"/>
              </w:rPr>
            </w:pPr>
          </w:p>
          <w:p w14:paraId="59A0840C"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DF6A7AF"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5"/>
                <w:szCs w:val="24"/>
                <w:lang w:val="en-US"/>
              </w:rPr>
              <w:t>Phoenix</w:t>
            </w:r>
          </w:p>
        </w:tc>
      </w:tr>
      <w:tr w:rsidR="00036E08" w:rsidRPr="00B61F51" w14:paraId="6BB383ED"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60DABA62" w14:textId="77777777" w:rsidR="00036E08" w:rsidRPr="00B61F51" w:rsidRDefault="00036E08" w:rsidP="0075594C">
            <w:pPr>
              <w:rPr>
                <w:rFonts w:asciiTheme="majorBidi" w:hAnsiTheme="majorBidi" w:cstheme="majorBidi"/>
                <w:szCs w:val="24"/>
              </w:rPr>
            </w:pPr>
          </w:p>
          <w:p w14:paraId="422D3AE9"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5C39D968" w14:textId="77777777" w:rsidR="00036E08" w:rsidRPr="00B61F51" w:rsidRDefault="00036E08" w:rsidP="0075594C">
            <w:pPr>
              <w:rPr>
                <w:rFonts w:asciiTheme="majorBidi" w:hAnsiTheme="majorBidi" w:cstheme="majorBidi"/>
                <w:szCs w:val="24"/>
              </w:rPr>
            </w:pPr>
          </w:p>
          <w:p w14:paraId="32563FAD"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1D5A1F8"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6"/>
                <w:szCs w:val="24"/>
                <w:lang w:val="en-US"/>
              </w:rPr>
              <w:t>Wago</w:t>
            </w:r>
          </w:p>
        </w:tc>
      </w:tr>
      <w:tr w:rsidR="00036E08" w:rsidRPr="00B61F51" w14:paraId="29CF355D"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60D91D52" w14:textId="77777777" w:rsidR="00036E08" w:rsidRPr="00B61F51" w:rsidRDefault="00036E08" w:rsidP="0075594C">
            <w:pPr>
              <w:shd w:val="clear" w:color="auto" w:fill="FFFFFF"/>
              <w:ind w:left="422"/>
              <w:rPr>
                <w:rFonts w:asciiTheme="majorBidi" w:hAnsiTheme="majorBidi" w:cstheme="majorBidi"/>
                <w:szCs w:val="24"/>
              </w:rPr>
            </w:pPr>
            <w:r w:rsidRPr="00B61F51">
              <w:rPr>
                <w:rFonts w:asciiTheme="majorBidi" w:hAnsiTheme="majorBidi" w:cstheme="majorBidi"/>
                <w:color w:val="000000"/>
                <w:szCs w:val="24"/>
                <w:lang w:val="en-US"/>
              </w:rPr>
              <w:t>86</w:t>
            </w:r>
          </w:p>
        </w:tc>
        <w:tc>
          <w:tcPr>
            <w:tcW w:w="5616" w:type="dxa"/>
            <w:gridSpan w:val="3"/>
            <w:tcBorders>
              <w:top w:val="single" w:sz="6" w:space="0" w:color="auto"/>
              <w:left w:val="single" w:sz="6" w:space="0" w:color="auto"/>
              <w:bottom w:val="nil"/>
              <w:right w:val="single" w:sz="6" w:space="0" w:color="auto"/>
            </w:tcBorders>
            <w:shd w:val="clear" w:color="auto" w:fill="FFFFFF"/>
          </w:tcPr>
          <w:p w14:paraId="0446C74E"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Thermocouple &amp; RTD / Thermowell</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A58C01F"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General Instruments</w:t>
            </w:r>
          </w:p>
        </w:tc>
      </w:tr>
      <w:tr w:rsidR="00036E08" w:rsidRPr="00B61F51" w14:paraId="244DBDB5"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0D3EEAEF" w14:textId="77777777" w:rsidR="00036E08" w:rsidRPr="00B61F51" w:rsidRDefault="00036E08" w:rsidP="0075594C">
            <w:pPr>
              <w:rPr>
                <w:rFonts w:asciiTheme="majorBidi" w:hAnsiTheme="majorBidi" w:cstheme="majorBidi"/>
                <w:szCs w:val="24"/>
              </w:rPr>
            </w:pPr>
          </w:p>
          <w:p w14:paraId="41C7848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E330CC0" w14:textId="77777777" w:rsidR="00036E08" w:rsidRPr="00B61F51" w:rsidRDefault="00036E08" w:rsidP="0075594C">
            <w:pPr>
              <w:rPr>
                <w:rFonts w:asciiTheme="majorBidi" w:hAnsiTheme="majorBidi" w:cstheme="majorBidi"/>
                <w:szCs w:val="24"/>
              </w:rPr>
            </w:pPr>
          </w:p>
          <w:p w14:paraId="277CEAF5"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E4E7E3C"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5"/>
                <w:szCs w:val="24"/>
                <w:lang w:val="en-US"/>
              </w:rPr>
              <w:t>Industrial</w:t>
            </w:r>
          </w:p>
        </w:tc>
      </w:tr>
      <w:tr w:rsidR="00036E08" w:rsidRPr="00B61F51" w14:paraId="2042622E"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5573909C" w14:textId="77777777" w:rsidR="00036E08" w:rsidRPr="00B61F51" w:rsidRDefault="00036E08" w:rsidP="0075594C">
            <w:pPr>
              <w:rPr>
                <w:rFonts w:asciiTheme="majorBidi" w:hAnsiTheme="majorBidi" w:cstheme="majorBidi"/>
                <w:szCs w:val="24"/>
              </w:rPr>
            </w:pPr>
          </w:p>
          <w:p w14:paraId="4D7F91EE"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20E2876" w14:textId="77777777" w:rsidR="00036E08" w:rsidRPr="00B61F51" w:rsidRDefault="00036E08" w:rsidP="0075594C">
            <w:pPr>
              <w:rPr>
                <w:rFonts w:asciiTheme="majorBidi" w:hAnsiTheme="majorBidi" w:cstheme="majorBidi"/>
                <w:szCs w:val="24"/>
              </w:rPr>
            </w:pPr>
          </w:p>
          <w:p w14:paraId="6432F7E7"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25D4C3C"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Nagman Instruments</w:t>
            </w:r>
          </w:p>
        </w:tc>
      </w:tr>
      <w:tr w:rsidR="00036E08" w:rsidRPr="00B61F51" w14:paraId="4210DF2D"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2DBD4405" w14:textId="77777777" w:rsidR="00036E08" w:rsidRPr="00B61F51" w:rsidRDefault="00036E08" w:rsidP="0075594C">
            <w:pPr>
              <w:rPr>
                <w:rFonts w:asciiTheme="majorBidi" w:hAnsiTheme="majorBidi" w:cstheme="majorBidi"/>
                <w:szCs w:val="24"/>
              </w:rPr>
            </w:pPr>
          </w:p>
          <w:p w14:paraId="50E74E54"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4B4D68A" w14:textId="77777777" w:rsidR="00036E08" w:rsidRPr="00B61F51" w:rsidRDefault="00036E08" w:rsidP="0075594C">
            <w:pPr>
              <w:rPr>
                <w:rFonts w:asciiTheme="majorBidi" w:hAnsiTheme="majorBidi" w:cstheme="majorBidi"/>
                <w:szCs w:val="24"/>
              </w:rPr>
            </w:pPr>
          </w:p>
          <w:p w14:paraId="389746CC"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E83D1B5"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Pyroelectric Instruments</w:t>
            </w:r>
          </w:p>
        </w:tc>
      </w:tr>
      <w:tr w:rsidR="00036E08" w:rsidRPr="00B61F51" w14:paraId="2EC6BDCD"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1C4E93B2" w14:textId="77777777" w:rsidR="00036E08" w:rsidRPr="00B61F51" w:rsidRDefault="00036E08" w:rsidP="0075594C">
            <w:pPr>
              <w:rPr>
                <w:rFonts w:asciiTheme="majorBidi" w:hAnsiTheme="majorBidi" w:cstheme="majorBidi"/>
                <w:szCs w:val="24"/>
              </w:rPr>
            </w:pPr>
          </w:p>
          <w:p w14:paraId="0D84DF0C"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D6D787F" w14:textId="77777777" w:rsidR="00036E08" w:rsidRPr="00B61F51" w:rsidRDefault="00036E08" w:rsidP="0075594C">
            <w:pPr>
              <w:rPr>
                <w:rFonts w:asciiTheme="majorBidi" w:hAnsiTheme="majorBidi" w:cstheme="majorBidi"/>
                <w:szCs w:val="24"/>
              </w:rPr>
            </w:pPr>
          </w:p>
          <w:p w14:paraId="2BB46F43"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41D2FFC"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4"/>
                <w:szCs w:val="24"/>
                <w:lang w:val="en-US"/>
              </w:rPr>
              <w:t>Tempsens</w:t>
            </w:r>
          </w:p>
        </w:tc>
      </w:tr>
      <w:tr w:rsidR="00036E08" w:rsidRPr="00B61F51" w14:paraId="437C0D90" w14:textId="77777777" w:rsidTr="00BA28FC">
        <w:trPr>
          <w:trHeight w:hRule="exact" w:val="422"/>
        </w:trPr>
        <w:tc>
          <w:tcPr>
            <w:tcW w:w="1192" w:type="dxa"/>
            <w:gridSpan w:val="2"/>
            <w:tcBorders>
              <w:top w:val="nil"/>
              <w:left w:val="single" w:sz="6" w:space="0" w:color="auto"/>
              <w:bottom w:val="single" w:sz="6" w:space="0" w:color="auto"/>
              <w:right w:val="single" w:sz="6" w:space="0" w:color="auto"/>
            </w:tcBorders>
            <w:shd w:val="clear" w:color="auto" w:fill="FFFFFF"/>
          </w:tcPr>
          <w:p w14:paraId="196C207D" w14:textId="77777777" w:rsidR="00036E08" w:rsidRPr="00B61F51" w:rsidRDefault="00036E08" w:rsidP="0075594C">
            <w:pPr>
              <w:rPr>
                <w:rFonts w:asciiTheme="majorBidi" w:hAnsiTheme="majorBidi" w:cstheme="majorBidi"/>
                <w:szCs w:val="24"/>
              </w:rPr>
            </w:pPr>
          </w:p>
          <w:p w14:paraId="64272C08"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4DD119D4" w14:textId="77777777" w:rsidR="00036E08" w:rsidRPr="00B61F51" w:rsidRDefault="00036E08" w:rsidP="0075594C">
            <w:pPr>
              <w:rPr>
                <w:rFonts w:asciiTheme="majorBidi" w:hAnsiTheme="majorBidi" w:cstheme="majorBidi"/>
                <w:szCs w:val="24"/>
              </w:rPr>
            </w:pPr>
          </w:p>
          <w:p w14:paraId="69D8BB92"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AA0BCE9"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2"/>
                <w:szCs w:val="24"/>
                <w:lang w:val="en-US"/>
              </w:rPr>
              <w:t>Toshniwal Industries</w:t>
            </w:r>
          </w:p>
        </w:tc>
      </w:tr>
      <w:tr w:rsidR="00036E08" w:rsidRPr="00B61F51" w14:paraId="0E3ED88B"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09211BC4" w14:textId="77777777" w:rsidR="00036E08" w:rsidRPr="00B61F51" w:rsidRDefault="00036E08" w:rsidP="0075594C">
            <w:pPr>
              <w:shd w:val="clear" w:color="auto" w:fill="FFFFFF"/>
              <w:ind w:left="422"/>
              <w:rPr>
                <w:rFonts w:asciiTheme="majorBidi" w:hAnsiTheme="majorBidi" w:cstheme="majorBidi"/>
                <w:szCs w:val="24"/>
              </w:rPr>
            </w:pPr>
            <w:r w:rsidRPr="00B61F51">
              <w:rPr>
                <w:rFonts w:asciiTheme="majorBidi" w:hAnsiTheme="majorBidi" w:cstheme="majorBidi"/>
                <w:color w:val="000000"/>
                <w:szCs w:val="24"/>
                <w:lang w:val="en-US"/>
              </w:rPr>
              <w:t>87</w:t>
            </w:r>
          </w:p>
        </w:tc>
        <w:tc>
          <w:tcPr>
            <w:tcW w:w="5616" w:type="dxa"/>
            <w:gridSpan w:val="3"/>
            <w:tcBorders>
              <w:top w:val="single" w:sz="6" w:space="0" w:color="auto"/>
              <w:left w:val="single" w:sz="6" w:space="0" w:color="auto"/>
              <w:bottom w:val="nil"/>
              <w:right w:val="single" w:sz="6" w:space="0" w:color="auto"/>
            </w:tcBorders>
            <w:shd w:val="clear" w:color="auto" w:fill="FFFFFF"/>
          </w:tcPr>
          <w:p w14:paraId="5632E87F"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Thermocouple Compensating Cable</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A0E361C"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3"/>
                <w:szCs w:val="24"/>
                <w:lang w:val="en-US"/>
              </w:rPr>
              <w:t>General Instruments</w:t>
            </w:r>
          </w:p>
        </w:tc>
      </w:tr>
      <w:tr w:rsidR="00036E08" w:rsidRPr="00B61F51" w14:paraId="42F93275"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1C061674" w14:textId="77777777" w:rsidR="00036E08" w:rsidRPr="00B61F51" w:rsidRDefault="00036E08" w:rsidP="0075594C">
            <w:pPr>
              <w:rPr>
                <w:rFonts w:asciiTheme="majorBidi" w:hAnsiTheme="majorBidi" w:cstheme="majorBidi"/>
                <w:szCs w:val="24"/>
              </w:rPr>
            </w:pPr>
          </w:p>
          <w:p w14:paraId="30981E55"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6D07393" w14:textId="77777777" w:rsidR="00036E08" w:rsidRPr="00B61F51" w:rsidRDefault="00036E08" w:rsidP="0075594C">
            <w:pPr>
              <w:rPr>
                <w:rFonts w:asciiTheme="majorBidi" w:hAnsiTheme="majorBidi" w:cstheme="majorBidi"/>
                <w:szCs w:val="24"/>
              </w:rPr>
            </w:pPr>
          </w:p>
          <w:p w14:paraId="15EEC04C"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353DAB0"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Paramount</w:t>
            </w:r>
          </w:p>
        </w:tc>
      </w:tr>
      <w:tr w:rsidR="00036E08" w:rsidRPr="00B61F51" w14:paraId="194F9F02"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6D1185E6" w14:textId="77777777" w:rsidR="00036E08" w:rsidRPr="00B61F51" w:rsidRDefault="00036E08" w:rsidP="0075594C">
            <w:pPr>
              <w:rPr>
                <w:rFonts w:asciiTheme="majorBidi" w:hAnsiTheme="majorBidi" w:cstheme="majorBidi"/>
                <w:szCs w:val="24"/>
              </w:rPr>
            </w:pPr>
          </w:p>
          <w:p w14:paraId="544ABFC4"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2AB9BBE" w14:textId="77777777" w:rsidR="00036E08" w:rsidRPr="00B61F51" w:rsidRDefault="00036E08" w:rsidP="0075594C">
            <w:pPr>
              <w:rPr>
                <w:rFonts w:asciiTheme="majorBidi" w:hAnsiTheme="majorBidi" w:cstheme="majorBidi"/>
                <w:szCs w:val="24"/>
              </w:rPr>
            </w:pPr>
          </w:p>
          <w:p w14:paraId="1C82A430"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5AE188F2"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8"/>
                <w:szCs w:val="24"/>
                <w:lang w:val="en-US"/>
              </w:rPr>
              <w:t>Therm cables</w:t>
            </w:r>
          </w:p>
        </w:tc>
      </w:tr>
      <w:tr w:rsidR="00036E08" w:rsidRPr="00B61F51" w14:paraId="10D9DC26"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1E93C334" w14:textId="77777777" w:rsidR="00036E08" w:rsidRPr="00B61F51" w:rsidRDefault="00036E08" w:rsidP="0075594C">
            <w:pPr>
              <w:rPr>
                <w:rFonts w:asciiTheme="majorBidi" w:hAnsiTheme="majorBidi" w:cstheme="majorBidi"/>
                <w:szCs w:val="24"/>
              </w:rPr>
            </w:pPr>
          </w:p>
          <w:p w14:paraId="25B4739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16C234B4" w14:textId="77777777" w:rsidR="00036E08" w:rsidRPr="00B61F51" w:rsidRDefault="00036E08" w:rsidP="0075594C">
            <w:pPr>
              <w:rPr>
                <w:rFonts w:asciiTheme="majorBidi" w:hAnsiTheme="majorBidi" w:cstheme="majorBidi"/>
                <w:szCs w:val="24"/>
              </w:rPr>
            </w:pPr>
          </w:p>
          <w:p w14:paraId="336CAB9E"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B009826"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Toshniwal Cables</w:t>
            </w:r>
          </w:p>
        </w:tc>
      </w:tr>
      <w:tr w:rsidR="00036E08" w:rsidRPr="00B61F51" w14:paraId="29142BAE"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10DF587A" w14:textId="77777777" w:rsidR="00036E08" w:rsidRPr="00B61F51" w:rsidRDefault="00036E08" w:rsidP="0075594C">
            <w:pPr>
              <w:rPr>
                <w:rFonts w:asciiTheme="majorBidi" w:hAnsiTheme="majorBidi" w:cstheme="majorBidi"/>
                <w:szCs w:val="24"/>
              </w:rPr>
            </w:pPr>
          </w:p>
          <w:p w14:paraId="6351FC69"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5B4D3BE8" w14:textId="77777777" w:rsidR="00036E08" w:rsidRPr="00B61F51" w:rsidRDefault="00036E08" w:rsidP="0075594C">
            <w:pPr>
              <w:rPr>
                <w:rFonts w:asciiTheme="majorBidi" w:hAnsiTheme="majorBidi" w:cstheme="majorBidi"/>
                <w:szCs w:val="24"/>
              </w:rPr>
            </w:pPr>
          </w:p>
          <w:p w14:paraId="3D002579"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9AA65E7"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Udey Pyrocables</w:t>
            </w:r>
          </w:p>
        </w:tc>
      </w:tr>
      <w:tr w:rsidR="00036E08" w:rsidRPr="00B61F51" w14:paraId="71F0728B"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05DC871C" w14:textId="77777777" w:rsidR="00036E08" w:rsidRPr="00B61F51" w:rsidRDefault="00036E08" w:rsidP="0075594C">
            <w:pPr>
              <w:shd w:val="clear" w:color="auto" w:fill="FFFFFF"/>
              <w:ind w:left="422"/>
              <w:rPr>
                <w:rFonts w:asciiTheme="majorBidi" w:hAnsiTheme="majorBidi" w:cstheme="majorBidi"/>
                <w:szCs w:val="24"/>
              </w:rPr>
            </w:pPr>
            <w:r w:rsidRPr="00B61F51">
              <w:rPr>
                <w:rFonts w:asciiTheme="majorBidi" w:hAnsiTheme="majorBidi" w:cstheme="majorBidi"/>
                <w:color w:val="000000"/>
                <w:szCs w:val="24"/>
                <w:lang w:val="en-US"/>
              </w:rPr>
              <w:t>88</w:t>
            </w:r>
          </w:p>
        </w:tc>
        <w:tc>
          <w:tcPr>
            <w:tcW w:w="5616" w:type="dxa"/>
            <w:gridSpan w:val="3"/>
            <w:tcBorders>
              <w:top w:val="single" w:sz="6" w:space="0" w:color="auto"/>
              <w:left w:val="single" w:sz="6" w:space="0" w:color="auto"/>
              <w:bottom w:val="nil"/>
              <w:right w:val="single" w:sz="6" w:space="0" w:color="auto"/>
            </w:tcBorders>
            <w:shd w:val="clear" w:color="auto" w:fill="FFFFFF"/>
          </w:tcPr>
          <w:p w14:paraId="7837E8ED"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Turbidity Measurement</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13EFCF4D"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ABB</w:t>
            </w:r>
          </w:p>
        </w:tc>
      </w:tr>
      <w:tr w:rsidR="00036E08" w:rsidRPr="00B61F51" w14:paraId="3E639ED6"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306739D4" w14:textId="77777777" w:rsidR="00036E08" w:rsidRPr="00B61F51" w:rsidRDefault="00036E08" w:rsidP="0075594C">
            <w:pPr>
              <w:rPr>
                <w:rFonts w:asciiTheme="majorBidi" w:hAnsiTheme="majorBidi" w:cstheme="majorBidi"/>
                <w:szCs w:val="24"/>
              </w:rPr>
            </w:pPr>
          </w:p>
          <w:p w14:paraId="03225342"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6E0CB44" w14:textId="77777777" w:rsidR="00036E08" w:rsidRPr="00B61F51" w:rsidRDefault="00036E08" w:rsidP="0075594C">
            <w:pPr>
              <w:rPr>
                <w:rFonts w:asciiTheme="majorBidi" w:hAnsiTheme="majorBidi" w:cstheme="majorBidi"/>
                <w:szCs w:val="24"/>
              </w:rPr>
            </w:pPr>
          </w:p>
          <w:p w14:paraId="08E2C3B4"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E7A8C41"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zCs w:val="24"/>
                <w:lang w:val="en-US"/>
              </w:rPr>
              <w:t>E&amp;H</w:t>
            </w:r>
          </w:p>
        </w:tc>
      </w:tr>
      <w:tr w:rsidR="00036E08" w:rsidRPr="00B61F51" w14:paraId="6D56ADD1"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0ED15016" w14:textId="77777777" w:rsidR="00036E08" w:rsidRPr="00B61F51" w:rsidRDefault="00036E08" w:rsidP="0075594C">
            <w:pPr>
              <w:rPr>
                <w:rFonts w:asciiTheme="majorBidi" w:hAnsiTheme="majorBidi" w:cstheme="majorBidi"/>
                <w:szCs w:val="24"/>
              </w:rPr>
            </w:pPr>
          </w:p>
          <w:p w14:paraId="0EFA1564"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B13560D" w14:textId="77777777" w:rsidR="00036E08" w:rsidRPr="00B61F51" w:rsidRDefault="00036E08" w:rsidP="0075594C">
            <w:pPr>
              <w:rPr>
                <w:rFonts w:asciiTheme="majorBidi" w:hAnsiTheme="majorBidi" w:cstheme="majorBidi"/>
                <w:szCs w:val="24"/>
              </w:rPr>
            </w:pPr>
          </w:p>
          <w:p w14:paraId="1FD8F775"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19A08F6"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GE Instrumentation</w:t>
            </w:r>
          </w:p>
        </w:tc>
      </w:tr>
      <w:tr w:rsidR="00036E08" w:rsidRPr="00B61F51" w14:paraId="749BD9E8" w14:textId="77777777" w:rsidTr="00BA28FC">
        <w:trPr>
          <w:trHeight w:hRule="exact" w:val="422"/>
        </w:trPr>
        <w:tc>
          <w:tcPr>
            <w:tcW w:w="1192" w:type="dxa"/>
            <w:gridSpan w:val="2"/>
            <w:tcBorders>
              <w:top w:val="nil"/>
              <w:left w:val="single" w:sz="6" w:space="0" w:color="auto"/>
              <w:bottom w:val="single" w:sz="6" w:space="0" w:color="auto"/>
              <w:right w:val="single" w:sz="6" w:space="0" w:color="auto"/>
            </w:tcBorders>
            <w:shd w:val="clear" w:color="auto" w:fill="FFFFFF"/>
          </w:tcPr>
          <w:p w14:paraId="31570CB5" w14:textId="77777777" w:rsidR="00036E08" w:rsidRPr="00B61F51" w:rsidRDefault="00036E08" w:rsidP="0075594C">
            <w:pPr>
              <w:rPr>
                <w:rFonts w:asciiTheme="majorBidi" w:hAnsiTheme="majorBidi" w:cstheme="majorBidi"/>
                <w:szCs w:val="24"/>
              </w:rPr>
            </w:pPr>
          </w:p>
          <w:p w14:paraId="738F573D"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5D12B70B" w14:textId="77777777" w:rsidR="00036E08" w:rsidRPr="00B61F51" w:rsidRDefault="00036E08" w:rsidP="0075594C">
            <w:pPr>
              <w:rPr>
                <w:rFonts w:asciiTheme="majorBidi" w:hAnsiTheme="majorBidi" w:cstheme="majorBidi"/>
                <w:szCs w:val="24"/>
              </w:rPr>
            </w:pPr>
          </w:p>
          <w:p w14:paraId="320512D0"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7AF8C09"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zCs w:val="24"/>
                <w:lang w:val="en-US"/>
              </w:rPr>
              <w:t>YIL</w:t>
            </w:r>
          </w:p>
        </w:tc>
      </w:tr>
      <w:tr w:rsidR="00036E08" w:rsidRPr="00B61F51" w14:paraId="4D3B9892"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1A0392AB" w14:textId="77777777" w:rsidR="00036E08" w:rsidRPr="00B61F51" w:rsidRDefault="00036E08" w:rsidP="0075594C">
            <w:pPr>
              <w:shd w:val="clear" w:color="auto" w:fill="FFFFFF"/>
              <w:ind w:left="422"/>
              <w:rPr>
                <w:rFonts w:asciiTheme="majorBidi" w:hAnsiTheme="majorBidi" w:cstheme="majorBidi"/>
                <w:szCs w:val="24"/>
              </w:rPr>
            </w:pPr>
            <w:r w:rsidRPr="00B61F51">
              <w:rPr>
                <w:rFonts w:asciiTheme="majorBidi" w:hAnsiTheme="majorBidi" w:cstheme="majorBidi"/>
                <w:color w:val="000000"/>
                <w:szCs w:val="24"/>
                <w:lang w:val="en-US"/>
              </w:rPr>
              <w:t>89</w:t>
            </w:r>
          </w:p>
        </w:tc>
        <w:tc>
          <w:tcPr>
            <w:tcW w:w="5616" w:type="dxa"/>
            <w:gridSpan w:val="3"/>
            <w:tcBorders>
              <w:top w:val="single" w:sz="6" w:space="0" w:color="auto"/>
              <w:left w:val="single" w:sz="6" w:space="0" w:color="auto"/>
              <w:bottom w:val="nil"/>
              <w:right w:val="single" w:sz="6" w:space="0" w:color="auto"/>
            </w:tcBorders>
            <w:shd w:val="clear" w:color="auto" w:fill="FFFFFF"/>
          </w:tcPr>
          <w:p w14:paraId="161E677E"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zCs w:val="24"/>
                <w:lang w:val="en-US"/>
              </w:rPr>
              <w:t>UPS</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2774F72F"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Amar Raja</w:t>
            </w:r>
          </w:p>
        </w:tc>
      </w:tr>
      <w:tr w:rsidR="00036E08" w:rsidRPr="00B61F51" w14:paraId="55A53365"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0258F25C" w14:textId="77777777" w:rsidR="00036E08" w:rsidRPr="00B61F51" w:rsidRDefault="00036E08" w:rsidP="0075594C">
            <w:pPr>
              <w:rPr>
                <w:rFonts w:asciiTheme="majorBidi" w:hAnsiTheme="majorBidi" w:cstheme="majorBidi"/>
                <w:szCs w:val="24"/>
              </w:rPr>
            </w:pPr>
          </w:p>
          <w:p w14:paraId="29565451"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FED774D" w14:textId="77777777" w:rsidR="00036E08" w:rsidRPr="00B61F51" w:rsidRDefault="00036E08" w:rsidP="0075594C">
            <w:pPr>
              <w:rPr>
                <w:rFonts w:asciiTheme="majorBidi" w:hAnsiTheme="majorBidi" w:cstheme="majorBidi"/>
                <w:szCs w:val="24"/>
              </w:rPr>
            </w:pPr>
          </w:p>
          <w:p w14:paraId="0406A795"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E57B41B"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6"/>
                <w:szCs w:val="24"/>
                <w:lang w:val="en-US"/>
              </w:rPr>
              <w:t>APC</w:t>
            </w:r>
          </w:p>
        </w:tc>
      </w:tr>
      <w:tr w:rsidR="00036E08" w:rsidRPr="00B61F51" w14:paraId="14F92BA9"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3DB17D63" w14:textId="77777777" w:rsidR="00036E08" w:rsidRPr="00B61F51" w:rsidRDefault="00036E08" w:rsidP="0075594C">
            <w:pPr>
              <w:rPr>
                <w:rFonts w:asciiTheme="majorBidi" w:hAnsiTheme="majorBidi" w:cstheme="majorBidi"/>
                <w:szCs w:val="24"/>
              </w:rPr>
            </w:pPr>
          </w:p>
          <w:p w14:paraId="5D2414AE"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4C3A4F9F" w14:textId="77777777" w:rsidR="00036E08" w:rsidRPr="00B61F51" w:rsidRDefault="00036E08" w:rsidP="0075594C">
            <w:pPr>
              <w:rPr>
                <w:rFonts w:asciiTheme="majorBidi" w:hAnsiTheme="majorBidi" w:cstheme="majorBidi"/>
                <w:szCs w:val="24"/>
              </w:rPr>
            </w:pPr>
          </w:p>
          <w:p w14:paraId="740D5CA0"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FA76C79"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Chloride (Emerson)</w:t>
            </w:r>
          </w:p>
        </w:tc>
      </w:tr>
      <w:tr w:rsidR="00036E08" w:rsidRPr="00B61F51" w14:paraId="5F59A225"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360CB3BC" w14:textId="77777777" w:rsidR="00036E08" w:rsidRPr="00B61F51" w:rsidRDefault="00036E08" w:rsidP="0075594C">
            <w:pPr>
              <w:rPr>
                <w:rFonts w:asciiTheme="majorBidi" w:hAnsiTheme="majorBidi" w:cstheme="majorBidi"/>
                <w:szCs w:val="24"/>
              </w:rPr>
            </w:pPr>
          </w:p>
          <w:p w14:paraId="2057F5C3"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697BF1BC" w14:textId="77777777" w:rsidR="00036E08" w:rsidRPr="00B61F51" w:rsidRDefault="00036E08" w:rsidP="0075594C">
            <w:pPr>
              <w:rPr>
                <w:rFonts w:asciiTheme="majorBidi" w:hAnsiTheme="majorBidi" w:cstheme="majorBidi"/>
                <w:szCs w:val="24"/>
              </w:rPr>
            </w:pPr>
          </w:p>
          <w:p w14:paraId="52F5A677"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5001606"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DB Power Electronics</w:t>
            </w:r>
          </w:p>
        </w:tc>
      </w:tr>
      <w:tr w:rsidR="00036E08" w:rsidRPr="00B61F51" w14:paraId="406C6D47" w14:textId="77777777" w:rsidTr="00BA28FC">
        <w:trPr>
          <w:trHeight w:hRule="exact" w:val="509"/>
        </w:trPr>
        <w:tc>
          <w:tcPr>
            <w:tcW w:w="1192" w:type="dxa"/>
            <w:gridSpan w:val="2"/>
            <w:tcBorders>
              <w:top w:val="nil"/>
              <w:left w:val="single" w:sz="6" w:space="0" w:color="auto"/>
              <w:bottom w:val="nil"/>
              <w:right w:val="single" w:sz="6" w:space="0" w:color="auto"/>
            </w:tcBorders>
            <w:shd w:val="clear" w:color="auto" w:fill="FFFFFF"/>
          </w:tcPr>
          <w:p w14:paraId="0CAE479A" w14:textId="77777777" w:rsidR="00036E08" w:rsidRPr="00B61F51" w:rsidRDefault="00036E08" w:rsidP="0075594C">
            <w:pPr>
              <w:rPr>
                <w:rFonts w:asciiTheme="majorBidi" w:hAnsiTheme="majorBidi" w:cstheme="majorBidi"/>
                <w:szCs w:val="24"/>
              </w:rPr>
            </w:pPr>
          </w:p>
          <w:p w14:paraId="14FD907A"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E9C4E44" w14:textId="77777777" w:rsidR="00036E08" w:rsidRPr="00B61F51" w:rsidRDefault="00036E08" w:rsidP="0075594C">
            <w:pPr>
              <w:rPr>
                <w:rFonts w:asciiTheme="majorBidi" w:hAnsiTheme="majorBidi" w:cstheme="majorBidi"/>
                <w:szCs w:val="24"/>
              </w:rPr>
            </w:pPr>
          </w:p>
          <w:p w14:paraId="2D737E84"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42C95270" w14:textId="77777777" w:rsidR="00036E08" w:rsidRPr="00B61F51" w:rsidRDefault="00036E08" w:rsidP="0075594C">
            <w:pPr>
              <w:shd w:val="clear" w:color="auto" w:fill="FFFFFF"/>
              <w:spacing w:line="254" w:lineRule="exact"/>
              <w:ind w:left="10" w:right="686" w:firstLine="10"/>
              <w:rPr>
                <w:rFonts w:asciiTheme="majorBidi" w:hAnsiTheme="majorBidi" w:cstheme="majorBidi"/>
                <w:szCs w:val="24"/>
              </w:rPr>
            </w:pPr>
            <w:r w:rsidRPr="00B61F51">
              <w:rPr>
                <w:rFonts w:asciiTheme="majorBidi" w:hAnsiTheme="majorBidi" w:cstheme="majorBidi"/>
                <w:color w:val="000000"/>
                <w:spacing w:val="-4"/>
                <w:szCs w:val="24"/>
                <w:lang w:val="en-US"/>
              </w:rPr>
              <w:t xml:space="preserve">Emersion Process </w:t>
            </w:r>
            <w:r w:rsidRPr="00B61F51">
              <w:rPr>
                <w:rFonts w:asciiTheme="majorBidi" w:hAnsiTheme="majorBidi" w:cstheme="majorBidi"/>
                <w:color w:val="000000"/>
                <w:spacing w:val="-1"/>
                <w:szCs w:val="24"/>
                <w:lang w:val="en-US"/>
              </w:rPr>
              <w:t>Management</w:t>
            </w:r>
          </w:p>
        </w:tc>
      </w:tr>
      <w:tr w:rsidR="00036E08" w:rsidRPr="00B61F51" w14:paraId="5389D2F9" w14:textId="77777777" w:rsidTr="00BA28FC">
        <w:trPr>
          <w:trHeight w:hRule="exact" w:val="422"/>
        </w:trPr>
        <w:tc>
          <w:tcPr>
            <w:tcW w:w="1192" w:type="dxa"/>
            <w:gridSpan w:val="2"/>
            <w:tcBorders>
              <w:top w:val="nil"/>
              <w:left w:val="single" w:sz="6" w:space="0" w:color="auto"/>
              <w:bottom w:val="nil"/>
              <w:right w:val="single" w:sz="6" w:space="0" w:color="auto"/>
            </w:tcBorders>
            <w:shd w:val="clear" w:color="auto" w:fill="FFFFFF"/>
          </w:tcPr>
          <w:p w14:paraId="1AA9076D" w14:textId="77777777" w:rsidR="00036E08" w:rsidRPr="00B61F51" w:rsidRDefault="00036E08" w:rsidP="0075594C">
            <w:pPr>
              <w:rPr>
                <w:rFonts w:asciiTheme="majorBidi" w:hAnsiTheme="majorBidi" w:cstheme="majorBidi"/>
                <w:szCs w:val="24"/>
              </w:rPr>
            </w:pPr>
          </w:p>
          <w:p w14:paraId="618E90C6"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3554F444" w14:textId="77777777" w:rsidR="00036E08" w:rsidRPr="00B61F51" w:rsidRDefault="00036E08" w:rsidP="0075594C">
            <w:pPr>
              <w:rPr>
                <w:rFonts w:asciiTheme="majorBidi" w:hAnsiTheme="majorBidi" w:cstheme="majorBidi"/>
                <w:szCs w:val="24"/>
              </w:rPr>
            </w:pPr>
          </w:p>
          <w:p w14:paraId="172BA39B"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00302F0E"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zCs w:val="24"/>
                <w:lang w:val="en-US"/>
              </w:rPr>
              <w:t>GE</w:t>
            </w:r>
          </w:p>
        </w:tc>
      </w:tr>
      <w:tr w:rsidR="00036E08" w:rsidRPr="00B61F51" w14:paraId="72C24A34"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696F7EB6" w14:textId="77777777" w:rsidR="00036E08" w:rsidRPr="00B61F51" w:rsidRDefault="00036E08" w:rsidP="0075594C">
            <w:pPr>
              <w:rPr>
                <w:rFonts w:asciiTheme="majorBidi" w:hAnsiTheme="majorBidi" w:cstheme="majorBidi"/>
                <w:szCs w:val="24"/>
              </w:rPr>
            </w:pPr>
          </w:p>
          <w:p w14:paraId="755CF5B0"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0A4A5E85" w14:textId="77777777" w:rsidR="00036E08" w:rsidRPr="00B61F51" w:rsidRDefault="00036E08" w:rsidP="0075594C">
            <w:pPr>
              <w:rPr>
                <w:rFonts w:asciiTheme="majorBidi" w:hAnsiTheme="majorBidi" w:cstheme="majorBidi"/>
                <w:szCs w:val="24"/>
              </w:rPr>
            </w:pPr>
          </w:p>
          <w:p w14:paraId="6218D846"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E2DEBF7"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3"/>
                <w:szCs w:val="24"/>
                <w:lang w:val="en-US"/>
              </w:rPr>
              <w:t>Hirel Electronics Ltd</w:t>
            </w:r>
          </w:p>
        </w:tc>
      </w:tr>
      <w:tr w:rsidR="00036E08" w:rsidRPr="00B61F51" w14:paraId="51A348E4" w14:textId="77777777" w:rsidTr="00BA28FC">
        <w:trPr>
          <w:trHeight w:hRule="exact" w:val="413"/>
        </w:trPr>
        <w:tc>
          <w:tcPr>
            <w:tcW w:w="1192" w:type="dxa"/>
            <w:gridSpan w:val="2"/>
            <w:tcBorders>
              <w:top w:val="nil"/>
              <w:left w:val="single" w:sz="6" w:space="0" w:color="auto"/>
              <w:bottom w:val="nil"/>
              <w:right w:val="single" w:sz="6" w:space="0" w:color="auto"/>
            </w:tcBorders>
            <w:shd w:val="clear" w:color="auto" w:fill="FFFFFF"/>
          </w:tcPr>
          <w:p w14:paraId="22A5A740" w14:textId="77777777" w:rsidR="00036E08" w:rsidRPr="00B61F51" w:rsidRDefault="00036E08" w:rsidP="0075594C">
            <w:pPr>
              <w:rPr>
                <w:rFonts w:asciiTheme="majorBidi" w:hAnsiTheme="majorBidi" w:cstheme="majorBidi"/>
                <w:szCs w:val="24"/>
              </w:rPr>
            </w:pPr>
          </w:p>
          <w:p w14:paraId="480E0D8E"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E2AC91D" w14:textId="77777777" w:rsidR="00036E08" w:rsidRPr="00B61F51" w:rsidRDefault="00036E08" w:rsidP="0075594C">
            <w:pPr>
              <w:rPr>
                <w:rFonts w:asciiTheme="majorBidi" w:hAnsiTheme="majorBidi" w:cstheme="majorBidi"/>
                <w:szCs w:val="24"/>
              </w:rPr>
            </w:pPr>
          </w:p>
          <w:p w14:paraId="2A725725"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F85F8B6"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zCs w:val="24"/>
                <w:lang w:val="en-US"/>
              </w:rPr>
              <w:t>PCI</w:t>
            </w:r>
          </w:p>
        </w:tc>
      </w:tr>
      <w:tr w:rsidR="00036E08" w:rsidRPr="00B61F51" w14:paraId="360ADFFE" w14:textId="77777777" w:rsidTr="00BA28FC">
        <w:trPr>
          <w:trHeight w:hRule="exact" w:val="413"/>
        </w:trPr>
        <w:tc>
          <w:tcPr>
            <w:tcW w:w="1192" w:type="dxa"/>
            <w:gridSpan w:val="2"/>
            <w:tcBorders>
              <w:top w:val="nil"/>
              <w:left w:val="single" w:sz="6" w:space="0" w:color="auto"/>
              <w:bottom w:val="single" w:sz="6" w:space="0" w:color="auto"/>
              <w:right w:val="single" w:sz="6" w:space="0" w:color="auto"/>
            </w:tcBorders>
            <w:shd w:val="clear" w:color="auto" w:fill="FFFFFF"/>
          </w:tcPr>
          <w:p w14:paraId="00302687" w14:textId="77777777" w:rsidR="00036E08" w:rsidRPr="00B61F51" w:rsidRDefault="00036E08" w:rsidP="0075594C">
            <w:pPr>
              <w:rPr>
                <w:rFonts w:asciiTheme="majorBidi" w:hAnsiTheme="majorBidi" w:cstheme="majorBidi"/>
                <w:szCs w:val="24"/>
              </w:rPr>
            </w:pPr>
          </w:p>
          <w:p w14:paraId="5242B866"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6" w:space="0" w:color="auto"/>
              <w:right w:val="single" w:sz="6" w:space="0" w:color="auto"/>
            </w:tcBorders>
            <w:shd w:val="clear" w:color="auto" w:fill="FFFFFF"/>
          </w:tcPr>
          <w:p w14:paraId="64A8F31A" w14:textId="77777777" w:rsidR="00036E08" w:rsidRPr="00B61F51" w:rsidRDefault="00036E08" w:rsidP="0075594C">
            <w:pPr>
              <w:rPr>
                <w:rFonts w:asciiTheme="majorBidi" w:hAnsiTheme="majorBidi" w:cstheme="majorBidi"/>
                <w:szCs w:val="24"/>
              </w:rPr>
            </w:pPr>
          </w:p>
          <w:p w14:paraId="408310B3"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7F247E36"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4"/>
                <w:szCs w:val="24"/>
                <w:lang w:val="en-US"/>
              </w:rPr>
              <w:t>Siemens AG</w:t>
            </w:r>
          </w:p>
        </w:tc>
      </w:tr>
      <w:tr w:rsidR="00036E08" w:rsidRPr="00B61F51" w14:paraId="31EB4AD8" w14:textId="77777777" w:rsidTr="00BA28FC">
        <w:trPr>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5A3FEF36" w14:textId="77777777" w:rsidR="00036E08" w:rsidRPr="00B61F51" w:rsidRDefault="00036E08" w:rsidP="0075594C">
            <w:pPr>
              <w:shd w:val="clear" w:color="auto" w:fill="FFFFFF"/>
              <w:ind w:left="422"/>
              <w:rPr>
                <w:rFonts w:asciiTheme="majorBidi" w:hAnsiTheme="majorBidi" w:cstheme="majorBidi"/>
                <w:szCs w:val="24"/>
              </w:rPr>
            </w:pPr>
            <w:r w:rsidRPr="00B61F51">
              <w:rPr>
                <w:rFonts w:asciiTheme="majorBidi" w:hAnsiTheme="majorBidi" w:cstheme="majorBidi"/>
                <w:color w:val="000000"/>
                <w:szCs w:val="24"/>
                <w:lang w:val="en-US"/>
              </w:rPr>
              <w:t>90</w:t>
            </w:r>
          </w:p>
        </w:tc>
        <w:tc>
          <w:tcPr>
            <w:tcW w:w="5616" w:type="dxa"/>
            <w:gridSpan w:val="3"/>
            <w:tcBorders>
              <w:top w:val="single" w:sz="6" w:space="0" w:color="auto"/>
              <w:left w:val="single" w:sz="6" w:space="0" w:color="auto"/>
              <w:bottom w:val="nil"/>
              <w:right w:val="single" w:sz="6" w:space="0" w:color="auto"/>
            </w:tcBorders>
            <w:shd w:val="clear" w:color="auto" w:fill="FFFFFF"/>
          </w:tcPr>
          <w:p w14:paraId="61C8BF96"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Vibration Monitoring System</w:t>
            </w: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6D6AB694" w14:textId="77777777" w:rsidR="00036E08" w:rsidRPr="00B61F51" w:rsidRDefault="00036E08" w:rsidP="0075594C">
            <w:pPr>
              <w:shd w:val="clear" w:color="auto" w:fill="FFFFFF"/>
              <w:ind w:left="14"/>
              <w:rPr>
                <w:rFonts w:asciiTheme="majorBidi" w:hAnsiTheme="majorBidi" w:cstheme="majorBidi"/>
                <w:szCs w:val="24"/>
              </w:rPr>
            </w:pPr>
            <w:r w:rsidRPr="00B61F51">
              <w:rPr>
                <w:rFonts w:asciiTheme="majorBidi" w:hAnsiTheme="majorBidi" w:cstheme="majorBidi"/>
                <w:color w:val="000000"/>
                <w:spacing w:val="-4"/>
                <w:szCs w:val="24"/>
                <w:lang w:val="en-US"/>
              </w:rPr>
              <w:t>Bentley Nevada</w:t>
            </w:r>
          </w:p>
        </w:tc>
      </w:tr>
      <w:tr w:rsidR="00036E08" w:rsidRPr="00B61F51" w14:paraId="1B27B126" w14:textId="77777777" w:rsidTr="00BA28FC">
        <w:trPr>
          <w:trHeight w:hRule="exact" w:val="547"/>
        </w:trPr>
        <w:tc>
          <w:tcPr>
            <w:tcW w:w="1192" w:type="dxa"/>
            <w:gridSpan w:val="2"/>
            <w:tcBorders>
              <w:top w:val="nil"/>
              <w:left w:val="single" w:sz="6" w:space="0" w:color="auto"/>
              <w:bottom w:val="nil"/>
              <w:right w:val="single" w:sz="6" w:space="0" w:color="auto"/>
            </w:tcBorders>
            <w:shd w:val="clear" w:color="auto" w:fill="FFFFFF"/>
          </w:tcPr>
          <w:p w14:paraId="2AA31CB5" w14:textId="77777777" w:rsidR="00036E08" w:rsidRPr="00B61F51" w:rsidRDefault="00036E08" w:rsidP="0075594C">
            <w:pPr>
              <w:rPr>
                <w:rFonts w:asciiTheme="majorBidi" w:hAnsiTheme="majorBidi" w:cstheme="majorBidi"/>
                <w:szCs w:val="24"/>
              </w:rPr>
            </w:pPr>
          </w:p>
          <w:p w14:paraId="4E91163B"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2F0EC467" w14:textId="77777777" w:rsidR="00036E08" w:rsidRPr="00B61F51" w:rsidRDefault="00036E08" w:rsidP="0075594C">
            <w:pPr>
              <w:rPr>
                <w:rFonts w:asciiTheme="majorBidi" w:hAnsiTheme="majorBidi" w:cstheme="majorBidi"/>
                <w:szCs w:val="24"/>
              </w:rPr>
            </w:pPr>
          </w:p>
          <w:p w14:paraId="64917DA1"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6" w:space="0" w:color="auto"/>
              <w:right w:val="single" w:sz="6" w:space="0" w:color="auto"/>
            </w:tcBorders>
            <w:shd w:val="clear" w:color="auto" w:fill="FFFFFF"/>
          </w:tcPr>
          <w:p w14:paraId="3C8D7E01" w14:textId="77777777" w:rsidR="00036E08" w:rsidRPr="00B61F51" w:rsidRDefault="00036E08" w:rsidP="0075594C">
            <w:pPr>
              <w:shd w:val="clear" w:color="auto" w:fill="FFFFFF"/>
              <w:spacing w:line="254" w:lineRule="exact"/>
              <w:ind w:left="10" w:right="1104" w:firstLine="5"/>
              <w:rPr>
                <w:rFonts w:asciiTheme="majorBidi" w:hAnsiTheme="majorBidi" w:cstheme="majorBidi"/>
                <w:szCs w:val="24"/>
              </w:rPr>
            </w:pPr>
            <w:r w:rsidRPr="00B61F51">
              <w:rPr>
                <w:rFonts w:asciiTheme="majorBidi" w:hAnsiTheme="majorBidi" w:cstheme="majorBidi"/>
                <w:color w:val="000000"/>
                <w:spacing w:val="-3"/>
                <w:szCs w:val="24"/>
                <w:lang w:val="en-US"/>
              </w:rPr>
              <w:t xml:space="preserve">Schenk Avery </w:t>
            </w:r>
            <w:r w:rsidRPr="00B61F51">
              <w:rPr>
                <w:rFonts w:asciiTheme="majorBidi" w:hAnsiTheme="majorBidi" w:cstheme="majorBidi"/>
                <w:color w:val="000000"/>
                <w:spacing w:val="-2"/>
                <w:szCs w:val="24"/>
                <w:lang w:val="en-US"/>
              </w:rPr>
              <w:t>Corporation</w:t>
            </w:r>
          </w:p>
        </w:tc>
      </w:tr>
      <w:tr w:rsidR="00036E08" w:rsidRPr="00B61F51" w14:paraId="467FA477" w14:textId="77777777" w:rsidTr="00BA28FC">
        <w:trPr>
          <w:trHeight w:hRule="exact" w:val="547"/>
        </w:trPr>
        <w:tc>
          <w:tcPr>
            <w:tcW w:w="1192" w:type="dxa"/>
            <w:gridSpan w:val="2"/>
            <w:tcBorders>
              <w:top w:val="nil"/>
              <w:left w:val="single" w:sz="6" w:space="0" w:color="auto"/>
              <w:bottom w:val="single" w:sz="4" w:space="0" w:color="auto"/>
              <w:right w:val="single" w:sz="6" w:space="0" w:color="auto"/>
            </w:tcBorders>
            <w:shd w:val="clear" w:color="auto" w:fill="FFFFFF"/>
          </w:tcPr>
          <w:p w14:paraId="5CC3CEE7"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4" w:space="0" w:color="auto"/>
              <w:right w:val="single" w:sz="6" w:space="0" w:color="auto"/>
            </w:tcBorders>
            <w:shd w:val="clear" w:color="auto" w:fill="FFFFFF"/>
          </w:tcPr>
          <w:p w14:paraId="5EE5546D" w14:textId="77777777" w:rsidR="00036E08" w:rsidRPr="00B61F51" w:rsidRDefault="00036E08" w:rsidP="0075594C">
            <w:pPr>
              <w:rPr>
                <w:rFonts w:asciiTheme="majorBidi" w:hAnsiTheme="majorBidi" w:cstheme="majorBidi"/>
                <w:szCs w:val="24"/>
              </w:rPr>
            </w:pPr>
          </w:p>
        </w:tc>
        <w:tc>
          <w:tcPr>
            <w:tcW w:w="2688" w:type="dxa"/>
            <w:gridSpan w:val="4"/>
            <w:tcBorders>
              <w:top w:val="single" w:sz="6" w:space="0" w:color="auto"/>
              <w:left w:val="single" w:sz="6" w:space="0" w:color="auto"/>
              <w:bottom w:val="single" w:sz="4" w:space="0" w:color="auto"/>
              <w:right w:val="single" w:sz="6" w:space="0" w:color="auto"/>
            </w:tcBorders>
            <w:shd w:val="clear" w:color="auto" w:fill="FFFFFF"/>
          </w:tcPr>
          <w:p w14:paraId="1EE4B1A4" w14:textId="77777777" w:rsidR="00036E08" w:rsidRPr="00B61F51" w:rsidRDefault="00036E08" w:rsidP="0075594C">
            <w:pPr>
              <w:shd w:val="clear" w:color="auto" w:fill="FFFFFF"/>
              <w:spacing w:line="254" w:lineRule="exact"/>
              <w:ind w:left="10" w:right="1104" w:firstLine="5"/>
              <w:rPr>
                <w:rFonts w:asciiTheme="majorBidi" w:hAnsiTheme="majorBidi" w:cstheme="majorBidi"/>
                <w:color w:val="000000"/>
                <w:spacing w:val="-3"/>
                <w:szCs w:val="24"/>
                <w:lang w:val="en-US"/>
              </w:rPr>
            </w:pPr>
            <w:r w:rsidRPr="00B61F51">
              <w:rPr>
                <w:rFonts w:asciiTheme="majorBidi" w:hAnsiTheme="majorBidi" w:cstheme="majorBidi"/>
                <w:color w:val="000000"/>
                <w:spacing w:val="-3"/>
                <w:szCs w:val="24"/>
                <w:lang w:val="en-US"/>
              </w:rPr>
              <w:t>SPM Instruments</w:t>
            </w:r>
          </w:p>
        </w:tc>
      </w:tr>
      <w:tr w:rsidR="00036E08" w:rsidRPr="00B61F51" w14:paraId="07660E04" w14:textId="77777777" w:rsidTr="00BA28FC">
        <w:trPr>
          <w:gridAfter w:val="1"/>
          <w:wAfter w:w="10" w:type="dxa"/>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29D53270" w14:textId="77777777" w:rsidR="00036E08" w:rsidRPr="00B61F51" w:rsidRDefault="00036E08" w:rsidP="0075594C">
            <w:pPr>
              <w:shd w:val="clear" w:color="auto" w:fill="FFFFFF"/>
              <w:ind w:left="418"/>
              <w:rPr>
                <w:rFonts w:asciiTheme="majorBidi" w:hAnsiTheme="majorBidi" w:cstheme="majorBidi"/>
                <w:szCs w:val="24"/>
              </w:rPr>
            </w:pPr>
            <w:r w:rsidRPr="00B61F51">
              <w:rPr>
                <w:rFonts w:asciiTheme="majorBidi" w:hAnsiTheme="majorBidi" w:cstheme="majorBidi"/>
                <w:color w:val="000000"/>
                <w:szCs w:val="24"/>
                <w:lang w:val="en-US"/>
              </w:rPr>
              <w:t>91</w:t>
            </w:r>
          </w:p>
        </w:tc>
        <w:tc>
          <w:tcPr>
            <w:tcW w:w="5616" w:type="dxa"/>
            <w:gridSpan w:val="3"/>
            <w:tcBorders>
              <w:top w:val="single" w:sz="6" w:space="0" w:color="auto"/>
              <w:left w:val="single" w:sz="6" w:space="0" w:color="auto"/>
              <w:bottom w:val="nil"/>
              <w:right w:val="single" w:sz="6" w:space="0" w:color="auto"/>
            </w:tcBorders>
            <w:shd w:val="clear" w:color="auto" w:fill="FFFFFF"/>
          </w:tcPr>
          <w:p w14:paraId="72FCB7EB"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Wireless Data Communication System</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6428AC47" w14:textId="77777777" w:rsidR="00036E08" w:rsidRPr="00B61F51" w:rsidRDefault="00036E08" w:rsidP="0075594C">
            <w:pPr>
              <w:shd w:val="clear" w:color="auto" w:fill="FFFFFF"/>
              <w:rPr>
                <w:rFonts w:asciiTheme="majorBidi" w:hAnsiTheme="majorBidi" w:cstheme="majorBidi"/>
                <w:szCs w:val="24"/>
              </w:rPr>
            </w:pPr>
          </w:p>
        </w:tc>
      </w:tr>
      <w:tr w:rsidR="00036E08" w:rsidRPr="00B61F51" w14:paraId="5593DB86" w14:textId="77777777" w:rsidTr="00BA28FC">
        <w:trPr>
          <w:gridAfter w:val="1"/>
          <w:wAfter w:w="10" w:type="dxa"/>
          <w:trHeight w:hRule="exact" w:val="422"/>
        </w:trPr>
        <w:tc>
          <w:tcPr>
            <w:tcW w:w="1192" w:type="dxa"/>
            <w:gridSpan w:val="2"/>
            <w:vMerge w:val="restart"/>
            <w:tcBorders>
              <w:top w:val="nil"/>
              <w:left w:val="single" w:sz="6" w:space="0" w:color="auto"/>
              <w:bottom w:val="nil"/>
              <w:right w:val="single" w:sz="6" w:space="0" w:color="auto"/>
            </w:tcBorders>
            <w:shd w:val="clear" w:color="auto" w:fill="FFFFFF"/>
          </w:tcPr>
          <w:p w14:paraId="71346A58" w14:textId="77777777" w:rsidR="00036E08" w:rsidRPr="00B61F51" w:rsidRDefault="00036E08" w:rsidP="0075594C">
            <w:pPr>
              <w:rPr>
                <w:rFonts w:asciiTheme="majorBidi" w:hAnsiTheme="majorBidi" w:cstheme="majorBidi"/>
                <w:szCs w:val="24"/>
              </w:rPr>
            </w:pPr>
          </w:p>
          <w:p w14:paraId="02E0A955" w14:textId="77777777" w:rsidR="00036E08" w:rsidRPr="00B61F51" w:rsidRDefault="00036E08" w:rsidP="0075594C">
            <w:pPr>
              <w:rPr>
                <w:rFonts w:asciiTheme="majorBidi" w:hAnsiTheme="majorBidi" w:cstheme="majorBidi"/>
                <w:szCs w:val="24"/>
              </w:rPr>
            </w:pPr>
          </w:p>
        </w:tc>
        <w:tc>
          <w:tcPr>
            <w:tcW w:w="5616" w:type="dxa"/>
            <w:gridSpan w:val="3"/>
            <w:vMerge w:val="restart"/>
            <w:tcBorders>
              <w:top w:val="nil"/>
              <w:left w:val="single" w:sz="6" w:space="0" w:color="auto"/>
              <w:bottom w:val="nil"/>
              <w:right w:val="single" w:sz="6" w:space="0" w:color="auto"/>
            </w:tcBorders>
            <w:shd w:val="clear" w:color="auto" w:fill="FFFFFF"/>
          </w:tcPr>
          <w:p w14:paraId="7FCCE2FD" w14:textId="77777777" w:rsidR="00036E08" w:rsidRPr="00B61F51" w:rsidRDefault="00036E08" w:rsidP="0075594C">
            <w:pPr>
              <w:rPr>
                <w:rFonts w:asciiTheme="majorBidi" w:hAnsiTheme="majorBidi" w:cstheme="majorBidi"/>
                <w:szCs w:val="24"/>
              </w:rPr>
            </w:pPr>
          </w:p>
          <w:p w14:paraId="722CFE31"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43209F80"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5"/>
                <w:szCs w:val="24"/>
                <w:lang w:val="en-US"/>
              </w:rPr>
              <w:t>Motorola</w:t>
            </w:r>
          </w:p>
        </w:tc>
      </w:tr>
      <w:tr w:rsidR="00036E08" w:rsidRPr="00B61F51" w14:paraId="4AE3096E" w14:textId="77777777" w:rsidTr="00BA28FC">
        <w:trPr>
          <w:gridAfter w:val="1"/>
          <w:wAfter w:w="10" w:type="dxa"/>
          <w:trHeight w:hRule="exact" w:val="422"/>
        </w:trPr>
        <w:tc>
          <w:tcPr>
            <w:tcW w:w="1192" w:type="dxa"/>
            <w:gridSpan w:val="2"/>
            <w:vMerge/>
            <w:tcBorders>
              <w:top w:val="nil"/>
              <w:left w:val="single" w:sz="6" w:space="0" w:color="auto"/>
              <w:bottom w:val="nil"/>
              <w:right w:val="single" w:sz="6" w:space="0" w:color="auto"/>
            </w:tcBorders>
            <w:shd w:val="clear" w:color="auto" w:fill="FFFFFF"/>
          </w:tcPr>
          <w:p w14:paraId="24597E58" w14:textId="77777777" w:rsidR="00036E08" w:rsidRPr="00B61F51" w:rsidRDefault="00036E08" w:rsidP="0075594C">
            <w:pPr>
              <w:rPr>
                <w:rFonts w:asciiTheme="majorBidi" w:hAnsiTheme="majorBidi" w:cstheme="majorBidi"/>
                <w:szCs w:val="24"/>
              </w:rPr>
            </w:pPr>
          </w:p>
        </w:tc>
        <w:tc>
          <w:tcPr>
            <w:tcW w:w="5616" w:type="dxa"/>
            <w:gridSpan w:val="3"/>
            <w:vMerge/>
            <w:tcBorders>
              <w:top w:val="nil"/>
              <w:left w:val="single" w:sz="6" w:space="0" w:color="auto"/>
              <w:bottom w:val="nil"/>
              <w:right w:val="single" w:sz="6" w:space="0" w:color="auto"/>
            </w:tcBorders>
            <w:shd w:val="clear" w:color="auto" w:fill="FFFFFF"/>
          </w:tcPr>
          <w:p w14:paraId="1850C792"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6E04D818" w14:textId="77777777" w:rsidR="00036E08" w:rsidRPr="00B61F51" w:rsidRDefault="00036E08" w:rsidP="0075594C">
            <w:pPr>
              <w:shd w:val="clear" w:color="auto" w:fill="FFFFFF"/>
              <w:ind w:left="5"/>
              <w:rPr>
                <w:rFonts w:asciiTheme="majorBidi" w:hAnsiTheme="majorBidi" w:cstheme="majorBidi"/>
                <w:color w:val="000000"/>
                <w:spacing w:val="-5"/>
                <w:szCs w:val="24"/>
                <w:lang w:val="en-US"/>
              </w:rPr>
            </w:pPr>
            <w:r w:rsidRPr="00B61F51">
              <w:rPr>
                <w:rFonts w:asciiTheme="majorBidi" w:hAnsiTheme="majorBidi" w:cstheme="majorBidi"/>
                <w:color w:val="000000"/>
                <w:spacing w:val="-3"/>
                <w:szCs w:val="24"/>
                <w:lang w:val="en-US"/>
              </w:rPr>
              <w:t>SPM Instruments</w:t>
            </w:r>
          </w:p>
        </w:tc>
      </w:tr>
      <w:tr w:rsidR="00036E08" w:rsidRPr="00B61F51" w14:paraId="47179F30" w14:textId="77777777" w:rsidTr="00BA28FC">
        <w:trPr>
          <w:gridAfter w:val="1"/>
          <w:wAfter w:w="10" w:type="dxa"/>
          <w:trHeight w:hRule="exact" w:val="432"/>
        </w:trPr>
        <w:tc>
          <w:tcPr>
            <w:tcW w:w="1192" w:type="dxa"/>
            <w:gridSpan w:val="2"/>
            <w:tcBorders>
              <w:top w:val="nil"/>
              <w:left w:val="single" w:sz="6" w:space="0" w:color="auto"/>
              <w:bottom w:val="nil"/>
              <w:right w:val="single" w:sz="6" w:space="0" w:color="auto"/>
            </w:tcBorders>
            <w:shd w:val="clear" w:color="auto" w:fill="FFFFFF"/>
          </w:tcPr>
          <w:p w14:paraId="02ED8C6B" w14:textId="77777777" w:rsidR="00036E08" w:rsidRPr="00B61F51" w:rsidRDefault="00036E08" w:rsidP="0075594C">
            <w:pPr>
              <w:rPr>
                <w:rFonts w:asciiTheme="majorBidi" w:hAnsiTheme="majorBidi" w:cstheme="majorBidi"/>
                <w:szCs w:val="24"/>
              </w:rPr>
            </w:pPr>
          </w:p>
          <w:p w14:paraId="6E3094F9"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58D005D3" w14:textId="77777777" w:rsidR="00036E08" w:rsidRPr="00B61F51" w:rsidRDefault="00036E08" w:rsidP="0075594C">
            <w:pPr>
              <w:rPr>
                <w:rFonts w:asciiTheme="majorBidi" w:hAnsiTheme="majorBidi" w:cstheme="majorBidi"/>
                <w:szCs w:val="24"/>
              </w:rPr>
            </w:pPr>
          </w:p>
          <w:p w14:paraId="3F7C59AD"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20891C83" w14:textId="77777777" w:rsidR="00036E08" w:rsidRPr="00B61F51"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7"/>
                <w:szCs w:val="24"/>
                <w:lang w:val="en-US"/>
              </w:rPr>
              <w:t>Radwin</w:t>
            </w:r>
          </w:p>
        </w:tc>
      </w:tr>
      <w:tr w:rsidR="00036E08" w:rsidRPr="00B61F51" w14:paraId="4AA796C9" w14:textId="77777777" w:rsidTr="00BA28FC">
        <w:trPr>
          <w:gridAfter w:val="1"/>
          <w:wAfter w:w="10" w:type="dxa"/>
          <w:trHeight w:hRule="exact" w:val="413"/>
        </w:trPr>
        <w:tc>
          <w:tcPr>
            <w:tcW w:w="1192" w:type="dxa"/>
            <w:gridSpan w:val="2"/>
            <w:tcBorders>
              <w:top w:val="single" w:sz="6" w:space="0" w:color="auto"/>
              <w:left w:val="single" w:sz="6" w:space="0" w:color="auto"/>
              <w:bottom w:val="nil"/>
              <w:right w:val="single" w:sz="6" w:space="0" w:color="auto"/>
            </w:tcBorders>
            <w:shd w:val="clear" w:color="auto" w:fill="FFFFFF"/>
          </w:tcPr>
          <w:p w14:paraId="7042C6DB" w14:textId="77777777" w:rsidR="00036E08" w:rsidRPr="00B61F51" w:rsidRDefault="00036E08" w:rsidP="0075594C">
            <w:pPr>
              <w:shd w:val="clear" w:color="auto" w:fill="FFFFFF"/>
              <w:ind w:left="418"/>
              <w:rPr>
                <w:rFonts w:asciiTheme="majorBidi" w:hAnsiTheme="majorBidi" w:cstheme="majorBidi"/>
                <w:szCs w:val="24"/>
              </w:rPr>
            </w:pPr>
            <w:r w:rsidRPr="00B61F51">
              <w:rPr>
                <w:rFonts w:asciiTheme="majorBidi" w:hAnsiTheme="majorBidi" w:cstheme="majorBidi"/>
                <w:color w:val="000000"/>
                <w:szCs w:val="24"/>
                <w:lang w:val="en-US"/>
              </w:rPr>
              <w:t>91</w:t>
            </w:r>
          </w:p>
        </w:tc>
        <w:tc>
          <w:tcPr>
            <w:tcW w:w="5616" w:type="dxa"/>
            <w:gridSpan w:val="3"/>
            <w:tcBorders>
              <w:top w:val="single" w:sz="6" w:space="0" w:color="auto"/>
              <w:left w:val="single" w:sz="6" w:space="0" w:color="auto"/>
              <w:bottom w:val="nil"/>
              <w:right w:val="single" w:sz="6" w:space="0" w:color="auto"/>
            </w:tcBorders>
            <w:shd w:val="clear" w:color="auto" w:fill="FFFFFF"/>
          </w:tcPr>
          <w:p w14:paraId="4CD3B845" w14:textId="77777777" w:rsidR="00036E08" w:rsidRPr="00B61F51" w:rsidRDefault="00036E08" w:rsidP="0075594C">
            <w:pPr>
              <w:shd w:val="clear" w:color="auto" w:fill="FFFFFF"/>
              <w:rPr>
                <w:rFonts w:asciiTheme="majorBidi" w:hAnsiTheme="majorBidi" w:cstheme="majorBidi"/>
                <w:szCs w:val="24"/>
              </w:rPr>
            </w:pPr>
            <w:r w:rsidRPr="00B61F51">
              <w:rPr>
                <w:rFonts w:asciiTheme="majorBidi" w:hAnsiTheme="majorBidi" w:cstheme="majorBidi"/>
                <w:color w:val="000000"/>
                <w:spacing w:val="-3"/>
                <w:szCs w:val="24"/>
                <w:lang w:val="en-US"/>
              </w:rPr>
              <w:t>Wireless Data Communication System</w:t>
            </w: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7150FA84" w14:textId="77777777" w:rsidR="00036E08" w:rsidRPr="00B61F51" w:rsidRDefault="00036E08" w:rsidP="0075594C">
            <w:pPr>
              <w:shd w:val="clear" w:color="auto" w:fill="FFFFFF"/>
              <w:rPr>
                <w:rFonts w:asciiTheme="majorBidi" w:hAnsiTheme="majorBidi" w:cstheme="majorBidi"/>
                <w:szCs w:val="24"/>
              </w:rPr>
            </w:pPr>
          </w:p>
        </w:tc>
      </w:tr>
      <w:tr w:rsidR="00036E08" w:rsidRPr="00B61F51" w14:paraId="08605518" w14:textId="77777777" w:rsidTr="00BA28FC">
        <w:trPr>
          <w:gridAfter w:val="1"/>
          <w:wAfter w:w="10" w:type="dxa"/>
          <w:trHeight w:hRule="exact" w:val="422"/>
        </w:trPr>
        <w:tc>
          <w:tcPr>
            <w:tcW w:w="1192" w:type="dxa"/>
            <w:gridSpan w:val="2"/>
            <w:tcBorders>
              <w:top w:val="nil"/>
              <w:left w:val="single" w:sz="6" w:space="0" w:color="auto"/>
              <w:bottom w:val="nil"/>
              <w:right w:val="single" w:sz="6" w:space="0" w:color="auto"/>
            </w:tcBorders>
            <w:shd w:val="clear" w:color="auto" w:fill="FFFFFF"/>
          </w:tcPr>
          <w:p w14:paraId="1A50682D" w14:textId="77777777" w:rsidR="00036E08" w:rsidRPr="00B61F51" w:rsidRDefault="00036E08" w:rsidP="0075594C">
            <w:pPr>
              <w:rPr>
                <w:rFonts w:asciiTheme="majorBidi" w:hAnsiTheme="majorBidi" w:cstheme="majorBidi"/>
                <w:szCs w:val="24"/>
              </w:rPr>
            </w:pPr>
          </w:p>
          <w:p w14:paraId="19B940F2"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nil"/>
              <w:right w:val="single" w:sz="6" w:space="0" w:color="auto"/>
            </w:tcBorders>
            <w:shd w:val="clear" w:color="auto" w:fill="FFFFFF"/>
          </w:tcPr>
          <w:p w14:paraId="72FD3909" w14:textId="77777777" w:rsidR="00036E08" w:rsidRPr="00B61F51" w:rsidRDefault="00036E08" w:rsidP="0075594C">
            <w:pPr>
              <w:rPr>
                <w:rFonts w:asciiTheme="majorBidi" w:hAnsiTheme="majorBidi" w:cstheme="majorBidi"/>
                <w:szCs w:val="24"/>
              </w:rPr>
            </w:pPr>
          </w:p>
          <w:p w14:paraId="77820627"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6" w:space="0" w:color="auto"/>
              <w:right w:val="single" w:sz="6" w:space="0" w:color="auto"/>
            </w:tcBorders>
            <w:shd w:val="clear" w:color="auto" w:fill="FFFFFF"/>
          </w:tcPr>
          <w:p w14:paraId="5232F7FC" w14:textId="77777777" w:rsidR="00036E08" w:rsidRPr="00B61F51" w:rsidRDefault="00036E08" w:rsidP="0075594C">
            <w:pPr>
              <w:shd w:val="clear" w:color="auto" w:fill="FFFFFF"/>
              <w:ind w:left="5"/>
              <w:rPr>
                <w:rFonts w:asciiTheme="majorBidi" w:hAnsiTheme="majorBidi" w:cstheme="majorBidi"/>
                <w:szCs w:val="24"/>
              </w:rPr>
            </w:pPr>
            <w:r w:rsidRPr="00B61F51">
              <w:rPr>
                <w:rFonts w:asciiTheme="majorBidi" w:hAnsiTheme="majorBidi" w:cstheme="majorBidi"/>
                <w:color w:val="000000"/>
                <w:spacing w:val="-5"/>
                <w:szCs w:val="24"/>
                <w:lang w:val="en-US"/>
              </w:rPr>
              <w:t>Motorola</w:t>
            </w:r>
          </w:p>
        </w:tc>
      </w:tr>
      <w:tr w:rsidR="00036E08" w:rsidRPr="00BA28FC" w14:paraId="5E7CCD36" w14:textId="77777777" w:rsidTr="00BA28FC">
        <w:trPr>
          <w:gridAfter w:val="1"/>
          <w:wAfter w:w="10" w:type="dxa"/>
          <w:trHeight w:hRule="exact" w:val="432"/>
        </w:trPr>
        <w:tc>
          <w:tcPr>
            <w:tcW w:w="1192" w:type="dxa"/>
            <w:gridSpan w:val="2"/>
            <w:tcBorders>
              <w:top w:val="nil"/>
              <w:left w:val="single" w:sz="6" w:space="0" w:color="auto"/>
              <w:bottom w:val="single" w:sz="4" w:space="0" w:color="auto"/>
              <w:right w:val="single" w:sz="6" w:space="0" w:color="auto"/>
            </w:tcBorders>
            <w:shd w:val="clear" w:color="auto" w:fill="FFFFFF"/>
          </w:tcPr>
          <w:p w14:paraId="72AD2553" w14:textId="77777777" w:rsidR="00036E08" w:rsidRPr="00B61F51" w:rsidRDefault="00036E08" w:rsidP="0075594C">
            <w:pPr>
              <w:rPr>
                <w:rFonts w:asciiTheme="majorBidi" w:hAnsiTheme="majorBidi" w:cstheme="majorBidi"/>
                <w:szCs w:val="24"/>
              </w:rPr>
            </w:pPr>
          </w:p>
          <w:p w14:paraId="777DD669" w14:textId="77777777" w:rsidR="00036E08" w:rsidRPr="00B61F51" w:rsidRDefault="00036E08" w:rsidP="0075594C">
            <w:pPr>
              <w:rPr>
                <w:rFonts w:asciiTheme="majorBidi" w:hAnsiTheme="majorBidi" w:cstheme="majorBidi"/>
                <w:szCs w:val="24"/>
              </w:rPr>
            </w:pPr>
          </w:p>
        </w:tc>
        <w:tc>
          <w:tcPr>
            <w:tcW w:w="5616" w:type="dxa"/>
            <w:gridSpan w:val="3"/>
            <w:tcBorders>
              <w:top w:val="nil"/>
              <w:left w:val="single" w:sz="6" w:space="0" w:color="auto"/>
              <w:bottom w:val="single" w:sz="4" w:space="0" w:color="auto"/>
              <w:right w:val="single" w:sz="6" w:space="0" w:color="auto"/>
            </w:tcBorders>
            <w:shd w:val="clear" w:color="auto" w:fill="FFFFFF"/>
          </w:tcPr>
          <w:p w14:paraId="319784B0" w14:textId="77777777" w:rsidR="00036E08" w:rsidRPr="00B61F51" w:rsidRDefault="00036E08" w:rsidP="0075594C">
            <w:pPr>
              <w:rPr>
                <w:rFonts w:asciiTheme="majorBidi" w:hAnsiTheme="majorBidi" w:cstheme="majorBidi"/>
                <w:szCs w:val="24"/>
              </w:rPr>
            </w:pPr>
          </w:p>
          <w:p w14:paraId="1CCA283C" w14:textId="77777777" w:rsidR="00036E08" w:rsidRPr="00B61F51" w:rsidRDefault="00036E08" w:rsidP="0075594C">
            <w:pPr>
              <w:rPr>
                <w:rFonts w:asciiTheme="majorBidi" w:hAnsiTheme="majorBidi" w:cstheme="majorBidi"/>
                <w:szCs w:val="24"/>
              </w:rPr>
            </w:pPr>
          </w:p>
        </w:tc>
        <w:tc>
          <w:tcPr>
            <w:tcW w:w="2678" w:type="dxa"/>
            <w:gridSpan w:val="3"/>
            <w:tcBorders>
              <w:top w:val="single" w:sz="6" w:space="0" w:color="auto"/>
              <w:left w:val="single" w:sz="6" w:space="0" w:color="auto"/>
              <w:bottom w:val="single" w:sz="4" w:space="0" w:color="auto"/>
              <w:right w:val="single" w:sz="6" w:space="0" w:color="auto"/>
            </w:tcBorders>
            <w:shd w:val="clear" w:color="auto" w:fill="FFFFFF"/>
          </w:tcPr>
          <w:p w14:paraId="1276468A" w14:textId="77777777" w:rsidR="00036E08" w:rsidRPr="00BA28FC" w:rsidRDefault="00036E08" w:rsidP="0075594C">
            <w:pPr>
              <w:shd w:val="clear" w:color="auto" w:fill="FFFFFF"/>
              <w:ind w:left="10"/>
              <w:rPr>
                <w:rFonts w:asciiTheme="majorBidi" w:hAnsiTheme="majorBidi" w:cstheme="majorBidi"/>
                <w:szCs w:val="24"/>
              </w:rPr>
            </w:pPr>
            <w:r w:rsidRPr="00B61F51">
              <w:rPr>
                <w:rFonts w:asciiTheme="majorBidi" w:hAnsiTheme="majorBidi" w:cstheme="majorBidi"/>
                <w:color w:val="000000"/>
                <w:spacing w:val="-7"/>
                <w:szCs w:val="24"/>
                <w:lang w:val="en-US"/>
              </w:rPr>
              <w:t>Radwin</w:t>
            </w:r>
          </w:p>
        </w:tc>
      </w:tr>
    </w:tbl>
    <w:p w14:paraId="51AA1CE5" w14:textId="77777777" w:rsidR="00ED550B" w:rsidRPr="00BA28FC" w:rsidRDefault="00ED550B" w:rsidP="0071715C">
      <w:pPr>
        <w:tabs>
          <w:tab w:val="left" w:pos="-1440"/>
          <w:tab w:val="left" w:pos="-720"/>
          <w:tab w:val="left" w:pos="567"/>
          <w:tab w:val="left" w:pos="900"/>
          <w:tab w:val="left" w:pos="2380"/>
          <w:tab w:val="left" w:pos="3160"/>
          <w:tab w:val="left" w:pos="4920"/>
          <w:tab w:val="left" w:pos="5400"/>
          <w:tab w:val="left" w:pos="5760"/>
          <w:tab w:val="left" w:pos="6880"/>
        </w:tabs>
        <w:suppressAutoHyphens/>
        <w:overflowPunct w:val="0"/>
        <w:autoSpaceDE w:val="0"/>
        <w:autoSpaceDN w:val="0"/>
        <w:adjustRightInd w:val="0"/>
        <w:spacing w:before="60" w:after="60" w:line="312" w:lineRule="auto"/>
        <w:textAlignment w:val="baseline"/>
        <w:rPr>
          <w:rFonts w:asciiTheme="majorBidi" w:hAnsiTheme="majorBidi" w:cstheme="majorBidi"/>
          <w:szCs w:val="24"/>
        </w:rPr>
      </w:pPr>
    </w:p>
    <w:sectPr w:rsidR="00ED550B" w:rsidRPr="00BA28FC" w:rsidSect="004E3FAB">
      <w:footerReference w:type="default" r:id="rId44"/>
      <w:endnotePr>
        <w:numFmt w:val="decimal"/>
      </w:endnotePr>
      <w:pgSz w:w="11906" w:h="16838"/>
      <w:pgMar w:top="1418" w:right="1247" w:bottom="1418" w:left="1418" w:header="811" w:footer="454" w:gutter="0"/>
      <w:pgNumType w:start="1" w:chapStyle="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CFA2A" w14:textId="77777777" w:rsidR="007D73FF" w:rsidRDefault="007D73FF" w:rsidP="001C367D">
      <w:pPr>
        <w:spacing w:after="0" w:line="240" w:lineRule="auto"/>
      </w:pPr>
      <w:r>
        <w:separator/>
      </w:r>
    </w:p>
  </w:endnote>
  <w:endnote w:type="continuationSeparator" w:id="0">
    <w:p w14:paraId="411D5408" w14:textId="77777777" w:rsidR="007D73FF" w:rsidRDefault="007D73FF" w:rsidP="001C3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Negrita">
    <w:altName w:val="Times New Roman"/>
    <w:panose1 w:val="00000000000000000000"/>
    <w:charset w:val="00"/>
    <w:family w:val="swiss"/>
    <w:notTrueType/>
    <w:pitch w:val="variable"/>
    <w:sig w:usb0="00000003" w:usb1="00000000" w:usb2="00000000" w:usb3="00000000" w:csb0="00000001" w:csb1="00000000"/>
  </w:font>
  <w:font w:name="Times New Roman Bold">
    <w:panose1 w:val="02020803070505020304"/>
    <w:charset w:val="00"/>
    <w:family w:val="roman"/>
    <w:pitch w:val="default"/>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default"/>
    <w:sig w:usb0="FFFFFFFF" w:usb1="E9FFFFFF" w:usb2="0000003F" w:usb3="00000000" w:csb0="603F01FF" w:csb1="FFFF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manD">
    <w:charset w:val="00"/>
    <w:family w:val="auto"/>
    <w:pitch w:val="variable"/>
    <w:sig w:usb0="20002A87" w:usb1="00000000" w:usb2="00000000" w:usb3="00000000" w:csb0="000001FF" w:csb1="00000000"/>
  </w:font>
  <w:font w:name="Book Antiqua">
    <w:panose1 w:val="02040602050305030304"/>
    <w:charset w:val="00"/>
    <w:family w:val="roman"/>
    <w:pitch w:val="variable"/>
    <w:sig w:usb0="00000287" w:usb1="00000000" w:usb2="00000000" w:usb3="00000000" w:csb0="0000009F" w:csb1="00000000"/>
  </w:font>
  <w:font w:name="Arial Bold">
    <w:panose1 w:val="020B0704020202020204"/>
    <w:charset w:val="00"/>
    <w:family w:val="auto"/>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TimesNewRomanPSMT">
    <w:altName w:val="Yu Gothic"/>
    <w:charset w:val="00"/>
    <w:family w:val="roman"/>
    <w:pitch w:val="default"/>
    <w:sig w:usb0="00000000"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6252F" w14:textId="6D699910" w:rsidR="00C8223B" w:rsidRDefault="00C8223B" w:rsidP="001D26A0">
    <w:pPr>
      <w:pStyle w:val="Footer"/>
      <w:jc w:val="righ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5A72C" w14:textId="17D5B286" w:rsidR="00C8223B" w:rsidRDefault="00C8223B" w:rsidP="00881DFA">
    <w:pPr>
      <w:pStyle w:val="Footer"/>
      <w:widowControl w:val="0"/>
      <w:pBdr>
        <w:top w:val="single" w:sz="4" w:space="1" w:color="D9D9D9"/>
      </w:pBdr>
      <w:tabs>
        <w:tab w:val="clear" w:pos="4153"/>
        <w:tab w:val="clear" w:pos="8306"/>
      </w:tabs>
      <w:spacing w:line="240" w:lineRule="auto"/>
      <w:jc w:val="left"/>
      <w:rPr>
        <w:i/>
        <w:sz w:val="20"/>
      </w:rPr>
    </w:pPr>
    <w:r>
      <w:rPr>
        <w:i/>
        <w:sz w:val="20"/>
      </w:rPr>
      <w:t>Section VI: Employer’s Requirements</w:t>
    </w:r>
    <w:r>
      <w:rPr>
        <w:i/>
        <w:sz w:val="20"/>
      </w:rPr>
      <w:tab/>
    </w:r>
    <w:r>
      <w:rPr>
        <w:i/>
        <w:sz w:val="20"/>
      </w:rPr>
      <w:tab/>
    </w:r>
    <w:r>
      <w:rPr>
        <w:i/>
        <w:sz w:val="20"/>
      </w:rPr>
      <w:tab/>
    </w:r>
    <w:r>
      <w:rPr>
        <w:i/>
        <w:sz w:val="20"/>
      </w:rPr>
      <w:tab/>
    </w:r>
    <w:r>
      <w:rPr>
        <w:i/>
        <w:sz w:val="20"/>
      </w:rPr>
      <w:tab/>
    </w:r>
    <w:r>
      <w:rPr>
        <w:i/>
        <w:sz w:val="20"/>
      </w:rPr>
      <w:tab/>
    </w:r>
    <w:r>
      <w:rPr>
        <w:i/>
        <w:sz w:val="20"/>
      </w:rPr>
      <w:tab/>
      <w:t xml:space="preserve">Page </w:t>
    </w:r>
    <w:r>
      <w:rPr>
        <w:i/>
        <w:sz w:val="20"/>
      </w:rPr>
      <w:fldChar w:fldCharType="begin"/>
    </w:r>
    <w:r>
      <w:rPr>
        <w:i/>
        <w:sz w:val="20"/>
      </w:rPr>
      <w:instrText xml:space="preserve"> PAGE   \* MERGEFORMAT </w:instrText>
    </w:r>
    <w:r>
      <w:rPr>
        <w:i/>
        <w:sz w:val="20"/>
      </w:rPr>
      <w:fldChar w:fldCharType="separate"/>
    </w:r>
    <w:r w:rsidR="00C13965">
      <w:rPr>
        <w:i/>
        <w:noProof/>
        <w:sz w:val="20"/>
      </w:rPr>
      <w:t>14-17</w:t>
    </w:r>
    <w:r>
      <w:rPr>
        <w:i/>
        <w:sz w:val="20"/>
      </w:rPr>
      <w:fldChar w:fldCharType="end"/>
    </w:r>
  </w:p>
  <w:p w14:paraId="44529130" w14:textId="5DB7EE05" w:rsidR="00C8223B" w:rsidRPr="00881DFA" w:rsidRDefault="00C8223B" w:rsidP="00881DFA">
    <w:pPr>
      <w:pStyle w:val="Footer"/>
      <w:widowControl w:val="0"/>
      <w:pBdr>
        <w:top w:val="single" w:sz="4" w:space="1" w:color="D9D9D9"/>
      </w:pBdr>
      <w:tabs>
        <w:tab w:val="clear" w:pos="4153"/>
        <w:tab w:val="clear" w:pos="8306"/>
      </w:tabs>
      <w:spacing w:line="240" w:lineRule="auto"/>
      <w:jc w:val="left"/>
      <w:rPr>
        <w:i/>
        <w:sz w:val="20"/>
      </w:rPr>
    </w:pPr>
    <w:r>
      <w:rPr>
        <w:i/>
        <w:sz w:val="20"/>
      </w:rPr>
      <w:t>14. Hand-Over</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92315" w14:textId="072234E7" w:rsidR="00C8223B" w:rsidRDefault="00C8223B" w:rsidP="000F5488">
    <w:pPr>
      <w:pStyle w:val="Footer"/>
      <w:pBdr>
        <w:top w:val="single" w:sz="4" w:space="1" w:color="D9D9D9"/>
      </w:pBdr>
      <w:tabs>
        <w:tab w:val="right" w:pos="9498"/>
      </w:tabs>
      <w:spacing w:line="240" w:lineRule="auto"/>
      <w:rPr>
        <w:i/>
        <w:sz w:val="20"/>
      </w:rPr>
    </w:pPr>
    <w:r>
      <w:rPr>
        <w:i/>
        <w:sz w:val="20"/>
      </w:rPr>
      <w:t>Section VI: Employer’s Requirements</w:t>
    </w:r>
    <w:r>
      <w:rPr>
        <w:i/>
        <w:sz w:val="20"/>
      </w:rPr>
      <w:tab/>
    </w:r>
    <w:r>
      <w:rPr>
        <w:i/>
        <w:sz w:val="20"/>
      </w:rPr>
      <w:tab/>
    </w:r>
    <w:r>
      <w:rPr>
        <w:i/>
        <w:sz w:val="20"/>
      </w:rPr>
      <w:tab/>
      <w:t>Page 15-</w:t>
    </w:r>
    <w:r>
      <w:rPr>
        <w:i/>
        <w:sz w:val="20"/>
      </w:rPr>
      <w:fldChar w:fldCharType="begin"/>
    </w:r>
    <w:r>
      <w:rPr>
        <w:i/>
        <w:sz w:val="20"/>
      </w:rPr>
      <w:instrText xml:space="preserve"> PAGE   \* MERGEFORMAT </w:instrText>
    </w:r>
    <w:r>
      <w:rPr>
        <w:i/>
        <w:sz w:val="20"/>
      </w:rPr>
      <w:fldChar w:fldCharType="separate"/>
    </w:r>
    <w:r w:rsidR="00C13965">
      <w:rPr>
        <w:i/>
        <w:noProof/>
        <w:sz w:val="20"/>
      </w:rPr>
      <w:t>1</w:t>
    </w:r>
    <w:r>
      <w:rPr>
        <w:i/>
        <w:sz w:val="20"/>
      </w:rPr>
      <w:fldChar w:fldCharType="end"/>
    </w:r>
  </w:p>
  <w:p w14:paraId="4EA69E97" w14:textId="0CD99887" w:rsidR="00C8223B" w:rsidRPr="004F2D04" w:rsidRDefault="00C8223B" w:rsidP="000F5488">
    <w:pPr>
      <w:pStyle w:val="Footer"/>
      <w:pBdr>
        <w:top w:val="single" w:sz="4" w:space="1" w:color="D9D9D9"/>
      </w:pBdr>
      <w:tabs>
        <w:tab w:val="right" w:pos="9498"/>
      </w:tabs>
      <w:spacing w:line="240" w:lineRule="auto"/>
      <w:rPr>
        <w:i/>
        <w:sz w:val="20"/>
      </w:rPr>
    </w:pPr>
    <w:r>
      <w:rPr>
        <w:i/>
        <w:sz w:val="20"/>
      </w:rPr>
      <w:t>15. Environmental and Social Management Plan</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B7B52" w14:textId="3A3B2A68" w:rsidR="00C8223B" w:rsidRDefault="00C8223B" w:rsidP="004E2B55">
    <w:pPr>
      <w:pStyle w:val="Footer"/>
      <w:pBdr>
        <w:top w:val="single" w:sz="4" w:space="1" w:color="D9D9D9"/>
      </w:pBdr>
      <w:tabs>
        <w:tab w:val="right" w:pos="9498"/>
      </w:tabs>
      <w:spacing w:line="240" w:lineRule="auto"/>
      <w:rPr>
        <w:i/>
        <w:sz w:val="20"/>
      </w:rPr>
    </w:pPr>
    <w:r>
      <w:rPr>
        <w:i/>
        <w:sz w:val="20"/>
      </w:rPr>
      <w:t>Section VI: Employer’s Requirements</w:t>
    </w:r>
    <w:r>
      <w:rPr>
        <w:i/>
        <w:sz w:val="20"/>
      </w:rPr>
      <w:tab/>
    </w:r>
    <w:r>
      <w:rPr>
        <w:i/>
        <w:sz w:val="20"/>
      </w:rPr>
      <w:tab/>
    </w:r>
    <w:r w:rsidR="00B61F51">
      <w:rPr>
        <w:i/>
        <w:sz w:val="20"/>
      </w:rPr>
      <w:tab/>
    </w:r>
    <w:r w:rsidR="00B61F51">
      <w:rPr>
        <w:i/>
        <w:sz w:val="20"/>
      </w:rPr>
      <w:tab/>
    </w:r>
    <w:r w:rsidR="00B61F51">
      <w:rPr>
        <w:i/>
        <w:sz w:val="20"/>
      </w:rPr>
      <w:tab/>
    </w:r>
    <w:r w:rsidR="00B61F51">
      <w:rPr>
        <w:i/>
        <w:sz w:val="20"/>
      </w:rPr>
      <w:tab/>
    </w:r>
    <w:r w:rsidR="00B61F51">
      <w:rPr>
        <w:i/>
        <w:sz w:val="20"/>
      </w:rPr>
      <w:tab/>
    </w:r>
    <w:r>
      <w:rPr>
        <w:i/>
        <w:sz w:val="20"/>
      </w:rPr>
      <w:tab/>
      <w:t xml:space="preserve">Page </w:t>
    </w:r>
    <w:r>
      <w:rPr>
        <w:i/>
        <w:sz w:val="20"/>
      </w:rPr>
      <w:fldChar w:fldCharType="begin"/>
    </w:r>
    <w:r>
      <w:rPr>
        <w:i/>
        <w:sz w:val="20"/>
      </w:rPr>
      <w:instrText xml:space="preserve"> PAGE   \* MERGEFORMAT </w:instrText>
    </w:r>
    <w:r>
      <w:rPr>
        <w:i/>
        <w:sz w:val="20"/>
      </w:rPr>
      <w:fldChar w:fldCharType="separate"/>
    </w:r>
    <w:r w:rsidR="00D62DBC">
      <w:rPr>
        <w:i/>
        <w:noProof/>
        <w:sz w:val="20"/>
      </w:rPr>
      <w:t>15-28</w:t>
    </w:r>
    <w:r>
      <w:rPr>
        <w:i/>
        <w:sz w:val="20"/>
      </w:rPr>
      <w:fldChar w:fldCharType="end"/>
    </w:r>
  </w:p>
  <w:p w14:paraId="6BD6CC55" w14:textId="77777777" w:rsidR="00C8223B" w:rsidRPr="004F2D04" w:rsidRDefault="00C8223B" w:rsidP="004E2B55">
    <w:pPr>
      <w:pStyle w:val="Footer"/>
      <w:pBdr>
        <w:top w:val="single" w:sz="4" w:space="1" w:color="D9D9D9"/>
      </w:pBdr>
      <w:tabs>
        <w:tab w:val="right" w:pos="9498"/>
      </w:tabs>
      <w:spacing w:line="240" w:lineRule="auto"/>
      <w:rPr>
        <w:i/>
        <w:sz w:val="20"/>
      </w:rPr>
    </w:pPr>
    <w:r>
      <w:rPr>
        <w:i/>
        <w:sz w:val="20"/>
      </w:rPr>
      <w:t>15. Environmental Management Plan</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9044F" w14:textId="27553D4C" w:rsidR="00B61F51" w:rsidRDefault="00B61F51" w:rsidP="004E2B55">
    <w:pPr>
      <w:pStyle w:val="Footer"/>
      <w:pBdr>
        <w:top w:val="single" w:sz="4" w:space="1" w:color="D9D9D9"/>
      </w:pBdr>
      <w:tabs>
        <w:tab w:val="right" w:pos="9498"/>
      </w:tabs>
      <w:spacing w:line="240" w:lineRule="auto"/>
      <w:rPr>
        <w:i/>
        <w:sz w:val="20"/>
      </w:rPr>
    </w:pPr>
    <w:r>
      <w:rPr>
        <w:i/>
        <w:sz w:val="20"/>
      </w:rPr>
      <w:t>Section VI: Employer’s Requirements</w:t>
    </w:r>
    <w:r>
      <w:rPr>
        <w:i/>
        <w:sz w:val="20"/>
      </w:rPr>
      <w:tab/>
    </w:r>
    <w:r>
      <w:rPr>
        <w:i/>
        <w:sz w:val="20"/>
      </w:rPr>
      <w:tab/>
    </w:r>
    <w:r>
      <w:rPr>
        <w:i/>
        <w:sz w:val="20"/>
      </w:rPr>
      <w:tab/>
      <w:t xml:space="preserve">Page </w:t>
    </w:r>
    <w:r>
      <w:rPr>
        <w:i/>
        <w:sz w:val="20"/>
      </w:rPr>
      <w:fldChar w:fldCharType="begin"/>
    </w:r>
    <w:r>
      <w:rPr>
        <w:i/>
        <w:sz w:val="20"/>
      </w:rPr>
      <w:instrText xml:space="preserve"> PAGE   \* MERGEFORMAT </w:instrText>
    </w:r>
    <w:r>
      <w:rPr>
        <w:i/>
        <w:sz w:val="20"/>
      </w:rPr>
      <w:fldChar w:fldCharType="separate"/>
    </w:r>
    <w:r>
      <w:rPr>
        <w:i/>
        <w:noProof/>
        <w:sz w:val="20"/>
      </w:rPr>
      <w:t>15-28</w:t>
    </w:r>
    <w:r>
      <w:rPr>
        <w:i/>
        <w:sz w:val="20"/>
      </w:rPr>
      <w:fldChar w:fldCharType="end"/>
    </w:r>
  </w:p>
  <w:p w14:paraId="0036FBC8" w14:textId="77777777" w:rsidR="00B61F51" w:rsidRPr="004F2D04" w:rsidRDefault="00B61F51" w:rsidP="004E2B55">
    <w:pPr>
      <w:pStyle w:val="Footer"/>
      <w:pBdr>
        <w:top w:val="single" w:sz="4" w:space="1" w:color="D9D9D9"/>
      </w:pBdr>
      <w:tabs>
        <w:tab w:val="right" w:pos="9498"/>
      </w:tabs>
      <w:spacing w:line="240" w:lineRule="auto"/>
      <w:rPr>
        <w:i/>
        <w:sz w:val="20"/>
      </w:rPr>
    </w:pPr>
    <w:r>
      <w:rPr>
        <w:i/>
        <w:sz w:val="20"/>
      </w:rPr>
      <w:t>15. Environmental Management Plan</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1EA9C" w14:textId="61350E4A" w:rsidR="00C8223B" w:rsidRDefault="00C8223B" w:rsidP="000F5488">
    <w:pPr>
      <w:pStyle w:val="Footer"/>
      <w:pBdr>
        <w:top w:val="single" w:sz="4" w:space="1" w:color="D9D9D9"/>
      </w:pBdr>
      <w:tabs>
        <w:tab w:val="right" w:pos="9498"/>
      </w:tabs>
      <w:spacing w:line="240" w:lineRule="auto"/>
      <w:rPr>
        <w:i/>
        <w:sz w:val="20"/>
      </w:rPr>
    </w:pPr>
    <w:r>
      <w:rPr>
        <w:i/>
        <w:sz w:val="20"/>
      </w:rPr>
      <w:t>Section VI: Employer’s Requirements</w:t>
    </w:r>
    <w:r>
      <w:rPr>
        <w:i/>
        <w:sz w:val="20"/>
      </w:rPr>
      <w:tab/>
    </w:r>
    <w:r>
      <w:rPr>
        <w:i/>
        <w:sz w:val="20"/>
      </w:rPr>
      <w:tab/>
    </w:r>
    <w:r>
      <w:rPr>
        <w:i/>
        <w:sz w:val="20"/>
      </w:rPr>
      <w:tab/>
      <w:t xml:space="preserve">Page </w:t>
    </w:r>
    <w:r>
      <w:rPr>
        <w:i/>
        <w:sz w:val="20"/>
      </w:rPr>
      <w:fldChar w:fldCharType="begin"/>
    </w:r>
    <w:r>
      <w:rPr>
        <w:i/>
        <w:sz w:val="20"/>
      </w:rPr>
      <w:instrText xml:space="preserve"> PAGE   \* MERGEFORMAT </w:instrText>
    </w:r>
    <w:r>
      <w:rPr>
        <w:i/>
        <w:sz w:val="20"/>
      </w:rPr>
      <w:fldChar w:fldCharType="separate"/>
    </w:r>
    <w:r w:rsidR="00D62DBC">
      <w:rPr>
        <w:i/>
        <w:noProof/>
        <w:sz w:val="20"/>
      </w:rPr>
      <w:t>16-1</w:t>
    </w:r>
    <w:r>
      <w:rPr>
        <w:i/>
        <w:sz w:val="20"/>
      </w:rPr>
      <w:fldChar w:fldCharType="end"/>
    </w:r>
  </w:p>
  <w:p w14:paraId="62AAA083" w14:textId="61641698" w:rsidR="00C8223B" w:rsidRPr="004F2D04" w:rsidRDefault="00C8223B" w:rsidP="004E2B55">
    <w:pPr>
      <w:pStyle w:val="Footer"/>
      <w:pBdr>
        <w:top w:val="single" w:sz="4" w:space="1" w:color="D9D9D9"/>
      </w:pBdr>
      <w:tabs>
        <w:tab w:val="right" w:pos="9498"/>
      </w:tabs>
      <w:spacing w:line="240" w:lineRule="auto"/>
      <w:rPr>
        <w:i/>
        <w:sz w:val="20"/>
      </w:rPr>
    </w:pPr>
    <w:r>
      <w:rPr>
        <w:i/>
        <w:sz w:val="20"/>
      </w:rPr>
      <w:t>16. Social Management Plan</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E610E" w14:textId="699F7024" w:rsidR="00C8223B" w:rsidRDefault="00C8223B" w:rsidP="004E2B55">
    <w:pPr>
      <w:pStyle w:val="Footer"/>
      <w:pBdr>
        <w:top w:val="single" w:sz="4" w:space="1" w:color="D9D9D9"/>
      </w:pBdr>
      <w:tabs>
        <w:tab w:val="right" w:pos="9498"/>
      </w:tabs>
      <w:spacing w:line="240" w:lineRule="auto"/>
      <w:rPr>
        <w:i/>
        <w:sz w:val="20"/>
      </w:rPr>
    </w:pPr>
    <w:r>
      <w:rPr>
        <w:i/>
        <w:sz w:val="20"/>
      </w:rPr>
      <w:t>Section VI: Employer’s Requirements</w:t>
    </w:r>
    <w:r>
      <w:rPr>
        <w:i/>
        <w:sz w:val="20"/>
      </w:rPr>
      <w:tab/>
    </w:r>
    <w:r>
      <w:rPr>
        <w:i/>
        <w:sz w:val="20"/>
      </w:rPr>
      <w:tab/>
    </w:r>
    <w:r>
      <w:rPr>
        <w:i/>
        <w:sz w:val="20"/>
      </w:rPr>
      <w:tab/>
    </w:r>
    <w:r>
      <w:rPr>
        <w:i/>
        <w:sz w:val="20"/>
      </w:rPr>
      <w:tab/>
    </w:r>
    <w:r>
      <w:rPr>
        <w:i/>
        <w:sz w:val="20"/>
      </w:rPr>
      <w:tab/>
    </w:r>
    <w:r>
      <w:rPr>
        <w:i/>
        <w:sz w:val="20"/>
      </w:rPr>
      <w:tab/>
    </w:r>
    <w:r>
      <w:rPr>
        <w:i/>
        <w:sz w:val="20"/>
      </w:rPr>
      <w:tab/>
    </w:r>
    <w:r>
      <w:rPr>
        <w:i/>
        <w:sz w:val="20"/>
      </w:rPr>
      <w:tab/>
      <w:t xml:space="preserve">Page </w:t>
    </w:r>
    <w:r>
      <w:rPr>
        <w:i/>
        <w:sz w:val="20"/>
      </w:rPr>
      <w:fldChar w:fldCharType="begin"/>
    </w:r>
    <w:r>
      <w:rPr>
        <w:i/>
        <w:sz w:val="20"/>
      </w:rPr>
      <w:instrText xml:space="preserve"> PAGE   \* MERGEFORMAT </w:instrText>
    </w:r>
    <w:r>
      <w:rPr>
        <w:i/>
        <w:sz w:val="20"/>
      </w:rPr>
      <w:fldChar w:fldCharType="separate"/>
    </w:r>
    <w:r w:rsidR="00D62DBC">
      <w:rPr>
        <w:i/>
        <w:noProof/>
        <w:sz w:val="20"/>
      </w:rPr>
      <w:t>16-16</w:t>
    </w:r>
    <w:r>
      <w:rPr>
        <w:i/>
        <w:sz w:val="20"/>
      </w:rPr>
      <w:fldChar w:fldCharType="end"/>
    </w:r>
  </w:p>
  <w:p w14:paraId="462E3B04" w14:textId="77777777" w:rsidR="00C8223B" w:rsidRPr="004F2D04" w:rsidRDefault="00C8223B" w:rsidP="004E2B55">
    <w:pPr>
      <w:pStyle w:val="Footer"/>
      <w:pBdr>
        <w:top w:val="single" w:sz="4" w:space="1" w:color="D9D9D9"/>
      </w:pBdr>
      <w:tabs>
        <w:tab w:val="right" w:pos="9498"/>
      </w:tabs>
      <w:spacing w:line="240" w:lineRule="auto"/>
      <w:rPr>
        <w:i/>
        <w:sz w:val="20"/>
      </w:rPr>
    </w:pPr>
    <w:r>
      <w:rPr>
        <w:i/>
        <w:sz w:val="20"/>
      </w:rPr>
      <w:t>16. Social Management Plan</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CA61D" w14:textId="5F6B7565" w:rsidR="00C8223B" w:rsidRDefault="00C8223B" w:rsidP="004E2B55">
    <w:pPr>
      <w:pStyle w:val="Footer"/>
      <w:pBdr>
        <w:top w:val="single" w:sz="4" w:space="1" w:color="D9D9D9"/>
      </w:pBdr>
      <w:tabs>
        <w:tab w:val="right" w:pos="9498"/>
      </w:tabs>
      <w:spacing w:line="240" w:lineRule="auto"/>
      <w:rPr>
        <w:i/>
        <w:sz w:val="20"/>
      </w:rPr>
    </w:pPr>
    <w:r>
      <w:rPr>
        <w:i/>
        <w:sz w:val="20"/>
      </w:rPr>
      <w:t>Section VI: Employer’s Requirements</w:t>
    </w:r>
    <w:r>
      <w:rPr>
        <w:i/>
        <w:sz w:val="20"/>
      </w:rPr>
      <w:tab/>
    </w:r>
    <w:r>
      <w:rPr>
        <w:i/>
        <w:sz w:val="20"/>
      </w:rPr>
      <w:tab/>
    </w:r>
    <w:r>
      <w:rPr>
        <w:i/>
        <w:sz w:val="20"/>
      </w:rPr>
      <w:tab/>
      <w:t xml:space="preserve">Page </w:t>
    </w:r>
    <w:r>
      <w:rPr>
        <w:i/>
        <w:sz w:val="20"/>
      </w:rPr>
      <w:fldChar w:fldCharType="begin"/>
    </w:r>
    <w:r>
      <w:rPr>
        <w:i/>
        <w:sz w:val="20"/>
      </w:rPr>
      <w:instrText xml:space="preserve"> PAGE   \* MERGEFORMAT </w:instrText>
    </w:r>
    <w:r>
      <w:rPr>
        <w:i/>
        <w:sz w:val="20"/>
      </w:rPr>
      <w:fldChar w:fldCharType="separate"/>
    </w:r>
    <w:r w:rsidR="00D62DBC">
      <w:rPr>
        <w:i/>
        <w:noProof/>
        <w:sz w:val="20"/>
      </w:rPr>
      <w:t>16-22</w:t>
    </w:r>
    <w:r>
      <w:rPr>
        <w:i/>
        <w:sz w:val="20"/>
      </w:rPr>
      <w:fldChar w:fldCharType="end"/>
    </w:r>
  </w:p>
  <w:p w14:paraId="6F8D7129" w14:textId="77777777" w:rsidR="00C8223B" w:rsidRPr="004F2D04" w:rsidRDefault="00C8223B" w:rsidP="004E2B55">
    <w:pPr>
      <w:pStyle w:val="Footer"/>
      <w:pBdr>
        <w:top w:val="single" w:sz="4" w:space="1" w:color="D9D9D9"/>
      </w:pBdr>
      <w:tabs>
        <w:tab w:val="right" w:pos="9498"/>
      </w:tabs>
      <w:spacing w:line="240" w:lineRule="auto"/>
      <w:rPr>
        <w:i/>
        <w:sz w:val="20"/>
      </w:rPr>
    </w:pPr>
    <w:r>
      <w:rPr>
        <w:i/>
        <w:sz w:val="20"/>
      </w:rPr>
      <w:t>16. Social Management Plan</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A4EA5" w14:textId="77777777" w:rsidR="00C8223B" w:rsidRDefault="00C8223B">
    <w:pPr>
      <w:tabs>
        <w:tab w:val="left" w:pos="7655"/>
      </w:tabs>
    </w:pPr>
    <w:r>
      <w:rPr>
        <w:vanish/>
      </w:rPr>
      <w:t>2</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DFF68" w14:textId="69BA7863" w:rsidR="00C8223B" w:rsidRDefault="00C8223B" w:rsidP="00C94DDC">
    <w:pPr>
      <w:pStyle w:val="Footer"/>
      <w:pBdr>
        <w:top w:val="single" w:sz="4" w:space="1" w:color="D9D9D9"/>
      </w:pBdr>
      <w:tabs>
        <w:tab w:val="right" w:pos="9498"/>
      </w:tabs>
      <w:spacing w:line="240" w:lineRule="auto"/>
      <w:rPr>
        <w:i/>
        <w:sz w:val="20"/>
      </w:rPr>
    </w:pPr>
    <w:r>
      <w:rPr>
        <w:i/>
        <w:sz w:val="20"/>
      </w:rPr>
      <w:t>Section VI: Employer’s Requirements</w:t>
    </w:r>
    <w:r>
      <w:rPr>
        <w:i/>
        <w:sz w:val="20"/>
      </w:rPr>
      <w:tab/>
    </w:r>
    <w:r>
      <w:rPr>
        <w:i/>
        <w:sz w:val="20"/>
      </w:rPr>
      <w:tab/>
    </w:r>
    <w:r>
      <w:rPr>
        <w:i/>
        <w:sz w:val="20"/>
      </w:rPr>
      <w:tab/>
      <w:t xml:space="preserve">Page </w:t>
    </w:r>
    <w:r>
      <w:rPr>
        <w:i/>
        <w:sz w:val="20"/>
      </w:rPr>
      <w:fldChar w:fldCharType="begin"/>
    </w:r>
    <w:r>
      <w:rPr>
        <w:i/>
        <w:sz w:val="20"/>
      </w:rPr>
      <w:instrText xml:space="preserve"> PAGE   \* MERGEFORMAT </w:instrText>
    </w:r>
    <w:r>
      <w:rPr>
        <w:i/>
        <w:sz w:val="20"/>
      </w:rPr>
      <w:fldChar w:fldCharType="separate"/>
    </w:r>
    <w:r w:rsidR="00D62DBC">
      <w:rPr>
        <w:i/>
        <w:noProof/>
        <w:sz w:val="20"/>
      </w:rPr>
      <w:t>17-16</w:t>
    </w:r>
    <w:r>
      <w:rPr>
        <w:i/>
        <w:sz w:val="20"/>
      </w:rPr>
      <w:fldChar w:fldCharType="end"/>
    </w:r>
  </w:p>
  <w:p w14:paraId="44ABF7A5" w14:textId="1D163CF1" w:rsidR="00C8223B" w:rsidRPr="004F2D04" w:rsidRDefault="00C8223B" w:rsidP="00C94DDC">
    <w:pPr>
      <w:pStyle w:val="Footer"/>
      <w:pBdr>
        <w:top w:val="single" w:sz="4" w:space="1" w:color="D9D9D9"/>
      </w:pBdr>
      <w:tabs>
        <w:tab w:val="right" w:pos="9498"/>
      </w:tabs>
      <w:spacing w:line="240" w:lineRule="auto"/>
      <w:rPr>
        <w:i/>
        <w:sz w:val="20"/>
      </w:rPr>
    </w:pPr>
    <w:r>
      <w:rPr>
        <w:i/>
        <w:sz w:val="20"/>
      </w:rPr>
      <w:t>17. Approved Vendors/ Suppliers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5A702" w14:textId="34F61F3A" w:rsidR="00C8223B" w:rsidRPr="0073568C" w:rsidRDefault="00C8223B" w:rsidP="0073568C">
    <w:pPr>
      <w:pStyle w:val="Footer"/>
      <w:widowControl w:val="0"/>
      <w:pBdr>
        <w:top w:val="single" w:sz="4" w:space="1" w:color="D9D9D9"/>
      </w:pBdr>
      <w:tabs>
        <w:tab w:val="clear" w:pos="4153"/>
        <w:tab w:val="clear" w:pos="8306"/>
      </w:tabs>
      <w:spacing w:line="240" w:lineRule="auto"/>
      <w:jc w:val="left"/>
      <w:rPr>
        <w:i/>
        <w:sz w:val="20"/>
      </w:rPr>
    </w:pPr>
    <w:r>
      <w:rPr>
        <w:i/>
        <w:sz w:val="20"/>
      </w:rPr>
      <w:t>Section VI: Employer’s Requirements</w:t>
    </w:r>
    <w:r>
      <w:rPr>
        <w:i/>
        <w:sz w:val="20"/>
      </w:rPr>
      <w:tab/>
    </w:r>
    <w:r>
      <w:rPr>
        <w:i/>
        <w:sz w:val="20"/>
      </w:rPr>
      <w:tab/>
    </w:r>
    <w:r>
      <w:rPr>
        <w:i/>
        <w:sz w:val="20"/>
      </w:rPr>
      <w:tab/>
    </w:r>
    <w:r>
      <w:rPr>
        <w:i/>
        <w:sz w:val="20"/>
      </w:rPr>
      <w:tab/>
    </w:r>
    <w:r>
      <w:rPr>
        <w:i/>
        <w:sz w:val="20"/>
      </w:rPr>
      <w:tab/>
    </w:r>
    <w:r>
      <w:rPr>
        <w:i/>
        <w:sz w:val="20"/>
      </w:rPr>
      <w:tab/>
    </w:r>
    <w:r>
      <w:rPr>
        <w:i/>
        <w:sz w:val="20"/>
      </w:rPr>
      <w:tab/>
      <w:t>Page II-</w:t>
    </w:r>
    <w:r>
      <w:rPr>
        <w:i/>
        <w:sz w:val="20"/>
      </w:rPr>
      <w:fldChar w:fldCharType="begin"/>
    </w:r>
    <w:r>
      <w:rPr>
        <w:i/>
        <w:sz w:val="20"/>
      </w:rPr>
      <w:instrText xml:space="preserve"> PAGE   \* MERGEFORMAT </w:instrText>
    </w:r>
    <w:r>
      <w:rPr>
        <w:i/>
        <w:sz w:val="20"/>
      </w:rPr>
      <w:fldChar w:fldCharType="separate"/>
    </w:r>
    <w:r w:rsidR="00C13965">
      <w:rPr>
        <w:i/>
        <w:noProof/>
        <w:sz w:val="20"/>
      </w:rPr>
      <w:t>i</w:t>
    </w:r>
    <w:r>
      <w:rPr>
        <w:i/>
        <w:sz w:val="20"/>
      </w:rPr>
      <w:fldChar w:fldCharType="end"/>
    </w:r>
    <w:r>
      <w:rPr>
        <w:i/>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5A71E" w14:textId="300EC846" w:rsidR="00C8223B" w:rsidRDefault="00C8223B" w:rsidP="009F6636">
    <w:pPr>
      <w:pStyle w:val="Footer"/>
      <w:widowControl w:val="0"/>
      <w:pBdr>
        <w:top w:val="single" w:sz="4" w:space="1" w:color="D9D9D9"/>
      </w:pBdr>
      <w:tabs>
        <w:tab w:val="clear" w:pos="4153"/>
        <w:tab w:val="clear" w:pos="8306"/>
      </w:tabs>
      <w:spacing w:line="240" w:lineRule="auto"/>
      <w:jc w:val="left"/>
      <w:rPr>
        <w:i/>
        <w:sz w:val="20"/>
      </w:rPr>
    </w:pPr>
    <w:r>
      <w:rPr>
        <w:i/>
        <w:sz w:val="20"/>
      </w:rPr>
      <w:t>Section VI: Employer’s Requirements</w:t>
    </w:r>
    <w:r>
      <w:rPr>
        <w:i/>
        <w:sz w:val="20"/>
      </w:rPr>
      <w:tab/>
    </w:r>
    <w:r>
      <w:rPr>
        <w:i/>
        <w:sz w:val="20"/>
      </w:rPr>
      <w:tab/>
    </w:r>
    <w:r>
      <w:rPr>
        <w:i/>
        <w:sz w:val="20"/>
      </w:rPr>
      <w:tab/>
    </w:r>
    <w:r>
      <w:rPr>
        <w:i/>
        <w:sz w:val="20"/>
      </w:rPr>
      <w:tab/>
    </w:r>
    <w:r>
      <w:rPr>
        <w:i/>
        <w:sz w:val="20"/>
      </w:rPr>
      <w:tab/>
    </w:r>
    <w:r>
      <w:rPr>
        <w:i/>
        <w:sz w:val="20"/>
      </w:rPr>
      <w:tab/>
      <w:t xml:space="preserve"> Page </w:t>
    </w:r>
    <w:r>
      <w:rPr>
        <w:i/>
        <w:sz w:val="20"/>
      </w:rPr>
      <w:fldChar w:fldCharType="begin"/>
    </w:r>
    <w:r>
      <w:rPr>
        <w:i/>
        <w:sz w:val="20"/>
      </w:rPr>
      <w:instrText xml:space="preserve"> PAGE   \* MERGEFORMAT </w:instrText>
    </w:r>
    <w:r>
      <w:rPr>
        <w:i/>
        <w:sz w:val="20"/>
      </w:rPr>
      <w:fldChar w:fldCharType="separate"/>
    </w:r>
    <w:r w:rsidR="00C13965">
      <w:rPr>
        <w:i/>
        <w:noProof/>
        <w:sz w:val="20"/>
      </w:rPr>
      <w:t>10-24</w:t>
    </w:r>
    <w:r>
      <w:rPr>
        <w:i/>
        <w:sz w:val="20"/>
      </w:rPr>
      <w:fldChar w:fldCharType="end"/>
    </w:r>
  </w:p>
  <w:p w14:paraId="5B0D7055" w14:textId="38201C16" w:rsidR="00C8223B" w:rsidRPr="009F6636" w:rsidRDefault="00C8223B" w:rsidP="009F6636">
    <w:pPr>
      <w:pStyle w:val="Footer"/>
      <w:widowControl w:val="0"/>
      <w:pBdr>
        <w:top w:val="single" w:sz="4" w:space="1" w:color="D9D9D9"/>
      </w:pBdr>
      <w:tabs>
        <w:tab w:val="clear" w:pos="4153"/>
        <w:tab w:val="clear" w:pos="8306"/>
      </w:tabs>
      <w:spacing w:line="240" w:lineRule="auto"/>
      <w:jc w:val="left"/>
      <w:rPr>
        <w:i/>
        <w:sz w:val="20"/>
      </w:rPr>
    </w:pPr>
    <w:r>
      <w:rPr>
        <w:i/>
        <w:sz w:val="20"/>
      </w:rPr>
      <w:t xml:space="preserve">10. </w:t>
    </w:r>
    <w:r w:rsidRPr="00F84F19">
      <w:rPr>
        <w:i/>
        <w:sz w:val="20"/>
      </w:rPr>
      <w:t xml:space="preserve">Inspection </w:t>
    </w:r>
    <w:r>
      <w:rPr>
        <w:i/>
        <w:sz w:val="20"/>
      </w:rPr>
      <w:t>a</w:t>
    </w:r>
    <w:r w:rsidRPr="00F84F19">
      <w:rPr>
        <w:i/>
        <w:sz w:val="20"/>
      </w:rPr>
      <w:t>nd Testing Requirements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5A720" w14:textId="0999F934" w:rsidR="00C8223B" w:rsidRDefault="00C8223B" w:rsidP="009F6636">
    <w:pPr>
      <w:pStyle w:val="Footer"/>
      <w:widowControl w:val="0"/>
      <w:pBdr>
        <w:top w:val="single" w:sz="4" w:space="1" w:color="D9D9D9"/>
      </w:pBdr>
      <w:tabs>
        <w:tab w:val="clear" w:pos="4153"/>
        <w:tab w:val="clear" w:pos="8306"/>
      </w:tabs>
      <w:spacing w:line="240" w:lineRule="auto"/>
      <w:jc w:val="left"/>
      <w:rPr>
        <w:i/>
        <w:sz w:val="20"/>
      </w:rPr>
    </w:pPr>
    <w:r>
      <w:rPr>
        <w:i/>
        <w:sz w:val="20"/>
      </w:rPr>
      <w:t>Section VI: Employer’s Requirements</w:t>
    </w:r>
    <w:r>
      <w:rPr>
        <w:i/>
        <w:sz w:val="20"/>
      </w:rPr>
      <w:tab/>
    </w:r>
    <w:r>
      <w:rPr>
        <w:i/>
        <w:sz w:val="20"/>
      </w:rPr>
      <w:tab/>
    </w:r>
    <w:r>
      <w:rPr>
        <w:i/>
        <w:sz w:val="20"/>
      </w:rPr>
      <w:tab/>
    </w:r>
    <w:r>
      <w:rPr>
        <w:i/>
        <w:sz w:val="20"/>
      </w:rPr>
      <w:tab/>
    </w:r>
    <w:r>
      <w:rPr>
        <w:i/>
        <w:sz w:val="20"/>
      </w:rPr>
      <w:tab/>
    </w:r>
    <w:r>
      <w:rPr>
        <w:i/>
        <w:sz w:val="20"/>
      </w:rPr>
      <w:tab/>
      <w:t xml:space="preserve"> Page </w:t>
    </w:r>
    <w:r>
      <w:rPr>
        <w:i/>
        <w:sz w:val="20"/>
      </w:rPr>
      <w:fldChar w:fldCharType="begin"/>
    </w:r>
    <w:r>
      <w:rPr>
        <w:i/>
        <w:sz w:val="20"/>
      </w:rPr>
      <w:instrText xml:space="preserve"> PAGE   \* MERGEFORMAT </w:instrText>
    </w:r>
    <w:r>
      <w:rPr>
        <w:i/>
        <w:sz w:val="20"/>
      </w:rPr>
      <w:fldChar w:fldCharType="separate"/>
    </w:r>
    <w:r w:rsidR="00D62DBC">
      <w:rPr>
        <w:i/>
        <w:noProof/>
        <w:sz w:val="20"/>
      </w:rPr>
      <w:t>10-1</w:t>
    </w:r>
    <w:r>
      <w:rPr>
        <w:i/>
        <w:sz w:val="20"/>
      </w:rPr>
      <w:fldChar w:fldCharType="end"/>
    </w:r>
  </w:p>
  <w:p w14:paraId="79C54473" w14:textId="751B28B2" w:rsidR="00C8223B" w:rsidRPr="00F84F19" w:rsidRDefault="00C8223B" w:rsidP="00F84F19">
    <w:pPr>
      <w:pStyle w:val="Footer"/>
      <w:widowControl w:val="0"/>
      <w:pBdr>
        <w:top w:val="single" w:sz="4" w:space="1" w:color="D9D9D9"/>
      </w:pBdr>
      <w:tabs>
        <w:tab w:val="clear" w:pos="4153"/>
        <w:tab w:val="clear" w:pos="8306"/>
      </w:tabs>
      <w:spacing w:line="240" w:lineRule="auto"/>
      <w:jc w:val="left"/>
      <w:rPr>
        <w:i/>
        <w:sz w:val="20"/>
      </w:rPr>
    </w:pPr>
    <w:r>
      <w:rPr>
        <w:i/>
        <w:sz w:val="20"/>
      </w:rPr>
      <w:t xml:space="preserve">10. </w:t>
    </w:r>
    <w:r w:rsidRPr="00F84F19">
      <w:rPr>
        <w:i/>
        <w:sz w:val="20"/>
      </w:rPr>
      <w:t xml:space="preserve">Inspection </w:t>
    </w:r>
    <w:r>
      <w:rPr>
        <w:i/>
        <w:sz w:val="20"/>
      </w:rPr>
      <w:t>a</w:t>
    </w:r>
    <w:r w:rsidRPr="00F84F19">
      <w:rPr>
        <w:i/>
        <w:sz w:val="20"/>
      </w:rPr>
      <w:t>nd Testing Requirements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5A722" w14:textId="68CC7CAD" w:rsidR="00C8223B" w:rsidRDefault="00C8223B" w:rsidP="009F6636">
    <w:pPr>
      <w:pStyle w:val="Footer"/>
      <w:widowControl w:val="0"/>
      <w:pBdr>
        <w:top w:val="single" w:sz="4" w:space="1" w:color="D9D9D9"/>
      </w:pBdr>
      <w:tabs>
        <w:tab w:val="clear" w:pos="4153"/>
        <w:tab w:val="clear" w:pos="8306"/>
      </w:tabs>
      <w:spacing w:line="240" w:lineRule="auto"/>
      <w:jc w:val="left"/>
      <w:rPr>
        <w:i/>
        <w:sz w:val="20"/>
      </w:rPr>
    </w:pPr>
    <w:r>
      <w:rPr>
        <w:i/>
        <w:sz w:val="20"/>
      </w:rPr>
      <w:t>Section VI: Employer’s Requirements</w:t>
    </w:r>
    <w:r>
      <w:rPr>
        <w:i/>
        <w:sz w:val="20"/>
      </w:rPr>
      <w:tab/>
    </w:r>
    <w:r>
      <w:rPr>
        <w:i/>
        <w:sz w:val="20"/>
      </w:rPr>
      <w:tab/>
    </w:r>
    <w:r>
      <w:rPr>
        <w:i/>
        <w:sz w:val="20"/>
      </w:rPr>
      <w:tab/>
    </w:r>
    <w:r>
      <w:rPr>
        <w:i/>
        <w:sz w:val="20"/>
      </w:rPr>
      <w:tab/>
    </w:r>
    <w:r>
      <w:rPr>
        <w:i/>
        <w:sz w:val="20"/>
      </w:rPr>
      <w:tab/>
    </w:r>
    <w:r>
      <w:rPr>
        <w:i/>
        <w:sz w:val="20"/>
      </w:rPr>
      <w:tab/>
    </w:r>
    <w:r>
      <w:rPr>
        <w:i/>
        <w:sz w:val="20"/>
      </w:rPr>
      <w:tab/>
      <w:t xml:space="preserve">Page </w:t>
    </w:r>
    <w:r>
      <w:rPr>
        <w:i/>
        <w:sz w:val="20"/>
      </w:rPr>
      <w:fldChar w:fldCharType="begin"/>
    </w:r>
    <w:r>
      <w:rPr>
        <w:i/>
        <w:sz w:val="20"/>
      </w:rPr>
      <w:instrText xml:space="preserve"> PAGE   \* MERGEFORMAT </w:instrText>
    </w:r>
    <w:r>
      <w:rPr>
        <w:i/>
        <w:sz w:val="20"/>
      </w:rPr>
      <w:fldChar w:fldCharType="separate"/>
    </w:r>
    <w:r w:rsidR="00C13965">
      <w:rPr>
        <w:i/>
        <w:noProof/>
        <w:sz w:val="20"/>
      </w:rPr>
      <w:t>11-1</w:t>
    </w:r>
    <w:r>
      <w:rPr>
        <w:i/>
        <w:sz w:val="20"/>
      </w:rPr>
      <w:fldChar w:fldCharType="end"/>
    </w:r>
  </w:p>
  <w:p w14:paraId="3D67F1F5" w14:textId="077CFEC8" w:rsidR="00C8223B" w:rsidRPr="00F84F19" w:rsidRDefault="00C8223B" w:rsidP="00F84F19">
    <w:pPr>
      <w:pStyle w:val="Footer"/>
      <w:widowControl w:val="0"/>
      <w:pBdr>
        <w:top w:val="single" w:sz="4" w:space="1" w:color="D9D9D9"/>
      </w:pBdr>
      <w:tabs>
        <w:tab w:val="clear" w:pos="4153"/>
        <w:tab w:val="clear" w:pos="8306"/>
      </w:tabs>
      <w:spacing w:line="240" w:lineRule="auto"/>
      <w:jc w:val="left"/>
      <w:rPr>
        <w:i/>
        <w:sz w:val="20"/>
      </w:rPr>
    </w:pPr>
    <w:r>
      <w:rPr>
        <w:i/>
        <w:sz w:val="20"/>
      </w:rPr>
      <w:t xml:space="preserve">11. </w:t>
    </w:r>
    <w:r w:rsidRPr="00F84F19">
      <w:rPr>
        <w:i/>
        <w:sz w:val="20"/>
      </w:rPr>
      <w:t xml:space="preserve">General Painting </w:t>
    </w:r>
    <w:r>
      <w:rPr>
        <w:i/>
        <w:sz w:val="20"/>
      </w:rPr>
      <w:t>a</w:t>
    </w:r>
    <w:r w:rsidRPr="00F84F19">
      <w:rPr>
        <w:i/>
        <w:sz w:val="20"/>
      </w:rPr>
      <w:t>nd Protection Requirements</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5A724" w14:textId="585FE07C" w:rsidR="00C8223B" w:rsidRDefault="00C8223B" w:rsidP="00881DFA">
    <w:pPr>
      <w:pStyle w:val="Footer"/>
      <w:widowControl w:val="0"/>
      <w:pBdr>
        <w:top w:val="single" w:sz="4" w:space="1" w:color="D9D9D9"/>
      </w:pBdr>
      <w:tabs>
        <w:tab w:val="clear" w:pos="4153"/>
        <w:tab w:val="clear" w:pos="8306"/>
      </w:tabs>
      <w:spacing w:line="240" w:lineRule="auto"/>
      <w:jc w:val="left"/>
      <w:rPr>
        <w:i/>
        <w:sz w:val="20"/>
      </w:rPr>
    </w:pPr>
    <w:r>
      <w:rPr>
        <w:i/>
        <w:sz w:val="20"/>
      </w:rPr>
      <w:t>Section VI: Employer’s Requirements</w:t>
    </w:r>
    <w:r>
      <w:rPr>
        <w:i/>
        <w:sz w:val="20"/>
      </w:rPr>
      <w:tab/>
    </w:r>
    <w:r>
      <w:rPr>
        <w:i/>
        <w:sz w:val="20"/>
      </w:rPr>
      <w:tab/>
    </w:r>
    <w:r>
      <w:rPr>
        <w:i/>
        <w:sz w:val="20"/>
      </w:rPr>
      <w:tab/>
    </w:r>
    <w:r>
      <w:rPr>
        <w:i/>
        <w:sz w:val="20"/>
      </w:rPr>
      <w:tab/>
    </w:r>
    <w:r>
      <w:rPr>
        <w:i/>
        <w:sz w:val="20"/>
      </w:rPr>
      <w:tab/>
    </w:r>
    <w:r>
      <w:rPr>
        <w:i/>
        <w:sz w:val="20"/>
      </w:rPr>
      <w:tab/>
    </w:r>
    <w:r>
      <w:rPr>
        <w:i/>
        <w:sz w:val="20"/>
      </w:rPr>
      <w:tab/>
      <w:t xml:space="preserve"> Page </w:t>
    </w:r>
    <w:r>
      <w:rPr>
        <w:i/>
        <w:sz w:val="20"/>
      </w:rPr>
      <w:fldChar w:fldCharType="begin"/>
    </w:r>
    <w:r>
      <w:rPr>
        <w:i/>
        <w:sz w:val="20"/>
      </w:rPr>
      <w:instrText xml:space="preserve"> PAGE   \* MERGEFORMAT </w:instrText>
    </w:r>
    <w:r>
      <w:rPr>
        <w:i/>
        <w:sz w:val="20"/>
      </w:rPr>
      <w:fldChar w:fldCharType="separate"/>
    </w:r>
    <w:r w:rsidR="00D62DBC">
      <w:rPr>
        <w:i/>
        <w:noProof/>
        <w:sz w:val="20"/>
      </w:rPr>
      <w:t>12-11</w:t>
    </w:r>
    <w:r>
      <w:rPr>
        <w:i/>
        <w:sz w:val="20"/>
      </w:rPr>
      <w:fldChar w:fldCharType="end"/>
    </w:r>
  </w:p>
  <w:p w14:paraId="589A4D03" w14:textId="6BB82C90" w:rsidR="00C8223B" w:rsidRPr="00F84F19" w:rsidRDefault="00C8223B" w:rsidP="00F84F19">
    <w:pPr>
      <w:pStyle w:val="Footer"/>
      <w:widowControl w:val="0"/>
      <w:pBdr>
        <w:top w:val="single" w:sz="4" w:space="1" w:color="D9D9D9"/>
      </w:pBdr>
      <w:tabs>
        <w:tab w:val="clear" w:pos="4153"/>
        <w:tab w:val="clear" w:pos="8306"/>
      </w:tabs>
      <w:spacing w:line="240" w:lineRule="auto"/>
      <w:jc w:val="left"/>
      <w:rPr>
        <w:i/>
        <w:sz w:val="20"/>
      </w:rPr>
    </w:pPr>
    <w:r>
      <w:rPr>
        <w:i/>
        <w:sz w:val="20"/>
      </w:rPr>
      <w:t xml:space="preserve">12. </w:t>
    </w:r>
    <w:r w:rsidRPr="00F84F19">
      <w:rPr>
        <w:i/>
        <w:sz w:val="20"/>
      </w:rPr>
      <w:t xml:space="preserve">Training </w:t>
    </w:r>
    <w:r>
      <w:rPr>
        <w:i/>
        <w:sz w:val="20"/>
      </w:rPr>
      <w:t>a</w:t>
    </w:r>
    <w:r w:rsidRPr="00F84F19">
      <w:rPr>
        <w:i/>
        <w:sz w:val="20"/>
      </w:rPr>
      <w:t>nd Advisory Requirements</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5A726" w14:textId="688C1482" w:rsidR="00C8223B" w:rsidRDefault="00C8223B" w:rsidP="00881DFA">
    <w:pPr>
      <w:pStyle w:val="Footer"/>
      <w:widowControl w:val="0"/>
      <w:pBdr>
        <w:top w:val="single" w:sz="4" w:space="1" w:color="D9D9D9"/>
      </w:pBdr>
      <w:tabs>
        <w:tab w:val="clear" w:pos="4153"/>
        <w:tab w:val="clear" w:pos="8306"/>
      </w:tabs>
      <w:spacing w:line="240" w:lineRule="auto"/>
      <w:jc w:val="left"/>
      <w:rPr>
        <w:i/>
        <w:sz w:val="20"/>
      </w:rPr>
    </w:pPr>
    <w:r>
      <w:rPr>
        <w:i/>
        <w:sz w:val="20"/>
      </w:rPr>
      <w:t>Section VI: Employer’s Requirements</w:t>
    </w:r>
    <w:r>
      <w:rPr>
        <w:i/>
        <w:sz w:val="20"/>
      </w:rPr>
      <w:tab/>
    </w:r>
    <w:r>
      <w:rPr>
        <w:i/>
        <w:sz w:val="20"/>
      </w:rPr>
      <w:tab/>
    </w:r>
    <w:r>
      <w:rPr>
        <w:i/>
        <w:sz w:val="20"/>
      </w:rPr>
      <w:tab/>
    </w:r>
    <w:r>
      <w:rPr>
        <w:i/>
        <w:sz w:val="20"/>
      </w:rPr>
      <w:tab/>
    </w:r>
    <w:r>
      <w:rPr>
        <w:i/>
        <w:sz w:val="20"/>
      </w:rPr>
      <w:tab/>
    </w:r>
    <w:r>
      <w:rPr>
        <w:i/>
        <w:sz w:val="20"/>
      </w:rPr>
      <w:tab/>
    </w:r>
    <w:r>
      <w:rPr>
        <w:i/>
        <w:sz w:val="20"/>
      </w:rPr>
      <w:tab/>
      <w:t xml:space="preserve"> Page </w:t>
    </w:r>
    <w:r>
      <w:rPr>
        <w:i/>
        <w:sz w:val="20"/>
      </w:rPr>
      <w:fldChar w:fldCharType="begin"/>
    </w:r>
    <w:r>
      <w:rPr>
        <w:i/>
        <w:sz w:val="20"/>
      </w:rPr>
      <w:instrText xml:space="preserve"> PAGE   \* MERGEFORMAT </w:instrText>
    </w:r>
    <w:r>
      <w:rPr>
        <w:i/>
        <w:sz w:val="20"/>
      </w:rPr>
      <w:fldChar w:fldCharType="separate"/>
    </w:r>
    <w:r w:rsidR="00D62DBC">
      <w:rPr>
        <w:i/>
        <w:noProof/>
        <w:sz w:val="20"/>
      </w:rPr>
      <w:t>13-3</w:t>
    </w:r>
    <w:r>
      <w:rPr>
        <w:i/>
        <w:sz w:val="20"/>
      </w:rPr>
      <w:fldChar w:fldCharType="end"/>
    </w:r>
  </w:p>
  <w:p w14:paraId="604B086C" w14:textId="2EC35F08" w:rsidR="00C8223B" w:rsidRPr="00F84F19" w:rsidRDefault="00C8223B" w:rsidP="00F84F19">
    <w:pPr>
      <w:pStyle w:val="Footer"/>
      <w:widowControl w:val="0"/>
      <w:pBdr>
        <w:top w:val="single" w:sz="4" w:space="1" w:color="D9D9D9"/>
      </w:pBdr>
      <w:tabs>
        <w:tab w:val="clear" w:pos="4153"/>
        <w:tab w:val="clear" w:pos="8306"/>
      </w:tabs>
      <w:spacing w:line="240" w:lineRule="auto"/>
      <w:jc w:val="left"/>
      <w:rPr>
        <w:i/>
        <w:sz w:val="20"/>
      </w:rPr>
    </w:pPr>
    <w:r>
      <w:rPr>
        <w:i/>
        <w:sz w:val="20"/>
      </w:rPr>
      <w:t xml:space="preserve">13. </w:t>
    </w:r>
    <w:r w:rsidRPr="00F84F19">
      <w:rPr>
        <w:i/>
        <w:sz w:val="20"/>
      </w:rPr>
      <w:t>Operation and Maintenance</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5A728" w14:textId="6F32F02D" w:rsidR="00C8223B" w:rsidRDefault="00C8223B" w:rsidP="00881DFA">
    <w:pPr>
      <w:pStyle w:val="Footer"/>
      <w:widowControl w:val="0"/>
      <w:pBdr>
        <w:top w:val="single" w:sz="4" w:space="1" w:color="D9D9D9"/>
      </w:pBdr>
      <w:tabs>
        <w:tab w:val="clear" w:pos="4153"/>
        <w:tab w:val="clear" w:pos="8306"/>
      </w:tabs>
      <w:spacing w:line="240" w:lineRule="auto"/>
      <w:jc w:val="left"/>
      <w:rPr>
        <w:i/>
        <w:sz w:val="20"/>
      </w:rPr>
    </w:pPr>
    <w:r>
      <w:rPr>
        <w:i/>
        <w:sz w:val="20"/>
      </w:rPr>
      <w:t>Section VI: Employer’s Requirements</w:t>
    </w:r>
    <w:r>
      <w:rPr>
        <w:i/>
        <w:sz w:val="20"/>
      </w:rPr>
      <w:tab/>
    </w:r>
    <w:r>
      <w:rPr>
        <w:i/>
        <w:sz w:val="20"/>
      </w:rPr>
      <w:tab/>
    </w:r>
    <w:r>
      <w:rPr>
        <w:i/>
        <w:sz w:val="20"/>
      </w:rPr>
      <w:tab/>
    </w:r>
    <w:r>
      <w:rPr>
        <w:i/>
        <w:sz w:val="20"/>
      </w:rPr>
      <w:tab/>
    </w:r>
    <w:r>
      <w:rPr>
        <w:i/>
        <w:sz w:val="20"/>
      </w:rPr>
      <w:tab/>
    </w:r>
    <w:r>
      <w:rPr>
        <w:i/>
        <w:sz w:val="20"/>
      </w:rPr>
      <w:tab/>
    </w:r>
    <w:r>
      <w:rPr>
        <w:i/>
        <w:sz w:val="20"/>
      </w:rPr>
      <w:tab/>
    </w:r>
    <w:r>
      <w:rPr>
        <w:i/>
        <w:sz w:val="20"/>
      </w:rPr>
      <w:tab/>
    </w:r>
    <w:r>
      <w:rPr>
        <w:i/>
        <w:sz w:val="20"/>
      </w:rPr>
      <w:tab/>
    </w:r>
    <w:r>
      <w:rPr>
        <w:i/>
        <w:sz w:val="20"/>
      </w:rPr>
      <w:tab/>
    </w:r>
    <w:r>
      <w:rPr>
        <w:i/>
        <w:sz w:val="20"/>
      </w:rPr>
      <w:tab/>
    </w:r>
    <w:r>
      <w:rPr>
        <w:i/>
        <w:sz w:val="20"/>
      </w:rPr>
      <w:tab/>
    </w:r>
    <w:r>
      <w:rPr>
        <w:i/>
        <w:sz w:val="20"/>
      </w:rPr>
      <w:tab/>
    </w:r>
    <w:r>
      <w:rPr>
        <w:i/>
        <w:sz w:val="20"/>
      </w:rPr>
      <w:tab/>
      <w:t xml:space="preserve"> Page </w:t>
    </w:r>
    <w:r>
      <w:rPr>
        <w:i/>
        <w:sz w:val="20"/>
      </w:rPr>
      <w:fldChar w:fldCharType="begin"/>
    </w:r>
    <w:r>
      <w:rPr>
        <w:i/>
        <w:sz w:val="20"/>
      </w:rPr>
      <w:instrText xml:space="preserve"> PAGE   \* MERGEFORMAT </w:instrText>
    </w:r>
    <w:r>
      <w:rPr>
        <w:i/>
        <w:sz w:val="20"/>
      </w:rPr>
      <w:fldChar w:fldCharType="separate"/>
    </w:r>
    <w:r w:rsidR="00D62DBC">
      <w:rPr>
        <w:i/>
        <w:noProof/>
        <w:sz w:val="20"/>
      </w:rPr>
      <w:t>13-12</w:t>
    </w:r>
    <w:r>
      <w:rPr>
        <w:i/>
        <w:sz w:val="20"/>
      </w:rPr>
      <w:fldChar w:fldCharType="end"/>
    </w:r>
  </w:p>
  <w:p w14:paraId="72B8CAAD" w14:textId="77777777" w:rsidR="00C8223B" w:rsidRPr="00F84F19" w:rsidRDefault="00C8223B" w:rsidP="00F84F19">
    <w:pPr>
      <w:pStyle w:val="Footer"/>
      <w:widowControl w:val="0"/>
      <w:pBdr>
        <w:top w:val="single" w:sz="4" w:space="1" w:color="D9D9D9"/>
      </w:pBdr>
      <w:tabs>
        <w:tab w:val="clear" w:pos="4153"/>
        <w:tab w:val="clear" w:pos="8306"/>
      </w:tabs>
      <w:spacing w:line="240" w:lineRule="auto"/>
      <w:jc w:val="left"/>
      <w:rPr>
        <w:i/>
        <w:sz w:val="20"/>
      </w:rPr>
    </w:pPr>
    <w:r>
      <w:rPr>
        <w:i/>
        <w:sz w:val="20"/>
      </w:rPr>
      <w:t xml:space="preserve">13. </w:t>
    </w:r>
    <w:r w:rsidRPr="00F84F19">
      <w:rPr>
        <w:i/>
        <w:sz w:val="20"/>
      </w:rPr>
      <w:t>Operation and Maintenance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5A72A" w14:textId="07079E18" w:rsidR="00C8223B" w:rsidRDefault="00C8223B" w:rsidP="00881DFA">
    <w:pPr>
      <w:pStyle w:val="Footer"/>
      <w:widowControl w:val="0"/>
      <w:pBdr>
        <w:top w:val="single" w:sz="4" w:space="1" w:color="D9D9D9"/>
      </w:pBdr>
      <w:tabs>
        <w:tab w:val="clear" w:pos="4153"/>
        <w:tab w:val="clear" w:pos="8306"/>
      </w:tabs>
      <w:spacing w:line="240" w:lineRule="auto"/>
      <w:jc w:val="left"/>
      <w:rPr>
        <w:i/>
        <w:sz w:val="20"/>
      </w:rPr>
    </w:pPr>
    <w:r>
      <w:rPr>
        <w:i/>
        <w:sz w:val="20"/>
      </w:rPr>
      <w:t>Section VI: Employer’s Requirements</w:t>
    </w:r>
    <w:r>
      <w:rPr>
        <w:i/>
        <w:sz w:val="20"/>
      </w:rPr>
      <w:tab/>
    </w:r>
    <w:r>
      <w:rPr>
        <w:i/>
        <w:sz w:val="20"/>
      </w:rPr>
      <w:tab/>
    </w:r>
    <w:r>
      <w:rPr>
        <w:i/>
        <w:sz w:val="20"/>
      </w:rPr>
      <w:tab/>
    </w:r>
    <w:r>
      <w:rPr>
        <w:i/>
        <w:sz w:val="20"/>
      </w:rPr>
      <w:tab/>
    </w:r>
    <w:r>
      <w:rPr>
        <w:i/>
        <w:sz w:val="20"/>
      </w:rPr>
      <w:tab/>
    </w:r>
    <w:r>
      <w:rPr>
        <w:i/>
        <w:sz w:val="20"/>
      </w:rPr>
      <w:tab/>
    </w:r>
    <w:r>
      <w:rPr>
        <w:i/>
        <w:sz w:val="20"/>
      </w:rPr>
      <w:tab/>
      <w:t xml:space="preserve">Page </w:t>
    </w:r>
    <w:r>
      <w:rPr>
        <w:i/>
        <w:sz w:val="20"/>
      </w:rPr>
      <w:fldChar w:fldCharType="begin"/>
    </w:r>
    <w:r>
      <w:rPr>
        <w:i/>
        <w:sz w:val="20"/>
      </w:rPr>
      <w:instrText xml:space="preserve"> PAGE   \* MERGEFORMAT </w:instrText>
    </w:r>
    <w:r>
      <w:rPr>
        <w:i/>
        <w:sz w:val="20"/>
      </w:rPr>
      <w:fldChar w:fldCharType="separate"/>
    </w:r>
    <w:r w:rsidR="00D62DBC">
      <w:rPr>
        <w:i/>
        <w:noProof/>
        <w:sz w:val="20"/>
      </w:rPr>
      <w:t>13-16</w:t>
    </w:r>
    <w:r>
      <w:rPr>
        <w:i/>
        <w:sz w:val="20"/>
      </w:rPr>
      <w:fldChar w:fldCharType="end"/>
    </w:r>
  </w:p>
  <w:p w14:paraId="5EA1A742" w14:textId="77777777" w:rsidR="00C8223B" w:rsidRPr="00F84F19" w:rsidRDefault="00C8223B" w:rsidP="00F84F19">
    <w:pPr>
      <w:pStyle w:val="Footer"/>
      <w:widowControl w:val="0"/>
      <w:pBdr>
        <w:top w:val="single" w:sz="4" w:space="1" w:color="D9D9D9"/>
      </w:pBdr>
      <w:tabs>
        <w:tab w:val="clear" w:pos="4153"/>
        <w:tab w:val="clear" w:pos="8306"/>
      </w:tabs>
      <w:spacing w:line="240" w:lineRule="auto"/>
      <w:jc w:val="left"/>
      <w:rPr>
        <w:i/>
        <w:sz w:val="20"/>
      </w:rPr>
    </w:pPr>
    <w:r>
      <w:rPr>
        <w:i/>
        <w:sz w:val="20"/>
      </w:rPr>
      <w:t xml:space="preserve">13. </w:t>
    </w:r>
    <w:r w:rsidRPr="00F84F19">
      <w:rPr>
        <w:i/>
        <w:sz w:val="20"/>
      </w:rPr>
      <w:t>Operation and Maintenance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BC177" w14:textId="77777777" w:rsidR="007D73FF" w:rsidRDefault="007D73FF" w:rsidP="001C367D">
      <w:pPr>
        <w:spacing w:after="0" w:line="240" w:lineRule="auto"/>
      </w:pPr>
      <w:r>
        <w:separator/>
      </w:r>
    </w:p>
  </w:footnote>
  <w:footnote w:type="continuationSeparator" w:id="0">
    <w:p w14:paraId="03E32902" w14:textId="77777777" w:rsidR="007D73FF" w:rsidRDefault="007D73FF" w:rsidP="001C36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7C5AC" w14:textId="77777777" w:rsidR="007D4B79" w:rsidRDefault="007D4B79" w:rsidP="007B63A4">
    <w:pPr>
      <w:pStyle w:val="Header"/>
      <w:widowControl w:val="0"/>
      <w:pBdr>
        <w:bottom w:val="single" w:sz="4" w:space="1" w:color="D9D9D9"/>
      </w:pBdr>
      <w:tabs>
        <w:tab w:val="clear" w:pos="4153"/>
        <w:tab w:val="clear" w:pos="8306"/>
      </w:tabs>
      <w:spacing w:after="360"/>
    </w:pPr>
    <w:r w:rsidRPr="00842D49">
      <w:rPr>
        <w:i/>
        <w:sz w:val="20"/>
      </w:rPr>
      <w:t>Project for Construction of Chennai Seawater Desalination Plant (I)</w:t>
    </w:r>
    <w:r>
      <w:rPr>
        <w:i/>
        <w:sz w:val="20"/>
      </w:rPr>
      <w:tab/>
      <w:t xml:space="preserve">  Part-II- Employer’s Requirements</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2AB1B" w14:textId="4C3B4FD1" w:rsidR="00C8223B" w:rsidRPr="004F2D04" w:rsidRDefault="00C8223B" w:rsidP="000F5488">
    <w:pPr>
      <w:pStyle w:val="Header"/>
      <w:pBdr>
        <w:bottom w:val="single" w:sz="4" w:space="1" w:color="D9D9D9"/>
      </w:pBdr>
      <w:tabs>
        <w:tab w:val="right" w:pos="9498"/>
      </w:tabs>
      <w:spacing w:after="360"/>
    </w:pPr>
    <w:r w:rsidRPr="00842D49">
      <w:rPr>
        <w:i/>
        <w:sz w:val="20"/>
      </w:rPr>
      <w:t>Project for Construction of Chennai Seawater Desalination Plant (I)</w:t>
    </w:r>
    <w:r>
      <w:rPr>
        <w:i/>
        <w:sz w:val="20"/>
      </w:rPr>
      <w:tab/>
      <w:t xml:space="preserve">                  Part-II- Employer’s Requirements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B94CE" w14:textId="1F6124CA" w:rsidR="00C8223B" w:rsidRPr="004F2D04" w:rsidRDefault="00C8223B" w:rsidP="001700BF">
    <w:pPr>
      <w:pStyle w:val="Header"/>
      <w:pBdr>
        <w:bottom w:val="single" w:sz="4" w:space="1" w:color="D9D9D9"/>
      </w:pBdr>
      <w:tabs>
        <w:tab w:val="right" w:pos="9498"/>
      </w:tabs>
      <w:spacing w:after="360"/>
    </w:pPr>
    <w:r w:rsidRPr="00842D49">
      <w:rPr>
        <w:i/>
        <w:sz w:val="20"/>
      </w:rPr>
      <w:t>Project for Construction of Chennai Seawater Desalination Plant (I)</w:t>
    </w:r>
    <w:r>
      <w:rPr>
        <w:i/>
        <w:sz w:val="20"/>
      </w:rPr>
      <w:tab/>
      <w:t xml:space="preserve">                </w:t>
    </w:r>
    <w:r w:rsidR="00B61F51">
      <w:rPr>
        <w:i/>
        <w:sz w:val="20"/>
      </w:rPr>
      <w:tab/>
    </w:r>
    <w:r w:rsidR="00B61F51">
      <w:rPr>
        <w:i/>
        <w:sz w:val="20"/>
      </w:rPr>
      <w:tab/>
    </w:r>
    <w:r w:rsidR="00B61F51">
      <w:rPr>
        <w:i/>
        <w:sz w:val="20"/>
      </w:rPr>
      <w:tab/>
    </w:r>
    <w:r>
      <w:rPr>
        <w:i/>
        <w:sz w:val="20"/>
      </w:rPr>
      <w:t xml:space="preserve"> Part-II- Employer’s Requirements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5B030" w14:textId="0B39506C" w:rsidR="00B61F51" w:rsidRPr="004F2D04" w:rsidRDefault="00B61F51" w:rsidP="001700BF">
    <w:pPr>
      <w:pStyle w:val="Header"/>
      <w:pBdr>
        <w:bottom w:val="single" w:sz="4" w:space="1" w:color="D9D9D9"/>
      </w:pBdr>
      <w:tabs>
        <w:tab w:val="right" w:pos="9498"/>
      </w:tabs>
      <w:spacing w:after="360"/>
    </w:pPr>
    <w:r w:rsidRPr="00842D49">
      <w:rPr>
        <w:i/>
        <w:sz w:val="20"/>
      </w:rPr>
      <w:t>Project for Construction of Chennai Seawater Desalination Plant (I)</w:t>
    </w:r>
    <w:r>
      <w:rPr>
        <w:i/>
        <w:sz w:val="20"/>
      </w:rPr>
      <w:t xml:space="preserve">                        </w:t>
    </w:r>
    <w:r>
      <w:rPr>
        <w:i/>
        <w:sz w:val="20"/>
      </w:rPr>
      <w:tab/>
      <w:t xml:space="preserve"> Part-II- Employer’s Requirements</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886A9" w14:textId="4E5DC17A" w:rsidR="00C8223B" w:rsidRPr="004F2D04" w:rsidRDefault="00C8223B" w:rsidP="001700BF">
    <w:pPr>
      <w:pStyle w:val="Header"/>
      <w:pBdr>
        <w:bottom w:val="single" w:sz="4" w:space="1" w:color="D9D9D9"/>
      </w:pBdr>
      <w:tabs>
        <w:tab w:val="right" w:pos="9498"/>
      </w:tabs>
      <w:spacing w:after="360"/>
    </w:pPr>
    <w:r w:rsidRPr="00842D49">
      <w:rPr>
        <w:i/>
        <w:sz w:val="20"/>
      </w:rPr>
      <w:t>Project for Construction of Chennai Seawater Desalination Plant (I)</w:t>
    </w:r>
    <w:r>
      <w:rPr>
        <w:i/>
        <w:sz w:val="20"/>
      </w:rPr>
      <w:tab/>
      <w:t xml:space="preserve">  </w:t>
    </w:r>
    <w:r>
      <w:rPr>
        <w:i/>
        <w:sz w:val="20"/>
      </w:rPr>
      <w:tab/>
    </w:r>
    <w:r>
      <w:rPr>
        <w:i/>
        <w:sz w:val="20"/>
      </w:rPr>
      <w:tab/>
    </w:r>
    <w:r>
      <w:rPr>
        <w:i/>
        <w:sz w:val="20"/>
      </w:rPr>
      <w:tab/>
      <w:t xml:space="preserve"> Part-II- Employer’s Requirements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97DC3" w14:textId="1AC6E82B" w:rsidR="00C8223B" w:rsidRPr="00197A94" w:rsidRDefault="00C8223B" w:rsidP="00C94DDC">
    <w:pPr>
      <w:pStyle w:val="Header"/>
      <w:pBdr>
        <w:bottom w:val="single" w:sz="4" w:space="1" w:color="D9D9D9"/>
      </w:pBdr>
      <w:tabs>
        <w:tab w:val="right" w:pos="9498"/>
      </w:tabs>
      <w:spacing w:after="360"/>
    </w:pPr>
    <w:r w:rsidRPr="00842D49">
      <w:rPr>
        <w:i/>
        <w:sz w:val="20"/>
      </w:rPr>
      <w:t>Project for Construction of Chennai Seawater Desalination Plant (I)</w:t>
    </w:r>
    <w:r>
      <w:rPr>
        <w:i/>
        <w:sz w:val="20"/>
      </w:rPr>
      <w:tab/>
      <w:t xml:space="preserve">             Part-II- Employer’s Requirements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5A71D" w14:textId="4B50D6E4" w:rsidR="00C8223B" w:rsidRPr="003932DC" w:rsidRDefault="00C8223B" w:rsidP="009F6636">
    <w:pPr>
      <w:pStyle w:val="Header"/>
      <w:widowControl w:val="0"/>
      <w:pBdr>
        <w:bottom w:val="single" w:sz="4" w:space="1" w:color="D9D9D9"/>
      </w:pBdr>
      <w:tabs>
        <w:tab w:val="clear" w:pos="4153"/>
        <w:tab w:val="clear" w:pos="8306"/>
      </w:tabs>
      <w:spacing w:after="360"/>
    </w:pPr>
    <w:r w:rsidRPr="00842D49">
      <w:rPr>
        <w:i/>
        <w:sz w:val="20"/>
      </w:rPr>
      <w:t>Project for Construction of Chennai Seawater Desalination Plant (I)</w:t>
    </w:r>
    <w:r>
      <w:rPr>
        <w:i/>
        <w:sz w:val="20"/>
      </w:rPr>
      <w:tab/>
      <w:t xml:space="preserve"> Part-2- Employer’s Requirements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5A71F" w14:textId="400ED5B1" w:rsidR="00C8223B" w:rsidRDefault="00C8223B" w:rsidP="009F6636">
    <w:pPr>
      <w:pStyle w:val="Header"/>
      <w:widowControl w:val="0"/>
      <w:pBdr>
        <w:bottom w:val="single" w:sz="4" w:space="1" w:color="D9D9D9"/>
      </w:pBdr>
      <w:tabs>
        <w:tab w:val="clear" w:pos="4153"/>
        <w:tab w:val="clear" w:pos="8306"/>
      </w:tabs>
      <w:spacing w:after="360"/>
    </w:pPr>
    <w:r w:rsidRPr="00842D49">
      <w:rPr>
        <w:i/>
        <w:sz w:val="20"/>
      </w:rPr>
      <w:t>Project for Construction of Chennai Seawater Desalination Plant (I)</w:t>
    </w:r>
    <w:r>
      <w:rPr>
        <w:i/>
        <w:sz w:val="20"/>
      </w:rPr>
      <w:tab/>
      <w:t xml:space="preserve"> Part-II- Employer’s Requirements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5A721" w14:textId="1219F259" w:rsidR="00C8223B" w:rsidRPr="00FD1D1E" w:rsidRDefault="00C8223B" w:rsidP="009F6636">
    <w:pPr>
      <w:pStyle w:val="Header"/>
      <w:widowControl w:val="0"/>
      <w:pBdr>
        <w:bottom w:val="single" w:sz="4" w:space="1" w:color="D9D9D9"/>
      </w:pBdr>
      <w:tabs>
        <w:tab w:val="clear" w:pos="4153"/>
        <w:tab w:val="clear" w:pos="8306"/>
      </w:tabs>
      <w:spacing w:after="360"/>
    </w:pPr>
    <w:r w:rsidRPr="00842D49">
      <w:rPr>
        <w:i/>
        <w:sz w:val="20"/>
      </w:rPr>
      <w:t>Project for Construction of Chennai Seawater Desalination Plant (I)</w:t>
    </w:r>
    <w:r>
      <w:rPr>
        <w:i/>
        <w:sz w:val="20"/>
      </w:rPr>
      <w:tab/>
      <w:t xml:space="preserve"> Part-2- Employer’s Requirements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5A723" w14:textId="1276F640" w:rsidR="00C8223B" w:rsidRPr="00147A2A" w:rsidRDefault="00C8223B" w:rsidP="00881DFA">
    <w:pPr>
      <w:pStyle w:val="Header"/>
      <w:widowControl w:val="0"/>
      <w:pBdr>
        <w:bottom w:val="single" w:sz="4" w:space="1" w:color="D9D9D9"/>
      </w:pBdr>
      <w:tabs>
        <w:tab w:val="clear" w:pos="4153"/>
        <w:tab w:val="clear" w:pos="8306"/>
      </w:tabs>
      <w:spacing w:after="360"/>
    </w:pPr>
    <w:r w:rsidRPr="00842D49">
      <w:rPr>
        <w:i/>
        <w:sz w:val="20"/>
      </w:rPr>
      <w:t>Project for Construction of Chennai Seawater Desalination Plant (I)</w:t>
    </w:r>
    <w:r>
      <w:rPr>
        <w:i/>
        <w:sz w:val="20"/>
      </w:rPr>
      <w:tab/>
      <w:t xml:space="preserve">  Part-2- Employer’s Requirements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5A725" w14:textId="1401F39A" w:rsidR="00C8223B" w:rsidRPr="00B017E6" w:rsidRDefault="00C8223B" w:rsidP="00881DFA">
    <w:pPr>
      <w:pStyle w:val="Header"/>
      <w:widowControl w:val="0"/>
      <w:pBdr>
        <w:bottom w:val="single" w:sz="4" w:space="1" w:color="D9D9D9"/>
      </w:pBdr>
      <w:tabs>
        <w:tab w:val="clear" w:pos="4153"/>
        <w:tab w:val="clear" w:pos="8306"/>
      </w:tabs>
      <w:spacing w:after="360"/>
    </w:pPr>
    <w:r w:rsidRPr="00842D49">
      <w:rPr>
        <w:i/>
        <w:sz w:val="20"/>
      </w:rPr>
      <w:t>Project for Construction of Chennai Seawater Desalination Plant (I)</w:t>
    </w:r>
    <w:r>
      <w:rPr>
        <w:i/>
        <w:sz w:val="20"/>
      </w:rPr>
      <w:tab/>
      <w:t xml:space="preserve">  Part-II- Employer’s Requirements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5A727" w14:textId="040A5259" w:rsidR="00C8223B" w:rsidRPr="00B017E6" w:rsidRDefault="00C8223B" w:rsidP="00881DFA">
    <w:pPr>
      <w:pStyle w:val="Header"/>
      <w:widowControl w:val="0"/>
      <w:pBdr>
        <w:bottom w:val="single" w:sz="4" w:space="1" w:color="D9D9D9"/>
      </w:pBdr>
      <w:tabs>
        <w:tab w:val="clear" w:pos="4153"/>
        <w:tab w:val="clear" w:pos="8306"/>
      </w:tabs>
      <w:spacing w:after="360"/>
    </w:pPr>
    <w:r w:rsidRPr="00842D49">
      <w:rPr>
        <w:i/>
        <w:sz w:val="20"/>
      </w:rPr>
      <w:t>Project for Construction of Chennai Seawater Desalination Plant (I)</w:t>
    </w:r>
    <w:r>
      <w:rPr>
        <w:i/>
        <w:sz w:val="20"/>
      </w:rPr>
      <w:tab/>
      <w:t xml:space="preserve"> </w:t>
    </w:r>
    <w:r>
      <w:rPr>
        <w:i/>
        <w:sz w:val="20"/>
      </w:rPr>
      <w:tab/>
    </w:r>
    <w:r>
      <w:rPr>
        <w:i/>
        <w:sz w:val="20"/>
      </w:rPr>
      <w:tab/>
    </w:r>
    <w:r>
      <w:rPr>
        <w:i/>
        <w:sz w:val="20"/>
      </w:rPr>
      <w:tab/>
    </w:r>
    <w:r>
      <w:rPr>
        <w:i/>
        <w:sz w:val="20"/>
      </w:rPr>
      <w:tab/>
    </w:r>
    <w:r>
      <w:rPr>
        <w:i/>
        <w:sz w:val="20"/>
      </w:rPr>
      <w:tab/>
    </w:r>
    <w:r>
      <w:rPr>
        <w:i/>
        <w:sz w:val="20"/>
      </w:rPr>
      <w:tab/>
    </w:r>
    <w:r>
      <w:rPr>
        <w:i/>
        <w:sz w:val="20"/>
      </w:rPr>
      <w:tab/>
    </w:r>
    <w:r>
      <w:rPr>
        <w:i/>
        <w:sz w:val="20"/>
      </w:rPr>
      <w:tab/>
      <w:t xml:space="preserve"> Part-II- Employer’s Requirements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5A729" w14:textId="7AC5F21C" w:rsidR="00C8223B" w:rsidRPr="00B017E6" w:rsidRDefault="00C8223B" w:rsidP="00881DFA">
    <w:pPr>
      <w:pStyle w:val="Header"/>
      <w:widowControl w:val="0"/>
      <w:pBdr>
        <w:bottom w:val="single" w:sz="4" w:space="1" w:color="D9D9D9"/>
      </w:pBdr>
      <w:tabs>
        <w:tab w:val="clear" w:pos="4153"/>
        <w:tab w:val="clear" w:pos="8306"/>
      </w:tabs>
      <w:spacing w:after="360"/>
    </w:pPr>
    <w:r w:rsidRPr="00842D49">
      <w:rPr>
        <w:i/>
        <w:sz w:val="20"/>
      </w:rPr>
      <w:t>Project for Construction of Chennai Seawater Desalination Plant (I)</w:t>
    </w:r>
    <w:r>
      <w:rPr>
        <w:i/>
        <w:sz w:val="20"/>
      </w:rPr>
      <w:tab/>
      <w:t xml:space="preserve">  Part-II- Employer’s Requirements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5A72B" w14:textId="3352C44A" w:rsidR="00C8223B" w:rsidRPr="007E7215" w:rsidRDefault="00C8223B" w:rsidP="00881DFA">
    <w:pPr>
      <w:pStyle w:val="Header"/>
      <w:widowControl w:val="0"/>
      <w:pBdr>
        <w:bottom w:val="single" w:sz="4" w:space="1" w:color="D9D9D9"/>
      </w:pBdr>
      <w:tabs>
        <w:tab w:val="clear" w:pos="4153"/>
        <w:tab w:val="clear" w:pos="8306"/>
      </w:tabs>
      <w:spacing w:after="360"/>
    </w:pPr>
    <w:r w:rsidRPr="00842D49">
      <w:rPr>
        <w:i/>
        <w:sz w:val="20"/>
      </w:rPr>
      <w:t>Project for Construction of Chennai Seawater Desalination Plant (I)</w:t>
    </w:r>
    <w:r>
      <w:rPr>
        <w:i/>
        <w:sz w:val="20"/>
      </w:rPr>
      <w:tab/>
      <w:t xml:space="preserve">  Part-II- Employer’s Requirements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D3D0F8"/>
    <w:multiLevelType w:val="singleLevel"/>
    <w:tmpl w:val="80D3D0F8"/>
    <w:lvl w:ilvl="0">
      <w:start w:val="1"/>
      <w:numFmt w:val="decimal"/>
      <w:suff w:val="space"/>
      <w:lvlText w:val="%1."/>
      <w:lvlJc w:val="left"/>
    </w:lvl>
  </w:abstractNum>
  <w:abstractNum w:abstractNumId="1" w15:restartNumberingAfterBreak="0">
    <w:nsid w:val="813A4B87"/>
    <w:multiLevelType w:val="multilevel"/>
    <w:tmpl w:val="813A4B87"/>
    <w:lvl w:ilvl="0">
      <w:start w:val="1"/>
      <w:numFmt w:val="lowerRoman"/>
      <w:lvlText w:val="%1)"/>
      <w:lvlJc w:val="left"/>
      <w:pPr>
        <w:ind w:left="682" w:hanging="327"/>
      </w:pPr>
      <w:rPr>
        <w:rFonts w:ascii="Times New Roman" w:eastAsia="Times New Roman" w:hAnsi="Times New Roman" w:cs="Times New Roman" w:hint="default"/>
        <w:spacing w:val="-1"/>
        <w:w w:val="99"/>
        <w:sz w:val="24"/>
        <w:szCs w:val="24"/>
        <w:lang w:val="en-US" w:eastAsia="en-US" w:bidi="en-US"/>
      </w:rPr>
    </w:lvl>
    <w:lvl w:ilvl="1">
      <w:numFmt w:val="bullet"/>
      <w:lvlText w:val="•"/>
      <w:lvlJc w:val="left"/>
      <w:pPr>
        <w:ind w:left="1159" w:hanging="327"/>
      </w:pPr>
      <w:rPr>
        <w:rFonts w:hint="default"/>
        <w:lang w:val="en-US" w:eastAsia="en-US" w:bidi="en-US"/>
      </w:rPr>
    </w:lvl>
    <w:lvl w:ilvl="2">
      <w:numFmt w:val="bullet"/>
      <w:lvlText w:val="•"/>
      <w:lvlJc w:val="left"/>
      <w:pPr>
        <w:ind w:left="1639" w:hanging="327"/>
      </w:pPr>
      <w:rPr>
        <w:rFonts w:hint="default"/>
        <w:lang w:val="en-US" w:eastAsia="en-US" w:bidi="en-US"/>
      </w:rPr>
    </w:lvl>
    <w:lvl w:ilvl="3">
      <w:numFmt w:val="bullet"/>
      <w:lvlText w:val="•"/>
      <w:lvlJc w:val="left"/>
      <w:pPr>
        <w:ind w:left="2118" w:hanging="327"/>
      </w:pPr>
      <w:rPr>
        <w:rFonts w:hint="default"/>
        <w:lang w:val="en-US" w:eastAsia="en-US" w:bidi="en-US"/>
      </w:rPr>
    </w:lvl>
    <w:lvl w:ilvl="4">
      <w:numFmt w:val="bullet"/>
      <w:lvlText w:val="•"/>
      <w:lvlJc w:val="left"/>
      <w:pPr>
        <w:ind w:left="2598" w:hanging="327"/>
      </w:pPr>
      <w:rPr>
        <w:rFonts w:hint="default"/>
        <w:lang w:val="en-US" w:eastAsia="en-US" w:bidi="en-US"/>
      </w:rPr>
    </w:lvl>
    <w:lvl w:ilvl="5">
      <w:numFmt w:val="bullet"/>
      <w:lvlText w:val="•"/>
      <w:lvlJc w:val="left"/>
      <w:pPr>
        <w:ind w:left="3077" w:hanging="327"/>
      </w:pPr>
      <w:rPr>
        <w:rFonts w:hint="default"/>
        <w:lang w:val="en-US" w:eastAsia="en-US" w:bidi="en-US"/>
      </w:rPr>
    </w:lvl>
    <w:lvl w:ilvl="6">
      <w:numFmt w:val="bullet"/>
      <w:lvlText w:val="•"/>
      <w:lvlJc w:val="left"/>
      <w:pPr>
        <w:ind w:left="3557" w:hanging="327"/>
      </w:pPr>
      <w:rPr>
        <w:rFonts w:hint="default"/>
        <w:lang w:val="en-US" w:eastAsia="en-US" w:bidi="en-US"/>
      </w:rPr>
    </w:lvl>
    <w:lvl w:ilvl="7">
      <w:numFmt w:val="bullet"/>
      <w:lvlText w:val="•"/>
      <w:lvlJc w:val="left"/>
      <w:pPr>
        <w:ind w:left="4036" w:hanging="327"/>
      </w:pPr>
      <w:rPr>
        <w:rFonts w:hint="default"/>
        <w:lang w:val="en-US" w:eastAsia="en-US" w:bidi="en-US"/>
      </w:rPr>
    </w:lvl>
    <w:lvl w:ilvl="8">
      <w:numFmt w:val="bullet"/>
      <w:lvlText w:val="•"/>
      <w:lvlJc w:val="left"/>
      <w:pPr>
        <w:ind w:left="4516" w:hanging="327"/>
      </w:pPr>
      <w:rPr>
        <w:rFonts w:hint="default"/>
        <w:lang w:val="en-US" w:eastAsia="en-US" w:bidi="en-US"/>
      </w:rPr>
    </w:lvl>
  </w:abstractNum>
  <w:abstractNum w:abstractNumId="2" w15:restartNumberingAfterBreak="0">
    <w:nsid w:val="82E79920"/>
    <w:multiLevelType w:val="multilevel"/>
    <w:tmpl w:val="82E79920"/>
    <w:lvl w:ilvl="0">
      <w:numFmt w:val="bullet"/>
      <w:lvlText w:val="-"/>
      <w:lvlJc w:val="left"/>
      <w:pPr>
        <w:ind w:left="119" w:hanging="312"/>
      </w:pPr>
      <w:rPr>
        <w:rFonts w:ascii="Times New Roman" w:hAnsi="Times New Roman" w:cs="Times New Roman" w:hint="default"/>
        <w:sz w:val="22"/>
        <w:szCs w:val="22"/>
      </w:rPr>
    </w:lvl>
    <w:lvl w:ilvl="1">
      <w:numFmt w:val="bullet"/>
      <w:lvlText w:val="•"/>
      <w:lvlJc w:val="left"/>
      <w:pPr>
        <w:ind w:left="602" w:hanging="312"/>
      </w:pPr>
      <w:rPr>
        <w:rFonts w:ascii="Times New Roman" w:hAnsi="Times New Roman" w:cs="Times New Roman" w:hint="default"/>
      </w:rPr>
    </w:lvl>
    <w:lvl w:ilvl="2">
      <w:numFmt w:val="bullet"/>
      <w:lvlText w:val="•"/>
      <w:lvlJc w:val="left"/>
      <w:pPr>
        <w:ind w:left="1085" w:hanging="312"/>
      </w:pPr>
      <w:rPr>
        <w:rFonts w:ascii="Times New Roman" w:hAnsi="Times New Roman" w:cs="Times New Roman" w:hint="default"/>
      </w:rPr>
    </w:lvl>
    <w:lvl w:ilvl="3">
      <w:numFmt w:val="bullet"/>
      <w:lvlText w:val="•"/>
      <w:lvlJc w:val="left"/>
      <w:pPr>
        <w:ind w:left="1568" w:hanging="312"/>
      </w:pPr>
      <w:rPr>
        <w:rFonts w:ascii="Times New Roman" w:hAnsi="Times New Roman" w:cs="Times New Roman" w:hint="default"/>
      </w:rPr>
    </w:lvl>
    <w:lvl w:ilvl="4">
      <w:numFmt w:val="bullet"/>
      <w:lvlText w:val="•"/>
      <w:lvlJc w:val="left"/>
      <w:pPr>
        <w:ind w:left="2050" w:hanging="312"/>
      </w:pPr>
      <w:rPr>
        <w:rFonts w:ascii="Times New Roman" w:hAnsi="Times New Roman" w:cs="Times New Roman" w:hint="default"/>
      </w:rPr>
    </w:lvl>
    <w:lvl w:ilvl="5">
      <w:numFmt w:val="bullet"/>
      <w:lvlText w:val="•"/>
      <w:lvlJc w:val="left"/>
      <w:pPr>
        <w:ind w:left="2533" w:hanging="312"/>
      </w:pPr>
      <w:rPr>
        <w:rFonts w:ascii="Times New Roman" w:hAnsi="Times New Roman" w:cs="Times New Roman" w:hint="default"/>
      </w:rPr>
    </w:lvl>
    <w:lvl w:ilvl="6">
      <w:numFmt w:val="bullet"/>
      <w:lvlText w:val="•"/>
      <w:lvlJc w:val="left"/>
      <w:pPr>
        <w:ind w:left="3016" w:hanging="312"/>
      </w:pPr>
      <w:rPr>
        <w:rFonts w:ascii="Times New Roman" w:hAnsi="Times New Roman" w:cs="Times New Roman" w:hint="default"/>
      </w:rPr>
    </w:lvl>
    <w:lvl w:ilvl="7">
      <w:numFmt w:val="bullet"/>
      <w:lvlText w:val="•"/>
      <w:lvlJc w:val="left"/>
      <w:pPr>
        <w:ind w:left="3498" w:hanging="312"/>
      </w:pPr>
      <w:rPr>
        <w:rFonts w:ascii="Times New Roman" w:hAnsi="Times New Roman" w:cs="Times New Roman" w:hint="default"/>
      </w:rPr>
    </w:lvl>
    <w:lvl w:ilvl="8">
      <w:numFmt w:val="bullet"/>
      <w:lvlText w:val="•"/>
      <w:lvlJc w:val="left"/>
      <w:pPr>
        <w:ind w:left="3981" w:hanging="312"/>
      </w:pPr>
      <w:rPr>
        <w:rFonts w:ascii="Times New Roman" w:hAnsi="Times New Roman" w:cs="Times New Roman" w:hint="default"/>
      </w:rPr>
    </w:lvl>
  </w:abstractNum>
  <w:abstractNum w:abstractNumId="3" w15:restartNumberingAfterBreak="0">
    <w:nsid w:val="845B5372"/>
    <w:multiLevelType w:val="multilevel"/>
    <w:tmpl w:val="845B5372"/>
    <w:lvl w:ilvl="0">
      <w:start w:val="1"/>
      <w:numFmt w:val="lowerRoman"/>
      <w:lvlText w:val="%1)"/>
      <w:lvlJc w:val="left"/>
      <w:pPr>
        <w:ind w:left="753" w:hanging="207"/>
      </w:pPr>
      <w:rPr>
        <w:rFonts w:ascii="Times New Roman" w:eastAsia="Times New Roman" w:hAnsi="Times New Roman" w:cs="Times New Roman" w:hint="default"/>
        <w:w w:val="100"/>
        <w:sz w:val="24"/>
        <w:szCs w:val="24"/>
        <w:lang w:val="en-US" w:eastAsia="en-US" w:bidi="en-US"/>
      </w:rPr>
    </w:lvl>
    <w:lvl w:ilvl="1">
      <w:numFmt w:val="bullet"/>
      <w:lvlText w:val="•"/>
      <w:lvlJc w:val="left"/>
      <w:pPr>
        <w:ind w:left="1215" w:hanging="207"/>
      </w:pPr>
      <w:rPr>
        <w:rFonts w:hint="default"/>
        <w:lang w:val="en-US" w:eastAsia="en-US" w:bidi="en-US"/>
      </w:rPr>
    </w:lvl>
    <w:lvl w:ilvl="2">
      <w:numFmt w:val="bullet"/>
      <w:lvlText w:val="•"/>
      <w:lvlJc w:val="left"/>
      <w:pPr>
        <w:ind w:left="1670" w:hanging="207"/>
      </w:pPr>
      <w:rPr>
        <w:rFonts w:hint="default"/>
        <w:lang w:val="en-US" w:eastAsia="en-US" w:bidi="en-US"/>
      </w:rPr>
    </w:lvl>
    <w:lvl w:ilvl="3">
      <w:numFmt w:val="bullet"/>
      <w:lvlText w:val="•"/>
      <w:lvlJc w:val="left"/>
      <w:pPr>
        <w:ind w:left="2125" w:hanging="207"/>
      </w:pPr>
      <w:rPr>
        <w:rFonts w:hint="default"/>
        <w:lang w:val="en-US" w:eastAsia="en-US" w:bidi="en-US"/>
      </w:rPr>
    </w:lvl>
    <w:lvl w:ilvl="4">
      <w:numFmt w:val="bullet"/>
      <w:lvlText w:val="•"/>
      <w:lvlJc w:val="left"/>
      <w:pPr>
        <w:ind w:left="2580" w:hanging="207"/>
      </w:pPr>
      <w:rPr>
        <w:rFonts w:hint="default"/>
        <w:lang w:val="en-US" w:eastAsia="en-US" w:bidi="en-US"/>
      </w:rPr>
    </w:lvl>
    <w:lvl w:ilvl="5">
      <w:numFmt w:val="bullet"/>
      <w:lvlText w:val="•"/>
      <w:lvlJc w:val="left"/>
      <w:pPr>
        <w:ind w:left="3035" w:hanging="207"/>
      </w:pPr>
      <w:rPr>
        <w:rFonts w:hint="default"/>
        <w:lang w:val="en-US" w:eastAsia="en-US" w:bidi="en-US"/>
      </w:rPr>
    </w:lvl>
    <w:lvl w:ilvl="6">
      <w:numFmt w:val="bullet"/>
      <w:lvlText w:val="•"/>
      <w:lvlJc w:val="left"/>
      <w:pPr>
        <w:ind w:left="3490" w:hanging="207"/>
      </w:pPr>
      <w:rPr>
        <w:rFonts w:hint="default"/>
        <w:lang w:val="en-US" w:eastAsia="en-US" w:bidi="en-US"/>
      </w:rPr>
    </w:lvl>
    <w:lvl w:ilvl="7">
      <w:numFmt w:val="bullet"/>
      <w:lvlText w:val="•"/>
      <w:lvlJc w:val="left"/>
      <w:pPr>
        <w:ind w:left="3945" w:hanging="207"/>
      </w:pPr>
      <w:rPr>
        <w:rFonts w:hint="default"/>
        <w:lang w:val="en-US" w:eastAsia="en-US" w:bidi="en-US"/>
      </w:rPr>
    </w:lvl>
    <w:lvl w:ilvl="8">
      <w:numFmt w:val="bullet"/>
      <w:lvlText w:val="•"/>
      <w:lvlJc w:val="left"/>
      <w:pPr>
        <w:ind w:left="4400" w:hanging="207"/>
      </w:pPr>
      <w:rPr>
        <w:rFonts w:hint="default"/>
        <w:lang w:val="en-US" w:eastAsia="en-US" w:bidi="en-US"/>
      </w:rPr>
    </w:lvl>
  </w:abstractNum>
  <w:abstractNum w:abstractNumId="4" w15:restartNumberingAfterBreak="0">
    <w:nsid w:val="8461FADE"/>
    <w:multiLevelType w:val="multilevel"/>
    <w:tmpl w:val="8461FADE"/>
    <w:lvl w:ilvl="0">
      <w:numFmt w:val="bullet"/>
      <w:lvlText w:val="-"/>
      <w:lvlJc w:val="left"/>
      <w:pPr>
        <w:ind w:left="375" w:hanging="140"/>
      </w:pPr>
      <w:rPr>
        <w:rFonts w:ascii="Times New Roman" w:eastAsia="Times New Roman" w:hAnsi="Times New Roman" w:cs="Times New Roman" w:hint="default"/>
        <w:w w:val="99"/>
        <w:sz w:val="24"/>
        <w:szCs w:val="24"/>
        <w:lang w:val="en-US" w:eastAsia="en-US" w:bidi="en-US"/>
      </w:rPr>
    </w:lvl>
    <w:lvl w:ilvl="1">
      <w:numFmt w:val="bullet"/>
      <w:lvlText w:val="•"/>
      <w:lvlJc w:val="left"/>
      <w:pPr>
        <w:ind w:left="889" w:hanging="140"/>
      </w:pPr>
      <w:rPr>
        <w:rFonts w:hint="default"/>
        <w:lang w:val="en-US" w:eastAsia="en-US" w:bidi="en-US"/>
      </w:rPr>
    </w:lvl>
    <w:lvl w:ilvl="2">
      <w:numFmt w:val="bullet"/>
      <w:lvlText w:val="•"/>
      <w:lvlJc w:val="left"/>
      <w:pPr>
        <w:ind w:left="1399" w:hanging="140"/>
      </w:pPr>
      <w:rPr>
        <w:rFonts w:hint="default"/>
        <w:lang w:val="en-US" w:eastAsia="en-US" w:bidi="en-US"/>
      </w:rPr>
    </w:lvl>
    <w:lvl w:ilvl="3">
      <w:numFmt w:val="bullet"/>
      <w:lvlText w:val="•"/>
      <w:lvlJc w:val="left"/>
      <w:pPr>
        <w:ind w:left="1908" w:hanging="140"/>
      </w:pPr>
      <w:rPr>
        <w:rFonts w:hint="default"/>
        <w:lang w:val="en-US" w:eastAsia="en-US" w:bidi="en-US"/>
      </w:rPr>
    </w:lvl>
    <w:lvl w:ilvl="4">
      <w:numFmt w:val="bullet"/>
      <w:lvlText w:val="•"/>
      <w:lvlJc w:val="left"/>
      <w:pPr>
        <w:ind w:left="2418" w:hanging="140"/>
      </w:pPr>
      <w:rPr>
        <w:rFonts w:hint="default"/>
        <w:lang w:val="en-US" w:eastAsia="en-US" w:bidi="en-US"/>
      </w:rPr>
    </w:lvl>
    <w:lvl w:ilvl="5">
      <w:numFmt w:val="bullet"/>
      <w:lvlText w:val="•"/>
      <w:lvlJc w:val="left"/>
      <w:pPr>
        <w:ind w:left="2927" w:hanging="140"/>
      </w:pPr>
      <w:rPr>
        <w:rFonts w:hint="default"/>
        <w:lang w:val="en-US" w:eastAsia="en-US" w:bidi="en-US"/>
      </w:rPr>
    </w:lvl>
    <w:lvl w:ilvl="6">
      <w:numFmt w:val="bullet"/>
      <w:lvlText w:val="•"/>
      <w:lvlJc w:val="left"/>
      <w:pPr>
        <w:ind w:left="3437" w:hanging="140"/>
      </w:pPr>
      <w:rPr>
        <w:rFonts w:hint="default"/>
        <w:lang w:val="en-US" w:eastAsia="en-US" w:bidi="en-US"/>
      </w:rPr>
    </w:lvl>
    <w:lvl w:ilvl="7">
      <w:numFmt w:val="bullet"/>
      <w:lvlText w:val="•"/>
      <w:lvlJc w:val="left"/>
      <w:pPr>
        <w:ind w:left="3946" w:hanging="140"/>
      </w:pPr>
      <w:rPr>
        <w:rFonts w:hint="default"/>
        <w:lang w:val="en-US" w:eastAsia="en-US" w:bidi="en-US"/>
      </w:rPr>
    </w:lvl>
    <w:lvl w:ilvl="8">
      <w:numFmt w:val="bullet"/>
      <w:lvlText w:val="•"/>
      <w:lvlJc w:val="left"/>
      <w:pPr>
        <w:ind w:left="4456" w:hanging="140"/>
      </w:pPr>
      <w:rPr>
        <w:rFonts w:hint="default"/>
        <w:lang w:val="en-US" w:eastAsia="en-US" w:bidi="en-US"/>
      </w:rPr>
    </w:lvl>
  </w:abstractNum>
  <w:abstractNum w:abstractNumId="5" w15:restartNumberingAfterBreak="0">
    <w:nsid w:val="8485BBA7"/>
    <w:multiLevelType w:val="singleLevel"/>
    <w:tmpl w:val="8485BBA7"/>
    <w:lvl w:ilvl="0">
      <w:start w:val="1"/>
      <w:numFmt w:val="decimal"/>
      <w:suff w:val="space"/>
      <w:lvlText w:val="%1."/>
      <w:lvlJc w:val="left"/>
    </w:lvl>
  </w:abstractNum>
  <w:abstractNum w:abstractNumId="6" w15:restartNumberingAfterBreak="0">
    <w:nsid w:val="86438BCD"/>
    <w:multiLevelType w:val="singleLevel"/>
    <w:tmpl w:val="86438BCD"/>
    <w:lvl w:ilvl="0">
      <w:start w:val="1"/>
      <w:numFmt w:val="decimal"/>
      <w:suff w:val="space"/>
      <w:lvlText w:val="%1."/>
      <w:lvlJc w:val="left"/>
    </w:lvl>
  </w:abstractNum>
  <w:abstractNum w:abstractNumId="7" w15:restartNumberingAfterBreak="0">
    <w:nsid w:val="87AF2D6B"/>
    <w:multiLevelType w:val="singleLevel"/>
    <w:tmpl w:val="87AF2D6B"/>
    <w:lvl w:ilvl="0">
      <w:start w:val="1"/>
      <w:numFmt w:val="decimal"/>
      <w:suff w:val="space"/>
      <w:lvlText w:val="%1."/>
      <w:lvlJc w:val="left"/>
    </w:lvl>
  </w:abstractNum>
  <w:abstractNum w:abstractNumId="8" w15:restartNumberingAfterBreak="0">
    <w:nsid w:val="8F928A18"/>
    <w:multiLevelType w:val="singleLevel"/>
    <w:tmpl w:val="8F928A18"/>
    <w:lvl w:ilvl="0">
      <w:start w:val="1"/>
      <w:numFmt w:val="decimal"/>
      <w:lvlText w:val="%1."/>
      <w:lvlJc w:val="left"/>
      <w:pPr>
        <w:tabs>
          <w:tab w:val="left" w:pos="425"/>
        </w:tabs>
        <w:ind w:left="425" w:hanging="425"/>
      </w:pPr>
      <w:rPr>
        <w:rFonts w:hint="default"/>
      </w:rPr>
    </w:lvl>
  </w:abstractNum>
  <w:abstractNum w:abstractNumId="9" w15:restartNumberingAfterBreak="0">
    <w:nsid w:val="8FE4EE2B"/>
    <w:multiLevelType w:val="singleLevel"/>
    <w:tmpl w:val="8FE4EE2B"/>
    <w:lvl w:ilvl="0">
      <w:start w:val="1"/>
      <w:numFmt w:val="lowerLetter"/>
      <w:suff w:val="space"/>
      <w:lvlText w:val="%1)"/>
      <w:lvlJc w:val="left"/>
    </w:lvl>
  </w:abstractNum>
  <w:abstractNum w:abstractNumId="10" w15:restartNumberingAfterBreak="0">
    <w:nsid w:val="903D492B"/>
    <w:multiLevelType w:val="singleLevel"/>
    <w:tmpl w:val="903D492B"/>
    <w:lvl w:ilvl="0">
      <w:start w:val="1"/>
      <w:numFmt w:val="lowerLetter"/>
      <w:suff w:val="space"/>
      <w:lvlText w:val="%1)"/>
      <w:lvlJc w:val="left"/>
    </w:lvl>
  </w:abstractNum>
  <w:abstractNum w:abstractNumId="11" w15:restartNumberingAfterBreak="0">
    <w:nsid w:val="91995D4F"/>
    <w:multiLevelType w:val="multilevel"/>
    <w:tmpl w:val="91995D4F"/>
    <w:lvl w:ilvl="0">
      <w:numFmt w:val="bullet"/>
      <w:lvlText w:val="-"/>
      <w:lvlJc w:val="left"/>
      <w:pPr>
        <w:ind w:left="559" w:hanging="140"/>
      </w:pPr>
      <w:rPr>
        <w:rFonts w:ascii="Times New Roman" w:eastAsia="Times New Roman" w:hAnsi="Times New Roman" w:cs="Times New Roman" w:hint="default"/>
        <w:w w:val="99"/>
        <w:sz w:val="24"/>
        <w:szCs w:val="24"/>
        <w:lang w:val="en-US" w:eastAsia="en-US" w:bidi="en-US"/>
      </w:rPr>
    </w:lvl>
    <w:lvl w:ilvl="1">
      <w:numFmt w:val="bullet"/>
      <w:lvlText w:val="•"/>
      <w:lvlJc w:val="left"/>
      <w:pPr>
        <w:ind w:left="1034" w:hanging="140"/>
      </w:pPr>
      <w:rPr>
        <w:rFonts w:hint="default"/>
        <w:lang w:val="en-US" w:eastAsia="en-US" w:bidi="en-US"/>
      </w:rPr>
    </w:lvl>
    <w:lvl w:ilvl="2">
      <w:numFmt w:val="bullet"/>
      <w:lvlText w:val="•"/>
      <w:lvlJc w:val="left"/>
      <w:pPr>
        <w:ind w:left="1509" w:hanging="140"/>
      </w:pPr>
      <w:rPr>
        <w:rFonts w:hint="default"/>
        <w:lang w:val="en-US" w:eastAsia="en-US" w:bidi="en-US"/>
      </w:rPr>
    </w:lvl>
    <w:lvl w:ilvl="3">
      <w:numFmt w:val="bullet"/>
      <w:lvlText w:val="•"/>
      <w:lvlJc w:val="left"/>
      <w:pPr>
        <w:ind w:left="1983" w:hanging="140"/>
      </w:pPr>
      <w:rPr>
        <w:rFonts w:hint="default"/>
        <w:lang w:val="en-US" w:eastAsia="en-US" w:bidi="en-US"/>
      </w:rPr>
    </w:lvl>
    <w:lvl w:ilvl="4">
      <w:numFmt w:val="bullet"/>
      <w:lvlText w:val="•"/>
      <w:lvlJc w:val="left"/>
      <w:pPr>
        <w:ind w:left="2458" w:hanging="140"/>
      </w:pPr>
      <w:rPr>
        <w:rFonts w:hint="default"/>
        <w:lang w:val="en-US" w:eastAsia="en-US" w:bidi="en-US"/>
      </w:rPr>
    </w:lvl>
    <w:lvl w:ilvl="5">
      <w:numFmt w:val="bullet"/>
      <w:lvlText w:val="•"/>
      <w:lvlJc w:val="left"/>
      <w:pPr>
        <w:ind w:left="2933" w:hanging="140"/>
      </w:pPr>
      <w:rPr>
        <w:rFonts w:hint="default"/>
        <w:lang w:val="en-US" w:eastAsia="en-US" w:bidi="en-US"/>
      </w:rPr>
    </w:lvl>
    <w:lvl w:ilvl="6">
      <w:numFmt w:val="bullet"/>
      <w:lvlText w:val="•"/>
      <w:lvlJc w:val="left"/>
      <w:pPr>
        <w:ind w:left="3407" w:hanging="140"/>
      </w:pPr>
      <w:rPr>
        <w:rFonts w:hint="default"/>
        <w:lang w:val="en-US" w:eastAsia="en-US" w:bidi="en-US"/>
      </w:rPr>
    </w:lvl>
    <w:lvl w:ilvl="7">
      <w:numFmt w:val="bullet"/>
      <w:lvlText w:val="•"/>
      <w:lvlJc w:val="left"/>
      <w:pPr>
        <w:ind w:left="3882" w:hanging="140"/>
      </w:pPr>
      <w:rPr>
        <w:rFonts w:hint="default"/>
        <w:lang w:val="en-US" w:eastAsia="en-US" w:bidi="en-US"/>
      </w:rPr>
    </w:lvl>
    <w:lvl w:ilvl="8">
      <w:numFmt w:val="bullet"/>
      <w:lvlText w:val="•"/>
      <w:lvlJc w:val="left"/>
      <w:pPr>
        <w:ind w:left="4356" w:hanging="140"/>
      </w:pPr>
      <w:rPr>
        <w:rFonts w:hint="default"/>
        <w:lang w:val="en-US" w:eastAsia="en-US" w:bidi="en-US"/>
      </w:rPr>
    </w:lvl>
  </w:abstractNum>
  <w:abstractNum w:abstractNumId="12" w15:restartNumberingAfterBreak="0">
    <w:nsid w:val="9199E485"/>
    <w:multiLevelType w:val="singleLevel"/>
    <w:tmpl w:val="9199E485"/>
    <w:lvl w:ilvl="0">
      <w:start w:val="1"/>
      <w:numFmt w:val="decimal"/>
      <w:suff w:val="space"/>
      <w:lvlText w:val="%1."/>
      <w:lvlJc w:val="left"/>
    </w:lvl>
  </w:abstractNum>
  <w:abstractNum w:abstractNumId="13" w15:restartNumberingAfterBreak="0">
    <w:nsid w:val="91B3F4B8"/>
    <w:multiLevelType w:val="singleLevel"/>
    <w:tmpl w:val="91B3F4B8"/>
    <w:lvl w:ilvl="0">
      <w:start w:val="1"/>
      <w:numFmt w:val="decimal"/>
      <w:suff w:val="space"/>
      <w:lvlText w:val="%1."/>
      <w:lvlJc w:val="left"/>
    </w:lvl>
  </w:abstractNum>
  <w:abstractNum w:abstractNumId="14" w15:restartNumberingAfterBreak="0">
    <w:nsid w:val="91CE97D5"/>
    <w:multiLevelType w:val="singleLevel"/>
    <w:tmpl w:val="91CE97D5"/>
    <w:lvl w:ilvl="0">
      <w:start w:val="1"/>
      <w:numFmt w:val="upperLetter"/>
      <w:suff w:val="space"/>
      <w:lvlText w:val="%1."/>
      <w:lvlJc w:val="left"/>
    </w:lvl>
  </w:abstractNum>
  <w:abstractNum w:abstractNumId="15" w15:restartNumberingAfterBreak="0">
    <w:nsid w:val="9288B902"/>
    <w:multiLevelType w:val="multilevel"/>
    <w:tmpl w:val="9288B902"/>
    <w:lvl w:ilvl="0">
      <w:numFmt w:val="bullet"/>
      <w:lvlText w:val="-"/>
      <w:lvlJc w:val="left"/>
      <w:pPr>
        <w:ind w:left="375" w:hanging="260"/>
      </w:pPr>
      <w:rPr>
        <w:rFonts w:ascii="Times New Roman" w:eastAsia="Times New Roman" w:hAnsi="Times New Roman" w:cs="Times New Roman" w:hint="default"/>
        <w:spacing w:val="-1"/>
        <w:w w:val="99"/>
        <w:sz w:val="24"/>
        <w:szCs w:val="24"/>
        <w:lang w:val="en-US" w:eastAsia="en-US" w:bidi="en-US"/>
      </w:rPr>
    </w:lvl>
    <w:lvl w:ilvl="1">
      <w:numFmt w:val="bullet"/>
      <w:lvlText w:val="•"/>
      <w:lvlJc w:val="left"/>
      <w:pPr>
        <w:ind w:left="889" w:hanging="260"/>
      </w:pPr>
      <w:rPr>
        <w:rFonts w:hint="default"/>
        <w:lang w:val="en-US" w:eastAsia="en-US" w:bidi="en-US"/>
      </w:rPr>
    </w:lvl>
    <w:lvl w:ilvl="2">
      <w:numFmt w:val="bullet"/>
      <w:lvlText w:val="•"/>
      <w:lvlJc w:val="left"/>
      <w:pPr>
        <w:ind w:left="1399" w:hanging="260"/>
      </w:pPr>
      <w:rPr>
        <w:rFonts w:hint="default"/>
        <w:lang w:val="en-US" w:eastAsia="en-US" w:bidi="en-US"/>
      </w:rPr>
    </w:lvl>
    <w:lvl w:ilvl="3">
      <w:numFmt w:val="bullet"/>
      <w:lvlText w:val="•"/>
      <w:lvlJc w:val="left"/>
      <w:pPr>
        <w:ind w:left="1908" w:hanging="260"/>
      </w:pPr>
      <w:rPr>
        <w:rFonts w:hint="default"/>
        <w:lang w:val="en-US" w:eastAsia="en-US" w:bidi="en-US"/>
      </w:rPr>
    </w:lvl>
    <w:lvl w:ilvl="4">
      <w:numFmt w:val="bullet"/>
      <w:lvlText w:val="•"/>
      <w:lvlJc w:val="left"/>
      <w:pPr>
        <w:ind w:left="2418" w:hanging="260"/>
      </w:pPr>
      <w:rPr>
        <w:rFonts w:hint="default"/>
        <w:lang w:val="en-US" w:eastAsia="en-US" w:bidi="en-US"/>
      </w:rPr>
    </w:lvl>
    <w:lvl w:ilvl="5">
      <w:numFmt w:val="bullet"/>
      <w:lvlText w:val="•"/>
      <w:lvlJc w:val="left"/>
      <w:pPr>
        <w:ind w:left="2927" w:hanging="260"/>
      </w:pPr>
      <w:rPr>
        <w:rFonts w:hint="default"/>
        <w:lang w:val="en-US" w:eastAsia="en-US" w:bidi="en-US"/>
      </w:rPr>
    </w:lvl>
    <w:lvl w:ilvl="6">
      <w:numFmt w:val="bullet"/>
      <w:lvlText w:val="•"/>
      <w:lvlJc w:val="left"/>
      <w:pPr>
        <w:ind w:left="3437" w:hanging="260"/>
      </w:pPr>
      <w:rPr>
        <w:rFonts w:hint="default"/>
        <w:lang w:val="en-US" w:eastAsia="en-US" w:bidi="en-US"/>
      </w:rPr>
    </w:lvl>
    <w:lvl w:ilvl="7">
      <w:numFmt w:val="bullet"/>
      <w:lvlText w:val="•"/>
      <w:lvlJc w:val="left"/>
      <w:pPr>
        <w:ind w:left="3946" w:hanging="260"/>
      </w:pPr>
      <w:rPr>
        <w:rFonts w:hint="default"/>
        <w:lang w:val="en-US" w:eastAsia="en-US" w:bidi="en-US"/>
      </w:rPr>
    </w:lvl>
    <w:lvl w:ilvl="8">
      <w:numFmt w:val="bullet"/>
      <w:lvlText w:val="•"/>
      <w:lvlJc w:val="left"/>
      <w:pPr>
        <w:ind w:left="4456" w:hanging="260"/>
      </w:pPr>
      <w:rPr>
        <w:rFonts w:hint="default"/>
        <w:lang w:val="en-US" w:eastAsia="en-US" w:bidi="en-US"/>
      </w:rPr>
    </w:lvl>
  </w:abstractNum>
  <w:abstractNum w:abstractNumId="16" w15:restartNumberingAfterBreak="0">
    <w:nsid w:val="92DA6523"/>
    <w:multiLevelType w:val="singleLevel"/>
    <w:tmpl w:val="92DA6523"/>
    <w:lvl w:ilvl="0">
      <w:start w:val="1"/>
      <w:numFmt w:val="decimal"/>
      <w:lvlText w:val="%1."/>
      <w:lvlJc w:val="left"/>
      <w:pPr>
        <w:tabs>
          <w:tab w:val="left" w:pos="312"/>
        </w:tabs>
      </w:pPr>
    </w:lvl>
  </w:abstractNum>
  <w:abstractNum w:abstractNumId="17" w15:restartNumberingAfterBreak="0">
    <w:nsid w:val="939BC7B9"/>
    <w:multiLevelType w:val="singleLevel"/>
    <w:tmpl w:val="939BC7B9"/>
    <w:lvl w:ilvl="0">
      <w:start w:val="1"/>
      <w:numFmt w:val="decimal"/>
      <w:suff w:val="space"/>
      <w:lvlText w:val="%1."/>
      <w:lvlJc w:val="left"/>
    </w:lvl>
  </w:abstractNum>
  <w:abstractNum w:abstractNumId="18" w15:restartNumberingAfterBreak="0">
    <w:nsid w:val="939D8FB1"/>
    <w:multiLevelType w:val="singleLevel"/>
    <w:tmpl w:val="939D8FB1"/>
    <w:lvl w:ilvl="0">
      <w:start w:val="1"/>
      <w:numFmt w:val="decimal"/>
      <w:suff w:val="space"/>
      <w:lvlText w:val="%1."/>
      <w:lvlJc w:val="left"/>
    </w:lvl>
  </w:abstractNum>
  <w:abstractNum w:abstractNumId="19" w15:restartNumberingAfterBreak="0">
    <w:nsid w:val="95BCE33A"/>
    <w:multiLevelType w:val="singleLevel"/>
    <w:tmpl w:val="95BCE33A"/>
    <w:lvl w:ilvl="0">
      <w:start w:val="1"/>
      <w:numFmt w:val="decimal"/>
      <w:suff w:val="space"/>
      <w:lvlText w:val="%1."/>
      <w:lvlJc w:val="left"/>
    </w:lvl>
  </w:abstractNum>
  <w:abstractNum w:abstractNumId="20" w15:restartNumberingAfterBreak="0">
    <w:nsid w:val="992DCB8C"/>
    <w:multiLevelType w:val="singleLevel"/>
    <w:tmpl w:val="992DCB8C"/>
    <w:lvl w:ilvl="0">
      <w:start w:val="1"/>
      <w:numFmt w:val="decimal"/>
      <w:suff w:val="space"/>
      <w:lvlText w:val="%1."/>
      <w:lvlJc w:val="left"/>
      <w:pPr>
        <w:ind w:left="420"/>
      </w:pPr>
    </w:lvl>
  </w:abstractNum>
  <w:abstractNum w:abstractNumId="21" w15:restartNumberingAfterBreak="0">
    <w:nsid w:val="9BAA2C37"/>
    <w:multiLevelType w:val="singleLevel"/>
    <w:tmpl w:val="9BAA2C37"/>
    <w:lvl w:ilvl="0">
      <w:start w:val="1"/>
      <w:numFmt w:val="lowerLetter"/>
      <w:suff w:val="space"/>
      <w:lvlText w:val="%1)"/>
      <w:lvlJc w:val="left"/>
    </w:lvl>
  </w:abstractNum>
  <w:abstractNum w:abstractNumId="22" w15:restartNumberingAfterBreak="0">
    <w:nsid w:val="9C8AC8EF"/>
    <w:multiLevelType w:val="multilevel"/>
    <w:tmpl w:val="9C8AC8EF"/>
    <w:lvl w:ilvl="0">
      <w:start w:val="1"/>
      <w:numFmt w:val="lowerLetter"/>
      <w:lvlText w:val="(%1)"/>
      <w:lvlJc w:val="left"/>
      <w:pPr>
        <w:ind w:left="1920" w:hanging="428"/>
      </w:pPr>
      <w:rPr>
        <w:rFonts w:ascii="Times New Roman" w:eastAsia="Times New Roman" w:hAnsi="Times New Roman" w:cs="Times New Roman" w:hint="default"/>
        <w:spacing w:val="-18"/>
        <w:w w:val="99"/>
        <w:sz w:val="24"/>
        <w:szCs w:val="24"/>
        <w:u w:val="none"/>
        <w:lang w:val="en-US" w:eastAsia="en-US" w:bidi="en-US"/>
      </w:rPr>
    </w:lvl>
    <w:lvl w:ilvl="1">
      <w:numFmt w:val="bullet"/>
      <w:lvlText w:val="•"/>
      <w:lvlJc w:val="left"/>
      <w:pPr>
        <w:ind w:left="2716" w:hanging="428"/>
      </w:pPr>
      <w:rPr>
        <w:rFonts w:hint="default"/>
        <w:u w:val="none"/>
        <w:lang w:val="en-US" w:eastAsia="en-US" w:bidi="en-US"/>
      </w:rPr>
    </w:lvl>
    <w:lvl w:ilvl="2">
      <w:numFmt w:val="bullet"/>
      <w:lvlText w:val="•"/>
      <w:lvlJc w:val="left"/>
      <w:pPr>
        <w:ind w:left="3512" w:hanging="428"/>
      </w:pPr>
      <w:rPr>
        <w:rFonts w:hint="default"/>
        <w:u w:val="none"/>
        <w:lang w:val="en-US" w:eastAsia="en-US" w:bidi="en-US"/>
      </w:rPr>
    </w:lvl>
    <w:lvl w:ilvl="3">
      <w:numFmt w:val="bullet"/>
      <w:lvlText w:val="•"/>
      <w:lvlJc w:val="left"/>
      <w:pPr>
        <w:ind w:left="4308" w:hanging="428"/>
      </w:pPr>
      <w:rPr>
        <w:rFonts w:hint="default"/>
        <w:u w:val="none"/>
        <w:lang w:val="en-US" w:eastAsia="en-US" w:bidi="en-US"/>
      </w:rPr>
    </w:lvl>
    <w:lvl w:ilvl="4">
      <w:numFmt w:val="bullet"/>
      <w:lvlText w:val="•"/>
      <w:lvlJc w:val="left"/>
      <w:pPr>
        <w:ind w:left="5104" w:hanging="428"/>
      </w:pPr>
      <w:rPr>
        <w:rFonts w:hint="default"/>
        <w:u w:val="none"/>
        <w:lang w:val="en-US" w:eastAsia="en-US" w:bidi="en-US"/>
      </w:rPr>
    </w:lvl>
    <w:lvl w:ilvl="5">
      <w:numFmt w:val="bullet"/>
      <w:lvlText w:val="•"/>
      <w:lvlJc w:val="left"/>
      <w:pPr>
        <w:ind w:left="5900" w:hanging="428"/>
      </w:pPr>
      <w:rPr>
        <w:rFonts w:hint="default"/>
        <w:u w:val="none"/>
        <w:lang w:val="en-US" w:eastAsia="en-US" w:bidi="en-US"/>
      </w:rPr>
    </w:lvl>
    <w:lvl w:ilvl="6">
      <w:numFmt w:val="bullet"/>
      <w:lvlText w:val="•"/>
      <w:lvlJc w:val="left"/>
      <w:pPr>
        <w:ind w:left="6696" w:hanging="428"/>
      </w:pPr>
      <w:rPr>
        <w:rFonts w:hint="default"/>
        <w:u w:val="none"/>
        <w:lang w:val="en-US" w:eastAsia="en-US" w:bidi="en-US"/>
      </w:rPr>
    </w:lvl>
    <w:lvl w:ilvl="7">
      <w:numFmt w:val="bullet"/>
      <w:lvlText w:val="•"/>
      <w:lvlJc w:val="left"/>
      <w:pPr>
        <w:ind w:left="7492" w:hanging="428"/>
      </w:pPr>
      <w:rPr>
        <w:rFonts w:hint="default"/>
        <w:u w:val="none"/>
        <w:lang w:val="en-US" w:eastAsia="en-US" w:bidi="en-US"/>
      </w:rPr>
    </w:lvl>
    <w:lvl w:ilvl="8">
      <w:numFmt w:val="bullet"/>
      <w:lvlText w:val="•"/>
      <w:lvlJc w:val="left"/>
      <w:pPr>
        <w:ind w:left="8288" w:hanging="428"/>
      </w:pPr>
      <w:rPr>
        <w:rFonts w:hint="default"/>
        <w:u w:val="none"/>
        <w:lang w:val="en-US" w:eastAsia="en-US" w:bidi="en-US"/>
      </w:rPr>
    </w:lvl>
  </w:abstractNum>
  <w:abstractNum w:abstractNumId="23" w15:restartNumberingAfterBreak="0">
    <w:nsid w:val="9F4D16E1"/>
    <w:multiLevelType w:val="singleLevel"/>
    <w:tmpl w:val="9F4D16E1"/>
    <w:lvl w:ilvl="0">
      <w:start w:val="1"/>
      <w:numFmt w:val="decimal"/>
      <w:suff w:val="space"/>
      <w:lvlText w:val="%1."/>
      <w:lvlJc w:val="left"/>
    </w:lvl>
  </w:abstractNum>
  <w:abstractNum w:abstractNumId="24" w15:restartNumberingAfterBreak="0">
    <w:nsid w:val="A352BB7F"/>
    <w:multiLevelType w:val="multilevel"/>
    <w:tmpl w:val="A352BB7F"/>
    <w:lvl w:ilvl="0">
      <w:start w:val="5"/>
      <w:numFmt w:val="lowerLetter"/>
      <w:lvlText w:val="(%1)"/>
      <w:lvlJc w:val="left"/>
      <w:pPr>
        <w:ind w:left="2260" w:hanging="721"/>
      </w:pPr>
      <w:rPr>
        <w:rFonts w:ascii="Times New Roman" w:hAnsi="Times New Roman" w:cs="Times New Roman" w:hint="default"/>
        <w:sz w:val="22"/>
        <w:szCs w:val="22"/>
      </w:rPr>
    </w:lvl>
    <w:lvl w:ilvl="1">
      <w:start w:val="1"/>
      <w:numFmt w:val="lowerRoman"/>
      <w:lvlText w:val="(%2)"/>
      <w:lvlJc w:val="left"/>
      <w:pPr>
        <w:ind w:left="2980" w:hanging="721"/>
      </w:pPr>
      <w:rPr>
        <w:rFonts w:ascii="Times New Roman" w:hAnsi="Times New Roman" w:cs="Times New Roman" w:hint="default"/>
        <w:sz w:val="22"/>
        <w:szCs w:val="22"/>
      </w:rPr>
    </w:lvl>
    <w:lvl w:ilvl="2">
      <w:numFmt w:val="bullet"/>
      <w:lvlText w:val="•"/>
      <w:lvlJc w:val="left"/>
      <w:pPr>
        <w:ind w:left="3676" w:hanging="721"/>
      </w:pPr>
      <w:rPr>
        <w:rFonts w:ascii="Times New Roman" w:hAnsi="Times New Roman" w:cs="Times New Roman" w:hint="default"/>
      </w:rPr>
    </w:lvl>
    <w:lvl w:ilvl="3">
      <w:numFmt w:val="bullet"/>
      <w:lvlText w:val="•"/>
      <w:lvlJc w:val="left"/>
      <w:pPr>
        <w:ind w:left="4373" w:hanging="721"/>
      </w:pPr>
      <w:rPr>
        <w:rFonts w:ascii="Times New Roman" w:hAnsi="Times New Roman" w:cs="Times New Roman" w:hint="default"/>
      </w:rPr>
    </w:lvl>
    <w:lvl w:ilvl="4">
      <w:numFmt w:val="bullet"/>
      <w:lvlText w:val="•"/>
      <w:lvlJc w:val="left"/>
      <w:pPr>
        <w:ind w:left="5069" w:hanging="721"/>
      </w:pPr>
      <w:rPr>
        <w:rFonts w:ascii="Times New Roman" w:hAnsi="Times New Roman" w:cs="Times New Roman" w:hint="default"/>
      </w:rPr>
    </w:lvl>
    <w:lvl w:ilvl="5">
      <w:numFmt w:val="bullet"/>
      <w:lvlText w:val="•"/>
      <w:lvlJc w:val="left"/>
      <w:pPr>
        <w:ind w:left="5766" w:hanging="721"/>
      </w:pPr>
      <w:rPr>
        <w:rFonts w:ascii="Times New Roman" w:hAnsi="Times New Roman" w:cs="Times New Roman" w:hint="default"/>
      </w:rPr>
    </w:lvl>
    <w:lvl w:ilvl="6">
      <w:numFmt w:val="bullet"/>
      <w:lvlText w:val="•"/>
      <w:lvlJc w:val="left"/>
      <w:pPr>
        <w:ind w:left="6462" w:hanging="721"/>
      </w:pPr>
      <w:rPr>
        <w:rFonts w:ascii="Times New Roman" w:hAnsi="Times New Roman" w:cs="Times New Roman" w:hint="default"/>
      </w:rPr>
    </w:lvl>
    <w:lvl w:ilvl="7">
      <w:numFmt w:val="bullet"/>
      <w:lvlText w:val="•"/>
      <w:lvlJc w:val="left"/>
      <w:pPr>
        <w:ind w:left="7159" w:hanging="721"/>
      </w:pPr>
      <w:rPr>
        <w:rFonts w:ascii="Times New Roman" w:hAnsi="Times New Roman" w:cs="Times New Roman" w:hint="default"/>
      </w:rPr>
    </w:lvl>
    <w:lvl w:ilvl="8">
      <w:numFmt w:val="bullet"/>
      <w:lvlText w:val="•"/>
      <w:lvlJc w:val="left"/>
      <w:pPr>
        <w:ind w:left="7855" w:hanging="721"/>
      </w:pPr>
      <w:rPr>
        <w:rFonts w:ascii="Times New Roman" w:hAnsi="Times New Roman" w:cs="Times New Roman" w:hint="default"/>
      </w:rPr>
    </w:lvl>
  </w:abstractNum>
  <w:abstractNum w:abstractNumId="25" w15:restartNumberingAfterBreak="0">
    <w:nsid w:val="A4D25466"/>
    <w:multiLevelType w:val="singleLevel"/>
    <w:tmpl w:val="A4D25466"/>
    <w:lvl w:ilvl="0">
      <w:start w:val="1"/>
      <w:numFmt w:val="lowerLetter"/>
      <w:suff w:val="space"/>
      <w:lvlText w:val="%1)"/>
      <w:lvlJc w:val="left"/>
    </w:lvl>
  </w:abstractNum>
  <w:abstractNum w:abstractNumId="26" w15:restartNumberingAfterBreak="0">
    <w:nsid w:val="A6BCCDD8"/>
    <w:multiLevelType w:val="singleLevel"/>
    <w:tmpl w:val="A6BCCDD8"/>
    <w:lvl w:ilvl="0">
      <w:start w:val="1"/>
      <w:numFmt w:val="lowerLetter"/>
      <w:suff w:val="space"/>
      <w:lvlText w:val="%1."/>
      <w:lvlJc w:val="left"/>
    </w:lvl>
  </w:abstractNum>
  <w:abstractNum w:abstractNumId="27" w15:restartNumberingAfterBreak="0">
    <w:nsid w:val="A9117764"/>
    <w:multiLevelType w:val="singleLevel"/>
    <w:tmpl w:val="A9117764"/>
    <w:lvl w:ilvl="0">
      <w:start w:val="1"/>
      <w:numFmt w:val="decimal"/>
      <w:suff w:val="space"/>
      <w:lvlText w:val="%1."/>
      <w:lvlJc w:val="left"/>
    </w:lvl>
  </w:abstractNum>
  <w:abstractNum w:abstractNumId="28" w15:restartNumberingAfterBreak="0">
    <w:nsid w:val="ADAF0E39"/>
    <w:multiLevelType w:val="singleLevel"/>
    <w:tmpl w:val="ADAF0E39"/>
    <w:lvl w:ilvl="0">
      <w:start w:val="2"/>
      <w:numFmt w:val="upperLetter"/>
      <w:suff w:val="space"/>
      <w:lvlText w:val="%1."/>
      <w:lvlJc w:val="left"/>
    </w:lvl>
  </w:abstractNum>
  <w:abstractNum w:abstractNumId="29" w15:restartNumberingAfterBreak="0">
    <w:nsid w:val="B068F61A"/>
    <w:multiLevelType w:val="singleLevel"/>
    <w:tmpl w:val="B068F61A"/>
    <w:lvl w:ilvl="0">
      <w:start w:val="1"/>
      <w:numFmt w:val="lowerLetter"/>
      <w:suff w:val="space"/>
      <w:lvlText w:val="(%1)"/>
      <w:lvlJc w:val="left"/>
    </w:lvl>
  </w:abstractNum>
  <w:abstractNum w:abstractNumId="30" w15:restartNumberingAfterBreak="0">
    <w:nsid w:val="B21E67D5"/>
    <w:multiLevelType w:val="singleLevel"/>
    <w:tmpl w:val="B21E67D5"/>
    <w:lvl w:ilvl="0">
      <w:start w:val="1"/>
      <w:numFmt w:val="upperLetter"/>
      <w:suff w:val="space"/>
      <w:lvlText w:val="%1)"/>
      <w:lvlJc w:val="left"/>
    </w:lvl>
  </w:abstractNum>
  <w:abstractNum w:abstractNumId="31" w15:restartNumberingAfterBreak="0">
    <w:nsid w:val="B27022EC"/>
    <w:multiLevelType w:val="singleLevel"/>
    <w:tmpl w:val="B27022EC"/>
    <w:lvl w:ilvl="0">
      <w:start w:val="1"/>
      <w:numFmt w:val="decimal"/>
      <w:lvlText w:val="%1."/>
      <w:lvlJc w:val="left"/>
    </w:lvl>
  </w:abstractNum>
  <w:abstractNum w:abstractNumId="32" w15:restartNumberingAfterBreak="0">
    <w:nsid w:val="BB64CFA9"/>
    <w:multiLevelType w:val="multilevel"/>
    <w:tmpl w:val="BB64CFA9"/>
    <w:lvl w:ilvl="0">
      <w:numFmt w:val="bullet"/>
      <w:lvlText w:val="-"/>
      <w:lvlJc w:val="left"/>
      <w:pPr>
        <w:ind w:left="564" w:hanging="140"/>
      </w:pPr>
      <w:rPr>
        <w:rFonts w:ascii="Times New Roman" w:eastAsia="Times New Roman" w:hAnsi="Times New Roman" w:cs="Times New Roman" w:hint="default"/>
        <w:w w:val="99"/>
        <w:sz w:val="24"/>
        <w:szCs w:val="24"/>
        <w:lang w:val="en-US" w:eastAsia="en-US" w:bidi="en-US"/>
      </w:rPr>
    </w:lvl>
    <w:lvl w:ilvl="1">
      <w:numFmt w:val="bullet"/>
      <w:lvlText w:val="•"/>
      <w:lvlJc w:val="left"/>
      <w:pPr>
        <w:ind w:left="1035" w:hanging="140"/>
      </w:pPr>
      <w:rPr>
        <w:rFonts w:hint="default"/>
        <w:lang w:val="en-US" w:eastAsia="en-US" w:bidi="en-US"/>
      </w:rPr>
    </w:lvl>
    <w:lvl w:ilvl="2">
      <w:numFmt w:val="bullet"/>
      <w:lvlText w:val="•"/>
      <w:lvlJc w:val="left"/>
      <w:pPr>
        <w:ind w:left="1510" w:hanging="140"/>
      </w:pPr>
      <w:rPr>
        <w:rFonts w:hint="default"/>
        <w:lang w:val="en-US" w:eastAsia="en-US" w:bidi="en-US"/>
      </w:rPr>
    </w:lvl>
    <w:lvl w:ilvl="3">
      <w:numFmt w:val="bullet"/>
      <w:lvlText w:val="•"/>
      <w:lvlJc w:val="left"/>
      <w:pPr>
        <w:ind w:left="1985" w:hanging="140"/>
      </w:pPr>
      <w:rPr>
        <w:rFonts w:hint="default"/>
        <w:lang w:val="en-US" w:eastAsia="en-US" w:bidi="en-US"/>
      </w:rPr>
    </w:lvl>
    <w:lvl w:ilvl="4">
      <w:numFmt w:val="bullet"/>
      <w:lvlText w:val="•"/>
      <w:lvlJc w:val="left"/>
      <w:pPr>
        <w:ind w:left="2460" w:hanging="140"/>
      </w:pPr>
      <w:rPr>
        <w:rFonts w:hint="default"/>
        <w:lang w:val="en-US" w:eastAsia="en-US" w:bidi="en-US"/>
      </w:rPr>
    </w:lvl>
    <w:lvl w:ilvl="5">
      <w:numFmt w:val="bullet"/>
      <w:lvlText w:val="•"/>
      <w:lvlJc w:val="left"/>
      <w:pPr>
        <w:ind w:left="2935" w:hanging="140"/>
      </w:pPr>
      <w:rPr>
        <w:rFonts w:hint="default"/>
        <w:lang w:val="en-US" w:eastAsia="en-US" w:bidi="en-US"/>
      </w:rPr>
    </w:lvl>
    <w:lvl w:ilvl="6">
      <w:numFmt w:val="bullet"/>
      <w:lvlText w:val="•"/>
      <w:lvlJc w:val="left"/>
      <w:pPr>
        <w:ind w:left="3410" w:hanging="140"/>
      </w:pPr>
      <w:rPr>
        <w:rFonts w:hint="default"/>
        <w:lang w:val="en-US" w:eastAsia="en-US" w:bidi="en-US"/>
      </w:rPr>
    </w:lvl>
    <w:lvl w:ilvl="7">
      <w:numFmt w:val="bullet"/>
      <w:lvlText w:val="•"/>
      <w:lvlJc w:val="left"/>
      <w:pPr>
        <w:ind w:left="3885" w:hanging="140"/>
      </w:pPr>
      <w:rPr>
        <w:rFonts w:hint="default"/>
        <w:lang w:val="en-US" w:eastAsia="en-US" w:bidi="en-US"/>
      </w:rPr>
    </w:lvl>
    <w:lvl w:ilvl="8">
      <w:numFmt w:val="bullet"/>
      <w:lvlText w:val="•"/>
      <w:lvlJc w:val="left"/>
      <w:pPr>
        <w:ind w:left="4360" w:hanging="140"/>
      </w:pPr>
      <w:rPr>
        <w:rFonts w:hint="default"/>
        <w:lang w:val="en-US" w:eastAsia="en-US" w:bidi="en-US"/>
      </w:rPr>
    </w:lvl>
  </w:abstractNum>
  <w:abstractNum w:abstractNumId="33" w15:restartNumberingAfterBreak="0">
    <w:nsid w:val="BC40484D"/>
    <w:multiLevelType w:val="singleLevel"/>
    <w:tmpl w:val="BC40484D"/>
    <w:lvl w:ilvl="0">
      <w:start w:val="1"/>
      <w:numFmt w:val="upperLetter"/>
      <w:suff w:val="space"/>
      <w:lvlText w:val="%1."/>
      <w:lvlJc w:val="left"/>
    </w:lvl>
  </w:abstractNum>
  <w:abstractNum w:abstractNumId="34" w15:restartNumberingAfterBreak="0">
    <w:nsid w:val="BE923771"/>
    <w:multiLevelType w:val="multilevel"/>
    <w:tmpl w:val="BE923771"/>
    <w:lvl w:ilvl="0">
      <w:numFmt w:val="bullet"/>
      <w:lvlText w:val="-"/>
      <w:lvlJc w:val="left"/>
      <w:pPr>
        <w:ind w:left="476" w:hanging="140"/>
      </w:pPr>
      <w:rPr>
        <w:rFonts w:ascii="Times New Roman" w:eastAsia="Times New Roman" w:hAnsi="Times New Roman" w:cs="Times New Roman" w:hint="default"/>
        <w:w w:val="99"/>
        <w:sz w:val="24"/>
        <w:szCs w:val="24"/>
        <w:lang w:val="en-US" w:eastAsia="en-US" w:bidi="en-US"/>
      </w:rPr>
    </w:lvl>
    <w:lvl w:ilvl="1">
      <w:numFmt w:val="bullet"/>
      <w:lvlText w:val="•"/>
      <w:lvlJc w:val="left"/>
      <w:pPr>
        <w:ind w:left="979" w:hanging="140"/>
      </w:pPr>
      <w:rPr>
        <w:rFonts w:hint="default"/>
        <w:lang w:val="en-US" w:eastAsia="en-US" w:bidi="en-US"/>
      </w:rPr>
    </w:lvl>
    <w:lvl w:ilvl="2">
      <w:numFmt w:val="bullet"/>
      <w:lvlText w:val="•"/>
      <w:lvlJc w:val="left"/>
      <w:pPr>
        <w:ind w:left="1479" w:hanging="140"/>
      </w:pPr>
      <w:rPr>
        <w:rFonts w:hint="default"/>
        <w:lang w:val="en-US" w:eastAsia="en-US" w:bidi="en-US"/>
      </w:rPr>
    </w:lvl>
    <w:lvl w:ilvl="3">
      <w:numFmt w:val="bullet"/>
      <w:lvlText w:val="•"/>
      <w:lvlJc w:val="left"/>
      <w:pPr>
        <w:ind w:left="1978" w:hanging="140"/>
      </w:pPr>
      <w:rPr>
        <w:rFonts w:hint="default"/>
        <w:lang w:val="en-US" w:eastAsia="en-US" w:bidi="en-US"/>
      </w:rPr>
    </w:lvl>
    <w:lvl w:ilvl="4">
      <w:numFmt w:val="bullet"/>
      <w:lvlText w:val="•"/>
      <w:lvlJc w:val="left"/>
      <w:pPr>
        <w:ind w:left="2478" w:hanging="140"/>
      </w:pPr>
      <w:rPr>
        <w:rFonts w:hint="default"/>
        <w:lang w:val="en-US" w:eastAsia="en-US" w:bidi="en-US"/>
      </w:rPr>
    </w:lvl>
    <w:lvl w:ilvl="5">
      <w:numFmt w:val="bullet"/>
      <w:lvlText w:val="•"/>
      <w:lvlJc w:val="left"/>
      <w:pPr>
        <w:ind w:left="2977" w:hanging="140"/>
      </w:pPr>
      <w:rPr>
        <w:rFonts w:hint="default"/>
        <w:lang w:val="en-US" w:eastAsia="en-US" w:bidi="en-US"/>
      </w:rPr>
    </w:lvl>
    <w:lvl w:ilvl="6">
      <w:numFmt w:val="bullet"/>
      <w:lvlText w:val="•"/>
      <w:lvlJc w:val="left"/>
      <w:pPr>
        <w:ind w:left="3477" w:hanging="140"/>
      </w:pPr>
      <w:rPr>
        <w:rFonts w:hint="default"/>
        <w:lang w:val="en-US" w:eastAsia="en-US" w:bidi="en-US"/>
      </w:rPr>
    </w:lvl>
    <w:lvl w:ilvl="7">
      <w:numFmt w:val="bullet"/>
      <w:lvlText w:val="•"/>
      <w:lvlJc w:val="left"/>
      <w:pPr>
        <w:ind w:left="3976" w:hanging="140"/>
      </w:pPr>
      <w:rPr>
        <w:rFonts w:hint="default"/>
        <w:lang w:val="en-US" w:eastAsia="en-US" w:bidi="en-US"/>
      </w:rPr>
    </w:lvl>
    <w:lvl w:ilvl="8">
      <w:numFmt w:val="bullet"/>
      <w:lvlText w:val="•"/>
      <w:lvlJc w:val="left"/>
      <w:pPr>
        <w:ind w:left="4476" w:hanging="140"/>
      </w:pPr>
      <w:rPr>
        <w:rFonts w:hint="default"/>
        <w:lang w:val="en-US" w:eastAsia="en-US" w:bidi="en-US"/>
      </w:rPr>
    </w:lvl>
  </w:abstractNum>
  <w:abstractNum w:abstractNumId="35" w15:restartNumberingAfterBreak="0">
    <w:nsid w:val="BFBAF943"/>
    <w:multiLevelType w:val="singleLevel"/>
    <w:tmpl w:val="BFBAF943"/>
    <w:lvl w:ilvl="0">
      <w:start w:val="1"/>
      <w:numFmt w:val="lowerRoman"/>
      <w:suff w:val="space"/>
      <w:lvlText w:val="%1)"/>
      <w:lvlJc w:val="left"/>
    </w:lvl>
  </w:abstractNum>
  <w:abstractNum w:abstractNumId="36" w15:restartNumberingAfterBreak="0">
    <w:nsid w:val="C0283A65"/>
    <w:multiLevelType w:val="multilevel"/>
    <w:tmpl w:val="C0283A65"/>
    <w:lvl w:ilvl="0">
      <w:start w:val="1"/>
      <w:numFmt w:val="lowerLetter"/>
      <w:lvlText w:val="%1)"/>
      <w:lvlJc w:val="left"/>
      <w:pPr>
        <w:ind w:left="1578" w:hanging="425"/>
      </w:pPr>
      <w:rPr>
        <w:rFonts w:ascii="Times New Roman" w:eastAsia="Times New Roman" w:hAnsi="Times New Roman" w:cs="Times New Roman" w:hint="default"/>
        <w:spacing w:val="-1"/>
        <w:w w:val="99"/>
        <w:sz w:val="24"/>
        <w:szCs w:val="24"/>
        <w:u w:val="none"/>
        <w:lang w:val="en-US" w:eastAsia="en-US" w:bidi="en-US"/>
      </w:rPr>
    </w:lvl>
    <w:lvl w:ilvl="1">
      <w:numFmt w:val="bullet"/>
      <w:lvlText w:val="•"/>
      <w:lvlJc w:val="left"/>
      <w:pPr>
        <w:ind w:left="2352" w:hanging="425"/>
      </w:pPr>
      <w:rPr>
        <w:rFonts w:hint="default"/>
        <w:u w:val="none"/>
        <w:lang w:val="en-US" w:eastAsia="en-US" w:bidi="en-US"/>
      </w:rPr>
    </w:lvl>
    <w:lvl w:ilvl="2">
      <w:numFmt w:val="bullet"/>
      <w:lvlText w:val="•"/>
      <w:lvlJc w:val="left"/>
      <w:pPr>
        <w:ind w:left="3124" w:hanging="425"/>
      </w:pPr>
      <w:rPr>
        <w:rFonts w:hint="default"/>
        <w:u w:val="none"/>
        <w:lang w:val="en-US" w:eastAsia="en-US" w:bidi="en-US"/>
      </w:rPr>
    </w:lvl>
    <w:lvl w:ilvl="3">
      <w:numFmt w:val="bullet"/>
      <w:lvlText w:val="•"/>
      <w:lvlJc w:val="left"/>
      <w:pPr>
        <w:ind w:left="3897" w:hanging="425"/>
      </w:pPr>
      <w:rPr>
        <w:rFonts w:hint="default"/>
        <w:u w:val="none"/>
        <w:lang w:val="en-US" w:eastAsia="en-US" w:bidi="en-US"/>
      </w:rPr>
    </w:lvl>
    <w:lvl w:ilvl="4">
      <w:numFmt w:val="bullet"/>
      <w:lvlText w:val="•"/>
      <w:lvlJc w:val="left"/>
      <w:pPr>
        <w:ind w:left="4669" w:hanging="425"/>
      </w:pPr>
      <w:rPr>
        <w:rFonts w:hint="default"/>
        <w:u w:val="none"/>
        <w:lang w:val="en-US" w:eastAsia="en-US" w:bidi="en-US"/>
      </w:rPr>
    </w:lvl>
    <w:lvl w:ilvl="5">
      <w:numFmt w:val="bullet"/>
      <w:lvlText w:val="•"/>
      <w:lvlJc w:val="left"/>
      <w:pPr>
        <w:ind w:left="5442" w:hanging="425"/>
      </w:pPr>
      <w:rPr>
        <w:rFonts w:hint="default"/>
        <w:u w:val="none"/>
        <w:lang w:val="en-US" w:eastAsia="en-US" w:bidi="en-US"/>
      </w:rPr>
    </w:lvl>
    <w:lvl w:ilvl="6">
      <w:numFmt w:val="bullet"/>
      <w:lvlText w:val="•"/>
      <w:lvlJc w:val="left"/>
      <w:pPr>
        <w:ind w:left="6214" w:hanging="425"/>
      </w:pPr>
      <w:rPr>
        <w:rFonts w:hint="default"/>
        <w:u w:val="none"/>
        <w:lang w:val="en-US" w:eastAsia="en-US" w:bidi="en-US"/>
      </w:rPr>
    </w:lvl>
    <w:lvl w:ilvl="7">
      <w:numFmt w:val="bullet"/>
      <w:lvlText w:val="•"/>
      <w:lvlJc w:val="left"/>
      <w:pPr>
        <w:ind w:left="6986" w:hanging="425"/>
      </w:pPr>
      <w:rPr>
        <w:rFonts w:hint="default"/>
        <w:u w:val="none"/>
        <w:lang w:val="en-US" w:eastAsia="en-US" w:bidi="en-US"/>
      </w:rPr>
    </w:lvl>
    <w:lvl w:ilvl="8">
      <w:numFmt w:val="bullet"/>
      <w:lvlText w:val="•"/>
      <w:lvlJc w:val="left"/>
      <w:pPr>
        <w:ind w:left="7759" w:hanging="425"/>
      </w:pPr>
      <w:rPr>
        <w:rFonts w:hint="default"/>
        <w:u w:val="none"/>
        <w:lang w:val="en-US" w:eastAsia="en-US" w:bidi="en-US"/>
      </w:rPr>
    </w:lvl>
  </w:abstractNum>
  <w:abstractNum w:abstractNumId="37" w15:restartNumberingAfterBreak="0">
    <w:nsid w:val="C14F1F1F"/>
    <w:multiLevelType w:val="multilevel"/>
    <w:tmpl w:val="C14F1F1F"/>
    <w:lvl w:ilvl="0">
      <w:numFmt w:val="bullet"/>
      <w:lvlText w:val="-"/>
      <w:lvlJc w:val="left"/>
      <w:pPr>
        <w:ind w:left="117" w:hanging="312"/>
      </w:pPr>
      <w:rPr>
        <w:rFonts w:ascii="Times New Roman" w:hAnsi="Times New Roman" w:cs="Times New Roman" w:hint="default"/>
        <w:sz w:val="22"/>
        <w:szCs w:val="22"/>
      </w:rPr>
    </w:lvl>
    <w:lvl w:ilvl="1">
      <w:numFmt w:val="bullet"/>
      <w:lvlText w:val="•"/>
      <w:lvlJc w:val="left"/>
      <w:pPr>
        <w:ind w:left="602" w:hanging="312"/>
      </w:pPr>
      <w:rPr>
        <w:rFonts w:ascii="Times New Roman" w:hAnsi="Times New Roman" w:cs="Times New Roman" w:hint="default"/>
      </w:rPr>
    </w:lvl>
    <w:lvl w:ilvl="2">
      <w:numFmt w:val="bullet"/>
      <w:lvlText w:val="•"/>
      <w:lvlJc w:val="left"/>
      <w:pPr>
        <w:ind w:left="1085" w:hanging="312"/>
      </w:pPr>
      <w:rPr>
        <w:rFonts w:ascii="Times New Roman" w:hAnsi="Times New Roman" w:cs="Times New Roman" w:hint="default"/>
      </w:rPr>
    </w:lvl>
    <w:lvl w:ilvl="3">
      <w:numFmt w:val="bullet"/>
      <w:lvlText w:val="•"/>
      <w:lvlJc w:val="left"/>
      <w:pPr>
        <w:ind w:left="1568" w:hanging="312"/>
      </w:pPr>
      <w:rPr>
        <w:rFonts w:ascii="Times New Roman" w:hAnsi="Times New Roman" w:cs="Times New Roman" w:hint="default"/>
      </w:rPr>
    </w:lvl>
    <w:lvl w:ilvl="4">
      <w:numFmt w:val="bullet"/>
      <w:lvlText w:val="•"/>
      <w:lvlJc w:val="left"/>
      <w:pPr>
        <w:ind w:left="2050" w:hanging="312"/>
      </w:pPr>
      <w:rPr>
        <w:rFonts w:ascii="Times New Roman" w:hAnsi="Times New Roman" w:cs="Times New Roman" w:hint="default"/>
      </w:rPr>
    </w:lvl>
    <w:lvl w:ilvl="5">
      <w:numFmt w:val="bullet"/>
      <w:lvlText w:val="•"/>
      <w:lvlJc w:val="left"/>
      <w:pPr>
        <w:ind w:left="2533" w:hanging="312"/>
      </w:pPr>
      <w:rPr>
        <w:rFonts w:ascii="Times New Roman" w:hAnsi="Times New Roman" w:cs="Times New Roman" w:hint="default"/>
      </w:rPr>
    </w:lvl>
    <w:lvl w:ilvl="6">
      <w:numFmt w:val="bullet"/>
      <w:lvlText w:val="•"/>
      <w:lvlJc w:val="left"/>
      <w:pPr>
        <w:ind w:left="3016" w:hanging="312"/>
      </w:pPr>
      <w:rPr>
        <w:rFonts w:ascii="Times New Roman" w:hAnsi="Times New Roman" w:cs="Times New Roman" w:hint="default"/>
      </w:rPr>
    </w:lvl>
    <w:lvl w:ilvl="7">
      <w:numFmt w:val="bullet"/>
      <w:lvlText w:val="•"/>
      <w:lvlJc w:val="left"/>
      <w:pPr>
        <w:ind w:left="3498" w:hanging="312"/>
      </w:pPr>
      <w:rPr>
        <w:rFonts w:ascii="Times New Roman" w:hAnsi="Times New Roman" w:cs="Times New Roman" w:hint="default"/>
      </w:rPr>
    </w:lvl>
    <w:lvl w:ilvl="8">
      <w:numFmt w:val="bullet"/>
      <w:lvlText w:val="•"/>
      <w:lvlJc w:val="left"/>
      <w:pPr>
        <w:ind w:left="3981" w:hanging="312"/>
      </w:pPr>
      <w:rPr>
        <w:rFonts w:ascii="Times New Roman" w:hAnsi="Times New Roman" w:cs="Times New Roman" w:hint="default"/>
      </w:rPr>
    </w:lvl>
  </w:abstractNum>
  <w:abstractNum w:abstractNumId="38" w15:restartNumberingAfterBreak="0">
    <w:nsid w:val="C412F9AC"/>
    <w:multiLevelType w:val="singleLevel"/>
    <w:tmpl w:val="C412F9AC"/>
    <w:lvl w:ilvl="0">
      <w:start w:val="1"/>
      <w:numFmt w:val="lowerLetter"/>
      <w:suff w:val="space"/>
      <w:lvlText w:val="%1)"/>
      <w:lvlJc w:val="left"/>
    </w:lvl>
  </w:abstractNum>
  <w:abstractNum w:abstractNumId="39" w15:restartNumberingAfterBreak="0">
    <w:nsid w:val="C78EC962"/>
    <w:multiLevelType w:val="singleLevel"/>
    <w:tmpl w:val="C78EC962"/>
    <w:lvl w:ilvl="0">
      <w:start w:val="1"/>
      <w:numFmt w:val="upperLetter"/>
      <w:suff w:val="space"/>
      <w:lvlText w:val="%1."/>
      <w:lvlJc w:val="left"/>
    </w:lvl>
  </w:abstractNum>
  <w:abstractNum w:abstractNumId="40" w15:restartNumberingAfterBreak="0">
    <w:nsid w:val="D0351274"/>
    <w:multiLevelType w:val="singleLevel"/>
    <w:tmpl w:val="D0351274"/>
    <w:lvl w:ilvl="0">
      <w:start w:val="1"/>
      <w:numFmt w:val="decimal"/>
      <w:suff w:val="space"/>
      <w:lvlText w:val="%1."/>
      <w:lvlJc w:val="left"/>
    </w:lvl>
  </w:abstractNum>
  <w:abstractNum w:abstractNumId="41" w15:restartNumberingAfterBreak="0">
    <w:nsid w:val="D042C50A"/>
    <w:multiLevelType w:val="singleLevel"/>
    <w:tmpl w:val="D042C50A"/>
    <w:lvl w:ilvl="0">
      <w:start w:val="1"/>
      <w:numFmt w:val="decimal"/>
      <w:suff w:val="space"/>
      <w:lvlText w:val="%1."/>
      <w:lvlJc w:val="left"/>
    </w:lvl>
  </w:abstractNum>
  <w:abstractNum w:abstractNumId="42" w15:restartNumberingAfterBreak="0">
    <w:nsid w:val="D09DFCB7"/>
    <w:multiLevelType w:val="singleLevel"/>
    <w:tmpl w:val="D09DFCB7"/>
    <w:lvl w:ilvl="0">
      <w:start w:val="1"/>
      <w:numFmt w:val="decimal"/>
      <w:suff w:val="space"/>
      <w:lvlText w:val="%1."/>
      <w:lvlJc w:val="left"/>
    </w:lvl>
  </w:abstractNum>
  <w:abstractNum w:abstractNumId="43" w15:restartNumberingAfterBreak="0">
    <w:nsid w:val="D41CEC8C"/>
    <w:multiLevelType w:val="multilevel"/>
    <w:tmpl w:val="D41CEC8C"/>
    <w:lvl w:ilvl="0">
      <w:start w:val="1"/>
      <w:numFmt w:val="decimal"/>
      <w:suff w:val="space"/>
      <w:lvlText w:val="%1."/>
      <w:lvlJc w:val="left"/>
      <w:pPr>
        <w:ind w:left="240"/>
      </w:p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4" w15:restartNumberingAfterBreak="0">
    <w:nsid w:val="D9E8D12D"/>
    <w:multiLevelType w:val="singleLevel"/>
    <w:tmpl w:val="D9E8D12D"/>
    <w:lvl w:ilvl="0">
      <w:start w:val="1"/>
      <w:numFmt w:val="decimal"/>
      <w:suff w:val="space"/>
      <w:lvlText w:val="%1."/>
      <w:lvlJc w:val="left"/>
    </w:lvl>
  </w:abstractNum>
  <w:abstractNum w:abstractNumId="45" w15:restartNumberingAfterBreak="0">
    <w:nsid w:val="DB388CF6"/>
    <w:multiLevelType w:val="singleLevel"/>
    <w:tmpl w:val="DB388CF6"/>
    <w:lvl w:ilvl="0">
      <w:start w:val="1"/>
      <w:numFmt w:val="decimal"/>
      <w:suff w:val="space"/>
      <w:lvlText w:val="%1."/>
      <w:lvlJc w:val="left"/>
    </w:lvl>
  </w:abstractNum>
  <w:abstractNum w:abstractNumId="46" w15:restartNumberingAfterBreak="0">
    <w:nsid w:val="DDA47F0D"/>
    <w:multiLevelType w:val="singleLevel"/>
    <w:tmpl w:val="DDA47F0D"/>
    <w:lvl w:ilvl="0">
      <w:start w:val="1"/>
      <w:numFmt w:val="lowerLetter"/>
      <w:suff w:val="space"/>
      <w:lvlText w:val="%1)"/>
      <w:lvlJc w:val="left"/>
    </w:lvl>
  </w:abstractNum>
  <w:abstractNum w:abstractNumId="47" w15:restartNumberingAfterBreak="0">
    <w:nsid w:val="DF127B9C"/>
    <w:multiLevelType w:val="multilevel"/>
    <w:tmpl w:val="DF127B9C"/>
    <w:lvl w:ilvl="0">
      <w:numFmt w:val="bullet"/>
      <w:lvlText w:val="-"/>
      <w:lvlJc w:val="left"/>
      <w:pPr>
        <w:ind w:left="123" w:hanging="125"/>
      </w:pPr>
      <w:rPr>
        <w:rFonts w:ascii="Times New Roman" w:hAnsi="Times New Roman" w:cs="Times New Roman" w:hint="default"/>
        <w:sz w:val="22"/>
        <w:szCs w:val="22"/>
      </w:rPr>
    </w:lvl>
    <w:lvl w:ilvl="1">
      <w:numFmt w:val="bullet"/>
      <w:lvlText w:val="•"/>
      <w:lvlJc w:val="left"/>
      <w:pPr>
        <w:ind w:left="603" w:hanging="125"/>
      </w:pPr>
      <w:rPr>
        <w:rFonts w:ascii="Times New Roman" w:hAnsi="Times New Roman" w:cs="Times New Roman" w:hint="default"/>
      </w:rPr>
    </w:lvl>
    <w:lvl w:ilvl="2">
      <w:numFmt w:val="bullet"/>
      <w:lvlText w:val="•"/>
      <w:lvlJc w:val="left"/>
      <w:pPr>
        <w:ind w:left="1086" w:hanging="125"/>
      </w:pPr>
      <w:rPr>
        <w:rFonts w:ascii="Times New Roman" w:hAnsi="Times New Roman" w:cs="Times New Roman" w:hint="default"/>
      </w:rPr>
    </w:lvl>
    <w:lvl w:ilvl="3">
      <w:numFmt w:val="bullet"/>
      <w:lvlText w:val="•"/>
      <w:lvlJc w:val="left"/>
      <w:pPr>
        <w:ind w:left="1569" w:hanging="125"/>
      </w:pPr>
      <w:rPr>
        <w:rFonts w:ascii="Times New Roman" w:hAnsi="Times New Roman" w:cs="Times New Roman" w:hint="default"/>
      </w:rPr>
    </w:lvl>
    <w:lvl w:ilvl="4">
      <w:numFmt w:val="bullet"/>
      <w:lvlText w:val="•"/>
      <w:lvlJc w:val="left"/>
      <w:pPr>
        <w:ind w:left="2052" w:hanging="125"/>
      </w:pPr>
      <w:rPr>
        <w:rFonts w:ascii="Times New Roman" w:hAnsi="Times New Roman" w:cs="Times New Roman" w:hint="default"/>
      </w:rPr>
    </w:lvl>
    <w:lvl w:ilvl="5">
      <w:numFmt w:val="bullet"/>
      <w:lvlText w:val="•"/>
      <w:lvlJc w:val="left"/>
      <w:pPr>
        <w:ind w:left="2536" w:hanging="125"/>
      </w:pPr>
      <w:rPr>
        <w:rFonts w:ascii="Times New Roman" w:hAnsi="Times New Roman" w:cs="Times New Roman" w:hint="default"/>
      </w:rPr>
    </w:lvl>
    <w:lvl w:ilvl="6">
      <w:numFmt w:val="bullet"/>
      <w:lvlText w:val="•"/>
      <w:lvlJc w:val="left"/>
      <w:pPr>
        <w:ind w:left="3019" w:hanging="125"/>
      </w:pPr>
      <w:rPr>
        <w:rFonts w:ascii="Times New Roman" w:hAnsi="Times New Roman" w:cs="Times New Roman" w:hint="default"/>
      </w:rPr>
    </w:lvl>
    <w:lvl w:ilvl="7">
      <w:numFmt w:val="bullet"/>
      <w:lvlText w:val="•"/>
      <w:lvlJc w:val="left"/>
      <w:pPr>
        <w:ind w:left="3502" w:hanging="125"/>
      </w:pPr>
      <w:rPr>
        <w:rFonts w:ascii="Times New Roman" w:hAnsi="Times New Roman" w:cs="Times New Roman" w:hint="default"/>
      </w:rPr>
    </w:lvl>
    <w:lvl w:ilvl="8">
      <w:numFmt w:val="bullet"/>
      <w:lvlText w:val="•"/>
      <w:lvlJc w:val="left"/>
      <w:pPr>
        <w:ind w:left="3985" w:hanging="125"/>
      </w:pPr>
      <w:rPr>
        <w:rFonts w:ascii="Times New Roman" w:hAnsi="Times New Roman" w:cs="Times New Roman" w:hint="default"/>
      </w:rPr>
    </w:lvl>
  </w:abstractNum>
  <w:abstractNum w:abstractNumId="48" w15:restartNumberingAfterBreak="0">
    <w:nsid w:val="DF865A81"/>
    <w:multiLevelType w:val="singleLevel"/>
    <w:tmpl w:val="DF865A81"/>
    <w:lvl w:ilvl="0">
      <w:start w:val="1"/>
      <w:numFmt w:val="decimal"/>
      <w:suff w:val="space"/>
      <w:lvlText w:val="%1."/>
      <w:lvlJc w:val="left"/>
    </w:lvl>
  </w:abstractNum>
  <w:abstractNum w:abstractNumId="49" w15:restartNumberingAfterBreak="0">
    <w:nsid w:val="E093A4B0"/>
    <w:multiLevelType w:val="multilevel"/>
    <w:tmpl w:val="E093A4B0"/>
    <w:lvl w:ilvl="0">
      <w:numFmt w:val="bullet"/>
      <w:lvlText w:val="-"/>
      <w:lvlJc w:val="left"/>
      <w:pPr>
        <w:ind w:left="419" w:hanging="140"/>
      </w:pPr>
      <w:rPr>
        <w:rFonts w:ascii="Times New Roman" w:eastAsia="Times New Roman" w:hAnsi="Times New Roman" w:cs="Times New Roman" w:hint="default"/>
        <w:w w:val="99"/>
        <w:sz w:val="24"/>
        <w:szCs w:val="24"/>
        <w:lang w:val="en-US" w:eastAsia="en-US" w:bidi="en-US"/>
      </w:rPr>
    </w:lvl>
    <w:lvl w:ilvl="1">
      <w:numFmt w:val="bullet"/>
      <w:lvlText w:val="•"/>
      <w:lvlJc w:val="left"/>
      <w:pPr>
        <w:ind w:left="882" w:hanging="140"/>
      </w:pPr>
      <w:rPr>
        <w:rFonts w:hint="default"/>
        <w:lang w:val="en-US" w:eastAsia="en-US" w:bidi="en-US"/>
      </w:rPr>
    </w:lvl>
    <w:lvl w:ilvl="2">
      <w:numFmt w:val="bullet"/>
      <w:lvlText w:val="•"/>
      <w:lvlJc w:val="left"/>
      <w:pPr>
        <w:ind w:left="1345" w:hanging="140"/>
      </w:pPr>
      <w:rPr>
        <w:rFonts w:hint="default"/>
        <w:lang w:val="en-US" w:eastAsia="en-US" w:bidi="en-US"/>
      </w:rPr>
    </w:lvl>
    <w:lvl w:ilvl="3">
      <w:numFmt w:val="bullet"/>
      <w:lvlText w:val="•"/>
      <w:lvlJc w:val="left"/>
      <w:pPr>
        <w:ind w:left="1807" w:hanging="140"/>
      </w:pPr>
      <w:rPr>
        <w:rFonts w:hint="default"/>
        <w:lang w:val="en-US" w:eastAsia="en-US" w:bidi="en-US"/>
      </w:rPr>
    </w:lvl>
    <w:lvl w:ilvl="4">
      <w:numFmt w:val="bullet"/>
      <w:lvlText w:val="•"/>
      <w:lvlJc w:val="left"/>
      <w:pPr>
        <w:ind w:left="2270" w:hanging="140"/>
      </w:pPr>
      <w:rPr>
        <w:rFonts w:hint="default"/>
        <w:lang w:val="en-US" w:eastAsia="en-US" w:bidi="en-US"/>
      </w:rPr>
    </w:lvl>
    <w:lvl w:ilvl="5">
      <w:numFmt w:val="bullet"/>
      <w:lvlText w:val="•"/>
      <w:lvlJc w:val="left"/>
      <w:pPr>
        <w:ind w:left="2733" w:hanging="140"/>
      </w:pPr>
      <w:rPr>
        <w:rFonts w:hint="default"/>
        <w:lang w:val="en-US" w:eastAsia="en-US" w:bidi="en-US"/>
      </w:rPr>
    </w:lvl>
    <w:lvl w:ilvl="6">
      <w:numFmt w:val="bullet"/>
      <w:lvlText w:val="•"/>
      <w:lvlJc w:val="left"/>
      <w:pPr>
        <w:ind w:left="3195" w:hanging="140"/>
      </w:pPr>
      <w:rPr>
        <w:rFonts w:hint="default"/>
        <w:lang w:val="en-US" w:eastAsia="en-US" w:bidi="en-US"/>
      </w:rPr>
    </w:lvl>
    <w:lvl w:ilvl="7">
      <w:numFmt w:val="bullet"/>
      <w:lvlText w:val="•"/>
      <w:lvlJc w:val="left"/>
      <w:pPr>
        <w:ind w:left="3658" w:hanging="140"/>
      </w:pPr>
      <w:rPr>
        <w:rFonts w:hint="default"/>
        <w:lang w:val="en-US" w:eastAsia="en-US" w:bidi="en-US"/>
      </w:rPr>
    </w:lvl>
    <w:lvl w:ilvl="8">
      <w:numFmt w:val="bullet"/>
      <w:lvlText w:val="•"/>
      <w:lvlJc w:val="left"/>
      <w:pPr>
        <w:ind w:left="4120" w:hanging="140"/>
      </w:pPr>
      <w:rPr>
        <w:rFonts w:hint="default"/>
        <w:lang w:val="en-US" w:eastAsia="en-US" w:bidi="en-US"/>
      </w:rPr>
    </w:lvl>
  </w:abstractNum>
  <w:abstractNum w:abstractNumId="50" w15:restartNumberingAfterBreak="0">
    <w:nsid w:val="E1EAC58F"/>
    <w:multiLevelType w:val="singleLevel"/>
    <w:tmpl w:val="E1EAC58F"/>
    <w:lvl w:ilvl="0">
      <w:start w:val="1"/>
      <w:numFmt w:val="decimal"/>
      <w:suff w:val="space"/>
      <w:lvlText w:val="%1."/>
      <w:lvlJc w:val="left"/>
    </w:lvl>
  </w:abstractNum>
  <w:abstractNum w:abstractNumId="51" w15:restartNumberingAfterBreak="0">
    <w:nsid w:val="E2E82881"/>
    <w:multiLevelType w:val="singleLevel"/>
    <w:tmpl w:val="E2E82881"/>
    <w:lvl w:ilvl="0">
      <w:start w:val="1"/>
      <w:numFmt w:val="upperLetter"/>
      <w:suff w:val="space"/>
      <w:lvlText w:val="%1."/>
      <w:lvlJc w:val="left"/>
    </w:lvl>
  </w:abstractNum>
  <w:abstractNum w:abstractNumId="52" w15:restartNumberingAfterBreak="0">
    <w:nsid w:val="E4BC7612"/>
    <w:multiLevelType w:val="singleLevel"/>
    <w:tmpl w:val="E4BC7612"/>
    <w:lvl w:ilvl="0">
      <w:start w:val="1"/>
      <w:numFmt w:val="decimal"/>
      <w:suff w:val="space"/>
      <w:lvlText w:val="%1."/>
      <w:lvlJc w:val="left"/>
    </w:lvl>
  </w:abstractNum>
  <w:abstractNum w:abstractNumId="53" w15:restartNumberingAfterBreak="0">
    <w:nsid w:val="E9A981C0"/>
    <w:multiLevelType w:val="singleLevel"/>
    <w:tmpl w:val="E9A981C0"/>
    <w:lvl w:ilvl="0">
      <w:start w:val="1"/>
      <w:numFmt w:val="upperLetter"/>
      <w:suff w:val="space"/>
      <w:lvlText w:val="%1."/>
      <w:lvlJc w:val="left"/>
    </w:lvl>
  </w:abstractNum>
  <w:abstractNum w:abstractNumId="54" w15:restartNumberingAfterBreak="0">
    <w:nsid w:val="ED745CAE"/>
    <w:multiLevelType w:val="singleLevel"/>
    <w:tmpl w:val="ED745CAE"/>
    <w:lvl w:ilvl="0">
      <w:start w:val="1"/>
      <w:numFmt w:val="decimal"/>
      <w:suff w:val="space"/>
      <w:lvlText w:val="%1."/>
      <w:lvlJc w:val="left"/>
    </w:lvl>
  </w:abstractNum>
  <w:abstractNum w:abstractNumId="55" w15:restartNumberingAfterBreak="0">
    <w:nsid w:val="EE534845"/>
    <w:multiLevelType w:val="singleLevel"/>
    <w:tmpl w:val="EE534845"/>
    <w:lvl w:ilvl="0">
      <w:start w:val="1"/>
      <w:numFmt w:val="decimal"/>
      <w:suff w:val="space"/>
      <w:lvlText w:val="%1."/>
      <w:lvlJc w:val="left"/>
    </w:lvl>
  </w:abstractNum>
  <w:abstractNum w:abstractNumId="56" w15:restartNumberingAfterBreak="0">
    <w:nsid w:val="F4198459"/>
    <w:multiLevelType w:val="singleLevel"/>
    <w:tmpl w:val="F4198459"/>
    <w:lvl w:ilvl="0">
      <w:start w:val="1"/>
      <w:numFmt w:val="upperLetter"/>
      <w:suff w:val="space"/>
      <w:lvlText w:val="%1."/>
      <w:lvlJc w:val="left"/>
    </w:lvl>
  </w:abstractNum>
  <w:abstractNum w:abstractNumId="57" w15:restartNumberingAfterBreak="0">
    <w:nsid w:val="F6176DA2"/>
    <w:multiLevelType w:val="singleLevel"/>
    <w:tmpl w:val="F6176DA2"/>
    <w:lvl w:ilvl="0">
      <w:start w:val="1"/>
      <w:numFmt w:val="decimal"/>
      <w:suff w:val="space"/>
      <w:lvlText w:val="%1."/>
      <w:lvlJc w:val="left"/>
    </w:lvl>
  </w:abstractNum>
  <w:abstractNum w:abstractNumId="58" w15:restartNumberingAfterBreak="0">
    <w:nsid w:val="F689643B"/>
    <w:multiLevelType w:val="multilevel"/>
    <w:tmpl w:val="F689643B"/>
    <w:lvl w:ilvl="0">
      <w:start w:val="1"/>
      <w:numFmt w:val="lowerLetter"/>
      <w:lvlText w:val="(%1)"/>
      <w:lvlJc w:val="left"/>
      <w:pPr>
        <w:ind w:left="1680" w:hanging="447"/>
      </w:pPr>
      <w:rPr>
        <w:rFonts w:ascii="Times New Roman" w:eastAsia="Times New Roman" w:hAnsi="Times New Roman" w:cs="Times New Roman" w:hint="default"/>
        <w:spacing w:val="-1"/>
        <w:w w:val="99"/>
        <w:sz w:val="24"/>
        <w:szCs w:val="24"/>
        <w:lang w:val="en-US" w:eastAsia="en-US" w:bidi="en-US"/>
      </w:rPr>
    </w:lvl>
    <w:lvl w:ilvl="1">
      <w:numFmt w:val="bullet"/>
      <w:lvlText w:val="•"/>
      <w:lvlJc w:val="left"/>
      <w:pPr>
        <w:ind w:left="2582" w:hanging="447"/>
      </w:pPr>
      <w:rPr>
        <w:rFonts w:hint="default"/>
        <w:lang w:val="en-US" w:eastAsia="en-US" w:bidi="en-US"/>
      </w:rPr>
    </w:lvl>
    <w:lvl w:ilvl="2">
      <w:numFmt w:val="bullet"/>
      <w:lvlText w:val="•"/>
      <w:lvlJc w:val="left"/>
      <w:pPr>
        <w:ind w:left="3485" w:hanging="447"/>
      </w:pPr>
      <w:rPr>
        <w:rFonts w:hint="default"/>
        <w:lang w:val="en-US" w:eastAsia="en-US" w:bidi="en-US"/>
      </w:rPr>
    </w:lvl>
    <w:lvl w:ilvl="3">
      <w:numFmt w:val="bullet"/>
      <w:lvlText w:val="•"/>
      <w:lvlJc w:val="left"/>
      <w:pPr>
        <w:ind w:left="4388" w:hanging="447"/>
      </w:pPr>
      <w:rPr>
        <w:rFonts w:hint="default"/>
        <w:lang w:val="en-US" w:eastAsia="en-US" w:bidi="en-US"/>
      </w:rPr>
    </w:lvl>
    <w:lvl w:ilvl="4">
      <w:numFmt w:val="bullet"/>
      <w:lvlText w:val="•"/>
      <w:lvlJc w:val="left"/>
      <w:pPr>
        <w:ind w:left="5291" w:hanging="447"/>
      </w:pPr>
      <w:rPr>
        <w:rFonts w:hint="default"/>
        <w:lang w:val="en-US" w:eastAsia="en-US" w:bidi="en-US"/>
      </w:rPr>
    </w:lvl>
    <w:lvl w:ilvl="5">
      <w:numFmt w:val="bullet"/>
      <w:lvlText w:val="•"/>
      <w:lvlJc w:val="left"/>
      <w:pPr>
        <w:ind w:left="6194" w:hanging="447"/>
      </w:pPr>
      <w:rPr>
        <w:rFonts w:hint="default"/>
        <w:lang w:val="en-US" w:eastAsia="en-US" w:bidi="en-US"/>
      </w:rPr>
    </w:lvl>
    <w:lvl w:ilvl="6">
      <w:numFmt w:val="bullet"/>
      <w:lvlText w:val="•"/>
      <w:lvlJc w:val="left"/>
      <w:pPr>
        <w:ind w:left="7097" w:hanging="447"/>
      </w:pPr>
      <w:rPr>
        <w:rFonts w:hint="default"/>
        <w:lang w:val="en-US" w:eastAsia="en-US" w:bidi="en-US"/>
      </w:rPr>
    </w:lvl>
    <w:lvl w:ilvl="7">
      <w:numFmt w:val="bullet"/>
      <w:lvlText w:val="•"/>
      <w:lvlJc w:val="left"/>
      <w:pPr>
        <w:ind w:left="8000" w:hanging="447"/>
      </w:pPr>
      <w:rPr>
        <w:rFonts w:hint="default"/>
        <w:lang w:val="en-US" w:eastAsia="en-US" w:bidi="en-US"/>
      </w:rPr>
    </w:lvl>
    <w:lvl w:ilvl="8">
      <w:numFmt w:val="bullet"/>
      <w:lvlText w:val="•"/>
      <w:lvlJc w:val="left"/>
      <w:pPr>
        <w:ind w:left="8903" w:hanging="447"/>
      </w:pPr>
      <w:rPr>
        <w:rFonts w:hint="default"/>
        <w:lang w:val="en-US" w:eastAsia="en-US" w:bidi="en-US"/>
      </w:rPr>
    </w:lvl>
  </w:abstractNum>
  <w:abstractNum w:abstractNumId="59" w15:restartNumberingAfterBreak="0">
    <w:nsid w:val="F7735DC9"/>
    <w:multiLevelType w:val="multilevel"/>
    <w:tmpl w:val="F7735DC9"/>
    <w:lvl w:ilvl="0">
      <w:numFmt w:val="bullet"/>
      <w:lvlText w:val="-"/>
      <w:lvlJc w:val="left"/>
      <w:pPr>
        <w:ind w:left="779" w:hanging="140"/>
      </w:pPr>
      <w:rPr>
        <w:rFonts w:ascii="Times New Roman" w:eastAsia="Times New Roman" w:hAnsi="Times New Roman" w:cs="Times New Roman" w:hint="default"/>
        <w:w w:val="99"/>
        <w:sz w:val="24"/>
        <w:szCs w:val="24"/>
        <w:lang w:val="en-US" w:eastAsia="en-US" w:bidi="en-US"/>
      </w:rPr>
    </w:lvl>
    <w:lvl w:ilvl="1">
      <w:numFmt w:val="bullet"/>
      <w:lvlText w:val="•"/>
      <w:lvlJc w:val="left"/>
      <w:pPr>
        <w:ind w:left="1206" w:hanging="140"/>
      </w:pPr>
      <w:rPr>
        <w:rFonts w:hint="default"/>
        <w:lang w:val="en-US" w:eastAsia="en-US" w:bidi="en-US"/>
      </w:rPr>
    </w:lvl>
    <w:lvl w:ilvl="2">
      <w:numFmt w:val="bullet"/>
      <w:lvlText w:val="•"/>
      <w:lvlJc w:val="left"/>
      <w:pPr>
        <w:ind w:left="1633" w:hanging="140"/>
      </w:pPr>
      <w:rPr>
        <w:rFonts w:hint="default"/>
        <w:lang w:val="en-US" w:eastAsia="en-US" w:bidi="en-US"/>
      </w:rPr>
    </w:lvl>
    <w:lvl w:ilvl="3">
      <w:numFmt w:val="bullet"/>
      <w:lvlText w:val="•"/>
      <w:lvlJc w:val="left"/>
      <w:pPr>
        <w:ind w:left="2059" w:hanging="140"/>
      </w:pPr>
      <w:rPr>
        <w:rFonts w:hint="default"/>
        <w:lang w:val="en-US" w:eastAsia="en-US" w:bidi="en-US"/>
      </w:rPr>
    </w:lvl>
    <w:lvl w:ilvl="4">
      <w:numFmt w:val="bullet"/>
      <w:lvlText w:val="•"/>
      <w:lvlJc w:val="left"/>
      <w:pPr>
        <w:ind w:left="2486" w:hanging="140"/>
      </w:pPr>
      <w:rPr>
        <w:rFonts w:hint="default"/>
        <w:lang w:val="en-US" w:eastAsia="en-US" w:bidi="en-US"/>
      </w:rPr>
    </w:lvl>
    <w:lvl w:ilvl="5">
      <w:numFmt w:val="bullet"/>
      <w:lvlText w:val="•"/>
      <w:lvlJc w:val="left"/>
      <w:pPr>
        <w:ind w:left="2913" w:hanging="140"/>
      </w:pPr>
      <w:rPr>
        <w:rFonts w:hint="default"/>
        <w:lang w:val="en-US" w:eastAsia="en-US" w:bidi="en-US"/>
      </w:rPr>
    </w:lvl>
    <w:lvl w:ilvl="6">
      <w:numFmt w:val="bullet"/>
      <w:lvlText w:val="•"/>
      <w:lvlJc w:val="left"/>
      <w:pPr>
        <w:ind w:left="3339" w:hanging="140"/>
      </w:pPr>
      <w:rPr>
        <w:rFonts w:hint="default"/>
        <w:lang w:val="en-US" w:eastAsia="en-US" w:bidi="en-US"/>
      </w:rPr>
    </w:lvl>
    <w:lvl w:ilvl="7">
      <w:numFmt w:val="bullet"/>
      <w:lvlText w:val="•"/>
      <w:lvlJc w:val="left"/>
      <w:pPr>
        <w:ind w:left="3766" w:hanging="140"/>
      </w:pPr>
      <w:rPr>
        <w:rFonts w:hint="default"/>
        <w:lang w:val="en-US" w:eastAsia="en-US" w:bidi="en-US"/>
      </w:rPr>
    </w:lvl>
    <w:lvl w:ilvl="8">
      <w:numFmt w:val="bullet"/>
      <w:lvlText w:val="•"/>
      <w:lvlJc w:val="left"/>
      <w:pPr>
        <w:ind w:left="4192" w:hanging="140"/>
      </w:pPr>
      <w:rPr>
        <w:rFonts w:hint="default"/>
        <w:lang w:val="en-US" w:eastAsia="en-US" w:bidi="en-US"/>
      </w:rPr>
    </w:lvl>
  </w:abstractNum>
  <w:abstractNum w:abstractNumId="60" w15:restartNumberingAfterBreak="0">
    <w:nsid w:val="FA62D705"/>
    <w:multiLevelType w:val="singleLevel"/>
    <w:tmpl w:val="FA62D705"/>
    <w:lvl w:ilvl="0">
      <w:start w:val="1"/>
      <w:numFmt w:val="upperLetter"/>
      <w:suff w:val="space"/>
      <w:lvlText w:val="%1."/>
      <w:lvlJc w:val="left"/>
    </w:lvl>
  </w:abstractNum>
  <w:abstractNum w:abstractNumId="61" w15:restartNumberingAfterBreak="0">
    <w:nsid w:val="FA68D838"/>
    <w:multiLevelType w:val="singleLevel"/>
    <w:tmpl w:val="FA68D838"/>
    <w:lvl w:ilvl="0">
      <w:start w:val="1"/>
      <w:numFmt w:val="decimal"/>
      <w:lvlText w:val="%1."/>
      <w:lvlJc w:val="left"/>
      <w:pPr>
        <w:tabs>
          <w:tab w:val="left" w:pos="2105"/>
        </w:tabs>
        <w:ind w:left="2105" w:hanging="425"/>
      </w:pPr>
      <w:rPr>
        <w:rFonts w:hint="default"/>
      </w:rPr>
    </w:lvl>
  </w:abstractNum>
  <w:abstractNum w:abstractNumId="62" w15:restartNumberingAfterBreak="0">
    <w:nsid w:val="FD894949"/>
    <w:multiLevelType w:val="singleLevel"/>
    <w:tmpl w:val="FD894949"/>
    <w:lvl w:ilvl="0">
      <w:start w:val="1"/>
      <w:numFmt w:val="lowerLetter"/>
      <w:lvlText w:val="%1)"/>
      <w:lvlJc w:val="left"/>
    </w:lvl>
  </w:abstractNum>
  <w:abstractNum w:abstractNumId="63" w15:restartNumberingAfterBreak="0">
    <w:nsid w:val="FE409643"/>
    <w:multiLevelType w:val="singleLevel"/>
    <w:tmpl w:val="FE409643"/>
    <w:lvl w:ilvl="0">
      <w:start w:val="1"/>
      <w:numFmt w:val="upperLetter"/>
      <w:suff w:val="space"/>
      <w:lvlText w:val="%1."/>
      <w:lvlJc w:val="left"/>
    </w:lvl>
  </w:abstractNum>
  <w:abstractNum w:abstractNumId="64" w15:restartNumberingAfterBreak="0">
    <w:nsid w:val="FEC2EA36"/>
    <w:multiLevelType w:val="multilevel"/>
    <w:tmpl w:val="FEC2EA36"/>
    <w:lvl w:ilvl="0">
      <w:numFmt w:val="bullet"/>
      <w:lvlText w:val="-"/>
      <w:lvlJc w:val="left"/>
      <w:pPr>
        <w:ind w:left="940" w:hanging="202"/>
      </w:pPr>
      <w:rPr>
        <w:rFonts w:hint="default"/>
        <w:spacing w:val="-6"/>
        <w:w w:val="99"/>
        <w:lang w:val="en-US" w:eastAsia="en-US" w:bidi="en-US"/>
      </w:rPr>
    </w:lvl>
    <w:lvl w:ilvl="1">
      <w:numFmt w:val="bullet"/>
      <w:lvlText w:val="-"/>
      <w:lvlJc w:val="left"/>
      <w:pPr>
        <w:ind w:left="859" w:hanging="140"/>
      </w:pPr>
      <w:rPr>
        <w:rFonts w:ascii="Times New Roman" w:eastAsia="Times New Roman" w:hAnsi="Times New Roman" w:cs="Times New Roman" w:hint="default"/>
        <w:w w:val="99"/>
        <w:sz w:val="24"/>
        <w:szCs w:val="24"/>
        <w:lang w:val="en-US" w:eastAsia="en-US" w:bidi="en-US"/>
      </w:rPr>
    </w:lvl>
    <w:lvl w:ilvl="2">
      <w:numFmt w:val="bullet"/>
      <w:lvlText w:val="-"/>
      <w:lvlJc w:val="left"/>
      <w:pPr>
        <w:ind w:left="1500" w:hanging="195"/>
      </w:pPr>
      <w:rPr>
        <w:rFonts w:ascii="Times New Roman" w:eastAsia="Times New Roman" w:hAnsi="Times New Roman" w:cs="Times New Roman" w:hint="default"/>
        <w:spacing w:val="-6"/>
        <w:w w:val="99"/>
        <w:sz w:val="24"/>
        <w:szCs w:val="24"/>
        <w:lang w:val="en-US" w:eastAsia="en-US" w:bidi="en-US"/>
      </w:rPr>
    </w:lvl>
    <w:lvl w:ilvl="3">
      <w:numFmt w:val="bullet"/>
      <w:lvlText w:val="•"/>
      <w:lvlJc w:val="left"/>
      <w:pPr>
        <w:ind w:left="2651" w:hanging="195"/>
      </w:pPr>
      <w:rPr>
        <w:rFonts w:hint="default"/>
        <w:lang w:val="en-US" w:eastAsia="en-US" w:bidi="en-US"/>
      </w:rPr>
    </w:lvl>
    <w:lvl w:ilvl="4">
      <w:numFmt w:val="bullet"/>
      <w:lvlText w:val="•"/>
      <w:lvlJc w:val="left"/>
      <w:pPr>
        <w:ind w:left="3802" w:hanging="195"/>
      </w:pPr>
      <w:rPr>
        <w:rFonts w:hint="default"/>
        <w:lang w:val="en-US" w:eastAsia="en-US" w:bidi="en-US"/>
      </w:rPr>
    </w:lvl>
    <w:lvl w:ilvl="5">
      <w:numFmt w:val="bullet"/>
      <w:lvlText w:val="•"/>
      <w:lvlJc w:val="left"/>
      <w:pPr>
        <w:ind w:left="4953" w:hanging="195"/>
      </w:pPr>
      <w:rPr>
        <w:rFonts w:hint="default"/>
        <w:lang w:val="en-US" w:eastAsia="en-US" w:bidi="en-US"/>
      </w:rPr>
    </w:lvl>
    <w:lvl w:ilvl="6">
      <w:numFmt w:val="bullet"/>
      <w:lvlText w:val="•"/>
      <w:lvlJc w:val="left"/>
      <w:pPr>
        <w:ind w:left="6104" w:hanging="195"/>
      </w:pPr>
      <w:rPr>
        <w:rFonts w:hint="default"/>
        <w:lang w:val="en-US" w:eastAsia="en-US" w:bidi="en-US"/>
      </w:rPr>
    </w:lvl>
    <w:lvl w:ilvl="7">
      <w:numFmt w:val="bullet"/>
      <w:lvlText w:val="•"/>
      <w:lvlJc w:val="left"/>
      <w:pPr>
        <w:ind w:left="7255" w:hanging="195"/>
      </w:pPr>
      <w:rPr>
        <w:rFonts w:hint="default"/>
        <w:lang w:val="en-US" w:eastAsia="en-US" w:bidi="en-US"/>
      </w:rPr>
    </w:lvl>
    <w:lvl w:ilvl="8">
      <w:numFmt w:val="bullet"/>
      <w:lvlText w:val="•"/>
      <w:lvlJc w:val="left"/>
      <w:pPr>
        <w:ind w:left="8406" w:hanging="195"/>
      </w:pPr>
      <w:rPr>
        <w:rFonts w:hint="default"/>
        <w:lang w:val="en-US" w:eastAsia="en-US" w:bidi="en-US"/>
      </w:rPr>
    </w:lvl>
  </w:abstractNum>
  <w:abstractNum w:abstractNumId="65" w15:restartNumberingAfterBreak="0">
    <w:nsid w:val="FFFFFF7F"/>
    <w:multiLevelType w:val="singleLevel"/>
    <w:tmpl w:val="BA36561C"/>
    <w:lvl w:ilvl="0">
      <w:start w:val="1"/>
      <w:numFmt w:val="lowerLetter"/>
      <w:pStyle w:val="Ficht4"/>
      <w:lvlText w:val="(%1)"/>
      <w:lvlJc w:val="left"/>
      <w:pPr>
        <w:tabs>
          <w:tab w:val="num" w:pos="851"/>
        </w:tabs>
        <w:ind w:left="851" w:hanging="426"/>
      </w:pPr>
      <w:rPr>
        <w:rFonts w:ascii="Times New Roman" w:hAnsi="Times New Roman" w:cs="Times New Roman"/>
      </w:rPr>
    </w:lvl>
  </w:abstractNum>
  <w:abstractNum w:abstractNumId="66" w15:restartNumberingAfterBreak="0">
    <w:nsid w:val="FFFFFFFE"/>
    <w:multiLevelType w:val="singleLevel"/>
    <w:tmpl w:val="FFFFFFFF"/>
    <w:lvl w:ilvl="0">
      <w:numFmt w:val="decimal"/>
      <w:lvlText w:val="*"/>
      <w:lvlJc w:val="left"/>
    </w:lvl>
  </w:abstractNum>
  <w:abstractNum w:abstractNumId="67" w15:restartNumberingAfterBreak="0">
    <w:nsid w:val="00016447"/>
    <w:multiLevelType w:val="hybridMultilevel"/>
    <w:tmpl w:val="875E98AE"/>
    <w:lvl w:ilvl="0" w:tplc="08090017">
      <w:start w:val="1"/>
      <w:numFmt w:val="lowerLetter"/>
      <w:lvlText w:val="%1)"/>
      <w:lvlJc w:val="left"/>
      <w:pPr>
        <w:tabs>
          <w:tab w:val="num" w:pos="927"/>
        </w:tabs>
        <w:ind w:left="927" w:hanging="360"/>
      </w:pPr>
    </w:lvl>
    <w:lvl w:ilvl="1" w:tplc="0409000B">
      <w:start w:val="1"/>
      <w:numFmt w:val="bullet"/>
      <w:lvlText w:val=""/>
      <w:lvlJc w:val="left"/>
      <w:pPr>
        <w:tabs>
          <w:tab w:val="num" w:pos="1407"/>
        </w:tabs>
        <w:ind w:left="1407" w:hanging="420"/>
      </w:pPr>
      <w:rPr>
        <w:rFonts w:ascii="Wingdings" w:hAnsi="Wingdings" w:hint="default"/>
      </w:rPr>
    </w:lvl>
    <w:lvl w:ilvl="2" w:tplc="0409000B">
      <w:start w:val="1"/>
      <w:numFmt w:val="bullet"/>
      <w:lvlText w:val=""/>
      <w:lvlJc w:val="left"/>
      <w:pPr>
        <w:tabs>
          <w:tab w:val="num" w:pos="1827"/>
        </w:tabs>
        <w:ind w:left="1827" w:hanging="420"/>
      </w:pPr>
      <w:rPr>
        <w:rFonts w:ascii="Wingdings" w:hAnsi="Wingdings" w:hint="default"/>
      </w:rPr>
    </w:lvl>
    <w:lvl w:ilvl="3" w:tplc="0409000B">
      <w:start w:val="1"/>
      <w:numFmt w:val="bullet"/>
      <w:lvlText w:val=""/>
      <w:lvlJc w:val="left"/>
      <w:pPr>
        <w:tabs>
          <w:tab w:val="num" w:pos="2247"/>
        </w:tabs>
        <w:ind w:left="2247" w:hanging="420"/>
      </w:pPr>
      <w:rPr>
        <w:rFonts w:ascii="Wingdings" w:hAnsi="Wingdings" w:hint="default"/>
      </w:rPr>
    </w:lvl>
    <w:lvl w:ilvl="4" w:tplc="04090017" w:tentative="1">
      <w:start w:val="1"/>
      <w:numFmt w:val="aiueoFullWidth"/>
      <w:lvlText w:val="(%5)"/>
      <w:lvlJc w:val="left"/>
      <w:pPr>
        <w:tabs>
          <w:tab w:val="num" w:pos="2667"/>
        </w:tabs>
        <w:ind w:left="2667" w:hanging="420"/>
      </w:pPr>
    </w:lvl>
    <w:lvl w:ilvl="5" w:tplc="04090011" w:tentative="1">
      <w:start w:val="1"/>
      <w:numFmt w:val="decimalEnclosedCircle"/>
      <w:lvlText w:val="%6"/>
      <w:lvlJc w:val="lef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7" w:tentative="1">
      <w:start w:val="1"/>
      <w:numFmt w:val="aiueoFullWidth"/>
      <w:lvlText w:val="(%8)"/>
      <w:lvlJc w:val="left"/>
      <w:pPr>
        <w:tabs>
          <w:tab w:val="num" w:pos="3927"/>
        </w:tabs>
        <w:ind w:left="3927" w:hanging="420"/>
      </w:pPr>
    </w:lvl>
    <w:lvl w:ilvl="8" w:tplc="04090011" w:tentative="1">
      <w:start w:val="1"/>
      <w:numFmt w:val="decimalEnclosedCircle"/>
      <w:lvlText w:val="%9"/>
      <w:lvlJc w:val="left"/>
      <w:pPr>
        <w:tabs>
          <w:tab w:val="num" w:pos="4347"/>
        </w:tabs>
        <w:ind w:left="4347" w:hanging="420"/>
      </w:pPr>
    </w:lvl>
  </w:abstractNum>
  <w:abstractNum w:abstractNumId="68" w15:restartNumberingAfterBreak="0">
    <w:nsid w:val="009A4BD5"/>
    <w:multiLevelType w:val="hybridMultilevel"/>
    <w:tmpl w:val="C8B8B7D0"/>
    <w:lvl w:ilvl="0" w:tplc="5E4AB8AA">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9" w15:restartNumberingAfterBreak="0">
    <w:nsid w:val="01025F3D"/>
    <w:multiLevelType w:val="hybridMultilevel"/>
    <w:tmpl w:val="F45CF6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01845C0E"/>
    <w:multiLevelType w:val="hybridMultilevel"/>
    <w:tmpl w:val="A5DC9424"/>
    <w:lvl w:ilvl="0" w:tplc="63A2B97E">
      <w:start w:val="1"/>
      <w:numFmt w:val="decimal"/>
      <w:lvlText w:val="%1)"/>
      <w:lvlJc w:val="left"/>
      <w:pPr>
        <w:ind w:left="1200" w:hanging="360"/>
      </w:pPr>
      <w:rPr>
        <w:rFonts w:hint="default"/>
      </w:rPr>
    </w:lvl>
    <w:lvl w:ilvl="1" w:tplc="04090001">
      <w:start w:val="1"/>
      <w:numFmt w:val="bullet"/>
      <w:lvlText w:val=""/>
      <w:lvlJc w:val="left"/>
      <w:pPr>
        <w:tabs>
          <w:tab w:val="num" w:pos="1620"/>
        </w:tabs>
        <w:ind w:left="1620" w:hanging="360"/>
      </w:pPr>
      <w:rPr>
        <w:rFonts w:ascii="Symbol" w:hAnsi="Symbol" w:hint="default"/>
      </w:r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71" w15:restartNumberingAfterBreak="0">
    <w:nsid w:val="01892025"/>
    <w:multiLevelType w:val="hybridMultilevel"/>
    <w:tmpl w:val="B4268FA4"/>
    <w:lvl w:ilvl="0" w:tplc="E31C2D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15:restartNumberingAfterBreak="0">
    <w:nsid w:val="01B6DF35"/>
    <w:multiLevelType w:val="singleLevel"/>
    <w:tmpl w:val="01B6DF35"/>
    <w:lvl w:ilvl="0">
      <w:start w:val="1"/>
      <w:numFmt w:val="lowerRoman"/>
      <w:lvlText w:val="%1."/>
      <w:lvlJc w:val="left"/>
    </w:lvl>
  </w:abstractNum>
  <w:abstractNum w:abstractNumId="73" w15:restartNumberingAfterBreak="0">
    <w:nsid w:val="01D46289"/>
    <w:multiLevelType w:val="hybridMultilevel"/>
    <w:tmpl w:val="D7AA0E0A"/>
    <w:lvl w:ilvl="0" w:tplc="5E4AB8AA">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4" w15:restartNumberingAfterBreak="0">
    <w:nsid w:val="01D6227D"/>
    <w:multiLevelType w:val="multilevel"/>
    <w:tmpl w:val="82DCC704"/>
    <w:lvl w:ilvl="0">
      <w:start w:val="1"/>
      <w:numFmt w:val="decimal"/>
      <w:pStyle w:val="C6"/>
      <w:lvlText w:val="%1.0"/>
      <w:lvlJc w:val="left"/>
      <w:pPr>
        <w:tabs>
          <w:tab w:val="num" w:pos="1008"/>
        </w:tabs>
        <w:ind w:left="1008" w:hanging="1008"/>
      </w:pPr>
      <w:rPr>
        <w:rFonts w:hint="default"/>
        <w:b/>
      </w:rPr>
    </w:lvl>
    <w:lvl w:ilvl="1">
      <w:start w:val="1"/>
      <w:numFmt w:val="decimal"/>
      <w:lvlText w:val="%1.%2"/>
      <w:lvlJc w:val="left"/>
      <w:pPr>
        <w:tabs>
          <w:tab w:val="num" w:pos="1368"/>
        </w:tabs>
        <w:ind w:left="1368" w:hanging="1008"/>
      </w:pPr>
      <w:rPr>
        <w:rFonts w:ascii="Arial" w:hAnsi="Arial" w:cs="Arial" w:hint="default"/>
        <w:b w:val="0"/>
        <w:i w:val="0"/>
        <w:strike w:val="0"/>
      </w:rPr>
    </w:lvl>
    <w:lvl w:ilvl="2">
      <w:start w:val="1"/>
      <w:numFmt w:val="decimal"/>
      <w:lvlText w:val="11.1.%3"/>
      <w:lvlJc w:val="left"/>
      <w:pPr>
        <w:tabs>
          <w:tab w:val="num" w:pos="1008"/>
        </w:tabs>
        <w:ind w:left="1008" w:hanging="1008"/>
      </w:pPr>
      <w:rPr>
        <w:rFonts w:hint="default"/>
        <w:b w:val="0"/>
        <w:sz w:val="22"/>
        <w:szCs w:val="22"/>
      </w:rPr>
    </w:lvl>
    <w:lvl w:ilvl="3">
      <w:start w:val="1"/>
      <w:numFmt w:val="lowerLetter"/>
      <w:lvlText w:val="%4)"/>
      <w:lvlJc w:val="left"/>
      <w:pPr>
        <w:tabs>
          <w:tab w:val="num" w:pos="1980"/>
        </w:tabs>
        <w:ind w:left="1188" w:firstLine="432"/>
      </w:pPr>
      <w:rPr>
        <w:rFonts w:hint="default"/>
        <w:b w:val="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5" w15:restartNumberingAfterBreak="0">
    <w:nsid w:val="02441836"/>
    <w:multiLevelType w:val="hybridMultilevel"/>
    <w:tmpl w:val="05F4B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026058CD"/>
    <w:multiLevelType w:val="hybridMultilevel"/>
    <w:tmpl w:val="13A88722"/>
    <w:lvl w:ilvl="0" w:tplc="0C94FC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027E574A"/>
    <w:multiLevelType w:val="hybridMultilevel"/>
    <w:tmpl w:val="11A2B71C"/>
    <w:lvl w:ilvl="0" w:tplc="040C0001">
      <w:start w:val="1"/>
      <w:numFmt w:val="bullet"/>
      <w:lvlText w:val=""/>
      <w:lvlJc w:val="left"/>
      <w:pPr>
        <w:ind w:left="1146" w:hanging="360"/>
      </w:pPr>
      <w:rPr>
        <w:rFonts w:ascii="Symbol" w:hAnsi="Symbol" w:hint="default"/>
      </w:r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78" w15:restartNumberingAfterBreak="0">
    <w:nsid w:val="029F6AFA"/>
    <w:multiLevelType w:val="singleLevel"/>
    <w:tmpl w:val="029F6AFA"/>
    <w:lvl w:ilvl="0">
      <w:start w:val="1"/>
      <w:numFmt w:val="lowerLetter"/>
      <w:suff w:val="space"/>
      <w:lvlText w:val="(%1)"/>
      <w:lvlJc w:val="left"/>
      <w:pPr>
        <w:ind w:left="60" w:firstLine="0"/>
      </w:pPr>
    </w:lvl>
  </w:abstractNum>
  <w:abstractNum w:abstractNumId="79" w15:restartNumberingAfterBreak="0">
    <w:nsid w:val="02A80B1A"/>
    <w:multiLevelType w:val="hybridMultilevel"/>
    <w:tmpl w:val="875E98AE"/>
    <w:lvl w:ilvl="0" w:tplc="04090001">
      <w:start w:val="1"/>
      <w:numFmt w:val="bullet"/>
      <w:lvlText w:val=""/>
      <w:lvlJc w:val="left"/>
      <w:pPr>
        <w:tabs>
          <w:tab w:val="num" w:pos="1287"/>
        </w:tabs>
        <w:ind w:left="1287" w:hanging="360"/>
      </w:pPr>
      <w:rPr>
        <w:rFonts w:ascii="Symbol" w:hAnsi="Symbol" w:hint="default"/>
      </w:rPr>
    </w:lvl>
    <w:lvl w:ilvl="1" w:tplc="0409000B">
      <w:start w:val="1"/>
      <w:numFmt w:val="bullet"/>
      <w:lvlText w:val=""/>
      <w:lvlJc w:val="left"/>
      <w:pPr>
        <w:tabs>
          <w:tab w:val="num" w:pos="1407"/>
        </w:tabs>
        <w:ind w:left="1407" w:hanging="420"/>
      </w:pPr>
      <w:rPr>
        <w:rFonts w:ascii="Wingdings" w:hAnsi="Wingdings" w:hint="default"/>
      </w:rPr>
    </w:lvl>
    <w:lvl w:ilvl="2" w:tplc="0409000B">
      <w:start w:val="1"/>
      <w:numFmt w:val="bullet"/>
      <w:lvlText w:val=""/>
      <w:lvlJc w:val="left"/>
      <w:pPr>
        <w:tabs>
          <w:tab w:val="num" w:pos="1827"/>
        </w:tabs>
        <w:ind w:left="1827" w:hanging="420"/>
      </w:pPr>
      <w:rPr>
        <w:rFonts w:ascii="Wingdings" w:hAnsi="Wingdings" w:hint="default"/>
      </w:rPr>
    </w:lvl>
    <w:lvl w:ilvl="3" w:tplc="0409000B">
      <w:start w:val="1"/>
      <w:numFmt w:val="bullet"/>
      <w:lvlText w:val=""/>
      <w:lvlJc w:val="left"/>
      <w:pPr>
        <w:tabs>
          <w:tab w:val="num" w:pos="2247"/>
        </w:tabs>
        <w:ind w:left="2247" w:hanging="420"/>
      </w:pPr>
      <w:rPr>
        <w:rFonts w:ascii="Wingdings" w:hAnsi="Wingdings" w:hint="default"/>
      </w:rPr>
    </w:lvl>
    <w:lvl w:ilvl="4" w:tplc="04090017" w:tentative="1">
      <w:start w:val="1"/>
      <w:numFmt w:val="aiueoFullWidth"/>
      <w:lvlText w:val="(%5)"/>
      <w:lvlJc w:val="left"/>
      <w:pPr>
        <w:tabs>
          <w:tab w:val="num" w:pos="2667"/>
        </w:tabs>
        <w:ind w:left="2667" w:hanging="420"/>
      </w:pPr>
    </w:lvl>
    <w:lvl w:ilvl="5" w:tplc="04090011" w:tentative="1">
      <w:start w:val="1"/>
      <w:numFmt w:val="decimalEnclosedCircle"/>
      <w:lvlText w:val="%6"/>
      <w:lvlJc w:val="lef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7" w:tentative="1">
      <w:start w:val="1"/>
      <w:numFmt w:val="aiueoFullWidth"/>
      <w:lvlText w:val="(%8)"/>
      <w:lvlJc w:val="left"/>
      <w:pPr>
        <w:tabs>
          <w:tab w:val="num" w:pos="3927"/>
        </w:tabs>
        <w:ind w:left="3927" w:hanging="420"/>
      </w:pPr>
    </w:lvl>
    <w:lvl w:ilvl="8" w:tplc="04090011" w:tentative="1">
      <w:start w:val="1"/>
      <w:numFmt w:val="decimalEnclosedCircle"/>
      <w:lvlText w:val="%9"/>
      <w:lvlJc w:val="left"/>
      <w:pPr>
        <w:tabs>
          <w:tab w:val="num" w:pos="4347"/>
        </w:tabs>
        <w:ind w:left="4347" w:hanging="420"/>
      </w:pPr>
    </w:lvl>
  </w:abstractNum>
  <w:abstractNum w:abstractNumId="80" w15:restartNumberingAfterBreak="0">
    <w:nsid w:val="02D9614A"/>
    <w:multiLevelType w:val="singleLevel"/>
    <w:tmpl w:val="08090017"/>
    <w:lvl w:ilvl="0">
      <w:start w:val="1"/>
      <w:numFmt w:val="lowerLetter"/>
      <w:lvlText w:val="%1)"/>
      <w:lvlJc w:val="left"/>
      <w:pPr>
        <w:tabs>
          <w:tab w:val="num" w:pos="360"/>
        </w:tabs>
        <w:ind w:left="360" w:hanging="360"/>
      </w:pPr>
    </w:lvl>
  </w:abstractNum>
  <w:abstractNum w:abstractNumId="81" w15:restartNumberingAfterBreak="0">
    <w:nsid w:val="03EC149A"/>
    <w:multiLevelType w:val="hybridMultilevel"/>
    <w:tmpl w:val="0CCE8AD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03F32EED"/>
    <w:multiLevelType w:val="hybridMultilevel"/>
    <w:tmpl w:val="F4F64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043A418D"/>
    <w:multiLevelType w:val="hybridMultilevel"/>
    <w:tmpl w:val="13A88722"/>
    <w:lvl w:ilvl="0" w:tplc="0C94FC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04555BA9"/>
    <w:multiLevelType w:val="hybridMultilevel"/>
    <w:tmpl w:val="F282F6E6"/>
    <w:lvl w:ilvl="0" w:tplc="72D0372C">
      <w:start w:val="1"/>
      <w:numFmt w:val="lowerRoman"/>
      <w:lvlText w:val="%1)"/>
      <w:lvlJc w:val="left"/>
      <w:pPr>
        <w:ind w:left="2160" w:hanging="72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5" w15:restartNumberingAfterBreak="0">
    <w:nsid w:val="04CA5D79"/>
    <w:multiLevelType w:val="hybridMultilevel"/>
    <w:tmpl w:val="74D44974"/>
    <w:lvl w:ilvl="0" w:tplc="49EAEDCE">
      <w:numFmt w:val="bullet"/>
      <w:lvlText w:val=""/>
      <w:lvlJc w:val="left"/>
      <w:pPr>
        <w:ind w:left="326" w:hanging="228"/>
      </w:pPr>
      <w:rPr>
        <w:rFonts w:ascii="Wingdings" w:eastAsia="Wingdings" w:hAnsi="Wingdings" w:cs="Wingdings" w:hint="default"/>
        <w:w w:val="100"/>
        <w:sz w:val="16"/>
        <w:szCs w:val="16"/>
      </w:rPr>
    </w:lvl>
    <w:lvl w:ilvl="1" w:tplc="8CF4F008">
      <w:numFmt w:val="bullet"/>
      <w:lvlText w:val="•"/>
      <w:lvlJc w:val="left"/>
      <w:pPr>
        <w:ind w:left="666" w:hanging="228"/>
      </w:pPr>
      <w:rPr>
        <w:rFonts w:hint="default"/>
      </w:rPr>
    </w:lvl>
    <w:lvl w:ilvl="2" w:tplc="1AF81898">
      <w:numFmt w:val="bullet"/>
      <w:lvlText w:val="•"/>
      <w:lvlJc w:val="left"/>
      <w:pPr>
        <w:ind w:left="1012" w:hanging="228"/>
      </w:pPr>
      <w:rPr>
        <w:rFonts w:hint="default"/>
      </w:rPr>
    </w:lvl>
    <w:lvl w:ilvl="3" w:tplc="C666CFB8">
      <w:numFmt w:val="bullet"/>
      <w:lvlText w:val="•"/>
      <w:lvlJc w:val="left"/>
      <w:pPr>
        <w:ind w:left="1359" w:hanging="228"/>
      </w:pPr>
      <w:rPr>
        <w:rFonts w:hint="default"/>
      </w:rPr>
    </w:lvl>
    <w:lvl w:ilvl="4" w:tplc="4844B452">
      <w:numFmt w:val="bullet"/>
      <w:lvlText w:val="•"/>
      <w:lvlJc w:val="left"/>
      <w:pPr>
        <w:ind w:left="1705" w:hanging="228"/>
      </w:pPr>
      <w:rPr>
        <w:rFonts w:hint="default"/>
      </w:rPr>
    </w:lvl>
    <w:lvl w:ilvl="5" w:tplc="289AEBF2">
      <w:numFmt w:val="bullet"/>
      <w:lvlText w:val="•"/>
      <w:lvlJc w:val="left"/>
      <w:pPr>
        <w:ind w:left="2052" w:hanging="228"/>
      </w:pPr>
      <w:rPr>
        <w:rFonts w:hint="default"/>
      </w:rPr>
    </w:lvl>
    <w:lvl w:ilvl="6" w:tplc="27C29390">
      <w:numFmt w:val="bullet"/>
      <w:lvlText w:val="•"/>
      <w:lvlJc w:val="left"/>
      <w:pPr>
        <w:ind w:left="2398" w:hanging="228"/>
      </w:pPr>
      <w:rPr>
        <w:rFonts w:hint="default"/>
      </w:rPr>
    </w:lvl>
    <w:lvl w:ilvl="7" w:tplc="A18856EE">
      <w:numFmt w:val="bullet"/>
      <w:lvlText w:val="•"/>
      <w:lvlJc w:val="left"/>
      <w:pPr>
        <w:ind w:left="2744" w:hanging="228"/>
      </w:pPr>
      <w:rPr>
        <w:rFonts w:hint="default"/>
      </w:rPr>
    </w:lvl>
    <w:lvl w:ilvl="8" w:tplc="6A1C4A42">
      <w:numFmt w:val="bullet"/>
      <w:lvlText w:val="•"/>
      <w:lvlJc w:val="left"/>
      <w:pPr>
        <w:ind w:left="3091" w:hanging="228"/>
      </w:pPr>
      <w:rPr>
        <w:rFonts w:hint="default"/>
      </w:rPr>
    </w:lvl>
  </w:abstractNum>
  <w:abstractNum w:abstractNumId="86" w15:restartNumberingAfterBreak="0">
    <w:nsid w:val="04E36382"/>
    <w:multiLevelType w:val="singleLevel"/>
    <w:tmpl w:val="04E36382"/>
    <w:lvl w:ilvl="0">
      <w:start w:val="1"/>
      <w:numFmt w:val="decimal"/>
      <w:suff w:val="space"/>
      <w:lvlText w:val="%1."/>
      <w:lvlJc w:val="left"/>
    </w:lvl>
  </w:abstractNum>
  <w:abstractNum w:abstractNumId="87" w15:restartNumberingAfterBreak="0">
    <w:nsid w:val="057624DA"/>
    <w:multiLevelType w:val="hybridMultilevel"/>
    <w:tmpl w:val="141E0546"/>
    <w:lvl w:ilvl="0" w:tplc="40090001">
      <w:start w:val="1"/>
      <w:numFmt w:val="bullet"/>
      <w:lvlText w:val=""/>
      <w:lvlJc w:val="left"/>
      <w:pPr>
        <w:ind w:left="1080" w:hanging="360"/>
      </w:pPr>
      <w:rPr>
        <w:rFonts w:ascii="Symbol" w:hAnsi="Symbol" w:hint="default"/>
      </w:rPr>
    </w:lvl>
    <w:lvl w:ilvl="1" w:tplc="F650E598">
      <w:start w:val="1"/>
      <w:numFmt w:val="bullet"/>
      <w:lvlText w:val=""/>
      <w:lvlJc w:val="left"/>
      <w:pPr>
        <w:tabs>
          <w:tab w:val="num" w:pos="1500"/>
        </w:tabs>
        <w:ind w:left="1500" w:hanging="360"/>
      </w:pPr>
      <w:rPr>
        <w:rFonts w:ascii="Symbol" w:hAnsi="Symbol" w:hint="default"/>
      </w:rPr>
    </w:lvl>
    <w:lvl w:ilvl="2" w:tplc="9DF6744E">
      <w:numFmt w:val="bullet"/>
      <w:lvlText w:val="-"/>
      <w:lvlJc w:val="left"/>
      <w:pPr>
        <w:tabs>
          <w:tab w:val="num" w:pos="1920"/>
        </w:tabs>
        <w:ind w:left="1920" w:hanging="360"/>
      </w:pPr>
      <w:rPr>
        <w:rFonts w:ascii="Times New Roman" w:eastAsia="MS Mincho" w:hAnsi="Times New Roman" w:cs="Times New Roman" w:hint="default"/>
      </w:rPr>
    </w:lvl>
    <w:lvl w:ilvl="3" w:tplc="6F8A7E48">
      <w:start w:val="1"/>
      <w:numFmt w:val="lowerRoman"/>
      <w:lvlText w:val="(%4)"/>
      <w:lvlJc w:val="left"/>
      <w:pPr>
        <w:tabs>
          <w:tab w:val="num" w:pos="2700"/>
        </w:tabs>
        <w:ind w:left="2700" w:hanging="720"/>
      </w:pPr>
      <w:rPr>
        <w:rFonts w:hint="default"/>
      </w:rPr>
    </w:lvl>
    <w:lvl w:ilvl="4" w:tplc="934A001A">
      <w:start w:val="10"/>
      <w:numFmt w:val="lowerLetter"/>
      <w:lvlText w:val="(%5)"/>
      <w:lvlJc w:val="left"/>
      <w:pPr>
        <w:tabs>
          <w:tab w:val="num" w:pos="2760"/>
        </w:tabs>
        <w:ind w:left="2760" w:hanging="360"/>
      </w:pPr>
      <w:rPr>
        <w:rFonts w:hint="default"/>
      </w:rPr>
    </w:lvl>
    <w:lvl w:ilvl="5" w:tplc="A22AC030" w:tentative="1">
      <w:start w:val="1"/>
      <w:numFmt w:val="decimalEnclosedCircle"/>
      <w:lvlText w:val="%6"/>
      <w:lvlJc w:val="left"/>
      <w:pPr>
        <w:tabs>
          <w:tab w:val="num" w:pos="3240"/>
        </w:tabs>
        <w:ind w:left="3240" w:hanging="420"/>
      </w:pPr>
    </w:lvl>
    <w:lvl w:ilvl="6" w:tplc="7BDE94C8" w:tentative="1">
      <w:start w:val="1"/>
      <w:numFmt w:val="decimal"/>
      <w:lvlText w:val="%7."/>
      <w:lvlJc w:val="left"/>
      <w:pPr>
        <w:tabs>
          <w:tab w:val="num" w:pos="3660"/>
        </w:tabs>
        <w:ind w:left="3660" w:hanging="420"/>
      </w:pPr>
    </w:lvl>
    <w:lvl w:ilvl="7" w:tplc="57609AA8" w:tentative="1">
      <w:start w:val="1"/>
      <w:numFmt w:val="aiueoFullWidth"/>
      <w:lvlText w:val="(%8)"/>
      <w:lvlJc w:val="left"/>
      <w:pPr>
        <w:tabs>
          <w:tab w:val="num" w:pos="4080"/>
        </w:tabs>
        <w:ind w:left="4080" w:hanging="420"/>
      </w:pPr>
    </w:lvl>
    <w:lvl w:ilvl="8" w:tplc="C514236E" w:tentative="1">
      <w:start w:val="1"/>
      <w:numFmt w:val="decimalEnclosedCircle"/>
      <w:lvlText w:val="%9"/>
      <w:lvlJc w:val="left"/>
      <w:pPr>
        <w:tabs>
          <w:tab w:val="num" w:pos="4500"/>
        </w:tabs>
        <w:ind w:left="4500" w:hanging="420"/>
      </w:pPr>
    </w:lvl>
  </w:abstractNum>
  <w:abstractNum w:abstractNumId="88" w15:restartNumberingAfterBreak="0">
    <w:nsid w:val="05913767"/>
    <w:multiLevelType w:val="singleLevel"/>
    <w:tmpl w:val="08090017"/>
    <w:lvl w:ilvl="0">
      <w:start w:val="1"/>
      <w:numFmt w:val="lowerLetter"/>
      <w:lvlText w:val="%1)"/>
      <w:lvlJc w:val="left"/>
      <w:pPr>
        <w:tabs>
          <w:tab w:val="num" w:pos="360"/>
        </w:tabs>
        <w:ind w:left="360" w:hanging="360"/>
      </w:pPr>
    </w:lvl>
  </w:abstractNum>
  <w:abstractNum w:abstractNumId="89" w15:restartNumberingAfterBreak="0">
    <w:nsid w:val="05E71B39"/>
    <w:multiLevelType w:val="hybridMultilevel"/>
    <w:tmpl w:val="13A88722"/>
    <w:lvl w:ilvl="0" w:tplc="0C94FC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15:restartNumberingAfterBreak="0">
    <w:nsid w:val="06440E04"/>
    <w:multiLevelType w:val="hybridMultilevel"/>
    <w:tmpl w:val="DADCA572"/>
    <w:lvl w:ilvl="0" w:tplc="E31C2DF8">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1" w15:restartNumberingAfterBreak="0">
    <w:nsid w:val="0648257B"/>
    <w:multiLevelType w:val="hybridMultilevel"/>
    <w:tmpl w:val="DCD098A8"/>
    <w:lvl w:ilvl="0" w:tplc="E31C2D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15:restartNumberingAfterBreak="0">
    <w:nsid w:val="065112EA"/>
    <w:multiLevelType w:val="hybridMultilevel"/>
    <w:tmpl w:val="8D489EBC"/>
    <w:lvl w:ilvl="0" w:tplc="3058EEB8">
      <w:numFmt w:val="bullet"/>
      <w:lvlText w:val=""/>
      <w:lvlJc w:val="left"/>
      <w:pPr>
        <w:ind w:left="827" w:hanging="360"/>
      </w:pPr>
      <w:rPr>
        <w:rFonts w:ascii="Symbol" w:eastAsia="Symbol" w:hAnsi="Symbol" w:cs="Symbol" w:hint="default"/>
        <w:w w:val="99"/>
        <w:sz w:val="20"/>
        <w:szCs w:val="20"/>
        <w:lang w:val="en-US" w:eastAsia="en-US" w:bidi="ar-SA"/>
      </w:rPr>
    </w:lvl>
    <w:lvl w:ilvl="1" w:tplc="A3DE2AC0">
      <w:numFmt w:val="bullet"/>
      <w:lvlText w:val="•"/>
      <w:lvlJc w:val="left"/>
      <w:pPr>
        <w:ind w:left="1363" w:hanging="360"/>
      </w:pPr>
      <w:rPr>
        <w:rFonts w:hint="default"/>
        <w:lang w:val="en-US" w:eastAsia="en-US" w:bidi="ar-SA"/>
      </w:rPr>
    </w:lvl>
    <w:lvl w:ilvl="2" w:tplc="7FB27268">
      <w:numFmt w:val="bullet"/>
      <w:lvlText w:val="•"/>
      <w:lvlJc w:val="left"/>
      <w:pPr>
        <w:ind w:left="1907" w:hanging="360"/>
      </w:pPr>
      <w:rPr>
        <w:rFonts w:hint="default"/>
        <w:lang w:val="en-US" w:eastAsia="en-US" w:bidi="ar-SA"/>
      </w:rPr>
    </w:lvl>
    <w:lvl w:ilvl="3" w:tplc="64522A60">
      <w:numFmt w:val="bullet"/>
      <w:lvlText w:val="•"/>
      <w:lvlJc w:val="left"/>
      <w:pPr>
        <w:ind w:left="2450" w:hanging="360"/>
      </w:pPr>
      <w:rPr>
        <w:rFonts w:hint="default"/>
        <w:lang w:val="en-US" w:eastAsia="en-US" w:bidi="ar-SA"/>
      </w:rPr>
    </w:lvl>
    <w:lvl w:ilvl="4" w:tplc="EC52AB78">
      <w:numFmt w:val="bullet"/>
      <w:lvlText w:val="•"/>
      <w:lvlJc w:val="left"/>
      <w:pPr>
        <w:ind w:left="2994" w:hanging="360"/>
      </w:pPr>
      <w:rPr>
        <w:rFonts w:hint="default"/>
        <w:lang w:val="en-US" w:eastAsia="en-US" w:bidi="ar-SA"/>
      </w:rPr>
    </w:lvl>
    <w:lvl w:ilvl="5" w:tplc="9ECEC31C">
      <w:numFmt w:val="bullet"/>
      <w:lvlText w:val="•"/>
      <w:lvlJc w:val="left"/>
      <w:pPr>
        <w:ind w:left="3537" w:hanging="360"/>
      </w:pPr>
      <w:rPr>
        <w:rFonts w:hint="default"/>
        <w:lang w:val="en-US" w:eastAsia="en-US" w:bidi="ar-SA"/>
      </w:rPr>
    </w:lvl>
    <w:lvl w:ilvl="6" w:tplc="C49A03D2">
      <w:numFmt w:val="bullet"/>
      <w:lvlText w:val="•"/>
      <w:lvlJc w:val="left"/>
      <w:pPr>
        <w:ind w:left="4081" w:hanging="360"/>
      </w:pPr>
      <w:rPr>
        <w:rFonts w:hint="default"/>
        <w:lang w:val="en-US" w:eastAsia="en-US" w:bidi="ar-SA"/>
      </w:rPr>
    </w:lvl>
    <w:lvl w:ilvl="7" w:tplc="00449C2A">
      <w:numFmt w:val="bullet"/>
      <w:lvlText w:val="•"/>
      <w:lvlJc w:val="left"/>
      <w:pPr>
        <w:ind w:left="4624" w:hanging="360"/>
      </w:pPr>
      <w:rPr>
        <w:rFonts w:hint="default"/>
        <w:lang w:val="en-US" w:eastAsia="en-US" w:bidi="ar-SA"/>
      </w:rPr>
    </w:lvl>
    <w:lvl w:ilvl="8" w:tplc="7ED05D28">
      <w:numFmt w:val="bullet"/>
      <w:lvlText w:val="•"/>
      <w:lvlJc w:val="left"/>
      <w:pPr>
        <w:ind w:left="5168" w:hanging="360"/>
      </w:pPr>
      <w:rPr>
        <w:rFonts w:hint="default"/>
        <w:lang w:val="en-US" w:eastAsia="en-US" w:bidi="ar-SA"/>
      </w:rPr>
    </w:lvl>
  </w:abstractNum>
  <w:abstractNum w:abstractNumId="93" w15:restartNumberingAfterBreak="0">
    <w:nsid w:val="06E81B18"/>
    <w:multiLevelType w:val="hybridMultilevel"/>
    <w:tmpl w:val="FA38D3B8"/>
    <w:lvl w:ilvl="0" w:tplc="04090019">
      <w:start w:val="1"/>
      <w:numFmt w:val="lowerLetter"/>
      <w:lvlText w:val="%1."/>
      <w:lvlJc w:val="left"/>
      <w:pPr>
        <w:ind w:left="720" w:hanging="360"/>
      </w:pPr>
    </w:lvl>
    <w:lvl w:ilvl="1" w:tplc="0409000F">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94" w15:restartNumberingAfterBreak="0">
    <w:nsid w:val="073649FB"/>
    <w:multiLevelType w:val="hybridMultilevel"/>
    <w:tmpl w:val="B8FC4D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075F7AA3"/>
    <w:multiLevelType w:val="hybridMultilevel"/>
    <w:tmpl w:val="492A29A8"/>
    <w:lvl w:ilvl="0" w:tplc="FA6E09EC">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6" w15:restartNumberingAfterBreak="0">
    <w:nsid w:val="07A74D57"/>
    <w:multiLevelType w:val="hybridMultilevel"/>
    <w:tmpl w:val="8EACBE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7" w15:restartNumberingAfterBreak="0">
    <w:nsid w:val="0823560A"/>
    <w:multiLevelType w:val="hybridMultilevel"/>
    <w:tmpl w:val="B4F48568"/>
    <w:lvl w:ilvl="0" w:tplc="772A0C5E">
      <w:start w:val="1"/>
      <w:numFmt w:val="lowerLetter"/>
      <w:lvlText w:val="%1)"/>
      <w:lvlJc w:val="left"/>
      <w:pPr>
        <w:tabs>
          <w:tab w:val="num" w:pos="720"/>
        </w:tabs>
        <w:ind w:left="720" w:hanging="360"/>
      </w:pPr>
      <w:rPr>
        <w:rFonts w:cs="Times New Roman" w:hint="default"/>
        <w:caps w:val="0"/>
        <w:vanish w:val="0"/>
      </w:rPr>
    </w:lvl>
    <w:lvl w:ilvl="1" w:tplc="04090001">
      <w:start w:val="1"/>
      <w:numFmt w:val="bullet"/>
      <w:lvlText w:val=""/>
      <w:lvlJc w:val="left"/>
      <w:pPr>
        <w:tabs>
          <w:tab w:val="num" w:pos="1800"/>
        </w:tabs>
        <w:ind w:left="1800" w:hanging="360"/>
      </w:pPr>
      <w:rPr>
        <w:rFonts w:ascii="Symbol" w:hAnsi="Symbol" w:hint="default"/>
      </w:rPr>
    </w:lvl>
    <w:lvl w:ilvl="2" w:tplc="4E58DE8C">
      <w:start w:val="1"/>
      <w:numFmt w:val="lowerLetter"/>
      <w:lvlText w:val="%3."/>
      <w:lvlJc w:val="left"/>
      <w:pPr>
        <w:ind w:left="2700" w:hanging="360"/>
      </w:pPr>
      <w:rPr>
        <w:rFonts w:hint="default"/>
        <w:color w:val="00000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8" w15:restartNumberingAfterBreak="0">
    <w:nsid w:val="087E7475"/>
    <w:multiLevelType w:val="hybridMultilevel"/>
    <w:tmpl w:val="391E99A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9" w15:restartNumberingAfterBreak="0">
    <w:nsid w:val="08C114E0"/>
    <w:multiLevelType w:val="hybridMultilevel"/>
    <w:tmpl w:val="B6AC72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0" w15:restartNumberingAfterBreak="0">
    <w:nsid w:val="08D864FA"/>
    <w:multiLevelType w:val="hybridMultilevel"/>
    <w:tmpl w:val="0324B9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094D71A3"/>
    <w:multiLevelType w:val="hybridMultilevel"/>
    <w:tmpl w:val="875E98AE"/>
    <w:lvl w:ilvl="0" w:tplc="04090001">
      <w:start w:val="1"/>
      <w:numFmt w:val="bullet"/>
      <w:lvlText w:val=""/>
      <w:lvlJc w:val="left"/>
      <w:pPr>
        <w:tabs>
          <w:tab w:val="num" w:pos="1287"/>
        </w:tabs>
        <w:ind w:left="1287" w:hanging="360"/>
      </w:pPr>
      <w:rPr>
        <w:rFonts w:ascii="Symbol" w:hAnsi="Symbol" w:hint="default"/>
      </w:rPr>
    </w:lvl>
    <w:lvl w:ilvl="1" w:tplc="0409000B">
      <w:start w:val="1"/>
      <w:numFmt w:val="bullet"/>
      <w:lvlText w:val=""/>
      <w:lvlJc w:val="left"/>
      <w:pPr>
        <w:tabs>
          <w:tab w:val="num" w:pos="1407"/>
        </w:tabs>
        <w:ind w:left="1407" w:hanging="420"/>
      </w:pPr>
      <w:rPr>
        <w:rFonts w:ascii="Wingdings" w:hAnsi="Wingdings" w:hint="default"/>
      </w:rPr>
    </w:lvl>
    <w:lvl w:ilvl="2" w:tplc="0409000B">
      <w:start w:val="1"/>
      <w:numFmt w:val="bullet"/>
      <w:lvlText w:val=""/>
      <w:lvlJc w:val="left"/>
      <w:pPr>
        <w:tabs>
          <w:tab w:val="num" w:pos="1827"/>
        </w:tabs>
        <w:ind w:left="1827" w:hanging="420"/>
      </w:pPr>
      <w:rPr>
        <w:rFonts w:ascii="Wingdings" w:hAnsi="Wingdings" w:hint="default"/>
      </w:rPr>
    </w:lvl>
    <w:lvl w:ilvl="3" w:tplc="0409000B">
      <w:start w:val="1"/>
      <w:numFmt w:val="bullet"/>
      <w:lvlText w:val=""/>
      <w:lvlJc w:val="left"/>
      <w:pPr>
        <w:tabs>
          <w:tab w:val="num" w:pos="2247"/>
        </w:tabs>
        <w:ind w:left="2247" w:hanging="420"/>
      </w:pPr>
      <w:rPr>
        <w:rFonts w:ascii="Wingdings" w:hAnsi="Wingdings" w:hint="default"/>
      </w:rPr>
    </w:lvl>
    <w:lvl w:ilvl="4" w:tplc="04090017" w:tentative="1">
      <w:start w:val="1"/>
      <w:numFmt w:val="aiueoFullWidth"/>
      <w:lvlText w:val="(%5)"/>
      <w:lvlJc w:val="left"/>
      <w:pPr>
        <w:tabs>
          <w:tab w:val="num" w:pos="2667"/>
        </w:tabs>
        <w:ind w:left="2667" w:hanging="420"/>
      </w:pPr>
    </w:lvl>
    <w:lvl w:ilvl="5" w:tplc="04090011" w:tentative="1">
      <w:start w:val="1"/>
      <w:numFmt w:val="decimalEnclosedCircle"/>
      <w:lvlText w:val="%6"/>
      <w:lvlJc w:val="lef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7" w:tentative="1">
      <w:start w:val="1"/>
      <w:numFmt w:val="aiueoFullWidth"/>
      <w:lvlText w:val="(%8)"/>
      <w:lvlJc w:val="left"/>
      <w:pPr>
        <w:tabs>
          <w:tab w:val="num" w:pos="3927"/>
        </w:tabs>
        <w:ind w:left="3927" w:hanging="420"/>
      </w:pPr>
    </w:lvl>
    <w:lvl w:ilvl="8" w:tplc="04090011" w:tentative="1">
      <w:start w:val="1"/>
      <w:numFmt w:val="decimalEnclosedCircle"/>
      <w:lvlText w:val="%9"/>
      <w:lvlJc w:val="left"/>
      <w:pPr>
        <w:tabs>
          <w:tab w:val="num" w:pos="4347"/>
        </w:tabs>
        <w:ind w:left="4347" w:hanging="420"/>
      </w:pPr>
    </w:lvl>
  </w:abstractNum>
  <w:abstractNum w:abstractNumId="102" w15:restartNumberingAfterBreak="0">
    <w:nsid w:val="09B2229E"/>
    <w:multiLevelType w:val="hybridMultilevel"/>
    <w:tmpl w:val="0324B9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09B7598A"/>
    <w:multiLevelType w:val="hybridMultilevel"/>
    <w:tmpl w:val="7B062C3E"/>
    <w:lvl w:ilvl="0" w:tplc="5E4AB8AA">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4" w15:restartNumberingAfterBreak="0">
    <w:nsid w:val="09D145D2"/>
    <w:multiLevelType w:val="hybridMultilevel"/>
    <w:tmpl w:val="B9347A84"/>
    <w:lvl w:ilvl="0" w:tplc="E31C2D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15:restartNumberingAfterBreak="0">
    <w:nsid w:val="0A047450"/>
    <w:multiLevelType w:val="hybridMultilevel"/>
    <w:tmpl w:val="00B8F656"/>
    <w:lvl w:ilvl="0" w:tplc="FEF0DC60">
      <w:start w:val="2"/>
      <w:numFmt w:val="bullet"/>
      <w:lvlText w:val="-"/>
      <w:lvlJc w:val="left"/>
      <w:pPr>
        <w:ind w:left="360" w:hanging="360"/>
      </w:pPr>
      <w:rPr>
        <w:rFonts w:ascii="Times New Roman" w:eastAsia="MS Mincho" w:hAnsi="Times New Roman" w:cs="Times New Roman" w:hint="default"/>
      </w:rPr>
    </w:lvl>
    <w:lvl w:ilvl="1" w:tplc="04090001">
      <w:start w:val="1"/>
      <w:numFmt w:val="bullet"/>
      <w:lvlText w:val=""/>
      <w:lvlJc w:val="left"/>
      <w:pPr>
        <w:tabs>
          <w:tab w:val="num" w:pos="780"/>
        </w:tabs>
        <w:ind w:left="780" w:hanging="360"/>
      </w:pPr>
      <w:rPr>
        <w:rFonts w:ascii="Symbol" w:hAnsi="Symbol"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6" w15:restartNumberingAfterBreak="0">
    <w:nsid w:val="0A824953"/>
    <w:multiLevelType w:val="hybridMultilevel"/>
    <w:tmpl w:val="72F22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0A923DC1"/>
    <w:multiLevelType w:val="hybridMultilevel"/>
    <w:tmpl w:val="DEF4FB1A"/>
    <w:lvl w:ilvl="0" w:tplc="04090001">
      <w:start w:val="1"/>
      <w:numFmt w:val="bullet"/>
      <w:lvlText w:val=""/>
      <w:lvlJc w:val="left"/>
      <w:pPr>
        <w:tabs>
          <w:tab w:val="num" w:pos="360"/>
        </w:tabs>
        <w:ind w:left="360" w:hanging="360"/>
      </w:pPr>
      <w:rPr>
        <w:rFonts w:ascii="Symbol" w:hAnsi="Symbol" w:hint="default"/>
      </w:rPr>
    </w:lvl>
    <w:lvl w:ilvl="1" w:tplc="04090017" w:tentative="1">
      <w:start w:val="1"/>
      <w:numFmt w:val="lowerLetter"/>
      <w:lvlText w:val="%2."/>
      <w:lvlJc w:val="left"/>
      <w:pPr>
        <w:ind w:left="1560" w:hanging="360"/>
      </w:pPr>
    </w:lvl>
    <w:lvl w:ilvl="2" w:tplc="04090011"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7" w:tentative="1">
      <w:start w:val="1"/>
      <w:numFmt w:val="lowerLetter"/>
      <w:lvlText w:val="%5."/>
      <w:lvlJc w:val="left"/>
      <w:pPr>
        <w:ind w:left="3720" w:hanging="360"/>
      </w:pPr>
    </w:lvl>
    <w:lvl w:ilvl="5" w:tplc="04090011"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7" w:tentative="1">
      <w:start w:val="1"/>
      <w:numFmt w:val="lowerLetter"/>
      <w:lvlText w:val="%8."/>
      <w:lvlJc w:val="left"/>
      <w:pPr>
        <w:ind w:left="5880" w:hanging="360"/>
      </w:pPr>
    </w:lvl>
    <w:lvl w:ilvl="8" w:tplc="04090011" w:tentative="1">
      <w:start w:val="1"/>
      <w:numFmt w:val="lowerRoman"/>
      <w:lvlText w:val="%9."/>
      <w:lvlJc w:val="right"/>
      <w:pPr>
        <w:ind w:left="6600" w:hanging="180"/>
      </w:pPr>
    </w:lvl>
  </w:abstractNum>
  <w:abstractNum w:abstractNumId="108" w15:restartNumberingAfterBreak="0">
    <w:nsid w:val="0B463D68"/>
    <w:multiLevelType w:val="hybridMultilevel"/>
    <w:tmpl w:val="C6A07290"/>
    <w:lvl w:ilvl="0" w:tplc="F9A84E50">
      <w:start w:val="1"/>
      <w:numFmt w:val="decimal"/>
      <w:lvlText w:val="%1."/>
      <w:lvlJc w:val="left"/>
      <w:pPr>
        <w:ind w:left="1113" w:hanging="360"/>
      </w:pPr>
    </w:lvl>
    <w:lvl w:ilvl="1" w:tplc="04090019">
      <w:start w:val="1"/>
      <w:numFmt w:val="lowerLetter"/>
      <w:lvlText w:val="%2."/>
      <w:lvlJc w:val="left"/>
      <w:pPr>
        <w:ind w:left="1833" w:hanging="360"/>
      </w:pPr>
    </w:lvl>
    <w:lvl w:ilvl="2" w:tplc="0409001B">
      <w:start w:val="1"/>
      <w:numFmt w:val="lowerRoman"/>
      <w:lvlText w:val="%3."/>
      <w:lvlJc w:val="right"/>
      <w:pPr>
        <w:ind w:left="2553" w:hanging="180"/>
      </w:pPr>
    </w:lvl>
    <w:lvl w:ilvl="3" w:tplc="0409000F">
      <w:start w:val="1"/>
      <w:numFmt w:val="decimal"/>
      <w:lvlText w:val="%4."/>
      <w:lvlJc w:val="left"/>
      <w:pPr>
        <w:ind w:left="3273" w:hanging="360"/>
      </w:pPr>
    </w:lvl>
    <w:lvl w:ilvl="4" w:tplc="04090019">
      <w:start w:val="1"/>
      <w:numFmt w:val="lowerLetter"/>
      <w:lvlText w:val="%5."/>
      <w:lvlJc w:val="left"/>
      <w:pPr>
        <w:ind w:left="3993" w:hanging="360"/>
      </w:pPr>
    </w:lvl>
    <w:lvl w:ilvl="5" w:tplc="0409001B">
      <w:start w:val="1"/>
      <w:numFmt w:val="lowerRoman"/>
      <w:lvlText w:val="%6."/>
      <w:lvlJc w:val="right"/>
      <w:pPr>
        <w:ind w:left="4713" w:hanging="180"/>
      </w:pPr>
    </w:lvl>
    <w:lvl w:ilvl="6" w:tplc="0409000F">
      <w:start w:val="1"/>
      <w:numFmt w:val="decimal"/>
      <w:lvlText w:val="%7."/>
      <w:lvlJc w:val="left"/>
      <w:pPr>
        <w:ind w:left="5433" w:hanging="360"/>
      </w:pPr>
    </w:lvl>
    <w:lvl w:ilvl="7" w:tplc="04090019">
      <w:start w:val="1"/>
      <w:numFmt w:val="lowerLetter"/>
      <w:lvlText w:val="%8."/>
      <w:lvlJc w:val="left"/>
      <w:pPr>
        <w:ind w:left="6153" w:hanging="360"/>
      </w:pPr>
    </w:lvl>
    <w:lvl w:ilvl="8" w:tplc="0409001B">
      <w:start w:val="1"/>
      <w:numFmt w:val="lowerRoman"/>
      <w:lvlText w:val="%9."/>
      <w:lvlJc w:val="right"/>
      <w:pPr>
        <w:ind w:left="6873" w:hanging="180"/>
      </w:pPr>
    </w:lvl>
  </w:abstractNum>
  <w:abstractNum w:abstractNumId="109" w15:restartNumberingAfterBreak="0">
    <w:nsid w:val="0B9513C5"/>
    <w:multiLevelType w:val="hybridMultilevel"/>
    <w:tmpl w:val="652A84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0" w15:restartNumberingAfterBreak="0">
    <w:nsid w:val="0BAF5AE8"/>
    <w:multiLevelType w:val="hybridMultilevel"/>
    <w:tmpl w:val="2B8C265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11" w15:restartNumberingAfterBreak="0">
    <w:nsid w:val="0C303DA4"/>
    <w:multiLevelType w:val="hybridMultilevel"/>
    <w:tmpl w:val="1DB07480"/>
    <w:lvl w:ilvl="0" w:tplc="3670EB22">
      <w:start w:val="1"/>
      <w:numFmt w:val="low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2" w15:restartNumberingAfterBreak="0">
    <w:nsid w:val="0C4D0A3A"/>
    <w:multiLevelType w:val="multilevel"/>
    <w:tmpl w:val="D06C62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Normalnumbered"/>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3" w15:restartNumberingAfterBreak="0">
    <w:nsid w:val="0C513728"/>
    <w:multiLevelType w:val="hybridMultilevel"/>
    <w:tmpl w:val="8F16C698"/>
    <w:lvl w:ilvl="0" w:tplc="0C090001">
      <w:start w:val="1"/>
      <w:numFmt w:val="bullet"/>
      <w:lvlText w:val=""/>
      <w:lvlJc w:val="left"/>
      <w:pPr>
        <w:ind w:left="702" w:hanging="360"/>
      </w:pPr>
      <w:rPr>
        <w:rFonts w:ascii="Symbol" w:hAnsi="Symbol" w:hint="default"/>
      </w:rPr>
    </w:lvl>
    <w:lvl w:ilvl="1" w:tplc="0C090003" w:tentative="1">
      <w:start w:val="1"/>
      <w:numFmt w:val="bullet"/>
      <w:lvlText w:val="o"/>
      <w:lvlJc w:val="left"/>
      <w:pPr>
        <w:ind w:left="1422" w:hanging="360"/>
      </w:pPr>
      <w:rPr>
        <w:rFonts w:ascii="Courier New" w:hAnsi="Courier New" w:cs="Courier New" w:hint="default"/>
      </w:rPr>
    </w:lvl>
    <w:lvl w:ilvl="2" w:tplc="0C090005" w:tentative="1">
      <w:start w:val="1"/>
      <w:numFmt w:val="bullet"/>
      <w:lvlText w:val=""/>
      <w:lvlJc w:val="left"/>
      <w:pPr>
        <w:ind w:left="2142" w:hanging="360"/>
      </w:pPr>
      <w:rPr>
        <w:rFonts w:ascii="Wingdings" w:hAnsi="Wingdings" w:hint="default"/>
      </w:rPr>
    </w:lvl>
    <w:lvl w:ilvl="3" w:tplc="0C090001" w:tentative="1">
      <w:start w:val="1"/>
      <w:numFmt w:val="bullet"/>
      <w:lvlText w:val=""/>
      <w:lvlJc w:val="left"/>
      <w:pPr>
        <w:ind w:left="2862" w:hanging="360"/>
      </w:pPr>
      <w:rPr>
        <w:rFonts w:ascii="Symbol" w:hAnsi="Symbol" w:hint="default"/>
      </w:rPr>
    </w:lvl>
    <w:lvl w:ilvl="4" w:tplc="0C090003" w:tentative="1">
      <w:start w:val="1"/>
      <w:numFmt w:val="bullet"/>
      <w:lvlText w:val="o"/>
      <w:lvlJc w:val="left"/>
      <w:pPr>
        <w:ind w:left="3582" w:hanging="360"/>
      </w:pPr>
      <w:rPr>
        <w:rFonts w:ascii="Courier New" w:hAnsi="Courier New" w:cs="Courier New" w:hint="default"/>
      </w:rPr>
    </w:lvl>
    <w:lvl w:ilvl="5" w:tplc="0C090005" w:tentative="1">
      <w:start w:val="1"/>
      <w:numFmt w:val="bullet"/>
      <w:lvlText w:val=""/>
      <w:lvlJc w:val="left"/>
      <w:pPr>
        <w:ind w:left="4302" w:hanging="360"/>
      </w:pPr>
      <w:rPr>
        <w:rFonts w:ascii="Wingdings" w:hAnsi="Wingdings" w:hint="default"/>
      </w:rPr>
    </w:lvl>
    <w:lvl w:ilvl="6" w:tplc="0C090001" w:tentative="1">
      <w:start w:val="1"/>
      <w:numFmt w:val="bullet"/>
      <w:lvlText w:val=""/>
      <w:lvlJc w:val="left"/>
      <w:pPr>
        <w:ind w:left="5022" w:hanging="360"/>
      </w:pPr>
      <w:rPr>
        <w:rFonts w:ascii="Symbol" w:hAnsi="Symbol" w:hint="default"/>
      </w:rPr>
    </w:lvl>
    <w:lvl w:ilvl="7" w:tplc="0C090003" w:tentative="1">
      <w:start w:val="1"/>
      <w:numFmt w:val="bullet"/>
      <w:lvlText w:val="o"/>
      <w:lvlJc w:val="left"/>
      <w:pPr>
        <w:ind w:left="5742" w:hanging="360"/>
      </w:pPr>
      <w:rPr>
        <w:rFonts w:ascii="Courier New" w:hAnsi="Courier New" w:cs="Courier New" w:hint="default"/>
      </w:rPr>
    </w:lvl>
    <w:lvl w:ilvl="8" w:tplc="0C090005" w:tentative="1">
      <w:start w:val="1"/>
      <w:numFmt w:val="bullet"/>
      <w:lvlText w:val=""/>
      <w:lvlJc w:val="left"/>
      <w:pPr>
        <w:ind w:left="6462" w:hanging="360"/>
      </w:pPr>
      <w:rPr>
        <w:rFonts w:ascii="Wingdings" w:hAnsi="Wingdings" w:hint="default"/>
      </w:rPr>
    </w:lvl>
  </w:abstractNum>
  <w:abstractNum w:abstractNumId="114" w15:restartNumberingAfterBreak="0">
    <w:nsid w:val="0D00649A"/>
    <w:multiLevelType w:val="hybridMultilevel"/>
    <w:tmpl w:val="5D1210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5" w15:restartNumberingAfterBreak="0">
    <w:nsid w:val="0D1B6631"/>
    <w:multiLevelType w:val="hybridMultilevel"/>
    <w:tmpl w:val="0324B9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0DAC40CF"/>
    <w:multiLevelType w:val="hybridMultilevel"/>
    <w:tmpl w:val="3670DF80"/>
    <w:lvl w:ilvl="0" w:tplc="BADE7D30">
      <w:start w:val="1"/>
      <w:numFmt w:val="lowerLetter"/>
      <w:lvlText w:val="%1)"/>
      <w:lvlJc w:val="left"/>
      <w:pPr>
        <w:ind w:left="1440" w:hanging="360"/>
      </w:pPr>
      <w:rPr>
        <w:rFonts w:ascii="Times New Roman" w:eastAsia="Calibri"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7" w15:restartNumberingAfterBreak="0">
    <w:nsid w:val="0DB03ED5"/>
    <w:multiLevelType w:val="hybridMultilevel"/>
    <w:tmpl w:val="7F6A8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15:restartNumberingAfterBreak="0">
    <w:nsid w:val="0DD5516C"/>
    <w:multiLevelType w:val="hybridMultilevel"/>
    <w:tmpl w:val="13A88722"/>
    <w:lvl w:ilvl="0" w:tplc="0C94FC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9" w15:restartNumberingAfterBreak="0">
    <w:nsid w:val="0DF7772B"/>
    <w:multiLevelType w:val="hybridMultilevel"/>
    <w:tmpl w:val="13A88722"/>
    <w:lvl w:ilvl="0" w:tplc="0C94FC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0" w15:restartNumberingAfterBreak="0">
    <w:nsid w:val="0E046B46"/>
    <w:multiLevelType w:val="hybridMultilevel"/>
    <w:tmpl w:val="E5CAFFDA"/>
    <w:lvl w:ilvl="0" w:tplc="16E6E2D4">
      <w:start w:val="1"/>
      <w:numFmt w:val="decimal"/>
      <w:pStyle w:val="Style3"/>
      <w:lvlText w:val="9.2.%1"/>
      <w:lvlJc w:val="left"/>
      <w:pPr>
        <w:ind w:left="709" w:hanging="360"/>
      </w:pPr>
      <w:rPr>
        <w:rFonts w:hint="default"/>
        <w:color w:val="auto"/>
      </w:rPr>
    </w:lvl>
    <w:lvl w:ilvl="1" w:tplc="0C090019" w:tentative="1">
      <w:start w:val="1"/>
      <w:numFmt w:val="lowerLetter"/>
      <w:lvlText w:val="%2."/>
      <w:lvlJc w:val="left"/>
      <w:pPr>
        <w:ind w:left="1429" w:hanging="360"/>
      </w:pPr>
    </w:lvl>
    <w:lvl w:ilvl="2" w:tplc="0C09001B" w:tentative="1">
      <w:start w:val="1"/>
      <w:numFmt w:val="lowerRoman"/>
      <w:lvlText w:val="%3."/>
      <w:lvlJc w:val="right"/>
      <w:pPr>
        <w:ind w:left="2149" w:hanging="180"/>
      </w:pPr>
    </w:lvl>
    <w:lvl w:ilvl="3" w:tplc="0C09000F" w:tentative="1">
      <w:start w:val="1"/>
      <w:numFmt w:val="decimal"/>
      <w:lvlText w:val="%4."/>
      <w:lvlJc w:val="left"/>
      <w:pPr>
        <w:ind w:left="2869" w:hanging="360"/>
      </w:pPr>
    </w:lvl>
    <w:lvl w:ilvl="4" w:tplc="0C090019" w:tentative="1">
      <w:start w:val="1"/>
      <w:numFmt w:val="lowerLetter"/>
      <w:lvlText w:val="%5."/>
      <w:lvlJc w:val="left"/>
      <w:pPr>
        <w:ind w:left="3589" w:hanging="360"/>
      </w:pPr>
    </w:lvl>
    <w:lvl w:ilvl="5" w:tplc="0C09001B" w:tentative="1">
      <w:start w:val="1"/>
      <w:numFmt w:val="lowerRoman"/>
      <w:lvlText w:val="%6."/>
      <w:lvlJc w:val="right"/>
      <w:pPr>
        <w:ind w:left="4309" w:hanging="180"/>
      </w:pPr>
    </w:lvl>
    <w:lvl w:ilvl="6" w:tplc="0C09000F" w:tentative="1">
      <w:start w:val="1"/>
      <w:numFmt w:val="decimal"/>
      <w:lvlText w:val="%7."/>
      <w:lvlJc w:val="left"/>
      <w:pPr>
        <w:ind w:left="5029" w:hanging="360"/>
      </w:pPr>
    </w:lvl>
    <w:lvl w:ilvl="7" w:tplc="0C090019" w:tentative="1">
      <w:start w:val="1"/>
      <w:numFmt w:val="lowerLetter"/>
      <w:lvlText w:val="%8."/>
      <w:lvlJc w:val="left"/>
      <w:pPr>
        <w:ind w:left="5749" w:hanging="360"/>
      </w:pPr>
    </w:lvl>
    <w:lvl w:ilvl="8" w:tplc="0C09001B" w:tentative="1">
      <w:start w:val="1"/>
      <w:numFmt w:val="lowerRoman"/>
      <w:lvlText w:val="%9."/>
      <w:lvlJc w:val="right"/>
      <w:pPr>
        <w:ind w:left="6469" w:hanging="180"/>
      </w:pPr>
    </w:lvl>
  </w:abstractNum>
  <w:abstractNum w:abstractNumId="121" w15:restartNumberingAfterBreak="0">
    <w:nsid w:val="0E2D0DD2"/>
    <w:multiLevelType w:val="singleLevel"/>
    <w:tmpl w:val="08090017"/>
    <w:lvl w:ilvl="0">
      <w:start w:val="1"/>
      <w:numFmt w:val="lowerLetter"/>
      <w:lvlText w:val="%1)"/>
      <w:lvlJc w:val="left"/>
      <w:pPr>
        <w:tabs>
          <w:tab w:val="num" w:pos="360"/>
        </w:tabs>
        <w:ind w:left="360" w:hanging="360"/>
      </w:pPr>
    </w:lvl>
  </w:abstractNum>
  <w:abstractNum w:abstractNumId="122" w15:restartNumberingAfterBreak="0">
    <w:nsid w:val="0E631CC8"/>
    <w:multiLevelType w:val="hybridMultilevel"/>
    <w:tmpl w:val="D242D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0E7665FC"/>
    <w:multiLevelType w:val="hybridMultilevel"/>
    <w:tmpl w:val="67C0D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0EDE7DE8"/>
    <w:multiLevelType w:val="multilevel"/>
    <w:tmpl w:val="FAC03E38"/>
    <w:lvl w:ilvl="0">
      <w:start w:val="1"/>
      <w:numFmt w:val="upperLetter"/>
      <w:pStyle w:val="pmdspec"/>
      <w:lvlText w:val="%1."/>
      <w:lvlJc w:val="left"/>
      <w:pPr>
        <w:tabs>
          <w:tab w:val="num" w:pos="2460"/>
        </w:tabs>
        <w:ind w:left="2460" w:hanging="475"/>
      </w:pPr>
      <w:rPr>
        <w:rFonts w:ascii="Times New Roman" w:hAnsi="Times New Roman" w:hint="default"/>
        <w:b w:val="0"/>
        <w:i w:val="0"/>
        <w:sz w:val="24"/>
      </w:rPr>
    </w:lvl>
    <w:lvl w:ilvl="1">
      <w:start w:val="1"/>
      <w:numFmt w:val="decimal"/>
      <w:lvlText w:val="%2."/>
      <w:lvlJc w:val="left"/>
      <w:pPr>
        <w:tabs>
          <w:tab w:val="num" w:pos="3036"/>
        </w:tabs>
        <w:ind w:left="3036" w:hanging="576"/>
      </w:pPr>
      <w:rPr>
        <w:rFonts w:ascii="Times New Roman" w:hAnsi="Times New Roman" w:hint="default"/>
        <w:b w:val="0"/>
        <w:i w:val="0"/>
        <w:sz w:val="24"/>
      </w:rPr>
    </w:lvl>
    <w:lvl w:ilvl="2">
      <w:start w:val="1"/>
      <w:numFmt w:val="lowerLetter"/>
      <w:lvlText w:val="%3."/>
      <w:lvlJc w:val="left"/>
      <w:pPr>
        <w:tabs>
          <w:tab w:val="num" w:pos="3396"/>
        </w:tabs>
        <w:ind w:left="3396" w:hanging="360"/>
      </w:pPr>
      <w:rPr>
        <w:rFonts w:ascii="Times New Roman" w:hAnsi="Times New Roman" w:hint="default"/>
        <w:b w:val="0"/>
        <w:i w:val="0"/>
        <w:sz w:val="24"/>
      </w:rPr>
    </w:lvl>
    <w:lvl w:ilvl="3">
      <w:start w:val="1"/>
      <w:numFmt w:val="decimal"/>
      <w:lvlText w:val="(%4)"/>
      <w:lvlJc w:val="left"/>
      <w:pPr>
        <w:tabs>
          <w:tab w:val="num" w:pos="4044"/>
        </w:tabs>
        <w:ind w:left="4044" w:hanging="648"/>
      </w:pPr>
      <w:rPr>
        <w:rFonts w:ascii="Times New Roman" w:hAnsi="Times New Roman" w:hint="default"/>
        <w:b w:val="0"/>
        <w:i w:val="0"/>
        <w:sz w:val="24"/>
      </w:rPr>
    </w:lvl>
    <w:lvl w:ilvl="4">
      <w:start w:val="1"/>
      <w:numFmt w:val="lowerLetter"/>
      <w:lvlText w:val="(%5)"/>
      <w:lvlJc w:val="left"/>
      <w:pPr>
        <w:tabs>
          <w:tab w:val="num" w:pos="4692"/>
        </w:tabs>
        <w:ind w:left="4692" w:hanging="648"/>
      </w:pPr>
      <w:rPr>
        <w:rFonts w:ascii="Times New Roman" w:hAnsi="Times New Roman" w:hint="default"/>
        <w:b w:val="0"/>
        <w:i w:val="0"/>
        <w:sz w:val="24"/>
      </w:rPr>
    </w:lvl>
    <w:lvl w:ilvl="5">
      <w:start w:val="1"/>
      <w:numFmt w:val="none"/>
      <w:lvlText w:val=""/>
      <w:lvlJc w:val="left"/>
      <w:pPr>
        <w:tabs>
          <w:tab w:val="num" w:pos="4476"/>
        </w:tabs>
        <w:ind w:left="4476" w:hanging="936"/>
      </w:pPr>
      <w:rPr>
        <w:rFonts w:hint="default"/>
      </w:rPr>
    </w:lvl>
    <w:lvl w:ilvl="6">
      <w:start w:val="1"/>
      <w:numFmt w:val="none"/>
      <w:lvlText w:val=""/>
      <w:lvlJc w:val="left"/>
      <w:pPr>
        <w:tabs>
          <w:tab w:val="num" w:pos="4980"/>
        </w:tabs>
        <w:ind w:left="4980" w:hanging="1080"/>
      </w:pPr>
      <w:rPr>
        <w:rFonts w:hint="default"/>
      </w:rPr>
    </w:lvl>
    <w:lvl w:ilvl="7">
      <w:start w:val="1"/>
      <w:numFmt w:val="none"/>
      <w:lvlText w:val=""/>
      <w:lvlJc w:val="left"/>
      <w:pPr>
        <w:tabs>
          <w:tab w:val="num" w:pos="5484"/>
        </w:tabs>
        <w:ind w:left="5484" w:hanging="1224"/>
      </w:pPr>
      <w:rPr>
        <w:rFonts w:hint="default"/>
      </w:rPr>
    </w:lvl>
    <w:lvl w:ilvl="8">
      <w:start w:val="1"/>
      <w:numFmt w:val="none"/>
      <w:lvlText w:val=""/>
      <w:lvlJc w:val="left"/>
      <w:pPr>
        <w:tabs>
          <w:tab w:val="num" w:pos="6060"/>
        </w:tabs>
        <w:ind w:left="6060" w:hanging="1440"/>
      </w:pPr>
      <w:rPr>
        <w:rFonts w:hint="default"/>
      </w:rPr>
    </w:lvl>
  </w:abstractNum>
  <w:abstractNum w:abstractNumId="125" w15:restartNumberingAfterBreak="0">
    <w:nsid w:val="0F1B0129"/>
    <w:multiLevelType w:val="singleLevel"/>
    <w:tmpl w:val="0F1B0129"/>
    <w:lvl w:ilvl="0">
      <w:start w:val="1"/>
      <w:numFmt w:val="decimal"/>
      <w:suff w:val="space"/>
      <w:lvlText w:val="%1."/>
      <w:lvlJc w:val="left"/>
    </w:lvl>
  </w:abstractNum>
  <w:abstractNum w:abstractNumId="126" w15:restartNumberingAfterBreak="0">
    <w:nsid w:val="0F3C10ED"/>
    <w:multiLevelType w:val="hybridMultilevel"/>
    <w:tmpl w:val="2CAC23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7" w15:restartNumberingAfterBreak="0">
    <w:nsid w:val="0F7366A2"/>
    <w:multiLevelType w:val="hybridMultilevel"/>
    <w:tmpl w:val="60BEB366"/>
    <w:lvl w:ilvl="0" w:tplc="C6FC4FD8">
      <w:numFmt w:val="bullet"/>
      <w:lvlText w:val=""/>
      <w:lvlJc w:val="left"/>
      <w:pPr>
        <w:ind w:left="326" w:hanging="228"/>
      </w:pPr>
      <w:rPr>
        <w:rFonts w:ascii="Wingdings" w:eastAsia="Wingdings" w:hAnsi="Wingdings" w:cs="Wingdings" w:hint="default"/>
        <w:w w:val="100"/>
        <w:sz w:val="16"/>
        <w:szCs w:val="16"/>
      </w:rPr>
    </w:lvl>
    <w:lvl w:ilvl="1" w:tplc="746E0FEA">
      <w:numFmt w:val="bullet"/>
      <w:lvlText w:val="•"/>
      <w:lvlJc w:val="left"/>
      <w:pPr>
        <w:ind w:left="666" w:hanging="228"/>
      </w:pPr>
      <w:rPr>
        <w:rFonts w:hint="default"/>
      </w:rPr>
    </w:lvl>
    <w:lvl w:ilvl="2" w:tplc="0876E832">
      <w:numFmt w:val="bullet"/>
      <w:lvlText w:val="•"/>
      <w:lvlJc w:val="left"/>
      <w:pPr>
        <w:ind w:left="1012" w:hanging="228"/>
      </w:pPr>
      <w:rPr>
        <w:rFonts w:hint="default"/>
      </w:rPr>
    </w:lvl>
    <w:lvl w:ilvl="3" w:tplc="520E5992">
      <w:numFmt w:val="bullet"/>
      <w:lvlText w:val="•"/>
      <w:lvlJc w:val="left"/>
      <w:pPr>
        <w:ind w:left="1359" w:hanging="228"/>
      </w:pPr>
      <w:rPr>
        <w:rFonts w:hint="default"/>
      </w:rPr>
    </w:lvl>
    <w:lvl w:ilvl="4" w:tplc="B0066524">
      <w:numFmt w:val="bullet"/>
      <w:lvlText w:val="•"/>
      <w:lvlJc w:val="left"/>
      <w:pPr>
        <w:ind w:left="1705" w:hanging="228"/>
      </w:pPr>
      <w:rPr>
        <w:rFonts w:hint="default"/>
      </w:rPr>
    </w:lvl>
    <w:lvl w:ilvl="5" w:tplc="9DECEDA2">
      <w:numFmt w:val="bullet"/>
      <w:lvlText w:val="•"/>
      <w:lvlJc w:val="left"/>
      <w:pPr>
        <w:ind w:left="2052" w:hanging="228"/>
      </w:pPr>
      <w:rPr>
        <w:rFonts w:hint="default"/>
      </w:rPr>
    </w:lvl>
    <w:lvl w:ilvl="6" w:tplc="E8E642A0">
      <w:numFmt w:val="bullet"/>
      <w:lvlText w:val="•"/>
      <w:lvlJc w:val="left"/>
      <w:pPr>
        <w:ind w:left="2398" w:hanging="228"/>
      </w:pPr>
      <w:rPr>
        <w:rFonts w:hint="default"/>
      </w:rPr>
    </w:lvl>
    <w:lvl w:ilvl="7" w:tplc="7FBCE034">
      <w:numFmt w:val="bullet"/>
      <w:lvlText w:val="•"/>
      <w:lvlJc w:val="left"/>
      <w:pPr>
        <w:ind w:left="2744" w:hanging="228"/>
      </w:pPr>
      <w:rPr>
        <w:rFonts w:hint="default"/>
      </w:rPr>
    </w:lvl>
    <w:lvl w:ilvl="8" w:tplc="B1A4978E">
      <w:numFmt w:val="bullet"/>
      <w:lvlText w:val="•"/>
      <w:lvlJc w:val="left"/>
      <w:pPr>
        <w:ind w:left="3091" w:hanging="228"/>
      </w:pPr>
      <w:rPr>
        <w:rFonts w:hint="default"/>
      </w:rPr>
    </w:lvl>
  </w:abstractNum>
  <w:abstractNum w:abstractNumId="128" w15:restartNumberingAfterBreak="0">
    <w:nsid w:val="0F846179"/>
    <w:multiLevelType w:val="hybridMultilevel"/>
    <w:tmpl w:val="AB7078CA"/>
    <w:lvl w:ilvl="0" w:tplc="0409000B">
      <w:start w:val="1"/>
      <w:numFmt w:val="bullet"/>
      <w:lvlText w:val=""/>
      <w:lvlJc w:val="left"/>
      <w:pPr>
        <w:tabs>
          <w:tab w:val="num" w:pos="1318"/>
        </w:tabs>
        <w:ind w:left="1318" w:hanging="420"/>
      </w:pPr>
      <w:rPr>
        <w:rFonts w:ascii="Wingdings" w:hAnsi="Wingdings" w:hint="default"/>
      </w:rPr>
    </w:lvl>
    <w:lvl w:ilvl="1" w:tplc="40090001">
      <w:start w:val="1"/>
      <w:numFmt w:val="bullet"/>
      <w:lvlText w:val=""/>
      <w:lvlJc w:val="left"/>
      <w:pPr>
        <w:ind w:left="1347" w:hanging="360"/>
      </w:pPr>
      <w:rPr>
        <w:rFonts w:ascii="Symbol" w:hAnsi="Symbol" w:hint="default"/>
      </w:rPr>
    </w:lvl>
    <w:lvl w:ilvl="2" w:tplc="0409000D" w:tentative="1">
      <w:start w:val="1"/>
      <w:numFmt w:val="bullet"/>
      <w:lvlText w:val=""/>
      <w:lvlJc w:val="left"/>
      <w:pPr>
        <w:tabs>
          <w:tab w:val="num" w:pos="2158"/>
        </w:tabs>
        <w:ind w:left="2158" w:hanging="420"/>
      </w:pPr>
      <w:rPr>
        <w:rFonts w:ascii="Wingdings" w:hAnsi="Wingdings" w:hint="default"/>
      </w:rPr>
    </w:lvl>
    <w:lvl w:ilvl="3" w:tplc="04090001" w:tentative="1">
      <w:start w:val="1"/>
      <w:numFmt w:val="bullet"/>
      <w:lvlText w:val=""/>
      <w:lvlJc w:val="left"/>
      <w:pPr>
        <w:tabs>
          <w:tab w:val="num" w:pos="2578"/>
        </w:tabs>
        <w:ind w:left="2578" w:hanging="420"/>
      </w:pPr>
      <w:rPr>
        <w:rFonts w:ascii="Wingdings" w:hAnsi="Wingdings" w:hint="default"/>
      </w:rPr>
    </w:lvl>
    <w:lvl w:ilvl="4" w:tplc="0409000B" w:tentative="1">
      <w:start w:val="1"/>
      <w:numFmt w:val="bullet"/>
      <w:lvlText w:val=""/>
      <w:lvlJc w:val="left"/>
      <w:pPr>
        <w:tabs>
          <w:tab w:val="num" w:pos="2998"/>
        </w:tabs>
        <w:ind w:left="2998" w:hanging="420"/>
      </w:pPr>
      <w:rPr>
        <w:rFonts w:ascii="Wingdings" w:hAnsi="Wingdings" w:hint="default"/>
      </w:rPr>
    </w:lvl>
    <w:lvl w:ilvl="5" w:tplc="0409000D" w:tentative="1">
      <w:start w:val="1"/>
      <w:numFmt w:val="bullet"/>
      <w:lvlText w:val=""/>
      <w:lvlJc w:val="left"/>
      <w:pPr>
        <w:tabs>
          <w:tab w:val="num" w:pos="3418"/>
        </w:tabs>
        <w:ind w:left="3418" w:hanging="420"/>
      </w:pPr>
      <w:rPr>
        <w:rFonts w:ascii="Wingdings" w:hAnsi="Wingdings" w:hint="default"/>
      </w:rPr>
    </w:lvl>
    <w:lvl w:ilvl="6" w:tplc="04090001" w:tentative="1">
      <w:start w:val="1"/>
      <w:numFmt w:val="bullet"/>
      <w:lvlText w:val=""/>
      <w:lvlJc w:val="left"/>
      <w:pPr>
        <w:tabs>
          <w:tab w:val="num" w:pos="3838"/>
        </w:tabs>
        <w:ind w:left="3838" w:hanging="420"/>
      </w:pPr>
      <w:rPr>
        <w:rFonts w:ascii="Wingdings" w:hAnsi="Wingdings" w:hint="default"/>
      </w:rPr>
    </w:lvl>
    <w:lvl w:ilvl="7" w:tplc="0409000B" w:tentative="1">
      <w:start w:val="1"/>
      <w:numFmt w:val="bullet"/>
      <w:lvlText w:val=""/>
      <w:lvlJc w:val="left"/>
      <w:pPr>
        <w:tabs>
          <w:tab w:val="num" w:pos="4258"/>
        </w:tabs>
        <w:ind w:left="4258" w:hanging="420"/>
      </w:pPr>
      <w:rPr>
        <w:rFonts w:ascii="Wingdings" w:hAnsi="Wingdings" w:hint="default"/>
      </w:rPr>
    </w:lvl>
    <w:lvl w:ilvl="8" w:tplc="0409000D" w:tentative="1">
      <w:start w:val="1"/>
      <w:numFmt w:val="bullet"/>
      <w:lvlText w:val=""/>
      <w:lvlJc w:val="left"/>
      <w:pPr>
        <w:tabs>
          <w:tab w:val="num" w:pos="4678"/>
        </w:tabs>
        <w:ind w:left="4678" w:hanging="420"/>
      </w:pPr>
      <w:rPr>
        <w:rFonts w:ascii="Wingdings" w:hAnsi="Wingdings" w:hint="default"/>
      </w:rPr>
    </w:lvl>
  </w:abstractNum>
  <w:abstractNum w:abstractNumId="129" w15:restartNumberingAfterBreak="0">
    <w:nsid w:val="10066223"/>
    <w:multiLevelType w:val="hybridMultilevel"/>
    <w:tmpl w:val="DCD098A8"/>
    <w:lvl w:ilvl="0" w:tplc="E31C2D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15:restartNumberingAfterBreak="0">
    <w:nsid w:val="10C5154C"/>
    <w:multiLevelType w:val="hybridMultilevel"/>
    <w:tmpl w:val="F7F0539C"/>
    <w:lvl w:ilvl="0" w:tplc="40090001">
      <w:start w:val="1"/>
      <w:numFmt w:val="bullet"/>
      <w:lvlText w:val=""/>
      <w:lvlJc w:val="left"/>
      <w:pPr>
        <w:ind w:left="720" w:hanging="360"/>
      </w:pPr>
      <w:rPr>
        <w:rFonts w:ascii="Symbol" w:hAnsi="Symbol" w:hint="default"/>
      </w:rPr>
    </w:lvl>
    <w:lvl w:ilvl="1" w:tplc="FA6E09EC">
      <w:start w:val="1"/>
      <w:numFmt w:val="lowerLetter"/>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1" w15:restartNumberingAfterBreak="0">
    <w:nsid w:val="10FA6D8B"/>
    <w:multiLevelType w:val="singleLevel"/>
    <w:tmpl w:val="6C14B7B8"/>
    <w:lvl w:ilvl="0">
      <w:start w:val="1"/>
      <w:numFmt w:val="lowerRoman"/>
      <w:lvlText w:val="(%1)"/>
      <w:lvlJc w:val="left"/>
      <w:pPr>
        <w:tabs>
          <w:tab w:val="num" w:pos="720"/>
        </w:tabs>
        <w:ind w:left="720" w:hanging="720"/>
      </w:pPr>
      <w:rPr>
        <w:rFonts w:hint="default"/>
      </w:rPr>
    </w:lvl>
  </w:abstractNum>
  <w:abstractNum w:abstractNumId="132" w15:restartNumberingAfterBreak="0">
    <w:nsid w:val="111F03FD"/>
    <w:multiLevelType w:val="hybridMultilevel"/>
    <w:tmpl w:val="4EBA8DF6"/>
    <w:lvl w:ilvl="0" w:tplc="0C090001">
      <w:start w:val="1"/>
      <w:numFmt w:val="bullet"/>
      <w:lvlText w:val=""/>
      <w:lvlJc w:val="left"/>
      <w:pPr>
        <w:ind w:left="702" w:hanging="360"/>
      </w:pPr>
      <w:rPr>
        <w:rFonts w:ascii="Symbol" w:hAnsi="Symbol" w:hint="default"/>
      </w:rPr>
    </w:lvl>
    <w:lvl w:ilvl="1" w:tplc="0C090003" w:tentative="1">
      <w:start w:val="1"/>
      <w:numFmt w:val="bullet"/>
      <w:lvlText w:val="o"/>
      <w:lvlJc w:val="left"/>
      <w:pPr>
        <w:ind w:left="1422" w:hanging="360"/>
      </w:pPr>
      <w:rPr>
        <w:rFonts w:ascii="Courier New" w:hAnsi="Courier New" w:cs="Courier New" w:hint="default"/>
      </w:rPr>
    </w:lvl>
    <w:lvl w:ilvl="2" w:tplc="0C090005" w:tentative="1">
      <w:start w:val="1"/>
      <w:numFmt w:val="bullet"/>
      <w:lvlText w:val=""/>
      <w:lvlJc w:val="left"/>
      <w:pPr>
        <w:ind w:left="2142" w:hanging="360"/>
      </w:pPr>
      <w:rPr>
        <w:rFonts w:ascii="Wingdings" w:hAnsi="Wingdings" w:hint="default"/>
      </w:rPr>
    </w:lvl>
    <w:lvl w:ilvl="3" w:tplc="0C090001" w:tentative="1">
      <w:start w:val="1"/>
      <w:numFmt w:val="bullet"/>
      <w:lvlText w:val=""/>
      <w:lvlJc w:val="left"/>
      <w:pPr>
        <w:ind w:left="2862" w:hanging="360"/>
      </w:pPr>
      <w:rPr>
        <w:rFonts w:ascii="Symbol" w:hAnsi="Symbol" w:hint="default"/>
      </w:rPr>
    </w:lvl>
    <w:lvl w:ilvl="4" w:tplc="0C090003" w:tentative="1">
      <w:start w:val="1"/>
      <w:numFmt w:val="bullet"/>
      <w:lvlText w:val="o"/>
      <w:lvlJc w:val="left"/>
      <w:pPr>
        <w:ind w:left="3582" w:hanging="360"/>
      </w:pPr>
      <w:rPr>
        <w:rFonts w:ascii="Courier New" w:hAnsi="Courier New" w:cs="Courier New" w:hint="default"/>
      </w:rPr>
    </w:lvl>
    <w:lvl w:ilvl="5" w:tplc="0C090005" w:tentative="1">
      <w:start w:val="1"/>
      <w:numFmt w:val="bullet"/>
      <w:lvlText w:val=""/>
      <w:lvlJc w:val="left"/>
      <w:pPr>
        <w:ind w:left="4302" w:hanging="360"/>
      </w:pPr>
      <w:rPr>
        <w:rFonts w:ascii="Wingdings" w:hAnsi="Wingdings" w:hint="default"/>
      </w:rPr>
    </w:lvl>
    <w:lvl w:ilvl="6" w:tplc="0C090001" w:tentative="1">
      <w:start w:val="1"/>
      <w:numFmt w:val="bullet"/>
      <w:lvlText w:val=""/>
      <w:lvlJc w:val="left"/>
      <w:pPr>
        <w:ind w:left="5022" w:hanging="360"/>
      </w:pPr>
      <w:rPr>
        <w:rFonts w:ascii="Symbol" w:hAnsi="Symbol" w:hint="default"/>
      </w:rPr>
    </w:lvl>
    <w:lvl w:ilvl="7" w:tplc="0C090003" w:tentative="1">
      <w:start w:val="1"/>
      <w:numFmt w:val="bullet"/>
      <w:lvlText w:val="o"/>
      <w:lvlJc w:val="left"/>
      <w:pPr>
        <w:ind w:left="5742" w:hanging="360"/>
      </w:pPr>
      <w:rPr>
        <w:rFonts w:ascii="Courier New" w:hAnsi="Courier New" w:cs="Courier New" w:hint="default"/>
      </w:rPr>
    </w:lvl>
    <w:lvl w:ilvl="8" w:tplc="0C090005" w:tentative="1">
      <w:start w:val="1"/>
      <w:numFmt w:val="bullet"/>
      <w:lvlText w:val=""/>
      <w:lvlJc w:val="left"/>
      <w:pPr>
        <w:ind w:left="6462" w:hanging="360"/>
      </w:pPr>
      <w:rPr>
        <w:rFonts w:ascii="Wingdings" w:hAnsi="Wingdings" w:hint="default"/>
      </w:rPr>
    </w:lvl>
  </w:abstractNum>
  <w:abstractNum w:abstractNumId="133" w15:restartNumberingAfterBreak="0">
    <w:nsid w:val="11201B83"/>
    <w:multiLevelType w:val="hybridMultilevel"/>
    <w:tmpl w:val="4E92B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11C443C7"/>
    <w:multiLevelType w:val="hybridMultilevel"/>
    <w:tmpl w:val="DCD098A8"/>
    <w:lvl w:ilvl="0" w:tplc="E31C2D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5" w15:restartNumberingAfterBreak="0">
    <w:nsid w:val="125E5C44"/>
    <w:multiLevelType w:val="singleLevel"/>
    <w:tmpl w:val="125E5C44"/>
    <w:lvl w:ilvl="0">
      <w:start w:val="1"/>
      <w:numFmt w:val="decimal"/>
      <w:suff w:val="space"/>
      <w:lvlText w:val="%1."/>
      <w:lvlJc w:val="left"/>
    </w:lvl>
  </w:abstractNum>
  <w:abstractNum w:abstractNumId="136" w15:restartNumberingAfterBreak="0">
    <w:nsid w:val="12707748"/>
    <w:multiLevelType w:val="hybridMultilevel"/>
    <w:tmpl w:val="D20A86C0"/>
    <w:lvl w:ilvl="0" w:tplc="FA6E09EC">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DC16E76E">
      <w:start w:val="1"/>
      <w:numFmt w:val="lowerRoman"/>
      <w:lvlText w:val="(%4)"/>
      <w:lvlJc w:val="left"/>
      <w:pPr>
        <w:tabs>
          <w:tab w:val="num" w:pos="2880"/>
        </w:tabs>
        <w:ind w:left="2880" w:hanging="72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7" w15:restartNumberingAfterBreak="0">
    <w:nsid w:val="13B6597F"/>
    <w:multiLevelType w:val="hybridMultilevel"/>
    <w:tmpl w:val="3AB20924"/>
    <w:lvl w:ilvl="0" w:tplc="AC90B95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8" w15:restartNumberingAfterBreak="0">
    <w:nsid w:val="14117E4B"/>
    <w:multiLevelType w:val="hybridMultilevel"/>
    <w:tmpl w:val="98F68AE6"/>
    <w:lvl w:ilvl="0" w:tplc="669A84FC">
      <w:start w:val="1"/>
      <w:numFmt w:val="decimal"/>
      <w:pStyle w:val="Style1"/>
      <w:lvlText w:val="5.19.%1"/>
      <w:lvlJc w:val="left"/>
      <w:pPr>
        <w:ind w:left="92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9" w15:restartNumberingAfterBreak="0">
    <w:nsid w:val="147E4906"/>
    <w:multiLevelType w:val="hybridMultilevel"/>
    <w:tmpl w:val="9D52D5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0" w15:restartNumberingAfterBreak="0">
    <w:nsid w:val="14EC47D7"/>
    <w:multiLevelType w:val="hybridMultilevel"/>
    <w:tmpl w:val="70A00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153D6C22"/>
    <w:multiLevelType w:val="hybridMultilevel"/>
    <w:tmpl w:val="59325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15790A67"/>
    <w:multiLevelType w:val="hybridMultilevel"/>
    <w:tmpl w:val="479A6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1590619B"/>
    <w:multiLevelType w:val="hybridMultilevel"/>
    <w:tmpl w:val="78FCEB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4" w15:restartNumberingAfterBreak="0">
    <w:nsid w:val="16252C51"/>
    <w:multiLevelType w:val="singleLevel"/>
    <w:tmpl w:val="08090017"/>
    <w:lvl w:ilvl="0">
      <w:start w:val="1"/>
      <w:numFmt w:val="lowerLetter"/>
      <w:lvlText w:val="%1)"/>
      <w:lvlJc w:val="left"/>
      <w:pPr>
        <w:tabs>
          <w:tab w:val="num" w:pos="360"/>
        </w:tabs>
        <w:ind w:left="360" w:hanging="360"/>
      </w:pPr>
    </w:lvl>
  </w:abstractNum>
  <w:abstractNum w:abstractNumId="145" w15:restartNumberingAfterBreak="0">
    <w:nsid w:val="16946B68"/>
    <w:multiLevelType w:val="multilevel"/>
    <w:tmpl w:val="A7D411BE"/>
    <w:lvl w:ilvl="0">
      <w:start w:val="1"/>
      <w:numFmt w:val="decimal"/>
      <w:lvlText w:val="%1."/>
      <w:lvlJc w:val="left"/>
      <w:pPr>
        <w:ind w:left="720" w:hanging="360"/>
      </w:pPr>
      <w:rPr>
        <w:rFonts w:hint="default"/>
        <w:b/>
        <w:bCs/>
      </w:rPr>
    </w:lvl>
    <w:lvl w:ilvl="1">
      <w:start w:val="1"/>
      <w:numFmt w:val="lowerLetter"/>
      <w:isLgl/>
      <w:lvlText w:val="%2)"/>
      <w:lvlJc w:val="left"/>
      <w:pPr>
        <w:ind w:left="1080" w:hanging="720"/>
      </w:pPr>
      <w:rPr>
        <w:rFonts w:ascii="Calibri" w:eastAsia="Calibri" w:hAnsi="Calibri"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pStyle w:val="Alphalist"/>
      <w:isLgl/>
      <w:lvlText w:val="%1.%2.%3.%4.%5."/>
      <w:lvlJc w:val="left"/>
      <w:pPr>
        <w:ind w:left="1440" w:hanging="1080"/>
      </w:pPr>
      <w:rPr>
        <w:rFonts w:hint="default"/>
      </w:rPr>
    </w:lvl>
    <w:lvl w:ilvl="5">
      <w:start w:val="1"/>
      <w:numFmt w:val="decimal"/>
      <w:pStyle w:val="Romanlist"/>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6" w15:restartNumberingAfterBreak="0">
    <w:nsid w:val="16AE3A19"/>
    <w:multiLevelType w:val="hybridMultilevel"/>
    <w:tmpl w:val="851E4DDE"/>
    <w:lvl w:ilvl="0" w:tplc="C0EEDF84">
      <w:start w:val="1"/>
      <w:numFmt w:val="decimal"/>
      <w:pStyle w:val="Clientnumbered"/>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7" w15:restartNumberingAfterBreak="0">
    <w:nsid w:val="16B1362C"/>
    <w:multiLevelType w:val="hybridMultilevel"/>
    <w:tmpl w:val="C7D2601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8" w15:restartNumberingAfterBreak="0">
    <w:nsid w:val="16B30519"/>
    <w:multiLevelType w:val="hybridMultilevel"/>
    <w:tmpl w:val="7E6C6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17DC0275"/>
    <w:multiLevelType w:val="hybridMultilevel"/>
    <w:tmpl w:val="E9B46020"/>
    <w:lvl w:ilvl="0" w:tplc="9DF6744E">
      <w:numFmt w:val="bullet"/>
      <w:lvlText w:val="-"/>
      <w:lvlJc w:val="left"/>
      <w:pPr>
        <w:ind w:left="720" w:hanging="360"/>
      </w:pPr>
      <w:rPr>
        <w:rFonts w:ascii="Times New Roman" w:eastAsia="MS Mincho"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0" w15:restartNumberingAfterBreak="0">
    <w:nsid w:val="17F54B57"/>
    <w:multiLevelType w:val="hybridMultilevel"/>
    <w:tmpl w:val="B30099CE"/>
    <w:lvl w:ilvl="0" w:tplc="F8EE5C52">
      <w:start w:val="1"/>
      <w:numFmt w:val="lowerLetter"/>
      <w:lvlText w:val="%1)"/>
      <w:lvlJc w:val="left"/>
      <w:pPr>
        <w:ind w:left="1440" w:hanging="360"/>
      </w:pPr>
      <w:rPr>
        <w:rFonts w:ascii="Times New Roman" w:eastAsia="Calibri"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1" w15:restartNumberingAfterBreak="0">
    <w:nsid w:val="184677E0"/>
    <w:multiLevelType w:val="hybridMultilevel"/>
    <w:tmpl w:val="38660354"/>
    <w:lvl w:ilvl="0" w:tplc="772A0C5E">
      <w:start w:val="1"/>
      <w:numFmt w:val="lowerLetter"/>
      <w:lvlText w:val="%1)"/>
      <w:lvlJc w:val="left"/>
      <w:pPr>
        <w:tabs>
          <w:tab w:val="num" w:pos="720"/>
        </w:tabs>
        <w:ind w:left="720" w:hanging="360"/>
      </w:pPr>
      <w:rPr>
        <w:rFonts w:cs="Times New Roman" w:hint="default"/>
        <w:caps w:val="0"/>
        <w:vanish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2" w15:restartNumberingAfterBreak="0">
    <w:nsid w:val="18761927"/>
    <w:multiLevelType w:val="hybridMultilevel"/>
    <w:tmpl w:val="5A4450F4"/>
    <w:lvl w:ilvl="0" w:tplc="0C090001">
      <w:start w:val="1"/>
      <w:numFmt w:val="bullet"/>
      <w:lvlText w:val=""/>
      <w:lvlJc w:val="left"/>
      <w:pPr>
        <w:ind w:left="702" w:hanging="360"/>
      </w:pPr>
      <w:rPr>
        <w:rFonts w:ascii="Symbol" w:hAnsi="Symbol" w:hint="default"/>
      </w:rPr>
    </w:lvl>
    <w:lvl w:ilvl="1" w:tplc="0C090003" w:tentative="1">
      <w:start w:val="1"/>
      <w:numFmt w:val="bullet"/>
      <w:lvlText w:val="o"/>
      <w:lvlJc w:val="left"/>
      <w:pPr>
        <w:ind w:left="1422" w:hanging="360"/>
      </w:pPr>
      <w:rPr>
        <w:rFonts w:ascii="Courier New" w:hAnsi="Courier New" w:cs="Courier New" w:hint="default"/>
      </w:rPr>
    </w:lvl>
    <w:lvl w:ilvl="2" w:tplc="0C090005" w:tentative="1">
      <w:start w:val="1"/>
      <w:numFmt w:val="bullet"/>
      <w:lvlText w:val=""/>
      <w:lvlJc w:val="left"/>
      <w:pPr>
        <w:ind w:left="2142" w:hanging="360"/>
      </w:pPr>
      <w:rPr>
        <w:rFonts w:ascii="Wingdings" w:hAnsi="Wingdings" w:hint="default"/>
      </w:rPr>
    </w:lvl>
    <w:lvl w:ilvl="3" w:tplc="0C090001" w:tentative="1">
      <w:start w:val="1"/>
      <w:numFmt w:val="bullet"/>
      <w:lvlText w:val=""/>
      <w:lvlJc w:val="left"/>
      <w:pPr>
        <w:ind w:left="2862" w:hanging="360"/>
      </w:pPr>
      <w:rPr>
        <w:rFonts w:ascii="Symbol" w:hAnsi="Symbol" w:hint="default"/>
      </w:rPr>
    </w:lvl>
    <w:lvl w:ilvl="4" w:tplc="0C090003" w:tentative="1">
      <w:start w:val="1"/>
      <w:numFmt w:val="bullet"/>
      <w:lvlText w:val="o"/>
      <w:lvlJc w:val="left"/>
      <w:pPr>
        <w:ind w:left="3582" w:hanging="360"/>
      </w:pPr>
      <w:rPr>
        <w:rFonts w:ascii="Courier New" w:hAnsi="Courier New" w:cs="Courier New" w:hint="default"/>
      </w:rPr>
    </w:lvl>
    <w:lvl w:ilvl="5" w:tplc="0C090005" w:tentative="1">
      <w:start w:val="1"/>
      <w:numFmt w:val="bullet"/>
      <w:lvlText w:val=""/>
      <w:lvlJc w:val="left"/>
      <w:pPr>
        <w:ind w:left="4302" w:hanging="360"/>
      </w:pPr>
      <w:rPr>
        <w:rFonts w:ascii="Wingdings" w:hAnsi="Wingdings" w:hint="default"/>
      </w:rPr>
    </w:lvl>
    <w:lvl w:ilvl="6" w:tplc="0C090001" w:tentative="1">
      <w:start w:val="1"/>
      <w:numFmt w:val="bullet"/>
      <w:lvlText w:val=""/>
      <w:lvlJc w:val="left"/>
      <w:pPr>
        <w:ind w:left="5022" w:hanging="360"/>
      </w:pPr>
      <w:rPr>
        <w:rFonts w:ascii="Symbol" w:hAnsi="Symbol" w:hint="default"/>
      </w:rPr>
    </w:lvl>
    <w:lvl w:ilvl="7" w:tplc="0C090003" w:tentative="1">
      <w:start w:val="1"/>
      <w:numFmt w:val="bullet"/>
      <w:lvlText w:val="o"/>
      <w:lvlJc w:val="left"/>
      <w:pPr>
        <w:ind w:left="5742" w:hanging="360"/>
      </w:pPr>
      <w:rPr>
        <w:rFonts w:ascii="Courier New" w:hAnsi="Courier New" w:cs="Courier New" w:hint="default"/>
      </w:rPr>
    </w:lvl>
    <w:lvl w:ilvl="8" w:tplc="0C090005" w:tentative="1">
      <w:start w:val="1"/>
      <w:numFmt w:val="bullet"/>
      <w:lvlText w:val=""/>
      <w:lvlJc w:val="left"/>
      <w:pPr>
        <w:ind w:left="6462" w:hanging="360"/>
      </w:pPr>
      <w:rPr>
        <w:rFonts w:ascii="Wingdings" w:hAnsi="Wingdings" w:hint="default"/>
      </w:rPr>
    </w:lvl>
  </w:abstractNum>
  <w:abstractNum w:abstractNumId="153" w15:restartNumberingAfterBreak="0">
    <w:nsid w:val="18916080"/>
    <w:multiLevelType w:val="singleLevel"/>
    <w:tmpl w:val="18916080"/>
    <w:lvl w:ilvl="0">
      <w:start w:val="1"/>
      <w:numFmt w:val="decimal"/>
      <w:suff w:val="space"/>
      <w:lvlText w:val="%1."/>
      <w:lvlJc w:val="left"/>
    </w:lvl>
  </w:abstractNum>
  <w:abstractNum w:abstractNumId="154" w15:restartNumberingAfterBreak="0">
    <w:nsid w:val="18F74015"/>
    <w:multiLevelType w:val="multilevel"/>
    <w:tmpl w:val="18F74015"/>
    <w:lvl w:ilvl="0">
      <w:start w:val="1"/>
      <w:numFmt w:val="lowerLetter"/>
      <w:lvlText w:val="(%1)"/>
      <w:lvlJc w:val="left"/>
      <w:pPr>
        <w:ind w:left="1680" w:hanging="447"/>
      </w:pPr>
      <w:rPr>
        <w:rFonts w:ascii="Times New Roman" w:eastAsia="Times New Roman" w:hAnsi="Times New Roman" w:cs="Times New Roman" w:hint="default"/>
        <w:spacing w:val="-1"/>
        <w:w w:val="99"/>
        <w:sz w:val="24"/>
        <w:szCs w:val="24"/>
        <w:lang w:val="en-US" w:eastAsia="en-US" w:bidi="en-US"/>
      </w:rPr>
    </w:lvl>
    <w:lvl w:ilvl="1">
      <w:numFmt w:val="bullet"/>
      <w:lvlText w:val="•"/>
      <w:lvlJc w:val="left"/>
      <w:pPr>
        <w:ind w:left="2582" w:hanging="447"/>
      </w:pPr>
      <w:rPr>
        <w:rFonts w:hint="default"/>
        <w:lang w:val="en-US" w:eastAsia="en-US" w:bidi="en-US"/>
      </w:rPr>
    </w:lvl>
    <w:lvl w:ilvl="2">
      <w:numFmt w:val="bullet"/>
      <w:lvlText w:val="•"/>
      <w:lvlJc w:val="left"/>
      <w:pPr>
        <w:ind w:left="3485" w:hanging="447"/>
      </w:pPr>
      <w:rPr>
        <w:rFonts w:hint="default"/>
        <w:lang w:val="en-US" w:eastAsia="en-US" w:bidi="en-US"/>
      </w:rPr>
    </w:lvl>
    <w:lvl w:ilvl="3">
      <w:numFmt w:val="bullet"/>
      <w:lvlText w:val="•"/>
      <w:lvlJc w:val="left"/>
      <w:pPr>
        <w:ind w:left="4388" w:hanging="447"/>
      </w:pPr>
      <w:rPr>
        <w:rFonts w:hint="default"/>
        <w:lang w:val="en-US" w:eastAsia="en-US" w:bidi="en-US"/>
      </w:rPr>
    </w:lvl>
    <w:lvl w:ilvl="4">
      <w:numFmt w:val="bullet"/>
      <w:lvlText w:val="•"/>
      <w:lvlJc w:val="left"/>
      <w:pPr>
        <w:ind w:left="5291" w:hanging="447"/>
      </w:pPr>
      <w:rPr>
        <w:rFonts w:hint="default"/>
        <w:lang w:val="en-US" w:eastAsia="en-US" w:bidi="en-US"/>
      </w:rPr>
    </w:lvl>
    <w:lvl w:ilvl="5">
      <w:numFmt w:val="bullet"/>
      <w:lvlText w:val="•"/>
      <w:lvlJc w:val="left"/>
      <w:pPr>
        <w:ind w:left="6194" w:hanging="447"/>
      </w:pPr>
      <w:rPr>
        <w:rFonts w:hint="default"/>
        <w:lang w:val="en-US" w:eastAsia="en-US" w:bidi="en-US"/>
      </w:rPr>
    </w:lvl>
    <w:lvl w:ilvl="6">
      <w:numFmt w:val="bullet"/>
      <w:lvlText w:val="•"/>
      <w:lvlJc w:val="left"/>
      <w:pPr>
        <w:ind w:left="7097" w:hanging="447"/>
      </w:pPr>
      <w:rPr>
        <w:rFonts w:hint="default"/>
        <w:lang w:val="en-US" w:eastAsia="en-US" w:bidi="en-US"/>
      </w:rPr>
    </w:lvl>
    <w:lvl w:ilvl="7">
      <w:numFmt w:val="bullet"/>
      <w:lvlText w:val="•"/>
      <w:lvlJc w:val="left"/>
      <w:pPr>
        <w:ind w:left="8000" w:hanging="447"/>
      </w:pPr>
      <w:rPr>
        <w:rFonts w:hint="default"/>
        <w:lang w:val="en-US" w:eastAsia="en-US" w:bidi="en-US"/>
      </w:rPr>
    </w:lvl>
    <w:lvl w:ilvl="8">
      <w:numFmt w:val="bullet"/>
      <w:lvlText w:val="•"/>
      <w:lvlJc w:val="left"/>
      <w:pPr>
        <w:ind w:left="8903" w:hanging="447"/>
      </w:pPr>
      <w:rPr>
        <w:rFonts w:hint="default"/>
        <w:lang w:val="en-US" w:eastAsia="en-US" w:bidi="en-US"/>
      </w:rPr>
    </w:lvl>
  </w:abstractNum>
  <w:abstractNum w:abstractNumId="155" w15:restartNumberingAfterBreak="0">
    <w:nsid w:val="190453B8"/>
    <w:multiLevelType w:val="hybridMultilevel"/>
    <w:tmpl w:val="1D8CCF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6" w15:restartNumberingAfterBreak="0">
    <w:nsid w:val="191D1FF3"/>
    <w:multiLevelType w:val="singleLevel"/>
    <w:tmpl w:val="08090017"/>
    <w:lvl w:ilvl="0">
      <w:start w:val="1"/>
      <w:numFmt w:val="lowerLetter"/>
      <w:lvlText w:val="%1)"/>
      <w:lvlJc w:val="left"/>
      <w:pPr>
        <w:tabs>
          <w:tab w:val="num" w:pos="360"/>
        </w:tabs>
        <w:ind w:left="360" w:hanging="360"/>
      </w:pPr>
    </w:lvl>
  </w:abstractNum>
  <w:abstractNum w:abstractNumId="157" w15:restartNumberingAfterBreak="0">
    <w:nsid w:val="194760E4"/>
    <w:multiLevelType w:val="hybridMultilevel"/>
    <w:tmpl w:val="C6D8F724"/>
    <w:lvl w:ilvl="0" w:tplc="AC90B95C">
      <w:start w:val="1"/>
      <w:numFmt w:val="bullet"/>
      <w:lvlText w:val=""/>
      <w:lvlJc w:val="left"/>
      <w:pPr>
        <w:tabs>
          <w:tab w:val="num" w:pos="2100"/>
        </w:tabs>
        <w:ind w:left="2100" w:hanging="360"/>
      </w:pPr>
      <w:rPr>
        <w:rFonts w:ascii="Symbol" w:hAnsi="Symbol" w:hint="default"/>
        <w:color w:val="auto"/>
      </w:rPr>
    </w:lvl>
    <w:lvl w:ilvl="1" w:tplc="04090003" w:tentative="1">
      <w:start w:val="1"/>
      <w:numFmt w:val="bullet"/>
      <w:lvlText w:val="o"/>
      <w:lvlJc w:val="left"/>
      <w:pPr>
        <w:tabs>
          <w:tab w:val="num" w:pos="2820"/>
        </w:tabs>
        <w:ind w:left="2820" w:hanging="360"/>
      </w:pPr>
      <w:rPr>
        <w:rFonts w:ascii="Courier New" w:hAnsi="Courier New" w:hint="default"/>
      </w:rPr>
    </w:lvl>
    <w:lvl w:ilvl="2" w:tplc="04090005" w:tentative="1">
      <w:start w:val="1"/>
      <w:numFmt w:val="bullet"/>
      <w:lvlText w:val=""/>
      <w:lvlJc w:val="left"/>
      <w:pPr>
        <w:tabs>
          <w:tab w:val="num" w:pos="3540"/>
        </w:tabs>
        <w:ind w:left="3540" w:hanging="360"/>
      </w:pPr>
      <w:rPr>
        <w:rFonts w:ascii="Wingdings" w:hAnsi="Wingdings" w:hint="default"/>
      </w:rPr>
    </w:lvl>
    <w:lvl w:ilvl="3" w:tplc="04090001" w:tentative="1">
      <w:start w:val="1"/>
      <w:numFmt w:val="bullet"/>
      <w:lvlText w:val=""/>
      <w:lvlJc w:val="left"/>
      <w:pPr>
        <w:tabs>
          <w:tab w:val="num" w:pos="4260"/>
        </w:tabs>
        <w:ind w:left="4260" w:hanging="360"/>
      </w:pPr>
      <w:rPr>
        <w:rFonts w:ascii="Symbol" w:hAnsi="Symbol" w:hint="default"/>
      </w:rPr>
    </w:lvl>
    <w:lvl w:ilvl="4" w:tplc="04090003" w:tentative="1">
      <w:start w:val="1"/>
      <w:numFmt w:val="bullet"/>
      <w:lvlText w:val="o"/>
      <w:lvlJc w:val="left"/>
      <w:pPr>
        <w:tabs>
          <w:tab w:val="num" w:pos="4980"/>
        </w:tabs>
        <w:ind w:left="4980" w:hanging="360"/>
      </w:pPr>
      <w:rPr>
        <w:rFonts w:ascii="Courier New" w:hAnsi="Courier New" w:hint="default"/>
      </w:rPr>
    </w:lvl>
    <w:lvl w:ilvl="5" w:tplc="04090005" w:tentative="1">
      <w:start w:val="1"/>
      <w:numFmt w:val="bullet"/>
      <w:lvlText w:val=""/>
      <w:lvlJc w:val="left"/>
      <w:pPr>
        <w:tabs>
          <w:tab w:val="num" w:pos="5700"/>
        </w:tabs>
        <w:ind w:left="5700" w:hanging="360"/>
      </w:pPr>
      <w:rPr>
        <w:rFonts w:ascii="Wingdings" w:hAnsi="Wingdings" w:hint="default"/>
      </w:rPr>
    </w:lvl>
    <w:lvl w:ilvl="6" w:tplc="04090001" w:tentative="1">
      <w:start w:val="1"/>
      <w:numFmt w:val="bullet"/>
      <w:lvlText w:val=""/>
      <w:lvlJc w:val="left"/>
      <w:pPr>
        <w:tabs>
          <w:tab w:val="num" w:pos="6420"/>
        </w:tabs>
        <w:ind w:left="6420" w:hanging="360"/>
      </w:pPr>
      <w:rPr>
        <w:rFonts w:ascii="Symbol" w:hAnsi="Symbol" w:hint="default"/>
      </w:rPr>
    </w:lvl>
    <w:lvl w:ilvl="7" w:tplc="04090003" w:tentative="1">
      <w:start w:val="1"/>
      <w:numFmt w:val="bullet"/>
      <w:lvlText w:val="o"/>
      <w:lvlJc w:val="left"/>
      <w:pPr>
        <w:tabs>
          <w:tab w:val="num" w:pos="7140"/>
        </w:tabs>
        <w:ind w:left="7140" w:hanging="360"/>
      </w:pPr>
      <w:rPr>
        <w:rFonts w:ascii="Courier New" w:hAnsi="Courier New" w:hint="default"/>
      </w:rPr>
    </w:lvl>
    <w:lvl w:ilvl="8" w:tplc="04090005" w:tentative="1">
      <w:start w:val="1"/>
      <w:numFmt w:val="bullet"/>
      <w:lvlText w:val=""/>
      <w:lvlJc w:val="left"/>
      <w:pPr>
        <w:tabs>
          <w:tab w:val="num" w:pos="7860"/>
        </w:tabs>
        <w:ind w:left="7860" w:hanging="360"/>
      </w:pPr>
      <w:rPr>
        <w:rFonts w:ascii="Wingdings" w:hAnsi="Wingdings" w:hint="default"/>
      </w:rPr>
    </w:lvl>
  </w:abstractNum>
  <w:abstractNum w:abstractNumId="158" w15:restartNumberingAfterBreak="0">
    <w:nsid w:val="196332F7"/>
    <w:multiLevelType w:val="hybridMultilevel"/>
    <w:tmpl w:val="B9347A84"/>
    <w:lvl w:ilvl="0" w:tplc="E31C2D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9" w15:restartNumberingAfterBreak="0">
    <w:nsid w:val="19A20795"/>
    <w:multiLevelType w:val="hybridMultilevel"/>
    <w:tmpl w:val="11FA228A"/>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0" w15:restartNumberingAfterBreak="0">
    <w:nsid w:val="19D1AA18"/>
    <w:multiLevelType w:val="singleLevel"/>
    <w:tmpl w:val="19D1AA18"/>
    <w:lvl w:ilvl="0">
      <w:start w:val="1"/>
      <w:numFmt w:val="decimal"/>
      <w:lvlText w:val="%1."/>
      <w:lvlJc w:val="left"/>
      <w:pPr>
        <w:tabs>
          <w:tab w:val="left" w:pos="425"/>
        </w:tabs>
        <w:ind w:left="425" w:hanging="425"/>
      </w:pPr>
      <w:rPr>
        <w:rFonts w:hint="default"/>
      </w:rPr>
    </w:lvl>
  </w:abstractNum>
  <w:abstractNum w:abstractNumId="161" w15:restartNumberingAfterBreak="0">
    <w:nsid w:val="1A07342B"/>
    <w:multiLevelType w:val="hybridMultilevel"/>
    <w:tmpl w:val="0324B9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1A1A01A0"/>
    <w:multiLevelType w:val="hybridMultilevel"/>
    <w:tmpl w:val="0338B27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63" w15:restartNumberingAfterBreak="0">
    <w:nsid w:val="1A525EDF"/>
    <w:multiLevelType w:val="hybridMultilevel"/>
    <w:tmpl w:val="C9FA30E8"/>
    <w:lvl w:ilvl="0" w:tplc="40090001">
      <w:start w:val="1"/>
      <w:numFmt w:val="bullet"/>
      <w:lvlText w:val=""/>
      <w:lvlJc w:val="left"/>
      <w:pPr>
        <w:ind w:left="1833" w:hanging="360"/>
      </w:pPr>
      <w:rPr>
        <w:rFonts w:ascii="Symbol" w:hAnsi="Symbol" w:hint="default"/>
      </w:rPr>
    </w:lvl>
    <w:lvl w:ilvl="1" w:tplc="40090003">
      <w:start w:val="1"/>
      <w:numFmt w:val="bullet"/>
      <w:lvlText w:val="o"/>
      <w:lvlJc w:val="left"/>
      <w:pPr>
        <w:ind w:left="2553" w:hanging="360"/>
      </w:pPr>
      <w:rPr>
        <w:rFonts w:ascii="Courier New" w:hAnsi="Courier New" w:cs="Courier New" w:hint="default"/>
      </w:rPr>
    </w:lvl>
    <w:lvl w:ilvl="2" w:tplc="40090005">
      <w:start w:val="1"/>
      <w:numFmt w:val="bullet"/>
      <w:lvlText w:val=""/>
      <w:lvlJc w:val="left"/>
      <w:pPr>
        <w:ind w:left="3273" w:hanging="360"/>
      </w:pPr>
      <w:rPr>
        <w:rFonts w:ascii="Wingdings" w:hAnsi="Wingdings" w:hint="default"/>
      </w:rPr>
    </w:lvl>
    <w:lvl w:ilvl="3" w:tplc="40090001">
      <w:start w:val="1"/>
      <w:numFmt w:val="bullet"/>
      <w:lvlText w:val=""/>
      <w:lvlJc w:val="left"/>
      <w:pPr>
        <w:ind w:left="3993" w:hanging="360"/>
      </w:pPr>
      <w:rPr>
        <w:rFonts w:ascii="Symbol" w:hAnsi="Symbol" w:hint="default"/>
      </w:rPr>
    </w:lvl>
    <w:lvl w:ilvl="4" w:tplc="40090003">
      <w:start w:val="1"/>
      <w:numFmt w:val="bullet"/>
      <w:lvlText w:val="o"/>
      <w:lvlJc w:val="left"/>
      <w:pPr>
        <w:ind w:left="4713" w:hanging="360"/>
      </w:pPr>
      <w:rPr>
        <w:rFonts w:ascii="Courier New" w:hAnsi="Courier New" w:cs="Courier New" w:hint="default"/>
      </w:rPr>
    </w:lvl>
    <w:lvl w:ilvl="5" w:tplc="40090005">
      <w:start w:val="1"/>
      <w:numFmt w:val="bullet"/>
      <w:lvlText w:val=""/>
      <w:lvlJc w:val="left"/>
      <w:pPr>
        <w:ind w:left="5433" w:hanging="360"/>
      </w:pPr>
      <w:rPr>
        <w:rFonts w:ascii="Wingdings" w:hAnsi="Wingdings" w:hint="default"/>
      </w:rPr>
    </w:lvl>
    <w:lvl w:ilvl="6" w:tplc="40090001">
      <w:start w:val="1"/>
      <w:numFmt w:val="bullet"/>
      <w:lvlText w:val=""/>
      <w:lvlJc w:val="left"/>
      <w:pPr>
        <w:ind w:left="6153" w:hanging="360"/>
      </w:pPr>
      <w:rPr>
        <w:rFonts w:ascii="Symbol" w:hAnsi="Symbol" w:hint="default"/>
      </w:rPr>
    </w:lvl>
    <w:lvl w:ilvl="7" w:tplc="40090003">
      <w:start w:val="1"/>
      <w:numFmt w:val="bullet"/>
      <w:lvlText w:val="o"/>
      <w:lvlJc w:val="left"/>
      <w:pPr>
        <w:ind w:left="6873" w:hanging="360"/>
      </w:pPr>
      <w:rPr>
        <w:rFonts w:ascii="Courier New" w:hAnsi="Courier New" w:cs="Courier New" w:hint="default"/>
      </w:rPr>
    </w:lvl>
    <w:lvl w:ilvl="8" w:tplc="40090005">
      <w:start w:val="1"/>
      <w:numFmt w:val="bullet"/>
      <w:lvlText w:val=""/>
      <w:lvlJc w:val="left"/>
      <w:pPr>
        <w:ind w:left="7593" w:hanging="360"/>
      </w:pPr>
      <w:rPr>
        <w:rFonts w:ascii="Wingdings" w:hAnsi="Wingdings" w:hint="default"/>
      </w:rPr>
    </w:lvl>
  </w:abstractNum>
  <w:abstractNum w:abstractNumId="164" w15:restartNumberingAfterBreak="0">
    <w:nsid w:val="1A613778"/>
    <w:multiLevelType w:val="hybridMultilevel"/>
    <w:tmpl w:val="61C40A2A"/>
    <w:lvl w:ilvl="0" w:tplc="772A0C5E">
      <w:start w:val="1"/>
      <w:numFmt w:val="lowerLetter"/>
      <w:lvlText w:val="%1)"/>
      <w:lvlJc w:val="left"/>
      <w:pPr>
        <w:tabs>
          <w:tab w:val="num" w:pos="720"/>
        </w:tabs>
        <w:ind w:left="720" w:hanging="360"/>
      </w:pPr>
      <w:rPr>
        <w:rFonts w:cs="Times New Roman" w:hint="default"/>
        <w:caps w:val="0"/>
        <w:vanish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5" w15:restartNumberingAfterBreak="0">
    <w:nsid w:val="1A684E70"/>
    <w:multiLevelType w:val="hybridMultilevel"/>
    <w:tmpl w:val="B9F0B7FA"/>
    <w:lvl w:ilvl="0" w:tplc="0409001B">
      <w:start w:val="1"/>
      <w:numFmt w:val="lowerRoman"/>
      <w:lvlText w:val="%1."/>
      <w:lvlJc w:val="righ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66" w15:restartNumberingAfterBreak="0">
    <w:nsid w:val="1A7C2B05"/>
    <w:multiLevelType w:val="multilevel"/>
    <w:tmpl w:val="C3D8E2C8"/>
    <w:lvl w:ilvl="0">
      <w:start w:val="1"/>
      <w:numFmt w:val="decimal"/>
      <w:lvlText w:val="Annex  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7" w15:restartNumberingAfterBreak="0">
    <w:nsid w:val="1A821843"/>
    <w:multiLevelType w:val="hybridMultilevel"/>
    <w:tmpl w:val="B4268FA4"/>
    <w:lvl w:ilvl="0" w:tplc="E31C2D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8" w15:restartNumberingAfterBreak="0">
    <w:nsid w:val="1A99036F"/>
    <w:multiLevelType w:val="hybridMultilevel"/>
    <w:tmpl w:val="DCD098A8"/>
    <w:lvl w:ilvl="0" w:tplc="E31C2D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9" w15:restartNumberingAfterBreak="0">
    <w:nsid w:val="1AC707CD"/>
    <w:multiLevelType w:val="hybridMultilevel"/>
    <w:tmpl w:val="C3924130"/>
    <w:lvl w:ilvl="0" w:tplc="0C090017">
      <w:start w:val="1"/>
      <w:numFmt w:val="lowerLetter"/>
      <w:lvlText w:val="%1)"/>
      <w:lvlJc w:val="left"/>
      <w:pPr>
        <w:ind w:left="1287" w:hanging="360"/>
      </w:p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70" w15:restartNumberingAfterBreak="0">
    <w:nsid w:val="1AF60D8A"/>
    <w:multiLevelType w:val="hybridMultilevel"/>
    <w:tmpl w:val="2DD6EE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1" w15:restartNumberingAfterBreak="0">
    <w:nsid w:val="1B08494D"/>
    <w:multiLevelType w:val="hybridMultilevel"/>
    <w:tmpl w:val="3694322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1B4D07D2"/>
    <w:multiLevelType w:val="hybridMultilevel"/>
    <w:tmpl w:val="840A16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3" w15:restartNumberingAfterBreak="0">
    <w:nsid w:val="1B6D62EA"/>
    <w:multiLevelType w:val="hybridMultilevel"/>
    <w:tmpl w:val="469C3F8A"/>
    <w:lvl w:ilvl="0" w:tplc="FFFFFFFF">
      <w:start w:val="14"/>
      <w:numFmt w:val="bullet"/>
      <w:lvlText w:val=""/>
      <w:lvlJc w:val="left"/>
      <w:pPr>
        <w:ind w:left="1080" w:hanging="360"/>
      </w:pPr>
      <w:rPr>
        <w:rFonts w:ascii="Symbol" w:eastAsia="Times New Roman" w:hAnsi="Symbol" w:cs="Times New Roman" w:hint="default"/>
      </w:rPr>
    </w:lvl>
    <w:lvl w:ilvl="1" w:tplc="40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4" w15:restartNumberingAfterBreak="0">
    <w:nsid w:val="1B9012BE"/>
    <w:multiLevelType w:val="hybridMultilevel"/>
    <w:tmpl w:val="8F8A1802"/>
    <w:lvl w:ilvl="0" w:tplc="FA6E09EC">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5" w15:restartNumberingAfterBreak="0">
    <w:nsid w:val="1BEA2020"/>
    <w:multiLevelType w:val="hybridMultilevel"/>
    <w:tmpl w:val="2EC256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6" w15:restartNumberingAfterBreak="0">
    <w:nsid w:val="1C05BD1D"/>
    <w:multiLevelType w:val="singleLevel"/>
    <w:tmpl w:val="1C05BD1D"/>
    <w:lvl w:ilvl="0">
      <w:start w:val="1"/>
      <w:numFmt w:val="decimal"/>
      <w:suff w:val="space"/>
      <w:lvlText w:val="%1."/>
      <w:lvlJc w:val="left"/>
    </w:lvl>
  </w:abstractNum>
  <w:abstractNum w:abstractNumId="177" w15:restartNumberingAfterBreak="0">
    <w:nsid w:val="1C064010"/>
    <w:multiLevelType w:val="hybridMultilevel"/>
    <w:tmpl w:val="A49CA57C"/>
    <w:lvl w:ilvl="0" w:tplc="40090001">
      <w:start w:val="1"/>
      <w:numFmt w:val="bullet"/>
      <w:lvlText w:val=""/>
      <w:lvlJc w:val="left"/>
      <w:pPr>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1C257C7B"/>
    <w:multiLevelType w:val="multilevel"/>
    <w:tmpl w:val="1C257C7B"/>
    <w:lvl w:ilvl="0">
      <w:start w:val="1"/>
      <w:numFmt w:val="decimal"/>
      <w:lvlText w:val="%1."/>
      <w:lvlJc w:val="left"/>
      <w:pPr>
        <w:ind w:left="347" w:hanging="240"/>
      </w:pPr>
      <w:rPr>
        <w:rFonts w:ascii="Times New Roman" w:eastAsia="Times New Roman" w:hAnsi="Times New Roman" w:cs="Times New Roman" w:hint="default"/>
        <w:spacing w:val="-1"/>
        <w:sz w:val="24"/>
        <w:szCs w:val="24"/>
        <w:u w:val="none"/>
        <w:lang w:val="en-US" w:eastAsia="en-US" w:bidi="en-US"/>
      </w:rPr>
    </w:lvl>
    <w:lvl w:ilvl="1">
      <w:numFmt w:val="bullet"/>
      <w:lvlText w:val="•"/>
      <w:lvlJc w:val="left"/>
      <w:pPr>
        <w:ind w:left="683" w:hanging="240"/>
      </w:pPr>
      <w:rPr>
        <w:rFonts w:hint="default"/>
        <w:u w:val="none"/>
        <w:lang w:val="en-US" w:eastAsia="en-US" w:bidi="en-US"/>
      </w:rPr>
    </w:lvl>
    <w:lvl w:ilvl="2">
      <w:numFmt w:val="bullet"/>
      <w:lvlText w:val="•"/>
      <w:lvlJc w:val="left"/>
      <w:pPr>
        <w:ind w:left="1026" w:hanging="240"/>
      </w:pPr>
      <w:rPr>
        <w:rFonts w:hint="default"/>
        <w:u w:val="none"/>
        <w:lang w:val="en-US" w:eastAsia="en-US" w:bidi="en-US"/>
      </w:rPr>
    </w:lvl>
    <w:lvl w:ilvl="3">
      <w:numFmt w:val="bullet"/>
      <w:lvlText w:val="•"/>
      <w:lvlJc w:val="left"/>
      <w:pPr>
        <w:ind w:left="1369" w:hanging="240"/>
      </w:pPr>
      <w:rPr>
        <w:rFonts w:hint="default"/>
        <w:u w:val="none"/>
        <w:lang w:val="en-US" w:eastAsia="en-US" w:bidi="en-US"/>
      </w:rPr>
    </w:lvl>
    <w:lvl w:ilvl="4">
      <w:numFmt w:val="bullet"/>
      <w:lvlText w:val="•"/>
      <w:lvlJc w:val="left"/>
      <w:pPr>
        <w:ind w:left="1712" w:hanging="240"/>
      </w:pPr>
      <w:rPr>
        <w:rFonts w:hint="default"/>
        <w:u w:val="none"/>
        <w:lang w:val="en-US" w:eastAsia="en-US" w:bidi="en-US"/>
      </w:rPr>
    </w:lvl>
    <w:lvl w:ilvl="5">
      <w:numFmt w:val="bullet"/>
      <w:lvlText w:val="•"/>
      <w:lvlJc w:val="left"/>
      <w:pPr>
        <w:ind w:left="2055" w:hanging="240"/>
      </w:pPr>
      <w:rPr>
        <w:rFonts w:hint="default"/>
        <w:u w:val="none"/>
        <w:lang w:val="en-US" w:eastAsia="en-US" w:bidi="en-US"/>
      </w:rPr>
    </w:lvl>
    <w:lvl w:ilvl="6">
      <w:numFmt w:val="bullet"/>
      <w:lvlText w:val="•"/>
      <w:lvlJc w:val="left"/>
      <w:pPr>
        <w:ind w:left="2398" w:hanging="240"/>
      </w:pPr>
      <w:rPr>
        <w:rFonts w:hint="default"/>
        <w:u w:val="none"/>
        <w:lang w:val="en-US" w:eastAsia="en-US" w:bidi="en-US"/>
      </w:rPr>
    </w:lvl>
    <w:lvl w:ilvl="7">
      <w:numFmt w:val="bullet"/>
      <w:lvlText w:val="•"/>
      <w:lvlJc w:val="left"/>
      <w:pPr>
        <w:ind w:left="2741" w:hanging="240"/>
      </w:pPr>
      <w:rPr>
        <w:rFonts w:hint="default"/>
        <w:u w:val="none"/>
        <w:lang w:val="en-US" w:eastAsia="en-US" w:bidi="en-US"/>
      </w:rPr>
    </w:lvl>
    <w:lvl w:ilvl="8">
      <w:numFmt w:val="bullet"/>
      <w:lvlText w:val="•"/>
      <w:lvlJc w:val="left"/>
      <w:pPr>
        <w:ind w:left="3084" w:hanging="240"/>
      </w:pPr>
      <w:rPr>
        <w:rFonts w:hint="default"/>
        <w:u w:val="none"/>
        <w:lang w:val="en-US" w:eastAsia="en-US" w:bidi="en-US"/>
      </w:rPr>
    </w:lvl>
  </w:abstractNum>
  <w:abstractNum w:abstractNumId="179" w15:restartNumberingAfterBreak="0">
    <w:nsid w:val="1D561EEA"/>
    <w:multiLevelType w:val="hybridMultilevel"/>
    <w:tmpl w:val="02C45D2E"/>
    <w:lvl w:ilvl="0" w:tplc="73D655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1D69793B"/>
    <w:multiLevelType w:val="hybridMultilevel"/>
    <w:tmpl w:val="2DD25046"/>
    <w:lvl w:ilvl="0" w:tplc="772A0C5E">
      <w:start w:val="1"/>
      <w:numFmt w:val="lowerLetter"/>
      <w:lvlText w:val="%1)"/>
      <w:lvlJc w:val="left"/>
      <w:pPr>
        <w:tabs>
          <w:tab w:val="num" w:pos="720"/>
        </w:tabs>
        <w:ind w:left="720" w:hanging="360"/>
      </w:pPr>
      <w:rPr>
        <w:rFonts w:cs="Times New Roman" w:hint="default"/>
        <w:caps w:val="0"/>
        <w:vanish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1" w15:restartNumberingAfterBreak="0">
    <w:nsid w:val="1D74274C"/>
    <w:multiLevelType w:val="hybridMultilevel"/>
    <w:tmpl w:val="75A4ACE8"/>
    <w:lvl w:ilvl="0" w:tplc="9DF6744E">
      <w:numFmt w:val="bullet"/>
      <w:lvlText w:val="-"/>
      <w:lvlJc w:val="left"/>
      <w:pPr>
        <w:ind w:left="720" w:hanging="360"/>
      </w:pPr>
      <w:rPr>
        <w:rFonts w:ascii="Times New Roman" w:eastAsia="MS Mincho"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2" w15:restartNumberingAfterBreak="0">
    <w:nsid w:val="1D8419A5"/>
    <w:multiLevelType w:val="hybridMultilevel"/>
    <w:tmpl w:val="7D3605C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3" w15:restartNumberingAfterBreak="0">
    <w:nsid w:val="1DD40C88"/>
    <w:multiLevelType w:val="hybridMultilevel"/>
    <w:tmpl w:val="F5824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1E0028C8"/>
    <w:multiLevelType w:val="hybridMultilevel"/>
    <w:tmpl w:val="E5F2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1E416D43"/>
    <w:multiLevelType w:val="hybridMultilevel"/>
    <w:tmpl w:val="DCF43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1E6961EF"/>
    <w:multiLevelType w:val="hybridMultilevel"/>
    <w:tmpl w:val="5DEEDDFE"/>
    <w:lvl w:ilvl="0" w:tplc="04090003">
      <w:start w:val="1"/>
      <w:numFmt w:val="bullet"/>
      <w:lvlText w:val="o"/>
      <w:lvlJc w:val="left"/>
      <w:pPr>
        <w:tabs>
          <w:tab w:val="num" w:pos="1686"/>
        </w:tabs>
        <w:ind w:left="1686" w:hanging="360"/>
      </w:pPr>
      <w:rPr>
        <w:rFonts w:ascii="Courier New" w:hAnsi="Courier New" w:hint="default"/>
      </w:rPr>
    </w:lvl>
    <w:lvl w:ilvl="1" w:tplc="40090003" w:tentative="1">
      <w:start w:val="1"/>
      <w:numFmt w:val="bullet"/>
      <w:lvlText w:val="o"/>
      <w:lvlJc w:val="left"/>
      <w:pPr>
        <w:ind w:left="2406" w:hanging="360"/>
      </w:pPr>
      <w:rPr>
        <w:rFonts w:ascii="Courier New" w:hAnsi="Courier New" w:cs="Courier New" w:hint="default"/>
      </w:rPr>
    </w:lvl>
    <w:lvl w:ilvl="2" w:tplc="40090005" w:tentative="1">
      <w:start w:val="1"/>
      <w:numFmt w:val="bullet"/>
      <w:lvlText w:val=""/>
      <w:lvlJc w:val="left"/>
      <w:pPr>
        <w:ind w:left="3126" w:hanging="360"/>
      </w:pPr>
      <w:rPr>
        <w:rFonts w:ascii="Wingdings" w:hAnsi="Wingdings" w:hint="default"/>
      </w:rPr>
    </w:lvl>
    <w:lvl w:ilvl="3" w:tplc="40090001" w:tentative="1">
      <w:start w:val="1"/>
      <w:numFmt w:val="bullet"/>
      <w:lvlText w:val=""/>
      <w:lvlJc w:val="left"/>
      <w:pPr>
        <w:ind w:left="3846" w:hanging="360"/>
      </w:pPr>
      <w:rPr>
        <w:rFonts w:ascii="Symbol" w:hAnsi="Symbol" w:hint="default"/>
      </w:rPr>
    </w:lvl>
    <w:lvl w:ilvl="4" w:tplc="40090003" w:tentative="1">
      <w:start w:val="1"/>
      <w:numFmt w:val="bullet"/>
      <w:lvlText w:val="o"/>
      <w:lvlJc w:val="left"/>
      <w:pPr>
        <w:ind w:left="4566" w:hanging="360"/>
      </w:pPr>
      <w:rPr>
        <w:rFonts w:ascii="Courier New" w:hAnsi="Courier New" w:cs="Courier New" w:hint="default"/>
      </w:rPr>
    </w:lvl>
    <w:lvl w:ilvl="5" w:tplc="40090005" w:tentative="1">
      <w:start w:val="1"/>
      <w:numFmt w:val="bullet"/>
      <w:lvlText w:val=""/>
      <w:lvlJc w:val="left"/>
      <w:pPr>
        <w:ind w:left="5286" w:hanging="360"/>
      </w:pPr>
      <w:rPr>
        <w:rFonts w:ascii="Wingdings" w:hAnsi="Wingdings" w:hint="default"/>
      </w:rPr>
    </w:lvl>
    <w:lvl w:ilvl="6" w:tplc="40090001" w:tentative="1">
      <w:start w:val="1"/>
      <w:numFmt w:val="bullet"/>
      <w:lvlText w:val=""/>
      <w:lvlJc w:val="left"/>
      <w:pPr>
        <w:ind w:left="6006" w:hanging="360"/>
      </w:pPr>
      <w:rPr>
        <w:rFonts w:ascii="Symbol" w:hAnsi="Symbol" w:hint="default"/>
      </w:rPr>
    </w:lvl>
    <w:lvl w:ilvl="7" w:tplc="40090003" w:tentative="1">
      <w:start w:val="1"/>
      <w:numFmt w:val="bullet"/>
      <w:lvlText w:val="o"/>
      <w:lvlJc w:val="left"/>
      <w:pPr>
        <w:ind w:left="6726" w:hanging="360"/>
      </w:pPr>
      <w:rPr>
        <w:rFonts w:ascii="Courier New" w:hAnsi="Courier New" w:cs="Courier New" w:hint="default"/>
      </w:rPr>
    </w:lvl>
    <w:lvl w:ilvl="8" w:tplc="40090005" w:tentative="1">
      <w:start w:val="1"/>
      <w:numFmt w:val="bullet"/>
      <w:lvlText w:val=""/>
      <w:lvlJc w:val="left"/>
      <w:pPr>
        <w:ind w:left="7446" w:hanging="360"/>
      </w:pPr>
      <w:rPr>
        <w:rFonts w:ascii="Wingdings" w:hAnsi="Wingdings" w:hint="default"/>
      </w:rPr>
    </w:lvl>
  </w:abstractNum>
  <w:abstractNum w:abstractNumId="187" w15:restartNumberingAfterBreak="0">
    <w:nsid w:val="1EE97AD4"/>
    <w:multiLevelType w:val="hybridMultilevel"/>
    <w:tmpl w:val="DCD098A8"/>
    <w:lvl w:ilvl="0" w:tplc="E31C2D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8" w15:restartNumberingAfterBreak="0">
    <w:nsid w:val="1EED2B87"/>
    <w:multiLevelType w:val="hybridMultilevel"/>
    <w:tmpl w:val="875E98AE"/>
    <w:lvl w:ilvl="0" w:tplc="04090001">
      <w:start w:val="1"/>
      <w:numFmt w:val="bullet"/>
      <w:lvlText w:val=""/>
      <w:lvlJc w:val="left"/>
      <w:pPr>
        <w:tabs>
          <w:tab w:val="num" w:pos="1287"/>
        </w:tabs>
        <w:ind w:left="1287" w:hanging="360"/>
      </w:pPr>
      <w:rPr>
        <w:rFonts w:ascii="Symbol" w:hAnsi="Symbol" w:hint="default"/>
      </w:rPr>
    </w:lvl>
    <w:lvl w:ilvl="1" w:tplc="0409000B">
      <w:start w:val="1"/>
      <w:numFmt w:val="bullet"/>
      <w:lvlText w:val=""/>
      <w:lvlJc w:val="left"/>
      <w:pPr>
        <w:tabs>
          <w:tab w:val="num" w:pos="1407"/>
        </w:tabs>
        <w:ind w:left="1407" w:hanging="420"/>
      </w:pPr>
      <w:rPr>
        <w:rFonts w:ascii="Wingdings" w:hAnsi="Wingdings" w:hint="default"/>
      </w:rPr>
    </w:lvl>
    <w:lvl w:ilvl="2" w:tplc="0409000B">
      <w:start w:val="1"/>
      <w:numFmt w:val="bullet"/>
      <w:lvlText w:val=""/>
      <w:lvlJc w:val="left"/>
      <w:pPr>
        <w:tabs>
          <w:tab w:val="num" w:pos="1827"/>
        </w:tabs>
        <w:ind w:left="1827" w:hanging="420"/>
      </w:pPr>
      <w:rPr>
        <w:rFonts w:ascii="Wingdings" w:hAnsi="Wingdings" w:hint="default"/>
      </w:rPr>
    </w:lvl>
    <w:lvl w:ilvl="3" w:tplc="0409000B">
      <w:start w:val="1"/>
      <w:numFmt w:val="bullet"/>
      <w:lvlText w:val=""/>
      <w:lvlJc w:val="left"/>
      <w:pPr>
        <w:tabs>
          <w:tab w:val="num" w:pos="2247"/>
        </w:tabs>
        <w:ind w:left="2247" w:hanging="420"/>
      </w:pPr>
      <w:rPr>
        <w:rFonts w:ascii="Wingdings" w:hAnsi="Wingdings" w:hint="default"/>
      </w:rPr>
    </w:lvl>
    <w:lvl w:ilvl="4" w:tplc="04090017" w:tentative="1">
      <w:start w:val="1"/>
      <w:numFmt w:val="aiueoFullWidth"/>
      <w:lvlText w:val="(%5)"/>
      <w:lvlJc w:val="left"/>
      <w:pPr>
        <w:tabs>
          <w:tab w:val="num" w:pos="2667"/>
        </w:tabs>
        <w:ind w:left="2667" w:hanging="420"/>
      </w:pPr>
    </w:lvl>
    <w:lvl w:ilvl="5" w:tplc="04090011" w:tentative="1">
      <w:start w:val="1"/>
      <w:numFmt w:val="decimalEnclosedCircle"/>
      <w:lvlText w:val="%6"/>
      <w:lvlJc w:val="lef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7" w:tentative="1">
      <w:start w:val="1"/>
      <w:numFmt w:val="aiueoFullWidth"/>
      <w:lvlText w:val="(%8)"/>
      <w:lvlJc w:val="left"/>
      <w:pPr>
        <w:tabs>
          <w:tab w:val="num" w:pos="3927"/>
        </w:tabs>
        <w:ind w:left="3927" w:hanging="420"/>
      </w:pPr>
    </w:lvl>
    <w:lvl w:ilvl="8" w:tplc="04090011" w:tentative="1">
      <w:start w:val="1"/>
      <w:numFmt w:val="decimalEnclosedCircle"/>
      <w:lvlText w:val="%9"/>
      <w:lvlJc w:val="left"/>
      <w:pPr>
        <w:tabs>
          <w:tab w:val="num" w:pos="4347"/>
        </w:tabs>
        <w:ind w:left="4347" w:hanging="420"/>
      </w:pPr>
    </w:lvl>
  </w:abstractNum>
  <w:abstractNum w:abstractNumId="189" w15:restartNumberingAfterBreak="0">
    <w:nsid w:val="1F48410F"/>
    <w:multiLevelType w:val="hybridMultilevel"/>
    <w:tmpl w:val="B9347A84"/>
    <w:lvl w:ilvl="0" w:tplc="E31C2D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0" w15:restartNumberingAfterBreak="0">
    <w:nsid w:val="1F622E44"/>
    <w:multiLevelType w:val="hybridMultilevel"/>
    <w:tmpl w:val="36943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1F856010"/>
    <w:multiLevelType w:val="hybridMultilevel"/>
    <w:tmpl w:val="1974EA4C"/>
    <w:lvl w:ilvl="0" w:tplc="FA6E09EC">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2" w15:restartNumberingAfterBreak="0">
    <w:nsid w:val="1FDD16A7"/>
    <w:multiLevelType w:val="hybridMultilevel"/>
    <w:tmpl w:val="9760B5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3" w15:restartNumberingAfterBreak="0">
    <w:nsid w:val="20904A59"/>
    <w:multiLevelType w:val="singleLevel"/>
    <w:tmpl w:val="20904A59"/>
    <w:lvl w:ilvl="0">
      <w:start w:val="1"/>
      <w:numFmt w:val="upperLetter"/>
      <w:suff w:val="space"/>
      <w:lvlText w:val="%1."/>
      <w:lvlJc w:val="left"/>
    </w:lvl>
  </w:abstractNum>
  <w:abstractNum w:abstractNumId="194" w15:restartNumberingAfterBreak="0">
    <w:nsid w:val="20BE529C"/>
    <w:multiLevelType w:val="hybridMultilevel"/>
    <w:tmpl w:val="E4229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2106B3DA"/>
    <w:multiLevelType w:val="singleLevel"/>
    <w:tmpl w:val="2106B3DA"/>
    <w:lvl w:ilvl="0">
      <w:start w:val="1"/>
      <w:numFmt w:val="decimal"/>
      <w:lvlText w:val="%1."/>
      <w:lvlJc w:val="left"/>
      <w:pPr>
        <w:tabs>
          <w:tab w:val="left" w:pos="420"/>
        </w:tabs>
        <w:ind w:left="420"/>
      </w:pPr>
    </w:lvl>
  </w:abstractNum>
  <w:abstractNum w:abstractNumId="196" w15:restartNumberingAfterBreak="0">
    <w:nsid w:val="21572A70"/>
    <w:multiLevelType w:val="singleLevel"/>
    <w:tmpl w:val="21572A70"/>
    <w:lvl w:ilvl="0">
      <w:start w:val="1"/>
      <w:numFmt w:val="decimal"/>
      <w:suff w:val="space"/>
      <w:lvlText w:val="%1."/>
      <w:lvlJc w:val="left"/>
    </w:lvl>
  </w:abstractNum>
  <w:abstractNum w:abstractNumId="197" w15:restartNumberingAfterBreak="0">
    <w:nsid w:val="21903FA1"/>
    <w:multiLevelType w:val="singleLevel"/>
    <w:tmpl w:val="635A0B10"/>
    <w:lvl w:ilvl="0">
      <w:start w:val="3"/>
      <w:numFmt w:val="lowerLetter"/>
      <w:lvlText w:val="(%1)"/>
      <w:lvlJc w:val="left"/>
      <w:pPr>
        <w:tabs>
          <w:tab w:val="num" w:pos="705"/>
        </w:tabs>
        <w:ind w:left="705" w:hanging="705"/>
      </w:pPr>
      <w:rPr>
        <w:rFonts w:hint="default"/>
      </w:rPr>
    </w:lvl>
  </w:abstractNum>
  <w:abstractNum w:abstractNumId="198" w15:restartNumberingAfterBreak="0">
    <w:nsid w:val="21F73B43"/>
    <w:multiLevelType w:val="hybridMultilevel"/>
    <w:tmpl w:val="771E1A88"/>
    <w:lvl w:ilvl="0" w:tplc="0C090001">
      <w:start w:val="1"/>
      <w:numFmt w:val="bullet"/>
      <w:lvlText w:val=""/>
      <w:lvlJc w:val="left"/>
      <w:pPr>
        <w:ind w:left="702" w:hanging="360"/>
      </w:pPr>
      <w:rPr>
        <w:rFonts w:ascii="Symbol" w:hAnsi="Symbol" w:hint="default"/>
      </w:rPr>
    </w:lvl>
    <w:lvl w:ilvl="1" w:tplc="0C090003" w:tentative="1">
      <w:start w:val="1"/>
      <w:numFmt w:val="bullet"/>
      <w:lvlText w:val="o"/>
      <w:lvlJc w:val="left"/>
      <w:pPr>
        <w:ind w:left="1422" w:hanging="360"/>
      </w:pPr>
      <w:rPr>
        <w:rFonts w:ascii="Courier New" w:hAnsi="Courier New" w:cs="Courier New" w:hint="default"/>
      </w:rPr>
    </w:lvl>
    <w:lvl w:ilvl="2" w:tplc="0C090005" w:tentative="1">
      <w:start w:val="1"/>
      <w:numFmt w:val="bullet"/>
      <w:lvlText w:val=""/>
      <w:lvlJc w:val="left"/>
      <w:pPr>
        <w:ind w:left="2142" w:hanging="360"/>
      </w:pPr>
      <w:rPr>
        <w:rFonts w:ascii="Wingdings" w:hAnsi="Wingdings" w:hint="default"/>
      </w:rPr>
    </w:lvl>
    <w:lvl w:ilvl="3" w:tplc="0C090001" w:tentative="1">
      <w:start w:val="1"/>
      <w:numFmt w:val="bullet"/>
      <w:lvlText w:val=""/>
      <w:lvlJc w:val="left"/>
      <w:pPr>
        <w:ind w:left="2862" w:hanging="360"/>
      </w:pPr>
      <w:rPr>
        <w:rFonts w:ascii="Symbol" w:hAnsi="Symbol" w:hint="default"/>
      </w:rPr>
    </w:lvl>
    <w:lvl w:ilvl="4" w:tplc="0C090003" w:tentative="1">
      <w:start w:val="1"/>
      <w:numFmt w:val="bullet"/>
      <w:lvlText w:val="o"/>
      <w:lvlJc w:val="left"/>
      <w:pPr>
        <w:ind w:left="3582" w:hanging="360"/>
      </w:pPr>
      <w:rPr>
        <w:rFonts w:ascii="Courier New" w:hAnsi="Courier New" w:cs="Courier New" w:hint="default"/>
      </w:rPr>
    </w:lvl>
    <w:lvl w:ilvl="5" w:tplc="0C090005" w:tentative="1">
      <w:start w:val="1"/>
      <w:numFmt w:val="bullet"/>
      <w:lvlText w:val=""/>
      <w:lvlJc w:val="left"/>
      <w:pPr>
        <w:ind w:left="4302" w:hanging="360"/>
      </w:pPr>
      <w:rPr>
        <w:rFonts w:ascii="Wingdings" w:hAnsi="Wingdings" w:hint="default"/>
      </w:rPr>
    </w:lvl>
    <w:lvl w:ilvl="6" w:tplc="0C090001" w:tentative="1">
      <w:start w:val="1"/>
      <w:numFmt w:val="bullet"/>
      <w:lvlText w:val=""/>
      <w:lvlJc w:val="left"/>
      <w:pPr>
        <w:ind w:left="5022" w:hanging="360"/>
      </w:pPr>
      <w:rPr>
        <w:rFonts w:ascii="Symbol" w:hAnsi="Symbol" w:hint="default"/>
      </w:rPr>
    </w:lvl>
    <w:lvl w:ilvl="7" w:tplc="0C090003" w:tentative="1">
      <w:start w:val="1"/>
      <w:numFmt w:val="bullet"/>
      <w:lvlText w:val="o"/>
      <w:lvlJc w:val="left"/>
      <w:pPr>
        <w:ind w:left="5742" w:hanging="360"/>
      </w:pPr>
      <w:rPr>
        <w:rFonts w:ascii="Courier New" w:hAnsi="Courier New" w:cs="Courier New" w:hint="default"/>
      </w:rPr>
    </w:lvl>
    <w:lvl w:ilvl="8" w:tplc="0C090005" w:tentative="1">
      <w:start w:val="1"/>
      <w:numFmt w:val="bullet"/>
      <w:lvlText w:val=""/>
      <w:lvlJc w:val="left"/>
      <w:pPr>
        <w:ind w:left="6462" w:hanging="360"/>
      </w:pPr>
      <w:rPr>
        <w:rFonts w:ascii="Wingdings" w:hAnsi="Wingdings" w:hint="default"/>
      </w:rPr>
    </w:lvl>
  </w:abstractNum>
  <w:abstractNum w:abstractNumId="199" w15:restartNumberingAfterBreak="0">
    <w:nsid w:val="220B3A62"/>
    <w:multiLevelType w:val="hybridMultilevel"/>
    <w:tmpl w:val="755237E0"/>
    <w:lvl w:ilvl="0" w:tplc="973EAE20">
      <w:start w:val="1"/>
      <w:numFmt w:val="upperLetter"/>
      <w:lvlText w:val="%1."/>
      <w:lvlJc w:val="left"/>
      <w:pPr>
        <w:ind w:left="720" w:hanging="675"/>
      </w:pPr>
      <w:rPr>
        <w:rFonts w:ascii="Arial Negrita" w:hAnsi="Arial Negrita" w:cstheme="majorBidi" w:hint="default"/>
        <w:b/>
        <w:sz w:val="22"/>
      </w:r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200" w15:restartNumberingAfterBreak="0">
    <w:nsid w:val="221368AE"/>
    <w:multiLevelType w:val="hybridMultilevel"/>
    <w:tmpl w:val="44D877D4"/>
    <w:lvl w:ilvl="0" w:tplc="772A0C5E">
      <w:start w:val="1"/>
      <w:numFmt w:val="lowerLetter"/>
      <w:lvlText w:val="%1)"/>
      <w:lvlJc w:val="left"/>
      <w:pPr>
        <w:tabs>
          <w:tab w:val="num" w:pos="720"/>
        </w:tabs>
        <w:ind w:left="720" w:hanging="360"/>
      </w:pPr>
      <w:rPr>
        <w:rFonts w:cs="Times New Roman" w:hint="default"/>
        <w:caps w:val="0"/>
        <w:vanish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224B5433"/>
    <w:multiLevelType w:val="hybridMultilevel"/>
    <w:tmpl w:val="F93CFFD4"/>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2" w15:restartNumberingAfterBreak="0">
    <w:nsid w:val="227215EA"/>
    <w:multiLevelType w:val="hybridMultilevel"/>
    <w:tmpl w:val="E8DE0B8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3" w15:restartNumberingAfterBreak="0">
    <w:nsid w:val="22A423DA"/>
    <w:multiLevelType w:val="hybridMultilevel"/>
    <w:tmpl w:val="13A88722"/>
    <w:lvl w:ilvl="0" w:tplc="0C94FC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4" w15:restartNumberingAfterBreak="0">
    <w:nsid w:val="22A71865"/>
    <w:multiLevelType w:val="hybridMultilevel"/>
    <w:tmpl w:val="7B444C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5" w15:restartNumberingAfterBreak="0">
    <w:nsid w:val="22B70C8F"/>
    <w:multiLevelType w:val="hybridMultilevel"/>
    <w:tmpl w:val="FCF03FD0"/>
    <w:lvl w:ilvl="0" w:tplc="E8C44406">
      <w:start w:val="1"/>
      <w:numFmt w:val="lowerRoman"/>
      <w:lvlText w:val="(%1) "/>
      <w:legacy w:legacy="1" w:legacySpace="0" w:legacyIndent="360"/>
      <w:lvlJc w:val="left"/>
      <w:pPr>
        <w:ind w:left="420" w:hanging="360"/>
      </w:pPr>
      <w:rPr>
        <w:rFonts w:ascii="Times New Roman" w:hAnsi="Times New Roman" w:hint="default"/>
        <w:b w:val="0"/>
        <w:i w:val="0"/>
        <w:sz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6" w15:restartNumberingAfterBreak="0">
    <w:nsid w:val="22F95476"/>
    <w:multiLevelType w:val="hybridMultilevel"/>
    <w:tmpl w:val="0074AA9A"/>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207" w15:restartNumberingAfterBreak="0">
    <w:nsid w:val="232507B3"/>
    <w:multiLevelType w:val="hybridMultilevel"/>
    <w:tmpl w:val="18886250"/>
    <w:lvl w:ilvl="0" w:tplc="61E86EAE">
      <w:start w:val="1"/>
      <w:numFmt w:val="lowerRoman"/>
      <w:lvlText w:val="%1)"/>
      <w:lvlJc w:val="left"/>
      <w:pPr>
        <w:tabs>
          <w:tab w:val="num" w:pos="720"/>
        </w:tabs>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8" w15:restartNumberingAfterBreak="0">
    <w:nsid w:val="235243F9"/>
    <w:multiLevelType w:val="hybridMultilevel"/>
    <w:tmpl w:val="BFFE1590"/>
    <w:lvl w:ilvl="0" w:tplc="FA6E09EC">
      <w:start w:val="1"/>
      <w:numFmt w:val="lowerLetter"/>
      <w:lvlText w:val="%1)"/>
      <w:lvlJc w:val="left"/>
      <w:pPr>
        <w:tabs>
          <w:tab w:val="num" w:pos="720"/>
        </w:tabs>
        <w:ind w:left="720" w:hanging="360"/>
      </w:pPr>
      <w:rPr>
        <w:rFonts w:cs="Times New Roman" w:hint="default"/>
      </w:rPr>
    </w:lvl>
    <w:lvl w:ilvl="1" w:tplc="3A30C17C">
      <w:start w:val="1"/>
      <w:numFmt w:val="lowerLetter"/>
      <w:lvlText w:val="%2)"/>
      <w:lvlJc w:val="left"/>
      <w:pPr>
        <w:ind w:left="1368" w:hanging="648"/>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9" w15:restartNumberingAfterBreak="0">
    <w:nsid w:val="23675C93"/>
    <w:multiLevelType w:val="hybridMultilevel"/>
    <w:tmpl w:val="A4365A4E"/>
    <w:lvl w:ilvl="0" w:tplc="E9C00DDC">
      <w:start w:val="1"/>
      <w:numFmt w:val="lowerLetter"/>
      <w:lvlText w:val="%1)"/>
      <w:lvlJc w:val="left"/>
      <w:pPr>
        <w:ind w:left="1440" w:hanging="360"/>
      </w:pPr>
      <w:rPr>
        <w:rFonts w:ascii="Times New Roman" w:eastAsia="Calibri"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0" w15:restartNumberingAfterBreak="0">
    <w:nsid w:val="236F06BE"/>
    <w:multiLevelType w:val="hybridMultilevel"/>
    <w:tmpl w:val="B79C5114"/>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23855754"/>
    <w:multiLevelType w:val="hybridMultilevel"/>
    <w:tmpl w:val="EEE2E31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2" w15:restartNumberingAfterBreak="0">
    <w:nsid w:val="23995086"/>
    <w:multiLevelType w:val="singleLevel"/>
    <w:tmpl w:val="23995086"/>
    <w:lvl w:ilvl="0">
      <w:start w:val="3"/>
      <w:numFmt w:val="upperLetter"/>
      <w:suff w:val="space"/>
      <w:lvlText w:val="%1."/>
      <w:lvlJc w:val="left"/>
    </w:lvl>
  </w:abstractNum>
  <w:abstractNum w:abstractNumId="213" w15:restartNumberingAfterBreak="0">
    <w:nsid w:val="23B33854"/>
    <w:multiLevelType w:val="hybridMultilevel"/>
    <w:tmpl w:val="34F4C934"/>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40C0001">
      <w:start w:val="1"/>
      <w:numFmt w:val="bullet"/>
      <w:lvlText w:val=""/>
      <w:lvlJc w:val="left"/>
      <w:pPr>
        <w:ind w:left="2880" w:hanging="360"/>
      </w:pPr>
      <w:rPr>
        <w:rFonts w:ascii="Symbol" w:hAnsi="Symbol"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4" w15:restartNumberingAfterBreak="0">
    <w:nsid w:val="243FCF68"/>
    <w:multiLevelType w:val="multilevel"/>
    <w:tmpl w:val="243FCF68"/>
    <w:lvl w:ilvl="0">
      <w:start w:val="2"/>
      <w:numFmt w:val="lowerRoman"/>
      <w:lvlText w:val="%1)"/>
      <w:lvlJc w:val="left"/>
      <w:pPr>
        <w:ind w:left="356" w:hanging="336"/>
      </w:pPr>
      <w:rPr>
        <w:rFonts w:ascii="Times New Roman" w:eastAsia="Times New Roman" w:hAnsi="Times New Roman" w:cs="Times New Roman" w:hint="default"/>
        <w:spacing w:val="-16"/>
        <w:w w:val="99"/>
        <w:sz w:val="24"/>
        <w:szCs w:val="24"/>
        <w:lang w:val="en-US" w:eastAsia="en-US" w:bidi="en-US"/>
      </w:rPr>
    </w:lvl>
    <w:lvl w:ilvl="1">
      <w:numFmt w:val="bullet"/>
      <w:lvlText w:val="•"/>
      <w:lvlJc w:val="left"/>
      <w:pPr>
        <w:ind w:left="871" w:hanging="336"/>
      </w:pPr>
      <w:rPr>
        <w:rFonts w:hint="default"/>
        <w:lang w:val="en-US" w:eastAsia="en-US" w:bidi="en-US"/>
      </w:rPr>
    </w:lvl>
    <w:lvl w:ilvl="2">
      <w:numFmt w:val="bullet"/>
      <w:lvlText w:val="•"/>
      <w:lvlJc w:val="left"/>
      <w:pPr>
        <w:ind w:left="1383" w:hanging="336"/>
      </w:pPr>
      <w:rPr>
        <w:rFonts w:hint="default"/>
        <w:lang w:val="en-US" w:eastAsia="en-US" w:bidi="en-US"/>
      </w:rPr>
    </w:lvl>
    <w:lvl w:ilvl="3">
      <w:numFmt w:val="bullet"/>
      <w:lvlText w:val="•"/>
      <w:lvlJc w:val="left"/>
      <w:pPr>
        <w:ind w:left="1894" w:hanging="336"/>
      </w:pPr>
      <w:rPr>
        <w:rFonts w:hint="default"/>
        <w:lang w:val="en-US" w:eastAsia="en-US" w:bidi="en-US"/>
      </w:rPr>
    </w:lvl>
    <w:lvl w:ilvl="4">
      <w:numFmt w:val="bullet"/>
      <w:lvlText w:val="•"/>
      <w:lvlJc w:val="left"/>
      <w:pPr>
        <w:ind w:left="2406" w:hanging="336"/>
      </w:pPr>
      <w:rPr>
        <w:rFonts w:hint="default"/>
        <w:lang w:val="en-US" w:eastAsia="en-US" w:bidi="en-US"/>
      </w:rPr>
    </w:lvl>
    <w:lvl w:ilvl="5">
      <w:numFmt w:val="bullet"/>
      <w:lvlText w:val="•"/>
      <w:lvlJc w:val="left"/>
      <w:pPr>
        <w:ind w:left="2917" w:hanging="336"/>
      </w:pPr>
      <w:rPr>
        <w:rFonts w:hint="default"/>
        <w:lang w:val="en-US" w:eastAsia="en-US" w:bidi="en-US"/>
      </w:rPr>
    </w:lvl>
    <w:lvl w:ilvl="6">
      <w:numFmt w:val="bullet"/>
      <w:lvlText w:val="•"/>
      <w:lvlJc w:val="left"/>
      <w:pPr>
        <w:ind w:left="3429" w:hanging="336"/>
      </w:pPr>
      <w:rPr>
        <w:rFonts w:hint="default"/>
        <w:lang w:val="en-US" w:eastAsia="en-US" w:bidi="en-US"/>
      </w:rPr>
    </w:lvl>
    <w:lvl w:ilvl="7">
      <w:numFmt w:val="bullet"/>
      <w:lvlText w:val="•"/>
      <w:lvlJc w:val="left"/>
      <w:pPr>
        <w:ind w:left="3940" w:hanging="336"/>
      </w:pPr>
      <w:rPr>
        <w:rFonts w:hint="default"/>
        <w:lang w:val="en-US" w:eastAsia="en-US" w:bidi="en-US"/>
      </w:rPr>
    </w:lvl>
    <w:lvl w:ilvl="8">
      <w:numFmt w:val="bullet"/>
      <w:lvlText w:val="•"/>
      <w:lvlJc w:val="left"/>
      <w:pPr>
        <w:ind w:left="4452" w:hanging="336"/>
      </w:pPr>
      <w:rPr>
        <w:rFonts w:hint="default"/>
        <w:lang w:val="en-US" w:eastAsia="en-US" w:bidi="en-US"/>
      </w:rPr>
    </w:lvl>
  </w:abstractNum>
  <w:abstractNum w:abstractNumId="215" w15:restartNumberingAfterBreak="0">
    <w:nsid w:val="2443309B"/>
    <w:multiLevelType w:val="singleLevel"/>
    <w:tmpl w:val="2443309B"/>
    <w:lvl w:ilvl="0">
      <w:start w:val="3"/>
      <w:numFmt w:val="upperLetter"/>
      <w:suff w:val="space"/>
      <w:lvlText w:val="%1."/>
      <w:lvlJc w:val="left"/>
    </w:lvl>
  </w:abstractNum>
  <w:abstractNum w:abstractNumId="216" w15:restartNumberingAfterBreak="0">
    <w:nsid w:val="253A4917"/>
    <w:multiLevelType w:val="singleLevel"/>
    <w:tmpl w:val="253A4917"/>
    <w:lvl w:ilvl="0">
      <w:start w:val="1"/>
      <w:numFmt w:val="decimal"/>
      <w:suff w:val="space"/>
      <w:lvlText w:val="%1."/>
      <w:lvlJc w:val="left"/>
    </w:lvl>
  </w:abstractNum>
  <w:abstractNum w:abstractNumId="217" w15:restartNumberingAfterBreak="0">
    <w:nsid w:val="2546674C"/>
    <w:multiLevelType w:val="singleLevel"/>
    <w:tmpl w:val="2546674C"/>
    <w:lvl w:ilvl="0">
      <w:start w:val="1"/>
      <w:numFmt w:val="decimal"/>
      <w:suff w:val="space"/>
      <w:lvlText w:val="%1."/>
      <w:lvlJc w:val="left"/>
    </w:lvl>
  </w:abstractNum>
  <w:abstractNum w:abstractNumId="218" w15:restartNumberingAfterBreak="0">
    <w:nsid w:val="2547415D"/>
    <w:multiLevelType w:val="hybridMultilevel"/>
    <w:tmpl w:val="B4F23D92"/>
    <w:lvl w:ilvl="0" w:tplc="AC90B95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9" w15:restartNumberingAfterBreak="0">
    <w:nsid w:val="255437D0"/>
    <w:multiLevelType w:val="hybridMultilevel"/>
    <w:tmpl w:val="A63CEC46"/>
    <w:lvl w:ilvl="0" w:tplc="64489172">
      <w:start w:val="1"/>
      <w:numFmt w:val="lowerRoman"/>
      <w:lvlText w:val="(%1)"/>
      <w:lvlJc w:val="left"/>
      <w:pPr>
        <w:ind w:left="720" w:hanging="360"/>
      </w:pPr>
      <w:rPr>
        <w:rFonts w:ascii="Times New Roman" w:eastAsia="Times New Roman" w:hAnsi="Times New Roman" w:cs="Times New Roman"/>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25556BE6"/>
    <w:multiLevelType w:val="hybridMultilevel"/>
    <w:tmpl w:val="3C0E4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256A0B06"/>
    <w:multiLevelType w:val="hybridMultilevel"/>
    <w:tmpl w:val="1A3E065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2" w15:restartNumberingAfterBreak="0">
    <w:nsid w:val="25833BF7"/>
    <w:multiLevelType w:val="hybridMultilevel"/>
    <w:tmpl w:val="C6A07290"/>
    <w:lvl w:ilvl="0" w:tplc="F9A84E50">
      <w:start w:val="1"/>
      <w:numFmt w:val="decimal"/>
      <w:lvlText w:val="%1."/>
      <w:lvlJc w:val="left"/>
      <w:pPr>
        <w:ind w:left="1113" w:hanging="360"/>
      </w:pPr>
    </w:lvl>
    <w:lvl w:ilvl="1" w:tplc="04090019">
      <w:start w:val="1"/>
      <w:numFmt w:val="lowerLetter"/>
      <w:lvlText w:val="%2."/>
      <w:lvlJc w:val="left"/>
      <w:pPr>
        <w:ind w:left="1833" w:hanging="360"/>
      </w:pPr>
    </w:lvl>
    <w:lvl w:ilvl="2" w:tplc="0409001B">
      <w:start w:val="1"/>
      <w:numFmt w:val="lowerRoman"/>
      <w:lvlText w:val="%3."/>
      <w:lvlJc w:val="right"/>
      <w:pPr>
        <w:ind w:left="2553" w:hanging="180"/>
      </w:pPr>
    </w:lvl>
    <w:lvl w:ilvl="3" w:tplc="0409000F">
      <w:start w:val="1"/>
      <w:numFmt w:val="decimal"/>
      <w:lvlText w:val="%4."/>
      <w:lvlJc w:val="left"/>
      <w:pPr>
        <w:ind w:left="3273" w:hanging="360"/>
      </w:pPr>
    </w:lvl>
    <w:lvl w:ilvl="4" w:tplc="04090019">
      <w:start w:val="1"/>
      <w:numFmt w:val="lowerLetter"/>
      <w:lvlText w:val="%5."/>
      <w:lvlJc w:val="left"/>
      <w:pPr>
        <w:ind w:left="3993" w:hanging="360"/>
      </w:pPr>
    </w:lvl>
    <w:lvl w:ilvl="5" w:tplc="0409001B">
      <w:start w:val="1"/>
      <w:numFmt w:val="lowerRoman"/>
      <w:lvlText w:val="%6."/>
      <w:lvlJc w:val="right"/>
      <w:pPr>
        <w:ind w:left="4713" w:hanging="180"/>
      </w:pPr>
    </w:lvl>
    <w:lvl w:ilvl="6" w:tplc="0409000F">
      <w:start w:val="1"/>
      <w:numFmt w:val="decimal"/>
      <w:lvlText w:val="%7."/>
      <w:lvlJc w:val="left"/>
      <w:pPr>
        <w:ind w:left="5433" w:hanging="360"/>
      </w:pPr>
    </w:lvl>
    <w:lvl w:ilvl="7" w:tplc="04090019">
      <w:start w:val="1"/>
      <w:numFmt w:val="lowerLetter"/>
      <w:lvlText w:val="%8."/>
      <w:lvlJc w:val="left"/>
      <w:pPr>
        <w:ind w:left="6153" w:hanging="360"/>
      </w:pPr>
    </w:lvl>
    <w:lvl w:ilvl="8" w:tplc="0409001B">
      <w:start w:val="1"/>
      <w:numFmt w:val="lowerRoman"/>
      <w:lvlText w:val="%9."/>
      <w:lvlJc w:val="right"/>
      <w:pPr>
        <w:ind w:left="6873" w:hanging="180"/>
      </w:pPr>
    </w:lvl>
  </w:abstractNum>
  <w:abstractNum w:abstractNumId="223" w15:restartNumberingAfterBreak="0">
    <w:nsid w:val="25915DF9"/>
    <w:multiLevelType w:val="hybridMultilevel"/>
    <w:tmpl w:val="A76A1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4" w15:restartNumberingAfterBreak="0">
    <w:nsid w:val="25BF4433"/>
    <w:multiLevelType w:val="hybridMultilevel"/>
    <w:tmpl w:val="2F541B74"/>
    <w:lvl w:ilvl="0" w:tplc="8F4A8800">
      <w:numFmt w:val="bullet"/>
      <w:lvlText w:val=""/>
      <w:lvlJc w:val="left"/>
      <w:pPr>
        <w:ind w:left="326" w:hanging="228"/>
      </w:pPr>
      <w:rPr>
        <w:rFonts w:ascii="Wingdings" w:eastAsia="Wingdings" w:hAnsi="Wingdings" w:cs="Wingdings" w:hint="default"/>
        <w:w w:val="100"/>
        <w:sz w:val="16"/>
        <w:szCs w:val="16"/>
      </w:rPr>
    </w:lvl>
    <w:lvl w:ilvl="1" w:tplc="012087CC">
      <w:numFmt w:val="bullet"/>
      <w:lvlText w:val="•"/>
      <w:lvlJc w:val="left"/>
      <w:pPr>
        <w:ind w:left="666" w:hanging="228"/>
      </w:pPr>
      <w:rPr>
        <w:rFonts w:hint="default"/>
      </w:rPr>
    </w:lvl>
    <w:lvl w:ilvl="2" w:tplc="2F22B6CE">
      <w:numFmt w:val="bullet"/>
      <w:lvlText w:val="•"/>
      <w:lvlJc w:val="left"/>
      <w:pPr>
        <w:ind w:left="1012" w:hanging="228"/>
      </w:pPr>
      <w:rPr>
        <w:rFonts w:hint="default"/>
      </w:rPr>
    </w:lvl>
    <w:lvl w:ilvl="3" w:tplc="7A06CF50">
      <w:numFmt w:val="bullet"/>
      <w:lvlText w:val="•"/>
      <w:lvlJc w:val="left"/>
      <w:pPr>
        <w:ind w:left="1359" w:hanging="228"/>
      </w:pPr>
      <w:rPr>
        <w:rFonts w:hint="default"/>
      </w:rPr>
    </w:lvl>
    <w:lvl w:ilvl="4" w:tplc="B0DA49CE">
      <w:numFmt w:val="bullet"/>
      <w:lvlText w:val="•"/>
      <w:lvlJc w:val="left"/>
      <w:pPr>
        <w:ind w:left="1705" w:hanging="228"/>
      </w:pPr>
      <w:rPr>
        <w:rFonts w:hint="default"/>
      </w:rPr>
    </w:lvl>
    <w:lvl w:ilvl="5" w:tplc="C130F7C4">
      <w:numFmt w:val="bullet"/>
      <w:lvlText w:val="•"/>
      <w:lvlJc w:val="left"/>
      <w:pPr>
        <w:ind w:left="2052" w:hanging="228"/>
      </w:pPr>
      <w:rPr>
        <w:rFonts w:hint="default"/>
      </w:rPr>
    </w:lvl>
    <w:lvl w:ilvl="6" w:tplc="C302BFAC">
      <w:numFmt w:val="bullet"/>
      <w:lvlText w:val="•"/>
      <w:lvlJc w:val="left"/>
      <w:pPr>
        <w:ind w:left="2398" w:hanging="228"/>
      </w:pPr>
      <w:rPr>
        <w:rFonts w:hint="default"/>
      </w:rPr>
    </w:lvl>
    <w:lvl w:ilvl="7" w:tplc="A36876E4">
      <w:numFmt w:val="bullet"/>
      <w:lvlText w:val="•"/>
      <w:lvlJc w:val="left"/>
      <w:pPr>
        <w:ind w:left="2744" w:hanging="228"/>
      </w:pPr>
      <w:rPr>
        <w:rFonts w:hint="default"/>
      </w:rPr>
    </w:lvl>
    <w:lvl w:ilvl="8" w:tplc="79729FCC">
      <w:numFmt w:val="bullet"/>
      <w:lvlText w:val="•"/>
      <w:lvlJc w:val="left"/>
      <w:pPr>
        <w:ind w:left="3091" w:hanging="228"/>
      </w:pPr>
      <w:rPr>
        <w:rFonts w:hint="default"/>
      </w:rPr>
    </w:lvl>
  </w:abstractNum>
  <w:abstractNum w:abstractNumId="225" w15:restartNumberingAfterBreak="0">
    <w:nsid w:val="265C52BB"/>
    <w:multiLevelType w:val="hybridMultilevel"/>
    <w:tmpl w:val="6D688B28"/>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6" w15:restartNumberingAfterBreak="0">
    <w:nsid w:val="26DD3508"/>
    <w:multiLevelType w:val="hybridMultilevel"/>
    <w:tmpl w:val="6968150C"/>
    <w:lvl w:ilvl="0" w:tplc="040C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7" w15:restartNumberingAfterBreak="0">
    <w:nsid w:val="27186E1C"/>
    <w:multiLevelType w:val="hybridMultilevel"/>
    <w:tmpl w:val="F3549B6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8" w15:restartNumberingAfterBreak="0">
    <w:nsid w:val="27413226"/>
    <w:multiLevelType w:val="hybridMultilevel"/>
    <w:tmpl w:val="1852594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9" w15:restartNumberingAfterBreak="0">
    <w:nsid w:val="2776096C"/>
    <w:multiLevelType w:val="hybridMultilevel"/>
    <w:tmpl w:val="3342D71E"/>
    <w:lvl w:ilvl="0" w:tplc="5C14016C">
      <w:start w:val="1"/>
      <w:numFmt w:val="bullet"/>
      <w:pStyle w:val="Clientbullet"/>
      <w:lvlText w:val=""/>
      <w:lvlJc w:val="left"/>
      <w:pPr>
        <w:ind w:left="720" w:hanging="360"/>
      </w:pPr>
      <w:rPr>
        <w:rFonts w:ascii="Symbol" w:hAnsi="Symbol" w:hint="default"/>
        <w:color w:val="548DD4"/>
        <w:position w:val="1"/>
        <w:sz w:val="16"/>
        <w:szCs w:val="14"/>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0" w15:restartNumberingAfterBreak="0">
    <w:nsid w:val="2851685A"/>
    <w:multiLevelType w:val="hybridMultilevel"/>
    <w:tmpl w:val="2CC03184"/>
    <w:lvl w:ilvl="0" w:tplc="04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15:restartNumberingAfterBreak="0">
    <w:nsid w:val="28643F97"/>
    <w:multiLevelType w:val="hybridMultilevel"/>
    <w:tmpl w:val="13A88722"/>
    <w:lvl w:ilvl="0" w:tplc="0C94FC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2" w15:restartNumberingAfterBreak="0">
    <w:nsid w:val="28D65AD6"/>
    <w:multiLevelType w:val="hybridMultilevel"/>
    <w:tmpl w:val="65D64F26"/>
    <w:lvl w:ilvl="0" w:tplc="5622B600">
      <w:start w:val="1"/>
      <w:numFmt w:val="lowerLetter"/>
      <w:lvlText w:val="%1)"/>
      <w:lvlJc w:val="left"/>
      <w:pPr>
        <w:ind w:left="720" w:hanging="360"/>
      </w:pPr>
      <w:rPr>
        <w:rFonts w:hint="default"/>
      </w:rPr>
    </w:lvl>
    <w:lvl w:ilvl="1" w:tplc="D0502A0C">
      <w:start w:val="7"/>
      <w:numFmt w:val="upperRoman"/>
      <w:lvlText w:val="%2)"/>
      <w:lvlJc w:val="left"/>
      <w:pPr>
        <w:tabs>
          <w:tab w:val="num" w:pos="1800"/>
        </w:tabs>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29013C1D"/>
    <w:multiLevelType w:val="hybridMultilevel"/>
    <w:tmpl w:val="D85AAD6A"/>
    <w:lvl w:ilvl="0" w:tplc="772A0C5E">
      <w:start w:val="1"/>
      <w:numFmt w:val="lowerLetter"/>
      <w:lvlText w:val="%1)"/>
      <w:lvlJc w:val="left"/>
      <w:pPr>
        <w:tabs>
          <w:tab w:val="num" w:pos="720"/>
        </w:tabs>
        <w:ind w:left="720" w:hanging="360"/>
      </w:pPr>
      <w:rPr>
        <w:rFonts w:cs="Times New Roman" w:hint="default"/>
        <w:caps w:val="0"/>
        <w:vanish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291A13EA"/>
    <w:multiLevelType w:val="hybridMultilevel"/>
    <w:tmpl w:val="F282F6E6"/>
    <w:lvl w:ilvl="0" w:tplc="72D0372C">
      <w:start w:val="1"/>
      <w:numFmt w:val="lowerRoman"/>
      <w:lvlText w:val="%1)"/>
      <w:lvlJc w:val="left"/>
      <w:pPr>
        <w:ind w:left="2160" w:hanging="72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5" w15:restartNumberingAfterBreak="0">
    <w:nsid w:val="29BD75BB"/>
    <w:multiLevelType w:val="hybridMultilevel"/>
    <w:tmpl w:val="90B02666"/>
    <w:lvl w:ilvl="0" w:tplc="9B243F44">
      <w:numFmt w:val="bullet"/>
      <w:lvlText w:val=""/>
      <w:lvlJc w:val="left"/>
      <w:pPr>
        <w:ind w:left="326" w:hanging="228"/>
      </w:pPr>
      <w:rPr>
        <w:rFonts w:ascii="Wingdings" w:eastAsia="Wingdings" w:hAnsi="Wingdings" w:cs="Wingdings" w:hint="default"/>
        <w:w w:val="100"/>
        <w:sz w:val="16"/>
        <w:szCs w:val="16"/>
      </w:rPr>
    </w:lvl>
    <w:lvl w:ilvl="1" w:tplc="6B726734">
      <w:numFmt w:val="bullet"/>
      <w:lvlText w:val="•"/>
      <w:lvlJc w:val="left"/>
      <w:pPr>
        <w:ind w:left="666" w:hanging="228"/>
      </w:pPr>
      <w:rPr>
        <w:rFonts w:hint="default"/>
      </w:rPr>
    </w:lvl>
    <w:lvl w:ilvl="2" w:tplc="9156FF32">
      <w:numFmt w:val="bullet"/>
      <w:lvlText w:val="•"/>
      <w:lvlJc w:val="left"/>
      <w:pPr>
        <w:ind w:left="1012" w:hanging="228"/>
      </w:pPr>
      <w:rPr>
        <w:rFonts w:hint="default"/>
      </w:rPr>
    </w:lvl>
    <w:lvl w:ilvl="3" w:tplc="B36CA3B4">
      <w:numFmt w:val="bullet"/>
      <w:lvlText w:val="•"/>
      <w:lvlJc w:val="left"/>
      <w:pPr>
        <w:ind w:left="1359" w:hanging="228"/>
      </w:pPr>
      <w:rPr>
        <w:rFonts w:hint="default"/>
      </w:rPr>
    </w:lvl>
    <w:lvl w:ilvl="4" w:tplc="D2021E90">
      <w:numFmt w:val="bullet"/>
      <w:lvlText w:val="•"/>
      <w:lvlJc w:val="left"/>
      <w:pPr>
        <w:ind w:left="1705" w:hanging="228"/>
      </w:pPr>
      <w:rPr>
        <w:rFonts w:hint="default"/>
      </w:rPr>
    </w:lvl>
    <w:lvl w:ilvl="5" w:tplc="C3B6CB54">
      <w:numFmt w:val="bullet"/>
      <w:lvlText w:val="•"/>
      <w:lvlJc w:val="left"/>
      <w:pPr>
        <w:ind w:left="2052" w:hanging="228"/>
      </w:pPr>
      <w:rPr>
        <w:rFonts w:hint="default"/>
      </w:rPr>
    </w:lvl>
    <w:lvl w:ilvl="6" w:tplc="DE449702">
      <w:numFmt w:val="bullet"/>
      <w:lvlText w:val="•"/>
      <w:lvlJc w:val="left"/>
      <w:pPr>
        <w:ind w:left="2398" w:hanging="228"/>
      </w:pPr>
      <w:rPr>
        <w:rFonts w:hint="default"/>
      </w:rPr>
    </w:lvl>
    <w:lvl w:ilvl="7" w:tplc="C36CC052">
      <w:numFmt w:val="bullet"/>
      <w:lvlText w:val="•"/>
      <w:lvlJc w:val="left"/>
      <w:pPr>
        <w:ind w:left="2744" w:hanging="228"/>
      </w:pPr>
      <w:rPr>
        <w:rFonts w:hint="default"/>
      </w:rPr>
    </w:lvl>
    <w:lvl w:ilvl="8" w:tplc="B6D819E8">
      <w:numFmt w:val="bullet"/>
      <w:lvlText w:val="•"/>
      <w:lvlJc w:val="left"/>
      <w:pPr>
        <w:ind w:left="3091" w:hanging="228"/>
      </w:pPr>
      <w:rPr>
        <w:rFonts w:hint="default"/>
      </w:rPr>
    </w:lvl>
  </w:abstractNum>
  <w:abstractNum w:abstractNumId="236" w15:restartNumberingAfterBreak="0">
    <w:nsid w:val="29E60439"/>
    <w:multiLevelType w:val="hybridMultilevel"/>
    <w:tmpl w:val="8008301A"/>
    <w:lvl w:ilvl="0" w:tplc="AC90B95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7" w15:restartNumberingAfterBreak="0">
    <w:nsid w:val="29F54D33"/>
    <w:multiLevelType w:val="hybridMultilevel"/>
    <w:tmpl w:val="AA0ABDF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38" w15:restartNumberingAfterBreak="0">
    <w:nsid w:val="2A6C3B17"/>
    <w:multiLevelType w:val="singleLevel"/>
    <w:tmpl w:val="08090017"/>
    <w:lvl w:ilvl="0">
      <w:start w:val="1"/>
      <w:numFmt w:val="lowerLetter"/>
      <w:lvlText w:val="%1)"/>
      <w:lvlJc w:val="left"/>
      <w:pPr>
        <w:tabs>
          <w:tab w:val="num" w:pos="360"/>
        </w:tabs>
        <w:ind w:left="360" w:hanging="360"/>
      </w:pPr>
    </w:lvl>
  </w:abstractNum>
  <w:abstractNum w:abstractNumId="239" w15:restartNumberingAfterBreak="0">
    <w:nsid w:val="2A80228F"/>
    <w:multiLevelType w:val="hybridMultilevel"/>
    <w:tmpl w:val="ED4E551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0" w15:restartNumberingAfterBreak="0">
    <w:nsid w:val="2AF22F88"/>
    <w:multiLevelType w:val="hybridMultilevel"/>
    <w:tmpl w:val="DEF4FB1A"/>
    <w:lvl w:ilvl="0" w:tplc="04090001">
      <w:start w:val="1"/>
      <w:numFmt w:val="bullet"/>
      <w:lvlText w:val=""/>
      <w:lvlJc w:val="left"/>
      <w:pPr>
        <w:tabs>
          <w:tab w:val="num" w:pos="360"/>
        </w:tabs>
        <w:ind w:left="360" w:hanging="360"/>
      </w:pPr>
      <w:rPr>
        <w:rFonts w:ascii="Symbol" w:hAnsi="Symbol" w:hint="default"/>
      </w:rPr>
    </w:lvl>
    <w:lvl w:ilvl="1" w:tplc="772A0C5E">
      <w:start w:val="1"/>
      <w:numFmt w:val="lowerLetter"/>
      <w:lvlText w:val="%2)"/>
      <w:lvlJc w:val="left"/>
      <w:pPr>
        <w:tabs>
          <w:tab w:val="num" w:pos="1560"/>
        </w:tabs>
        <w:ind w:left="1560" w:hanging="360"/>
      </w:pPr>
      <w:rPr>
        <w:rFonts w:cs="Times New Roman" w:hint="default"/>
        <w:caps w:val="0"/>
        <w:vanish w:val="0"/>
      </w:rPr>
    </w:lvl>
    <w:lvl w:ilvl="2" w:tplc="04090011"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7" w:tentative="1">
      <w:start w:val="1"/>
      <w:numFmt w:val="lowerLetter"/>
      <w:lvlText w:val="%5."/>
      <w:lvlJc w:val="left"/>
      <w:pPr>
        <w:ind w:left="3720" w:hanging="360"/>
      </w:pPr>
    </w:lvl>
    <w:lvl w:ilvl="5" w:tplc="04090011"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7" w:tentative="1">
      <w:start w:val="1"/>
      <w:numFmt w:val="lowerLetter"/>
      <w:lvlText w:val="%8."/>
      <w:lvlJc w:val="left"/>
      <w:pPr>
        <w:ind w:left="5880" w:hanging="360"/>
      </w:pPr>
    </w:lvl>
    <w:lvl w:ilvl="8" w:tplc="04090011" w:tentative="1">
      <w:start w:val="1"/>
      <w:numFmt w:val="lowerRoman"/>
      <w:lvlText w:val="%9."/>
      <w:lvlJc w:val="right"/>
      <w:pPr>
        <w:ind w:left="6600" w:hanging="180"/>
      </w:pPr>
    </w:lvl>
  </w:abstractNum>
  <w:abstractNum w:abstractNumId="241" w15:restartNumberingAfterBreak="0">
    <w:nsid w:val="2B05DB76"/>
    <w:multiLevelType w:val="singleLevel"/>
    <w:tmpl w:val="2B05DB76"/>
    <w:lvl w:ilvl="0">
      <w:start w:val="1"/>
      <w:numFmt w:val="decimal"/>
      <w:suff w:val="space"/>
      <w:lvlText w:val="%1."/>
      <w:lvlJc w:val="left"/>
    </w:lvl>
  </w:abstractNum>
  <w:abstractNum w:abstractNumId="242" w15:restartNumberingAfterBreak="0">
    <w:nsid w:val="2B064864"/>
    <w:multiLevelType w:val="hybridMultilevel"/>
    <w:tmpl w:val="13A88722"/>
    <w:lvl w:ilvl="0" w:tplc="0C94FC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3" w15:restartNumberingAfterBreak="0">
    <w:nsid w:val="2B5922C2"/>
    <w:multiLevelType w:val="hybridMultilevel"/>
    <w:tmpl w:val="B9347A84"/>
    <w:lvl w:ilvl="0" w:tplc="E31C2D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4" w15:restartNumberingAfterBreak="0">
    <w:nsid w:val="2BE10BD7"/>
    <w:multiLevelType w:val="hybridMultilevel"/>
    <w:tmpl w:val="B4268FA4"/>
    <w:lvl w:ilvl="0" w:tplc="E31C2D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5" w15:restartNumberingAfterBreak="0">
    <w:nsid w:val="2BF51DF7"/>
    <w:multiLevelType w:val="multilevel"/>
    <w:tmpl w:val="0DFCDB5E"/>
    <w:lvl w:ilvl="0">
      <w:start w:val="1"/>
      <w:numFmt w:val="upperRoman"/>
      <w:lvlText w:val="%1."/>
      <w:lvlJc w:val="left"/>
      <w:pPr>
        <w:ind w:left="0" w:firstLine="0"/>
      </w:pPr>
      <w:rPr>
        <w:rFonts w:hint="default"/>
      </w:rPr>
    </w:lvl>
    <w:lvl w:ilvl="1">
      <w:start w:val="17"/>
      <w:numFmt w:val="bullet"/>
      <w:lvlText w:val=""/>
      <w:lvlJc w:val="left"/>
      <w:pPr>
        <w:ind w:left="720" w:firstLine="0"/>
      </w:pPr>
      <w:rPr>
        <w:rFonts w:ascii="Symbol" w:hAnsi="Symbol"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46" w15:restartNumberingAfterBreak="0">
    <w:nsid w:val="2C389295"/>
    <w:multiLevelType w:val="singleLevel"/>
    <w:tmpl w:val="2C389295"/>
    <w:lvl w:ilvl="0">
      <w:start w:val="1"/>
      <w:numFmt w:val="lowerRoman"/>
      <w:lvlText w:val="%1."/>
      <w:lvlJc w:val="left"/>
    </w:lvl>
  </w:abstractNum>
  <w:abstractNum w:abstractNumId="247" w15:restartNumberingAfterBreak="0">
    <w:nsid w:val="2D443B6D"/>
    <w:multiLevelType w:val="hybridMultilevel"/>
    <w:tmpl w:val="2BE69A86"/>
    <w:lvl w:ilvl="0" w:tplc="04090003">
      <w:start w:val="1"/>
      <w:numFmt w:val="bullet"/>
      <w:lvlText w:val="o"/>
      <w:lvlJc w:val="left"/>
      <w:pPr>
        <w:tabs>
          <w:tab w:val="num" w:pos="1440"/>
        </w:tabs>
        <w:ind w:left="1440" w:hanging="360"/>
      </w:pPr>
      <w:rPr>
        <w:rFonts w:ascii="Courier New" w:hAnsi="Courier New" w:hint="default"/>
      </w:rPr>
    </w:lvl>
    <w:lvl w:ilvl="1" w:tplc="04090003">
      <w:start w:val="1"/>
      <w:numFmt w:val="bullet"/>
      <w:lvlText w:val="o"/>
      <w:lvlJc w:val="left"/>
      <w:pPr>
        <w:tabs>
          <w:tab w:val="num" w:pos="2160"/>
        </w:tabs>
        <w:ind w:left="2160" w:hanging="360"/>
      </w:pPr>
      <w:rPr>
        <w:rFonts w:ascii="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8" w15:restartNumberingAfterBreak="0">
    <w:nsid w:val="2DFD519D"/>
    <w:multiLevelType w:val="singleLevel"/>
    <w:tmpl w:val="2DFD519D"/>
    <w:lvl w:ilvl="0">
      <w:start w:val="1"/>
      <w:numFmt w:val="decimal"/>
      <w:suff w:val="space"/>
      <w:lvlText w:val="%1."/>
      <w:lvlJc w:val="left"/>
    </w:lvl>
  </w:abstractNum>
  <w:abstractNum w:abstractNumId="249" w15:restartNumberingAfterBreak="0">
    <w:nsid w:val="2E510DC6"/>
    <w:multiLevelType w:val="hybridMultilevel"/>
    <w:tmpl w:val="524CC0EA"/>
    <w:lvl w:ilvl="0" w:tplc="0409001B">
      <w:start w:val="1"/>
      <w:numFmt w:val="lowerRoman"/>
      <w:lvlText w:val="%1."/>
      <w:lvlJc w:val="right"/>
      <w:pPr>
        <w:ind w:left="360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15:restartNumberingAfterBreak="0">
    <w:nsid w:val="2F674724"/>
    <w:multiLevelType w:val="hybridMultilevel"/>
    <w:tmpl w:val="13A88722"/>
    <w:lvl w:ilvl="0" w:tplc="0C94FC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1" w15:restartNumberingAfterBreak="0">
    <w:nsid w:val="2F685D80"/>
    <w:multiLevelType w:val="hybridMultilevel"/>
    <w:tmpl w:val="8438C4C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2" w15:restartNumberingAfterBreak="0">
    <w:nsid w:val="30139323"/>
    <w:multiLevelType w:val="singleLevel"/>
    <w:tmpl w:val="30139323"/>
    <w:lvl w:ilvl="0">
      <w:start w:val="1"/>
      <w:numFmt w:val="upperLetter"/>
      <w:suff w:val="space"/>
      <w:lvlText w:val="%1."/>
      <w:lvlJc w:val="left"/>
    </w:lvl>
  </w:abstractNum>
  <w:abstractNum w:abstractNumId="253" w15:restartNumberingAfterBreak="0">
    <w:nsid w:val="30501D66"/>
    <w:multiLevelType w:val="hybridMultilevel"/>
    <w:tmpl w:val="13A88722"/>
    <w:lvl w:ilvl="0" w:tplc="0C94FC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4" w15:restartNumberingAfterBreak="0">
    <w:nsid w:val="307A03DE"/>
    <w:multiLevelType w:val="hybridMultilevel"/>
    <w:tmpl w:val="168A352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55" w15:restartNumberingAfterBreak="0">
    <w:nsid w:val="30A0AC00"/>
    <w:multiLevelType w:val="multilevel"/>
    <w:tmpl w:val="30A0AC00"/>
    <w:lvl w:ilvl="0">
      <w:start w:val="1"/>
      <w:numFmt w:val="lowerLetter"/>
      <w:lvlText w:val="(%1)"/>
      <w:lvlJc w:val="left"/>
      <w:pPr>
        <w:ind w:left="1233" w:hanging="447"/>
      </w:pPr>
      <w:rPr>
        <w:rFonts w:ascii="Times New Roman" w:eastAsia="Times New Roman" w:hAnsi="Times New Roman" w:cs="Times New Roman" w:hint="default"/>
        <w:spacing w:val="-20"/>
        <w:w w:val="99"/>
        <w:sz w:val="24"/>
        <w:szCs w:val="24"/>
        <w:lang w:val="en-US" w:eastAsia="en-US" w:bidi="en-US"/>
      </w:rPr>
    </w:lvl>
    <w:lvl w:ilvl="1">
      <w:numFmt w:val="bullet"/>
      <w:lvlText w:val="•"/>
      <w:lvlJc w:val="left"/>
      <w:pPr>
        <w:ind w:left="2186" w:hanging="447"/>
      </w:pPr>
      <w:rPr>
        <w:rFonts w:hint="default"/>
        <w:lang w:val="en-US" w:eastAsia="en-US" w:bidi="en-US"/>
      </w:rPr>
    </w:lvl>
    <w:lvl w:ilvl="2">
      <w:numFmt w:val="bullet"/>
      <w:lvlText w:val="•"/>
      <w:lvlJc w:val="left"/>
      <w:pPr>
        <w:ind w:left="3133" w:hanging="447"/>
      </w:pPr>
      <w:rPr>
        <w:rFonts w:hint="default"/>
        <w:lang w:val="en-US" w:eastAsia="en-US" w:bidi="en-US"/>
      </w:rPr>
    </w:lvl>
    <w:lvl w:ilvl="3">
      <w:numFmt w:val="bullet"/>
      <w:lvlText w:val="•"/>
      <w:lvlJc w:val="left"/>
      <w:pPr>
        <w:ind w:left="4080" w:hanging="447"/>
      </w:pPr>
      <w:rPr>
        <w:rFonts w:hint="default"/>
        <w:lang w:val="en-US" w:eastAsia="en-US" w:bidi="en-US"/>
      </w:rPr>
    </w:lvl>
    <w:lvl w:ilvl="4">
      <w:numFmt w:val="bullet"/>
      <w:lvlText w:val="•"/>
      <w:lvlJc w:val="left"/>
      <w:pPr>
        <w:ind w:left="5027" w:hanging="447"/>
      </w:pPr>
      <w:rPr>
        <w:rFonts w:hint="default"/>
        <w:lang w:val="en-US" w:eastAsia="en-US" w:bidi="en-US"/>
      </w:rPr>
    </w:lvl>
    <w:lvl w:ilvl="5">
      <w:numFmt w:val="bullet"/>
      <w:lvlText w:val="•"/>
      <w:lvlJc w:val="left"/>
      <w:pPr>
        <w:ind w:left="5974" w:hanging="447"/>
      </w:pPr>
      <w:rPr>
        <w:rFonts w:hint="default"/>
        <w:lang w:val="en-US" w:eastAsia="en-US" w:bidi="en-US"/>
      </w:rPr>
    </w:lvl>
    <w:lvl w:ilvl="6">
      <w:numFmt w:val="bullet"/>
      <w:lvlText w:val="•"/>
      <w:lvlJc w:val="left"/>
      <w:pPr>
        <w:ind w:left="6921" w:hanging="447"/>
      </w:pPr>
      <w:rPr>
        <w:rFonts w:hint="default"/>
        <w:lang w:val="en-US" w:eastAsia="en-US" w:bidi="en-US"/>
      </w:rPr>
    </w:lvl>
    <w:lvl w:ilvl="7">
      <w:numFmt w:val="bullet"/>
      <w:lvlText w:val="•"/>
      <w:lvlJc w:val="left"/>
      <w:pPr>
        <w:ind w:left="7868" w:hanging="447"/>
      </w:pPr>
      <w:rPr>
        <w:rFonts w:hint="default"/>
        <w:lang w:val="en-US" w:eastAsia="en-US" w:bidi="en-US"/>
      </w:rPr>
    </w:lvl>
    <w:lvl w:ilvl="8">
      <w:numFmt w:val="bullet"/>
      <w:lvlText w:val="•"/>
      <w:lvlJc w:val="left"/>
      <w:pPr>
        <w:ind w:left="8815" w:hanging="447"/>
      </w:pPr>
      <w:rPr>
        <w:rFonts w:hint="default"/>
        <w:lang w:val="en-US" w:eastAsia="en-US" w:bidi="en-US"/>
      </w:rPr>
    </w:lvl>
  </w:abstractNum>
  <w:abstractNum w:abstractNumId="256" w15:restartNumberingAfterBreak="0">
    <w:nsid w:val="30CF2E81"/>
    <w:multiLevelType w:val="hybridMultilevel"/>
    <w:tmpl w:val="29061BDE"/>
    <w:lvl w:ilvl="0" w:tplc="7898F60A">
      <w:start w:val="1"/>
      <w:numFmt w:val="lowerRoman"/>
      <w:lvlText w:val="(%1)"/>
      <w:lvlJc w:val="left"/>
      <w:pPr>
        <w:ind w:left="1287" w:hanging="720"/>
      </w:pPr>
      <w:rPr>
        <w:rFonts w:ascii="Times New Roman" w:hAnsi="Times New Roman" w:cs="Times New Roman" w:hint="default"/>
        <w:b w:val="0"/>
        <w:bCs/>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7" w15:restartNumberingAfterBreak="0">
    <w:nsid w:val="30FC5B15"/>
    <w:multiLevelType w:val="multilevel"/>
    <w:tmpl w:val="30FC5B15"/>
    <w:lvl w:ilvl="0">
      <w:numFmt w:val="bullet"/>
      <w:lvlText w:val="-"/>
      <w:lvlJc w:val="left"/>
      <w:pPr>
        <w:ind w:left="684" w:hanging="260"/>
      </w:pPr>
      <w:rPr>
        <w:rFonts w:ascii="Times New Roman" w:eastAsia="Times New Roman" w:hAnsi="Times New Roman" w:cs="Times New Roman" w:hint="default"/>
        <w:spacing w:val="-1"/>
        <w:w w:val="99"/>
        <w:sz w:val="24"/>
        <w:szCs w:val="24"/>
        <w:lang w:val="en-US" w:eastAsia="en-US" w:bidi="en-US"/>
      </w:rPr>
    </w:lvl>
    <w:lvl w:ilvl="1">
      <w:numFmt w:val="bullet"/>
      <w:lvlText w:val="•"/>
      <w:lvlJc w:val="left"/>
      <w:pPr>
        <w:ind w:left="1143" w:hanging="260"/>
      </w:pPr>
      <w:rPr>
        <w:rFonts w:hint="default"/>
        <w:lang w:val="en-US" w:eastAsia="en-US" w:bidi="en-US"/>
      </w:rPr>
    </w:lvl>
    <w:lvl w:ilvl="2">
      <w:numFmt w:val="bullet"/>
      <w:lvlText w:val="•"/>
      <w:lvlJc w:val="left"/>
      <w:pPr>
        <w:ind w:left="1554" w:hanging="260"/>
      </w:pPr>
      <w:rPr>
        <w:rFonts w:hint="default"/>
        <w:lang w:val="en-US" w:eastAsia="en-US" w:bidi="en-US"/>
      </w:rPr>
    </w:lvl>
    <w:lvl w:ilvl="3">
      <w:numFmt w:val="bullet"/>
      <w:lvlText w:val="•"/>
      <w:lvlJc w:val="left"/>
      <w:pPr>
        <w:ind w:left="1991" w:hanging="260"/>
      </w:pPr>
      <w:rPr>
        <w:rFonts w:hint="default"/>
        <w:lang w:val="en-US" w:eastAsia="en-US" w:bidi="en-US"/>
      </w:rPr>
    </w:lvl>
    <w:lvl w:ilvl="4">
      <w:numFmt w:val="bullet"/>
      <w:lvlText w:val="•"/>
      <w:lvlJc w:val="left"/>
      <w:pPr>
        <w:ind w:left="2428" w:hanging="260"/>
      </w:pPr>
      <w:rPr>
        <w:rFonts w:hint="default"/>
        <w:lang w:val="en-US" w:eastAsia="en-US" w:bidi="en-US"/>
      </w:rPr>
    </w:lvl>
    <w:lvl w:ilvl="5">
      <w:numFmt w:val="bullet"/>
      <w:lvlText w:val="•"/>
      <w:lvlJc w:val="left"/>
      <w:pPr>
        <w:ind w:left="2865" w:hanging="260"/>
      </w:pPr>
      <w:rPr>
        <w:rFonts w:hint="default"/>
        <w:lang w:val="en-US" w:eastAsia="en-US" w:bidi="en-US"/>
      </w:rPr>
    </w:lvl>
    <w:lvl w:ilvl="6">
      <w:numFmt w:val="bullet"/>
      <w:lvlText w:val="•"/>
      <w:lvlJc w:val="left"/>
      <w:pPr>
        <w:ind w:left="3302" w:hanging="260"/>
      </w:pPr>
      <w:rPr>
        <w:rFonts w:hint="default"/>
        <w:lang w:val="en-US" w:eastAsia="en-US" w:bidi="en-US"/>
      </w:rPr>
    </w:lvl>
    <w:lvl w:ilvl="7">
      <w:numFmt w:val="bullet"/>
      <w:lvlText w:val="•"/>
      <w:lvlJc w:val="left"/>
      <w:pPr>
        <w:ind w:left="3739" w:hanging="260"/>
      </w:pPr>
      <w:rPr>
        <w:rFonts w:hint="default"/>
        <w:lang w:val="en-US" w:eastAsia="en-US" w:bidi="en-US"/>
      </w:rPr>
    </w:lvl>
    <w:lvl w:ilvl="8">
      <w:numFmt w:val="bullet"/>
      <w:lvlText w:val="•"/>
      <w:lvlJc w:val="left"/>
      <w:pPr>
        <w:ind w:left="4176" w:hanging="260"/>
      </w:pPr>
      <w:rPr>
        <w:rFonts w:hint="default"/>
        <w:lang w:val="en-US" w:eastAsia="en-US" w:bidi="en-US"/>
      </w:rPr>
    </w:lvl>
  </w:abstractNum>
  <w:abstractNum w:abstractNumId="258" w15:restartNumberingAfterBreak="0">
    <w:nsid w:val="310F2DC4"/>
    <w:multiLevelType w:val="singleLevel"/>
    <w:tmpl w:val="310F2DC4"/>
    <w:lvl w:ilvl="0">
      <w:start w:val="1"/>
      <w:numFmt w:val="decimal"/>
      <w:lvlText w:val="%1."/>
      <w:lvlJc w:val="left"/>
    </w:lvl>
  </w:abstractNum>
  <w:abstractNum w:abstractNumId="259" w15:restartNumberingAfterBreak="0">
    <w:nsid w:val="31321460"/>
    <w:multiLevelType w:val="hybridMultilevel"/>
    <w:tmpl w:val="93A46DBE"/>
    <w:lvl w:ilvl="0" w:tplc="772A0C5E">
      <w:start w:val="1"/>
      <w:numFmt w:val="lowerLetter"/>
      <w:lvlText w:val="%1)"/>
      <w:lvlJc w:val="left"/>
      <w:pPr>
        <w:tabs>
          <w:tab w:val="num" w:pos="720"/>
        </w:tabs>
        <w:ind w:left="720" w:hanging="360"/>
      </w:pPr>
      <w:rPr>
        <w:rFonts w:cs="Times New Roman" w:hint="default"/>
        <w:caps w:val="0"/>
        <w:vanish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0" w15:restartNumberingAfterBreak="0">
    <w:nsid w:val="3148649B"/>
    <w:multiLevelType w:val="hybridMultilevel"/>
    <w:tmpl w:val="8F3680CE"/>
    <w:lvl w:ilvl="0" w:tplc="3BD4BB2E">
      <w:start w:val="1"/>
      <w:numFmt w:val="low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1" w15:restartNumberingAfterBreak="0">
    <w:nsid w:val="3171760C"/>
    <w:multiLevelType w:val="hybridMultilevel"/>
    <w:tmpl w:val="1478B38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2" w15:restartNumberingAfterBreak="0">
    <w:nsid w:val="32232285"/>
    <w:multiLevelType w:val="singleLevel"/>
    <w:tmpl w:val="1F566DB2"/>
    <w:lvl w:ilvl="0">
      <w:start w:val="1"/>
      <w:numFmt w:val="lowerLetter"/>
      <w:lvlText w:val="(%1)"/>
      <w:lvlJc w:val="left"/>
      <w:pPr>
        <w:tabs>
          <w:tab w:val="num" w:pos="720"/>
        </w:tabs>
        <w:ind w:left="720" w:hanging="720"/>
      </w:pPr>
      <w:rPr>
        <w:rFonts w:hint="default"/>
      </w:rPr>
    </w:lvl>
  </w:abstractNum>
  <w:abstractNum w:abstractNumId="263" w15:restartNumberingAfterBreak="0">
    <w:nsid w:val="322D85CA"/>
    <w:multiLevelType w:val="multilevel"/>
    <w:tmpl w:val="322D85CA"/>
    <w:lvl w:ilvl="0">
      <w:start w:val="1"/>
      <w:numFmt w:val="decimal"/>
      <w:lvlText w:val="%1."/>
      <w:lvlJc w:val="left"/>
      <w:pPr>
        <w:ind w:left="940" w:hanging="720"/>
      </w:pPr>
      <w:rPr>
        <w:rFonts w:ascii="Times New Roman" w:eastAsia="Times New Roman" w:hAnsi="Times New Roman" w:cs="Times New Roman" w:hint="default"/>
        <w:spacing w:val="-1"/>
        <w:w w:val="99"/>
        <w:sz w:val="24"/>
        <w:szCs w:val="24"/>
        <w:u w:val="none"/>
        <w:lang w:val="en-US" w:eastAsia="en-US" w:bidi="en-US"/>
      </w:rPr>
    </w:lvl>
    <w:lvl w:ilvl="1">
      <w:numFmt w:val="bullet"/>
      <w:lvlText w:val="•"/>
      <w:lvlJc w:val="left"/>
      <w:pPr>
        <w:ind w:left="1842" w:hanging="720"/>
      </w:pPr>
      <w:rPr>
        <w:rFonts w:hint="default"/>
        <w:u w:val="none"/>
        <w:lang w:val="en-US" w:eastAsia="en-US" w:bidi="en-US"/>
      </w:rPr>
    </w:lvl>
    <w:lvl w:ilvl="2">
      <w:numFmt w:val="bullet"/>
      <w:lvlText w:val="•"/>
      <w:lvlJc w:val="left"/>
      <w:pPr>
        <w:ind w:left="2744" w:hanging="720"/>
      </w:pPr>
      <w:rPr>
        <w:rFonts w:hint="default"/>
        <w:u w:val="none"/>
        <w:lang w:val="en-US" w:eastAsia="en-US" w:bidi="en-US"/>
      </w:rPr>
    </w:lvl>
    <w:lvl w:ilvl="3">
      <w:numFmt w:val="bullet"/>
      <w:lvlText w:val="•"/>
      <w:lvlJc w:val="left"/>
      <w:pPr>
        <w:ind w:left="3647" w:hanging="720"/>
      </w:pPr>
      <w:rPr>
        <w:rFonts w:hint="default"/>
        <w:u w:val="none"/>
        <w:lang w:val="en-US" w:eastAsia="en-US" w:bidi="en-US"/>
      </w:rPr>
    </w:lvl>
    <w:lvl w:ilvl="4">
      <w:numFmt w:val="bullet"/>
      <w:lvlText w:val="•"/>
      <w:lvlJc w:val="left"/>
      <w:pPr>
        <w:ind w:left="4549" w:hanging="720"/>
      </w:pPr>
      <w:rPr>
        <w:rFonts w:hint="default"/>
        <w:u w:val="none"/>
        <w:lang w:val="en-US" w:eastAsia="en-US" w:bidi="en-US"/>
      </w:rPr>
    </w:lvl>
    <w:lvl w:ilvl="5">
      <w:numFmt w:val="bullet"/>
      <w:lvlText w:val="•"/>
      <w:lvlJc w:val="left"/>
      <w:pPr>
        <w:ind w:left="5452" w:hanging="720"/>
      </w:pPr>
      <w:rPr>
        <w:rFonts w:hint="default"/>
        <w:u w:val="none"/>
        <w:lang w:val="en-US" w:eastAsia="en-US" w:bidi="en-US"/>
      </w:rPr>
    </w:lvl>
    <w:lvl w:ilvl="6">
      <w:numFmt w:val="bullet"/>
      <w:lvlText w:val="•"/>
      <w:lvlJc w:val="left"/>
      <w:pPr>
        <w:ind w:left="6354" w:hanging="720"/>
      </w:pPr>
      <w:rPr>
        <w:rFonts w:hint="default"/>
        <w:u w:val="none"/>
        <w:lang w:val="en-US" w:eastAsia="en-US" w:bidi="en-US"/>
      </w:rPr>
    </w:lvl>
    <w:lvl w:ilvl="7">
      <w:numFmt w:val="bullet"/>
      <w:lvlText w:val="•"/>
      <w:lvlJc w:val="left"/>
      <w:pPr>
        <w:ind w:left="7256" w:hanging="720"/>
      </w:pPr>
      <w:rPr>
        <w:rFonts w:hint="default"/>
        <w:u w:val="none"/>
        <w:lang w:val="en-US" w:eastAsia="en-US" w:bidi="en-US"/>
      </w:rPr>
    </w:lvl>
    <w:lvl w:ilvl="8">
      <w:numFmt w:val="bullet"/>
      <w:lvlText w:val="•"/>
      <w:lvlJc w:val="left"/>
      <w:pPr>
        <w:ind w:left="8159" w:hanging="720"/>
      </w:pPr>
      <w:rPr>
        <w:rFonts w:hint="default"/>
        <w:u w:val="none"/>
        <w:lang w:val="en-US" w:eastAsia="en-US" w:bidi="en-US"/>
      </w:rPr>
    </w:lvl>
  </w:abstractNum>
  <w:abstractNum w:abstractNumId="264" w15:restartNumberingAfterBreak="0">
    <w:nsid w:val="3280183A"/>
    <w:multiLevelType w:val="hybridMultilevel"/>
    <w:tmpl w:val="4A1A4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32A7AF2D"/>
    <w:multiLevelType w:val="multilevel"/>
    <w:tmpl w:val="32A7AF2D"/>
    <w:lvl w:ilvl="0">
      <w:start w:val="1"/>
      <w:numFmt w:val="decimal"/>
      <w:lvlText w:val="%1."/>
      <w:lvlJc w:val="left"/>
      <w:pPr>
        <w:ind w:left="347" w:hanging="240"/>
      </w:pPr>
      <w:rPr>
        <w:rFonts w:ascii="Times New Roman" w:eastAsia="Times New Roman" w:hAnsi="Times New Roman" w:cs="Times New Roman" w:hint="default"/>
        <w:spacing w:val="-4"/>
        <w:w w:val="99"/>
        <w:sz w:val="24"/>
        <w:szCs w:val="24"/>
        <w:u w:val="none"/>
        <w:lang w:val="en-US" w:eastAsia="en-US" w:bidi="en-US"/>
      </w:rPr>
    </w:lvl>
    <w:lvl w:ilvl="1">
      <w:numFmt w:val="bullet"/>
      <w:lvlText w:val="•"/>
      <w:lvlJc w:val="left"/>
      <w:pPr>
        <w:ind w:left="683" w:hanging="240"/>
      </w:pPr>
      <w:rPr>
        <w:rFonts w:hint="default"/>
        <w:u w:val="none"/>
        <w:lang w:val="en-US" w:eastAsia="en-US" w:bidi="en-US"/>
      </w:rPr>
    </w:lvl>
    <w:lvl w:ilvl="2">
      <w:numFmt w:val="bullet"/>
      <w:lvlText w:val="•"/>
      <w:lvlJc w:val="left"/>
      <w:pPr>
        <w:ind w:left="1026" w:hanging="240"/>
      </w:pPr>
      <w:rPr>
        <w:rFonts w:hint="default"/>
        <w:u w:val="none"/>
        <w:lang w:val="en-US" w:eastAsia="en-US" w:bidi="en-US"/>
      </w:rPr>
    </w:lvl>
    <w:lvl w:ilvl="3">
      <w:numFmt w:val="bullet"/>
      <w:lvlText w:val="•"/>
      <w:lvlJc w:val="left"/>
      <w:pPr>
        <w:ind w:left="1369" w:hanging="240"/>
      </w:pPr>
      <w:rPr>
        <w:rFonts w:hint="default"/>
        <w:u w:val="none"/>
        <w:lang w:val="en-US" w:eastAsia="en-US" w:bidi="en-US"/>
      </w:rPr>
    </w:lvl>
    <w:lvl w:ilvl="4">
      <w:numFmt w:val="bullet"/>
      <w:lvlText w:val="•"/>
      <w:lvlJc w:val="left"/>
      <w:pPr>
        <w:ind w:left="1712" w:hanging="240"/>
      </w:pPr>
      <w:rPr>
        <w:rFonts w:hint="default"/>
        <w:u w:val="none"/>
        <w:lang w:val="en-US" w:eastAsia="en-US" w:bidi="en-US"/>
      </w:rPr>
    </w:lvl>
    <w:lvl w:ilvl="5">
      <w:numFmt w:val="bullet"/>
      <w:lvlText w:val="•"/>
      <w:lvlJc w:val="left"/>
      <w:pPr>
        <w:ind w:left="2055" w:hanging="240"/>
      </w:pPr>
      <w:rPr>
        <w:rFonts w:hint="default"/>
        <w:u w:val="none"/>
        <w:lang w:val="en-US" w:eastAsia="en-US" w:bidi="en-US"/>
      </w:rPr>
    </w:lvl>
    <w:lvl w:ilvl="6">
      <w:numFmt w:val="bullet"/>
      <w:lvlText w:val="•"/>
      <w:lvlJc w:val="left"/>
      <w:pPr>
        <w:ind w:left="2398" w:hanging="240"/>
      </w:pPr>
      <w:rPr>
        <w:rFonts w:hint="default"/>
        <w:u w:val="none"/>
        <w:lang w:val="en-US" w:eastAsia="en-US" w:bidi="en-US"/>
      </w:rPr>
    </w:lvl>
    <w:lvl w:ilvl="7">
      <w:numFmt w:val="bullet"/>
      <w:lvlText w:val="•"/>
      <w:lvlJc w:val="left"/>
      <w:pPr>
        <w:ind w:left="2741" w:hanging="240"/>
      </w:pPr>
      <w:rPr>
        <w:rFonts w:hint="default"/>
        <w:u w:val="none"/>
        <w:lang w:val="en-US" w:eastAsia="en-US" w:bidi="en-US"/>
      </w:rPr>
    </w:lvl>
    <w:lvl w:ilvl="8">
      <w:numFmt w:val="bullet"/>
      <w:lvlText w:val="•"/>
      <w:lvlJc w:val="left"/>
      <w:pPr>
        <w:ind w:left="3084" w:hanging="240"/>
      </w:pPr>
      <w:rPr>
        <w:rFonts w:hint="default"/>
        <w:u w:val="none"/>
        <w:lang w:val="en-US" w:eastAsia="en-US" w:bidi="en-US"/>
      </w:rPr>
    </w:lvl>
  </w:abstractNum>
  <w:abstractNum w:abstractNumId="266" w15:restartNumberingAfterBreak="0">
    <w:nsid w:val="32EC3648"/>
    <w:multiLevelType w:val="hybridMultilevel"/>
    <w:tmpl w:val="DCD098A8"/>
    <w:lvl w:ilvl="0" w:tplc="E31C2D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7" w15:restartNumberingAfterBreak="0">
    <w:nsid w:val="32ED6F55"/>
    <w:multiLevelType w:val="hybridMultilevel"/>
    <w:tmpl w:val="2BE69A86"/>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8" w15:restartNumberingAfterBreak="0">
    <w:nsid w:val="32F40051"/>
    <w:multiLevelType w:val="hybridMultilevel"/>
    <w:tmpl w:val="F76216EA"/>
    <w:lvl w:ilvl="0" w:tplc="FA6E09EC">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9" w15:restartNumberingAfterBreak="0">
    <w:nsid w:val="32F478C2"/>
    <w:multiLevelType w:val="hybridMultilevel"/>
    <w:tmpl w:val="F76216EA"/>
    <w:lvl w:ilvl="0" w:tplc="FA6E09EC">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0" w15:restartNumberingAfterBreak="0">
    <w:nsid w:val="3311058E"/>
    <w:multiLevelType w:val="singleLevel"/>
    <w:tmpl w:val="3311058E"/>
    <w:lvl w:ilvl="0">
      <w:start w:val="1"/>
      <w:numFmt w:val="decimal"/>
      <w:suff w:val="space"/>
      <w:lvlText w:val="%1."/>
      <w:lvlJc w:val="left"/>
    </w:lvl>
  </w:abstractNum>
  <w:abstractNum w:abstractNumId="271" w15:restartNumberingAfterBreak="0">
    <w:nsid w:val="332385D0"/>
    <w:multiLevelType w:val="multilevel"/>
    <w:tmpl w:val="332385D0"/>
    <w:lvl w:ilvl="0">
      <w:start w:val="1"/>
      <w:numFmt w:val="decimal"/>
      <w:lvlText w:val="%1."/>
      <w:lvlJc w:val="left"/>
      <w:pPr>
        <w:ind w:left="551" w:hanging="452"/>
      </w:pPr>
      <w:rPr>
        <w:rFonts w:ascii="Times New Roman" w:hAnsi="Times New Roman" w:cs="Times New Roman" w:hint="default"/>
        <w:b/>
        <w:bCs/>
        <w:sz w:val="22"/>
        <w:szCs w:val="22"/>
      </w:rPr>
    </w:lvl>
    <w:lvl w:ilvl="1">
      <w:start w:val="1"/>
      <w:numFmt w:val="decimal"/>
      <w:lvlText w:val="%1.%2"/>
      <w:lvlJc w:val="left"/>
      <w:pPr>
        <w:ind w:left="550" w:hanging="452"/>
      </w:pPr>
      <w:rPr>
        <w:rFonts w:ascii="Times New Roman" w:hAnsi="Times New Roman" w:cs="Times New Roman" w:hint="default"/>
        <w:sz w:val="22"/>
        <w:szCs w:val="22"/>
      </w:rPr>
    </w:lvl>
    <w:lvl w:ilvl="2">
      <w:start w:val="1"/>
      <w:numFmt w:val="lowerRoman"/>
      <w:lvlText w:val="(%3)"/>
      <w:lvlJc w:val="left"/>
      <w:pPr>
        <w:ind w:left="1540" w:hanging="721"/>
      </w:pPr>
      <w:rPr>
        <w:rFonts w:ascii="Times New Roman" w:hAnsi="Times New Roman" w:cs="Times New Roman" w:hint="default"/>
        <w:b/>
        <w:bCs/>
        <w:sz w:val="22"/>
        <w:szCs w:val="22"/>
      </w:rPr>
    </w:lvl>
    <w:lvl w:ilvl="3">
      <w:start w:val="1"/>
      <w:numFmt w:val="lowerLetter"/>
      <w:lvlText w:val="(%4)"/>
      <w:lvlJc w:val="left"/>
      <w:pPr>
        <w:ind w:left="2260" w:hanging="721"/>
      </w:pPr>
      <w:rPr>
        <w:rFonts w:ascii="Times New Roman" w:hAnsi="Times New Roman" w:cs="Times New Roman" w:hint="default"/>
        <w:sz w:val="22"/>
        <w:szCs w:val="22"/>
      </w:rPr>
    </w:lvl>
    <w:lvl w:ilvl="4">
      <w:numFmt w:val="bullet"/>
      <w:lvlText w:val="•"/>
      <w:lvlJc w:val="left"/>
      <w:pPr>
        <w:ind w:left="3258" w:hanging="721"/>
      </w:pPr>
      <w:rPr>
        <w:rFonts w:ascii="Times New Roman" w:hAnsi="Times New Roman" w:cs="Times New Roman" w:hint="default"/>
      </w:rPr>
    </w:lvl>
    <w:lvl w:ilvl="5">
      <w:numFmt w:val="bullet"/>
      <w:lvlText w:val="•"/>
      <w:lvlJc w:val="left"/>
      <w:pPr>
        <w:ind w:left="4256" w:hanging="721"/>
      </w:pPr>
      <w:rPr>
        <w:rFonts w:ascii="Times New Roman" w:hAnsi="Times New Roman" w:cs="Times New Roman" w:hint="default"/>
      </w:rPr>
    </w:lvl>
    <w:lvl w:ilvl="6">
      <w:numFmt w:val="bullet"/>
      <w:lvlText w:val="•"/>
      <w:lvlJc w:val="left"/>
      <w:pPr>
        <w:ind w:left="5255" w:hanging="721"/>
      </w:pPr>
      <w:rPr>
        <w:rFonts w:ascii="Times New Roman" w:hAnsi="Times New Roman" w:cs="Times New Roman" w:hint="default"/>
      </w:rPr>
    </w:lvl>
    <w:lvl w:ilvl="7">
      <w:numFmt w:val="bullet"/>
      <w:lvlText w:val="•"/>
      <w:lvlJc w:val="left"/>
      <w:pPr>
        <w:ind w:left="6253" w:hanging="721"/>
      </w:pPr>
      <w:rPr>
        <w:rFonts w:ascii="Times New Roman" w:hAnsi="Times New Roman" w:cs="Times New Roman" w:hint="default"/>
      </w:rPr>
    </w:lvl>
    <w:lvl w:ilvl="8">
      <w:numFmt w:val="bullet"/>
      <w:lvlText w:val="•"/>
      <w:lvlJc w:val="left"/>
      <w:pPr>
        <w:ind w:left="7252" w:hanging="721"/>
      </w:pPr>
      <w:rPr>
        <w:rFonts w:ascii="Times New Roman" w:hAnsi="Times New Roman" w:cs="Times New Roman" w:hint="default"/>
      </w:rPr>
    </w:lvl>
  </w:abstractNum>
  <w:abstractNum w:abstractNumId="272" w15:restartNumberingAfterBreak="0">
    <w:nsid w:val="333D6844"/>
    <w:multiLevelType w:val="hybridMultilevel"/>
    <w:tmpl w:val="8DEC1F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3" w15:restartNumberingAfterBreak="0">
    <w:nsid w:val="33C41933"/>
    <w:multiLevelType w:val="hybridMultilevel"/>
    <w:tmpl w:val="C01C6F1C"/>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74" w15:restartNumberingAfterBreak="0">
    <w:nsid w:val="33F33E20"/>
    <w:multiLevelType w:val="hybridMultilevel"/>
    <w:tmpl w:val="E53CDEB2"/>
    <w:lvl w:ilvl="0" w:tplc="FA6E09EC">
      <w:start w:val="1"/>
      <w:numFmt w:val="lowerLetter"/>
      <w:lvlText w:val="%1)"/>
      <w:lvlJc w:val="left"/>
      <w:pPr>
        <w:tabs>
          <w:tab w:val="num" w:pos="720"/>
        </w:tabs>
        <w:ind w:left="720" w:hanging="360"/>
      </w:pPr>
      <w:rPr>
        <w:rFonts w:cs="Times New Roman" w:hint="default"/>
      </w:rPr>
    </w:lvl>
    <w:lvl w:ilvl="1" w:tplc="11428F9C">
      <w:start w:val="1"/>
      <w:numFmt w:val="lowerLetter"/>
      <w:lvlText w:val="%2)"/>
      <w:lvlJc w:val="left"/>
      <w:pPr>
        <w:ind w:left="1368" w:hanging="648"/>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5" w15:restartNumberingAfterBreak="0">
    <w:nsid w:val="34764D93"/>
    <w:multiLevelType w:val="multilevel"/>
    <w:tmpl w:val="AF9CAAC4"/>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6" w15:restartNumberingAfterBreak="0">
    <w:nsid w:val="347D64E5"/>
    <w:multiLevelType w:val="hybridMultilevel"/>
    <w:tmpl w:val="FA36B0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7" w15:restartNumberingAfterBreak="0">
    <w:nsid w:val="34A013AA"/>
    <w:multiLevelType w:val="hybridMultilevel"/>
    <w:tmpl w:val="EF728872"/>
    <w:lvl w:ilvl="0" w:tplc="1BC838BC">
      <w:start w:val="1"/>
      <w:numFmt w:val="lowerLetter"/>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278" w15:restartNumberingAfterBreak="0">
    <w:nsid w:val="34CD58F6"/>
    <w:multiLevelType w:val="hybridMultilevel"/>
    <w:tmpl w:val="DEF4FB1A"/>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1"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7" w:tentative="1">
      <w:start w:val="1"/>
      <w:numFmt w:val="lowerLetter"/>
      <w:lvlText w:val="%5."/>
      <w:lvlJc w:val="left"/>
      <w:pPr>
        <w:ind w:left="3240" w:hanging="360"/>
      </w:pPr>
    </w:lvl>
    <w:lvl w:ilvl="5" w:tplc="04090011"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7" w:tentative="1">
      <w:start w:val="1"/>
      <w:numFmt w:val="lowerLetter"/>
      <w:lvlText w:val="%8."/>
      <w:lvlJc w:val="left"/>
      <w:pPr>
        <w:ind w:left="5400" w:hanging="360"/>
      </w:pPr>
    </w:lvl>
    <w:lvl w:ilvl="8" w:tplc="04090011" w:tentative="1">
      <w:start w:val="1"/>
      <w:numFmt w:val="lowerRoman"/>
      <w:lvlText w:val="%9."/>
      <w:lvlJc w:val="right"/>
      <w:pPr>
        <w:ind w:left="6120" w:hanging="180"/>
      </w:pPr>
    </w:lvl>
  </w:abstractNum>
  <w:abstractNum w:abstractNumId="279" w15:restartNumberingAfterBreak="0">
    <w:nsid w:val="34F718D0"/>
    <w:multiLevelType w:val="hybridMultilevel"/>
    <w:tmpl w:val="0324B9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15:restartNumberingAfterBreak="0">
    <w:nsid w:val="3509502E"/>
    <w:multiLevelType w:val="hybridMultilevel"/>
    <w:tmpl w:val="13A88722"/>
    <w:lvl w:ilvl="0" w:tplc="0C94FC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1" w15:restartNumberingAfterBreak="0">
    <w:nsid w:val="35110B13"/>
    <w:multiLevelType w:val="hybridMultilevel"/>
    <w:tmpl w:val="2B9C4DFC"/>
    <w:lvl w:ilvl="0" w:tplc="2B420DD6">
      <w:start w:val="2"/>
      <w:numFmt w:val="lowerRoman"/>
      <w:lvlText w:val="(%1)"/>
      <w:lvlJc w:val="left"/>
      <w:pPr>
        <w:tabs>
          <w:tab w:val="num" w:pos="1146"/>
        </w:tabs>
        <w:ind w:left="1146"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2" w15:restartNumberingAfterBreak="0">
    <w:nsid w:val="35111782"/>
    <w:multiLevelType w:val="hybridMultilevel"/>
    <w:tmpl w:val="33D85B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3" w15:restartNumberingAfterBreak="0">
    <w:nsid w:val="354A04B9"/>
    <w:multiLevelType w:val="hybridMultilevel"/>
    <w:tmpl w:val="13A88722"/>
    <w:lvl w:ilvl="0" w:tplc="0C94FC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4" w15:restartNumberingAfterBreak="0">
    <w:nsid w:val="3560746F"/>
    <w:multiLevelType w:val="hybridMultilevel"/>
    <w:tmpl w:val="DEF4FB1A"/>
    <w:lvl w:ilvl="0" w:tplc="04090001">
      <w:start w:val="1"/>
      <w:numFmt w:val="bullet"/>
      <w:lvlText w:val=""/>
      <w:lvlJc w:val="left"/>
      <w:pPr>
        <w:tabs>
          <w:tab w:val="num" w:pos="360"/>
        </w:tabs>
        <w:ind w:left="360" w:hanging="360"/>
      </w:pPr>
      <w:rPr>
        <w:rFonts w:ascii="Symbol" w:hAnsi="Symbol" w:hint="default"/>
      </w:rPr>
    </w:lvl>
    <w:lvl w:ilvl="1" w:tplc="04090017" w:tentative="1">
      <w:start w:val="1"/>
      <w:numFmt w:val="lowerLetter"/>
      <w:lvlText w:val="%2."/>
      <w:lvlJc w:val="left"/>
      <w:pPr>
        <w:ind w:left="1560" w:hanging="360"/>
      </w:pPr>
    </w:lvl>
    <w:lvl w:ilvl="2" w:tplc="04090011"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7" w:tentative="1">
      <w:start w:val="1"/>
      <w:numFmt w:val="lowerLetter"/>
      <w:lvlText w:val="%5."/>
      <w:lvlJc w:val="left"/>
      <w:pPr>
        <w:ind w:left="3720" w:hanging="360"/>
      </w:pPr>
    </w:lvl>
    <w:lvl w:ilvl="5" w:tplc="04090011"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7" w:tentative="1">
      <w:start w:val="1"/>
      <w:numFmt w:val="lowerLetter"/>
      <w:lvlText w:val="%8."/>
      <w:lvlJc w:val="left"/>
      <w:pPr>
        <w:ind w:left="5880" w:hanging="360"/>
      </w:pPr>
    </w:lvl>
    <w:lvl w:ilvl="8" w:tplc="04090011" w:tentative="1">
      <w:start w:val="1"/>
      <w:numFmt w:val="lowerRoman"/>
      <w:lvlText w:val="%9."/>
      <w:lvlJc w:val="right"/>
      <w:pPr>
        <w:ind w:left="6600" w:hanging="180"/>
      </w:pPr>
    </w:lvl>
  </w:abstractNum>
  <w:abstractNum w:abstractNumId="285" w15:restartNumberingAfterBreak="0">
    <w:nsid w:val="3595501A"/>
    <w:multiLevelType w:val="hybridMultilevel"/>
    <w:tmpl w:val="5502B8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6" w15:restartNumberingAfterBreak="0">
    <w:nsid w:val="35D13FAC"/>
    <w:multiLevelType w:val="hybridMultilevel"/>
    <w:tmpl w:val="4CF23CB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7" w15:restartNumberingAfterBreak="0">
    <w:nsid w:val="35ECE9CB"/>
    <w:multiLevelType w:val="multilevel"/>
    <w:tmpl w:val="35ECE9CB"/>
    <w:lvl w:ilvl="0">
      <w:start w:val="10"/>
      <w:numFmt w:val="decimal"/>
      <w:lvlText w:val="%1"/>
      <w:lvlJc w:val="left"/>
      <w:pPr>
        <w:ind w:left="1153" w:hanging="994"/>
      </w:pPr>
      <w:rPr>
        <w:rFonts w:hint="default"/>
        <w:u w:val="none"/>
        <w:lang w:val="en-US" w:eastAsia="en-US" w:bidi="en-US"/>
      </w:rPr>
    </w:lvl>
    <w:lvl w:ilvl="1">
      <w:start w:val="1"/>
      <w:numFmt w:val="decimal"/>
      <w:lvlText w:val="%1.%2"/>
      <w:lvlJc w:val="left"/>
      <w:pPr>
        <w:ind w:left="1153" w:hanging="994"/>
      </w:pPr>
      <w:rPr>
        <w:rFonts w:ascii="Times New Roman" w:eastAsia="Times New Roman" w:hAnsi="Times New Roman" w:cs="Times New Roman" w:hint="default"/>
        <w:b/>
        <w:spacing w:val="-2"/>
        <w:w w:val="99"/>
        <w:sz w:val="24"/>
        <w:szCs w:val="24"/>
        <w:u w:val="none"/>
        <w:lang w:val="en-US" w:eastAsia="en-US" w:bidi="en-US"/>
      </w:rPr>
    </w:lvl>
    <w:lvl w:ilvl="2">
      <w:start w:val="1"/>
      <w:numFmt w:val="decimal"/>
      <w:lvlText w:val="%1.%2.%3"/>
      <w:lvlJc w:val="left"/>
      <w:pPr>
        <w:ind w:left="1153" w:hanging="994"/>
      </w:pPr>
      <w:rPr>
        <w:rFonts w:ascii="Times New Roman" w:eastAsia="Times New Roman" w:hAnsi="Times New Roman" w:cs="Times New Roman" w:hint="default"/>
        <w:b/>
        <w:spacing w:val="-1"/>
        <w:w w:val="99"/>
        <w:sz w:val="24"/>
        <w:szCs w:val="24"/>
        <w:u w:val="none"/>
        <w:lang w:val="en-US" w:eastAsia="en-US" w:bidi="en-US"/>
      </w:rPr>
    </w:lvl>
    <w:lvl w:ilvl="3">
      <w:start w:val="1"/>
      <w:numFmt w:val="lowerLetter"/>
      <w:lvlText w:val="%4)"/>
      <w:lvlJc w:val="left"/>
      <w:pPr>
        <w:ind w:left="1578" w:hanging="425"/>
      </w:pPr>
      <w:rPr>
        <w:rFonts w:ascii="Times New Roman" w:eastAsia="Times New Roman" w:hAnsi="Times New Roman" w:cs="Times New Roman" w:hint="default"/>
        <w:spacing w:val="-3"/>
        <w:w w:val="99"/>
        <w:sz w:val="24"/>
        <w:szCs w:val="24"/>
        <w:u w:val="none"/>
        <w:lang w:val="en-US" w:eastAsia="en-US" w:bidi="en-US"/>
      </w:rPr>
    </w:lvl>
    <w:lvl w:ilvl="4">
      <w:numFmt w:val="bullet"/>
      <w:lvlText w:val="•"/>
      <w:lvlJc w:val="left"/>
      <w:pPr>
        <w:ind w:left="3511" w:hanging="425"/>
      </w:pPr>
      <w:rPr>
        <w:rFonts w:hint="default"/>
        <w:u w:val="none"/>
        <w:lang w:val="en-US" w:eastAsia="en-US" w:bidi="en-US"/>
      </w:rPr>
    </w:lvl>
    <w:lvl w:ilvl="5">
      <w:numFmt w:val="bullet"/>
      <w:lvlText w:val="•"/>
      <w:lvlJc w:val="left"/>
      <w:pPr>
        <w:ind w:left="4476" w:hanging="425"/>
      </w:pPr>
      <w:rPr>
        <w:rFonts w:hint="default"/>
        <w:u w:val="none"/>
        <w:lang w:val="en-US" w:eastAsia="en-US" w:bidi="en-US"/>
      </w:rPr>
    </w:lvl>
    <w:lvl w:ilvl="6">
      <w:numFmt w:val="bullet"/>
      <w:lvlText w:val="•"/>
      <w:lvlJc w:val="left"/>
      <w:pPr>
        <w:ind w:left="5442" w:hanging="425"/>
      </w:pPr>
      <w:rPr>
        <w:rFonts w:hint="default"/>
        <w:u w:val="none"/>
        <w:lang w:val="en-US" w:eastAsia="en-US" w:bidi="en-US"/>
      </w:rPr>
    </w:lvl>
    <w:lvl w:ilvl="7">
      <w:numFmt w:val="bullet"/>
      <w:lvlText w:val="•"/>
      <w:lvlJc w:val="left"/>
      <w:pPr>
        <w:ind w:left="6407" w:hanging="425"/>
      </w:pPr>
      <w:rPr>
        <w:rFonts w:hint="default"/>
        <w:u w:val="none"/>
        <w:lang w:val="en-US" w:eastAsia="en-US" w:bidi="en-US"/>
      </w:rPr>
    </w:lvl>
    <w:lvl w:ilvl="8">
      <w:numFmt w:val="bullet"/>
      <w:lvlText w:val="•"/>
      <w:lvlJc w:val="left"/>
      <w:pPr>
        <w:ind w:left="7373" w:hanging="425"/>
      </w:pPr>
      <w:rPr>
        <w:rFonts w:hint="default"/>
        <w:u w:val="none"/>
        <w:lang w:val="en-US" w:eastAsia="en-US" w:bidi="en-US"/>
      </w:rPr>
    </w:lvl>
  </w:abstractNum>
  <w:abstractNum w:abstractNumId="288" w15:restartNumberingAfterBreak="0">
    <w:nsid w:val="365233FB"/>
    <w:multiLevelType w:val="hybridMultilevel"/>
    <w:tmpl w:val="B4268FA4"/>
    <w:lvl w:ilvl="0" w:tplc="E31C2D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9" w15:restartNumberingAfterBreak="0">
    <w:nsid w:val="36604DDC"/>
    <w:multiLevelType w:val="hybridMultilevel"/>
    <w:tmpl w:val="7BE8D6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0" w15:restartNumberingAfterBreak="0">
    <w:nsid w:val="36621167"/>
    <w:multiLevelType w:val="hybridMultilevel"/>
    <w:tmpl w:val="28140B86"/>
    <w:lvl w:ilvl="0" w:tplc="772A0C5E">
      <w:start w:val="1"/>
      <w:numFmt w:val="lowerLetter"/>
      <w:lvlText w:val="%1)"/>
      <w:lvlJc w:val="left"/>
      <w:pPr>
        <w:tabs>
          <w:tab w:val="num" w:pos="720"/>
        </w:tabs>
        <w:ind w:left="720" w:hanging="360"/>
      </w:pPr>
      <w:rPr>
        <w:rFonts w:cs="Times New Roman" w:hint="default"/>
        <w:caps w:val="0"/>
        <w:vanish w:val="0"/>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91" w15:restartNumberingAfterBreak="0">
    <w:nsid w:val="36837B2B"/>
    <w:multiLevelType w:val="hybridMultilevel"/>
    <w:tmpl w:val="CAAA5E9C"/>
    <w:lvl w:ilvl="0" w:tplc="0C090017">
      <w:start w:val="1"/>
      <w:numFmt w:val="lowerLetter"/>
      <w:lvlText w:val="%1)"/>
      <w:lvlJc w:val="left"/>
      <w:pPr>
        <w:ind w:left="1287" w:hanging="360"/>
      </w:pPr>
    </w:lvl>
    <w:lvl w:ilvl="1" w:tplc="0C090019">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292" w15:restartNumberingAfterBreak="0">
    <w:nsid w:val="36977E67"/>
    <w:multiLevelType w:val="hybridMultilevel"/>
    <w:tmpl w:val="F6907274"/>
    <w:lvl w:ilvl="0" w:tplc="FFFFFFFF">
      <w:start w:val="1"/>
      <w:numFmt w:val="decimal"/>
      <w:lvlText w:val="%1."/>
      <w:lvlJc w:val="left"/>
      <w:pPr>
        <w:ind w:left="360" w:hanging="360"/>
      </w:pPr>
      <w:rPr>
        <w:rFonts w:hint="default"/>
      </w:rPr>
    </w:lvl>
    <w:lvl w:ilvl="1" w:tplc="04090001">
      <w:start w:val="1"/>
      <w:numFmt w:val="bullet"/>
      <w:lvlText w:val=""/>
      <w:lvlJc w:val="left"/>
      <w:pPr>
        <w:tabs>
          <w:tab w:val="num" w:pos="780"/>
        </w:tabs>
        <w:ind w:left="780" w:hanging="360"/>
      </w:pPr>
      <w:rPr>
        <w:rFonts w:ascii="Symbol" w:hAnsi="Symbol" w:hint="default"/>
      </w:r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293" w15:restartNumberingAfterBreak="0">
    <w:nsid w:val="36AB919F"/>
    <w:multiLevelType w:val="singleLevel"/>
    <w:tmpl w:val="36AB919F"/>
    <w:lvl w:ilvl="0">
      <w:start w:val="1"/>
      <w:numFmt w:val="decimal"/>
      <w:suff w:val="space"/>
      <w:lvlText w:val="%1."/>
      <w:lvlJc w:val="left"/>
    </w:lvl>
  </w:abstractNum>
  <w:abstractNum w:abstractNumId="294" w15:restartNumberingAfterBreak="0">
    <w:nsid w:val="38B37793"/>
    <w:multiLevelType w:val="hybridMultilevel"/>
    <w:tmpl w:val="20B08B4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95" w15:restartNumberingAfterBreak="0">
    <w:nsid w:val="38B81A80"/>
    <w:multiLevelType w:val="hybridMultilevel"/>
    <w:tmpl w:val="9A1A4CDA"/>
    <w:lvl w:ilvl="0" w:tplc="48A08504">
      <w:start w:val="1"/>
      <w:numFmt w:val="low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6" w15:restartNumberingAfterBreak="0">
    <w:nsid w:val="38C76022"/>
    <w:multiLevelType w:val="hybridMultilevel"/>
    <w:tmpl w:val="77849C8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7" w15:restartNumberingAfterBreak="0">
    <w:nsid w:val="3927518A"/>
    <w:multiLevelType w:val="hybridMultilevel"/>
    <w:tmpl w:val="E88CEB54"/>
    <w:lvl w:ilvl="0" w:tplc="FA6E09EC">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8" w15:restartNumberingAfterBreak="0">
    <w:nsid w:val="394263B7"/>
    <w:multiLevelType w:val="hybridMultilevel"/>
    <w:tmpl w:val="13A88722"/>
    <w:lvl w:ilvl="0" w:tplc="0C94FC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9" w15:restartNumberingAfterBreak="0">
    <w:nsid w:val="395B1B85"/>
    <w:multiLevelType w:val="hybridMultilevel"/>
    <w:tmpl w:val="F9664538"/>
    <w:lvl w:ilvl="0" w:tplc="61E86EAE">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0" w15:restartNumberingAfterBreak="0">
    <w:nsid w:val="398E38D6"/>
    <w:multiLevelType w:val="hybridMultilevel"/>
    <w:tmpl w:val="311C8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1" w15:restartNumberingAfterBreak="0">
    <w:nsid w:val="39A0D9AC"/>
    <w:multiLevelType w:val="multilevel"/>
    <w:tmpl w:val="39A0D9AC"/>
    <w:lvl w:ilvl="0">
      <w:numFmt w:val="bullet"/>
      <w:lvlText w:val="-"/>
      <w:lvlJc w:val="left"/>
      <w:pPr>
        <w:ind w:left="375" w:hanging="140"/>
      </w:pPr>
      <w:rPr>
        <w:rFonts w:ascii="Times New Roman" w:eastAsia="Times New Roman" w:hAnsi="Times New Roman" w:cs="Times New Roman" w:hint="default"/>
        <w:w w:val="99"/>
        <w:sz w:val="24"/>
        <w:szCs w:val="24"/>
        <w:lang w:val="en-US" w:eastAsia="en-US" w:bidi="en-US"/>
      </w:rPr>
    </w:lvl>
    <w:lvl w:ilvl="1">
      <w:numFmt w:val="bullet"/>
      <w:lvlText w:val="•"/>
      <w:lvlJc w:val="left"/>
      <w:pPr>
        <w:ind w:left="889" w:hanging="140"/>
      </w:pPr>
      <w:rPr>
        <w:rFonts w:hint="default"/>
        <w:lang w:val="en-US" w:eastAsia="en-US" w:bidi="en-US"/>
      </w:rPr>
    </w:lvl>
    <w:lvl w:ilvl="2">
      <w:numFmt w:val="bullet"/>
      <w:lvlText w:val="•"/>
      <w:lvlJc w:val="left"/>
      <w:pPr>
        <w:ind w:left="1399" w:hanging="140"/>
      </w:pPr>
      <w:rPr>
        <w:rFonts w:hint="default"/>
        <w:lang w:val="en-US" w:eastAsia="en-US" w:bidi="en-US"/>
      </w:rPr>
    </w:lvl>
    <w:lvl w:ilvl="3">
      <w:numFmt w:val="bullet"/>
      <w:lvlText w:val="•"/>
      <w:lvlJc w:val="left"/>
      <w:pPr>
        <w:ind w:left="1908" w:hanging="140"/>
      </w:pPr>
      <w:rPr>
        <w:rFonts w:hint="default"/>
        <w:lang w:val="en-US" w:eastAsia="en-US" w:bidi="en-US"/>
      </w:rPr>
    </w:lvl>
    <w:lvl w:ilvl="4">
      <w:numFmt w:val="bullet"/>
      <w:lvlText w:val="•"/>
      <w:lvlJc w:val="left"/>
      <w:pPr>
        <w:ind w:left="2418" w:hanging="140"/>
      </w:pPr>
      <w:rPr>
        <w:rFonts w:hint="default"/>
        <w:lang w:val="en-US" w:eastAsia="en-US" w:bidi="en-US"/>
      </w:rPr>
    </w:lvl>
    <w:lvl w:ilvl="5">
      <w:numFmt w:val="bullet"/>
      <w:lvlText w:val="•"/>
      <w:lvlJc w:val="left"/>
      <w:pPr>
        <w:ind w:left="2927" w:hanging="140"/>
      </w:pPr>
      <w:rPr>
        <w:rFonts w:hint="default"/>
        <w:lang w:val="en-US" w:eastAsia="en-US" w:bidi="en-US"/>
      </w:rPr>
    </w:lvl>
    <w:lvl w:ilvl="6">
      <w:numFmt w:val="bullet"/>
      <w:lvlText w:val="•"/>
      <w:lvlJc w:val="left"/>
      <w:pPr>
        <w:ind w:left="3437" w:hanging="140"/>
      </w:pPr>
      <w:rPr>
        <w:rFonts w:hint="default"/>
        <w:lang w:val="en-US" w:eastAsia="en-US" w:bidi="en-US"/>
      </w:rPr>
    </w:lvl>
    <w:lvl w:ilvl="7">
      <w:numFmt w:val="bullet"/>
      <w:lvlText w:val="•"/>
      <w:lvlJc w:val="left"/>
      <w:pPr>
        <w:ind w:left="3946" w:hanging="140"/>
      </w:pPr>
      <w:rPr>
        <w:rFonts w:hint="default"/>
        <w:lang w:val="en-US" w:eastAsia="en-US" w:bidi="en-US"/>
      </w:rPr>
    </w:lvl>
    <w:lvl w:ilvl="8">
      <w:numFmt w:val="bullet"/>
      <w:lvlText w:val="•"/>
      <w:lvlJc w:val="left"/>
      <w:pPr>
        <w:ind w:left="4456" w:hanging="140"/>
      </w:pPr>
      <w:rPr>
        <w:rFonts w:hint="default"/>
        <w:lang w:val="en-US" w:eastAsia="en-US" w:bidi="en-US"/>
      </w:rPr>
    </w:lvl>
  </w:abstractNum>
  <w:abstractNum w:abstractNumId="302" w15:restartNumberingAfterBreak="0">
    <w:nsid w:val="3A0C265E"/>
    <w:multiLevelType w:val="hybridMultilevel"/>
    <w:tmpl w:val="4790D7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3" w15:restartNumberingAfterBreak="0">
    <w:nsid w:val="3A1A461D"/>
    <w:multiLevelType w:val="singleLevel"/>
    <w:tmpl w:val="F6AA8648"/>
    <w:lvl w:ilvl="0">
      <w:start w:val="2"/>
      <w:numFmt w:val="lowerRoman"/>
      <w:lvlText w:val="(%1)"/>
      <w:lvlJc w:val="left"/>
      <w:pPr>
        <w:tabs>
          <w:tab w:val="num" w:pos="1429"/>
        </w:tabs>
        <w:ind w:left="1429" w:hanging="720"/>
      </w:pPr>
      <w:rPr>
        <w:b w:val="0"/>
        <w:i w:val="0"/>
      </w:rPr>
    </w:lvl>
  </w:abstractNum>
  <w:abstractNum w:abstractNumId="304" w15:restartNumberingAfterBreak="0">
    <w:nsid w:val="3AAA450C"/>
    <w:multiLevelType w:val="hybridMultilevel"/>
    <w:tmpl w:val="DCD098A8"/>
    <w:lvl w:ilvl="0" w:tplc="E31C2D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5" w15:restartNumberingAfterBreak="0">
    <w:nsid w:val="3B20694D"/>
    <w:multiLevelType w:val="hybridMultilevel"/>
    <w:tmpl w:val="F9B07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6" w15:restartNumberingAfterBreak="0">
    <w:nsid w:val="3B753ABC"/>
    <w:multiLevelType w:val="hybridMultilevel"/>
    <w:tmpl w:val="DCD098A8"/>
    <w:lvl w:ilvl="0" w:tplc="E31C2D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7" w15:restartNumberingAfterBreak="0">
    <w:nsid w:val="3BC2341A"/>
    <w:multiLevelType w:val="hybridMultilevel"/>
    <w:tmpl w:val="138EABEE"/>
    <w:lvl w:ilvl="0" w:tplc="772A0C5E">
      <w:start w:val="1"/>
      <w:numFmt w:val="lowerLetter"/>
      <w:lvlText w:val="%1)"/>
      <w:lvlJc w:val="left"/>
      <w:pPr>
        <w:tabs>
          <w:tab w:val="num" w:pos="720"/>
        </w:tabs>
        <w:ind w:left="720" w:hanging="360"/>
      </w:pPr>
      <w:rPr>
        <w:rFonts w:cs="Times New Roman" w:hint="default"/>
        <w:caps w:val="0"/>
        <w:vanish w:val="0"/>
      </w:rPr>
    </w:lvl>
    <w:lvl w:ilvl="1" w:tplc="61E86EAE">
      <w:start w:val="1"/>
      <w:numFmt w:val="lowerRoman"/>
      <w:lvlText w:val="%2)"/>
      <w:lvlJc w:val="left"/>
      <w:pPr>
        <w:ind w:left="2160" w:hanging="720"/>
      </w:pPr>
      <w:rPr>
        <w:rFonts w:hint="default"/>
      </w:rPr>
    </w:lvl>
    <w:lvl w:ilvl="2" w:tplc="36C6BD9E">
      <w:start w:val="1"/>
      <w:numFmt w:val="lowerLetter"/>
      <w:lvlText w:val="(%3)"/>
      <w:lvlJc w:val="left"/>
      <w:pPr>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8" w15:restartNumberingAfterBreak="0">
    <w:nsid w:val="3BCFDED0"/>
    <w:multiLevelType w:val="singleLevel"/>
    <w:tmpl w:val="3BCFDED0"/>
    <w:lvl w:ilvl="0">
      <w:start w:val="1"/>
      <w:numFmt w:val="lowerLetter"/>
      <w:suff w:val="space"/>
      <w:lvlText w:val="%1)"/>
      <w:lvlJc w:val="left"/>
    </w:lvl>
  </w:abstractNum>
  <w:abstractNum w:abstractNumId="309" w15:restartNumberingAfterBreak="0">
    <w:nsid w:val="3BDC1F15"/>
    <w:multiLevelType w:val="hybridMultilevel"/>
    <w:tmpl w:val="4D88B08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10" w15:restartNumberingAfterBreak="0">
    <w:nsid w:val="3BF8601E"/>
    <w:multiLevelType w:val="hybridMultilevel"/>
    <w:tmpl w:val="535EC4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1" w15:restartNumberingAfterBreak="0">
    <w:nsid w:val="3C070DF9"/>
    <w:multiLevelType w:val="hybridMultilevel"/>
    <w:tmpl w:val="9D4C119A"/>
    <w:lvl w:ilvl="0" w:tplc="0409001B">
      <w:start w:val="1"/>
      <w:numFmt w:val="lowerRoman"/>
      <w:lvlText w:val="%1."/>
      <w:lvlJc w:val="righ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12" w15:restartNumberingAfterBreak="0">
    <w:nsid w:val="3C8202A1"/>
    <w:multiLevelType w:val="hybridMultilevel"/>
    <w:tmpl w:val="0BC87566"/>
    <w:lvl w:ilvl="0" w:tplc="040C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3" w15:restartNumberingAfterBreak="0">
    <w:nsid w:val="3C927D83"/>
    <w:multiLevelType w:val="hybridMultilevel"/>
    <w:tmpl w:val="7042ECE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4" w15:restartNumberingAfterBreak="0">
    <w:nsid w:val="3C9850C6"/>
    <w:multiLevelType w:val="singleLevel"/>
    <w:tmpl w:val="3C9850C6"/>
    <w:lvl w:ilvl="0">
      <w:start w:val="1"/>
      <w:numFmt w:val="decimal"/>
      <w:lvlText w:val="%1."/>
      <w:lvlJc w:val="left"/>
    </w:lvl>
  </w:abstractNum>
  <w:abstractNum w:abstractNumId="315" w15:restartNumberingAfterBreak="0">
    <w:nsid w:val="3CE31DAC"/>
    <w:multiLevelType w:val="multilevel"/>
    <w:tmpl w:val="0994B482"/>
    <w:lvl w:ilvl="0">
      <w:start w:val="1"/>
      <w:numFmt w:val="lowerRoman"/>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6" w15:restartNumberingAfterBreak="0">
    <w:nsid w:val="3D0B036B"/>
    <w:multiLevelType w:val="hybridMultilevel"/>
    <w:tmpl w:val="B4268FA4"/>
    <w:lvl w:ilvl="0" w:tplc="E31C2D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7" w15:restartNumberingAfterBreak="0">
    <w:nsid w:val="3D6624A2"/>
    <w:multiLevelType w:val="multilevel"/>
    <w:tmpl w:val="88FC95A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8" w15:restartNumberingAfterBreak="0">
    <w:nsid w:val="3DF8144C"/>
    <w:multiLevelType w:val="hybridMultilevel"/>
    <w:tmpl w:val="C9789928"/>
    <w:lvl w:ilvl="0" w:tplc="AFF6F556">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9" w15:restartNumberingAfterBreak="0">
    <w:nsid w:val="3DFB03A4"/>
    <w:multiLevelType w:val="hybridMultilevel"/>
    <w:tmpl w:val="0324B9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15:restartNumberingAfterBreak="0">
    <w:nsid w:val="3E7A1FAA"/>
    <w:multiLevelType w:val="hybridMultilevel"/>
    <w:tmpl w:val="F5E8688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1" w15:restartNumberingAfterBreak="0">
    <w:nsid w:val="3E976A7B"/>
    <w:multiLevelType w:val="hybridMultilevel"/>
    <w:tmpl w:val="B1F0E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2" w15:restartNumberingAfterBreak="0">
    <w:nsid w:val="3E980B83"/>
    <w:multiLevelType w:val="hybridMultilevel"/>
    <w:tmpl w:val="5224A0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3" w15:restartNumberingAfterBreak="0">
    <w:nsid w:val="3EA049BA"/>
    <w:multiLevelType w:val="singleLevel"/>
    <w:tmpl w:val="9266B7E0"/>
    <w:lvl w:ilvl="0">
      <w:start w:val="1"/>
      <w:numFmt w:val="bullet"/>
      <w:pStyle w:val="innerbullet"/>
      <w:lvlText w:val=""/>
      <w:lvlJc w:val="left"/>
      <w:pPr>
        <w:tabs>
          <w:tab w:val="num" w:pos="936"/>
        </w:tabs>
        <w:ind w:left="936" w:hanging="432"/>
      </w:pPr>
      <w:rPr>
        <w:rFonts w:ascii="Symbol" w:hAnsi="Symbol" w:hint="default"/>
      </w:rPr>
    </w:lvl>
  </w:abstractNum>
  <w:abstractNum w:abstractNumId="324" w15:restartNumberingAfterBreak="0">
    <w:nsid w:val="3EA16C2A"/>
    <w:multiLevelType w:val="hybridMultilevel"/>
    <w:tmpl w:val="B4268FA4"/>
    <w:lvl w:ilvl="0" w:tplc="E31C2D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5" w15:restartNumberingAfterBreak="0">
    <w:nsid w:val="3EBA16F2"/>
    <w:multiLevelType w:val="hybridMultilevel"/>
    <w:tmpl w:val="CDF823E6"/>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6" w15:restartNumberingAfterBreak="0">
    <w:nsid w:val="3ECE2BA5"/>
    <w:multiLevelType w:val="hybridMultilevel"/>
    <w:tmpl w:val="F282F6E6"/>
    <w:lvl w:ilvl="0" w:tplc="72D0372C">
      <w:start w:val="1"/>
      <w:numFmt w:val="lowerRoman"/>
      <w:lvlText w:val="%1)"/>
      <w:lvlJc w:val="left"/>
      <w:pPr>
        <w:ind w:left="2160" w:hanging="72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7" w15:restartNumberingAfterBreak="0">
    <w:nsid w:val="3ED0CE91"/>
    <w:multiLevelType w:val="singleLevel"/>
    <w:tmpl w:val="3ED0CE91"/>
    <w:lvl w:ilvl="0">
      <w:start w:val="1"/>
      <w:numFmt w:val="decimal"/>
      <w:suff w:val="space"/>
      <w:lvlText w:val="%1."/>
      <w:lvlJc w:val="left"/>
    </w:lvl>
  </w:abstractNum>
  <w:abstractNum w:abstractNumId="328" w15:restartNumberingAfterBreak="0">
    <w:nsid w:val="3EE81663"/>
    <w:multiLevelType w:val="hybridMultilevel"/>
    <w:tmpl w:val="DCD098A8"/>
    <w:lvl w:ilvl="0" w:tplc="E31C2D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9" w15:restartNumberingAfterBreak="0">
    <w:nsid w:val="3F0857C9"/>
    <w:multiLevelType w:val="multilevel"/>
    <w:tmpl w:val="0EAC394C"/>
    <w:lvl w:ilvl="0">
      <w:start w:val="1"/>
      <w:numFmt w:val="decimal"/>
      <w:pStyle w:val="NumberedHeading5"/>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1"/>
      <w:numFmt w:val="decimal"/>
      <w:lvlText w:val="%1.%2.%3.%4"/>
      <w:lvlJc w:val="left"/>
      <w:pPr>
        <w:ind w:left="765" w:hanging="76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0" w15:restartNumberingAfterBreak="0">
    <w:nsid w:val="3F350782"/>
    <w:multiLevelType w:val="hybridMultilevel"/>
    <w:tmpl w:val="5094D61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1" w15:restartNumberingAfterBreak="0">
    <w:nsid w:val="40054DA5"/>
    <w:multiLevelType w:val="hybridMultilevel"/>
    <w:tmpl w:val="13A88722"/>
    <w:lvl w:ilvl="0" w:tplc="0C94FC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2" w15:restartNumberingAfterBreak="0">
    <w:nsid w:val="40483A45"/>
    <w:multiLevelType w:val="hybridMultilevel"/>
    <w:tmpl w:val="D20A86C0"/>
    <w:lvl w:ilvl="0" w:tplc="40090001">
      <w:start w:val="1"/>
      <w:numFmt w:val="bullet"/>
      <w:lvlText w:val=""/>
      <w:lvlJc w:val="left"/>
      <w:pPr>
        <w:ind w:left="108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DC16E76E">
      <w:start w:val="1"/>
      <w:numFmt w:val="lowerRoman"/>
      <w:lvlText w:val="(%4)"/>
      <w:lvlJc w:val="left"/>
      <w:pPr>
        <w:tabs>
          <w:tab w:val="num" w:pos="3240"/>
        </w:tabs>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3" w15:restartNumberingAfterBreak="0">
    <w:nsid w:val="406057BA"/>
    <w:multiLevelType w:val="hybridMultilevel"/>
    <w:tmpl w:val="13A88722"/>
    <w:lvl w:ilvl="0" w:tplc="0C94FC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4" w15:restartNumberingAfterBreak="0">
    <w:nsid w:val="40E8381B"/>
    <w:multiLevelType w:val="hybridMultilevel"/>
    <w:tmpl w:val="3C1080B2"/>
    <w:lvl w:ilvl="0" w:tplc="B8202368">
      <w:numFmt w:val="bullet"/>
      <w:lvlText w:val=""/>
      <w:lvlJc w:val="left"/>
      <w:pPr>
        <w:ind w:left="827" w:hanging="360"/>
      </w:pPr>
      <w:rPr>
        <w:rFonts w:ascii="Symbol" w:eastAsia="Symbol" w:hAnsi="Symbol" w:cs="Symbol" w:hint="default"/>
        <w:w w:val="99"/>
        <w:sz w:val="20"/>
        <w:szCs w:val="20"/>
        <w:lang w:val="en-US" w:eastAsia="en-US" w:bidi="ar-SA"/>
      </w:rPr>
    </w:lvl>
    <w:lvl w:ilvl="1" w:tplc="CE1A3930">
      <w:numFmt w:val="bullet"/>
      <w:lvlText w:val="•"/>
      <w:lvlJc w:val="left"/>
      <w:pPr>
        <w:ind w:left="1363" w:hanging="360"/>
      </w:pPr>
      <w:rPr>
        <w:rFonts w:hint="default"/>
        <w:lang w:val="en-US" w:eastAsia="en-US" w:bidi="ar-SA"/>
      </w:rPr>
    </w:lvl>
    <w:lvl w:ilvl="2" w:tplc="72547E08">
      <w:numFmt w:val="bullet"/>
      <w:lvlText w:val="•"/>
      <w:lvlJc w:val="left"/>
      <w:pPr>
        <w:ind w:left="1907" w:hanging="360"/>
      </w:pPr>
      <w:rPr>
        <w:rFonts w:hint="default"/>
        <w:lang w:val="en-US" w:eastAsia="en-US" w:bidi="ar-SA"/>
      </w:rPr>
    </w:lvl>
    <w:lvl w:ilvl="3" w:tplc="5D2CC71E">
      <w:numFmt w:val="bullet"/>
      <w:lvlText w:val="•"/>
      <w:lvlJc w:val="left"/>
      <w:pPr>
        <w:ind w:left="2450" w:hanging="360"/>
      </w:pPr>
      <w:rPr>
        <w:rFonts w:hint="default"/>
        <w:lang w:val="en-US" w:eastAsia="en-US" w:bidi="ar-SA"/>
      </w:rPr>
    </w:lvl>
    <w:lvl w:ilvl="4" w:tplc="56624080">
      <w:numFmt w:val="bullet"/>
      <w:lvlText w:val="•"/>
      <w:lvlJc w:val="left"/>
      <w:pPr>
        <w:ind w:left="2994" w:hanging="360"/>
      </w:pPr>
      <w:rPr>
        <w:rFonts w:hint="default"/>
        <w:lang w:val="en-US" w:eastAsia="en-US" w:bidi="ar-SA"/>
      </w:rPr>
    </w:lvl>
    <w:lvl w:ilvl="5" w:tplc="E87A0EB4">
      <w:numFmt w:val="bullet"/>
      <w:lvlText w:val="•"/>
      <w:lvlJc w:val="left"/>
      <w:pPr>
        <w:ind w:left="3537" w:hanging="360"/>
      </w:pPr>
      <w:rPr>
        <w:rFonts w:hint="default"/>
        <w:lang w:val="en-US" w:eastAsia="en-US" w:bidi="ar-SA"/>
      </w:rPr>
    </w:lvl>
    <w:lvl w:ilvl="6" w:tplc="6EE028C8">
      <w:numFmt w:val="bullet"/>
      <w:lvlText w:val="•"/>
      <w:lvlJc w:val="left"/>
      <w:pPr>
        <w:ind w:left="4081" w:hanging="360"/>
      </w:pPr>
      <w:rPr>
        <w:rFonts w:hint="default"/>
        <w:lang w:val="en-US" w:eastAsia="en-US" w:bidi="ar-SA"/>
      </w:rPr>
    </w:lvl>
    <w:lvl w:ilvl="7" w:tplc="0B481590">
      <w:numFmt w:val="bullet"/>
      <w:lvlText w:val="•"/>
      <w:lvlJc w:val="left"/>
      <w:pPr>
        <w:ind w:left="4624" w:hanging="360"/>
      </w:pPr>
      <w:rPr>
        <w:rFonts w:hint="default"/>
        <w:lang w:val="en-US" w:eastAsia="en-US" w:bidi="ar-SA"/>
      </w:rPr>
    </w:lvl>
    <w:lvl w:ilvl="8" w:tplc="AA24C584">
      <w:numFmt w:val="bullet"/>
      <w:lvlText w:val="•"/>
      <w:lvlJc w:val="left"/>
      <w:pPr>
        <w:ind w:left="5168" w:hanging="360"/>
      </w:pPr>
      <w:rPr>
        <w:rFonts w:hint="default"/>
        <w:lang w:val="en-US" w:eastAsia="en-US" w:bidi="ar-SA"/>
      </w:rPr>
    </w:lvl>
  </w:abstractNum>
  <w:abstractNum w:abstractNumId="335" w15:restartNumberingAfterBreak="0">
    <w:nsid w:val="40EE37BF"/>
    <w:multiLevelType w:val="hybridMultilevel"/>
    <w:tmpl w:val="E716F922"/>
    <w:lvl w:ilvl="0" w:tplc="772A0C5E">
      <w:start w:val="1"/>
      <w:numFmt w:val="lowerLetter"/>
      <w:lvlText w:val="%1)"/>
      <w:lvlJc w:val="left"/>
      <w:pPr>
        <w:tabs>
          <w:tab w:val="num" w:pos="720"/>
        </w:tabs>
        <w:ind w:left="720" w:hanging="360"/>
      </w:pPr>
      <w:rPr>
        <w:rFonts w:cs="Times New Roman" w:hint="default"/>
        <w:caps w:val="0"/>
        <w:vanish w:val="0"/>
      </w:rPr>
    </w:lvl>
    <w:lvl w:ilvl="1" w:tplc="95BAAFC0">
      <w:start w:val="1"/>
      <w:numFmt w:val="lowerRoman"/>
      <w:lvlText w:val="%2."/>
      <w:lvlJc w:val="left"/>
      <w:pPr>
        <w:ind w:left="2160" w:hanging="720"/>
      </w:pPr>
      <w:rPr>
        <w:rFonts w:hint="default"/>
      </w:rPr>
    </w:lvl>
    <w:lvl w:ilvl="2" w:tplc="36C6BD9E">
      <w:start w:val="1"/>
      <w:numFmt w:val="lowerLetter"/>
      <w:lvlText w:val="(%3)"/>
      <w:lvlJc w:val="left"/>
      <w:pPr>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6" w15:restartNumberingAfterBreak="0">
    <w:nsid w:val="40F11B69"/>
    <w:multiLevelType w:val="hybridMultilevel"/>
    <w:tmpl w:val="93D624B4"/>
    <w:lvl w:ilvl="0" w:tplc="5E4AB8AA">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7" w15:restartNumberingAfterBreak="0">
    <w:nsid w:val="41082488"/>
    <w:multiLevelType w:val="hybridMultilevel"/>
    <w:tmpl w:val="80C8D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8" w15:restartNumberingAfterBreak="0">
    <w:nsid w:val="413C4CE6"/>
    <w:multiLevelType w:val="hybridMultilevel"/>
    <w:tmpl w:val="C082C0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9" w15:restartNumberingAfterBreak="0">
    <w:nsid w:val="415E7B7C"/>
    <w:multiLevelType w:val="hybridMultilevel"/>
    <w:tmpl w:val="6AF25922"/>
    <w:lvl w:ilvl="0" w:tplc="04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40" w15:restartNumberingAfterBreak="0">
    <w:nsid w:val="418F49BA"/>
    <w:multiLevelType w:val="hybridMultilevel"/>
    <w:tmpl w:val="13A88722"/>
    <w:lvl w:ilvl="0" w:tplc="0C94FC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1" w15:restartNumberingAfterBreak="0">
    <w:nsid w:val="41EE127D"/>
    <w:multiLevelType w:val="hybridMultilevel"/>
    <w:tmpl w:val="165ABBA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2" w15:restartNumberingAfterBreak="0">
    <w:nsid w:val="41F16DCF"/>
    <w:multiLevelType w:val="hybridMultilevel"/>
    <w:tmpl w:val="875E98AE"/>
    <w:lvl w:ilvl="0" w:tplc="04090001">
      <w:start w:val="1"/>
      <w:numFmt w:val="bullet"/>
      <w:lvlText w:val=""/>
      <w:lvlJc w:val="left"/>
      <w:pPr>
        <w:tabs>
          <w:tab w:val="num" w:pos="1287"/>
        </w:tabs>
        <w:ind w:left="1287" w:hanging="360"/>
      </w:pPr>
      <w:rPr>
        <w:rFonts w:ascii="Symbol" w:hAnsi="Symbol" w:hint="default"/>
      </w:rPr>
    </w:lvl>
    <w:lvl w:ilvl="1" w:tplc="0409000B">
      <w:start w:val="1"/>
      <w:numFmt w:val="bullet"/>
      <w:lvlText w:val=""/>
      <w:lvlJc w:val="left"/>
      <w:pPr>
        <w:tabs>
          <w:tab w:val="num" w:pos="1407"/>
        </w:tabs>
        <w:ind w:left="1407" w:hanging="420"/>
      </w:pPr>
      <w:rPr>
        <w:rFonts w:ascii="Wingdings" w:hAnsi="Wingdings" w:hint="default"/>
      </w:rPr>
    </w:lvl>
    <w:lvl w:ilvl="2" w:tplc="0409000B">
      <w:start w:val="1"/>
      <w:numFmt w:val="bullet"/>
      <w:lvlText w:val=""/>
      <w:lvlJc w:val="left"/>
      <w:pPr>
        <w:tabs>
          <w:tab w:val="num" w:pos="1827"/>
        </w:tabs>
        <w:ind w:left="1827" w:hanging="420"/>
      </w:pPr>
      <w:rPr>
        <w:rFonts w:ascii="Wingdings" w:hAnsi="Wingdings" w:hint="default"/>
      </w:rPr>
    </w:lvl>
    <w:lvl w:ilvl="3" w:tplc="0409000B">
      <w:start w:val="1"/>
      <w:numFmt w:val="bullet"/>
      <w:lvlText w:val=""/>
      <w:lvlJc w:val="left"/>
      <w:pPr>
        <w:tabs>
          <w:tab w:val="num" w:pos="2247"/>
        </w:tabs>
        <w:ind w:left="2247" w:hanging="420"/>
      </w:pPr>
      <w:rPr>
        <w:rFonts w:ascii="Wingdings" w:hAnsi="Wingdings" w:hint="default"/>
      </w:rPr>
    </w:lvl>
    <w:lvl w:ilvl="4" w:tplc="04090017" w:tentative="1">
      <w:start w:val="1"/>
      <w:numFmt w:val="aiueoFullWidth"/>
      <w:lvlText w:val="(%5)"/>
      <w:lvlJc w:val="left"/>
      <w:pPr>
        <w:tabs>
          <w:tab w:val="num" w:pos="2667"/>
        </w:tabs>
        <w:ind w:left="2667" w:hanging="420"/>
      </w:pPr>
    </w:lvl>
    <w:lvl w:ilvl="5" w:tplc="04090011" w:tentative="1">
      <w:start w:val="1"/>
      <w:numFmt w:val="decimalEnclosedCircle"/>
      <w:lvlText w:val="%6"/>
      <w:lvlJc w:val="lef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7" w:tentative="1">
      <w:start w:val="1"/>
      <w:numFmt w:val="aiueoFullWidth"/>
      <w:lvlText w:val="(%8)"/>
      <w:lvlJc w:val="left"/>
      <w:pPr>
        <w:tabs>
          <w:tab w:val="num" w:pos="3927"/>
        </w:tabs>
        <w:ind w:left="3927" w:hanging="420"/>
      </w:pPr>
    </w:lvl>
    <w:lvl w:ilvl="8" w:tplc="04090011" w:tentative="1">
      <w:start w:val="1"/>
      <w:numFmt w:val="decimalEnclosedCircle"/>
      <w:lvlText w:val="%9"/>
      <w:lvlJc w:val="left"/>
      <w:pPr>
        <w:tabs>
          <w:tab w:val="num" w:pos="4347"/>
        </w:tabs>
        <w:ind w:left="4347" w:hanging="420"/>
      </w:pPr>
    </w:lvl>
  </w:abstractNum>
  <w:abstractNum w:abstractNumId="343" w15:restartNumberingAfterBreak="0">
    <w:nsid w:val="41FD5BB7"/>
    <w:multiLevelType w:val="hybridMultilevel"/>
    <w:tmpl w:val="7B4C87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4" w15:restartNumberingAfterBreak="0">
    <w:nsid w:val="42627169"/>
    <w:multiLevelType w:val="hybridMultilevel"/>
    <w:tmpl w:val="13A88722"/>
    <w:lvl w:ilvl="0" w:tplc="0C94FC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5" w15:restartNumberingAfterBreak="0">
    <w:nsid w:val="426556D2"/>
    <w:multiLevelType w:val="hybridMultilevel"/>
    <w:tmpl w:val="1FA8C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6" w15:restartNumberingAfterBreak="0">
    <w:nsid w:val="42767A3C"/>
    <w:multiLevelType w:val="hybridMultilevel"/>
    <w:tmpl w:val="6450A8E4"/>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7" w15:restartNumberingAfterBreak="0">
    <w:nsid w:val="435E419C"/>
    <w:multiLevelType w:val="hybridMultilevel"/>
    <w:tmpl w:val="0324B9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15:restartNumberingAfterBreak="0">
    <w:nsid w:val="43816D2D"/>
    <w:multiLevelType w:val="hybridMultilevel"/>
    <w:tmpl w:val="A49CA57C"/>
    <w:lvl w:ilvl="0" w:tplc="04090003">
      <w:start w:val="1"/>
      <w:numFmt w:val="bullet"/>
      <w:lvlText w:val="o"/>
      <w:lvlJc w:val="left"/>
      <w:pPr>
        <w:tabs>
          <w:tab w:val="num" w:pos="1080"/>
        </w:tabs>
        <w:ind w:left="1080" w:hanging="360"/>
      </w:pPr>
      <w:rPr>
        <w:rFonts w:ascii="Courier New" w:hAnsi="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9" w15:restartNumberingAfterBreak="0">
    <w:nsid w:val="43A96039"/>
    <w:multiLevelType w:val="hybridMultilevel"/>
    <w:tmpl w:val="E9282780"/>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50" w15:restartNumberingAfterBreak="0">
    <w:nsid w:val="43B6504A"/>
    <w:multiLevelType w:val="hybridMultilevel"/>
    <w:tmpl w:val="F6907274"/>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780"/>
        </w:tabs>
        <w:ind w:left="780" w:hanging="360"/>
      </w:pPr>
      <w:rPr>
        <w:rFonts w:ascii="Symbol" w:hAnsi="Symbol" w:hint="default"/>
      </w:r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351" w15:restartNumberingAfterBreak="0">
    <w:nsid w:val="442346DB"/>
    <w:multiLevelType w:val="hybridMultilevel"/>
    <w:tmpl w:val="E326AE28"/>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2" w15:restartNumberingAfterBreak="0">
    <w:nsid w:val="444133FB"/>
    <w:multiLevelType w:val="hybridMultilevel"/>
    <w:tmpl w:val="B0D0A51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3" w15:restartNumberingAfterBreak="0">
    <w:nsid w:val="444146B0"/>
    <w:multiLevelType w:val="hybridMultilevel"/>
    <w:tmpl w:val="34FC269E"/>
    <w:lvl w:ilvl="0" w:tplc="04090001">
      <w:start w:val="1"/>
      <w:numFmt w:val="bullet"/>
      <w:lvlText w:val=""/>
      <w:lvlJc w:val="left"/>
      <w:pPr>
        <w:tabs>
          <w:tab w:val="num" w:pos="1287"/>
        </w:tabs>
        <w:ind w:left="1287" w:hanging="360"/>
      </w:pPr>
      <w:rPr>
        <w:rFonts w:ascii="Symbol" w:hAnsi="Symbol" w:hint="default"/>
      </w:rPr>
    </w:lvl>
    <w:lvl w:ilvl="1" w:tplc="04090003">
      <w:start w:val="1"/>
      <w:numFmt w:val="bullet"/>
      <w:lvlText w:val="o"/>
      <w:lvlJc w:val="left"/>
      <w:pPr>
        <w:tabs>
          <w:tab w:val="num" w:pos="2007"/>
        </w:tabs>
        <w:ind w:left="2007" w:hanging="360"/>
      </w:pPr>
      <w:rPr>
        <w:rFonts w:ascii="Courier New" w:hAnsi="Courier New" w:hint="default"/>
      </w:rPr>
    </w:lvl>
    <w:lvl w:ilvl="2" w:tplc="04090005">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54" w15:restartNumberingAfterBreak="0">
    <w:nsid w:val="44425008"/>
    <w:multiLevelType w:val="hybridMultilevel"/>
    <w:tmpl w:val="0080661A"/>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5" w15:restartNumberingAfterBreak="0">
    <w:nsid w:val="44646F37"/>
    <w:multiLevelType w:val="hybridMultilevel"/>
    <w:tmpl w:val="E388907C"/>
    <w:lvl w:ilvl="0" w:tplc="826A981C">
      <w:numFmt w:val="bullet"/>
      <w:lvlText w:val=""/>
      <w:lvlJc w:val="left"/>
      <w:pPr>
        <w:ind w:left="326" w:hanging="228"/>
      </w:pPr>
      <w:rPr>
        <w:rFonts w:ascii="Wingdings" w:eastAsia="Wingdings" w:hAnsi="Wingdings" w:cs="Wingdings" w:hint="default"/>
        <w:w w:val="100"/>
        <w:sz w:val="16"/>
        <w:szCs w:val="16"/>
      </w:rPr>
    </w:lvl>
    <w:lvl w:ilvl="1" w:tplc="075254F2">
      <w:numFmt w:val="bullet"/>
      <w:lvlText w:val="•"/>
      <w:lvlJc w:val="left"/>
      <w:pPr>
        <w:ind w:left="666" w:hanging="228"/>
      </w:pPr>
      <w:rPr>
        <w:rFonts w:hint="default"/>
      </w:rPr>
    </w:lvl>
    <w:lvl w:ilvl="2" w:tplc="632E385C">
      <w:numFmt w:val="bullet"/>
      <w:lvlText w:val="•"/>
      <w:lvlJc w:val="left"/>
      <w:pPr>
        <w:ind w:left="1012" w:hanging="228"/>
      </w:pPr>
      <w:rPr>
        <w:rFonts w:hint="default"/>
      </w:rPr>
    </w:lvl>
    <w:lvl w:ilvl="3" w:tplc="9760ACC8">
      <w:numFmt w:val="bullet"/>
      <w:lvlText w:val="•"/>
      <w:lvlJc w:val="left"/>
      <w:pPr>
        <w:ind w:left="1359" w:hanging="228"/>
      </w:pPr>
      <w:rPr>
        <w:rFonts w:hint="default"/>
      </w:rPr>
    </w:lvl>
    <w:lvl w:ilvl="4" w:tplc="1FC409B0">
      <w:numFmt w:val="bullet"/>
      <w:lvlText w:val="•"/>
      <w:lvlJc w:val="left"/>
      <w:pPr>
        <w:ind w:left="1705" w:hanging="228"/>
      </w:pPr>
      <w:rPr>
        <w:rFonts w:hint="default"/>
      </w:rPr>
    </w:lvl>
    <w:lvl w:ilvl="5" w:tplc="161ED11A">
      <w:numFmt w:val="bullet"/>
      <w:lvlText w:val="•"/>
      <w:lvlJc w:val="left"/>
      <w:pPr>
        <w:ind w:left="2052" w:hanging="228"/>
      </w:pPr>
      <w:rPr>
        <w:rFonts w:hint="default"/>
      </w:rPr>
    </w:lvl>
    <w:lvl w:ilvl="6" w:tplc="654CA244">
      <w:numFmt w:val="bullet"/>
      <w:lvlText w:val="•"/>
      <w:lvlJc w:val="left"/>
      <w:pPr>
        <w:ind w:left="2398" w:hanging="228"/>
      </w:pPr>
      <w:rPr>
        <w:rFonts w:hint="default"/>
      </w:rPr>
    </w:lvl>
    <w:lvl w:ilvl="7" w:tplc="BD9A4F2C">
      <w:numFmt w:val="bullet"/>
      <w:lvlText w:val="•"/>
      <w:lvlJc w:val="left"/>
      <w:pPr>
        <w:ind w:left="2744" w:hanging="228"/>
      </w:pPr>
      <w:rPr>
        <w:rFonts w:hint="default"/>
      </w:rPr>
    </w:lvl>
    <w:lvl w:ilvl="8" w:tplc="E04E8C2C">
      <w:numFmt w:val="bullet"/>
      <w:lvlText w:val="•"/>
      <w:lvlJc w:val="left"/>
      <w:pPr>
        <w:ind w:left="3091" w:hanging="228"/>
      </w:pPr>
      <w:rPr>
        <w:rFonts w:hint="default"/>
      </w:rPr>
    </w:lvl>
  </w:abstractNum>
  <w:abstractNum w:abstractNumId="356" w15:restartNumberingAfterBreak="0">
    <w:nsid w:val="4466473C"/>
    <w:multiLevelType w:val="hybridMultilevel"/>
    <w:tmpl w:val="487649F4"/>
    <w:lvl w:ilvl="0" w:tplc="FA6E09EC">
      <w:start w:val="1"/>
      <w:numFmt w:val="lowerLetter"/>
      <w:lvlText w:val="%1)"/>
      <w:lvlJc w:val="left"/>
      <w:pPr>
        <w:tabs>
          <w:tab w:val="num" w:pos="720"/>
        </w:tabs>
        <w:ind w:left="720" w:hanging="360"/>
      </w:pPr>
      <w:rPr>
        <w:rFonts w:cs="Times New Roman" w:hint="default"/>
      </w:rPr>
    </w:lvl>
    <w:lvl w:ilvl="1" w:tplc="04090003" w:tentative="1">
      <w:start w:val="1"/>
      <w:numFmt w:val="bullet"/>
      <w:lvlText w:val="o"/>
      <w:lvlJc w:val="left"/>
      <w:pPr>
        <w:tabs>
          <w:tab w:val="num" w:pos="1530"/>
        </w:tabs>
        <w:ind w:left="1530" w:hanging="360"/>
      </w:pPr>
      <w:rPr>
        <w:rFonts w:ascii="Courier New" w:hAnsi="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357" w15:restartNumberingAfterBreak="0">
    <w:nsid w:val="447176CF"/>
    <w:multiLevelType w:val="singleLevel"/>
    <w:tmpl w:val="447176CF"/>
    <w:lvl w:ilvl="0">
      <w:start w:val="1"/>
      <w:numFmt w:val="decimal"/>
      <w:suff w:val="space"/>
      <w:lvlText w:val="%1."/>
      <w:lvlJc w:val="left"/>
    </w:lvl>
  </w:abstractNum>
  <w:abstractNum w:abstractNumId="358" w15:restartNumberingAfterBreak="0">
    <w:nsid w:val="447A4686"/>
    <w:multiLevelType w:val="hybridMultilevel"/>
    <w:tmpl w:val="F282F6E6"/>
    <w:lvl w:ilvl="0" w:tplc="72D0372C">
      <w:start w:val="1"/>
      <w:numFmt w:val="lowerRoman"/>
      <w:lvlText w:val="%1)"/>
      <w:lvlJc w:val="left"/>
      <w:pPr>
        <w:ind w:left="2160" w:hanging="72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9" w15:restartNumberingAfterBreak="0">
    <w:nsid w:val="44930FA8"/>
    <w:multiLevelType w:val="hybridMultilevel"/>
    <w:tmpl w:val="13A88722"/>
    <w:lvl w:ilvl="0" w:tplc="0C94FC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0" w15:restartNumberingAfterBreak="0">
    <w:nsid w:val="449662FA"/>
    <w:multiLevelType w:val="hybridMultilevel"/>
    <w:tmpl w:val="B1DE44CA"/>
    <w:lvl w:ilvl="0" w:tplc="FA6E09EC">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1" w15:restartNumberingAfterBreak="0">
    <w:nsid w:val="44C33AF8"/>
    <w:multiLevelType w:val="hybridMultilevel"/>
    <w:tmpl w:val="D73A8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2" w15:restartNumberingAfterBreak="0">
    <w:nsid w:val="455C2BBF"/>
    <w:multiLevelType w:val="hybridMultilevel"/>
    <w:tmpl w:val="03868D7C"/>
    <w:lvl w:ilvl="0" w:tplc="2EBA1392">
      <w:numFmt w:val="bullet"/>
      <w:lvlText w:val=""/>
      <w:lvlJc w:val="left"/>
      <w:pPr>
        <w:ind w:left="326" w:hanging="228"/>
      </w:pPr>
      <w:rPr>
        <w:rFonts w:ascii="Wingdings" w:eastAsia="Wingdings" w:hAnsi="Wingdings" w:cs="Wingdings" w:hint="default"/>
        <w:w w:val="100"/>
        <w:sz w:val="16"/>
        <w:szCs w:val="16"/>
      </w:rPr>
    </w:lvl>
    <w:lvl w:ilvl="1" w:tplc="274009DA">
      <w:numFmt w:val="bullet"/>
      <w:lvlText w:val="•"/>
      <w:lvlJc w:val="left"/>
      <w:pPr>
        <w:ind w:left="666" w:hanging="228"/>
      </w:pPr>
      <w:rPr>
        <w:rFonts w:hint="default"/>
      </w:rPr>
    </w:lvl>
    <w:lvl w:ilvl="2" w:tplc="75722AB6">
      <w:numFmt w:val="bullet"/>
      <w:lvlText w:val="•"/>
      <w:lvlJc w:val="left"/>
      <w:pPr>
        <w:ind w:left="1012" w:hanging="228"/>
      </w:pPr>
      <w:rPr>
        <w:rFonts w:hint="default"/>
      </w:rPr>
    </w:lvl>
    <w:lvl w:ilvl="3" w:tplc="CC6E3510">
      <w:numFmt w:val="bullet"/>
      <w:lvlText w:val="•"/>
      <w:lvlJc w:val="left"/>
      <w:pPr>
        <w:ind w:left="1359" w:hanging="228"/>
      </w:pPr>
      <w:rPr>
        <w:rFonts w:hint="default"/>
      </w:rPr>
    </w:lvl>
    <w:lvl w:ilvl="4" w:tplc="ED0A5CDE">
      <w:numFmt w:val="bullet"/>
      <w:lvlText w:val="•"/>
      <w:lvlJc w:val="left"/>
      <w:pPr>
        <w:ind w:left="1705" w:hanging="228"/>
      </w:pPr>
      <w:rPr>
        <w:rFonts w:hint="default"/>
      </w:rPr>
    </w:lvl>
    <w:lvl w:ilvl="5" w:tplc="43AA22DA">
      <w:numFmt w:val="bullet"/>
      <w:lvlText w:val="•"/>
      <w:lvlJc w:val="left"/>
      <w:pPr>
        <w:ind w:left="2052" w:hanging="228"/>
      </w:pPr>
      <w:rPr>
        <w:rFonts w:hint="default"/>
      </w:rPr>
    </w:lvl>
    <w:lvl w:ilvl="6" w:tplc="7298A10E">
      <w:numFmt w:val="bullet"/>
      <w:lvlText w:val="•"/>
      <w:lvlJc w:val="left"/>
      <w:pPr>
        <w:ind w:left="2398" w:hanging="228"/>
      </w:pPr>
      <w:rPr>
        <w:rFonts w:hint="default"/>
      </w:rPr>
    </w:lvl>
    <w:lvl w:ilvl="7" w:tplc="3CE69446">
      <w:numFmt w:val="bullet"/>
      <w:lvlText w:val="•"/>
      <w:lvlJc w:val="left"/>
      <w:pPr>
        <w:ind w:left="2744" w:hanging="228"/>
      </w:pPr>
      <w:rPr>
        <w:rFonts w:hint="default"/>
      </w:rPr>
    </w:lvl>
    <w:lvl w:ilvl="8" w:tplc="A3FEDEEC">
      <w:numFmt w:val="bullet"/>
      <w:lvlText w:val="•"/>
      <w:lvlJc w:val="left"/>
      <w:pPr>
        <w:ind w:left="3091" w:hanging="228"/>
      </w:pPr>
      <w:rPr>
        <w:rFonts w:hint="default"/>
      </w:rPr>
    </w:lvl>
  </w:abstractNum>
  <w:abstractNum w:abstractNumId="363" w15:restartNumberingAfterBreak="0">
    <w:nsid w:val="45A8752D"/>
    <w:multiLevelType w:val="hybridMultilevel"/>
    <w:tmpl w:val="DCD098A8"/>
    <w:lvl w:ilvl="0" w:tplc="E31C2D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4" w15:restartNumberingAfterBreak="0">
    <w:nsid w:val="45B03C2D"/>
    <w:multiLevelType w:val="hybridMultilevel"/>
    <w:tmpl w:val="A5BCA504"/>
    <w:lvl w:ilvl="0" w:tplc="0409001B">
      <w:start w:val="1"/>
      <w:numFmt w:val="lowerRoman"/>
      <w:lvlText w:val="%1."/>
      <w:lvlJc w:val="righ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65" w15:restartNumberingAfterBreak="0">
    <w:nsid w:val="45C25831"/>
    <w:multiLevelType w:val="hybridMultilevel"/>
    <w:tmpl w:val="FD10F7B0"/>
    <w:lvl w:ilvl="0" w:tplc="E2D4826A">
      <w:start w:val="1"/>
      <w:numFmt w:val="decimalEnclosedCircle"/>
      <w:lvlText w:val="%1"/>
      <w:lvlJc w:val="left"/>
      <w:pPr>
        <w:tabs>
          <w:tab w:val="num" w:pos="927"/>
        </w:tabs>
        <w:ind w:left="927" w:hanging="360"/>
      </w:pPr>
      <w:rPr>
        <w:rFonts w:ascii="MS Mincho" w:hAnsi="MS Mincho" w:cs="MS Mincho" w:hint="default"/>
      </w:rPr>
    </w:lvl>
    <w:lvl w:ilvl="1" w:tplc="40090001">
      <w:start w:val="1"/>
      <w:numFmt w:val="bullet"/>
      <w:lvlText w:val=""/>
      <w:lvlJc w:val="left"/>
      <w:pPr>
        <w:ind w:left="1347" w:hanging="360"/>
      </w:pPr>
      <w:rPr>
        <w:rFonts w:ascii="Symbol" w:hAnsi="Symbol" w:hint="default"/>
      </w:rPr>
    </w:lvl>
    <w:lvl w:ilvl="2" w:tplc="0409000D" w:tentative="1">
      <w:start w:val="1"/>
      <w:numFmt w:val="bullet"/>
      <w:lvlText w:val=""/>
      <w:lvlJc w:val="left"/>
      <w:pPr>
        <w:tabs>
          <w:tab w:val="num" w:pos="1827"/>
        </w:tabs>
        <w:ind w:left="1827" w:hanging="420"/>
      </w:pPr>
      <w:rPr>
        <w:rFonts w:ascii="Wingdings" w:hAnsi="Wingdings" w:hint="default"/>
      </w:rPr>
    </w:lvl>
    <w:lvl w:ilvl="3" w:tplc="04090001" w:tentative="1">
      <w:start w:val="1"/>
      <w:numFmt w:val="bullet"/>
      <w:lvlText w:val=""/>
      <w:lvlJc w:val="left"/>
      <w:pPr>
        <w:tabs>
          <w:tab w:val="num" w:pos="2247"/>
        </w:tabs>
        <w:ind w:left="2247" w:hanging="420"/>
      </w:pPr>
      <w:rPr>
        <w:rFonts w:ascii="Wingdings" w:hAnsi="Wingdings" w:hint="default"/>
      </w:rPr>
    </w:lvl>
    <w:lvl w:ilvl="4" w:tplc="0409000B" w:tentative="1">
      <w:start w:val="1"/>
      <w:numFmt w:val="bullet"/>
      <w:lvlText w:val=""/>
      <w:lvlJc w:val="left"/>
      <w:pPr>
        <w:tabs>
          <w:tab w:val="num" w:pos="2667"/>
        </w:tabs>
        <w:ind w:left="2667" w:hanging="420"/>
      </w:pPr>
      <w:rPr>
        <w:rFonts w:ascii="Wingdings" w:hAnsi="Wingdings" w:hint="default"/>
      </w:rPr>
    </w:lvl>
    <w:lvl w:ilvl="5" w:tplc="0409000D" w:tentative="1">
      <w:start w:val="1"/>
      <w:numFmt w:val="bullet"/>
      <w:lvlText w:val=""/>
      <w:lvlJc w:val="left"/>
      <w:pPr>
        <w:tabs>
          <w:tab w:val="num" w:pos="3087"/>
        </w:tabs>
        <w:ind w:left="3087" w:hanging="420"/>
      </w:pPr>
      <w:rPr>
        <w:rFonts w:ascii="Wingdings" w:hAnsi="Wingdings" w:hint="default"/>
      </w:rPr>
    </w:lvl>
    <w:lvl w:ilvl="6" w:tplc="04090001" w:tentative="1">
      <w:start w:val="1"/>
      <w:numFmt w:val="bullet"/>
      <w:lvlText w:val=""/>
      <w:lvlJc w:val="left"/>
      <w:pPr>
        <w:tabs>
          <w:tab w:val="num" w:pos="3507"/>
        </w:tabs>
        <w:ind w:left="3507" w:hanging="420"/>
      </w:pPr>
      <w:rPr>
        <w:rFonts w:ascii="Wingdings" w:hAnsi="Wingdings" w:hint="default"/>
      </w:rPr>
    </w:lvl>
    <w:lvl w:ilvl="7" w:tplc="0409000B" w:tentative="1">
      <w:start w:val="1"/>
      <w:numFmt w:val="bullet"/>
      <w:lvlText w:val=""/>
      <w:lvlJc w:val="left"/>
      <w:pPr>
        <w:tabs>
          <w:tab w:val="num" w:pos="3927"/>
        </w:tabs>
        <w:ind w:left="3927" w:hanging="420"/>
      </w:pPr>
      <w:rPr>
        <w:rFonts w:ascii="Wingdings" w:hAnsi="Wingdings" w:hint="default"/>
      </w:rPr>
    </w:lvl>
    <w:lvl w:ilvl="8" w:tplc="0409000D" w:tentative="1">
      <w:start w:val="1"/>
      <w:numFmt w:val="bullet"/>
      <w:lvlText w:val=""/>
      <w:lvlJc w:val="left"/>
      <w:pPr>
        <w:tabs>
          <w:tab w:val="num" w:pos="4347"/>
        </w:tabs>
        <w:ind w:left="4347" w:hanging="420"/>
      </w:pPr>
      <w:rPr>
        <w:rFonts w:ascii="Wingdings" w:hAnsi="Wingdings" w:hint="default"/>
      </w:rPr>
    </w:lvl>
  </w:abstractNum>
  <w:abstractNum w:abstractNumId="366" w15:restartNumberingAfterBreak="0">
    <w:nsid w:val="45CD1CE0"/>
    <w:multiLevelType w:val="multilevel"/>
    <w:tmpl w:val="C72090AC"/>
    <w:lvl w:ilvl="0">
      <w:start w:val="1"/>
      <w:numFmt w:val="upperRoman"/>
      <w:lvlText w:val="%1."/>
      <w:lvlJc w:val="left"/>
      <w:pPr>
        <w:ind w:left="0" w:firstLine="0"/>
      </w:pPr>
    </w:lvl>
    <w:lvl w:ilvl="1">
      <w:start w:val="1"/>
      <w:numFmt w:val="bullet"/>
      <w:lvlText w:val=""/>
      <w:lvlJc w:val="left"/>
      <w:pPr>
        <w:ind w:left="720" w:firstLine="0"/>
      </w:pPr>
      <w:rPr>
        <w:rFonts w:ascii="Symbol" w:hAnsi="Symbol" w:hint="default"/>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67" w15:restartNumberingAfterBreak="0">
    <w:nsid w:val="45DB35BD"/>
    <w:multiLevelType w:val="hybridMultilevel"/>
    <w:tmpl w:val="C33C90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8" w15:restartNumberingAfterBreak="0">
    <w:nsid w:val="45E52A50"/>
    <w:multiLevelType w:val="hybridMultilevel"/>
    <w:tmpl w:val="22EAB53E"/>
    <w:lvl w:ilvl="0" w:tplc="942616A6">
      <w:start w:val="9"/>
      <w:numFmt w:val="bullet"/>
      <w:lvlText w:val="-"/>
      <w:lvlJc w:val="left"/>
      <w:pPr>
        <w:ind w:left="1440" w:hanging="360"/>
      </w:pPr>
      <w:rPr>
        <w:rFonts w:ascii="Times New Roman" w:eastAsiaTheme="minorHAnsi" w:hAnsi="Times New Roman" w:cs="Times New Roman"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69" w15:restartNumberingAfterBreak="0">
    <w:nsid w:val="45FE5EF7"/>
    <w:multiLevelType w:val="hybridMultilevel"/>
    <w:tmpl w:val="0722029E"/>
    <w:lvl w:ilvl="0" w:tplc="901275C6">
      <w:start w:val="1"/>
      <w:numFmt w:val="low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0" w15:restartNumberingAfterBreak="0">
    <w:nsid w:val="462F6604"/>
    <w:multiLevelType w:val="multilevel"/>
    <w:tmpl w:val="462F6604"/>
    <w:lvl w:ilvl="0">
      <w:numFmt w:val="bullet"/>
      <w:lvlText w:val="-"/>
      <w:lvlJc w:val="left"/>
      <w:pPr>
        <w:ind w:left="898" w:hanging="360"/>
      </w:pPr>
      <w:rPr>
        <w:rFonts w:ascii="Times New Roman" w:hAnsi="Times New Roman" w:cs="Times New Roman" w:hint="default"/>
        <w:sz w:val="22"/>
        <w:szCs w:val="22"/>
      </w:rPr>
    </w:lvl>
    <w:lvl w:ilvl="1">
      <w:numFmt w:val="bullet"/>
      <w:lvlText w:val="•"/>
      <w:lvlJc w:val="left"/>
      <w:pPr>
        <w:ind w:left="1304" w:hanging="360"/>
      </w:pPr>
      <w:rPr>
        <w:rFonts w:ascii="Times New Roman" w:hAnsi="Times New Roman" w:cs="Times New Roman" w:hint="default"/>
      </w:rPr>
    </w:lvl>
    <w:lvl w:ilvl="2">
      <w:numFmt w:val="bullet"/>
      <w:lvlText w:val="•"/>
      <w:lvlJc w:val="left"/>
      <w:pPr>
        <w:ind w:left="1709" w:hanging="360"/>
      </w:pPr>
      <w:rPr>
        <w:rFonts w:ascii="Times New Roman" w:hAnsi="Times New Roman" w:cs="Times New Roman" w:hint="default"/>
      </w:rPr>
    </w:lvl>
    <w:lvl w:ilvl="3">
      <w:numFmt w:val="bullet"/>
      <w:lvlText w:val="•"/>
      <w:lvlJc w:val="left"/>
      <w:pPr>
        <w:ind w:left="2114" w:hanging="360"/>
      </w:pPr>
      <w:rPr>
        <w:rFonts w:ascii="Times New Roman" w:hAnsi="Times New Roman" w:cs="Times New Roman" w:hint="default"/>
      </w:rPr>
    </w:lvl>
    <w:lvl w:ilvl="4">
      <w:numFmt w:val="bullet"/>
      <w:lvlText w:val="•"/>
      <w:lvlJc w:val="left"/>
      <w:pPr>
        <w:ind w:left="2518" w:hanging="360"/>
      </w:pPr>
      <w:rPr>
        <w:rFonts w:ascii="Times New Roman" w:hAnsi="Times New Roman" w:cs="Times New Roman" w:hint="default"/>
      </w:rPr>
    </w:lvl>
    <w:lvl w:ilvl="5">
      <w:numFmt w:val="bullet"/>
      <w:lvlText w:val="•"/>
      <w:lvlJc w:val="left"/>
      <w:pPr>
        <w:ind w:left="2923" w:hanging="360"/>
      </w:pPr>
      <w:rPr>
        <w:rFonts w:ascii="Times New Roman" w:hAnsi="Times New Roman" w:cs="Times New Roman" w:hint="default"/>
      </w:rPr>
    </w:lvl>
    <w:lvl w:ilvl="6">
      <w:numFmt w:val="bullet"/>
      <w:lvlText w:val="•"/>
      <w:lvlJc w:val="left"/>
      <w:pPr>
        <w:ind w:left="3328" w:hanging="360"/>
      </w:pPr>
      <w:rPr>
        <w:rFonts w:ascii="Times New Roman" w:hAnsi="Times New Roman" w:cs="Times New Roman" w:hint="default"/>
      </w:rPr>
    </w:lvl>
    <w:lvl w:ilvl="7">
      <w:numFmt w:val="bullet"/>
      <w:lvlText w:val="•"/>
      <w:lvlJc w:val="left"/>
      <w:pPr>
        <w:ind w:left="3732" w:hanging="360"/>
      </w:pPr>
      <w:rPr>
        <w:rFonts w:ascii="Times New Roman" w:hAnsi="Times New Roman" w:cs="Times New Roman" w:hint="default"/>
      </w:rPr>
    </w:lvl>
    <w:lvl w:ilvl="8">
      <w:numFmt w:val="bullet"/>
      <w:lvlText w:val="•"/>
      <w:lvlJc w:val="left"/>
      <w:pPr>
        <w:ind w:left="4137" w:hanging="360"/>
      </w:pPr>
      <w:rPr>
        <w:rFonts w:ascii="Times New Roman" w:hAnsi="Times New Roman" w:cs="Times New Roman" w:hint="default"/>
      </w:rPr>
    </w:lvl>
  </w:abstractNum>
  <w:abstractNum w:abstractNumId="371" w15:restartNumberingAfterBreak="0">
    <w:nsid w:val="46893318"/>
    <w:multiLevelType w:val="hybridMultilevel"/>
    <w:tmpl w:val="CB4CBC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2" w15:restartNumberingAfterBreak="0">
    <w:nsid w:val="46A91758"/>
    <w:multiLevelType w:val="hybridMultilevel"/>
    <w:tmpl w:val="6E508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3" w15:restartNumberingAfterBreak="0">
    <w:nsid w:val="46B265EE"/>
    <w:multiLevelType w:val="hybridMultilevel"/>
    <w:tmpl w:val="433E17E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74" w15:restartNumberingAfterBreak="0">
    <w:nsid w:val="46C12411"/>
    <w:multiLevelType w:val="hybridMultilevel"/>
    <w:tmpl w:val="BAF28D8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75" w15:restartNumberingAfterBreak="0">
    <w:nsid w:val="46D2313C"/>
    <w:multiLevelType w:val="hybridMultilevel"/>
    <w:tmpl w:val="18EA3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6" w15:restartNumberingAfterBreak="0">
    <w:nsid w:val="470424AB"/>
    <w:multiLevelType w:val="hybridMultilevel"/>
    <w:tmpl w:val="B53E831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7" w15:restartNumberingAfterBreak="0">
    <w:nsid w:val="4778100F"/>
    <w:multiLevelType w:val="hybridMultilevel"/>
    <w:tmpl w:val="8AC2D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8" w15:restartNumberingAfterBreak="0">
    <w:nsid w:val="47985E1E"/>
    <w:multiLevelType w:val="hybridMultilevel"/>
    <w:tmpl w:val="B9347A84"/>
    <w:lvl w:ilvl="0" w:tplc="E31C2D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9" w15:restartNumberingAfterBreak="0">
    <w:nsid w:val="47A67C3A"/>
    <w:multiLevelType w:val="hybridMultilevel"/>
    <w:tmpl w:val="32FC7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0" w15:restartNumberingAfterBreak="0">
    <w:nsid w:val="47F00047"/>
    <w:multiLevelType w:val="hybridMultilevel"/>
    <w:tmpl w:val="0324B9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1" w15:restartNumberingAfterBreak="0">
    <w:nsid w:val="48412C75"/>
    <w:multiLevelType w:val="hybridMultilevel"/>
    <w:tmpl w:val="A32C6352"/>
    <w:lvl w:ilvl="0" w:tplc="0C090001">
      <w:start w:val="1"/>
      <w:numFmt w:val="bullet"/>
      <w:lvlText w:val=""/>
      <w:lvlJc w:val="left"/>
      <w:pPr>
        <w:ind w:left="702" w:hanging="360"/>
      </w:pPr>
      <w:rPr>
        <w:rFonts w:ascii="Symbol" w:hAnsi="Symbol" w:hint="default"/>
      </w:rPr>
    </w:lvl>
    <w:lvl w:ilvl="1" w:tplc="0C090003" w:tentative="1">
      <w:start w:val="1"/>
      <w:numFmt w:val="bullet"/>
      <w:lvlText w:val="o"/>
      <w:lvlJc w:val="left"/>
      <w:pPr>
        <w:ind w:left="1422" w:hanging="360"/>
      </w:pPr>
      <w:rPr>
        <w:rFonts w:ascii="Courier New" w:hAnsi="Courier New" w:cs="Courier New" w:hint="default"/>
      </w:rPr>
    </w:lvl>
    <w:lvl w:ilvl="2" w:tplc="0C090005" w:tentative="1">
      <w:start w:val="1"/>
      <w:numFmt w:val="bullet"/>
      <w:lvlText w:val=""/>
      <w:lvlJc w:val="left"/>
      <w:pPr>
        <w:ind w:left="2142" w:hanging="360"/>
      </w:pPr>
      <w:rPr>
        <w:rFonts w:ascii="Wingdings" w:hAnsi="Wingdings" w:hint="default"/>
      </w:rPr>
    </w:lvl>
    <w:lvl w:ilvl="3" w:tplc="0C090001" w:tentative="1">
      <w:start w:val="1"/>
      <w:numFmt w:val="bullet"/>
      <w:lvlText w:val=""/>
      <w:lvlJc w:val="left"/>
      <w:pPr>
        <w:ind w:left="2862" w:hanging="360"/>
      </w:pPr>
      <w:rPr>
        <w:rFonts w:ascii="Symbol" w:hAnsi="Symbol" w:hint="default"/>
      </w:rPr>
    </w:lvl>
    <w:lvl w:ilvl="4" w:tplc="0C090003" w:tentative="1">
      <w:start w:val="1"/>
      <w:numFmt w:val="bullet"/>
      <w:lvlText w:val="o"/>
      <w:lvlJc w:val="left"/>
      <w:pPr>
        <w:ind w:left="3582" w:hanging="360"/>
      </w:pPr>
      <w:rPr>
        <w:rFonts w:ascii="Courier New" w:hAnsi="Courier New" w:cs="Courier New" w:hint="default"/>
      </w:rPr>
    </w:lvl>
    <w:lvl w:ilvl="5" w:tplc="0C090005" w:tentative="1">
      <w:start w:val="1"/>
      <w:numFmt w:val="bullet"/>
      <w:lvlText w:val=""/>
      <w:lvlJc w:val="left"/>
      <w:pPr>
        <w:ind w:left="4302" w:hanging="360"/>
      </w:pPr>
      <w:rPr>
        <w:rFonts w:ascii="Wingdings" w:hAnsi="Wingdings" w:hint="default"/>
      </w:rPr>
    </w:lvl>
    <w:lvl w:ilvl="6" w:tplc="0C090001" w:tentative="1">
      <w:start w:val="1"/>
      <w:numFmt w:val="bullet"/>
      <w:lvlText w:val=""/>
      <w:lvlJc w:val="left"/>
      <w:pPr>
        <w:ind w:left="5022" w:hanging="360"/>
      </w:pPr>
      <w:rPr>
        <w:rFonts w:ascii="Symbol" w:hAnsi="Symbol" w:hint="default"/>
      </w:rPr>
    </w:lvl>
    <w:lvl w:ilvl="7" w:tplc="0C090003" w:tentative="1">
      <w:start w:val="1"/>
      <w:numFmt w:val="bullet"/>
      <w:lvlText w:val="o"/>
      <w:lvlJc w:val="left"/>
      <w:pPr>
        <w:ind w:left="5742" w:hanging="360"/>
      </w:pPr>
      <w:rPr>
        <w:rFonts w:ascii="Courier New" w:hAnsi="Courier New" w:cs="Courier New" w:hint="default"/>
      </w:rPr>
    </w:lvl>
    <w:lvl w:ilvl="8" w:tplc="0C090005" w:tentative="1">
      <w:start w:val="1"/>
      <w:numFmt w:val="bullet"/>
      <w:lvlText w:val=""/>
      <w:lvlJc w:val="left"/>
      <w:pPr>
        <w:ind w:left="6462" w:hanging="360"/>
      </w:pPr>
      <w:rPr>
        <w:rFonts w:ascii="Wingdings" w:hAnsi="Wingdings" w:hint="default"/>
      </w:rPr>
    </w:lvl>
  </w:abstractNum>
  <w:abstractNum w:abstractNumId="382" w15:restartNumberingAfterBreak="0">
    <w:nsid w:val="486F12E9"/>
    <w:multiLevelType w:val="hybridMultilevel"/>
    <w:tmpl w:val="F8B492BE"/>
    <w:lvl w:ilvl="0" w:tplc="2B6E77CA">
      <w:start w:val="1"/>
      <w:numFmt w:val="decimal"/>
      <w:pStyle w:val="Heading3"/>
      <w:lvlText w:val="5.1.%1"/>
      <w:lvlJc w:val="left"/>
      <w:pPr>
        <w:ind w:left="720" w:hanging="36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3" w15:restartNumberingAfterBreak="0">
    <w:nsid w:val="48D44282"/>
    <w:multiLevelType w:val="hybridMultilevel"/>
    <w:tmpl w:val="8EC45C9A"/>
    <w:lvl w:ilvl="0" w:tplc="40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84" w15:restartNumberingAfterBreak="0">
    <w:nsid w:val="499B13D8"/>
    <w:multiLevelType w:val="hybridMultilevel"/>
    <w:tmpl w:val="2CC03184"/>
    <w:lvl w:ilvl="0" w:tplc="04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5" w15:restartNumberingAfterBreak="0">
    <w:nsid w:val="49ADE7B6"/>
    <w:multiLevelType w:val="singleLevel"/>
    <w:tmpl w:val="49ADE7B6"/>
    <w:lvl w:ilvl="0">
      <w:start w:val="1"/>
      <w:numFmt w:val="decimal"/>
      <w:suff w:val="space"/>
      <w:lvlText w:val="%1."/>
      <w:lvlJc w:val="left"/>
    </w:lvl>
  </w:abstractNum>
  <w:abstractNum w:abstractNumId="386" w15:restartNumberingAfterBreak="0">
    <w:nsid w:val="49C3761D"/>
    <w:multiLevelType w:val="hybridMultilevel"/>
    <w:tmpl w:val="26D8876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87" w15:restartNumberingAfterBreak="0">
    <w:nsid w:val="49FC17C9"/>
    <w:multiLevelType w:val="hybridMultilevel"/>
    <w:tmpl w:val="5A6A28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8" w15:restartNumberingAfterBreak="0">
    <w:nsid w:val="4A0B4471"/>
    <w:multiLevelType w:val="hybridMultilevel"/>
    <w:tmpl w:val="DCB24462"/>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9" w15:restartNumberingAfterBreak="0">
    <w:nsid w:val="4AC3517C"/>
    <w:multiLevelType w:val="hybridMultilevel"/>
    <w:tmpl w:val="9252D97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0" w15:restartNumberingAfterBreak="0">
    <w:nsid w:val="4AE15E43"/>
    <w:multiLevelType w:val="singleLevel"/>
    <w:tmpl w:val="08090017"/>
    <w:lvl w:ilvl="0">
      <w:start w:val="1"/>
      <w:numFmt w:val="lowerLetter"/>
      <w:lvlText w:val="%1)"/>
      <w:lvlJc w:val="left"/>
      <w:pPr>
        <w:tabs>
          <w:tab w:val="num" w:pos="360"/>
        </w:tabs>
        <w:ind w:left="360" w:hanging="360"/>
      </w:pPr>
    </w:lvl>
  </w:abstractNum>
  <w:abstractNum w:abstractNumId="391" w15:restartNumberingAfterBreak="0">
    <w:nsid w:val="4AF02C30"/>
    <w:multiLevelType w:val="hybridMultilevel"/>
    <w:tmpl w:val="3C5AB836"/>
    <w:lvl w:ilvl="0" w:tplc="04090019">
      <w:start w:val="1"/>
      <w:numFmt w:val="lowerLetter"/>
      <w:lvlText w:val="%1."/>
      <w:lvlJc w:val="left"/>
      <w:pPr>
        <w:ind w:left="720" w:hanging="360"/>
      </w:pPr>
    </w:lvl>
    <w:lvl w:ilvl="1" w:tplc="177EC0DC">
      <w:start w:val="1"/>
      <w:numFmt w:val="decimalZero"/>
      <w:lvlText w:val="%2."/>
      <w:lvlJc w:val="left"/>
      <w:pPr>
        <w:ind w:left="1440" w:hanging="360"/>
      </w:pPr>
      <w:rPr>
        <w:rFonts w:cs="Times New Roman" w:hint="default"/>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92" w15:restartNumberingAfterBreak="0">
    <w:nsid w:val="4B3C0CDC"/>
    <w:multiLevelType w:val="singleLevel"/>
    <w:tmpl w:val="0FF0D0AC"/>
    <w:lvl w:ilvl="0">
      <w:start w:val="2"/>
      <w:numFmt w:val="lowerLetter"/>
      <w:lvlText w:val="(%1)"/>
      <w:lvlJc w:val="left"/>
      <w:pPr>
        <w:tabs>
          <w:tab w:val="num" w:pos="1080"/>
        </w:tabs>
        <w:ind w:left="1080" w:hanging="360"/>
      </w:pPr>
      <w:rPr>
        <w:rFonts w:hint="default"/>
      </w:rPr>
    </w:lvl>
  </w:abstractNum>
  <w:abstractNum w:abstractNumId="393" w15:restartNumberingAfterBreak="0">
    <w:nsid w:val="4C1BAE26"/>
    <w:multiLevelType w:val="multilevel"/>
    <w:tmpl w:val="4C1BAE26"/>
    <w:lvl w:ilvl="0">
      <w:start w:val="9"/>
      <w:numFmt w:val="decimal"/>
      <w:lvlText w:val="%1."/>
      <w:lvlJc w:val="left"/>
      <w:pPr>
        <w:ind w:left="899" w:hanging="420"/>
      </w:pPr>
      <w:rPr>
        <w:rFonts w:hint="default"/>
        <w:b/>
        <w:u w:val="none"/>
        <w:lang w:val="en-US" w:eastAsia="en-US" w:bidi="en-US"/>
      </w:rPr>
    </w:lvl>
    <w:lvl w:ilvl="1">
      <w:numFmt w:val="bullet"/>
      <w:lvlText w:val="•"/>
      <w:lvlJc w:val="left"/>
      <w:pPr>
        <w:ind w:left="1798" w:hanging="420"/>
      </w:pPr>
      <w:rPr>
        <w:rFonts w:hint="default"/>
        <w:u w:val="none"/>
        <w:lang w:val="en-US" w:eastAsia="en-US" w:bidi="en-US"/>
      </w:rPr>
    </w:lvl>
    <w:lvl w:ilvl="2">
      <w:numFmt w:val="bullet"/>
      <w:lvlText w:val="•"/>
      <w:lvlJc w:val="left"/>
      <w:pPr>
        <w:ind w:left="2696" w:hanging="420"/>
      </w:pPr>
      <w:rPr>
        <w:rFonts w:hint="default"/>
        <w:u w:val="none"/>
        <w:lang w:val="en-US" w:eastAsia="en-US" w:bidi="en-US"/>
      </w:rPr>
    </w:lvl>
    <w:lvl w:ilvl="3">
      <w:numFmt w:val="bullet"/>
      <w:lvlText w:val="•"/>
      <w:lvlJc w:val="left"/>
      <w:pPr>
        <w:ind w:left="3594" w:hanging="420"/>
      </w:pPr>
      <w:rPr>
        <w:rFonts w:hint="default"/>
        <w:u w:val="none"/>
        <w:lang w:val="en-US" w:eastAsia="en-US" w:bidi="en-US"/>
      </w:rPr>
    </w:lvl>
    <w:lvl w:ilvl="4">
      <w:numFmt w:val="bullet"/>
      <w:lvlText w:val="•"/>
      <w:lvlJc w:val="left"/>
      <w:pPr>
        <w:ind w:left="4492" w:hanging="420"/>
      </w:pPr>
      <w:rPr>
        <w:rFonts w:hint="default"/>
        <w:u w:val="none"/>
        <w:lang w:val="en-US" w:eastAsia="en-US" w:bidi="en-US"/>
      </w:rPr>
    </w:lvl>
    <w:lvl w:ilvl="5">
      <w:numFmt w:val="bullet"/>
      <w:lvlText w:val="•"/>
      <w:lvlJc w:val="left"/>
      <w:pPr>
        <w:ind w:left="5390" w:hanging="420"/>
      </w:pPr>
      <w:rPr>
        <w:rFonts w:hint="default"/>
        <w:u w:val="none"/>
        <w:lang w:val="en-US" w:eastAsia="en-US" w:bidi="en-US"/>
      </w:rPr>
    </w:lvl>
    <w:lvl w:ilvl="6">
      <w:numFmt w:val="bullet"/>
      <w:lvlText w:val="•"/>
      <w:lvlJc w:val="left"/>
      <w:pPr>
        <w:ind w:left="6288" w:hanging="420"/>
      </w:pPr>
      <w:rPr>
        <w:rFonts w:hint="default"/>
        <w:u w:val="none"/>
        <w:lang w:val="en-US" w:eastAsia="en-US" w:bidi="en-US"/>
      </w:rPr>
    </w:lvl>
    <w:lvl w:ilvl="7">
      <w:numFmt w:val="bullet"/>
      <w:lvlText w:val="•"/>
      <w:lvlJc w:val="left"/>
      <w:pPr>
        <w:ind w:left="7186" w:hanging="420"/>
      </w:pPr>
      <w:rPr>
        <w:rFonts w:hint="default"/>
        <w:u w:val="none"/>
        <w:lang w:val="en-US" w:eastAsia="en-US" w:bidi="en-US"/>
      </w:rPr>
    </w:lvl>
    <w:lvl w:ilvl="8">
      <w:numFmt w:val="bullet"/>
      <w:lvlText w:val="•"/>
      <w:lvlJc w:val="left"/>
      <w:pPr>
        <w:ind w:left="8084" w:hanging="420"/>
      </w:pPr>
      <w:rPr>
        <w:rFonts w:hint="default"/>
        <w:u w:val="none"/>
        <w:lang w:val="en-US" w:eastAsia="en-US" w:bidi="en-US"/>
      </w:rPr>
    </w:lvl>
  </w:abstractNum>
  <w:abstractNum w:abstractNumId="394" w15:restartNumberingAfterBreak="0">
    <w:nsid w:val="4C3D7A74"/>
    <w:multiLevelType w:val="multilevel"/>
    <w:tmpl w:val="4C3D7A74"/>
    <w:lvl w:ilvl="0">
      <w:start w:val="1"/>
      <w:numFmt w:val="decimal"/>
      <w:lvlText w:val="%1."/>
      <w:lvlJc w:val="left"/>
      <w:pPr>
        <w:ind w:left="940" w:hanging="720"/>
      </w:pPr>
      <w:rPr>
        <w:rFonts w:ascii="Times New Roman" w:eastAsia="Times New Roman" w:hAnsi="Times New Roman" w:cs="Times New Roman" w:hint="default"/>
        <w:spacing w:val="-1"/>
        <w:w w:val="99"/>
        <w:sz w:val="24"/>
        <w:szCs w:val="24"/>
        <w:u w:val="none"/>
        <w:lang w:val="en-US" w:eastAsia="en-US" w:bidi="en-US"/>
      </w:rPr>
    </w:lvl>
    <w:lvl w:ilvl="1">
      <w:numFmt w:val="bullet"/>
      <w:lvlText w:val="•"/>
      <w:lvlJc w:val="left"/>
      <w:pPr>
        <w:ind w:left="1842" w:hanging="720"/>
      </w:pPr>
      <w:rPr>
        <w:rFonts w:hint="default"/>
        <w:u w:val="none"/>
        <w:lang w:val="en-US" w:eastAsia="en-US" w:bidi="en-US"/>
      </w:rPr>
    </w:lvl>
    <w:lvl w:ilvl="2">
      <w:numFmt w:val="bullet"/>
      <w:lvlText w:val="•"/>
      <w:lvlJc w:val="left"/>
      <w:pPr>
        <w:ind w:left="2744" w:hanging="720"/>
      </w:pPr>
      <w:rPr>
        <w:rFonts w:hint="default"/>
        <w:u w:val="none"/>
        <w:lang w:val="en-US" w:eastAsia="en-US" w:bidi="en-US"/>
      </w:rPr>
    </w:lvl>
    <w:lvl w:ilvl="3">
      <w:numFmt w:val="bullet"/>
      <w:lvlText w:val="•"/>
      <w:lvlJc w:val="left"/>
      <w:pPr>
        <w:ind w:left="3647" w:hanging="720"/>
      </w:pPr>
      <w:rPr>
        <w:rFonts w:hint="default"/>
        <w:u w:val="none"/>
        <w:lang w:val="en-US" w:eastAsia="en-US" w:bidi="en-US"/>
      </w:rPr>
    </w:lvl>
    <w:lvl w:ilvl="4">
      <w:numFmt w:val="bullet"/>
      <w:lvlText w:val="•"/>
      <w:lvlJc w:val="left"/>
      <w:pPr>
        <w:ind w:left="4549" w:hanging="720"/>
      </w:pPr>
      <w:rPr>
        <w:rFonts w:hint="default"/>
        <w:u w:val="none"/>
        <w:lang w:val="en-US" w:eastAsia="en-US" w:bidi="en-US"/>
      </w:rPr>
    </w:lvl>
    <w:lvl w:ilvl="5">
      <w:numFmt w:val="bullet"/>
      <w:lvlText w:val="•"/>
      <w:lvlJc w:val="left"/>
      <w:pPr>
        <w:ind w:left="5452" w:hanging="720"/>
      </w:pPr>
      <w:rPr>
        <w:rFonts w:hint="default"/>
        <w:u w:val="none"/>
        <w:lang w:val="en-US" w:eastAsia="en-US" w:bidi="en-US"/>
      </w:rPr>
    </w:lvl>
    <w:lvl w:ilvl="6">
      <w:numFmt w:val="bullet"/>
      <w:lvlText w:val="•"/>
      <w:lvlJc w:val="left"/>
      <w:pPr>
        <w:ind w:left="6354" w:hanging="720"/>
      </w:pPr>
      <w:rPr>
        <w:rFonts w:hint="default"/>
        <w:u w:val="none"/>
        <w:lang w:val="en-US" w:eastAsia="en-US" w:bidi="en-US"/>
      </w:rPr>
    </w:lvl>
    <w:lvl w:ilvl="7">
      <w:numFmt w:val="bullet"/>
      <w:lvlText w:val="•"/>
      <w:lvlJc w:val="left"/>
      <w:pPr>
        <w:ind w:left="7256" w:hanging="720"/>
      </w:pPr>
      <w:rPr>
        <w:rFonts w:hint="default"/>
        <w:u w:val="none"/>
        <w:lang w:val="en-US" w:eastAsia="en-US" w:bidi="en-US"/>
      </w:rPr>
    </w:lvl>
    <w:lvl w:ilvl="8">
      <w:numFmt w:val="bullet"/>
      <w:lvlText w:val="•"/>
      <w:lvlJc w:val="left"/>
      <w:pPr>
        <w:ind w:left="8159" w:hanging="720"/>
      </w:pPr>
      <w:rPr>
        <w:rFonts w:hint="default"/>
        <w:u w:val="none"/>
        <w:lang w:val="en-US" w:eastAsia="en-US" w:bidi="en-US"/>
      </w:rPr>
    </w:lvl>
  </w:abstractNum>
  <w:abstractNum w:abstractNumId="395" w15:restartNumberingAfterBreak="0">
    <w:nsid w:val="4C9A776C"/>
    <w:multiLevelType w:val="hybridMultilevel"/>
    <w:tmpl w:val="93E2DD54"/>
    <w:lvl w:ilvl="0" w:tplc="04090001">
      <w:start w:val="1"/>
      <w:numFmt w:val="bullet"/>
      <w:lvlText w:val=""/>
      <w:lvlJc w:val="left"/>
      <w:pPr>
        <w:tabs>
          <w:tab w:val="num" w:pos="1287"/>
        </w:tabs>
        <w:ind w:left="1287" w:hanging="360"/>
      </w:pPr>
      <w:rPr>
        <w:rFonts w:ascii="Symbol" w:hAnsi="Symbol" w:hint="default"/>
      </w:rPr>
    </w:lvl>
    <w:lvl w:ilvl="1" w:tplc="04090003">
      <w:start w:val="1"/>
      <w:numFmt w:val="bullet"/>
      <w:lvlText w:val="o"/>
      <w:lvlJc w:val="left"/>
      <w:pPr>
        <w:tabs>
          <w:tab w:val="num" w:pos="2007"/>
        </w:tabs>
        <w:ind w:left="2007" w:hanging="360"/>
      </w:pPr>
      <w:rPr>
        <w:rFonts w:ascii="Courier New" w:hAnsi="Courier New" w:hint="default"/>
      </w:rPr>
    </w:lvl>
    <w:lvl w:ilvl="2" w:tplc="04090005">
      <w:start w:val="1"/>
      <w:numFmt w:val="bullet"/>
      <w:lvlText w:val=""/>
      <w:lvlJc w:val="left"/>
      <w:pPr>
        <w:tabs>
          <w:tab w:val="num" w:pos="2727"/>
        </w:tabs>
        <w:ind w:left="2727" w:hanging="360"/>
      </w:pPr>
      <w:rPr>
        <w:rFonts w:ascii="Wingdings" w:hAnsi="Wingdings" w:hint="default"/>
      </w:rPr>
    </w:lvl>
    <w:lvl w:ilvl="3" w:tplc="0409000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96" w15:restartNumberingAfterBreak="0">
    <w:nsid w:val="4CAC343D"/>
    <w:multiLevelType w:val="hybridMultilevel"/>
    <w:tmpl w:val="4CDE308C"/>
    <w:lvl w:ilvl="0" w:tplc="6F8A7E48">
      <w:start w:val="1"/>
      <w:numFmt w:val="lowerRoman"/>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7" w15:restartNumberingAfterBreak="0">
    <w:nsid w:val="4D1F718F"/>
    <w:multiLevelType w:val="hybridMultilevel"/>
    <w:tmpl w:val="F282F6E6"/>
    <w:lvl w:ilvl="0" w:tplc="72D0372C">
      <w:start w:val="1"/>
      <w:numFmt w:val="lowerRoman"/>
      <w:lvlText w:val="%1)"/>
      <w:lvlJc w:val="left"/>
      <w:pPr>
        <w:ind w:left="2160" w:hanging="72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8" w15:restartNumberingAfterBreak="0">
    <w:nsid w:val="4D613D81"/>
    <w:multiLevelType w:val="hybridMultilevel"/>
    <w:tmpl w:val="5F720C24"/>
    <w:lvl w:ilvl="0" w:tplc="59F8108E">
      <w:start w:val="1"/>
      <w:numFmt w:val="low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9" w15:restartNumberingAfterBreak="0">
    <w:nsid w:val="4D8D610E"/>
    <w:multiLevelType w:val="hybridMultilevel"/>
    <w:tmpl w:val="13A88722"/>
    <w:lvl w:ilvl="0" w:tplc="0C94FC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0" w15:restartNumberingAfterBreak="0">
    <w:nsid w:val="4D94DA66"/>
    <w:multiLevelType w:val="multilevel"/>
    <w:tmpl w:val="4D94DA66"/>
    <w:lvl w:ilvl="0">
      <w:start w:val="2"/>
      <w:numFmt w:val="lowerRoman"/>
      <w:lvlText w:val="%1)"/>
      <w:lvlJc w:val="left"/>
      <w:pPr>
        <w:ind w:left="744" w:hanging="216"/>
      </w:pPr>
      <w:rPr>
        <w:rFonts w:ascii="Times New Roman" w:eastAsia="Times New Roman" w:hAnsi="Times New Roman" w:cs="Times New Roman" w:hint="default"/>
        <w:spacing w:val="-1"/>
        <w:w w:val="99"/>
        <w:sz w:val="22"/>
        <w:szCs w:val="22"/>
        <w:lang w:val="en-US" w:eastAsia="en-US" w:bidi="en-US"/>
      </w:rPr>
    </w:lvl>
    <w:lvl w:ilvl="1">
      <w:numFmt w:val="bullet"/>
      <w:lvlText w:val="•"/>
      <w:lvlJc w:val="left"/>
      <w:pPr>
        <w:ind w:left="1213" w:hanging="216"/>
      </w:pPr>
      <w:rPr>
        <w:rFonts w:hint="default"/>
        <w:lang w:val="en-US" w:eastAsia="en-US" w:bidi="en-US"/>
      </w:rPr>
    </w:lvl>
    <w:lvl w:ilvl="2">
      <w:numFmt w:val="bullet"/>
      <w:lvlText w:val="•"/>
      <w:lvlJc w:val="left"/>
      <w:pPr>
        <w:ind w:left="1687" w:hanging="216"/>
      </w:pPr>
      <w:rPr>
        <w:rFonts w:hint="default"/>
        <w:lang w:val="en-US" w:eastAsia="en-US" w:bidi="en-US"/>
      </w:rPr>
    </w:lvl>
    <w:lvl w:ilvl="3">
      <w:numFmt w:val="bullet"/>
      <w:lvlText w:val="•"/>
      <w:lvlJc w:val="left"/>
      <w:pPr>
        <w:ind w:left="2160" w:hanging="216"/>
      </w:pPr>
      <w:rPr>
        <w:rFonts w:hint="default"/>
        <w:lang w:val="en-US" w:eastAsia="en-US" w:bidi="en-US"/>
      </w:rPr>
    </w:lvl>
    <w:lvl w:ilvl="4">
      <w:numFmt w:val="bullet"/>
      <w:lvlText w:val="•"/>
      <w:lvlJc w:val="left"/>
      <w:pPr>
        <w:ind w:left="2634" w:hanging="216"/>
      </w:pPr>
      <w:rPr>
        <w:rFonts w:hint="default"/>
        <w:lang w:val="en-US" w:eastAsia="en-US" w:bidi="en-US"/>
      </w:rPr>
    </w:lvl>
    <w:lvl w:ilvl="5">
      <w:numFmt w:val="bullet"/>
      <w:lvlText w:val="•"/>
      <w:lvlJc w:val="left"/>
      <w:pPr>
        <w:ind w:left="3107" w:hanging="216"/>
      </w:pPr>
      <w:rPr>
        <w:rFonts w:hint="default"/>
        <w:lang w:val="en-US" w:eastAsia="en-US" w:bidi="en-US"/>
      </w:rPr>
    </w:lvl>
    <w:lvl w:ilvl="6">
      <w:numFmt w:val="bullet"/>
      <w:lvlText w:val="•"/>
      <w:lvlJc w:val="left"/>
      <w:pPr>
        <w:ind w:left="3581" w:hanging="216"/>
      </w:pPr>
      <w:rPr>
        <w:rFonts w:hint="default"/>
        <w:lang w:val="en-US" w:eastAsia="en-US" w:bidi="en-US"/>
      </w:rPr>
    </w:lvl>
    <w:lvl w:ilvl="7">
      <w:numFmt w:val="bullet"/>
      <w:lvlText w:val="•"/>
      <w:lvlJc w:val="left"/>
      <w:pPr>
        <w:ind w:left="4054" w:hanging="216"/>
      </w:pPr>
      <w:rPr>
        <w:rFonts w:hint="default"/>
        <w:lang w:val="en-US" w:eastAsia="en-US" w:bidi="en-US"/>
      </w:rPr>
    </w:lvl>
    <w:lvl w:ilvl="8">
      <w:numFmt w:val="bullet"/>
      <w:lvlText w:val="•"/>
      <w:lvlJc w:val="left"/>
      <w:pPr>
        <w:ind w:left="4528" w:hanging="216"/>
      </w:pPr>
      <w:rPr>
        <w:rFonts w:hint="default"/>
        <w:lang w:val="en-US" w:eastAsia="en-US" w:bidi="en-US"/>
      </w:rPr>
    </w:lvl>
  </w:abstractNum>
  <w:abstractNum w:abstractNumId="401" w15:restartNumberingAfterBreak="0">
    <w:nsid w:val="4DEB7878"/>
    <w:multiLevelType w:val="hybridMultilevel"/>
    <w:tmpl w:val="13A88722"/>
    <w:lvl w:ilvl="0" w:tplc="0C94FC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2" w15:restartNumberingAfterBreak="0">
    <w:nsid w:val="4DF03731"/>
    <w:multiLevelType w:val="hybridMultilevel"/>
    <w:tmpl w:val="3EB4D138"/>
    <w:lvl w:ilvl="0" w:tplc="FA6E09EC">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3" w15:restartNumberingAfterBreak="0">
    <w:nsid w:val="4E0A2C1F"/>
    <w:multiLevelType w:val="hybridMultilevel"/>
    <w:tmpl w:val="04186CC8"/>
    <w:lvl w:ilvl="0" w:tplc="C4F6B1EE">
      <w:start w:val="1"/>
      <w:numFmt w:val="decimal"/>
      <w:pStyle w:val="Style3h"/>
      <w:lvlText w:val="5.26.%1"/>
      <w:lvlJc w:val="left"/>
      <w:pPr>
        <w:ind w:left="720" w:hanging="36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4" w15:restartNumberingAfterBreak="0">
    <w:nsid w:val="4E2C236B"/>
    <w:multiLevelType w:val="hybridMultilevel"/>
    <w:tmpl w:val="D7A6B66C"/>
    <w:lvl w:ilvl="0" w:tplc="40090001">
      <w:start w:val="1"/>
      <w:numFmt w:val="bullet"/>
      <w:lvlText w:val=""/>
      <w:lvlJc w:val="left"/>
      <w:pPr>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5" w15:restartNumberingAfterBreak="0">
    <w:nsid w:val="4E4A398C"/>
    <w:multiLevelType w:val="hybridMultilevel"/>
    <w:tmpl w:val="E370D1DA"/>
    <w:lvl w:ilvl="0" w:tplc="772A0C5E">
      <w:start w:val="1"/>
      <w:numFmt w:val="lowerLetter"/>
      <w:lvlText w:val="%1)"/>
      <w:lvlJc w:val="left"/>
      <w:pPr>
        <w:tabs>
          <w:tab w:val="num" w:pos="720"/>
        </w:tabs>
        <w:ind w:left="720" w:hanging="360"/>
      </w:pPr>
      <w:rPr>
        <w:rFonts w:cs="Times New Roman" w:hint="default"/>
        <w:caps w:val="0"/>
        <w:vanish w:val="0"/>
      </w:rPr>
    </w:lvl>
    <w:lvl w:ilvl="1" w:tplc="1188FBE0">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6" w15:restartNumberingAfterBreak="0">
    <w:nsid w:val="4EDB6C96"/>
    <w:multiLevelType w:val="hybridMultilevel"/>
    <w:tmpl w:val="E6A27816"/>
    <w:lvl w:ilvl="0" w:tplc="FA6E09EC">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7" w15:restartNumberingAfterBreak="0">
    <w:nsid w:val="4F291222"/>
    <w:multiLevelType w:val="hybridMultilevel"/>
    <w:tmpl w:val="DCD098A8"/>
    <w:lvl w:ilvl="0" w:tplc="E31C2D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8" w15:restartNumberingAfterBreak="0">
    <w:nsid w:val="4F64624A"/>
    <w:multiLevelType w:val="hybridMultilevel"/>
    <w:tmpl w:val="DEF4FB1A"/>
    <w:lvl w:ilvl="0" w:tplc="04090001">
      <w:start w:val="1"/>
      <w:numFmt w:val="bullet"/>
      <w:lvlText w:val=""/>
      <w:lvlJc w:val="left"/>
      <w:pPr>
        <w:tabs>
          <w:tab w:val="num" w:pos="360"/>
        </w:tabs>
        <w:ind w:left="360" w:hanging="360"/>
      </w:pPr>
      <w:rPr>
        <w:rFonts w:ascii="Symbol" w:hAnsi="Symbol" w:hint="default"/>
      </w:rPr>
    </w:lvl>
    <w:lvl w:ilvl="1" w:tplc="772A0C5E">
      <w:start w:val="1"/>
      <w:numFmt w:val="lowerLetter"/>
      <w:lvlText w:val="%2)"/>
      <w:lvlJc w:val="left"/>
      <w:pPr>
        <w:tabs>
          <w:tab w:val="num" w:pos="1560"/>
        </w:tabs>
        <w:ind w:left="1560" w:hanging="360"/>
      </w:pPr>
      <w:rPr>
        <w:rFonts w:cs="Times New Roman" w:hint="default"/>
        <w:caps w:val="0"/>
        <w:vanish w:val="0"/>
      </w:rPr>
    </w:lvl>
    <w:lvl w:ilvl="2" w:tplc="04090011"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7" w:tentative="1">
      <w:start w:val="1"/>
      <w:numFmt w:val="lowerLetter"/>
      <w:lvlText w:val="%5."/>
      <w:lvlJc w:val="left"/>
      <w:pPr>
        <w:ind w:left="3720" w:hanging="360"/>
      </w:pPr>
    </w:lvl>
    <w:lvl w:ilvl="5" w:tplc="04090011"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7" w:tentative="1">
      <w:start w:val="1"/>
      <w:numFmt w:val="lowerLetter"/>
      <w:lvlText w:val="%8."/>
      <w:lvlJc w:val="left"/>
      <w:pPr>
        <w:ind w:left="5880" w:hanging="360"/>
      </w:pPr>
    </w:lvl>
    <w:lvl w:ilvl="8" w:tplc="04090011" w:tentative="1">
      <w:start w:val="1"/>
      <w:numFmt w:val="lowerRoman"/>
      <w:lvlText w:val="%9."/>
      <w:lvlJc w:val="right"/>
      <w:pPr>
        <w:ind w:left="6600" w:hanging="180"/>
      </w:pPr>
    </w:lvl>
  </w:abstractNum>
  <w:abstractNum w:abstractNumId="409" w15:restartNumberingAfterBreak="0">
    <w:nsid w:val="4F9A0C63"/>
    <w:multiLevelType w:val="hybridMultilevel"/>
    <w:tmpl w:val="BE4296BA"/>
    <w:lvl w:ilvl="0" w:tplc="FA6E09EC">
      <w:start w:val="1"/>
      <w:numFmt w:val="lowerLetter"/>
      <w:lvlText w:val="%1)"/>
      <w:lvlJc w:val="left"/>
      <w:pPr>
        <w:tabs>
          <w:tab w:val="num" w:pos="720"/>
        </w:tabs>
        <w:ind w:left="720" w:hanging="360"/>
      </w:pPr>
      <w:rPr>
        <w:rFonts w:cs="Times New Roman" w:hint="default"/>
      </w:rPr>
    </w:lvl>
    <w:lvl w:ilvl="1" w:tplc="40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0" w15:restartNumberingAfterBreak="0">
    <w:nsid w:val="50F102B2"/>
    <w:multiLevelType w:val="hybridMultilevel"/>
    <w:tmpl w:val="9BA8F21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1" w15:restartNumberingAfterBreak="0">
    <w:nsid w:val="5116A833"/>
    <w:multiLevelType w:val="singleLevel"/>
    <w:tmpl w:val="5116A833"/>
    <w:lvl w:ilvl="0">
      <w:start w:val="1"/>
      <w:numFmt w:val="decimal"/>
      <w:suff w:val="space"/>
      <w:lvlText w:val="%1."/>
      <w:lvlJc w:val="left"/>
      <w:pPr>
        <w:ind w:left="1260" w:firstLine="0"/>
      </w:pPr>
    </w:lvl>
  </w:abstractNum>
  <w:abstractNum w:abstractNumId="412" w15:restartNumberingAfterBreak="0">
    <w:nsid w:val="51516881"/>
    <w:multiLevelType w:val="hybridMultilevel"/>
    <w:tmpl w:val="875E98AE"/>
    <w:lvl w:ilvl="0" w:tplc="04090001">
      <w:start w:val="1"/>
      <w:numFmt w:val="bullet"/>
      <w:lvlText w:val=""/>
      <w:lvlJc w:val="left"/>
      <w:pPr>
        <w:tabs>
          <w:tab w:val="num" w:pos="1287"/>
        </w:tabs>
        <w:ind w:left="1287" w:hanging="360"/>
      </w:pPr>
      <w:rPr>
        <w:rFonts w:ascii="Symbol" w:hAnsi="Symbol" w:hint="default"/>
      </w:rPr>
    </w:lvl>
    <w:lvl w:ilvl="1" w:tplc="0409000B">
      <w:start w:val="1"/>
      <w:numFmt w:val="bullet"/>
      <w:lvlText w:val=""/>
      <w:lvlJc w:val="left"/>
      <w:pPr>
        <w:tabs>
          <w:tab w:val="num" w:pos="1407"/>
        </w:tabs>
        <w:ind w:left="1407" w:hanging="420"/>
      </w:pPr>
      <w:rPr>
        <w:rFonts w:ascii="Wingdings" w:hAnsi="Wingdings" w:hint="default"/>
      </w:rPr>
    </w:lvl>
    <w:lvl w:ilvl="2" w:tplc="0409000B">
      <w:start w:val="1"/>
      <w:numFmt w:val="bullet"/>
      <w:lvlText w:val=""/>
      <w:lvlJc w:val="left"/>
      <w:pPr>
        <w:tabs>
          <w:tab w:val="num" w:pos="1827"/>
        </w:tabs>
        <w:ind w:left="1827" w:hanging="420"/>
      </w:pPr>
      <w:rPr>
        <w:rFonts w:ascii="Wingdings" w:hAnsi="Wingdings" w:hint="default"/>
      </w:rPr>
    </w:lvl>
    <w:lvl w:ilvl="3" w:tplc="0409000B">
      <w:start w:val="1"/>
      <w:numFmt w:val="bullet"/>
      <w:lvlText w:val=""/>
      <w:lvlJc w:val="left"/>
      <w:pPr>
        <w:tabs>
          <w:tab w:val="num" w:pos="2247"/>
        </w:tabs>
        <w:ind w:left="2247" w:hanging="420"/>
      </w:pPr>
      <w:rPr>
        <w:rFonts w:ascii="Wingdings" w:hAnsi="Wingdings" w:hint="default"/>
      </w:rPr>
    </w:lvl>
    <w:lvl w:ilvl="4" w:tplc="04090017" w:tentative="1">
      <w:start w:val="1"/>
      <w:numFmt w:val="aiueoFullWidth"/>
      <w:lvlText w:val="(%5)"/>
      <w:lvlJc w:val="left"/>
      <w:pPr>
        <w:tabs>
          <w:tab w:val="num" w:pos="2667"/>
        </w:tabs>
        <w:ind w:left="2667" w:hanging="420"/>
      </w:pPr>
    </w:lvl>
    <w:lvl w:ilvl="5" w:tplc="04090011" w:tentative="1">
      <w:start w:val="1"/>
      <w:numFmt w:val="decimalEnclosedCircle"/>
      <w:lvlText w:val="%6"/>
      <w:lvlJc w:val="lef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7" w:tentative="1">
      <w:start w:val="1"/>
      <w:numFmt w:val="aiueoFullWidth"/>
      <w:lvlText w:val="(%8)"/>
      <w:lvlJc w:val="left"/>
      <w:pPr>
        <w:tabs>
          <w:tab w:val="num" w:pos="3927"/>
        </w:tabs>
        <w:ind w:left="3927" w:hanging="420"/>
      </w:pPr>
    </w:lvl>
    <w:lvl w:ilvl="8" w:tplc="04090011" w:tentative="1">
      <w:start w:val="1"/>
      <w:numFmt w:val="decimalEnclosedCircle"/>
      <w:lvlText w:val="%9"/>
      <w:lvlJc w:val="left"/>
      <w:pPr>
        <w:tabs>
          <w:tab w:val="num" w:pos="4347"/>
        </w:tabs>
        <w:ind w:left="4347" w:hanging="420"/>
      </w:pPr>
    </w:lvl>
  </w:abstractNum>
  <w:abstractNum w:abstractNumId="413" w15:restartNumberingAfterBreak="0">
    <w:nsid w:val="518D522F"/>
    <w:multiLevelType w:val="hybridMultilevel"/>
    <w:tmpl w:val="1BA03C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14" w15:restartNumberingAfterBreak="0">
    <w:nsid w:val="519A3DD5"/>
    <w:multiLevelType w:val="hybridMultilevel"/>
    <w:tmpl w:val="00B8F656"/>
    <w:lvl w:ilvl="0" w:tplc="04090001">
      <w:start w:val="1"/>
      <w:numFmt w:val="bullet"/>
      <w:lvlText w:val=""/>
      <w:lvlJc w:val="left"/>
      <w:pPr>
        <w:tabs>
          <w:tab w:val="num" w:pos="360"/>
        </w:tabs>
        <w:ind w:left="360" w:hanging="36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5" w15:restartNumberingAfterBreak="0">
    <w:nsid w:val="51E17830"/>
    <w:multiLevelType w:val="hybridMultilevel"/>
    <w:tmpl w:val="39C4A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6" w15:restartNumberingAfterBreak="0">
    <w:nsid w:val="521B1C0E"/>
    <w:multiLevelType w:val="hybridMultilevel"/>
    <w:tmpl w:val="F89C08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7" w15:restartNumberingAfterBreak="0">
    <w:nsid w:val="52317675"/>
    <w:multiLevelType w:val="hybridMultilevel"/>
    <w:tmpl w:val="47DC25D2"/>
    <w:lvl w:ilvl="0" w:tplc="04090019">
      <w:start w:val="1"/>
      <w:numFmt w:val="lowerLetter"/>
      <w:lvlText w:val="%1."/>
      <w:lvlJc w:val="left"/>
      <w:pPr>
        <w:ind w:left="720" w:hanging="360"/>
      </w:pPr>
    </w:lvl>
    <w:lvl w:ilvl="1" w:tplc="177EC0DC">
      <w:start w:val="1"/>
      <w:numFmt w:val="decimalZero"/>
      <w:lvlText w:val="%2."/>
      <w:lvlJc w:val="left"/>
      <w:pPr>
        <w:ind w:left="1440" w:hanging="360"/>
      </w:pPr>
      <w:rPr>
        <w:rFonts w:cs="Times New Roman" w:hint="default"/>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18" w15:restartNumberingAfterBreak="0">
    <w:nsid w:val="52A67BF3"/>
    <w:multiLevelType w:val="hybridMultilevel"/>
    <w:tmpl w:val="F5B4948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9" w15:restartNumberingAfterBreak="0">
    <w:nsid w:val="52CC215F"/>
    <w:multiLevelType w:val="hybridMultilevel"/>
    <w:tmpl w:val="0602E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0" w15:restartNumberingAfterBreak="0">
    <w:nsid w:val="53785F65"/>
    <w:multiLevelType w:val="hybridMultilevel"/>
    <w:tmpl w:val="DF681D8E"/>
    <w:lvl w:ilvl="0" w:tplc="EB082AC0">
      <w:start w:val="8"/>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1" w15:restartNumberingAfterBreak="0">
    <w:nsid w:val="540808BA"/>
    <w:multiLevelType w:val="hybridMultilevel"/>
    <w:tmpl w:val="F8B4D9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2" w15:restartNumberingAfterBreak="0">
    <w:nsid w:val="54296242"/>
    <w:multiLevelType w:val="hybridMultilevel"/>
    <w:tmpl w:val="DEF4FB1A"/>
    <w:lvl w:ilvl="0" w:tplc="4009001B">
      <w:start w:val="1"/>
      <w:numFmt w:val="lowerRoman"/>
      <w:lvlText w:val="%1."/>
      <w:lvlJc w:val="right"/>
      <w:pPr>
        <w:ind w:left="840" w:hanging="360"/>
      </w:pPr>
    </w:lvl>
    <w:lvl w:ilvl="1" w:tplc="04090001">
      <w:start w:val="1"/>
      <w:numFmt w:val="bullet"/>
      <w:lvlText w:val=""/>
      <w:lvlJc w:val="left"/>
      <w:pPr>
        <w:tabs>
          <w:tab w:val="num" w:pos="1560"/>
        </w:tabs>
        <w:ind w:left="1560" w:hanging="360"/>
      </w:pPr>
      <w:rPr>
        <w:rFonts w:ascii="Symbol" w:hAnsi="Symbol" w:hint="default"/>
      </w:rPr>
    </w:lvl>
    <w:lvl w:ilvl="2" w:tplc="04090011"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7" w:tentative="1">
      <w:start w:val="1"/>
      <w:numFmt w:val="lowerLetter"/>
      <w:lvlText w:val="%5."/>
      <w:lvlJc w:val="left"/>
      <w:pPr>
        <w:ind w:left="3720" w:hanging="360"/>
      </w:pPr>
    </w:lvl>
    <w:lvl w:ilvl="5" w:tplc="04090011"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7" w:tentative="1">
      <w:start w:val="1"/>
      <w:numFmt w:val="lowerLetter"/>
      <w:lvlText w:val="%8."/>
      <w:lvlJc w:val="left"/>
      <w:pPr>
        <w:ind w:left="5880" w:hanging="360"/>
      </w:pPr>
    </w:lvl>
    <w:lvl w:ilvl="8" w:tplc="04090011" w:tentative="1">
      <w:start w:val="1"/>
      <w:numFmt w:val="lowerRoman"/>
      <w:lvlText w:val="%9."/>
      <w:lvlJc w:val="right"/>
      <w:pPr>
        <w:ind w:left="6600" w:hanging="180"/>
      </w:pPr>
    </w:lvl>
  </w:abstractNum>
  <w:abstractNum w:abstractNumId="423" w15:restartNumberingAfterBreak="0">
    <w:nsid w:val="549E7A32"/>
    <w:multiLevelType w:val="hybridMultilevel"/>
    <w:tmpl w:val="5DEEDDFE"/>
    <w:lvl w:ilvl="0" w:tplc="40090001">
      <w:start w:val="1"/>
      <w:numFmt w:val="bullet"/>
      <w:lvlText w:val=""/>
      <w:lvlJc w:val="left"/>
      <w:pPr>
        <w:ind w:left="1686" w:hanging="360"/>
      </w:pPr>
      <w:rPr>
        <w:rFonts w:ascii="Symbol" w:hAnsi="Symbol" w:hint="default"/>
      </w:rPr>
    </w:lvl>
    <w:lvl w:ilvl="1" w:tplc="40090003" w:tentative="1">
      <w:start w:val="1"/>
      <w:numFmt w:val="bullet"/>
      <w:lvlText w:val="o"/>
      <w:lvlJc w:val="left"/>
      <w:pPr>
        <w:ind w:left="2406" w:hanging="360"/>
      </w:pPr>
      <w:rPr>
        <w:rFonts w:ascii="Courier New" w:hAnsi="Courier New" w:cs="Courier New" w:hint="default"/>
      </w:rPr>
    </w:lvl>
    <w:lvl w:ilvl="2" w:tplc="40090005" w:tentative="1">
      <w:start w:val="1"/>
      <w:numFmt w:val="bullet"/>
      <w:lvlText w:val=""/>
      <w:lvlJc w:val="left"/>
      <w:pPr>
        <w:ind w:left="3126" w:hanging="360"/>
      </w:pPr>
      <w:rPr>
        <w:rFonts w:ascii="Wingdings" w:hAnsi="Wingdings" w:hint="default"/>
      </w:rPr>
    </w:lvl>
    <w:lvl w:ilvl="3" w:tplc="40090001" w:tentative="1">
      <w:start w:val="1"/>
      <w:numFmt w:val="bullet"/>
      <w:lvlText w:val=""/>
      <w:lvlJc w:val="left"/>
      <w:pPr>
        <w:ind w:left="3846" w:hanging="360"/>
      </w:pPr>
      <w:rPr>
        <w:rFonts w:ascii="Symbol" w:hAnsi="Symbol" w:hint="default"/>
      </w:rPr>
    </w:lvl>
    <w:lvl w:ilvl="4" w:tplc="40090003" w:tentative="1">
      <w:start w:val="1"/>
      <w:numFmt w:val="bullet"/>
      <w:lvlText w:val="o"/>
      <w:lvlJc w:val="left"/>
      <w:pPr>
        <w:ind w:left="4566" w:hanging="360"/>
      </w:pPr>
      <w:rPr>
        <w:rFonts w:ascii="Courier New" w:hAnsi="Courier New" w:cs="Courier New" w:hint="default"/>
      </w:rPr>
    </w:lvl>
    <w:lvl w:ilvl="5" w:tplc="40090005" w:tentative="1">
      <w:start w:val="1"/>
      <w:numFmt w:val="bullet"/>
      <w:lvlText w:val=""/>
      <w:lvlJc w:val="left"/>
      <w:pPr>
        <w:ind w:left="5286" w:hanging="360"/>
      </w:pPr>
      <w:rPr>
        <w:rFonts w:ascii="Wingdings" w:hAnsi="Wingdings" w:hint="default"/>
      </w:rPr>
    </w:lvl>
    <w:lvl w:ilvl="6" w:tplc="40090001" w:tentative="1">
      <w:start w:val="1"/>
      <w:numFmt w:val="bullet"/>
      <w:lvlText w:val=""/>
      <w:lvlJc w:val="left"/>
      <w:pPr>
        <w:ind w:left="6006" w:hanging="360"/>
      </w:pPr>
      <w:rPr>
        <w:rFonts w:ascii="Symbol" w:hAnsi="Symbol" w:hint="default"/>
      </w:rPr>
    </w:lvl>
    <w:lvl w:ilvl="7" w:tplc="40090003" w:tentative="1">
      <w:start w:val="1"/>
      <w:numFmt w:val="bullet"/>
      <w:lvlText w:val="o"/>
      <w:lvlJc w:val="left"/>
      <w:pPr>
        <w:ind w:left="6726" w:hanging="360"/>
      </w:pPr>
      <w:rPr>
        <w:rFonts w:ascii="Courier New" w:hAnsi="Courier New" w:cs="Courier New" w:hint="default"/>
      </w:rPr>
    </w:lvl>
    <w:lvl w:ilvl="8" w:tplc="40090005" w:tentative="1">
      <w:start w:val="1"/>
      <w:numFmt w:val="bullet"/>
      <w:lvlText w:val=""/>
      <w:lvlJc w:val="left"/>
      <w:pPr>
        <w:ind w:left="7446" w:hanging="360"/>
      </w:pPr>
      <w:rPr>
        <w:rFonts w:ascii="Wingdings" w:hAnsi="Wingdings" w:hint="default"/>
      </w:rPr>
    </w:lvl>
  </w:abstractNum>
  <w:abstractNum w:abstractNumId="424" w15:restartNumberingAfterBreak="0">
    <w:nsid w:val="54B90328"/>
    <w:multiLevelType w:val="singleLevel"/>
    <w:tmpl w:val="FA6E09EC"/>
    <w:lvl w:ilvl="0">
      <w:start w:val="1"/>
      <w:numFmt w:val="lowerLetter"/>
      <w:lvlText w:val="%1)"/>
      <w:lvlJc w:val="left"/>
      <w:pPr>
        <w:tabs>
          <w:tab w:val="num" w:pos="1193"/>
        </w:tabs>
        <w:ind w:left="1193" w:hanging="360"/>
      </w:pPr>
      <w:rPr>
        <w:rFonts w:cs="Times New Roman" w:hint="default"/>
      </w:rPr>
    </w:lvl>
  </w:abstractNum>
  <w:abstractNum w:abstractNumId="425" w15:restartNumberingAfterBreak="0">
    <w:nsid w:val="554A500E"/>
    <w:multiLevelType w:val="hybridMultilevel"/>
    <w:tmpl w:val="E8B861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6" w15:restartNumberingAfterBreak="0">
    <w:nsid w:val="555D21C0"/>
    <w:multiLevelType w:val="hybridMultilevel"/>
    <w:tmpl w:val="740C7A78"/>
    <w:lvl w:ilvl="0" w:tplc="AC90B95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7" w15:restartNumberingAfterBreak="0">
    <w:nsid w:val="55752E84"/>
    <w:multiLevelType w:val="hybridMultilevel"/>
    <w:tmpl w:val="5F166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8" w15:restartNumberingAfterBreak="0">
    <w:nsid w:val="55AB3645"/>
    <w:multiLevelType w:val="singleLevel"/>
    <w:tmpl w:val="26FE367C"/>
    <w:lvl w:ilvl="0">
      <w:start w:val="4"/>
      <w:numFmt w:val="decimal"/>
      <w:lvlText w:val="%1."/>
      <w:lvlJc w:val="left"/>
      <w:pPr>
        <w:tabs>
          <w:tab w:val="num" w:pos="720"/>
        </w:tabs>
        <w:ind w:left="720" w:hanging="720"/>
      </w:pPr>
      <w:rPr>
        <w:rFonts w:hint="default"/>
      </w:rPr>
    </w:lvl>
  </w:abstractNum>
  <w:abstractNum w:abstractNumId="429" w15:restartNumberingAfterBreak="0">
    <w:nsid w:val="55B01057"/>
    <w:multiLevelType w:val="hybridMultilevel"/>
    <w:tmpl w:val="13A88722"/>
    <w:lvl w:ilvl="0" w:tplc="0C94FC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0" w15:restartNumberingAfterBreak="0">
    <w:nsid w:val="564558D3"/>
    <w:multiLevelType w:val="hybridMultilevel"/>
    <w:tmpl w:val="C928B480"/>
    <w:lvl w:ilvl="0" w:tplc="040C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1" w15:restartNumberingAfterBreak="0">
    <w:nsid w:val="56554106"/>
    <w:multiLevelType w:val="hybridMultilevel"/>
    <w:tmpl w:val="01C2B594"/>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2" w15:restartNumberingAfterBreak="0">
    <w:nsid w:val="56F83DD0"/>
    <w:multiLevelType w:val="hybridMultilevel"/>
    <w:tmpl w:val="B4268FA4"/>
    <w:lvl w:ilvl="0" w:tplc="E31C2D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3" w15:restartNumberingAfterBreak="0">
    <w:nsid w:val="57116C14"/>
    <w:multiLevelType w:val="hybridMultilevel"/>
    <w:tmpl w:val="7744E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4" w15:restartNumberingAfterBreak="0">
    <w:nsid w:val="574662D1"/>
    <w:multiLevelType w:val="hybridMultilevel"/>
    <w:tmpl w:val="694CE0FA"/>
    <w:lvl w:ilvl="0" w:tplc="5E4AB8A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5" w15:restartNumberingAfterBreak="0">
    <w:nsid w:val="577A38A6"/>
    <w:multiLevelType w:val="hybridMultilevel"/>
    <w:tmpl w:val="D836173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6" w15:restartNumberingAfterBreak="0">
    <w:nsid w:val="578C6FE7"/>
    <w:multiLevelType w:val="hybridMultilevel"/>
    <w:tmpl w:val="5BECC40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37" w15:restartNumberingAfterBreak="0">
    <w:nsid w:val="57A059BB"/>
    <w:multiLevelType w:val="hybridMultilevel"/>
    <w:tmpl w:val="D15C47A0"/>
    <w:lvl w:ilvl="0" w:tplc="4CBE6D78">
      <w:start w:val="1"/>
      <w:numFmt w:val="lowerLetter"/>
      <w:lvlText w:val="%1)"/>
      <w:lvlJc w:val="left"/>
      <w:pPr>
        <w:ind w:left="1440" w:hanging="360"/>
      </w:pPr>
      <w:rPr>
        <w:rFonts w:ascii="Times New Roman" w:eastAsia="Calibri"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8" w15:restartNumberingAfterBreak="0">
    <w:nsid w:val="57C97C55"/>
    <w:multiLevelType w:val="hybridMultilevel"/>
    <w:tmpl w:val="875E98AE"/>
    <w:lvl w:ilvl="0" w:tplc="08090017">
      <w:start w:val="1"/>
      <w:numFmt w:val="lowerLetter"/>
      <w:lvlText w:val="%1)"/>
      <w:lvlJc w:val="left"/>
      <w:pPr>
        <w:tabs>
          <w:tab w:val="num" w:pos="927"/>
        </w:tabs>
        <w:ind w:left="927" w:hanging="360"/>
      </w:pPr>
    </w:lvl>
    <w:lvl w:ilvl="1" w:tplc="40090001">
      <w:start w:val="1"/>
      <w:numFmt w:val="bullet"/>
      <w:lvlText w:val=""/>
      <w:lvlJc w:val="left"/>
      <w:pPr>
        <w:ind w:left="1347" w:hanging="360"/>
      </w:pPr>
      <w:rPr>
        <w:rFonts w:ascii="Symbol" w:hAnsi="Symbol" w:hint="default"/>
      </w:rPr>
    </w:lvl>
    <w:lvl w:ilvl="2" w:tplc="0409000B">
      <w:start w:val="1"/>
      <w:numFmt w:val="bullet"/>
      <w:lvlText w:val=""/>
      <w:lvlJc w:val="left"/>
      <w:pPr>
        <w:tabs>
          <w:tab w:val="num" w:pos="1827"/>
        </w:tabs>
        <w:ind w:left="1827" w:hanging="420"/>
      </w:pPr>
      <w:rPr>
        <w:rFonts w:ascii="Wingdings" w:hAnsi="Wingdings" w:hint="default"/>
      </w:rPr>
    </w:lvl>
    <w:lvl w:ilvl="3" w:tplc="0409000B">
      <w:start w:val="1"/>
      <w:numFmt w:val="bullet"/>
      <w:lvlText w:val=""/>
      <w:lvlJc w:val="left"/>
      <w:pPr>
        <w:tabs>
          <w:tab w:val="num" w:pos="2247"/>
        </w:tabs>
        <w:ind w:left="2247" w:hanging="420"/>
      </w:pPr>
      <w:rPr>
        <w:rFonts w:ascii="Wingdings" w:hAnsi="Wingdings" w:hint="default"/>
      </w:rPr>
    </w:lvl>
    <w:lvl w:ilvl="4" w:tplc="04090017" w:tentative="1">
      <w:start w:val="1"/>
      <w:numFmt w:val="aiueoFullWidth"/>
      <w:lvlText w:val="(%5)"/>
      <w:lvlJc w:val="left"/>
      <w:pPr>
        <w:tabs>
          <w:tab w:val="num" w:pos="2667"/>
        </w:tabs>
        <w:ind w:left="2667" w:hanging="420"/>
      </w:pPr>
    </w:lvl>
    <w:lvl w:ilvl="5" w:tplc="04090011" w:tentative="1">
      <w:start w:val="1"/>
      <w:numFmt w:val="decimalEnclosedCircle"/>
      <w:lvlText w:val="%6"/>
      <w:lvlJc w:val="lef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7" w:tentative="1">
      <w:start w:val="1"/>
      <w:numFmt w:val="aiueoFullWidth"/>
      <w:lvlText w:val="(%8)"/>
      <w:lvlJc w:val="left"/>
      <w:pPr>
        <w:tabs>
          <w:tab w:val="num" w:pos="3927"/>
        </w:tabs>
        <w:ind w:left="3927" w:hanging="420"/>
      </w:pPr>
    </w:lvl>
    <w:lvl w:ilvl="8" w:tplc="04090011" w:tentative="1">
      <w:start w:val="1"/>
      <w:numFmt w:val="decimalEnclosedCircle"/>
      <w:lvlText w:val="%9"/>
      <w:lvlJc w:val="left"/>
      <w:pPr>
        <w:tabs>
          <w:tab w:val="num" w:pos="4347"/>
        </w:tabs>
        <w:ind w:left="4347" w:hanging="420"/>
      </w:pPr>
    </w:lvl>
  </w:abstractNum>
  <w:abstractNum w:abstractNumId="439" w15:restartNumberingAfterBreak="0">
    <w:nsid w:val="57D70CE4"/>
    <w:multiLevelType w:val="hybridMultilevel"/>
    <w:tmpl w:val="7D28C902"/>
    <w:lvl w:ilvl="0" w:tplc="FA6E09EC">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0" w15:restartNumberingAfterBreak="0">
    <w:nsid w:val="5803380A"/>
    <w:multiLevelType w:val="hybridMultilevel"/>
    <w:tmpl w:val="38EC1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1" w15:restartNumberingAfterBreak="0">
    <w:nsid w:val="58765686"/>
    <w:multiLevelType w:val="multilevel"/>
    <w:tmpl w:val="58765686"/>
    <w:lvl w:ilvl="0">
      <w:numFmt w:val="bullet"/>
      <w:lvlText w:val="-"/>
      <w:lvlJc w:val="left"/>
      <w:pPr>
        <w:ind w:left="375" w:hanging="140"/>
      </w:pPr>
      <w:rPr>
        <w:rFonts w:ascii="Times New Roman" w:eastAsia="Times New Roman" w:hAnsi="Times New Roman" w:cs="Times New Roman" w:hint="default"/>
        <w:w w:val="99"/>
        <w:sz w:val="24"/>
        <w:szCs w:val="24"/>
        <w:lang w:val="en-US" w:eastAsia="en-US" w:bidi="en-US"/>
      </w:rPr>
    </w:lvl>
    <w:lvl w:ilvl="1">
      <w:numFmt w:val="bullet"/>
      <w:lvlText w:val="•"/>
      <w:lvlJc w:val="left"/>
      <w:pPr>
        <w:ind w:left="889" w:hanging="140"/>
      </w:pPr>
      <w:rPr>
        <w:rFonts w:hint="default"/>
        <w:lang w:val="en-US" w:eastAsia="en-US" w:bidi="en-US"/>
      </w:rPr>
    </w:lvl>
    <w:lvl w:ilvl="2">
      <w:numFmt w:val="bullet"/>
      <w:lvlText w:val="•"/>
      <w:lvlJc w:val="left"/>
      <w:pPr>
        <w:ind w:left="1399" w:hanging="140"/>
      </w:pPr>
      <w:rPr>
        <w:rFonts w:hint="default"/>
        <w:lang w:val="en-US" w:eastAsia="en-US" w:bidi="en-US"/>
      </w:rPr>
    </w:lvl>
    <w:lvl w:ilvl="3">
      <w:numFmt w:val="bullet"/>
      <w:lvlText w:val="•"/>
      <w:lvlJc w:val="left"/>
      <w:pPr>
        <w:ind w:left="1908" w:hanging="140"/>
      </w:pPr>
      <w:rPr>
        <w:rFonts w:hint="default"/>
        <w:lang w:val="en-US" w:eastAsia="en-US" w:bidi="en-US"/>
      </w:rPr>
    </w:lvl>
    <w:lvl w:ilvl="4">
      <w:numFmt w:val="bullet"/>
      <w:lvlText w:val="•"/>
      <w:lvlJc w:val="left"/>
      <w:pPr>
        <w:ind w:left="2418" w:hanging="140"/>
      </w:pPr>
      <w:rPr>
        <w:rFonts w:hint="default"/>
        <w:lang w:val="en-US" w:eastAsia="en-US" w:bidi="en-US"/>
      </w:rPr>
    </w:lvl>
    <w:lvl w:ilvl="5">
      <w:numFmt w:val="bullet"/>
      <w:lvlText w:val="•"/>
      <w:lvlJc w:val="left"/>
      <w:pPr>
        <w:ind w:left="2927" w:hanging="140"/>
      </w:pPr>
      <w:rPr>
        <w:rFonts w:hint="default"/>
        <w:lang w:val="en-US" w:eastAsia="en-US" w:bidi="en-US"/>
      </w:rPr>
    </w:lvl>
    <w:lvl w:ilvl="6">
      <w:numFmt w:val="bullet"/>
      <w:lvlText w:val="•"/>
      <w:lvlJc w:val="left"/>
      <w:pPr>
        <w:ind w:left="3437" w:hanging="140"/>
      </w:pPr>
      <w:rPr>
        <w:rFonts w:hint="default"/>
        <w:lang w:val="en-US" w:eastAsia="en-US" w:bidi="en-US"/>
      </w:rPr>
    </w:lvl>
    <w:lvl w:ilvl="7">
      <w:numFmt w:val="bullet"/>
      <w:lvlText w:val="•"/>
      <w:lvlJc w:val="left"/>
      <w:pPr>
        <w:ind w:left="3946" w:hanging="140"/>
      </w:pPr>
      <w:rPr>
        <w:rFonts w:hint="default"/>
        <w:lang w:val="en-US" w:eastAsia="en-US" w:bidi="en-US"/>
      </w:rPr>
    </w:lvl>
    <w:lvl w:ilvl="8">
      <w:numFmt w:val="bullet"/>
      <w:lvlText w:val="•"/>
      <w:lvlJc w:val="left"/>
      <w:pPr>
        <w:ind w:left="4456" w:hanging="140"/>
      </w:pPr>
      <w:rPr>
        <w:rFonts w:hint="default"/>
        <w:lang w:val="en-US" w:eastAsia="en-US" w:bidi="en-US"/>
      </w:rPr>
    </w:lvl>
  </w:abstractNum>
  <w:abstractNum w:abstractNumId="442" w15:restartNumberingAfterBreak="0">
    <w:nsid w:val="58C5404F"/>
    <w:multiLevelType w:val="hybridMultilevel"/>
    <w:tmpl w:val="875E98AE"/>
    <w:lvl w:ilvl="0" w:tplc="04090001">
      <w:start w:val="1"/>
      <w:numFmt w:val="bullet"/>
      <w:lvlText w:val=""/>
      <w:lvlJc w:val="left"/>
      <w:pPr>
        <w:tabs>
          <w:tab w:val="num" w:pos="1287"/>
        </w:tabs>
        <w:ind w:left="1287" w:hanging="360"/>
      </w:pPr>
      <w:rPr>
        <w:rFonts w:ascii="Symbol" w:hAnsi="Symbol" w:hint="default"/>
      </w:rPr>
    </w:lvl>
    <w:lvl w:ilvl="1" w:tplc="0409000B">
      <w:start w:val="1"/>
      <w:numFmt w:val="bullet"/>
      <w:lvlText w:val=""/>
      <w:lvlJc w:val="left"/>
      <w:pPr>
        <w:tabs>
          <w:tab w:val="num" w:pos="1407"/>
        </w:tabs>
        <w:ind w:left="1407" w:hanging="420"/>
      </w:pPr>
      <w:rPr>
        <w:rFonts w:ascii="Wingdings" w:hAnsi="Wingdings" w:hint="default"/>
      </w:rPr>
    </w:lvl>
    <w:lvl w:ilvl="2" w:tplc="0409000B">
      <w:start w:val="1"/>
      <w:numFmt w:val="bullet"/>
      <w:lvlText w:val=""/>
      <w:lvlJc w:val="left"/>
      <w:pPr>
        <w:tabs>
          <w:tab w:val="num" w:pos="1827"/>
        </w:tabs>
        <w:ind w:left="1827" w:hanging="420"/>
      </w:pPr>
      <w:rPr>
        <w:rFonts w:ascii="Wingdings" w:hAnsi="Wingdings" w:hint="default"/>
      </w:rPr>
    </w:lvl>
    <w:lvl w:ilvl="3" w:tplc="0409000B">
      <w:start w:val="1"/>
      <w:numFmt w:val="bullet"/>
      <w:lvlText w:val=""/>
      <w:lvlJc w:val="left"/>
      <w:pPr>
        <w:tabs>
          <w:tab w:val="num" w:pos="2247"/>
        </w:tabs>
        <w:ind w:left="2247" w:hanging="420"/>
      </w:pPr>
      <w:rPr>
        <w:rFonts w:ascii="Wingdings" w:hAnsi="Wingdings" w:hint="default"/>
      </w:rPr>
    </w:lvl>
    <w:lvl w:ilvl="4" w:tplc="04090017" w:tentative="1">
      <w:start w:val="1"/>
      <w:numFmt w:val="aiueoFullWidth"/>
      <w:lvlText w:val="(%5)"/>
      <w:lvlJc w:val="left"/>
      <w:pPr>
        <w:tabs>
          <w:tab w:val="num" w:pos="2667"/>
        </w:tabs>
        <w:ind w:left="2667" w:hanging="420"/>
      </w:pPr>
    </w:lvl>
    <w:lvl w:ilvl="5" w:tplc="04090011" w:tentative="1">
      <w:start w:val="1"/>
      <w:numFmt w:val="decimalEnclosedCircle"/>
      <w:lvlText w:val="%6"/>
      <w:lvlJc w:val="lef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7" w:tentative="1">
      <w:start w:val="1"/>
      <w:numFmt w:val="aiueoFullWidth"/>
      <w:lvlText w:val="(%8)"/>
      <w:lvlJc w:val="left"/>
      <w:pPr>
        <w:tabs>
          <w:tab w:val="num" w:pos="3927"/>
        </w:tabs>
        <w:ind w:left="3927" w:hanging="420"/>
      </w:pPr>
    </w:lvl>
    <w:lvl w:ilvl="8" w:tplc="04090011" w:tentative="1">
      <w:start w:val="1"/>
      <w:numFmt w:val="decimalEnclosedCircle"/>
      <w:lvlText w:val="%9"/>
      <w:lvlJc w:val="left"/>
      <w:pPr>
        <w:tabs>
          <w:tab w:val="num" w:pos="4347"/>
        </w:tabs>
        <w:ind w:left="4347" w:hanging="420"/>
      </w:pPr>
    </w:lvl>
  </w:abstractNum>
  <w:abstractNum w:abstractNumId="443" w15:restartNumberingAfterBreak="0">
    <w:nsid w:val="58E22FDB"/>
    <w:multiLevelType w:val="hybridMultilevel"/>
    <w:tmpl w:val="27D6A480"/>
    <w:lvl w:ilvl="0" w:tplc="FA6E09EC">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4" w15:restartNumberingAfterBreak="0">
    <w:nsid w:val="59415FBA"/>
    <w:multiLevelType w:val="hybridMultilevel"/>
    <w:tmpl w:val="5C662A28"/>
    <w:lvl w:ilvl="0" w:tplc="CA78D11C">
      <w:numFmt w:val="bullet"/>
      <w:lvlText w:val=""/>
      <w:lvlJc w:val="left"/>
      <w:pPr>
        <w:ind w:left="326" w:hanging="228"/>
      </w:pPr>
      <w:rPr>
        <w:rFonts w:ascii="Wingdings" w:eastAsia="Wingdings" w:hAnsi="Wingdings" w:cs="Wingdings" w:hint="default"/>
        <w:w w:val="100"/>
        <w:sz w:val="16"/>
        <w:szCs w:val="16"/>
      </w:rPr>
    </w:lvl>
    <w:lvl w:ilvl="1" w:tplc="D7BA741A">
      <w:numFmt w:val="bullet"/>
      <w:lvlText w:val="•"/>
      <w:lvlJc w:val="left"/>
      <w:pPr>
        <w:ind w:left="666" w:hanging="228"/>
      </w:pPr>
      <w:rPr>
        <w:rFonts w:hint="default"/>
      </w:rPr>
    </w:lvl>
    <w:lvl w:ilvl="2" w:tplc="A35C9A6A">
      <w:numFmt w:val="bullet"/>
      <w:lvlText w:val="•"/>
      <w:lvlJc w:val="left"/>
      <w:pPr>
        <w:ind w:left="1012" w:hanging="228"/>
      </w:pPr>
      <w:rPr>
        <w:rFonts w:hint="default"/>
      </w:rPr>
    </w:lvl>
    <w:lvl w:ilvl="3" w:tplc="817ACD8C">
      <w:numFmt w:val="bullet"/>
      <w:lvlText w:val="•"/>
      <w:lvlJc w:val="left"/>
      <w:pPr>
        <w:ind w:left="1359" w:hanging="228"/>
      </w:pPr>
      <w:rPr>
        <w:rFonts w:hint="default"/>
      </w:rPr>
    </w:lvl>
    <w:lvl w:ilvl="4" w:tplc="0BE841DE">
      <w:numFmt w:val="bullet"/>
      <w:lvlText w:val="•"/>
      <w:lvlJc w:val="left"/>
      <w:pPr>
        <w:ind w:left="1705" w:hanging="228"/>
      </w:pPr>
      <w:rPr>
        <w:rFonts w:hint="default"/>
      </w:rPr>
    </w:lvl>
    <w:lvl w:ilvl="5" w:tplc="72303E62">
      <w:numFmt w:val="bullet"/>
      <w:lvlText w:val="•"/>
      <w:lvlJc w:val="left"/>
      <w:pPr>
        <w:ind w:left="2052" w:hanging="228"/>
      </w:pPr>
      <w:rPr>
        <w:rFonts w:hint="default"/>
      </w:rPr>
    </w:lvl>
    <w:lvl w:ilvl="6" w:tplc="A880BD68">
      <w:numFmt w:val="bullet"/>
      <w:lvlText w:val="•"/>
      <w:lvlJc w:val="left"/>
      <w:pPr>
        <w:ind w:left="2398" w:hanging="228"/>
      </w:pPr>
      <w:rPr>
        <w:rFonts w:hint="default"/>
      </w:rPr>
    </w:lvl>
    <w:lvl w:ilvl="7" w:tplc="EF96D0EA">
      <w:numFmt w:val="bullet"/>
      <w:lvlText w:val="•"/>
      <w:lvlJc w:val="left"/>
      <w:pPr>
        <w:ind w:left="2744" w:hanging="228"/>
      </w:pPr>
      <w:rPr>
        <w:rFonts w:hint="default"/>
      </w:rPr>
    </w:lvl>
    <w:lvl w:ilvl="8" w:tplc="55003BF0">
      <w:numFmt w:val="bullet"/>
      <w:lvlText w:val="•"/>
      <w:lvlJc w:val="left"/>
      <w:pPr>
        <w:ind w:left="3091" w:hanging="228"/>
      </w:pPr>
      <w:rPr>
        <w:rFonts w:hint="default"/>
      </w:rPr>
    </w:lvl>
  </w:abstractNum>
  <w:abstractNum w:abstractNumId="445" w15:restartNumberingAfterBreak="0">
    <w:nsid w:val="59F42240"/>
    <w:multiLevelType w:val="hybridMultilevel"/>
    <w:tmpl w:val="3B7EE12C"/>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6" w15:restartNumberingAfterBreak="0">
    <w:nsid w:val="59F85429"/>
    <w:multiLevelType w:val="hybridMultilevel"/>
    <w:tmpl w:val="BCD24C12"/>
    <w:lvl w:ilvl="0" w:tplc="5E4AB8AA">
      <w:start w:val="1"/>
      <w:numFmt w:val="lowerRoman"/>
      <w:lvlText w:val="%1)"/>
      <w:lvlJc w:val="left"/>
      <w:pPr>
        <w:ind w:left="720" w:hanging="360"/>
      </w:pPr>
      <w:rPr>
        <w:rFonts w:hint="default"/>
      </w:rPr>
    </w:lvl>
    <w:lvl w:ilvl="1" w:tplc="5E4AB8AA">
      <w:start w:val="1"/>
      <w:numFmt w:val="lowerRoman"/>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7" w15:restartNumberingAfterBreak="0">
    <w:nsid w:val="5A41453C"/>
    <w:multiLevelType w:val="hybridMultilevel"/>
    <w:tmpl w:val="C136BD3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48" w15:restartNumberingAfterBreak="0">
    <w:nsid w:val="5A466FD0"/>
    <w:multiLevelType w:val="hybridMultilevel"/>
    <w:tmpl w:val="770A5A38"/>
    <w:lvl w:ilvl="0" w:tplc="5B92512E">
      <w:start w:val="1"/>
      <w:numFmt w:val="low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9" w15:restartNumberingAfterBreak="0">
    <w:nsid w:val="5A4F42CA"/>
    <w:multiLevelType w:val="hybridMultilevel"/>
    <w:tmpl w:val="EA5A469E"/>
    <w:lvl w:ilvl="0" w:tplc="04090011">
      <w:start w:val="1"/>
      <w:numFmt w:val="decimal"/>
      <w:lvlText w:val="%1)"/>
      <w:lvlJc w:val="left"/>
      <w:pPr>
        <w:ind w:left="36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50" w15:restartNumberingAfterBreak="0">
    <w:nsid w:val="5A693FEF"/>
    <w:multiLevelType w:val="hybridMultilevel"/>
    <w:tmpl w:val="DCD098A8"/>
    <w:lvl w:ilvl="0" w:tplc="E31C2D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1" w15:restartNumberingAfterBreak="0">
    <w:nsid w:val="5ADA37B2"/>
    <w:multiLevelType w:val="hybridMultilevel"/>
    <w:tmpl w:val="E1541028"/>
    <w:lvl w:ilvl="0" w:tplc="772A0C5E">
      <w:start w:val="1"/>
      <w:numFmt w:val="lowerLetter"/>
      <w:lvlText w:val="%1)"/>
      <w:lvlJc w:val="left"/>
      <w:pPr>
        <w:tabs>
          <w:tab w:val="num" w:pos="720"/>
        </w:tabs>
        <w:ind w:left="720" w:hanging="360"/>
      </w:pPr>
      <w:rPr>
        <w:rFonts w:cs="Times New Roman" w:hint="default"/>
        <w:caps w:val="0"/>
        <w:vanish w:val="0"/>
      </w:rPr>
    </w:lvl>
    <w:lvl w:ilvl="1" w:tplc="04090017" w:tentative="1">
      <w:start w:val="1"/>
      <w:numFmt w:val="lowerLetter"/>
      <w:lvlText w:val="%2."/>
      <w:lvlJc w:val="left"/>
      <w:pPr>
        <w:ind w:left="1440" w:hanging="360"/>
      </w:pPr>
    </w:lvl>
    <w:lvl w:ilvl="2" w:tplc="04090011"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7" w:tentative="1">
      <w:start w:val="1"/>
      <w:numFmt w:val="lowerLetter"/>
      <w:lvlText w:val="%5."/>
      <w:lvlJc w:val="left"/>
      <w:pPr>
        <w:ind w:left="3600" w:hanging="360"/>
      </w:pPr>
    </w:lvl>
    <w:lvl w:ilvl="5" w:tplc="04090011"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7" w:tentative="1">
      <w:start w:val="1"/>
      <w:numFmt w:val="lowerLetter"/>
      <w:lvlText w:val="%8."/>
      <w:lvlJc w:val="left"/>
      <w:pPr>
        <w:ind w:left="5760" w:hanging="360"/>
      </w:pPr>
    </w:lvl>
    <w:lvl w:ilvl="8" w:tplc="04090011" w:tentative="1">
      <w:start w:val="1"/>
      <w:numFmt w:val="lowerRoman"/>
      <w:lvlText w:val="%9."/>
      <w:lvlJc w:val="right"/>
      <w:pPr>
        <w:ind w:left="6480" w:hanging="180"/>
      </w:pPr>
    </w:lvl>
  </w:abstractNum>
  <w:abstractNum w:abstractNumId="452" w15:restartNumberingAfterBreak="0">
    <w:nsid w:val="5B2A33F2"/>
    <w:multiLevelType w:val="hybridMultilevel"/>
    <w:tmpl w:val="13A88722"/>
    <w:lvl w:ilvl="0" w:tplc="0C94FC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3" w15:restartNumberingAfterBreak="0">
    <w:nsid w:val="5B760B1C"/>
    <w:multiLevelType w:val="hybridMultilevel"/>
    <w:tmpl w:val="DBC230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4" w15:restartNumberingAfterBreak="0">
    <w:nsid w:val="5B785255"/>
    <w:multiLevelType w:val="hybridMultilevel"/>
    <w:tmpl w:val="DADCA572"/>
    <w:lvl w:ilvl="0" w:tplc="E31C2D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5" w15:restartNumberingAfterBreak="0">
    <w:nsid w:val="5C097BF4"/>
    <w:multiLevelType w:val="hybridMultilevel"/>
    <w:tmpl w:val="5F7464FE"/>
    <w:lvl w:ilvl="0" w:tplc="E190E696">
      <w:start w:val="1"/>
      <w:numFmt w:val="decimal"/>
      <w:lvlText w:val="%1."/>
      <w:lvlJc w:val="left"/>
      <w:pPr>
        <w:ind w:left="540" w:hanging="360"/>
      </w:pPr>
      <w:rPr>
        <w:rFonts w:ascii="Times New Roman" w:hAnsi="Times New Roman" w:cs="Times New Roman" w:hint="default"/>
        <w:sz w:val="22"/>
        <w:u w:val="none"/>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56" w15:restartNumberingAfterBreak="0">
    <w:nsid w:val="5C2254F0"/>
    <w:multiLevelType w:val="hybridMultilevel"/>
    <w:tmpl w:val="F5BCC1F8"/>
    <w:lvl w:ilvl="0" w:tplc="FA6E09EC">
      <w:start w:val="1"/>
      <w:numFmt w:val="lowerLetter"/>
      <w:lvlText w:val="%1)"/>
      <w:lvlJc w:val="left"/>
      <w:pPr>
        <w:tabs>
          <w:tab w:val="num" w:pos="720"/>
        </w:tabs>
        <w:ind w:left="720" w:hanging="360"/>
      </w:pPr>
      <w:rPr>
        <w:rFonts w:cs="Times New Roman" w:hint="default"/>
      </w:rPr>
    </w:lvl>
    <w:lvl w:ilvl="1" w:tplc="04090003">
      <w:start w:val="1"/>
      <w:numFmt w:val="bullet"/>
      <w:lvlText w:val="o"/>
      <w:lvlJc w:val="left"/>
      <w:pPr>
        <w:ind w:left="1440" w:hanging="360"/>
      </w:pPr>
      <w:rPr>
        <w:rFonts w:ascii="Courier New" w:hAnsi="Courier New" w:cs="Courier New" w:hint="default"/>
      </w:rPr>
    </w:lvl>
    <w:lvl w:ilvl="2" w:tplc="FA6480F8">
      <w:start w:val="2"/>
      <w:numFmt w:val="lowerRoman"/>
      <w:lvlText w:val="%3)"/>
      <w:lvlJc w:val="left"/>
      <w:pPr>
        <w:tabs>
          <w:tab w:val="num" w:pos="2520"/>
        </w:tabs>
        <w:ind w:left="2520" w:hanging="72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7" w15:restartNumberingAfterBreak="0">
    <w:nsid w:val="5C3F27B3"/>
    <w:multiLevelType w:val="hybridMultilevel"/>
    <w:tmpl w:val="E962E06A"/>
    <w:lvl w:ilvl="0" w:tplc="CC9C2F8E">
      <w:start w:val="1"/>
      <w:numFmt w:val="lowerLetter"/>
      <w:lvlText w:val="%1)"/>
      <w:lvlJc w:val="left"/>
      <w:pPr>
        <w:ind w:left="720" w:hanging="360"/>
      </w:pPr>
      <w:rPr>
        <w:rFonts w:hint="default"/>
      </w:rPr>
    </w:lvl>
    <w:lvl w:ilvl="1" w:tplc="F39AF6CC">
      <w:numFmt w:val="bullet"/>
      <w:lvlText w:val="•"/>
      <w:lvlJc w:val="left"/>
      <w:pPr>
        <w:ind w:left="1440" w:hanging="360"/>
      </w:pPr>
      <w:rPr>
        <w:rFonts w:ascii="Times New Roman" w:eastAsia="Times New Roman"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8" w15:restartNumberingAfterBreak="0">
    <w:nsid w:val="5C5D1613"/>
    <w:multiLevelType w:val="singleLevel"/>
    <w:tmpl w:val="08090017"/>
    <w:lvl w:ilvl="0">
      <w:start w:val="1"/>
      <w:numFmt w:val="lowerLetter"/>
      <w:lvlText w:val="%1)"/>
      <w:lvlJc w:val="left"/>
      <w:pPr>
        <w:tabs>
          <w:tab w:val="num" w:pos="360"/>
        </w:tabs>
        <w:ind w:left="360" w:hanging="360"/>
      </w:pPr>
    </w:lvl>
  </w:abstractNum>
  <w:abstractNum w:abstractNumId="459" w15:restartNumberingAfterBreak="0">
    <w:nsid w:val="5C5E5958"/>
    <w:multiLevelType w:val="hybridMultilevel"/>
    <w:tmpl w:val="0324B9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0" w15:restartNumberingAfterBreak="0">
    <w:nsid w:val="5D430CF3"/>
    <w:multiLevelType w:val="hybridMultilevel"/>
    <w:tmpl w:val="DC06818C"/>
    <w:lvl w:ilvl="0" w:tplc="61E86EAE">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1" w15:restartNumberingAfterBreak="0">
    <w:nsid w:val="5D550578"/>
    <w:multiLevelType w:val="singleLevel"/>
    <w:tmpl w:val="5D550578"/>
    <w:lvl w:ilvl="0">
      <w:start w:val="1"/>
      <w:numFmt w:val="decimal"/>
      <w:suff w:val="space"/>
      <w:lvlText w:val="%1."/>
      <w:lvlJc w:val="left"/>
    </w:lvl>
  </w:abstractNum>
  <w:abstractNum w:abstractNumId="462" w15:restartNumberingAfterBreak="0">
    <w:nsid w:val="5D913FC5"/>
    <w:multiLevelType w:val="hybridMultilevel"/>
    <w:tmpl w:val="646E584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3" w15:restartNumberingAfterBreak="0">
    <w:nsid w:val="5DAA7F4F"/>
    <w:multiLevelType w:val="hybridMultilevel"/>
    <w:tmpl w:val="8A042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4" w15:restartNumberingAfterBreak="0">
    <w:nsid w:val="5DD91C36"/>
    <w:multiLevelType w:val="hybridMultilevel"/>
    <w:tmpl w:val="DA465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5" w15:restartNumberingAfterBreak="0">
    <w:nsid w:val="5E045A5A"/>
    <w:multiLevelType w:val="singleLevel"/>
    <w:tmpl w:val="5E045A5A"/>
    <w:lvl w:ilvl="0">
      <w:start w:val="1"/>
      <w:numFmt w:val="decimal"/>
      <w:suff w:val="space"/>
      <w:lvlText w:val="%1."/>
      <w:lvlJc w:val="left"/>
    </w:lvl>
  </w:abstractNum>
  <w:abstractNum w:abstractNumId="466" w15:restartNumberingAfterBreak="0">
    <w:nsid w:val="5E0E159A"/>
    <w:multiLevelType w:val="hybridMultilevel"/>
    <w:tmpl w:val="DCD098A8"/>
    <w:lvl w:ilvl="0" w:tplc="E31C2D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7" w15:restartNumberingAfterBreak="0">
    <w:nsid w:val="5E220A22"/>
    <w:multiLevelType w:val="hybridMultilevel"/>
    <w:tmpl w:val="D2C0C62A"/>
    <w:lvl w:ilvl="0" w:tplc="C2C48190">
      <w:numFmt w:val="bullet"/>
      <w:lvlText w:val=""/>
      <w:lvlJc w:val="left"/>
      <w:pPr>
        <w:ind w:left="326" w:hanging="228"/>
      </w:pPr>
      <w:rPr>
        <w:rFonts w:ascii="Wingdings" w:eastAsia="Wingdings" w:hAnsi="Wingdings" w:cs="Wingdings" w:hint="default"/>
        <w:w w:val="100"/>
        <w:sz w:val="16"/>
        <w:szCs w:val="16"/>
      </w:rPr>
    </w:lvl>
    <w:lvl w:ilvl="1" w:tplc="16006950">
      <w:numFmt w:val="bullet"/>
      <w:lvlText w:val="•"/>
      <w:lvlJc w:val="left"/>
      <w:pPr>
        <w:ind w:left="666" w:hanging="228"/>
      </w:pPr>
      <w:rPr>
        <w:rFonts w:hint="default"/>
      </w:rPr>
    </w:lvl>
    <w:lvl w:ilvl="2" w:tplc="979CDF96">
      <w:numFmt w:val="bullet"/>
      <w:lvlText w:val="•"/>
      <w:lvlJc w:val="left"/>
      <w:pPr>
        <w:ind w:left="1012" w:hanging="228"/>
      </w:pPr>
      <w:rPr>
        <w:rFonts w:hint="default"/>
      </w:rPr>
    </w:lvl>
    <w:lvl w:ilvl="3" w:tplc="FD343FAA">
      <w:numFmt w:val="bullet"/>
      <w:lvlText w:val="•"/>
      <w:lvlJc w:val="left"/>
      <w:pPr>
        <w:ind w:left="1359" w:hanging="228"/>
      </w:pPr>
      <w:rPr>
        <w:rFonts w:hint="default"/>
      </w:rPr>
    </w:lvl>
    <w:lvl w:ilvl="4" w:tplc="CB10D470">
      <w:numFmt w:val="bullet"/>
      <w:lvlText w:val="•"/>
      <w:lvlJc w:val="left"/>
      <w:pPr>
        <w:ind w:left="1705" w:hanging="228"/>
      </w:pPr>
      <w:rPr>
        <w:rFonts w:hint="default"/>
      </w:rPr>
    </w:lvl>
    <w:lvl w:ilvl="5" w:tplc="54C8DBE4">
      <w:numFmt w:val="bullet"/>
      <w:lvlText w:val="•"/>
      <w:lvlJc w:val="left"/>
      <w:pPr>
        <w:ind w:left="2052" w:hanging="228"/>
      </w:pPr>
      <w:rPr>
        <w:rFonts w:hint="default"/>
      </w:rPr>
    </w:lvl>
    <w:lvl w:ilvl="6" w:tplc="459843AC">
      <w:numFmt w:val="bullet"/>
      <w:lvlText w:val="•"/>
      <w:lvlJc w:val="left"/>
      <w:pPr>
        <w:ind w:left="2398" w:hanging="228"/>
      </w:pPr>
      <w:rPr>
        <w:rFonts w:hint="default"/>
      </w:rPr>
    </w:lvl>
    <w:lvl w:ilvl="7" w:tplc="704CA18A">
      <w:numFmt w:val="bullet"/>
      <w:lvlText w:val="•"/>
      <w:lvlJc w:val="left"/>
      <w:pPr>
        <w:ind w:left="2744" w:hanging="228"/>
      </w:pPr>
      <w:rPr>
        <w:rFonts w:hint="default"/>
      </w:rPr>
    </w:lvl>
    <w:lvl w:ilvl="8" w:tplc="BF88756C">
      <w:numFmt w:val="bullet"/>
      <w:lvlText w:val="•"/>
      <w:lvlJc w:val="left"/>
      <w:pPr>
        <w:ind w:left="3091" w:hanging="228"/>
      </w:pPr>
      <w:rPr>
        <w:rFonts w:hint="default"/>
      </w:rPr>
    </w:lvl>
  </w:abstractNum>
  <w:abstractNum w:abstractNumId="468" w15:restartNumberingAfterBreak="0">
    <w:nsid w:val="5E29AB5A"/>
    <w:multiLevelType w:val="multilevel"/>
    <w:tmpl w:val="5E29AB5A"/>
    <w:lvl w:ilvl="0">
      <w:start w:val="1"/>
      <w:numFmt w:val="lowerRoman"/>
      <w:lvlText w:val="%1)"/>
      <w:lvlJc w:val="left"/>
      <w:pPr>
        <w:ind w:left="746" w:hanging="327"/>
      </w:pPr>
      <w:rPr>
        <w:rFonts w:ascii="Times New Roman" w:eastAsia="Times New Roman" w:hAnsi="Times New Roman" w:cs="Times New Roman" w:hint="default"/>
        <w:spacing w:val="-1"/>
        <w:w w:val="99"/>
        <w:sz w:val="24"/>
        <w:szCs w:val="24"/>
        <w:lang w:val="en-US" w:eastAsia="en-US" w:bidi="en-US"/>
      </w:rPr>
    </w:lvl>
    <w:lvl w:ilvl="1">
      <w:numFmt w:val="bullet"/>
      <w:lvlText w:val="•"/>
      <w:lvlJc w:val="left"/>
      <w:pPr>
        <w:ind w:left="1196" w:hanging="327"/>
      </w:pPr>
      <w:rPr>
        <w:rFonts w:hint="default"/>
        <w:lang w:val="en-US" w:eastAsia="en-US" w:bidi="en-US"/>
      </w:rPr>
    </w:lvl>
    <w:lvl w:ilvl="2">
      <w:numFmt w:val="bullet"/>
      <w:lvlText w:val="•"/>
      <w:lvlJc w:val="left"/>
      <w:pPr>
        <w:ind w:left="1653" w:hanging="327"/>
      </w:pPr>
      <w:rPr>
        <w:rFonts w:hint="default"/>
        <w:lang w:val="en-US" w:eastAsia="en-US" w:bidi="en-US"/>
      </w:rPr>
    </w:lvl>
    <w:lvl w:ilvl="3">
      <w:numFmt w:val="bullet"/>
      <w:lvlText w:val="•"/>
      <w:lvlJc w:val="left"/>
      <w:pPr>
        <w:ind w:left="2109" w:hanging="327"/>
      </w:pPr>
      <w:rPr>
        <w:rFonts w:hint="default"/>
        <w:lang w:val="en-US" w:eastAsia="en-US" w:bidi="en-US"/>
      </w:rPr>
    </w:lvl>
    <w:lvl w:ilvl="4">
      <w:numFmt w:val="bullet"/>
      <w:lvlText w:val="•"/>
      <w:lvlJc w:val="left"/>
      <w:pPr>
        <w:ind w:left="2566" w:hanging="327"/>
      </w:pPr>
      <w:rPr>
        <w:rFonts w:hint="default"/>
        <w:lang w:val="en-US" w:eastAsia="en-US" w:bidi="en-US"/>
      </w:rPr>
    </w:lvl>
    <w:lvl w:ilvl="5">
      <w:numFmt w:val="bullet"/>
      <w:lvlText w:val="•"/>
      <w:lvlJc w:val="left"/>
      <w:pPr>
        <w:ind w:left="3023" w:hanging="327"/>
      </w:pPr>
      <w:rPr>
        <w:rFonts w:hint="default"/>
        <w:lang w:val="en-US" w:eastAsia="en-US" w:bidi="en-US"/>
      </w:rPr>
    </w:lvl>
    <w:lvl w:ilvl="6">
      <w:numFmt w:val="bullet"/>
      <w:lvlText w:val="•"/>
      <w:lvlJc w:val="left"/>
      <w:pPr>
        <w:ind w:left="3479" w:hanging="327"/>
      </w:pPr>
      <w:rPr>
        <w:rFonts w:hint="default"/>
        <w:lang w:val="en-US" w:eastAsia="en-US" w:bidi="en-US"/>
      </w:rPr>
    </w:lvl>
    <w:lvl w:ilvl="7">
      <w:numFmt w:val="bullet"/>
      <w:lvlText w:val="•"/>
      <w:lvlJc w:val="left"/>
      <w:pPr>
        <w:ind w:left="3936" w:hanging="327"/>
      </w:pPr>
      <w:rPr>
        <w:rFonts w:hint="default"/>
        <w:lang w:val="en-US" w:eastAsia="en-US" w:bidi="en-US"/>
      </w:rPr>
    </w:lvl>
    <w:lvl w:ilvl="8">
      <w:numFmt w:val="bullet"/>
      <w:lvlText w:val="•"/>
      <w:lvlJc w:val="left"/>
      <w:pPr>
        <w:ind w:left="4392" w:hanging="327"/>
      </w:pPr>
      <w:rPr>
        <w:rFonts w:hint="default"/>
        <w:lang w:val="en-US" w:eastAsia="en-US" w:bidi="en-US"/>
      </w:rPr>
    </w:lvl>
  </w:abstractNum>
  <w:abstractNum w:abstractNumId="469" w15:restartNumberingAfterBreak="0">
    <w:nsid w:val="5E745149"/>
    <w:multiLevelType w:val="hybridMultilevel"/>
    <w:tmpl w:val="29B8D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0" w15:restartNumberingAfterBreak="0">
    <w:nsid w:val="5F173417"/>
    <w:multiLevelType w:val="singleLevel"/>
    <w:tmpl w:val="08090017"/>
    <w:lvl w:ilvl="0">
      <w:start w:val="1"/>
      <w:numFmt w:val="lowerLetter"/>
      <w:lvlText w:val="%1)"/>
      <w:lvlJc w:val="left"/>
      <w:pPr>
        <w:tabs>
          <w:tab w:val="num" w:pos="360"/>
        </w:tabs>
        <w:ind w:left="360" w:hanging="360"/>
      </w:pPr>
    </w:lvl>
  </w:abstractNum>
  <w:abstractNum w:abstractNumId="471" w15:restartNumberingAfterBreak="0">
    <w:nsid w:val="5FCD0858"/>
    <w:multiLevelType w:val="hybridMultilevel"/>
    <w:tmpl w:val="9B406E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2" w15:restartNumberingAfterBreak="0">
    <w:nsid w:val="5FFFB1A7"/>
    <w:multiLevelType w:val="multilevel"/>
    <w:tmpl w:val="5FFFB1A7"/>
    <w:lvl w:ilvl="0">
      <w:start w:val="1"/>
      <w:numFmt w:val="decimal"/>
      <w:lvlText w:val="%1."/>
      <w:lvlJc w:val="left"/>
      <w:pPr>
        <w:ind w:left="940" w:hanging="720"/>
      </w:pPr>
      <w:rPr>
        <w:rFonts w:ascii="Times New Roman" w:eastAsia="Times New Roman" w:hAnsi="Times New Roman" w:cs="Times New Roman" w:hint="default"/>
        <w:spacing w:val="-6"/>
        <w:w w:val="99"/>
        <w:sz w:val="24"/>
        <w:szCs w:val="24"/>
        <w:u w:val="none"/>
        <w:lang w:val="en-US" w:eastAsia="en-US" w:bidi="en-US"/>
      </w:rPr>
    </w:lvl>
    <w:lvl w:ilvl="1">
      <w:start w:val="1"/>
      <w:numFmt w:val="upperLetter"/>
      <w:lvlText w:val="%2)"/>
      <w:lvlJc w:val="left"/>
      <w:pPr>
        <w:ind w:left="875" w:hanging="372"/>
      </w:pPr>
      <w:rPr>
        <w:rFonts w:ascii="Times New Roman" w:eastAsia="Times New Roman" w:hAnsi="Times New Roman" w:cs="Times New Roman" w:hint="default"/>
        <w:spacing w:val="-1"/>
        <w:w w:val="99"/>
        <w:sz w:val="24"/>
        <w:szCs w:val="24"/>
        <w:u w:val="none"/>
        <w:lang w:val="en-US" w:eastAsia="en-US" w:bidi="en-US"/>
      </w:rPr>
    </w:lvl>
    <w:lvl w:ilvl="2">
      <w:numFmt w:val="bullet"/>
      <w:lvlText w:val="•"/>
      <w:lvlJc w:val="left"/>
      <w:pPr>
        <w:ind w:left="1942" w:hanging="372"/>
      </w:pPr>
      <w:rPr>
        <w:rFonts w:hint="default"/>
        <w:u w:val="none"/>
        <w:lang w:val="en-US" w:eastAsia="en-US" w:bidi="en-US"/>
      </w:rPr>
    </w:lvl>
    <w:lvl w:ilvl="3">
      <w:numFmt w:val="bullet"/>
      <w:lvlText w:val="•"/>
      <w:lvlJc w:val="left"/>
      <w:pPr>
        <w:ind w:left="2945" w:hanging="372"/>
      </w:pPr>
      <w:rPr>
        <w:rFonts w:hint="default"/>
        <w:u w:val="none"/>
        <w:lang w:val="en-US" w:eastAsia="en-US" w:bidi="en-US"/>
      </w:rPr>
    </w:lvl>
    <w:lvl w:ilvl="4">
      <w:numFmt w:val="bullet"/>
      <w:lvlText w:val="•"/>
      <w:lvlJc w:val="left"/>
      <w:pPr>
        <w:ind w:left="3948" w:hanging="372"/>
      </w:pPr>
      <w:rPr>
        <w:rFonts w:hint="default"/>
        <w:u w:val="none"/>
        <w:lang w:val="en-US" w:eastAsia="en-US" w:bidi="en-US"/>
      </w:rPr>
    </w:lvl>
    <w:lvl w:ilvl="5">
      <w:numFmt w:val="bullet"/>
      <w:lvlText w:val="•"/>
      <w:lvlJc w:val="left"/>
      <w:pPr>
        <w:ind w:left="4950" w:hanging="372"/>
      </w:pPr>
      <w:rPr>
        <w:rFonts w:hint="default"/>
        <w:u w:val="none"/>
        <w:lang w:val="en-US" w:eastAsia="en-US" w:bidi="en-US"/>
      </w:rPr>
    </w:lvl>
    <w:lvl w:ilvl="6">
      <w:numFmt w:val="bullet"/>
      <w:lvlText w:val="•"/>
      <w:lvlJc w:val="left"/>
      <w:pPr>
        <w:ind w:left="5953" w:hanging="372"/>
      </w:pPr>
      <w:rPr>
        <w:rFonts w:hint="default"/>
        <w:u w:val="none"/>
        <w:lang w:val="en-US" w:eastAsia="en-US" w:bidi="en-US"/>
      </w:rPr>
    </w:lvl>
    <w:lvl w:ilvl="7">
      <w:numFmt w:val="bullet"/>
      <w:lvlText w:val="•"/>
      <w:lvlJc w:val="left"/>
      <w:pPr>
        <w:ind w:left="6956" w:hanging="372"/>
      </w:pPr>
      <w:rPr>
        <w:rFonts w:hint="default"/>
        <w:u w:val="none"/>
        <w:lang w:val="en-US" w:eastAsia="en-US" w:bidi="en-US"/>
      </w:rPr>
    </w:lvl>
    <w:lvl w:ilvl="8">
      <w:numFmt w:val="bullet"/>
      <w:lvlText w:val="•"/>
      <w:lvlJc w:val="left"/>
      <w:pPr>
        <w:ind w:left="7958" w:hanging="372"/>
      </w:pPr>
      <w:rPr>
        <w:rFonts w:hint="default"/>
        <w:u w:val="none"/>
        <w:lang w:val="en-US" w:eastAsia="en-US" w:bidi="en-US"/>
      </w:rPr>
    </w:lvl>
  </w:abstractNum>
  <w:abstractNum w:abstractNumId="473" w15:restartNumberingAfterBreak="0">
    <w:nsid w:val="60F563D3"/>
    <w:multiLevelType w:val="hybridMultilevel"/>
    <w:tmpl w:val="13A88722"/>
    <w:lvl w:ilvl="0" w:tplc="0C94FC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4" w15:restartNumberingAfterBreak="0">
    <w:nsid w:val="6104293A"/>
    <w:multiLevelType w:val="hybridMultilevel"/>
    <w:tmpl w:val="822AF0CA"/>
    <w:lvl w:ilvl="0" w:tplc="40090001">
      <w:start w:val="1"/>
      <w:numFmt w:val="bullet"/>
      <w:lvlText w:val=""/>
      <w:lvlJc w:val="left"/>
      <w:pPr>
        <w:ind w:left="1154" w:hanging="360"/>
      </w:pPr>
      <w:rPr>
        <w:rFonts w:ascii="Symbol" w:hAnsi="Symbol" w:hint="default"/>
      </w:rPr>
    </w:lvl>
    <w:lvl w:ilvl="1" w:tplc="04090003" w:tentative="1">
      <w:start w:val="1"/>
      <w:numFmt w:val="bullet"/>
      <w:lvlText w:val="o"/>
      <w:lvlJc w:val="left"/>
      <w:pPr>
        <w:tabs>
          <w:tab w:val="num" w:pos="1514"/>
        </w:tabs>
        <w:ind w:left="1514" w:hanging="360"/>
      </w:pPr>
      <w:rPr>
        <w:rFonts w:ascii="Courier New" w:hAnsi="Courier New" w:hint="default"/>
      </w:rPr>
    </w:lvl>
    <w:lvl w:ilvl="2" w:tplc="04090005" w:tentative="1">
      <w:start w:val="1"/>
      <w:numFmt w:val="bullet"/>
      <w:lvlText w:val=""/>
      <w:lvlJc w:val="left"/>
      <w:pPr>
        <w:tabs>
          <w:tab w:val="num" w:pos="2234"/>
        </w:tabs>
        <w:ind w:left="2234" w:hanging="360"/>
      </w:pPr>
      <w:rPr>
        <w:rFonts w:ascii="Wingdings" w:hAnsi="Wingdings" w:hint="default"/>
      </w:rPr>
    </w:lvl>
    <w:lvl w:ilvl="3" w:tplc="04090001" w:tentative="1">
      <w:start w:val="1"/>
      <w:numFmt w:val="bullet"/>
      <w:lvlText w:val=""/>
      <w:lvlJc w:val="left"/>
      <w:pPr>
        <w:tabs>
          <w:tab w:val="num" w:pos="2954"/>
        </w:tabs>
        <w:ind w:left="2954" w:hanging="360"/>
      </w:pPr>
      <w:rPr>
        <w:rFonts w:ascii="Symbol" w:hAnsi="Symbol" w:hint="default"/>
      </w:rPr>
    </w:lvl>
    <w:lvl w:ilvl="4" w:tplc="04090003" w:tentative="1">
      <w:start w:val="1"/>
      <w:numFmt w:val="bullet"/>
      <w:lvlText w:val="o"/>
      <w:lvlJc w:val="left"/>
      <w:pPr>
        <w:tabs>
          <w:tab w:val="num" w:pos="3674"/>
        </w:tabs>
        <w:ind w:left="3674" w:hanging="360"/>
      </w:pPr>
      <w:rPr>
        <w:rFonts w:ascii="Courier New" w:hAnsi="Courier New" w:hint="default"/>
      </w:rPr>
    </w:lvl>
    <w:lvl w:ilvl="5" w:tplc="04090005" w:tentative="1">
      <w:start w:val="1"/>
      <w:numFmt w:val="bullet"/>
      <w:lvlText w:val=""/>
      <w:lvlJc w:val="left"/>
      <w:pPr>
        <w:tabs>
          <w:tab w:val="num" w:pos="4394"/>
        </w:tabs>
        <w:ind w:left="4394" w:hanging="360"/>
      </w:pPr>
      <w:rPr>
        <w:rFonts w:ascii="Wingdings" w:hAnsi="Wingdings" w:hint="default"/>
      </w:rPr>
    </w:lvl>
    <w:lvl w:ilvl="6" w:tplc="04090001" w:tentative="1">
      <w:start w:val="1"/>
      <w:numFmt w:val="bullet"/>
      <w:lvlText w:val=""/>
      <w:lvlJc w:val="left"/>
      <w:pPr>
        <w:tabs>
          <w:tab w:val="num" w:pos="5114"/>
        </w:tabs>
        <w:ind w:left="5114" w:hanging="360"/>
      </w:pPr>
      <w:rPr>
        <w:rFonts w:ascii="Symbol" w:hAnsi="Symbol" w:hint="default"/>
      </w:rPr>
    </w:lvl>
    <w:lvl w:ilvl="7" w:tplc="04090003" w:tentative="1">
      <w:start w:val="1"/>
      <w:numFmt w:val="bullet"/>
      <w:lvlText w:val="o"/>
      <w:lvlJc w:val="left"/>
      <w:pPr>
        <w:tabs>
          <w:tab w:val="num" w:pos="5834"/>
        </w:tabs>
        <w:ind w:left="5834" w:hanging="360"/>
      </w:pPr>
      <w:rPr>
        <w:rFonts w:ascii="Courier New" w:hAnsi="Courier New" w:hint="default"/>
      </w:rPr>
    </w:lvl>
    <w:lvl w:ilvl="8" w:tplc="04090005" w:tentative="1">
      <w:start w:val="1"/>
      <w:numFmt w:val="bullet"/>
      <w:lvlText w:val=""/>
      <w:lvlJc w:val="left"/>
      <w:pPr>
        <w:tabs>
          <w:tab w:val="num" w:pos="6554"/>
        </w:tabs>
        <w:ind w:left="6554" w:hanging="360"/>
      </w:pPr>
      <w:rPr>
        <w:rFonts w:ascii="Wingdings" w:hAnsi="Wingdings" w:hint="default"/>
      </w:rPr>
    </w:lvl>
  </w:abstractNum>
  <w:abstractNum w:abstractNumId="475" w15:restartNumberingAfterBreak="0">
    <w:nsid w:val="619977BD"/>
    <w:multiLevelType w:val="hybridMultilevel"/>
    <w:tmpl w:val="BA1C408A"/>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6" w15:restartNumberingAfterBreak="0">
    <w:nsid w:val="62047F68"/>
    <w:multiLevelType w:val="hybridMultilevel"/>
    <w:tmpl w:val="F9CCBC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7" w15:restartNumberingAfterBreak="0">
    <w:nsid w:val="627614C3"/>
    <w:multiLevelType w:val="multilevel"/>
    <w:tmpl w:val="57247862"/>
    <w:lvl w:ilvl="0">
      <w:start w:val="1"/>
      <w:numFmt w:val="decimal"/>
      <w:pStyle w:val="ListNumber"/>
      <w:lvlText w:val="%1."/>
      <w:lvlJc w:val="left"/>
      <w:pPr>
        <w:tabs>
          <w:tab w:val="num" w:pos="283"/>
        </w:tabs>
        <w:ind w:left="283" w:hanging="283"/>
      </w:pPr>
      <w:rPr>
        <w:rFonts w:ascii="Arial" w:hAnsi="Arial" w:cs="Arial" w:hint="default"/>
        <w:b w:val="0"/>
        <w:i w:val="0"/>
        <w:vanish w:val="0"/>
        <w:color w:val="auto"/>
        <w:sz w:val="22"/>
      </w:rPr>
    </w:lvl>
    <w:lvl w:ilvl="1">
      <w:start w:val="1"/>
      <w:numFmt w:val="lowerLetter"/>
      <w:pStyle w:val="ListNumber2"/>
      <w:lvlText w:val="%2)"/>
      <w:lvlJc w:val="left"/>
      <w:pPr>
        <w:tabs>
          <w:tab w:val="num" w:pos="567"/>
        </w:tabs>
        <w:ind w:left="567" w:hanging="284"/>
      </w:pPr>
      <w:rPr>
        <w:rFonts w:ascii="Arial" w:hAnsi="Arial" w:cs="Arial" w:hint="default"/>
        <w:b w:val="0"/>
        <w:i w:val="0"/>
        <w:vanish w:val="0"/>
        <w:color w:val="auto"/>
        <w:sz w:val="22"/>
      </w:rPr>
    </w:lvl>
    <w:lvl w:ilvl="2">
      <w:start w:val="1"/>
      <w:numFmt w:val="lowerRoman"/>
      <w:pStyle w:val="ListNumber3"/>
      <w:lvlText w:val="%3."/>
      <w:lvlJc w:val="left"/>
      <w:pPr>
        <w:tabs>
          <w:tab w:val="num" w:pos="850"/>
        </w:tabs>
        <w:ind w:left="850" w:hanging="283"/>
      </w:pPr>
      <w:rPr>
        <w:rFonts w:ascii="Arial" w:hAnsi="Arial" w:cs="Arial" w:hint="default"/>
        <w:b w:val="0"/>
        <w:i w:val="0"/>
        <w:vanish w:val="0"/>
        <w:color w:val="auto"/>
        <w:sz w:val="22"/>
      </w:rPr>
    </w:lvl>
    <w:lvl w:ilvl="3">
      <w:start w:val="1"/>
      <w:numFmt w:val="decimal"/>
      <w:lvlText w:val="–"/>
      <w:lvlJc w:val="left"/>
      <w:pPr>
        <w:tabs>
          <w:tab w:val="num" w:pos="1134"/>
        </w:tabs>
        <w:ind w:left="1134" w:hanging="284"/>
      </w:pPr>
      <w:rPr>
        <w:rFonts w:ascii="Arial" w:hAnsi="Arial" w:cs="Arial" w:hint="default"/>
        <w:b w:val="0"/>
        <w:i w:val="0"/>
        <w:vanish w:val="0"/>
        <w:color w:val="auto"/>
        <w:sz w:val="22"/>
      </w:rPr>
    </w:lvl>
    <w:lvl w:ilvl="4">
      <w:start w:val="1"/>
      <w:numFmt w:val="decimal"/>
      <w:lvlText w:val="–"/>
      <w:lvlJc w:val="left"/>
      <w:pPr>
        <w:tabs>
          <w:tab w:val="num" w:pos="1417"/>
        </w:tabs>
        <w:ind w:left="1417" w:hanging="283"/>
      </w:pPr>
      <w:rPr>
        <w:rFonts w:ascii="Arial" w:hAnsi="Arial" w:cs="Arial" w:hint="default"/>
        <w:b w:val="0"/>
        <w:i w:val="0"/>
        <w:vanish w:val="0"/>
        <w:color w:val="auto"/>
        <w:sz w:val="22"/>
      </w:rPr>
    </w:lvl>
    <w:lvl w:ilvl="5">
      <w:start w:val="1"/>
      <w:numFmt w:val="decimal"/>
      <w:lvlText w:val="–"/>
      <w:lvlJc w:val="left"/>
      <w:pPr>
        <w:tabs>
          <w:tab w:val="num" w:pos="1701"/>
        </w:tabs>
        <w:ind w:left="1701" w:hanging="284"/>
      </w:pPr>
      <w:rPr>
        <w:rFonts w:ascii="Arial" w:hAnsi="Arial" w:cs="Arial" w:hint="default"/>
        <w:b w:val="0"/>
        <w:i w:val="0"/>
        <w:vanish w:val="0"/>
        <w:color w:val="auto"/>
        <w:sz w:val="22"/>
      </w:rPr>
    </w:lvl>
    <w:lvl w:ilvl="6">
      <w:start w:val="1"/>
      <w:numFmt w:val="decimal"/>
      <w:lvlText w:val="–"/>
      <w:lvlJc w:val="left"/>
      <w:pPr>
        <w:tabs>
          <w:tab w:val="num" w:pos="1984"/>
        </w:tabs>
        <w:ind w:left="1984" w:hanging="283"/>
      </w:pPr>
      <w:rPr>
        <w:rFonts w:ascii="Arial" w:hAnsi="Arial" w:cs="Arial" w:hint="default"/>
        <w:b w:val="0"/>
        <w:i w:val="0"/>
        <w:vanish w:val="0"/>
        <w:color w:val="auto"/>
        <w:sz w:val="22"/>
      </w:rPr>
    </w:lvl>
    <w:lvl w:ilvl="7">
      <w:start w:val="1"/>
      <w:numFmt w:val="decimal"/>
      <w:lvlText w:val="–"/>
      <w:lvlJc w:val="left"/>
      <w:pPr>
        <w:tabs>
          <w:tab w:val="num" w:pos="2268"/>
        </w:tabs>
        <w:ind w:left="2268" w:hanging="284"/>
      </w:pPr>
      <w:rPr>
        <w:rFonts w:ascii="Arial" w:hAnsi="Arial" w:cs="Arial" w:hint="default"/>
        <w:b w:val="0"/>
        <w:i w:val="0"/>
        <w:vanish w:val="0"/>
        <w:color w:val="auto"/>
        <w:sz w:val="22"/>
      </w:rPr>
    </w:lvl>
    <w:lvl w:ilvl="8">
      <w:start w:val="1"/>
      <w:numFmt w:val="decimal"/>
      <w:lvlText w:val="–"/>
      <w:lvlJc w:val="left"/>
      <w:pPr>
        <w:tabs>
          <w:tab w:val="num" w:pos="2551"/>
        </w:tabs>
        <w:ind w:left="2551" w:hanging="283"/>
      </w:pPr>
      <w:rPr>
        <w:rFonts w:ascii="Arial" w:hAnsi="Arial" w:cs="Arial" w:hint="default"/>
        <w:b w:val="0"/>
        <w:i w:val="0"/>
        <w:vanish w:val="0"/>
        <w:color w:val="auto"/>
        <w:sz w:val="22"/>
      </w:rPr>
    </w:lvl>
  </w:abstractNum>
  <w:abstractNum w:abstractNumId="478" w15:restartNumberingAfterBreak="0">
    <w:nsid w:val="629F7852"/>
    <w:multiLevelType w:val="multilevel"/>
    <w:tmpl w:val="629F7852"/>
    <w:lvl w:ilvl="0">
      <w:numFmt w:val="bullet"/>
      <w:lvlText w:val="-"/>
      <w:lvlJc w:val="left"/>
      <w:pPr>
        <w:ind w:left="116" w:hanging="140"/>
      </w:pPr>
      <w:rPr>
        <w:rFonts w:ascii="Times New Roman" w:eastAsia="Times New Roman" w:hAnsi="Times New Roman" w:cs="Times New Roman" w:hint="default"/>
        <w:w w:val="99"/>
        <w:sz w:val="24"/>
        <w:szCs w:val="24"/>
        <w:lang w:val="en-US" w:eastAsia="en-US" w:bidi="en-US"/>
      </w:rPr>
    </w:lvl>
    <w:lvl w:ilvl="1">
      <w:numFmt w:val="bullet"/>
      <w:lvlText w:val="•"/>
      <w:lvlJc w:val="left"/>
      <w:pPr>
        <w:ind w:left="655" w:hanging="140"/>
      </w:pPr>
      <w:rPr>
        <w:rFonts w:hint="default"/>
        <w:lang w:val="en-US" w:eastAsia="en-US" w:bidi="en-US"/>
      </w:rPr>
    </w:lvl>
    <w:lvl w:ilvl="2">
      <w:numFmt w:val="bullet"/>
      <w:lvlText w:val="•"/>
      <w:lvlJc w:val="left"/>
      <w:pPr>
        <w:ind w:left="1191" w:hanging="140"/>
      </w:pPr>
      <w:rPr>
        <w:rFonts w:hint="default"/>
        <w:lang w:val="en-US" w:eastAsia="en-US" w:bidi="en-US"/>
      </w:rPr>
    </w:lvl>
    <w:lvl w:ilvl="3">
      <w:numFmt w:val="bullet"/>
      <w:lvlText w:val="•"/>
      <w:lvlJc w:val="left"/>
      <w:pPr>
        <w:ind w:left="1726" w:hanging="140"/>
      </w:pPr>
      <w:rPr>
        <w:rFonts w:hint="default"/>
        <w:lang w:val="en-US" w:eastAsia="en-US" w:bidi="en-US"/>
      </w:rPr>
    </w:lvl>
    <w:lvl w:ilvl="4">
      <w:numFmt w:val="bullet"/>
      <w:lvlText w:val="•"/>
      <w:lvlJc w:val="left"/>
      <w:pPr>
        <w:ind w:left="2262" w:hanging="140"/>
      </w:pPr>
      <w:rPr>
        <w:rFonts w:hint="default"/>
        <w:lang w:val="en-US" w:eastAsia="en-US" w:bidi="en-US"/>
      </w:rPr>
    </w:lvl>
    <w:lvl w:ilvl="5">
      <w:numFmt w:val="bullet"/>
      <w:lvlText w:val="•"/>
      <w:lvlJc w:val="left"/>
      <w:pPr>
        <w:ind w:left="2797" w:hanging="140"/>
      </w:pPr>
      <w:rPr>
        <w:rFonts w:hint="default"/>
        <w:lang w:val="en-US" w:eastAsia="en-US" w:bidi="en-US"/>
      </w:rPr>
    </w:lvl>
    <w:lvl w:ilvl="6">
      <w:numFmt w:val="bullet"/>
      <w:lvlText w:val="•"/>
      <w:lvlJc w:val="left"/>
      <w:pPr>
        <w:ind w:left="3333" w:hanging="140"/>
      </w:pPr>
      <w:rPr>
        <w:rFonts w:hint="default"/>
        <w:lang w:val="en-US" w:eastAsia="en-US" w:bidi="en-US"/>
      </w:rPr>
    </w:lvl>
    <w:lvl w:ilvl="7">
      <w:numFmt w:val="bullet"/>
      <w:lvlText w:val="•"/>
      <w:lvlJc w:val="left"/>
      <w:pPr>
        <w:ind w:left="3868" w:hanging="140"/>
      </w:pPr>
      <w:rPr>
        <w:rFonts w:hint="default"/>
        <w:lang w:val="en-US" w:eastAsia="en-US" w:bidi="en-US"/>
      </w:rPr>
    </w:lvl>
    <w:lvl w:ilvl="8">
      <w:numFmt w:val="bullet"/>
      <w:lvlText w:val="•"/>
      <w:lvlJc w:val="left"/>
      <w:pPr>
        <w:ind w:left="4404" w:hanging="140"/>
      </w:pPr>
      <w:rPr>
        <w:rFonts w:hint="default"/>
        <w:lang w:val="en-US" w:eastAsia="en-US" w:bidi="en-US"/>
      </w:rPr>
    </w:lvl>
  </w:abstractNum>
  <w:abstractNum w:abstractNumId="479" w15:restartNumberingAfterBreak="0">
    <w:nsid w:val="62B75EB8"/>
    <w:multiLevelType w:val="hybridMultilevel"/>
    <w:tmpl w:val="0A64F36C"/>
    <w:lvl w:ilvl="0" w:tplc="5E4AB8AA">
      <w:start w:val="1"/>
      <w:numFmt w:val="lowerRoman"/>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0" w15:restartNumberingAfterBreak="0">
    <w:nsid w:val="631E36A6"/>
    <w:multiLevelType w:val="hybridMultilevel"/>
    <w:tmpl w:val="6B48345C"/>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81" w15:restartNumberingAfterBreak="0">
    <w:nsid w:val="63230CF5"/>
    <w:multiLevelType w:val="hybridMultilevel"/>
    <w:tmpl w:val="86BEC9D2"/>
    <w:lvl w:ilvl="0" w:tplc="FAC85302">
      <w:start w:val="1"/>
      <w:numFmt w:val="low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2" w15:restartNumberingAfterBreak="0">
    <w:nsid w:val="6351618A"/>
    <w:multiLevelType w:val="hybridMultilevel"/>
    <w:tmpl w:val="DCD098A8"/>
    <w:lvl w:ilvl="0" w:tplc="E31C2D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3" w15:restartNumberingAfterBreak="0">
    <w:nsid w:val="636E454B"/>
    <w:multiLevelType w:val="hybridMultilevel"/>
    <w:tmpl w:val="2D208DC8"/>
    <w:lvl w:ilvl="0" w:tplc="0C090017">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484" w15:restartNumberingAfterBreak="0">
    <w:nsid w:val="63C26370"/>
    <w:multiLevelType w:val="hybridMultilevel"/>
    <w:tmpl w:val="228CB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5" w15:restartNumberingAfterBreak="0">
    <w:nsid w:val="63C83A88"/>
    <w:multiLevelType w:val="singleLevel"/>
    <w:tmpl w:val="EDAEBF90"/>
    <w:lvl w:ilvl="0">
      <w:start w:val="1"/>
      <w:numFmt w:val="decimal"/>
      <w:pStyle w:val="bt1"/>
      <w:lvlText w:val="%1."/>
      <w:lvlJc w:val="center"/>
      <w:pPr>
        <w:tabs>
          <w:tab w:val="num" w:pos="648"/>
        </w:tabs>
        <w:ind w:left="0" w:firstLine="288"/>
      </w:pPr>
    </w:lvl>
  </w:abstractNum>
  <w:abstractNum w:abstractNumId="486" w15:restartNumberingAfterBreak="0">
    <w:nsid w:val="63F21599"/>
    <w:multiLevelType w:val="hybridMultilevel"/>
    <w:tmpl w:val="DCD098A8"/>
    <w:lvl w:ilvl="0" w:tplc="E31C2D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7" w15:restartNumberingAfterBreak="0">
    <w:nsid w:val="63FD3AE1"/>
    <w:multiLevelType w:val="hybridMultilevel"/>
    <w:tmpl w:val="2014E3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8" w15:restartNumberingAfterBreak="0">
    <w:nsid w:val="642D4D35"/>
    <w:multiLevelType w:val="hybridMultilevel"/>
    <w:tmpl w:val="6D30561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9" w15:restartNumberingAfterBreak="0">
    <w:nsid w:val="644E40A8"/>
    <w:multiLevelType w:val="hybridMultilevel"/>
    <w:tmpl w:val="5EBE3852"/>
    <w:lvl w:ilvl="0" w:tplc="61BCFE66">
      <w:start w:val="1"/>
      <w:numFmt w:val="bullet"/>
      <w:lvlText w:val=""/>
      <w:lvlJc w:val="left"/>
      <w:pPr>
        <w:ind w:left="360" w:hanging="360"/>
      </w:pPr>
      <w:rPr>
        <w:rFonts w:ascii="Wingdings" w:hAnsi="Wingdings" w:hint="default"/>
      </w:rPr>
    </w:lvl>
    <w:lvl w:ilvl="1" w:tplc="E312C2F4">
      <w:start w:val="1"/>
      <w:numFmt w:val="bullet"/>
      <w:lvlText w:val=""/>
      <w:lvlJc w:val="left"/>
      <w:pPr>
        <w:ind w:left="1080" w:hanging="360"/>
      </w:pPr>
      <w:rPr>
        <w:rFonts w:ascii="Wingdings" w:hAnsi="Wingdings" w:hint="default"/>
        <w:b w:val="0"/>
        <w:i w:val="0"/>
        <w:sz w:val="22"/>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0" w15:restartNumberingAfterBreak="0">
    <w:nsid w:val="64854CB9"/>
    <w:multiLevelType w:val="singleLevel"/>
    <w:tmpl w:val="64854CB9"/>
    <w:lvl w:ilvl="0">
      <w:start w:val="1"/>
      <w:numFmt w:val="decimal"/>
      <w:suff w:val="space"/>
      <w:lvlText w:val="%1."/>
      <w:lvlJc w:val="left"/>
    </w:lvl>
  </w:abstractNum>
  <w:abstractNum w:abstractNumId="491" w15:restartNumberingAfterBreak="0">
    <w:nsid w:val="64A60DD6"/>
    <w:multiLevelType w:val="hybridMultilevel"/>
    <w:tmpl w:val="0F56C68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2" w15:restartNumberingAfterBreak="0">
    <w:nsid w:val="64C103E4"/>
    <w:multiLevelType w:val="hybridMultilevel"/>
    <w:tmpl w:val="D67833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3" w15:restartNumberingAfterBreak="0">
    <w:nsid w:val="654F4F01"/>
    <w:multiLevelType w:val="hybridMultilevel"/>
    <w:tmpl w:val="1CC63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4" w15:restartNumberingAfterBreak="0">
    <w:nsid w:val="6624337B"/>
    <w:multiLevelType w:val="hybridMultilevel"/>
    <w:tmpl w:val="F662CA70"/>
    <w:lvl w:ilvl="0" w:tplc="E8A0C82C">
      <w:start w:val="1"/>
      <w:numFmt w:val="decimal"/>
      <w:pStyle w:val="AppendixHeading1"/>
      <w:lvlText w:val="Annexure %1"/>
      <w:lvlJc w:val="left"/>
      <w:pPr>
        <w:ind w:left="2070" w:hanging="360"/>
      </w:pPr>
      <w:rPr>
        <w:b/>
        <w:bCs/>
        <w:i w:val="0"/>
        <w:iCs w:val="0"/>
        <w:caps w:val="0"/>
        <w:smallCaps w:val="0"/>
        <w:strike w:val="0"/>
        <w:dstrike w:val="0"/>
        <w:noProof w:val="0"/>
        <w:vanish w:val="0"/>
        <w:color w:val="000000"/>
        <w:spacing w:val="0"/>
        <w:kern w:val="0"/>
        <w:position w:val="0"/>
        <w:u w:val="none"/>
        <w:effect w:val="none"/>
        <w:vertAlign w:val="baseline"/>
        <w:em w:val="none"/>
        <w:lang w:val="en-GB"/>
        <w:specVanish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5" w15:restartNumberingAfterBreak="0">
    <w:nsid w:val="666D410A"/>
    <w:multiLevelType w:val="hybridMultilevel"/>
    <w:tmpl w:val="C99E3A4A"/>
    <w:lvl w:ilvl="0" w:tplc="BB0A0C12">
      <w:numFmt w:val="bullet"/>
      <w:lvlText w:val=""/>
      <w:lvlJc w:val="left"/>
      <w:pPr>
        <w:ind w:left="326" w:hanging="228"/>
      </w:pPr>
      <w:rPr>
        <w:rFonts w:ascii="Wingdings" w:eastAsia="Wingdings" w:hAnsi="Wingdings" w:cs="Wingdings" w:hint="default"/>
        <w:w w:val="100"/>
        <w:sz w:val="16"/>
        <w:szCs w:val="16"/>
      </w:rPr>
    </w:lvl>
    <w:lvl w:ilvl="1" w:tplc="7EFA9DEA">
      <w:numFmt w:val="bullet"/>
      <w:lvlText w:val="•"/>
      <w:lvlJc w:val="left"/>
      <w:pPr>
        <w:ind w:left="666" w:hanging="228"/>
      </w:pPr>
      <w:rPr>
        <w:rFonts w:hint="default"/>
      </w:rPr>
    </w:lvl>
    <w:lvl w:ilvl="2" w:tplc="B10C9E78">
      <w:numFmt w:val="bullet"/>
      <w:lvlText w:val="•"/>
      <w:lvlJc w:val="left"/>
      <w:pPr>
        <w:ind w:left="1012" w:hanging="228"/>
      </w:pPr>
      <w:rPr>
        <w:rFonts w:hint="default"/>
      </w:rPr>
    </w:lvl>
    <w:lvl w:ilvl="3" w:tplc="E90E574C">
      <w:numFmt w:val="bullet"/>
      <w:lvlText w:val="•"/>
      <w:lvlJc w:val="left"/>
      <w:pPr>
        <w:ind w:left="1359" w:hanging="228"/>
      </w:pPr>
      <w:rPr>
        <w:rFonts w:hint="default"/>
      </w:rPr>
    </w:lvl>
    <w:lvl w:ilvl="4" w:tplc="80E43AE6">
      <w:numFmt w:val="bullet"/>
      <w:lvlText w:val="•"/>
      <w:lvlJc w:val="left"/>
      <w:pPr>
        <w:ind w:left="1705" w:hanging="228"/>
      </w:pPr>
      <w:rPr>
        <w:rFonts w:hint="default"/>
      </w:rPr>
    </w:lvl>
    <w:lvl w:ilvl="5" w:tplc="188ABCEE">
      <w:numFmt w:val="bullet"/>
      <w:lvlText w:val="•"/>
      <w:lvlJc w:val="left"/>
      <w:pPr>
        <w:ind w:left="2052" w:hanging="228"/>
      </w:pPr>
      <w:rPr>
        <w:rFonts w:hint="default"/>
      </w:rPr>
    </w:lvl>
    <w:lvl w:ilvl="6" w:tplc="B12A3EB4">
      <w:numFmt w:val="bullet"/>
      <w:lvlText w:val="•"/>
      <w:lvlJc w:val="left"/>
      <w:pPr>
        <w:ind w:left="2398" w:hanging="228"/>
      </w:pPr>
      <w:rPr>
        <w:rFonts w:hint="default"/>
      </w:rPr>
    </w:lvl>
    <w:lvl w:ilvl="7" w:tplc="03845BA2">
      <w:numFmt w:val="bullet"/>
      <w:lvlText w:val="•"/>
      <w:lvlJc w:val="left"/>
      <w:pPr>
        <w:ind w:left="2744" w:hanging="228"/>
      </w:pPr>
      <w:rPr>
        <w:rFonts w:hint="default"/>
      </w:rPr>
    </w:lvl>
    <w:lvl w:ilvl="8" w:tplc="B3122696">
      <w:numFmt w:val="bullet"/>
      <w:lvlText w:val="•"/>
      <w:lvlJc w:val="left"/>
      <w:pPr>
        <w:ind w:left="3091" w:hanging="228"/>
      </w:pPr>
      <w:rPr>
        <w:rFonts w:hint="default"/>
      </w:rPr>
    </w:lvl>
  </w:abstractNum>
  <w:abstractNum w:abstractNumId="496" w15:restartNumberingAfterBreak="0">
    <w:nsid w:val="66BF6BC9"/>
    <w:multiLevelType w:val="hybridMultilevel"/>
    <w:tmpl w:val="A134AE64"/>
    <w:lvl w:ilvl="0" w:tplc="64489172">
      <w:start w:val="1"/>
      <w:numFmt w:val="lowerRoman"/>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7" w15:restartNumberingAfterBreak="0">
    <w:nsid w:val="67E93151"/>
    <w:multiLevelType w:val="hybridMultilevel"/>
    <w:tmpl w:val="4C163CF0"/>
    <w:lvl w:ilvl="0" w:tplc="5E4AB8AA">
      <w:start w:val="1"/>
      <w:numFmt w:val="lowerRoman"/>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8" w15:restartNumberingAfterBreak="0">
    <w:nsid w:val="68096097"/>
    <w:multiLevelType w:val="hybridMultilevel"/>
    <w:tmpl w:val="B9347A84"/>
    <w:lvl w:ilvl="0" w:tplc="E31C2D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9" w15:restartNumberingAfterBreak="0">
    <w:nsid w:val="68500D74"/>
    <w:multiLevelType w:val="hybridMultilevel"/>
    <w:tmpl w:val="BEB6D924"/>
    <w:lvl w:ilvl="0" w:tplc="8F0ADA9A">
      <w:start w:val="1"/>
      <w:numFmt w:val="low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0" w15:restartNumberingAfterBreak="0">
    <w:nsid w:val="68F1B984"/>
    <w:multiLevelType w:val="singleLevel"/>
    <w:tmpl w:val="68F1B984"/>
    <w:lvl w:ilvl="0">
      <w:start w:val="1"/>
      <w:numFmt w:val="upperLetter"/>
      <w:lvlText w:val="%1."/>
      <w:lvlJc w:val="left"/>
      <w:pPr>
        <w:tabs>
          <w:tab w:val="left" w:pos="312"/>
        </w:tabs>
      </w:pPr>
    </w:lvl>
  </w:abstractNum>
  <w:abstractNum w:abstractNumId="501" w15:restartNumberingAfterBreak="0">
    <w:nsid w:val="690C4870"/>
    <w:multiLevelType w:val="hybridMultilevel"/>
    <w:tmpl w:val="65388E1A"/>
    <w:lvl w:ilvl="0" w:tplc="FA6E09EC">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02" w15:restartNumberingAfterBreak="0">
    <w:nsid w:val="6930205E"/>
    <w:multiLevelType w:val="hybridMultilevel"/>
    <w:tmpl w:val="98E27B26"/>
    <w:lvl w:ilvl="0" w:tplc="68F01A6A">
      <w:start w:val="1"/>
      <w:numFmt w:val="low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3" w15:restartNumberingAfterBreak="0">
    <w:nsid w:val="69CD318C"/>
    <w:multiLevelType w:val="multilevel"/>
    <w:tmpl w:val="DEF4C78C"/>
    <w:lvl w:ilvl="0">
      <w:start w:val="10"/>
      <w:numFmt w:val="decimal"/>
      <w:pStyle w:val="Heading1"/>
      <w:lvlText w:val="%1."/>
      <w:lvlJc w:val="left"/>
      <w:pPr>
        <w:ind w:left="720" w:hanging="360"/>
      </w:pPr>
      <w:rPr>
        <w:rFonts w:hint="default"/>
        <w:sz w:val="24"/>
      </w:rPr>
    </w:lvl>
    <w:lvl w:ilvl="1">
      <w:start w:val="1"/>
      <w:numFmt w:val="decimal"/>
      <w:pStyle w:val="Heading2"/>
      <w:isLgl/>
      <w:lvlText w:val="%1.%2"/>
      <w:lvlJc w:val="left"/>
      <w:pPr>
        <w:ind w:left="360" w:hanging="360"/>
      </w:pPr>
      <w:rPr>
        <w:rFonts w:hint="default"/>
      </w:rPr>
    </w:lvl>
    <w:lvl w:ilvl="2">
      <w:start w:val="1"/>
      <w:numFmt w:val="decimal"/>
      <w:pStyle w:val="Heading30"/>
      <w:isLgl/>
      <w:lvlText w:val="%1.%2.%3"/>
      <w:lvlJc w:val="left"/>
      <w:pPr>
        <w:ind w:left="1288" w:hanging="720"/>
      </w:pPr>
      <w:rPr>
        <w:rFonts w:ascii="Times New Roman" w:hAnsi="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isLgl/>
      <w:lvlText w:val="%1.%2.%3.%4"/>
      <w:lvlJc w:val="left"/>
      <w:pPr>
        <w:ind w:left="1080" w:hanging="720"/>
      </w:pPr>
      <w:rPr>
        <w:rFonts w:ascii="Times New Roman" w:hAnsi="Times New Roman" w:hint="default"/>
        <w:b w:val="0"/>
        <w:bCs w:val="0"/>
        <w:i/>
        <w:iCs/>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04" w15:restartNumberingAfterBreak="0">
    <w:nsid w:val="69DF6BC1"/>
    <w:multiLevelType w:val="hybridMultilevel"/>
    <w:tmpl w:val="875E98AE"/>
    <w:lvl w:ilvl="0" w:tplc="04090001">
      <w:start w:val="1"/>
      <w:numFmt w:val="bullet"/>
      <w:lvlText w:val=""/>
      <w:lvlJc w:val="left"/>
      <w:pPr>
        <w:tabs>
          <w:tab w:val="num" w:pos="1287"/>
        </w:tabs>
        <w:ind w:left="1287" w:hanging="360"/>
      </w:pPr>
      <w:rPr>
        <w:rFonts w:ascii="Symbol" w:hAnsi="Symbol" w:hint="default"/>
      </w:rPr>
    </w:lvl>
    <w:lvl w:ilvl="1" w:tplc="0409000B">
      <w:start w:val="1"/>
      <w:numFmt w:val="bullet"/>
      <w:lvlText w:val=""/>
      <w:lvlJc w:val="left"/>
      <w:pPr>
        <w:tabs>
          <w:tab w:val="num" w:pos="1407"/>
        </w:tabs>
        <w:ind w:left="1407" w:hanging="420"/>
      </w:pPr>
      <w:rPr>
        <w:rFonts w:ascii="Wingdings" w:hAnsi="Wingdings" w:hint="default"/>
      </w:rPr>
    </w:lvl>
    <w:lvl w:ilvl="2" w:tplc="0409000B">
      <w:start w:val="1"/>
      <w:numFmt w:val="bullet"/>
      <w:lvlText w:val=""/>
      <w:lvlJc w:val="left"/>
      <w:pPr>
        <w:tabs>
          <w:tab w:val="num" w:pos="1827"/>
        </w:tabs>
        <w:ind w:left="1827" w:hanging="420"/>
      </w:pPr>
      <w:rPr>
        <w:rFonts w:ascii="Wingdings" w:hAnsi="Wingdings" w:hint="default"/>
      </w:rPr>
    </w:lvl>
    <w:lvl w:ilvl="3" w:tplc="0409000B">
      <w:start w:val="1"/>
      <w:numFmt w:val="bullet"/>
      <w:lvlText w:val=""/>
      <w:lvlJc w:val="left"/>
      <w:pPr>
        <w:tabs>
          <w:tab w:val="num" w:pos="2247"/>
        </w:tabs>
        <w:ind w:left="2247" w:hanging="420"/>
      </w:pPr>
      <w:rPr>
        <w:rFonts w:ascii="Wingdings" w:hAnsi="Wingdings" w:hint="default"/>
      </w:rPr>
    </w:lvl>
    <w:lvl w:ilvl="4" w:tplc="04090017" w:tentative="1">
      <w:start w:val="1"/>
      <w:numFmt w:val="aiueoFullWidth"/>
      <w:lvlText w:val="(%5)"/>
      <w:lvlJc w:val="left"/>
      <w:pPr>
        <w:tabs>
          <w:tab w:val="num" w:pos="2667"/>
        </w:tabs>
        <w:ind w:left="2667" w:hanging="420"/>
      </w:pPr>
    </w:lvl>
    <w:lvl w:ilvl="5" w:tplc="04090011" w:tentative="1">
      <w:start w:val="1"/>
      <w:numFmt w:val="decimalEnclosedCircle"/>
      <w:lvlText w:val="%6"/>
      <w:lvlJc w:val="lef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7" w:tentative="1">
      <w:start w:val="1"/>
      <w:numFmt w:val="aiueoFullWidth"/>
      <w:lvlText w:val="(%8)"/>
      <w:lvlJc w:val="left"/>
      <w:pPr>
        <w:tabs>
          <w:tab w:val="num" w:pos="3927"/>
        </w:tabs>
        <w:ind w:left="3927" w:hanging="420"/>
      </w:pPr>
    </w:lvl>
    <w:lvl w:ilvl="8" w:tplc="04090011" w:tentative="1">
      <w:start w:val="1"/>
      <w:numFmt w:val="decimalEnclosedCircle"/>
      <w:lvlText w:val="%9"/>
      <w:lvlJc w:val="left"/>
      <w:pPr>
        <w:tabs>
          <w:tab w:val="num" w:pos="4347"/>
        </w:tabs>
        <w:ind w:left="4347" w:hanging="420"/>
      </w:pPr>
    </w:lvl>
  </w:abstractNum>
  <w:abstractNum w:abstractNumId="505" w15:restartNumberingAfterBreak="0">
    <w:nsid w:val="6A04579D"/>
    <w:multiLevelType w:val="hybridMultilevel"/>
    <w:tmpl w:val="3ADC67B4"/>
    <w:lvl w:ilvl="0" w:tplc="04090001">
      <w:start w:val="1"/>
      <w:numFmt w:val="bullet"/>
      <w:lvlText w:val=""/>
      <w:lvlJc w:val="left"/>
      <w:pPr>
        <w:tabs>
          <w:tab w:val="num" w:pos="1287"/>
        </w:tabs>
        <w:ind w:left="1287" w:hanging="360"/>
      </w:pPr>
      <w:rPr>
        <w:rFonts w:ascii="Symbol" w:hAnsi="Symbol" w:hint="default"/>
      </w:rPr>
    </w:lvl>
    <w:lvl w:ilvl="1" w:tplc="04090003">
      <w:start w:val="1"/>
      <w:numFmt w:val="bullet"/>
      <w:lvlText w:val="o"/>
      <w:lvlJc w:val="left"/>
      <w:pPr>
        <w:tabs>
          <w:tab w:val="num" w:pos="2007"/>
        </w:tabs>
        <w:ind w:left="2007" w:hanging="360"/>
      </w:pPr>
      <w:rPr>
        <w:rFonts w:ascii="Courier New" w:hAnsi="Courier New" w:hint="default"/>
      </w:rPr>
    </w:lvl>
    <w:lvl w:ilvl="2" w:tplc="04090005">
      <w:start w:val="1"/>
      <w:numFmt w:val="bullet"/>
      <w:lvlText w:val=""/>
      <w:lvlJc w:val="left"/>
      <w:pPr>
        <w:tabs>
          <w:tab w:val="num" w:pos="2727"/>
        </w:tabs>
        <w:ind w:left="2727" w:hanging="360"/>
      </w:pPr>
      <w:rPr>
        <w:rFonts w:ascii="Wingdings" w:hAnsi="Wingdings" w:hint="default"/>
      </w:rPr>
    </w:lvl>
    <w:lvl w:ilvl="3" w:tplc="0409000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506" w15:restartNumberingAfterBreak="0">
    <w:nsid w:val="6A173895"/>
    <w:multiLevelType w:val="hybridMultilevel"/>
    <w:tmpl w:val="D74C2832"/>
    <w:lvl w:ilvl="0" w:tplc="FA6E09EC">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07" w15:restartNumberingAfterBreak="0">
    <w:nsid w:val="6A546144"/>
    <w:multiLevelType w:val="hybridMultilevel"/>
    <w:tmpl w:val="0324B9A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8" w15:restartNumberingAfterBreak="0">
    <w:nsid w:val="6A9942B3"/>
    <w:multiLevelType w:val="hybridMultilevel"/>
    <w:tmpl w:val="22A8E706"/>
    <w:lvl w:ilvl="0" w:tplc="5E4AB8AA">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9" w15:restartNumberingAfterBreak="0">
    <w:nsid w:val="6B142DDD"/>
    <w:multiLevelType w:val="hybridMultilevel"/>
    <w:tmpl w:val="F198EE1E"/>
    <w:lvl w:ilvl="0" w:tplc="6EDECFA6">
      <w:start w:val="15"/>
      <w:numFmt w:val="lowerLetter"/>
      <w:lvlText w:val="%1)"/>
      <w:lvlJc w:val="left"/>
      <w:pPr>
        <w:tabs>
          <w:tab w:val="num" w:pos="720"/>
        </w:tabs>
        <w:ind w:left="720" w:hanging="360"/>
      </w:pPr>
      <w:rPr>
        <w:rFonts w:hint="default"/>
      </w:rPr>
    </w:lvl>
    <w:lvl w:ilvl="1" w:tplc="A7109A06">
      <w:start w:val="1"/>
      <w:numFmt w:val="upp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0" w15:restartNumberingAfterBreak="0">
    <w:nsid w:val="6B8355BA"/>
    <w:multiLevelType w:val="hybridMultilevel"/>
    <w:tmpl w:val="2286E9C6"/>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1" w15:restartNumberingAfterBreak="0">
    <w:nsid w:val="6B892BEF"/>
    <w:multiLevelType w:val="hybridMultilevel"/>
    <w:tmpl w:val="AB4888B4"/>
    <w:lvl w:ilvl="0" w:tplc="04090001">
      <w:start w:val="1"/>
      <w:numFmt w:val="bullet"/>
      <w:lvlText w:val=""/>
      <w:lvlJc w:val="left"/>
      <w:pPr>
        <w:tabs>
          <w:tab w:val="num" w:pos="1080"/>
        </w:tabs>
        <w:ind w:left="1080" w:hanging="360"/>
      </w:pPr>
      <w:rPr>
        <w:rFonts w:ascii="Symbol" w:hAnsi="Symbol" w:hint="default"/>
      </w:rPr>
    </w:lvl>
    <w:lvl w:ilvl="1" w:tplc="40090019">
      <w:start w:val="1"/>
      <w:numFmt w:val="lowerLetter"/>
      <w:lvlText w:val="%2."/>
      <w:lvlJc w:val="left"/>
      <w:pPr>
        <w:ind w:left="1080" w:hanging="360"/>
      </w:pPr>
    </w:lvl>
    <w:lvl w:ilvl="2" w:tplc="E6CCA84C">
      <w:start w:val="1"/>
      <w:numFmt w:val="decimal"/>
      <w:lvlText w:val="%3."/>
      <w:lvlJc w:val="left"/>
      <w:pPr>
        <w:ind w:left="1980" w:hanging="360"/>
      </w:pPr>
      <w:rPr>
        <w:rFont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2" w15:restartNumberingAfterBreak="0">
    <w:nsid w:val="6C8F65CB"/>
    <w:multiLevelType w:val="hybridMultilevel"/>
    <w:tmpl w:val="F7CC1854"/>
    <w:lvl w:ilvl="0" w:tplc="5E4AB8AA">
      <w:start w:val="1"/>
      <w:numFmt w:val="lowerRoman"/>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3" w15:restartNumberingAfterBreak="0">
    <w:nsid w:val="6CB81635"/>
    <w:multiLevelType w:val="hybridMultilevel"/>
    <w:tmpl w:val="268E7D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4" w15:restartNumberingAfterBreak="0">
    <w:nsid w:val="6D2B5ACC"/>
    <w:multiLevelType w:val="hybridMultilevel"/>
    <w:tmpl w:val="FD1E2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5" w15:restartNumberingAfterBreak="0">
    <w:nsid w:val="6DE12C95"/>
    <w:multiLevelType w:val="multilevel"/>
    <w:tmpl w:val="77CC63EE"/>
    <w:lvl w:ilvl="0">
      <w:start w:val="1"/>
      <w:numFmt w:val="bullet"/>
      <w:lvlText w:val=""/>
      <w:lvlJc w:val="left"/>
      <w:pPr>
        <w:ind w:left="425" w:hanging="425"/>
      </w:pPr>
      <w:rPr>
        <w:rFonts w:ascii="Symbol" w:hAnsi="Symbol" w:hint="default"/>
        <w:color w:val="auto"/>
      </w:rPr>
    </w:lvl>
    <w:lvl w:ilvl="1">
      <w:start w:val="1"/>
      <w:numFmt w:val="bullet"/>
      <w:lvlText w:val="-"/>
      <w:lvlJc w:val="left"/>
      <w:pPr>
        <w:ind w:left="851" w:hanging="426"/>
      </w:pPr>
      <w:rPr>
        <w:rFonts w:ascii="Symbol" w:hAnsi="Symbol" w:hint="default"/>
        <w:color w:val="C0504D"/>
        <w:sz w:val="20"/>
      </w:rPr>
    </w:lvl>
    <w:lvl w:ilvl="2">
      <w:start w:val="1"/>
      <w:numFmt w:val="bullet"/>
      <w:lvlText w:val=""/>
      <w:lvlJc w:val="left"/>
      <w:pPr>
        <w:ind w:left="1276" w:hanging="425"/>
      </w:pPr>
      <w:rPr>
        <w:rFonts w:ascii="Wingdings" w:hAnsi="Wingdings" w:hint="default"/>
        <w:color w:val="C0504D"/>
        <w:sz w:val="12"/>
      </w:rPr>
    </w:lvl>
    <w:lvl w:ilvl="3">
      <w:start w:val="1"/>
      <w:numFmt w:val="bullet"/>
      <w:lvlText w:val="»"/>
      <w:lvlJc w:val="left"/>
      <w:pPr>
        <w:ind w:left="1701" w:hanging="425"/>
      </w:pPr>
      <w:rPr>
        <w:rFonts w:ascii="Arial" w:hAnsi="Arial" w:hint="default"/>
        <w:color w:val="C0504D"/>
        <w:sz w:val="12"/>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16" w15:restartNumberingAfterBreak="0">
    <w:nsid w:val="6E1870F5"/>
    <w:multiLevelType w:val="hybridMultilevel"/>
    <w:tmpl w:val="C6A07290"/>
    <w:lvl w:ilvl="0" w:tplc="F9A84E50">
      <w:start w:val="1"/>
      <w:numFmt w:val="decimal"/>
      <w:lvlText w:val="%1."/>
      <w:lvlJc w:val="left"/>
      <w:pPr>
        <w:ind w:left="1113" w:hanging="360"/>
      </w:pPr>
    </w:lvl>
    <w:lvl w:ilvl="1" w:tplc="04090019">
      <w:start w:val="1"/>
      <w:numFmt w:val="lowerLetter"/>
      <w:lvlText w:val="%2."/>
      <w:lvlJc w:val="left"/>
      <w:pPr>
        <w:ind w:left="1833" w:hanging="360"/>
      </w:pPr>
    </w:lvl>
    <w:lvl w:ilvl="2" w:tplc="0409001B">
      <w:start w:val="1"/>
      <w:numFmt w:val="lowerRoman"/>
      <w:lvlText w:val="%3."/>
      <w:lvlJc w:val="right"/>
      <w:pPr>
        <w:ind w:left="2553" w:hanging="180"/>
      </w:pPr>
    </w:lvl>
    <w:lvl w:ilvl="3" w:tplc="0409000F">
      <w:start w:val="1"/>
      <w:numFmt w:val="decimal"/>
      <w:lvlText w:val="%4."/>
      <w:lvlJc w:val="left"/>
      <w:pPr>
        <w:ind w:left="3273" w:hanging="360"/>
      </w:pPr>
    </w:lvl>
    <w:lvl w:ilvl="4" w:tplc="04090019">
      <w:start w:val="1"/>
      <w:numFmt w:val="lowerLetter"/>
      <w:lvlText w:val="%5."/>
      <w:lvlJc w:val="left"/>
      <w:pPr>
        <w:ind w:left="3993" w:hanging="360"/>
      </w:pPr>
    </w:lvl>
    <w:lvl w:ilvl="5" w:tplc="0409001B">
      <w:start w:val="1"/>
      <w:numFmt w:val="lowerRoman"/>
      <w:lvlText w:val="%6."/>
      <w:lvlJc w:val="right"/>
      <w:pPr>
        <w:ind w:left="4713" w:hanging="180"/>
      </w:pPr>
    </w:lvl>
    <w:lvl w:ilvl="6" w:tplc="0409000F">
      <w:start w:val="1"/>
      <w:numFmt w:val="decimal"/>
      <w:lvlText w:val="%7."/>
      <w:lvlJc w:val="left"/>
      <w:pPr>
        <w:ind w:left="5433" w:hanging="360"/>
      </w:pPr>
    </w:lvl>
    <w:lvl w:ilvl="7" w:tplc="04090019">
      <w:start w:val="1"/>
      <w:numFmt w:val="lowerLetter"/>
      <w:lvlText w:val="%8."/>
      <w:lvlJc w:val="left"/>
      <w:pPr>
        <w:ind w:left="6153" w:hanging="360"/>
      </w:pPr>
    </w:lvl>
    <w:lvl w:ilvl="8" w:tplc="0409001B">
      <w:start w:val="1"/>
      <w:numFmt w:val="lowerRoman"/>
      <w:lvlText w:val="%9."/>
      <w:lvlJc w:val="right"/>
      <w:pPr>
        <w:ind w:left="6873" w:hanging="180"/>
      </w:pPr>
    </w:lvl>
  </w:abstractNum>
  <w:abstractNum w:abstractNumId="517" w15:restartNumberingAfterBreak="0">
    <w:nsid w:val="6E24207B"/>
    <w:multiLevelType w:val="hybridMultilevel"/>
    <w:tmpl w:val="875E98AE"/>
    <w:lvl w:ilvl="0" w:tplc="04090001">
      <w:start w:val="1"/>
      <w:numFmt w:val="bullet"/>
      <w:lvlText w:val=""/>
      <w:lvlJc w:val="left"/>
      <w:pPr>
        <w:tabs>
          <w:tab w:val="num" w:pos="1287"/>
        </w:tabs>
        <w:ind w:left="1287" w:hanging="360"/>
      </w:pPr>
      <w:rPr>
        <w:rFonts w:ascii="Symbol" w:hAnsi="Symbol" w:hint="default"/>
      </w:rPr>
    </w:lvl>
    <w:lvl w:ilvl="1" w:tplc="0409000B">
      <w:start w:val="1"/>
      <w:numFmt w:val="bullet"/>
      <w:lvlText w:val=""/>
      <w:lvlJc w:val="left"/>
      <w:pPr>
        <w:tabs>
          <w:tab w:val="num" w:pos="1407"/>
        </w:tabs>
        <w:ind w:left="1407" w:hanging="420"/>
      </w:pPr>
      <w:rPr>
        <w:rFonts w:ascii="Wingdings" w:hAnsi="Wingdings" w:hint="default"/>
      </w:rPr>
    </w:lvl>
    <w:lvl w:ilvl="2" w:tplc="0409000B">
      <w:start w:val="1"/>
      <w:numFmt w:val="bullet"/>
      <w:lvlText w:val=""/>
      <w:lvlJc w:val="left"/>
      <w:pPr>
        <w:tabs>
          <w:tab w:val="num" w:pos="1827"/>
        </w:tabs>
        <w:ind w:left="1827" w:hanging="420"/>
      </w:pPr>
      <w:rPr>
        <w:rFonts w:ascii="Wingdings" w:hAnsi="Wingdings" w:hint="default"/>
      </w:rPr>
    </w:lvl>
    <w:lvl w:ilvl="3" w:tplc="0409000B">
      <w:start w:val="1"/>
      <w:numFmt w:val="bullet"/>
      <w:lvlText w:val=""/>
      <w:lvlJc w:val="left"/>
      <w:pPr>
        <w:tabs>
          <w:tab w:val="num" w:pos="2247"/>
        </w:tabs>
        <w:ind w:left="2247" w:hanging="420"/>
      </w:pPr>
      <w:rPr>
        <w:rFonts w:ascii="Wingdings" w:hAnsi="Wingdings" w:hint="default"/>
      </w:rPr>
    </w:lvl>
    <w:lvl w:ilvl="4" w:tplc="04090017" w:tentative="1">
      <w:start w:val="1"/>
      <w:numFmt w:val="aiueoFullWidth"/>
      <w:lvlText w:val="(%5)"/>
      <w:lvlJc w:val="left"/>
      <w:pPr>
        <w:tabs>
          <w:tab w:val="num" w:pos="2667"/>
        </w:tabs>
        <w:ind w:left="2667" w:hanging="420"/>
      </w:pPr>
    </w:lvl>
    <w:lvl w:ilvl="5" w:tplc="04090011" w:tentative="1">
      <w:start w:val="1"/>
      <w:numFmt w:val="decimalEnclosedCircle"/>
      <w:lvlText w:val="%6"/>
      <w:lvlJc w:val="lef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7" w:tentative="1">
      <w:start w:val="1"/>
      <w:numFmt w:val="aiueoFullWidth"/>
      <w:lvlText w:val="(%8)"/>
      <w:lvlJc w:val="left"/>
      <w:pPr>
        <w:tabs>
          <w:tab w:val="num" w:pos="3927"/>
        </w:tabs>
        <w:ind w:left="3927" w:hanging="420"/>
      </w:pPr>
    </w:lvl>
    <w:lvl w:ilvl="8" w:tplc="04090011" w:tentative="1">
      <w:start w:val="1"/>
      <w:numFmt w:val="decimalEnclosedCircle"/>
      <w:lvlText w:val="%9"/>
      <w:lvlJc w:val="left"/>
      <w:pPr>
        <w:tabs>
          <w:tab w:val="num" w:pos="4347"/>
        </w:tabs>
        <w:ind w:left="4347" w:hanging="420"/>
      </w:pPr>
    </w:lvl>
  </w:abstractNum>
  <w:abstractNum w:abstractNumId="518" w15:restartNumberingAfterBreak="0">
    <w:nsid w:val="6E6C06C9"/>
    <w:multiLevelType w:val="hybridMultilevel"/>
    <w:tmpl w:val="FFCCEA6C"/>
    <w:lvl w:ilvl="0" w:tplc="0409000F">
      <w:start w:val="1"/>
      <w:numFmt w:val="decimal"/>
      <w:lvlText w:val="%1."/>
      <w:lvlJc w:val="left"/>
      <w:pPr>
        <w:tabs>
          <w:tab w:val="num" w:pos="1440"/>
        </w:tabs>
        <w:ind w:left="1440" w:hanging="360"/>
      </w:pPr>
    </w:lvl>
    <w:lvl w:ilvl="1" w:tplc="1E1A24F6">
      <w:start w:val="1"/>
      <w:numFmt w:val="decimal"/>
      <w:lvlText w:val="%2."/>
      <w:lvlJc w:val="lef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19" w15:restartNumberingAfterBreak="0">
    <w:nsid w:val="6E742647"/>
    <w:multiLevelType w:val="hybridMultilevel"/>
    <w:tmpl w:val="5B0AFA8C"/>
    <w:lvl w:ilvl="0" w:tplc="FA6E09EC">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20" w15:restartNumberingAfterBreak="0">
    <w:nsid w:val="6EC6024A"/>
    <w:multiLevelType w:val="hybridMultilevel"/>
    <w:tmpl w:val="1AEAD76E"/>
    <w:lvl w:ilvl="0" w:tplc="5E4AB8AA">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1" w15:restartNumberingAfterBreak="0">
    <w:nsid w:val="6EF91181"/>
    <w:multiLevelType w:val="hybridMultilevel"/>
    <w:tmpl w:val="53AC6C0A"/>
    <w:lvl w:ilvl="0" w:tplc="4A1A199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2" w15:restartNumberingAfterBreak="0">
    <w:nsid w:val="6F097C1B"/>
    <w:multiLevelType w:val="hybridMultilevel"/>
    <w:tmpl w:val="D8666CC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3" w15:restartNumberingAfterBreak="0">
    <w:nsid w:val="6F0D1788"/>
    <w:multiLevelType w:val="hybridMultilevel"/>
    <w:tmpl w:val="AC26CDDE"/>
    <w:lvl w:ilvl="0" w:tplc="4C9A30AC">
      <w:start w:val="1"/>
      <w:numFmt w:val="lowerLetter"/>
      <w:lvlText w:val="%1)"/>
      <w:lvlJc w:val="left"/>
      <w:pPr>
        <w:tabs>
          <w:tab w:val="num" w:pos="1080"/>
        </w:tabs>
        <w:ind w:left="1080" w:hanging="360"/>
      </w:pPr>
      <w:rPr>
        <w:rFonts w:hint="default"/>
      </w:rPr>
    </w:lvl>
    <w:lvl w:ilvl="1" w:tplc="04090017" w:tentative="1">
      <w:start w:val="1"/>
      <w:numFmt w:val="aiueoFullWidth"/>
      <w:lvlText w:val="(%2)"/>
      <w:lvlJc w:val="left"/>
      <w:pPr>
        <w:tabs>
          <w:tab w:val="num" w:pos="1560"/>
        </w:tabs>
        <w:ind w:left="1560" w:hanging="420"/>
      </w:pPr>
    </w:lvl>
    <w:lvl w:ilvl="2" w:tplc="04090011" w:tentative="1">
      <w:start w:val="1"/>
      <w:numFmt w:val="decimalEnclosedCircle"/>
      <w:lvlText w:val="%3"/>
      <w:lvlJc w:val="lef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7" w:tentative="1">
      <w:start w:val="1"/>
      <w:numFmt w:val="aiueoFullWidth"/>
      <w:lvlText w:val="(%5)"/>
      <w:lvlJc w:val="left"/>
      <w:pPr>
        <w:tabs>
          <w:tab w:val="num" w:pos="2820"/>
        </w:tabs>
        <w:ind w:left="2820" w:hanging="420"/>
      </w:pPr>
    </w:lvl>
    <w:lvl w:ilvl="5" w:tplc="04090011" w:tentative="1">
      <w:start w:val="1"/>
      <w:numFmt w:val="decimalEnclosedCircle"/>
      <w:lvlText w:val="%6"/>
      <w:lvlJc w:val="lef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7" w:tentative="1">
      <w:start w:val="1"/>
      <w:numFmt w:val="aiueoFullWidth"/>
      <w:lvlText w:val="(%8)"/>
      <w:lvlJc w:val="left"/>
      <w:pPr>
        <w:tabs>
          <w:tab w:val="num" w:pos="4080"/>
        </w:tabs>
        <w:ind w:left="4080" w:hanging="420"/>
      </w:pPr>
    </w:lvl>
    <w:lvl w:ilvl="8" w:tplc="04090011" w:tentative="1">
      <w:start w:val="1"/>
      <w:numFmt w:val="decimalEnclosedCircle"/>
      <w:lvlText w:val="%9"/>
      <w:lvlJc w:val="left"/>
      <w:pPr>
        <w:tabs>
          <w:tab w:val="num" w:pos="4500"/>
        </w:tabs>
        <w:ind w:left="4500" w:hanging="420"/>
      </w:pPr>
    </w:lvl>
  </w:abstractNum>
  <w:abstractNum w:abstractNumId="524" w15:restartNumberingAfterBreak="0">
    <w:nsid w:val="6FDD3392"/>
    <w:multiLevelType w:val="hybridMultilevel"/>
    <w:tmpl w:val="2CAAB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5" w15:restartNumberingAfterBreak="0">
    <w:nsid w:val="6FF3DB49"/>
    <w:multiLevelType w:val="singleLevel"/>
    <w:tmpl w:val="6FF3DB49"/>
    <w:lvl w:ilvl="0">
      <w:start w:val="1"/>
      <w:numFmt w:val="decimal"/>
      <w:suff w:val="space"/>
      <w:lvlText w:val="%1."/>
      <w:lvlJc w:val="left"/>
    </w:lvl>
  </w:abstractNum>
  <w:abstractNum w:abstractNumId="526" w15:restartNumberingAfterBreak="0">
    <w:nsid w:val="700FDCEF"/>
    <w:multiLevelType w:val="multilevel"/>
    <w:tmpl w:val="700FDCEF"/>
    <w:lvl w:ilvl="0">
      <w:numFmt w:val="bullet"/>
      <w:lvlText w:val="-"/>
      <w:lvlJc w:val="left"/>
      <w:pPr>
        <w:ind w:left="1514" w:hanging="142"/>
      </w:pPr>
      <w:rPr>
        <w:rFonts w:ascii="Times New Roman" w:eastAsia="Times New Roman" w:hAnsi="Times New Roman" w:cs="Times New Roman" w:hint="default"/>
        <w:w w:val="99"/>
        <w:sz w:val="24"/>
        <w:szCs w:val="24"/>
        <w:lang w:val="en-US" w:eastAsia="en-US" w:bidi="en-US"/>
      </w:rPr>
    </w:lvl>
    <w:lvl w:ilvl="1">
      <w:numFmt w:val="bullet"/>
      <w:lvlText w:val="•"/>
      <w:lvlJc w:val="left"/>
      <w:pPr>
        <w:ind w:left="2438" w:hanging="142"/>
      </w:pPr>
      <w:rPr>
        <w:rFonts w:hint="default"/>
        <w:lang w:val="en-US" w:eastAsia="en-US" w:bidi="en-US"/>
      </w:rPr>
    </w:lvl>
    <w:lvl w:ilvl="2">
      <w:numFmt w:val="bullet"/>
      <w:lvlText w:val="•"/>
      <w:lvlJc w:val="left"/>
      <w:pPr>
        <w:ind w:left="3357" w:hanging="142"/>
      </w:pPr>
      <w:rPr>
        <w:rFonts w:hint="default"/>
        <w:lang w:val="en-US" w:eastAsia="en-US" w:bidi="en-US"/>
      </w:rPr>
    </w:lvl>
    <w:lvl w:ilvl="3">
      <w:numFmt w:val="bullet"/>
      <w:lvlText w:val="•"/>
      <w:lvlJc w:val="left"/>
      <w:pPr>
        <w:ind w:left="4276" w:hanging="142"/>
      </w:pPr>
      <w:rPr>
        <w:rFonts w:hint="default"/>
        <w:lang w:val="en-US" w:eastAsia="en-US" w:bidi="en-US"/>
      </w:rPr>
    </w:lvl>
    <w:lvl w:ilvl="4">
      <w:numFmt w:val="bullet"/>
      <w:lvlText w:val="•"/>
      <w:lvlJc w:val="left"/>
      <w:pPr>
        <w:ind w:left="5195" w:hanging="142"/>
      </w:pPr>
      <w:rPr>
        <w:rFonts w:hint="default"/>
        <w:lang w:val="en-US" w:eastAsia="en-US" w:bidi="en-US"/>
      </w:rPr>
    </w:lvl>
    <w:lvl w:ilvl="5">
      <w:numFmt w:val="bullet"/>
      <w:lvlText w:val="•"/>
      <w:lvlJc w:val="left"/>
      <w:pPr>
        <w:ind w:left="6114" w:hanging="142"/>
      </w:pPr>
      <w:rPr>
        <w:rFonts w:hint="default"/>
        <w:lang w:val="en-US" w:eastAsia="en-US" w:bidi="en-US"/>
      </w:rPr>
    </w:lvl>
    <w:lvl w:ilvl="6">
      <w:numFmt w:val="bullet"/>
      <w:lvlText w:val="•"/>
      <w:lvlJc w:val="left"/>
      <w:pPr>
        <w:ind w:left="7033" w:hanging="142"/>
      </w:pPr>
      <w:rPr>
        <w:rFonts w:hint="default"/>
        <w:lang w:val="en-US" w:eastAsia="en-US" w:bidi="en-US"/>
      </w:rPr>
    </w:lvl>
    <w:lvl w:ilvl="7">
      <w:numFmt w:val="bullet"/>
      <w:lvlText w:val="•"/>
      <w:lvlJc w:val="left"/>
      <w:pPr>
        <w:ind w:left="7952" w:hanging="142"/>
      </w:pPr>
      <w:rPr>
        <w:rFonts w:hint="default"/>
        <w:lang w:val="en-US" w:eastAsia="en-US" w:bidi="en-US"/>
      </w:rPr>
    </w:lvl>
    <w:lvl w:ilvl="8">
      <w:numFmt w:val="bullet"/>
      <w:lvlText w:val="•"/>
      <w:lvlJc w:val="left"/>
      <w:pPr>
        <w:ind w:left="8871" w:hanging="142"/>
      </w:pPr>
      <w:rPr>
        <w:rFonts w:hint="default"/>
        <w:lang w:val="en-US" w:eastAsia="en-US" w:bidi="en-US"/>
      </w:rPr>
    </w:lvl>
  </w:abstractNum>
  <w:abstractNum w:abstractNumId="527" w15:restartNumberingAfterBreak="0">
    <w:nsid w:val="70136524"/>
    <w:multiLevelType w:val="hybridMultilevel"/>
    <w:tmpl w:val="C97C30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8" w15:restartNumberingAfterBreak="0">
    <w:nsid w:val="70571C11"/>
    <w:multiLevelType w:val="singleLevel"/>
    <w:tmpl w:val="E5D4BD48"/>
    <w:lvl w:ilvl="0">
      <w:start w:val="2"/>
      <w:numFmt w:val="lowerRoman"/>
      <w:lvlText w:val="(%1)"/>
      <w:lvlJc w:val="left"/>
      <w:pPr>
        <w:tabs>
          <w:tab w:val="num" w:pos="720"/>
        </w:tabs>
        <w:ind w:left="720" w:hanging="720"/>
      </w:pPr>
      <w:rPr>
        <w:rFonts w:hint="default"/>
      </w:rPr>
    </w:lvl>
  </w:abstractNum>
  <w:abstractNum w:abstractNumId="529" w15:restartNumberingAfterBreak="0">
    <w:nsid w:val="70625158"/>
    <w:multiLevelType w:val="singleLevel"/>
    <w:tmpl w:val="70625158"/>
    <w:lvl w:ilvl="0">
      <w:start w:val="1"/>
      <w:numFmt w:val="decimal"/>
      <w:suff w:val="space"/>
      <w:lvlText w:val="%1."/>
      <w:lvlJc w:val="left"/>
    </w:lvl>
  </w:abstractNum>
  <w:abstractNum w:abstractNumId="530" w15:restartNumberingAfterBreak="0">
    <w:nsid w:val="706D4A80"/>
    <w:multiLevelType w:val="hybridMultilevel"/>
    <w:tmpl w:val="C6A07290"/>
    <w:lvl w:ilvl="0" w:tplc="F9A84E50">
      <w:start w:val="1"/>
      <w:numFmt w:val="decimal"/>
      <w:lvlText w:val="%1."/>
      <w:lvlJc w:val="left"/>
      <w:pPr>
        <w:ind w:left="1113" w:hanging="360"/>
      </w:pPr>
    </w:lvl>
    <w:lvl w:ilvl="1" w:tplc="04090019">
      <w:start w:val="1"/>
      <w:numFmt w:val="lowerLetter"/>
      <w:lvlText w:val="%2."/>
      <w:lvlJc w:val="left"/>
      <w:pPr>
        <w:ind w:left="1833" w:hanging="360"/>
      </w:pPr>
    </w:lvl>
    <w:lvl w:ilvl="2" w:tplc="0409001B">
      <w:start w:val="1"/>
      <w:numFmt w:val="lowerRoman"/>
      <w:lvlText w:val="%3."/>
      <w:lvlJc w:val="right"/>
      <w:pPr>
        <w:ind w:left="2553" w:hanging="180"/>
      </w:pPr>
    </w:lvl>
    <w:lvl w:ilvl="3" w:tplc="0409000F">
      <w:start w:val="1"/>
      <w:numFmt w:val="decimal"/>
      <w:lvlText w:val="%4."/>
      <w:lvlJc w:val="left"/>
      <w:pPr>
        <w:ind w:left="3273" w:hanging="360"/>
      </w:pPr>
    </w:lvl>
    <w:lvl w:ilvl="4" w:tplc="04090019">
      <w:start w:val="1"/>
      <w:numFmt w:val="lowerLetter"/>
      <w:lvlText w:val="%5."/>
      <w:lvlJc w:val="left"/>
      <w:pPr>
        <w:ind w:left="3993" w:hanging="360"/>
      </w:pPr>
    </w:lvl>
    <w:lvl w:ilvl="5" w:tplc="0409001B">
      <w:start w:val="1"/>
      <w:numFmt w:val="lowerRoman"/>
      <w:lvlText w:val="%6."/>
      <w:lvlJc w:val="right"/>
      <w:pPr>
        <w:ind w:left="4713" w:hanging="180"/>
      </w:pPr>
    </w:lvl>
    <w:lvl w:ilvl="6" w:tplc="0409000F">
      <w:start w:val="1"/>
      <w:numFmt w:val="decimal"/>
      <w:lvlText w:val="%7."/>
      <w:lvlJc w:val="left"/>
      <w:pPr>
        <w:ind w:left="5433" w:hanging="360"/>
      </w:pPr>
    </w:lvl>
    <w:lvl w:ilvl="7" w:tplc="04090019">
      <w:start w:val="1"/>
      <w:numFmt w:val="lowerLetter"/>
      <w:lvlText w:val="%8."/>
      <w:lvlJc w:val="left"/>
      <w:pPr>
        <w:ind w:left="6153" w:hanging="360"/>
      </w:pPr>
    </w:lvl>
    <w:lvl w:ilvl="8" w:tplc="0409001B">
      <w:start w:val="1"/>
      <w:numFmt w:val="lowerRoman"/>
      <w:lvlText w:val="%9."/>
      <w:lvlJc w:val="right"/>
      <w:pPr>
        <w:ind w:left="6873" w:hanging="180"/>
      </w:pPr>
    </w:lvl>
  </w:abstractNum>
  <w:abstractNum w:abstractNumId="531" w15:restartNumberingAfterBreak="0">
    <w:nsid w:val="70774BDF"/>
    <w:multiLevelType w:val="hybridMultilevel"/>
    <w:tmpl w:val="382AE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2" w15:restartNumberingAfterBreak="0">
    <w:nsid w:val="70EB4061"/>
    <w:multiLevelType w:val="hybridMultilevel"/>
    <w:tmpl w:val="875E98AE"/>
    <w:lvl w:ilvl="0" w:tplc="04090001">
      <w:start w:val="1"/>
      <w:numFmt w:val="bullet"/>
      <w:lvlText w:val=""/>
      <w:lvlJc w:val="left"/>
      <w:pPr>
        <w:tabs>
          <w:tab w:val="num" w:pos="1287"/>
        </w:tabs>
        <w:ind w:left="1287" w:hanging="360"/>
      </w:pPr>
      <w:rPr>
        <w:rFonts w:ascii="Symbol" w:hAnsi="Symbol" w:hint="default"/>
      </w:rPr>
    </w:lvl>
    <w:lvl w:ilvl="1" w:tplc="0409000B">
      <w:start w:val="1"/>
      <w:numFmt w:val="bullet"/>
      <w:lvlText w:val=""/>
      <w:lvlJc w:val="left"/>
      <w:pPr>
        <w:tabs>
          <w:tab w:val="num" w:pos="1407"/>
        </w:tabs>
        <w:ind w:left="1407" w:hanging="420"/>
      </w:pPr>
      <w:rPr>
        <w:rFonts w:ascii="Wingdings" w:hAnsi="Wingdings" w:hint="default"/>
      </w:rPr>
    </w:lvl>
    <w:lvl w:ilvl="2" w:tplc="0409000B">
      <w:start w:val="1"/>
      <w:numFmt w:val="bullet"/>
      <w:lvlText w:val=""/>
      <w:lvlJc w:val="left"/>
      <w:pPr>
        <w:tabs>
          <w:tab w:val="num" w:pos="1827"/>
        </w:tabs>
        <w:ind w:left="1827" w:hanging="420"/>
      </w:pPr>
      <w:rPr>
        <w:rFonts w:ascii="Wingdings" w:hAnsi="Wingdings" w:hint="default"/>
      </w:rPr>
    </w:lvl>
    <w:lvl w:ilvl="3" w:tplc="0409000B">
      <w:start w:val="1"/>
      <w:numFmt w:val="bullet"/>
      <w:lvlText w:val=""/>
      <w:lvlJc w:val="left"/>
      <w:pPr>
        <w:tabs>
          <w:tab w:val="num" w:pos="2247"/>
        </w:tabs>
        <w:ind w:left="2247" w:hanging="420"/>
      </w:pPr>
      <w:rPr>
        <w:rFonts w:ascii="Wingdings" w:hAnsi="Wingdings" w:hint="default"/>
      </w:rPr>
    </w:lvl>
    <w:lvl w:ilvl="4" w:tplc="04090017" w:tentative="1">
      <w:start w:val="1"/>
      <w:numFmt w:val="aiueoFullWidth"/>
      <w:lvlText w:val="(%5)"/>
      <w:lvlJc w:val="left"/>
      <w:pPr>
        <w:tabs>
          <w:tab w:val="num" w:pos="2667"/>
        </w:tabs>
        <w:ind w:left="2667" w:hanging="420"/>
      </w:pPr>
    </w:lvl>
    <w:lvl w:ilvl="5" w:tplc="04090011" w:tentative="1">
      <w:start w:val="1"/>
      <w:numFmt w:val="decimalEnclosedCircle"/>
      <w:lvlText w:val="%6"/>
      <w:lvlJc w:val="lef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7" w:tentative="1">
      <w:start w:val="1"/>
      <w:numFmt w:val="aiueoFullWidth"/>
      <w:lvlText w:val="(%8)"/>
      <w:lvlJc w:val="left"/>
      <w:pPr>
        <w:tabs>
          <w:tab w:val="num" w:pos="3927"/>
        </w:tabs>
        <w:ind w:left="3927" w:hanging="420"/>
      </w:pPr>
    </w:lvl>
    <w:lvl w:ilvl="8" w:tplc="04090011" w:tentative="1">
      <w:start w:val="1"/>
      <w:numFmt w:val="decimalEnclosedCircle"/>
      <w:lvlText w:val="%9"/>
      <w:lvlJc w:val="left"/>
      <w:pPr>
        <w:tabs>
          <w:tab w:val="num" w:pos="4347"/>
        </w:tabs>
        <w:ind w:left="4347" w:hanging="420"/>
      </w:pPr>
    </w:lvl>
  </w:abstractNum>
  <w:abstractNum w:abstractNumId="533" w15:restartNumberingAfterBreak="0">
    <w:nsid w:val="71703071"/>
    <w:multiLevelType w:val="hybridMultilevel"/>
    <w:tmpl w:val="1D0235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34" w15:restartNumberingAfterBreak="0">
    <w:nsid w:val="717B5285"/>
    <w:multiLevelType w:val="hybridMultilevel"/>
    <w:tmpl w:val="87AA20D4"/>
    <w:lvl w:ilvl="0" w:tplc="E28A7650">
      <w:start w:val="1"/>
      <w:numFmt w:val="lowerLetter"/>
      <w:lvlText w:val="%1)"/>
      <w:lvlJc w:val="left"/>
      <w:pPr>
        <w:ind w:left="1440" w:hanging="360"/>
      </w:pPr>
      <w:rPr>
        <w:rFonts w:ascii="Arial" w:eastAsia="Calibri" w:hAnsi="Arial"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5" w15:restartNumberingAfterBreak="0">
    <w:nsid w:val="71F80E35"/>
    <w:multiLevelType w:val="hybridMultilevel"/>
    <w:tmpl w:val="550E8D4E"/>
    <w:lvl w:ilvl="0" w:tplc="772A0C5E">
      <w:start w:val="1"/>
      <w:numFmt w:val="lowerLetter"/>
      <w:lvlText w:val="%1)"/>
      <w:lvlJc w:val="left"/>
      <w:pPr>
        <w:tabs>
          <w:tab w:val="num" w:pos="720"/>
        </w:tabs>
        <w:ind w:left="720" w:hanging="360"/>
      </w:pPr>
      <w:rPr>
        <w:rFonts w:cs="Times New Roman" w:hint="default"/>
        <w:caps w:val="0"/>
        <w:vanish w:val="0"/>
      </w:rPr>
    </w:lvl>
    <w:lvl w:ilvl="1" w:tplc="40090019" w:tentative="1">
      <w:start w:val="1"/>
      <w:numFmt w:val="lowerLetter"/>
      <w:lvlText w:val="%2."/>
      <w:lvlJc w:val="left"/>
      <w:pPr>
        <w:ind w:left="1620" w:hanging="360"/>
      </w:pPr>
    </w:lvl>
    <w:lvl w:ilvl="2" w:tplc="84D21010">
      <w:start w:val="1"/>
      <w:numFmt w:val="lowerRoman"/>
      <w:lvlText w:val="(%3)"/>
      <w:lvlJc w:val="left"/>
      <w:pPr>
        <w:ind w:left="2340" w:hanging="180"/>
      </w:pPr>
      <w:rPr>
        <w:rFonts w:hint="default"/>
      </w:r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536" w15:restartNumberingAfterBreak="0">
    <w:nsid w:val="72311334"/>
    <w:multiLevelType w:val="hybridMultilevel"/>
    <w:tmpl w:val="C6A07290"/>
    <w:lvl w:ilvl="0" w:tplc="F9A84E50">
      <w:start w:val="1"/>
      <w:numFmt w:val="decimal"/>
      <w:lvlText w:val="%1."/>
      <w:lvlJc w:val="left"/>
      <w:pPr>
        <w:ind w:left="1113" w:hanging="360"/>
      </w:pPr>
    </w:lvl>
    <w:lvl w:ilvl="1" w:tplc="04090019">
      <w:start w:val="1"/>
      <w:numFmt w:val="lowerLetter"/>
      <w:lvlText w:val="%2."/>
      <w:lvlJc w:val="left"/>
      <w:pPr>
        <w:ind w:left="1833" w:hanging="360"/>
      </w:pPr>
    </w:lvl>
    <w:lvl w:ilvl="2" w:tplc="0409001B">
      <w:start w:val="1"/>
      <w:numFmt w:val="lowerRoman"/>
      <w:lvlText w:val="%3."/>
      <w:lvlJc w:val="right"/>
      <w:pPr>
        <w:ind w:left="2553" w:hanging="180"/>
      </w:pPr>
    </w:lvl>
    <w:lvl w:ilvl="3" w:tplc="0409000F">
      <w:start w:val="1"/>
      <w:numFmt w:val="decimal"/>
      <w:lvlText w:val="%4."/>
      <w:lvlJc w:val="left"/>
      <w:pPr>
        <w:ind w:left="3273" w:hanging="360"/>
      </w:pPr>
    </w:lvl>
    <w:lvl w:ilvl="4" w:tplc="04090019">
      <w:start w:val="1"/>
      <w:numFmt w:val="lowerLetter"/>
      <w:lvlText w:val="%5."/>
      <w:lvlJc w:val="left"/>
      <w:pPr>
        <w:ind w:left="3993" w:hanging="360"/>
      </w:pPr>
    </w:lvl>
    <w:lvl w:ilvl="5" w:tplc="0409001B">
      <w:start w:val="1"/>
      <w:numFmt w:val="lowerRoman"/>
      <w:lvlText w:val="%6."/>
      <w:lvlJc w:val="right"/>
      <w:pPr>
        <w:ind w:left="4713" w:hanging="180"/>
      </w:pPr>
    </w:lvl>
    <w:lvl w:ilvl="6" w:tplc="0409000F">
      <w:start w:val="1"/>
      <w:numFmt w:val="decimal"/>
      <w:lvlText w:val="%7."/>
      <w:lvlJc w:val="left"/>
      <w:pPr>
        <w:ind w:left="5433" w:hanging="360"/>
      </w:pPr>
    </w:lvl>
    <w:lvl w:ilvl="7" w:tplc="04090019">
      <w:start w:val="1"/>
      <w:numFmt w:val="lowerLetter"/>
      <w:lvlText w:val="%8."/>
      <w:lvlJc w:val="left"/>
      <w:pPr>
        <w:ind w:left="6153" w:hanging="360"/>
      </w:pPr>
    </w:lvl>
    <w:lvl w:ilvl="8" w:tplc="0409001B">
      <w:start w:val="1"/>
      <w:numFmt w:val="lowerRoman"/>
      <w:lvlText w:val="%9."/>
      <w:lvlJc w:val="right"/>
      <w:pPr>
        <w:ind w:left="6873" w:hanging="180"/>
      </w:pPr>
    </w:lvl>
  </w:abstractNum>
  <w:abstractNum w:abstractNumId="537" w15:restartNumberingAfterBreak="0">
    <w:nsid w:val="725E45F8"/>
    <w:multiLevelType w:val="hybridMultilevel"/>
    <w:tmpl w:val="0848FB2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38" w15:restartNumberingAfterBreak="0">
    <w:nsid w:val="72771832"/>
    <w:multiLevelType w:val="hybridMultilevel"/>
    <w:tmpl w:val="DC46F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9" w15:restartNumberingAfterBreak="0">
    <w:nsid w:val="727A0F14"/>
    <w:multiLevelType w:val="hybridMultilevel"/>
    <w:tmpl w:val="59884154"/>
    <w:lvl w:ilvl="0" w:tplc="4B4890AE">
      <w:start w:val="1"/>
      <w:numFmt w:val="low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0" w15:restartNumberingAfterBreak="0">
    <w:nsid w:val="72AB9044"/>
    <w:multiLevelType w:val="singleLevel"/>
    <w:tmpl w:val="72AB9044"/>
    <w:lvl w:ilvl="0">
      <w:start w:val="1"/>
      <w:numFmt w:val="lowerLetter"/>
      <w:lvlText w:val="%1)"/>
      <w:lvlJc w:val="left"/>
    </w:lvl>
  </w:abstractNum>
  <w:abstractNum w:abstractNumId="541" w15:restartNumberingAfterBreak="0">
    <w:nsid w:val="72E74F84"/>
    <w:multiLevelType w:val="hybridMultilevel"/>
    <w:tmpl w:val="734EDB56"/>
    <w:lvl w:ilvl="0" w:tplc="61E86EAE">
      <w:start w:val="1"/>
      <w:numFmt w:val="lowerRoman"/>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542" w15:restartNumberingAfterBreak="0">
    <w:nsid w:val="73375E57"/>
    <w:multiLevelType w:val="hybridMultilevel"/>
    <w:tmpl w:val="0A8036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43" w15:restartNumberingAfterBreak="0">
    <w:nsid w:val="73636830"/>
    <w:multiLevelType w:val="singleLevel"/>
    <w:tmpl w:val="1F566DB2"/>
    <w:lvl w:ilvl="0">
      <w:start w:val="1"/>
      <w:numFmt w:val="lowerLetter"/>
      <w:lvlText w:val="(%1)"/>
      <w:lvlJc w:val="left"/>
      <w:pPr>
        <w:tabs>
          <w:tab w:val="num" w:pos="720"/>
        </w:tabs>
        <w:ind w:left="720" w:hanging="720"/>
      </w:pPr>
      <w:rPr>
        <w:rFonts w:hint="default"/>
      </w:rPr>
    </w:lvl>
  </w:abstractNum>
  <w:abstractNum w:abstractNumId="544" w15:restartNumberingAfterBreak="0">
    <w:nsid w:val="73BD6B28"/>
    <w:multiLevelType w:val="hybridMultilevel"/>
    <w:tmpl w:val="06F096C6"/>
    <w:lvl w:ilvl="0" w:tplc="1200C8DC">
      <w:start w:val="1"/>
      <w:numFmt w:val="decimal"/>
      <w:lvlText w:val="%1."/>
      <w:lvlJc w:val="left"/>
      <w:pPr>
        <w:tabs>
          <w:tab w:val="num" w:pos="720"/>
        </w:tabs>
        <w:ind w:left="720" w:hanging="720"/>
      </w:pPr>
      <w:rPr>
        <w:rFonts w:hint="default"/>
      </w:rPr>
    </w:lvl>
    <w:lvl w:ilvl="1" w:tplc="8E025A0C">
      <w:start w:val="1"/>
      <w:numFmt w:val="decimal"/>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5" w15:restartNumberingAfterBreak="0">
    <w:nsid w:val="73D63AF9"/>
    <w:multiLevelType w:val="hybridMultilevel"/>
    <w:tmpl w:val="533A2E26"/>
    <w:lvl w:ilvl="0" w:tplc="FA6E09EC">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46" w15:restartNumberingAfterBreak="0">
    <w:nsid w:val="74073E3E"/>
    <w:multiLevelType w:val="singleLevel"/>
    <w:tmpl w:val="74073E3E"/>
    <w:lvl w:ilvl="0">
      <w:start w:val="1"/>
      <w:numFmt w:val="decimal"/>
      <w:suff w:val="space"/>
      <w:lvlText w:val="%1."/>
      <w:lvlJc w:val="left"/>
    </w:lvl>
  </w:abstractNum>
  <w:abstractNum w:abstractNumId="547" w15:restartNumberingAfterBreak="0">
    <w:nsid w:val="74826912"/>
    <w:multiLevelType w:val="hybridMultilevel"/>
    <w:tmpl w:val="DEF4FB1A"/>
    <w:lvl w:ilvl="0" w:tplc="04090001">
      <w:start w:val="1"/>
      <w:numFmt w:val="bullet"/>
      <w:lvlText w:val=""/>
      <w:lvlJc w:val="left"/>
      <w:pPr>
        <w:tabs>
          <w:tab w:val="num" w:pos="360"/>
        </w:tabs>
        <w:ind w:left="360" w:hanging="360"/>
      </w:pPr>
      <w:rPr>
        <w:rFonts w:ascii="Symbol" w:hAnsi="Symbol" w:hint="default"/>
      </w:rPr>
    </w:lvl>
    <w:lvl w:ilvl="1" w:tplc="772A0C5E">
      <w:start w:val="1"/>
      <w:numFmt w:val="lowerLetter"/>
      <w:lvlText w:val="%2)"/>
      <w:lvlJc w:val="left"/>
      <w:pPr>
        <w:tabs>
          <w:tab w:val="num" w:pos="1560"/>
        </w:tabs>
        <w:ind w:left="1560" w:hanging="360"/>
      </w:pPr>
      <w:rPr>
        <w:rFonts w:cs="Times New Roman" w:hint="default"/>
        <w:caps w:val="0"/>
        <w:vanish w:val="0"/>
      </w:rPr>
    </w:lvl>
    <w:lvl w:ilvl="2" w:tplc="04090011"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7" w:tentative="1">
      <w:start w:val="1"/>
      <w:numFmt w:val="lowerLetter"/>
      <w:lvlText w:val="%5."/>
      <w:lvlJc w:val="left"/>
      <w:pPr>
        <w:ind w:left="3720" w:hanging="360"/>
      </w:pPr>
    </w:lvl>
    <w:lvl w:ilvl="5" w:tplc="04090011"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7" w:tentative="1">
      <w:start w:val="1"/>
      <w:numFmt w:val="lowerLetter"/>
      <w:lvlText w:val="%8."/>
      <w:lvlJc w:val="left"/>
      <w:pPr>
        <w:ind w:left="5880" w:hanging="360"/>
      </w:pPr>
    </w:lvl>
    <w:lvl w:ilvl="8" w:tplc="04090011" w:tentative="1">
      <w:start w:val="1"/>
      <w:numFmt w:val="lowerRoman"/>
      <w:lvlText w:val="%9."/>
      <w:lvlJc w:val="right"/>
      <w:pPr>
        <w:ind w:left="6600" w:hanging="180"/>
      </w:pPr>
    </w:lvl>
  </w:abstractNum>
  <w:abstractNum w:abstractNumId="548" w15:restartNumberingAfterBreak="0">
    <w:nsid w:val="74C28B35"/>
    <w:multiLevelType w:val="multilevel"/>
    <w:tmpl w:val="74C28B35"/>
    <w:lvl w:ilvl="0">
      <w:start w:val="1"/>
      <w:numFmt w:val="decimal"/>
      <w:lvlText w:val="%1."/>
      <w:lvlJc w:val="left"/>
      <w:pPr>
        <w:ind w:left="940" w:hanging="720"/>
      </w:pPr>
      <w:rPr>
        <w:rFonts w:ascii="Times New Roman" w:eastAsia="Times New Roman" w:hAnsi="Times New Roman" w:cs="Times New Roman" w:hint="default"/>
        <w:spacing w:val="-6"/>
        <w:w w:val="99"/>
        <w:sz w:val="24"/>
        <w:szCs w:val="24"/>
        <w:u w:val="none"/>
        <w:lang w:val="en-US" w:eastAsia="en-US" w:bidi="en-US"/>
      </w:rPr>
    </w:lvl>
    <w:lvl w:ilvl="1">
      <w:numFmt w:val="bullet"/>
      <w:lvlText w:val="•"/>
      <w:lvlJc w:val="left"/>
      <w:pPr>
        <w:ind w:left="1842" w:hanging="720"/>
      </w:pPr>
      <w:rPr>
        <w:rFonts w:hint="default"/>
        <w:u w:val="none"/>
        <w:lang w:val="en-US" w:eastAsia="en-US" w:bidi="en-US"/>
      </w:rPr>
    </w:lvl>
    <w:lvl w:ilvl="2">
      <w:numFmt w:val="bullet"/>
      <w:lvlText w:val="•"/>
      <w:lvlJc w:val="left"/>
      <w:pPr>
        <w:ind w:left="2744" w:hanging="720"/>
      </w:pPr>
      <w:rPr>
        <w:rFonts w:hint="default"/>
        <w:u w:val="none"/>
        <w:lang w:val="en-US" w:eastAsia="en-US" w:bidi="en-US"/>
      </w:rPr>
    </w:lvl>
    <w:lvl w:ilvl="3">
      <w:numFmt w:val="bullet"/>
      <w:lvlText w:val="•"/>
      <w:lvlJc w:val="left"/>
      <w:pPr>
        <w:ind w:left="3647" w:hanging="720"/>
      </w:pPr>
      <w:rPr>
        <w:rFonts w:hint="default"/>
        <w:u w:val="none"/>
        <w:lang w:val="en-US" w:eastAsia="en-US" w:bidi="en-US"/>
      </w:rPr>
    </w:lvl>
    <w:lvl w:ilvl="4">
      <w:numFmt w:val="bullet"/>
      <w:lvlText w:val="•"/>
      <w:lvlJc w:val="left"/>
      <w:pPr>
        <w:ind w:left="4549" w:hanging="720"/>
      </w:pPr>
      <w:rPr>
        <w:rFonts w:hint="default"/>
        <w:u w:val="none"/>
        <w:lang w:val="en-US" w:eastAsia="en-US" w:bidi="en-US"/>
      </w:rPr>
    </w:lvl>
    <w:lvl w:ilvl="5">
      <w:numFmt w:val="bullet"/>
      <w:lvlText w:val="•"/>
      <w:lvlJc w:val="left"/>
      <w:pPr>
        <w:ind w:left="5452" w:hanging="720"/>
      </w:pPr>
      <w:rPr>
        <w:rFonts w:hint="default"/>
        <w:u w:val="none"/>
        <w:lang w:val="en-US" w:eastAsia="en-US" w:bidi="en-US"/>
      </w:rPr>
    </w:lvl>
    <w:lvl w:ilvl="6">
      <w:numFmt w:val="bullet"/>
      <w:lvlText w:val="•"/>
      <w:lvlJc w:val="left"/>
      <w:pPr>
        <w:ind w:left="6354" w:hanging="720"/>
      </w:pPr>
      <w:rPr>
        <w:rFonts w:hint="default"/>
        <w:u w:val="none"/>
        <w:lang w:val="en-US" w:eastAsia="en-US" w:bidi="en-US"/>
      </w:rPr>
    </w:lvl>
    <w:lvl w:ilvl="7">
      <w:numFmt w:val="bullet"/>
      <w:lvlText w:val="•"/>
      <w:lvlJc w:val="left"/>
      <w:pPr>
        <w:ind w:left="7256" w:hanging="720"/>
      </w:pPr>
      <w:rPr>
        <w:rFonts w:hint="default"/>
        <w:u w:val="none"/>
        <w:lang w:val="en-US" w:eastAsia="en-US" w:bidi="en-US"/>
      </w:rPr>
    </w:lvl>
    <w:lvl w:ilvl="8">
      <w:numFmt w:val="bullet"/>
      <w:lvlText w:val="•"/>
      <w:lvlJc w:val="left"/>
      <w:pPr>
        <w:ind w:left="8159" w:hanging="720"/>
      </w:pPr>
      <w:rPr>
        <w:rFonts w:hint="default"/>
        <w:u w:val="none"/>
        <w:lang w:val="en-US" w:eastAsia="en-US" w:bidi="en-US"/>
      </w:rPr>
    </w:lvl>
  </w:abstractNum>
  <w:abstractNum w:abstractNumId="549" w15:restartNumberingAfterBreak="0">
    <w:nsid w:val="750524F4"/>
    <w:multiLevelType w:val="hybridMultilevel"/>
    <w:tmpl w:val="9F8AE218"/>
    <w:lvl w:ilvl="0" w:tplc="762038BE">
      <w:numFmt w:val="bullet"/>
      <w:lvlText w:val=""/>
      <w:lvlJc w:val="left"/>
      <w:pPr>
        <w:ind w:left="326" w:hanging="228"/>
      </w:pPr>
      <w:rPr>
        <w:rFonts w:ascii="Wingdings" w:eastAsia="Wingdings" w:hAnsi="Wingdings" w:cs="Wingdings" w:hint="default"/>
        <w:w w:val="100"/>
        <w:sz w:val="16"/>
        <w:szCs w:val="16"/>
      </w:rPr>
    </w:lvl>
    <w:lvl w:ilvl="1" w:tplc="5666FD82">
      <w:numFmt w:val="bullet"/>
      <w:lvlText w:val="•"/>
      <w:lvlJc w:val="left"/>
      <w:pPr>
        <w:ind w:left="666" w:hanging="228"/>
      </w:pPr>
      <w:rPr>
        <w:rFonts w:hint="default"/>
      </w:rPr>
    </w:lvl>
    <w:lvl w:ilvl="2" w:tplc="EFEA8696">
      <w:numFmt w:val="bullet"/>
      <w:lvlText w:val="•"/>
      <w:lvlJc w:val="left"/>
      <w:pPr>
        <w:ind w:left="1012" w:hanging="228"/>
      </w:pPr>
      <w:rPr>
        <w:rFonts w:hint="default"/>
      </w:rPr>
    </w:lvl>
    <w:lvl w:ilvl="3" w:tplc="BFEEB4FC">
      <w:numFmt w:val="bullet"/>
      <w:lvlText w:val="•"/>
      <w:lvlJc w:val="left"/>
      <w:pPr>
        <w:ind w:left="1359" w:hanging="228"/>
      </w:pPr>
      <w:rPr>
        <w:rFonts w:hint="default"/>
      </w:rPr>
    </w:lvl>
    <w:lvl w:ilvl="4" w:tplc="A198B0BC">
      <w:numFmt w:val="bullet"/>
      <w:lvlText w:val="•"/>
      <w:lvlJc w:val="left"/>
      <w:pPr>
        <w:ind w:left="1705" w:hanging="228"/>
      </w:pPr>
      <w:rPr>
        <w:rFonts w:hint="default"/>
      </w:rPr>
    </w:lvl>
    <w:lvl w:ilvl="5" w:tplc="AB30F478">
      <w:numFmt w:val="bullet"/>
      <w:lvlText w:val="•"/>
      <w:lvlJc w:val="left"/>
      <w:pPr>
        <w:ind w:left="2052" w:hanging="228"/>
      </w:pPr>
      <w:rPr>
        <w:rFonts w:hint="default"/>
      </w:rPr>
    </w:lvl>
    <w:lvl w:ilvl="6" w:tplc="5858C33C">
      <w:numFmt w:val="bullet"/>
      <w:lvlText w:val="•"/>
      <w:lvlJc w:val="left"/>
      <w:pPr>
        <w:ind w:left="2398" w:hanging="228"/>
      </w:pPr>
      <w:rPr>
        <w:rFonts w:hint="default"/>
      </w:rPr>
    </w:lvl>
    <w:lvl w:ilvl="7" w:tplc="45CAE2C2">
      <w:numFmt w:val="bullet"/>
      <w:lvlText w:val="•"/>
      <w:lvlJc w:val="left"/>
      <w:pPr>
        <w:ind w:left="2744" w:hanging="228"/>
      </w:pPr>
      <w:rPr>
        <w:rFonts w:hint="default"/>
      </w:rPr>
    </w:lvl>
    <w:lvl w:ilvl="8" w:tplc="D53617A6">
      <w:numFmt w:val="bullet"/>
      <w:lvlText w:val="•"/>
      <w:lvlJc w:val="left"/>
      <w:pPr>
        <w:ind w:left="3091" w:hanging="228"/>
      </w:pPr>
      <w:rPr>
        <w:rFonts w:hint="default"/>
      </w:rPr>
    </w:lvl>
  </w:abstractNum>
  <w:abstractNum w:abstractNumId="550" w15:restartNumberingAfterBreak="0">
    <w:nsid w:val="750B021D"/>
    <w:multiLevelType w:val="hybridMultilevel"/>
    <w:tmpl w:val="87AA20D4"/>
    <w:lvl w:ilvl="0" w:tplc="E28A7650">
      <w:start w:val="1"/>
      <w:numFmt w:val="lowerLetter"/>
      <w:lvlText w:val="%1)"/>
      <w:lvlJc w:val="left"/>
      <w:pPr>
        <w:ind w:left="1440" w:hanging="360"/>
      </w:pPr>
      <w:rPr>
        <w:rFonts w:ascii="Arial" w:eastAsia="Calibri" w:hAnsi="Arial"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1" w15:restartNumberingAfterBreak="0">
    <w:nsid w:val="751B55AA"/>
    <w:multiLevelType w:val="hybridMultilevel"/>
    <w:tmpl w:val="4A8AE944"/>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52" w15:restartNumberingAfterBreak="0">
    <w:nsid w:val="755F142C"/>
    <w:multiLevelType w:val="multilevel"/>
    <w:tmpl w:val="FC480760"/>
    <w:lvl w:ilvl="0">
      <w:start w:val="1"/>
      <w:numFmt w:val="lowerRoman"/>
      <w:pStyle w:val="ipara-ind"/>
      <w:lvlText w:val="(%1)"/>
      <w:lvlJc w:val="left"/>
      <w:pPr>
        <w:tabs>
          <w:tab w:val="num" w:pos="720"/>
        </w:tabs>
        <w:ind w:left="357" w:hanging="357"/>
      </w:pPr>
      <w:rPr>
        <w:rFonts w:cs="Times New Roman" w:hint="default"/>
      </w:rPr>
    </w:lvl>
    <w:lvl w:ilvl="1">
      <w:numFmt w:val="decimal"/>
      <w:lvlText w:val="(%1)"/>
      <w:lvlJc w:val="left"/>
      <w:pPr>
        <w:tabs>
          <w:tab w:val="num" w:pos="2160"/>
        </w:tabs>
        <w:ind w:left="2160" w:hanging="735"/>
      </w:pPr>
      <w:rPr>
        <w:rFonts w:cs="Times New Roman" w:hint="default"/>
      </w:rPr>
    </w:lvl>
    <w:lvl w:ilvl="2">
      <w:start w:val="1"/>
      <w:numFmt w:val="decimal"/>
      <w:lvlText w:val="%1.%2.%3"/>
      <w:lvlJc w:val="left"/>
      <w:pPr>
        <w:tabs>
          <w:tab w:val="num" w:pos="3585"/>
        </w:tabs>
        <w:ind w:left="3585" w:hanging="735"/>
      </w:pPr>
      <w:rPr>
        <w:rFonts w:cs="Times New Roman" w:hint="default"/>
      </w:rPr>
    </w:lvl>
    <w:lvl w:ilvl="3">
      <w:start w:val="1"/>
      <w:numFmt w:val="decimal"/>
      <w:lvlText w:val="%1.%2.%3.%4"/>
      <w:lvlJc w:val="left"/>
      <w:pPr>
        <w:tabs>
          <w:tab w:val="num" w:pos="5010"/>
        </w:tabs>
        <w:ind w:left="5010" w:hanging="735"/>
      </w:pPr>
      <w:rPr>
        <w:rFonts w:cs="Times New Roman" w:hint="default"/>
      </w:rPr>
    </w:lvl>
    <w:lvl w:ilvl="4">
      <w:start w:val="1"/>
      <w:numFmt w:val="decimal"/>
      <w:lvlText w:val="%1.%2.%3.%4.%5"/>
      <w:lvlJc w:val="left"/>
      <w:pPr>
        <w:tabs>
          <w:tab w:val="num" w:pos="6780"/>
        </w:tabs>
        <w:ind w:left="6780" w:hanging="1080"/>
      </w:pPr>
      <w:rPr>
        <w:rFonts w:cs="Times New Roman" w:hint="default"/>
      </w:rPr>
    </w:lvl>
    <w:lvl w:ilvl="5">
      <w:start w:val="1"/>
      <w:numFmt w:val="decimal"/>
      <w:lvlText w:val="%1.%2.%3.%4.%5.%6"/>
      <w:lvlJc w:val="left"/>
      <w:pPr>
        <w:tabs>
          <w:tab w:val="num" w:pos="8205"/>
        </w:tabs>
        <w:ind w:left="8205" w:hanging="1080"/>
      </w:pPr>
      <w:rPr>
        <w:rFonts w:cs="Times New Roman" w:hint="default"/>
      </w:rPr>
    </w:lvl>
    <w:lvl w:ilvl="6">
      <w:start w:val="1"/>
      <w:numFmt w:val="decimal"/>
      <w:lvlText w:val="%1.%2.%3.%4.%5.%6.%7"/>
      <w:lvlJc w:val="left"/>
      <w:pPr>
        <w:tabs>
          <w:tab w:val="num" w:pos="9990"/>
        </w:tabs>
        <w:ind w:left="9990" w:hanging="1440"/>
      </w:pPr>
      <w:rPr>
        <w:rFonts w:cs="Times New Roman" w:hint="default"/>
      </w:rPr>
    </w:lvl>
    <w:lvl w:ilvl="7">
      <w:start w:val="1"/>
      <w:numFmt w:val="decimal"/>
      <w:lvlText w:val="%1.%2.%3.%4.%5.%6.%7.%8"/>
      <w:lvlJc w:val="left"/>
      <w:pPr>
        <w:tabs>
          <w:tab w:val="num" w:pos="11415"/>
        </w:tabs>
        <w:ind w:left="11415" w:hanging="1440"/>
      </w:pPr>
      <w:rPr>
        <w:rFonts w:cs="Times New Roman" w:hint="default"/>
      </w:rPr>
    </w:lvl>
    <w:lvl w:ilvl="8">
      <w:start w:val="1"/>
      <w:numFmt w:val="decimal"/>
      <w:lvlText w:val="%1.%2.%3.%4.%5.%6.%7.%8.%9"/>
      <w:lvlJc w:val="left"/>
      <w:pPr>
        <w:tabs>
          <w:tab w:val="num" w:pos="12840"/>
        </w:tabs>
        <w:ind w:left="12840" w:hanging="1440"/>
      </w:pPr>
      <w:rPr>
        <w:rFonts w:cs="Times New Roman" w:hint="default"/>
      </w:rPr>
    </w:lvl>
  </w:abstractNum>
  <w:abstractNum w:abstractNumId="553" w15:restartNumberingAfterBreak="0">
    <w:nsid w:val="75E35924"/>
    <w:multiLevelType w:val="hybridMultilevel"/>
    <w:tmpl w:val="E64C999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554" w15:restartNumberingAfterBreak="0">
    <w:nsid w:val="76225948"/>
    <w:multiLevelType w:val="singleLevel"/>
    <w:tmpl w:val="08090017"/>
    <w:lvl w:ilvl="0">
      <w:start w:val="1"/>
      <w:numFmt w:val="lowerLetter"/>
      <w:lvlText w:val="%1)"/>
      <w:lvlJc w:val="left"/>
      <w:pPr>
        <w:tabs>
          <w:tab w:val="num" w:pos="360"/>
        </w:tabs>
        <w:ind w:left="360" w:hanging="360"/>
      </w:pPr>
    </w:lvl>
  </w:abstractNum>
  <w:abstractNum w:abstractNumId="555" w15:restartNumberingAfterBreak="0">
    <w:nsid w:val="764F1376"/>
    <w:multiLevelType w:val="hybridMultilevel"/>
    <w:tmpl w:val="78D4E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6" w15:restartNumberingAfterBreak="0">
    <w:nsid w:val="7677757D"/>
    <w:multiLevelType w:val="singleLevel"/>
    <w:tmpl w:val="08090017"/>
    <w:lvl w:ilvl="0">
      <w:start w:val="1"/>
      <w:numFmt w:val="lowerLetter"/>
      <w:lvlText w:val="%1)"/>
      <w:lvlJc w:val="left"/>
      <w:pPr>
        <w:tabs>
          <w:tab w:val="num" w:pos="360"/>
        </w:tabs>
        <w:ind w:left="360" w:hanging="360"/>
      </w:pPr>
    </w:lvl>
  </w:abstractNum>
  <w:abstractNum w:abstractNumId="557" w15:restartNumberingAfterBreak="0">
    <w:nsid w:val="77955BBB"/>
    <w:multiLevelType w:val="hybridMultilevel"/>
    <w:tmpl w:val="C38A1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8" w15:restartNumberingAfterBreak="0">
    <w:nsid w:val="77AF83F0"/>
    <w:multiLevelType w:val="singleLevel"/>
    <w:tmpl w:val="77AF83F0"/>
    <w:lvl w:ilvl="0">
      <w:start w:val="1"/>
      <w:numFmt w:val="decimal"/>
      <w:lvlText w:val="%1."/>
      <w:lvlJc w:val="left"/>
      <w:pPr>
        <w:tabs>
          <w:tab w:val="left" w:pos="425"/>
        </w:tabs>
        <w:ind w:left="425" w:hanging="425"/>
      </w:pPr>
      <w:rPr>
        <w:rFonts w:hint="default"/>
      </w:rPr>
    </w:lvl>
  </w:abstractNum>
  <w:abstractNum w:abstractNumId="559" w15:restartNumberingAfterBreak="0">
    <w:nsid w:val="77FC41A8"/>
    <w:multiLevelType w:val="hybridMultilevel"/>
    <w:tmpl w:val="00B8F65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780"/>
        </w:tabs>
        <w:ind w:left="780" w:hanging="360"/>
      </w:pPr>
      <w:rPr>
        <w:rFonts w:ascii="Symbol" w:hAnsi="Symbol"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60" w15:restartNumberingAfterBreak="0">
    <w:nsid w:val="780E059D"/>
    <w:multiLevelType w:val="hybridMultilevel"/>
    <w:tmpl w:val="678A719C"/>
    <w:lvl w:ilvl="0" w:tplc="04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561" w15:restartNumberingAfterBreak="0">
    <w:nsid w:val="783A1C47"/>
    <w:multiLevelType w:val="hybridMultilevel"/>
    <w:tmpl w:val="F89AB228"/>
    <w:lvl w:ilvl="0" w:tplc="040C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62" w15:restartNumberingAfterBreak="0">
    <w:nsid w:val="788019C1"/>
    <w:multiLevelType w:val="hybridMultilevel"/>
    <w:tmpl w:val="F5FE91A0"/>
    <w:lvl w:ilvl="0" w:tplc="0C94FC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3" w15:restartNumberingAfterBreak="0">
    <w:nsid w:val="78872593"/>
    <w:multiLevelType w:val="singleLevel"/>
    <w:tmpl w:val="78872593"/>
    <w:lvl w:ilvl="0">
      <w:start w:val="1"/>
      <w:numFmt w:val="decimal"/>
      <w:suff w:val="space"/>
      <w:lvlText w:val="%1."/>
      <w:lvlJc w:val="left"/>
    </w:lvl>
  </w:abstractNum>
  <w:abstractNum w:abstractNumId="564" w15:restartNumberingAfterBreak="0">
    <w:nsid w:val="789C5071"/>
    <w:multiLevelType w:val="hybridMultilevel"/>
    <w:tmpl w:val="73120BE2"/>
    <w:lvl w:ilvl="0" w:tplc="04090001">
      <w:start w:val="1"/>
      <w:numFmt w:val="bullet"/>
      <w:lvlText w:val=""/>
      <w:lvlJc w:val="left"/>
      <w:pPr>
        <w:ind w:left="720" w:hanging="360"/>
      </w:pPr>
      <w:rPr>
        <w:rFonts w:ascii="Symbol" w:hAnsi="Symbol" w:hint="default"/>
        <w:sz w:val="20"/>
      </w:rPr>
    </w:lvl>
    <w:lvl w:ilvl="1" w:tplc="F7F89EA6">
      <w:start w:val="20"/>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5" w15:restartNumberingAfterBreak="0">
    <w:nsid w:val="78FA62ED"/>
    <w:multiLevelType w:val="multilevel"/>
    <w:tmpl w:val="91169142"/>
    <w:lvl w:ilvl="0">
      <w:start w:val="1"/>
      <w:numFmt w:val="decimal"/>
      <w:lvlText w:val="%1"/>
      <w:lvlJc w:val="left"/>
      <w:pPr>
        <w:tabs>
          <w:tab w:val="num" w:pos="360"/>
        </w:tabs>
        <w:ind w:left="0" w:firstLine="0"/>
      </w:pPr>
    </w:lvl>
    <w:lvl w:ilvl="1">
      <w:start w:val="1"/>
      <w:numFmt w:val="decimal"/>
      <w:lvlText w:val="%1.%2"/>
      <w:lvlJc w:val="left"/>
      <w:pPr>
        <w:tabs>
          <w:tab w:val="num" w:pos="360"/>
        </w:tabs>
        <w:ind w:left="0" w:firstLine="0"/>
      </w:pPr>
    </w:lvl>
    <w:lvl w:ilvl="2">
      <w:start w:val="1"/>
      <w:numFmt w:val="decimal"/>
      <w:lvlText w:val="%1.%2.%3"/>
      <w:lvlJc w:val="left"/>
      <w:pPr>
        <w:tabs>
          <w:tab w:val="num" w:pos="720"/>
        </w:tabs>
        <w:ind w:left="0" w:firstLine="0"/>
      </w:pPr>
    </w:lvl>
    <w:lvl w:ilvl="3">
      <w:start w:val="1"/>
      <w:numFmt w:val="lowerLetter"/>
      <w:lvlText w:val="(%4)"/>
      <w:lvlJc w:val="left"/>
      <w:pPr>
        <w:tabs>
          <w:tab w:val="num" w:pos="720"/>
        </w:tabs>
        <w:ind w:left="720" w:hanging="720"/>
      </w:pPr>
    </w:lvl>
    <w:lvl w:ilvl="4">
      <w:start w:val="1"/>
      <w:numFmt w:val="decimal"/>
      <w:lvlText w:val="%1.%2.%3.%4.%5"/>
      <w:lvlJc w:val="left"/>
      <w:pPr>
        <w:tabs>
          <w:tab w:val="num" w:pos="1080"/>
        </w:tabs>
        <w:ind w:left="0" w:firstLine="0"/>
      </w:pPr>
    </w:lvl>
    <w:lvl w:ilvl="5">
      <w:start w:val="1"/>
      <w:numFmt w:val="decimal"/>
      <w:pStyle w:val="Heading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66" w15:restartNumberingAfterBreak="0">
    <w:nsid w:val="790B79D4"/>
    <w:multiLevelType w:val="hybridMultilevel"/>
    <w:tmpl w:val="D20A86C0"/>
    <w:lvl w:ilvl="0" w:tplc="40090001">
      <w:start w:val="1"/>
      <w:numFmt w:val="bullet"/>
      <w:lvlText w:val=""/>
      <w:lvlJc w:val="left"/>
      <w:pPr>
        <w:ind w:left="144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DC16E76E">
      <w:start w:val="1"/>
      <w:numFmt w:val="lowerRoman"/>
      <w:lvlText w:val="(%4)"/>
      <w:lvlJc w:val="left"/>
      <w:pPr>
        <w:tabs>
          <w:tab w:val="num" w:pos="3240"/>
        </w:tabs>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7" w15:restartNumberingAfterBreak="0">
    <w:nsid w:val="79371529"/>
    <w:multiLevelType w:val="hybridMultilevel"/>
    <w:tmpl w:val="18A85F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68" w15:restartNumberingAfterBreak="0">
    <w:nsid w:val="794F29C0"/>
    <w:multiLevelType w:val="hybridMultilevel"/>
    <w:tmpl w:val="5A2E2C6C"/>
    <w:lvl w:ilvl="0" w:tplc="EB082AC0">
      <w:start w:val="8"/>
      <w:numFmt w:val="bullet"/>
      <w:lvlText w:val="-"/>
      <w:lvlJc w:val="left"/>
      <w:pPr>
        <w:ind w:left="462" w:hanging="360"/>
      </w:pPr>
      <w:rPr>
        <w:rFonts w:ascii="Arial" w:eastAsia="Times New Roman" w:hAnsi="Arial" w:cs="Arial" w:hint="default"/>
      </w:rPr>
    </w:lvl>
    <w:lvl w:ilvl="1" w:tplc="04090003" w:tentative="1">
      <w:start w:val="1"/>
      <w:numFmt w:val="bullet"/>
      <w:lvlText w:val="o"/>
      <w:lvlJc w:val="left"/>
      <w:pPr>
        <w:ind w:left="1182" w:hanging="360"/>
      </w:pPr>
      <w:rPr>
        <w:rFonts w:ascii="Courier New" w:hAnsi="Courier New" w:cs="Courier New" w:hint="default"/>
      </w:rPr>
    </w:lvl>
    <w:lvl w:ilvl="2" w:tplc="04090005" w:tentative="1">
      <w:start w:val="1"/>
      <w:numFmt w:val="bullet"/>
      <w:lvlText w:val=""/>
      <w:lvlJc w:val="left"/>
      <w:pPr>
        <w:ind w:left="1902" w:hanging="360"/>
      </w:pPr>
      <w:rPr>
        <w:rFonts w:ascii="Wingdings" w:hAnsi="Wingdings" w:hint="default"/>
      </w:rPr>
    </w:lvl>
    <w:lvl w:ilvl="3" w:tplc="04090001" w:tentative="1">
      <w:start w:val="1"/>
      <w:numFmt w:val="bullet"/>
      <w:lvlText w:val=""/>
      <w:lvlJc w:val="left"/>
      <w:pPr>
        <w:ind w:left="2622" w:hanging="360"/>
      </w:pPr>
      <w:rPr>
        <w:rFonts w:ascii="Symbol" w:hAnsi="Symbol" w:hint="default"/>
      </w:rPr>
    </w:lvl>
    <w:lvl w:ilvl="4" w:tplc="04090003" w:tentative="1">
      <w:start w:val="1"/>
      <w:numFmt w:val="bullet"/>
      <w:lvlText w:val="o"/>
      <w:lvlJc w:val="left"/>
      <w:pPr>
        <w:ind w:left="3342" w:hanging="360"/>
      </w:pPr>
      <w:rPr>
        <w:rFonts w:ascii="Courier New" w:hAnsi="Courier New" w:cs="Courier New" w:hint="default"/>
      </w:rPr>
    </w:lvl>
    <w:lvl w:ilvl="5" w:tplc="04090005" w:tentative="1">
      <w:start w:val="1"/>
      <w:numFmt w:val="bullet"/>
      <w:lvlText w:val=""/>
      <w:lvlJc w:val="left"/>
      <w:pPr>
        <w:ind w:left="4062" w:hanging="360"/>
      </w:pPr>
      <w:rPr>
        <w:rFonts w:ascii="Wingdings" w:hAnsi="Wingdings" w:hint="default"/>
      </w:rPr>
    </w:lvl>
    <w:lvl w:ilvl="6" w:tplc="04090001" w:tentative="1">
      <w:start w:val="1"/>
      <w:numFmt w:val="bullet"/>
      <w:lvlText w:val=""/>
      <w:lvlJc w:val="left"/>
      <w:pPr>
        <w:ind w:left="4782" w:hanging="360"/>
      </w:pPr>
      <w:rPr>
        <w:rFonts w:ascii="Symbol" w:hAnsi="Symbol" w:hint="default"/>
      </w:rPr>
    </w:lvl>
    <w:lvl w:ilvl="7" w:tplc="04090003" w:tentative="1">
      <w:start w:val="1"/>
      <w:numFmt w:val="bullet"/>
      <w:lvlText w:val="o"/>
      <w:lvlJc w:val="left"/>
      <w:pPr>
        <w:ind w:left="5502" w:hanging="360"/>
      </w:pPr>
      <w:rPr>
        <w:rFonts w:ascii="Courier New" w:hAnsi="Courier New" w:cs="Courier New" w:hint="default"/>
      </w:rPr>
    </w:lvl>
    <w:lvl w:ilvl="8" w:tplc="04090005" w:tentative="1">
      <w:start w:val="1"/>
      <w:numFmt w:val="bullet"/>
      <w:lvlText w:val=""/>
      <w:lvlJc w:val="left"/>
      <w:pPr>
        <w:ind w:left="6222" w:hanging="360"/>
      </w:pPr>
      <w:rPr>
        <w:rFonts w:ascii="Wingdings" w:hAnsi="Wingdings" w:hint="default"/>
      </w:rPr>
    </w:lvl>
  </w:abstractNum>
  <w:abstractNum w:abstractNumId="569" w15:restartNumberingAfterBreak="0">
    <w:nsid w:val="79811B0A"/>
    <w:multiLevelType w:val="hybridMultilevel"/>
    <w:tmpl w:val="18B2B0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0" w15:restartNumberingAfterBreak="0">
    <w:nsid w:val="79A16F86"/>
    <w:multiLevelType w:val="hybridMultilevel"/>
    <w:tmpl w:val="485EC396"/>
    <w:lvl w:ilvl="0" w:tplc="272E9D8E">
      <w:start w:val="1"/>
      <w:numFmt w:val="low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1" w15:restartNumberingAfterBreak="0">
    <w:nsid w:val="79AA4FA4"/>
    <w:multiLevelType w:val="multilevel"/>
    <w:tmpl w:val="79AA4FA4"/>
    <w:lvl w:ilvl="0">
      <w:numFmt w:val="bullet"/>
      <w:lvlText w:val="-"/>
      <w:lvlJc w:val="left"/>
      <w:pPr>
        <w:ind w:left="652" w:hanging="140"/>
      </w:pPr>
      <w:rPr>
        <w:rFonts w:ascii="Times New Roman" w:eastAsia="Times New Roman" w:hAnsi="Times New Roman" w:cs="Times New Roman" w:hint="default"/>
        <w:w w:val="99"/>
        <w:sz w:val="24"/>
        <w:szCs w:val="24"/>
        <w:lang w:val="en-US" w:eastAsia="en-US" w:bidi="en-US"/>
      </w:rPr>
    </w:lvl>
    <w:lvl w:ilvl="1">
      <w:numFmt w:val="bullet"/>
      <w:lvlText w:val="•"/>
      <w:lvlJc w:val="left"/>
      <w:pPr>
        <w:ind w:left="1008" w:hanging="140"/>
      </w:pPr>
      <w:rPr>
        <w:rFonts w:hint="default"/>
        <w:lang w:val="en-US" w:eastAsia="en-US" w:bidi="en-US"/>
      </w:rPr>
    </w:lvl>
    <w:lvl w:ilvl="2">
      <w:numFmt w:val="bullet"/>
      <w:lvlText w:val="•"/>
      <w:lvlJc w:val="left"/>
      <w:pPr>
        <w:ind w:left="1457" w:hanging="140"/>
      </w:pPr>
      <w:rPr>
        <w:rFonts w:hint="default"/>
        <w:lang w:val="en-US" w:eastAsia="en-US" w:bidi="en-US"/>
      </w:rPr>
    </w:lvl>
    <w:lvl w:ilvl="3">
      <w:numFmt w:val="bullet"/>
      <w:lvlText w:val="•"/>
      <w:lvlJc w:val="left"/>
      <w:pPr>
        <w:ind w:left="1905" w:hanging="140"/>
      </w:pPr>
      <w:rPr>
        <w:rFonts w:hint="default"/>
        <w:lang w:val="en-US" w:eastAsia="en-US" w:bidi="en-US"/>
      </w:rPr>
    </w:lvl>
    <w:lvl w:ilvl="4">
      <w:numFmt w:val="bullet"/>
      <w:lvlText w:val="•"/>
      <w:lvlJc w:val="left"/>
      <w:pPr>
        <w:ind w:left="2354" w:hanging="140"/>
      </w:pPr>
      <w:rPr>
        <w:rFonts w:hint="default"/>
        <w:lang w:val="en-US" w:eastAsia="en-US" w:bidi="en-US"/>
      </w:rPr>
    </w:lvl>
    <w:lvl w:ilvl="5">
      <w:numFmt w:val="bullet"/>
      <w:lvlText w:val="•"/>
      <w:lvlJc w:val="left"/>
      <w:pPr>
        <w:ind w:left="2803" w:hanging="140"/>
      </w:pPr>
      <w:rPr>
        <w:rFonts w:hint="default"/>
        <w:lang w:val="en-US" w:eastAsia="en-US" w:bidi="en-US"/>
      </w:rPr>
    </w:lvl>
    <w:lvl w:ilvl="6">
      <w:numFmt w:val="bullet"/>
      <w:lvlText w:val="•"/>
      <w:lvlJc w:val="left"/>
      <w:pPr>
        <w:ind w:left="3251" w:hanging="140"/>
      </w:pPr>
      <w:rPr>
        <w:rFonts w:hint="default"/>
        <w:lang w:val="en-US" w:eastAsia="en-US" w:bidi="en-US"/>
      </w:rPr>
    </w:lvl>
    <w:lvl w:ilvl="7">
      <w:numFmt w:val="bullet"/>
      <w:lvlText w:val="•"/>
      <w:lvlJc w:val="left"/>
      <w:pPr>
        <w:ind w:left="3700" w:hanging="140"/>
      </w:pPr>
      <w:rPr>
        <w:rFonts w:hint="default"/>
        <w:lang w:val="en-US" w:eastAsia="en-US" w:bidi="en-US"/>
      </w:rPr>
    </w:lvl>
    <w:lvl w:ilvl="8">
      <w:numFmt w:val="bullet"/>
      <w:lvlText w:val="•"/>
      <w:lvlJc w:val="left"/>
      <w:pPr>
        <w:ind w:left="4148" w:hanging="140"/>
      </w:pPr>
      <w:rPr>
        <w:rFonts w:hint="default"/>
        <w:lang w:val="en-US" w:eastAsia="en-US" w:bidi="en-US"/>
      </w:rPr>
    </w:lvl>
  </w:abstractNum>
  <w:abstractNum w:abstractNumId="572" w15:restartNumberingAfterBreak="0">
    <w:nsid w:val="79B15611"/>
    <w:multiLevelType w:val="hybridMultilevel"/>
    <w:tmpl w:val="1486A0FA"/>
    <w:lvl w:ilvl="0" w:tplc="5E4AB8AA">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3" w15:restartNumberingAfterBreak="0">
    <w:nsid w:val="79FA459B"/>
    <w:multiLevelType w:val="hybridMultilevel"/>
    <w:tmpl w:val="D6E6CEF4"/>
    <w:lvl w:ilvl="0" w:tplc="E0CED930">
      <w:start w:val="1"/>
      <w:numFmt w:val="lowerRoman"/>
      <w:lvlText w:val="(%1)"/>
      <w:lvlJc w:val="left"/>
      <w:pPr>
        <w:ind w:left="1287" w:hanging="720"/>
      </w:pPr>
      <w:rPr>
        <w:rFonts w:ascii="Times New Roman" w:hAnsi="Times New Roman" w:cs="Times New Roman" w:hint="default"/>
        <w:b w:val="0"/>
        <w:bCs/>
        <w:color w:val="000000"/>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574" w15:restartNumberingAfterBreak="0">
    <w:nsid w:val="7A714352"/>
    <w:multiLevelType w:val="singleLevel"/>
    <w:tmpl w:val="7A714352"/>
    <w:lvl w:ilvl="0">
      <w:start w:val="1"/>
      <w:numFmt w:val="decimal"/>
      <w:suff w:val="space"/>
      <w:lvlText w:val="%1."/>
      <w:lvlJc w:val="left"/>
    </w:lvl>
  </w:abstractNum>
  <w:abstractNum w:abstractNumId="575" w15:restartNumberingAfterBreak="0">
    <w:nsid w:val="7A9A31CA"/>
    <w:multiLevelType w:val="hybridMultilevel"/>
    <w:tmpl w:val="0324B9A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6" w15:restartNumberingAfterBreak="0">
    <w:nsid w:val="7AC22BFF"/>
    <w:multiLevelType w:val="hybridMultilevel"/>
    <w:tmpl w:val="0D142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7" w15:restartNumberingAfterBreak="0">
    <w:nsid w:val="7AE1570B"/>
    <w:multiLevelType w:val="hybridMultilevel"/>
    <w:tmpl w:val="10887FFE"/>
    <w:lvl w:ilvl="0" w:tplc="F898622E">
      <w:start w:val="1"/>
      <w:numFmt w:val="low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8" w15:restartNumberingAfterBreak="0">
    <w:nsid w:val="7AEF7B31"/>
    <w:multiLevelType w:val="hybridMultilevel"/>
    <w:tmpl w:val="0324B9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9" w15:restartNumberingAfterBreak="0">
    <w:nsid w:val="7B23BF40"/>
    <w:multiLevelType w:val="singleLevel"/>
    <w:tmpl w:val="7B23BF40"/>
    <w:lvl w:ilvl="0">
      <w:start w:val="1"/>
      <w:numFmt w:val="decimal"/>
      <w:suff w:val="space"/>
      <w:lvlText w:val="%1."/>
      <w:lvlJc w:val="left"/>
    </w:lvl>
  </w:abstractNum>
  <w:abstractNum w:abstractNumId="580" w15:restartNumberingAfterBreak="0">
    <w:nsid w:val="7B4B3AB9"/>
    <w:multiLevelType w:val="hybridMultilevel"/>
    <w:tmpl w:val="398AE0BE"/>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81" w15:restartNumberingAfterBreak="0">
    <w:nsid w:val="7B6F32ED"/>
    <w:multiLevelType w:val="hybridMultilevel"/>
    <w:tmpl w:val="E9422520"/>
    <w:lvl w:ilvl="0" w:tplc="5E4AB8AA">
      <w:start w:val="1"/>
      <w:numFmt w:val="lowerRoman"/>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2" w15:restartNumberingAfterBreak="0">
    <w:nsid w:val="7B7B640F"/>
    <w:multiLevelType w:val="hybridMultilevel"/>
    <w:tmpl w:val="13A88722"/>
    <w:lvl w:ilvl="0" w:tplc="0C94FC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3" w15:restartNumberingAfterBreak="0">
    <w:nsid w:val="7BC45A05"/>
    <w:multiLevelType w:val="hybridMultilevel"/>
    <w:tmpl w:val="7E2CFFB4"/>
    <w:lvl w:ilvl="0" w:tplc="6C14B7B8">
      <w:start w:val="1"/>
      <w:numFmt w:val="lowerRoman"/>
      <w:lvlText w:val="(%1)"/>
      <w:lvlJc w:val="left"/>
      <w:pPr>
        <w:tabs>
          <w:tab w:val="num" w:pos="720"/>
        </w:tabs>
        <w:ind w:left="72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4" w15:restartNumberingAfterBreak="0">
    <w:nsid w:val="7C0F2E23"/>
    <w:multiLevelType w:val="hybridMultilevel"/>
    <w:tmpl w:val="B4268FA4"/>
    <w:lvl w:ilvl="0" w:tplc="E31C2D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5" w15:restartNumberingAfterBreak="0">
    <w:nsid w:val="7C1C237D"/>
    <w:multiLevelType w:val="hybridMultilevel"/>
    <w:tmpl w:val="13A88722"/>
    <w:lvl w:ilvl="0" w:tplc="0C94FC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6" w15:restartNumberingAfterBreak="0">
    <w:nsid w:val="7CD36D3C"/>
    <w:multiLevelType w:val="hybridMultilevel"/>
    <w:tmpl w:val="998AD6B6"/>
    <w:lvl w:ilvl="0" w:tplc="9D64B41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87" w15:restartNumberingAfterBreak="0">
    <w:nsid w:val="7CFF227E"/>
    <w:multiLevelType w:val="hybridMultilevel"/>
    <w:tmpl w:val="755237E0"/>
    <w:lvl w:ilvl="0" w:tplc="973EAE20">
      <w:start w:val="1"/>
      <w:numFmt w:val="upperLetter"/>
      <w:lvlText w:val="%1."/>
      <w:lvlJc w:val="left"/>
      <w:pPr>
        <w:ind w:left="720" w:hanging="675"/>
      </w:pPr>
      <w:rPr>
        <w:rFonts w:ascii="Arial Negrita" w:hAnsi="Arial Negrita" w:cstheme="majorBidi" w:hint="default"/>
        <w:b/>
        <w:sz w:val="22"/>
      </w:r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588" w15:restartNumberingAfterBreak="0">
    <w:nsid w:val="7D2F5686"/>
    <w:multiLevelType w:val="hybridMultilevel"/>
    <w:tmpl w:val="DCD098A8"/>
    <w:lvl w:ilvl="0" w:tplc="E31C2D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9" w15:restartNumberingAfterBreak="0">
    <w:nsid w:val="7D7A02CC"/>
    <w:multiLevelType w:val="hybridMultilevel"/>
    <w:tmpl w:val="E7AA0462"/>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0" w15:restartNumberingAfterBreak="0">
    <w:nsid w:val="7DA02F24"/>
    <w:multiLevelType w:val="hybridMultilevel"/>
    <w:tmpl w:val="6F22D134"/>
    <w:lvl w:ilvl="0" w:tplc="6F522962">
      <w:start w:val="1"/>
      <w:numFmt w:val="low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91" w15:restartNumberingAfterBreak="0">
    <w:nsid w:val="7DEB7E81"/>
    <w:multiLevelType w:val="hybridMultilevel"/>
    <w:tmpl w:val="5B44BF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92" w15:restartNumberingAfterBreak="0">
    <w:nsid w:val="7DEC2089"/>
    <w:multiLevelType w:val="multilevel"/>
    <w:tmpl w:val="7DEC2089"/>
    <w:lvl w:ilvl="0">
      <w:numFmt w:val="bullet"/>
      <w:lvlText w:val="-"/>
      <w:lvlJc w:val="left"/>
      <w:pPr>
        <w:ind w:left="317" w:hanging="140"/>
      </w:pPr>
      <w:rPr>
        <w:rFonts w:ascii="Times New Roman" w:eastAsia="Times New Roman" w:hAnsi="Times New Roman" w:cs="Times New Roman" w:hint="default"/>
        <w:w w:val="99"/>
        <w:sz w:val="24"/>
        <w:szCs w:val="24"/>
        <w:lang w:val="en-US" w:eastAsia="en-US" w:bidi="en-US"/>
      </w:rPr>
    </w:lvl>
    <w:lvl w:ilvl="1">
      <w:numFmt w:val="bullet"/>
      <w:lvlText w:val="•"/>
      <w:lvlJc w:val="left"/>
      <w:pPr>
        <w:ind w:left="835" w:hanging="140"/>
      </w:pPr>
      <w:rPr>
        <w:rFonts w:hint="default"/>
        <w:lang w:val="en-US" w:eastAsia="en-US" w:bidi="en-US"/>
      </w:rPr>
    </w:lvl>
    <w:lvl w:ilvl="2">
      <w:numFmt w:val="bullet"/>
      <w:lvlText w:val="•"/>
      <w:lvlJc w:val="left"/>
      <w:pPr>
        <w:ind w:left="1351" w:hanging="140"/>
      </w:pPr>
      <w:rPr>
        <w:rFonts w:hint="default"/>
        <w:lang w:val="en-US" w:eastAsia="en-US" w:bidi="en-US"/>
      </w:rPr>
    </w:lvl>
    <w:lvl w:ilvl="3">
      <w:numFmt w:val="bullet"/>
      <w:lvlText w:val="•"/>
      <w:lvlJc w:val="left"/>
      <w:pPr>
        <w:ind w:left="1866" w:hanging="140"/>
      </w:pPr>
      <w:rPr>
        <w:rFonts w:hint="default"/>
        <w:lang w:val="en-US" w:eastAsia="en-US" w:bidi="en-US"/>
      </w:rPr>
    </w:lvl>
    <w:lvl w:ilvl="4">
      <w:numFmt w:val="bullet"/>
      <w:lvlText w:val="•"/>
      <w:lvlJc w:val="left"/>
      <w:pPr>
        <w:ind w:left="2382" w:hanging="140"/>
      </w:pPr>
      <w:rPr>
        <w:rFonts w:hint="default"/>
        <w:lang w:val="en-US" w:eastAsia="en-US" w:bidi="en-US"/>
      </w:rPr>
    </w:lvl>
    <w:lvl w:ilvl="5">
      <w:numFmt w:val="bullet"/>
      <w:lvlText w:val="•"/>
      <w:lvlJc w:val="left"/>
      <w:pPr>
        <w:ind w:left="2897" w:hanging="140"/>
      </w:pPr>
      <w:rPr>
        <w:rFonts w:hint="default"/>
        <w:lang w:val="en-US" w:eastAsia="en-US" w:bidi="en-US"/>
      </w:rPr>
    </w:lvl>
    <w:lvl w:ilvl="6">
      <w:numFmt w:val="bullet"/>
      <w:lvlText w:val="•"/>
      <w:lvlJc w:val="left"/>
      <w:pPr>
        <w:ind w:left="3413" w:hanging="140"/>
      </w:pPr>
      <w:rPr>
        <w:rFonts w:hint="default"/>
        <w:lang w:val="en-US" w:eastAsia="en-US" w:bidi="en-US"/>
      </w:rPr>
    </w:lvl>
    <w:lvl w:ilvl="7">
      <w:numFmt w:val="bullet"/>
      <w:lvlText w:val="•"/>
      <w:lvlJc w:val="left"/>
      <w:pPr>
        <w:ind w:left="3928" w:hanging="140"/>
      </w:pPr>
      <w:rPr>
        <w:rFonts w:hint="default"/>
        <w:lang w:val="en-US" w:eastAsia="en-US" w:bidi="en-US"/>
      </w:rPr>
    </w:lvl>
    <w:lvl w:ilvl="8">
      <w:numFmt w:val="bullet"/>
      <w:lvlText w:val="•"/>
      <w:lvlJc w:val="left"/>
      <w:pPr>
        <w:ind w:left="4444" w:hanging="140"/>
      </w:pPr>
      <w:rPr>
        <w:rFonts w:hint="default"/>
        <w:lang w:val="en-US" w:eastAsia="en-US" w:bidi="en-US"/>
      </w:rPr>
    </w:lvl>
  </w:abstractNum>
  <w:abstractNum w:abstractNumId="593" w15:restartNumberingAfterBreak="0">
    <w:nsid w:val="7E124829"/>
    <w:multiLevelType w:val="hybridMultilevel"/>
    <w:tmpl w:val="0CD00E0A"/>
    <w:lvl w:ilvl="0" w:tplc="6F34B73C">
      <w:start w:val="1"/>
      <w:numFmt w:val="decimal"/>
      <w:lvlText w:val="%1."/>
      <w:lvlJc w:val="left"/>
      <w:pPr>
        <w:ind w:left="720" w:hanging="360"/>
      </w:pPr>
      <w:rPr>
        <w:rFonts w:ascii="Arial" w:hAnsi="Arial" w:hint="default"/>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4" w15:restartNumberingAfterBreak="0">
    <w:nsid w:val="7E8D37A4"/>
    <w:multiLevelType w:val="hybridMultilevel"/>
    <w:tmpl w:val="C01CA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5" w15:restartNumberingAfterBreak="0">
    <w:nsid w:val="7EA8366A"/>
    <w:multiLevelType w:val="hybridMultilevel"/>
    <w:tmpl w:val="2856ED0C"/>
    <w:lvl w:ilvl="0" w:tplc="FA6E09EC">
      <w:start w:val="1"/>
      <w:numFmt w:val="lowerLetter"/>
      <w:lvlText w:val="%1)"/>
      <w:lvlJc w:val="left"/>
      <w:pPr>
        <w:tabs>
          <w:tab w:val="num" w:pos="720"/>
        </w:tabs>
        <w:ind w:left="720" w:hanging="360"/>
      </w:pPr>
      <w:rPr>
        <w:rFonts w:cs="Times New Roman" w:hint="default"/>
      </w:rPr>
    </w:lvl>
    <w:lvl w:ilvl="1" w:tplc="F650E598">
      <w:start w:val="1"/>
      <w:numFmt w:val="bullet"/>
      <w:lvlText w:val=""/>
      <w:lvlJc w:val="left"/>
      <w:pPr>
        <w:tabs>
          <w:tab w:val="num" w:pos="1253"/>
        </w:tabs>
        <w:ind w:left="1253" w:hanging="360"/>
      </w:pPr>
      <w:rPr>
        <w:rFonts w:ascii="Symbol" w:hAnsi="Symbol" w:hint="default"/>
      </w:rPr>
    </w:lvl>
    <w:lvl w:ilvl="2" w:tplc="9DF6744E">
      <w:numFmt w:val="bullet"/>
      <w:lvlText w:val="-"/>
      <w:lvlJc w:val="left"/>
      <w:pPr>
        <w:tabs>
          <w:tab w:val="num" w:pos="1673"/>
        </w:tabs>
        <w:ind w:left="1673" w:hanging="360"/>
      </w:pPr>
      <w:rPr>
        <w:rFonts w:ascii="Times New Roman" w:eastAsia="MS Mincho" w:hAnsi="Times New Roman" w:cs="Times New Roman" w:hint="default"/>
      </w:rPr>
    </w:lvl>
    <w:lvl w:ilvl="3" w:tplc="63BEDEC6" w:tentative="1">
      <w:start w:val="1"/>
      <w:numFmt w:val="decimal"/>
      <w:lvlText w:val="%4."/>
      <w:lvlJc w:val="left"/>
      <w:pPr>
        <w:tabs>
          <w:tab w:val="num" w:pos="2153"/>
        </w:tabs>
        <w:ind w:left="2153" w:hanging="420"/>
      </w:pPr>
    </w:lvl>
    <w:lvl w:ilvl="4" w:tplc="039E3ED4" w:tentative="1">
      <w:start w:val="1"/>
      <w:numFmt w:val="aiueoFullWidth"/>
      <w:lvlText w:val="(%5)"/>
      <w:lvlJc w:val="left"/>
      <w:pPr>
        <w:tabs>
          <w:tab w:val="num" w:pos="2573"/>
        </w:tabs>
        <w:ind w:left="2573" w:hanging="420"/>
      </w:pPr>
    </w:lvl>
    <w:lvl w:ilvl="5" w:tplc="A22AC030" w:tentative="1">
      <w:start w:val="1"/>
      <w:numFmt w:val="decimalEnclosedCircle"/>
      <w:lvlText w:val="%6"/>
      <w:lvlJc w:val="left"/>
      <w:pPr>
        <w:tabs>
          <w:tab w:val="num" w:pos="2993"/>
        </w:tabs>
        <w:ind w:left="2993" w:hanging="420"/>
      </w:pPr>
    </w:lvl>
    <w:lvl w:ilvl="6" w:tplc="7BDE94C8" w:tentative="1">
      <w:start w:val="1"/>
      <w:numFmt w:val="decimal"/>
      <w:lvlText w:val="%7."/>
      <w:lvlJc w:val="left"/>
      <w:pPr>
        <w:tabs>
          <w:tab w:val="num" w:pos="3413"/>
        </w:tabs>
        <w:ind w:left="3413" w:hanging="420"/>
      </w:pPr>
    </w:lvl>
    <w:lvl w:ilvl="7" w:tplc="57609AA8" w:tentative="1">
      <w:start w:val="1"/>
      <w:numFmt w:val="aiueoFullWidth"/>
      <w:lvlText w:val="(%8)"/>
      <w:lvlJc w:val="left"/>
      <w:pPr>
        <w:tabs>
          <w:tab w:val="num" w:pos="3833"/>
        </w:tabs>
        <w:ind w:left="3833" w:hanging="420"/>
      </w:pPr>
    </w:lvl>
    <w:lvl w:ilvl="8" w:tplc="C514236E" w:tentative="1">
      <w:start w:val="1"/>
      <w:numFmt w:val="decimalEnclosedCircle"/>
      <w:lvlText w:val="%9"/>
      <w:lvlJc w:val="left"/>
      <w:pPr>
        <w:tabs>
          <w:tab w:val="num" w:pos="4253"/>
        </w:tabs>
        <w:ind w:left="4253" w:hanging="420"/>
      </w:pPr>
    </w:lvl>
  </w:abstractNum>
  <w:abstractNum w:abstractNumId="596" w15:restartNumberingAfterBreak="0">
    <w:nsid w:val="7EDE596C"/>
    <w:multiLevelType w:val="hybridMultilevel"/>
    <w:tmpl w:val="86FA910C"/>
    <w:lvl w:ilvl="0" w:tplc="FA6E09EC">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97" w15:restartNumberingAfterBreak="0">
    <w:nsid w:val="7F262854"/>
    <w:multiLevelType w:val="hybridMultilevel"/>
    <w:tmpl w:val="C6A07290"/>
    <w:lvl w:ilvl="0" w:tplc="F9A84E50">
      <w:start w:val="1"/>
      <w:numFmt w:val="decimal"/>
      <w:lvlText w:val="%1."/>
      <w:lvlJc w:val="left"/>
      <w:pPr>
        <w:ind w:left="1113" w:hanging="360"/>
      </w:pPr>
    </w:lvl>
    <w:lvl w:ilvl="1" w:tplc="04090019">
      <w:start w:val="1"/>
      <w:numFmt w:val="lowerLetter"/>
      <w:lvlText w:val="%2."/>
      <w:lvlJc w:val="left"/>
      <w:pPr>
        <w:ind w:left="1833" w:hanging="360"/>
      </w:pPr>
    </w:lvl>
    <w:lvl w:ilvl="2" w:tplc="0409001B">
      <w:start w:val="1"/>
      <w:numFmt w:val="lowerRoman"/>
      <w:lvlText w:val="%3."/>
      <w:lvlJc w:val="right"/>
      <w:pPr>
        <w:ind w:left="2553" w:hanging="180"/>
      </w:pPr>
    </w:lvl>
    <w:lvl w:ilvl="3" w:tplc="0409000F">
      <w:start w:val="1"/>
      <w:numFmt w:val="decimal"/>
      <w:lvlText w:val="%4."/>
      <w:lvlJc w:val="left"/>
      <w:pPr>
        <w:ind w:left="3273" w:hanging="360"/>
      </w:pPr>
    </w:lvl>
    <w:lvl w:ilvl="4" w:tplc="04090019">
      <w:start w:val="1"/>
      <w:numFmt w:val="lowerLetter"/>
      <w:lvlText w:val="%5."/>
      <w:lvlJc w:val="left"/>
      <w:pPr>
        <w:ind w:left="3993" w:hanging="360"/>
      </w:pPr>
    </w:lvl>
    <w:lvl w:ilvl="5" w:tplc="0409001B">
      <w:start w:val="1"/>
      <w:numFmt w:val="lowerRoman"/>
      <w:lvlText w:val="%6."/>
      <w:lvlJc w:val="right"/>
      <w:pPr>
        <w:ind w:left="4713" w:hanging="180"/>
      </w:pPr>
    </w:lvl>
    <w:lvl w:ilvl="6" w:tplc="0409000F">
      <w:start w:val="1"/>
      <w:numFmt w:val="decimal"/>
      <w:lvlText w:val="%7."/>
      <w:lvlJc w:val="left"/>
      <w:pPr>
        <w:ind w:left="5433" w:hanging="360"/>
      </w:pPr>
    </w:lvl>
    <w:lvl w:ilvl="7" w:tplc="04090019">
      <w:start w:val="1"/>
      <w:numFmt w:val="lowerLetter"/>
      <w:lvlText w:val="%8."/>
      <w:lvlJc w:val="left"/>
      <w:pPr>
        <w:ind w:left="6153" w:hanging="360"/>
      </w:pPr>
    </w:lvl>
    <w:lvl w:ilvl="8" w:tplc="0409001B">
      <w:start w:val="1"/>
      <w:numFmt w:val="lowerRoman"/>
      <w:lvlText w:val="%9."/>
      <w:lvlJc w:val="right"/>
      <w:pPr>
        <w:ind w:left="6873" w:hanging="180"/>
      </w:pPr>
    </w:lvl>
  </w:abstractNum>
  <w:abstractNum w:abstractNumId="598" w15:restartNumberingAfterBreak="0">
    <w:nsid w:val="7FBE6321"/>
    <w:multiLevelType w:val="multilevel"/>
    <w:tmpl w:val="46F463B8"/>
    <w:lvl w:ilvl="0">
      <w:start w:val="1"/>
      <w:numFmt w:val="decimal"/>
      <w:pStyle w:val="Level-1"/>
      <w:lvlText w:val="%1.0"/>
      <w:lvlJc w:val="left"/>
      <w:pPr>
        <w:tabs>
          <w:tab w:val="num" w:pos="1080"/>
        </w:tabs>
        <w:ind w:left="1080" w:hanging="1080"/>
      </w:pPr>
      <w:rPr>
        <w:rFonts w:ascii="Times New Roman Bold" w:hAnsi="Times New Roman Bold" w:hint="default"/>
        <w:b/>
        <w:i w:val="0"/>
        <w:sz w:val="22"/>
      </w:rPr>
    </w:lvl>
    <w:lvl w:ilvl="1">
      <w:start w:val="1"/>
      <w:numFmt w:val="decimal"/>
      <w:pStyle w:val="Level-1"/>
      <w:lvlText w:val="%1.%2"/>
      <w:lvlJc w:val="left"/>
      <w:pPr>
        <w:tabs>
          <w:tab w:val="num" w:pos="1080"/>
        </w:tabs>
        <w:ind w:left="1080" w:hanging="1080"/>
      </w:pPr>
      <w:rPr>
        <w:rFonts w:ascii="Times New Roman Bold" w:hAnsi="Times New Roman Bold" w:hint="default"/>
        <w:b/>
        <w:i w:val="0"/>
        <w:sz w:val="22"/>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ascii="Times New Roman" w:hAnsi="Times New Roman" w:hint="default"/>
        <w:b w:val="0"/>
        <w:i w:val="0"/>
        <w:sz w:val="22"/>
      </w:rPr>
    </w:lvl>
    <w:lvl w:ilvl="4">
      <w:start w:val="1"/>
      <w:numFmt w:val="lowerLetter"/>
      <w:lvlText w:val="(%5)"/>
      <w:lvlJc w:val="left"/>
      <w:pPr>
        <w:tabs>
          <w:tab w:val="num" w:pos="1440"/>
        </w:tabs>
        <w:ind w:left="1440" w:hanging="360"/>
      </w:pPr>
      <w:rPr>
        <w:rFonts w:ascii="Times New Roman" w:hAnsi="Times New Roman" w:hint="default"/>
        <w:b w:val="0"/>
        <w:i w:val="0"/>
        <w:sz w:val="22"/>
      </w:rPr>
    </w:lvl>
    <w:lvl w:ilvl="5">
      <w:start w:val="1"/>
      <w:numFmt w:val="lowerRoman"/>
      <w:lvlText w:val="%6."/>
      <w:lvlJc w:val="left"/>
      <w:pPr>
        <w:tabs>
          <w:tab w:val="num" w:pos="2160"/>
        </w:tabs>
        <w:ind w:left="1800" w:hanging="360"/>
      </w:pPr>
      <w:rPr>
        <w:rFonts w:ascii="Times New Roman" w:hAnsi="Times New Roman" w:hint="default"/>
        <w:b w:val="0"/>
        <w:i w:val="0"/>
        <w:sz w:val="22"/>
      </w:rPr>
    </w:lvl>
    <w:lvl w:ilvl="6">
      <w:start w:val="1"/>
      <w:numFmt w:val="bullet"/>
      <w:lvlText w:val=""/>
      <w:lvlJc w:val="left"/>
      <w:pPr>
        <w:tabs>
          <w:tab w:val="num" w:pos="2160"/>
        </w:tabs>
        <w:ind w:left="2160" w:hanging="360"/>
      </w:pPr>
      <w:rPr>
        <w:rFonts w:ascii="Symbol" w:hAnsi="Symbol" w:hint="default"/>
        <w:b w:val="0"/>
        <w:i w:val="0"/>
        <w:sz w:val="22"/>
      </w:rPr>
    </w:lvl>
    <w:lvl w:ilvl="7">
      <w:start w:val="1"/>
      <w:numFmt w:val="none"/>
      <w:lvlText w:val=""/>
      <w:lvlJc w:val="left"/>
      <w:pPr>
        <w:tabs>
          <w:tab w:val="num" w:pos="1440"/>
        </w:tabs>
        <w:ind w:left="1080" w:firstLine="0"/>
      </w:pPr>
      <w:rPr>
        <w:rFonts w:ascii="Times New Roman" w:hAnsi="Times New Roman" w:hint="default"/>
        <w:b w:val="0"/>
        <w:i w:val="0"/>
        <w:sz w:val="22"/>
      </w:rPr>
    </w:lvl>
    <w:lvl w:ilvl="8">
      <w:numFmt w:val="decimal"/>
      <w:lvlText w:val=""/>
      <w:lvlJc w:val="left"/>
      <w:pPr>
        <w:tabs>
          <w:tab w:val="num" w:pos="0"/>
        </w:tabs>
        <w:ind w:left="0" w:firstLine="0"/>
      </w:pPr>
      <w:rPr>
        <w:rFonts w:hint="default"/>
      </w:rPr>
    </w:lvl>
  </w:abstractNum>
  <w:num w:numId="1">
    <w:abstractNumId w:val="565"/>
  </w:num>
  <w:num w:numId="2">
    <w:abstractNumId w:val="503"/>
  </w:num>
  <w:num w:numId="3">
    <w:abstractNumId w:val="112"/>
  </w:num>
  <w:num w:numId="4">
    <w:abstractNumId w:val="230"/>
  </w:num>
  <w:num w:numId="5">
    <w:abstractNumId w:val="485"/>
  </w:num>
  <w:num w:numId="6">
    <w:abstractNumId w:val="496"/>
  </w:num>
  <w:num w:numId="7">
    <w:abstractNumId w:val="210"/>
  </w:num>
  <w:num w:numId="8">
    <w:abstractNumId w:val="561"/>
  </w:num>
  <w:num w:numId="9">
    <w:abstractNumId w:val="430"/>
  </w:num>
  <w:num w:numId="10">
    <w:abstractNumId w:val="376"/>
  </w:num>
  <w:num w:numId="11">
    <w:abstractNumId w:val="312"/>
  </w:num>
  <w:num w:numId="12">
    <w:abstractNumId w:val="541"/>
  </w:num>
  <w:num w:numId="13">
    <w:abstractNumId w:val="299"/>
  </w:num>
  <w:num w:numId="14">
    <w:abstractNumId w:val="528"/>
  </w:num>
  <w:num w:numId="15">
    <w:abstractNumId w:val="131"/>
  </w:num>
  <w:num w:numId="16">
    <w:abstractNumId w:val="303"/>
  </w:num>
  <w:num w:numId="17">
    <w:abstractNumId w:val="428"/>
  </w:num>
  <w:num w:numId="18">
    <w:abstractNumId w:val="392"/>
  </w:num>
  <w:num w:numId="19">
    <w:abstractNumId w:val="583"/>
  </w:num>
  <w:num w:numId="20">
    <w:abstractNumId w:val="170"/>
  </w:num>
  <w:num w:numId="21">
    <w:abstractNumId w:val="281"/>
  </w:num>
  <w:num w:numId="22">
    <w:abstractNumId w:val="205"/>
  </w:num>
  <w:num w:numId="23">
    <w:abstractNumId w:val="544"/>
  </w:num>
  <w:num w:numId="24">
    <w:abstractNumId w:val="382"/>
  </w:num>
  <w:num w:numId="25">
    <w:abstractNumId w:val="403"/>
  </w:num>
  <w:num w:numId="26">
    <w:abstractNumId w:val="138"/>
  </w:num>
  <w:num w:numId="27">
    <w:abstractNumId w:val="410"/>
  </w:num>
  <w:num w:numId="28">
    <w:abstractNumId w:val="221"/>
  </w:num>
  <w:num w:numId="29">
    <w:abstractNumId w:val="573"/>
  </w:num>
  <w:num w:numId="30">
    <w:abstractNumId w:val="256"/>
  </w:num>
  <w:num w:numId="31">
    <w:abstractNumId w:val="226"/>
  </w:num>
  <w:num w:numId="32">
    <w:abstractNumId w:val="445"/>
  </w:num>
  <w:num w:numId="33">
    <w:abstractNumId w:val="425"/>
  </w:num>
  <w:num w:numId="34">
    <w:abstractNumId w:val="149"/>
  </w:num>
  <w:num w:numId="35">
    <w:abstractNumId w:val="181"/>
  </w:num>
  <w:num w:numId="36">
    <w:abstractNumId w:val="310"/>
  </w:num>
  <w:num w:numId="37">
    <w:abstractNumId w:val="114"/>
  </w:num>
  <w:num w:numId="38">
    <w:abstractNumId w:val="598"/>
  </w:num>
  <w:num w:numId="39">
    <w:abstractNumId w:val="595"/>
  </w:num>
  <w:num w:numId="40">
    <w:abstractNumId w:val="87"/>
  </w:num>
  <w:num w:numId="41">
    <w:abstractNumId w:val="124"/>
  </w:num>
  <w:num w:numId="42">
    <w:abstractNumId w:val="366"/>
  </w:num>
  <w:num w:numId="43">
    <w:abstractNumId w:val="491"/>
  </w:num>
  <w:num w:numId="44">
    <w:abstractNumId w:val="435"/>
  </w:num>
  <w:num w:numId="45">
    <w:abstractNumId w:val="245"/>
  </w:num>
  <w:num w:numId="46">
    <w:abstractNumId w:val="251"/>
  </w:num>
  <w:num w:numId="47">
    <w:abstractNumId w:val="460"/>
  </w:num>
  <w:num w:numId="48">
    <w:abstractNumId w:val="483"/>
  </w:num>
  <w:num w:numId="49">
    <w:abstractNumId w:val="424"/>
  </w:num>
  <w:num w:numId="50">
    <w:abstractNumId w:val="66"/>
    <w:lvlOverride w:ilvl="0">
      <w:lvl w:ilvl="0">
        <w:start w:val="1"/>
        <w:numFmt w:val="bullet"/>
        <w:lvlText w:val=""/>
        <w:legacy w:legacy="1" w:legacySpace="0" w:legacyIndent="283"/>
        <w:lvlJc w:val="left"/>
        <w:pPr>
          <w:ind w:left="708" w:hanging="283"/>
        </w:pPr>
        <w:rPr>
          <w:rFonts w:ascii="Symbol" w:hAnsi="Symbol" w:hint="default"/>
        </w:rPr>
      </w:lvl>
    </w:lvlOverride>
  </w:num>
  <w:num w:numId="51">
    <w:abstractNumId w:val="594"/>
  </w:num>
  <w:num w:numId="52">
    <w:abstractNumId w:val="140"/>
  </w:num>
  <w:num w:numId="53">
    <w:abstractNumId w:val="383"/>
  </w:num>
  <w:num w:numId="54">
    <w:abstractNumId w:val="206"/>
  </w:num>
  <w:num w:numId="55">
    <w:abstractNumId w:val="98"/>
  </w:num>
  <w:num w:numId="56">
    <w:abstractNumId w:val="202"/>
  </w:num>
  <w:num w:numId="57">
    <w:abstractNumId w:val="474"/>
  </w:num>
  <w:num w:numId="58">
    <w:abstractNumId w:val="95"/>
  </w:num>
  <w:num w:numId="59">
    <w:abstractNumId w:val="443"/>
  </w:num>
  <w:num w:numId="60">
    <w:abstractNumId w:val="596"/>
  </w:num>
  <w:num w:numId="61">
    <w:abstractNumId w:val="439"/>
  </w:num>
  <w:num w:numId="62">
    <w:abstractNumId w:val="545"/>
  </w:num>
  <w:num w:numId="63">
    <w:abstractNumId w:val="501"/>
  </w:num>
  <w:num w:numId="64">
    <w:abstractNumId w:val="506"/>
  </w:num>
  <w:num w:numId="65">
    <w:abstractNumId w:val="356"/>
  </w:num>
  <w:num w:numId="66">
    <w:abstractNumId w:val="274"/>
  </w:num>
  <w:num w:numId="67">
    <w:abstractNumId w:val="402"/>
  </w:num>
  <w:num w:numId="68">
    <w:abstractNumId w:val="406"/>
  </w:num>
  <w:num w:numId="69">
    <w:abstractNumId w:val="519"/>
  </w:num>
  <w:num w:numId="70">
    <w:abstractNumId w:val="297"/>
  </w:num>
  <w:num w:numId="71">
    <w:abstractNumId w:val="360"/>
  </w:num>
  <w:num w:numId="72">
    <w:abstractNumId w:val="232"/>
  </w:num>
  <w:num w:numId="73">
    <w:abstractNumId w:val="396"/>
  </w:num>
  <w:num w:numId="74">
    <w:abstractNumId w:val="164"/>
  </w:num>
  <w:num w:numId="75">
    <w:abstractNumId w:val="259"/>
  </w:num>
  <w:num w:numId="76">
    <w:abstractNumId w:val="335"/>
  </w:num>
  <w:num w:numId="77">
    <w:abstractNumId w:val="97"/>
  </w:num>
  <w:num w:numId="78">
    <w:abstractNumId w:val="151"/>
  </w:num>
  <w:num w:numId="79">
    <w:abstractNumId w:val="223"/>
  </w:num>
  <w:num w:numId="80">
    <w:abstractNumId w:val="261"/>
  </w:num>
  <w:num w:numId="81">
    <w:abstractNumId w:val="147"/>
  </w:num>
  <w:num w:numId="82">
    <w:abstractNumId w:val="169"/>
  </w:num>
  <w:num w:numId="83">
    <w:abstractNumId w:val="307"/>
  </w:num>
  <w:num w:numId="84">
    <w:abstractNumId w:val="580"/>
  </w:num>
  <w:num w:numId="85">
    <w:abstractNumId w:val="77"/>
  </w:num>
  <w:num w:numId="86">
    <w:abstractNumId w:val="213"/>
  </w:num>
  <w:num w:numId="87">
    <w:abstractNumId w:val="207"/>
  </w:num>
  <w:num w:numId="88">
    <w:abstractNumId w:val="275"/>
  </w:num>
  <w:num w:numId="89">
    <w:abstractNumId w:val="291"/>
  </w:num>
  <w:num w:numId="90">
    <w:abstractNumId w:val="208"/>
  </w:num>
  <w:num w:numId="91">
    <w:abstractNumId w:val="552"/>
  </w:num>
  <w:num w:numId="92">
    <w:abstractNumId w:val="66"/>
    <w:lvlOverride w:ilvl="0">
      <w:lvl w:ilvl="0">
        <w:start w:val="1"/>
        <w:numFmt w:val="bullet"/>
        <w:lvlText w:val=""/>
        <w:legacy w:legacy="1" w:legacySpace="0" w:legacyIndent="360"/>
        <w:lvlJc w:val="left"/>
        <w:pPr>
          <w:ind w:left="360" w:hanging="360"/>
        </w:pPr>
        <w:rPr>
          <w:rFonts w:ascii="Symbol" w:hAnsi="Symbol" w:hint="default"/>
        </w:rPr>
      </w:lvl>
    </w:lvlOverride>
  </w:num>
  <w:num w:numId="93">
    <w:abstractNumId w:val="285"/>
  </w:num>
  <w:num w:numId="94">
    <w:abstractNumId w:val="145"/>
  </w:num>
  <w:num w:numId="95">
    <w:abstractNumId w:val="161"/>
  </w:num>
  <w:num w:numId="96">
    <w:abstractNumId w:val="65"/>
  </w:num>
  <w:num w:numId="97">
    <w:abstractNumId w:val="279"/>
  </w:num>
  <w:num w:numId="98">
    <w:abstractNumId w:val="351"/>
  </w:num>
  <w:num w:numId="99">
    <w:abstractNumId w:val="69"/>
  </w:num>
  <w:num w:numId="100">
    <w:abstractNumId w:val="319"/>
  </w:num>
  <w:num w:numId="101">
    <w:abstractNumId w:val="102"/>
  </w:num>
  <w:num w:numId="102">
    <w:abstractNumId w:val="347"/>
  </w:num>
  <w:num w:numId="103">
    <w:abstractNumId w:val="100"/>
  </w:num>
  <w:num w:numId="104">
    <w:abstractNumId w:val="380"/>
  </w:num>
  <w:num w:numId="105">
    <w:abstractNumId w:val="459"/>
  </w:num>
  <w:num w:numId="106">
    <w:abstractNumId w:val="575"/>
  </w:num>
  <w:num w:numId="107">
    <w:abstractNumId w:val="386"/>
  </w:num>
  <w:num w:numId="108">
    <w:abstractNumId w:val="117"/>
  </w:num>
  <w:num w:numId="109">
    <w:abstractNumId w:val="115"/>
  </w:num>
  <w:num w:numId="110">
    <w:abstractNumId w:val="578"/>
  </w:num>
  <w:num w:numId="111">
    <w:abstractNumId w:val="374"/>
  </w:num>
  <w:num w:numId="112">
    <w:abstractNumId w:val="367"/>
  </w:num>
  <w:num w:numId="113">
    <w:abstractNumId w:val="471"/>
  </w:num>
  <w:num w:numId="114">
    <w:abstractNumId w:val="436"/>
  </w:num>
  <w:num w:numId="115">
    <w:abstractNumId w:val="182"/>
  </w:num>
  <w:num w:numId="116">
    <w:abstractNumId w:val="294"/>
  </w:num>
  <w:num w:numId="117">
    <w:abstractNumId w:val="373"/>
  </w:num>
  <w:num w:numId="118">
    <w:abstractNumId w:val="309"/>
  </w:num>
  <w:num w:numId="119">
    <w:abstractNumId w:val="454"/>
  </w:num>
  <w:num w:numId="120">
    <w:abstractNumId w:val="289"/>
  </w:num>
  <w:num w:numId="121">
    <w:abstractNumId w:val="99"/>
  </w:num>
  <w:num w:numId="122">
    <w:abstractNumId w:val="158"/>
  </w:num>
  <w:num w:numId="123">
    <w:abstractNumId w:val="104"/>
  </w:num>
  <w:num w:numId="124">
    <w:abstractNumId w:val="243"/>
  </w:num>
  <w:num w:numId="125">
    <w:abstractNumId w:val="378"/>
  </w:num>
  <w:num w:numId="126">
    <w:abstractNumId w:val="189"/>
  </w:num>
  <w:num w:numId="127">
    <w:abstractNumId w:val="498"/>
  </w:num>
  <w:num w:numId="128">
    <w:abstractNumId w:val="324"/>
  </w:num>
  <w:num w:numId="129">
    <w:abstractNumId w:val="71"/>
  </w:num>
  <w:num w:numId="130">
    <w:abstractNumId w:val="316"/>
  </w:num>
  <w:num w:numId="131">
    <w:abstractNumId w:val="288"/>
  </w:num>
  <w:num w:numId="132">
    <w:abstractNumId w:val="432"/>
  </w:num>
  <w:num w:numId="133">
    <w:abstractNumId w:val="584"/>
  </w:num>
  <w:num w:numId="134">
    <w:abstractNumId w:val="167"/>
  </w:num>
  <w:num w:numId="135">
    <w:abstractNumId w:val="244"/>
  </w:num>
  <w:num w:numId="136">
    <w:abstractNumId w:val="306"/>
  </w:num>
  <w:num w:numId="137">
    <w:abstractNumId w:val="187"/>
  </w:num>
  <w:num w:numId="138">
    <w:abstractNumId w:val="588"/>
  </w:num>
  <w:num w:numId="139">
    <w:abstractNumId w:val="486"/>
  </w:num>
  <w:num w:numId="140">
    <w:abstractNumId w:val="168"/>
  </w:num>
  <w:num w:numId="141">
    <w:abstractNumId w:val="91"/>
  </w:num>
  <w:num w:numId="142">
    <w:abstractNumId w:val="407"/>
  </w:num>
  <w:num w:numId="143">
    <w:abstractNumId w:val="363"/>
  </w:num>
  <w:num w:numId="144">
    <w:abstractNumId w:val="134"/>
  </w:num>
  <w:num w:numId="145">
    <w:abstractNumId w:val="304"/>
  </w:num>
  <w:num w:numId="146">
    <w:abstractNumId w:val="266"/>
  </w:num>
  <w:num w:numId="147">
    <w:abstractNumId w:val="466"/>
  </w:num>
  <w:num w:numId="148">
    <w:abstractNumId w:val="129"/>
  </w:num>
  <w:num w:numId="149">
    <w:abstractNumId w:val="328"/>
  </w:num>
  <w:num w:numId="150">
    <w:abstractNumId w:val="450"/>
  </w:num>
  <w:num w:numId="151">
    <w:abstractNumId w:val="227"/>
  </w:num>
  <w:num w:numId="152">
    <w:abstractNumId w:val="237"/>
  </w:num>
  <w:num w:numId="153">
    <w:abstractNumId w:val="534"/>
  </w:num>
  <w:num w:numId="154">
    <w:abstractNumId w:val="482"/>
  </w:num>
  <w:num w:numId="155">
    <w:abstractNumId w:val="550"/>
  </w:num>
  <w:num w:numId="156">
    <w:abstractNumId w:val="437"/>
  </w:num>
  <w:num w:numId="157">
    <w:abstractNumId w:val="209"/>
  </w:num>
  <w:num w:numId="158">
    <w:abstractNumId w:val="116"/>
  </w:num>
  <w:num w:numId="159">
    <w:abstractNumId w:val="340"/>
  </w:num>
  <w:num w:numId="160">
    <w:abstractNumId w:val="326"/>
  </w:num>
  <w:num w:numId="161">
    <w:abstractNumId w:val="143"/>
  </w:num>
  <w:num w:numId="162">
    <w:abstractNumId w:val="567"/>
  </w:num>
  <w:num w:numId="163">
    <w:abstractNumId w:val="249"/>
  </w:num>
  <w:num w:numId="164">
    <w:abstractNumId w:val="325"/>
  </w:num>
  <w:num w:numId="165">
    <w:abstractNumId w:val="387"/>
  </w:num>
  <w:num w:numId="166">
    <w:abstractNumId w:val="89"/>
  </w:num>
  <w:num w:numId="167">
    <w:abstractNumId w:val="333"/>
  </w:num>
  <w:num w:numId="168">
    <w:abstractNumId w:val="401"/>
  </w:num>
  <w:num w:numId="169">
    <w:abstractNumId w:val="429"/>
  </w:num>
  <w:num w:numId="170">
    <w:abstractNumId w:val="359"/>
  </w:num>
  <w:num w:numId="171">
    <w:abstractNumId w:val="397"/>
  </w:num>
  <w:num w:numId="172">
    <w:abstractNumId w:val="203"/>
  </w:num>
  <w:num w:numId="173">
    <w:abstractNumId w:val="253"/>
  </w:num>
  <w:num w:numId="174">
    <w:abstractNumId w:val="83"/>
  </w:num>
  <w:num w:numId="175">
    <w:abstractNumId w:val="452"/>
  </w:num>
  <w:num w:numId="176">
    <w:abstractNumId w:val="119"/>
  </w:num>
  <w:num w:numId="177">
    <w:abstractNumId w:val="399"/>
  </w:num>
  <w:num w:numId="178">
    <w:abstractNumId w:val="242"/>
  </w:num>
  <w:num w:numId="179">
    <w:abstractNumId w:val="585"/>
  </w:num>
  <w:num w:numId="180">
    <w:abstractNumId w:val="344"/>
  </w:num>
  <w:num w:numId="181">
    <w:abstractNumId w:val="231"/>
  </w:num>
  <w:num w:numId="182">
    <w:abstractNumId w:val="84"/>
  </w:num>
  <w:num w:numId="183">
    <w:abstractNumId w:val="358"/>
  </w:num>
  <w:num w:numId="184">
    <w:abstractNumId w:val="582"/>
  </w:num>
  <w:num w:numId="185">
    <w:abstractNumId w:val="76"/>
  </w:num>
  <w:num w:numId="186">
    <w:abstractNumId w:val="118"/>
  </w:num>
  <w:num w:numId="187">
    <w:abstractNumId w:val="234"/>
  </w:num>
  <w:num w:numId="188">
    <w:abstractNumId w:val="298"/>
  </w:num>
  <w:num w:numId="189">
    <w:abstractNumId w:val="280"/>
  </w:num>
  <w:num w:numId="190">
    <w:abstractNumId w:val="331"/>
  </w:num>
  <w:num w:numId="191">
    <w:abstractNumId w:val="250"/>
  </w:num>
  <w:num w:numId="192">
    <w:abstractNumId w:val="283"/>
  </w:num>
  <w:num w:numId="193">
    <w:abstractNumId w:val="473"/>
  </w:num>
  <w:num w:numId="194">
    <w:abstractNumId w:val="562"/>
  </w:num>
  <w:num w:numId="195">
    <w:abstractNumId w:val="150"/>
  </w:num>
  <w:num w:numId="196">
    <w:abstractNumId w:val="120"/>
  </w:num>
  <w:num w:numId="197">
    <w:abstractNumId w:val="175"/>
  </w:num>
  <w:num w:numId="198">
    <w:abstractNumId w:val="557"/>
  </w:num>
  <w:num w:numId="199">
    <w:abstractNumId w:val="463"/>
  </w:num>
  <w:num w:numId="200">
    <w:abstractNumId w:val="94"/>
  </w:num>
  <w:num w:numId="201">
    <w:abstractNumId w:val="423"/>
  </w:num>
  <w:num w:numId="202">
    <w:abstractNumId w:val="569"/>
  </w:num>
  <w:num w:numId="203">
    <w:abstractNumId w:val="591"/>
  </w:num>
  <w:num w:numId="204">
    <w:abstractNumId w:val="282"/>
  </w:num>
  <w:num w:numId="205">
    <w:abstractNumId w:val="126"/>
  </w:num>
  <w:num w:numId="206">
    <w:abstractNumId w:val="487"/>
  </w:num>
  <w:num w:numId="207">
    <w:abstractNumId w:val="371"/>
  </w:num>
  <w:num w:numId="208">
    <w:abstractNumId w:val="475"/>
  </w:num>
  <w:num w:numId="209">
    <w:abstractNumId w:val="186"/>
  </w:num>
  <w:num w:numId="210">
    <w:abstractNumId w:val="204"/>
  </w:num>
  <w:num w:numId="211">
    <w:abstractNumId w:val="192"/>
  </w:num>
  <w:num w:numId="212">
    <w:abstractNumId w:val="338"/>
  </w:num>
  <w:num w:numId="213">
    <w:abstractNumId w:val="322"/>
  </w:num>
  <w:num w:numId="214">
    <w:abstractNumId w:val="348"/>
  </w:num>
  <w:num w:numId="215">
    <w:abstractNumId w:val="177"/>
  </w:num>
  <w:num w:numId="216">
    <w:abstractNumId w:val="431"/>
  </w:num>
  <w:num w:numId="217">
    <w:abstractNumId w:val="341"/>
  </w:num>
  <w:num w:numId="218">
    <w:abstractNumId w:val="388"/>
  </w:num>
  <w:num w:numId="219">
    <w:abstractNumId w:val="225"/>
  </w:num>
  <w:num w:numId="220">
    <w:abstractNumId w:val="521"/>
  </w:num>
  <w:num w:numId="221">
    <w:abstractNumId w:val="262"/>
  </w:num>
  <w:num w:numId="222">
    <w:abstractNumId w:val="543"/>
  </w:num>
  <w:num w:numId="223">
    <w:abstractNumId w:val="197"/>
  </w:num>
  <w:num w:numId="224">
    <w:abstractNumId w:val="527"/>
  </w:num>
  <w:num w:numId="225">
    <w:abstractNumId w:val="88"/>
  </w:num>
  <w:num w:numId="226">
    <w:abstractNumId w:val="556"/>
  </w:num>
  <w:num w:numId="227">
    <w:abstractNumId w:val="121"/>
  </w:num>
  <w:num w:numId="228">
    <w:abstractNumId w:val="80"/>
  </w:num>
  <w:num w:numId="229">
    <w:abstractNumId w:val="458"/>
  </w:num>
  <w:num w:numId="230">
    <w:abstractNumId w:val="470"/>
  </w:num>
  <w:num w:numId="231">
    <w:abstractNumId w:val="156"/>
  </w:num>
  <w:num w:numId="232">
    <w:abstractNumId w:val="554"/>
  </w:num>
  <w:num w:numId="233">
    <w:abstractNumId w:val="238"/>
  </w:num>
  <w:num w:numId="234">
    <w:abstractNumId w:val="144"/>
  </w:num>
  <w:num w:numId="235">
    <w:abstractNumId w:val="390"/>
  </w:num>
  <w:num w:numId="236">
    <w:abstractNumId w:val="67"/>
  </w:num>
  <w:num w:numId="237">
    <w:abstractNumId w:val="523"/>
  </w:num>
  <w:num w:numId="238">
    <w:abstractNumId w:val="416"/>
  </w:num>
  <w:num w:numId="239">
    <w:abstractNumId w:val="513"/>
  </w:num>
  <w:num w:numId="240">
    <w:abstractNumId w:val="353"/>
  </w:num>
  <w:num w:numId="241">
    <w:abstractNumId w:val="517"/>
  </w:num>
  <w:num w:numId="242">
    <w:abstractNumId w:val="412"/>
  </w:num>
  <w:num w:numId="243">
    <w:abstractNumId w:val="442"/>
  </w:num>
  <w:num w:numId="244">
    <w:abstractNumId w:val="505"/>
  </w:num>
  <w:num w:numId="245">
    <w:abstractNumId w:val="504"/>
  </w:num>
  <w:num w:numId="246">
    <w:abstractNumId w:val="101"/>
  </w:num>
  <w:num w:numId="247">
    <w:abstractNumId w:val="395"/>
  </w:num>
  <w:num w:numId="248">
    <w:abstractNumId w:val="342"/>
  </w:num>
  <w:num w:numId="249">
    <w:abstractNumId w:val="532"/>
  </w:num>
  <w:num w:numId="250">
    <w:abstractNumId w:val="79"/>
  </w:num>
  <w:num w:numId="251">
    <w:abstractNumId w:val="188"/>
  </w:num>
  <w:num w:numId="252">
    <w:abstractNumId w:val="365"/>
  </w:num>
  <w:num w:numId="253">
    <w:abstractNumId w:val="128"/>
  </w:num>
  <w:num w:numId="254">
    <w:abstractNumId w:val="438"/>
  </w:num>
  <w:num w:numId="255">
    <w:abstractNumId w:val="586"/>
  </w:num>
  <w:num w:numId="256">
    <w:abstractNumId w:val="173"/>
  </w:num>
  <w:num w:numId="257">
    <w:abstractNumId w:val="190"/>
  </w:num>
  <w:num w:numId="258">
    <w:abstractNumId w:val="415"/>
  </w:num>
  <w:num w:numId="259">
    <w:abstractNumId w:val="421"/>
  </w:num>
  <w:num w:numId="260">
    <w:abstractNumId w:val="320"/>
  </w:num>
  <w:num w:numId="261">
    <w:abstractNumId w:val="286"/>
  </w:num>
  <w:num w:numId="262">
    <w:abstractNumId w:val="509"/>
  </w:num>
  <w:num w:numId="263">
    <w:abstractNumId w:val="201"/>
  </w:num>
  <w:num w:numId="264">
    <w:abstractNumId w:val="343"/>
  </w:num>
  <w:num w:numId="265">
    <w:abstractNumId w:val="518"/>
  </w:num>
  <w:num w:numId="266">
    <w:abstractNumId w:val="404"/>
  </w:num>
  <w:num w:numId="267">
    <w:abstractNumId w:val="171"/>
  </w:num>
  <w:num w:numId="268">
    <w:abstractNumId w:val="456"/>
  </w:num>
  <w:num w:numId="269">
    <w:abstractNumId w:val="589"/>
  </w:num>
  <w:num w:numId="270">
    <w:abstractNumId w:val="354"/>
  </w:num>
  <w:num w:numId="271">
    <w:abstractNumId w:val="346"/>
  </w:num>
  <w:num w:numId="272">
    <w:abstractNumId w:val="510"/>
  </w:num>
  <w:num w:numId="273">
    <w:abstractNumId w:val="191"/>
  </w:num>
  <w:num w:numId="274">
    <w:abstractNumId w:val="136"/>
  </w:num>
  <w:num w:numId="275">
    <w:abstractNumId w:val="566"/>
  </w:num>
  <w:num w:numId="276">
    <w:abstractNumId w:val="130"/>
  </w:num>
  <w:num w:numId="277">
    <w:abstractNumId w:val="332"/>
  </w:num>
  <w:num w:numId="278">
    <w:abstractNumId w:val="174"/>
  </w:num>
  <w:num w:numId="279">
    <w:abstractNumId w:val="269"/>
  </w:num>
  <w:num w:numId="280">
    <w:abstractNumId w:val="409"/>
  </w:num>
  <w:num w:numId="281">
    <w:abstractNumId w:val="449"/>
  </w:num>
  <w:num w:numId="282">
    <w:abstractNumId w:val="418"/>
  </w:num>
  <w:num w:numId="283">
    <w:abstractNumId w:val="296"/>
  </w:num>
  <w:num w:numId="284">
    <w:abstractNumId w:val="330"/>
  </w:num>
  <w:num w:numId="285">
    <w:abstractNumId w:val="462"/>
  </w:num>
  <w:num w:numId="286">
    <w:abstractNumId w:val="522"/>
  </w:num>
  <w:num w:numId="287">
    <w:abstractNumId w:val="81"/>
  </w:num>
  <w:num w:numId="288">
    <w:abstractNumId w:val="447"/>
  </w:num>
  <w:num w:numId="289">
    <w:abstractNumId w:val="292"/>
  </w:num>
  <w:num w:numId="290">
    <w:abstractNumId w:val="105"/>
  </w:num>
  <w:num w:numId="291">
    <w:abstractNumId w:val="70"/>
  </w:num>
  <w:num w:numId="292">
    <w:abstractNumId w:val="422"/>
  </w:num>
  <w:num w:numId="293">
    <w:abstractNumId w:val="451"/>
  </w:num>
  <w:num w:numId="294">
    <w:abstractNumId w:val="290"/>
  </w:num>
  <w:num w:numId="295">
    <w:abstractNumId w:val="488"/>
  </w:num>
  <w:num w:numId="296">
    <w:abstractNumId w:val="233"/>
  </w:num>
  <w:num w:numId="297">
    <w:abstractNumId w:val="200"/>
  </w:num>
  <w:num w:numId="298">
    <w:abstractNumId w:val="405"/>
  </w:num>
  <w:num w:numId="299">
    <w:abstractNumId w:val="535"/>
  </w:num>
  <w:num w:numId="300">
    <w:abstractNumId w:val="457"/>
  </w:num>
  <w:num w:numId="301">
    <w:abstractNumId w:val="267"/>
  </w:num>
  <w:num w:numId="302">
    <w:abstractNumId w:val="180"/>
  </w:num>
  <w:num w:numId="303">
    <w:abstractNumId w:val="414"/>
  </w:num>
  <w:num w:numId="304">
    <w:abstractNumId w:val="350"/>
  </w:num>
  <w:num w:numId="305">
    <w:abstractNumId w:val="542"/>
  </w:num>
  <w:num w:numId="306">
    <w:abstractNumId w:val="559"/>
  </w:num>
  <w:num w:numId="307">
    <w:abstractNumId w:val="96"/>
  </w:num>
  <w:num w:numId="308">
    <w:abstractNumId w:val="228"/>
  </w:num>
  <w:num w:numId="309">
    <w:abstractNumId w:val="537"/>
  </w:num>
  <w:num w:numId="310">
    <w:abstractNumId w:val="284"/>
  </w:num>
  <w:num w:numId="311">
    <w:abstractNumId w:val="107"/>
  </w:num>
  <w:num w:numId="312">
    <w:abstractNumId w:val="278"/>
  </w:num>
  <w:num w:numId="313">
    <w:abstractNumId w:val="155"/>
  </w:num>
  <w:num w:numId="314">
    <w:abstractNumId w:val="408"/>
  </w:num>
  <w:num w:numId="315">
    <w:abstractNumId w:val="547"/>
  </w:num>
  <w:num w:numId="316">
    <w:abstractNumId w:val="240"/>
  </w:num>
  <w:num w:numId="317">
    <w:abstractNumId w:val="211"/>
  </w:num>
  <w:num w:numId="318">
    <w:abstractNumId w:val="272"/>
  </w:num>
  <w:num w:numId="319">
    <w:abstractNumId w:val="239"/>
  </w:num>
  <w:num w:numId="320">
    <w:abstractNumId w:val="533"/>
  </w:num>
  <w:num w:numId="321">
    <w:abstractNumId w:val="247"/>
  </w:num>
  <w:num w:numId="322">
    <w:abstractNumId w:val="511"/>
  </w:num>
  <w:num w:numId="323">
    <w:abstractNumId w:val="277"/>
  </w:num>
  <w:num w:numId="324">
    <w:abstractNumId w:val="329"/>
  </w:num>
  <w:num w:numId="325">
    <w:abstractNumId w:val="515"/>
  </w:num>
  <w:num w:numId="326">
    <w:abstractNumId w:val="477"/>
  </w:num>
  <w:num w:numId="327">
    <w:abstractNumId w:val="229"/>
  </w:num>
  <w:num w:numId="328">
    <w:abstractNumId w:val="146"/>
  </w:num>
  <w:num w:numId="329">
    <w:abstractNumId w:val="494"/>
  </w:num>
  <w:num w:numId="330">
    <w:abstractNumId w:val="323"/>
  </w:num>
  <w:num w:numId="331">
    <w:abstractNumId w:val="564"/>
  </w:num>
  <w:num w:numId="332">
    <w:abstractNumId w:val="492"/>
  </w:num>
  <w:num w:numId="333">
    <w:abstractNumId w:val="179"/>
  </w:num>
  <w:num w:numId="334">
    <w:abstractNumId w:val="166"/>
  </w:num>
  <w:num w:numId="335">
    <w:abstractNumId w:val="489"/>
  </w:num>
  <w:num w:numId="336">
    <w:abstractNumId w:val="352"/>
  </w:num>
  <w:num w:numId="337">
    <w:abstractNumId w:val="92"/>
  </w:num>
  <w:num w:numId="338">
    <w:abstractNumId w:val="334"/>
  </w:num>
  <w:num w:numId="339">
    <w:abstractNumId w:val="184"/>
  </w:num>
  <w:num w:numId="340">
    <w:abstractNumId w:val="75"/>
  </w:num>
  <w:num w:numId="341">
    <w:abstractNumId w:val="142"/>
  </w:num>
  <w:num w:numId="342">
    <w:abstractNumId w:val="85"/>
  </w:num>
  <w:num w:numId="343">
    <w:abstractNumId w:val="127"/>
  </w:num>
  <w:num w:numId="344">
    <w:abstractNumId w:val="495"/>
  </w:num>
  <w:num w:numId="345">
    <w:abstractNumId w:val="362"/>
  </w:num>
  <w:num w:numId="346">
    <w:abstractNumId w:val="355"/>
  </w:num>
  <w:num w:numId="347">
    <w:abstractNumId w:val="235"/>
  </w:num>
  <w:num w:numId="348">
    <w:abstractNumId w:val="224"/>
  </w:num>
  <w:num w:numId="349">
    <w:abstractNumId w:val="467"/>
  </w:num>
  <w:num w:numId="350">
    <w:abstractNumId w:val="444"/>
  </w:num>
  <w:num w:numId="351">
    <w:abstractNumId w:val="549"/>
  </w:num>
  <w:num w:numId="352">
    <w:abstractNumId w:val="568"/>
  </w:num>
  <w:num w:numId="353">
    <w:abstractNumId w:val="455"/>
  </w:num>
  <w:num w:numId="354">
    <w:abstractNumId w:val="593"/>
  </w:num>
  <w:num w:numId="355">
    <w:abstractNumId w:val="302"/>
  </w:num>
  <w:num w:numId="356">
    <w:abstractNumId w:val="479"/>
  </w:num>
  <w:num w:numId="357">
    <w:abstractNumId w:val="434"/>
  </w:num>
  <w:num w:numId="358">
    <w:abstractNumId w:val="581"/>
  </w:num>
  <w:num w:numId="359">
    <w:abstractNumId w:val="512"/>
  </w:num>
  <w:num w:numId="360">
    <w:abstractNumId w:val="103"/>
  </w:num>
  <w:num w:numId="361">
    <w:abstractNumId w:val="132"/>
  </w:num>
  <w:num w:numId="362">
    <w:abstractNumId w:val="198"/>
  </w:num>
  <w:num w:numId="363">
    <w:abstractNumId w:val="113"/>
  </w:num>
  <w:num w:numId="364">
    <w:abstractNumId w:val="381"/>
  </w:num>
  <w:num w:numId="365">
    <w:abstractNumId w:val="427"/>
  </w:num>
  <w:num w:numId="366">
    <w:abstractNumId w:val="152"/>
  </w:num>
  <w:num w:numId="367">
    <w:abstractNumId w:val="476"/>
  </w:num>
  <w:num w:numId="368">
    <w:abstractNumId w:val="315"/>
  </w:num>
  <w:num w:numId="369">
    <w:abstractNumId w:val="520"/>
  </w:num>
  <w:num w:numId="370">
    <w:abstractNumId w:val="317"/>
  </w:num>
  <w:num w:numId="371">
    <w:abstractNumId w:val="420"/>
  </w:num>
  <w:num w:numId="372">
    <w:abstractNumId w:val="484"/>
  </w:num>
  <w:num w:numId="373">
    <w:abstractNumId w:val="264"/>
  </w:num>
  <w:num w:numId="374">
    <w:abstractNumId w:val="531"/>
  </w:num>
  <w:num w:numId="375">
    <w:abstractNumId w:val="379"/>
  </w:num>
  <w:num w:numId="376">
    <w:abstractNumId w:val="185"/>
  </w:num>
  <w:num w:numId="377">
    <w:abstractNumId w:val="82"/>
  </w:num>
  <w:num w:numId="378">
    <w:abstractNumId w:val="305"/>
  </w:num>
  <w:num w:numId="379">
    <w:abstractNumId w:val="514"/>
  </w:num>
  <w:num w:numId="380">
    <w:abstractNumId w:val="183"/>
  </w:num>
  <w:num w:numId="381">
    <w:abstractNumId w:val="300"/>
  </w:num>
  <w:num w:numId="382">
    <w:abstractNumId w:val="194"/>
  </w:num>
  <w:num w:numId="383">
    <w:abstractNumId w:val="133"/>
  </w:num>
  <w:num w:numId="384">
    <w:abstractNumId w:val="123"/>
  </w:num>
  <w:num w:numId="385">
    <w:abstractNumId w:val="337"/>
  </w:num>
  <w:num w:numId="386">
    <w:abstractNumId w:val="464"/>
  </w:num>
  <w:num w:numId="387">
    <w:abstractNumId w:val="345"/>
  </w:num>
  <w:num w:numId="388">
    <w:abstractNumId w:val="538"/>
  </w:num>
  <w:num w:numId="389">
    <w:abstractNumId w:val="469"/>
  </w:num>
  <w:num w:numId="390">
    <w:abstractNumId w:val="122"/>
  </w:num>
  <w:num w:numId="391">
    <w:abstractNumId w:val="141"/>
  </w:num>
  <w:num w:numId="392">
    <w:abstractNumId w:val="106"/>
  </w:num>
  <w:num w:numId="393">
    <w:abstractNumId w:val="440"/>
  </w:num>
  <w:num w:numId="394">
    <w:abstractNumId w:val="576"/>
  </w:num>
  <w:num w:numId="395">
    <w:abstractNumId w:val="361"/>
  </w:num>
  <w:num w:numId="396">
    <w:abstractNumId w:val="148"/>
  </w:num>
  <w:num w:numId="397">
    <w:abstractNumId w:val="372"/>
  </w:num>
  <w:num w:numId="398">
    <w:abstractNumId w:val="555"/>
  </w:num>
  <w:num w:numId="399">
    <w:abstractNumId w:val="220"/>
  </w:num>
  <w:num w:numId="400">
    <w:abstractNumId w:val="377"/>
  </w:num>
  <w:num w:numId="401">
    <w:abstractNumId w:val="375"/>
  </w:num>
  <w:num w:numId="402">
    <w:abstractNumId w:val="524"/>
  </w:num>
  <w:num w:numId="403">
    <w:abstractNumId w:val="493"/>
  </w:num>
  <w:num w:numId="404">
    <w:abstractNumId w:val="433"/>
  </w:num>
  <w:num w:numId="405">
    <w:abstractNumId w:val="384"/>
  </w:num>
  <w:num w:numId="406">
    <w:abstractNumId w:val="295"/>
  </w:num>
  <w:num w:numId="407">
    <w:abstractNumId w:val="481"/>
  </w:num>
  <w:num w:numId="408">
    <w:abstractNumId w:val="499"/>
  </w:num>
  <w:num w:numId="409">
    <w:abstractNumId w:val="570"/>
  </w:num>
  <w:num w:numId="410">
    <w:abstractNumId w:val="590"/>
  </w:num>
  <w:num w:numId="411">
    <w:abstractNumId w:val="260"/>
  </w:num>
  <w:num w:numId="412">
    <w:abstractNumId w:val="577"/>
  </w:num>
  <w:num w:numId="413">
    <w:abstractNumId w:val="539"/>
  </w:num>
  <w:num w:numId="414">
    <w:abstractNumId w:val="369"/>
  </w:num>
  <w:num w:numId="415">
    <w:abstractNumId w:val="448"/>
  </w:num>
  <w:num w:numId="416">
    <w:abstractNumId w:val="398"/>
  </w:num>
  <w:num w:numId="417">
    <w:abstractNumId w:val="111"/>
  </w:num>
  <w:num w:numId="418">
    <w:abstractNumId w:val="502"/>
  </w:num>
  <w:num w:numId="419">
    <w:abstractNumId w:val="560"/>
  </w:num>
  <w:num w:numId="420">
    <w:abstractNumId w:val="339"/>
  </w:num>
  <w:num w:numId="421">
    <w:abstractNumId w:val="426"/>
  </w:num>
  <w:num w:numId="422">
    <w:abstractNumId w:val="218"/>
  </w:num>
  <w:num w:numId="423">
    <w:abstractNumId w:val="137"/>
  </w:num>
  <w:num w:numId="424">
    <w:abstractNumId w:val="157"/>
  </w:num>
  <w:num w:numId="425">
    <w:abstractNumId w:val="110"/>
  </w:num>
  <w:num w:numId="426">
    <w:abstractNumId w:val="93"/>
  </w:num>
  <w:num w:numId="427">
    <w:abstractNumId w:val="417"/>
  </w:num>
  <w:num w:numId="428">
    <w:abstractNumId w:val="391"/>
  </w:num>
  <w:num w:numId="429">
    <w:abstractNumId w:val="165"/>
  </w:num>
  <w:num w:numId="430">
    <w:abstractNumId w:val="364"/>
  </w:num>
  <w:num w:numId="431">
    <w:abstractNumId w:val="311"/>
  </w:num>
  <w:num w:numId="432">
    <w:abstractNumId w:val="236"/>
  </w:num>
  <w:num w:numId="433">
    <w:abstractNumId w:val="321"/>
  </w:num>
  <w:num w:numId="434">
    <w:abstractNumId w:val="172"/>
  </w:num>
  <w:num w:numId="435">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6">
    <w:abstractNumId w:val="1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7">
    <w:abstractNumId w:val="5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8">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9">
    <w:abstractNumId w:val="163"/>
  </w:num>
  <w:num w:numId="440">
    <w:abstractNumId w:val="5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1">
    <w:abstractNumId w:val="5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2">
    <w:abstractNumId w:val="5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3">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4">
    <w:abstractNumId w:val="5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5">
    <w:abstractNumId w:val="413"/>
  </w:num>
  <w:num w:numId="446">
    <w:abstractNumId w:val="74"/>
  </w:num>
  <w:num w:numId="447">
    <w:abstractNumId w:val="66"/>
    <w:lvlOverride w:ilvl="0">
      <w:lvl w:ilvl="0">
        <w:start w:val="65535"/>
        <w:numFmt w:val="bullet"/>
        <w:lvlText w:val="•"/>
        <w:legacy w:legacy="1" w:legacySpace="0" w:legacyIndent="351"/>
        <w:lvlJc w:val="left"/>
        <w:rPr>
          <w:rFonts w:ascii="Arial" w:hAnsi="Arial" w:cs="Arial" w:hint="default"/>
        </w:rPr>
      </w:lvl>
    </w:lvlOverride>
  </w:num>
  <w:num w:numId="448">
    <w:abstractNumId w:val="66"/>
    <w:lvlOverride w:ilvl="0">
      <w:lvl w:ilvl="0">
        <w:start w:val="65535"/>
        <w:numFmt w:val="bullet"/>
        <w:lvlText w:val="•"/>
        <w:legacy w:legacy="1" w:legacySpace="0" w:legacyIndent="350"/>
        <w:lvlJc w:val="left"/>
        <w:rPr>
          <w:rFonts w:ascii="Arial" w:hAnsi="Arial" w:cs="Arial" w:hint="default"/>
        </w:rPr>
      </w:lvl>
    </w:lvlOverride>
  </w:num>
  <w:num w:numId="449">
    <w:abstractNumId w:val="419"/>
  </w:num>
  <w:num w:numId="450">
    <w:abstractNumId w:val="73"/>
  </w:num>
  <w:num w:numId="451">
    <w:abstractNumId w:val="318"/>
  </w:num>
  <w:num w:numId="452">
    <w:abstractNumId w:val="68"/>
  </w:num>
  <w:num w:numId="453">
    <w:abstractNumId w:val="508"/>
  </w:num>
  <w:num w:numId="454">
    <w:abstractNumId w:val="446"/>
  </w:num>
  <w:num w:numId="455">
    <w:abstractNumId w:val="572"/>
  </w:num>
  <w:num w:numId="456">
    <w:abstractNumId w:val="336"/>
  </w:num>
  <w:num w:numId="457">
    <w:abstractNumId w:val="453"/>
  </w:num>
  <w:num w:numId="458">
    <w:abstractNumId w:val="497"/>
  </w:num>
  <w:num w:numId="459">
    <w:abstractNumId w:val="268"/>
  </w:num>
  <w:num w:numId="460">
    <w:abstractNumId w:val="99"/>
  </w:num>
  <w:num w:numId="461">
    <w:abstractNumId w:val="553"/>
  </w:num>
  <w:num w:numId="462">
    <w:abstractNumId w:val="4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3">
    <w:abstractNumId w:val="368"/>
  </w:num>
  <w:num w:numId="464">
    <w:abstractNumId w:val="5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5">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6">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7">
    <w:abstractNumId w:val="3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8">
    <w:abstractNumId w:val="5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9">
    <w:abstractNumId w:val="162"/>
  </w:num>
  <w:num w:numId="470">
    <w:abstractNumId w:val="3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1">
    <w:abstractNumId w:val="276"/>
  </w:num>
  <w:num w:numId="472">
    <w:abstractNumId w:val="3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3">
    <w:abstractNumId w:val="109"/>
  </w:num>
  <w:num w:numId="474">
    <w:abstractNumId w:val="2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5">
    <w:abstractNumId w:val="426"/>
  </w:num>
  <w:num w:numId="476">
    <w:abstractNumId w:val="2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7">
    <w:abstractNumId w:val="48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8">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9">
    <w:abstractNumId w:val="389"/>
  </w:num>
  <w:num w:numId="480">
    <w:abstractNumId w:val="43"/>
  </w:num>
  <w:num w:numId="481">
    <w:abstractNumId w:val="31"/>
  </w:num>
  <w:num w:numId="482">
    <w:abstractNumId w:val="195"/>
  </w:num>
  <w:num w:numId="483">
    <w:abstractNumId w:val="29"/>
  </w:num>
  <w:num w:numId="484">
    <w:abstractNumId w:val="78"/>
  </w:num>
  <w:num w:numId="485">
    <w:abstractNumId w:val="22"/>
  </w:num>
  <w:num w:numId="486">
    <w:abstractNumId w:val="393"/>
  </w:num>
  <w:num w:numId="487">
    <w:abstractNumId w:val="271"/>
  </w:num>
  <w:num w:numId="488">
    <w:abstractNumId w:val="24"/>
  </w:num>
  <w:num w:numId="489">
    <w:abstractNumId w:val="500"/>
  </w:num>
  <w:num w:numId="490">
    <w:abstractNumId w:val="16"/>
  </w:num>
  <w:num w:numId="491">
    <w:abstractNumId w:val="34"/>
  </w:num>
  <w:num w:numId="492">
    <w:abstractNumId w:val="478"/>
  </w:num>
  <w:num w:numId="493">
    <w:abstractNumId w:val="15"/>
  </w:num>
  <w:num w:numId="494">
    <w:abstractNumId w:val="301"/>
  </w:num>
  <w:num w:numId="495">
    <w:abstractNumId w:val="4"/>
  </w:num>
  <w:num w:numId="496">
    <w:abstractNumId w:val="441"/>
  </w:num>
  <w:num w:numId="497">
    <w:abstractNumId w:val="592"/>
  </w:num>
  <w:num w:numId="498">
    <w:abstractNumId w:val="1"/>
  </w:num>
  <w:num w:numId="499">
    <w:abstractNumId w:val="214"/>
  </w:num>
  <w:num w:numId="500">
    <w:abstractNumId w:val="400"/>
  </w:num>
  <w:num w:numId="501">
    <w:abstractNumId w:val="59"/>
  </w:num>
  <w:num w:numId="502">
    <w:abstractNumId w:val="49"/>
  </w:num>
  <w:num w:numId="503">
    <w:abstractNumId w:val="257"/>
  </w:num>
  <w:num w:numId="504">
    <w:abstractNumId w:val="571"/>
  </w:num>
  <w:num w:numId="505">
    <w:abstractNumId w:val="32"/>
  </w:num>
  <w:num w:numId="506">
    <w:abstractNumId w:val="11"/>
  </w:num>
  <w:num w:numId="507">
    <w:abstractNumId w:val="468"/>
  </w:num>
  <w:num w:numId="508">
    <w:abstractNumId w:val="3"/>
  </w:num>
  <w:num w:numId="509">
    <w:abstractNumId w:val="47"/>
  </w:num>
  <w:num w:numId="510">
    <w:abstractNumId w:val="370"/>
  </w:num>
  <w:num w:numId="511">
    <w:abstractNumId w:val="2"/>
  </w:num>
  <w:num w:numId="512">
    <w:abstractNumId w:val="37"/>
  </w:num>
  <w:num w:numId="513">
    <w:abstractNumId w:val="265"/>
  </w:num>
  <w:num w:numId="514">
    <w:abstractNumId w:val="178"/>
  </w:num>
  <w:num w:numId="515">
    <w:abstractNumId w:val="546"/>
  </w:num>
  <w:num w:numId="516">
    <w:abstractNumId w:val="58"/>
  </w:num>
  <w:num w:numId="517">
    <w:abstractNumId w:val="255"/>
  </w:num>
  <w:num w:numId="518">
    <w:abstractNumId w:val="26"/>
  </w:num>
  <w:num w:numId="519">
    <w:abstractNumId w:val="17"/>
  </w:num>
  <w:num w:numId="520">
    <w:abstractNumId w:val="411"/>
  </w:num>
  <w:num w:numId="521">
    <w:abstractNumId w:val="64"/>
  </w:num>
  <w:num w:numId="522">
    <w:abstractNumId w:val="154"/>
  </w:num>
  <w:num w:numId="523">
    <w:abstractNumId w:val="526"/>
  </w:num>
  <w:num w:numId="524">
    <w:abstractNumId w:val="20"/>
  </w:num>
  <w:num w:numId="525">
    <w:abstractNumId w:val="5"/>
  </w:num>
  <w:num w:numId="526">
    <w:abstractNumId w:val="30"/>
  </w:num>
  <w:num w:numId="527">
    <w:abstractNumId w:val="540"/>
  </w:num>
  <w:num w:numId="528">
    <w:abstractNumId w:val="61"/>
  </w:num>
  <w:num w:numId="529">
    <w:abstractNumId w:val="8"/>
  </w:num>
  <w:num w:numId="530">
    <w:abstractNumId w:val="72"/>
  </w:num>
  <w:num w:numId="531">
    <w:abstractNumId w:val="246"/>
  </w:num>
  <w:num w:numId="532">
    <w:abstractNumId w:val="62"/>
  </w:num>
  <w:num w:numId="533">
    <w:abstractNumId w:val="40"/>
  </w:num>
  <w:num w:numId="534">
    <w:abstractNumId w:val="27"/>
  </w:num>
  <w:num w:numId="535">
    <w:abstractNumId w:val="252"/>
  </w:num>
  <w:num w:numId="536">
    <w:abstractNumId w:val="56"/>
  </w:num>
  <w:num w:numId="537">
    <w:abstractNumId w:val="472"/>
  </w:num>
  <w:num w:numId="538">
    <w:abstractNumId w:val="548"/>
  </w:num>
  <w:num w:numId="539">
    <w:abstractNumId w:val="394"/>
  </w:num>
  <w:num w:numId="540">
    <w:abstractNumId w:val="263"/>
  </w:num>
  <w:num w:numId="541">
    <w:abstractNumId w:val="241"/>
  </w:num>
  <w:num w:numId="542">
    <w:abstractNumId w:val="287"/>
  </w:num>
  <w:num w:numId="543">
    <w:abstractNumId w:val="36"/>
  </w:num>
  <w:num w:numId="544">
    <w:abstractNumId w:val="135"/>
  </w:num>
  <w:num w:numId="545">
    <w:abstractNumId w:val="327"/>
  </w:num>
  <w:num w:numId="546">
    <w:abstractNumId w:val="28"/>
  </w:num>
  <w:num w:numId="547">
    <w:abstractNumId w:val="212"/>
  </w:num>
  <w:num w:numId="548">
    <w:abstractNumId w:val="558"/>
  </w:num>
  <w:num w:numId="549">
    <w:abstractNumId w:val="125"/>
  </w:num>
  <w:num w:numId="550">
    <w:abstractNumId w:val="35"/>
  </w:num>
  <w:num w:numId="551">
    <w:abstractNumId w:val="10"/>
  </w:num>
  <w:num w:numId="552">
    <w:abstractNumId w:val="21"/>
  </w:num>
  <w:num w:numId="553">
    <w:abstractNumId w:val="51"/>
  </w:num>
  <w:num w:numId="554">
    <w:abstractNumId w:val="215"/>
  </w:num>
  <w:num w:numId="555">
    <w:abstractNumId w:val="46"/>
  </w:num>
  <w:num w:numId="556">
    <w:abstractNumId w:val="14"/>
  </w:num>
  <w:num w:numId="557">
    <w:abstractNumId w:val="38"/>
  </w:num>
  <w:num w:numId="558">
    <w:abstractNumId w:val="25"/>
  </w:num>
  <w:num w:numId="559">
    <w:abstractNumId w:val="53"/>
  </w:num>
  <w:num w:numId="560">
    <w:abstractNumId w:val="308"/>
  </w:num>
  <w:num w:numId="561">
    <w:abstractNumId w:val="39"/>
  </w:num>
  <w:num w:numId="562">
    <w:abstractNumId w:val="579"/>
  </w:num>
  <w:num w:numId="563">
    <w:abstractNumId w:val="86"/>
  </w:num>
  <w:num w:numId="564">
    <w:abstractNumId w:val="63"/>
  </w:num>
  <w:num w:numId="565">
    <w:abstractNumId w:val="258"/>
  </w:num>
  <w:num w:numId="566">
    <w:abstractNumId w:val="9"/>
  </w:num>
  <w:num w:numId="567">
    <w:abstractNumId w:val="193"/>
  </w:num>
  <w:num w:numId="568">
    <w:abstractNumId w:val="60"/>
  </w:num>
  <w:num w:numId="569">
    <w:abstractNumId w:val="385"/>
  </w:num>
  <w:num w:numId="570">
    <w:abstractNumId w:val="33"/>
  </w:num>
  <w:num w:numId="571">
    <w:abstractNumId w:val="160"/>
  </w:num>
  <w:num w:numId="572">
    <w:abstractNumId w:val="196"/>
  </w:num>
  <w:num w:numId="573">
    <w:abstractNumId w:val="54"/>
  </w:num>
  <w:num w:numId="574">
    <w:abstractNumId w:val="270"/>
  </w:num>
  <w:num w:numId="575">
    <w:abstractNumId w:val="461"/>
  </w:num>
  <w:num w:numId="576">
    <w:abstractNumId w:val="529"/>
  </w:num>
  <w:num w:numId="577">
    <w:abstractNumId w:val="217"/>
  </w:num>
  <w:num w:numId="578">
    <w:abstractNumId w:val="13"/>
  </w:num>
  <w:num w:numId="579">
    <w:abstractNumId w:val="50"/>
  </w:num>
  <w:num w:numId="580">
    <w:abstractNumId w:val="44"/>
  </w:num>
  <w:num w:numId="581">
    <w:abstractNumId w:val="41"/>
  </w:num>
  <w:num w:numId="582">
    <w:abstractNumId w:val="216"/>
  </w:num>
  <w:num w:numId="583">
    <w:abstractNumId w:val="153"/>
  </w:num>
  <w:num w:numId="584">
    <w:abstractNumId w:val="176"/>
  </w:num>
  <w:num w:numId="585">
    <w:abstractNumId w:val="0"/>
  </w:num>
  <w:num w:numId="586">
    <w:abstractNumId w:val="357"/>
  </w:num>
  <w:num w:numId="587">
    <w:abstractNumId w:val="19"/>
  </w:num>
  <w:num w:numId="588">
    <w:abstractNumId w:val="48"/>
  </w:num>
  <w:num w:numId="589">
    <w:abstractNumId w:val="314"/>
  </w:num>
  <w:num w:numId="590">
    <w:abstractNumId w:val="7"/>
  </w:num>
  <w:num w:numId="591">
    <w:abstractNumId w:val="465"/>
  </w:num>
  <w:num w:numId="592">
    <w:abstractNumId w:val="23"/>
  </w:num>
  <w:num w:numId="593">
    <w:abstractNumId w:val="52"/>
  </w:num>
  <w:num w:numId="594">
    <w:abstractNumId w:val="6"/>
  </w:num>
  <w:num w:numId="595">
    <w:abstractNumId w:val="55"/>
  </w:num>
  <w:num w:numId="596">
    <w:abstractNumId w:val="42"/>
  </w:num>
  <w:num w:numId="597">
    <w:abstractNumId w:val="45"/>
  </w:num>
  <w:num w:numId="598">
    <w:abstractNumId w:val="525"/>
  </w:num>
  <w:num w:numId="599">
    <w:abstractNumId w:val="57"/>
  </w:num>
  <w:num w:numId="600">
    <w:abstractNumId w:val="18"/>
  </w:num>
  <w:num w:numId="601">
    <w:abstractNumId w:val="248"/>
  </w:num>
  <w:num w:numId="602">
    <w:abstractNumId w:val="293"/>
  </w:num>
  <w:num w:numId="603">
    <w:abstractNumId w:val="574"/>
  </w:num>
  <w:num w:numId="604">
    <w:abstractNumId w:val="12"/>
  </w:num>
  <w:num w:numId="605">
    <w:abstractNumId w:val="563"/>
  </w:num>
  <w:num w:numId="606">
    <w:abstractNumId w:val="490"/>
  </w:num>
  <w:num w:numId="607">
    <w:abstractNumId w:val="503"/>
  </w:num>
  <w:num w:numId="608">
    <w:abstractNumId w:val="219"/>
  </w:num>
  <w:numIdMacAtCleanup w:val="6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67D"/>
    <w:rsid w:val="000014A2"/>
    <w:rsid w:val="000016A4"/>
    <w:rsid w:val="00001A39"/>
    <w:rsid w:val="0000501E"/>
    <w:rsid w:val="00006207"/>
    <w:rsid w:val="00006BB1"/>
    <w:rsid w:val="00010B55"/>
    <w:rsid w:val="000111F6"/>
    <w:rsid w:val="00011440"/>
    <w:rsid w:val="00011CEF"/>
    <w:rsid w:val="00012E3E"/>
    <w:rsid w:val="00013CFF"/>
    <w:rsid w:val="0001522F"/>
    <w:rsid w:val="00015B7E"/>
    <w:rsid w:val="0001646C"/>
    <w:rsid w:val="000165C6"/>
    <w:rsid w:val="00016BEB"/>
    <w:rsid w:val="00016E72"/>
    <w:rsid w:val="0001732C"/>
    <w:rsid w:val="00017A81"/>
    <w:rsid w:val="00020A7D"/>
    <w:rsid w:val="00020D7C"/>
    <w:rsid w:val="000223F0"/>
    <w:rsid w:val="00024E0F"/>
    <w:rsid w:val="000255C2"/>
    <w:rsid w:val="00025D3E"/>
    <w:rsid w:val="00026200"/>
    <w:rsid w:val="00026655"/>
    <w:rsid w:val="000268B3"/>
    <w:rsid w:val="00026BB7"/>
    <w:rsid w:val="000274D1"/>
    <w:rsid w:val="000301DD"/>
    <w:rsid w:val="000302FF"/>
    <w:rsid w:val="00030FE3"/>
    <w:rsid w:val="00030FEE"/>
    <w:rsid w:val="0003168D"/>
    <w:rsid w:val="00032457"/>
    <w:rsid w:val="00033442"/>
    <w:rsid w:val="0003442F"/>
    <w:rsid w:val="000351CC"/>
    <w:rsid w:val="00035D3C"/>
    <w:rsid w:val="00036219"/>
    <w:rsid w:val="0003665D"/>
    <w:rsid w:val="00036E08"/>
    <w:rsid w:val="0003744E"/>
    <w:rsid w:val="00037762"/>
    <w:rsid w:val="00040455"/>
    <w:rsid w:val="00040CB2"/>
    <w:rsid w:val="00040F9F"/>
    <w:rsid w:val="0004131D"/>
    <w:rsid w:val="000416CF"/>
    <w:rsid w:val="00041C8F"/>
    <w:rsid w:val="00042E80"/>
    <w:rsid w:val="00043174"/>
    <w:rsid w:val="000435C3"/>
    <w:rsid w:val="000442A7"/>
    <w:rsid w:val="0004479F"/>
    <w:rsid w:val="00044CD8"/>
    <w:rsid w:val="000450FD"/>
    <w:rsid w:val="00045457"/>
    <w:rsid w:val="00045C6A"/>
    <w:rsid w:val="00045ED3"/>
    <w:rsid w:val="00046635"/>
    <w:rsid w:val="00046C36"/>
    <w:rsid w:val="00047218"/>
    <w:rsid w:val="0004772A"/>
    <w:rsid w:val="00047F9C"/>
    <w:rsid w:val="00050C4C"/>
    <w:rsid w:val="00050E4A"/>
    <w:rsid w:val="00051454"/>
    <w:rsid w:val="00052AD1"/>
    <w:rsid w:val="00052DFD"/>
    <w:rsid w:val="00053335"/>
    <w:rsid w:val="00053FAB"/>
    <w:rsid w:val="00054B38"/>
    <w:rsid w:val="00054D32"/>
    <w:rsid w:val="00054E95"/>
    <w:rsid w:val="00054F25"/>
    <w:rsid w:val="00057C0F"/>
    <w:rsid w:val="00057F94"/>
    <w:rsid w:val="00060B65"/>
    <w:rsid w:val="00062DB2"/>
    <w:rsid w:val="000633E3"/>
    <w:rsid w:val="00063794"/>
    <w:rsid w:val="00063FCB"/>
    <w:rsid w:val="000644B5"/>
    <w:rsid w:val="000644B8"/>
    <w:rsid w:val="000648E1"/>
    <w:rsid w:val="0006493F"/>
    <w:rsid w:val="00065117"/>
    <w:rsid w:val="0006796B"/>
    <w:rsid w:val="00067E7B"/>
    <w:rsid w:val="00070922"/>
    <w:rsid w:val="00070A7F"/>
    <w:rsid w:val="00070BD9"/>
    <w:rsid w:val="00071F4D"/>
    <w:rsid w:val="000726F3"/>
    <w:rsid w:val="0007362C"/>
    <w:rsid w:val="00073D43"/>
    <w:rsid w:val="00073E95"/>
    <w:rsid w:val="00074E36"/>
    <w:rsid w:val="0007562A"/>
    <w:rsid w:val="00076E41"/>
    <w:rsid w:val="00077585"/>
    <w:rsid w:val="00077DDF"/>
    <w:rsid w:val="000834B1"/>
    <w:rsid w:val="00083569"/>
    <w:rsid w:val="000839E5"/>
    <w:rsid w:val="00085345"/>
    <w:rsid w:val="00090A6D"/>
    <w:rsid w:val="00091838"/>
    <w:rsid w:val="000918E5"/>
    <w:rsid w:val="00091D8E"/>
    <w:rsid w:val="00091DDF"/>
    <w:rsid w:val="00092033"/>
    <w:rsid w:val="00092225"/>
    <w:rsid w:val="00093F9A"/>
    <w:rsid w:val="0009570C"/>
    <w:rsid w:val="00096AAA"/>
    <w:rsid w:val="0009726A"/>
    <w:rsid w:val="00097434"/>
    <w:rsid w:val="00097852"/>
    <w:rsid w:val="00097D98"/>
    <w:rsid w:val="000A0867"/>
    <w:rsid w:val="000A0A43"/>
    <w:rsid w:val="000A1217"/>
    <w:rsid w:val="000A1C8F"/>
    <w:rsid w:val="000A1F95"/>
    <w:rsid w:val="000A27EC"/>
    <w:rsid w:val="000A2D40"/>
    <w:rsid w:val="000A3BBF"/>
    <w:rsid w:val="000A4302"/>
    <w:rsid w:val="000A518D"/>
    <w:rsid w:val="000A57A0"/>
    <w:rsid w:val="000A5D3E"/>
    <w:rsid w:val="000A6993"/>
    <w:rsid w:val="000A6BD4"/>
    <w:rsid w:val="000A6D9C"/>
    <w:rsid w:val="000A7E51"/>
    <w:rsid w:val="000B0C77"/>
    <w:rsid w:val="000B15B0"/>
    <w:rsid w:val="000B2F0B"/>
    <w:rsid w:val="000B51BD"/>
    <w:rsid w:val="000B58D1"/>
    <w:rsid w:val="000B5FA5"/>
    <w:rsid w:val="000B5FE6"/>
    <w:rsid w:val="000B67C7"/>
    <w:rsid w:val="000B7182"/>
    <w:rsid w:val="000B7F6E"/>
    <w:rsid w:val="000C0E58"/>
    <w:rsid w:val="000C0F06"/>
    <w:rsid w:val="000C10A6"/>
    <w:rsid w:val="000C1BAA"/>
    <w:rsid w:val="000C2093"/>
    <w:rsid w:val="000C22EF"/>
    <w:rsid w:val="000C38FF"/>
    <w:rsid w:val="000C56A9"/>
    <w:rsid w:val="000C58ED"/>
    <w:rsid w:val="000C6A8A"/>
    <w:rsid w:val="000C6EBD"/>
    <w:rsid w:val="000C722B"/>
    <w:rsid w:val="000C78BD"/>
    <w:rsid w:val="000D0821"/>
    <w:rsid w:val="000D0B04"/>
    <w:rsid w:val="000D0C01"/>
    <w:rsid w:val="000D11F6"/>
    <w:rsid w:val="000D122B"/>
    <w:rsid w:val="000D1DA2"/>
    <w:rsid w:val="000D1FFA"/>
    <w:rsid w:val="000D2251"/>
    <w:rsid w:val="000D3C80"/>
    <w:rsid w:val="000D599C"/>
    <w:rsid w:val="000D5B2C"/>
    <w:rsid w:val="000E01BE"/>
    <w:rsid w:val="000E2717"/>
    <w:rsid w:val="000E2D5C"/>
    <w:rsid w:val="000E4296"/>
    <w:rsid w:val="000E5B8E"/>
    <w:rsid w:val="000E6D9F"/>
    <w:rsid w:val="000F014E"/>
    <w:rsid w:val="000F2615"/>
    <w:rsid w:val="000F2DEE"/>
    <w:rsid w:val="000F3130"/>
    <w:rsid w:val="000F3BB8"/>
    <w:rsid w:val="000F3E6B"/>
    <w:rsid w:val="000F4903"/>
    <w:rsid w:val="000F517E"/>
    <w:rsid w:val="000F53B0"/>
    <w:rsid w:val="000F5488"/>
    <w:rsid w:val="000F5D8C"/>
    <w:rsid w:val="000F5EC0"/>
    <w:rsid w:val="000F63D9"/>
    <w:rsid w:val="000F6913"/>
    <w:rsid w:val="000F78FA"/>
    <w:rsid w:val="00100500"/>
    <w:rsid w:val="00103646"/>
    <w:rsid w:val="00103F6D"/>
    <w:rsid w:val="00104196"/>
    <w:rsid w:val="001042F6"/>
    <w:rsid w:val="00104538"/>
    <w:rsid w:val="00104C79"/>
    <w:rsid w:val="00104C7E"/>
    <w:rsid w:val="001051CA"/>
    <w:rsid w:val="0010524A"/>
    <w:rsid w:val="00105850"/>
    <w:rsid w:val="00105D17"/>
    <w:rsid w:val="00106066"/>
    <w:rsid w:val="001066F8"/>
    <w:rsid w:val="00106E40"/>
    <w:rsid w:val="00106FF4"/>
    <w:rsid w:val="001075A1"/>
    <w:rsid w:val="00110294"/>
    <w:rsid w:val="001113F1"/>
    <w:rsid w:val="0011141C"/>
    <w:rsid w:val="0011209D"/>
    <w:rsid w:val="001125E2"/>
    <w:rsid w:val="001139A7"/>
    <w:rsid w:val="00114226"/>
    <w:rsid w:val="00114390"/>
    <w:rsid w:val="0011464C"/>
    <w:rsid w:val="001146FA"/>
    <w:rsid w:val="00114A1A"/>
    <w:rsid w:val="00114C54"/>
    <w:rsid w:val="00114EB3"/>
    <w:rsid w:val="00115A74"/>
    <w:rsid w:val="00115AA9"/>
    <w:rsid w:val="00115F2E"/>
    <w:rsid w:val="00116208"/>
    <w:rsid w:val="00116AFC"/>
    <w:rsid w:val="00117768"/>
    <w:rsid w:val="001179D3"/>
    <w:rsid w:val="001203D7"/>
    <w:rsid w:val="00120BA8"/>
    <w:rsid w:val="001217BE"/>
    <w:rsid w:val="00123B16"/>
    <w:rsid w:val="00124DF7"/>
    <w:rsid w:val="00125A0C"/>
    <w:rsid w:val="001266B5"/>
    <w:rsid w:val="00126A73"/>
    <w:rsid w:val="00126F98"/>
    <w:rsid w:val="001276DD"/>
    <w:rsid w:val="00127EA1"/>
    <w:rsid w:val="00130464"/>
    <w:rsid w:val="00131AD7"/>
    <w:rsid w:val="00131DC9"/>
    <w:rsid w:val="00131F49"/>
    <w:rsid w:val="0013258D"/>
    <w:rsid w:val="00133032"/>
    <w:rsid w:val="00133124"/>
    <w:rsid w:val="00133259"/>
    <w:rsid w:val="001335D3"/>
    <w:rsid w:val="001335F8"/>
    <w:rsid w:val="00135586"/>
    <w:rsid w:val="00135EEE"/>
    <w:rsid w:val="001367DD"/>
    <w:rsid w:val="00136E10"/>
    <w:rsid w:val="0013786E"/>
    <w:rsid w:val="00137D76"/>
    <w:rsid w:val="00140658"/>
    <w:rsid w:val="00140772"/>
    <w:rsid w:val="00140D3B"/>
    <w:rsid w:val="0014177F"/>
    <w:rsid w:val="001420E0"/>
    <w:rsid w:val="0014241F"/>
    <w:rsid w:val="001425D8"/>
    <w:rsid w:val="001436DA"/>
    <w:rsid w:val="001438AF"/>
    <w:rsid w:val="00143EC5"/>
    <w:rsid w:val="0014447A"/>
    <w:rsid w:val="0014552C"/>
    <w:rsid w:val="00145831"/>
    <w:rsid w:val="00146728"/>
    <w:rsid w:val="00147A2A"/>
    <w:rsid w:val="001504B9"/>
    <w:rsid w:val="00150F51"/>
    <w:rsid w:val="00151524"/>
    <w:rsid w:val="001515C9"/>
    <w:rsid w:val="001524A9"/>
    <w:rsid w:val="00152F84"/>
    <w:rsid w:val="00154962"/>
    <w:rsid w:val="00154A18"/>
    <w:rsid w:val="00155118"/>
    <w:rsid w:val="001551F8"/>
    <w:rsid w:val="00155932"/>
    <w:rsid w:val="00155CA8"/>
    <w:rsid w:val="001572DC"/>
    <w:rsid w:val="0015761A"/>
    <w:rsid w:val="00157832"/>
    <w:rsid w:val="00160047"/>
    <w:rsid w:val="001603E5"/>
    <w:rsid w:val="00160D27"/>
    <w:rsid w:val="001619C2"/>
    <w:rsid w:val="00162860"/>
    <w:rsid w:val="00162B5A"/>
    <w:rsid w:val="00163122"/>
    <w:rsid w:val="001634CA"/>
    <w:rsid w:val="00164208"/>
    <w:rsid w:val="00164E1C"/>
    <w:rsid w:val="0016532E"/>
    <w:rsid w:val="001655B1"/>
    <w:rsid w:val="00166B87"/>
    <w:rsid w:val="001700BF"/>
    <w:rsid w:val="0017056C"/>
    <w:rsid w:val="00170A69"/>
    <w:rsid w:val="001713A5"/>
    <w:rsid w:val="00172860"/>
    <w:rsid w:val="00174336"/>
    <w:rsid w:val="0017620C"/>
    <w:rsid w:val="00176535"/>
    <w:rsid w:val="00177008"/>
    <w:rsid w:val="00177503"/>
    <w:rsid w:val="001777D4"/>
    <w:rsid w:val="00177CEA"/>
    <w:rsid w:val="00180855"/>
    <w:rsid w:val="001809B7"/>
    <w:rsid w:val="00180C73"/>
    <w:rsid w:val="00180DCA"/>
    <w:rsid w:val="00181669"/>
    <w:rsid w:val="001821DF"/>
    <w:rsid w:val="0018323E"/>
    <w:rsid w:val="00184470"/>
    <w:rsid w:val="00185383"/>
    <w:rsid w:val="001856CA"/>
    <w:rsid w:val="001857CC"/>
    <w:rsid w:val="001863DB"/>
    <w:rsid w:val="001865CF"/>
    <w:rsid w:val="00186A3D"/>
    <w:rsid w:val="00186A98"/>
    <w:rsid w:val="00186B47"/>
    <w:rsid w:val="00187CB7"/>
    <w:rsid w:val="0019161B"/>
    <w:rsid w:val="00192AE3"/>
    <w:rsid w:val="001941F6"/>
    <w:rsid w:val="00195719"/>
    <w:rsid w:val="00195D7B"/>
    <w:rsid w:val="001A0CAD"/>
    <w:rsid w:val="001A0EA5"/>
    <w:rsid w:val="001A1934"/>
    <w:rsid w:val="001A1A19"/>
    <w:rsid w:val="001A1ACE"/>
    <w:rsid w:val="001A26BA"/>
    <w:rsid w:val="001A2ED0"/>
    <w:rsid w:val="001A36DF"/>
    <w:rsid w:val="001A4B16"/>
    <w:rsid w:val="001A578C"/>
    <w:rsid w:val="001A585A"/>
    <w:rsid w:val="001A63DC"/>
    <w:rsid w:val="001A65B1"/>
    <w:rsid w:val="001A71CB"/>
    <w:rsid w:val="001A7FC6"/>
    <w:rsid w:val="001B0C23"/>
    <w:rsid w:val="001B199C"/>
    <w:rsid w:val="001B3D9E"/>
    <w:rsid w:val="001B48AA"/>
    <w:rsid w:val="001B4B30"/>
    <w:rsid w:val="001B6C08"/>
    <w:rsid w:val="001B7D68"/>
    <w:rsid w:val="001C014C"/>
    <w:rsid w:val="001C07B4"/>
    <w:rsid w:val="001C12B1"/>
    <w:rsid w:val="001C2DF7"/>
    <w:rsid w:val="001C321C"/>
    <w:rsid w:val="001C367D"/>
    <w:rsid w:val="001C3A7C"/>
    <w:rsid w:val="001C41B0"/>
    <w:rsid w:val="001C4A1E"/>
    <w:rsid w:val="001C4E67"/>
    <w:rsid w:val="001C5FC8"/>
    <w:rsid w:val="001C6421"/>
    <w:rsid w:val="001C7918"/>
    <w:rsid w:val="001C7BB8"/>
    <w:rsid w:val="001C7E24"/>
    <w:rsid w:val="001D0BF4"/>
    <w:rsid w:val="001D1695"/>
    <w:rsid w:val="001D26A0"/>
    <w:rsid w:val="001D3923"/>
    <w:rsid w:val="001D3942"/>
    <w:rsid w:val="001D3E7E"/>
    <w:rsid w:val="001D3EF6"/>
    <w:rsid w:val="001D5288"/>
    <w:rsid w:val="001D5FC7"/>
    <w:rsid w:val="001D64E4"/>
    <w:rsid w:val="001D6C92"/>
    <w:rsid w:val="001D6F11"/>
    <w:rsid w:val="001D7231"/>
    <w:rsid w:val="001D763F"/>
    <w:rsid w:val="001E05A2"/>
    <w:rsid w:val="001E16DC"/>
    <w:rsid w:val="001E1CE7"/>
    <w:rsid w:val="001E2369"/>
    <w:rsid w:val="001E435C"/>
    <w:rsid w:val="001E61C1"/>
    <w:rsid w:val="001E7609"/>
    <w:rsid w:val="001F08D3"/>
    <w:rsid w:val="001F1E84"/>
    <w:rsid w:val="001F2063"/>
    <w:rsid w:val="001F2761"/>
    <w:rsid w:val="001F27A5"/>
    <w:rsid w:val="001F2874"/>
    <w:rsid w:val="001F45B0"/>
    <w:rsid w:val="001F4694"/>
    <w:rsid w:val="001F52C5"/>
    <w:rsid w:val="001F5E9D"/>
    <w:rsid w:val="00200A7B"/>
    <w:rsid w:val="00200B40"/>
    <w:rsid w:val="00201344"/>
    <w:rsid w:val="00202084"/>
    <w:rsid w:val="00203A63"/>
    <w:rsid w:val="00204550"/>
    <w:rsid w:val="00204A9B"/>
    <w:rsid w:val="00205D07"/>
    <w:rsid w:val="00207146"/>
    <w:rsid w:val="00207BA1"/>
    <w:rsid w:val="00210D62"/>
    <w:rsid w:val="00212EC2"/>
    <w:rsid w:val="00213187"/>
    <w:rsid w:val="00213EAC"/>
    <w:rsid w:val="0021446A"/>
    <w:rsid w:val="00214564"/>
    <w:rsid w:val="002148C8"/>
    <w:rsid w:val="00215509"/>
    <w:rsid w:val="00215CE7"/>
    <w:rsid w:val="00216D10"/>
    <w:rsid w:val="00216EFB"/>
    <w:rsid w:val="0022101B"/>
    <w:rsid w:val="00221F41"/>
    <w:rsid w:val="002220E7"/>
    <w:rsid w:val="00222493"/>
    <w:rsid w:val="00222E53"/>
    <w:rsid w:val="00223D2D"/>
    <w:rsid w:val="00223F97"/>
    <w:rsid w:val="0022407A"/>
    <w:rsid w:val="002244AF"/>
    <w:rsid w:val="00225077"/>
    <w:rsid w:val="00225318"/>
    <w:rsid w:val="0022583F"/>
    <w:rsid w:val="00225D0B"/>
    <w:rsid w:val="002261B3"/>
    <w:rsid w:val="00227B4E"/>
    <w:rsid w:val="002306B3"/>
    <w:rsid w:val="00230D7B"/>
    <w:rsid w:val="002324B1"/>
    <w:rsid w:val="00233D48"/>
    <w:rsid w:val="00234255"/>
    <w:rsid w:val="00234C83"/>
    <w:rsid w:val="002370F9"/>
    <w:rsid w:val="00237475"/>
    <w:rsid w:val="00237671"/>
    <w:rsid w:val="002378EB"/>
    <w:rsid w:val="00237F9F"/>
    <w:rsid w:val="00240085"/>
    <w:rsid w:val="00240587"/>
    <w:rsid w:val="002408C3"/>
    <w:rsid w:val="00241642"/>
    <w:rsid w:val="002417DB"/>
    <w:rsid w:val="00241C27"/>
    <w:rsid w:val="00243301"/>
    <w:rsid w:val="00243844"/>
    <w:rsid w:val="002448F0"/>
    <w:rsid w:val="00245D2B"/>
    <w:rsid w:val="00245F71"/>
    <w:rsid w:val="00247A94"/>
    <w:rsid w:val="00247D8D"/>
    <w:rsid w:val="00250BB1"/>
    <w:rsid w:val="00250E44"/>
    <w:rsid w:val="0025205C"/>
    <w:rsid w:val="0025250E"/>
    <w:rsid w:val="002529BE"/>
    <w:rsid w:val="002534C3"/>
    <w:rsid w:val="0025401F"/>
    <w:rsid w:val="00254325"/>
    <w:rsid w:val="0025634B"/>
    <w:rsid w:val="00257A56"/>
    <w:rsid w:val="00262DFF"/>
    <w:rsid w:val="00263140"/>
    <w:rsid w:val="0026388B"/>
    <w:rsid w:val="00263A60"/>
    <w:rsid w:val="002650E5"/>
    <w:rsid w:val="00265B66"/>
    <w:rsid w:val="00266A2A"/>
    <w:rsid w:val="0026717D"/>
    <w:rsid w:val="00267320"/>
    <w:rsid w:val="002679ED"/>
    <w:rsid w:val="00267E61"/>
    <w:rsid w:val="00270402"/>
    <w:rsid w:val="00270BFD"/>
    <w:rsid w:val="00271053"/>
    <w:rsid w:val="00273538"/>
    <w:rsid w:val="00275FD6"/>
    <w:rsid w:val="00276A31"/>
    <w:rsid w:val="0028005F"/>
    <w:rsid w:val="00280409"/>
    <w:rsid w:val="0028179B"/>
    <w:rsid w:val="00282162"/>
    <w:rsid w:val="00282C71"/>
    <w:rsid w:val="00283A93"/>
    <w:rsid w:val="002849BF"/>
    <w:rsid w:val="002868DB"/>
    <w:rsid w:val="00286FD1"/>
    <w:rsid w:val="00287B00"/>
    <w:rsid w:val="00287EBE"/>
    <w:rsid w:val="002908E0"/>
    <w:rsid w:val="00290B71"/>
    <w:rsid w:val="00290E60"/>
    <w:rsid w:val="0029293F"/>
    <w:rsid w:val="00292F43"/>
    <w:rsid w:val="00294545"/>
    <w:rsid w:val="00294879"/>
    <w:rsid w:val="00294CC5"/>
    <w:rsid w:val="002952E6"/>
    <w:rsid w:val="0029567B"/>
    <w:rsid w:val="002959B8"/>
    <w:rsid w:val="00295F47"/>
    <w:rsid w:val="002962CE"/>
    <w:rsid w:val="002966BB"/>
    <w:rsid w:val="00296D9A"/>
    <w:rsid w:val="002976EF"/>
    <w:rsid w:val="00297D39"/>
    <w:rsid w:val="002A02BE"/>
    <w:rsid w:val="002A0E40"/>
    <w:rsid w:val="002A0EB8"/>
    <w:rsid w:val="002A2A4F"/>
    <w:rsid w:val="002A30FF"/>
    <w:rsid w:val="002A3ADB"/>
    <w:rsid w:val="002A3FC7"/>
    <w:rsid w:val="002A4DF0"/>
    <w:rsid w:val="002A7CD3"/>
    <w:rsid w:val="002B0256"/>
    <w:rsid w:val="002B0DDA"/>
    <w:rsid w:val="002B1492"/>
    <w:rsid w:val="002B1516"/>
    <w:rsid w:val="002B1955"/>
    <w:rsid w:val="002B2B04"/>
    <w:rsid w:val="002B35F0"/>
    <w:rsid w:val="002B3A8D"/>
    <w:rsid w:val="002B44F7"/>
    <w:rsid w:val="002B45A7"/>
    <w:rsid w:val="002B4980"/>
    <w:rsid w:val="002B4DB0"/>
    <w:rsid w:val="002B5687"/>
    <w:rsid w:val="002B6764"/>
    <w:rsid w:val="002B6B7B"/>
    <w:rsid w:val="002B70DD"/>
    <w:rsid w:val="002B7AB8"/>
    <w:rsid w:val="002C0794"/>
    <w:rsid w:val="002C0C3E"/>
    <w:rsid w:val="002C10A6"/>
    <w:rsid w:val="002C2B0D"/>
    <w:rsid w:val="002C2CE6"/>
    <w:rsid w:val="002C3209"/>
    <w:rsid w:val="002C3D43"/>
    <w:rsid w:val="002C403A"/>
    <w:rsid w:val="002C4E3E"/>
    <w:rsid w:val="002C66B3"/>
    <w:rsid w:val="002C6791"/>
    <w:rsid w:val="002C6A24"/>
    <w:rsid w:val="002C7116"/>
    <w:rsid w:val="002C7420"/>
    <w:rsid w:val="002D064D"/>
    <w:rsid w:val="002D0DCA"/>
    <w:rsid w:val="002D2123"/>
    <w:rsid w:val="002D3144"/>
    <w:rsid w:val="002D3348"/>
    <w:rsid w:val="002D4647"/>
    <w:rsid w:val="002D4670"/>
    <w:rsid w:val="002D51EA"/>
    <w:rsid w:val="002D5A8A"/>
    <w:rsid w:val="002E0338"/>
    <w:rsid w:val="002E088F"/>
    <w:rsid w:val="002E10AD"/>
    <w:rsid w:val="002E14AF"/>
    <w:rsid w:val="002E1843"/>
    <w:rsid w:val="002E1E40"/>
    <w:rsid w:val="002E1E74"/>
    <w:rsid w:val="002E207B"/>
    <w:rsid w:val="002E246A"/>
    <w:rsid w:val="002E3648"/>
    <w:rsid w:val="002E3EAF"/>
    <w:rsid w:val="002E51D7"/>
    <w:rsid w:val="002E53DD"/>
    <w:rsid w:val="002E5741"/>
    <w:rsid w:val="002E6AB2"/>
    <w:rsid w:val="002E6B50"/>
    <w:rsid w:val="002E7407"/>
    <w:rsid w:val="002E7629"/>
    <w:rsid w:val="002E7DD9"/>
    <w:rsid w:val="002E7E62"/>
    <w:rsid w:val="002F02B1"/>
    <w:rsid w:val="002F1689"/>
    <w:rsid w:val="002F1F8B"/>
    <w:rsid w:val="002F39F8"/>
    <w:rsid w:val="002F3AA0"/>
    <w:rsid w:val="002F402E"/>
    <w:rsid w:val="002F4AA2"/>
    <w:rsid w:val="002F4E06"/>
    <w:rsid w:val="002F5202"/>
    <w:rsid w:val="002F60EC"/>
    <w:rsid w:val="002F67B9"/>
    <w:rsid w:val="002F77DB"/>
    <w:rsid w:val="002F7B43"/>
    <w:rsid w:val="002F7C6A"/>
    <w:rsid w:val="00302097"/>
    <w:rsid w:val="00302145"/>
    <w:rsid w:val="00302622"/>
    <w:rsid w:val="003035D2"/>
    <w:rsid w:val="0030369D"/>
    <w:rsid w:val="00303894"/>
    <w:rsid w:val="00304195"/>
    <w:rsid w:val="00304809"/>
    <w:rsid w:val="003055C5"/>
    <w:rsid w:val="00306590"/>
    <w:rsid w:val="003068D9"/>
    <w:rsid w:val="00306A0D"/>
    <w:rsid w:val="003071A5"/>
    <w:rsid w:val="00307DA6"/>
    <w:rsid w:val="00310858"/>
    <w:rsid w:val="00310B10"/>
    <w:rsid w:val="00310F00"/>
    <w:rsid w:val="00311D7D"/>
    <w:rsid w:val="00311EC2"/>
    <w:rsid w:val="00312129"/>
    <w:rsid w:val="003142F3"/>
    <w:rsid w:val="00314BF8"/>
    <w:rsid w:val="00316CCA"/>
    <w:rsid w:val="00317114"/>
    <w:rsid w:val="00320726"/>
    <w:rsid w:val="0032123D"/>
    <w:rsid w:val="0032301D"/>
    <w:rsid w:val="00324AA4"/>
    <w:rsid w:val="003252D9"/>
    <w:rsid w:val="0032645E"/>
    <w:rsid w:val="00326BC8"/>
    <w:rsid w:val="003270B7"/>
    <w:rsid w:val="0033246E"/>
    <w:rsid w:val="0033259A"/>
    <w:rsid w:val="00332620"/>
    <w:rsid w:val="00333029"/>
    <w:rsid w:val="00333327"/>
    <w:rsid w:val="00333AF2"/>
    <w:rsid w:val="003350A4"/>
    <w:rsid w:val="0033565F"/>
    <w:rsid w:val="00336776"/>
    <w:rsid w:val="0033720A"/>
    <w:rsid w:val="00337381"/>
    <w:rsid w:val="00340040"/>
    <w:rsid w:val="00341926"/>
    <w:rsid w:val="00341A28"/>
    <w:rsid w:val="00342E09"/>
    <w:rsid w:val="00344657"/>
    <w:rsid w:val="00345843"/>
    <w:rsid w:val="00346586"/>
    <w:rsid w:val="0035091A"/>
    <w:rsid w:val="00350965"/>
    <w:rsid w:val="00350D3D"/>
    <w:rsid w:val="0035121F"/>
    <w:rsid w:val="00351628"/>
    <w:rsid w:val="00351A3A"/>
    <w:rsid w:val="00352674"/>
    <w:rsid w:val="00355A47"/>
    <w:rsid w:val="0035648D"/>
    <w:rsid w:val="00356587"/>
    <w:rsid w:val="00356705"/>
    <w:rsid w:val="003568C3"/>
    <w:rsid w:val="00356BEC"/>
    <w:rsid w:val="00356C51"/>
    <w:rsid w:val="00360594"/>
    <w:rsid w:val="00360AE4"/>
    <w:rsid w:val="00360FFA"/>
    <w:rsid w:val="00361D08"/>
    <w:rsid w:val="00361F2B"/>
    <w:rsid w:val="00361F7D"/>
    <w:rsid w:val="003624BC"/>
    <w:rsid w:val="00362BE4"/>
    <w:rsid w:val="003632D9"/>
    <w:rsid w:val="00363433"/>
    <w:rsid w:val="003635D1"/>
    <w:rsid w:val="00363C72"/>
    <w:rsid w:val="00365045"/>
    <w:rsid w:val="0036550A"/>
    <w:rsid w:val="003655B4"/>
    <w:rsid w:val="003657AE"/>
    <w:rsid w:val="00366C76"/>
    <w:rsid w:val="00366F08"/>
    <w:rsid w:val="00370B14"/>
    <w:rsid w:val="00372948"/>
    <w:rsid w:val="003735A4"/>
    <w:rsid w:val="00374629"/>
    <w:rsid w:val="00375F76"/>
    <w:rsid w:val="00377DD6"/>
    <w:rsid w:val="00377DE8"/>
    <w:rsid w:val="00380C33"/>
    <w:rsid w:val="00381125"/>
    <w:rsid w:val="0038132D"/>
    <w:rsid w:val="003818A3"/>
    <w:rsid w:val="00381B23"/>
    <w:rsid w:val="003838B5"/>
    <w:rsid w:val="00383938"/>
    <w:rsid w:val="003868FF"/>
    <w:rsid w:val="00386FC0"/>
    <w:rsid w:val="003870FD"/>
    <w:rsid w:val="003877C6"/>
    <w:rsid w:val="00387C7E"/>
    <w:rsid w:val="00387CA0"/>
    <w:rsid w:val="003903E5"/>
    <w:rsid w:val="0039091D"/>
    <w:rsid w:val="00390AC4"/>
    <w:rsid w:val="00390CCF"/>
    <w:rsid w:val="00391146"/>
    <w:rsid w:val="00391658"/>
    <w:rsid w:val="00391D01"/>
    <w:rsid w:val="00391E5F"/>
    <w:rsid w:val="00392CA2"/>
    <w:rsid w:val="003931E0"/>
    <w:rsid w:val="003932DC"/>
    <w:rsid w:val="0039466D"/>
    <w:rsid w:val="00394767"/>
    <w:rsid w:val="003960B6"/>
    <w:rsid w:val="003961AD"/>
    <w:rsid w:val="003961D3"/>
    <w:rsid w:val="00396426"/>
    <w:rsid w:val="00396786"/>
    <w:rsid w:val="00397062"/>
    <w:rsid w:val="0039761E"/>
    <w:rsid w:val="00397C2F"/>
    <w:rsid w:val="003A0A42"/>
    <w:rsid w:val="003A0CD9"/>
    <w:rsid w:val="003A1F0B"/>
    <w:rsid w:val="003A20E2"/>
    <w:rsid w:val="003A33E7"/>
    <w:rsid w:val="003A3A1E"/>
    <w:rsid w:val="003A43B6"/>
    <w:rsid w:val="003A477C"/>
    <w:rsid w:val="003A4FEA"/>
    <w:rsid w:val="003A5286"/>
    <w:rsid w:val="003A6100"/>
    <w:rsid w:val="003A63E1"/>
    <w:rsid w:val="003A7965"/>
    <w:rsid w:val="003A7AE4"/>
    <w:rsid w:val="003A7AE8"/>
    <w:rsid w:val="003B02C8"/>
    <w:rsid w:val="003B1E28"/>
    <w:rsid w:val="003B29D5"/>
    <w:rsid w:val="003B5949"/>
    <w:rsid w:val="003B7042"/>
    <w:rsid w:val="003B7398"/>
    <w:rsid w:val="003B7B99"/>
    <w:rsid w:val="003C197A"/>
    <w:rsid w:val="003C3AC5"/>
    <w:rsid w:val="003C568B"/>
    <w:rsid w:val="003C5A74"/>
    <w:rsid w:val="003C673A"/>
    <w:rsid w:val="003C76D0"/>
    <w:rsid w:val="003C7BDD"/>
    <w:rsid w:val="003D03A4"/>
    <w:rsid w:val="003D0F09"/>
    <w:rsid w:val="003D1529"/>
    <w:rsid w:val="003D206C"/>
    <w:rsid w:val="003D2342"/>
    <w:rsid w:val="003D27C3"/>
    <w:rsid w:val="003D29DB"/>
    <w:rsid w:val="003D2AE8"/>
    <w:rsid w:val="003D3095"/>
    <w:rsid w:val="003D41A5"/>
    <w:rsid w:val="003D59C9"/>
    <w:rsid w:val="003D6342"/>
    <w:rsid w:val="003D6665"/>
    <w:rsid w:val="003D6BF6"/>
    <w:rsid w:val="003D7035"/>
    <w:rsid w:val="003E0A07"/>
    <w:rsid w:val="003E0A9D"/>
    <w:rsid w:val="003E0C22"/>
    <w:rsid w:val="003E12E7"/>
    <w:rsid w:val="003E174E"/>
    <w:rsid w:val="003E229C"/>
    <w:rsid w:val="003E28DD"/>
    <w:rsid w:val="003E3922"/>
    <w:rsid w:val="003E3FD2"/>
    <w:rsid w:val="003E430C"/>
    <w:rsid w:val="003E453A"/>
    <w:rsid w:val="003E4A3B"/>
    <w:rsid w:val="003E67E2"/>
    <w:rsid w:val="003E7023"/>
    <w:rsid w:val="003E7FBF"/>
    <w:rsid w:val="003F0753"/>
    <w:rsid w:val="003F2681"/>
    <w:rsid w:val="003F2C90"/>
    <w:rsid w:val="003F2F4C"/>
    <w:rsid w:val="003F37FB"/>
    <w:rsid w:val="003F454F"/>
    <w:rsid w:val="003F4B5F"/>
    <w:rsid w:val="003F56E8"/>
    <w:rsid w:val="003F764A"/>
    <w:rsid w:val="00401A9E"/>
    <w:rsid w:val="00401EDD"/>
    <w:rsid w:val="00403707"/>
    <w:rsid w:val="00404831"/>
    <w:rsid w:val="00404C79"/>
    <w:rsid w:val="00405607"/>
    <w:rsid w:val="0040792A"/>
    <w:rsid w:val="00412C8C"/>
    <w:rsid w:val="00412CFE"/>
    <w:rsid w:val="004137F7"/>
    <w:rsid w:val="004139B0"/>
    <w:rsid w:val="00415B25"/>
    <w:rsid w:val="00416659"/>
    <w:rsid w:val="00420727"/>
    <w:rsid w:val="004214A3"/>
    <w:rsid w:val="004216C3"/>
    <w:rsid w:val="00422484"/>
    <w:rsid w:val="00422743"/>
    <w:rsid w:val="00422952"/>
    <w:rsid w:val="00423DF9"/>
    <w:rsid w:val="00424FFB"/>
    <w:rsid w:val="00425496"/>
    <w:rsid w:val="00425B99"/>
    <w:rsid w:val="00425F90"/>
    <w:rsid w:val="00426672"/>
    <w:rsid w:val="004268A3"/>
    <w:rsid w:val="00427755"/>
    <w:rsid w:val="004277E2"/>
    <w:rsid w:val="004279AC"/>
    <w:rsid w:val="00427BC2"/>
    <w:rsid w:val="00430CE7"/>
    <w:rsid w:val="004311C3"/>
    <w:rsid w:val="00431D69"/>
    <w:rsid w:val="004321AA"/>
    <w:rsid w:val="004333EB"/>
    <w:rsid w:val="00433DF7"/>
    <w:rsid w:val="0043556F"/>
    <w:rsid w:val="00435A55"/>
    <w:rsid w:val="00436B57"/>
    <w:rsid w:val="00437955"/>
    <w:rsid w:val="004421C5"/>
    <w:rsid w:val="00443F24"/>
    <w:rsid w:val="004446C1"/>
    <w:rsid w:val="00445370"/>
    <w:rsid w:val="00445B17"/>
    <w:rsid w:val="00445B70"/>
    <w:rsid w:val="00447DA8"/>
    <w:rsid w:val="00447F9F"/>
    <w:rsid w:val="00451D5F"/>
    <w:rsid w:val="00452544"/>
    <w:rsid w:val="0045275C"/>
    <w:rsid w:val="00452A0D"/>
    <w:rsid w:val="00453D0C"/>
    <w:rsid w:val="0045401D"/>
    <w:rsid w:val="00455E76"/>
    <w:rsid w:val="004561AB"/>
    <w:rsid w:val="004601E3"/>
    <w:rsid w:val="0046021F"/>
    <w:rsid w:val="004603BE"/>
    <w:rsid w:val="00461E92"/>
    <w:rsid w:val="0046357D"/>
    <w:rsid w:val="004641DB"/>
    <w:rsid w:val="0046420B"/>
    <w:rsid w:val="00466451"/>
    <w:rsid w:val="00466509"/>
    <w:rsid w:val="00466836"/>
    <w:rsid w:val="00472573"/>
    <w:rsid w:val="004725A0"/>
    <w:rsid w:val="00473947"/>
    <w:rsid w:val="004746C1"/>
    <w:rsid w:val="004751F0"/>
    <w:rsid w:val="004762DF"/>
    <w:rsid w:val="00477555"/>
    <w:rsid w:val="00481225"/>
    <w:rsid w:val="0048186B"/>
    <w:rsid w:val="004828AA"/>
    <w:rsid w:val="00483B39"/>
    <w:rsid w:val="00484734"/>
    <w:rsid w:val="004852FA"/>
    <w:rsid w:val="00485CF8"/>
    <w:rsid w:val="00485DBF"/>
    <w:rsid w:val="004866B9"/>
    <w:rsid w:val="004878BD"/>
    <w:rsid w:val="0049014B"/>
    <w:rsid w:val="004904E8"/>
    <w:rsid w:val="004919D9"/>
    <w:rsid w:val="00491FE3"/>
    <w:rsid w:val="0049294A"/>
    <w:rsid w:val="004931C8"/>
    <w:rsid w:val="004939E9"/>
    <w:rsid w:val="00493F4D"/>
    <w:rsid w:val="00493FEF"/>
    <w:rsid w:val="00496155"/>
    <w:rsid w:val="004966B9"/>
    <w:rsid w:val="00496B35"/>
    <w:rsid w:val="00497F3A"/>
    <w:rsid w:val="004A003A"/>
    <w:rsid w:val="004A0C20"/>
    <w:rsid w:val="004A1913"/>
    <w:rsid w:val="004A1A37"/>
    <w:rsid w:val="004A22E9"/>
    <w:rsid w:val="004A23AA"/>
    <w:rsid w:val="004A2AC0"/>
    <w:rsid w:val="004A31E0"/>
    <w:rsid w:val="004A34F2"/>
    <w:rsid w:val="004A3CB7"/>
    <w:rsid w:val="004A4E37"/>
    <w:rsid w:val="004A5BED"/>
    <w:rsid w:val="004A5EFF"/>
    <w:rsid w:val="004A7078"/>
    <w:rsid w:val="004A7F89"/>
    <w:rsid w:val="004B2C94"/>
    <w:rsid w:val="004B3D16"/>
    <w:rsid w:val="004B3D4A"/>
    <w:rsid w:val="004B47FC"/>
    <w:rsid w:val="004B51BC"/>
    <w:rsid w:val="004B5B8E"/>
    <w:rsid w:val="004B61E2"/>
    <w:rsid w:val="004B657A"/>
    <w:rsid w:val="004B65FD"/>
    <w:rsid w:val="004B6A4C"/>
    <w:rsid w:val="004B76CB"/>
    <w:rsid w:val="004B7DBF"/>
    <w:rsid w:val="004C0BC4"/>
    <w:rsid w:val="004C2210"/>
    <w:rsid w:val="004C2401"/>
    <w:rsid w:val="004C2676"/>
    <w:rsid w:val="004C26D4"/>
    <w:rsid w:val="004C38CA"/>
    <w:rsid w:val="004C416C"/>
    <w:rsid w:val="004C41FF"/>
    <w:rsid w:val="004C45C1"/>
    <w:rsid w:val="004C47EC"/>
    <w:rsid w:val="004C4BE1"/>
    <w:rsid w:val="004C4E5F"/>
    <w:rsid w:val="004C51C5"/>
    <w:rsid w:val="004C63A2"/>
    <w:rsid w:val="004C65C9"/>
    <w:rsid w:val="004C67BB"/>
    <w:rsid w:val="004D04B3"/>
    <w:rsid w:val="004D1E97"/>
    <w:rsid w:val="004D25A1"/>
    <w:rsid w:val="004D351E"/>
    <w:rsid w:val="004D43BA"/>
    <w:rsid w:val="004D4BAF"/>
    <w:rsid w:val="004D5069"/>
    <w:rsid w:val="004D569D"/>
    <w:rsid w:val="004D703C"/>
    <w:rsid w:val="004E0C87"/>
    <w:rsid w:val="004E1767"/>
    <w:rsid w:val="004E19E5"/>
    <w:rsid w:val="004E1FF1"/>
    <w:rsid w:val="004E2B55"/>
    <w:rsid w:val="004E338C"/>
    <w:rsid w:val="004E3FAB"/>
    <w:rsid w:val="004E4C33"/>
    <w:rsid w:val="004E5693"/>
    <w:rsid w:val="004E5C95"/>
    <w:rsid w:val="004E602E"/>
    <w:rsid w:val="004E625C"/>
    <w:rsid w:val="004E63CF"/>
    <w:rsid w:val="004E6ED9"/>
    <w:rsid w:val="004E764C"/>
    <w:rsid w:val="004F1265"/>
    <w:rsid w:val="004F16C7"/>
    <w:rsid w:val="004F18E8"/>
    <w:rsid w:val="004F1F67"/>
    <w:rsid w:val="004F25E8"/>
    <w:rsid w:val="004F3094"/>
    <w:rsid w:val="004F3E63"/>
    <w:rsid w:val="004F4D38"/>
    <w:rsid w:val="004F4D89"/>
    <w:rsid w:val="004F625D"/>
    <w:rsid w:val="004F6466"/>
    <w:rsid w:val="004F7DF1"/>
    <w:rsid w:val="005005AA"/>
    <w:rsid w:val="00501851"/>
    <w:rsid w:val="00501D68"/>
    <w:rsid w:val="00501EBC"/>
    <w:rsid w:val="00502DEB"/>
    <w:rsid w:val="00504161"/>
    <w:rsid w:val="00505F58"/>
    <w:rsid w:val="00506356"/>
    <w:rsid w:val="00507470"/>
    <w:rsid w:val="0050782F"/>
    <w:rsid w:val="00510724"/>
    <w:rsid w:val="0051279D"/>
    <w:rsid w:val="00513F0A"/>
    <w:rsid w:val="00514044"/>
    <w:rsid w:val="0051447B"/>
    <w:rsid w:val="005147B9"/>
    <w:rsid w:val="00514D1E"/>
    <w:rsid w:val="0051621B"/>
    <w:rsid w:val="00517538"/>
    <w:rsid w:val="005205EE"/>
    <w:rsid w:val="005216F5"/>
    <w:rsid w:val="005226F7"/>
    <w:rsid w:val="00522CF3"/>
    <w:rsid w:val="00524323"/>
    <w:rsid w:val="00524700"/>
    <w:rsid w:val="0052481F"/>
    <w:rsid w:val="00524AEA"/>
    <w:rsid w:val="00524C04"/>
    <w:rsid w:val="00524CF0"/>
    <w:rsid w:val="00524E58"/>
    <w:rsid w:val="00525FD2"/>
    <w:rsid w:val="00526730"/>
    <w:rsid w:val="0052726E"/>
    <w:rsid w:val="00527FBF"/>
    <w:rsid w:val="005302D2"/>
    <w:rsid w:val="00530AE5"/>
    <w:rsid w:val="00530B40"/>
    <w:rsid w:val="00531878"/>
    <w:rsid w:val="00533545"/>
    <w:rsid w:val="00533E86"/>
    <w:rsid w:val="00533F0C"/>
    <w:rsid w:val="00535B54"/>
    <w:rsid w:val="00535C5C"/>
    <w:rsid w:val="0053628B"/>
    <w:rsid w:val="00537AB5"/>
    <w:rsid w:val="00537B9F"/>
    <w:rsid w:val="00537EF3"/>
    <w:rsid w:val="0054039A"/>
    <w:rsid w:val="00540524"/>
    <w:rsid w:val="005408DD"/>
    <w:rsid w:val="00540A7E"/>
    <w:rsid w:val="00541200"/>
    <w:rsid w:val="00541F22"/>
    <w:rsid w:val="00542156"/>
    <w:rsid w:val="00543629"/>
    <w:rsid w:val="005443F6"/>
    <w:rsid w:val="00544656"/>
    <w:rsid w:val="00544B54"/>
    <w:rsid w:val="00545866"/>
    <w:rsid w:val="00545D75"/>
    <w:rsid w:val="005465BE"/>
    <w:rsid w:val="00550778"/>
    <w:rsid w:val="00550EC3"/>
    <w:rsid w:val="00553150"/>
    <w:rsid w:val="00553B06"/>
    <w:rsid w:val="00554448"/>
    <w:rsid w:val="005558CD"/>
    <w:rsid w:val="005573F3"/>
    <w:rsid w:val="00557450"/>
    <w:rsid w:val="00560707"/>
    <w:rsid w:val="00560959"/>
    <w:rsid w:val="00561437"/>
    <w:rsid w:val="0056230C"/>
    <w:rsid w:val="00564AFD"/>
    <w:rsid w:val="00564C02"/>
    <w:rsid w:val="00564D2C"/>
    <w:rsid w:val="00565F7B"/>
    <w:rsid w:val="0056648C"/>
    <w:rsid w:val="00566B8D"/>
    <w:rsid w:val="00570DED"/>
    <w:rsid w:val="00571854"/>
    <w:rsid w:val="0057263A"/>
    <w:rsid w:val="005728B0"/>
    <w:rsid w:val="005739AC"/>
    <w:rsid w:val="005740DB"/>
    <w:rsid w:val="005744C7"/>
    <w:rsid w:val="005748D1"/>
    <w:rsid w:val="00575846"/>
    <w:rsid w:val="00575856"/>
    <w:rsid w:val="00575C95"/>
    <w:rsid w:val="00575FCE"/>
    <w:rsid w:val="005766B3"/>
    <w:rsid w:val="00577562"/>
    <w:rsid w:val="00580724"/>
    <w:rsid w:val="00580AA1"/>
    <w:rsid w:val="00580BE3"/>
    <w:rsid w:val="00580CD8"/>
    <w:rsid w:val="005818D2"/>
    <w:rsid w:val="00581CB6"/>
    <w:rsid w:val="00582D32"/>
    <w:rsid w:val="00583CBC"/>
    <w:rsid w:val="005843CF"/>
    <w:rsid w:val="00586B6E"/>
    <w:rsid w:val="005870BB"/>
    <w:rsid w:val="005871EA"/>
    <w:rsid w:val="00587285"/>
    <w:rsid w:val="0058754F"/>
    <w:rsid w:val="00587EAE"/>
    <w:rsid w:val="00590060"/>
    <w:rsid w:val="005904E4"/>
    <w:rsid w:val="00590583"/>
    <w:rsid w:val="00590BE3"/>
    <w:rsid w:val="00590D24"/>
    <w:rsid w:val="0059166C"/>
    <w:rsid w:val="0059316D"/>
    <w:rsid w:val="00594C5A"/>
    <w:rsid w:val="005964FD"/>
    <w:rsid w:val="005970D7"/>
    <w:rsid w:val="005971E2"/>
    <w:rsid w:val="005A0B7C"/>
    <w:rsid w:val="005A1BA7"/>
    <w:rsid w:val="005A1E4E"/>
    <w:rsid w:val="005A1F3A"/>
    <w:rsid w:val="005A2183"/>
    <w:rsid w:val="005A2965"/>
    <w:rsid w:val="005A30DB"/>
    <w:rsid w:val="005A378C"/>
    <w:rsid w:val="005A3F41"/>
    <w:rsid w:val="005A42AE"/>
    <w:rsid w:val="005A58F5"/>
    <w:rsid w:val="005A6512"/>
    <w:rsid w:val="005A719D"/>
    <w:rsid w:val="005B014D"/>
    <w:rsid w:val="005B0581"/>
    <w:rsid w:val="005B0858"/>
    <w:rsid w:val="005B1090"/>
    <w:rsid w:val="005B1251"/>
    <w:rsid w:val="005B1444"/>
    <w:rsid w:val="005B18C3"/>
    <w:rsid w:val="005B20CE"/>
    <w:rsid w:val="005B514E"/>
    <w:rsid w:val="005B64B8"/>
    <w:rsid w:val="005B7A67"/>
    <w:rsid w:val="005B7B7B"/>
    <w:rsid w:val="005B7C3E"/>
    <w:rsid w:val="005C0657"/>
    <w:rsid w:val="005C06D0"/>
    <w:rsid w:val="005C0CFE"/>
    <w:rsid w:val="005C11C0"/>
    <w:rsid w:val="005C13B2"/>
    <w:rsid w:val="005C1AB2"/>
    <w:rsid w:val="005C272D"/>
    <w:rsid w:val="005C283C"/>
    <w:rsid w:val="005C3285"/>
    <w:rsid w:val="005C3302"/>
    <w:rsid w:val="005C3BD8"/>
    <w:rsid w:val="005C44C1"/>
    <w:rsid w:val="005C5449"/>
    <w:rsid w:val="005C59F6"/>
    <w:rsid w:val="005C5F1A"/>
    <w:rsid w:val="005C72C0"/>
    <w:rsid w:val="005D00FE"/>
    <w:rsid w:val="005D033E"/>
    <w:rsid w:val="005D0878"/>
    <w:rsid w:val="005D34F5"/>
    <w:rsid w:val="005D36DF"/>
    <w:rsid w:val="005D5060"/>
    <w:rsid w:val="005D603F"/>
    <w:rsid w:val="005D63D8"/>
    <w:rsid w:val="005D6B48"/>
    <w:rsid w:val="005D6B57"/>
    <w:rsid w:val="005E2CD3"/>
    <w:rsid w:val="005E3443"/>
    <w:rsid w:val="005E3793"/>
    <w:rsid w:val="005E4D1F"/>
    <w:rsid w:val="005E7A6F"/>
    <w:rsid w:val="005E7C07"/>
    <w:rsid w:val="005F0130"/>
    <w:rsid w:val="005F0FE8"/>
    <w:rsid w:val="005F1624"/>
    <w:rsid w:val="005F2508"/>
    <w:rsid w:val="005F4631"/>
    <w:rsid w:val="005F4C05"/>
    <w:rsid w:val="005F4E63"/>
    <w:rsid w:val="005F5DFA"/>
    <w:rsid w:val="005F7141"/>
    <w:rsid w:val="005F7734"/>
    <w:rsid w:val="005F7894"/>
    <w:rsid w:val="005F7938"/>
    <w:rsid w:val="006020F5"/>
    <w:rsid w:val="00602246"/>
    <w:rsid w:val="00602BB5"/>
    <w:rsid w:val="00602E86"/>
    <w:rsid w:val="00603250"/>
    <w:rsid w:val="00603866"/>
    <w:rsid w:val="00603A72"/>
    <w:rsid w:val="00604900"/>
    <w:rsid w:val="00605581"/>
    <w:rsid w:val="00606711"/>
    <w:rsid w:val="00606C5B"/>
    <w:rsid w:val="00606F30"/>
    <w:rsid w:val="00610828"/>
    <w:rsid w:val="006116E4"/>
    <w:rsid w:val="00611975"/>
    <w:rsid w:val="00611A62"/>
    <w:rsid w:val="00611C44"/>
    <w:rsid w:val="00612C6E"/>
    <w:rsid w:val="006137B2"/>
    <w:rsid w:val="00614507"/>
    <w:rsid w:val="00614FC3"/>
    <w:rsid w:val="0061504F"/>
    <w:rsid w:val="006152DB"/>
    <w:rsid w:val="00615915"/>
    <w:rsid w:val="00616E49"/>
    <w:rsid w:val="00617D04"/>
    <w:rsid w:val="0062148F"/>
    <w:rsid w:val="00622104"/>
    <w:rsid w:val="0062220D"/>
    <w:rsid w:val="006227B8"/>
    <w:rsid w:val="00622879"/>
    <w:rsid w:val="00622D67"/>
    <w:rsid w:val="00622DB2"/>
    <w:rsid w:val="0062300E"/>
    <w:rsid w:val="00623D21"/>
    <w:rsid w:val="006242C8"/>
    <w:rsid w:val="00624844"/>
    <w:rsid w:val="00625D57"/>
    <w:rsid w:val="006265B8"/>
    <w:rsid w:val="00627771"/>
    <w:rsid w:val="006300F8"/>
    <w:rsid w:val="00630147"/>
    <w:rsid w:val="00630687"/>
    <w:rsid w:val="00630B2E"/>
    <w:rsid w:val="00632059"/>
    <w:rsid w:val="0063219C"/>
    <w:rsid w:val="00632FF0"/>
    <w:rsid w:val="006337CB"/>
    <w:rsid w:val="00635481"/>
    <w:rsid w:val="00635A70"/>
    <w:rsid w:val="00635E87"/>
    <w:rsid w:val="006361C1"/>
    <w:rsid w:val="00636D80"/>
    <w:rsid w:val="00636E0D"/>
    <w:rsid w:val="00637308"/>
    <w:rsid w:val="00640E92"/>
    <w:rsid w:val="0064234D"/>
    <w:rsid w:val="00642641"/>
    <w:rsid w:val="00642A39"/>
    <w:rsid w:val="006435F6"/>
    <w:rsid w:val="0064367E"/>
    <w:rsid w:val="00643A62"/>
    <w:rsid w:val="00643E38"/>
    <w:rsid w:val="0064485A"/>
    <w:rsid w:val="00644D19"/>
    <w:rsid w:val="00646205"/>
    <w:rsid w:val="00646BCE"/>
    <w:rsid w:val="00646C4F"/>
    <w:rsid w:val="00646CBD"/>
    <w:rsid w:val="00647036"/>
    <w:rsid w:val="00647C46"/>
    <w:rsid w:val="00650088"/>
    <w:rsid w:val="0065077A"/>
    <w:rsid w:val="006515D7"/>
    <w:rsid w:val="00653288"/>
    <w:rsid w:val="00653697"/>
    <w:rsid w:val="0065454E"/>
    <w:rsid w:val="006547BC"/>
    <w:rsid w:val="006557DB"/>
    <w:rsid w:val="00655D31"/>
    <w:rsid w:val="00656825"/>
    <w:rsid w:val="006622A8"/>
    <w:rsid w:val="0066234C"/>
    <w:rsid w:val="006625CC"/>
    <w:rsid w:val="00662808"/>
    <w:rsid w:val="00662E7F"/>
    <w:rsid w:val="006639A6"/>
    <w:rsid w:val="00664963"/>
    <w:rsid w:val="00666662"/>
    <w:rsid w:val="00666E22"/>
    <w:rsid w:val="00672B87"/>
    <w:rsid w:val="00672D6D"/>
    <w:rsid w:val="00675052"/>
    <w:rsid w:val="00675523"/>
    <w:rsid w:val="00676B7E"/>
    <w:rsid w:val="00680B28"/>
    <w:rsid w:val="00680FA2"/>
    <w:rsid w:val="00681997"/>
    <w:rsid w:val="00682441"/>
    <w:rsid w:val="006831A7"/>
    <w:rsid w:val="00683381"/>
    <w:rsid w:val="006834AE"/>
    <w:rsid w:val="00683ADA"/>
    <w:rsid w:val="00683BEB"/>
    <w:rsid w:val="00684284"/>
    <w:rsid w:val="00684400"/>
    <w:rsid w:val="00684A68"/>
    <w:rsid w:val="0068556D"/>
    <w:rsid w:val="0068565A"/>
    <w:rsid w:val="006864A8"/>
    <w:rsid w:val="006867F2"/>
    <w:rsid w:val="00686905"/>
    <w:rsid w:val="0068706E"/>
    <w:rsid w:val="00690268"/>
    <w:rsid w:val="006902DA"/>
    <w:rsid w:val="006904B4"/>
    <w:rsid w:val="0069091F"/>
    <w:rsid w:val="006909B8"/>
    <w:rsid w:val="00690F82"/>
    <w:rsid w:val="00691623"/>
    <w:rsid w:val="00691892"/>
    <w:rsid w:val="00691C36"/>
    <w:rsid w:val="00691D25"/>
    <w:rsid w:val="00692301"/>
    <w:rsid w:val="00693486"/>
    <w:rsid w:val="00694B13"/>
    <w:rsid w:val="00694C31"/>
    <w:rsid w:val="0069525B"/>
    <w:rsid w:val="006955BD"/>
    <w:rsid w:val="0069787B"/>
    <w:rsid w:val="006A01DA"/>
    <w:rsid w:val="006A03CC"/>
    <w:rsid w:val="006A1077"/>
    <w:rsid w:val="006A127E"/>
    <w:rsid w:val="006A2E0A"/>
    <w:rsid w:val="006A4BE6"/>
    <w:rsid w:val="006A55EF"/>
    <w:rsid w:val="006A5DA1"/>
    <w:rsid w:val="006A5E23"/>
    <w:rsid w:val="006A5F5C"/>
    <w:rsid w:val="006A7AB6"/>
    <w:rsid w:val="006B0C6F"/>
    <w:rsid w:val="006B0DB1"/>
    <w:rsid w:val="006B169B"/>
    <w:rsid w:val="006B20BD"/>
    <w:rsid w:val="006B298F"/>
    <w:rsid w:val="006B420D"/>
    <w:rsid w:val="006B561A"/>
    <w:rsid w:val="006B5A23"/>
    <w:rsid w:val="006B733E"/>
    <w:rsid w:val="006B7A55"/>
    <w:rsid w:val="006B7AC8"/>
    <w:rsid w:val="006B7F21"/>
    <w:rsid w:val="006C033D"/>
    <w:rsid w:val="006C0703"/>
    <w:rsid w:val="006C0914"/>
    <w:rsid w:val="006C12A2"/>
    <w:rsid w:val="006C1844"/>
    <w:rsid w:val="006C1CDF"/>
    <w:rsid w:val="006C2A9F"/>
    <w:rsid w:val="006C2BD1"/>
    <w:rsid w:val="006C41E7"/>
    <w:rsid w:val="006C5BCF"/>
    <w:rsid w:val="006C625E"/>
    <w:rsid w:val="006D1CFA"/>
    <w:rsid w:val="006D4C99"/>
    <w:rsid w:val="006D4FDE"/>
    <w:rsid w:val="006D5654"/>
    <w:rsid w:val="006D56E6"/>
    <w:rsid w:val="006D5E1B"/>
    <w:rsid w:val="006D6CAB"/>
    <w:rsid w:val="006D75A7"/>
    <w:rsid w:val="006D7626"/>
    <w:rsid w:val="006E020C"/>
    <w:rsid w:val="006E0622"/>
    <w:rsid w:val="006E0C20"/>
    <w:rsid w:val="006E1842"/>
    <w:rsid w:val="006E2043"/>
    <w:rsid w:val="006E355C"/>
    <w:rsid w:val="006E3A19"/>
    <w:rsid w:val="006E4039"/>
    <w:rsid w:val="006E4905"/>
    <w:rsid w:val="006E4A56"/>
    <w:rsid w:val="006E6B1C"/>
    <w:rsid w:val="006E79B9"/>
    <w:rsid w:val="006E7AD7"/>
    <w:rsid w:val="006F1269"/>
    <w:rsid w:val="006F281B"/>
    <w:rsid w:val="006F2E27"/>
    <w:rsid w:val="006F4B1A"/>
    <w:rsid w:val="006F5E8B"/>
    <w:rsid w:val="006F7863"/>
    <w:rsid w:val="00701501"/>
    <w:rsid w:val="00701B6F"/>
    <w:rsid w:val="0070273B"/>
    <w:rsid w:val="00702B47"/>
    <w:rsid w:val="00703257"/>
    <w:rsid w:val="00703391"/>
    <w:rsid w:val="007046E6"/>
    <w:rsid w:val="00705B9E"/>
    <w:rsid w:val="00707AD7"/>
    <w:rsid w:val="00707D68"/>
    <w:rsid w:val="00707EAE"/>
    <w:rsid w:val="00711EAF"/>
    <w:rsid w:val="007122A3"/>
    <w:rsid w:val="007125BA"/>
    <w:rsid w:val="00712685"/>
    <w:rsid w:val="007137BB"/>
    <w:rsid w:val="00713F83"/>
    <w:rsid w:val="0071412B"/>
    <w:rsid w:val="0071437C"/>
    <w:rsid w:val="00714CA0"/>
    <w:rsid w:val="007158E3"/>
    <w:rsid w:val="00716798"/>
    <w:rsid w:val="0071715C"/>
    <w:rsid w:val="00717B1A"/>
    <w:rsid w:val="00721D66"/>
    <w:rsid w:val="00722086"/>
    <w:rsid w:val="00722FCC"/>
    <w:rsid w:val="007231C0"/>
    <w:rsid w:val="007238B7"/>
    <w:rsid w:val="00724599"/>
    <w:rsid w:val="007247AF"/>
    <w:rsid w:val="0072668F"/>
    <w:rsid w:val="00726902"/>
    <w:rsid w:val="00726F34"/>
    <w:rsid w:val="00727123"/>
    <w:rsid w:val="00727FF6"/>
    <w:rsid w:val="00730444"/>
    <w:rsid w:val="00730583"/>
    <w:rsid w:val="00730DD3"/>
    <w:rsid w:val="00730DED"/>
    <w:rsid w:val="00731640"/>
    <w:rsid w:val="00732E6A"/>
    <w:rsid w:val="00733E28"/>
    <w:rsid w:val="007353C0"/>
    <w:rsid w:val="0073568C"/>
    <w:rsid w:val="00737251"/>
    <w:rsid w:val="00737543"/>
    <w:rsid w:val="00737756"/>
    <w:rsid w:val="0074061D"/>
    <w:rsid w:val="00740D7B"/>
    <w:rsid w:val="0074227A"/>
    <w:rsid w:val="007457EE"/>
    <w:rsid w:val="00745E59"/>
    <w:rsid w:val="007463D8"/>
    <w:rsid w:val="007467A0"/>
    <w:rsid w:val="00746C1D"/>
    <w:rsid w:val="007476D5"/>
    <w:rsid w:val="00747D1A"/>
    <w:rsid w:val="00750357"/>
    <w:rsid w:val="00751247"/>
    <w:rsid w:val="0075173C"/>
    <w:rsid w:val="0075271F"/>
    <w:rsid w:val="00752F61"/>
    <w:rsid w:val="007538AA"/>
    <w:rsid w:val="00753C8A"/>
    <w:rsid w:val="007549CA"/>
    <w:rsid w:val="0075594C"/>
    <w:rsid w:val="00755AA6"/>
    <w:rsid w:val="0075650F"/>
    <w:rsid w:val="00757EA9"/>
    <w:rsid w:val="00760108"/>
    <w:rsid w:val="00760A9E"/>
    <w:rsid w:val="0076329F"/>
    <w:rsid w:val="007642D2"/>
    <w:rsid w:val="00764820"/>
    <w:rsid w:val="007716C1"/>
    <w:rsid w:val="007719C4"/>
    <w:rsid w:val="00772176"/>
    <w:rsid w:val="00772BF3"/>
    <w:rsid w:val="00772DC8"/>
    <w:rsid w:val="00772E08"/>
    <w:rsid w:val="007731FC"/>
    <w:rsid w:val="007748B8"/>
    <w:rsid w:val="00775793"/>
    <w:rsid w:val="0077597D"/>
    <w:rsid w:val="00775A3A"/>
    <w:rsid w:val="00775D07"/>
    <w:rsid w:val="00775F14"/>
    <w:rsid w:val="0077605D"/>
    <w:rsid w:val="0077735B"/>
    <w:rsid w:val="00780736"/>
    <w:rsid w:val="0078161C"/>
    <w:rsid w:val="007817B6"/>
    <w:rsid w:val="007826A8"/>
    <w:rsid w:val="00784F8E"/>
    <w:rsid w:val="007851F7"/>
    <w:rsid w:val="00785D08"/>
    <w:rsid w:val="00786721"/>
    <w:rsid w:val="0079139C"/>
    <w:rsid w:val="007916FE"/>
    <w:rsid w:val="00791A20"/>
    <w:rsid w:val="00793374"/>
    <w:rsid w:val="00793A1F"/>
    <w:rsid w:val="00793B59"/>
    <w:rsid w:val="007949DD"/>
    <w:rsid w:val="00794ACB"/>
    <w:rsid w:val="007962FF"/>
    <w:rsid w:val="00797780"/>
    <w:rsid w:val="007A1CDC"/>
    <w:rsid w:val="007A36B4"/>
    <w:rsid w:val="007A42A9"/>
    <w:rsid w:val="007A5ACB"/>
    <w:rsid w:val="007A6242"/>
    <w:rsid w:val="007A63DC"/>
    <w:rsid w:val="007A6425"/>
    <w:rsid w:val="007A6A1E"/>
    <w:rsid w:val="007A7527"/>
    <w:rsid w:val="007A7AC0"/>
    <w:rsid w:val="007B113D"/>
    <w:rsid w:val="007B17D2"/>
    <w:rsid w:val="007B20A4"/>
    <w:rsid w:val="007B3D90"/>
    <w:rsid w:val="007B3E06"/>
    <w:rsid w:val="007B3F12"/>
    <w:rsid w:val="007B4F77"/>
    <w:rsid w:val="007B63A4"/>
    <w:rsid w:val="007C0BE7"/>
    <w:rsid w:val="007C0F63"/>
    <w:rsid w:val="007C1E88"/>
    <w:rsid w:val="007C4C95"/>
    <w:rsid w:val="007C5669"/>
    <w:rsid w:val="007C729A"/>
    <w:rsid w:val="007D0226"/>
    <w:rsid w:val="007D2304"/>
    <w:rsid w:val="007D24B9"/>
    <w:rsid w:val="007D2585"/>
    <w:rsid w:val="007D322D"/>
    <w:rsid w:val="007D3EB5"/>
    <w:rsid w:val="007D4B79"/>
    <w:rsid w:val="007D73FF"/>
    <w:rsid w:val="007D7781"/>
    <w:rsid w:val="007E02D6"/>
    <w:rsid w:val="007E0680"/>
    <w:rsid w:val="007E1068"/>
    <w:rsid w:val="007E1126"/>
    <w:rsid w:val="007E12B2"/>
    <w:rsid w:val="007E1AE3"/>
    <w:rsid w:val="007E3DAA"/>
    <w:rsid w:val="007E516C"/>
    <w:rsid w:val="007E56AA"/>
    <w:rsid w:val="007E59A8"/>
    <w:rsid w:val="007E65F5"/>
    <w:rsid w:val="007E6F68"/>
    <w:rsid w:val="007E7215"/>
    <w:rsid w:val="007F040B"/>
    <w:rsid w:val="007F04C7"/>
    <w:rsid w:val="007F0E43"/>
    <w:rsid w:val="007F1897"/>
    <w:rsid w:val="007F2BC5"/>
    <w:rsid w:val="007F35A7"/>
    <w:rsid w:val="007F37CF"/>
    <w:rsid w:val="007F4A74"/>
    <w:rsid w:val="007F5D00"/>
    <w:rsid w:val="007F60F3"/>
    <w:rsid w:val="007F679D"/>
    <w:rsid w:val="007F6AB8"/>
    <w:rsid w:val="008014FC"/>
    <w:rsid w:val="00804AA3"/>
    <w:rsid w:val="00805168"/>
    <w:rsid w:val="00805475"/>
    <w:rsid w:val="00807363"/>
    <w:rsid w:val="008076E8"/>
    <w:rsid w:val="008077F5"/>
    <w:rsid w:val="00810482"/>
    <w:rsid w:val="00810C9B"/>
    <w:rsid w:val="00810FF0"/>
    <w:rsid w:val="008110D8"/>
    <w:rsid w:val="00811286"/>
    <w:rsid w:val="008112ED"/>
    <w:rsid w:val="0081134B"/>
    <w:rsid w:val="008127E2"/>
    <w:rsid w:val="00813076"/>
    <w:rsid w:val="0081321F"/>
    <w:rsid w:val="0081350B"/>
    <w:rsid w:val="00813682"/>
    <w:rsid w:val="008136A9"/>
    <w:rsid w:val="008138BE"/>
    <w:rsid w:val="00813B0A"/>
    <w:rsid w:val="00814504"/>
    <w:rsid w:val="00815A8A"/>
    <w:rsid w:val="00816BEB"/>
    <w:rsid w:val="00816EC0"/>
    <w:rsid w:val="00817980"/>
    <w:rsid w:val="00817B7E"/>
    <w:rsid w:val="00817D15"/>
    <w:rsid w:val="00820E16"/>
    <w:rsid w:val="00820FE9"/>
    <w:rsid w:val="008212A6"/>
    <w:rsid w:val="008213EA"/>
    <w:rsid w:val="00821A5E"/>
    <w:rsid w:val="00822698"/>
    <w:rsid w:val="008231A8"/>
    <w:rsid w:val="00823474"/>
    <w:rsid w:val="00823904"/>
    <w:rsid w:val="00823CEB"/>
    <w:rsid w:val="0082593D"/>
    <w:rsid w:val="00825DE9"/>
    <w:rsid w:val="00826640"/>
    <w:rsid w:val="00826A63"/>
    <w:rsid w:val="00827377"/>
    <w:rsid w:val="00827D36"/>
    <w:rsid w:val="0083068C"/>
    <w:rsid w:val="00831159"/>
    <w:rsid w:val="00831F08"/>
    <w:rsid w:val="00833FF7"/>
    <w:rsid w:val="008342A9"/>
    <w:rsid w:val="00834643"/>
    <w:rsid w:val="00834AE8"/>
    <w:rsid w:val="008353A2"/>
    <w:rsid w:val="008358FA"/>
    <w:rsid w:val="00835BF2"/>
    <w:rsid w:val="00835DA3"/>
    <w:rsid w:val="00837403"/>
    <w:rsid w:val="00837702"/>
    <w:rsid w:val="0084077B"/>
    <w:rsid w:val="008408E9"/>
    <w:rsid w:val="00840A65"/>
    <w:rsid w:val="00840E4E"/>
    <w:rsid w:val="008413F2"/>
    <w:rsid w:val="00841C6C"/>
    <w:rsid w:val="00843780"/>
    <w:rsid w:val="00843DC7"/>
    <w:rsid w:val="0084530B"/>
    <w:rsid w:val="00845362"/>
    <w:rsid w:val="008474BF"/>
    <w:rsid w:val="00847C21"/>
    <w:rsid w:val="00847C62"/>
    <w:rsid w:val="00847F84"/>
    <w:rsid w:val="00850CBE"/>
    <w:rsid w:val="00851E0B"/>
    <w:rsid w:val="008527AC"/>
    <w:rsid w:val="00852C77"/>
    <w:rsid w:val="00852E09"/>
    <w:rsid w:val="00852F80"/>
    <w:rsid w:val="008536C9"/>
    <w:rsid w:val="00853C6E"/>
    <w:rsid w:val="008551F6"/>
    <w:rsid w:val="00855D1B"/>
    <w:rsid w:val="0085612B"/>
    <w:rsid w:val="0085665F"/>
    <w:rsid w:val="00856D9C"/>
    <w:rsid w:val="00857FF2"/>
    <w:rsid w:val="0086144F"/>
    <w:rsid w:val="00861548"/>
    <w:rsid w:val="00861709"/>
    <w:rsid w:val="00862805"/>
    <w:rsid w:val="00862AF8"/>
    <w:rsid w:val="00864456"/>
    <w:rsid w:val="00864C44"/>
    <w:rsid w:val="008659F9"/>
    <w:rsid w:val="00865A29"/>
    <w:rsid w:val="00865B3D"/>
    <w:rsid w:val="008664E5"/>
    <w:rsid w:val="00866B0B"/>
    <w:rsid w:val="00866D6A"/>
    <w:rsid w:val="00866EAA"/>
    <w:rsid w:val="008709E0"/>
    <w:rsid w:val="00871766"/>
    <w:rsid w:val="00871E2D"/>
    <w:rsid w:val="008724B3"/>
    <w:rsid w:val="00872F9A"/>
    <w:rsid w:val="008730C2"/>
    <w:rsid w:val="00873B8B"/>
    <w:rsid w:val="008749DF"/>
    <w:rsid w:val="00876FBC"/>
    <w:rsid w:val="008805D1"/>
    <w:rsid w:val="008814C1"/>
    <w:rsid w:val="00881772"/>
    <w:rsid w:val="00881DFA"/>
    <w:rsid w:val="00882EF8"/>
    <w:rsid w:val="00883177"/>
    <w:rsid w:val="00884686"/>
    <w:rsid w:val="00884BB5"/>
    <w:rsid w:val="00884E41"/>
    <w:rsid w:val="008851FB"/>
    <w:rsid w:val="00885B78"/>
    <w:rsid w:val="00885BB8"/>
    <w:rsid w:val="00886014"/>
    <w:rsid w:val="00886250"/>
    <w:rsid w:val="008864F5"/>
    <w:rsid w:val="00886DD1"/>
    <w:rsid w:val="00890CC7"/>
    <w:rsid w:val="0089347C"/>
    <w:rsid w:val="00895637"/>
    <w:rsid w:val="00895696"/>
    <w:rsid w:val="00895872"/>
    <w:rsid w:val="00895F12"/>
    <w:rsid w:val="00896807"/>
    <w:rsid w:val="00896EC2"/>
    <w:rsid w:val="008A0A5B"/>
    <w:rsid w:val="008A11E3"/>
    <w:rsid w:val="008A1575"/>
    <w:rsid w:val="008A187D"/>
    <w:rsid w:val="008A21CC"/>
    <w:rsid w:val="008A236C"/>
    <w:rsid w:val="008A2715"/>
    <w:rsid w:val="008A28B5"/>
    <w:rsid w:val="008A2FCA"/>
    <w:rsid w:val="008A37AB"/>
    <w:rsid w:val="008A3CE1"/>
    <w:rsid w:val="008A4894"/>
    <w:rsid w:val="008A5A37"/>
    <w:rsid w:val="008A5B9C"/>
    <w:rsid w:val="008A630D"/>
    <w:rsid w:val="008A638A"/>
    <w:rsid w:val="008A66BB"/>
    <w:rsid w:val="008A76C9"/>
    <w:rsid w:val="008B1B03"/>
    <w:rsid w:val="008B1D56"/>
    <w:rsid w:val="008B1E4B"/>
    <w:rsid w:val="008B364C"/>
    <w:rsid w:val="008B3D1F"/>
    <w:rsid w:val="008B47E3"/>
    <w:rsid w:val="008B5156"/>
    <w:rsid w:val="008B53E9"/>
    <w:rsid w:val="008B58DA"/>
    <w:rsid w:val="008B5D75"/>
    <w:rsid w:val="008B611A"/>
    <w:rsid w:val="008B66F8"/>
    <w:rsid w:val="008B7299"/>
    <w:rsid w:val="008C11B2"/>
    <w:rsid w:val="008C13BE"/>
    <w:rsid w:val="008C263B"/>
    <w:rsid w:val="008C2EFE"/>
    <w:rsid w:val="008C3046"/>
    <w:rsid w:val="008C3159"/>
    <w:rsid w:val="008C4380"/>
    <w:rsid w:val="008C4816"/>
    <w:rsid w:val="008C5DDB"/>
    <w:rsid w:val="008D0327"/>
    <w:rsid w:val="008D1A23"/>
    <w:rsid w:val="008D21F6"/>
    <w:rsid w:val="008D24CC"/>
    <w:rsid w:val="008D28B1"/>
    <w:rsid w:val="008D2C42"/>
    <w:rsid w:val="008D38B6"/>
    <w:rsid w:val="008D4952"/>
    <w:rsid w:val="008D4C4E"/>
    <w:rsid w:val="008D53CB"/>
    <w:rsid w:val="008D575A"/>
    <w:rsid w:val="008D6B6E"/>
    <w:rsid w:val="008E004C"/>
    <w:rsid w:val="008E08B7"/>
    <w:rsid w:val="008E0E42"/>
    <w:rsid w:val="008E3315"/>
    <w:rsid w:val="008E6903"/>
    <w:rsid w:val="008E701B"/>
    <w:rsid w:val="008E704C"/>
    <w:rsid w:val="008E7940"/>
    <w:rsid w:val="008F0A79"/>
    <w:rsid w:val="008F14E0"/>
    <w:rsid w:val="008F175F"/>
    <w:rsid w:val="008F2D0E"/>
    <w:rsid w:val="008F335E"/>
    <w:rsid w:val="008F348B"/>
    <w:rsid w:val="008F364B"/>
    <w:rsid w:val="008F3CDF"/>
    <w:rsid w:val="008F4EF5"/>
    <w:rsid w:val="008F5D4B"/>
    <w:rsid w:val="008F6FD8"/>
    <w:rsid w:val="008F7959"/>
    <w:rsid w:val="00900382"/>
    <w:rsid w:val="00900EA8"/>
    <w:rsid w:val="009032DD"/>
    <w:rsid w:val="00903512"/>
    <w:rsid w:val="00903763"/>
    <w:rsid w:val="0090388C"/>
    <w:rsid w:val="0090404F"/>
    <w:rsid w:val="00904F92"/>
    <w:rsid w:val="00905F91"/>
    <w:rsid w:val="009061B2"/>
    <w:rsid w:val="00906DF4"/>
    <w:rsid w:val="0091031A"/>
    <w:rsid w:val="00910E1E"/>
    <w:rsid w:val="0091134D"/>
    <w:rsid w:val="00911904"/>
    <w:rsid w:val="00911AD8"/>
    <w:rsid w:val="009125AC"/>
    <w:rsid w:val="00912640"/>
    <w:rsid w:val="00912D68"/>
    <w:rsid w:val="009133C0"/>
    <w:rsid w:val="00913545"/>
    <w:rsid w:val="00913838"/>
    <w:rsid w:val="00913CF2"/>
    <w:rsid w:val="00914C33"/>
    <w:rsid w:val="009151D0"/>
    <w:rsid w:val="009155CB"/>
    <w:rsid w:val="00915663"/>
    <w:rsid w:val="00915B19"/>
    <w:rsid w:val="009165BE"/>
    <w:rsid w:val="00916D16"/>
    <w:rsid w:val="00917181"/>
    <w:rsid w:val="00917835"/>
    <w:rsid w:val="00920405"/>
    <w:rsid w:val="00920448"/>
    <w:rsid w:val="00920468"/>
    <w:rsid w:val="0092056B"/>
    <w:rsid w:val="00920BAC"/>
    <w:rsid w:val="009249B0"/>
    <w:rsid w:val="00925569"/>
    <w:rsid w:val="00925D7F"/>
    <w:rsid w:val="00926217"/>
    <w:rsid w:val="00926E2A"/>
    <w:rsid w:val="00930F36"/>
    <w:rsid w:val="00931997"/>
    <w:rsid w:val="00931E18"/>
    <w:rsid w:val="0093308F"/>
    <w:rsid w:val="00933564"/>
    <w:rsid w:val="00933CF0"/>
    <w:rsid w:val="00935207"/>
    <w:rsid w:val="0093576B"/>
    <w:rsid w:val="00936152"/>
    <w:rsid w:val="009364C5"/>
    <w:rsid w:val="0093654F"/>
    <w:rsid w:val="00937096"/>
    <w:rsid w:val="00937FBE"/>
    <w:rsid w:val="0094071B"/>
    <w:rsid w:val="0094157A"/>
    <w:rsid w:val="00941A5F"/>
    <w:rsid w:val="00941D08"/>
    <w:rsid w:val="00941F24"/>
    <w:rsid w:val="009432AB"/>
    <w:rsid w:val="009435C3"/>
    <w:rsid w:val="00944772"/>
    <w:rsid w:val="009459DC"/>
    <w:rsid w:val="00945CC8"/>
    <w:rsid w:val="00947B49"/>
    <w:rsid w:val="009501D8"/>
    <w:rsid w:val="00951475"/>
    <w:rsid w:val="00952932"/>
    <w:rsid w:val="0095321A"/>
    <w:rsid w:val="00953432"/>
    <w:rsid w:val="00953706"/>
    <w:rsid w:val="00953C38"/>
    <w:rsid w:val="00960F8D"/>
    <w:rsid w:val="009611FD"/>
    <w:rsid w:val="00961999"/>
    <w:rsid w:val="00961B2B"/>
    <w:rsid w:val="0096214A"/>
    <w:rsid w:val="00963225"/>
    <w:rsid w:val="0096361C"/>
    <w:rsid w:val="009637E9"/>
    <w:rsid w:val="0096426C"/>
    <w:rsid w:val="009654E3"/>
    <w:rsid w:val="009657FE"/>
    <w:rsid w:val="00965A75"/>
    <w:rsid w:val="00965B79"/>
    <w:rsid w:val="00965BCE"/>
    <w:rsid w:val="00965E3D"/>
    <w:rsid w:val="009662FC"/>
    <w:rsid w:val="00966DCD"/>
    <w:rsid w:val="00967263"/>
    <w:rsid w:val="00967DC3"/>
    <w:rsid w:val="009704D5"/>
    <w:rsid w:val="00971394"/>
    <w:rsid w:val="00974785"/>
    <w:rsid w:val="00974947"/>
    <w:rsid w:val="00974D4B"/>
    <w:rsid w:val="009753B8"/>
    <w:rsid w:val="009763A9"/>
    <w:rsid w:val="00976754"/>
    <w:rsid w:val="00976EB8"/>
    <w:rsid w:val="0097725B"/>
    <w:rsid w:val="009776EC"/>
    <w:rsid w:val="00980A0B"/>
    <w:rsid w:val="009816EB"/>
    <w:rsid w:val="009821C0"/>
    <w:rsid w:val="00982244"/>
    <w:rsid w:val="00983987"/>
    <w:rsid w:val="0098433C"/>
    <w:rsid w:val="009849B0"/>
    <w:rsid w:val="00984ABB"/>
    <w:rsid w:val="00984C7A"/>
    <w:rsid w:val="00984CCE"/>
    <w:rsid w:val="00984CF7"/>
    <w:rsid w:val="00984EF4"/>
    <w:rsid w:val="009850FF"/>
    <w:rsid w:val="0098548F"/>
    <w:rsid w:val="00986065"/>
    <w:rsid w:val="009875E9"/>
    <w:rsid w:val="00987BDC"/>
    <w:rsid w:val="009900A8"/>
    <w:rsid w:val="00991A65"/>
    <w:rsid w:val="00992319"/>
    <w:rsid w:val="0099392D"/>
    <w:rsid w:val="00995AB3"/>
    <w:rsid w:val="0099690D"/>
    <w:rsid w:val="009969D2"/>
    <w:rsid w:val="0099748E"/>
    <w:rsid w:val="0099766F"/>
    <w:rsid w:val="009A0A5A"/>
    <w:rsid w:val="009A0DD2"/>
    <w:rsid w:val="009A1609"/>
    <w:rsid w:val="009A2436"/>
    <w:rsid w:val="009A298C"/>
    <w:rsid w:val="009A36C4"/>
    <w:rsid w:val="009A3AB8"/>
    <w:rsid w:val="009A3B7B"/>
    <w:rsid w:val="009A3BEA"/>
    <w:rsid w:val="009A40BC"/>
    <w:rsid w:val="009A43AB"/>
    <w:rsid w:val="009A4EDC"/>
    <w:rsid w:val="009A5156"/>
    <w:rsid w:val="009A58F6"/>
    <w:rsid w:val="009A5950"/>
    <w:rsid w:val="009A5988"/>
    <w:rsid w:val="009A5A4B"/>
    <w:rsid w:val="009A64CC"/>
    <w:rsid w:val="009B0137"/>
    <w:rsid w:val="009B04B7"/>
    <w:rsid w:val="009B0FFE"/>
    <w:rsid w:val="009B1E08"/>
    <w:rsid w:val="009B3667"/>
    <w:rsid w:val="009B5936"/>
    <w:rsid w:val="009B5E94"/>
    <w:rsid w:val="009B65E4"/>
    <w:rsid w:val="009B69A4"/>
    <w:rsid w:val="009B7997"/>
    <w:rsid w:val="009C0F82"/>
    <w:rsid w:val="009C100A"/>
    <w:rsid w:val="009C14F6"/>
    <w:rsid w:val="009C16BE"/>
    <w:rsid w:val="009C1B83"/>
    <w:rsid w:val="009C23AE"/>
    <w:rsid w:val="009C26F5"/>
    <w:rsid w:val="009C2D12"/>
    <w:rsid w:val="009C3A78"/>
    <w:rsid w:val="009C4EFA"/>
    <w:rsid w:val="009C60F4"/>
    <w:rsid w:val="009C6488"/>
    <w:rsid w:val="009C6524"/>
    <w:rsid w:val="009C668D"/>
    <w:rsid w:val="009C66CE"/>
    <w:rsid w:val="009C6FCC"/>
    <w:rsid w:val="009C7129"/>
    <w:rsid w:val="009C713B"/>
    <w:rsid w:val="009D0935"/>
    <w:rsid w:val="009D0BFF"/>
    <w:rsid w:val="009D2946"/>
    <w:rsid w:val="009D2C70"/>
    <w:rsid w:val="009D4469"/>
    <w:rsid w:val="009D4CF6"/>
    <w:rsid w:val="009D6A1E"/>
    <w:rsid w:val="009D711E"/>
    <w:rsid w:val="009D718C"/>
    <w:rsid w:val="009D7B51"/>
    <w:rsid w:val="009D7D57"/>
    <w:rsid w:val="009E06C7"/>
    <w:rsid w:val="009E1173"/>
    <w:rsid w:val="009E1749"/>
    <w:rsid w:val="009E1774"/>
    <w:rsid w:val="009E231E"/>
    <w:rsid w:val="009E2D9B"/>
    <w:rsid w:val="009E34BF"/>
    <w:rsid w:val="009E41F2"/>
    <w:rsid w:val="009E4380"/>
    <w:rsid w:val="009E4BDB"/>
    <w:rsid w:val="009E6A83"/>
    <w:rsid w:val="009E6CA8"/>
    <w:rsid w:val="009E724E"/>
    <w:rsid w:val="009E775E"/>
    <w:rsid w:val="009E7D10"/>
    <w:rsid w:val="009F088A"/>
    <w:rsid w:val="009F0B80"/>
    <w:rsid w:val="009F0BDF"/>
    <w:rsid w:val="009F1CA8"/>
    <w:rsid w:val="009F2617"/>
    <w:rsid w:val="009F3559"/>
    <w:rsid w:val="009F3EE9"/>
    <w:rsid w:val="009F4653"/>
    <w:rsid w:val="009F6636"/>
    <w:rsid w:val="009F7C4E"/>
    <w:rsid w:val="00A000F0"/>
    <w:rsid w:val="00A00285"/>
    <w:rsid w:val="00A008FC"/>
    <w:rsid w:val="00A0132A"/>
    <w:rsid w:val="00A0391D"/>
    <w:rsid w:val="00A0398F"/>
    <w:rsid w:val="00A03C0E"/>
    <w:rsid w:val="00A03EBB"/>
    <w:rsid w:val="00A0436C"/>
    <w:rsid w:val="00A05D6F"/>
    <w:rsid w:val="00A06362"/>
    <w:rsid w:val="00A06776"/>
    <w:rsid w:val="00A0689E"/>
    <w:rsid w:val="00A06D4F"/>
    <w:rsid w:val="00A07485"/>
    <w:rsid w:val="00A074BD"/>
    <w:rsid w:val="00A07646"/>
    <w:rsid w:val="00A10894"/>
    <w:rsid w:val="00A10AA0"/>
    <w:rsid w:val="00A10D13"/>
    <w:rsid w:val="00A113B1"/>
    <w:rsid w:val="00A11843"/>
    <w:rsid w:val="00A1200C"/>
    <w:rsid w:val="00A12071"/>
    <w:rsid w:val="00A12114"/>
    <w:rsid w:val="00A12D8A"/>
    <w:rsid w:val="00A146C6"/>
    <w:rsid w:val="00A14A64"/>
    <w:rsid w:val="00A15AA2"/>
    <w:rsid w:val="00A15BF3"/>
    <w:rsid w:val="00A17630"/>
    <w:rsid w:val="00A20623"/>
    <w:rsid w:val="00A20801"/>
    <w:rsid w:val="00A21616"/>
    <w:rsid w:val="00A21D4E"/>
    <w:rsid w:val="00A22455"/>
    <w:rsid w:val="00A23AD8"/>
    <w:rsid w:val="00A23AE3"/>
    <w:rsid w:val="00A23D0C"/>
    <w:rsid w:val="00A23D4F"/>
    <w:rsid w:val="00A25F95"/>
    <w:rsid w:val="00A26688"/>
    <w:rsid w:val="00A26CAE"/>
    <w:rsid w:val="00A27A5E"/>
    <w:rsid w:val="00A31409"/>
    <w:rsid w:val="00A31563"/>
    <w:rsid w:val="00A31FB1"/>
    <w:rsid w:val="00A321C1"/>
    <w:rsid w:val="00A340CF"/>
    <w:rsid w:val="00A3508E"/>
    <w:rsid w:val="00A3634E"/>
    <w:rsid w:val="00A36D32"/>
    <w:rsid w:val="00A36FCF"/>
    <w:rsid w:val="00A372FF"/>
    <w:rsid w:val="00A37A28"/>
    <w:rsid w:val="00A37BCF"/>
    <w:rsid w:val="00A4081C"/>
    <w:rsid w:val="00A40A9B"/>
    <w:rsid w:val="00A415A0"/>
    <w:rsid w:val="00A42AB5"/>
    <w:rsid w:val="00A431ED"/>
    <w:rsid w:val="00A471B7"/>
    <w:rsid w:val="00A478CB"/>
    <w:rsid w:val="00A478D8"/>
    <w:rsid w:val="00A47AB0"/>
    <w:rsid w:val="00A50107"/>
    <w:rsid w:val="00A51CEF"/>
    <w:rsid w:val="00A52135"/>
    <w:rsid w:val="00A5427C"/>
    <w:rsid w:val="00A54969"/>
    <w:rsid w:val="00A54B3C"/>
    <w:rsid w:val="00A54D0F"/>
    <w:rsid w:val="00A55296"/>
    <w:rsid w:val="00A5587C"/>
    <w:rsid w:val="00A56F12"/>
    <w:rsid w:val="00A601A4"/>
    <w:rsid w:val="00A60382"/>
    <w:rsid w:val="00A61CB0"/>
    <w:rsid w:val="00A639D8"/>
    <w:rsid w:val="00A66501"/>
    <w:rsid w:val="00A66C2F"/>
    <w:rsid w:val="00A70378"/>
    <w:rsid w:val="00A70897"/>
    <w:rsid w:val="00A71F92"/>
    <w:rsid w:val="00A72F28"/>
    <w:rsid w:val="00A73763"/>
    <w:rsid w:val="00A73A9D"/>
    <w:rsid w:val="00A75B8E"/>
    <w:rsid w:val="00A76812"/>
    <w:rsid w:val="00A77EFF"/>
    <w:rsid w:val="00A77F2A"/>
    <w:rsid w:val="00A80D4E"/>
    <w:rsid w:val="00A810EB"/>
    <w:rsid w:val="00A820CB"/>
    <w:rsid w:val="00A828F9"/>
    <w:rsid w:val="00A82D50"/>
    <w:rsid w:val="00A83B27"/>
    <w:rsid w:val="00A83CC9"/>
    <w:rsid w:val="00A85E26"/>
    <w:rsid w:val="00A869D3"/>
    <w:rsid w:val="00A8713F"/>
    <w:rsid w:val="00A87596"/>
    <w:rsid w:val="00A87FA9"/>
    <w:rsid w:val="00A917CF"/>
    <w:rsid w:val="00A92AA1"/>
    <w:rsid w:val="00A92BCF"/>
    <w:rsid w:val="00A943C2"/>
    <w:rsid w:val="00A94893"/>
    <w:rsid w:val="00A94F04"/>
    <w:rsid w:val="00A9511A"/>
    <w:rsid w:val="00A95600"/>
    <w:rsid w:val="00A958B4"/>
    <w:rsid w:val="00A963F7"/>
    <w:rsid w:val="00A9658D"/>
    <w:rsid w:val="00A965B7"/>
    <w:rsid w:val="00A96F1E"/>
    <w:rsid w:val="00AA0F85"/>
    <w:rsid w:val="00AA1456"/>
    <w:rsid w:val="00AA19D2"/>
    <w:rsid w:val="00AA1A09"/>
    <w:rsid w:val="00AA20AC"/>
    <w:rsid w:val="00AA2AB8"/>
    <w:rsid w:val="00AA30F5"/>
    <w:rsid w:val="00AA314D"/>
    <w:rsid w:val="00AA47CB"/>
    <w:rsid w:val="00AA4DE6"/>
    <w:rsid w:val="00AA550E"/>
    <w:rsid w:val="00AA574D"/>
    <w:rsid w:val="00AA5C96"/>
    <w:rsid w:val="00AA6C35"/>
    <w:rsid w:val="00AA6E41"/>
    <w:rsid w:val="00AA6E8E"/>
    <w:rsid w:val="00AA7007"/>
    <w:rsid w:val="00AB0E30"/>
    <w:rsid w:val="00AB0FC8"/>
    <w:rsid w:val="00AB1F8B"/>
    <w:rsid w:val="00AB2741"/>
    <w:rsid w:val="00AB2D3E"/>
    <w:rsid w:val="00AB35A9"/>
    <w:rsid w:val="00AB3A7F"/>
    <w:rsid w:val="00AB46FC"/>
    <w:rsid w:val="00AB4DD8"/>
    <w:rsid w:val="00AB56F4"/>
    <w:rsid w:val="00AB6B33"/>
    <w:rsid w:val="00AB7F9E"/>
    <w:rsid w:val="00AC087D"/>
    <w:rsid w:val="00AC483B"/>
    <w:rsid w:val="00AC4F94"/>
    <w:rsid w:val="00AC5E7B"/>
    <w:rsid w:val="00AC60DF"/>
    <w:rsid w:val="00AC6963"/>
    <w:rsid w:val="00AC7716"/>
    <w:rsid w:val="00AC7D35"/>
    <w:rsid w:val="00AD0C8C"/>
    <w:rsid w:val="00AD1044"/>
    <w:rsid w:val="00AD16A4"/>
    <w:rsid w:val="00AD2DDA"/>
    <w:rsid w:val="00AD2E87"/>
    <w:rsid w:val="00AD3768"/>
    <w:rsid w:val="00AD3D88"/>
    <w:rsid w:val="00AD3DE6"/>
    <w:rsid w:val="00AD487C"/>
    <w:rsid w:val="00AD4DEC"/>
    <w:rsid w:val="00AD7461"/>
    <w:rsid w:val="00AE0869"/>
    <w:rsid w:val="00AE30E9"/>
    <w:rsid w:val="00AE369D"/>
    <w:rsid w:val="00AE3D31"/>
    <w:rsid w:val="00AE4587"/>
    <w:rsid w:val="00AE49CA"/>
    <w:rsid w:val="00AE501F"/>
    <w:rsid w:val="00AE51F7"/>
    <w:rsid w:val="00AE5B7B"/>
    <w:rsid w:val="00AE60D2"/>
    <w:rsid w:val="00AE6A43"/>
    <w:rsid w:val="00AE6EF6"/>
    <w:rsid w:val="00AE6FAE"/>
    <w:rsid w:val="00AE768E"/>
    <w:rsid w:val="00AE775F"/>
    <w:rsid w:val="00AF0138"/>
    <w:rsid w:val="00AF0270"/>
    <w:rsid w:val="00AF1E52"/>
    <w:rsid w:val="00AF2D60"/>
    <w:rsid w:val="00AF2E7B"/>
    <w:rsid w:val="00AF3C2A"/>
    <w:rsid w:val="00AF410A"/>
    <w:rsid w:val="00AF442E"/>
    <w:rsid w:val="00AF4865"/>
    <w:rsid w:val="00AF4C30"/>
    <w:rsid w:val="00AF5C4F"/>
    <w:rsid w:val="00AF608E"/>
    <w:rsid w:val="00AF7E10"/>
    <w:rsid w:val="00B009CB"/>
    <w:rsid w:val="00B017E6"/>
    <w:rsid w:val="00B01CA4"/>
    <w:rsid w:val="00B01F19"/>
    <w:rsid w:val="00B01FE7"/>
    <w:rsid w:val="00B021F6"/>
    <w:rsid w:val="00B0249B"/>
    <w:rsid w:val="00B04242"/>
    <w:rsid w:val="00B057C3"/>
    <w:rsid w:val="00B062B4"/>
    <w:rsid w:val="00B066B3"/>
    <w:rsid w:val="00B06900"/>
    <w:rsid w:val="00B0714D"/>
    <w:rsid w:val="00B1052F"/>
    <w:rsid w:val="00B1060D"/>
    <w:rsid w:val="00B11A44"/>
    <w:rsid w:val="00B12F54"/>
    <w:rsid w:val="00B13690"/>
    <w:rsid w:val="00B13AB1"/>
    <w:rsid w:val="00B141F3"/>
    <w:rsid w:val="00B14C7D"/>
    <w:rsid w:val="00B16313"/>
    <w:rsid w:val="00B164A2"/>
    <w:rsid w:val="00B16A8F"/>
    <w:rsid w:val="00B16D2B"/>
    <w:rsid w:val="00B16E59"/>
    <w:rsid w:val="00B20140"/>
    <w:rsid w:val="00B21518"/>
    <w:rsid w:val="00B236C0"/>
    <w:rsid w:val="00B237F9"/>
    <w:rsid w:val="00B25C38"/>
    <w:rsid w:val="00B25E22"/>
    <w:rsid w:val="00B25F91"/>
    <w:rsid w:val="00B2627D"/>
    <w:rsid w:val="00B279CE"/>
    <w:rsid w:val="00B302ED"/>
    <w:rsid w:val="00B30C8A"/>
    <w:rsid w:val="00B30CE3"/>
    <w:rsid w:val="00B31094"/>
    <w:rsid w:val="00B31295"/>
    <w:rsid w:val="00B31403"/>
    <w:rsid w:val="00B32E43"/>
    <w:rsid w:val="00B343C9"/>
    <w:rsid w:val="00B34D9D"/>
    <w:rsid w:val="00B35889"/>
    <w:rsid w:val="00B3667C"/>
    <w:rsid w:val="00B36A81"/>
    <w:rsid w:val="00B36AE7"/>
    <w:rsid w:val="00B36C5E"/>
    <w:rsid w:val="00B4036C"/>
    <w:rsid w:val="00B413E2"/>
    <w:rsid w:val="00B41EE8"/>
    <w:rsid w:val="00B42522"/>
    <w:rsid w:val="00B43AD8"/>
    <w:rsid w:val="00B4465C"/>
    <w:rsid w:val="00B4682C"/>
    <w:rsid w:val="00B46DAF"/>
    <w:rsid w:val="00B46DBD"/>
    <w:rsid w:val="00B4703A"/>
    <w:rsid w:val="00B47E2E"/>
    <w:rsid w:val="00B51B01"/>
    <w:rsid w:val="00B51B32"/>
    <w:rsid w:val="00B5357D"/>
    <w:rsid w:val="00B5371D"/>
    <w:rsid w:val="00B5417B"/>
    <w:rsid w:val="00B5425A"/>
    <w:rsid w:val="00B544A2"/>
    <w:rsid w:val="00B549CD"/>
    <w:rsid w:val="00B54C53"/>
    <w:rsid w:val="00B55A02"/>
    <w:rsid w:val="00B56EB0"/>
    <w:rsid w:val="00B577FE"/>
    <w:rsid w:val="00B57A42"/>
    <w:rsid w:val="00B60AED"/>
    <w:rsid w:val="00B6166F"/>
    <w:rsid w:val="00B61F51"/>
    <w:rsid w:val="00B63F90"/>
    <w:rsid w:val="00B64C7E"/>
    <w:rsid w:val="00B64D60"/>
    <w:rsid w:val="00B6686F"/>
    <w:rsid w:val="00B66F9C"/>
    <w:rsid w:val="00B67FBD"/>
    <w:rsid w:val="00B72F85"/>
    <w:rsid w:val="00B73539"/>
    <w:rsid w:val="00B73F22"/>
    <w:rsid w:val="00B74029"/>
    <w:rsid w:val="00B75AD0"/>
    <w:rsid w:val="00B75BF7"/>
    <w:rsid w:val="00B7662F"/>
    <w:rsid w:val="00B7732C"/>
    <w:rsid w:val="00B80351"/>
    <w:rsid w:val="00B81A29"/>
    <w:rsid w:val="00B81B42"/>
    <w:rsid w:val="00B826D6"/>
    <w:rsid w:val="00B83B03"/>
    <w:rsid w:val="00B83BAF"/>
    <w:rsid w:val="00B84C3C"/>
    <w:rsid w:val="00B84DEA"/>
    <w:rsid w:val="00B85565"/>
    <w:rsid w:val="00B85E78"/>
    <w:rsid w:val="00B85EC3"/>
    <w:rsid w:val="00B87A45"/>
    <w:rsid w:val="00B87C56"/>
    <w:rsid w:val="00B908BA"/>
    <w:rsid w:val="00B910CB"/>
    <w:rsid w:val="00B911AC"/>
    <w:rsid w:val="00B913D0"/>
    <w:rsid w:val="00B92250"/>
    <w:rsid w:val="00B9247F"/>
    <w:rsid w:val="00B933ED"/>
    <w:rsid w:val="00B9405A"/>
    <w:rsid w:val="00B94413"/>
    <w:rsid w:val="00B9536C"/>
    <w:rsid w:val="00B955FE"/>
    <w:rsid w:val="00B96355"/>
    <w:rsid w:val="00B97C2C"/>
    <w:rsid w:val="00B97EF8"/>
    <w:rsid w:val="00BA0701"/>
    <w:rsid w:val="00BA0712"/>
    <w:rsid w:val="00BA07F6"/>
    <w:rsid w:val="00BA1233"/>
    <w:rsid w:val="00BA1848"/>
    <w:rsid w:val="00BA1CD4"/>
    <w:rsid w:val="00BA1F1A"/>
    <w:rsid w:val="00BA2095"/>
    <w:rsid w:val="00BA28FC"/>
    <w:rsid w:val="00BA3DB6"/>
    <w:rsid w:val="00BA48D7"/>
    <w:rsid w:val="00BA5CC9"/>
    <w:rsid w:val="00BA5F2C"/>
    <w:rsid w:val="00BA5FD7"/>
    <w:rsid w:val="00BA64A0"/>
    <w:rsid w:val="00BB1340"/>
    <w:rsid w:val="00BB183C"/>
    <w:rsid w:val="00BB1BFA"/>
    <w:rsid w:val="00BB2A53"/>
    <w:rsid w:val="00BB376E"/>
    <w:rsid w:val="00BB4E27"/>
    <w:rsid w:val="00BB53B3"/>
    <w:rsid w:val="00BC0713"/>
    <w:rsid w:val="00BC0BC5"/>
    <w:rsid w:val="00BC3365"/>
    <w:rsid w:val="00BC3BE7"/>
    <w:rsid w:val="00BC3CD2"/>
    <w:rsid w:val="00BC414A"/>
    <w:rsid w:val="00BC5396"/>
    <w:rsid w:val="00BC542E"/>
    <w:rsid w:val="00BC59B3"/>
    <w:rsid w:val="00BC7364"/>
    <w:rsid w:val="00BC768A"/>
    <w:rsid w:val="00BC7C8F"/>
    <w:rsid w:val="00BC7F4C"/>
    <w:rsid w:val="00BD1226"/>
    <w:rsid w:val="00BD19B5"/>
    <w:rsid w:val="00BD1F40"/>
    <w:rsid w:val="00BD2A41"/>
    <w:rsid w:val="00BD4319"/>
    <w:rsid w:val="00BD45B2"/>
    <w:rsid w:val="00BD6309"/>
    <w:rsid w:val="00BD667D"/>
    <w:rsid w:val="00BD66C6"/>
    <w:rsid w:val="00BD7920"/>
    <w:rsid w:val="00BD7F58"/>
    <w:rsid w:val="00BE02E9"/>
    <w:rsid w:val="00BE076D"/>
    <w:rsid w:val="00BE0AA5"/>
    <w:rsid w:val="00BE21A6"/>
    <w:rsid w:val="00BE28E5"/>
    <w:rsid w:val="00BE292F"/>
    <w:rsid w:val="00BE3767"/>
    <w:rsid w:val="00BE40B9"/>
    <w:rsid w:val="00BE55B5"/>
    <w:rsid w:val="00BE739D"/>
    <w:rsid w:val="00BF098A"/>
    <w:rsid w:val="00BF16A1"/>
    <w:rsid w:val="00BF2402"/>
    <w:rsid w:val="00BF2455"/>
    <w:rsid w:val="00BF2DDD"/>
    <w:rsid w:val="00BF349B"/>
    <w:rsid w:val="00BF376C"/>
    <w:rsid w:val="00BF3FA8"/>
    <w:rsid w:val="00BF4191"/>
    <w:rsid w:val="00BF42E6"/>
    <w:rsid w:val="00BF4804"/>
    <w:rsid w:val="00BF488A"/>
    <w:rsid w:val="00BF4A83"/>
    <w:rsid w:val="00BF4D81"/>
    <w:rsid w:val="00BF57A5"/>
    <w:rsid w:val="00BF5EED"/>
    <w:rsid w:val="00BF6693"/>
    <w:rsid w:val="00C0010B"/>
    <w:rsid w:val="00C0176A"/>
    <w:rsid w:val="00C024B4"/>
    <w:rsid w:val="00C0279D"/>
    <w:rsid w:val="00C03591"/>
    <w:rsid w:val="00C0374F"/>
    <w:rsid w:val="00C0480F"/>
    <w:rsid w:val="00C04C78"/>
    <w:rsid w:val="00C04FC6"/>
    <w:rsid w:val="00C066DB"/>
    <w:rsid w:val="00C06905"/>
    <w:rsid w:val="00C06A15"/>
    <w:rsid w:val="00C07066"/>
    <w:rsid w:val="00C102AF"/>
    <w:rsid w:val="00C11919"/>
    <w:rsid w:val="00C11B19"/>
    <w:rsid w:val="00C125F9"/>
    <w:rsid w:val="00C12F5F"/>
    <w:rsid w:val="00C13965"/>
    <w:rsid w:val="00C146FE"/>
    <w:rsid w:val="00C1486F"/>
    <w:rsid w:val="00C15BB6"/>
    <w:rsid w:val="00C16A1D"/>
    <w:rsid w:val="00C16D26"/>
    <w:rsid w:val="00C1726F"/>
    <w:rsid w:val="00C173A8"/>
    <w:rsid w:val="00C175BD"/>
    <w:rsid w:val="00C17857"/>
    <w:rsid w:val="00C216B0"/>
    <w:rsid w:val="00C21B86"/>
    <w:rsid w:val="00C22AFF"/>
    <w:rsid w:val="00C22F49"/>
    <w:rsid w:val="00C22FD1"/>
    <w:rsid w:val="00C23690"/>
    <w:rsid w:val="00C24546"/>
    <w:rsid w:val="00C24B01"/>
    <w:rsid w:val="00C25F70"/>
    <w:rsid w:val="00C308F4"/>
    <w:rsid w:val="00C31F98"/>
    <w:rsid w:val="00C324EA"/>
    <w:rsid w:val="00C325A7"/>
    <w:rsid w:val="00C343A0"/>
    <w:rsid w:val="00C34D5A"/>
    <w:rsid w:val="00C356CD"/>
    <w:rsid w:val="00C35DD2"/>
    <w:rsid w:val="00C35F6D"/>
    <w:rsid w:val="00C3687F"/>
    <w:rsid w:val="00C373F2"/>
    <w:rsid w:val="00C375A9"/>
    <w:rsid w:val="00C3799C"/>
    <w:rsid w:val="00C44D82"/>
    <w:rsid w:val="00C451AB"/>
    <w:rsid w:val="00C4697E"/>
    <w:rsid w:val="00C46EB7"/>
    <w:rsid w:val="00C474C0"/>
    <w:rsid w:val="00C47F43"/>
    <w:rsid w:val="00C5003C"/>
    <w:rsid w:val="00C50145"/>
    <w:rsid w:val="00C5131F"/>
    <w:rsid w:val="00C5182D"/>
    <w:rsid w:val="00C518DB"/>
    <w:rsid w:val="00C51ECB"/>
    <w:rsid w:val="00C53E5D"/>
    <w:rsid w:val="00C53FC1"/>
    <w:rsid w:val="00C569EA"/>
    <w:rsid w:val="00C56BFE"/>
    <w:rsid w:val="00C6077A"/>
    <w:rsid w:val="00C60FF2"/>
    <w:rsid w:val="00C61A40"/>
    <w:rsid w:val="00C61B12"/>
    <w:rsid w:val="00C62866"/>
    <w:rsid w:val="00C63E45"/>
    <w:rsid w:val="00C63FE8"/>
    <w:rsid w:val="00C64C3A"/>
    <w:rsid w:val="00C66F5A"/>
    <w:rsid w:val="00C70BD7"/>
    <w:rsid w:val="00C71121"/>
    <w:rsid w:val="00C7135C"/>
    <w:rsid w:val="00C71565"/>
    <w:rsid w:val="00C71725"/>
    <w:rsid w:val="00C71ECF"/>
    <w:rsid w:val="00C721CC"/>
    <w:rsid w:val="00C725E2"/>
    <w:rsid w:val="00C726D6"/>
    <w:rsid w:val="00C7408A"/>
    <w:rsid w:val="00C74264"/>
    <w:rsid w:val="00C74DB0"/>
    <w:rsid w:val="00C75830"/>
    <w:rsid w:val="00C77073"/>
    <w:rsid w:val="00C778AB"/>
    <w:rsid w:val="00C77AD9"/>
    <w:rsid w:val="00C811CF"/>
    <w:rsid w:val="00C81318"/>
    <w:rsid w:val="00C81513"/>
    <w:rsid w:val="00C818A1"/>
    <w:rsid w:val="00C8223B"/>
    <w:rsid w:val="00C8265A"/>
    <w:rsid w:val="00C82CAE"/>
    <w:rsid w:val="00C82D7F"/>
    <w:rsid w:val="00C83E19"/>
    <w:rsid w:val="00C841C5"/>
    <w:rsid w:val="00C858F3"/>
    <w:rsid w:val="00C85C8E"/>
    <w:rsid w:val="00C91FE8"/>
    <w:rsid w:val="00C922C2"/>
    <w:rsid w:val="00C93F39"/>
    <w:rsid w:val="00C94CAB"/>
    <w:rsid w:val="00C94DDC"/>
    <w:rsid w:val="00C97FEC"/>
    <w:rsid w:val="00CA06D0"/>
    <w:rsid w:val="00CA116F"/>
    <w:rsid w:val="00CA16F7"/>
    <w:rsid w:val="00CA1F56"/>
    <w:rsid w:val="00CA3413"/>
    <w:rsid w:val="00CA3BE4"/>
    <w:rsid w:val="00CA569A"/>
    <w:rsid w:val="00CA5F27"/>
    <w:rsid w:val="00CA6197"/>
    <w:rsid w:val="00CA7904"/>
    <w:rsid w:val="00CA7C2E"/>
    <w:rsid w:val="00CB18BE"/>
    <w:rsid w:val="00CB1C7B"/>
    <w:rsid w:val="00CB22CD"/>
    <w:rsid w:val="00CB2E80"/>
    <w:rsid w:val="00CB50CD"/>
    <w:rsid w:val="00CB5A9F"/>
    <w:rsid w:val="00CB6409"/>
    <w:rsid w:val="00CC0978"/>
    <w:rsid w:val="00CC0AA9"/>
    <w:rsid w:val="00CC0D98"/>
    <w:rsid w:val="00CC12D5"/>
    <w:rsid w:val="00CC1A4E"/>
    <w:rsid w:val="00CC40A2"/>
    <w:rsid w:val="00CC40A7"/>
    <w:rsid w:val="00CC4419"/>
    <w:rsid w:val="00CC5B0D"/>
    <w:rsid w:val="00CC64E7"/>
    <w:rsid w:val="00CD06D2"/>
    <w:rsid w:val="00CD1D85"/>
    <w:rsid w:val="00CD2A29"/>
    <w:rsid w:val="00CD3246"/>
    <w:rsid w:val="00CD3459"/>
    <w:rsid w:val="00CD3C5C"/>
    <w:rsid w:val="00CD4E32"/>
    <w:rsid w:val="00CD5025"/>
    <w:rsid w:val="00CD52E6"/>
    <w:rsid w:val="00CD5875"/>
    <w:rsid w:val="00CD6A99"/>
    <w:rsid w:val="00CD78A2"/>
    <w:rsid w:val="00CD7EAF"/>
    <w:rsid w:val="00CE0905"/>
    <w:rsid w:val="00CE0927"/>
    <w:rsid w:val="00CE0CB7"/>
    <w:rsid w:val="00CE11F6"/>
    <w:rsid w:val="00CE13CC"/>
    <w:rsid w:val="00CE20A9"/>
    <w:rsid w:val="00CE216D"/>
    <w:rsid w:val="00CE350E"/>
    <w:rsid w:val="00CE4123"/>
    <w:rsid w:val="00CE486A"/>
    <w:rsid w:val="00CE5EF1"/>
    <w:rsid w:val="00CE6458"/>
    <w:rsid w:val="00CE69BC"/>
    <w:rsid w:val="00CE6A71"/>
    <w:rsid w:val="00CE74C1"/>
    <w:rsid w:val="00CE7D2B"/>
    <w:rsid w:val="00CF0506"/>
    <w:rsid w:val="00CF09F7"/>
    <w:rsid w:val="00CF1A2A"/>
    <w:rsid w:val="00CF1DD2"/>
    <w:rsid w:val="00CF2ECF"/>
    <w:rsid w:val="00CF3944"/>
    <w:rsid w:val="00CF6831"/>
    <w:rsid w:val="00D0050C"/>
    <w:rsid w:val="00D019C9"/>
    <w:rsid w:val="00D01CC6"/>
    <w:rsid w:val="00D03505"/>
    <w:rsid w:val="00D03AC5"/>
    <w:rsid w:val="00D03C40"/>
    <w:rsid w:val="00D0424A"/>
    <w:rsid w:val="00D043DD"/>
    <w:rsid w:val="00D04595"/>
    <w:rsid w:val="00D04915"/>
    <w:rsid w:val="00D04BDE"/>
    <w:rsid w:val="00D051EB"/>
    <w:rsid w:val="00D0761E"/>
    <w:rsid w:val="00D102D8"/>
    <w:rsid w:val="00D11780"/>
    <w:rsid w:val="00D12469"/>
    <w:rsid w:val="00D12DEF"/>
    <w:rsid w:val="00D16F3C"/>
    <w:rsid w:val="00D17FEE"/>
    <w:rsid w:val="00D22B87"/>
    <w:rsid w:val="00D24039"/>
    <w:rsid w:val="00D24B03"/>
    <w:rsid w:val="00D24BAB"/>
    <w:rsid w:val="00D24E18"/>
    <w:rsid w:val="00D250E7"/>
    <w:rsid w:val="00D25F89"/>
    <w:rsid w:val="00D27243"/>
    <w:rsid w:val="00D27A3E"/>
    <w:rsid w:val="00D27D7D"/>
    <w:rsid w:val="00D330E7"/>
    <w:rsid w:val="00D37BB1"/>
    <w:rsid w:val="00D37DBD"/>
    <w:rsid w:val="00D37E94"/>
    <w:rsid w:val="00D41DE0"/>
    <w:rsid w:val="00D42979"/>
    <w:rsid w:val="00D42B73"/>
    <w:rsid w:val="00D42D9A"/>
    <w:rsid w:val="00D431ED"/>
    <w:rsid w:val="00D46067"/>
    <w:rsid w:val="00D47137"/>
    <w:rsid w:val="00D5083D"/>
    <w:rsid w:val="00D513A1"/>
    <w:rsid w:val="00D515C3"/>
    <w:rsid w:val="00D51B38"/>
    <w:rsid w:val="00D5296E"/>
    <w:rsid w:val="00D5296F"/>
    <w:rsid w:val="00D543D5"/>
    <w:rsid w:val="00D5481B"/>
    <w:rsid w:val="00D55FE4"/>
    <w:rsid w:val="00D56017"/>
    <w:rsid w:val="00D61E5E"/>
    <w:rsid w:val="00D62DBC"/>
    <w:rsid w:val="00D6445F"/>
    <w:rsid w:val="00D65F8A"/>
    <w:rsid w:val="00D67E83"/>
    <w:rsid w:val="00D70A62"/>
    <w:rsid w:val="00D71EE2"/>
    <w:rsid w:val="00D72C8F"/>
    <w:rsid w:val="00D744C2"/>
    <w:rsid w:val="00D74E68"/>
    <w:rsid w:val="00D75B6C"/>
    <w:rsid w:val="00D75F9F"/>
    <w:rsid w:val="00D77C8A"/>
    <w:rsid w:val="00D77DA1"/>
    <w:rsid w:val="00D80189"/>
    <w:rsid w:val="00D80203"/>
    <w:rsid w:val="00D828CA"/>
    <w:rsid w:val="00D848AC"/>
    <w:rsid w:val="00D864FD"/>
    <w:rsid w:val="00D866D7"/>
    <w:rsid w:val="00D87D89"/>
    <w:rsid w:val="00D903D2"/>
    <w:rsid w:val="00D90945"/>
    <w:rsid w:val="00D91741"/>
    <w:rsid w:val="00D91EF4"/>
    <w:rsid w:val="00D91F22"/>
    <w:rsid w:val="00D922D2"/>
    <w:rsid w:val="00D94110"/>
    <w:rsid w:val="00D9492D"/>
    <w:rsid w:val="00D957E0"/>
    <w:rsid w:val="00D972B5"/>
    <w:rsid w:val="00D97C46"/>
    <w:rsid w:val="00D97EED"/>
    <w:rsid w:val="00DA02DB"/>
    <w:rsid w:val="00DA0934"/>
    <w:rsid w:val="00DA2E28"/>
    <w:rsid w:val="00DA68DC"/>
    <w:rsid w:val="00DA6B67"/>
    <w:rsid w:val="00DA6E1C"/>
    <w:rsid w:val="00DA768D"/>
    <w:rsid w:val="00DB117E"/>
    <w:rsid w:val="00DB168D"/>
    <w:rsid w:val="00DB18F3"/>
    <w:rsid w:val="00DB2B29"/>
    <w:rsid w:val="00DB3DA2"/>
    <w:rsid w:val="00DB434E"/>
    <w:rsid w:val="00DB6C00"/>
    <w:rsid w:val="00DB6D35"/>
    <w:rsid w:val="00DB728A"/>
    <w:rsid w:val="00DC0429"/>
    <w:rsid w:val="00DC0D08"/>
    <w:rsid w:val="00DC1EEB"/>
    <w:rsid w:val="00DC2498"/>
    <w:rsid w:val="00DC254B"/>
    <w:rsid w:val="00DC25D3"/>
    <w:rsid w:val="00DC367D"/>
    <w:rsid w:val="00DC3EA3"/>
    <w:rsid w:val="00DC51CC"/>
    <w:rsid w:val="00DC6437"/>
    <w:rsid w:val="00DC6810"/>
    <w:rsid w:val="00DC6CC8"/>
    <w:rsid w:val="00DC6EC3"/>
    <w:rsid w:val="00DC7C25"/>
    <w:rsid w:val="00DD0708"/>
    <w:rsid w:val="00DD2692"/>
    <w:rsid w:val="00DD2B82"/>
    <w:rsid w:val="00DD2B8E"/>
    <w:rsid w:val="00DD3D28"/>
    <w:rsid w:val="00DD41E7"/>
    <w:rsid w:val="00DD4E2A"/>
    <w:rsid w:val="00DD536D"/>
    <w:rsid w:val="00DD5D67"/>
    <w:rsid w:val="00DD6AF4"/>
    <w:rsid w:val="00DE0625"/>
    <w:rsid w:val="00DE0F5A"/>
    <w:rsid w:val="00DE1880"/>
    <w:rsid w:val="00DE2047"/>
    <w:rsid w:val="00DE2CE2"/>
    <w:rsid w:val="00DE3589"/>
    <w:rsid w:val="00DE458D"/>
    <w:rsid w:val="00DE49F3"/>
    <w:rsid w:val="00DE5DA6"/>
    <w:rsid w:val="00DE77DC"/>
    <w:rsid w:val="00DE7A66"/>
    <w:rsid w:val="00DF049B"/>
    <w:rsid w:val="00DF0B08"/>
    <w:rsid w:val="00DF14BC"/>
    <w:rsid w:val="00DF16B4"/>
    <w:rsid w:val="00DF2E8A"/>
    <w:rsid w:val="00DF39F6"/>
    <w:rsid w:val="00DF4246"/>
    <w:rsid w:val="00DF4413"/>
    <w:rsid w:val="00DF5EC6"/>
    <w:rsid w:val="00DF5F17"/>
    <w:rsid w:val="00DF6646"/>
    <w:rsid w:val="00E00114"/>
    <w:rsid w:val="00E00A94"/>
    <w:rsid w:val="00E00B2A"/>
    <w:rsid w:val="00E00F8F"/>
    <w:rsid w:val="00E01B38"/>
    <w:rsid w:val="00E02040"/>
    <w:rsid w:val="00E02265"/>
    <w:rsid w:val="00E02B23"/>
    <w:rsid w:val="00E02F42"/>
    <w:rsid w:val="00E066AE"/>
    <w:rsid w:val="00E075F6"/>
    <w:rsid w:val="00E0767C"/>
    <w:rsid w:val="00E07B35"/>
    <w:rsid w:val="00E10428"/>
    <w:rsid w:val="00E10C7B"/>
    <w:rsid w:val="00E11668"/>
    <w:rsid w:val="00E11CC6"/>
    <w:rsid w:val="00E14016"/>
    <w:rsid w:val="00E141BE"/>
    <w:rsid w:val="00E147E3"/>
    <w:rsid w:val="00E14FD0"/>
    <w:rsid w:val="00E16041"/>
    <w:rsid w:val="00E1760B"/>
    <w:rsid w:val="00E17D81"/>
    <w:rsid w:val="00E20531"/>
    <w:rsid w:val="00E20596"/>
    <w:rsid w:val="00E2114E"/>
    <w:rsid w:val="00E222CB"/>
    <w:rsid w:val="00E22CDA"/>
    <w:rsid w:val="00E23E93"/>
    <w:rsid w:val="00E2503C"/>
    <w:rsid w:val="00E26AF8"/>
    <w:rsid w:val="00E27DF9"/>
    <w:rsid w:val="00E31736"/>
    <w:rsid w:val="00E31E61"/>
    <w:rsid w:val="00E33071"/>
    <w:rsid w:val="00E3345F"/>
    <w:rsid w:val="00E337AB"/>
    <w:rsid w:val="00E34A99"/>
    <w:rsid w:val="00E3627E"/>
    <w:rsid w:val="00E36B5C"/>
    <w:rsid w:val="00E3701D"/>
    <w:rsid w:val="00E37122"/>
    <w:rsid w:val="00E40119"/>
    <w:rsid w:val="00E40365"/>
    <w:rsid w:val="00E44D43"/>
    <w:rsid w:val="00E46810"/>
    <w:rsid w:val="00E47134"/>
    <w:rsid w:val="00E47F8A"/>
    <w:rsid w:val="00E50700"/>
    <w:rsid w:val="00E50AD6"/>
    <w:rsid w:val="00E50E9F"/>
    <w:rsid w:val="00E52040"/>
    <w:rsid w:val="00E52D2B"/>
    <w:rsid w:val="00E533B6"/>
    <w:rsid w:val="00E53A36"/>
    <w:rsid w:val="00E545D8"/>
    <w:rsid w:val="00E5464D"/>
    <w:rsid w:val="00E54FC7"/>
    <w:rsid w:val="00E55BE5"/>
    <w:rsid w:val="00E57617"/>
    <w:rsid w:val="00E57EE0"/>
    <w:rsid w:val="00E60A65"/>
    <w:rsid w:val="00E60B58"/>
    <w:rsid w:val="00E61002"/>
    <w:rsid w:val="00E61CD6"/>
    <w:rsid w:val="00E61E89"/>
    <w:rsid w:val="00E6301A"/>
    <w:rsid w:val="00E63904"/>
    <w:rsid w:val="00E67168"/>
    <w:rsid w:val="00E672D8"/>
    <w:rsid w:val="00E7043C"/>
    <w:rsid w:val="00E717EE"/>
    <w:rsid w:val="00E722FB"/>
    <w:rsid w:val="00E72C16"/>
    <w:rsid w:val="00E73634"/>
    <w:rsid w:val="00E73C94"/>
    <w:rsid w:val="00E73E35"/>
    <w:rsid w:val="00E74968"/>
    <w:rsid w:val="00E74AC4"/>
    <w:rsid w:val="00E7549C"/>
    <w:rsid w:val="00E75C82"/>
    <w:rsid w:val="00E75FA5"/>
    <w:rsid w:val="00E75FF5"/>
    <w:rsid w:val="00E77482"/>
    <w:rsid w:val="00E77AC1"/>
    <w:rsid w:val="00E80B5B"/>
    <w:rsid w:val="00E82465"/>
    <w:rsid w:val="00E826AA"/>
    <w:rsid w:val="00E8271E"/>
    <w:rsid w:val="00E82913"/>
    <w:rsid w:val="00E82BE6"/>
    <w:rsid w:val="00E8445E"/>
    <w:rsid w:val="00E845B9"/>
    <w:rsid w:val="00E847F4"/>
    <w:rsid w:val="00E84BF1"/>
    <w:rsid w:val="00E86465"/>
    <w:rsid w:val="00E865CA"/>
    <w:rsid w:val="00E865CE"/>
    <w:rsid w:val="00E865E7"/>
    <w:rsid w:val="00E86AFF"/>
    <w:rsid w:val="00E86C48"/>
    <w:rsid w:val="00E86D5E"/>
    <w:rsid w:val="00E86D82"/>
    <w:rsid w:val="00E913B8"/>
    <w:rsid w:val="00E91C2E"/>
    <w:rsid w:val="00E92681"/>
    <w:rsid w:val="00E92AA1"/>
    <w:rsid w:val="00E9382E"/>
    <w:rsid w:val="00E93B3B"/>
    <w:rsid w:val="00E94BDE"/>
    <w:rsid w:val="00E95328"/>
    <w:rsid w:val="00E97222"/>
    <w:rsid w:val="00E97D0B"/>
    <w:rsid w:val="00EA0F7C"/>
    <w:rsid w:val="00EA2066"/>
    <w:rsid w:val="00EA3566"/>
    <w:rsid w:val="00EA5433"/>
    <w:rsid w:val="00EA5632"/>
    <w:rsid w:val="00EA78EE"/>
    <w:rsid w:val="00EB3B08"/>
    <w:rsid w:val="00EB6003"/>
    <w:rsid w:val="00EB6949"/>
    <w:rsid w:val="00EC2685"/>
    <w:rsid w:val="00EC288D"/>
    <w:rsid w:val="00EC2C53"/>
    <w:rsid w:val="00EC2EB7"/>
    <w:rsid w:val="00EC30C3"/>
    <w:rsid w:val="00EC5B76"/>
    <w:rsid w:val="00EC672C"/>
    <w:rsid w:val="00EC6B6A"/>
    <w:rsid w:val="00EC6F27"/>
    <w:rsid w:val="00ED4B25"/>
    <w:rsid w:val="00ED4E45"/>
    <w:rsid w:val="00ED550B"/>
    <w:rsid w:val="00ED646F"/>
    <w:rsid w:val="00ED6AE8"/>
    <w:rsid w:val="00ED713B"/>
    <w:rsid w:val="00ED72C7"/>
    <w:rsid w:val="00ED7710"/>
    <w:rsid w:val="00ED7BD9"/>
    <w:rsid w:val="00EE018E"/>
    <w:rsid w:val="00EE0BE1"/>
    <w:rsid w:val="00EE12FA"/>
    <w:rsid w:val="00EE16E4"/>
    <w:rsid w:val="00EE178C"/>
    <w:rsid w:val="00EE1DB7"/>
    <w:rsid w:val="00EE364E"/>
    <w:rsid w:val="00EE3C56"/>
    <w:rsid w:val="00EE44F8"/>
    <w:rsid w:val="00EE491B"/>
    <w:rsid w:val="00EE4D7F"/>
    <w:rsid w:val="00EE4DC4"/>
    <w:rsid w:val="00EE5364"/>
    <w:rsid w:val="00EE580E"/>
    <w:rsid w:val="00EE5A1A"/>
    <w:rsid w:val="00EE5AA8"/>
    <w:rsid w:val="00EE5ECA"/>
    <w:rsid w:val="00EE61CE"/>
    <w:rsid w:val="00EE6D8B"/>
    <w:rsid w:val="00EE6E70"/>
    <w:rsid w:val="00EE7196"/>
    <w:rsid w:val="00EE762E"/>
    <w:rsid w:val="00EE7900"/>
    <w:rsid w:val="00EE7A6F"/>
    <w:rsid w:val="00EF00EF"/>
    <w:rsid w:val="00EF1BC3"/>
    <w:rsid w:val="00EF2BC2"/>
    <w:rsid w:val="00EF3077"/>
    <w:rsid w:val="00EF351F"/>
    <w:rsid w:val="00EF4610"/>
    <w:rsid w:val="00EF4CB1"/>
    <w:rsid w:val="00EF61CC"/>
    <w:rsid w:val="00F006BA"/>
    <w:rsid w:val="00F008A4"/>
    <w:rsid w:val="00F00A27"/>
    <w:rsid w:val="00F00F50"/>
    <w:rsid w:val="00F0110C"/>
    <w:rsid w:val="00F01351"/>
    <w:rsid w:val="00F01E94"/>
    <w:rsid w:val="00F0327E"/>
    <w:rsid w:val="00F035A6"/>
    <w:rsid w:val="00F05C32"/>
    <w:rsid w:val="00F06464"/>
    <w:rsid w:val="00F07B0A"/>
    <w:rsid w:val="00F11042"/>
    <w:rsid w:val="00F1166D"/>
    <w:rsid w:val="00F11B7D"/>
    <w:rsid w:val="00F127E5"/>
    <w:rsid w:val="00F13B3C"/>
    <w:rsid w:val="00F1675A"/>
    <w:rsid w:val="00F17EBF"/>
    <w:rsid w:val="00F207C0"/>
    <w:rsid w:val="00F2098E"/>
    <w:rsid w:val="00F20C09"/>
    <w:rsid w:val="00F20F70"/>
    <w:rsid w:val="00F21739"/>
    <w:rsid w:val="00F2198A"/>
    <w:rsid w:val="00F2215D"/>
    <w:rsid w:val="00F25667"/>
    <w:rsid w:val="00F263E3"/>
    <w:rsid w:val="00F26E94"/>
    <w:rsid w:val="00F27789"/>
    <w:rsid w:val="00F278D3"/>
    <w:rsid w:val="00F27AF3"/>
    <w:rsid w:val="00F30AEE"/>
    <w:rsid w:val="00F31100"/>
    <w:rsid w:val="00F31284"/>
    <w:rsid w:val="00F3161B"/>
    <w:rsid w:val="00F316ED"/>
    <w:rsid w:val="00F32DDF"/>
    <w:rsid w:val="00F32EDF"/>
    <w:rsid w:val="00F32EE5"/>
    <w:rsid w:val="00F33CD4"/>
    <w:rsid w:val="00F340A6"/>
    <w:rsid w:val="00F355D4"/>
    <w:rsid w:val="00F35AA9"/>
    <w:rsid w:val="00F3613E"/>
    <w:rsid w:val="00F36DA8"/>
    <w:rsid w:val="00F37A8E"/>
    <w:rsid w:val="00F409E6"/>
    <w:rsid w:val="00F41F15"/>
    <w:rsid w:val="00F42986"/>
    <w:rsid w:val="00F436EF"/>
    <w:rsid w:val="00F4377A"/>
    <w:rsid w:val="00F444DF"/>
    <w:rsid w:val="00F44730"/>
    <w:rsid w:val="00F4520A"/>
    <w:rsid w:val="00F45B9F"/>
    <w:rsid w:val="00F463D8"/>
    <w:rsid w:val="00F47550"/>
    <w:rsid w:val="00F47A35"/>
    <w:rsid w:val="00F51283"/>
    <w:rsid w:val="00F5169B"/>
    <w:rsid w:val="00F51E62"/>
    <w:rsid w:val="00F5259D"/>
    <w:rsid w:val="00F5273B"/>
    <w:rsid w:val="00F52D8A"/>
    <w:rsid w:val="00F53269"/>
    <w:rsid w:val="00F54B19"/>
    <w:rsid w:val="00F5517E"/>
    <w:rsid w:val="00F55807"/>
    <w:rsid w:val="00F55C7C"/>
    <w:rsid w:val="00F6268B"/>
    <w:rsid w:val="00F64AED"/>
    <w:rsid w:val="00F64C3B"/>
    <w:rsid w:val="00F64CF7"/>
    <w:rsid w:val="00F65BDA"/>
    <w:rsid w:val="00F66253"/>
    <w:rsid w:val="00F70136"/>
    <w:rsid w:val="00F71693"/>
    <w:rsid w:val="00F7218C"/>
    <w:rsid w:val="00F739DD"/>
    <w:rsid w:val="00F750BF"/>
    <w:rsid w:val="00F753E4"/>
    <w:rsid w:val="00F758CB"/>
    <w:rsid w:val="00F773DE"/>
    <w:rsid w:val="00F77918"/>
    <w:rsid w:val="00F77DF6"/>
    <w:rsid w:val="00F812D5"/>
    <w:rsid w:val="00F81A7C"/>
    <w:rsid w:val="00F826D3"/>
    <w:rsid w:val="00F83DE5"/>
    <w:rsid w:val="00F84F19"/>
    <w:rsid w:val="00F859F9"/>
    <w:rsid w:val="00F86563"/>
    <w:rsid w:val="00F86601"/>
    <w:rsid w:val="00F866D1"/>
    <w:rsid w:val="00F867DD"/>
    <w:rsid w:val="00F86CCA"/>
    <w:rsid w:val="00F87627"/>
    <w:rsid w:val="00F87AE6"/>
    <w:rsid w:val="00F9112A"/>
    <w:rsid w:val="00F91B74"/>
    <w:rsid w:val="00F925A7"/>
    <w:rsid w:val="00F92CEA"/>
    <w:rsid w:val="00F9533C"/>
    <w:rsid w:val="00F958AF"/>
    <w:rsid w:val="00F9764D"/>
    <w:rsid w:val="00F97969"/>
    <w:rsid w:val="00FA0768"/>
    <w:rsid w:val="00FA1B64"/>
    <w:rsid w:val="00FA4AA5"/>
    <w:rsid w:val="00FA4E2E"/>
    <w:rsid w:val="00FA583E"/>
    <w:rsid w:val="00FA612E"/>
    <w:rsid w:val="00FA67B5"/>
    <w:rsid w:val="00FA7465"/>
    <w:rsid w:val="00FA75F0"/>
    <w:rsid w:val="00FB034A"/>
    <w:rsid w:val="00FB0527"/>
    <w:rsid w:val="00FB18FE"/>
    <w:rsid w:val="00FB1D00"/>
    <w:rsid w:val="00FB203E"/>
    <w:rsid w:val="00FB39F8"/>
    <w:rsid w:val="00FB48AF"/>
    <w:rsid w:val="00FB4BEF"/>
    <w:rsid w:val="00FB59C6"/>
    <w:rsid w:val="00FB60D3"/>
    <w:rsid w:val="00FB69EC"/>
    <w:rsid w:val="00FB6D20"/>
    <w:rsid w:val="00FC0C4E"/>
    <w:rsid w:val="00FC1553"/>
    <w:rsid w:val="00FC1D69"/>
    <w:rsid w:val="00FC1EE8"/>
    <w:rsid w:val="00FC288D"/>
    <w:rsid w:val="00FC2F4A"/>
    <w:rsid w:val="00FC44E3"/>
    <w:rsid w:val="00FC4C72"/>
    <w:rsid w:val="00FC5AD3"/>
    <w:rsid w:val="00FC640D"/>
    <w:rsid w:val="00FC6B69"/>
    <w:rsid w:val="00FC6BD8"/>
    <w:rsid w:val="00FC6CAB"/>
    <w:rsid w:val="00FD0ED1"/>
    <w:rsid w:val="00FD1D1E"/>
    <w:rsid w:val="00FD344A"/>
    <w:rsid w:val="00FD375B"/>
    <w:rsid w:val="00FD3FAA"/>
    <w:rsid w:val="00FD46CE"/>
    <w:rsid w:val="00FD4EA4"/>
    <w:rsid w:val="00FD5254"/>
    <w:rsid w:val="00FD5AC4"/>
    <w:rsid w:val="00FD62A9"/>
    <w:rsid w:val="00FD713A"/>
    <w:rsid w:val="00FD7740"/>
    <w:rsid w:val="00FD7D46"/>
    <w:rsid w:val="00FD7F3A"/>
    <w:rsid w:val="00FE0172"/>
    <w:rsid w:val="00FE0FA5"/>
    <w:rsid w:val="00FE2320"/>
    <w:rsid w:val="00FE2C81"/>
    <w:rsid w:val="00FE31F4"/>
    <w:rsid w:val="00FE44F5"/>
    <w:rsid w:val="00FE45A4"/>
    <w:rsid w:val="00FE4A9A"/>
    <w:rsid w:val="00FE4FC8"/>
    <w:rsid w:val="00FE6B0A"/>
    <w:rsid w:val="00FE6E5C"/>
    <w:rsid w:val="00FE6E70"/>
    <w:rsid w:val="00FE71E4"/>
    <w:rsid w:val="00FE792C"/>
    <w:rsid w:val="00FF0E8F"/>
    <w:rsid w:val="00FF112D"/>
    <w:rsid w:val="00FF19C9"/>
    <w:rsid w:val="00FF1CA0"/>
    <w:rsid w:val="00FF2D02"/>
    <w:rsid w:val="00FF36AA"/>
    <w:rsid w:val="00FF5B26"/>
    <w:rsid w:val="00FF5C5A"/>
    <w:rsid w:val="00FF6B7C"/>
    <w:rsid w:val="00FF6FF6"/>
    <w:rsid w:val="00FF798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C56874"/>
  <w15:chartTrackingRefBased/>
  <w15:docId w15:val="{BD0EEBA1-53B4-436A-94E1-6B2B56BBB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49" w:unhideWhenUsed="1" w:qFormat="1"/>
    <w:lsdException w:name="index 2" w:semiHidden="1" w:uiPriority="49" w:unhideWhenUsed="1" w:qFormat="1"/>
    <w:lsdException w:name="index 3" w:semiHidden="1" w:uiPriority="49" w:unhideWhenUsed="1" w:qFormat="1"/>
    <w:lsdException w:name="index 4" w:semiHidden="1" w:uiPriority="49" w:unhideWhenUsed="1" w:qFormat="1"/>
    <w:lsdException w:name="index 5" w:semiHidden="1" w:uiPriority="49" w:unhideWhenUsed="1" w:qFormat="1"/>
    <w:lsdException w:name="index 6" w:semiHidden="1" w:uiPriority="49" w:unhideWhenUsed="1" w:qFormat="1"/>
    <w:lsdException w:name="index 7" w:semiHidden="1" w:uiPriority="49" w:unhideWhenUsed="1" w:qFormat="1"/>
    <w:lsdException w:name="index 8" w:semiHidden="1" w:uiPriority="49" w:unhideWhenUsed="1" w:qFormat="1"/>
    <w:lsdException w:name="index 9" w:semiHidden="1" w:uiPriority="49"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lsdException w:name="toc 9" w:semiHidden="1" w:uiPriority="39" w:unhideWhenUsed="1" w:qFormat="1"/>
    <w:lsdException w:name="Normal Indent" w:semiHidden="1" w:uiPriority="0" w:unhideWhenUsed="1" w:qFormat="1"/>
    <w:lsdException w:name="footnote text" w:semiHidden="1" w:unhideWhenUsed="1" w:qFormat="1"/>
    <w:lsdException w:name="annotation text" w:semiHidden="1" w:uiPriority="0" w:unhideWhenUsed="1" w:qFormat="1"/>
    <w:lsdException w:name="header" w:semiHidden="1" w:uiPriority="0" w:unhideWhenUsed="1" w:qFormat="1"/>
    <w:lsdException w:name="footer" w:semiHidden="1" w:unhideWhenUsed="1" w:qFormat="1"/>
    <w:lsdException w:name="index heading" w:semiHidden="1" w:uiPriority="49" w:unhideWhenUsed="1" w:qFormat="1"/>
    <w:lsdException w:name="caption" w:semiHidden="1" w:uiPriority="35" w:unhideWhenUsed="1" w:qFormat="1"/>
    <w:lsdException w:name="table of figures" w:semiHidden="1" w:unhideWhenUsed="1" w:qFormat="1"/>
    <w:lsdException w:name="envelope address" w:semiHidden="1" w:uiPriority="49" w:unhideWhenUsed="1" w:qFormat="1"/>
    <w:lsdException w:name="envelope return" w:semiHidden="1" w:uiPriority="49" w:unhideWhenUsed="1" w:qFormat="1"/>
    <w:lsdException w:name="footnote reference" w:semiHidden="1" w:uiPriority="0" w:unhideWhenUsed="1" w:qFormat="1"/>
    <w:lsdException w:name="annotation reference" w:semiHidden="1" w:uiPriority="0" w:unhideWhenUsed="1" w:qFormat="1"/>
    <w:lsdException w:name="line number" w:semiHidden="1" w:uiPriority="49" w:unhideWhenUsed="1" w:qFormat="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iPriority="39" w:unhideWhenUsed="1" w:qFormat="1"/>
    <w:lsdException w:name="macro" w:semiHidden="1" w:uiPriority="49" w:unhideWhenUsed="1" w:qFormat="1"/>
    <w:lsdException w:name="toa heading" w:semiHidden="1" w:uiPriority="39" w:unhideWhenUsed="1" w:qFormat="1"/>
    <w:lsdException w:name="List" w:semiHidden="1" w:uiPriority="3" w:unhideWhenUsed="1" w:qFormat="1"/>
    <w:lsdException w:name="List Bullet" w:semiHidden="1" w:uiPriority="2" w:unhideWhenUsed="1" w:qFormat="1"/>
    <w:lsdException w:name="List Number" w:semiHidden="1" w:uiPriority="11" w:unhideWhenUsed="1" w:qFormat="1"/>
    <w:lsdException w:name="List 2" w:semiHidden="1" w:uiPriority="3" w:unhideWhenUsed="1" w:qFormat="1"/>
    <w:lsdException w:name="List 3" w:semiHidden="1" w:uiPriority="3" w:unhideWhenUsed="1" w:qFormat="1"/>
    <w:lsdException w:name="List 4" w:semiHidden="1" w:uiPriority="3" w:unhideWhenUsed="1" w:qFormat="1"/>
    <w:lsdException w:name="List 5" w:semiHidden="1" w:uiPriority="49" w:unhideWhenUsed="1" w:qFormat="1"/>
    <w:lsdException w:name="List Bullet 2" w:semiHidden="1" w:uiPriority="2" w:unhideWhenUsed="1" w:qFormat="1"/>
    <w:lsdException w:name="List Bullet 3" w:semiHidden="1" w:uiPriority="2" w:unhideWhenUsed="1" w:qFormat="1"/>
    <w:lsdException w:name="List Bullet 4" w:semiHidden="1" w:uiPriority="2" w:unhideWhenUsed="1" w:qFormat="1"/>
    <w:lsdException w:name="List Bullet 5" w:semiHidden="1" w:uiPriority="49" w:unhideWhenUsed="1" w:qFormat="1"/>
    <w:lsdException w:name="List Number 2" w:semiHidden="1" w:uiPriority="11" w:unhideWhenUsed="1" w:qFormat="1"/>
    <w:lsdException w:name="List Number 3" w:semiHidden="1" w:uiPriority="11" w:unhideWhenUsed="1" w:qFormat="1"/>
    <w:lsdException w:name="List Number 4" w:semiHidden="1" w:uiPriority="49" w:unhideWhenUsed="1" w:qFormat="1"/>
    <w:lsdException w:name="List Number 5" w:semiHidden="1" w:uiPriority="49" w:unhideWhenUsed="1" w:qFormat="1"/>
    <w:lsdException w:name="Title" w:uiPriority="10" w:qFormat="1"/>
    <w:lsdException w:name="Closing" w:semiHidden="1" w:uiPriority="49" w:unhideWhenUsed="1" w:qFormat="1"/>
    <w:lsdException w:name="Signature" w:semiHidden="1" w:uiPriority="49" w:unhideWhenUsed="1" w:qFormat="1"/>
    <w:lsdException w:name="Default Paragraph Font" w:semiHidden="1" w:uiPriority="1" w:unhideWhenUsed="1"/>
    <w:lsdException w:name="Body Text" w:semiHidden="1" w:uiPriority="1" w:unhideWhenUsed="1" w:qFormat="1"/>
    <w:lsdException w:name="Body Text Indent" w:semiHidden="1" w:uiPriority="0" w:unhideWhenUsed="1" w:qFormat="1"/>
    <w:lsdException w:name="List Continue" w:semiHidden="1" w:uiPriority="11" w:unhideWhenUsed="1" w:qFormat="1"/>
    <w:lsdException w:name="List Continue 2" w:semiHidden="1" w:uiPriority="11" w:unhideWhenUsed="1" w:qFormat="1"/>
    <w:lsdException w:name="List Continue 3" w:semiHidden="1" w:uiPriority="11" w:unhideWhenUsed="1" w:qFormat="1"/>
    <w:lsdException w:name="List Continue 4" w:semiHidden="1" w:uiPriority="49" w:unhideWhenUsed="1" w:qFormat="1"/>
    <w:lsdException w:name="List Continue 5" w:semiHidden="1" w:uiPriority="49" w:unhideWhenUsed="1" w:qFormat="1"/>
    <w:lsdException w:name="Message Header" w:semiHidden="1" w:uiPriority="49" w:unhideWhenUsed="1" w:qFormat="1"/>
    <w:lsdException w:name="Subtitle" w:uiPriority="11" w:qFormat="1"/>
    <w:lsdException w:name="Salutation" w:semiHidden="1" w:uiPriority="49" w:unhideWhenUsed="1" w:qFormat="1"/>
    <w:lsdException w:name="Date" w:semiHidden="1" w:uiPriority="11" w:unhideWhenUsed="1" w:qFormat="1"/>
    <w:lsdException w:name="Body Text First Indent" w:semiHidden="1" w:uiPriority="49" w:unhideWhenUsed="1" w:qFormat="1"/>
    <w:lsdException w:name="Body Text First Indent 2" w:semiHidden="1" w:uiPriority="49" w:unhideWhenUsed="1" w:qFormat="1"/>
    <w:lsdException w:name="Note Heading" w:semiHidden="1" w:uiPriority="49" w:unhideWhenUsed="1" w:qFormat="1"/>
    <w:lsdException w:name="Body Text 2" w:semiHidden="1" w:uiPriority="0" w:unhideWhenUsed="1" w:qFormat="1"/>
    <w:lsdException w:name="Body Text 3" w:semiHidden="1" w:uiPriority="49" w:unhideWhenUsed="1" w:qFormat="1"/>
    <w:lsdException w:name="Body Text Indent 2" w:semiHidden="1" w:uiPriority="49" w:unhideWhenUsed="1" w:qFormat="1"/>
    <w:lsdException w:name="Body Text Indent 3" w:semiHidden="1" w:uiPriority="0" w:unhideWhenUsed="1" w:qFormat="1"/>
    <w:lsdException w:name="Block Text" w:semiHidden="1" w:uiPriority="49" w:unhideWhenUsed="1" w:qFormat="1"/>
    <w:lsdException w:name="Hyperlink" w:semiHidden="1" w:unhideWhenUsed="1" w:qFormat="1"/>
    <w:lsdException w:name="FollowedHyperlink" w:semiHidden="1" w:uiPriority="0" w:unhideWhenUsed="1" w:qFormat="1"/>
    <w:lsdException w:name="Strong" w:uiPriority="22" w:qFormat="1"/>
    <w:lsdException w:name="Emphasis" w:uiPriority="1" w:qFormat="1"/>
    <w:lsdException w:name="Document Map" w:semiHidden="1" w:uiPriority="0" w:unhideWhenUsed="1" w:qFormat="1"/>
    <w:lsdException w:name="Plain Text" w:semiHidden="1" w:unhideWhenUsed="1" w:qFormat="1"/>
    <w:lsdException w:name="E-mail Signature" w:semiHidden="1" w:uiPriority="49" w:unhideWhenUsed="1" w:qFormat="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iPriority="49"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49"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qFormat="1"/>
    <w:lsdException w:name="Table Grid 2" w:semiHidden="1" w:unhideWhenUsed="1" w:qFormat="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qFormat="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qFormat="1"/>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67D"/>
    <w:pPr>
      <w:jc w:val="both"/>
    </w:pPr>
    <w:rPr>
      <w:rFonts w:ascii="Times New Roman" w:hAnsi="Times New Roman"/>
      <w:sz w:val="24"/>
      <w:lang w:val="en-AU"/>
    </w:rPr>
  </w:style>
  <w:style w:type="paragraph" w:styleId="Heading1">
    <w:name w:val="heading 1"/>
    <w:basedOn w:val="Normal"/>
    <w:next w:val="Normal"/>
    <w:link w:val="Heading1Char"/>
    <w:autoRedefine/>
    <w:uiPriority w:val="9"/>
    <w:qFormat/>
    <w:rsid w:val="00501EBC"/>
    <w:pPr>
      <w:keepNext/>
      <w:numPr>
        <w:numId w:val="2"/>
      </w:numPr>
      <w:spacing w:before="120" w:line="312" w:lineRule="auto"/>
      <w:outlineLvl w:val="0"/>
    </w:pPr>
    <w:rPr>
      <w:rFonts w:eastAsia="Times New Roman" w:cs="Times New Roman"/>
      <w:b/>
      <w:kern w:val="28"/>
      <w:szCs w:val="20"/>
      <w:lang w:val="en-GB"/>
    </w:rPr>
  </w:style>
  <w:style w:type="paragraph" w:styleId="Heading2">
    <w:name w:val="heading 2"/>
    <w:basedOn w:val="Normal"/>
    <w:next w:val="Normal"/>
    <w:link w:val="Heading2Char"/>
    <w:qFormat/>
    <w:rsid w:val="00850CBE"/>
    <w:pPr>
      <w:widowControl w:val="0"/>
      <w:numPr>
        <w:ilvl w:val="1"/>
        <w:numId w:val="2"/>
      </w:numPr>
      <w:spacing w:before="240" w:after="120" w:line="276" w:lineRule="auto"/>
      <w:jc w:val="left"/>
      <w:outlineLvl w:val="1"/>
    </w:pPr>
    <w:rPr>
      <w:rFonts w:eastAsia="Times New Roman" w:cs="Times New Roman"/>
      <w:b/>
      <w:szCs w:val="24"/>
      <w:lang w:val="en-GB"/>
    </w:rPr>
  </w:style>
  <w:style w:type="paragraph" w:styleId="Heading30">
    <w:name w:val="heading 3"/>
    <w:aliases w:val="h3"/>
    <w:basedOn w:val="Normal"/>
    <w:next w:val="Normal"/>
    <w:link w:val="Heading3Char"/>
    <w:qFormat/>
    <w:rsid w:val="007C729A"/>
    <w:pPr>
      <w:keepNext/>
      <w:numPr>
        <w:ilvl w:val="2"/>
        <w:numId w:val="2"/>
      </w:numPr>
      <w:spacing w:before="240" w:line="276" w:lineRule="auto"/>
      <w:outlineLvl w:val="2"/>
    </w:pPr>
    <w:rPr>
      <w:rFonts w:eastAsia="Times New Roman" w:cs="Times New Roman"/>
      <w:b/>
      <w:lang w:val="en-IN"/>
    </w:rPr>
  </w:style>
  <w:style w:type="paragraph" w:styleId="Heading4">
    <w:name w:val="heading 4"/>
    <w:basedOn w:val="Normal"/>
    <w:next w:val="Normal"/>
    <w:link w:val="Heading4Char"/>
    <w:qFormat/>
    <w:rsid w:val="00580724"/>
    <w:pPr>
      <w:keepNext/>
      <w:numPr>
        <w:ilvl w:val="3"/>
        <w:numId w:val="2"/>
      </w:numPr>
      <w:tabs>
        <w:tab w:val="left" w:pos="851"/>
      </w:tabs>
      <w:spacing w:before="200" w:line="312" w:lineRule="auto"/>
      <w:outlineLvl w:val="3"/>
    </w:pPr>
    <w:rPr>
      <w:rFonts w:eastAsia="Times New Roman" w:cs="Times New Roman"/>
      <w:i/>
      <w:szCs w:val="20"/>
      <w:lang w:val="en-GB"/>
    </w:rPr>
  </w:style>
  <w:style w:type="paragraph" w:styleId="Heading5">
    <w:name w:val="heading 5"/>
    <w:aliases w:val="(a) Point"/>
    <w:basedOn w:val="Normal"/>
    <w:next w:val="Normal"/>
    <w:link w:val="Heading5Char"/>
    <w:qFormat/>
    <w:rsid w:val="00307DA6"/>
    <w:pPr>
      <w:spacing w:before="240" w:after="60" w:line="312" w:lineRule="auto"/>
      <w:outlineLvl w:val="4"/>
    </w:pPr>
    <w:rPr>
      <w:rFonts w:eastAsia="Times New Roman" w:cs="Times New Roman"/>
      <w:i/>
      <w:sz w:val="22"/>
      <w:szCs w:val="20"/>
      <w:u w:val="single"/>
      <w:lang w:val="en-GB"/>
    </w:rPr>
  </w:style>
  <w:style w:type="paragraph" w:styleId="Heading6">
    <w:name w:val="heading 6"/>
    <w:basedOn w:val="Normal"/>
    <w:next w:val="Normal"/>
    <w:link w:val="Heading6Char"/>
    <w:qFormat/>
    <w:rsid w:val="001C367D"/>
    <w:pPr>
      <w:numPr>
        <w:ilvl w:val="5"/>
        <w:numId w:val="1"/>
      </w:numPr>
      <w:spacing w:before="240" w:after="60" w:line="312" w:lineRule="auto"/>
      <w:outlineLvl w:val="5"/>
    </w:pPr>
    <w:rPr>
      <w:rFonts w:eastAsia="Times New Roman" w:cs="Times New Roman"/>
      <w:i/>
      <w:sz w:val="22"/>
      <w:szCs w:val="20"/>
      <w:lang w:val="en-GB"/>
    </w:rPr>
  </w:style>
  <w:style w:type="paragraph" w:styleId="Heading7">
    <w:name w:val="heading 7"/>
    <w:aliases w:val="not Kinhill"/>
    <w:basedOn w:val="Normal"/>
    <w:next w:val="Normal"/>
    <w:link w:val="Heading7Char"/>
    <w:qFormat/>
    <w:rsid w:val="00967263"/>
    <w:pPr>
      <w:spacing w:before="240" w:after="60" w:line="312" w:lineRule="auto"/>
      <w:outlineLvl w:val="6"/>
    </w:pPr>
    <w:rPr>
      <w:rFonts w:eastAsia="Times New Roman" w:cs="Times New Roman"/>
      <w:i/>
      <w:szCs w:val="20"/>
      <w:lang w:val="en-GB"/>
    </w:rPr>
  </w:style>
  <w:style w:type="paragraph" w:styleId="Heading8">
    <w:name w:val="heading 8"/>
    <w:basedOn w:val="Normal"/>
    <w:next w:val="Normal"/>
    <w:link w:val="Heading8Char"/>
    <w:qFormat/>
    <w:rsid w:val="001C367D"/>
    <w:pPr>
      <w:numPr>
        <w:ilvl w:val="7"/>
        <w:numId w:val="1"/>
      </w:numPr>
      <w:spacing w:before="240" w:after="60" w:line="312" w:lineRule="auto"/>
      <w:outlineLvl w:val="7"/>
    </w:pPr>
    <w:rPr>
      <w:rFonts w:ascii="Arial" w:eastAsia="Times New Roman" w:hAnsi="Arial" w:cs="Times New Roman"/>
      <w:i/>
      <w:sz w:val="20"/>
      <w:szCs w:val="20"/>
      <w:lang w:val="en-GB"/>
    </w:rPr>
  </w:style>
  <w:style w:type="paragraph" w:styleId="Heading9">
    <w:name w:val="heading 9"/>
    <w:basedOn w:val="Normal"/>
    <w:next w:val="Normal"/>
    <w:link w:val="Heading9Char"/>
    <w:qFormat/>
    <w:rsid w:val="001C367D"/>
    <w:pPr>
      <w:numPr>
        <w:ilvl w:val="8"/>
        <w:numId w:val="1"/>
      </w:numPr>
      <w:spacing w:before="240" w:after="60" w:line="312" w:lineRule="auto"/>
      <w:outlineLvl w:val="8"/>
    </w:pPr>
    <w:rPr>
      <w:rFonts w:ascii="Arial" w:eastAsia="Times New Roman" w:hAnsi="Arial" w:cs="Times New Roman"/>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EBC"/>
    <w:rPr>
      <w:rFonts w:ascii="Times New Roman" w:eastAsia="Times New Roman" w:hAnsi="Times New Roman" w:cs="Times New Roman"/>
      <w:b/>
      <w:kern w:val="28"/>
      <w:sz w:val="24"/>
      <w:szCs w:val="20"/>
      <w:lang w:val="en-GB"/>
    </w:rPr>
  </w:style>
  <w:style w:type="character" w:customStyle="1" w:styleId="Heading2Char">
    <w:name w:val="Heading 2 Char"/>
    <w:basedOn w:val="DefaultParagraphFont"/>
    <w:link w:val="Heading2"/>
    <w:rsid w:val="00850CBE"/>
    <w:rPr>
      <w:rFonts w:ascii="Times New Roman" w:eastAsia="Times New Roman" w:hAnsi="Times New Roman" w:cs="Times New Roman"/>
      <w:b/>
      <w:sz w:val="24"/>
      <w:szCs w:val="24"/>
      <w:lang w:val="en-GB"/>
    </w:rPr>
  </w:style>
  <w:style w:type="character" w:customStyle="1" w:styleId="Heading3Char">
    <w:name w:val="Heading 3 Char"/>
    <w:aliases w:val="h3 Char"/>
    <w:basedOn w:val="DefaultParagraphFont"/>
    <w:link w:val="Heading30"/>
    <w:qFormat/>
    <w:rsid w:val="007C729A"/>
    <w:rPr>
      <w:rFonts w:ascii="Times New Roman" w:eastAsia="Times New Roman" w:hAnsi="Times New Roman" w:cs="Times New Roman"/>
      <w:b/>
      <w:sz w:val="24"/>
    </w:rPr>
  </w:style>
  <w:style w:type="character" w:customStyle="1" w:styleId="Heading4Char">
    <w:name w:val="Heading 4 Char"/>
    <w:basedOn w:val="DefaultParagraphFont"/>
    <w:link w:val="Heading4"/>
    <w:qFormat/>
    <w:rsid w:val="00580724"/>
    <w:rPr>
      <w:rFonts w:ascii="Times New Roman" w:eastAsia="Times New Roman" w:hAnsi="Times New Roman" w:cs="Times New Roman"/>
      <w:i/>
      <w:sz w:val="24"/>
      <w:szCs w:val="20"/>
      <w:lang w:val="en-GB"/>
    </w:rPr>
  </w:style>
  <w:style w:type="character" w:customStyle="1" w:styleId="Heading5Char">
    <w:name w:val="Heading 5 Char"/>
    <w:aliases w:val="(a) Point Char"/>
    <w:basedOn w:val="DefaultParagraphFont"/>
    <w:link w:val="Heading5"/>
    <w:qFormat/>
    <w:rsid w:val="00307DA6"/>
    <w:rPr>
      <w:rFonts w:ascii="Times New Roman" w:eastAsia="Times New Roman" w:hAnsi="Times New Roman" w:cs="Times New Roman"/>
      <w:i/>
      <w:szCs w:val="20"/>
      <w:u w:val="single"/>
      <w:lang w:val="en-GB"/>
    </w:rPr>
  </w:style>
  <w:style w:type="character" w:customStyle="1" w:styleId="Heading6Char">
    <w:name w:val="Heading 6 Char"/>
    <w:basedOn w:val="DefaultParagraphFont"/>
    <w:link w:val="Heading6"/>
    <w:qFormat/>
    <w:rsid w:val="001C367D"/>
    <w:rPr>
      <w:rFonts w:ascii="Times New Roman" w:eastAsia="Times New Roman" w:hAnsi="Times New Roman" w:cs="Times New Roman"/>
      <w:i/>
      <w:szCs w:val="20"/>
      <w:lang w:val="en-GB"/>
    </w:rPr>
  </w:style>
  <w:style w:type="character" w:customStyle="1" w:styleId="Heading7Char">
    <w:name w:val="Heading 7 Char"/>
    <w:aliases w:val="not Kinhill Char"/>
    <w:basedOn w:val="DefaultParagraphFont"/>
    <w:link w:val="Heading7"/>
    <w:qFormat/>
    <w:rsid w:val="00967263"/>
    <w:rPr>
      <w:rFonts w:ascii="Times New Roman" w:eastAsia="Times New Roman" w:hAnsi="Times New Roman" w:cs="Times New Roman"/>
      <w:i/>
      <w:sz w:val="24"/>
      <w:szCs w:val="20"/>
      <w:lang w:val="en-GB"/>
    </w:rPr>
  </w:style>
  <w:style w:type="character" w:customStyle="1" w:styleId="Heading8Char">
    <w:name w:val="Heading 8 Char"/>
    <w:basedOn w:val="DefaultParagraphFont"/>
    <w:link w:val="Heading8"/>
    <w:rsid w:val="001C367D"/>
    <w:rPr>
      <w:rFonts w:ascii="Arial" w:eastAsia="Times New Roman" w:hAnsi="Arial" w:cs="Times New Roman"/>
      <w:i/>
      <w:sz w:val="20"/>
      <w:szCs w:val="20"/>
      <w:lang w:val="en-GB"/>
    </w:rPr>
  </w:style>
  <w:style w:type="character" w:customStyle="1" w:styleId="Heading9Char">
    <w:name w:val="Heading 9 Char"/>
    <w:basedOn w:val="DefaultParagraphFont"/>
    <w:link w:val="Heading9"/>
    <w:qFormat/>
    <w:rsid w:val="001C367D"/>
    <w:rPr>
      <w:rFonts w:ascii="Arial" w:eastAsia="Times New Roman" w:hAnsi="Arial" w:cs="Times New Roman"/>
      <w:b/>
      <w:i/>
      <w:sz w:val="18"/>
      <w:szCs w:val="20"/>
      <w:lang w:val="en-GB"/>
    </w:rPr>
  </w:style>
  <w:style w:type="character" w:styleId="FootnoteReference">
    <w:name w:val="footnote reference"/>
    <w:basedOn w:val="DefaultParagraphFont"/>
    <w:qFormat/>
    <w:rsid w:val="001C367D"/>
  </w:style>
  <w:style w:type="paragraph" w:styleId="Footer">
    <w:name w:val="footer"/>
    <w:basedOn w:val="Normal"/>
    <w:link w:val="FooterChar"/>
    <w:uiPriority w:val="99"/>
    <w:qFormat/>
    <w:rsid w:val="001C367D"/>
    <w:pPr>
      <w:tabs>
        <w:tab w:val="center" w:pos="4153"/>
        <w:tab w:val="right" w:pos="8306"/>
      </w:tabs>
      <w:spacing w:line="312" w:lineRule="auto"/>
    </w:pPr>
    <w:rPr>
      <w:rFonts w:eastAsia="Times New Roman" w:cs="Times New Roman"/>
      <w:sz w:val="22"/>
      <w:szCs w:val="20"/>
      <w:lang w:val="en-GB"/>
    </w:rPr>
  </w:style>
  <w:style w:type="character" w:customStyle="1" w:styleId="FooterChar">
    <w:name w:val="Footer Char"/>
    <w:basedOn w:val="DefaultParagraphFont"/>
    <w:link w:val="Footer"/>
    <w:uiPriority w:val="99"/>
    <w:qFormat/>
    <w:rsid w:val="001C367D"/>
    <w:rPr>
      <w:rFonts w:ascii="Times New Roman" w:eastAsia="Times New Roman" w:hAnsi="Times New Roman" w:cs="Times New Roman"/>
      <w:szCs w:val="20"/>
      <w:lang w:val="en-GB"/>
    </w:rPr>
  </w:style>
  <w:style w:type="paragraph" w:styleId="CommentText">
    <w:name w:val="annotation text"/>
    <w:basedOn w:val="Normal"/>
    <w:link w:val="CommentTextChar1"/>
    <w:qFormat/>
    <w:rsid w:val="001C367D"/>
    <w:pPr>
      <w:spacing w:line="312" w:lineRule="auto"/>
    </w:pPr>
    <w:rPr>
      <w:rFonts w:eastAsia="Times New Roman" w:cs="Times New Roman"/>
      <w:sz w:val="22"/>
      <w:szCs w:val="20"/>
      <w:lang w:val="en-GB"/>
    </w:rPr>
  </w:style>
  <w:style w:type="character" w:customStyle="1" w:styleId="CommentTextChar1">
    <w:name w:val="Comment Text Char1"/>
    <w:link w:val="CommentText"/>
    <w:rsid w:val="001C367D"/>
    <w:rPr>
      <w:rFonts w:ascii="Times New Roman" w:eastAsia="Times New Roman" w:hAnsi="Times New Roman" w:cs="Times New Roman"/>
      <w:szCs w:val="20"/>
      <w:lang w:val="en-GB"/>
    </w:rPr>
  </w:style>
  <w:style w:type="character" w:customStyle="1" w:styleId="CommentTextChar">
    <w:name w:val="Comment Text Char"/>
    <w:basedOn w:val="DefaultParagraphFont"/>
    <w:qFormat/>
    <w:rsid w:val="001C367D"/>
    <w:rPr>
      <w:rFonts w:ascii="Times New Roman" w:hAnsi="Times New Roman"/>
      <w:sz w:val="20"/>
      <w:szCs w:val="20"/>
      <w:lang w:val="en-AU"/>
    </w:rPr>
  </w:style>
  <w:style w:type="paragraph" w:styleId="DocumentMap">
    <w:name w:val="Document Map"/>
    <w:basedOn w:val="Normal"/>
    <w:link w:val="DocumentMapChar"/>
    <w:qFormat/>
    <w:rsid w:val="001C367D"/>
    <w:pPr>
      <w:shd w:val="clear" w:color="auto" w:fill="000080"/>
      <w:spacing w:line="312" w:lineRule="auto"/>
    </w:pPr>
    <w:rPr>
      <w:rFonts w:ascii="Tahoma" w:eastAsia="Times New Roman" w:hAnsi="Tahoma" w:cs="Times New Roman"/>
      <w:sz w:val="22"/>
      <w:szCs w:val="20"/>
      <w:lang w:val="en-GB"/>
    </w:rPr>
  </w:style>
  <w:style w:type="character" w:customStyle="1" w:styleId="DocumentMapChar">
    <w:name w:val="Document Map Char"/>
    <w:basedOn w:val="DefaultParagraphFont"/>
    <w:link w:val="DocumentMap"/>
    <w:qFormat/>
    <w:rsid w:val="001C367D"/>
    <w:rPr>
      <w:rFonts w:ascii="Tahoma" w:eastAsia="Times New Roman" w:hAnsi="Tahoma" w:cs="Times New Roman"/>
      <w:szCs w:val="20"/>
      <w:shd w:val="clear" w:color="auto" w:fill="000080"/>
      <w:lang w:val="en-GB"/>
    </w:rPr>
  </w:style>
  <w:style w:type="paragraph" w:styleId="Header">
    <w:name w:val="header"/>
    <w:basedOn w:val="Normal"/>
    <w:link w:val="HeaderChar"/>
    <w:qFormat/>
    <w:rsid w:val="001C367D"/>
    <w:pPr>
      <w:tabs>
        <w:tab w:val="center" w:pos="4153"/>
        <w:tab w:val="right" w:pos="8306"/>
      </w:tabs>
      <w:spacing w:line="312" w:lineRule="auto"/>
    </w:pPr>
    <w:rPr>
      <w:rFonts w:eastAsia="Times New Roman" w:cs="Times New Roman"/>
      <w:sz w:val="22"/>
      <w:szCs w:val="20"/>
      <w:lang w:val="en-GB"/>
    </w:rPr>
  </w:style>
  <w:style w:type="character" w:customStyle="1" w:styleId="HeaderChar">
    <w:name w:val="Header Char"/>
    <w:basedOn w:val="DefaultParagraphFont"/>
    <w:link w:val="Header"/>
    <w:qFormat/>
    <w:rsid w:val="001C367D"/>
    <w:rPr>
      <w:rFonts w:ascii="Times New Roman" w:eastAsia="Times New Roman" w:hAnsi="Times New Roman" w:cs="Times New Roman"/>
      <w:szCs w:val="20"/>
      <w:lang w:val="en-GB"/>
    </w:rPr>
  </w:style>
  <w:style w:type="character" w:styleId="PageNumber">
    <w:name w:val="page number"/>
    <w:basedOn w:val="DefaultParagraphFont"/>
    <w:qFormat/>
    <w:rsid w:val="001C367D"/>
  </w:style>
  <w:style w:type="paragraph" w:styleId="BodyText">
    <w:name w:val="Body Text"/>
    <w:basedOn w:val="Normal"/>
    <w:link w:val="BodyTextChar"/>
    <w:uiPriority w:val="1"/>
    <w:qFormat/>
    <w:rsid w:val="001C367D"/>
    <w:pPr>
      <w:spacing w:line="312" w:lineRule="auto"/>
    </w:pPr>
    <w:rPr>
      <w:rFonts w:eastAsia="Times New Roman" w:cs="Times New Roman"/>
      <w:b/>
      <w:sz w:val="22"/>
      <w:szCs w:val="20"/>
      <w:lang w:val="en-GB"/>
    </w:rPr>
  </w:style>
  <w:style w:type="character" w:customStyle="1" w:styleId="BodyTextChar">
    <w:name w:val="Body Text Char"/>
    <w:basedOn w:val="DefaultParagraphFont"/>
    <w:link w:val="BodyText"/>
    <w:uiPriority w:val="1"/>
    <w:qFormat/>
    <w:rsid w:val="001C367D"/>
    <w:rPr>
      <w:rFonts w:ascii="Times New Roman" w:eastAsia="Times New Roman" w:hAnsi="Times New Roman" w:cs="Times New Roman"/>
      <w:b/>
      <w:szCs w:val="20"/>
      <w:lang w:val="en-GB"/>
    </w:rPr>
  </w:style>
  <w:style w:type="paragraph" w:styleId="BodyTextIndent">
    <w:name w:val="Body Text Indent"/>
    <w:basedOn w:val="Normal"/>
    <w:link w:val="BodyTextIndentChar"/>
    <w:qFormat/>
    <w:rsid w:val="001C367D"/>
    <w:pPr>
      <w:spacing w:line="312" w:lineRule="auto"/>
      <w:ind w:firstLine="720"/>
    </w:pPr>
    <w:rPr>
      <w:rFonts w:eastAsia="Times New Roman" w:cs="Times New Roman"/>
      <w:sz w:val="22"/>
      <w:szCs w:val="20"/>
      <w:lang w:val="en-GB"/>
    </w:rPr>
  </w:style>
  <w:style w:type="character" w:customStyle="1" w:styleId="BodyTextIndentChar">
    <w:name w:val="Body Text Indent Char"/>
    <w:basedOn w:val="DefaultParagraphFont"/>
    <w:link w:val="BodyTextIndent"/>
    <w:rsid w:val="001C367D"/>
    <w:rPr>
      <w:rFonts w:ascii="Times New Roman" w:eastAsia="Times New Roman" w:hAnsi="Times New Roman" w:cs="Times New Roman"/>
      <w:szCs w:val="20"/>
      <w:lang w:val="en-GB"/>
    </w:rPr>
  </w:style>
  <w:style w:type="paragraph" w:styleId="TOC1">
    <w:name w:val="toc 1"/>
    <w:basedOn w:val="Normal"/>
    <w:next w:val="Normal"/>
    <w:autoRedefine/>
    <w:uiPriority w:val="39"/>
    <w:qFormat/>
    <w:rsid w:val="001D3E7E"/>
    <w:pPr>
      <w:spacing w:before="360" w:after="360"/>
      <w:jc w:val="left"/>
    </w:pPr>
    <w:rPr>
      <w:rFonts w:cstheme="minorHAnsi"/>
      <w:b/>
      <w:bCs/>
      <w:caps/>
      <w:sz w:val="22"/>
      <w:u w:val="single"/>
    </w:rPr>
  </w:style>
  <w:style w:type="paragraph" w:styleId="TOC2">
    <w:name w:val="toc 2"/>
    <w:aliases w:val="Table heading"/>
    <w:basedOn w:val="Normal"/>
    <w:next w:val="Normal"/>
    <w:autoRedefine/>
    <w:uiPriority w:val="39"/>
    <w:qFormat/>
    <w:rsid w:val="001D3E7E"/>
    <w:pPr>
      <w:spacing w:after="0"/>
      <w:jc w:val="left"/>
    </w:pPr>
    <w:rPr>
      <w:rFonts w:cstheme="minorHAnsi"/>
      <w:b/>
      <w:bCs/>
      <w:smallCaps/>
      <w:sz w:val="22"/>
    </w:rPr>
  </w:style>
  <w:style w:type="paragraph" w:styleId="TOC3">
    <w:name w:val="toc 3"/>
    <w:basedOn w:val="Normal"/>
    <w:next w:val="Normal"/>
    <w:autoRedefine/>
    <w:uiPriority w:val="39"/>
    <w:qFormat/>
    <w:rsid w:val="001D3E7E"/>
    <w:pPr>
      <w:spacing w:after="0"/>
      <w:jc w:val="left"/>
    </w:pPr>
    <w:rPr>
      <w:rFonts w:cstheme="minorHAnsi"/>
      <w:smallCaps/>
      <w:sz w:val="22"/>
    </w:rPr>
  </w:style>
  <w:style w:type="paragraph" w:styleId="TOC4">
    <w:name w:val="toc 4"/>
    <w:basedOn w:val="Normal"/>
    <w:next w:val="Normal"/>
    <w:autoRedefine/>
    <w:uiPriority w:val="39"/>
    <w:qFormat/>
    <w:rsid w:val="001D3E7E"/>
    <w:pPr>
      <w:spacing w:after="0"/>
      <w:jc w:val="left"/>
    </w:pPr>
    <w:rPr>
      <w:rFonts w:cstheme="minorHAnsi"/>
      <w:sz w:val="22"/>
    </w:rPr>
  </w:style>
  <w:style w:type="paragraph" w:styleId="TOC5">
    <w:name w:val="toc 5"/>
    <w:basedOn w:val="Normal"/>
    <w:next w:val="Normal"/>
    <w:autoRedefine/>
    <w:uiPriority w:val="39"/>
    <w:qFormat/>
    <w:rsid w:val="001C367D"/>
    <w:pPr>
      <w:spacing w:after="0"/>
      <w:jc w:val="left"/>
    </w:pPr>
    <w:rPr>
      <w:rFonts w:asciiTheme="minorHAnsi" w:hAnsiTheme="minorHAnsi" w:cstheme="minorHAnsi"/>
      <w:sz w:val="22"/>
    </w:rPr>
  </w:style>
  <w:style w:type="paragraph" w:styleId="TOC6">
    <w:name w:val="toc 6"/>
    <w:basedOn w:val="Normal"/>
    <w:next w:val="Normal"/>
    <w:autoRedefine/>
    <w:uiPriority w:val="39"/>
    <w:qFormat/>
    <w:rsid w:val="001C367D"/>
    <w:pPr>
      <w:spacing w:after="0"/>
      <w:jc w:val="left"/>
    </w:pPr>
    <w:rPr>
      <w:rFonts w:asciiTheme="minorHAnsi" w:hAnsiTheme="minorHAnsi" w:cstheme="minorHAnsi"/>
      <w:sz w:val="22"/>
    </w:rPr>
  </w:style>
  <w:style w:type="paragraph" w:styleId="TOC7">
    <w:name w:val="toc 7"/>
    <w:basedOn w:val="Normal"/>
    <w:next w:val="Normal"/>
    <w:autoRedefine/>
    <w:uiPriority w:val="39"/>
    <w:qFormat/>
    <w:rsid w:val="001C367D"/>
    <w:pPr>
      <w:spacing w:after="0"/>
      <w:jc w:val="left"/>
    </w:pPr>
    <w:rPr>
      <w:rFonts w:asciiTheme="minorHAnsi" w:hAnsiTheme="minorHAnsi" w:cstheme="minorHAnsi"/>
      <w:sz w:val="22"/>
    </w:rPr>
  </w:style>
  <w:style w:type="paragraph" w:styleId="TOC8">
    <w:name w:val="toc 8"/>
    <w:basedOn w:val="Normal"/>
    <w:next w:val="Normal"/>
    <w:autoRedefine/>
    <w:uiPriority w:val="39"/>
    <w:rsid w:val="001C367D"/>
    <w:pPr>
      <w:spacing w:after="0"/>
      <w:jc w:val="left"/>
    </w:pPr>
    <w:rPr>
      <w:rFonts w:asciiTheme="minorHAnsi" w:hAnsiTheme="minorHAnsi" w:cstheme="minorHAnsi"/>
      <w:sz w:val="22"/>
    </w:rPr>
  </w:style>
  <w:style w:type="paragraph" w:styleId="TOC9">
    <w:name w:val="toc 9"/>
    <w:basedOn w:val="Normal"/>
    <w:next w:val="Normal"/>
    <w:autoRedefine/>
    <w:uiPriority w:val="39"/>
    <w:qFormat/>
    <w:rsid w:val="001C367D"/>
    <w:pPr>
      <w:spacing w:after="0"/>
      <w:jc w:val="left"/>
    </w:pPr>
    <w:rPr>
      <w:rFonts w:asciiTheme="minorHAnsi" w:hAnsiTheme="minorHAnsi" w:cstheme="minorHAnsi"/>
      <w:sz w:val="22"/>
    </w:rPr>
  </w:style>
  <w:style w:type="paragraph" w:styleId="BodyText2">
    <w:name w:val="Body Text 2"/>
    <w:basedOn w:val="Normal"/>
    <w:link w:val="BodyText2Char"/>
    <w:unhideWhenUsed/>
    <w:qFormat/>
    <w:rsid w:val="001C367D"/>
    <w:pPr>
      <w:tabs>
        <w:tab w:val="left" w:pos="-720"/>
      </w:tabs>
      <w:suppressAutoHyphens/>
      <w:spacing w:after="120" w:line="480" w:lineRule="auto"/>
    </w:pPr>
    <w:rPr>
      <w:rFonts w:eastAsia="Times New Roman" w:cs="Times New Roman"/>
      <w:spacing w:val="-2"/>
      <w:sz w:val="22"/>
      <w:szCs w:val="20"/>
      <w:lang w:val="en-GB"/>
    </w:rPr>
  </w:style>
  <w:style w:type="character" w:customStyle="1" w:styleId="BodyText2Char">
    <w:name w:val="Body Text 2 Char"/>
    <w:basedOn w:val="DefaultParagraphFont"/>
    <w:link w:val="BodyText2"/>
    <w:qFormat/>
    <w:rsid w:val="001C367D"/>
    <w:rPr>
      <w:rFonts w:ascii="Times New Roman" w:eastAsia="Times New Roman" w:hAnsi="Times New Roman" w:cs="Times New Roman"/>
      <w:spacing w:val="-2"/>
      <w:szCs w:val="20"/>
      <w:lang w:val="en-GB"/>
    </w:rPr>
  </w:style>
  <w:style w:type="paragraph" w:styleId="BalloonText">
    <w:name w:val="Balloon Text"/>
    <w:basedOn w:val="Normal"/>
    <w:link w:val="BalloonTextChar"/>
    <w:semiHidden/>
    <w:unhideWhenUsed/>
    <w:qFormat/>
    <w:rsid w:val="001C367D"/>
    <w:pPr>
      <w:spacing w:line="240" w:lineRule="auto"/>
    </w:pPr>
    <w:rPr>
      <w:rFonts w:ascii="Tahoma" w:eastAsia="Times New Roman" w:hAnsi="Tahoma" w:cs="Tahoma"/>
      <w:sz w:val="16"/>
      <w:szCs w:val="16"/>
      <w:lang w:val="en-GB"/>
    </w:rPr>
  </w:style>
  <w:style w:type="character" w:customStyle="1" w:styleId="BalloonTextChar">
    <w:name w:val="Balloon Text Char"/>
    <w:basedOn w:val="DefaultParagraphFont"/>
    <w:link w:val="BalloonText"/>
    <w:semiHidden/>
    <w:rsid w:val="001C367D"/>
    <w:rPr>
      <w:rFonts w:ascii="Tahoma" w:eastAsia="Times New Roman" w:hAnsi="Tahoma" w:cs="Tahoma"/>
      <w:sz w:val="16"/>
      <w:szCs w:val="16"/>
      <w:lang w:val="en-GB"/>
    </w:rPr>
  </w:style>
  <w:style w:type="paragraph" w:styleId="TOCHeading">
    <w:name w:val="TOC Heading"/>
    <w:basedOn w:val="Heading1"/>
    <w:next w:val="Normal"/>
    <w:uiPriority w:val="39"/>
    <w:qFormat/>
    <w:rsid w:val="001C367D"/>
    <w:pPr>
      <w:keepLines/>
      <w:numPr>
        <w:numId w:val="0"/>
      </w:numPr>
      <w:spacing w:before="480" w:line="276" w:lineRule="auto"/>
      <w:jc w:val="left"/>
      <w:outlineLvl w:val="9"/>
    </w:pPr>
    <w:rPr>
      <w:rFonts w:ascii="Cambria" w:hAnsi="Cambria"/>
      <w:bCs/>
      <w:color w:val="365F91"/>
      <w:kern w:val="0"/>
      <w:sz w:val="28"/>
      <w:szCs w:val="28"/>
      <w:lang w:val="en-US"/>
    </w:rPr>
  </w:style>
  <w:style w:type="character" w:styleId="Hyperlink">
    <w:name w:val="Hyperlink"/>
    <w:uiPriority w:val="99"/>
    <w:unhideWhenUsed/>
    <w:qFormat/>
    <w:rsid w:val="001C367D"/>
    <w:rPr>
      <w:color w:val="0000FF"/>
      <w:u w:val="single"/>
    </w:rPr>
  </w:style>
  <w:style w:type="paragraph" w:styleId="Caption">
    <w:name w:val="caption"/>
    <w:aliases w:val="Caption Figure,Caption Char1,Caption Char Char,Marafiq Caption,Table Caption,Rene Table Caption Char,Rene Table Caption Char Char,Caption Char Char Char Char Char Char Char Char Char,Plates and Figures,Table,Fig,Caption PJ,Caption Char Char1"/>
    <w:basedOn w:val="Normal"/>
    <w:next w:val="Normal"/>
    <w:link w:val="CaptionChar"/>
    <w:uiPriority w:val="35"/>
    <w:qFormat/>
    <w:rsid w:val="001C367D"/>
    <w:pPr>
      <w:tabs>
        <w:tab w:val="left" w:pos="-720"/>
      </w:tabs>
      <w:suppressAutoHyphens/>
      <w:spacing w:after="0" w:line="312" w:lineRule="auto"/>
    </w:pPr>
    <w:rPr>
      <w:rFonts w:eastAsia="Times New Roman" w:cs="Times New Roman"/>
      <w:spacing w:val="-3"/>
      <w:sz w:val="22"/>
      <w:szCs w:val="20"/>
      <w:lang w:val="en-GB"/>
    </w:rPr>
  </w:style>
  <w:style w:type="character" w:customStyle="1" w:styleId="CaptionChar">
    <w:name w:val="Caption Char"/>
    <w:aliases w:val="Caption Figure Char,Caption Char1 Char,Caption Char Char Char,Marafiq Caption Char,Table Caption Char,Rene Table Caption Char Char1,Rene Table Caption Char Char Char,Caption Char Char Char Char Char Char Char Char Char Char,Table Char"/>
    <w:link w:val="Caption"/>
    <w:uiPriority w:val="35"/>
    <w:qFormat/>
    <w:rsid w:val="001C367D"/>
    <w:rPr>
      <w:rFonts w:ascii="Times New Roman" w:eastAsia="Times New Roman" w:hAnsi="Times New Roman" w:cs="Times New Roman"/>
      <w:spacing w:val="-3"/>
      <w:szCs w:val="20"/>
      <w:lang w:val="en-GB"/>
    </w:rPr>
  </w:style>
  <w:style w:type="paragraph" w:styleId="EndnoteText">
    <w:name w:val="endnote text"/>
    <w:basedOn w:val="Normal"/>
    <w:link w:val="EndnoteTextChar"/>
    <w:semiHidden/>
    <w:qFormat/>
    <w:rsid w:val="001C367D"/>
    <w:pPr>
      <w:tabs>
        <w:tab w:val="left" w:pos="-720"/>
      </w:tabs>
      <w:suppressAutoHyphens/>
      <w:spacing w:before="120" w:line="312" w:lineRule="auto"/>
    </w:pPr>
    <w:rPr>
      <w:rFonts w:eastAsia="Times New Roman" w:cs="Times New Roman"/>
      <w:spacing w:val="-3"/>
      <w:sz w:val="22"/>
      <w:szCs w:val="20"/>
      <w:lang w:val="en-GB"/>
    </w:rPr>
  </w:style>
  <w:style w:type="character" w:customStyle="1" w:styleId="EndnoteTextChar">
    <w:name w:val="Endnote Text Char"/>
    <w:basedOn w:val="DefaultParagraphFont"/>
    <w:link w:val="EndnoteText"/>
    <w:semiHidden/>
    <w:rsid w:val="001C367D"/>
    <w:rPr>
      <w:rFonts w:ascii="Times New Roman" w:eastAsia="Times New Roman" w:hAnsi="Times New Roman" w:cs="Times New Roman"/>
      <w:spacing w:val="-3"/>
      <w:szCs w:val="20"/>
      <w:lang w:val="en-GB"/>
    </w:rPr>
  </w:style>
  <w:style w:type="paragraph" w:customStyle="1" w:styleId="Level-4">
    <w:name w:val="Level-4"/>
    <w:next w:val="Normal"/>
    <w:rsid w:val="001C367D"/>
    <w:pPr>
      <w:tabs>
        <w:tab w:val="num" w:pos="1080"/>
      </w:tabs>
      <w:spacing w:before="60" w:after="60" w:line="240" w:lineRule="auto"/>
      <w:ind w:left="1080" w:hanging="1080"/>
      <w:jc w:val="both"/>
    </w:pPr>
    <w:rPr>
      <w:rFonts w:ascii="Times New Roman" w:eastAsia="Times New Roman" w:hAnsi="Times New Roman" w:cs="Times New Roman"/>
      <w:noProof/>
      <w:szCs w:val="20"/>
      <w:lang w:val="en-US"/>
    </w:rPr>
  </w:style>
  <w:style w:type="paragraph" w:styleId="ListParagraph">
    <w:name w:val="List Paragraph"/>
    <w:aliases w:val="Citation List,본문(내용),List Paragraph (numbered (a)),Heading 2 + List Paragraph,NFP GP Bulleted List,Bullets,bullets,Indent Paragraph,Resume Title,ADB Normal,Report Para,Ha,List Paragraph1,Body,List Paragraph_Table bullets,heading 4,Graphic"/>
    <w:basedOn w:val="Normal"/>
    <w:link w:val="ListParagraphChar"/>
    <w:uiPriority w:val="1"/>
    <w:qFormat/>
    <w:rsid w:val="001C367D"/>
    <w:pPr>
      <w:spacing w:before="120" w:after="200" w:line="276" w:lineRule="auto"/>
      <w:ind w:left="720"/>
      <w:contextualSpacing/>
      <w:jc w:val="left"/>
    </w:pPr>
    <w:rPr>
      <w:rFonts w:ascii="Calibri" w:eastAsia="Times New Roman" w:hAnsi="Calibri" w:cs="Times New Roman"/>
      <w:sz w:val="22"/>
      <w:lang w:val="en-US"/>
    </w:rPr>
  </w:style>
  <w:style w:type="character" w:customStyle="1" w:styleId="ListParagraphChar">
    <w:name w:val="List Paragraph Char"/>
    <w:aliases w:val="Citation List Char,본문(내용) Char,List Paragraph (numbered (a)) Char,Heading 2 + List Paragraph Char,NFP GP Bulleted List Char,Bullets Char,bullets Char,Indent Paragraph Char,Resume Title Char,ADB Normal Char,Report Para Char,Ha Char"/>
    <w:link w:val="ListParagraph"/>
    <w:uiPriority w:val="1"/>
    <w:qFormat/>
    <w:locked/>
    <w:rsid w:val="001C367D"/>
    <w:rPr>
      <w:rFonts w:ascii="Calibri" w:eastAsia="Times New Roman" w:hAnsi="Calibri" w:cs="Times New Roman"/>
      <w:lang w:val="en-US"/>
    </w:rPr>
  </w:style>
  <w:style w:type="paragraph" w:styleId="Revision">
    <w:name w:val="Revision"/>
    <w:hidden/>
    <w:uiPriority w:val="99"/>
    <w:semiHidden/>
    <w:rsid w:val="001C367D"/>
    <w:pPr>
      <w:spacing w:after="0" w:line="240" w:lineRule="auto"/>
    </w:pPr>
    <w:rPr>
      <w:rFonts w:ascii="Times New Roman" w:eastAsia="Times New Roman" w:hAnsi="Times New Roman" w:cs="Times New Roman"/>
      <w:szCs w:val="20"/>
      <w:lang w:val="en-GB"/>
    </w:rPr>
  </w:style>
  <w:style w:type="paragraph" w:styleId="BodyText3">
    <w:name w:val="Body Text 3"/>
    <w:basedOn w:val="Normal"/>
    <w:link w:val="BodyText3Char"/>
    <w:uiPriority w:val="49"/>
    <w:semiHidden/>
    <w:qFormat/>
    <w:rsid w:val="001C367D"/>
    <w:pPr>
      <w:spacing w:line="312" w:lineRule="auto"/>
    </w:pPr>
    <w:rPr>
      <w:rFonts w:eastAsia="Times New Roman" w:cs="Times New Roman"/>
      <w:color w:val="0000FF"/>
      <w:sz w:val="22"/>
      <w:szCs w:val="20"/>
      <w:lang w:val="en-GB"/>
    </w:rPr>
  </w:style>
  <w:style w:type="character" w:customStyle="1" w:styleId="BodyText3Char">
    <w:name w:val="Body Text 3 Char"/>
    <w:basedOn w:val="DefaultParagraphFont"/>
    <w:link w:val="BodyText3"/>
    <w:uiPriority w:val="49"/>
    <w:qFormat/>
    <w:rsid w:val="001C367D"/>
    <w:rPr>
      <w:rFonts w:ascii="Times New Roman" w:eastAsia="Times New Roman" w:hAnsi="Times New Roman" w:cs="Times New Roman"/>
      <w:color w:val="0000FF"/>
      <w:szCs w:val="20"/>
      <w:lang w:val="en-GB"/>
    </w:rPr>
  </w:style>
  <w:style w:type="paragraph" w:styleId="BodyTextIndent2">
    <w:name w:val="Body Text Indent 2"/>
    <w:basedOn w:val="Normal"/>
    <w:link w:val="BodyTextIndent2Char"/>
    <w:uiPriority w:val="49"/>
    <w:qFormat/>
    <w:rsid w:val="001C367D"/>
    <w:pPr>
      <w:tabs>
        <w:tab w:val="left" w:pos="-1440"/>
      </w:tabs>
      <w:spacing w:before="120" w:line="312" w:lineRule="auto"/>
      <w:ind w:left="811" w:hanging="811"/>
    </w:pPr>
    <w:rPr>
      <w:rFonts w:eastAsia="Times New Roman" w:cs="Times New Roman"/>
      <w:sz w:val="22"/>
      <w:szCs w:val="20"/>
      <w:lang w:val="en-GB"/>
    </w:rPr>
  </w:style>
  <w:style w:type="character" w:customStyle="1" w:styleId="BodyTextIndent2Char">
    <w:name w:val="Body Text Indent 2 Char"/>
    <w:basedOn w:val="DefaultParagraphFont"/>
    <w:link w:val="BodyTextIndent2"/>
    <w:uiPriority w:val="49"/>
    <w:qFormat/>
    <w:rsid w:val="001C367D"/>
    <w:rPr>
      <w:rFonts w:ascii="Times New Roman" w:eastAsia="Times New Roman" w:hAnsi="Times New Roman" w:cs="Times New Roman"/>
      <w:szCs w:val="20"/>
      <w:lang w:val="en-GB"/>
    </w:rPr>
  </w:style>
  <w:style w:type="character" w:styleId="FollowedHyperlink">
    <w:name w:val="FollowedHyperlink"/>
    <w:semiHidden/>
    <w:qFormat/>
    <w:rsid w:val="001C367D"/>
    <w:rPr>
      <w:color w:val="800080"/>
      <w:u w:val="single"/>
    </w:rPr>
  </w:style>
  <w:style w:type="paragraph" w:customStyle="1" w:styleId="GWFAL2DashBullet">
    <w:name w:val="GWFA_L2 Dash Bullet"/>
    <w:qFormat/>
    <w:rsid w:val="001C367D"/>
    <w:pPr>
      <w:tabs>
        <w:tab w:val="num" w:pos="360"/>
      </w:tabs>
      <w:spacing w:after="40" w:line="240" w:lineRule="auto"/>
      <w:ind w:left="720" w:hanging="360"/>
    </w:pPr>
    <w:rPr>
      <w:rFonts w:ascii="Arial" w:eastAsia="Arial Unicode MS" w:hAnsi="Arial" w:cs="Times New Roman"/>
      <w:szCs w:val="24"/>
      <w:lang w:val="en-AU"/>
    </w:rPr>
  </w:style>
  <w:style w:type="paragraph" w:styleId="ListBullet2">
    <w:name w:val="List Bullet 2"/>
    <w:basedOn w:val="Normal"/>
    <w:uiPriority w:val="2"/>
    <w:qFormat/>
    <w:rsid w:val="001C367D"/>
    <w:pPr>
      <w:tabs>
        <w:tab w:val="left" w:pos="567"/>
      </w:tabs>
      <w:spacing w:before="40" w:after="40" w:line="276" w:lineRule="auto"/>
      <w:ind w:left="851" w:hanging="426"/>
    </w:pPr>
    <w:rPr>
      <w:rFonts w:ascii="Arial Narrow" w:eastAsia="Times New Roman" w:hAnsi="Arial Narrow" w:cs="Calibri"/>
      <w:color w:val="000000"/>
      <w:sz w:val="22"/>
      <w:szCs w:val="21"/>
      <w:lang w:eastAsia="en-NZ"/>
    </w:rPr>
  </w:style>
  <w:style w:type="table" w:styleId="GridTable5Dark-Accent1">
    <w:name w:val="Grid Table 5 Dark Accent 1"/>
    <w:basedOn w:val="TableNormal"/>
    <w:uiPriority w:val="50"/>
    <w:rsid w:val="001C367D"/>
    <w:pPr>
      <w:spacing w:before="120" w:after="0" w:line="240" w:lineRule="auto"/>
    </w:pPr>
    <w:rPr>
      <w:rFonts w:ascii="Calibri" w:eastAsia="Times New Roman" w:hAnsi="Calibri" w:cs="Calibri"/>
      <w:color w:val="4D5259"/>
      <w:sz w:val="20"/>
      <w:szCs w:val="20"/>
      <w:lang w:val="en-NZ"/>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CEC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0A22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0A22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0A22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0A22E"/>
      </w:tcPr>
    </w:tblStylePr>
    <w:tblStylePr w:type="band1Vert">
      <w:tblPr/>
      <w:tcPr>
        <w:shd w:val="clear" w:color="auto" w:fill="F9D9AB"/>
      </w:tcPr>
    </w:tblStylePr>
    <w:tblStylePr w:type="band1Horz">
      <w:tblPr/>
      <w:tcPr>
        <w:shd w:val="clear" w:color="auto" w:fill="F9D9AB"/>
      </w:tcPr>
    </w:tblStylePr>
  </w:style>
  <w:style w:type="table" w:customStyle="1" w:styleId="Grilledutableau1">
    <w:name w:val="Grille du tableau1"/>
    <w:basedOn w:val="TableNormal"/>
    <w:next w:val="TableGrid"/>
    <w:uiPriority w:val="39"/>
    <w:qFormat/>
    <w:rsid w:val="001C367D"/>
    <w:pPr>
      <w:spacing w:after="0" w:line="240" w:lineRule="auto"/>
    </w:pPr>
    <w:rPr>
      <w:rFonts w:ascii="Calibri" w:eastAsia="Calibri" w:hAnsi="Calibri" w:cs="Times New Roman"/>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aliases w:val="BPUA Table"/>
    <w:basedOn w:val="TableNormal"/>
    <w:uiPriority w:val="39"/>
    <w:qFormat/>
    <w:rsid w:val="001C367D"/>
    <w:pPr>
      <w:spacing w:after="0" w:line="240" w:lineRule="auto"/>
    </w:pPr>
    <w:rPr>
      <w:rFonts w:ascii="Times New Roman" w:eastAsia="Times New Roman" w:hAnsi="Times New Roman"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qFormat/>
    <w:rsid w:val="001C367D"/>
    <w:pPr>
      <w:spacing w:before="120" w:after="60" w:line="240" w:lineRule="auto"/>
      <w:ind w:left="442" w:hanging="442"/>
    </w:pPr>
    <w:rPr>
      <w:rFonts w:eastAsia="Times New Roman" w:cs="Times New Roman"/>
      <w:sz w:val="22"/>
      <w:szCs w:val="20"/>
      <w:lang w:val="en-GB"/>
    </w:rPr>
  </w:style>
  <w:style w:type="paragraph" w:customStyle="1" w:styleId="Hd4">
    <w:name w:val="Hd4"/>
    <w:basedOn w:val="Normal"/>
    <w:qFormat/>
    <w:rsid w:val="001C367D"/>
    <w:pPr>
      <w:tabs>
        <w:tab w:val="num" w:pos="720"/>
      </w:tabs>
      <w:spacing w:before="120" w:line="312" w:lineRule="auto"/>
      <w:ind w:left="720" w:hanging="720"/>
    </w:pPr>
    <w:rPr>
      <w:rFonts w:eastAsia="Times New Roman" w:cs="Times New Roman"/>
      <w:b/>
      <w:sz w:val="22"/>
      <w:szCs w:val="20"/>
      <w:lang w:val="en-GB"/>
    </w:rPr>
  </w:style>
  <w:style w:type="paragraph" w:styleId="Title">
    <w:name w:val="Title"/>
    <w:basedOn w:val="Normal"/>
    <w:link w:val="TitleChar"/>
    <w:uiPriority w:val="10"/>
    <w:qFormat/>
    <w:rsid w:val="001C367D"/>
    <w:pPr>
      <w:tabs>
        <w:tab w:val="left" w:pos="-720"/>
        <w:tab w:val="left" w:pos="720"/>
      </w:tabs>
      <w:suppressAutoHyphens/>
      <w:spacing w:before="120" w:line="312" w:lineRule="auto"/>
      <w:jc w:val="center"/>
    </w:pPr>
    <w:rPr>
      <w:rFonts w:eastAsia="Times New Roman" w:cs="Times New Roman"/>
      <w:b/>
      <w:spacing w:val="-3"/>
      <w:sz w:val="21"/>
      <w:szCs w:val="20"/>
      <w:lang w:val="en-GB"/>
    </w:rPr>
  </w:style>
  <w:style w:type="character" w:customStyle="1" w:styleId="TitleChar">
    <w:name w:val="Title Char"/>
    <w:basedOn w:val="DefaultParagraphFont"/>
    <w:link w:val="Title"/>
    <w:uiPriority w:val="10"/>
    <w:qFormat/>
    <w:rsid w:val="001C367D"/>
    <w:rPr>
      <w:rFonts w:ascii="Times New Roman" w:eastAsia="Times New Roman" w:hAnsi="Times New Roman" w:cs="Times New Roman"/>
      <w:b/>
      <w:spacing w:val="-3"/>
      <w:sz w:val="21"/>
      <w:szCs w:val="20"/>
      <w:lang w:val="en-GB"/>
    </w:rPr>
  </w:style>
  <w:style w:type="paragraph" w:customStyle="1" w:styleId="Retrait1">
    <w:name w:val="Retrait 1"/>
    <w:basedOn w:val="Normal"/>
    <w:qFormat/>
    <w:rsid w:val="001C367D"/>
    <w:pPr>
      <w:tabs>
        <w:tab w:val="left" w:pos="284"/>
      </w:tabs>
      <w:spacing w:before="120" w:after="120" w:line="240" w:lineRule="auto"/>
      <w:ind w:left="284" w:hanging="284"/>
    </w:pPr>
    <w:rPr>
      <w:rFonts w:ascii="Arial" w:eastAsia="Times New Roman" w:hAnsi="Arial" w:cs="Times New Roman"/>
      <w:szCs w:val="20"/>
      <w:lang w:val="en-GB"/>
    </w:rPr>
  </w:style>
  <w:style w:type="paragraph" w:customStyle="1" w:styleId="ListBulletarrow">
    <w:name w:val="List Bullet_arrow"/>
    <w:basedOn w:val="ListBullet"/>
    <w:qFormat/>
    <w:rsid w:val="001C367D"/>
    <w:pPr>
      <w:keepLines/>
      <w:widowControl w:val="0"/>
      <w:tabs>
        <w:tab w:val="clear" w:pos="360"/>
      </w:tabs>
      <w:suppressAutoHyphens/>
      <w:spacing w:line="240" w:lineRule="auto"/>
      <w:ind w:left="1004" w:hanging="284"/>
    </w:pPr>
    <w:rPr>
      <w:rFonts w:cs="Arial"/>
      <w:sz w:val="24"/>
    </w:rPr>
  </w:style>
  <w:style w:type="paragraph" w:styleId="ListBullet">
    <w:name w:val="List Bullet"/>
    <w:basedOn w:val="Normal"/>
    <w:uiPriority w:val="2"/>
    <w:qFormat/>
    <w:rsid w:val="001C367D"/>
    <w:pPr>
      <w:tabs>
        <w:tab w:val="num" w:pos="360"/>
      </w:tabs>
      <w:spacing w:before="120" w:line="312" w:lineRule="auto"/>
      <w:ind w:left="360" w:hanging="360"/>
    </w:pPr>
    <w:rPr>
      <w:rFonts w:eastAsia="Times New Roman" w:cs="Times New Roman"/>
      <w:sz w:val="22"/>
      <w:szCs w:val="20"/>
      <w:lang w:val="en-GB"/>
    </w:rPr>
  </w:style>
  <w:style w:type="paragraph" w:customStyle="1" w:styleId="caractristiques">
    <w:name w:val="caractéristiques"/>
    <w:basedOn w:val="Normal"/>
    <w:qFormat/>
    <w:rsid w:val="001C367D"/>
    <w:pPr>
      <w:tabs>
        <w:tab w:val="left" w:pos="851"/>
        <w:tab w:val="right" w:leader="dot" w:pos="5670"/>
        <w:tab w:val="left" w:pos="5954"/>
      </w:tabs>
      <w:spacing w:before="120" w:line="240" w:lineRule="auto"/>
      <w:ind w:left="1135" w:hanging="284"/>
      <w:jc w:val="left"/>
    </w:pPr>
    <w:rPr>
      <w:rFonts w:ascii="Helvetica" w:eastAsia="Times New Roman" w:hAnsi="Helvetica" w:cs="Times New Roman"/>
      <w:szCs w:val="20"/>
      <w:lang w:val="en-GB"/>
    </w:rPr>
  </w:style>
  <w:style w:type="paragraph" w:customStyle="1" w:styleId="Retrait2">
    <w:name w:val="Retrait 2"/>
    <w:basedOn w:val="Normal"/>
    <w:qFormat/>
    <w:rsid w:val="001C367D"/>
    <w:pPr>
      <w:tabs>
        <w:tab w:val="left" w:pos="142"/>
        <w:tab w:val="left" w:pos="4536"/>
        <w:tab w:val="right" w:pos="9072"/>
      </w:tabs>
      <w:spacing w:before="120" w:line="240" w:lineRule="auto"/>
    </w:pPr>
    <w:rPr>
      <w:rFonts w:eastAsia="SimSun" w:cs="Times New Roman"/>
      <w:szCs w:val="20"/>
      <w:lang w:val="de-DE" w:eastAsia="fr-FR"/>
    </w:rPr>
  </w:style>
  <w:style w:type="paragraph" w:customStyle="1" w:styleId="Retrait20">
    <w:name w:val="Retrait2"/>
    <w:basedOn w:val="Normal"/>
    <w:qFormat/>
    <w:rsid w:val="001C367D"/>
    <w:pPr>
      <w:tabs>
        <w:tab w:val="left" w:pos="142"/>
        <w:tab w:val="num" w:pos="720"/>
        <w:tab w:val="left" w:pos="5103"/>
        <w:tab w:val="right" w:pos="9071"/>
      </w:tabs>
      <w:spacing w:before="120" w:after="120" w:line="240" w:lineRule="auto"/>
      <w:ind w:left="720" w:hanging="360"/>
    </w:pPr>
    <w:rPr>
      <w:rFonts w:eastAsia="SimSun" w:cs="Times New Roman"/>
      <w:szCs w:val="20"/>
      <w:lang w:val="en-GB" w:eastAsia="fr-FR"/>
    </w:rPr>
  </w:style>
  <w:style w:type="paragraph" w:customStyle="1" w:styleId="Figure">
    <w:name w:val="Figure"/>
    <w:basedOn w:val="Normal"/>
    <w:autoRedefine/>
    <w:qFormat/>
    <w:rsid w:val="001C367D"/>
    <w:pPr>
      <w:spacing w:before="120" w:line="360" w:lineRule="auto"/>
      <w:jc w:val="center"/>
    </w:pPr>
    <w:rPr>
      <w:rFonts w:ascii="Arial" w:eastAsia="SimSun" w:hAnsi="Arial" w:cs="Arial"/>
      <w:b/>
      <w:bCs/>
      <w:szCs w:val="24"/>
      <w:lang w:val="en-US" w:eastAsia="zh-CN"/>
    </w:rPr>
  </w:style>
  <w:style w:type="character" w:customStyle="1" w:styleId="Gerenal">
    <w:name w:val="Gerenal"/>
    <w:qFormat/>
    <w:rsid w:val="001C367D"/>
    <w:rPr>
      <w:rFonts w:ascii="RomanD" w:eastAsia="SimSun" w:hAnsi="RomanD"/>
      <w:b/>
      <w:i/>
      <w:sz w:val="24"/>
      <w:szCs w:val="24"/>
      <w:u w:val="none"/>
    </w:rPr>
  </w:style>
  <w:style w:type="character" w:customStyle="1" w:styleId="StyleLatinArialAsian">
    <w:name w:val="Style (Latin) Arial (Asian) 宋体"/>
    <w:qFormat/>
    <w:rsid w:val="001C367D"/>
    <w:rPr>
      <w:rFonts w:ascii="Arial" w:eastAsia="Arial" w:hAnsi="Arial"/>
      <w:sz w:val="24"/>
    </w:rPr>
  </w:style>
  <w:style w:type="paragraph" w:customStyle="1" w:styleId="Tiret1">
    <w:name w:val="Tiret1"/>
    <w:basedOn w:val="Normal"/>
    <w:qFormat/>
    <w:rsid w:val="001C367D"/>
    <w:pPr>
      <w:tabs>
        <w:tab w:val="num" w:pos="360"/>
        <w:tab w:val="left" w:pos="4536"/>
        <w:tab w:val="right" w:pos="9072"/>
      </w:tabs>
      <w:spacing w:before="120" w:after="120" w:line="360" w:lineRule="auto"/>
      <w:ind w:left="360" w:hanging="360"/>
    </w:pPr>
    <w:rPr>
      <w:rFonts w:eastAsia="SimSun" w:cs="Times New Roman"/>
      <w:sz w:val="22"/>
      <w:szCs w:val="20"/>
      <w:lang w:val="en-GB" w:eastAsia="zh-CN"/>
    </w:rPr>
  </w:style>
  <w:style w:type="paragraph" w:customStyle="1" w:styleId="Heading2paragraph">
    <w:name w:val="Heading 2 paragraph"/>
    <w:basedOn w:val="NormalIndent"/>
    <w:qFormat/>
    <w:rsid w:val="001C367D"/>
    <w:pPr>
      <w:spacing w:line="240" w:lineRule="auto"/>
      <w:ind w:left="992"/>
    </w:pPr>
    <w:rPr>
      <w:rFonts w:ascii="Book Antiqua" w:hAnsi="Book Antiqua"/>
      <w:lang w:val="en-AU"/>
    </w:rPr>
  </w:style>
  <w:style w:type="paragraph" w:styleId="NormalIndent">
    <w:name w:val="Normal Indent"/>
    <w:basedOn w:val="Normal"/>
    <w:unhideWhenUsed/>
    <w:qFormat/>
    <w:rsid w:val="001C367D"/>
    <w:pPr>
      <w:spacing w:before="120" w:line="312" w:lineRule="auto"/>
      <w:ind w:left="720"/>
    </w:pPr>
    <w:rPr>
      <w:rFonts w:eastAsia="Times New Roman" w:cs="Times New Roman"/>
      <w:sz w:val="22"/>
      <w:szCs w:val="20"/>
      <w:lang w:val="en-GB"/>
    </w:rPr>
  </w:style>
  <w:style w:type="paragraph" w:customStyle="1" w:styleId="ParagraphTextCharCharCharCharCharCharCharCharChar">
    <w:name w:val="Paragraph Text Char Char Char Char Char Char Char Char Char"/>
    <w:basedOn w:val="Normal"/>
    <w:qFormat/>
    <w:rsid w:val="001C367D"/>
    <w:pPr>
      <w:spacing w:before="60" w:after="140" w:line="264" w:lineRule="auto"/>
      <w:ind w:left="709"/>
    </w:pPr>
    <w:rPr>
      <w:rFonts w:ascii="Book Antiqua" w:eastAsia="Times New Roman" w:hAnsi="Book Antiqua" w:cs="Times New Roman"/>
      <w:sz w:val="22"/>
      <w:szCs w:val="20"/>
      <w:lang w:val="en-US"/>
    </w:rPr>
  </w:style>
  <w:style w:type="paragraph" w:customStyle="1" w:styleId="Text">
    <w:name w:val="Text"/>
    <w:basedOn w:val="Normal"/>
    <w:qFormat/>
    <w:rsid w:val="001C367D"/>
    <w:pPr>
      <w:widowControl w:val="0"/>
      <w:spacing w:before="60" w:line="240" w:lineRule="auto"/>
      <w:ind w:left="851"/>
    </w:pPr>
    <w:rPr>
      <w:rFonts w:ascii="Arial" w:eastAsia="Times New Roman" w:hAnsi="Arial" w:cs="Times New Roman"/>
      <w:sz w:val="22"/>
      <w:szCs w:val="20"/>
    </w:rPr>
  </w:style>
  <w:style w:type="paragraph" w:customStyle="1" w:styleId="WPSABody">
    <w:name w:val="WPSA Body"/>
    <w:qFormat/>
    <w:rsid w:val="001C367D"/>
    <w:pPr>
      <w:spacing w:line="280" w:lineRule="exact"/>
    </w:pPr>
    <w:rPr>
      <w:rFonts w:ascii="Arial" w:eastAsia="Times New Roman" w:hAnsi="Arial" w:cs="Times New Roman"/>
      <w:szCs w:val="20"/>
      <w:lang w:val="en-US" w:eastAsia="ko-KR"/>
    </w:rPr>
  </w:style>
  <w:style w:type="character" w:customStyle="1" w:styleId="WPSABodyChar">
    <w:name w:val="WPSA Body Char"/>
    <w:qFormat/>
    <w:rsid w:val="001C367D"/>
    <w:rPr>
      <w:rFonts w:ascii="Arial" w:hAnsi="Arial"/>
      <w:sz w:val="22"/>
      <w:lang w:val="en-US" w:eastAsia="ko-KR" w:bidi="ar-SA"/>
    </w:rPr>
  </w:style>
  <w:style w:type="paragraph" w:customStyle="1" w:styleId="BodyText21">
    <w:name w:val="Body Text 21"/>
    <w:basedOn w:val="Normal"/>
    <w:qFormat/>
    <w:rsid w:val="001C367D"/>
    <w:pPr>
      <w:widowControl w:val="0"/>
      <w:spacing w:before="20" w:after="20" w:line="240" w:lineRule="auto"/>
      <w:ind w:left="720"/>
    </w:pPr>
    <w:rPr>
      <w:rFonts w:ascii="Arial" w:eastAsia="Times New Roman" w:hAnsi="Arial" w:cs="Times New Roman"/>
      <w:szCs w:val="20"/>
    </w:rPr>
  </w:style>
  <w:style w:type="paragraph" w:customStyle="1" w:styleId="BulletInd2">
    <w:name w:val="Bullet Ind 2"/>
    <w:basedOn w:val="Normal"/>
    <w:next w:val="NormalIndent"/>
    <w:qFormat/>
    <w:rsid w:val="001C367D"/>
    <w:pPr>
      <w:tabs>
        <w:tab w:val="num" w:pos="1752"/>
      </w:tabs>
      <w:spacing w:before="120" w:line="240" w:lineRule="auto"/>
      <w:ind w:left="1752" w:hanging="357"/>
    </w:pPr>
    <w:rPr>
      <w:rFonts w:ascii="Tahoma" w:eastAsia="Times New Roman" w:hAnsi="Tahoma" w:cs="Times New Roman"/>
      <w:sz w:val="20"/>
      <w:szCs w:val="20"/>
      <w:lang w:val="en-GB"/>
    </w:rPr>
  </w:style>
  <w:style w:type="character" w:customStyle="1" w:styleId="GWFAL4DashBulletChar">
    <w:name w:val="GWFA_L4 Dash Bullet Char"/>
    <w:qFormat/>
    <w:rsid w:val="001C367D"/>
    <w:rPr>
      <w:rFonts w:ascii="Arial" w:eastAsia="Arial Unicode MS" w:hAnsi="Arial"/>
      <w:sz w:val="22"/>
      <w:szCs w:val="24"/>
      <w:lang w:val="en-AU" w:eastAsia="en-US" w:bidi="ar-SA"/>
    </w:rPr>
  </w:style>
  <w:style w:type="paragraph" w:customStyle="1" w:styleId="WPSAExhibitNumber">
    <w:name w:val="WPSA Exhibit Number"/>
    <w:basedOn w:val="Normal"/>
    <w:next w:val="Normal"/>
    <w:qFormat/>
    <w:rsid w:val="001C367D"/>
    <w:pPr>
      <w:pBdr>
        <w:top w:val="single" w:sz="18" w:space="2" w:color="999999"/>
      </w:pBdr>
      <w:spacing w:before="120" w:after="40" w:line="200" w:lineRule="exact"/>
      <w:jc w:val="left"/>
    </w:pPr>
    <w:rPr>
      <w:rFonts w:ascii="Arial" w:eastAsia="Times New Roman" w:hAnsi="Arial" w:cs="Times New Roman"/>
      <w:b/>
      <w:color w:val="808080"/>
      <w:spacing w:val="-6"/>
      <w:sz w:val="22"/>
      <w:szCs w:val="20"/>
      <w:lang w:val="en-US" w:eastAsia="ko-KR"/>
    </w:rPr>
  </w:style>
  <w:style w:type="paragraph" w:customStyle="1" w:styleId="WPSAHead1">
    <w:name w:val="WPSA Head1"/>
    <w:basedOn w:val="Normal"/>
    <w:next w:val="WPSABody"/>
    <w:qFormat/>
    <w:rsid w:val="001C367D"/>
    <w:pPr>
      <w:pBdr>
        <w:top w:val="single" w:sz="24" w:space="1" w:color="000080"/>
      </w:pBdr>
      <w:tabs>
        <w:tab w:val="num" w:pos="648"/>
      </w:tabs>
      <w:spacing w:before="240" w:after="340" w:line="440" w:lineRule="exact"/>
      <w:ind w:left="576" w:hanging="288"/>
      <w:jc w:val="left"/>
      <w:outlineLvl w:val="0"/>
    </w:pPr>
    <w:rPr>
      <w:rFonts w:ascii="Arial Bold" w:eastAsia="Times New Roman" w:hAnsi="Arial Bold" w:cs="Times New Roman"/>
      <w:b/>
      <w:caps/>
      <w:color w:val="0038A9"/>
      <w:spacing w:val="-12"/>
      <w:sz w:val="32"/>
      <w:szCs w:val="32"/>
      <w:lang w:val="en-US" w:eastAsia="ko-KR"/>
    </w:rPr>
  </w:style>
  <w:style w:type="paragraph" w:customStyle="1" w:styleId="WPSAHead2">
    <w:name w:val="WPSA Head2"/>
    <w:basedOn w:val="Normal"/>
    <w:next w:val="WPSABody"/>
    <w:qFormat/>
    <w:rsid w:val="001C367D"/>
    <w:pPr>
      <w:keepNext/>
      <w:tabs>
        <w:tab w:val="num" w:pos="648"/>
      </w:tabs>
      <w:spacing w:before="180" w:after="100" w:line="360" w:lineRule="exact"/>
      <w:ind w:left="576" w:hanging="288"/>
      <w:jc w:val="left"/>
      <w:outlineLvl w:val="1"/>
    </w:pPr>
    <w:rPr>
      <w:rFonts w:ascii="Arial" w:eastAsia="Times New Roman" w:hAnsi="Arial" w:cs="Times New Roman"/>
      <w:shadow/>
      <w:color w:val="C09C00"/>
      <w:spacing w:val="2"/>
      <w:sz w:val="28"/>
      <w:szCs w:val="48"/>
      <w:lang w:val="en-US" w:eastAsia="ko-KR"/>
    </w:rPr>
  </w:style>
  <w:style w:type="paragraph" w:customStyle="1" w:styleId="WPSAHead3">
    <w:name w:val="WPSA Head3"/>
    <w:basedOn w:val="Normal"/>
    <w:next w:val="WPSABody"/>
    <w:qFormat/>
    <w:rsid w:val="001C367D"/>
    <w:pPr>
      <w:keepNext/>
      <w:keepLines/>
      <w:tabs>
        <w:tab w:val="num" w:pos="648"/>
      </w:tabs>
      <w:spacing w:before="201" w:after="40" w:line="240" w:lineRule="exact"/>
      <w:ind w:left="576" w:hanging="288"/>
      <w:jc w:val="left"/>
      <w:outlineLvl w:val="2"/>
    </w:pPr>
    <w:rPr>
      <w:rFonts w:ascii="Arial" w:eastAsia="Times New Roman" w:hAnsi="Arial" w:cs="Times New Roman"/>
      <w:b/>
      <w:color w:val="0038A9"/>
      <w:spacing w:val="-10"/>
      <w:szCs w:val="20"/>
      <w:lang w:val="en-US" w:eastAsia="ko-KR"/>
    </w:rPr>
  </w:style>
  <w:style w:type="paragraph" w:customStyle="1" w:styleId="WPSAHead4">
    <w:name w:val="WPSA Head4"/>
    <w:basedOn w:val="WPSAHead3"/>
    <w:next w:val="WPSABody"/>
    <w:qFormat/>
    <w:rsid w:val="001C367D"/>
    <w:pPr>
      <w:spacing w:before="172" w:after="80"/>
      <w:outlineLvl w:val="3"/>
    </w:pPr>
    <w:rPr>
      <w:i/>
      <w:color w:val="auto"/>
      <w:spacing w:val="0"/>
      <w:sz w:val="22"/>
    </w:rPr>
  </w:style>
  <w:style w:type="character" w:customStyle="1" w:styleId="WPSAHead4Char">
    <w:name w:val="WPSA Head4 Char"/>
    <w:qFormat/>
    <w:rsid w:val="001C367D"/>
    <w:rPr>
      <w:rFonts w:ascii="Arial" w:hAnsi="Arial"/>
      <w:b/>
      <w:i/>
      <w:sz w:val="22"/>
      <w:lang w:eastAsia="ko-KR"/>
    </w:rPr>
  </w:style>
  <w:style w:type="paragraph" w:customStyle="1" w:styleId="WPSAHead5">
    <w:name w:val="WPSA Head5"/>
    <w:basedOn w:val="WPSAHead4"/>
    <w:next w:val="WPSABody"/>
    <w:qFormat/>
    <w:rsid w:val="001C367D"/>
    <w:pPr>
      <w:tabs>
        <w:tab w:val="num" w:pos="360"/>
      </w:tabs>
      <w:spacing w:before="120"/>
      <w:ind w:left="360" w:hanging="360"/>
      <w:outlineLvl w:val="4"/>
    </w:pPr>
    <w:rPr>
      <w:i w:val="0"/>
      <w:color w:val="808080"/>
      <w:spacing w:val="-6"/>
    </w:rPr>
  </w:style>
  <w:style w:type="paragraph" w:customStyle="1" w:styleId="WPSAHead6">
    <w:name w:val="WPSA Head6"/>
    <w:basedOn w:val="WPSAHead5"/>
    <w:next w:val="WPSABody"/>
    <w:qFormat/>
    <w:rsid w:val="001C367D"/>
    <w:pPr>
      <w:spacing w:before="150" w:line="300" w:lineRule="exact"/>
      <w:outlineLvl w:val="5"/>
    </w:pPr>
    <w:rPr>
      <w:b w:val="0"/>
    </w:rPr>
  </w:style>
  <w:style w:type="paragraph" w:customStyle="1" w:styleId="WPSATableBody">
    <w:name w:val="WPSA Table Body"/>
    <w:basedOn w:val="Normal"/>
    <w:qFormat/>
    <w:rsid w:val="001C367D"/>
    <w:pPr>
      <w:spacing w:before="20" w:after="20" w:line="240" w:lineRule="auto"/>
      <w:jc w:val="left"/>
    </w:pPr>
    <w:rPr>
      <w:rFonts w:ascii="Arial" w:eastAsia="Times New Roman" w:hAnsi="Arial" w:cs="Times New Roman"/>
      <w:sz w:val="18"/>
      <w:szCs w:val="20"/>
      <w:lang w:val="en-US" w:eastAsia="ko-KR"/>
    </w:rPr>
  </w:style>
  <w:style w:type="paragraph" w:customStyle="1" w:styleId="WPSATableHead1">
    <w:name w:val="WPSA Table Head1"/>
    <w:basedOn w:val="Normal"/>
    <w:next w:val="Normal"/>
    <w:qFormat/>
    <w:rsid w:val="001C367D"/>
    <w:pPr>
      <w:spacing w:before="80" w:after="80" w:line="240" w:lineRule="auto"/>
      <w:jc w:val="center"/>
    </w:pPr>
    <w:rPr>
      <w:rFonts w:ascii="Arial" w:eastAsia="Times New Roman" w:hAnsi="Arial" w:cs="Times New Roman"/>
      <w:b/>
      <w:spacing w:val="2"/>
      <w:sz w:val="18"/>
      <w:szCs w:val="20"/>
      <w:lang w:val="en-US" w:eastAsia="ko-KR"/>
    </w:rPr>
  </w:style>
  <w:style w:type="paragraph" w:customStyle="1" w:styleId="WPSABullet1">
    <w:name w:val="WPSA Bullet1"/>
    <w:basedOn w:val="Normal"/>
    <w:qFormat/>
    <w:rsid w:val="001C367D"/>
    <w:pPr>
      <w:widowControl w:val="0"/>
      <w:tabs>
        <w:tab w:val="left" w:pos="288"/>
        <w:tab w:val="num" w:pos="648"/>
      </w:tabs>
      <w:spacing w:after="100" w:line="280" w:lineRule="exact"/>
      <w:ind w:left="576" w:hanging="288"/>
      <w:jc w:val="left"/>
    </w:pPr>
    <w:rPr>
      <w:rFonts w:ascii="Arial" w:eastAsia="Times New Roman" w:hAnsi="Arial" w:cs="Times New Roman"/>
      <w:snapToGrid w:val="0"/>
      <w:sz w:val="22"/>
      <w:szCs w:val="20"/>
      <w:lang w:val="en-US"/>
    </w:rPr>
  </w:style>
  <w:style w:type="character" w:customStyle="1" w:styleId="WPSABullet1Char">
    <w:name w:val="WPSA Bullet1 Char"/>
    <w:qFormat/>
    <w:rsid w:val="001C367D"/>
    <w:rPr>
      <w:rFonts w:ascii="Arial" w:hAnsi="Arial"/>
      <w:snapToGrid w:val="0"/>
      <w:sz w:val="22"/>
    </w:rPr>
  </w:style>
  <w:style w:type="character" w:customStyle="1" w:styleId="normal1">
    <w:name w:val="normal1"/>
    <w:qFormat/>
    <w:rsid w:val="001C367D"/>
    <w:rPr>
      <w:rFonts w:ascii="Arial" w:hAnsi="Arial" w:cs="Arial" w:hint="default"/>
      <w:sz w:val="20"/>
      <w:szCs w:val="20"/>
    </w:rPr>
  </w:style>
  <w:style w:type="character" w:styleId="Strong">
    <w:name w:val="Strong"/>
    <w:uiPriority w:val="22"/>
    <w:qFormat/>
    <w:rsid w:val="001C367D"/>
    <w:rPr>
      <w:b/>
      <w:bCs/>
    </w:rPr>
  </w:style>
  <w:style w:type="paragraph" w:customStyle="1" w:styleId="WPSABullet2">
    <w:name w:val="WPSA Bullet2"/>
    <w:qFormat/>
    <w:rsid w:val="001C367D"/>
    <w:pPr>
      <w:tabs>
        <w:tab w:val="num" w:pos="360"/>
      </w:tabs>
      <w:spacing w:after="100" w:line="280" w:lineRule="exact"/>
    </w:pPr>
    <w:rPr>
      <w:rFonts w:ascii="Arial" w:eastAsia="Times New Roman" w:hAnsi="Arial" w:cs="Times New Roman"/>
      <w:szCs w:val="20"/>
      <w:lang w:val="en-US" w:eastAsia="ko-KR"/>
    </w:rPr>
  </w:style>
  <w:style w:type="character" w:customStyle="1" w:styleId="WPSABodyBold">
    <w:name w:val="WPSA Body Bold"/>
    <w:qFormat/>
    <w:rsid w:val="001C367D"/>
    <w:rPr>
      <w:rFonts w:ascii="Arial" w:hAnsi="Arial"/>
      <w:b/>
      <w:noProof w:val="0"/>
      <w:spacing w:val="0"/>
      <w:sz w:val="22"/>
      <w:lang w:eastAsia="en-US"/>
    </w:rPr>
  </w:style>
  <w:style w:type="paragraph" w:customStyle="1" w:styleId="GWFAL1Heading">
    <w:name w:val="GWFA_L1 Heading"/>
    <w:basedOn w:val="Heading1"/>
    <w:next w:val="GWFAL1Text"/>
    <w:qFormat/>
    <w:rsid w:val="001C367D"/>
    <w:pPr>
      <w:numPr>
        <w:numId w:val="0"/>
      </w:numPr>
      <w:tabs>
        <w:tab w:val="left" w:pos="896"/>
      </w:tabs>
      <w:spacing w:before="240" w:after="120" w:line="240" w:lineRule="auto"/>
      <w:ind w:left="418" w:hanging="432"/>
      <w:jc w:val="left"/>
    </w:pPr>
    <w:rPr>
      <w:rFonts w:ascii="Arial Bold" w:hAnsi="Arial Bold" w:cs="Arial"/>
      <w:b w:val="0"/>
      <w:bCs/>
      <w:caps/>
      <w:color w:val="0038A9"/>
      <w:kern w:val="32"/>
      <w:sz w:val="28"/>
      <w:szCs w:val="32"/>
      <w:lang w:val="en-AU"/>
    </w:rPr>
  </w:style>
  <w:style w:type="paragraph" w:customStyle="1" w:styleId="GWFAL1Text">
    <w:name w:val="GWFA_L1 Text"/>
    <w:basedOn w:val="Normal"/>
    <w:qFormat/>
    <w:rsid w:val="001C367D"/>
    <w:pPr>
      <w:spacing w:line="240" w:lineRule="auto"/>
      <w:jc w:val="left"/>
    </w:pPr>
    <w:rPr>
      <w:rFonts w:ascii="Arial" w:eastAsia="Times New Roman" w:hAnsi="Arial" w:cs="Times New Roman"/>
      <w:sz w:val="22"/>
      <w:szCs w:val="24"/>
    </w:rPr>
  </w:style>
  <w:style w:type="paragraph" w:customStyle="1" w:styleId="GWFAL4Heading">
    <w:name w:val="GWFA_L4 Heading"/>
    <w:basedOn w:val="GWFAL3Text"/>
    <w:next w:val="GWFAL4Text"/>
    <w:qFormat/>
    <w:rsid w:val="001C367D"/>
    <w:pPr>
      <w:keepNext/>
      <w:tabs>
        <w:tab w:val="left" w:pos="952"/>
      </w:tabs>
      <w:spacing w:before="240" w:after="40"/>
      <w:ind w:left="966" w:hanging="980"/>
    </w:pPr>
    <w:rPr>
      <w:rFonts w:eastAsia="Arial Unicode MS"/>
      <w:b/>
      <w:bCs/>
      <w:i/>
    </w:rPr>
  </w:style>
  <w:style w:type="paragraph" w:customStyle="1" w:styleId="GWFAL3Text">
    <w:name w:val="GWFA_L3 Text"/>
    <w:basedOn w:val="GWFAL1Text"/>
    <w:qFormat/>
    <w:rsid w:val="001C367D"/>
    <w:pPr>
      <w:ind w:left="952"/>
    </w:pPr>
  </w:style>
  <w:style w:type="paragraph" w:customStyle="1" w:styleId="GWFAL4Text">
    <w:name w:val="GWFA_L4 Text"/>
    <w:qFormat/>
    <w:rsid w:val="001C367D"/>
    <w:pPr>
      <w:spacing w:line="240" w:lineRule="auto"/>
      <w:ind w:left="980"/>
    </w:pPr>
    <w:rPr>
      <w:rFonts w:ascii="Arial" w:eastAsia="Arial Unicode MS" w:hAnsi="Arial" w:cs="Times New Roman"/>
      <w:szCs w:val="24"/>
      <w:lang w:val="en-AU"/>
    </w:rPr>
  </w:style>
  <w:style w:type="paragraph" w:customStyle="1" w:styleId="GWFAL2Heading">
    <w:name w:val="GWFA_L2 Heading"/>
    <w:next w:val="GWFAL2Text"/>
    <w:qFormat/>
    <w:rsid w:val="001C367D"/>
    <w:pPr>
      <w:keepNext/>
      <w:keepLines/>
      <w:tabs>
        <w:tab w:val="left" w:pos="924"/>
      </w:tabs>
      <w:spacing w:before="200" w:after="80" w:line="240" w:lineRule="auto"/>
      <w:ind w:left="562" w:hanging="576"/>
      <w:outlineLvl w:val="1"/>
    </w:pPr>
    <w:rPr>
      <w:rFonts w:ascii="Arial Bold" w:eastAsia="Times New Roman" w:hAnsi="Arial Bold" w:cs="Arial"/>
      <w:bCs/>
      <w:iCs/>
      <w:color w:val="C09C00"/>
      <w:kern w:val="32"/>
      <w:sz w:val="26"/>
      <w:szCs w:val="26"/>
      <w:lang w:val="en-AU"/>
    </w:rPr>
  </w:style>
  <w:style w:type="paragraph" w:customStyle="1" w:styleId="GWFAL2Text">
    <w:name w:val="GWFA_L2 Text"/>
    <w:basedOn w:val="GWFAL1Text"/>
    <w:qFormat/>
    <w:rsid w:val="001C367D"/>
    <w:rPr>
      <w:rFonts w:eastAsia="Arial Unicode MS"/>
      <w:szCs w:val="22"/>
    </w:rPr>
  </w:style>
  <w:style w:type="paragraph" w:customStyle="1" w:styleId="GWFAL3Heading">
    <w:name w:val="GWFA_L3 Heading"/>
    <w:basedOn w:val="Normal"/>
    <w:next w:val="GWFAL3Text"/>
    <w:qFormat/>
    <w:rsid w:val="001C367D"/>
    <w:pPr>
      <w:keepNext/>
      <w:tabs>
        <w:tab w:val="num" w:pos="924"/>
      </w:tabs>
      <w:spacing w:before="200" w:after="80" w:line="240" w:lineRule="auto"/>
      <w:ind w:left="706" w:hanging="720"/>
      <w:jc w:val="left"/>
      <w:outlineLvl w:val="2"/>
    </w:pPr>
    <w:rPr>
      <w:rFonts w:ascii="Arial Bold" w:eastAsia="Times New Roman" w:hAnsi="Arial Bold" w:cs="Arial"/>
      <w:b/>
      <w:bCs/>
      <w:iCs/>
      <w:color w:val="0038A9"/>
      <w:szCs w:val="28"/>
    </w:rPr>
  </w:style>
  <w:style w:type="paragraph" w:customStyle="1" w:styleId="GWFAL1Bullet">
    <w:name w:val="GWFA_L1 Bullet"/>
    <w:qFormat/>
    <w:rsid w:val="001C367D"/>
    <w:pPr>
      <w:tabs>
        <w:tab w:val="left" w:pos="360"/>
      </w:tabs>
      <w:spacing w:before="40" w:after="40" w:line="240" w:lineRule="auto"/>
      <w:ind w:left="360" w:hanging="360"/>
    </w:pPr>
    <w:rPr>
      <w:rFonts w:ascii="Arial" w:eastAsia="Times New Roman" w:hAnsi="Arial" w:cs="Times New Roman"/>
      <w:szCs w:val="24"/>
      <w:lang w:val="en-AU"/>
    </w:rPr>
  </w:style>
  <w:style w:type="paragraph" w:customStyle="1" w:styleId="GWFAFigureReference">
    <w:name w:val="GWFA Figure Reference"/>
    <w:next w:val="Normal"/>
    <w:qFormat/>
    <w:rsid w:val="001C367D"/>
    <w:pPr>
      <w:keepNext/>
      <w:pBdr>
        <w:top w:val="single" w:sz="12" w:space="2" w:color="879ACE"/>
      </w:pBdr>
      <w:tabs>
        <w:tab w:val="left" w:pos="1701"/>
      </w:tabs>
      <w:spacing w:before="240" w:after="60" w:line="240" w:lineRule="auto"/>
      <w:ind w:left="994" w:hanging="1008"/>
      <w:outlineLvl w:val="7"/>
    </w:pPr>
    <w:rPr>
      <w:rFonts w:ascii="Arial Bold" w:eastAsia="Times New Roman" w:hAnsi="Arial Bold" w:cs="Arial"/>
      <w:b/>
      <w:iCs/>
      <w:caps/>
      <w:color w:val="879ACE"/>
      <w:sz w:val="20"/>
      <w:szCs w:val="20"/>
      <w:lang w:val="en-AU"/>
    </w:rPr>
  </w:style>
  <w:style w:type="paragraph" w:customStyle="1" w:styleId="GWFATableReference">
    <w:name w:val="GWFA Table Reference"/>
    <w:next w:val="Normal"/>
    <w:qFormat/>
    <w:rsid w:val="001C367D"/>
    <w:pPr>
      <w:keepNext/>
      <w:pBdr>
        <w:top w:val="single" w:sz="12" w:space="2" w:color="879ACE"/>
      </w:pBdr>
      <w:tabs>
        <w:tab w:val="left" w:pos="1701"/>
      </w:tabs>
      <w:spacing w:before="240" w:after="120" w:line="240" w:lineRule="auto"/>
      <w:ind w:left="1138" w:hanging="1152"/>
      <w:outlineLvl w:val="2"/>
    </w:pPr>
    <w:rPr>
      <w:rFonts w:ascii="Arial Bold" w:eastAsia="Times New Roman" w:hAnsi="Arial Bold" w:cs="Arial"/>
      <w:b/>
      <w:iCs/>
      <w:caps/>
      <w:color w:val="879ACE"/>
      <w:sz w:val="20"/>
      <w:szCs w:val="20"/>
      <w:lang w:val="en-AU"/>
    </w:rPr>
  </w:style>
  <w:style w:type="paragraph" w:customStyle="1" w:styleId="GWFAL2Bullet">
    <w:name w:val="GWFA_L2 Bullet"/>
    <w:qFormat/>
    <w:rsid w:val="001C367D"/>
    <w:pPr>
      <w:tabs>
        <w:tab w:val="num" w:pos="360"/>
      </w:tabs>
      <w:spacing w:before="40" w:after="40" w:line="240" w:lineRule="auto"/>
      <w:ind w:left="360" w:hanging="360"/>
    </w:pPr>
    <w:rPr>
      <w:rFonts w:ascii="Arial" w:eastAsia="Times New Roman" w:hAnsi="Arial" w:cs="Times New Roman"/>
      <w:lang w:val="en-AU"/>
    </w:rPr>
  </w:style>
  <w:style w:type="paragraph" w:customStyle="1" w:styleId="GWFAL2BulletLast">
    <w:name w:val="GWFA_L2 Bullet Last"/>
    <w:basedOn w:val="GWFAL2Bullet"/>
    <w:next w:val="GWFAL1Text"/>
    <w:qFormat/>
    <w:rsid w:val="001C367D"/>
    <w:pPr>
      <w:spacing w:after="160"/>
    </w:pPr>
  </w:style>
  <w:style w:type="paragraph" w:customStyle="1" w:styleId="GWFAL1BulletLast">
    <w:name w:val="GWFA_L1 Bullet Last"/>
    <w:next w:val="GWFAL1Text"/>
    <w:qFormat/>
    <w:rsid w:val="001C367D"/>
    <w:pPr>
      <w:spacing w:line="240" w:lineRule="auto"/>
      <w:ind w:left="360" w:hanging="360"/>
    </w:pPr>
    <w:rPr>
      <w:rFonts w:ascii="Arial" w:eastAsia="Times New Roman" w:hAnsi="Arial" w:cs="Times New Roman"/>
      <w:szCs w:val="24"/>
      <w:lang w:val="en-AU"/>
    </w:rPr>
  </w:style>
  <w:style w:type="paragraph" w:customStyle="1" w:styleId="GWFATableHead">
    <w:name w:val="GWFA_Table Head"/>
    <w:basedOn w:val="Normal"/>
    <w:qFormat/>
    <w:rsid w:val="001C367D"/>
    <w:pPr>
      <w:spacing w:before="40" w:after="40" w:line="240" w:lineRule="auto"/>
      <w:jc w:val="center"/>
    </w:pPr>
    <w:rPr>
      <w:rFonts w:ascii="Arial Narrow" w:eastAsia="Times New Roman" w:hAnsi="Arial Narrow" w:cs="Times New Roman"/>
      <w:b/>
      <w:sz w:val="20"/>
      <w:szCs w:val="20"/>
    </w:rPr>
  </w:style>
  <w:style w:type="paragraph" w:customStyle="1" w:styleId="GWFATableBody">
    <w:name w:val="GWFA_Table Body"/>
    <w:basedOn w:val="GWFATableHead"/>
    <w:qFormat/>
    <w:rsid w:val="001C367D"/>
    <w:pPr>
      <w:jc w:val="left"/>
    </w:pPr>
    <w:rPr>
      <w:rFonts w:ascii="Arial" w:hAnsi="Arial"/>
      <w:b w:val="0"/>
    </w:rPr>
  </w:style>
  <w:style w:type="character" w:styleId="CommentReference">
    <w:name w:val="annotation reference"/>
    <w:semiHidden/>
    <w:qFormat/>
    <w:rsid w:val="001C367D"/>
    <w:rPr>
      <w:sz w:val="16"/>
      <w:szCs w:val="16"/>
    </w:rPr>
  </w:style>
  <w:style w:type="paragraph" w:customStyle="1" w:styleId="GWFAL4Bullet">
    <w:name w:val="GWFA_L4 Bullet"/>
    <w:qFormat/>
    <w:rsid w:val="001C367D"/>
    <w:pPr>
      <w:tabs>
        <w:tab w:val="num" w:pos="1288"/>
      </w:tabs>
      <w:spacing w:before="40" w:after="40" w:line="240" w:lineRule="auto"/>
      <w:ind w:left="1288" w:hanging="350"/>
    </w:pPr>
    <w:rPr>
      <w:rFonts w:ascii="Arial" w:eastAsia="Arial Unicode MS" w:hAnsi="Arial" w:cs="Times New Roman"/>
      <w:lang w:val="en-AU"/>
    </w:rPr>
  </w:style>
  <w:style w:type="paragraph" w:customStyle="1" w:styleId="GWFAL4BulletLast">
    <w:name w:val="GWFA_L4 Bullet Last"/>
    <w:basedOn w:val="GWFAL4Bullet"/>
    <w:next w:val="GWFAL4Text"/>
    <w:qFormat/>
    <w:rsid w:val="001C367D"/>
    <w:pPr>
      <w:spacing w:after="160"/>
    </w:pPr>
  </w:style>
  <w:style w:type="paragraph" w:customStyle="1" w:styleId="GWFAL1DashBullet">
    <w:name w:val="GWFA_L1 Dash Bullet"/>
    <w:qFormat/>
    <w:rsid w:val="001C367D"/>
    <w:pPr>
      <w:tabs>
        <w:tab w:val="num" w:pos="720"/>
      </w:tabs>
      <w:spacing w:after="40" w:line="240" w:lineRule="auto"/>
      <w:ind w:left="360"/>
    </w:pPr>
    <w:rPr>
      <w:rFonts w:ascii="Arial" w:eastAsia="Times New Roman" w:hAnsi="Arial" w:cs="Times New Roman"/>
      <w:szCs w:val="24"/>
      <w:lang w:val="en-AU"/>
    </w:rPr>
  </w:style>
  <w:style w:type="paragraph" w:customStyle="1" w:styleId="GWFAL2IndentText">
    <w:name w:val="GWFA_L2 Indent Text"/>
    <w:basedOn w:val="GWFAL4Text"/>
    <w:qFormat/>
    <w:rsid w:val="001C367D"/>
    <w:pPr>
      <w:ind w:left="357"/>
    </w:pPr>
  </w:style>
  <w:style w:type="paragraph" w:customStyle="1" w:styleId="Default">
    <w:name w:val="Default"/>
    <w:qFormat/>
    <w:rsid w:val="001C367D"/>
    <w:pPr>
      <w:autoSpaceDE w:val="0"/>
      <w:autoSpaceDN w:val="0"/>
      <w:adjustRightInd w:val="0"/>
      <w:spacing w:after="0" w:line="240" w:lineRule="auto"/>
    </w:pPr>
    <w:rPr>
      <w:rFonts w:ascii="Arial" w:eastAsia="Calibri" w:hAnsi="Arial" w:cs="Arial"/>
      <w:color w:val="000000"/>
      <w:sz w:val="24"/>
      <w:szCs w:val="24"/>
    </w:rPr>
  </w:style>
  <w:style w:type="paragraph" w:customStyle="1" w:styleId="ESParagraph">
    <w:name w:val="ES Paragraph"/>
    <w:basedOn w:val="Normal"/>
    <w:qFormat/>
    <w:rsid w:val="001C367D"/>
    <w:pPr>
      <w:spacing w:before="60" w:after="140" w:line="264" w:lineRule="auto"/>
    </w:pPr>
    <w:rPr>
      <w:rFonts w:ascii="Arial" w:eastAsia="Times New Roman" w:hAnsi="Arial" w:cs="Arial"/>
      <w:sz w:val="20"/>
      <w:szCs w:val="20"/>
      <w:lang w:val="en-US"/>
    </w:rPr>
  </w:style>
  <w:style w:type="character" w:customStyle="1" w:styleId="ESParagraphChar">
    <w:name w:val="ES Paragraph Char"/>
    <w:qFormat/>
    <w:rsid w:val="001C367D"/>
    <w:rPr>
      <w:rFonts w:ascii="Arial" w:hAnsi="Arial" w:cs="Arial"/>
    </w:rPr>
  </w:style>
  <w:style w:type="paragraph" w:styleId="NormalWeb">
    <w:name w:val="Normal (Web)"/>
    <w:basedOn w:val="Normal"/>
    <w:uiPriority w:val="99"/>
    <w:unhideWhenUsed/>
    <w:qFormat/>
    <w:rsid w:val="001C367D"/>
    <w:pPr>
      <w:spacing w:before="100" w:beforeAutospacing="1" w:after="100" w:afterAutospacing="1" w:line="240" w:lineRule="auto"/>
    </w:pPr>
    <w:rPr>
      <w:rFonts w:eastAsia="Times New Roman" w:cs="Times New Roman"/>
      <w:szCs w:val="24"/>
      <w:lang w:val="en-US"/>
    </w:rPr>
  </w:style>
  <w:style w:type="character" w:customStyle="1" w:styleId="ilad1">
    <w:name w:val="il_ad1"/>
    <w:rsid w:val="001C367D"/>
    <w:rPr>
      <w:vanish w:val="0"/>
      <w:webHidden w:val="0"/>
      <w:color w:val="0000FF"/>
      <w:u w:val="single"/>
      <w:specVanish w:val="0"/>
    </w:rPr>
  </w:style>
  <w:style w:type="character" w:styleId="Emphasis">
    <w:name w:val="Emphasis"/>
    <w:uiPriority w:val="1"/>
    <w:qFormat/>
    <w:rsid w:val="001C367D"/>
    <w:rPr>
      <w:i/>
      <w:iCs/>
    </w:rPr>
  </w:style>
  <w:style w:type="paragraph" w:styleId="NoSpacing">
    <w:name w:val="No Spacing"/>
    <w:link w:val="NoSpacingChar"/>
    <w:uiPriority w:val="1"/>
    <w:qFormat/>
    <w:rsid w:val="001C367D"/>
    <w:pPr>
      <w:spacing w:after="0" w:line="240" w:lineRule="auto"/>
    </w:pPr>
    <w:rPr>
      <w:rFonts w:ascii="Calibri" w:eastAsia="Calibri" w:hAnsi="Calibri" w:cs="Times New Roman"/>
    </w:rPr>
  </w:style>
  <w:style w:type="character" w:customStyle="1" w:styleId="NoSpacingChar">
    <w:name w:val="No Spacing Char"/>
    <w:link w:val="NoSpacing"/>
    <w:uiPriority w:val="1"/>
    <w:qFormat/>
    <w:rsid w:val="00A83B27"/>
    <w:rPr>
      <w:rFonts w:ascii="Calibri" w:eastAsia="Calibri" w:hAnsi="Calibri" w:cs="Times New Roman"/>
    </w:rPr>
  </w:style>
  <w:style w:type="paragraph" w:customStyle="1" w:styleId="font5">
    <w:name w:val="font5"/>
    <w:basedOn w:val="Normal"/>
    <w:qFormat/>
    <w:rsid w:val="001C367D"/>
    <w:pPr>
      <w:spacing w:before="100" w:beforeAutospacing="1" w:after="100" w:afterAutospacing="1" w:line="240" w:lineRule="auto"/>
      <w:jc w:val="left"/>
    </w:pPr>
    <w:rPr>
      <w:rFonts w:ascii="Arial" w:eastAsia="Times New Roman" w:hAnsi="Arial" w:cs="Arial"/>
      <w:sz w:val="16"/>
      <w:szCs w:val="16"/>
      <w:lang w:val="en-US"/>
    </w:rPr>
  </w:style>
  <w:style w:type="paragraph" w:customStyle="1" w:styleId="font6">
    <w:name w:val="font6"/>
    <w:basedOn w:val="Normal"/>
    <w:qFormat/>
    <w:rsid w:val="001C367D"/>
    <w:pPr>
      <w:spacing w:before="100" w:beforeAutospacing="1" w:after="100" w:afterAutospacing="1" w:line="240" w:lineRule="auto"/>
      <w:jc w:val="left"/>
    </w:pPr>
    <w:rPr>
      <w:rFonts w:ascii="Calibri" w:eastAsia="Times New Roman" w:hAnsi="Calibri" w:cs="Times New Roman"/>
      <w:sz w:val="22"/>
      <w:lang w:val="en-US"/>
    </w:rPr>
  </w:style>
  <w:style w:type="paragraph" w:customStyle="1" w:styleId="font7">
    <w:name w:val="font7"/>
    <w:basedOn w:val="Normal"/>
    <w:qFormat/>
    <w:rsid w:val="001C367D"/>
    <w:pPr>
      <w:spacing w:before="100" w:beforeAutospacing="1" w:after="100" w:afterAutospacing="1" w:line="240" w:lineRule="auto"/>
      <w:jc w:val="left"/>
    </w:pPr>
    <w:rPr>
      <w:rFonts w:ascii="Arial" w:eastAsia="Times New Roman" w:hAnsi="Arial" w:cs="Arial"/>
      <w:sz w:val="20"/>
      <w:szCs w:val="20"/>
      <w:lang w:val="en-US"/>
    </w:rPr>
  </w:style>
  <w:style w:type="paragraph" w:customStyle="1" w:styleId="font8">
    <w:name w:val="font8"/>
    <w:basedOn w:val="Normal"/>
    <w:qFormat/>
    <w:rsid w:val="001C367D"/>
    <w:pPr>
      <w:spacing w:before="100" w:beforeAutospacing="1" w:after="100" w:afterAutospacing="1" w:line="240" w:lineRule="auto"/>
      <w:jc w:val="left"/>
    </w:pPr>
    <w:rPr>
      <w:rFonts w:ascii="Calibri" w:eastAsia="Times New Roman" w:hAnsi="Calibri" w:cs="Times New Roman"/>
      <w:sz w:val="22"/>
      <w:lang w:val="en-US"/>
    </w:rPr>
  </w:style>
  <w:style w:type="paragraph" w:customStyle="1" w:styleId="xl65">
    <w:name w:val="xl65"/>
    <w:basedOn w:val="Normal"/>
    <w:qFormat/>
    <w:rsid w:val="001C367D"/>
    <w:pPr>
      <w:pBdr>
        <w:right w:val="single" w:sz="8" w:space="0" w:color="auto"/>
      </w:pBdr>
      <w:spacing w:before="100" w:beforeAutospacing="1" w:after="100" w:afterAutospacing="1" w:line="240" w:lineRule="auto"/>
      <w:jc w:val="left"/>
    </w:pPr>
    <w:rPr>
      <w:rFonts w:eastAsia="Times New Roman" w:cs="Times New Roman"/>
      <w:szCs w:val="24"/>
      <w:lang w:val="en-US"/>
    </w:rPr>
  </w:style>
  <w:style w:type="paragraph" w:customStyle="1" w:styleId="xl66">
    <w:name w:val="xl66"/>
    <w:basedOn w:val="Normal"/>
    <w:qFormat/>
    <w:rsid w:val="001C367D"/>
    <w:pPr>
      <w:shd w:val="clear" w:color="000000" w:fill="FFFFFF"/>
      <w:spacing w:before="100" w:beforeAutospacing="1" w:after="100" w:afterAutospacing="1" w:line="240" w:lineRule="auto"/>
      <w:jc w:val="left"/>
    </w:pPr>
    <w:rPr>
      <w:rFonts w:eastAsia="Times New Roman" w:cs="Times New Roman"/>
      <w:szCs w:val="24"/>
      <w:lang w:val="en-US"/>
    </w:rPr>
  </w:style>
  <w:style w:type="paragraph" w:customStyle="1" w:styleId="xl67">
    <w:name w:val="xl67"/>
    <w:basedOn w:val="Normal"/>
    <w:qFormat/>
    <w:rsid w:val="001C367D"/>
    <w:pPr>
      <w:pBdr>
        <w:right w:val="single" w:sz="8" w:space="0" w:color="auto"/>
      </w:pBdr>
      <w:shd w:val="clear" w:color="000000" w:fill="FFFFFF"/>
      <w:spacing w:before="100" w:beforeAutospacing="1" w:after="100" w:afterAutospacing="1" w:line="240" w:lineRule="auto"/>
      <w:jc w:val="left"/>
    </w:pPr>
    <w:rPr>
      <w:rFonts w:eastAsia="Times New Roman" w:cs="Times New Roman"/>
      <w:szCs w:val="24"/>
      <w:lang w:val="en-US"/>
    </w:rPr>
  </w:style>
  <w:style w:type="paragraph" w:customStyle="1" w:styleId="xl68">
    <w:name w:val="xl68"/>
    <w:basedOn w:val="Normal"/>
    <w:qFormat/>
    <w:rsid w:val="001C367D"/>
    <w:pPr>
      <w:shd w:val="clear" w:color="000000" w:fill="FFFFFF"/>
      <w:spacing w:before="100" w:beforeAutospacing="1" w:after="100" w:afterAutospacing="1" w:line="240" w:lineRule="auto"/>
      <w:jc w:val="left"/>
    </w:pPr>
    <w:rPr>
      <w:rFonts w:ascii="Arial" w:eastAsia="Times New Roman" w:hAnsi="Arial" w:cs="Arial"/>
      <w:szCs w:val="24"/>
      <w:lang w:val="en-US"/>
    </w:rPr>
  </w:style>
  <w:style w:type="paragraph" w:customStyle="1" w:styleId="xl69">
    <w:name w:val="xl69"/>
    <w:basedOn w:val="Normal"/>
    <w:qFormat/>
    <w:rsid w:val="001C367D"/>
    <w:pPr>
      <w:pBdr>
        <w:left w:val="single" w:sz="8" w:space="0" w:color="auto"/>
      </w:pBdr>
      <w:shd w:val="clear" w:color="000000" w:fill="FFFFFF"/>
      <w:spacing w:before="100" w:beforeAutospacing="1" w:after="100" w:afterAutospacing="1" w:line="240" w:lineRule="auto"/>
      <w:jc w:val="left"/>
    </w:pPr>
    <w:rPr>
      <w:rFonts w:ascii="Arial" w:eastAsia="Times New Roman" w:hAnsi="Arial" w:cs="Arial"/>
      <w:szCs w:val="24"/>
      <w:lang w:val="en-US"/>
    </w:rPr>
  </w:style>
  <w:style w:type="paragraph" w:customStyle="1" w:styleId="xl71">
    <w:name w:val="xl71"/>
    <w:basedOn w:val="Normal"/>
    <w:rsid w:val="001C367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Cs w:val="24"/>
      <w:lang w:val="en-US"/>
    </w:rPr>
  </w:style>
  <w:style w:type="paragraph" w:customStyle="1" w:styleId="xl72">
    <w:name w:val="xl72"/>
    <w:basedOn w:val="Normal"/>
    <w:qFormat/>
    <w:rsid w:val="001C367D"/>
    <w:pPr>
      <w:spacing w:before="100" w:beforeAutospacing="1" w:after="100" w:afterAutospacing="1" w:line="240" w:lineRule="auto"/>
      <w:jc w:val="left"/>
    </w:pPr>
    <w:rPr>
      <w:rFonts w:ascii="Calibri" w:eastAsia="Times New Roman" w:hAnsi="Calibri" w:cs="Times New Roman"/>
      <w:sz w:val="22"/>
      <w:lang w:val="en-US"/>
    </w:rPr>
  </w:style>
  <w:style w:type="paragraph" w:customStyle="1" w:styleId="xl73">
    <w:name w:val="xl73"/>
    <w:basedOn w:val="Normal"/>
    <w:qFormat/>
    <w:rsid w:val="001C367D"/>
    <w:pPr>
      <w:pBdr>
        <w:left w:val="single" w:sz="8" w:space="0" w:color="auto"/>
      </w:pBdr>
      <w:shd w:val="clear" w:color="000000" w:fill="FFFFFF"/>
      <w:spacing w:before="100" w:beforeAutospacing="1" w:after="100" w:afterAutospacing="1" w:line="240" w:lineRule="auto"/>
      <w:jc w:val="left"/>
    </w:pPr>
    <w:rPr>
      <w:rFonts w:eastAsia="Times New Roman" w:cs="Times New Roman"/>
      <w:szCs w:val="24"/>
      <w:lang w:val="en-US"/>
    </w:rPr>
  </w:style>
  <w:style w:type="paragraph" w:customStyle="1" w:styleId="xl74">
    <w:name w:val="xl74"/>
    <w:basedOn w:val="Normal"/>
    <w:rsid w:val="001C367D"/>
    <w:pPr>
      <w:pBdr>
        <w:left w:val="single" w:sz="8" w:space="0" w:color="auto"/>
      </w:pBdr>
      <w:shd w:val="clear" w:color="000000" w:fill="FFFFFF"/>
      <w:spacing w:before="100" w:beforeAutospacing="1" w:after="100" w:afterAutospacing="1" w:line="240" w:lineRule="auto"/>
      <w:jc w:val="left"/>
    </w:pPr>
    <w:rPr>
      <w:rFonts w:ascii="Arial" w:eastAsia="Times New Roman" w:hAnsi="Arial" w:cs="Arial"/>
      <w:szCs w:val="24"/>
      <w:lang w:val="en-US"/>
    </w:rPr>
  </w:style>
  <w:style w:type="paragraph" w:customStyle="1" w:styleId="xl75">
    <w:name w:val="xl75"/>
    <w:basedOn w:val="Normal"/>
    <w:qFormat/>
    <w:rsid w:val="001C367D"/>
    <w:pPr>
      <w:pBdr>
        <w:top w:val="single" w:sz="8" w:space="0" w:color="auto"/>
      </w:pBdr>
      <w:spacing w:before="100" w:beforeAutospacing="1" w:after="100" w:afterAutospacing="1" w:line="240" w:lineRule="auto"/>
      <w:jc w:val="left"/>
    </w:pPr>
    <w:rPr>
      <w:rFonts w:eastAsia="Times New Roman" w:cs="Times New Roman"/>
      <w:szCs w:val="24"/>
      <w:lang w:val="en-US"/>
    </w:rPr>
  </w:style>
  <w:style w:type="paragraph" w:customStyle="1" w:styleId="xl76">
    <w:name w:val="xl76"/>
    <w:basedOn w:val="Normal"/>
    <w:rsid w:val="001C367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Cs w:val="24"/>
      <w:lang w:val="en-US"/>
    </w:rPr>
  </w:style>
  <w:style w:type="paragraph" w:customStyle="1" w:styleId="xl77">
    <w:name w:val="xl77"/>
    <w:basedOn w:val="Normal"/>
    <w:qFormat/>
    <w:rsid w:val="001C367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val="en-US"/>
    </w:rPr>
  </w:style>
  <w:style w:type="paragraph" w:customStyle="1" w:styleId="xl78">
    <w:name w:val="xl78"/>
    <w:basedOn w:val="Normal"/>
    <w:rsid w:val="001C367D"/>
    <w:pPr>
      <w:pBdr>
        <w:top w:val="single" w:sz="8" w:space="0" w:color="auto"/>
        <w:right w:val="single" w:sz="8" w:space="0" w:color="auto"/>
      </w:pBdr>
      <w:spacing w:before="100" w:beforeAutospacing="1" w:after="100" w:afterAutospacing="1" w:line="240" w:lineRule="auto"/>
      <w:jc w:val="left"/>
    </w:pPr>
    <w:rPr>
      <w:rFonts w:eastAsia="Times New Roman" w:cs="Times New Roman"/>
      <w:szCs w:val="24"/>
      <w:lang w:val="en-US"/>
    </w:rPr>
  </w:style>
  <w:style w:type="paragraph" w:customStyle="1" w:styleId="xl79">
    <w:name w:val="xl79"/>
    <w:basedOn w:val="Normal"/>
    <w:qFormat/>
    <w:rsid w:val="001C367D"/>
    <w:pPr>
      <w:pBdr>
        <w:left w:val="single" w:sz="8" w:space="0" w:color="auto"/>
      </w:pBdr>
      <w:spacing w:before="100" w:beforeAutospacing="1" w:after="100" w:afterAutospacing="1" w:line="240" w:lineRule="auto"/>
      <w:jc w:val="left"/>
    </w:pPr>
    <w:rPr>
      <w:rFonts w:eastAsia="Times New Roman" w:cs="Times New Roman"/>
      <w:szCs w:val="24"/>
      <w:lang w:val="en-US"/>
    </w:rPr>
  </w:style>
  <w:style w:type="paragraph" w:customStyle="1" w:styleId="xl80">
    <w:name w:val="xl80"/>
    <w:basedOn w:val="Normal"/>
    <w:qFormat/>
    <w:rsid w:val="001C367D"/>
    <w:pPr>
      <w:pBdr>
        <w:right w:val="single" w:sz="8" w:space="0" w:color="auto"/>
      </w:pBdr>
      <w:spacing w:before="100" w:beforeAutospacing="1" w:after="100" w:afterAutospacing="1" w:line="240" w:lineRule="auto"/>
      <w:jc w:val="left"/>
    </w:pPr>
    <w:rPr>
      <w:rFonts w:eastAsia="Times New Roman" w:cs="Times New Roman"/>
      <w:szCs w:val="24"/>
      <w:lang w:val="en-US"/>
    </w:rPr>
  </w:style>
  <w:style w:type="paragraph" w:customStyle="1" w:styleId="xl81">
    <w:name w:val="xl81"/>
    <w:basedOn w:val="Normal"/>
    <w:qFormat/>
    <w:rsid w:val="001C367D"/>
    <w:pPr>
      <w:pBdr>
        <w:left w:val="single" w:sz="8" w:space="0" w:color="auto"/>
      </w:pBdr>
      <w:spacing w:before="100" w:beforeAutospacing="1" w:after="100" w:afterAutospacing="1" w:line="240" w:lineRule="auto"/>
      <w:jc w:val="left"/>
    </w:pPr>
    <w:rPr>
      <w:rFonts w:ascii="Arial" w:eastAsia="Times New Roman" w:hAnsi="Arial" w:cs="Arial"/>
      <w:szCs w:val="24"/>
      <w:lang w:val="en-US"/>
    </w:rPr>
  </w:style>
  <w:style w:type="paragraph" w:customStyle="1" w:styleId="xl82">
    <w:name w:val="xl82"/>
    <w:basedOn w:val="Normal"/>
    <w:qFormat/>
    <w:rsid w:val="001C367D"/>
    <w:pPr>
      <w:pBdr>
        <w:right w:val="single" w:sz="8" w:space="0" w:color="auto"/>
      </w:pBdr>
      <w:spacing w:before="100" w:beforeAutospacing="1" w:after="100" w:afterAutospacing="1" w:line="240" w:lineRule="auto"/>
      <w:jc w:val="left"/>
    </w:pPr>
    <w:rPr>
      <w:rFonts w:ascii="Arial" w:eastAsia="Times New Roman" w:hAnsi="Arial" w:cs="Arial"/>
      <w:szCs w:val="24"/>
      <w:lang w:val="en-US"/>
    </w:rPr>
  </w:style>
  <w:style w:type="paragraph" w:customStyle="1" w:styleId="xl83">
    <w:name w:val="xl83"/>
    <w:basedOn w:val="Normal"/>
    <w:qFormat/>
    <w:rsid w:val="001C367D"/>
    <w:pPr>
      <w:spacing w:before="100" w:beforeAutospacing="1" w:after="100" w:afterAutospacing="1" w:line="240" w:lineRule="auto"/>
      <w:jc w:val="left"/>
    </w:pPr>
    <w:rPr>
      <w:rFonts w:ascii="Arial" w:eastAsia="Times New Roman" w:hAnsi="Arial" w:cs="Arial"/>
      <w:szCs w:val="24"/>
      <w:lang w:val="en-US"/>
    </w:rPr>
  </w:style>
  <w:style w:type="paragraph" w:customStyle="1" w:styleId="xl84">
    <w:name w:val="xl84"/>
    <w:basedOn w:val="Normal"/>
    <w:qFormat/>
    <w:rsid w:val="001C367D"/>
    <w:pPr>
      <w:pBdr>
        <w:bottom w:val="single" w:sz="8" w:space="0" w:color="auto"/>
      </w:pBdr>
      <w:spacing w:before="100" w:beforeAutospacing="1" w:after="100" w:afterAutospacing="1" w:line="240" w:lineRule="auto"/>
      <w:jc w:val="left"/>
    </w:pPr>
    <w:rPr>
      <w:rFonts w:eastAsia="Times New Roman" w:cs="Times New Roman"/>
      <w:szCs w:val="24"/>
      <w:lang w:val="en-US"/>
    </w:rPr>
  </w:style>
  <w:style w:type="paragraph" w:customStyle="1" w:styleId="xl85">
    <w:name w:val="xl85"/>
    <w:basedOn w:val="Normal"/>
    <w:qFormat/>
    <w:rsid w:val="001C367D"/>
    <w:pPr>
      <w:pBdr>
        <w:bottom w:val="single" w:sz="8" w:space="0" w:color="auto"/>
        <w:right w:val="single" w:sz="8" w:space="0" w:color="auto"/>
      </w:pBdr>
      <w:spacing w:before="100" w:beforeAutospacing="1" w:after="100" w:afterAutospacing="1" w:line="240" w:lineRule="auto"/>
      <w:jc w:val="left"/>
    </w:pPr>
    <w:rPr>
      <w:rFonts w:eastAsia="Times New Roman" w:cs="Times New Roman"/>
      <w:szCs w:val="24"/>
      <w:lang w:val="en-US"/>
    </w:rPr>
  </w:style>
  <w:style w:type="paragraph" w:customStyle="1" w:styleId="xl86">
    <w:name w:val="xl86"/>
    <w:basedOn w:val="Normal"/>
    <w:rsid w:val="001C367D"/>
    <w:pPr>
      <w:pBdr>
        <w:top w:val="single" w:sz="8" w:space="0" w:color="auto"/>
        <w:left w:val="single" w:sz="8" w:space="0" w:color="auto"/>
        <w:bottom w:val="single" w:sz="8" w:space="0" w:color="auto"/>
      </w:pBdr>
      <w:spacing w:before="100" w:beforeAutospacing="1" w:after="100" w:afterAutospacing="1" w:line="240" w:lineRule="auto"/>
      <w:jc w:val="left"/>
    </w:pPr>
    <w:rPr>
      <w:rFonts w:ascii="Arial" w:eastAsia="Times New Roman" w:hAnsi="Arial" w:cs="Arial"/>
      <w:b/>
      <w:bCs/>
      <w:szCs w:val="24"/>
      <w:lang w:val="en-US"/>
    </w:rPr>
  </w:style>
  <w:style w:type="paragraph" w:customStyle="1" w:styleId="xl87">
    <w:name w:val="xl87"/>
    <w:basedOn w:val="Normal"/>
    <w:rsid w:val="001C367D"/>
    <w:pPr>
      <w:spacing w:before="100" w:beforeAutospacing="1" w:after="100" w:afterAutospacing="1" w:line="240" w:lineRule="auto"/>
      <w:jc w:val="center"/>
    </w:pPr>
    <w:rPr>
      <w:rFonts w:eastAsia="Times New Roman" w:cs="Times New Roman"/>
      <w:szCs w:val="24"/>
      <w:lang w:val="en-US"/>
    </w:rPr>
  </w:style>
  <w:style w:type="paragraph" w:customStyle="1" w:styleId="xl88">
    <w:name w:val="xl88"/>
    <w:basedOn w:val="Normal"/>
    <w:qFormat/>
    <w:rsid w:val="001C367D"/>
    <w:pPr>
      <w:pBdr>
        <w:left w:val="single" w:sz="8" w:space="0" w:color="auto"/>
      </w:pBdr>
      <w:spacing w:before="100" w:beforeAutospacing="1" w:after="100" w:afterAutospacing="1" w:line="240" w:lineRule="auto"/>
      <w:jc w:val="center"/>
    </w:pPr>
    <w:rPr>
      <w:rFonts w:eastAsia="Times New Roman" w:cs="Times New Roman"/>
      <w:szCs w:val="24"/>
      <w:lang w:val="en-US"/>
    </w:rPr>
  </w:style>
  <w:style w:type="paragraph" w:customStyle="1" w:styleId="xl89">
    <w:name w:val="xl89"/>
    <w:basedOn w:val="Normal"/>
    <w:qFormat/>
    <w:rsid w:val="001C367D"/>
    <w:pPr>
      <w:pBdr>
        <w:left w:val="single" w:sz="8" w:space="0" w:color="auto"/>
        <w:bottom w:val="single" w:sz="8" w:space="0" w:color="auto"/>
      </w:pBdr>
      <w:spacing w:before="100" w:beforeAutospacing="1" w:after="100" w:afterAutospacing="1" w:line="240" w:lineRule="auto"/>
      <w:jc w:val="left"/>
    </w:pPr>
    <w:rPr>
      <w:rFonts w:eastAsia="Times New Roman" w:cs="Times New Roman"/>
      <w:szCs w:val="24"/>
      <w:lang w:val="en-US"/>
    </w:rPr>
  </w:style>
  <w:style w:type="paragraph" w:customStyle="1" w:styleId="xl90">
    <w:name w:val="xl90"/>
    <w:basedOn w:val="Normal"/>
    <w:qFormat/>
    <w:rsid w:val="001C367D"/>
    <w:pPr>
      <w:pBdr>
        <w:right w:val="single" w:sz="8" w:space="0" w:color="auto"/>
      </w:pBdr>
      <w:spacing w:before="100" w:beforeAutospacing="1" w:after="100" w:afterAutospacing="1" w:line="240" w:lineRule="auto"/>
      <w:jc w:val="center"/>
    </w:pPr>
    <w:rPr>
      <w:rFonts w:ascii="Arial" w:eastAsia="Times New Roman" w:hAnsi="Arial" w:cs="Arial"/>
      <w:b/>
      <w:bCs/>
      <w:color w:val="FF0000"/>
      <w:szCs w:val="24"/>
      <w:lang w:val="en-US"/>
    </w:rPr>
  </w:style>
  <w:style w:type="paragraph" w:customStyle="1" w:styleId="xl91">
    <w:name w:val="xl91"/>
    <w:basedOn w:val="Normal"/>
    <w:rsid w:val="001C367D"/>
    <w:pPr>
      <w:pBdr>
        <w:top w:val="single" w:sz="8" w:space="0" w:color="auto"/>
        <w:left w:val="single" w:sz="8" w:space="0" w:color="auto"/>
      </w:pBdr>
      <w:spacing w:before="100" w:beforeAutospacing="1" w:after="100" w:afterAutospacing="1" w:line="240" w:lineRule="auto"/>
      <w:jc w:val="left"/>
    </w:pPr>
    <w:rPr>
      <w:rFonts w:eastAsia="Times New Roman" w:cs="Times New Roman"/>
      <w:szCs w:val="24"/>
      <w:lang w:val="en-US"/>
    </w:rPr>
  </w:style>
  <w:style w:type="paragraph" w:customStyle="1" w:styleId="xl92">
    <w:name w:val="xl92"/>
    <w:basedOn w:val="Normal"/>
    <w:rsid w:val="001C367D"/>
    <w:pPr>
      <w:spacing w:before="100" w:beforeAutospacing="1" w:after="100" w:afterAutospacing="1" w:line="240" w:lineRule="auto"/>
      <w:jc w:val="center"/>
    </w:pPr>
    <w:rPr>
      <w:rFonts w:ascii="Arial" w:eastAsia="Times New Roman" w:hAnsi="Arial" w:cs="Arial"/>
      <w:szCs w:val="24"/>
      <w:lang w:val="en-US"/>
    </w:rPr>
  </w:style>
  <w:style w:type="paragraph" w:customStyle="1" w:styleId="xl93">
    <w:name w:val="xl93"/>
    <w:basedOn w:val="Normal"/>
    <w:rsid w:val="001C367D"/>
    <w:pPr>
      <w:pBdr>
        <w:left w:val="single" w:sz="8" w:space="0" w:color="auto"/>
      </w:pBdr>
      <w:spacing w:before="100" w:beforeAutospacing="1" w:after="100" w:afterAutospacing="1" w:line="240" w:lineRule="auto"/>
      <w:jc w:val="left"/>
    </w:pPr>
    <w:rPr>
      <w:rFonts w:ascii="Arial" w:eastAsia="Times New Roman" w:hAnsi="Arial" w:cs="Arial"/>
      <w:b/>
      <w:bCs/>
      <w:szCs w:val="24"/>
      <w:lang w:val="en-US"/>
    </w:rPr>
  </w:style>
  <w:style w:type="paragraph" w:customStyle="1" w:styleId="xl94">
    <w:name w:val="xl94"/>
    <w:basedOn w:val="Normal"/>
    <w:qFormat/>
    <w:rsid w:val="001C367D"/>
    <w:pPr>
      <w:pBdr>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color w:val="FF0000"/>
      <w:szCs w:val="24"/>
      <w:lang w:val="en-US"/>
    </w:rPr>
  </w:style>
  <w:style w:type="paragraph" w:customStyle="1" w:styleId="xl95">
    <w:name w:val="xl95"/>
    <w:basedOn w:val="Normal"/>
    <w:rsid w:val="001C367D"/>
    <w:pPr>
      <w:pBdr>
        <w:top w:val="single" w:sz="8" w:space="0" w:color="auto"/>
        <w:left w:val="single" w:sz="8" w:space="0" w:color="auto"/>
      </w:pBdr>
      <w:spacing w:before="100" w:beforeAutospacing="1" w:after="100" w:afterAutospacing="1" w:line="240" w:lineRule="auto"/>
      <w:jc w:val="left"/>
    </w:pPr>
    <w:rPr>
      <w:rFonts w:ascii="Arial" w:eastAsia="Times New Roman" w:hAnsi="Arial" w:cs="Arial"/>
      <w:color w:val="FF0000"/>
      <w:szCs w:val="24"/>
      <w:lang w:val="en-US"/>
    </w:rPr>
  </w:style>
  <w:style w:type="paragraph" w:customStyle="1" w:styleId="xl96">
    <w:name w:val="xl96"/>
    <w:basedOn w:val="Normal"/>
    <w:qFormat/>
    <w:rsid w:val="001C367D"/>
    <w:pPr>
      <w:pBdr>
        <w:left w:val="single" w:sz="8" w:space="0" w:color="auto"/>
      </w:pBdr>
      <w:spacing w:before="100" w:beforeAutospacing="1" w:after="100" w:afterAutospacing="1" w:line="240" w:lineRule="auto"/>
      <w:jc w:val="left"/>
    </w:pPr>
    <w:rPr>
      <w:rFonts w:ascii="Arial" w:eastAsia="Times New Roman" w:hAnsi="Arial" w:cs="Arial"/>
      <w:szCs w:val="24"/>
      <w:lang w:val="en-US"/>
    </w:rPr>
  </w:style>
  <w:style w:type="paragraph" w:customStyle="1" w:styleId="xl97">
    <w:name w:val="xl97"/>
    <w:basedOn w:val="Normal"/>
    <w:rsid w:val="001C367D"/>
    <w:pPr>
      <w:pBdr>
        <w:left w:val="single" w:sz="8" w:space="0" w:color="auto"/>
        <w:bottom w:val="single" w:sz="8" w:space="0" w:color="auto"/>
      </w:pBdr>
      <w:spacing w:before="100" w:beforeAutospacing="1" w:after="100" w:afterAutospacing="1" w:line="240" w:lineRule="auto"/>
      <w:jc w:val="left"/>
    </w:pPr>
    <w:rPr>
      <w:rFonts w:ascii="Arial" w:eastAsia="Times New Roman" w:hAnsi="Arial" w:cs="Arial"/>
      <w:b/>
      <w:bCs/>
      <w:szCs w:val="24"/>
      <w:lang w:val="en-US"/>
    </w:rPr>
  </w:style>
  <w:style w:type="paragraph" w:customStyle="1" w:styleId="xl98">
    <w:name w:val="xl98"/>
    <w:basedOn w:val="Normal"/>
    <w:rsid w:val="001C367D"/>
    <w:pPr>
      <w:pBdr>
        <w:left w:val="single" w:sz="8" w:space="0" w:color="auto"/>
        <w:bottom w:val="single" w:sz="8" w:space="0" w:color="auto"/>
      </w:pBdr>
      <w:shd w:val="clear" w:color="000000" w:fill="92D050"/>
      <w:spacing w:before="100" w:beforeAutospacing="1" w:after="100" w:afterAutospacing="1" w:line="240" w:lineRule="auto"/>
      <w:jc w:val="left"/>
    </w:pPr>
    <w:rPr>
      <w:rFonts w:ascii="Arial" w:eastAsia="Times New Roman" w:hAnsi="Arial" w:cs="Arial"/>
      <w:color w:val="FF0000"/>
      <w:szCs w:val="24"/>
      <w:lang w:val="en-US"/>
    </w:rPr>
  </w:style>
  <w:style w:type="paragraph" w:customStyle="1" w:styleId="xl99">
    <w:name w:val="xl99"/>
    <w:basedOn w:val="Normal"/>
    <w:qFormat/>
    <w:rsid w:val="001C367D"/>
    <w:pPr>
      <w:pBdr>
        <w:bottom w:val="single" w:sz="8" w:space="0" w:color="auto"/>
      </w:pBdr>
      <w:shd w:val="clear" w:color="000000" w:fill="92D050"/>
      <w:spacing w:before="100" w:beforeAutospacing="1" w:after="100" w:afterAutospacing="1" w:line="240" w:lineRule="auto"/>
      <w:jc w:val="left"/>
    </w:pPr>
    <w:rPr>
      <w:rFonts w:ascii="Arial" w:eastAsia="Times New Roman" w:hAnsi="Arial" w:cs="Arial"/>
      <w:color w:val="FF0000"/>
      <w:szCs w:val="24"/>
      <w:lang w:val="en-US"/>
    </w:rPr>
  </w:style>
  <w:style w:type="paragraph" w:customStyle="1" w:styleId="xl100">
    <w:name w:val="xl100"/>
    <w:basedOn w:val="Normal"/>
    <w:qFormat/>
    <w:rsid w:val="001C367D"/>
    <w:pPr>
      <w:pBdr>
        <w:bottom w:val="single" w:sz="8" w:space="0" w:color="auto"/>
        <w:right w:val="single" w:sz="8" w:space="0" w:color="auto"/>
      </w:pBdr>
      <w:shd w:val="clear" w:color="000000" w:fill="92D050"/>
      <w:spacing w:before="100" w:beforeAutospacing="1" w:after="100" w:afterAutospacing="1" w:line="240" w:lineRule="auto"/>
      <w:jc w:val="left"/>
    </w:pPr>
    <w:rPr>
      <w:rFonts w:ascii="Arial" w:eastAsia="Times New Roman" w:hAnsi="Arial" w:cs="Arial"/>
      <w:color w:val="FF0000"/>
      <w:szCs w:val="24"/>
      <w:lang w:val="en-US"/>
    </w:rPr>
  </w:style>
  <w:style w:type="paragraph" w:customStyle="1" w:styleId="xl101">
    <w:name w:val="xl101"/>
    <w:basedOn w:val="Normal"/>
    <w:rsid w:val="001C367D"/>
    <w:pPr>
      <w:pBdr>
        <w:bottom w:val="single" w:sz="8" w:space="0" w:color="auto"/>
      </w:pBdr>
      <w:shd w:val="clear" w:color="000000" w:fill="92D050"/>
      <w:spacing w:before="100" w:beforeAutospacing="1" w:after="100" w:afterAutospacing="1" w:line="240" w:lineRule="auto"/>
      <w:jc w:val="center"/>
    </w:pPr>
    <w:rPr>
      <w:rFonts w:ascii="Arial" w:eastAsia="Times New Roman" w:hAnsi="Arial" w:cs="Arial"/>
      <w:color w:val="FF0000"/>
      <w:szCs w:val="24"/>
      <w:lang w:val="en-US"/>
    </w:rPr>
  </w:style>
  <w:style w:type="paragraph" w:customStyle="1" w:styleId="xl102">
    <w:name w:val="xl102"/>
    <w:basedOn w:val="Normal"/>
    <w:rsid w:val="001C367D"/>
    <w:pPr>
      <w:pBdr>
        <w:bottom w:val="single" w:sz="8" w:space="0" w:color="auto"/>
        <w:right w:val="single" w:sz="8" w:space="0" w:color="auto"/>
      </w:pBdr>
      <w:shd w:val="clear" w:color="000000" w:fill="92D050"/>
      <w:spacing w:before="100" w:beforeAutospacing="1" w:after="100" w:afterAutospacing="1" w:line="240" w:lineRule="auto"/>
      <w:jc w:val="center"/>
    </w:pPr>
    <w:rPr>
      <w:rFonts w:ascii="Arial" w:eastAsia="Times New Roman" w:hAnsi="Arial" w:cs="Arial"/>
      <w:b/>
      <w:bCs/>
      <w:color w:val="FF0000"/>
      <w:szCs w:val="24"/>
      <w:lang w:val="en-US"/>
    </w:rPr>
  </w:style>
  <w:style w:type="paragraph" w:customStyle="1" w:styleId="xl103">
    <w:name w:val="xl103"/>
    <w:basedOn w:val="Normal"/>
    <w:qFormat/>
    <w:rsid w:val="001C367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Cs w:val="24"/>
      <w:lang w:val="en-US"/>
    </w:rPr>
  </w:style>
  <w:style w:type="paragraph" w:customStyle="1" w:styleId="xl104">
    <w:name w:val="xl104"/>
    <w:basedOn w:val="Normal"/>
    <w:rsid w:val="001C367D"/>
    <w:pPr>
      <w:pBdr>
        <w:top w:val="single" w:sz="8" w:space="0" w:color="auto"/>
        <w:left w:val="single" w:sz="8" w:space="0" w:color="auto"/>
      </w:pBdr>
      <w:spacing w:before="100" w:beforeAutospacing="1" w:after="100" w:afterAutospacing="1" w:line="240" w:lineRule="auto"/>
      <w:jc w:val="left"/>
    </w:pPr>
    <w:rPr>
      <w:rFonts w:ascii="Arial" w:eastAsia="Times New Roman" w:hAnsi="Arial" w:cs="Arial"/>
      <w:szCs w:val="24"/>
      <w:lang w:val="en-US"/>
    </w:rPr>
  </w:style>
  <w:style w:type="paragraph" w:customStyle="1" w:styleId="xl105">
    <w:name w:val="xl105"/>
    <w:basedOn w:val="Normal"/>
    <w:rsid w:val="001C367D"/>
    <w:pPr>
      <w:pBdr>
        <w:top w:val="single" w:sz="8" w:space="0" w:color="auto"/>
      </w:pBdr>
      <w:spacing w:before="100" w:beforeAutospacing="1" w:after="100" w:afterAutospacing="1" w:line="240" w:lineRule="auto"/>
      <w:jc w:val="left"/>
    </w:pPr>
    <w:rPr>
      <w:rFonts w:ascii="Calibri" w:eastAsia="Times New Roman" w:hAnsi="Calibri" w:cs="Times New Roman"/>
      <w:sz w:val="22"/>
      <w:lang w:val="en-US"/>
    </w:rPr>
  </w:style>
  <w:style w:type="paragraph" w:customStyle="1" w:styleId="xl106">
    <w:name w:val="xl106"/>
    <w:basedOn w:val="Normal"/>
    <w:qFormat/>
    <w:rsid w:val="001C367D"/>
    <w:pPr>
      <w:spacing w:before="100" w:beforeAutospacing="1" w:after="100" w:afterAutospacing="1" w:line="240" w:lineRule="auto"/>
      <w:jc w:val="left"/>
    </w:pPr>
    <w:rPr>
      <w:rFonts w:ascii="Calibri" w:eastAsia="Times New Roman" w:hAnsi="Calibri" w:cs="Times New Roman"/>
      <w:sz w:val="22"/>
      <w:lang w:val="en-US"/>
    </w:rPr>
  </w:style>
  <w:style w:type="paragraph" w:customStyle="1" w:styleId="xl107">
    <w:name w:val="xl107"/>
    <w:basedOn w:val="Normal"/>
    <w:rsid w:val="001C367D"/>
    <w:pPr>
      <w:spacing w:before="100" w:beforeAutospacing="1" w:after="100" w:afterAutospacing="1" w:line="240" w:lineRule="auto"/>
      <w:jc w:val="center"/>
      <w:textAlignment w:val="center"/>
    </w:pPr>
    <w:rPr>
      <w:rFonts w:ascii="Arial" w:eastAsia="Times New Roman" w:hAnsi="Arial" w:cs="Arial"/>
      <w:b/>
      <w:bCs/>
      <w:color w:val="00B050"/>
      <w:szCs w:val="24"/>
      <w:lang w:val="en-US"/>
    </w:rPr>
  </w:style>
  <w:style w:type="paragraph" w:customStyle="1" w:styleId="xl108">
    <w:name w:val="xl108"/>
    <w:basedOn w:val="Normal"/>
    <w:rsid w:val="001C367D"/>
    <w:pPr>
      <w:pBdr>
        <w:left w:val="single" w:sz="8" w:space="0" w:color="auto"/>
      </w:pBdr>
      <w:spacing w:before="100" w:beforeAutospacing="1" w:after="100" w:afterAutospacing="1" w:line="240" w:lineRule="auto"/>
      <w:jc w:val="center"/>
      <w:textAlignment w:val="center"/>
    </w:pPr>
    <w:rPr>
      <w:rFonts w:ascii="Arial" w:eastAsia="Times New Roman" w:hAnsi="Arial" w:cs="Arial"/>
      <w:b/>
      <w:bCs/>
      <w:color w:val="00B050"/>
      <w:szCs w:val="24"/>
      <w:lang w:val="en-US"/>
    </w:rPr>
  </w:style>
  <w:style w:type="paragraph" w:customStyle="1" w:styleId="xl109">
    <w:name w:val="xl109"/>
    <w:basedOn w:val="Normal"/>
    <w:qFormat/>
    <w:rsid w:val="001C367D"/>
    <w:pPr>
      <w:pBdr>
        <w:left w:val="single" w:sz="8" w:space="0" w:color="auto"/>
        <w:bottom w:val="single" w:sz="8"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color w:val="FF0000"/>
      <w:szCs w:val="24"/>
      <w:lang w:val="en-US"/>
    </w:rPr>
  </w:style>
  <w:style w:type="paragraph" w:customStyle="1" w:styleId="xl110">
    <w:name w:val="xl110"/>
    <w:basedOn w:val="Normal"/>
    <w:qFormat/>
    <w:rsid w:val="001C367D"/>
    <w:pPr>
      <w:pBdr>
        <w:top w:val="single" w:sz="8" w:space="0" w:color="auto"/>
      </w:pBdr>
      <w:spacing w:before="100" w:beforeAutospacing="1" w:after="100" w:afterAutospacing="1" w:line="240" w:lineRule="auto"/>
      <w:jc w:val="center"/>
      <w:textAlignment w:val="center"/>
    </w:pPr>
    <w:rPr>
      <w:rFonts w:ascii="Arial" w:eastAsia="Times New Roman" w:hAnsi="Arial" w:cs="Arial"/>
      <w:b/>
      <w:bCs/>
      <w:color w:val="00B050"/>
      <w:szCs w:val="24"/>
      <w:lang w:val="en-US"/>
    </w:rPr>
  </w:style>
  <w:style w:type="paragraph" w:customStyle="1" w:styleId="xl111">
    <w:name w:val="xl111"/>
    <w:basedOn w:val="Normal"/>
    <w:qFormat/>
    <w:rsid w:val="001C367D"/>
    <w:pPr>
      <w:pBdr>
        <w:bottom w:val="single" w:sz="8" w:space="0" w:color="auto"/>
      </w:pBdr>
      <w:spacing w:before="100" w:beforeAutospacing="1" w:after="100" w:afterAutospacing="1" w:line="240" w:lineRule="auto"/>
      <w:jc w:val="center"/>
      <w:textAlignment w:val="center"/>
    </w:pPr>
    <w:rPr>
      <w:rFonts w:ascii="Arial" w:eastAsia="Times New Roman" w:hAnsi="Arial" w:cs="Arial"/>
      <w:b/>
      <w:bCs/>
      <w:color w:val="00B050"/>
      <w:szCs w:val="24"/>
      <w:lang w:val="en-US"/>
    </w:rPr>
  </w:style>
  <w:style w:type="paragraph" w:customStyle="1" w:styleId="xl112">
    <w:name w:val="xl112"/>
    <w:basedOn w:val="Normal"/>
    <w:rsid w:val="001C367D"/>
    <w:pPr>
      <w:spacing w:before="100" w:beforeAutospacing="1" w:after="100" w:afterAutospacing="1" w:line="240" w:lineRule="auto"/>
      <w:jc w:val="center"/>
      <w:textAlignment w:val="center"/>
    </w:pPr>
    <w:rPr>
      <w:rFonts w:ascii="Arial" w:eastAsia="Times New Roman" w:hAnsi="Arial" w:cs="Arial"/>
      <w:b/>
      <w:bCs/>
      <w:color w:val="00B050"/>
      <w:szCs w:val="24"/>
      <w:lang w:val="en-US"/>
    </w:rPr>
  </w:style>
  <w:style w:type="paragraph" w:customStyle="1" w:styleId="xl113">
    <w:name w:val="xl113"/>
    <w:basedOn w:val="Normal"/>
    <w:rsid w:val="001C367D"/>
    <w:pPr>
      <w:spacing w:before="100" w:beforeAutospacing="1" w:after="100" w:afterAutospacing="1" w:line="240" w:lineRule="auto"/>
      <w:jc w:val="center"/>
    </w:pPr>
    <w:rPr>
      <w:rFonts w:ascii="Arial" w:eastAsia="Times New Roman" w:hAnsi="Arial" w:cs="Arial"/>
      <w:b/>
      <w:bCs/>
      <w:color w:val="FF0000"/>
      <w:szCs w:val="24"/>
      <w:lang w:val="en-US"/>
    </w:rPr>
  </w:style>
  <w:style w:type="paragraph" w:customStyle="1" w:styleId="xl114">
    <w:name w:val="xl114"/>
    <w:basedOn w:val="Normal"/>
    <w:qFormat/>
    <w:rsid w:val="001C367D"/>
    <w:pPr>
      <w:pBdr>
        <w:top w:val="single" w:sz="8" w:space="0" w:color="auto"/>
        <w:right w:val="single" w:sz="8" w:space="0" w:color="auto"/>
      </w:pBdr>
      <w:spacing w:before="100" w:beforeAutospacing="1" w:after="100" w:afterAutospacing="1" w:line="240" w:lineRule="auto"/>
      <w:jc w:val="center"/>
    </w:pPr>
    <w:rPr>
      <w:rFonts w:ascii="Arial" w:eastAsia="Times New Roman" w:hAnsi="Arial" w:cs="Arial"/>
      <w:b/>
      <w:bCs/>
      <w:color w:val="FF0000"/>
      <w:szCs w:val="24"/>
      <w:lang w:val="en-US"/>
    </w:rPr>
  </w:style>
  <w:style w:type="paragraph" w:customStyle="1" w:styleId="xl115">
    <w:name w:val="xl115"/>
    <w:basedOn w:val="Normal"/>
    <w:qFormat/>
    <w:rsid w:val="001C367D"/>
    <w:pPr>
      <w:pBdr>
        <w:bottom w:val="single" w:sz="8" w:space="0" w:color="auto"/>
      </w:pBdr>
      <w:spacing w:before="100" w:beforeAutospacing="1" w:after="100" w:afterAutospacing="1" w:line="240" w:lineRule="auto"/>
      <w:jc w:val="left"/>
    </w:pPr>
    <w:rPr>
      <w:rFonts w:ascii="Arial" w:eastAsia="Times New Roman" w:hAnsi="Arial" w:cs="Arial"/>
      <w:b/>
      <w:bCs/>
      <w:szCs w:val="24"/>
      <w:lang w:val="en-US"/>
    </w:rPr>
  </w:style>
  <w:style w:type="paragraph" w:customStyle="1" w:styleId="xl116">
    <w:name w:val="xl116"/>
    <w:basedOn w:val="Normal"/>
    <w:qFormat/>
    <w:rsid w:val="001C367D"/>
    <w:pPr>
      <w:pBdr>
        <w:top w:val="single" w:sz="8" w:space="0" w:color="auto"/>
      </w:pBdr>
      <w:spacing w:before="100" w:beforeAutospacing="1" w:after="100" w:afterAutospacing="1" w:line="240" w:lineRule="auto"/>
      <w:jc w:val="left"/>
    </w:pPr>
    <w:rPr>
      <w:rFonts w:ascii="Arial" w:eastAsia="Times New Roman" w:hAnsi="Arial" w:cs="Arial"/>
      <w:szCs w:val="24"/>
      <w:lang w:val="en-US"/>
    </w:rPr>
  </w:style>
  <w:style w:type="paragraph" w:customStyle="1" w:styleId="xl117">
    <w:name w:val="xl117"/>
    <w:basedOn w:val="Normal"/>
    <w:qFormat/>
    <w:rsid w:val="001C367D"/>
    <w:pPr>
      <w:spacing w:before="100" w:beforeAutospacing="1" w:after="100" w:afterAutospacing="1" w:line="240" w:lineRule="auto"/>
      <w:jc w:val="right"/>
      <w:textAlignment w:val="center"/>
    </w:pPr>
    <w:rPr>
      <w:rFonts w:ascii="Arial" w:eastAsia="Times New Roman" w:hAnsi="Arial" w:cs="Arial"/>
      <w:szCs w:val="24"/>
      <w:lang w:val="en-US"/>
    </w:rPr>
  </w:style>
  <w:style w:type="paragraph" w:customStyle="1" w:styleId="xl118">
    <w:name w:val="xl118"/>
    <w:basedOn w:val="Normal"/>
    <w:qFormat/>
    <w:rsid w:val="001C367D"/>
    <w:pPr>
      <w:pBdr>
        <w:left w:val="single" w:sz="8" w:space="0" w:color="auto"/>
        <w:bottom w:val="single" w:sz="8" w:space="0" w:color="auto"/>
      </w:pBdr>
      <w:shd w:val="clear" w:color="000000" w:fill="FFFFFF"/>
      <w:spacing w:before="100" w:beforeAutospacing="1" w:after="100" w:afterAutospacing="1" w:line="240" w:lineRule="auto"/>
      <w:jc w:val="left"/>
    </w:pPr>
    <w:rPr>
      <w:rFonts w:ascii="Arial" w:eastAsia="Times New Roman" w:hAnsi="Arial" w:cs="Arial"/>
      <w:b/>
      <w:bCs/>
      <w:szCs w:val="24"/>
      <w:lang w:val="en-US"/>
    </w:rPr>
  </w:style>
  <w:style w:type="paragraph" w:customStyle="1" w:styleId="xl119">
    <w:name w:val="xl119"/>
    <w:basedOn w:val="Normal"/>
    <w:qFormat/>
    <w:rsid w:val="001C367D"/>
    <w:pPr>
      <w:pBdr>
        <w:top w:val="single" w:sz="8" w:space="0" w:color="auto"/>
        <w:bottom w:val="single" w:sz="8" w:space="0" w:color="auto"/>
      </w:pBdr>
      <w:spacing w:before="100" w:beforeAutospacing="1" w:after="100" w:afterAutospacing="1" w:line="240" w:lineRule="auto"/>
      <w:jc w:val="left"/>
    </w:pPr>
    <w:rPr>
      <w:rFonts w:ascii="Arial" w:eastAsia="Times New Roman" w:hAnsi="Arial" w:cs="Arial"/>
      <w:b/>
      <w:bCs/>
      <w:szCs w:val="24"/>
      <w:lang w:val="en-US"/>
    </w:rPr>
  </w:style>
  <w:style w:type="paragraph" w:customStyle="1" w:styleId="xl120">
    <w:name w:val="xl120"/>
    <w:basedOn w:val="Normal"/>
    <w:qFormat/>
    <w:rsid w:val="001C367D"/>
    <w:pPr>
      <w:pBdr>
        <w:top w:val="single" w:sz="8" w:space="0" w:color="auto"/>
        <w:left w:val="single" w:sz="8" w:space="0" w:color="auto"/>
        <w:bottom w:val="single" w:sz="8" w:space="0" w:color="auto"/>
        <w:right w:val="single" w:sz="4" w:space="0" w:color="auto"/>
      </w:pBdr>
      <w:shd w:val="clear" w:color="000000" w:fill="C5D9F1"/>
      <w:spacing w:before="100" w:beforeAutospacing="1" w:after="100" w:afterAutospacing="1" w:line="240" w:lineRule="auto"/>
      <w:jc w:val="center"/>
      <w:textAlignment w:val="center"/>
    </w:pPr>
    <w:rPr>
      <w:rFonts w:ascii="Arial" w:eastAsia="Times New Roman" w:hAnsi="Arial" w:cs="Arial"/>
      <w:b/>
      <w:bCs/>
      <w:color w:val="00B050"/>
      <w:szCs w:val="24"/>
      <w:lang w:val="en-US"/>
    </w:rPr>
  </w:style>
  <w:style w:type="paragraph" w:customStyle="1" w:styleId="xl121">
    <w:name w:val="xl121"/>
    <w:basedOn w:val="Normal"/>
    <w:qFormat/>
    <w:rsid w:val="001C367D"/>
    <w:pPr>
      <w:pBdr>
        <w:top w:val="single" w:sz="8" w:space="0" w:color="auto"/>
        <w:left w:val="single" w:sz="4" w:space="0" w:color="auto"/>
        <w:bottom w:val="single" w:sz="8" w:space="0" w:color="auto"/>
        <w:right w:val="single" w:sz="8" w:space="0" w:color="auto"/>
      </w:pBdr>
      <w:shd w:val="clear" w:color="000000" w:fill="C5D9F1"/>
      <w:spacing w:before="100" w:beforeAutospacing="1" w:after="100" w:afterAutospacing="1" w:line="240" w:lineRule="auto"/>
      <w:jc w:val="center"/>
    </w:pPr>
    <w:rPr>
      <w:rFonts w:ascii="Arial" w:eastAsia="Times New Roman" w:hAnsi="Arial" w:cs="Arial"/>
      <w:b/>
      <w:bCs/>
      <w:color w:val="FF0000"/>
      <w:szCs w:val="24"/>
      <w:lang w:val="en-US"/>
    </w:rPr>
  </w:style>
  <w:style w:type="paragraph" w:customStyle="1" w:styleId="xl122">
    <w:name w:val="xl122"/>
    <w:basedOn w:val="Normal"/>
    <w:qFormat/>
    <w:rsid w:val="001C367D"/>
    <w:pPr>
      <w:spacing w:before="100" w:beforeAutospacing="1" w:after="100" w:afterAutospacing="1" w:line="240" w:lineRule="auto"/>
      <w:jc w:val="left"/>
    </w:pPr>
    <w:rPr>
      <w:rFonts w:ascii="Arial" w:eastAsia="Times New Roman" w:hAnsi="Arial" w:cs="Arial"/>
      <w:szCs w:val="24"/>
      <w:lang w:val="en-US"/>
    </w:rPr>
  </w:style>
  <w:style w:type="paragraph" w:customStyle="1" w:styleId="xl123">
    <w:name w:val="xl123"/>
    <w:basedOn w:val="Normal"/>
    <w:qFormat/>
    <w:rsid w:val="001C367D"/>
    <w:pPr>
      <w:pBdr>
        <w:top w:val="single" w:sz="8" w:space="0" w:color="auto"/>
        <w:bottom w:val="single" w:sz="8" w:space="0" w:color="auto"/>
        <w:right w:val="single" w:sz="8" w:space="0" w:color="auto"/>
      </w:pBdr>
      <w:spacing w:before="100" w:beforeAutospacing="1" w:after="100" w:afterAutospacing="1" w:line="240" w:lineRule="auto"/>
      <w:jc w:val="left"/>
    </w:pPr>
    <w:rPr>
      <w:rFonts w:ascii="Arial" w:eastAsia="Times New Roman" w:hAnsi="Arial" w:cs="Arial"/>
      <w:b/>
      <w:bCs/>
      <w:szCs w:val="24"/>
      <w:lang w:val="en-US"/>
    </w:rPr>
  </w:style>
  <w:style w:type="paragraph" w:customStyle="1" w:styleId="xl124">
    <w:name w:val="xl124"/>
    <w:basedOn w:val="Normal"/>
    <w:qFormat/>
    <w:rsid w:val="001C367D"/>
    <w:pPr>
      <w:pBdr>
        <w:left w:val="single" w:sz="8" w:space="0" w:color="auto"/>
      </w:pBdr>
      <w:spacing w:before="100" w:beforeAutospacing="1" w:after="100" w:afterAutospacing="1" w:line="240" w:lineRule="auto"/>
      <w:jc w:val="center"/>
    </w:pPr>
    <w:rPr>
      <w:rFonts w:ascii="Arial" w:eastAsia="Times New Roman" w:hAnsi="Arial" w:cs="Arial"/>
      <w:szCs w:val="24"/>
      <w:lang w:val="en-US"/>
    </w:rPr>
  </w:style>
  <w:style w:type="paragraph" w:customStyle="1" w:styleId="xl125">
    <w:name w:val="xl125"/>
    <w:basedOn w:val="Normal"/>
    <w:qFormat/>
    <w:rsid w:val="001C367D"/>
    <w:pPr>
      <w:pBdr>
        <w:left w:val="single" w:sz="8" w:space="0" w:color="auto"/>
        <w:bottom w:val="single" w:sz="8" w:space="0" w:color="auto"/>
      </w:pBdr>
      <w:shd w:val="clear" w:color="000000" w:fill="92D050"/>
      <w:spacing w:before="100" w:beforeAutospacing="1" w:after="100" w:afterAutospacing="1" w:line="240" w:lineRule="auto"/>
      <w:jc w:val="center"/>
    </w:pPr>
    <w:rPr>
      <w:rFonts w:ascii="Arial" w:eastAsia="Times New Roman" w:hAnsi="Arial" w:cs="Arial"/>
      <w:color w:val="FF0000"/>
      <w:szCs w:val="24"/>
      <w:lang w:val="en-US"/>
    </w:rPr>
  </w:style>
  <w:style w:type="paragraph" w:customStyle="1" w:styleId="xl126">
    <w:name w:val="xl126"/>
    <w:basedOn w:val="Normal"/>
    <w:qFormat/>
    <w:rsid w:val="001C367D"/>
    <w:pPr>
      <w:spacing w:before="100" w:beforeAutospacing="1" w:after="100" w:afterAutospacing="1" w:line="240" w:lineRule="auto"/>
      <w:jc w:val="right"/>
    </w:pPr>
    <w:rPr>
      <w:rFonts w:eastAsia="Times New Roman" w:cs="Times New Roman"/>
      <w:szCs w:val="24"/>
      <w:lang w:val="en-US"/>
    </w:rPr>
  </w:style>
  <w:style w:type="paragraph" w:customStyle="1" w:styleId="xl127">
    <w:name w:val="xl127"/>
    <w:basedOn w:val="Normal"/>
    <w:qFormat/>
    <w:rsid w:val="001C367D"/>
    <w:pPr>
      <w:pBdr>
        <w:top w:val="single" w:sz="8" w:space="0" w:color="auto"/>
      </w:pBdr>
      <w:spacing w:before="100" w:beforeAutospacing="1" w:after="100" w:afterAutospacing="1" w:line="240" w:lineRule="auto"/>
      <w:jc w:val="right"/>
    </w:pPr>
    <w:rPr>
      <w:rFonts w:eastAsia="Times New Roman" w:cs="Times New Roman"/>
      <w:szCs w:val="24"/>
      <w:lang w:val="en-US"/>
    </w:rPr>
  </w:style>
  <w:style w:type="paragraph" w:customStyle="1" w:styleId="xl128">
    <w:name w:val="xl128"/>
    <w:basedOn w:val="Normal"/>
    <w:qFormat/>
    <w:rsid w:val="001C367D"/>
    <w:pPr>
      <w:spacing w:before="100" w:beforeAutospacing="1" w:after="100" w:afterAutospacing="1" w:line="240" w:lineRule="auto"/>
      <w:jc w:val="right"/>
    </w:pPr>
    <w:rPr>
      <w:rFonts w:eastAsia="Times New Roman" w:cs="Times New Roman"/>
      <w:szCs w:val="24"/>
      <w:lang w:val="en-US"/>
    </w:rPr>
  </w:style>
  <w:style w:type="paragraph" w:customStyle="1" w:styleId="xl129">
    <w:name w:val="xl129"/>
    <w:basedOn w:val="Normal"/>
    <w:qFormat/>
    <w:rsid w:val="001C367D"/>
    <w:pPr>
      <w:spacing w:before="100" w:beforeAutospacing="1" w:after="100" w:afterAutospacing="1" w:line="240" w:lineRule="auto"/>
      <w:jc w:val="right"/>
    </w:pPr>
    <w:rPr>
      <w:rFonts w:ascii="Arial" w:eastAsia="Times New Roman" w:hAnsi="Arial" w:cs="Arial"/>
      <w:szCs w:val="24"/>
      <w:lang w:val="en-US"/>
    </w:rPr>
  </w:style>
  <w:style w:type="paragraph" w:customStyle="1" w:styleId="xl130">
    <w:name w:val="xl130"/>
    <w:basedOn w:val="Normal"/>
    <w:qFormat/>
    <w:rsid w:val="001C367D"/>
    <w:pPr>
      <w:pBdr>
        <w:bottom w:val="single" w:sz="8" w:space="0" w:color="auto"/>
      </w:pBdr>
      <w:shd w:val="clear" w:color="000000" w:fill="92D050"/>
      <w:spacing w:before="100" w:beforeAutospacing="1" w:after="100" w:afterAutospacing="1" w:line="240" w:lineRule="auto"/>
      <w:jc w:val="right"/>
    </w:pPr>
    <w:rPr>
      <w:rFonts w:ascii="Arial" w:eastAsia="Times New Roman" w:hAnsi="Arial" w:cs="Arial"/>
      <w:color w:val="FF0000"/>
      <w:szCs w:val="24"/>
      <w:lang w:val="en-US"/>
    </w:rPr>
  </w:style>
  <w:style w:type="paragraph" w:customStyle="1" w:styleId="xl131">
    <w:name w:val="xl131"/>
    <w:basedOn w:val="Normal"/>
    <w:qFormat/>
    <w:rsid w:val="001C367D"/>
    <w:pPr>
      <w:spacing w:before="100" w:beforeAutospacing="1" w:after="100" w:afterAutospacing="1" w:line="240" w:lineRule="auto"/>
      <w:jc w:val="right"/>
    </w:pPr>
    <w:rPr>
      <w:rFonts w:eastAsia="Times New Roman" w:cs="Times New Roman"/>
      <w:szCs w:val="24"/>
      <w:lang w:val="en-US"/>
    </w:rPr>
  </w:style>
  <w:style w:type="paragraph" w:customStyle="1" w:styleId="xl132">
    <w:name w:val="xl132"/>
    <w:basedOn w:val="Normal"/>
    <w:qFormat/>
    <w:rsid w:val="001C367D"/>
    <w:pPr>
      <w:pBdr>
        <w:bottom w:val="single" w:sz="8" w:space="0" w:color="auto"/>
      </w:pBdr>
      <w:spacing w:before="100" w:beforeAutospacing="1" w:after="100" w:afterAutospacing="1" w:line="240" w:lineRule="auto"/>
      <w:jc w:val="right"/>
    </w:pPr>
    <w:rPr>
      <w:rFonts w:eastAsia="Times New Roman" w:cs="Times New Roman"/>
      <w:szCs w:val="24"/>
      <w:lang w:val="en-US"/>
    </w:rPr>
  </w:style>
  <w:style w:type="paragraph" w:customStyle="1" w:styleId="xl133">
    <w:name w:val="xl133"/>
    <w:basedOn w:val="Normal"/>
    <w:qFormat/>
    <w:rsid w:val="001C367D"/>
    <w:pPr>
      <w:pBdr>
        <w:top w:val="single" w:sz="8" w:space="0" w:color="auto"/>
      </w:pBdr>
      <w:spacing w:before="100" w:beforeAutospacing="1" w:after="100" w:afterAutospacing="1" w:line="240" w:lineRule="auto"/>
      <w:jc w:val="right"/>
    </w:pPr>
    <w:rPr>
      <w:rFonts w:eastAsia="Times New Roman" w:cs="Times New Roman"/>
      <w:szCs w:val="24"/>
      <w:lang w:val="en-US"/>
    </w:rPr>
  </w:style>
  <w:style w:type="paragraph" w:customStyle="1" w:styleId="xl134">
    <w:name w:val="xl134"/>
    <w:basedOn w:val="Normal"/>
    <w:qFormat/>
    <w:rsid w:val="001C367D"/>
    <w:pPr>
      <w:shd w:val="clear" w:color="000000" w:fill="FFFFFF"/>
      <w:spacing w:before="100" w:beforeAutospacing="1" w:after="100" w:afterAutospacing="1" w:line="240" w:lineRule="auto"/>
      <w:jc w:val="left"/>
    </w:pPr>
    <w:rPr>
      <w:rFonts w:eastAsia="Times New Roman" w:cs="Times New Roman"/>
      <w:szCs w:val="24"/>
      <w:lang w:val="en-US"/>
    </w:rPr>
  </w:style>
  <w:style w:type="paragraph" w:customStyle="1" w:styleId="xl135">
    <w:name w:val="xl135"/>
    <w:basedOn w:val="Normal"/>
    <w:qFormat/>
    <w:rsid w:val="001C367D"/>
    <w:pPr>
      <w:pBdr>
        <w:right w:val="single" w:sz="8" w:space="0" w:color="auto"/>
      </w:pBdr>
      <w:spacing w:before="100" w:beforeAutospacing="1" w:after="100" w:afterAutospacing="1" w:line="240" w:lineRule="auto"/>
      <w:jc w:val="left"/>
    </w:pPr>
    <w:rPr>
      <w:rFonts w:ascii="Calibri" w:eastAsia="Times New Roman" w:hAnsi="Calibri" w:cs="Times New Roman"/>
      <w:sz w:val="22"/>
      <w:lang w:val="en-US"/>
    </w:rPr>
  </w:style>
  <w:style w:type="paragraph" w:customStyle="1" w:styleId="xl136">
    <w:name w:val="xl136"/>
    <w:basedOn w:val="Normal"/>
    <w:qFormat/>
    <w:rsid w:val="001C367D"/>
    <w:pPr>
      <w:pBdr>
        <w:bottom w:val="single" w:sz="8" w:space="0" w:color="auto"/>
      </w:pBdr>
      <w:spacing w:before="100" w:beforeAutospacing="1" w:after="100" w:afterAutospacing="1" w:line="240" w:lineRule="auto"/>
      <w:jc w:val="left"/>
    </w:pPr>
    <w:rPr>
      <w:rFonts w:ascii="Arial" w:eastAsia="Times New Roman" w:hAnsi="Arial" w:cs="Arial"/>
      <w:szCs w:val="24"/>
      <w:lang w:val="en-US"/>
    </w:rPr>
  </w:style>
  <w:style w:type="paragraph" w:customStyle="1" w:styleId="xl137">
    <w:name w:val="xl137"/>
    <w:basedOn w:val="Normal"/>
    <w:qFormat/>
    <w:rsid w:val="001C367D"/>
    <w:pPr>
      <w:pBdr>
        <w:bottom w:val="single" w:sz="8" w:space="0" w:color="auto"/>
        <w:right w:val="single" w:sz="8" w:space="0" w:color="auto"/>
      </w:pBdr>
      <w:spacing w:before="100" w:beforeAutospacing="1" w:after="100" w:afterAutospacing="1" w:line="240" w:lineRule="auto"/>
      <w:jc w:val="left"/>
    </w:pPr>
    <w:rPr>
      <w:rFonts w:ascii="Calibri" w:eastAsia="Times New Roman" w:hAnsi="Calibri" w:cs="Times New Roman"/>
      <w:sz w:val="22"/>
      <w:lang w:val="en-US"/>
    </w:rPr>
  </w:style>
  <w:style w:type="paragraph" w:customStyle="1" w:styleId="xl138">
    <w:name w:val="xl138"/>
    <w:basedOn w:val="Normal"/>
    <w:qFormat/>
    <w:rsid w:val="001C367D"/>
    <w:pPr>
      <w:pBdr>
        <w:left w:val="single" w:sz="8" w:space="0" w:color="auto"/>
      </w:pBdr>
      <w:spacing w:before="100" w:beforeAutospacing="1" w:after="100" w:afterAutospacing="1" w:line="240" w:lineRule="auto"/>
      <w:jc w:val="right"/>
    </w:pPr>
    <w:rPr>
      <w:rFonts w:ascii="Arial" w:eastAsia="Times New Roman" w:hAnsi="Arial" w:cs="Arial"/>
      <w:szCs w:val="24"/>
      <w:lang w:val="en-US"/>
    </w:rPr>
  </w:style>
  <w:style w:type="paragraph" w:customStyle="1" w:styleId="xl139">
    <w:name w:val="xl139"/>
    <w:basedOn w:val="Normal"/>
    <w:qFormat/>
    <w:rsid w:val="001C367D"/>
    <w:pPr>
      <w:pBdr>
        <w:left w:val="single" w:sz="8" w:space="0" w:color="auto"/>
        <w:bottom w:val="single" w:sz="8" w:space="0" w:color="auto"/>
      </w:pBdr>
      <w:spacing w:before="100" w:beforeAutospacing="1" w:after="100" w:afterAutospacing="1" w:line="240" w:lineRule="auto"/>
      <w:jc w:val="right"/>
    </w:pPr>
    <w:rPr>
      <w:rFonts w:ascii="Arial" w:eastAsia="Times New Roman" w:hAnsi="Arial" w:cs="Arial"/>
      <w:szCs w:val="24"/>
      <w:lang w:val="en-US"/>
    </w:rPr>
  </w:style>
  <w:style w:type="paragraph" w:customStyle="1" w:styleId="xl140">
    <w:name w:val="xl140"/>
    <w:basedOn w:val="Normal"/>
    <w:qFormat/>
    <w:rsid w:val="001C367D"/>
    <w:pPr>
      <w:pBdr>
        <w:left w:val="single" w:sz="8" w:space="0" w:color="auto"/>
      </w:pBdr>
      <w:spacing w:before="100" w:beforeAutospacing="1" w:after="100" w:afterAutospacing="1" w:line="240" w:lineRule="auto"/>
      <w:jc w:val="left"/>
    </w:pPr>
    <w:rPr>
      <w:rFonts w:ascii="Arial" w:eastAsia="Times New Roman" w:hAnsi="Arial" w:cs="Arial"/>
      <w:b/>
      <w:bCs/>
      <w:color w:val="0070C0"/>
      <w:szCs w:val="24"/>
      <w:lang w:val="en-US"/>
    </w:rPr>
  </w:style>
  <w:style w:type="paragraph" w:customStyle="1" w:styleId="xl141">
    <w:name w:val="xl141"/>
    <w:basedOn w:val="Normal"/>
    <w:qFormat/>
    <w:rsid w:val="001C367D"/>
    <w:pPr>
      <w:spacing w:before="100" w:beforeAutospacing="1" w:after="100" w:afterAutospacing="1" w:line="240" w:lineRule="auto"/>
      <w:jc w:val="left"/>
    </w:pPr>
    <w:rPr>
      <w:rFonts w:ascii="Arial" w:eastAsia="Times New Roman" w:hAnsi="Arial" w:cs="Arial"/>
      <w:b/>
      <w:bCs/>
      <w:color w:val="0070C0"/>
      <w:szCs w:val="24"/>
      <w:lang w:val="en-US"/>
    </w:rPr>
  </w:style>
  <w:style w:type="paragraph" w:customStyle="1" w:styleId="xl142">
    <w:name w:val="xl142"/>
    <w:basedOn w:val="Normal"/>
    <w:qFormat/>
    <w:rsid w:val="001C367D"/>
    <w:pPr>
      <w:pBdr>
        <w:left w:val="single" w:sz="8" w:space="0" w:color="auto"/>
        <w:bottom w:val="single" w:sz="8" w:space="0" w:color="auto"/>
      </w:pBdr>
      <w:spacing w:before="100" w:beforeAutospacing="1" w:after="100" w:afterAutospacing="1" w:line="240" w:lineRule="auto"/>
      <w:jc w:val="left"/>
    </w:pPr>
    <w:rPr>
      <w:rFonts w:ascii="Arial" w:eastAsia="Times New Roman" w:hAnsi="Arial" w:cs="Arial"/>
      <w:b/>
      <w:bCs/>
      <w:color w:val="0070C0"/>
      <w:szCs w:val="24"/>
      <w:lang w:val="en-US"/>
    </w:rPr>
  </w:style>
  <w:style w:type="paragraph" w:customStyle="1" w:styleId="xl143">
    <w:name w:val="xl143"/>
    <w:basedOn w:val="Normal"/>
    <w:qFormat/>
    <w:rsid w:val="001C367D"/>
    <w:pPr>
      <w:pBdr>
        <w:bottom w:val="single" w:sz="8" w:space="0" w:color="auto"/>
      </w:pBdr>
      <w:spacing w:before="100" w:beforeAutospacing="1" w:after="100" w:afterAutospacing="1" w:line="240" w:lineRule="auto"/>
      <w:jc w:val="left"/>
    </w:pPr>
    <w:rPr>
      <w:rFonts w:ascii="Arial" w:eastAsia="Times New Roman" w:hAnsi="Arial" w:cs="Arial"/>
      <w:b/>
      <w:bCs/>
      <w:color w:val="0070C0"/>
      <w:szCs w:val="24"/>
      <w:lang w:val="en-US"/>
    </w:rPr>
  </w:style>
  <w:style w:type="paragraph" w:customStyle="1" w:styleId="xl144">
    <w:name w:val="xl144"/>
    <w:basedOn w:val="Normal"/>
    <w:qFormat/>
    <w:rsid w:val="001C367D"/>
    <w:pPr>
      <w:pBdr>
        <w:top w:val="single" w:sz="8" w:space="0" w:color="auto"/>
        <w:left w:val="single" w:sz="8" w:space="0" w:color="auto"/>
        <w:bottom w:val="single" w:sz="8" w:space="0" w:color="auto"/>
      </w:pBdr>
      <w:shd w:val="clear" w:color="000000" w:fill="EAF1DD"/>
      <w:spacing w:before="100" w:beforeAutospacing="1" w:after="100" w:afterAutospacing="1" w:line="240" w:lineRule="auto"/>
      <w:jc w:val="center"/>
    </w:pPr>
    <w:rPr>
      <w:rFonts w:ascii="Arial" w:eastAsia="Times New Roman" w:hAnsi="Arial" w:cs="Arial"/>
      <w:b/>
      <w:bCs/>
      <w:szCs w:val="24"/>
      <w:lang w:val="en-US"/>
    </w:rPr>
  </w:style>
  <w:style w:type="paragraph" w:customStyle="1" w:styleId="xl145">
    <w:name w:val="xl145"/>
    <w:basedOn w:val="Normal"/>
    <w:qFormat/>
    <w:rsid w:val="001C367D"/>
    <w:pPr>
      <w:pBdr>
        <w:top w:val="single" w:sz="8" w:space="0" w:color="auto"/>
        <w:bottom w:val="single" w:sz="8" w:space="0" w:color="auto"/>
      </w:pBdr>
      <w:shd w:val="clear" w:color="000000" w:fill="EAF1DD"/>
      <w:spacing w:before="100" w:beforeAutospacing="1" w:after="100" w:afterAutospacing="1" w:line="240" w:lineRule="auto"/>
      <w:jc w:val="center"/>
    </w:pPr>
    <w:rPr>
      <w:rFonts w:ascii="Arial" w:eastAsia="Times New Roman" w:hAnsi="Arial" w:cs="Arial"/>
      <w:b/>
      <w:bCs/>
      <w:szCs w:val="24"/>
      <w:lang w:val="en-US"/>
    </w:rPr>
  </w:style>
  <w:style w:type="paragraph" w:customStyle="1" w:styleId="xl146">
    <w:name w:val="xl146"/>
    <w:basedOn w:val="Normal"/>
    <w:qFormat/>
    <w:rsid w:val="001C367D"/>
    <w:pPr>
      <w:pBdr>
        <w:top w:val="single" w:sz="8" w:space="0" w:color="auto"/>
        <w:bottom w:val="single" w:sz="8" w:space="0" w:color="auto"/>
        <w:right w:val="single" w:sz="8" w:space="0" w:color="auto"/>
      </w:pBdr>
      <w:shd w:val="clear" w:color="000000" w:fill="EAF1DD"/>
      <w:spacing w:before="100" w:beforeAutospacing="1" w:after="100" w:afterAutospacing="1" w:line="240" w:lineRule="auto"/>
      <w:jc w:val="center"/>
    </w:pPr>
    <w:rPr>
      <w:rFonts w:ascii="Arial" w:eastAsia="Times New Roman" w:hAnsi="Arial" w:cs="Arial"/>
      <w:b/>
      <w:bCs/>
      <w:szCs w:val="24"/>
      <w:lang w:val="en-US"/>
    </w:rPr>
  </w:style>
  <w:style w:type="paragraph" w:customStyle="1" w:styleId="xl147">
    <w:name w:val="xl147"/>
    <w:basedOn w:val="Normal"/>
    <w:qFormat/>
    <w:rsid w:val="001C367D"/>
    <w:pPr>
      <w:pBdr>
        <w:top w:val="single" w:sz="8" w:space="0" w:color="auto"/>
        <w:left w:val="single" w:sz="8" w:space="0" w:color="auto"/>
        <w:bottom w:val="single" w:sz="8" w:space="0" w:color="auto"/>
      </w:pBdr>
      <w:shd w:val="clear" w:color="000000" w:fill="B8CCE4"/>
      <w:spacing w:before="100" w:beforeAutospacing="1" w:after="100" w:afterAutospacing="1" w:line="240" w:lineRule="auto"/>
      <w:jc w:val="center"/>
    </w:pPr>
    <w:rPr>
      <w:rFonts w:ascii="Arial" w:eastAsia="Times New Roman" w:hAnsi="Arial" w:cs="Arial"/>
      <w:b/>
      <w:bCs/>
      <w:szCs w:val="24"/>
      <w:lang w:val="en-US"/>
    </w:rPr>
  </w:style>
  <w:style w:type="paragraph" w:customStyle="1" w:styleId="xl148">
    <w:name w:val="xl148"/>
    <w:basedOn w:val="Normal"/>
    <w:qFormat/>
    <w:rsid w:val="001C367D"/>
    <w:pPr>
      <w:pBdr>
        <w:top w:val="single" w:sz="8" w:space="0" w:color="auto"/>
        <w:bottom w:val="single" w:sz="8" w:space="0" w:color="auto"/>
      </w:pBdr>
      <w:shd w:val="clear" w:color="000000" w:fill="B8CCE4"/>
      <w:spacing w:before="100" w:beforeAutospacing="1" w:after="100" w:afterAutospacing="1" w:line="240" w:lineRule="auto"/>
      <w:jc w:val="center"/>
    </w:pPr>
    <w:rPr>
      <w:rFonts w:eastAsia="Times New Roman" w:cs="Times New Roman"/>
      <w:szCs w:val="24"/>
      <w:lang w:val="en-US"/>
    </w:rPr>
  </w:style>
  <w:style w:type="paragraph" w:customStyle="1" w:styleId="xl149">
    <w:name w:val="xl149"/>
    <w:basedOn w:val="Normal"/>
    <w:qFormat/>
    <w:rsid w:val="001C367D"/>
    <w:pPr>
      <w:pBdr>
        <w:top w:val="single" w:sz="8" w:space="0" w:color="auto"/>
        <w:bottom w:val="single" w:sz="8" w:space="0" w:color="auto"/>
        <w:right w:val="single" w:sz="8" w:space="0" w:color="auto"/>
      </w:pBdr>
      <w:shd w:val="clear" w:color="000000" w:fill="B8CCE4"/>
      <w:spacing w:before="100" w:beforeAutospacing="1" w:after="100" w:afterAutospacing="1" w:line="240" w:lineRule="auto"/>
      <w:jc w:val="center"/>
    </w:pPr>
    <w:rPr>
      <w:rFonts w:eastAsia="Times New Roman" w:cs="Times New Roman"/>
      <w:szCs w:val="24"/>
      <w:lang w:val="en-US"/>
    </w:rPr>
  </w:style>
  <w:style w:type="paragraph" w:customStyle="1" w:styleId="xl150">
    <w:name w:val="xl150"/>
    <w:basedOn w:val="Normal"/>
    <w:qFormat/>
    <w:rsid w:val="001C367D"/>
    <w:pPr>
      <w:pBdr>
        <w:top w:val="single" w:sz="8" w:space="0" w:color="auto"/>
        <w:left w:val="single" w:sz="8" w:space="0" w:color="auto"/>
      </w:pBdr>
      <w:shd w:val="clear" w:color="000000" w:fill="DBEEF3"/>
      <w:spacing w:before="100" w:beforeAutospacing="1" w:after="100" w:afterAutospacing="1" w:line="240" w:lineRule="auto"/>
      <w:jc w:val="center"/>
      <w:textAlignment w:val="center"/>
    </w:pPr>
    <w:rPr>
      <w:rFonts w:ascii="Arial" w:eastAsia="Times New Roman" w:hAnsi="Arial" w:cs="Arial"/>
      <w:b/>
      <w:bCs/>
      <w:szCs w:val="24"/>
      <w:lang w:val="en-US"/>
    </w:rPr>
  </w:style>
  <w:style w:type="paragraph" w:customStyle="1" w:styleId="xl151">
    <w:name w:val="xl151"/>
    <w:basedOn w:val="Normal"/>
    <w:qFormat/>
    <w:rsid w:val="001C367D"/>
    <w:pPr>
      <w:pBdr>
        <w:top w:val="single" w:sz="8" w:space="0" w:color="auto"/>
      </w:pBdr>
      <w:shd w:val="clear" w:color="000000" w:fill="DBEEF3"/>
      <w:spacing w:before="100" w:beforeAutospacing="1" w:after="100" w:afterAutospacing="1" w:line="240" w:lineRule="auto"/>
      <w:jc w:val="center"/>
      <w:textAlignment w:val="center"/>
    </w:pPr>
    <w:rPr>
      <w:rFonts w:ascii="Arial" w:eastAsia="Times New Roman" w:hAnsi="Arial" w:cs="Arial"/>
      <w:b/>
      <w:bCs/>
      <w:szCs w:val="24"/>
      <w:lang w:val="en-US"/>
    </w:rPr>
  </w:style>
  <w:style w:type="paragraph" w:customStyle="1" w:styleId="xl152">
    <w:name w:val="xl152"/>
    <w:basedOn w:val="Normal"/>
    <w:qFormat/>
    <w:rsid w:val="001C367D"/>
    <w:pPr>
      <w:pBdr>
        <w:top w:val="single" w:sz="8" w:space="0" w:color="auto"/>
        <w:right w:val="single" w:sz="8" w:space="0" w:color="auto"/>
      </w:pBdr>
      <w:shd w:val="clear" w:color="000000" w:fill="DBEEF3"/>
      <w:spacing w:before="100" w:beforeAutospacing="1" w:after="100" w:afterAutospacing="1" w:line="240" w:lineRule="auto"/>
      <w:jc w:val="center"/>
      <w:textAlignment w:val="center"/>
    </w:pPr>
    <w:rPr>
      <w:rFonts w:ascii="Arial" w:eastAsia="Times New Roman" w:hAnsi="Arial" w:cs="Arial"/>
      <w:b/>
      <w:bCs/>
      <w:szCs w:val="24"/>
      <w:lang w:val="en-US"/>
    </w:rPr>
  </w:style>
  <w:style w:type="paragraph" w:customStyle="1" w:styleId="xl153">
    <w:name w:val="xl153"/>
    <w:basedOn w:val="Normal"/>
    <w:qFormat/>
    <w:rsid w:val="001C367D"/>
    <w:pPr>
      <w:pBdr>
        <w:left w:val="single" w:sz="8" w:space="0" w:color="auto"/>
        <w:bottom w:val="single" w:sz="8" w:space="0" w:color="auto"/>
      </w:pBdr>
      <w:shd w:val="clear" w:color="000000" w:fill="DBEEF3"/>
      <w:spacing w:before="100" w:beforeAutospacing="1" w:after="100" w:afterAutospacing="1" w:line="240" w:lineRule="auto"/>
      <w:jc w:val="center"/>
      <w:textAlignment w:val="center"/>
    </w:pPr>
    <w:rPr>
      <w:rFonts w:ascii="Arial" w:eastAsia="Times New Roman" w:hAnsi="Arial" w:cs="Arial"/>
      <w:b/>
      <w:bCs/>
      <w:szCs w:val="24"/>
      <w:lang w:val="en-US"/>
    </w:rPr>
  </w:style>
  <w:style w:type="paragraph" w:customStyle="1" w:styleId="xl154">
    <w:name w:val="xl154"/>
    <w:basedOn w:val="Normal"/>
    <w:qFormat/>
    <w:rsid w:val="001C367D"/>
    <w:pPr>
      <w:pBdr>
        <w:bottom w:val="single" w:sz="8" w:space="0" w:color="auto"/>
      </w:pBdr>
      <w:shd w:val="clear" w:color="000000" w:fill="DBEEF3"/>
      <w:spacing w:before="100" w:beforeAutospacing="1" w:after="100" w:afterAutospacing="1" w:line="240" w:lineRule="auto"/>
      <w:jc w:val="center"/>
      <w:textAlignment w:val="center"/>
    </w:pPr>
    <w:rPr>
      <w:rFonts w:ascii="Arial" w:eastAsia="Times New Roman" w:hAnsi="Arial" w:cs="Arial"/>
      <w:b/>
      <w:bCs/>
      <w:szCs w:val="24"/>
      <w:lang w:val="en-US"/>
    </w:rPr>
  </w:style>
  <w:style w:type="paragraph" w:customStyle="1" w:styleId="xl155">
    <w:name w:val="xl155"/>
    <w:basedOn w:val="Normal"/>
    <w:qFormat/>
    <w:rsid w:val="001C367D"/>
    <w:pPr>
      <w:pBdr>
        <w:bottom w:val="single" w:sz="8" w:space="0" w:color="auto"/>
        <w:right w:val="single" w:sz="8" w:space="0" w:color="auto"/>
      </w:pBdr>
      <w:shd w:val="clear" w:color="000000" w:fill="DBEEF3"/>
      <w:spacing w:before="100" w:beforeAutospacing="1" w:after="100" w:afterAutospacing="1" w:line="240" w:lineRule="auto"/>
      <w:jc w:val="center"/>
      <w:textAlignment w:val="center"/>
    </w:pPr>
    <w:rPr>
      <w:rFonts w:ascii="Arial" w:eastAsia="Times New Roman" w:hAnsi="Arial" w:cs="Arial"/>
      <w:b/>
      <w:bCs/>
      <w:szCs w:val="24"/>
      <w:lang w:val="en-US"/>
    </w:rPr>
  </w:style>
  <w:style w:type="paragraph" w:customStyle="1" w:styleId="xl156">
    <w:name w:val="xl156"/>
    <w:basedOn w:val="Normal"/>
    <w:qFormat/>
    <w:rsid w:val="001C367D"/>
    <w:pPr>
      <w:pBdr>
        <w:top w:val="single" w:sz="8" w:space="0" w:color="auto"/>
        <w:left w:val="single" w:sz="8" w:space="0" w:color="auto"/>
      </w:pBdr>
      <w:spacing w:before="100" w:beforeAutospacing="1" w:after="100" w:afterAutospacing="1" w:line="240" w:lineRule="auto"/>
      <w:jc w:val="center"/>
      <w:textAlignment w:val="center"/>
    </w:pPr>
    <w:rPr>
      <w:rFonts w:ascii="Arial" w:eastAsia="Times New Roman" w:hAnsi="Arial" w:cs="Arial"/>
      <w:szCs w:val="24"/>
      <w:lang w:val="en-US"/>
    </w:rPr>
  </w:style>
  <w:style w:type="paragraph" w:customStyle="1" w:styleId="xl157">
    <w:name w:val="xl157"/>
    <w:basedOn w:val="Normal"/>
    <w:qFormat/>
    <w:rsid w:val="001C367D"/>
    <w:pPr>
      <w:pBdr>
        <w:top w:val="single" w:sz="8" w:space="0" w:color="auto"/>
      </w:pBdr>
      <w:spacing w:before="100" w:beforeAutospacing="1" w:after="100" w:afterAutospacing="1" w:line="240" w:lineRule="auto"/>
      <w:jc w:val="center"/>
      <w:textAlignment w:val="center"/>
    </w:pPr>
    <w:rPr>
      <w:rFonts w:eastAsia="Times New Roman" w:cs="Times New Roman"/>
      <w:szCs w:val="24"/>
      <w:lang w:val="en-US"/>
    </w:rPr>
  </w:style>
  <w:style w:type="paragraph" w:customStyle="1" w:styleId="xl158">
    <w:name w:val="xl158"/>
    <w:basedOn w:val="Normal"/>
    <w:qFormat/>
    <w:rsid w:val="001C367D"/>
    <w:pPr>
      <w:pBdr>
        <w:top w:val="single" w:sz="8" w:space="0" w:color="auto"/>
        <w:right w:val="single" w:sz="8" w:space="0" w:color="auto"/>
      </w:pBdr>
      <w:spacing w:before="100" w:beforeAutospacing="1" w:after="100" w:afterAutospacing="1" w:line="240" w:lineRule="auto"/>
      <w:jc w:val="center"/>
      <w:textAlignment w:val="center"/>
    </w:pPr>
    <w:rPr>
      <w:rFonts w:eastAsia="Times New Roman" w:cs="Times New Roman"/>
      <w:szCs w:val="24"/>
      <w:lang w:val="en-US"/>
    </w:rPr>
  </w:style>
  <w:style w:type="paragraph" w:customStyle="1" w:styleId="xl159">
    <w:name w:val="xl159"/>
    <w:basedOn w:val="Normal"/>
    <w:qFormat/>
    <w:rsid w:val="001C367D"/>
    <w:pPr>
      <w:pBdr>
        <w:left w:val="single" w:sz="8" w:space="0" w:color="auto"/>
      </w:pBdr>
      <w:spacing w:before="100" w:beforeAutospacing="1" w:after="100" w:afterAutospacing="1" w:line="240" w:lineRule="auto"/>
      <w:jc w:val="center"/>
      <w:textAlignment w:val="center"/>
    </w:pPr>
    <w:rPr>
      <w:rFonts w:eastAsia="Times New Roman" w:cs="Times New Roman"/>
      <w:szCs w:val="24"/>
      <w:lang w:val="en-US"/>
    </w:rPr>
  </w:style>
  <w:style w:type="paragraph" w:customStyle="1" w:styleId="xl160">
    <w:name w:val="xl160"/>
    <w:basedOn w:val="Normal"/>
    <w:qFormat/>
    <w:rsid w:val="001C367D"/>
    <w:pPr>
      <w:spacing w:before="100" w:beforeAutospacing="1" w:after="100" w:afterAutospacing="1" w:line="240" w:lineRule="auto"/>
      <w:jc w:val="center"/>
      <w:textAlignment w:val="center"/>
    </w:pPr>
    <w:rPr>
      <w:rFonts w:eastAsia="Times New Roman" w:cs="Times New Roman"/>
      <w:szCs w:val="24"/>
      <w:lang w:val="en-US"/>
    </w:rPr>
  </w:style>
  <w:style w:type="paragraph" w:customStyle="1" w:styleId="xl161">
    <w:name w:val="xl161"/>
    <w:basedOn w:val="Normal"/>
    <w:qFormat/>
    <w:rsid w:val="001C367D"/>
    <w:pPr>
      <w:pBdr>
        <w:right w:val="single" w:sz="8" w:space="0" w:color="auto"/>
      </w:pBdr>
      <w:spacing w:before="100" w:beforeAutospacing="1" w:after="100" w:afterAutospacing="1" w:line="240" w:lineRule="auto"/>
      <w:jc w:val="center"/>
      <w:textAlignment w:val="center"/>
    </w:pPr>
    <w:rPr>
      <w:rFonts w:eastAsia="Times New Roman" w:cs="Times New Roman"/>
      <w:szCs w:val="24"/>
      <w:lang w:val="en-US"/>
    </w:rPr>
  </w:style>
  <w:style w:type="paragraph" w:customStyle="1" w:styleId="xl162">
    <w:name w:val="xl162"/>
    <w:basedOn w:val="Normal"/>
    <w:qFormat/>
    <w:rsid w:val="001C367D"/>
    <w:pPr>
      <w:pBdr>
        <w:left w:val="single" w:sz="8" w:space="0" w:color="auto"/>
        <w:bottom w:val="single" w:sz="8" w:space="0" w:color="auto"/>
      </w:pBdr>
      <w:spacing w:before="100" w:beforeAutospacing="1" w:after="100" w:afterAutospacing="1" w:line="240" w:lineRule="auto"/>
      <w:jc w:val="center"/>
      <w:textAlignment w:val="center"/>
    </w:pPr>
    <w:rPr>
      <w:rFonts w:eastAsia="Times New Roman" w:cs="Times New Roman"/>
      <w:szCs w:val="24"/>
      <w:lang w:val="en-US"/>
    </w:rPr>
  </w:style>
  <w:style w:type="paragraph" w:customStyle="1" w:styleId="xl163">
    <w:name w:val="xl163"/>
    <w:basedOn w:val="Normal"/>
    <w:qFormat/>
    <w:rsid w:val="001C367D"/>
    <w:pPr>
      <w:pBdr>
        <w:bottom w:val="single" w:sz="8" w:space="0" w:color="auto"/>
      </w:pBdr>
      <w:spacing w:before="100" w:beforeAutospacing="1" w:after="100" w:afterAutospacing="1" w:line="240" w:lineRule="auto"/>
      <w:jc w:val="center"/>
      <w:textAlignment w:val="center"/>
    </w:pPr>
    <w:rPr>
      <w:rFonts w:eastAsia="Times New Roman" w:cs="Times New Roman"/>
      <w:szCs w:val="24"/>
      <w:lang w:val="en-US"/>
    </w:rPr>
  </w:style>
  <w:style w:type="paragraph" w:customStyle="1" w:styleId="xl164">
    <w:name w:val="xl164"/>
    <w:basedOn w:val="Normal"/>
    <w:qFormat/>
    <w:rsid w:val="001C367D"/>
    <w:pPr>
      <w:pBdr>
        <w:bottom w:val="single" w:sz="8" w:space="0" w:color="auto"/>
        <w:right w:val="single" w:sz="8" w:space="0" w:color="auto"/>
      </w:pBdr>
      <w:spacing w:before="100" w:beforeAutospacing="1" w:after="100" w:afterAutospacing="1" w:line="240" w:lineRule="auto"/>
      <w:jc w:val="center"/>
      <w:textAlignment w:val="center"/>
    </w:pPr>
    <w:rPr>
      <w:rFonts w:eastAsia="Times New Roman" w:cs="Times New Roman"/>
      <w:szCs w:val="24"/>
      <w:lang w:val="en-US"/>
    </w:rPr>
  </w:style>
  <w:style w:type="paragraph" w:customStyle="1" w:styleId="xl165">
    <w:name w:val="xl165"/>
    <w:basedOn w:val="Normal"/>
    <w:qFormat/>
    <w:rsid w:val="001C367D"/>
    <w:pPr>
      <w:pBdr>
        <w:left w:val="single" w:sz="8" w:space="0" w:color="auto"/>
        <w:bottom w:val="single" w:sz="8" w:space="0" w:color="auto"/>
      </w:pBdr>
      <w:spacing w:before="100" w:beforeAutospacing="1" w:after="100" w:afterAutospacing="1" w:line="240" w:lineRule="auto"/>
      <w:jc w:val="left"/>
    </w:pPr>
    <w:rPr>
      <w:rFonts w:eastAsia="Times New Roman" w:cs="Times New Roman"/>
      <w:szCs w:val="24"/>
      <w:lang w:val="en-US"/>
    </w:rPr>
  </w:style>
  <w:style w:type="paragraph" w:customStyle="1" w:styleId="xl166">
    <w:name w:val="xl166"/>
    <w:basedOn w:val="Normal"/>
    <w:qFormat/>
    <w:rsid w:val="001C367D"/>
    <w:pPr>
      <w:pBdr>
        <w:bottom w:val="single" w:sz="8" w:space="0" w:color="auto"/>
      </w:pBdr>
      <w:spacing w:before="100" w:beforeAutospacing="1" w:after="100" w:afterAutospacing="1" w:line="240" w:lineRule="auto"/>
      <w:jc w:val="left"/>
    </w:pPr>
    <w:rPr>
      <w:rFonts w:eastAsia="Times New Roman" w:cs="Times New Roman"/>
      <w:szCs w:val="24"/>
      <w:lang w:val="en-US"/>
    </w:rPr>
  </w:style>
  <w:style w:type="paragraph" w:customStyle="1" w:styleId="xl167">
    <w:name w:val="xl167"/>
    <w:basedOn w:val="Normal"/>
    <w:qFormat/>
    <w:rsid w:val="001C367D"/>
    <w:pPr>
      <w:pBdr>
        <w:bottom w:val="single" w:sz="8" w:space="0" w:color="auto"/>
        <w:right w:val="single" w:sz="8" w:space="0" w:color="auto"/>
      </w:pBdr>
      <w:spacing w:before="100" w:beforeAutospacing="1" w:after="100" w:afterAutospacing="1" w:line="240" w:lineRule="auto"/>
      <w:jc w:val="left"/>
    </w:pPr>
    <w:rPr>
      <w:rFonts w:eastAsia="Times New Roman" w:cs="Times New Roman"/>
      <w:szCs w:val="24"/>
      <w:lang w:val="en-US"/>
    </w:rPr>
  </w:style>
  <w:style w:type="paragraph" w:customStyle="1" w:styleId="xl168">
    <w:name w:val="xl168"/>
    <w:basedOn w:val="Normal"/>
    <w:qFormat/>
    <w:rsid w:val="001C367D"/>
    <w:pPr>
      <w:pBdr>
        <w:top w:val="single" w:sz="8" w:space="0" w:color="auto"/>
        <w:bottom w:val="single" w:sz="8" w:space="0" w:color="auto"/>
      </w:pBdr>
      <w:shd w:val="clear" w:color="000000" w:fill="EAF1DD"/>
      <w:spacing w:before="100" w:beforeAutospacing="1" w:after="100" w:afterAutospacing="1" w:line="240" w:lineRule="auto"/>
      <w:jc w:val="center"/>
    </w:pPr>
    <w:rPr>
      <w:rFonts w:ascii="Arial" w:eastAsia="Times New Roman" w:hAnsi="Arial" w:cs="Arial"/>
      <w:szCs w:val="24"/>
      <w:lang w:val="en-US"/>
    </w:rPr>
  </w:style>
  <w:style w:type="paragraph" w:customStyle="1" w:styleId="xl169">
    <w:name w:val="xl169"/>
    <w:basedOn w:val="Normal"/>
    <w:qFormat/>
    <w:rsid w:val="001C367D"/>
    <w:pPr>
      <w:pBdr>
        <w:top w:val="single" w:sz="8" w:space="0" w:color="auto"/>
        <w:bottom w:val="single" w:sz="8" w:space="0" w:color="auto"/>
        <w:right w:val="single" w:sz="8" w:space="0" w:color="auto"/>
      </w:pBdr>
      <w:shd w:val="clear" w:color="000000" w:fill="EAF1DD"/>
      <w:spacing w:before="100" w:beforeAutospacing="1" w:after="100" w:afterAutospacing="1" w:line="240" w:lineRule="auto"/>
      <w:jc w:val="center"/>
    </w:pPr>
    <w:rPr>
      <w:rFonts w:ascii="Arial" w:eastAsia="Times New Roman" w:hAnsi="Arial" w:cs="Arial"/>
      <w:szCs w:val="24"/>
      <w:lang w:val="en-US"/>
    </w:rPr>
  </w:style>
  <w:style w:type="paragraph" w:customStyle="1" w:styleId="Quote1">
    <w:name w:val="Quote1"/>
    <w:aliases w:val="appendix"/>
    <w:basedOn w:val="Normal"/>
    <w:next w:val="Normal"/>
    <w:qFormat/>
    <w:rsid w:val="001C367D"/>
    <w:pPr>
      <w:spacing w:after="200" w:line="312" w:lineRule="auto"/>
      <w:jc w:val="right"/>
    </w:pPr>
    <w:rPr>
      <w:rFonts w:eastAsia="Calibri" w:cs="Times New Roman"/>
      <w:b/>
      <w:i/>
      <w:iCs/>
      <w:color w:val="000000"/>
      <w:sz w:val="22"/>
      <w:lang w:val="en-IN"/>
    </w:rPr>
  </w:style>
  <w:style w:type="character" w:customStyle="1" w:styleId="QuoteChar">
    <w:name w:val="Quote Char"/>
    <w:aliases w:val="appendix Char"/>
    <w:qFormat/>
    <w:rsid w:val="001C367D"/>
    <w:rPr>
      <w:rFonts w:eastAsia="Calibri" w:cs="Times New Roman"/>
      <w:b/>
      <w:i/>
      <w:iCs/>
      <w:color w:val="000000"/>
      <w:sz w:val="22"/>
      <w:szCs w:val="22"/>
      <w:lang w:val="en-IN"/>
    </w:rPr>
  </w:style>
  <w:style w:type="paragraph" w:customStyle="1" w:styleId="font9">
    <w:name w:val="font9"/>
    <w:basedOn w:val="Normal"/>
    <w:qFormat/>
    <w:rsid w:val="001C367D"/>
    <w:pPr>
      <w:spacing w:before="100" w:beforeAutospacing="1" w:after="100" w:afterAutospacing="1" w:line="240" w:lineRule="auto"/>
      <w:jc w:val="left"/>
    </w:pPr>
    <w:rPr>
      <w:rFonts w:ascii="Tahoma" w:eastAsia="Times New Roman" w:hAnsi="Tahoma" w:cs="Tahoma"/>
      <w:color w:val="000000"/>
      <w:sz w:val="18"/>
      <w:szCs w:val="18"/>
      <w:lang w:val="en-US"/>
    </w:rPr>
  </w:style>
  <w:style w:type="character" w:customStyle="1" w:styleId="CommentSubjectChar">
    <w:name w:val="Comment Subject Char"/>
    <w:uiPriority w:val="99"/>
    <w:qFormat/>
    <w:rsid w:val="001C367D"/>
    <w:rPr>
      <w:rFonts w:eastAsia="Calibri" w:cs="Times New Roman"/>
      <w:b/>
      <w:bCs/>
      <w:sz w:val="22"/>
      <w:lang w:val="en-IN"/>
    </w:rPr>
  </w:style>
  <w:style w:type="paragraph" w:styleId="CommentSubject">
    <w:name w:val="annotation subject"/>
    <w:basedOn w:val="CommentText"/>
    <w:next w:val="CommentText"/>
    <w:link w:val="CommentSubjectChar1"/>
    <w:unhideWhenUsed/>
    <w:qFormat/>
    <w:rsid w:val="001C367D"/>
    <w:pPr>
      <w:spacing w:after="200" w:line="240" w:lineRule="auto"/>
    </w:pPr>
    <w:rPr>
      <w:rFonts w:eastAsia="Calibri"/>
      <w:b/>
      <w:bCs/>
      <w:sz w:val="20"/>
      <w:lang w:val="en-IN"/>
    </w:rPr>
  </w:style>
  <w:style w:type="character" w:customStyle="1" w:styleId="CommentSubjectChar1">
    <w:name w:val="Comment Subject Char1"/>
    <w:basedOn w:val="CommentTextChar"/>
    <w:link w:val="CommentSubject"/>
    <w:qFormat/>
    <w:rsid w:val="001C367D"/>
    <w:rPr>
      <w:rFonts w:ascii="Times New Roman" w:eastAsia="Calibri" w:hAnsi="Times New Roman" w:cs="Times New Roman"/>
      <w:b/>
      <w:bCs/>
      <w:sz w:val="20"/>
      <w:szCs w:val="20"/>
      <w:lang w:val="en-AU"/>
    </w:rPr>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
    <w:basedOn w:val="Normal"/>
    <w:link w:val="FootnoteTextChar"/>
    <w:uiPriority w:val="99"/>
    <w:qFormat/>
    <w:rsid w:val="001C367D"/>
    <w:pPr>
      <w:spacing w:before="60" w:after="60" w:line="240" w:lineRule="auto"/>
    </w:pPr>
    <w:rPr>
      <w:rFonts w:ascii="Arial" w:eastAsia="Times New Roman" w:hAnsi="Arial" w:cs="Times New Roman"/>
      <w:sz w:val="20"/>
      <w:szCs w:val="20"/>
      <w:lang w:val="en-US"/>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basedOn w:val="DefaultParagraphFont"/>
    <w:link w:val="FootnoteText"/>
    <w:uiPriority w:val="99"/>
    <w:qFormat/>
    <w:rsid w:val="001C367D"/>
    <w:rPr>
      <w:rFonts w:ascii="Arial" w:eastAsia="Times New Roman" w:hAnsi="Arial" w:cs="Times New Roman"/>
      <w:sz w:val="20"/>
      <w:szCs w:val="20"/>
      <w:lang w:val="en-US"/>
    </w:rPr>
  </w:style>
  <w:style w:type="paragraph" w:customStyle="1" w:styleId="Normalnumbered">
    <w:name w:val="Normal (numbered)"/>
    <w:basedOn w:val="ListParagraph"/>
    <w:uiPriority w:val="99"/>
    <w:semiHidden/>
    <w:qFormat/>
    <w:locked/>
    <w:rsid w:val="001C367D"/>
    <w:pPr>
      <w:numPr>
        <w:ilvl w:val="2"/>
        <w:numId w:val="3"/>
      </w:numPr>
      <w:tabs>
        <w:tab w:val="num" w:pos="360"/>
        <w:tab w:val="left" w:pos="567"/>
      </w:tabs>
      <w:spacing w:after="120"/>
      <w:ind w:left="851" w:hanging="851"/>
      <w:contextualSpacing w:val="0"/>
      <w:jc w:val="both"/>
    </w:pPr>
    <w:rPr>
      <w:rFonts w:ascii="Arial Narrow" w:hAnsi="Arial Narrow" w:cs="Calibri"/>
      <w:color w:val="000000"/>
      <w:szCs w:val="20"/>
      <w:lang w:val="en-AU"/>
    </w:rPr>
  </w:style>
  <w:style w:type="character" w:customStyle="1" w:styleId="UnresolvedMention1">
    <w:name w:val="Unresolved Mention1"/>
    <w:uiPriority w:val="99"/>
    <w:semiHidden/>
    <w:unhideWhenUsed/>
    <w:qFormat/>
    <w:rsid w:val="001C367D"/>
    <w:rPr>
      <w:color w:val="605E5C"/>
      <w:shd w:val="clear" w:color="auto" w:fill="E1DFDD"/>
    </w:rPr>
  </w:style>
  <w:style w:type="paragraph" w:customStyle="1" w:styleId="a">
    <w:name w:val="_"/>
    <w:basedOn w:val="Normal"/>
    <w:qFormat/>
    <w:rsid w:val="00693486"/>
    <w:pPr>
      <w:widowControl w:val="0"/>
      <w:spacing w:after="120" w:line="240" w:lineRule="auto"/>
      <w:ind w:left="828" w:hanging="568"/>
      <w:jc w:val="left"/>
    </w:pPr>
    <w:rPr>
      <w:rFonts w:eastAsia="Times New Roman" w:cs="Times New Roman"/>
      <w:snapToGrid w:val="0"/>
      <w:szCs w:val="20"/>
      <w:lang w:val="en-US"/>
    </w:rPr>
  </w:style>
  <w:style w:type="paragraph" w:styleId="BodyTextIndent3">
    <w:name w:val="Body Text Indent 3"/>
    <w:basedOn w:val="Normal"/>
    <w:link w:val="BodyTextIndent3Char"/>
    <w:semiHidden/>
    <w:unhideWhenUsed/>
    <w:qFormat/>
    <w:rsid w:val="00693486"/>
    <w:pPr>
      <w:spacing w:after="120" w:line="312" w:lineRule="auto"/>
      <w:ind w:left="360"/>
    </w:pPr>
    <w:rPr>
      <w:rFonts w:eastAsia="Times New Roman" w:cs="Times New Roman"/>
      <w:sz w:val="16"/>
      <w:szCs w:val="16"/>
      <w:lang w:val="en-GB"/>
    </w:rPr>
  </w:style>
  <w:style w:type="character" w:customStyle="1" w:styleId="BodyTextIndent3Char">
    <w:name w:val="Body Text Indent 3 Char"/>
    <w:basedOn w:val="DefaultParagraphFont"/>
    <w:link w:val="BodyTextIndent3"/>
    <w:qFormat/>
    <w:rsid w:val="00693486"/>
    <w:rPr>
      <w:rFonts w:ascii="Times New Roman" w:eastAsia="Times New Roman" w:hAnsi="Times New Roman" w:cs="Times New Roman"/>
      <w:sz w:val="16"/>
      <w:szCs w:val="16"/>
      <w:lang w:val="en-GB"/>
    </w:rPr>
  </w:style>
  <w:style w:type="paragraph" w:styleId="PlainText">
    <w:name w:val="Plain Text"/>
    <w:basedOn w:val="Normal"/>
    <w:link w:val="PlainTextChar"/>
    <w:uiPriority w:val="99"/>
    <w:qFormat/>
    <w:rsid w:val="009D6A1E"/>
    <w:pPr>
      <w:spacing w:line="240" w:lineRule="auto"/>
      <w:jc w:val="left"/>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uiPriority w:val="99"/>
    <w:qFormat/>
    <w:rsid w:val="009D6A1E"/>
    <w:rPr>
      <w:rFonts w:ascii="Courier New" w:eastAsia="Times New Roman" w:hAnsi="Courier New" w:cs="Times New Roman"/>
      <w:sz w:val="20"/>
      <w:szCs w:val="20"/>
      <w:lang w:val="en-US"/>
    </w:rPr>
  </w:style>
  <w:style w:type="paragraph" w:customStyle="1" w:styleId="TableHeader">
    <w:name w:val="Table Header"/>
    <w:basedOn w:val="Normal"/>
    <w:qFormat/>
    <w:rsid w:val="009D6A1E"/>
    <w:pPr>
      <w:spacing w:before="120" w:after="120" w:line="240" w:lineRule="auto"/>
      <w:jc w:val="left"/>
    </w:pPr>
    <w:rPr>
      <w:rFonts w:ascii="Verdana" w:eastAsia="Times New Roman" w:hAnsi="Verdana" w:cs="Times New Roman"/>
      <w:b/>
      <w:color w:val="FFFFFF"/>
      <w:sz w:val="20"/>
      <w:szCs w:val="24"/>
      <w:lang w:val="en-US"/>
    </w:rPr>
  </w:style>
  <w:style w:type="character" w:styleId="BookTitle">
    <w:name w:val="Book Title"/>
    <w:qFormat/>
    <w:rsid w:val="009D6A1E"/>
    <w:rPr>
      <w:b/>
      <w:bCs/>
      <w:smallCaps/>
      <w:spacing w:val="5"/>
    </w:rPr>
  </w:style>
  <w:style w:type="paragraph" w:customStyle="1" w:styleId="bt1">
    <w:name w:val="bt1"/>
    <w:basedOn w:val="Normal"/>
    <w:qFormat/>
    <w:rsid w:val="009D6A1E"/>
    <w:pPr>
      <w:numPr>
        <w:numId w:val="5"/>
      </w:numPr>
      <w:spacing w:line="312" w:lineRule="auto"/>
    </w:pPr>
    <w:rPr>
      <w:rFonts w:eastAsia="Times New Roman" w:cs="Times New Roman"/>
      <w:sz w:val="22"/>
      <w:szCs w:val="20"/>
      <w:lang w:val="en-GB"/>
    </w:rPr>
  </w:style>
  <w:style w:type="character" w:styleId="SubtleEmphasis">
    <w:name w:val="Subtle Emphasis"/>
    <w:uiPriority w:val="19"/>
    <w:qFormat/>
    <w:rsid w:val="009D6A1E"/>
    <w:rPr>
      <w:i/>
      <w:iCs/>
      <w:color w:val="404040"/>
    </w:rPr>
  </w:style>
  <w:style w:type="paragraph" w:customStyle="1" w:styleId="Heading3">
    <w:name w:val="Heading3"/>
    <w:basedOn w:val="Heading30"/>
    <w:link w:val="Heading3Char0"/>
    <w:qFormat/>
    <w:rsid w:val="008F7959"/>
    <w:pPr>
      <w:numPr>
        <w:ilvl w:val="0"/>
        <w:numId w:val="24"/>
      </w:numPr>
      <w:spacing w:line="312" w:lineRule="auto"/>
    </w:pPr>
    <w:rPr>
      <w:sz w:val="22"/>
      <w:szCs w:val="20"/>
      <w:lang w:val="en-GB"/>
    </w:rPr>
  </w:style>
  <w:style w:type="character" w:customStyle="1" w:styleId="Heading3Char0">
    <w:name w:val="Heading3 Char"/>
    <w:basedOn w:val="Heading3Char1"/>
    <w:link w:val="Heading3"/>
    <w:qFormat/>
    <w:rsid w:val="008F7959"/>
    <w:rPr>
      <w:rFonts w:ascii="Times New Roman" w:eastAsia="Times New Roman" w:hAnsi="Times New Roman" w:cs="Times New Roman"/>
      <w:b/>
      <w:sz w:val="22"/>
      <w:szCs w:val="20"/>
      <w:lang w:val="en-GB" w:eastAsia="en-US"/>
    </w:rPr>
  </w:style>
  <w:style w:type="character" w:customStyle="1" w:styleId="Heading3Char1">
    <w:name w:val="Heading 3 Char1"/>
    <w:aliases w:val="h3 Char1"/>
    <w:qFormat/>
    <w:rsid w:val="008F7959"/>
    <w:rPr>
      <w:b/>
      <w:sz w:val="22"/>
      <w:lang w:val="en-GB" w:eastAsia="en-US"/>
    </w:rPr>
  </w:style>
  <w:style w:type="paragraph" w:customStyle="1" w:styleId="Style3h">
    <w:name w:val="Style3h"/>
    <w:basedOn w:val="Heading30"/>
    <w:link w:val="Style3hChar"/>
    <w:qFormat/>
    <w:rsid w:val="008F7959"/>
    <w:pPr>
      <w:numPr>
        <w:ilvl w:val="0"/>
        <w:numId w:val="25"/>
      </w:numPr>
      <w:spacing w:line="312" w:lineRule="auto"/>
    </w:pPr>
    <w:rPr>
      <w:sz w:val="22"/>
      <w:szCs w:val="20"/>
      <w:lang w:val="en-GB"/>
    </w:rPr>
  </w:style>
  <w:style w:type="character" w:customStyle="1" w:styleId="Style3hChar">
    <w:name w:val="Style3h Char"/>
    <w:link w:val="Style3h"/>
    <w:qFormat/>
    <w:rsid w:val="008F7959"/>
    <w:rPr>
      <w:rFonts w:ascii="Times New Roman" w:eastAsia="Times New Roman" w:hAnsi="Times New Roman" w:cs="Times New Roman"/>
      <w:b/>
      <w:szCs w:val="20"/>
      <w:lang w:val="en-GB"/>
    </w:rPr>
  </w:style>
  <w:style w:type="paragraph" w:customStyle="1" w:styleId="Style1">
    <w:name w:val="Style1"/>
    <w:basedOn w:val="Style3h"/>
    <w:link w:val="Style1Char"/>
    <w:qFormat/>
    <w:rsid w:val="008F7959"/>
    <w:pPr>
      <w:numPr>
        <w:numId w:val="26"/>
      </w:numPr>
    </w:pPr>
  </w:style>
  <w:style w:type="character" w:customStyle="1" w:styleId="Style1Char">
    <w:name w:val="Style1 Char"/>
    <w:basedOn w:val="Style3hChar"/>
    <w:link w:val="Style1"/>
    <w:qFormat/>
    <w:rsid w:val="008F7959"/>
    <w:rPr>
      <w:rFonts w:ascii="Times New Roman" w:eastAsia="Times New Roman" w:hAnsi="Times New Roman" w:cs="Times New Roman"/>
      <w:b/>
      <w:szCs w:val="20"/>
      <w:lang w:val="en-GB"/>
    </w:rPr>
  </w:style>
  <w:style w:type="character" w:customStyle="1" w:styleId="Heading5Char1">
    <w:name w:val="Heading 5 Char1"/>
    <w:qFormat/>
    <w:rsid w:val="008F7959"/>
    <w:rPr>
      <w:i/>
      <w:sz w:val="22"/>
      <w:u w:val="single"/>
      <w:lang w:val="en-GB" w:eastAsia="en-US"/>
    </w:rPr>
  </w:style>
  <w:style w:type="paragraph" w:styleId="BlockText">
    <w:name w:val="Block Text"/>
    <w:basedOn w:val="Normal"/>
    <w:uiPriority w:val="49"/>
    <w:semiHidden/>
    <w:qFormat/>
    <w:rsid w:val="005F7141"/>
    <w:pPr>
      <w:tabs>
        <w:tab w:val="left" w:pos="720"/>
        <w:tab w:val="left" w:pos="2160"/>
      </w:tabs>
      <w:autoSpaceDE w:val="0"/>
      <w:autoSpaceDN w:val="0"/>
      <w:adjustRightInd w:val="0"/>
      <w:spacing w:before="40" w:after="40" w:line="312" w:lineRule="auto"/>
      <w:ind w:left="709" w:right="437" w:firstLine="11"/>
    </w:pPr>
    <w:rPr>
      <w:rFonts w:eastAsia="Times New Roman" w:cs="Times New Roman"/>
      <w:sz w:val="22"/>
      <w:lang w:val="en-GB"/>
    </w:rPr>
  </w:style>
  <w:style w:type="paragraph" w:customStyle="1" w:styleId="Level-1">
    <w:name w:val="Level-1"/>
    <w:basedOn w:val="Normal"/>
    <w:qFormat/>
    <w:rsid w:val="005F7141"/>
    <w:pPr>
      <w:numPr>
        <w:numId w:val="38"/>
      </w:numPr>
      <w:spacing w:before="120" w:after="0" w:line="240" w:lineRule="auto"/>
    </w:pPr>
    <w:rPr>
      <w:rFonts w:eastAsia="Times New Roman" w:cs="Times New Roman"/>
      <w:szCs w:val="24"/>
      <w:lang w:val="en-US"/>
    </w:rPr>
  </w:style>
  <w:style w:type="paragraph" w:customStyle="1" w:styleId="Level-2">
    <w:name w:val="Level-2"/>
    <w:basedOn w:val="Normal"/>
    <w:qFormat/>
    <w:rsid w:val="005F7141"/>
    <w:pPr>
      <w:tabs>
        <w:tab w:val="num" w:pos="1080"/>
      </w:tabs>
      <w:spacing w:before="120" w:after="0" w:line="240" w:lineRule="auto"/>
      <w:ind w:left="1080" w:hanging="1080"/>
    </w:pPr>
    <w:rPr>
      <w:rFonts w:eastAsia="Times New Roman" w:cs="Times New Roman"/>
      <w:szCs w:val="24"/>
      <w:lang w:val="en-US"/>
    </w:rPr>
  </w:style>
  <w:style w:type="paragraph" w:customStyle="1" w:styleId="Level-3">
    <w:name w:val="Level-3"/>
    <w:basedOn w:val="Normal"/>
    <w:qFormat/>
    <w:rsid w:val="005F7141"/>
    <w:pPr>
      <w:tabs>
        <w:tab w:val="num" w:pos="1080"/>
      </w:tabs>
      <w:spacing w:before="120" w:after="0" w:line="240" w:lineRule="auto"/>
      <w:ind w:left="1080" w:hanging="1080"/>
    </w:pPr>
    <w:rPr>
      <w:rFonts w:eastAsia="Times New Roman" w:cs="Times New Roman"/>
      <w:szCs w:val="24"/>
      <w:lang w:val="en-US"/>
    </w:rPr>
  </w:style>
  <w:style w:type="paragraph" w:styleId="Index1">
    <w:name w:val="index 1"/>
    <w:basedOn w:val="Normal"/>
    <w:next w:val="Normal"/>
    <w:autoRedefine/>
    <w:uiPriority w:val="49"/>
    <w:semiHidden/>
    <w:qFormat/>
    <w:rsid w:val="005F7141"/>
    <w:pPr>
      <w:tabs>
        <w:tab w:val="num" w:pos="720"/>
      </w:tabs>
      <w:spacing w:before="240" w:after="0" w:line="312" w:lineRule="auto"/>
    </w:pPr>
    <w:rPr>
      <w:rFonts w:eastAsia="MS Mincho" w:cs="Times New Roman"/>
      <w:sz w:val="22"/>
      <w:szCs w:val="20"/>
      <w:lang w:val="en-US"/>
    </w:rPr>
  </w:style>
  <w:style w:type="paragraph" w:customStyle="1" w:styleId="t6">
    <w:name w:val="t6"/>
    <w:basedOn w:val="Normal"/>
    <w:qFormat/>
    <w:rsid w:val="005F7141"/>
    <w:pPr>
      <w:tabs>
        <w:tab w:val="left" w:leader="dot" w:pos="5670"/>
        <w:tab w:val="left" w:pos="5812"/>
        <w:tab w:val="left" w:pos="6521"/>
        <w:tab w:val="left" w:pos="7230"/>
        <w:tab w:val="left" w:pos="7938"/>
      </w:tabs>
      <w:spacing w:before="120" w:after="60" w:line="240" w:lineRule="auto"/>
      <w:ind w:left="709" w:hanging="284"/>
    </w:pPr>
    <w:rPr>
      <w:rFonts w:ascii="Arial" w:eastAsia="Times New Roman" w:hAnsi="Arial" w:cs="Times New Roman"/>
      <w:sz w:val="22"/>
      <w:szCs w:val="20"/>
      <w:lang w:val="fr-FR"/>
    </w:rPr>
  </w:style>
  <w:style w:type="paragraph" w:customStyle="1" w:styleId="t4">
    <w:name w:val="t4"/>
    <w:basedOn w:val="Normal"/>
    <w:qFormat/>
    <w:rsid w:val="005F7141"/>
    <w:pPr>
      <w:spacing w:before="120" w:after="60" w:line="240" w:lineRule="atLeast"/>
      <w:ind w:left="425"/>
    </w:pPr>
    <w:rPr>
      <w:rFonts w:ascii="Arial" w:eastAsia="Times New Roman" w:hAnsi="Arial" w:cs="Times New Roman"/>
      <w:b/>
      <w:sz w:val="22"/>
      <w:szCs w:val="20"/>
      <w:u w:val="single"/>
      <w:lang w:val="fr-FR"/>
    </w:rPr>
  </w:style>
  <w:style w:type="paragraph" w:customStyle="1" w:styleId="pmdspec">
    <w:name w:val="pmdspec"/>
    <w:qFormat/>
    <w:rsid w:val="005F7141"/>
    <w:pPr>
      <w:numPr>
        <w:numId w:val="41"/>
      </w:numPr>
      <w:spacing w:after="0" w:line="240" w:lineRule="auto"/>
    </w:pPr>
    <w:rPr>
      <w:rFonts w:ascii="Times New Roman" w:eastAsia="Times New Roman" w:hAnsi="Times New Roman" w:cs="Times New Roman"/>
      <w:noProof/>
      <w:sz w:val="24"/>
      <w:szCs w:val="20"/>
      <w:lang w:val="en-US"/>
    </w:rPr>
  </w:style>
  <w:style w:type="paragraph" w:customStyle="1" w:styleId="bd1">
    <w:name w:val="bd1"/>
    <w:basedOn w:val="Normal"/>
    <w:qFormat/>
    <w:rsid w:val="000B0C77"/>
    <w:pPr>
      <w:tabs>
        <w:tab w:val="left" w:pos="720"/>
      </w:tabs>
      <w:spacing w:after="0" w:line="240" w:lineRule="auto"/>
      <w:ind w:left="1440" w:hanging="720"/>
    </w:pPr>
    <w:rPr>
      <w:rFonts w:eastAsia="MS Mincho" w:cs="Times New Roman"/>
      <w:szCs w:val="20"/>
      <w:lang w:val="en-US"/>
    </w:rPr>
  </w:style>
  <w:style w:type="paragraph" w:customStyle="1" w:styleId="bd2">
    <w:name w:val="bd2"/>
    <w:basedOn w:val="Normal"/>
    <w:qFormat/>
    <w:rsid w:val="000B0C77"/>
    <w:pPr>
      <w:tabs>
        <w:tab w:val="left" w:pos="720"/>
      </w:tabs>
      <w:spacing w:after="0" w:line="240" w:lineRule="auto"/>
      <w:ind w:left="2138" w:hanging="720"/>
    </w:pPr>
    <w:rPr>
      <w:rFonts w:eastAsia="MS Mincho" w:cs="Times New Roman"/>
      <w:szCs w:val="20"/>
      <w:lang w:val="en-US"/>
    </w:rPr>
  </w:style>
  <w:style w:type="character" w:customStyle="1" w:styleId="EquationCaption">
    <w:name w:val="_Equation Caption"/>
    <w:qFormat/>
    <w:rsid w:val="000B0C77"/>
  </w:style>
  <w:style w:type="paragraph" w:customStyle="1" w:styleId="TCEheading2">
    <w:name w:val="TCEheading2"/>
    <w:basedOn w:val="Normal"/>
    <w:next w:val="Normal"/>
    <w:qFormat/>
    <w:rsid w:val="000B0C77"/>
    <w:pPr>
      <w:spacing w:before="120" w:after="120" w:line="240" w:lineRule="auto"/>
      <w:ind w:right="-91"/>
      <w:outlineLvl w:val="1"/>
    </w:pPr>
    <w:rPr>
      <w:rFonts w:eastAsia="MS Mincho" w:cs="Times New Roman"/>
      <w:szCs w:val="20"/>
      <w:u w:val="single"/>
      <w:lang w:val="en-GB"/>
    </w:rPr>
  </w:style>
  <w:style w:type="paragraph" w:customStyle="1" w:styleId="ipara-ind">
    <w:name w:val="(i) para-ind"/>
    <w:basedOn w:val="Normal"/>
    <w:qFormat/>
    <w:rsid w:val="000B0C77"/>
    <w:pPr>
      <w:numPr>
        <w:numId w:val="91"/>
      </w:numPr>
      <w:spacing w:after="0" w:line="312" w:lineRule="auto"/>
      <w:ind w:left="720" w:hanging="720"/>
    </w:pPr>
    <w:rPr>
      <w:rFonts w:eastAsia="MS Mincho" w:cs="Times New Roman"/>
      <w:sz w:val="22"/>
      <w:szCs w:val="20"/>
      <w:lang w:val="en-GB"/>
    </w:rPr>
  </w:style>
  <w:style w:type="paragraph" w:customStyle="1" w:styleId="Level-6">
    <w:name w:val="Level-6"/>
    <w:basedOn w:val="Normal"/>
    <w:qFormat/>
    <w:rsid w:val="000B0C77"/>
    <w:pPr>
      <w:tabs>
        <w:tab w:val="num" w:pos="2160"/>
      </w:tabs>
      <w:spacing w:before="60" w:after="60" w:line="240" w:lineRule="auto"/>
      <w:ind w:left="1800" w:hanging="360"/>
    </w:pPr>
    <w:rPr>
      <w:rFonts w:eastAsia="MS Mincho" w:cs="Times New Roman"/>
      <w:sz w:val="22"/>
      <w:szCs w:val="20"/>
      <w:lang w:val="en-GB"/>
    </w:rPr>
  </w:style>
  <w:style w:type="paragraph" w:customStyle="1" w:styleId="Paragraph3">
    <w:name w:val="Paragraph3"/>
    <w:basedOn w:val="Heading30"/>
    <w:next w:val="ListParagraph"/>
    <w:qFormat/>
    <w:rsid w:val="000B0C77"/>
    <w:pPr>
      <w:keepNext w:val="0"/>
      <w:numPr>
        <w:ilvl w:val="0"/>
        <w:numId w:val="0"/>
      </w:numPr>
      <w:tabs>
        <w:tab w:val="num" w:pos="360"/>
        <w:tab w:val="left" w:pos="1152"/>
      </w:tabs>
      <w:overflowPunct w:val="0"/>
      <w:autoSpaceDE w:val="0"/>
      <w:autoSpaceDN w:val="0"/>
      <w:adjustRightInd w:val="0"/>
      <w:spacing w:before="120" w:after="240" w:line="240" w:lineRule="auto"/>
      <w:textAlignment w:val="baseline"/>
      <w:outlineLvl w:val="9"/>
    </w:pPr>
    <w:rPr>
      <w:bCs/>
      <w:lang w:val="en-US" w:eastAsia="x-none" w:bidi="ta-IN"/>
    </w:rPr>
  </w:style>
  <w:style w:type="paragraph" w:customStyle="1" w:styleId="Style">
    <w:name w:val="Style"/>
    <w:basedOn w:val="Normal"/>
    <w:qFormat/>
    <w:rsid w:val="000B0C77"/>
    <w:pPr>
      <w:keepNext/>
      <w:tabs>
        <w:tab w:val="left" w:pos="720"/>
      </w:tabs>
      <w:spacing w:before="360" w:after="0" w:line="240" w:lineRule="auto"/>
      <w:jc w:val="left"/>
    </w:pPr>
    <w:rPr>
      <w:rFonts w:eastAsia="MS Mincho" w:cs="Times New Roman"/>
      <w:b/>
      <w:bCs/>
      <w:caps/>
      <w:sz w:val="20"/>
      <w:szCs w:val="20"/>
      <w:lang w:val="en-US"/>
    </w:rPr>
  </w:style>
  <w:style w:type="paragraph" w:customStyle="1" w:styleId="Annexe">
    <w:name w:val="Annexe"/>
    <w:basedOn w:val="Normal"/>
    <w:qFormat/>
    <w:rsid w:val="000B0C77"/>
    <w:pPr>
      <w:spacing w:before="60" w:after="60" w:line="240" w:lineRule="auto"/>
    </w:pPr>
    <w:rPr>
      <w:rFonts w:ascii="Arial" w:eastAsia="Times New Roman" w:hAnsi="Arial" w:cs="Times New Roman"/>
      <w:b/>
      <w:sz w:val="20"/>
      <w:szCs w:val="20"/>
      <w:lang w:val="en-US"/>
    </w:rPr>
  </w:style>
  <w:style w:type="paragraph" w:customStyle="1" w:styleId="Style2">
    <w:name w:val="Style2"/>
    <w:basedOn w:val="Heading4"/>
    <w:link w:val="Style2Char"/>
    <w:qFormat/>
    <w:rsid w:val="000B0C77"/>
    <w:pPr>
      <w:numPr>
        <w:ilvl w:val="0"/>
        <w:numId w:val="0"/>
      </w:numPr>
      <w:tabs>
        <w:tab w:val="clear" w:pos="851"/>
      </w:tabs>
      <w:spacing w:before="120" w:after="240"/>
      <w:ind w:left="90"/>
    </w:pPr>
    <w:rPr>
      <w:rFonts w:eastAsia="MS Mincho"/>
      <w:b/>
      <w:i w:val="0"/>
      <w:sz w:val="22"/>
      <w:lang w:eastAsia="x-none"/>
    </w:rPr>
  </w:style>
  <w:style w:type="character" w:customStyle="1" w:styleId="Style2Char">
    <w:name w:val="Style2 Char"/>
    <w:basedOn w:val="Heading4Char1"/>
    <w:link w:val="Style2"/>
    <w:qFormat/>
    <w:rsid w:val="000B0C77"/>
    <w:rPr>
      <w:rFonts w:ascii="Times New Roman" w:eastAsia="MS Mincho" w:hAnsi="Times New Roman" w:cs="Times New Roman"/>
      <w:b/>
      <w:sz w:val="22"/>
      <w:szCs w:val="20"/>
      <w:lang w:val="en-GB" w:eastAsia="x-none"/>
    </w:rPr>
  </w:style>
  <w:style w:type="character" w:customStyle="1" w:styleId="Heading4Char1">
    <w:name w:val="Heading 4 Char1"/>
    <w:qFormat/>
    <w:rsid w:val="000B0C77"/>
    <w:rPr>
      <w:b/>
      <w:sz w:val="22"/>
      <w:lang w:val="en-GB" w:eastAsia="x-none"/>
    </w:rPr>
  </w:style>
  <w:style w:type="character" w:customStyle="1" w:styleId="apple-converted-space">
    <w:name w:val="apple-converted-space"/>
    <w:basedOn w:val="DefaultParagraphFont"/>
    <w:qFormat/>
    <w:rsid w:val="000B0C77"/>
  </w:style>
  <w:style w:type="paragraph" w:styleId="Subtitle">
    <w:name w:val="Subtitle"/>
    <w:basedOn w:val="Normal"/>
    <w:next w:val="Normal"/>
    <w:link w:val="SubtitleChar"/>
    <w:uiPriority w:val="11"/>
    <w:qFormat/>
    <w:rsid w:val="00A83B27"/>
    <w:pPr>
      <w:numPr>
        <w:ilvl w:val="1"/>
      </w:numPr>
      <w:spacing w:line="312" w:lineRule="auto"/>
    </w:pPr>
    <w:rPr>
      <w:rFonts w:eastAsia="Times New Roman" w:cs="Times New Roman"/>
      <w:noProof/>
      <w:color w:val="5A5A5A"/>
      <w:spacing w:val="15"/>
      <w:sz w:val="22"/>
      <w:lang w:val="en-US"/>
    </w:rPr>
  </w:style>
  <w:style w:type="character" w:customStyle="1" w:styleId="SubtitleChar">
    <w:name w:val="Subtitle Char"/>
    <w:basedOn w:val="DefaultParagraphFont"/>
    <w:link w:val="Subtitle"/>
    <w:uiPriority w:val="11"/>
    <w:qFormat/>
    <w:rsid w:val="00A83B27"/>
    <w:rPr>
      <w:rFonts w:ascii="Times New Roman" w:eastAsia="Times New Roman" w:hAnsi="Times New Roman" w:cs="Times New Roman"/>
      <w:noProof/>
      <w:color w:val="5A5A5A"/>
      <w:spacing w:val="15"/>
      <w:lang w:val="en-US"/>
    </w:rPr>
  </w:style>
  <w:style w:type="paragraph" w:customStyle="1" w:styleId="BodyText0">
    <w:name w:val="~BodyText"/>
    <w:basedOn w:val="Normal"/>
    <w:link w:val="BodyTextChar0"/>
    <w:qFormat/>
    <w:rsid w:val="00A83B27"/>
    <w:pPr>
      <w:spacing w:before="260" w:after="0" w:line="260" w:lineRule="exact"/>
    </w:pPr>
    <w:rPr>
      <w:rFonts w:ascii="Arial" w:eastAsia="Times New Roman" w:hAnsi="Arial" w:cs="Arial"/>
      <w:noProof/>
      <w:sz w:val="20"/>
      <w:szCs w:val="24"/>
      <w:lang w:val="en-GB" w:eastAsia="en-GB"/>
    </w:rPr>
  </w:style>
  <w:style w:type="character" w:customStyle="1" w:styleId="BodyTextChar0">
    <w:name w:val="~BodyText Char"/>
    <w:link w:val="BodyText0"/>
    <w:qFormat/>
    <w:rsid w:val="00A83B27"/>
    <w:rPr>
      <w:rFonts w:ascii="Arial" w:eastAsia="Times New Roman" w:hAnsi="Arial" w:cs="Arial"/>
      <w:noProof/>
      <w:sz w:val="20"/>
      <w:szCs w:val="24"/>
      <w:lang w:val="en-GB" w:eastAsia="en-GB"/>
    </w:rPr>
  </w:style>
  <w:style w:type="paragraph" w:customStyle="1" w:styleId="Alphalist">
    <w:name w:val="Alpha list"/>
    <w:basedOn w:val="Heading30"/>
    <w:next w:val="Normal"/>
    <w:link w:val="AlphalistChar"/>
    <w:uiPriority w:val="99"/>
    <w:qFormat/>
    <w:rsid w:val="00A83B27"/>
    <w:pPr>
      <w:keepLines/>
      <w:numPr>
        <w:ilvl w:val="4"/>
        <w:numId w:val="94"/>
      </w:numPr>
      <w:spacing w:before="120" w:after="120" w:line="240" w:lineRule="auto"/>
    </w:pPr>
    <w:rPr>
      <w:rFonts w:ascii="Arial" w:hAnsi="Arial" w:cs="Arial"/>
      <w:b w:val="0"/>
      <w:bCs/>
      <w:sz w:val="22"/>
      <w:lang w:val="en-US"/>
    </w:rPr>
  </w:style>
  <w:style w:type="character" w:customStyle="1" w:styleId="AlphalistChar">
    <w:name w:val="Alpha list Char"/>
    <w:link w:val="Alphalist"/>
    <w:uiPriority w:val="99"/>
    <w:qFormat/>
    <w:locked/>
    <w:rsid w:val="00A83B27"/>
    <w:rPr>
      <w:rFonts w:ascii="Arial" w:eastAsia="Times New Roman" w:hAnsi="Arial" w:cs="Arial"/>
      <w:bCs/>
      <w:lang w:val="en-US"/>
    </w:rPr>
  </w:style>
  <w:style w:type="paragraph" w:customStyle="1" w:styleId="Ficht4">
    <w:name w:val="ÜFicht4"/>
    <w:basedOn w:val="Heading4"/>
    <w:uiPriority w:val="99"/>
    <w:qFormat/>
    <w:rsid w:val="00A83B27"/>
    <w:pPr>
      <w:keepLines/>
      <w:numPr>
        <w:ilvl w:val="0"/>
        <w:numId w:val="96"/>
      </w:numPr>
      <w:tabs>
        <w:tab w:val="clear" w:pos="851"/>
        <w:tab w:val="num" w:pos="360"/>
        <w:tab w:val="left" w:pos="1134"/>
      </w:tabs>
      <w:suppressAutoHyphens/>
      <w:spacing w:before="400" w:after="240" w:line="240" w:lineRule="auto"/>
      <w:ind w:left="720" w:hanging="720"/>
    </w:pPr>
    <w:rPr>
      <w:rFonts w:cs="Arial"/>
      <w:szCs w:val="26"/>
    </w:rPr>
  </w:style>
  <w:style w:type="paragraph" w:customStyle="1" w:styleId="Romanlist">
    <w:name w:val="Roman list"/>
    <w:basedOn w:val="Heading5"/>
    <w:link w:val="RomanlistChar"/>
    <w:uiPriority w:val="99"/>
    <w:qFormat/>
    <w:rsid w:val="00A83B27"/>
    <w:pPr>
      <w:keepNext/>
      <w:keepLines/>
      <w:numPr>
        <w:ilvl w:val="5"/>
        <w:numId w:val="94"/>
      </w:numPr>
      <w:tabs>
        <w:tab w:val="num" w:pos="851"/>
      </w:tabs>
      <w:spacing w:before="120" w:after="120" w:line="240" w:lineRule="auto"/>
      <w:ind w:left="851" w:hanging="426"/>
      <w:contextualSpacing/>
    </w:pPr>
    <w:rPr>
      <w:rFonts w:ascii="Arial" w:hAnsi="Arial" w:cs="Arial"/>
      <w:i w:val="0"/>
      <w:noProof/>
      <w:color w:val="2F5496"/>
      <w:szCs w:val="22"/>
      <w:u w:val="none"/>
      <w:lang w:val="en-US"/>
    </w:rPr>
  </w:style>
  <w:style w:type="character" w:customStyle="1" w:styleId="RomanlistChar">
    <w:name w:val="Roman list Char"/>
    <w:link w:val="Romanlist"/>
    <w:uiPriority w:val="99"/>
    <w:qFormat/>
    <w:locked/>
    <w:rsid w:val="00A83B27"/>
    <w:rPr>
      <w:rFonts w:ascii="Arial" w:eastAsia="Times New Roman" w:hAnsi="Arial" w:cs="Arial"/>
      <w:noProof/>
      <w:color w:val="2F5496"/>
      <w:lang w:val="en-US"/>
    </w:rPr>
  </w:style>
  <w:style w:type="paragraph" w:styleId="List">
    <w:name w:val="List"/>
    <w:basedOn w:val="Normal"/>
    <w:uiPriority w:val="3"/>
    <w:unhideWhenUsed/>
    <w:qFormat/>
    <w:rsid w:val="00A83B27"/>
    <w:pPr>
      <w:spacing w:after="0" w:line="312" w:lineRule="auto"/>
      <w:ind w:left="360" w:hanging="360"/>
      <w:contextualSpacing/>
    </w:pPr>
    <w:rPr>
      <w:rFonts w:eastAsia="MS Mincho" w:cs="Times New Roman"/>
      <w:sz w:val="22"/>
      <w:szCs w:val="20"/>
      <w:lang w:val="en-GB"/>
    </w:rPr>
  </w:style>
  <w:style w:type="character" w:styleId="PlaceholderText">
    <w:name w:val="Placeholder Text"/>
    <w:uiPriority w:val="99"/>
    <w:semiHidden/>
    <w:qFormat/>
    <w:rsid w:val="00A83B27"/>
    <w:rPr>
      <w:color w:val="808080"/>
    </w:rPr>
  </w:style>
  <w:style w:type="character" w:customStyle="1" w:styleId="st">
    <w:name w:val="st"/>
    <w:basedOn w:val="DefaultParagraphFont"/>
    <w:qFormat/>
    <w:rsid w:val="00A83B27"/>
  </w:style>
  <w:style w:type="paragraph" w:customStyle="1" w:styleId="Style3">
    <w:name w:val="Style3"/>
    <w:basedOn w:val="Heading30"/>
    <w:link w:val="Style3Char"/>
    <w:qFormat/>
    <w:rsid w:val="00A83B27"/>
    <w:pPr>
      <w:keepNext w:val="0"/>
      <w:numPr>
        <w:ilvl w:val="0"/>
        <w:numId w:val="196"/>
      </w:numPr>
      <w:tabs>
        <w:tab w:val="left" w:pos="810"/>
      </w:tabs>
      <w:spacing w:before="360" w:after="120" w:line="360" w:lineRule="auto"/>
    </w:pPr>
    <w:rPr>
      <w:rFonts w:eastAsia="Calibri"/>
      <w:noProof/>
      <w:vanish/>
      <w:sz w:val="22"/>
      <w:lang w:val="en-GB"/>
    </w:rPr>
  </w:style>
  <w:style w:type="character" w:customStyle="1" w:styleId="Style3Char">
    <w:name w:val="Style3 Char"/>
    <w:link w:val="Style3"/>
    <w:qFormat/>
    <w:rsid w:val="00A83B27"/>
    <w:rPr>
      <w:rFonts w:ascii="Times New Roman" w:eastAsia="Calibri" w:hAnsi="Times New Roman" w:cs="Times New Roman"/>
      <w:b/>
      <w:noProof/>
      <w:vanish/>
      <w:lang w:val="en-GB"/>
    </w:rPr>
  </w:style>
  <w:style w:type="paragraph" w:customStyle="1" w:styleId="titel">
    <w:name w:val="titel"/>
    <w:basedOn w:val="Normal"/>
    <w:qFormat/>
    <w:rsid w:val="00B017E6"/>
    <w:pPr>
      <w:spacing w:before="60" w:after="60" w:line="240" w:lineRule="auto"/>
    </w:pPr>
    <w:rPr>
      <w:rFonts w:ascii="Arial" w:eastAsia="Times New Roman" w:hAnsi="Arial" w:cs="Times New Roman"/>
      <w:sz w:val="20"/>
      <w:szCs w:val="20"/>
      <w:lang w:val="en-US"/>
    </w:rPr>
  </w:style>
  <w:style w:type="paragraph" w:styleId="List2">
    <w:name w:val="List 2"/>
    <w:basedOn w:val="Normal"/>
    <w:uiPriority w:val="3"/>
    <w:qFormat/>
    <w:rsid w:val="00B017E6"/>
    <w:pPr>
      <w:tabs>
        <w:tab w:val="left" w:pos="1440"/>
      </w:tabs>
      <w:spacing w:before="60" w:after="60" w:line="240" w:lineRule="auto"/>
    </w:pPr>
    <w:rPr>
      <w:rFonts w:ascii="Arial" w:eastAsia="Times New Roman" w:hAnsi="Arial" w:cs="Times New Roman"/>
      <w:sz w:val="20"/>
      <w:szCs w:val="20"/>
      <w:lang w:val="en-US"/>
    </w:rPr>
  </w:style>
  <w:style w:type="paragraph" w:customStyle="1" w:styleId="Style5">
    <w:name w:val="Style5"/>
    <w:basedOn w:val="Heading4"/>
    <w:qFormat/>
    <w:rsid w:val="00B017E6"/>
    <w:pPr>
      <w:keepNext w:val="0"/>
      <w:numPr>
        <w:ilvl w:val="0"/>
        <w:numId w:val="0"/>
      </w:numPr>
      <w:tabs>
        <w:tab w:val="clear" w:pos="851"/>
        <w:tab w:val="left" w:pos="1080"/>
        <w:tab w:val="left" w:pos="1440"/>
      </w:tabs>
      <w:spacing w:before="60" w:after="60"/>
    </w:pPr>
    <w:rPr>
      <w:rFonts w:ascii="Arial" w:hAnsi="Arial"/>
      <w:b/>
      <w:smallCaps/>
      <w:sz w:val="20"/>
      <w:lang w:val="en-US"/>
    </w:rPr>
  </w:style>
  <w:style w:type="paragraph" w:customStyle="1" w:styleId="AfterTable">
    <w:name w:val="AfterTable"/>
    <w:basedOn w:val="Normal"/>
    <w:next w:val="Normal"/>
    <w:qFormat/>
    <w:rsid w:val="00B017E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right" w:pos="9072"/>
      </w:tabs>
      <w:spacing w:before="120" w:after="120" w:line="240" w:lineRule="auto"/>
    </w:pPr>
    <w:rPr>
      <w:rFonts w:ascii="Arial" w:eastAsia="Times New Roman" w:hAnsi="Arial" w:cs="Times New Roman"/>
      <w:sz w:val="22"/>
      <w:szCs w:val="20"/>
      <w:lang w:val="en-GB"/>
    </w:rPr>
  </w:style>
  <w:style w:type="paragraph" w:customStyle="1" w:styleId="Indent-1">
    <w:name w:val="Indent-1"/>
    <w:basedOn w:val="Normal"/>
    <w:qFormat/>
    <w:rsid w:val="00B017E6"/>
    <w:pPr>
      <w:keepLines/>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right" w:pos="9072"/>
      </w:tabs>
      <w:spacing w:before="60" w:after="120" w:line="240" w:lineRule="auto"/>
      <w:ind w:left="567" w:hanging="567"/>
    </w:pPr>
    <w:rPr>
      <w:rFonts w:ascii="Arial" w:eastAsia="Times New Roman" w:hAnsi="Arial" w:cs="Times New Roman"/>
      <w:sz w:val="22"/>
      <w:szCs w:val="20"/>
      <w:lang w:val="en-GB"/>
    </w:rPr>
  </w:style>
  <w:style w:type="paragraph" w:customStyle="1" w:styleId="Indent-2">
    <w:name w:val="Indent-2"/>
    <w:basedOn w:val="Normal"/>
    <w:qFormat/>
    <w:rsid w:val="00B017E6"/>
    <w:pPr>
      <w:keepLines/>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right" w:pos="9072"/>
      </w:tabs>
      <w:spacing w:before="60" w:after="120" w:line="240" w:lineRule="auto"/>
      <w:ind w:left="1134" w:hanging="567"/>
    </w:pPr>
    <w:rPr>
      <w:rFonts w:ascii="Arial" w:eastAsia="Times New Roman" w:hAnsi="Arial" w:cs="Times New Roman"/>
      <w:sz w:val="22"/>
      <w:szCs w:val="20"/>
      <w:lang w:val="en-GB"/>
    </w:rPr>
  </w:style>
  <w:style w:type="paragraph" w:customStyle="1" w:styleId="HI1">
    <w:name w:val="HI_1"/>
    <w:basedOn w:val="Normal"/>
    <w:qFormat/>
    <w:rsid w:val="00B017E6"/>
    <w:pPr>
      <w:spacing w:before="60" w:after="60" w:line="240" w:lineRule="auto"/>
      <w:ind w:left="1440" w:hanging="1440"/>
    </w:pPr>
    <w:rPr>
      <w:rFonts w:ascii="Arial" w:eastAsia="Times New Roman" w:hAnsi="Arial" w:cs="Times New Roman"/>
      <w:sz w:val="20"/>
      <w:szCs w:val="20"/>
      <w:lang w:val="en-US"/>
    </w:rPr>
  </w:style>
  <w:style w:type="paragraph" w:customStyle="1" w:styleId="Hi10">
    <w:name w:val="Hi_1"/>
    <w:basedOn w:val="Normal"/>
    <w:qFormat/>
    <w:rsid w:val="00B017E6"/>
    <w:pPr>
      <w:spacing w:before="60" w:after="60" w:line="240" w:lineRule="auto"/>
      <w:ind w:left="1440" w:hanging="1440"/>
    </w:pPr>
    <w:rPr>
      <w:rFonts w:ascii="Arial" w:eastAsia="Times New Roman" w:hAnsi="Arial" w:cs="Times New Roman"/>
      <w:sz w:val="20"/>
      <w:szCs w:val="20"/>
      <w:lang w:val="en-GB"/>
    </w:rPr>
  </w:style>
  <w:style w:type="paragraph" w:customStyle="1" w:styleId="HI5">
    <w:name w:val="HI_5"/>
    <w:basedOn w:val="HI1"/>
    <w:qFormat/>
    <w:rsid w:val="00B017E6"/>
    <w:pPr>
      <w:ind w:left="720" w:hanging="720"/>
    </w:pPr>
  </w:style>
  <w:style w:type="paragraph" w:customStyle="1" w:styleId="Style4">
    <w:name w:val="Style4"/>
    <w:basedOn w:val="Heading1"/>
    <w:qFormat/>
    <w:rsid w:val="00B017E6"/>
    <w:pPr>
      <w:numPr>
        <w:numId w:val="0"/>
      </w:numPr>
      <w:tabs>
        <w:tab w:val="num" w:pos="360"/>
      </w:tabs>
      <w:spacing w:after="60" w:line="240" w:lineRule="auto"/>
      <w:jc w:val="right"/>
    </w:pPr>
    <w:rPr>
      <w:rFonts w:ascii="Arial" w:hAnsi="Arial"/>
      <w:kern w:val="0"/>
      <w:sz w:val="28"/>
      <w:lang w:val="en-US"/>
    </w:rPr>
  </w:style>
  <w:style w:type="paragraph" w:customStyle="1" w:styleId="Style6">
    <w:name w:val="Style6"/>
    <w:basedOn w:val="Heading4"/>
    <w:autoRedefine/>
    <w:qFormat/>
    <w:rsid w:val="00B017E6"/>
    <w:pPr>
      <w:keepNext w:val="0"/>
      <w:numPr>
        <w:ilvl w:val="0"/>
        <w:numId w:val="0"/>
      </w:numPr>
      <w:tabs>
        <w:tab w:val="clear" w:pos="851"/>
        <w:tab w:val="left" w:pos="1080"/>
        <w:tab w:val="left" w:pos="1440"/>
        <w:tab w:val="num" w:pos="1627"/>
      </w:tabs>
      <w:spacing w:before="60" w:after="60"/>
    </w:pPr>
    <w:rPr>
      <w:rFonts w:ascii="Arial" w:hAnsi="Arial"/>
      <w:b/>
      <w:smallCaps/>
      <w:sz w:val="20"/>
      <w:lang w:val="en-US"/>
    </w:rPr>
  </w:style>
  <w:style w:type="paragraph" w:customStyle="1" w:styleId="Style7">
    <w:name w:val="Style7"/>
    <w:basedOn w:val="Heading4"/>
    <w:qFormat/>
    <w:rsid w:val="00B017E6"/>
    <w:pPr>
      <w:keepNext w:val="0"/>
      <w:numPr>
        <w:ilvl w:val="0"/>
        <w:numId w:val="0"/>
      </w:numPr>
      <w:tabs>
        <w:tab w:val="clear" w:pos="851"/>
        <w:tab w:val="left" w:pos="1080"/>
        <w:tab w:val="left" w:pos="1440"/>
      </w:tabs>
      <w:spacing w:before="60" w:after="60"/>
    </w:pPr>
    <w:rPr>
      <w:rFonts w:ascii="Arial" w:hAnsi="Arial"/>
      <w:b/>
      <w:smallCaps/>
      <w:sz w:val="20"/>
      <w:lang w:val="en-US"/>
    </w:rPr>
  </w:style>
  <w:style w:type="paragraph" w:customStyle="1" w:styleId="Legal">
    <w:name w:val="Legal"/>
    <w:basedOn w:val="Normal"/>
    <w:qFormat/>
    <w:rsid w:val="00B017E6"/>
    <w:pPr>
      <w:spacing w:before="120" w:after="0" w:line="240" w:lineRule="auto"/>
    </w:pPr>
    <w:rPr>
      <w:rFonts w:ascii="Arial" w:eastAsia="Times New Roman" w:hAnsi="Arial" w:cs="Times New Roman"/>
      <w:sz w:val="22"/>
      <w:szCs w:val="20"/>
      <w:lang w:val="en-GB"/>
    </w:rPr>
  </w:style>
  <w:style w:type="paragraph" w:customStyle="1" w:styleId="Normal10">
    <w:name w:val="Normal 1"/>
    <w:basedOn w:val="Normal"/>
    <w:next w:val="Normal"/>
    <w:qFormat/>
    <w:rsid w:val="00B017E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right" w:pos="9072"/>
      </w:tabs>
      <w:suppressAutoHyphens/>
      <w:spacing w:after="120" w:line="240" w:lineRule="auto"/>
      <w:ind w:left="29"/>
      <w:jc w:val="left"/>
    </w:pPr>
    <w:rPr>
      <w:rFonts w:ascii="Arial" w:eastAsia="Times New Roman" w:hAnsi="Arial" w:cs="Times New Roman"/>
      <w:spacing w:val="-2"/>
      <w:sz w:val="22"/>
      <w:szCs w:val="20"/>
      <w:lang w:val="en-US"/>
    </w:rPr>
  </w:style>
  <w:style w:type="paragraph" w:customStyle="1" w:styleId="StyleHeading4Arial">
    <w:name w:val="Style Heading 4 + Arial"/>
    <w:basedOn w:val="Heading4"/>
    <w:qFormat/>
    <w:rsid w:val="00B017E6"/>
    <w:pPr>
      <w:numPr>
        <w:ilvl w:val="0"/>
        <w:numId w:val="0"/>
      </w:numPr>
      <w:tabs>
        <w:tab w:val="clear" w:pos="851"/>
        <w:tab w:val="num" w:pos="864"/>
        <w:tab w:val="left" w:pos="1080"/>
      </w:tabs>
      <w:spacing w:before="120" w:after="120"/>
      <w:ind w:left="864" w:hanging="864"/>
    </w:pPr>
    <w:rPr>
      <w:rFonts w:ascii="Arial" w:hAnsi="Arial"/>
      <w:bCs/>
      <w:sz w:val="22"/>
      <w:szCs w:val="22"/>
      <w:lang w:val="en-US"/>
    </w:rPr>
  </w:style>
  <w:style w:type="paragraph" w:customStyle="1" w:styleId="Style11ptBefore6ptAfter6pt">
    <w:name w:val="Style 11 pt Before:  6 pt After:  6 pt"/>
    <w:basedOn w:val="Normal"/>
    <w:autoRedefine/>
    <w:qFormat/>
    <w:rsid w:val="00B017E6"/>
    <w:pPr>
      <w:spacing w:before="120" w:after="120" w:line="240" w:lineRule="auto"/>
    </w:pPr>
    <w:rPr>
      <w:rFonts w:ascii="Arial" w:eastAsia="Times New Roman" w:hAnsi="Arial" w:cs="Times New Roman"/>
      <w:sz w:val="20"/>
      <w:szCs w:val="20"/>
      <w:lang w:val="en-US"/>
    </w:rPr>
  </w:style>
  <w:style w:type="paragraph" w:customStyle="1" w:styleId="Keeptogehter">
    <w:name w:val="Keeptogehter"/>
    <w:basedOn w:val="Normal"/>
    <w:qFormat/>
    <w:rsid w:val="00B017E6"/>
    <w:pPr>
      <w:keepNext/>
      <w:spacing w:before="60" w:after="60" w:line="240" w:lineRule="auto"/>
    </w:pPr>
    <w:rPr>
      <w:rFonts w:ascii="Arial" w:eastAsia="Times New Roman" w:hAnsi="Arial" w:cs="Times New Roman"/>
      <w:sz w:val="20"/>
      <w:szCs w:val="20"/>
      <w:lang w:val="en-US"/>
    </w:rPr>
  </w:style>
  <w:style w:type="paragraph" w:customStyle="1" w:styleId="Style8">
    <w:name w:val="Style8"/>
    <w:basedOn w:val="Heading30"/>
    <w:qFormat/>
    <w:rsid w:val="00B017E6"/>
    <w:pPr>
      <w:numPr>
        <w:ilvl w:val="0"/>
        <w:numId w:val="0"/>
      </w:numPr>
      <w:tabs>
        <w:tab w:val="left" w:pos="1080"/>
      </w:tabs>
      <w:spacing w:before="120" w:after="120" w:line="240" w:lineRule="auto"/>
      <w:ind w:left="1080" w:hanging="1080"/>
    </w:pPr>
    <w:rPr>
      <w:rFonts w:ascii="Arial" w:hAnsi="Arial"/>
      <w:caps/>
      <w:sz w:val="22"/>
      <w:lang w:val="en-US"/>
    </w:rPr>
  </w:style>
  <w:style w:type="paragraph" w:customStyle="1" w:styleId="Style9">
    <w:name w:val="Style9"/>
    <w:basedOn w:val="Heading4"/>
    <w:qFormat/>
    <w:rsid w:val="00B017E6"/>
    <w:pPr>
      <w:numPr>
        <w:ilvl w:val="0"/>
        <w:numId w:val="0"/>
      </w:numPr>
      <w:tabs>
        <w:tab w:val="clear" w:pos="851"/>
        <w:tab w:val="left" w:pos="1080"/>
      </w:tabs>
      <w:spacing w:before="120" w:after="240"/>
      <w:ind w:left="1080" w:hanging="1080"/>
    </w:pPr>
    <w:rPr>
      <w:rFonts w:ascii="Arial" w:hAnsi="Arial"/>
      <w:bCs/>
      <w:sz w:val="20"/>
      <w:lang w:val="en-US"/>
    </w:rPr>
  </w:style>
  <w:style w:type="paragraph" w:customStyle="1" w:styleId="Style10">
    <w:name w:val="Style10"/>
    <w:basedOn w:val="Heading4"/>
    <w:qFormat/>
    <w:rsid w:val="00B017E6"/>
    <w:pPr>
      <w:numPr>
        <w:ilvl w:val="0"/>
        <w:numId w:val="0"/>
      </w:numPr>
      <w:tabs>
        <w:tab w:val="clear" w:pos="851"/>
        <w:tab w:val="left" w:pos="1080"/>
      </w:tabs>
      <w:spacing w:before="120" w:after="240"/>
      <w:ind w:left="1080" w:hanging="1080"/>
    </w:pPr>
    <w:rPr>
      <w:rFonts w:ascii="Arial" w:hAnsi="Arial"/>
      <w:b/>
      <w:bCs/>
      <w:sz w:val="20"/>
      <w:lang w:val="en-US"/>
    </w:rPr>
  </w:style>
  <w:style w:type="paragraph" w:customStyle="1" w:styleId="Style11">
    <w:name w:val="Style11"/>
    <w:basedOn w:val="Heading4"/>
    <w:qFormat/>
    <w:rsid w:val="00B017E6"/>
    <w:pPr>
      <w:numPr>
        <w:ilvl w:val="0"/>
        <w:numId w:val="0"/>
      </w:numPr>
      <w:tabs>
        <w:tab w:val="clear" w:pos="851"/>
        <w:tab w:val="left" w:pos="1080"/>
      </w:tabs>
      <w:spacing w:before="120" w:after="240"/>
      <w:ind w:left="1080" w:hanging="1080"/>
    </w:pPr>
    <w:rPr>
      <w:rFonts w:ascii="Arial" w:hAnsi="Arial"/>
      <w:b/>
      <w:bCs/>
      <w:sz w:val="20"/>
      <w:lang w:val="en-US"/>
    </w:rPr>
  </w:style>
  <w:style w:type="paragraph" w:customStyle="1" w:styleId="Style12">
    <w:name w:val="Style12"/>
    <w:basedOn w:val="Heading4"/>
    <w:qFormat/>
    <w:rsid w:val="00B017E6"/>
    <w:pPr>
      <w:numPr>
        <w:ilvl w:val="0"/>
        <w:numId w:val="0"/>
      </w:numPr>
      <w:tabs>
        <w:tab w:val="clear" w:pos="851"/>
        <w:tab w:val="left" w:pos="1080"/>
      </w:tabs>
      <w:spacing w:before="120" w:after="240"/>
      <w:ind w:left="1080" w:hanging="1080"/>
    </w:pPr>
    <w:rPr>
      <w:rFonts w:ascii="Arial" w:hAnsi="Arial"/>
      <w:b/>
      <w:bCs/>
      <w:sz w:val="20"/>
      <w:lang w:val="en-US"/>
    </w:rPr>
  </w:style>
  <w:style w:type="paragraph" w:customStyle="1" w:styleId="StyleHeading4NotBold">
    <w:name w:val="Style Heading 4 + Not Bold"/>
    <w:basedOn w:val="Heading4"/>
    <w:qFormat/>
    <w:rsid w:val="00B017E6"/>
    <w:pPr>
      <w:numPr>
        <w:ilvl w:val="0"/>
        <w:numId w:val="0"/>
      </w:numPr>
      <w:tabs>
        <w:tab w:val="clear" w:pos="851"/>
        <w:tab w:val="left" w:pos="1080"/>
      </w:tabs>
      <w:spacing w:before="120" w:after="240"/>
      <w:ind w:left="1080" w:hanging="1080"/>
    </w:pPr>
    <w:rPr>
      <w:rFonts w:ascii="Arial" w:hAnsi="Arial"/>
      <w:b/>
      <w:sz w:val="20"/>
      <w:lang w:val="en-US"/>
    </w:rPr>
  </w:style>
  <w:style w:type="character" w:customStyle="1" w:styleId="StyleHeading4NotBoldChar">
    <w:name w:val="Style Heading 4 + Not Bold Char"/>
    <w:qFormat/>
    <w:rsid w:val="00B017E6"/>
    <w:rPr>
      <w:rFonts w:ascii="Arial" w:hAnsi="Arial"/>
      <w:b/>
      <w:sz w:val="22"/>
      <w:lang w:val="en-GB"/>
    </w:rPr>
  </w:style>
  <w:style w:type="paragraph" w:styleId="List3">
    <w:name w:val="List 3"/>
    <w:basedOn w:val="Normal"/>
    <w:uiPriority w:val="3"/>
    <w:qFormat/>
    <w:rsid w:val="007E7215"/>
    <w:pPr>
      <w:tabs>
        <w:tab w:val="num" w:pos="1440"/>
      </w:tabs>
      <w:spacing w:before="60" w:after="60" w:line="240" w:lineRule="auto"/>
      <w:ind w:left="1440" w:hanging="720"/>
    </w:pPr>
    <w:rPr>
      <w:rFonts w:ascii="Arial" w:eastAsia="Times New Roman" w:hAnsi="Arial" w:cs="Times New Roman"/>
      <w:sz w:val="20"/>
      <w:szCs w:val="20"/>
      <w:lang w:val="en-US"/>
    </w:rPr>
  </w:style>
  <w:style w:type="paragraph" w:styleId="List4">
    <w:name w:val="List 4"/>
    <w:basedOn w:val="Normal"/>
    <w:uiPriority w:val="3"/>
    <w:qFormat/>
    <w:rsid w:val="007E7215"/>
    <w:pPr>
      <w:tabs>
        <w:tab w:val="left" w:pos="1440"/>
      </w:tabs>
      <w:spacing w:before="60" w:after="60" w:line="240" w:lineRule="auto"/>
      <w:ind w:left="1440" w:hanging="720"/>
    </w:pPr>
    <w:rPr>
      <w:rFonts w:ascii="Arial" w:eastAsia="Times New Roman" w:hAnsi="Arial" w:cs="Times New Roman"/>
      <w:sz w:val="20"/>
      <w:szCs w:val="20"/>
      <w:lang w:val="en-US"/>
    </w:rPr>
  </w:style>
  <w:style w:type="paragraph" w:styleId="List5">
    <w:name w:val="List 5"/>
    <w:basedOn w:val="Normal"/>
    <w:uiPriority w:val="49"/>
    <w:semiHidden/>
    <w:qFormat/>
    <w:rsid w:val="007E7215"/>
    <w:pPr>
      <w:spacing w:before="60" w:after="60" w:line="240" w:lineRule="auto"/>
      <w:ind w:left="1800" w:hanging="360"/>
    </w:pPr>
    <w:rPr>
      <w:rFonts w:ascii="Arial" w:eastAsia="Times New Roman" w:hAnsi="Arial" w:cs="Times New Roman"/>
      <w:sz w:val="20"/>
      <w:szCs w:val="20"/>
      <w:lang w:val="en-US"/>
    </w:rPr>
  </w:style>
  <w:style w:type="paragraph" w:styleId="ListBullet3">
    <w:name w:val="List Bullet 3"/>
    <w:basedOn w:val="Normal"/>
    <w:autoRedefine/>
    <w:uiPriority w:val="2"/>
    <w:qFormat/>
    <w:rsid w:val="007E7215"/>
    <w:pPr>
      <w:tabs>
        <w:tab w:val="num" w:pos="1080"/>
      </w:tabs>
      <w:spacing w:before="60" w:after="60" w:line="240" w:lineRule="auto"/>
      <w:ind w:left="1080" w:hanging="360"/>
    </w:pPr>
    <w:rPr>
      <w:rFonts w:ascii="Arial" w:eastAsia="Times New Roman" w:hAnsi="Arial" w:cs="Times New Roman"/>
      <w:sz w:val="20"/>
      <w:szCs w:val="20"/>
      <w:lang w:val="en-US"/>
    </w:rPr>
  </w:style>
  <w:style w:type="paragraph" w:styleId="ListBullet4">
    <w:name w:val="List Bullet 4"/>
    <w:basedOn w:val="Normal"/>
    <w:autoRedefine/>
    <w:uiPriority w:val="2"/>
    <w:qFormat/>
    <w:rsid w:val="007E7215"/>
    <w:pPr>
      <w:tabs>
        <w:tab w:val="num" w:pos="1440"/>
      </w:tabs>
      <w:spacing w:before="60" w:after="60" w:line="240" w:lineRule="auto"/>
      <w:ind w:left="1440" w:hanging="360"/>
    </w:pPr>
    <w:rPr>
      <w:rFonts w:ascii="Arial" w:eastAsia="Times New Roman" w:hAnsi="Arial" w:cs="Times New Roman"/>
      <w:sz w:val="20"/>
      <w:szCs w:val="20"/>
      <w:lang w:val="en-US"/>
    </w:rPr>
  </w:style>
  <w:style w:type="paragraph" w:styleId="ListBullet5">
    <w:name w:val="List Bullet 5"/>
    <w:basedOn w:val="Normal"/>
    <w:autoRedefine/>
    <w:uiPriority w:val="49"/>
    <w:semiHidden/>
    <w:qFormat/>
    <w:rsid w:val="007E7215"/>
    <w:pPr>
      <w:tabs>
        <w:tab w:val="num" w:pos="1800"/>
      </w:tabs>
      <w:spacing w:before="60" w:after="60" w:line="240" w:lineRule="auto"/>
      <w:ind w:left="1800" w:hanging="360"/>
    </w:pPr>
    <w:rPr>
      <w:rFonts w:ascii="Arial" w:eastAsia="Times New Roman" w:hAnsi="Arial" w:cs="Times New Roman"/>
      <w:sz w:val="20"/>
      <w:szCs w:val="20"/>
      <w:lang w:val="en-US"/>
    </w:rPr>
  </w:style>
  <w:style w:type="paragraph" w:styleId="ListContinue">
    <w:name w:val="List Continue"/>
    <w:basedOn w:val="Normal"/>
    <w:uiPriority w:val="11"/>
    <w:semiHidden/>
    <w:qFormat/>
    <w:rsid w:val="007E7215"/>
    <w:pPr>
      <w:spacing w:before="60" w:after="120" w:line="240" w:lineRule="auto"/>
      <w:ind w:left="360"/>
    </w:pPr>
    <w:rPr>
      <w:rFonts w:ascii="Arial" w:eastAsia="Times New Roman" w:hAnsi="Arial" w:cs="Times New Roman"/>
      <w:sz w:val="20"/>
      <w:szCs w:val="20"/>
      <w:lang w:val="en-US"/>
    </w:rPr>
  </w:style>
  <w:style w:type="paragraph" w:styleId="ListContinue2">
    <w:name w:val="List Continue 2"/>
    <w:basedOn w:val="Normal"/>
    <w:uiPriority w:val="11"/>
    <w:semiHidden/>
    <w:qFormat/>
    <w:rsid w:val="007E7215"/>
    <w:pPr>
      <w:spacing w:before="60" w:after="120" w:line="240" w:lineRule="auto"/>
      <w:ind w:left="720"/>
    </w:pPr>
    <w:rPr>
      <w:rFonts w:ascii="Arial" w:eastAsia="Times New Roman" w:hAnsi="Arial" w:cs="Times New Roman"/>
      <w:sz w:val="20"/>
      <w:szCs w:val="20"/>
      <w:lang w:val="en-US"/>
    </w:rPr>
  </w:style>
  <w:style w:type="paragraph" w:styleId="ListContinue3">
    <w:name w:val="List Continue 3"/>
    <w:basedOn w:val="Normal"/>
    <w:uiPriority w:val="11"/>
    <w:semiHidden/>
    <w:qFormat/>
    <w:rsid w:val="007E7215"/>
    <w:pPr>
      <w:spacing w:before="60" w:after="120" w:line="240" w:lineRule="auto"/>
      <w:ind w:left="1080"/>
    </w:pPr>
    <w:rPr>
      <w:rFonts w:ascii="Arial" w:eastAsia="Times New Roman" w:hAnsi="Arial" w:cs="Times New Roman"/>
      <w:sz w:val="20"/>
      <w:szCs w:val="20"/>
      <w:lang w:val="en-US"/>
    </w:rPr>
  </w:style>
  <w:style w:type="paragraph" w:styleId="ListContinue4">
    <w:name w:val="List Continue 4"/>
    <w:basedOn w:val="Normal"/>
    <w:uiPriority w:val="49"/>
    <w:semiHidden/>
    <w:qFormat/>
    <w:rsid w:val="007E7215"/>
    <w:pPr>
      <w:spacing w:before="60" w:after="120" w:line="240" w:lineRule="auto"/>
      <w:ind w:left="1440"/>
    </w:pPr>
    <w:rPr>
      <w:rFonts w:ascii="Arial" w:eastAsia="Times New Roman" w:hAnsi="Arial" w:cs="Times New Roman"/>
      <w:sz w:val="20"/>
      <w:szCs w:val="20"/>
      <w:lang w:val="en-US"/>
    </w:rPr>
  </w:style>
  <w:style w:type="paragraph" w:styleId="Index2">
    <w:name w:val="index 2"/>
    <w:basedOn w:val="Normal"/>
    <w:next w:val="Normal"/>
    <w:autoRedefine/>
    <w:uiPriority w:val="49"/>
    <w:semiHidden/>
    <w:qFormat/>
    <w:rsid w:val="007E7215"/>
    <w:pPr>
      <w:spacing w:after="120" w:line="240" w:lineRule="auto"/>
      <w:ind w:left="400" w:hanging="200"/>
      <w:jc w:val="left"/>
    </w:pPr>
    <w:rPr>
      <w:rFonts w:eastAsia="Times New Roman" w:cs="Times New Roman"/>
      <w:sz w:val="20"/>
      <w:szCs w:val="20"/>
      <w:lang w:val="en-US"/>
    </w:rPr>
  </w:style>
  <w:style w:type="paragraph" w:styleId="Index3">
    <w:name w:val="index 3"/>
    <w:basedOn w:val="Normal"/>
    <w:next w:val="Normal"/>
    <w:autoRedefine/>
    <w:uiPriority w:val="49"/>
    <w:semiHidden/>
    <w:qFormat/>
    <w:rsid w:val="007E7215"/>
    <w:pPr>
      <w:spacing w:after="120" w:line="240" w:lineRule="auto"/>
      <w:ind w:left="600" w:hanging="200"/>
      <w:jc w:val="left"/>
    </w:pPr>
    <w:rPr>
      <w:rFonts w:eastAsia="Times New Roman" w:cs="Times New Roman"/>
      <w:sz w:val="20"/>
      <w:szCs w:val="20"/>
      <w:lang w:val="en-US"/>
    </w:rPr>
  </w:style>
  <w:style w:type="paragraph" w:styleId="Index4">
    <w:name w:val="index 4"/>
    <w:basedOn w:val="Normal"/>
    <w:next w:val="Normal"/>
    <w:autoRedefine/>
    <w:uiPriority w:val="49"/>
    <w:semiHidden/>
    <w:qFormat/>
    <w:rsid w:val="007E7215"/>
    <w:pPr>
      <w:spacing w:after="120" w:line="240" w:lineRule="auto"/>
      <w:ind w:left="800" w:hanging="200"/>
      <w:jc w:val="left"/>
    </w:pPr>
    <w:rPr>
      <w:rFonts w:eastAsia="Times New Roman" w:cs="Times New Roman"/>
      <w:sz w:val="20"/>
      <w:szCs w:val="20"/>
      <w:lang w:val="en-US"/>
    </w:rPr>
  </w:style>
  <w:style w:type="paragraph" w:styleId="Index5">
    <w:name w:val="index 5"/>
    <w:basedOn w:val="Normal"/>
    <w:next w:val="Normal"/>
    <w:autoRedefine/>
    <w:uiPriority w:val="49"/>
    <w:semiHidden/>
    <w:qFormat/>
    <w:rsid w:val="007E7215"/>
    <w:pPr>
      <w:spacing w:after="120" w:line="240" w:lineRule="auto"/>
      <w:ind w:left="1000" w:hanging="200"/>
      <w:jc w:val="left"/>
    </w:pPr>
    <w:rPr>
      <w:rFonts w:eastAsia="Times New Roman" w:cs="Times New Roman"/>
      <w:sz w:val="20"/>
      <w:szCs w:val="20"/>
      <w:lang w:val="en-US"/>
    </w:rPr>
  </w:style>
  <w:style w:type="paragraph" w:styleId="Index6">
    <w:name w:val="index 6"/>
    <w:basedOn w:val="Normal"/>
    <w:next w:val="Normal"/>
    <w:autoRedefine/>
    <w:uiPriority w:val="49"/>
    <w:semiHidden/>
    <w:qFormat/>
    <w:rsid w:val="007E7215"/>
    <w:pPr>
      <w:spacing w:after="120" w:line="240" w:lineRule="auto"/>
      <w:ind w:left="1200" w:hanging="200"/>
      <w:jc w:val="left"/>
    </w:pPr>
    <w:rPr>
      <w:rFonts w:eastAsia="Times New Roman" w:cs="Times New Roman"/>
      <w:sz w:val="20"/>
      <w:szCs w:val="20"/>
      <w:lang w:val="en-US"/>
    </w:rPr>
  </w:style>
  <w:style w:type="paragraph" w:styleId="Index7">
    <w:name w:val="index 7"/>
    <w:basedOn w:val="Normal"/>
    <w:next w:val="Normal"/>
    <w:autoRedefine/>
    <w:uiPriority w:val="49"/>
    <w:semiHidden/>
    <w:qFormat/>
    <w:rsid w:val="007E7215"/>
    <w:pPr>
      <w:spacing w:after="120" w:line="240" w:lineRule="auto"/>
      <w:ind w:left="1400" w:hanging="200"/>
      <w:jc w:val="left"/>
    </w:pPr>
    <w:rPr>
      <w:rFonts w:eastAsia="Times New Roman" w:cs="Times New Roman"/>
      <w:sz w:val="20"/>
      <w:szCs w:val="20"/>
      <w:lang w:val="en-US"/>
    </w:rPr>
  </w:style>
  <w:style w:type="paragraph" w:styleId="Index8">
    <w:name w:val="index 8"/>
    <w:basedOn w:val="Normal"/>
    <w:next w:val="Normal"/>
    <w:autoRedefine/>
    <w:uiPriority w:val="49"/>
    <w:semiHidden/>
    <w:qFormat/>
    <w:rsid w:val="007E7215"/>
    <w:pPr>
      <w:spacing w:after="120" w:line="240" w:lineRule="auto"/>
      <w:ind w:left="1600" w:hanging="200"/>
      <w:jc w:val="left"/>
    </w:pPr>
    <w:rPr>
      <w:rFonts w:eastAsia="Times New Roman" w:cs="Times New Roman"/>
      <w:sz w:val="20"/>
      <w:szCs w:val="20"/>
      <w:lang w:val="en-US"/>
    </w:rPr>
  </w:style>
  <w:style w:type="paragraph" w:styleId="Index9">
    <w:name w:val="index 9"/>
    <w:basedOn w:val="Normal"/>
    <w:next w:val="Normal"/>
    <w:autoRedefine/>
    <w:uiPriority w:val="49"/>
    <w:semiHidden/>
    <w:qFormat/>
    <w:rsid w:val="007E7215"/>
    <w:pPr>
      <w:spacing w:after="120" w:line="240" w:lineRule="auto"/>
      <w:ind w:left="1800" w:hanging="200"/>
      <w:jc w:val="left"/>
    </w:pPr>
    <w:rPr>
      <w:rFonts w:eastAsia="Times New Roman" w:cs="Times New Roman"/>
      <w:sz w:val="20"/>
      <w:szCs w:val="20"/>
      <w:lang w:val="en-US"/>
    </w:rPr>
  </w:style>
  <w:style w:type="paragraph" w:styleId="IndexHeading">
    <w:name w:val="index heading"/>
    <w:basedOn w:val="Normal"/>
    <w:next w:val="Index1"/>
    <w:uiPriority w:val="49"/>
    <w:semiHidden/>
    <w:qFormat/>
    <w:rsid w:val="007E7215"/>
    <w:pPr>
      <w:spacing w:before="120" w:after="120" w:line="240" w:lineRule="auto"/>
      <w:jc w:val="left"/>
    </w:pPr>
    <w:rPr>
      <w:rFonts w:eastAsia="Times New Roman" w:cs="Times New Roman"/>
      <w:b/>
      <w:bCs/>
      <w:i/>
      <w:iCs/>
      <w:sz w:val="20"/>
      <w:szCs w:val="20"/>
      <w:lang w:val="en-US"/>
    </w:rPr>
  </w:style>
  <w:style w:type="paragraph" w:customStyle="1" w:styleId="TableParagraph">
    <w:name w:val="Table Paragraph"/>
    <w:basedOn w:val="Normal"/>
    <w:uiPriority w:val="1"/>
    <w:qFormat/>
    <w:rsid w:val="000F5488"/>
    <w:pPr>
      <w:widowControl w:val="0"/>
      <w:autoSpaceDE w:val="0"/>
      <w:autoSpaceDN w:val="0"/>
      <w:spacing w:before="120" w:after="120" w:line="312" w:lineRule="auto"/>
      <w:ind w:left="107"/>
      <w:jc w:val="left"/>
    </w:pPr>
    <w:rPr>
      <w:rFonts w:eastAsia="Times New Roman" w:cs="Times New Roman"/>
      <w:sz w:val="22"/>
      <w:lang w:val="en-US"/>
    </w:rPr>
  </w:style>
  <w:style w:type="paragraph" w:customStyle="1" w:styleId="TCEEIAparagraph">
    <w:name w:val="TCE EIA paragraph"/>
    <w:basedOn w:val="Normal"/>
    <w:link w:val="TCEEIAparagraphChar"/>
    <w:qFormat/>
    <w:rsid w:val="000F5488"/>
    <w:pPr>
      <w:spacing w:before="60" w:after="60" w:line="288" w:lineRule="auto"/>
      <w:ind w:left="720"/>
    </w:pPr>
    <w:rPr>
      <w:rFonts w:ascii="Arial" w:eastAsia="Times New Roman" w:hAnsi="Arial" w:cs="Arial"/>
      <w:sz w:val="22"/>
      <w:lang w:val="en-IN"/>
    </w:rPr>
  </w:style>
  <w:style w:type="character" w:customStyle="1" w:styleId="TCEEIAparagraphChar">
    <w:name w:val="TCE EIA paragraph Char"/>
    <w:link w:val="TCEEIAparagraph"/>
    <w:qFormat/>
    <w:rsid w:val="000F5488"/>
    <w:rPr>
      <w:rFonts w:ascii="Arial" w:eastAsia="Times New Roman" w:hAnsi="Arial" w:cs="Arial"/>
    </w:rPr>
  </w:style>
  <w:style w:type="character" w:customStyle="1" w:styleId="Normalhighlight1">
    <w:name w:val="Normal (highlight 1)"/>
    <w:uiPriority w:val="27"/>
    <w:qFormat/>
    <w:rsid w:val="000F5488"/>
    <w:rPr>
      <w:b/>
      <w:bCs/>
    </w:rPr>
  </w:style>
  <w:style w:type="paragraph" w:customStyle="1" w:styleId="NormalCentred">
    <w:name w:val="Normal Centred"/>
    <w:basedOn w:val="Normal"/>
    <w:next w:val="Normal"/>
    <w:qFormat/>
    <w:rsid w:val="000F5488"/>
    <w:pPr>
      <w:spacing w:before="120" w:after="120" w:line="312" w:lineRule="auto"/>
      <w:jc w:val="center"/>
    </w:pPr>
    <w:rPr>
      <w:rFonts w:ascii="Calibri" w:eastAsia="Times New Roman" w:hAnsi="Calibri" w:cs="Calibri"/>
      <w:color w:val="000000"/>
      <w:sz w:val="20"/>
      <w:szCs w:val="20"/>
    </w:rPr>
  </w:style>
  <w:style w:type="paragraph" w:customStyle="1" w:styleId="NormalRight">
    <w:name w:val="Normal Right"/>
    <w:basedOn w:val="Normal"/>
    <w:next w:val="Normal"/>
    <w:qFormat/>
    <w:rsid w:val="000F5488"/>
    <w:pPr>
      <w:spacing w:before="120" w:after="120" w:line="312" w:lineRule="auto"/>
      <w:jc w:val="right"/>
    </w:pPr>
    <w:rPr>
      <w:rFonts w:ascii="Calibri" w:eastAsia="Times New Roman" w:hAnsi="Calibri" w:cs="Calibri"/>
      <w:color w:val="000000"/>
      <w:sz w:val="20"/>
      <w:szCs w:val="20"/>
    </w:rPr>
  </w:style>
  <w:style w:type="character" w:customStyle="1" w:styleId="Normalhighlightremoved">
    <w:name w:val="Normal (highlight removed)"/>
    <w:uiPriority w:val="28"/>
    <w:qFormat/>
    <w:rsid w:val="000F5488"/>
    <w:rPr>
      <w:b w:val="0"/>
      <w:bCs/>
      <w:bdr w:val="none" w:sz="0" w:space="0" w:color="auto"/>
      <w:shd w:val="clear" w:color="auto" w:fill="FF0000"/>
    </w:rPr>
  </w:style>
  <w:style w:type="character" w:customStyle="1" w:styleId="Normalhighlight3">
    <w:name w:val="Normal (highlight 3)"/>
    <w:uiPriority w:val="28"/>
    <w:qFormat/>
    <w:rsid w:val="000F5488"/>
    <w:rPr>
      <w:b w:val="0"/>
      <w:bCs/>
      <w:bdr w:val="none" w:sz="0" w:space="0" w:color="auto"/>
      <w:shd w:val="clear" w:color="auto" w:fill="FF0000"/>
    </w:rPr>
  </w:style>
  <w:style w:type="character" w:customStyle="1" w:styleId="Normalhighlight2">
    <w:name w:val="Normal (highlight 2)"/>
    <w:uiPriority w:val="28"/>
    <w:qFormat/>
    <w:rsid w:val="000F5488"/>
    <w:rPr>
      <w:b/>
      <w:bCs/>
    </w:rPr>
  </w:style>
  <w:style w:type="paragraph" w:customStyle="1" w:styleId="Header1">
    <w:name w:val="Header 1"/>
    <w:basedOn w:val="Normal"/>
    <w:uiPriority w:val="99"/>
    <w:qFormat/>
    <w:rsid w:val="000F5488"/>
    <w:pPr>
      <w:spacing w:before="120" w:after="120" w:line="312" w:lineRule="auto"/>
      <w:jc w:val="left"/>
    </w:pPr>
    <w:rPr>
      <w:rFonts w:ascii="Calibri" w:eastAsia="Times New Roman" w:hAnsi="Calibri" w:cs="Calibri"/>
      <w:color w:val="4F81BD"/>
      <w:sz w:val="27"/>
      <w:szCs w:val="24"/>
    </w:rPr>
  </w:style>
  <w:style w:type="paragraph" w:customStyle="1" w:styleId="NumberedHeading5">
    <w:name w:val="Numbered Heading 5"/>
    <w:basedOn w:val="Heading5"/>
    <w:next w:val="Normal"/>
    <w:uiPriority w:val="99"/>
    <w:semiHidden/>
    <w:qFormat/>
    <w:locked/>
    <w:rsid w:val="000F5488"/>
    <w:pPr>
      <w:keepNext/>
      <w:keepLines/>
      <w:numPr>
        <w:numId w:val="324"/>
      </w:numPr>
      <w:spacing w:after="240"/>
      <w:jc w:val="left"/>
    </w:pPr>
    <w:rPr>
      <w:rFonts w:ascii="Times New Roman Bold" w:hAnsi="Times New Roman Bold"/>
      <w:iCs/>
      <w:u w:val="none"/>
      <w:lang w:val="en-AU"/>
    </w:rPr>
  </w:style>
  <w:style w:type="paragraph" w:customStyle="1" w:styleId="Imagecentred">
    <w:name w:val="Image (centred)"/>
    <w:basedOn w:val="Normal"/>
    <w:uiPriority w:val="34"/>
    <w:qFormat/>
    <w:rsid w:val="000F5488"/>
    <w:pPr>
      <w:keepNext/>
      <w:spacing w:before="120" w:after="120" w:line="312" w:lineRule="auto"/>
      <w:jc w:val="center"/>
    </w:pPr>
    <w:rPr>
      <w:rFonts w:ascii="Calibri" w:eastAsia="Times New Roman" w:hAnsi="Calibri" w:cs="Calibri"/>
      <w:noProof/>
      <w:color w:val="000000"/>
      <w:sz w:val="20"/>
      <w:szCs w:val="20"/>
      <w:lang w:eastAsia="en-AU"/>
    </w:rPr>
  </w:style>
  <w:style w:type="paragraph" w:customStyle="1" w:styleId="CaptionTable">
    <w:name w:val="Caption Table"/>
    <w:basedOn w:val="Caption"/>
    <w:next w:val="Normal"/>
    <w:uiPriority w:val="36"/>
    <w:qFormat/>
    <w:rsid w:val="000F5488"/>
    <w:pPr>
      <w:keepNext/>
      <w:keepLines/>
      <w:tabs>
        <w:tab w:val="clear" w:pos="-720"/>
      </w:tabs>
      <w:suppressAutoHyphens w:val="0"/>
      <w:spacing w:before="120" w:after="120"/>
      <w:jc w:val="left"/>
    </w:pPr>
    <w:rPr>
      <w:rFonts w:ascii="Calibri" w:hAnsi="Calibri" w:cs="Calibri"/>
      <w:bCs/>
      <w:i/>
      <w:color w:val="000000"/>
      <w:spacing w:val="0"/>
      <w:sz w:val="18"/>
      <w:szCs w:val="18"/>
      <w:lang w:val="en-AU"/>
    </w:rPr>
  </w:style>
  <w:style w:type="character" w:customStyle="1" w:styleId="Underline">
    <w:name w:val="Underline"/>
    <w:uiPriority w:val="1"/>
    <w:qFormat/>
    <w:rsid w:val="000F5488"/>
    <w:rPr>
      <w:b/>
      <w:bCs/>
    </w:rPr>
  </w:style>
  <w:style w:type="character" w:styleId="IntenseEmphasis">
    <w:name w:val="Intense Emphasis"/>
    <w:uiPriority w:val="1"/>
    <w:rsid w:val="000F5488"/>
    <w:rPr>
      <w:b/>
      <w:i/>
      <w:iCs/>
    </w:rPr>
  </w:style>
  <w:style w:type="paragraph" w:customStyle="1" w:styleId="Sub-heading1">
    <w:name w:val="Sub-heading 1"/>
    <w:basedOn w:val="Heading1"/>
    <w:next w:val="Normal"/>
    <w:uiPriority w:val="6"/>
    <w:qFormat/>
    <w:rsid w:val="000F5488"/>
    <w:pPr>
      <w:keepLines/>
      <w:numPr>
        <w:numId w:val="0"/>
      </w:numPr>
      <w:spacing w:before="240" w:after="240"/>
      <w:jc w:val="left"/>
    </w:pPr>
    <w:rPr>
      <w:rFonts w:cs="Calibri"/>
      <w:iCs/>
      <w:color w:val="C0504D"/>
      <w:kern w:val="0"/>
      <w:sz w:val="26"/>
      <w:szCs w:val="40"/>
      <w:lang w:val="en-AU"/>
    </w:rPr>
  </w:style>
  <w:style w:type="paragraph" w:customStyle="1" w:styleId="Sub-heading2">
    <w:name w:val="Sub-heading 2"/>
    <w:basedOn w:val="Heading2"/>
    <w:next w:val="Normal"/>
    <w:uiPriority w:val="6"/>
    <w:qFormat/>
    <w:rsid w:val="000F5488"/>
    <w:pPr>
      <w:keepNext/>
      <w:keepLines/>
      <w:widowControl/>
      <w:numPr>
        <w:ilvl w:val="0"/>
        <w:numId w:val="0"/>
      </w:numPr>
      <w:spacing w:after="240" w:line="312" w:lineRule="auto"/>
    </w:pPr>
    <w:rPr>
      <w:rFonts w:ascii="Times New Roman Bold" w:hAnsi="Times New Roman Bold"/>
      <w:iCs/>
      <w:caps/>
      <w:color w:val="4F81BD"/>
      <w:szCs w:val="26"/>
      <w:lang w:val="en-AU"/>
    </w:rPr>
  </w:style>
  <w:style w:type="paragraph" w:customStyle="1" w:styleId="Sub-heading3">
    <w:name w:val="Sub-heading 3"/>
    <w:basedOn w:val="Heading30"/>
    <w:next w:val="Normal"/>
    <w:uiPriority w:val="6"/>
    <w:qFormat/>
    <w:rsid w:val="000F5488"/>
    <w:pPr>
      <w:keepLines/>
      <w:numPr>
        <w:ilvl w:val="0"/>
        <w:numId w:val="0"/>
      </w:numPr>
      <w:spacing w:after="240" w:line="312" w:lineRule="auto"/>
      <w:jc w:val="left"/>
    </w:pPr>
    <w:rPr>
      <w:rFonts w:ascii="Times New Roman Bold" w:hAnsi="Times New Roman Bold"/>
      <w:b w:val="0"/>
      <w:iCs/>
      <w:color w:val="1F497D"/>
      <w:szCs w:val="26"/>
      <w:lang w:val="en-AU"/>
    </w:rPr>
  </w:style>
  <w:style w:type="paragraph" w:customStyle="1" w:styleId="Sub-heading4">
    <w:name w:val="Sub-heading 4"/>
    <w:basedOn w:val="Heading4"/>
    <w:next w:val="Normal"/>
    <w:uiPriority w:val="6"/>
    <w:qFormat/>
    <w:rsid w:val="000F5488"/>
    <w:pPr>
      <w:keepLines/>
      <w:numPr>
        <w:ilvl w:val="0"/>
        <w:numId w:val="0"/>
      </w:numPr>
      <w:tabs>
        <w:tab w:val="clear" w:pos="851"/>
      </w:tabs>
      <w:spacing w:before="240" w:after="240"/>
      <w:jc w:val="left"/>
    </w:pPr>
    <w:rPr>
      <w:rFonts w:ascii="Times New Roman Bold" w:hAnsi="Times New Roman Bold"/>
      <w:bCs/>
      <w:iCs/>
      <w:caps/>
      <w:color w:val="C0504D"/>
      <w:sz w:val="22"/>
      <w:szCs w:val="26"/>
      <w:lang w:val="en-AU"/>
    </w:rPr>
  </w:style>
  <w:style w:type="character" w:customStyle="1" w:styleId="Normalsuperscript">
    <w:name w:val="Normal (superscript)"/>
    <w:uiPriority w:val="1"/>
    <w:qFormat/>
    <w:rsid w:val="000F5488"/>
    <w:rPr>
      <w:i w:val="0"/>
      <w:iCs/>
      <w:vertAlign w:val="superscript"/>
    </w:rPr>
  </w:style>
  <w:style w:type="paragraph" w:customStyle="1" w:styleId="PulloutQuote">
    <w:name w:val="Pullout Quote"/>
    <w:basedOn w:val="Normal"/>
    <w:uiPriority w:val="42"/>
    <w:qFormat/>
    <w:rsid w:val="000F5488"/>
    <w:pPr>
      <w:framePr w:w="3410" w:h="376" w:hSpace="227" w:wrap="around" w:vAnchor="text" w:hAnchor="page" w:x="8219" w:y="438"/>
      <w:pBdr>
        <w:top w:val="single" w:sz="48" w:space="1" w:color="C0504D"/>
        <w:left w:val="single" w:sz="48" w:space="4" w:color="C0504D"/>
        <w:bottom w:val="single" w:sz="48" w:space="1" w:color="C0504D"/>
        <w:right w:val="single" w:sz="48" w:space="6" w:color="C0504D"/>
      </w:pBdr>
      <w:shd w:val="clear" w:color="auto" w:fill="C0504D"/>
      <w:suppressAutoHyphens/>
      <w:spacing w:before="120" w:after="60" w:line="300" w:lineRule="exact"/>
      <w:jc w:val="left"/>
    </w:pPr>
    <w:rPr>
      <w:rFonts w:ascii="Calibri" w:eastAsia="Times New Roman" w:hAnsi="Calibri" w:cs="Calibri"/>
      <w:color w:val="FFFFFF"/>
      <w:sz w:val="28"/>
      <w:szCs w:val="24"/>
      <w:lang w:eastAsia="en-NZ"/>
    </w:rPr>
  </w:style>
  <w:style w:type="paragraph" w:customStyle="1" w:styleId="SPACER">
    <w:name w:val="SPACER"/>
    <w:basedOn w:val="Normal"/>
    <w:qFormat/>
    <w:rsid w:val="000F5488"/>
    <w:pPr>
      <w:spacing w:before="120" w:after="120" w:line="312" w:lineRule="auto"/>
      <w:jc w:val="left"/>
    </w:pPr>
    <w:rPr>
      <w:rFonts w:ascii="Calibri" w:eastAsia="Times New Roman" w:hAnsi="Calibri" w:cs="Calibri"/>
      <w:color w:val="000000"/>
      <w:sz w:val="4"/>
      <w:szCs w:val="20"/>
    </w:rPr>
  </w:style>
  <w:style w:type="paragraph" w:customStyle="1" w:styleId="Clientnormal">
    <w:name w:val="Client (normal)"/>
    <w:basedOn w:val="Normal"/>
    <w:next w:val="Normal"/>
    <w:uiPriority w:val="4"/>
    <w:qFormat/>
    <w:rsid w:val="000F5488"/>
    <w:pPr>
      <w:pBdr>
        <w:top w:val="dotted" w:sz="2" w:space="4" w:color="626870"/>
        <w:bottom w:val="dotted" w:sz="2" w:space="4" w:color="626870"/>
      </w:pBdr>
      <w:spacing w:before="120" w:after="120" w:line="312" w:lineRule="auto"/>
      <w:jc w:val="left"/>
    </w:pPr>
    <w:rPr>
      <w:rFonts w:ascii="Calibri" w:eastAsia="Times New Roman" w:hAnsi="Calibri" w:cs="Calibri"/>
      <w:color w:val="626870"/>
      <w:sz w:val="17"/>
      <w:szCs w:val="17"/>
    </w:rPr>
  </w:style>
  <w:style w:type="character" w:customStyle="1" w:styleId="MacroTextChar">
    <w:name w:val="Macro Text Char"/>
    <w:link w:val="MacroText"/>
    <w:uiPriority w:val="49"/>
    <w:semiHidden/>
    <w:qFormat/>
    <w:rsid w:val="000F5488"/>
    <w:rPr>
      <w:rFonts w:ascii="Trebuchet MS" w:eastAsia="Times New Roman" w:hAnsi="Trebuchet MS" w:cs="Times New Roman"/>
      <w:color w:val="4D5259"/>
      <w:sz w:val="20"/>
      <w:szCs w:val="20"/>
      <w:lang w:val="en-AU" w:eastAsia="en-AU"/>
    </w:rPr>
  </w:style>
  <w:style w:type="paragraph" w:styleId="MacroText">
    <w:name w:val="macro"/>
    <w:link w:val="MacroTextChar"/>
    <w:uiPriority w:val="49"/>
    <w:semiHidden/>
    <w:qFormat/>
    <w:rsid w:val="000F5488"/>
    <w:pPr>
      <w:spacing w:before="120" w:after="0" w:line="240" w:lineRule="auto"/>
    </w:pPr>
    <w:rPr>
      <w:rFonts w:ascii="Trebuchet MS" w:eastAsia="Times New Roman" w:hAnsi="Trebuchet MS" w:cs="Times New Roman"/>
      <w:color w:val="4D5259"/>
      <w:sz w:val="20"/>
      <w:szCs w:val="20"/>
      <w:lang w:val="en-AU" w:eastAsia="en-AU"/>
    </w:rPr>
  </w:style>
  <w:style w:type="character" w:customStyle="1" w:styleId="MacroTextChar1">
    <w:name w:val="Macro Text Char1"/>
    <w:basedOn w:val="DefaultParagraphFont"/>
    <w:uiPriority w:val="99"/>
    <w:semiHidden/>
    <w:qFormat/>
    <w:rsid w:val="000F5488"/>
    <w:rPr>
      <w:rFonts w:ascii="Consolas" w:hAnsi="Consolas"/>
      <w:sz w:val="20"/>
      <w:szCs w:val="20"/>
      <w:lang w:val="en-AU"/>
    </w:rPr>
  </w:style>
  <w:style w:type="paragraph" w:styleId="ListNumber">
    <w:name w:val="List Number"/>
    <w:basedOn w:val="Normal"/>
    <w:uiPriority w:val="11"/>
    <w:semiHidden/>
    <w:qFormat/>
    <w:rsid w:val="000F5488"/>
    <w:pPr>
      <w:numPr>
        <w:numId w:val="326"/>
      </w:numPr>
      <w:spacing w:before="120" w:after="120" w:line="312" w:lineRule="auto"/>
      <w:jc w:val="left"/>
    </w:pPr>
    <w:rPr>
      <w:rFonts w:ascii="Calibri" w:eastAsia="Times New Roman" w:hAnsi="Calibri" w:cs="Times New Roman"/>
      <w:color w:val="000000"/>
      <w:sz w:val="20"/>
      <w:szCs w:val="20"/>
      <w:lang w:eastAsia="en-AU"/>
    </w:rPr>
  </w:style>
  <w:style w:type="paragraph" w:styleId="Date">
    <w:name w:val="Date"/>
    <w:basedOn w:val="Normal"/>
    <w:next w:val="Normal"/>
    <w:link w:val="DateChar"/>
    <w:uiPriority w:val="11"/>
    <w:qFormat/>
    <w:rsid w:val="000F5488"/>
    <w:pPr>
      <w:spacing w:before="120" w:after="120" w:line="312" w:lineRule="auto"/>
      <w:jc w:val="left"/>
    </w:pPr>
    <w:rPr>
      <w:rFonts w:ascii="Calibri" w:eastAsia="Times New Roman" w:hAnsi="Calibri" w:cs="Calibri"/>
      <w:color w:val="FFFFFF"/>
      <w:sz w:val="22"/>
    </w:rPr>
  </w:style>
  <w:style w:type="character" w:customStyle="1" w:styleId="DateChar">
    <w:name w:val="Date Char"/>
    <w:basedOn w:val="DefaultParagraphFont"/>
    <w:link w:val="Date"/>
    <w:uiPriority w:val="11"/>
    <w:qFormat/>
    <w:rsid w:val="000F5488"/>
    <w:rPr>
      <w:rFonts w:ascii="Calibri" w:eastAsia="Times New Roman" w:hAnsi="Calibri" w:cs="Calibri"/>
      <w:color w:val="FFFFFF"/>
      <w:lang w:val="en-AU"/>
    </w:rPr>
  </w:style>
  <w:style w:type="character" w:customStyle="1" w:styleId="BodyTextFirstIndentChar">
    <w:name w:val="Body Text First Indent Char"/>
    <w:link w:val="BodyTextFirstIndent"/>
    <w:uiPriority w:val="49"/>
    <w:semiHidden/>
    <w:qFormat/>
    <w:rsid w:val="000F5488"/>
    <w:rPr>
      <w:rFonts w:ascii="Arial" w:eastAsia="Times New Roman" w:hAnsi="Arial" w:cs="Times New Roman"/>
      <w:color w:val="000000"/>
      <w:sz w:val="20"/>
      <w:szCs w:val="20"/>
      <w:lang w:val="en-AU" w:eastAsia="en-AU"/>
    </w:rPr>
  </w:style>
  <w:style w:type="paragraph" w:styleId="BodyTextFirstIndent">
    <w:name w:val="Body Text First Indent"/>
    <w:basedOn w:val="Normal"/>
    <w:link w:val="BodyTextFirstIndentChar"/>
    <w:uiPriority w:val="49"/>
    <w:semiHidden/>
    <w:qFormat/>
    <w:rsid w:val="000F5488"/>
    <w:pPr>
      <w:spacing w:before="120" w:after="120" w:line="312" w:lineRule="auto"/>
      <w:ind w:firstLine="210"/>
      <w:jc w:val="left"/>
    </w:pPr>
    <w:rPr>
      <w:rFonts w:ascii="Arial" w:eastAsia="Times New Roman" w:hAnsi="Arial" w:cs="Times New Roman"/>
      <w:color w:val="000000"/>
      <w:sz w:val="20"/>
      <w:szCs w:val="20"/>
      <w:lang w:eastAsia="en-AU"/>
    </w:rPr>
  </w:style>
  <w:style w:type="character" w:customStyle="1" w:styleId="BodyTextFirstIndentChar1">
    <w:name w:val="Body Text First Indent Char1"/>
    <w:basedOn w:val="BodyTextChar"/>
    <w:uiPriority w:val="99"/>
    <w:semiHidden/>
    <w:qFormat/>
    <w:rsid w:val="000F5488"/>
    <w:rPr>
      <w:rFonts w:ascii="Times New Roman" w:eastAsia="Times New Roman" w:hAnsi="Times New Roman" w:cs="Times New Roman"/>
      <w:b w:val="0"/>
      <w:sz w:val="24"/>
      <w:szCs w:val="20"/>
      <w:lang w:val="en-AU"/>
    </w:rPr>
  </w:style>
  <w:style w:type="character" w:customStyle="1" w:styleId="BodyTextFirstIndent2Char">
    <w:name w:val="Body Text First Indent 2 Char"/>
    <w:link w:val="BodyTextFirstIndent2"/>
    <w:uiPriority w:val="49"/>
    <w:semiHidden/>
    <w:qFormat/>
    <w:rsid w:val="000F5488"/>
    <w:rPr>
      <w:rFonts w:eastAsia="Times New Roman" w:cs="Times New Roman"/>
      <w:color w:val="000000"/>
      <w:sz w:val="20"/>
      <w:szCs w:val="20"/>
      <w:lang w:val="en-AU" w:eastAsia="en-AU"/>
    </w:rPr>
  </w:style>
  <w:style w:type="paragraph" w:styleId="BodyTextFirstIndent2">
    <w:name w:val="Body Text First Indent 2"/>
    <w:basedOn w:val="BodyTextIndent"/>
    <w:link w:val="BodyTextFirstIndent2Char"/>
    <w:uiPriority w:val="49"/>
    <w:semiHidden/>
    <w:qFormat/>
    <w:rsid w:val="000F5488"/>
    <w:pPr>
      <w:spacing w:before="120" w:after="120"/>
      <w:ind w:left="283" w:firstLine="210"/>
      <w:jc w:val="left"/>
    </w:pPr>
    <w:rPr>
      <w:rFonts w:asciiTheme="minorHAnsi" w:hAnsiTheme="minorHAnsi"/>
      <w:color w:val="000000"/>
      <w:sz w:val="20"/>
      <w:lang w:val="en-AU" w:eastAsia="en-AU"/>
    </w:rPr>
  </w:style>
  <w:style w:type="character" w:customStyle="1" w:styleId="BodyTextFirstIndent2Char1">
    <w:name w:val="Body Text First Indent 2 Char1"/>
    <w:basedOn w:val="BodyTextIndentChar"/>
    <w:uiPriority w:val="99"/>
    <w:semiHidden/>
    <w:qFormat/>
    <w:rsid w:val="000F5488"/>
    <w:rPr>
      <w:rFonts w:ascii="Times New Roman" w:eastAsia="Times New Roman" w:hAnsi="Times New Roman" w:cs="Times New Roman"/>
      <w:sz w:val="24"/>
      <w:szCs w:val="20"/>
      <w:lang w:val="en-AU"/>
    </w:rPr>
  </w:style>
  <w:style w:type="character" w:customStyle="1" w:styleId="ClosingChar">
    <w:name w:val="Closing Char"/>
    <w:link w:val="Closing"/>
    <w:uiPriority w:val="49"/>
    <w:semiHidden/>
    <w:qFormat/>
    <w:rsid w:val="000F5488"/>
    <w:rPr>
      <w:rFonts w:eastAsia="Times New Roman" w:cs="Times New Roman"/>
      <w:color w:val="000000"/>
      <w:sz w:val="20"/>
      <w:szCs w:val="20"/>
      <w:lang w:val="en-AU" w:eastAsia="en-AU"/>
    </w:rPr>
  </w:style>
  <w:style w:type="paragraph" w:styleId="Closing">
    <w:name w:val="Closing"/>
    <w:basedOn w:val="Normal"/>
    <w:link w:val="ClosingChar"/>
    <w:uiPriority w:val="49"/>
    <w:semiHidden/>
    <w:qFormat/>
    <w:rsid w:val="000F5488"/>
    <w:pPr>
      <w:spacing w:before="120" w:after="120" w:line="312" w:lineRule="auto"/>
      <w:ind w:left="4252"/>
      <w:jc w:val="left"/>
    </w:pPr>
    <w:rPr>
      <w:rFonts w:asciiTheme="minorHAnsi" w:eastAsia="Times New Roman" w:hAnsiTheme="minorHAnsi" w:cs="Times New Roman"/>
      <w:color w:val="000000"/>
      <w:sz w:val="20"/>
      <w:szCs w:val="20"/>
      <w:lang w:eastAsia="en-AU"/>
    </w:rPr>
  </w:style>
  <w:style w:type="character" w:customStyle="1" w:styleId="ClosingChar1">
    <w:name w:val="Closing Char1"/>
    <w:basedOn w:val="DefaultParagraphFont"/>
    <w:uiPriority w:val="99"/>
    <w:semiHidden/>
    <w:qFormat/>
    <w:rsid w:val="000F5488"/>
    <w:rPr>
      <w:rFonts w:ascii="Times New Roman" w:hAnsi="Times New Roman"/>
      <w:sz w:val="24"/>
      <w:lang w:val="en-AU"/>
    </w:rPr>
  </w:style>
  <w:style w:type="character" w:customStyle="1" w:styleId="E-mailSignatureChar">
    <w:name w:val="E-mail Signature Char"/>
    <w:link w:val="E-mailSignature"/>
    <w:uiPriority w:val="49"/>
    <w:semiHidden/>
    <w:qFormat/>
    <w:rsid w:val="000F5488"/>
    <w:rPr>
      <w:rFonts w:eastAsia="Times New Roman" w:cs="Times New Roman"/>
      <w:color w:val="000000"/>
      <w:sz w:val="20"/>
      <w:szCs w:val="20"/>
      <w:lang w:val="en-AU" w:eastAsia="en-AU"/>
    </w:rPr>
  </w:style>
  <w:style w:type="paragraph" w:styleId="E-mailSignature">
    <w:name w:val="E-mail Signature"/>
    <w:basedOn w:val="Normal"/>
    <w:link w:val="E-mailSignatureChar"/>
    <w:uiPriority w:val="49"/>
    <w:semiHidden/>
    <w:qFormat/>
    <w:rsid w:val="000F5488"/>
    <w:pPr>
      <w:spacing w:before="120" w:after="120" w:line="312" w:lineRule="auto"/>
      <w:jc w:val="left"/>
    </w:pPr>
    <w:rPr>
      <w:rFonts w:asciiTheme="minorHAnsi" w:eastAsia="Times New Roman" w:hAnsiTheme="minorHAnsi" w:cs="Times New Roman"/>
      <w:color w:val="000000"/>
      <w:sz w:val="20"/>
      <w:szCs w:val="20"/>
      <w:lang w:eastAsia="en-AU"/>
    </w:rPr>
  </w:style>
  <w:style w:type="character" w:customStyle="1" w:styleId="E-mailSignatureChar1">
    <w:name w:val="E-mail Signature Char1"/>
    <w:basedOn w:val="DefaultParagraphFont"/>
    <w:uiPriority w:val="99"/>
    <w:semiHidden/>
    <w:qFormat/>
    <w:rsid w:val="000F5488"/>
    <w:rPr>
      <w:rFonts w:ascii="Times New Roman" w:hAnsi="Times New Roman"/>
      <w:sz w:val="24"/>
      <w:lang w:val="en-AU"/>
    </w:rPr>
  </w:style>
  <w:style w:type="character" w:customStyle="1" w:styleId="HTMLAddressChar">
    <w:name w:val="HTML Address Char"/>
    <w:link w:val="HTMLAddress"/>
    <w:uiPriority w:val="49"/>
    <w:semiHidden/>
    <w:qFormat/>
    <w:rsid w:val="000F5488"/>
    <w:rPr>
      <w:rFonts w:eastAsia="Times New Roman" w:cs="Times New Roman"/>
      <w:i/>
      <w:iCs/>
      <w:color w:val="000000"/>
      <w:sz w:val="20"/>
      <w:szCs w:val="20"/>
      <w:lang w:val="en-AU" w:eastAsia="en-AU"/>
    </w:rPr>
  </w:style>
  <w:style w:type="paragraph" w:styleId="HTMLAddress">
    <w:name w:val="HTML Address"/>
    <w:basedOn w:val="Normal"/>
    <w:link w:val="HTMLAddressChar"/>
    <w:uiPriority w:val="49"/>
    <w:semiHidden/>
    <w:qFormat/>
    <w:rsid w:val="000F5488"/>
    <w:pPr>
      <w:spacing w:before="120" w:after="120" w:line="312" w:lineRule="auto"/>
      <w:jc w:val="left"/>
    </w:pPr>
    <w:rPr>
      <w:rFonts w:asciiTheme="minorHAnsi" w:eastAsia="Times New Roman" w:hAnsiTheme="minorHAnsi" w:cs="Times New Roman"/>
      <w:i/>
      <w:iCs/>
      <w:color w:val="000000"/>
      <w:sz w:val="20"/>
      <w:szCs w:val="20"/>
      <w:lang w:eastAsia="en-AU"/>
    </w:rPr>
  </w:style>
  <w:style w:type="character" w:customStyle="1" w:styleId="HTMLAddressChar1">
    <w:name w:val="HTML Address Char1"/>
    <w:basedOn w:val="DefaultParagraphFont"/>
    <w:uiPriority w:val="99"/>
    <w:semiHidden/>
    <w:qFormat/>
    <w:rsid w:val="000F5488"/>
    <w:rPr>
      <w:rFonts w:ascii="Times New Roman" w:hAnsi="Times New Roman"/>
      <w:i/>
      <w:iCs/>
      <w:sz w:val="24"/>
      <w:lang w:val="en-AU"/>
    </w:rPr>
  </w:style>
  <w:style w:type="character" w:customStyle="1" w:styleId="HTMLPreformattedChar">
    <w:name w:val="HTML Preformatted Char"/>
    <w:link w:val="HTMLPreformatted"/>
    <w:uiPriority w:val="49"/>
    <w:semiHidden/>
    <w:qFormat/>
    <w:rsid w:val="000F5488"/>
    <w:rPr>
      <w:rFonts w:eastAsia="Times New Roman" w:cs="Courier New"/>
      <w:color w:val="000000"/>
      <w:sz w:val="20"/>
      <w:szCs w:val="20"/>
      <w:lang w:val="en-AU" w:eastAsia="en-AU"/>
    </w:rPr>
  </w:style>
  <w:style w:type="paragraph" w:styleId="HTMLPreformatted">
    <w:name w:val="HTML Preformatted"/>
    <w:basedOn w:val="Normal"/>
    <w:link w:val="HTMLPreformattedChar"/>
    <w:uiPriority w:val="49"/>
    <w:semiHidden/>
    <w:qFormat/>
    <w:rsid w:val="000F5488"/>
    <w:pPr>
      <w:spacing w:before="120" w:after="120" w:line="312" w:lineRule="auto"/>
      <w:jc w:val="left"/>
    </w:pPr>
    <w:rPr>
      <w:rFonts w:asciiTheme="minorHAnsi" w:eastAsia="Times New Roman" w:hAnsiTheme="minorHAnsi" w:cs="Courier New"/>
      <w:color w:val="000000"/>
      <w:sz w:val="20"/>
      <w:szCs w:val="20"/>
      <w:lang w:eastAsia="en-AU"/>
    </w:rPr>
  </w:style>
  <w:style w:type="character" w:customStyle="1" w:styleId="HTMLPreformattedChar1">
    <w:name w:val="HTML Preformatted Char1"/>
    <w:basedOn w:val="DefaultParagraphFont"/>
    <w:uiPriority w:val="99"/>
    <w:semiHidden/>
    <w:qFormat/>
    <w:rsid w:val="000F5488"/>
    <w:rPr>
      <w:rFonts w:ascii="Consolas" w:hAnsi="Consolas"/>
      <w:sz w:val="20"/>
      <w:szCs w:val="20"/>
      <w:lang w:val="en-AU"/>
    </w:rPr>
  </w:style>
  <w:style w:type="character" w:customStyle="1" w:styleId="MessageHeaderChar">
    <w:name w:val="Message Header Char"/>
    <w:link w:val="MessageHeader"/>
    <w:uiPriority w:val="49"/>
    <w:semiHidden/>
    <w:qFormat/>
    <w:rsid w:val="000F5488"/>
    <w:rPr>
      <w:rFonts w:eastAsia="Times New Roman" w:cs="Calibri"/>
      <w:color w:val="000000"/>
      <w:sz w:val="24"/>
      <w:szCs w:val="24"/>
      <w:shd w:val="pct20" w:color="auto" w:fill="auto"/>
      <w:lang w:val="en-AU" w:eastAsia="en-AU"/>
    </w:rPr>
  </w:style>
  <w:style w:type="paragraph" w:styleId="MessageHeader">
    <w:name w:val="Message Header"/>
    <w:basedOn w:val="Normal"/>
    <w:link w:val="MessageHeaderChar"/>
    <w:uiPriority w:val="49"/>
    <w:semiHidden/>
    <w:qFormat/>
    <w:rsid w:val="000F5488"/>
    <w:pPr>
      <w:pBdr>
        <w:top w:val="single" w:sz="6" w:space="1" w:color="auto"/>
        <w:left w:val="single" w:sz="6" w:space="1" w:color="auto"/>
        <w:bottom w:val="single" w:sz="6" w:space="1" w:color="auto"/>
        <w:right w:val="single" w:sz="6" w:space="1" w:color="auto"/>
      </w:pBdr>
      <w:shd w:val="pct20" w:color="auto" w:fill="auto"/>
      <w:spacing w:before="120" w:after="120" w:line="312" w:lineRule="auto"/>
      <w:ind w:left="1134" w:hanging="1134"/>
      <w:jc w:val="left"/>
    </w:pPr>
    <w:rPr>
      <w:rFonts w:asciiTheme="minorHAnsi" w:eastAsia="Times New Roman" w:hAnsiTheme="minorHAnsi" w:cs="Calibri"/>
      <w:color w:val="000000"/>
      <w:szCs w:val="24"/>
      <w:lang w:eastAsia="en-AU"/>
    </w:rPr>
  </w:style>
  <w:style w:type="character" w:customStyle="1" w:styleId="MessageHeaderChar1">
    <w:name w:val="Message Header Char1"/>
    <w:basedOn w:val="DefaultParagraphFont"/>
    <w:uiPriority w:val="99"/>
    <w:semiHidden/>
    <w:qFormat/>
    <w:rsid w:val="000F5488"/>
    <w:rPr>
      <w:rFonts w:asciiTheme="majorHAnsi" w:eastAsiaTheme="majorEastAsia" w:hAnsiTheme="majorHAnsi" w:cstheme="majorBidi"/>
      <w:sz w:val="24"/>
      <w:szCs w:val="24"/>
      <w:shd w:val="pct20" w:color="auto" w:fill="auto"/>
      <w:lang w:val="en-AU"/>
    </w:rPr>
  </w:style>
  <w:style w:type="character" w:customStyle="1" w:styleId="NoteHeadingChar">
    <w:name w:val="Note Heading Char"/>
    <w:link w:val="NoteHeading"/>
    <w:uiPriority w:val="49"/>
    <w:semiHidden/>
    <w:qFormat/>
    <w:rsid w:val="000F5488"/>
    <w:rPr>
      <w:rFonts w:eastAsia="Times New Roman" w:cs="Times New Roman"/>
      <w:color w:val="000000"/>
      <w:sz w:val="20"/>
      <w:szCs w:val="20"/>
      <w:lang w:val="en-AU" w:eastAsia="en-AU"/>
    </w:rPr>
  </w:style>
  <w:style w:type="paragraph" w:styleId="NoteHeading">
    <w:name w:val="Note Heading"/>
    <w:basedOn w:val="Normal"/>
    <w:next w:val="Normal"/>
    <w:link w:val="NoteHeadingChar"/>
    <w:uiPriority w:val="49"/>
    <w:semiHidden/>
    <w:qFormat/>
    <w:rsid w:val="000F5488"/>
    <w:pPr>
      <w:spacing w:before="120" w:after="120" w:line="312" w:lineRule="auto"/>
      <w:jc w:val="left"/>
    </w:pPr>
    <w:rPr>
      <w:rFonts w:asciiTheme="minorHAnsi" w:eastAsia="Times New Roman" w:hAnsiTheme="minorHAnsi" w:cs="Times New Roman"/>
      <w:color w:val="000000"/>
      <w:sz w:val="20"/>
      <w:szCs w:val="20"/>
      <w:lang w:eastAsia="en-AU"/>
    </w:rPr>
  </w:style>
  <w:style w:type="character" w:customStyle="1" w:styleId="NoteHeadingChar1">
    <w:name w:val="Note Heading Char1"/>
    <w:basedOn w:val="DefaultParagraphFont"/>
    <w:uiPriority w:val="99"/>
    <w:semiHidden/>
    <w:qFormat/>
    <w:rsid w:val="000F5488"/>
    <w:rPr>
      <w:rFonts w:ascii="Times New Roman" w:hAnsi="Times New Roman"/>
      <w:sz w:val="24"/>
      <w:lang w:val="en-AU"/>
    </w:rPr>
  </w:style>
  <w:style w:type="character" w:customStyle="1" w:styleId="SalutationChar">
    <w:name w:val="Salutation Char"/>
    <w:link w:val="Salutation"/>
    <w:uiPriority w:val="49"/>
    <w:semiHidden/>
    <w:qFormat/>
    <w:rsid w:val="000F5488"/>
    <w:rPr>
      <w:rFonts w:eastAsia="Times New Roman" w:cs="Times New Roman"/>
      <w:color w:val="000000"/>
      <w:sz w:val="20"/>
      <w:szCs w:val="20"/>
      <w:lang w:val="en-AU" w:eastAsia="en-AU"/>
    </w:rPr>
  </w:style>
  <w:style w:type="paragraph" w:styleId="Salutation">
    <w:name w:val="Salutation"/>
    <w:basedOn w:val="Normal"/>
    <w:next w:val="Normal"/>
    <w:link w:val="SalutationChar"/>
    <w:uiPriority w:val="49"/>
    <w:semiHidden/>
    <w:qFormat/>
    <w:rsid w:val="000F5488"/>
    <w:pPr>
      <w:spacing w:before="120" w:after="120" w:line="312" w:lineRule="auto"/>
      <w:jc w:val="left"/>
    </w:pPr>
    <w:rPr>
      <w:rFonts w:asciiTheme="minorHAnsi" w:eastAsia="Times New Roman" w:hAnsiTheme="minorHAnsi" w:cs="Times New Roman"/>
      <w:color w:val="000000"/>
      <w:sz w:val="20"/>
      <w:szCs w:val="20"/>
      <w:lang w:eastAsia="en-AU"/>
    </w:rPr>
  </w:style>
  <w:style w:type="character" w:customStyle="1" w:styleId="SalutationChar1">
    <w:name w:val="Salutation Char1"/>
    <w:basedOn w:val="DefaultParagraphFont"/>
    <w:uiPriority w:val="99"/>
    <w:semiHidden/>
    <w:qFormat/>
    <w:rsid w:val="000F5488"/>
    <w:rPr>
      <w:rFonts w:ascii="Times New Roman" w:hAnsi="Times New Roman"/>
      <w:sz w:val="24"/>
      <w:lang w:val="en-AU"/>
    </w:rPr>
  </w:style>
  <w:style w:type="character" w:customStyle="1" w:styleId="SignatureChar">
    <w:name w:val="Signature Char"/>
    <w:link w:val="Signature"/>
    <w:uiPriority w:val="49"/>
    <w:semiHidden/>
    <w:qFormat/>
    <w:rsid w:val="000F5488"/>
    <w:rPr>
      <w:rFonts w:eastAsia="Times New Roman" w:cs="Times New Roman"/>
      <w:color w:val="000000"/>
      <w:sz w:val="20"/>
      <w:szCs w:val="20"/>
      <w:lang w:val="en-AU" w:eastAsia="en-AU"/>
    </w:rPr>
  </w:style>
  <w:style w:type="paragraph" w:styleId="Signature">
    <w:name w:val="Signature"/>
    <w:basedOn w:val="Normal"/>
    <w:link w:val="SignatureChar"/>
    <w:uiPriority w:val="49"/>
    <w:semiHidden/>
    <w:qFormat/>
    <w:rsid w:val="000F5488"/>
    <w:pPr>
      <w:spacing w:before="120" w:after="120" w:line="312" w:lineRule="auto"/>
      <w:ind w:left="4252"/>
      <w:jc w:val="left"/>
    </w:pPr>
    <w:rPr>
      <w:rFonts w:asciiTheme="minorHAnsi" w:eastAsia="Times New Roman" w:hAnsiTheme="minorHAnsi" w:cs="Times New Roman"/>
      <w:color w:val="000000"/>
      <w:sz w:val="20"/>
      <w:szCs w:val="20"/>
      <w:lang w:eastAsia="en-AU"/>
    </w:rPr>
  </w:style>
  <w:style w:type="character" w:customStyle="1" w:styleId="SignatureChar1">
    <w:name w:val="Signature Char1"/>
    <w:basedOn w:val="DefaultParagraphFont"/>
    <w:uiPriority w:val="99"/>
    <w:semiHidden/>
    <w:qFormat/>
    <w:rsid w:val="000F5488"/>
    <w:rPr>
      <w:rFonts w:ascii="Times New Roman" w:hAnsi="Times New Roman"/>
      <w:sz w:val="24"/>
      <w:lang w:val="en-AU"/>
    </w:rPr>
  </w:style>
  <w:style w:type="paragraph" w:styleId="ListNumber2">
    <w:name w:val="List Number 2"/>
    <w:basedOn w:val="Normal"/>
    <w:uiPriority w:val="11"/>
    <w:semiHidden/>
    <w:qFormat/>
    <w:rsid w:val="000F5488"/>
    <w:pPr>
      <w:numPr>
        <w:ilvl w:val="1"/>
        <w:numId w:val="326"/>
      </w:numPr>
      <w:spacing w:before="120" w:after="120" w:line="312" w:lineRule="auto"/>
      <w:jc w:val="left"/>
    </w:pPr>
    <w:rPr>
      <w:rFonts w:ascii="Calibri" w:eastAsia="Times New Roman" w:hAnsi="Calibri" w:cs="Times New Roman"/>
      <w:color w:val="000000"/>
      <w:sz w:val="20"/>
      <w:szCs w:val="20"/>
      <w:lang w:eastAsia="en-AU"/>
    </w:rPr>
  </w:style>
  <w:style w:type="paragraph" w:styleId="ListNumber3">
    <w:name w:val="List Number 3"/>
    <w:basedOn w:val="Normal"/>
    <w:uiPriority w:val="11"/>
    <w:semiHidden/>
    <w:qFormat/>
    <w:rsid w:val="000F5488"/>
    <w:pPr>
      <w:numPr>
        <w:ilvl w:val="2"/>
        <w:numId w:val="326"/>
      </w:numPr>
      <w:spacing w:before="120" w:after="120" w:line="312" w:lineRule="auto"/>
      <w:jc w:val="left"/>
    </w:pPr>
    <w:rPr>
      <w:rFonts w:ascii="Calibri" w:eastAsia="Times New Roman" w:hAnsi="Calibri" w:cs="Times New Roman"/>
      <w:color w:val="000000"/>
      <w:sz w:val="20"/>
      <w:szCs w:val="20"/>
      <w:lang w:eastAsia="en-AU"/>
    </w:rPr>
  </w:style>
  <w:style w:type="paragraph" w:styleId="IntenseQuote">
    <w:name w:val="Intense Quote"/>
    <w:basedOn w:val="Normal"/>
    <w:next w:val="Normal"/>
    <w:link w:val="IntenseQuoteChar"/>
    <w:uiPriority w:val="30"/>
    <w:qFormat/>
    <w:rsid w:val="000F5488"/>
    <w:pPr>
      <w:pBdr>
        <w:bottom w:val="single" w:sz="4" w:space="4" w:color="4F81BD"/>
      </w:pBdr>
      <w:spacing w:before="200" w:after="280" w:line="312" w:lineRule="auto"/>
      <w:ind w:left="936" w:right="936"/>
      <w:jc w:val="left"/>
    </w:pPr>
    <w:rPr>
      <w:rFonts w:ascii="Calibri" w:eastAsia="Times New Roman" w:hAnsi="Calibri" w:cs="Calibri"/>
      <w:b/>
      <w:bCs/>
      <w:i/>
      <w:iCs/>
      <w:color w:val="4F81BD"/>
      <w:sz w:val="20"/>
      <w:szCs w:val="20"/>
    </w:rPr>
  </w:style>
  <w:style w:type="character" w:customStyle="1" w:styleId="IntenseQuoteChar">
    <w:name w:val="Intense Quote Char"/>
    <w:basedOn w:val="DefaultParagraphFont"/>
    <w:link w:val="IntenseQuote"/>
    <w:uiPriority w:val="30"/>
    <w:qFormat/>
    <w:rsid w:val="000F5488"/>
    <w:rPr>
      <w:rFonts w:ascii="Calibri" w:eastAsia="Times New Roman" w:hAnsi="Calibri" w:cs="Calibri"/>
      <w:b/>
      <w:bCs/>
      <w:i/>
      <w:iCs/>
      <w:color w:val="4F81BD"/>
      <w:sz w:val="20"/>
      <w:szCs w:val="20"/>
      <w:lang w:val="en-AU"/>
    </w:rPr>
  </w:style>
  <w:style w:type="paragraph" w:customStyle="1" w:styleId="Sub-heading5">
    <w:name w:val="Sub-heading 5"/>
    <w:basedOn w:val="Heading5"/>
    <w:uiPriority w:val="6"/>
    <w:qFormat/>
    <w:rsid w:val="000F5488"/>
    <w:pPr>
      <w:keepNext/>
      <w:keepLines/>
      <w:spacing w:after="240"/>
      <w:jc w:val="left"/>
    </w:pPr>
    <w:rPr>
      <w:rFonts w:ascii="Times New Roman Bold" w:hAnsi="Times New Roman Bold"/>
      <w:iCs/>
      <w:color w:val="C0504D"/>
      <w:u w:val="none"/>
      <w:lang w:val="en-AU"/>
    </w:rPr>
  </w:style>
  <w:style w:type="paragraph" w:customStyle="1" w:styleId="Header2">
    <w:name w:val="Header 2"/>
    <w:basedOn w:val="Normal"/>
    <w:uiPriority w:val="99"/>
    <w:qFormat/>
    <w:rsid w:val="000F5488"/>
    <w:pPr>
      <w:spacing w:before="120" w:after="120" w:line="312" w:lineRule="auto"/>
      <w:jc w:val="left"/>
    </w:pPr>
    <w:rPr>
      <w:rFonts w:ascii="Calibri" w:eastAsia="Times New Roman" w:hAnsi="Calibri" w:cs="Calibri"/>
      <w:color w:val="C0504D"/>
      <w:sz w:val="20"/>
      <w:szCs w:val="20"/>
    </w:rPr>
  </w:style>
  <w:style w:type="paragraph" w:customStyle="1" w:styleId="OpportunityNo">
    <w:name w:val="Opportunity No."/>
    <w:basedOn w:val="Date"/>
    <w:next w:val="Normal"/>
    <w:uiPriority w:val="11"/>
    <w:qFormat/>
    <w:rsid w:val="000F5488"/>
    <w:rPr>
      <w:sz w:val="14"/>
      <w:szCs w:val="14"/>
    </w:rPr>
  </w:style>
  <w:style w:type="paragraph" w:customStyle="1" w:styleId="Clientbullet">
    <w:name w:val="Client (bullet)"/>
    <w:basedOn w:val="Clientnormal"/>
    <w:next w:val="Normal"/>
    <w:uiPriority w:val="5"/>
    <w:qFormat/>
    <w:rsid w:val="000F5488"/>
    <w:pPr>
      <w:numPr>
        <w:numId w:val="327"/>
      </w:numPr>
      <w:ind w:left="284" w:hanging="284"/>
    </w:pPr>
  </w:style>
  <w:style w:type="paragraph" w:customStyle="1" w:styleId="Clientnumbered">
    <w:name w:val="Client (numbered)"/>
    <w:basedOn w:val="Clientnormal"/>
    <w:next w:val="Normal"/>
    <w:uiPriority w:val="5"/>
    <w:qFormat/>
    <w:rsid w:val="000F5488"/>
    <w:pPr>
      <w:numPr>
        <w:numId w:val="328"/>
      </w:numPr>
      <w:ind w:left="284" w:hanging="284"/>
    </w:pPr>
  </w:style>
  <w:style w:type="paragraph" w:customStyle="1" w:styleId="Note">
    <w:name w:val="Note"/>
    <w:basedOn w:val="Normal"/>
    <w:next w:val="Normal"/>
    <w:uiPriority w:val="37"/>
    <w:qFormat/>
    <w:rsid w:val="000F5488"/>
    <w:pPr>
      <w:suppressAutoHyphens/>
      <w:spacing w:before="120" w:after="120" w:line="312" w:lineRule="auto"/>
      <w:ind w:right="5103"/>
      <w:jc w:val="left"/>
    </w:pPr>
    <w:rPr>
      <w:rFonts w:ascii="Calibri" w:eastAsia="Times New Roman" w:hAnsi="Calibri" w:cs="Calibri"/>
      <w:color w:val="000000"/>
      <w:sz w:val="16"/>
      <w:szCs w:val="16"/>
    </w:rPr>
  </w:style>
  <w:style w:type="character" w:customStyle="1" w:styleId="Orange">
    <w:name w:val="Orange"/>
    <w:uiPriority w:val="7"/>
    <w:qFormat/>
    <w:rsid w:val="000F5488"/>
    <w:rPr>
      <w:color w:val="C0504D"/>
    </w:rPr>
  </w:style>
  <w:style w:type="character" w:customStyle="1" w:styleId="LtGrey">
    <w:name w:val="Lt Grey"/>
    <w:uiPriority w:val="7"/>
    <w:qFormat/>
    <w:rsid w:val="000F5488"/>
    <w:rPr>
      <w:color w:val="95B3D7"/>
    </w:rPr>
  </w:style>
  <w:style w:type="paragraph" w:customStyle="1" w:styleId="AppendixHeading1">
    <w:name w:val="Appendix Heading 1"/>
    <w:basedOn w:val="Heading1"/>
    <w:uiPriority w:val="29"/>
    <w:qFormat/>
    <w:rsid w:val="000F5488"/>
    <w:pPr>
      <w:keepLines/>
      <w:pageBreakBefore/>
      <w:numPr>
        <w:numId w:val="329"/>
      </w:numPr>
      <w:spacing w:before="240" w:after="240"/>
      <w:jc w:val="left"/>
    </w:pPr>
    <w:rPr>
      <w:bCs/>
      <w:iCs/>
      <w:kern w:val="0"/>
      <w:szCs w:val="40"/>
      <w:lang w:val="en-AU"/>
    </w:rPr>
  </w:style>
  <w:style w:type="paragraph" w:customStyle="1" w:styleId="AppendixHeading2">
    <w:name w:val="Appendix Heading 2"/>
    <w:basedOn w:val="Heading2"/>
    <w:uiPriority w:val="29"/>
    <w:qFormat/>
    <w:rsid w:val="000F5488"/>
    <w:pPr>
      <w:keepNext/>
      <w:keepLines/>
      <w:widowControl/>
      <w:numPr>
        <w:ilvl w:val="0"/>
        <w:numId w:val="0"/>
      </w:numPr>
      <w:spacing w:after="240" w:line="312" w:lineRule="auto"/>
    </w:pPr>
    <w:rPr>
      <w:rFonts w:ascii="Times New Roman Bold" w:hAnsi="Times New Roman Bold"/>
      <w:iCs/>
      <w:szCs w:val="32"/>
      <w:lang w:val="en-AU"/>
    </w:rPr>
  </w:style>
  <w:style w:type="paragraph" w:customStyle="1" w:styleId="Footer2">
    <w:name w:val="Footer 2"/>
    <w:basedOn w:val="Footer"/>
    <w:uiPriority w:val="99"/>
    <w:qFormat/>
    <w:rsid w:val="000F5488"/>
    <w:pPr>
      <w:tabs>
        <w:tab w:val="clear" w:pos="4153"/>
        <w:tab w:val="clear" w:pos="8306"/>
        <w:tab w:val="center" w:pos="4513"/>
        <w:tab w:val="right" w:pos="9026"/>
      </w:tabs>
      <w:spacing w:before="120" w:after="120"/>
      <w:jc w:val="left"/>
    </w:pPr>
    <w:rPr>
      <w:rFonts w:ascii="Calibri" w:hAnsi="Calibri" w:cs="Calibri"/>
      <w:b/>
      <w:caps/>
      <w:color w:val="1F497D"/>
      <w:sz w:val="14"/>
      <w:lang w:val="en-AU"/>
    </w:rPr>
  </w:style>
  <w:style w:type="paragraph" w:customStyle="1" w:styleId="TOCHeading2">
    <w:name w:val="TOC Heading 2"/>
    <w:basedOn w:val="TOCHeading"/>
    <w:uiPriority w:val="98"/>
    <w:qFormat/>
    <w:rsid w:val="000F5488"/>
    <w:pPr>
      <w:keepNext w:val="0"/>
      <w:keepLines w:val="0"/>
      <w:spacing w:before="120" w:after="120" w:line="312" w:lineRule="auto"/>
    </w:pPr>
    <w:rPr>
      <w:rFonts w:ascii="Calibri" w:hAnsi="Calibri"/>
      <w:bCs w:val="0"/>
      <w:color w:val="1F497D"/>
      <w:szCs w:val="20"/>
      <w:lang w:val="en-AU" w:eastAsia="en-AU"/>
    </w:rPr>
  </w:style>
  <w:style w:type="paragraph" w:customStyle="1" w:styleId="TableText">
    <w:name w:val="Table Text"/>
    <w:basedOn w:val="Normal"/>
    <w:uiPriority w:val="3"/>
    <w:qFormat/>
    <w:rsid w:val="000F5488"/>
    <w:pPr>
      <w:spacing w:before="80" w:after="80" w:line="312" w:lineRule="auto"/>
      <w:jc w:val="left"/>
    </w:pPr>
    <w:rPr>
      <w:rFonts w:ascii="Calibri" w:eastAsia="Times New Roman" w:hAnsi="Calibri" w:cs="Calibri"/>
      <w:color w:val="000000"/>
      <w:sz w:val="20"/>
      <w:szCs w:val="20"/>
    </w:rPr>
  </w:style>
  <w:style w:type="paragraph" w:customStyle="1" w:styleId="BodyText1">
    <w:name w:val="BodyText"/>
    <w:basedOn w:val="BodyText"/>
    <w:qFormat/>
    <w:rsid w:val="000F5488"/>
    <w:pPr>
      <w:spacing w:before="120" w:after="120" w:line="300" w:lineRule="auto"/>
    </w:pPr>
    <w:rPr>
      <w:rFonts w:ascii="Arial" w:eastAsia="TimesNewRomanPSMT" w:hAnsi="Arial"/>
      <w:b w:val="0"/>
      <w:szCs w:val="24"/>
      <w:lang w:val="en-IN"/>
    </w:rPr>
  </w:style>
  <w:style w:type="character" w:customStyle="1" w:styleId="gd">
    <w:name w:val="gd"/>
    <w:basedOn w:val="DefaultParagraphFont"/>
    <w:qFormat/>
    <w:rsid w:val="000F5488"/>
  </w:style>
  <w:style w:type="paragraph" w:customStyle="1" w:styleId="innerbullet">
    <w:name w:val="inner bullet"/>
    <w:basedOn w:val="Normal"/>
    <w:qFormat/>
    <w:rsid w:val="000F5488"/>
    <w:pPr>
      <w:numPr>
        <w:numId w:val="330"/>
      </w:numPr>
      <w:spacing w:before="120" w:after="120" w:line="280" w:lineRule="atLeast"/>
      <w:jc w:val="left"/>
    </w:pPr>
    <w:rPr>
      <w:rFonts w:ascii="Arial" w:eastAsia="Times New Roman" w:hAnsi="Arial" w:cs="Times New Roman"/>
      <w:sz w:val="22"/>
      <w:szCs w:val="20"/>
      <w:lang w:val="en-GB"/>
    </w:rPr>
  </w:style>
  <w:style w:type="table" w:customStyle="1" w:styleId="SMECTable1">
    <w:name w:val="SMEC Table 1"/>
    <w:basedOn w:val="TableNormal"/>
    <w:uiPriority w:val="99"/>
    <w:qFormat/>
    <w:rsid w:val="000F5488"/>
    <w:pPr>
      <w:spacing w:before="80" w:after="80" w:line="240" w:lineRule="auto"/>
    </w:pPr>
    <w:rPr>
      <w:rFonts w:ascii="Calibri" w:eastAsia="Times New Roman" w:hAnsi="Calibri" w:cs="Calibri"/>
      <w:color w:val="4D5259"/>
      <w:sz w:val="20"/>
      <w:szCs w:val="20"/>
      <w:lang w:val="en-NZ" w:eastAsia="en-IN"/>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rFonts w:ascii="Calibri" w:hAnsi="Calibri"/>
        <w:caps w:val="0"/>
        <w:smallCaps w:val="0"/>
        <w:color w:val="FFFFFF"/>
        <w:sz w:val="20"/>
      </w:rPr>
      <w:tblPr/>
      <w:trPr>
        <w:tblHeader/>
      </w:trPr>
      <w:tcPr>
        <w:shd w:val="clear" w:color="auto" w:fill="C0504D"/>
      </w:tcPr>
    </w:tblStylePr>
  </w:style>
  <w:style w:type="paragraph" w:customStyle="1" w:styleId="TSHeading5">
    <w:name w:val="TS Heading 5"/>
    <w:basedOn w:val="Normal"/>
    <w:uiPriority w:val="1"/>
    <w:semiHidden/>
    <w:qFormat/>
    <w:locked/>
    <w:rsid w:val="000F5488"/>
    <w:pPr>
      <w:spacing w:before="120" w:after="120" w:line="312" w:lineRule="auto"/>
      <w:jc w:val="left"/>
      <w:outlineLvl w:val="0"/>
    </w:pPr>
    <w:rPr>
      <w:rFonts w:ascii="Calibri" w:eastAsia="Times New Roman" w:hAnsi="Calibri" w:cs="Calibri"/>
      <w:i/>
      <w:color w:val="868689"/>
      <w:sz w:val="20"/>
      <w:szCs w:val="20"/>
    </w:rPr>
  </w:style>
  <w:style w:type="table" w:styleId="LightList-Accent1">
    <w:name w:val="Light List Accent 1"/>
    <w:basedOn w:val="TableNormal"/>
    <w:uiPriority w:val="61"/>
    <w:qFormat/>
    <w:rsid w:val="000F5488"/>
    <w:pPr>
      <w:spacing w:before="120" w:after="0" w:line="240" w:lineRule="auto"/>
    </w:pPr>
    <w:rPr>
      <w:rFonts w:ascii="Calibri" w:eastAsia="Times New Roman" w:hAnsi="Calibri" w:cs="Calibri"/>
      <w:color w:val="4D5259"/>
      <w:sz w:val="20"/>
      <w:szCs w:val="20"/>
      <w:lang w:val="en-NZ" w:eastAsia="en-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ableList8">
    <w:name w:val="Table List 8"/>
    <w:basedOn w:val="TableNormal"/>
    <w:uiPriority w:val="99"/>
    <w:semiHidden/>
    <w:unhideWhenUsed/>
    <w:qFormat/>
    <w:rsid w:val="000F5488"/>
    <w:pPr>
      <w:spacing w:before="120" w:after="180" w:line="240" w:lineRule="auto"/>
    </w:pPr>
    <w:rPr>
      <w:rFonts w:ascii="Calibri" w:eastAsia="Times New Roman" w:hAnsi="Calibri" w:cs="Calibri"/>
      <w:color w:val="4D5259"/>
      <w:sz w:val="20"/>
      <w:szCs w:val="20"/>
      <w:lang w:val="en-NZ" w:eastAsia="en-I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character" w:customStyle="1" w:styleId="NormalRegionalvariationmarker">
    <w:name w:val="Normal (Regional variation marker)"/>
    <w:uiPriority w:val="99"/>
    <w:semiHidden/>
    <w:qFormat/>
    <w:locked/>
    <w:rsid w:val="000F5488"/>
    <w:rPr>
      <w:noProof w:val="0"/>
      <w:bdr w:val="none" w:sz="0" w:space="0" w:color="auto"/>
      <w:shd w:val="clear" w:color="auto" w:fill="FF0DAE"/>
      <w:lang w:val="en-AU"/>
    </w:rPr>
  </w:style>
  <w:style w:type="table" w:styleId="LightShading">
    <w:name w:val="Light Shading"/>
    <w:basedOn w:val="TableNormal"/>
    <w:uiPriority w:val="60"/>
    <w:qFormat/>
    <w:rsid w:val="000F5488"/>
    <w:pPr>
      <w:spacing w:before="120" w:after="0" w:line="240" w:lineRule="auto"/>
    </w:pPr>
    <w:rPr>
      <w:rFonts w:ascii="Calibri" w:eastAsia="Times New Roman" w:hAnsi="Calibri" w:cs="Calibri"/>
      <w:color w:val="000000"/>
      <w:sz w:val="20"/>
      <w:szCs w:val="20"/>
      <w:lang w:val="en-NZ" w:eastAsia="en-I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FooterNo">
    <w:name w:val="Footer No."/>
    <w:uiPriority w:val="1"/>
    <w:semiHidden/>
    <w:qFormat/>
    <w:locked/>
    <w:rsid w:val="000F5488"/>
    <w:rPr>
      <w:rFonts w:ascii="Arial" w:hAnsi="Arial" w:cs="Arial"/>
      <w:b/>
      <w:color w:val="9BBB59"/>
      <w:sz w:val="20"/>
    </w:rPr>
  </w:style>
  <w:style w:type="paragraph" w:customStyle="1" w:styleId="TitlePageH1">
    <w:name w:val="Title Page H1"/>
    <w:semiHidden/>
    <w:qFormat/>
    <w:locked/>
    <w:rsid w:val="000F5488"/>
    <w:pPr>
      <w:spacing w:before="120" w:after="180" w:line="240" w:lineRule="auto"/>
      <w:jc w:val="right"/>
    </w:pPr>
    <w:rPr>
      <w:rFonts w:ascii="Calibri" w:eastAsia="Times New Roman" w:hAnsi="Calibri" w:cs="Calibri"/>
      <w:b/>
      <w:bCs/>
      <w:color w:val="FFFFFF"/>
      <w:sz w:val="76"/>
      <w:szCs w:val="76"/>
      <w:lang w:val="en-AU"/>
    </w:rPr>
  </w:style>
  <w:style w:type="paragraph" w:customStyle="1" w:styleId="TitlePageH2">
    <w:name w:val="Title Page H2"/>
    <w:semiHidden/>
    <w:qFormat/>
    <w:locked/>
    <w:rsid w:val="000F5488"/>
    <w:pPr>
      <w:spacing w:before="120" w:after="0" w:line="240" w:lineRule="auto"/>
      <w:jc w:val="right"/>
    </w:pPr>
    <w:rPr>
      <w:rFonts w:ascii="Calibri" w:eastAsia="Times New Roman" w:hAnsi="Calibri" w:cs="Calibri"/>
      <w:bCs/>
      <w:color w:val="FFFFFF"/>
      <w:sz w:val="26"/>
      <w:szCs w:val="26"/>
      <w:lang w:val="en-AU"/>
    </w:rPr>
  </w:style>
  <w:style w:type="paragraph" w:customStyle="1" w:styleId="TitlePageH3">
    <w:name w:val="Title Page H3"/>
    <w:semiHidden/>
    <w:qFormat/>
    <w:locked/>
    <w:rsid w:val="000F5488"/>
    <w:pPr>
      <w:spacing w:before="120" w:after="0" w:line="240" w:lineRule="auto"/>
      <w:jc w:val="right"/>
    </w:pPr>
    <w:rPr>
      <w:rFonts w:ascii="Calibri" w:eastAsia="Times New Roman" w:hAnsi="Calibri" w:cs="Calibri"/>
      <w:b/>
      <w:color w:val="9BBB59"/>
      <w:sz w:val="26"/>
      <w:szCs w:val="26"/>
      <w:lang w:val="en-AU"/>
    </w:rPr>
  </w:style>
  <w:style w:type="paragraph" w:customStyle="1" w:styleId="TitlePageH4">
    <w:name w:val="Title Page H4"/>
    <w:semiHidden/>
    <w:qFormat/>
    <w:locked/>
    <w:rsid w:val="000F5488"/>
    <w:pPr>
      <w:spacing w:before="120" w:after="0" w:line="240" w:lineRule="auto"/>
      <w:jc w:val="right"/>
    </w:pPr>
    <w:rPr>
      <w:rFonts w:ascii="Calibri" w:eastAsia="Times New Roman" w:hAnsi="Calibri" w:cs="Calibri"/>
      <w:color w:val="9BBB59"/>
      <w:sz w:val="26"/>
      <w:szCs w:val="26"/>
      <w:lang w:val="en-AU"/>
    </w:rPr>
  </w:style>
  <w:style w:type="paragraph" w:customStyle="1" w:styleId="TitlePageH5">
    <w:name w:val="Title Page H5"/>
    <w:basedOn w:val="Sub-heading3"/>
    <w:semiHidden/>
    <w:qFormat/>
    <w:locked/>
    <w:rsid w:val="000F5488"/>
    <w:pPr>
      <w:jc w:val="right"/>
    </w:pPr>
    <w:rPr>
      <w:b/>
      <w:color w:val="BFBFBF"/>
      <w:szCs w:val="22"/>
    </w:rPr>
  </w:style>
  <w:style w:type="paragraph" w:customStyle="1" w:styleId="spaceheader">
    <w:name w:val="space header"/>
    <w:basedOn w:val="Heading6"/>
    <w:uiPriority w:val="99"/>
    <w:semiHidden/>
    <w:qFormat/>
    <w:locked/>
    <w:rsid w:val="000F5488"/>
    <w:pPr>
      <w:keepNext/>
      <w:keepLines/>
      <w:numPr>
        <w:ilvl w:val="4"/>
        <w:numId w:val="0"/>
      </w:numPr>
      <w:spacing w:before="0" w:after="0"/>
      <w:jc w:val="left"/>
    </w:pPr>
    <w:rPr>
      <w:rFonts w:ascii="Times New Roman Bold" w:hAnsi="Times New Roman Bold"/>
      <w:iCs/>
      <w:szCs w:val="2"/>
      <w:lang w:val="en-AU"/>
    </w:rPr>
  </w:style>
  <w:style w:type="paragraph" w:customStyle="1" w:styleId="TOCHeading1">
    <w:name w:val="TOC Heading1"/>
    <w:uiPriority w:val="39"/>
    <w:qFormat/>
    <w:locked/>
    <w:rsid w:val="000F5488"/>
    <w:pPr>
      <w:spacing w:before="120" w:after="180" w:line="240" w:lineRule="auto"/>
    </w:pPr>
    <w:rPr>
      <w:rFonts w:ascii="Calibri" w:eastAsia="Times New Roman" w:hAnsi="Calibri" w:cs="Calibri"/>
      <w:iCs/>
      <w:caps/>
      <w:color w:val="4F81BD"/>
      <w:sz w:val="32"/>
      <w:szCs w:val="36"/>
      <w:lang w:val="en-AU"/>
    </w:rPr>
  </w:style>
  <w:style w:type="character" w:styleId="LineNumber">
    <w:name w:val="line number"/>
    <w:basedOn w:val="DefaultParagraphFont"/>
    <w:uiPriority w:val="49"/>
    <w:semiHidden/>
    <w:qFormat/>
    <w:rsid w:val="000F5488"/>
  </w:style>
  <w:style w:type="paragraph" w:styleId="TableofAuthorities">
    <w:name w:val="table of authorities"/>
    <w:basedOn w:val="Normal"/>
    <w:next w:val="Normal"/>
    <w:uiPriority w:val="39"/>
    <w:semiHidden/>
    <w:qFormat/>
    <w:rsid w:val="000F5488"/>
    <w:pPr>
      <w:tabs>
        <w:tab w:val="right" w:pos="9072"/>
      </w:tabs>
      <w:spacing w:before="120" w:after="120" w:line="312" w:lineRule="auto"/>
      <w:ind w:left="200" w:hanging="200"/>
      <w:jc w:val="left"/>
    </w:pPr>
    <w:rPr>
      <w:rFonts w:ascii="Calibri" w:eastAsia="Times New Roman" w:hAnsi="Calibri" w:cs="Times New Roman"/>
      <w:color w:val="000000"/>
      <w:sz w:val="20"/>
      <w:szCs w:val="20"/>
      <w:lang w:eastAsia="en-AU"/>
    </w:rPr>
  </w:style>
  <w:style w:type="paragraph" w:styleId="EnvelopeAddress">
    <w:name w:val="envelope address"/>
    <w:basedOn w:val="Normal"/>
    <w:uiPriority w:val="49"/>
    <w:semiHidden/>
    <w:qFormat/>
    <w:rsid w:val="000F5488"/>
    <w:pPr>
      <w:framePr w:w="7920" w:h="1980" w:hRule="exact" w:hSpace="180" w:wrap="auto" w:hAnchor="page" w:xAlign="center" w:yAlign="bottom"/>
      <w:spacing w:before="120" w:after="120" w:line="312" w:lineRule="auto"/>
      <w:ind w:left="2880"/>
      <w:jc w:val="left"/>
    </w:pPr>
    <w:rPr>
      <w:rFonts w:ascii="Calibri" w:eastAsia="Times New Roman" w:hAnsi="Calibri" w:cs="Calibri"/>
      <w:color w:val="000000"/>
      <w:szCs w:val="24"/>
      <w:lang w:eastAsia="en-AU"/>
    </w:rPr>
  </w:style>
  <w:style w:type="paragraph" w:styleId="EnvelopeReturn">
    <w:name w:val="envelope return"/>
    <w:basedOn w:val="Normal"/>
    <w:uiPriority w:val="49"/>
    <w:semiHidden/>
    <w:qFormat/>
    <w:rsid w:val="000F5488"/>
    <w:pPr>
      <w:spacing w:before="120" w:after="120" w:line="312" w:lineRule="auto"/>
      <w:jc w:val="left"/>
    </w:pPr>
    <w:rPr>
      <w:rFonts w:ascii="Calibri" w:eastAsia="Times New Roman" w:hAnsi="Calibri" w:cs="Calibri"/>
      <w:color w:val="000000"/>
      <w:sz w:val="20"/>
      <w:szCs w:val="20"/>
      <w:lang w:eastAsia="en-AU"/>
    </w:rPr>
  </w:style>
  <w:style w:type="paragraph" w:styleId="ListContinue5">
    <w:name w:val="List Continue 5"/>
    <w:basedOn w:val="Normal"/>
    <w:uiPriority w:val="49"/>
    <w:semiHidden/>
    <w:qFormat/>
    <w:rsid w:val="000F5488"/>
    <w:pPr>
      <w:spacing w:before="120" w:after="120" w:line="312" w:lineRule="auto"/>
      <w:ind w:left="1415"/>
      <w:jc w:val="left"/>
    </w:pPr>
    <w:rPr>
      <w:rFonts w:ascii="Calibri" w:eastAsia="Times New Roman" w:hAnsi="Calibri" w:cs="Times New Roman"/>
      <w:color w:val="000000"/>
      <w:sz w:val="20"/>
      <w:szCs w:val="20"/>
      <w:lang w:eastAsia="en-AU"/>
    </w:rPr>
  </w:style>
  <w:style w:type="paragraph" w:styleId="ListNumber4">
    <w:name w:val="List Number 4"/>
    <w:basedOn w:val="Normal"/>
    <w:uiPriority w:val="49"/>
    <w:semiHidden/>
    <w:qFormat/>
    <w:rsid w:val="000F5488"/>
    <w:pPr>
      <w:tabs>
        <w:tab w:val="num" w:pos="1209"/>
      </w:tabs>
      <w:spacing w:before="120" w:after="120" w:line="312" w:lineRule="auto"/>
      <w:ind w:left="1209" w:hanging="360"/>
      <w:jc w:val="left"/>
    </w:pPr>
    <w:rPr>
      <w:rFonts w:ascii="Calibri" w:eastAsia="Times New Roman" w:hAnsi="Calibri" w:cs="Times New Roman"/>
      <w:color w:val="000000"/>
      <w:sz w:val="20"/>
      <w:szCs w:val="20"/>
      <w:lang w:eastAsia="en-AU"/>
    </w:rPr>
  </w:style>
  <w:style w:type="paragraph" w:styleId="ListNumber5">
    <w:name w:val="List Number 5"/>
    <w:basedOn w:val="Normal"/>
    <w:uiPriority w:val="49"/>
    <w:semiHidden/>
    <w:qFormat/>
    <w:rsid w:val="000F5488"/>
    <w:pPr>
      <w:tabs>
        <w:tab w:val="num" w:pos="1492"/>
      </w:tabs>
      <w:spacing w:before="120" w:after="120" w:line="312" w:lineRule="auto"/>
      <w:ind w:left="1492" w:hanging="360"/>
      <w:jc w:val="left"/>
    </w:pPr>
    <w:rPr>
      <w:rFonts w:ascii="Calibri" w:eastAsia="Times New Roman" w:hAnsi="Calibri" w:cs="Times New Roman"/>
      <w:color w:val="000000"/>
      <w:sz w:val="20"/>
      <w:szCs w:val="20"/>
      <w:lang w:eastAsia="en-AU"/>
    </w:rPr>
  </w:style>
  <w:style w:type="paragraph" w:styleId="TOAHeading">
    <w:name w:val="toa heading"/>
    <w:basedOn w:val="Normal"/>
    <w:next w:val="Normal"/>
    <w:uiPriority w:val="39"/>
    <w:semiHidden/>
    <w:qFormat/>
    <w:rsid w:val="000F5488"/>
    <w:pPr>
      <w:spacing w:before="120" w:after="120" w:line="312" w:lineRule="auto"/>
      <w:jc w:val="left"/>
    </w:pPr>
    <w:rPr>
      <w:rFonts w:ascii="Calibri" w:eastAsia="Times New Roman" w:hAnsi="Calibri" w:cs="Calibri"/>
      <w:b/>
      <w:bCs/>
      <w:color w:val="000000"/>
      <w:szCs w:val="24"/>
      <w:lang w:eastAsia="en-AU"/>
    </w:rPr>
  </w:style>
  <w:style w:type="table" w:styleId="TableClassic1">
    <w:name w:val="Table Classic 1"/>
    <w:basedOn w:val="TableGrid"/>
    <w:uiPriority w:val="99"/>
    <w:semiHidden/>
    <w:unhideWhenUsed/>
    <w:qFormat/>
    <w:rsid w:val="000F5488"/>
    <w:pPr>
      <w:spacing w:before="120" w:after="120"/>
    </w:pPr>
    <w:rPr>
      <w:rFonts w:ascii="Calibri" w:hAnsi="Calibri"/>
      <w:color w:val="4D5259"/>
      <w:sz w:val="18"/>
      <w:lang w:val="en-AU" w:eastAsia="en-AU"/>
    </w:rPr>
    <w:tblPr>
      <w:tblBorders>
        <w:top w:val="single" w:sz="12" w:space="0" w:color="000000"/>
        <w:left w:val="none" w:sz="0" w:space="0" w:color="auto"/>
        <w:bottom w:val="single" w:sz="12" w:space="0" w:color="000000"/>
        <w:right w:val="none" w:sz="0" w:space="0" w:color="auto"/>
        <w:insideH w:val="none" w:sz="0" w:space="0" w:color="auto"/>
        <w:insideV w:val="none" w:sz="0" w:space="0" w:color="auto"/>
      </w:tblBorders>
      <w:tblCellMar>
        <w:left w:w="57" w:type="dxa"/>
        <w:right w:w="57" w:type="dxa"/>
      </w:tblCellMar>
    </w:tblPr>
    <w:trPr>
      <w:cantSplit/>
    </w:trPr>
    <w:tcPr>
      <w:shd w:val="clear" w:color="auto" w:fill="auto"/>
    </w:tcPr>
    <w:tblStylePr w:type="firstRow">
      <w:pPr>
        <w:wordWrap/>
        <w:spacing w:beforeLines="0" w:afterLines="0" w:line="240" w:lineRule="auto"/>
        <w:ind w:leftChars="0" w:left="0" w:rightChars="0" w:right="0" w:firstLineChars="0" w:firstLine="0"/>
        <w:jc w:val="left"/>
      </w:pPr>
      <w:rPr>
        <w:rFonts w:ascii="Helvetica" w:hAnsi="Helvetica"/>
        <w:b w:val="0"/>
        <w:i w:val="0"/>
        <w:iCs/>
        <w:caps/>
        <w:smallCaps w:val="0"/>
        <w:strike w:val="0"/>
        <w:dstrike w:val="0"/>
        <w:vanish w:val="0"/>
        <w:color w:val="365F91"/>
        <w:sz w:val="18"/>
        <w:u w:val="none"/>
        <w:vertAlign w:val="baseline"/>
      </w:rPr>
      <w:tblPr/>
      <w:tcPr>
        <w:tcBorders>
          <w:bottom w:val="single" w:sz="6" w:space="0" w:color="000000"/>
          <w:tl2br w:val="none" w:sz="0" w:space="0" w:color="auto"/>
          <w:tr2bl w:val="none" w:sz="0" w:space="0" w:color="auto"/>
        </w:tcBorders>
        <w:shd w:val="clear" w:color="auto" w:fill="D9D9D9"/>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2">
    <w:name w:val="Table Grid 2"/>
    <w:basedOn w:val="TableNormal"/>
    <w:uiPriority w:val="99"/>
    <w:unhideWhenUsed/>
    <w:qFormat/>
    <w:rsid w:val="000F5488"/>
    <w:pPr>
      <w:spacing w:before="120" w:after="180" w:line="240" w:lineRule="auto"/>
    </w:pPr>
    <w:rPr>
      <w:rFonts w:ascii="Calibri" w:eastAsia="Times New Roman" w:hAnsi="Calibri" w:cs="Times New Roman"/>
      <w:color w:val="4D5259"/>
      <w:sz w:val="20"/>
      <w:szCs w:val="20"/>
      <w:lang w:val="en-AU" w:eastAsia="en-AU"/>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57" w:type="dxa"/>
        <w:right w:w="57" w:type="dxa"/>
      </w:tblCellMar>
    </w:tblPr>
    <w:trPr>
      <w:cantSplit/>
    </w:trPr>
    <w:tcPr>
      <w:shd w:val="clear" w:color="auto" w:fill="auto"/>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l2br w:val="nil"/>
          <w:tr2bl w:val="nil"/>
        </w:tcBorders>
        <w:shd w:val="clear" w:color="auto" w:fill="auto"/>
      </w:tcPr>
    </w:tblStylePr>
    <w:tblStylePr w:type="firstCol">
      <w:rPr>
        <w:bCs/>
        <w:caps/>
        <w:color w:val="154E8F"/>
      </w:rPr>
      <w:tblPr/>
      <w:tcPr>
        <w:tcBorders>
          <w:right w:val="single" w:sz="4" w:space="0" w:color="87746A"/>
        </w:tcBorders>
        <w:shd w:val="solid" w:color="D2DADD" w:fill="D9D9D9"/>
      </w:tcPr>
    </w:tblStylePr>
    <w:tblStylePr w:type="lastCol">
      <w:rPr>
        <w:b w:val="0"/>
        <w:bCs/>
      </w:rPr>
      <w:tblPr/>
      <w:tcPr>
        <w:tcBorders>
          <w:tl2br w:val="none" w:sz="0" w:space="0" w:color="auto"/>
          <w:tr2bl w:val="none" w:sz="0" w:space="0" w:color="auto"/>
        </w:tcBorders>
      </w:tcPr>
    </w:tblStylePr>
    <w:tblStylePr w:type="swCell">
      <w:rPr>
        <w:color w:val="365F91"/>
      </w:rPr>
      <w:tblPr/>
      <w:tcPr>
        <w:tcBorders>
          <w:right w:val="single" w:sz="4" w:space="0" w:color="B20838"/>
        </w:tcBorders>
        <w:shd w:val="clear" w:color="auto" w:fill="D9D9D9"/>
      </w:tcPr>
    </w:tblStylePr>
  </w:style>
  <w:style w:type="paragraph" w:styleId="Bibliography">
    <w:name w:val="Bibliography"/>
    <w:basedOn w:val="Normal"/>
    <w:next w:val="Normal"/>
    <w:uiPriority w:val="37"/>
    <w:semiHidden/>
    <w:unhideWhenUsed/>
    <w:rsid w:val="000F5488"/>
    <w:pPr>
      <w:spacing w:before="120" w:after="120" w:line="312" w:lineRule="auto"/>
      <w:jc w:val="left"/>
    </w:pPr>
    <w:rPr>
      <w:rFonts w:ascii="Calibri" w:eastAsia="Times New Roman" w:hAnsi="Calibri" w:cs="Calibri"/>
      <w:color w:val="000000"/>
      <w:sz w:val="20"/>
      <w:szCs w:val="20"/>
    </w:rPr>
  </w:style>
  <w:style w:type="table" w:styleId="MediumList2-Accent1">
    <w:name w:val="Medium List 2 Accent 1"/>
    <w:basedOn w:val="TableNormal"/>
    <w:uiPriority w:val="66"/>
    <w:rsid w:val="000F5488"/>
    <w:pPr>
      <w:spacing w:before="120" w:after="0" w:line="240" w:lineRule="auto"/>
    </w:pPr>
    <w:rPr>
      <w:rFonts w:ascii="Cambria" w:eastAsia="Times New Roman" w:hAnsi="Cambria" w:cs="Times New Roman"/>
      <w:color w:val="4D5259"/>
      <w:sz w:val="20"/>
      <w:szCs w:val="20"/>
      <w:lang w:val="en-NZ" w:eastAsia="en-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Grid3-Accent3">
    <w:name w:val="Medium Grid 3 Accent 3"/>
    <w:basedOn w:val="TableNormal"/>
    <w:uiPriority w:val="69"/>
    <w:qFormat/>
    <w:rsid w:val="000F5488"/>
    <w:pPr>
      <w:spacing w:before="120" w:after="0" w:line="240" w:lineRule="auto"/>
    </w:pPr>
    <w:rPr>
      <w:rFonts w:ascii="Calibri" w:eastAsia="Times New Roman" w:hAnsi="Calibri" w:cs="Calibri"/>
      <w:color w:val="4D5259"/>
      <w:sz w:val="20"/>
      <w:szCs w:val="20"/>
      <w:lang w:val="en-NZ" w:eastAsia="en-I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Footertable">
    <w:name w:val="Footer table"/>
    <w:basedOn w:val="TableNormal"/>
    <w:uiPriority w:val="99"/>
    <w:qFormat/>
    <w:rsid w:val="000F5488"/>
    <w:pPr>
      <w:spacing w:after="0" w:line="240" w:lineRule="auto"/>
    </w:pPr>
    <w:rPr>
      <w:rFonts w:ascii="Calibri" w:eastAsia="Times New Roman" w:hAnsi="Calibri" w:cs="Calibri"/>
      <w:color w:val="1F497D"/>
      <w:sz w:val="14"/>
      <w:szCs w:val="20"/>
      <w:lang w:val="en-NZ" w:eastAsia="en-IN"/>
    </w:rPr>
    <w:tblPr>
      <w:tblBorders>
        <w:left w:val="single" w:sz="4" w:space="0" w:color="1F497D"/>
      </w:tblBorders>
    </w:tblPr>
    <w:tblStylePr w:type="firstCol">
      <w:tblPr/>
      <w:tcPr>
        <w:tcBorders>
          <w:top w:val="nil"/>
          <w:left w:val="single" w:sz="2" w:space="0" w:color="1F497D"/>
          <w:bottom w:val="nil"/>
          <w:right w:val="single" w:sz="2" w:space="0" w:color="1F497D"/>
          <w:insideH w:val="nil"/>
          <w:insideV w:val="nil"/>
          <w:tl2br w:val="nil"/>
          <w:tr2bl w:val="nil"/>
        </w:tcBorders>
      </w:tcPr>
    </w:tblStylePr>
    <w:tblStylePr w:type="lastCol">
      <w:pPr>
        <w:jc w:val="right"/>
      </w:pPr>
      <w:rPr>
        <w:sz w:val="18"/>
      </w:rPr>
      <w:tblPr/>
      <w:tcPr>
        <w:tcBorders>
          <w:top w:val="single" w:sz="4" w:space="0" w:color="C0504D"/>
          <w:left w:val="nil"/>
          <w:bottom w:val="nil"/>
          <w:right w:val="nil"/>
          <w:insideH w:val="nil"/>
          <w:insideV w:val="nil"/>
          <w:tl2br w:val="nil"/>
          <w:tr2bl w:val="nil"/>
        </w:tcBorders>
        <w:vAlign w:val="center"/>
      </w:tcPr>
    </w:tblStylePr>
  </w:style>
  <w:style w:type="table" w:customStyle="1" w:styleId="SMECProjectTable">
    <w:name w:val="SMEC Project Table"/>
    <w:basedOn w:val="TableNormal"/>
    <w:uiPriority w:val="99"/>
    <w:qFormat/>
    <w:rsid w:val="000F5488"/>
    <w:pPr>
      <w:spacing w:before="120" w:after="120" w:line="240" w:lineRule="auto"/>
    </w:pPr>
    <w:rPr>
      <w:rFonts w:ascii="Calibri" w:eastAsia="Times New Roman" w:hAnsi="Calibri" w:cs="Calibri"/>
      <w:color w:val="4D5259"/>
      <w:sz w:val="20"/>
      <w:szCs w:val="20"/>
      <w:lang w:val="en-NZ" w:eastAsia="en-IN"/>
    </w:rPr>
    <w:tblPr>
      <w:tblInd w:w="-113" w:type="dxa"/>
      <w:tblBorders>
        <w:insideV w:val="single" w:sz="4" w:space="0" w:color="1F497D"/>
      </w:tblBorders>
      <w:tblCellMar>
        <w:left w:w="142" w:type="dxa"/>
        <w:right w:w="142" w:type="dxa"/>
      </w:tblCellMar>
    </w:tblPr>
    <w:tblStylePr w:type="firstCol">
      <w:pPr>
        <w:wordWrap/>
        <w:spacing w:beforeLines="0" w:before="80" w:beforeAutospacing="0" w:afterLines="0" w:after="80" w:afterAutospacing="0"/>
        <w:contextualSpacing w:val="0"/>
      </w:pPr>
      <w:rPr>
        <w:rFonts w:ascii="Calibri" w:hAnsi="Calibri"/>
        <w:color w:val="1F497D"/>
        <w:sz w:val="20"/>
      </w:rPr>
    </w:tblStylePr>
    <w:tblStylePr w:type="lastCol">
      <w:pPr>
        <w:wordWrap/>
        <w:spacing w:beforeLines="0" w:before="0" w:beforeAutospacing="0" w:afterLines="0" w:after="0" w:afterAutospacing="0"/>
        <w:contextualSpacing/>
      </w:pPr>
      <w:rPr>
        <w:rFonts w:ascii="Calibri" w:hAnsi="Calibri"/>
        <w:sz w:val="16"/>
      </w:rPr>
    </w:tblStylePr>
  </w:style>
  <w:style w:type="table" w:styleId="PlainTable2">
    <w:name w:val="Plain Table 2"/>
    <w:basedOn w:val="TableNormal"/>
    <w:uiPriority w:val="42"/>
    <w:rsid w:val="000F5488"/>
    <w:pPr>
      <w:spacing w:before="120" w:after="0" w:line="240" w:lineRule="auto"/>
    </w:pPr>
    <w:rPr>
      <w:rFonts w:ascii="Calibri" w:eastAsia="Times New Roman" w:hAnsi="Calibri" w:cs="Calibri"/>
      <w:color w:val="4D5259"/>
      <w:sz w:val="20"/>
      <w:szCs w:val="20"/>
      <w:lang w:val="en-NZ" w:eastAsia="en-IN"/>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EndnoteReference">
    <w:name w:val="endnote reference"/>
    <w:semiHidden/>
    <w:unhideWhenUsed/>
    <w:qFormat/>
    <w:rsid w:val="000F5488"/>
    <w:rPr>
      <w:vertAlign w:val="superscript"/>
    </w:rPr>
  </w:style>
  <w:style w:type="table" w:styleId="GridTable1Light">
    <w:name w:val="Grid Table 1 Light"/>
    <w:basedOn w:val="TableNormal"/>
    <w:uiPriority w:val="46"/>
    <w:rsid w:val="000F5488"/>
    <w:pPr>
      <w:spacing w:before="120" w:after="0" w:line="240" w:lineRule="auto"/>
    </w:pPr>
    <w:rPr>
      <w:rFonts w:ascii="Calibri" w:eastAsia="Times New Roman" w:hAnsi="Calibri" w:cs="Calibri"/>
      <w:color w:val="4D5259"/>
      <w:sz w:val="20"/>
      <w:szCs w:val="20"/>
      <w:lang w:val="en-NZ" w:eastAsia="en-IN"/>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TableGrid1">
    <w:name w:val="Table Grid 1"/>
    <w:basedOn w:val="TableNormal"/>
    <w:uiPriority w:val="99"/>
    <w:semiHidden/>
    <w:unhideWhenUsed/>
    <w:qFormat/>
    <w:rsid w:val="000F5488"/>
    <w:pPr>
      <w:spacing w:before="120" w:after="120" w:line="240" w:lineRule="auto"/>
    </w:pPr>
    <w:rPr>
      <w:rFonts w:ascii="Calibri" w:eastAsia="Times New Roman" w:hAnsi="Calibri" w:cs="Calibri"/>
      <w:sz w:val="20"/>
      <w:szCs w:val="20"/>
      <w:lang w:val="en-NZ" w:eastAsia="en-I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MediumShading1-Accent13">
    <w:name w:val="Medium Shading 1 - Accent 13"/>
    <w:basedOn w:val="TableNormal"/>
    <w:uiPriority w:val="63"/>
    <w:qFormat/>
    <w:rsid w:val="000F5488"/>
    <w:pPr>
      <w:spacing w:after="0" w:line="240" w:lineRule="auto"/>
    </w:pPr>
    <w:rPr>
      <w:rFonts w:ascii="Calibri" w:eastAsia="Calibri" w:hAnsi="Calibri" w:cs="Times New Roman"/>
      <w:sz w:val="20"/>
      <w:szCs w:val="20"/>
      <w:lang w:eastAsia="en-I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UnresolvedMention2">
    <w:name w:val="Unresolved Mention2"/>
    <w:uiPriority w:val="99"/>
    <w:semiHidden/>
    <w:unhideWhenUsed/>
    <w:qFormat/>
    <w:rsid w:val="000F5488"/>
    <w:rPr>
      <w:color w:val="605E5C"/>
      <w:shd w:val="clear" w:color="auto" w:fill="E1DFDD"/>
    </w:rPr>
  </w:style>
  <w:style w:type="table" w:styleId="ListTable3-Accent1">
    <w:name w:val="List Table 3 Accent 1"/>
    <w:basedOn w:val="TableNormal"/>
    <w:uiPriority w:val="48"/>
    <w:rsid w:val="000F5488"/>
    <w:pPr>
      <w:spacing w:before="120" w:after="0" w:line="240" w:lineRule="auto"/>
    </w:pPr>
    <w:rPr>
      <w:rFonts w:ascii="Calibri" w:eastAsia="Times New Roman" w:hAnsi="Calibri" w:cs="Calibri"/>
      <w:color w:val="4D5259"/>
      <w:sz w:val="20"/>
      <w:szCs w:val="20"/>
      <w:lang w:val="en-NZ" w:eastAsia="en-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paragraph" w:customStyle="1" w:styleId="CoverPageHeading">
    <w:name w:val="Cover Page Heading"/>
    <w:uiPriority w:val="7"/>
    <w:qFormat/>
    <w:rsid w:val="000F5488"/>
    <w:pPr>
      <w:spacing w:after="0" w:line="216" w:lineRule="auto"/>
      <w:jc w:val="right"/>
    </w:pPr>
    <w:rPr>
      <w:rFonts w:ascii="Calibri" w:eastAsia="Cambria" w:hAnsi="Calibri" w:cs="Times New Roman"/>
      <w:color w:val="DD7433"/>
      <w:sz w:val="80"/>
      <w:szCs w:val="24"/>
      <w:lang w:val="en-US"/>
    </w:rPr>
  </w:style>
  <w:style w:type="paragraph" w:customStyle="1" w:styleId="CoverPageDate">
    <w:name w:val="Cover Page Date"/>
    <w:uiPriority w:val="7"/>
    <w:qFormat/>
    <w:rsid w:val="000F5488"/>
    <w:pPr>
      <w:spacing w:after="0" w:line="216" w:lineRule="auto"/>
      <w:jc w:val="right"/>
    </w:pPr>
    <w:rPr>
      <w:rFonts w:ascii="Calibri" w:eastAsia="Cambria" w:hAnsi="Calibri" w:cs="Times New Roman"/>
      <w:color w:val="595959"/>
      <w:sz w:val="36"/>
      <w:szCs w:val="28"/>
      <w:lang w:val="en-US"/>
    </w:rPr>
  </w:style>
  <w:style w:type="paragraph" w:customStyle="1" w:styleId="CM37">
    <w:name w:val="CM37"/>
    <w:basedOn w:val="Normal"/>
    <w:next w:val="Normal"/>
    <w:uiPriority w:val="99"/>
    <w:qFormat/>
    <w:rsid w:val="000F5488"/>
    <w:pPr>
      <w:widowControl w:val="0"/>
      <w:autoSpaceDE w:val="0"/>
      <w:autoSpaceDN w:val="0"/>
      <w:adjustRightInd w:val="0"/>
      <w:spacing w:after="0" w:line="240" w:lineRule="auto"/>
      <w:jc w:val="left"/>
    </w:pPr>
    <w:rPr>
      <w:rFonts w:ascii="Arial" w:eastAsia="PMingLiU" w:hAnsi="Arial" w:cs="Arial"/>
      <w:szCs w:val="24"/>
      <w:lang w:val="en-IN" w:eastAsia="en-IN"/>
    </w:rPr>
  </w:style>
  <w:style w:type="paragraph" w:customStyle="1" w:styleId="CM2">
    <w:name w:val="CM2"/>
    <w:basedOn w:val="Default"/>
    <w:next w:val="Default"/>
    <w:uiPriority w:val="99"/>
    <w:qFormat/>
    <w:rsid w:val="000F5488"/>
    <w:pPr>
      <w:widowControl w:val="0"/>
      <w:spacing w:line="331" w:lineRule="atLeast"/>
    </w:pPr>
    <w:rPr>
      <w:rFonts w:eastAsia="PMingLiU"/>
      <w:color w:val="auto"/>
      <w:lang w:eastAsia="en-IN"/>
    </w:rPr>
  </w:style>
  <w:style w:type="paragraph" w:customStyle="1" w:styleId="CM7">
    <w:name w:val="CM7"/>
    <w:basedOn w:val="Default"/>
    <w:next w:val="Default"/>
    <w:uiPriority w:val="99"/>
    <w:qFormat/>
    <w:rsid w:val="000F5488"/>
    <w:pPr>
      <w:widowControl w:val="0"/>
    </w:pPr>
    <w:rPr>
      <w:rFonts w:eastAsia="PMingLiU"/>
      <w:color w:val="auto"/>
      <w:lang w:eastAsia="en-IN"/>
    </w:rPr>
  </w:style>
  <w:style w:type="paragraph" w:customStyle="1" w:styleId="CM3">
    <w:name w:val="CM3"/>
    <w:basedOn w:val="Default"/>
    <w:next w:val="Default"/>
    <w:uiPriority w:val="99"/>
    <w:qFormat/>
    <w:rsid w:val="000F5488"/>
    <w:pPr>
      <w:widowControl w:val="0"/>
      <w:spacing w:line="331" w:lineRule="atLeast"/>
    </w:pPr>
    <w:rPr>
      <w:rFonts w:eastAsia="PMingLiU"/>
      <w:color w:val="auto"/>
      <w:lang w:eastAsia="en-IN"/>
    </w:rPr>
  </w:style>
  <w:style w:type="paragraph" w:customStyle="1" w:styleId="CM1">
    <w:name w:val="CM1"/>
    <w:basedOn w:val="Default"/>
    <w:next w:val="Default"/>
    <w:uiPriority w:val="99"/>
    <w:qFormat/>
    <w:rsid w:val="000F5488"/>
    <w:pPr>
      <w:widowControl w:val="0"/>
    </w:pPr>
    <w:rPr>
      <w:rFonts w:eastAsia="PMingLiU"/>
      <w:color w:val="auto"/>
      <w:lang w:eastAsia="en-IN"/>
    </w:rPr>
  </w:style>
  <w:style w:type="paragraph" w:customStyle="1" w:styleId="CM6">
    <w:name w:val="CM6"/>
    <w:basedOn w:val="Default"/>
    <w:next w:val="Default"/>
    <w:uiPriority w:val="99"/>
    <w:qFormat/>
    <w:rsid w:val="000F5488"/>
    <w:pPr>
      <w:widowControl w:val="0"/>
    </w:pPr>
    <w:rPr>
      <w:rFonts w:eastAsia="PMingLiU"/>
      <w:color w:val="auto"/>
      <w:lang w:eastAsia="en-IN"/>
    </w:rPr>
  </w:style>
  <w:style w:type="paragraph" w:customStyle="1" w:styleId="ADBnormalChar">
    <w:name w:val="ADB normal Char"/>
    <w:basedOn w:val="Normal"/>
    <w:link w:val="ADBnormalCharChar"/>
    <w:autoRedefine/>
    <w:uiPriority w:val="99"/>
    <w:qFormat/>
    <w:rsid w:val="000F5488"/>
    <w:pPr>
      <w:tabs>
        <w:tab w:val="left" w:pos="720"/>
        <w:tab w:val="left" w:pos="1080"/>
        <w:tab w:val="left" w:pos="1440"/>
        <w:tab w:val="left" w:pos="2160"/>
        <w:tab w:val="left" w:pos="2280"/>
      </w:tabs>
      <w:spacing w:after="120" w:line="240" w:lineRule="auto"/>
      <w:ind w:left="1080" w:hanging="1066"/>
    </w:pPr>
    <w:rPr>
      <w:rFonts w:ascii="Arial" w:eastAsia="Times New Roman" w:hAnsi="Arial" w:cs="Times New Roman"/>
      <w:b/>
      <w:sz w:val="20"/>
      <w:szCs w:val="20"/>
      <w:lang w:val="en-GB"/>
    </w:rPr>
  </w:style>
  <w:style w:type="character" w:customStyle="1" w:styleId="ADBnormalCharChar">
    <w:name w:val="ADB normal Char Char"/>
    <w:link w:val="ADBnormalChar"/>
    <w:uiPriority w:val="99"/>
    <w:qFormat/>
    <w:locked/>
    <w:rsid w:val="000F5488"/>
    <w:rPr>
      <w:rFonts w:ascii="Arial" w:eastAsia="Times New Roman" w:hAnsi="Arial" w:cs="Times New Roman"/>
      <w:b/>
      <w:sz w:val="20"/>
      <w:szCs w:val="20"/>
      <w:lang w:val="en-GB"/>
    </w:rPr>
  </w:style>
  <w:style w:type="paragraph" w:customStyle="1" w:styleId="Head42">
    <w:name w:val="Head 4.2"/>
    <w:basedOn w:val="Normal"/>
    <w:qFormat/>
    <w:rsid w:val="000F5488"/>
    <w:pPr>
      <w:tabs>
        <w:tab w:val="left" w:pos="360"/>
      </w:tabs>
      <w:suppressAutoHyphens/>
      <w:overflowPunct w:val="0"/>
      <w:autoSpaceDE w:val="0"/>
      <w:autoSpaceDN w:val="0"/>
      <w:adjustRightInd w:val="0"/>
      <w:spacing w:after="0" w:line="240" w:lineRule="auto"/>
      <w:ind w:left="360" w:hanging="360"/>
      <w:jc w:val="left"/>
      <w:textAlignment w:val="baseline"/>
    </w:pPr>
    <w:rPr>
      <w:rFonts w:eastAsia="Times New Roman" w:cs="Times New Roman"/>
      <w:b/>
      <w:szCs w:val="20"/>
      <w:lang w:val="en-US"/>
    </w:rPr>
  </w:style>
  <w:style w:type="character" w:customStyle="1" w:styleId="UnresolvedMention3">
    <w:name w:val="Unresolved Mention3"/>
    <w:basedOn w:val="DefaultParagraphFont"/>
    <w:uiPriority w:val="99"/>
    <w:semiHidden/>
    <w:unhideWhenUsed/>
    <w:qFormat/>
    <w:rsid w:val="009C7129"/>
    <w:rPr>
      <w:color w:val="605E5C"/>
      <w:shd w:val="clear" w:color="auto" w:fill="E1DFDD"/>
    </w:rPr>
  </w:style>
  <w:style w:type="paragraph" w:customStyle="1" w:styleId="Estilo1">
    <w:name w:val="Estilo1"/>
    <w:basedOn w:val="Heading2"/>
    <w:uiPriority w:val="99"/>
    <w:qFormat/>
    <w:rsid w:val="00337381"/>
    <w:pPr>
      <w:keepNext/>
      <w:spacing w:after="60" w:line="312" w:lineRule="auto"/>
      <w:ind w:left="576" w:hanging="576"/>
    </w:pPr>
    <w:rPr>
      <w:rFonts w:ascii="Arial" w:eastAsia="Calibri" w:hAnsi="Arial" w:cs="Arial"/>
      <w:i/>
      <w:iCs/>
      <w:spacing w:val="3"/>
      <w:sz w:val="28"/>
      <w:szCs w:val="28"/>
      <w:lang w:val="en-US"/>
    </w:rPr>
  </w:style>
  <w:style w:type="paragraph" w:customStyle="1" w:styleId="GenricoA4TtuloPortadilla2linea">
    <w:name w:val="Genérico_A4_Título Portadilla 2 linea"/>
    <w:basedOn w:val="Normal"/>
    <w:qFormat/>
    <w:rsid w:val="00337381"/>
    <w:pPr>
      <w:spacing w:before="120" w:after="100" w:afterAutospacing="1" w:line="240" w:lineRule="auto"/>
    </w:pPr>
    <w:rPr>
      <w:rFonts w:ascii="Verdana" w:eastAsia="Times New Roman" w:hAnsi="Verdana" w:cs="Times New Roman"/>
      <w:b/>
      <w:bCs/>
      <w:color w:val="0070C0"/>
      <w:sz w:val="22"/>
      <w:lang w:val="en-GB" w:eastAsia="es-ES_tradnl"/>
    </w:rPr>
  </w:style>
  <w:style w:type="table" w:styleId="MediumShading1-Accent1">
    <w:name w:val="Medium Shading 1 Accent 1"/>
    <w:basedOn w:val="TableNormal"/>
    <w:uiPriority w:val="63"/>
    <w:rsid w:val="00337381"/>
    <w:pPr>
      <w:spacing w:after="0" w:line="240" w:lineRule="auto"/>
    </w:pPr>
    <w:rPr>
      <w:rFonts w:eastAsiaTheme="minorEastAsia"/>
      <w:lang w:val="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TableNormal1">
    <w:name w:val="Table Normal1"/>
    <w:uiPriority w:val="2"/>
    <w:semiHidden/>
    <w:unhideWhenUsed/>
    <w:qFormat/>
    <w:rsid w:val="00337381"/>
    <w:pPr>
      <w:widowControl w:val="0"/>
      <w:spacing w:after="0" w:line="240" w:lineRule="auto"/>
    </w:pPr>
    <w:rPr>
      <w:rFonts w:eastAsiaTheme="minorEastAsia"/>
      <w:lang w:val="en-US"/>
    </w:rPr>
    <w:tblPr>
      <w:tblInd w:w="0" w:type="dxa"/>
      <w:tblCellMar>
        <w:top w:w="0" w:type="dxa"/>
        <w:left w:w="0" w:type="dxa"/>
        <w:bottom w:w="0" w:type="dxa"/>
        <w:right w:w="0" w:type="dxa"/>
      </w:tblCellMar>
    </w:tblPr>
  </w:style>
  <w:style w:type="table" w:customStyle="1" w:styleId="Cuadrculamedia31">
    <w:name w:val="Cuadrícula media 31"/>
    <w:basedOn w:val="TableNormal"/>
    <w:uiPriority w:val="69"/>
    <w:qFormat/>
    <w:rsid w:val="00337381"/>
    <w:pPr>
      <w:widowControl w:val="0"/>
      <w:spacing w:after="0" w:line="240" w:lineRule="auto"/>
    </w:pPr>
    <w:rPr>
      <w:rFonts w:eastAsiaTheme="minorEastAsia"/>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Listaclara1">
    <w:name w:val="Lista clara1"/>
    <w:basedOn w:val="TableNormal"/>
    <w:uiPriority w:val="61"/>
    <w:qFormat/>
    <w:rsid w:val="00337381"/>
    <w:pPr>
      <w:widowControl w:val="0"/>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media32">
    <w:name w:val="Cuadrícula media 32"/>
    <w:basedOn w:val="TableNormal"/>
    <w:uiPriority w:val="69"/>
    <w:qFormat/>
    <w:rsid w:val="00337381"/>
    <w:pPr>
      <w:widowControl w:val="0"/>
      <w:spacing w:after="0" w:line="240" w:lineRule="auto"/>
    </w:pPr>
    <w:rPr>
      <w:rFonts w:eastAsiaTheme="minorEastAsia"/>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Listaclara2">
    <w:name w:val="Lista clara2"/>
    <w:basedOn w:val="TableNormal"/>
    <w:uiPriority w:val="61"/>
    <w:qFormat/>
    <w:rsid w:val="00337381"/>
    <w:pPr>
      <w:widowControl w:val="0"/>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media33">
    <w:name w:val="Cuadrícula media 33"/>
    <w:basedOn w:val="TableNormal"/>
    <w:uiPriority w:val="69"/>
    <w:qFormat/>
    <w:rsid w:val="00337381"/>
    <w:pPr>
      <w:widowControl w:val="0"/>
      <w:spacing w:after="0" w:line="240" w:lineRule="auto"/>
    </w:pPr>
    <w:rPr>
      <w:rFonts w:eastAsiaTheme="minorEastAsia"/>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Listaclara3">
    <w:name w:val="Lista clara3"/>
    <w:basedOn w:val="TableNormal"/>
    <w:uiPriority w:val="61"/>
    <w:qFormat/>
    <w:rsid w:val="00337381"/>
    <w:pPr>
      <w:widowControl w:val="0"/>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media34">
    <w:name w:val="Cuadrícula media 34"/>
    <w:basedOn w:val="TableNormal"/>
    <w:uiPriority w:val="69"/>
    <w:qFormat/>
    <w:rsid w:val="00337381"/>
    <w:pPr>
      <w:widowControl w:val="0"/>
      <w:spacing w:after="0" w:line="240" w:lineRule="auto"/>
    </w:pPr>
    <w:rPr>
      <w:rFonts w:eastAsiaTheme="minorEastAsia"/>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Listaclara4">
    <w:name w:val="Lista clara4"/>
    <w:basedOn w:val="TableNormal"/>
    <w:uiPriority w:val="61"/>
    <w:qFormat/>
    <w:rsid w:val="00337381"/>
    <w:pPr>
      <w:widowControl w:val="0"/>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media35">
    <w:name w:val="Cuadrícula media 35"/>
    <w:basedOn w:val="TableNormal"/>
    <w:uiPriority w:val="69"/>
    <w:qFormat/>
    <w:rsid w:val="00337381"/>
    <w:pPr>
      <w:widowControl w:val="0"/>
      <w:spacing w:after="0" w:line="240" w:lineRule="auto"/>
    </w:pPr>
    <w:rPr>
      <w:rFonts w:eastAsiaTheme="minorEastAsia"/>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Listaclara5">
    <w:name w:val="Lista clara5"/>
    <w:basedOn w:val="TableNormal"/>
    <w:uiPriority w:val="61"/>
    <w:qFormat/>
    <w:rsid w:val="00337381"/>
    <w:pPr>
      <w:widowControl w:val="0"/>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media36">
    <w:name w:val="Cuadrícula media 36"/>
    <w:basedOn w:val="TableNormal"/>
    <w:uiPriority w:val="69"/>
    <w:qFormat/>
    <w:rsid w:val="00337381"/>
    <w:pPr>
      <w:widowControl w:val="0"/>
      <w:spacing w:after="0" w:line="240" w:lineRule="auto"/>
    </w:pPr>
    <w:rPr>
      <w:rFonts w:eastAsiaTheme="minorEastAsia"/>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Listaclara6">
    <w:name w:val="Lista clara6"/>
    <w:basedOn w:val="TableNormal"/>
    <w:uiPriority w:val="61"/>
    <w:qFormat/>
    <w:rsid w:val="00337381"/>
    <w:pPr>
      <w:widowControl w:val="0"/>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staclara7">
    <w:name w:val="Lista clara7"/>
    <w:basedOn w:val="TableNormal"/>
    <w:uiPriority w:val="61"/>
    <w:qFormat/>
    <w:rsid w:val="00337381"/>
    <w:pPr>
      <w:widowControl w:val="0"/>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
    <w:name w:val="Light List"/>
    <w:basedOn w:val="TableNormal"/>
    <w:uiPriority w:val="61"/>
    <w:rsid w:val="00337381"/>
    <w:pPr>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ProposalTitle">
    <w:name w:val="Proposal Title"/>
    <w:basedOn w:val="NoSpacing"/>
    <w:next w:val="BodyText"/>
    <w:qFormat/>
    <w:rsid w:val="00337381"/>
    <w:pPr>
      <w:spacing w:line="192" w:lineRule="auto"/>
      <w:ind w:left="1080" w:right="1080"/>
      <w:contextualSpacing/>
    </w:pPr>
    <w:rPr>
      <w:rFonts w:eastAsiaTheme="majorEastAsia" w:cstheme="majorBidi"/>
      <w:b/>
      <w:caps/>
      <w:color w:val="44546A" w:themeColor="text2"/>
      <w:sz w:val="44"/>
      <w:szCs w:val="72"/>
      <w:lang w:val="es-ES"/>
    </w:rPr>
  </w:style>
  <w:style w:type="numbering" w:customStyle="1" w:styleId="NoList1">
    <w:name w:val="No List1"/>
    <w:next w:val="NoList"/>
    <w:uiPriority w:val="99"/>
    <w:semiHidden/>
    <w:unhideWhenUsed/>
    <w:rsid w:val="008D21F6"/>
  </w:style>
  <w:style w:type="table" w:customStyle="1" w:styleId="TableGrid10">
    <w:name w:val="Table Grid1"/>
    <w:basedOn w:val="TableNormal"/>
    <w:next w:val="TableGrid"/>
    <w:uiPriority w:val="39"/>
    <w:unhideWhenUsed/>
    <w:qFormat/>
    <w:rsid w:val="008D21F6"/>
    <w:pPr>
      <w:spacing w:after="0" w:line="240" w:lineRule="auto"/>
    </w:pPr>
    <w:rPr>
      <w:rFonts w:ascii="Calibri" w:eastAsia="Calibri" w:hAnsi="Calibri" w:cs="Times New Roman"/>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6">
    <w:name w:val="C6"/>
    <w:basedOn w:val="Normal"/>
    <w:qFormat/>
    <w:rsid w:val="00646CBD"/>
    <w:pPr>
      <w:numPr>
        <w:numId w:val="446"/>
      </w:numPr>
      <w:spacing w:before="120" w:after="120" w:line="240" w:lineRule="auto"/>
    </w:pPr>
    <w:rPr>
      <w:rFonts w:ascii="Arial" w:eastAsia="Times New Roman" w:hAnsi="Arial" w:cs="Times New Roman"/>
      <w:b/>
      <w:sz w:val="22"/>
      <w:szCs w:val="20"/>
      <w:u w:val="single"/>
      <w:lang w:val="en-GB"/>
    </w:rPr>
  </w:style>
  <w:style w:type="character" w:customStyle="1" w:styleId="hps">
    <w:name w:val="hps"/>
    <w:basedOn w:val="DefaultParagraphFont"/>
    <w:qFormat/>
    <w:rsid w:val="00E57617"/>
  </w:style>
  <w:style w:type="character" w:customStyle="1" w:styleId="UnresolvedMention4">
    <w:name w:val="Unresolved Mention4"/>
    <w:basedOn w:val="DefaultParagraphFont"/>
    <w:uiPriority w:val="99"/>
    <w:semiHidden/>
    <w:unhideWhenUsed/>
    <w:rsid w:val="005A1E4E"/>
    <w:rPr>
      <w:color w:val="605E5C"/>
      <w:shd w:val="clear" w:color="auto" w:fill="E1DFDD"/>
    </w:rPr>
  </w:style>
  <w:style w:type="paragraph" w:customStyle="1" w:styleId="Revision1">
    <w:name w:val="Revision1"/>
    <w:hidden/>
    <w:uiPriority w:val="99"/>
    <w:semiHidden/>
    <w:qFormat/>
    <w:rsid w:val="0026717D"/>
    <w:pPr>
      <w:spacing w:after="0" w:line="240" w:lineRule="auto"/>
    </w:pPr>
    <w:rPr>
      <w:rFonts w:ascii="Times New Roman" w:eastAsia="Times New Roman" w:hAnsi="Times New Roman" w:cs="Times New Roman"/>
      <w:szCs w:val="20"/>
      <w:lang w:val="en-GB"/>
    </w:rPr>
  </w:style>
  <w:style w:type="table" w:customStyle="1" w:styleId="GridTable5Dark-Accent11">
    <w:name w:val="Grid Table 5 Dark - Accent 11"/>
    <w:basedOn w:val="TableNormal"/>
    <w:uiPriority w:val="50"/>
    <w:qFormat/>
    <w:rsid w:val="0026717D"/>
    <w:pPr>
      <w:spacing w:before="120" w:after="0" w:line="240" w:lineRule="auto"/>
    </w:pPr>
    <w:rPr>
      <w:rFonts w:ascii="Calibri" w:eastAsia="Times New Roman" w:hAnsi="Calibri" w:cs="Calibri"/>
      <w:color w:val="4D5259"/>
      <w:sz w:val="20"/>
      <w:szCs w:val="20"/>
      <w:lang w:val="en-NZ" w:eastAsia="en-AU"/>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CEC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0A22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0A22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0A22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0A22E"/>
      </w:tcPr>
    </w:tblStylePr>
    <w:tblStylePr w:type="band1Vert">
      <w:tblPr/>
      <w:tcPr>
        <w:shd w:val="clear" w:color="auto" w:fill="F9D9AB"/>
      </w:tcPr>
    </w:tblStylePr>
    <w:tblStylePr w:type="band1Horz">
      <w:tblPr/>
      <w:tcPr>
        <w:shd w:val="clear" w:color="auto" w:fill="F9D9AB"/>
      </w:tcPr>
    </w:tblStylePr>
  </w:style>
  <w:style w:type="character" w:customStyle="1" w:styleId="BookTitle1">
    <w:name w:val="Book Title1"/>
    <w:qFormat/>
    <w:rsid w:val="0026717D"/>
    <w:rPr>
      <w:b/>
      <w:bCs/>
      <w:smallCaps/>
      <w:spacing w:val="5"/>
    </w:rPr>
  </w:style>
  <w:style w:type="character" w:customStyle="1" w:styleId="SubtleEmphasis1">
    <w:name w:val="Subtle Emphasis1"/>
    <w:uiPriority w:val="19"/>
    <w:qFormat/>
    <w:rsid w:val="0026717D"/>
    <w:rPr>
      <w:i/>
      <w:iCs/>
      <w:color w:val="404040"/>
    </w:rPr>
  </w:style>
  <w:style w:type="character" w:customStyle="1" w:styleId="IntenseEmphasis1">
    <w:name w:val="Intense Emphasis1"/>
    <w:uiPriority w:val="1"/>
    <w:qFormat/>
    <w:rsid w:val="0026717D"/>
    <w:rPr>
      <w:b/>
      <w:i/>
      <w:iCs/>
    </w:rPr>
  </w:style>
  <w:style w:type="paragraph" w:customStyle="1" w:styleId="TOCHeading11">
    <w:name w:val="TOC Heading11"/>
    <w:semiHidden/>
    <w:qFormat/>
    <w:locked/>
    <w:rsid w:val="0026717D"/>
    <w:pPr>
      <w:spacing w:before="120" w:after="180" w:line="240" w:lineRule="auto"/>
    </w:pPr>
    <w:rPr>
      <w:rFonts w:ascii="Calibri" w:eastAsia="Times New Roman" w:hAnsi="Calibri" w:cs="Calibri"/>
      <w:iCs/>
      <w:caps/>
      <w:color w:val="4F81BD"/>
      <w:sz w:val="32"/>
      <w:szCs w:val="36"/>
      <w:lang w:val="en-AU"/>
    </w:rPr>
  </w:style>
  <w:style w:type="paragraph" w:customStyle="1" w:styleId="Bibliography1">
    <w:name w:val="Bibliography1"/>
    <w:basedOn w:val="Normal"/>
    <w:next w:val="Normal"/>
    <w:uiPriority w:val="37"/>
    <w:semiHidden/>
    <w:unhideWhenUsed/>
    <w:qFormat/>
    <w:rsid w:val="0026717D"/>
    <w:pPr>
      <w:spacing w:before="120" w:after="120" w:line="312" w:lineRule="auto"/>
      <w:jc w:val="left"/>
    </w:pPr>
    <w:rPr>
      <w:rFonts w:ascii="Calibri" w:eastAsia="Times New Roman" w:hAnsi="Calibri" w:cs="Calibri"/>
      <w:color w:val="000000"/>
      <w:sz w:val="20"/>
      <w:szCs w:val="20"/>
    </w:rPr>
  </w:style>
  <w:style w:type="table" w:customStyle="1" w:styleId="PlainTable21">
    <w:name w:val="Plain Table 21"/>
    <w:basedOn w:val="TableNormal"/>
    <w:uiPriority w:val="42"/>
    <w:qFormat/>
    <w:rsid w:val="0026717D"/>
    <w:pPr>
      <w:spacing w:before="120" w:after="0" w:line="240" w:lineRule="auto"/>
    </w:pPr>
    <w:rPr>
      <w:rFonts w:ascii="Calibri" w:eastAsia="Times New Roman" w:hAnsi="Calibri" w:cs="Calibri"/>
      <w:color w:val="4D5259"/>
      <w:sz w:val="20"/>
      <w:szCs w:val="20"/>
      <w:lang w:val="en-NZ" w:eastAsia="en-AU"/>
    </w:rPr>
    <w:tblPr>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GridTable1Light1">
    <w:name w:val="Grid Table 1 Light1"/>
    <w:basedOn w:val="TableNormal"/>
    <w:uiPriority w:val="46"/>
    <w:qFormat/>
    <w:rsid w:val="0026717D"/>
    <w:pPr>
      <w:spacing w:before="120" w:after="0" w:line="240" w:lineRule="auto"/>
    </w:pPr>
    <w:rPr>
      <w:rFonts w:ascii="Calibri" w:eastAsia="Times New Roman" w:hAnsi="Calibri" w:cs="Calibri"/>
      <w:color w:val="4D5259"/>
      <w:sz w:val="20"/>
      <w:szCs w:val="20"/>
      <w:lang w:val="en-NZ" w:eastAsia="en-AU"/>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ListTable3-Accent11">
    <w:name w:val="List Table 3 - Accent 11"/>
    <w:basedOn w:val="TableNormal"/>
    <w:uiPriority w:val="48"/>
    <w:qFormat/>
    <w:rsid w:val="0026717D"/>
    <w:pPr>
      <w:spacing w:before="120" w:after="0" w:line="240" w:lineRule="auto"/>
    </w:pPr>
    <w:rPr>
      <w:rFonts w:ascii="Calibri" w:eastAsia="Times New Roman" w:hAnsi="Calibri" w:cs="Calibri"/>
      <w:color w:val="4D5259"/>
      <w:sz w:val="20"/>
      <w:szCs w:val="20"/>
      <w:lang w:val="en-NZ" w:eastAsia="en-AU"/>
    </w:rPr>
    <w:tblPr>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character" w:customStyle="1" w:styleId="UnresolvedMention40">
    <w:name w:val="Unresolved Mention4"/>
    <w:basedOn w:val="DefaultParagraphFont"/>
    <w:uiPriority w:val="99"/>
    <w:semiHidden/>
    <w:unhideWhenUsed/>
    <w:qFormat/>
    <w:rsid w:val="0026717D"/>
    <w:rPr>
      <w:color w:val="605E5C"/>
      <w:shd w:val="clear" w:color="auto" w:fill="E1DFDD"/>
    </w:rPr>
  </w:style>
  <w:style w:type="table" w:customStyle="1" w:styleId="SMECTable11">
    <w:name w:val="SMEC Table 11"/>
    <w:basedOn w:val="TableNormal"/>
    <w:uiPriority w:val="99"/>
    <w:rsid w:val="00BE40B9"/>
    <w:pPr>
      <w:spacing w:before="80" w:after="80" w:line="240" w:lineRule="auto"/>
    </w:pPr>
    <w:rPr>
      <w:rFonts w:eastAsia="Times New Roman" w:cstheme="minorHAnsi"/>
      <w:color w:val="4D5259"/>
      <w:sz w:val="20"/>
      <w:szCs w:val="20"/>
      <w:lang w:val="en-NZ"/>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vAlign w:val="center"/>
    </w:tcPr>
    <w:tblStylePr w:type="firstRow">
      <w:rPr>
        <w:rFonts w:asciiTheme="minorHAnsi" w:hAnsiTheme="minorHAnsi"/>
        <w:caps w:val="0"/>
        <w:smallCaps w:val="0"/>
        <w:color w:val="FFFFFF" w:themeColor="background1"/>
        <w:sz w:val="20"/>
      </w:rPr>
      <w:tblPr/>
      <w:trPr>
        <w:tblHeader/>
      </w:trPr>
      <w:tcPr>
        <w:shd w:val="clear" w:color="auto" w:fill="ED7D31" w:themeFill="accent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4138">
      <w:bodyDiv w:val="1"/>
      <w:marLeft w:val="0"/>
      <w:marRight w:val="0"/>
      <w:marTop w:val="0"/>
      <w:marBottom w:val="0"/>
      <w:divBdr>
        <w:top w:val="none" w:sz="0" w:space="0" w:color="auto"/>
        <w:left w:val="none" w:sz="0" w:space="0" w:color="auto"/>
        <w:bottom w:val="none" w:sz="0" w:space="0" w:color="auto"/>
        <w:right w:val="none" w:sz="0" w:space="0" w:color="auto"/>
      </w:divBdr>
    </w:div>
    <w:div w:id="162823076">
      <w:bodyDiv w:val="1"/>
      <w:marLeft w:val="0"/>
      <w:marRight w:val="0"/>
      <w:marTop w:val="0"/>
      <w:marBottom w:val="0"/>
      <w:divBdr>
        <w:top w:val="none" w:sz="0" w:space="0" w:color="auto"/>
        <w:left w:val="none" w:sz="0" w:space="0" w:color="auto"/>
        <w:bottom w:val="none" w:sz="0" w:space="0" w:color="auto"/>
        <w:right w:val="none" w:sz="0" w:space="0" w:color="auto"/>
      </w:divBdr>
    </w:div>
    <w:div w:id="250434280">
      <w:bodyDiv w:val="1"/>
      <w:marLeft w:val="0"/>
      <w:marRight w:val="0"/>
      <w:marTop w:val="0"/>
      <w:marBottom w:val="0"/>
      <w:divBdr>
        <w:top w:val="none" w:sz="0" w:space="0" w:color="auto"/>
        <w:left w:val="none" w:sz="0" w:space="0" w:color="auto"/>
        <w:bottom w:val="none" w:sz="0" w:space="0" w:color="auto"/>
        <w:right w:val="none" w:sz="0" w:space="0" w:color="auto"/>
      </w:divBdr>
    </w:div>
    <w:div w:id="255526298">
      <w:bodyDiv w:val="1"/>
      <w:marLeft w:val="0"/>
      <w:marRight w:val="0"/>
      <w:marTop w:val="0"/>
      <w:marBottom w:val="0"/>
      <w:divBdr>
        <w:top w:val="none" w:sz="0" w:space="0" w:color="auto"/>
        <w:left w:val="none" w:sz="0" w:space="0" w:color="auto"/>
        <w:bottom w:val="none" w:sz="0" w:space="0" w:color="auto"/>
        <w:right w:val="none" w:sz="0" w:space="0" w:color="auto"/>
      </w:divBdr>
    </w:div>
    <w:div w:id="264533345">
      <w:bodyDiv w:val="1"/>
      <w:marLeft w:val="0"/>
      <w:marRight w:val="0"/>
      <w:marTop w:val="0"/>
      <w:marBottom w:val="0"/>
      <w:divBdr>
        <w:top w:val="none" w:sz="0" w:space="0" w:color="auto"/>
        <w:left w:val="none" w:sz="0" w:space="0" w:color="auto"/>
        <w:bottom w:val="none" w:sz="0" w:space="0" w:color="auto"/>
        <w:right w:val="none" w:sz="0" w:space="0" w:color="auto"/>
      </w:divBdr>
    </w:div>
    <w:div w:id="386418358">
      <w:bodyDiv w:val="1"/>
      <w:marLeft w:val="0"/>
      <w:marRight w:val="0"/>
      <w:marTop w:val="0"/>
      <w:marBottom w:val="0"/>
      <w:divBdr>
        <w:top w:val="none" w:sz="0" w:space="0" w:color="auto"/>
        <w:left w:val="none" w:sz="0" w:space="0" w:color="auto"/>
        <w:bottom w:val="none" w:sz="0" w:space="0" w:color="auto"/>
        <w:right w:val="none" w:sz="0" w:space="0" w:color="auto"/>
      </w:divBdr>
    </w:div>
    <w:div w:id="422990464">
      <w:bodyDiv w:val="1"/>
      <w:marLeft w:val="0"/>
      <w:marRight w:val="0"/>
      <w:marTop w:val="0"/>
      <w:marBottom w:val="0"/>
      <w:divBdr>
        <w:top w:val="none" w:sz="0" w:space="0" w:color="auto"/>
        <w:left w:val="none" w:sz="0" w:space="0" w:color="auto"/>
        <w:bottom w:val="none" w:sz="0" w:space="0" w:color="auto"/>
        <w:right w:val="none" w:sz="0" w:space="0" w:color="auto"/>
      </w:divBdr>
    </w:div>
    <w:div w:id="432867041">
      <w:bodyDiv w:val="1"/>
      <w:marLeft w:val="0"/>
      <w:marRight w:val="0"/>
      <w:marTop w:val="0"/>
      <w:marBottom w:val="0"/>
      <w:divBdr>
        <w:top w:val="none" w:sz="0" w:space="0" w:color="auto"/>
        <w:left w:val="none" w:sz="0" w:space="0" w:color="auto"/>
        <w:bottom w:val="none" w:sz="0" w:space="0" w:color="auto"/>
        <w:right w:val="none" w:sz="0" w:space="0" w:color="auto"/>
      </w:divBdr>
    </w:div>
    <w:div w:id="511920660">
      <w:bodyDiv w:val="1"/>
      <w:marLeft w:val="0"/>
      <w:marRight w:val="0"/>
      <w:marTop w:val="0"/>
      <w:marBottom w:val="0"/>
      <w:divBdr>
        <w:top w:val="none" w:sz="0" w:space="0" w:color="auto"/>
        <w:left w:val="none" w:sz="0" w:space="0" w:color="auto"/>
        <w:bottom w:val="none" w:sz="0" w:space="0" w:color="auto"/>
        <w:right w:val="none" w:sz="0" w:space="0" w:color="auto"/>
      </w:divBdr>
    </w:div>
    <w:div w:id="517432880">
      <w:bodyDiv w:val="1"/>
      <w:marLeft w:val="0"/>
      <w:marRight w:val="0"/>
      <w:marTop w:val="0"/>
      <w:marBottom w:val="0"/>
      <w:divBdr>
        <w:top w:val="none" w:sz="0" w:space="0" w:color="auto"/>
        <w:left w:val="none" w:sz="0" w:space="0" w:color="auto"/>
        <w:bottom w:val="none" w:sz="0" w:space="0" w:color="auto"/>
        <w:right w:val="none" w:sz="0" w:space="0" w:color="auto"/>
      </w:divBdr>
    </w:div>
    <w:div w:id="539241673">
      <w:bodyDiv w:val="1"/>
      <w:marLeft w:val="0"/>
      <w:marRight w:val="0"/>
      <w:marTop w:val="0"/>
      <w:marBottom w:val="0"/>
      <w:divBdr>
        <w:top w:val="none" w:sz="0" w:space="0" w:color="auto"/>
        <w:left w:val="none" w:sz="0" w:space="0" w:color="auto"/>
        <w:bottom w:val="none" w:sz="0" w:space="0" w:color="auto"/>
        <w:right w:val="none" w:sz="0" w:space="0" w:color="auto"/>
      </w:divBdr>
    </w:div>
    <w:div w:id="680666662">
      <w:bodyDiv w:val="1"/>
      <w:marLeft w:val="0"/>
      <w:marRight w:val="0"/>
      <w:marTop w:val="0"/>
      <w:marBottom w:val="0"/>
      <w:divBdr>
        <w:top w:val="none" w:sz="0" w:space="0" w:color="auto"/>
        <w:left w:val="none" w:sz="0" w:space="0" w:color="auto"/>
        <w:bottom w:val="none" w:sz="0" w:space="0" w:color="auto"/>
        <w:right w:val="none" w:sz="0" w:space="0" w:color="auto"/>
      </w:divBdr>
    </w:div>
    <w:div w:id="730428276">
      <w:bodyDiv w:val="1"/>
      <w:marLeft w:val="0"/>
      <w:marRight w:val="0"/>
      <w:marTop w:val="0"/>
      <w:marBottom w:val="0"/>
      <w:divBdr>
        <w:top w:val="none" w:sz="0" w:space="0" w:color="auto"/>
        <w:left w:val="none" w:sz="0" w:space="0" w:color="auto"/>
        <w:bottom w:val="none" w:sz="0" w:space="0" w:color="auto"/>
        <w:right w:val="none" w:sz="0" w:space="0" w:color="auto"/>
      </w:divBdr>
    </w:div>
    <w:div w:id="761220962">
      <w:bodyDiv w:val="1"/>
      <w:marLeft w:val="0"/>
      <w:marRight w:val="0"/>
      <w:marTop w:val="0"/>
      <w:marBottom w:val="0"/>
      <w:divBdr>
        <w:top w:val="none" w:sz="0" w:space="0" w:color="auto"/>
        <w:left w:val="none" w:sz="0" w:space="0" w:color="auto"/>
        <w:bottom w:val="none" w:sz="0" w:space="0" w:color="auto"/>
        <w:right w:val="none" w:sz="0" w:space="0" w:color="auto"/>
      </w:divBdr>
    </w:div>
    <w:div w:id="835193421">
      <w:bodyDiv w:val="1"/>
      <w:marLeft w:val="0"/>
      <w:marRight w:val="0"/>
      <w:marTop w:val="0"/>
      <w:marBottom w:val="0"/>
      <w:divBdr>
        <w:top w:val="none" w:sz="0" w:space="0" w:color="auto"/>
        <w:left w:val="none" w:sz="0" w:space="0" w:color="auto"/>
        <w:bottom w:val="none" w:sz="0" w:space="0" w:color="auto"/>
        <w:right w:val="none" w:sz="0" w:space="0" w:color="auto"/>
      </w:divBdr>
    </w:div>
    <w:div w:id="940989515">
      <w:bodyDiv w:val="1"/>
      <w:marLeft w:val="0"/>
      <w:marRight w:val="0"/>
      <w:marTop w:val="0"/>
      <w:marBottom w:val="0"/>
      <w:divBdr>
        <w:top w:val="none" w:sz="0" w:space="0" w:color="auto"/>
        <w:left w:val="none" w:sz="0" w:space="0" w:color="auto"/>
        <w:bottom w:val="none" w:sz="0" w:space="0" w:color="auto"/>
        <w:right w:val="none" w:sz="0" w:space="0" w:color="auto"/>
      </w:divBdr>
    </w:div>
    <w:div w:id="1156608058">
      <w:bodyDiv w:val="1"/>
      <w:marLeft w:val="0"/>
      <w:marRight w:val="0"/>
      <w:marTop w:val="0"/>
      <w:marBottom w:val="0"/>
      <w:divBdr>
        <w:top w:val="none" w:sz="0" w:space="0" w:color="auto"/>
        <w:left w:val="none" w:sz="0" w:space="0" w:color="auto"/>
        <w:bottom w:val="none" w:sz="0" w:space="0" w:color="auto"/>
        <w:right w:val="none" w:sz="0" w:space="0" w:color="auto"/>
      </w:divBdr>
    </w:div>
    <w:div w:id="1235774507">
      <w:bodyDiv w:val="1"/>
      <w:marLeft w:val="0"/>
      <w:marRight w:val="0"/>
      <w:marTop w:val="0"/>
      <w:marBottom w:val="0"/>
      <w:divBdr>
        <w:top w:val="none" w:sz="0" w:space="0" w:color="auto"/>
        <w:left w:val="none" w:sz="0" w:space="0" w:color="auto"/>
        <w:bottom w:val="none" w:sz="0" w:space="0" w:color="auto"/>
        <w:right w:val="none" w:sz="0" w:space="0" w:color="auto"/>
      </w:divBdr>
    </w:div>
    <w:div w:id="1291745429">
      <w:bodyDiv w:val="1"/>
      <w:marLeft w:val="0"/>
      <w:marRight w:val="0"/>
      <w:marTop w:val="0"/>
      <w:marBottom w:val="0"/>
      <w:divBdr>
        <w:top w:val="none" w:sz="0" w:space="0" w:color="auto"/>
        <w:left w:val="none" w:sz="0" w:space="0" w:color="auto"/>
        <w:bottom w:val="none" w:sz="0" w:space="0" w:color="auto"/>
        <w:right w:val="none" w:sz="0" w:space="0" w:color="auto"/>
      </w:divBdr>
    </w:div>
    <w:div w:id="1303197321">
      <w:bodyDiv w:val="1"/>
      <w:marLeft w:val="0"/>
      <w:marRight w:val="0"/>
      <w:marTop w:val="0"/>
      <w:marBottom w:val="0"/>
      <w:divBdr>
        <w:top w:val="none" w:sz="0" w:space="0" w:color="auto"/>
        <w:left w:val="none" w:sz="0" w:space="0" w:color="auto"/>
        <w:bottom w:val="none" w:sz="0" w:space="0" w:color="auto"/>
        <w:right w:val="none" w:sz="0" w:space="0" w:color="auto"/>
      </w:divBdr>
    </w:div>
    <w:div w:id="1335642573">
      <w:bodyDiv w:val="1"/>
      <w:marLeft w:val="0"/>
      <w:marRight w:val="0"/>
      <w:marTop w:val="0"/>
      <w:marBottom w:val="0"/>
      <w:divBdr>
        <w:top w:val="none" w:sz="0" w:space="0" w:color="auto"/>
        <w:left w:val="none" w:sz="0" w:space="0" w:color="auto"/>
        <w:bottom w:val="none" w:sz="0" w:space="0" w:color="auto"/>
        <w:right w:val="none" w:sz="0" w:space="0" w:color="auto"/>
      </w:divBdr>
    </w:div>
    <w:div w:id="1410543812">
      <w:bodyDiv w:val="1"/>
      <w:marLeft w:val="0"/>
      <w:marRight w:val="0"/>
      <w:marTop w:val="0"/>
      <w:marBottom w:val="0"/>
      <w:divBdr>
        <w:top w:val="none" w:sz="0" w:space="0" w:color="auto"/>
        <w:left w:val="none" w:sz="0" w:space="0" w:color="auto"/>
        <w:bottom w:val="none" w:sz="0" w:space="0" w:color="auto"/>
        <w:right w:val="none" w:sz="0" w:space="0" w:color="auto"/>
      </w:divBdr>
    </w:div>
    <w:div w:id="1702323492">
      <w:bodyDiv w:val="1"/>
      <w:marLeft w:val="0"/>
      <w:marRight w:val="0"/>
      <w:marTop w:val="0"/>
      <w:marBottom w:val="0"/>
      <w:divBdr>
        <w:top w:val="none" w:sz="0" w:space="0" w:color="auto"/>
        <w:left w:val="none" w:sz="0" w:space="0" w:color="auto"/>
        <w:bottom w:val="none" w:sz="0" w:space="0" w:color="auto"/>
        <w:right w:val="none" w:sz="0" w:space="0" w:color="auto"/>
      </w:divBdr>
    </w:div>
    <w:div w:id="1900088137">
      <w:bodyDiv w:val="1"/>
      <w:marLeft w:val="0"/>
      <w:marRight w:val="0"/>
      <w:marTop w:val="0"/>
      <w:marBottom w:val="0"/>
      <w:divBdr>
        <w:top w:val="none" w:sz="0" w:space="0" w:color="auto"/>
        <w:left w:val="none" w:sz="0" w:space="0" w:color="auto"/>
        <w:bottom w:val="none" w:sz="0" w:space="0" w:color="auto"/>
        <w:right w:val="none" w:sz="0" w:space="0" w:color="auto"/>
      </w:divBdr>
    </w:div>
    <w:div w:id="1915628665">
      <w:bodyDiv w:val="1"/>
      <w:marLeft w:val="0"/>
      <w:marRight w:val="0"/>
      <w:marTop w:val="0"/>
      <w:marBottom w:val="0"/>
      <w:divBdr>
        <w:top w:val="none" w:sz="0" w:space="0" w:color="auto"/>
        <w:left w:val="none" w:sz="0" w:space="0" w:color="auto"/>
        <w:bottom w:val="none" w:sz="0" w:space="0" w:color="auto"/>
        <w:right w:val="none" w:sz="0" w:space="0" w:color="auto"/>
      </w:divBdr>
    </w:div>
    <w:div w:id="2033336681">
      <w:bodyDiv w:val="1"/>
      <w:marLeft w:val="0"/>
      <w:marRight w:val="0"/>
      <w:marTop w:val="0"/>
      <w:marBottom w:val="0"/>
      <w:divBdr>
        <w:top w:val="none" w:sz="0" w:space="0" w:color="auto"/>
        <w:left w:val="none" w:sz="0" w:space="0" w:color="auto"/>
        <w:bottom w:val="none" w:sz="0" w:space="0" w:color="auto"/>
        <w:right w:val="none" w:sz="0" w:space="0" w:color="auto"/>
      </w:divBdr>
    </w:div>
    <w:div w:id="2060859250">
      <w:bodyDiv w:val="1"/>
      <w:marLeft w:val="0"/>
      <w:marRight w:val="0"/>
      <w:marTop w:val="0"/>
      <w:marBottom w:val="0"/>
      <w:divBdr>
        <w:top w:val="none" w:sz="0" w:space="0" w:color="auto"/>
        <w:left w:val="none" w:sz="0" w:space="0" w:color="auto"/>
        <w:bottom w:val="none" w:sz="0" w:space="0" w:color="auto"/>
        <w:right w:val="none" w:sz="0" w:space="0" w:color="auto"/>
      </w:divBdr>
    </w:div>
    <w:div w:id="2064135567">
      <w:bodyDiv w:val="1"/>
      <w:marLeft w:val="0"/>
      <w:marRight w:val="0"/>
      <w:marTop w:val="0"/>
      <w:marBottom w:val="0"/>
      <w:divBdr>
        <w:top w:val="none" w:sz="0" w:space="0" w:color="auto"/>
        <w:left w:val="none" w:sz="0" w:space="0" w:color="auto"/>
        <w:bottom w:val="none" w:sz="0" w:space="0" w:color="auto"/>
        <w:right w:val="none" w:sz="0" w:space="0" w:color="auto"/>
      </w:divBdr>
    </w:div>
    <w:div w:id="2073112377">
      <w:bodyDiv w:val="1"/>
      <w:marLeft w:val="0"/>
      <w:marRight w:val="0"/>
      <w:marTop w:val="0"/>
      <w:marBottom w:val="0"/>
      <w:divBdr>
        <w:top w:val="none" w:sz="0" w:space="0" w:color="auto"/>
        <w:left w:val="none" w:sz="0" w:space="0" w:color="auto"/>
        <w:bottom w:val="none" w:sz="0" w:space="0" w:color="auto"/>
        <w:right w:val="none" w:sz="0" w:space="0" w:color="auto"/>
      </w:divBdr>
    </w:div>
    <w:div w:id="211512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footer" Target="footer15.xml"/><Relationship Id="rId21" Type="http://schemas.openxmlformats.org/officeDocument/2006/relationships/header" Target="header5.xml"/><Relationship Id="rId34" Type="http://schemas.openxmlformats.org/officeDocument/2006/relationships/footer" Target="footer12.xml"/><Relationship Id="rId42" Type="http://schemas.openxmlformats.org/officeDocument/2006/relationships/footer" Target="footer16.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https://chennaimetrowater.tn.gov.in/img/logo.png" TargetMode="Externa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footer" Target="footer14.xml"/><Relationship Id="rId40" Type="http://schemas.openxmlformats.org/officeDocument/2006/relationships/hyperlink" Target="https://www.jica.go.jp/english/our_work/social_environmental/id/asia/south/india/c8h0vm0000ahdaf4.html"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footer" Target="footer9.xml"/><Relationship Id="rId36" Type="http://schemas.openxmlformats.org/officeDocument/2006/relationships/footer" Target="footer13.xml"/><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header" Target="header10.xml"/><Relationship Id="rId44" Type="http://schemas.openxmlformats.org/officeDocument/2006/relationships/footer" Target="footer18.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8.xml"/><Relationship Id="rId30" Type="http://schemas.openxmlformats.org/officeDocument/2006/relationships/footer" Target="footer10.xml"/><Relationship Id="rId35" Type="http://schemas.openxmlformats.org/officeDocument/2006/relationships/header" Target="header12.xml"/><Relationship Id="rId43" Type="http://schemas.openxmlformats.org/officeDocument/2006/relationships/footer" Target="footer17.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header" Target="header11.xml"/><Relationship Id="rId38" Type="http://schemas.openxmlformats.org/officeDocument/2006/relationships/header" Target="header13.xml"/><Relationship Id="rId46" Type="http://schemas.openxmlformats.org/officeDocument/2006/relationships/theme" Target="theme/theme1.xml"/><Relationship Id="rId20" Type="http://schemas.openxmlformats.org/officeDocument/2006/relationships/footer" Target="footer5.xml"/><Relationship Id="rId41" Type="http://schemas.openxmlformats.org/officeDocument/2006/relationships/header" Target="head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594724-EF5E-497D-B2AF-1FB31FD87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114</Pages>
  <Words>57681</Words>
  <Characters>328782</Characters>
  <Application>Microsoft Office Word</Application>
  <DocSecurity>0</DocSecurity>
  <Lines>2739</Lines>
  <Paragraphs>771</Paragraphs>
  <ScaleCrop>false</ScaleCrop>
  <HeadingPairs>
    <vt:vector size="2" baseType="variant">
      <vt:variant>
        <vt:lpstr>Title</vt:lpstr>
      </vt:variant>
      <vt:variant>
        <vt:i4>1</vt:i4>
      </vt:variant>
    </vt:vector>
  </HeadingPairs>
  <TitlesOfParts>
    <vt:vector size="1" baseType="lpstr">
      <vt:lpstr>Project for Construction Of Chennai Seawater Desalination Plant (I)</vt:lpstr>
    </vt:vector>
  </TitlesOfParts>
  <Company>HP Inc.</Company>
  <LinksUpToDate>false</LinksUpToDate>
  <CharactersWithSpaces>385692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for Construction Of Chennai Seawater Desalination Plant (I)</dc:title>
  <dc:subject>Bidding document for Chennai 400 MLD Desalination Plant (CP1) at Perur</dc:subject>
  <dc:creator>Santosh BISWA</dc:creator>
  <cp:keywords/>
  <dc:description/>
  <cp:lastModifiedBy>Ajith B</cp:lastModifiedBy>
  <cp:revision>31</cp:revision>
  <cp:lastPrinted>2021-10-12T15:20:00Z</cp:lastPrinted>
  <dcterms:created xsi:type="dcterms:W3CDTF">2021-07-29T12:01:00Z</dcterms:created>
  <dcterms:modified xsi:type="dcterms:W3CDTF">2021-10-12T15:30:00Z</dcterms:modified>
  <cp:category>CMWSSB</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351ac48-f2ec-47d6-b214-43b916e392ff_Enabled">
    <vt:lpwstr>True</vt:lpwstr>
  </property>
  <property fmtid="{D5CDD505-2E9C-101B-9397-08002B2CF9AE}" pid="3" name="MSIP_Label_3351ac48-f2ec-47d6-b214-43b916e392ff_SiteId">
    <vt:lpwstr>5af76741-f886-4d20-ad04-775dee0ce762</vt:lpwstr>
  </property>
  <property fmtid="{D5CDD505-2E9C-101B-9397-08002B2CF9AE}" pid="4" name="MSIP_Label_3351ac48-f2ec-47d6-b214-43b916e392ff_Owner">
    <vt:lpwstr>opsingh@tce.co.in</vt:lpwstr>
  </property>
  <property fmtid="{D5CDD505-2E9C-101B-9397-08002B2CF9AE}" pid="5" name="MSIP_Label_3351ac48-f2ec-47d6-b214-43b916e392ff_SetDate">
    <vt:lpwstr>2021-01-27T03:53:53.7200103Z</vt:lpwstr>
  </property>
  <property fmtid="{D5CDD505-2E9C-101B-9397-08002B2CF9AE}" pid="6" name="MSIP_Label_3351ac48-f2ec-47d6-b214-43b916e392ff_Name">
    <vt:lpwstr>Public</vt:lpwstr>
  </property>
  <property fmtid="{D5CDD505-2E9C-101B-9397-08002B2CF9AE}" pid="7" name="MSIP_Label_3351ac48-f2ec-47d6-b214-43b916e392ff_Application">
    <vt:lpwstr>Microsoft Azure Information Protection</vt:lpwstr>
  </property>
  <property fmtid="{D5CDD505-2E9C-101B-9397-08002B2CF9AE}" pid="8" name="MSIP_Label_3351ac48-f2ec-47d6-b214-43b916e392ff_ActionId">
    <vt:lpwstr>e52b6af8-a8c5-4326-81a2-71905f7c33f5</vt:lpwstr>
  </property>
  <property fmtid="{D5CDD505-2E9C-101B-9397-08002B2CF9AE}" pid="9" name="MSIP_Label_3351ac48-f2ec-47d6-b214-43b916e392ff_Extended_MSFT_Method">
    <vt:lpwstr>Automatic</vt:lpwstr>
  </property>
  <property fmtid="{D5CDD505-2E9C-101B-9397-08002B2CF9AE}" pid="10" name="Sensitivity">
    <vt:lpwstr>Public</vt:lpwstr>
  </property>
</Properties>
</file>