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B17F" w14:textId="597E0777" w:rsidR="005E7B9B" w:rsidRPr="00582B1C" w:rsidRDefault="005E7B9B" w:rsidP="00582B1C">
      <w:pPr>
        <w:spacing w:before="120" w:after="120" w:line="360" w:lineRule="auto"/>
        <w:ind w:left="720"/>
        <w:rPr>
          <w:rFonts w:ascii="Times New Roman" w:hAnsi="Times New Roman" w:cs="Times New Roman"/>
        </w:rPr>
      </w:pPr>
    </w:p>
    <w:p w14:paraId="06041820"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2"/>
          <w:szCs w:val="32"/>
        </w:rPr>
        <w:t xml:space="preserve">Architecture Planning Notes </w:t>
      </w:r>
    </w:p>
    <w:p w14:paraId="661E45EF"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Use the prompts below to organize your ideas before creating the diagram. </w:t>
      </w:r>
    </w:p>
    <w:p w14:paraId="326DD883"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Platform Users </w:t>
      </w:r>
    </w:p>
    <w:p w14:paraId="2C195DA5" w14:textId="77777777" w:rsidR="00154AD6" w:rsidRPr="00582B1C" w:rsidRDefault="00154AD6" w:rsidP="00582B1C">
      <w:pPr>
        <w:pStyle w:val="ListParagraph"/>
        <w:numPr>
          <w:ilvl w:val="0"/>
          <w:numId w:val="2"/>
        </w:numPr>
        <w:spacing w:before="120" w:after="120" w:line="360" w:lineRule="auto"/>
        <w:ind w:left="1440"/>
        <w:rPr>
          <w:rFonts w:ascii="Times New Roman" w:hAnsi="Times New Roman" w:cs="Times New Roman"/>
        </w:rPr>
      </w:pPr>
      <w:r w:rsidRPr="00582B1C">
        <w:rPr>
          <w:rFonts w:ascii="Times New Roman" w:eastAsia="DM Sans" w:hAnsi="Times New Roman" w:cs="Times New Roman"/>
          <w:color w:val="000000"/>
          <w:sz w:val="20"/>
          <w:szCs w:val="20"/>
        </w:rPr>
        <w:t>Learners: To learn new materials and evaluate what they have learned through modules and assessments.</w:t>
      </w:r>
    </w:p>
    <w:p w14:paraId="3B17E8A4" w14:textId="10FAF037" w:rsidR="005E7B9B" w:rsidRPr="00582B1C" w:rsidRDefault="00154AD6" w:rsidP="00582B1C">
      <w:pPr>
        <w:pStyle w:val="ListParagraph"/>
        <w:numPr>
          <w:ilvl w:val="0"/>
          <w:numId w:val="2"/>
        </w:numPr>
        <w:spacing w:before="120" w:after="120" w:line="360" w:lineRule="auto"/>
        <w:ind w:left="1440"/>
        <w:rPr>
          <w:rFonts w:ascii="Times New Roman" w:hAnsi="Times New Roman" w:cs="Times New Roman"/>
        </w:rPr>
      </w:pPr>
      <w:r w:rsidRPr="00582B1C">
        <w:rPr>
          <w:rFonts w:ascii="Times New Roman" w:eastAsia="DM Sans" w:hAnsi="Times New Roman" w:cs="Times New Roman"/>
          <w:color w:val="000000"/>
          <w:sz w:val="20"/>
          <w:szCs w:val="20"/>
        </w:rPr>
        <w:t>Developers: To create/make changes and evaluate the changes</w:t>
      </w:r>
      <w:r w:rsidR="0011516A" w:rsidRPr="00582B1C">
        <w:rPr>
          <w:rFonts w:ascii="Times New Roman" w:eastAsia="DM Sans" w:hAnsi="Times New Roman" w:cs="Times New Roman"/>
          <w:color w:val="000000"/>
          <w:sz w:val="20"/>
          <w:szCs w:val="20"/>
        </w:rPr>
        <w:t xml:space="preserve"> and to monitor the system through active monitoring </w:t>
      </w:r>
      <w:r w:rsidR="00721FDD" w:rsidRPr="00582B1C">
        <w:rPr>
          <w:rFonts w:ascii="Times New Roman" w:eastAsia="DM Sans" w:hAnsi="Times New Roman" w:cs="Times New Roman"/>
          <w:color w:val="000000"/>
          <w:sz w:val="20"/>
          <w:szCs w:val="20"/>
        </w:rPr>
        <w:t>system,</w:t>
      </w:r>
      <w:r w:rsidRPr="00582B1C">
        <w:rPr>
          <w:rFonts w:ascii="Times New Roman" w:eastAsia="DM Sans" w:hAnsi="Times New Roman" w:cs="Times New Roman"/>
          <w:color w:val="000000"/>
          <w:sz w:val="20"/>
          <w:szCs w:val="20"/>
        </w:rPr>
        <w:t xml:space="preserve"> also intake feedback from business and </w:t>
      </w:r>
      <w:r w:rsidR="0011516A" w:rsidRPr="00582B1C">
        <w:rPr>
          <w:rFonts w:ascii="Times New Roman" w:eastAsia="DM Sans" w:hAnsi="Times New Roman" w:cs="Times New Roman"/>
          <w:color w:val="000000"/>
          <w:sz w:val="20"/>
          <w:szCs w:val="20"/>
        </w:rPr>
        <w:t>technical stakeholders to make further changes</w:t>
      </w:r>
      <w:r w:rsidRPr="00582B1C">
        <w:rPr>
          <w:rFonts w:ascii="Times New Roman" w:eastAsia="DM Sans" w:hAnsi="Times New Roman" w:cs="Times New Roman"/>
          <w:color w:val="000000"/>
          <w:sz w:val="20"/>
          <w:szCs w:val="20"/>
        </w:rPr>
        <w:t xml:space="preserve"> </w:t>
      </w:r>
    </w:p>
    <w:p w14:paraId="1F44A742"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Platform Entry and Traffic </w:t>
      </w:r>
    </w:p>
    <w:p w14:paraId="5824D0EF" w14:textId="77777777" w:rsidR="00721FDD" w:rsidRPr="00582B1C" w:rsidRDefault="002F34BD" w:rsidP="00582B1C">
      <w:pPr>
        <w:spacing w:before="120" w:after="120" w:line="360" w:lineRule="auto"/>
        <w:ind w:left="72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How will incoming requests be protected? </w:t>
      </w:r>
    </w:p>
    <w:p w14:paraId="0CCAFEEE" w14:textId="34E82B79" w:rsidR="00D6452B" w:rsidRPr="00582B1C" w:rsidRDefault="00552ECF" w:rsidP="00582B1C">
      <w:pPr>
        <w:pStyle w:val="ListParagraph"/>
        <w:numPr>
          <w:ilvl w:val="0"/>
          <w:numId w:val="3"/>
        </w:numPr>
        <w:spacing w:before="120" w:after="120" w:line="360" w:lineRule="auto"/>
        <w:ind w:left="144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HTTPS</w:t>
      </w:r>
      <w:r w:rsidR="00D6452B" w:rsidRPr="00582B1C">
        <w:rPr>
          <w:rFonts w:ascii="Times New Roman" w:eastAsia="DM Sans" w:hAnsi="Times New Roman" w:cs="Times New Roman"/>
          <w:color w:val="000000"/>
          <w:sz w:val="22"/>
          <w:szCs w:val="22"/>
        </w:rPr>
        <w:t>/TSL encryption</w:t>
      </w:r>
      <w:r w:rsidRPr="00582B1C">
        <w:rPr>
          <w:rFonts w:ascii="Times New Roman" w:eastAsia="DM Sans" w:hAnsi="Times New Roman" w:cs="Times New Roman"/>
          <w:color w:val="000000"/>
          <w:sz w:val="22"/>
          <w:szCs w:val="22"/>
        </w:rPr>
        <w:t>:</w:t>
      </w:r>
      <w:r w:rsidR="00D6452B" w:rsidRPr="00582B1C">
        <w:rPr>
          <w:rFonts w:ascii="Times New Roman" w:hAnsi="Times New Roman" w:cs="Times New Roman"/>
        </w:rPr>
        <w:t xml:space="preserve"> </w:t>
      </w:r>
      <w:r w:rsidR="00D6452B" w:rsidRPr="00582B1C">
        <w:rPr>
          <w:rFonts w:ascii="Times New Roman" w:eastAsia="DM Sans" w:hAnsi="Times New Roman" w:cs="Times New Roman"/>
          <w:color w:val="000000"/>
          <w:sz w:val="22"/>
          <w:szCs w:val="22"/>
        </w:rPr>
        <w:t>Encrypt data in transit</w:t>
      </w:r>
      <w:r w:rsidR="002316E9" w:rsidRPr="00582B1C">
        <w:rPr>
          <w:rFonts w:ascii="Times New Roman" w:eastAsia="DM Sans" w:hAnsi="Times New Roman" w:cs="Times New Roman"/>
          <w:color w:val="000000"/>
          <w:sz w:val="22"/>
          <w:szCs w:val="22"/>
        </w:rPr>
        <w:t xml:space="preserve"> helps to</w:t>
      </w:r>
      <w:r w:rsidR="00D6452B" w:rsidRPr="00582B1C">
        <w:rPr>
          <w:rFonts w:ascii="Times New Roman" w:eastAsia="DM Sans" w:hAnsi="Times New Roman" w:cs="Times New Roman"/>
          <w:color w:val="000000"/>
          <w:sz w:val="22"/>
          <w:szCs w:val="22"/>
        </w:rPr>
        <w:t xml:space="preserve"> prevent interception and injections.</w:t>
      </w:r>
    </w:p>
    <w:p w14:paraId="478A3D4D" w14:textId="5B3937C1" w:rsidR="00721FDD" w:rsidRPr="00582B1C" w:rsidRDefault="002316E9" w:rsidP="00582B1C">
      <w:pPr>
        <w:pStyle w:val="ListParagraph"/>
        <w:numPr>
          <w:ilvl w:val="0"/>
          <w:numId w:val="3"/>
        </w:numPr>
        <w:spacing w:before="120" w:after="120" w:line="360" w:lineRule="auto"/>
        <w:ind w:left="144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IAM:</w:t>
      </w:r>
      <w:r w:rsidR="00261645" w:rsidRPr="00582B1C">
        <w:rPr>
          <w:rFonts w:ascii="Times New Roman" w:eastAsia="DM Sans" w:hAnsi="Times New Roman" w:cs="Times New Roman"/>
          <w:color w:val="000000"/>
          <w:sz w:val="22"/>
          <w:szCs w:val="22"/>
        </w:rPr>
        <w:t xml:space="preserve"> </w:t>
      </w:r>
      <w:r w:rsidR="00256E38" w:rsidRPr="00582B1C">
        <w:rPr>
          <w:rFonts w:ascii="Times New Roman" w:eastAsia="DM Sans" w:hAnsi="Times New Roman" w:cs="Times New Roman"/>
          <w:color w:val="000000"/>
          <w:sz w:val="22"/>
          <w:szCs w:val="22"/>
        </w:rPr>
        <w:t>P</w:t>
      </w:r>
      <w:r w:rsidR="00261645" w:rsidRPr="00582B1C">
        <w:rPr>
          <w:rFonts w:ascii="Times New Roman" w:eastAsia="DM Sans" w:hAnsi="Times New Roman" w:cs="Times New Roman"/>
          <w:color w:val="000000"/>
          <w:sz w:val="22"/>
          <w:szCs w:val="22"/>
        </w:rPr>
        <w:t xml:space="preserve">roper identity and access </w:t>
      </w:r>
      <w:r w:rsidRPr="00582B1C">
        <w:rPr>
          <w:rFonts w:ascii="Times New Roman" w:eastAsia="DM Sans" w:hAnsi="Times New Roman" w:cs="Times New Roman"/>
          <w:color w:val="000000"/>
          <w:sz w:val="22"/>
          <w:szCs w:val="22"/>
        </w:rPr>
        <w:t>control</w:t>
      </w:r>
      <w:r w:rsidR="00261645" w:rsidRPr="00582B1C">
        <w:rPr>
          <w:rFonts w:ascii="Times New Roman" w:eastAsia="DM Sans" w:hAnsi="Times New Roman" w:cs="Times New Roman"/>
          <w:color w:val="000000"/>
          <w:sz w:val="22"/>
          <w:szCs w:val="22"/>
        </w:rPr>
        <w:t xml:space="preserve"> </w:t>
      </w:r>
      <w:r w:rsidR="00256E38" w:rsidRPr="00582B1C">
        <w:rPr>
          <w:rFonts w:ascii="Times New Roman" w:eastAsia="DM Sans" w:hAnsi="Times New Roman" w:cs="Times New Roman"/>
          <w:color w:val="000000"/>
          <w:sz w:val="22"/>
          <w:szCs w:val="22"/>
        </w:rPr>
        <w:t>prevents unauthorized access</w:t>
      </w:r>
    </w:p>
    <w:p w14:paraId="2E51C1FF" w14:textId="37872BE7" w:rsidR="00256E38" w:rsidRPr="00582B1C" w:rsidRDefault="00C13ACA" w:rsidP="00582B1C">
      <w:pPr>
        <w:pStyle w:val="ListParagraph"/>
        <w:numPr>
          <w:ilvl w:val="0"/>
          <w:numId w:val="3"/>
        </w:numPr>
        <w:spacing w:before="120" w:after="120" w:line="360" w:lineRule="auto"/>
        <w:ind w:left="144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Rate Limiting: Limitation to number of attempts from a single IP prevents </w:t>
      </w:r>
      <w:r w:rsidR="004970D0" w:rsidRPr="00582B1C">
        <w:rPr>
          <w:rFonts w:ascii="Times New Roman" w:eastAsia="DM Sans" w:hAnsi="Times New Roman" w:cs="Times New Roman"/>
          <w:color w:val="000000"/>
          <w:sz w:val="22"/>
          <w:szCs w:val="22"/>
        </w:rPr>
        <w:t>DDOs.</w:t>
      </w:r>
    </w:p>
    <w:p w14:paraId="7ECF8F35" w14:textId="64F20302" w:rsidR="004970D0" w:rsidRPr="00582B1C" w:rsidRDefault="004970D0" w:rsidP="00582B1C">
      <w:pPr>
        <w:pStyle w:val="ListParagraph"/>
        <w:numPr>
          <w:ilvl w:val="0"/>
          <w:numId w:val="3"/>
        </w:numPr>
        <w:spacing w:before="120" w:after="120" w:line="360" w:lineRule="auto"/>
        <w:ind w:left="144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Input Validation: Creation of rules </w:t>
      </w:r>
      <w:r w:rsidR="002316E9" w:rsidRPr="00582B1C">
        <w:rPr>
          <w:rFonts w:ascii="Times New Roman" w:eastAsia="DM Sans" w:hAnsi="Times New Roman" w:cs="Times New Roman"/>
          <w:color w:val="000000"/>
          <w:sz w:val="22"/>
          <w:szCs w:val="22"/>
        </w:rPr>
        <w:t xml:space="preserve">for all incoming data against for type, length, and format to block injection attacks. </w:t>
      </w:r>
    </w:p>
    <w:p w14:paraId="27D153FD" w14:textId="0EA32B86" w:rsidR="005E7B9B" w:rsidRPr="00582B1C" w:rsidRDefault="002F34BD" w:rsidP="00582B1C">
      <w:pPr>
        <w:spacing w:before="120" w:after="120" w:line="360" w:lineRule="auto"/>
        <w:ind w:left="72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How will traffic be distributed during busy periods?</w:t>
      </w:r>
    </w:p>
    <w:p w14:paraId="1C48F9E7" w14:textId="45C3544A" w:rsidR="00CB7F94" w:rsidRPr="00582B1C" w:rsidRDefault="00ED0C12" w:rsidP="00582B1C">
      <w:pPr>
        <w:pStyle w:val="ListParagraph"/>
        <w:numPr>
          <w:ilvl w:val="0"/>
          <w:numId w:val="4"/>
        </w:numPr>
        <w:spacing w:before="120" w:after="120" w:line="360" w:lineRule="auto"/>
        <w:ind w:left="1440"/>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Auto-Scaling: </w:t>
      </w:r>
      <w:r w:rsidR="00951EBD" w:rsidRPr="00582B1C">
        <w:rPr>
          <w:rFonts w:ascii="Times New Roman" w:eastAsia="DM Sans" w:hAnsi="Times New Roman" w:cs="Times New Roman"/>
          <w:color w:val="000000"/>
          <w:sz w:val="22"/>
          <w:szCs w:val="22"/>
        </w:rPr>
        <w:t xml:space="preserve">Adding a Load Balancer will </w:t>
      </w:r>
      <w:proofErr w:type="gramStart"/>
      <w:r w:rsidR="00951EBD" w:rsidRPr="00582B1C">
        <w:rPr>
          <w:rFonts w:ascii="Times New Roman" w:eastAsia="DM Sans" w:hAnsi="Times New Roman" w:cs="Times New Roman"/>
          <w:color w:val="000000"/>
          <w:sz w:val="22"/>
          <w:szCs w:val="22"/>
        </w:rPr>
        <w:t>allow</w:t>
      </w:r>
      <w:proofErr w:type="gramEnd"/>
      <w:r w:rsidR="00951EBD" w:rsidRPr="00582B1C">
        <w:rPr>
          <w:rFonts w:ascii="Times New Roman" w:eastAsia="DM Sans" w:hAnsi="Times New Roman" w:cs="Times New Roman"/>
          <w:color w:val="000000"/>
          <w:sz w:val="22"/>
          <w:szCs w:val="22"/>
        </w:rPr>
        <w:t xml:space="preserve"> to set rules for auto-scaling (to either scale-down at certain CPU usage </w:t>
      </w:r>
      <w:r w:rsidR="00423882" w:rsidRPr="00582B1C">
        <w:rPr>
          <w:rFonts w:ascii="Times New Roman" w:eastAsia="DM Sans" w:hAnsi="Times New Roman" w:cs="Times New Roman"/>
          <w:color w:val="000000"/>
          <w:sz w:val="22"/>
          <w:szCs w:val="22"/>
        </w:rPr>
        <w:t>or</w:t>
      </w:r>
      <w:r w:rsidR="00951EBD" w:rsidRPr="00582B1C">
        <w:rPr>
          <w:rFonts w:ascii="Times New Roman" w:eastAsia="DM Sans" w:hAnsi="Times New Roman" w:cs="Times New Roman"/>
          <w:color w:val="000000"/>
          <w:sz w:val="22"/>
          <w:szCs w:val="22"/>
        </w:rPr>
        <w:t xml:space="preserve"> scale-down at certain CPU usage).</w:t>
      </w:r>
    </w:p>
    <w:p w14:paraId="5C8486D7" w14:textId="6A6E788C" w:rsidR="002316E9" w:rsidRPr="00582B1C" w:rsidRDefault="00423882" w:rsidP="00582B1C">
      <w:pPr>
        <w:pStyle w:val="ListParagraph"/>
        <w:numPr>
          <w:ilvl w:val="0"/>
          <w:numId w:val="4"/>
        </w:numPr>
        <w:spacing w:before="120" w:after="120" w:line="360" w:lineRule="auto"/>
        <w:ind w:left="1440"/>
        <w:rPr>
          <w:rFonts w:ascii="Times New Roman" w:hAnsi="Times New Roman" w:cs="Times New Roman"/>
        </w:rPr>
      </w:pPr>
      <w:r w:rsidRPr="00582B1C">
        <w:rPr>
          <w:rFonts w:ascii="Times New Roman" w:eastAsia="DM Sans" w:hAnsi="Times New Roman" w:cs="Times New Roman"/>
          <w:color w:val="000000"/>
          <w:sz w:val="22"/>
          <w:szCs w:val="22"/>
        </w:rPr>
        <w:t xml:space="preserve">Content Delivery Network (CDN): </w:t>
      </w:r>
      <w:r w:rsidR="005C7DB5" w:rsidRPr="00582B1C">
        <w:rPr>
          <w:rFonts w:ascii="Times New Roman" w:eastAsia="DM Sans" w:hAnsi="Times New Roman" w:cs="Times New Roman"/>
          <w:color w:val="000000"/>
          <w:sz w:val="22"/>
          <w:szCs w:val="22"/>
        </w:rPr>
        <w:t xml:space="preserve">It caches static assets (images, scripts, HTML) on edge servers globally, offloading up to </w:t>
      </w:r>
      <w:r w:rsidR="005C7DB5" w:rsidRPr="00582B1C">
        <w:rPr>
          <w:rFonts w:ascii="Times New Roman" w:eastAsia="DM Sans" w:hAnsi="Times New Roman" w:cs="Times New Roman"/>
          <w:b/>
          <w:bCs/>
          <w:color w:val="000000"/>
          <w:sz w:val="22"/>
          <w:szCs w:val="22"/>
        </w:rPr>
        <w:t>70-80%</w:t>
      </w:r>
      <w:r w:rsidR="005C7DB5" w:rsidRPr="00582B1C">
        <w:rPr>
          <w:rFonts w:ascii="Times New Roman" w:eastAsia="DM Sans" w:hAnsi="Times New Roman" w:cs="Times New Roman"/>
          <w:color w:val="000000"/>
          <w:sz w:val="22"/>
          <w:szCs w:val="22"/>
        </w:rPr>
        <w:t xml:space="preserve"> of requests from your origin servers.</w:t>
      </w:r>
    </w:p>
    <w:p w14:paraId="248FCF8D"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rPr>
      </w:pPr>
      <w:r w:rsidRPr="00582B1C">
        <w:rPr>
          <w:rFonts w:ascii="Times New Roman" w:eastAsia="DM Sans Bold" w:hAnsi="Times New Roman" w:cs="Times New Roman"/>
          <w:b/>
          <w:bCs/>
          <w:color w:val="000000"/>
        </w:rPr>
        <w:t xml:space="preserve">Core Application </w:t>
      </w:r>
    </w:p>
    <w:p w14:paraId="49A13EDE" w14:textId="642E38EB" w:rsidR="00B716E8" w:rsidRPr="00582B1C" w:rsidRDefault="00E268BC" w:rsidP="00582B1C">
      <w:pPr>
        <w:pStyle w:val="ListParagraph"/>
        <w:numPr>
          <w:ilvl w:val="0"/>
          <w:numId w:val="5"/>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A </w:t>
      </w:r>
      <w:r w:rsidR="00930E75" w:rsidRPr="00582B1C">
        <w:rPr>
          <w:rFonts w:ascii="Times New Roman" w:hAnsi="Times New Roman" w:cs="Times New Roman"/>
        </w:rPr>
        <w:t>separate server will be assigned for handling learner sign-in, course access, asses</w:t>
      </w:r>
      <w:r w:rsidR="009A1B7D" w:rsidRPr="00582B1C">
        <w:rPr>
          <w:rFonts w:ascii="Times New Roman" w:hAnsi="Times New Roman" w:cs="Times New Roman"/>
        </w:rPr>
        <w:t xml:space="preserve">sment, completion </w:t>
      </w:r>
      <w:r w:rsidR="00506A9A" w:rsidRPr="00582B1C">
        <w:rPr>
          <w:rFonts w:ascii="Times New Roman" w:hAnsi="Times New Roman" w:cs="Times New Roman"/>
        </w:rPr>
        <w:t>tracking,</w:t>
      </w:r>
      <w:r w:rsidR="009A1B7D" w:rsidRPr="00582B1C">
        <w:rPr>
          <w:rFonts w:ascii="Times New Roman" w:hAnsi="Times New Roman" w:cs="Times New Roman"/>
        </w:rPr>
        <w:t xml:space="preserve"> where each of these activities will be registered as separate services which are linked to each other</w:t>
      </w:r>
      <w:r w:rsidR="001215A5" w:rsidRPr="00582B1C">
        <w:rPr>
          <w:rFonts w:ascii="Times New Roman" w:hAnsi="Times New Roman" w:cs="Times New Roman"/>
        </w:rPr>
        <w:t>.</w:t>
      </w:r>
      <w:r w:rsidR="002929C1" w:rsidRPr="00582B1C">
        <w:rPr>
          <w:rFonts w:ascii="Times New Roman" w:hAnsi="Times New Roman" w:cs="Times New Roman"/>
        </w:rPr>
        <w:t xml:space="preserve"> Same</w:t>
      </w:r>
      <w:r w:rsidR="00044C30" w:rsidRPr="00582B1C">
        <w:rPr>
          <w:rFonts w:ascii="Times New Roman" w:hAnsi="Times New Roman" w:cs="Times New Roman"/>
        </w:rPr>
        <w:t xml:space="preserve"> Relational</w:t>
      </w:r>
      <w:r w:rsidR="002929C1" w:rsidRPr="00582B1C">
        <w:rPr>
          <w:rFonts w:ascii="Times New Roman" w:hAnsi="Times New Roman" w:cs="Times New Roman"/>
        </w:rPr>
        <w:t xml:space="preserve"> database will be used for these records where each record will have its own </w:t>
      </w:r>
      <w:r w:rsidR="00044C30" w:rsidRPr="00582B1C">
        <w:rPr>
          <w:rFonts w:ascii="Times New Roman" w:hAnsi="Times New Roman" w:cs="Times New Roman"/>
        </w:rPr>
        <w:t>table and connected to each other through foreign keys</w:t>
      </w:r>
    </w:p>
    <w:p w14:paraId="36658222" w14:textId="3C5A0551" w:rsidR="001215A5" w:rsidRPr="00582B1C" w:rsidRDefault="001215A5" w:rsidP="00582B1C">
      <w:pPr>
        <w:pStyle w:val="ListParagraph"/>
        <w:numPr>
          <w:ilvl w:val="0"/>
          <w:numId w:val="5"/>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As for the administrative </w:t>
      </w:r>
      <w:r w:rsidR="00506A9A" w:rsidRPr="00582B1C">
        <w:rPr>
          <w:rFonts w:ascii="Times New Roman" w:hAnsi="Times New Roman" w:cs="Times New Roman"/>
        </w:rPr>
        <w:t>activities,</w:t>
      </w:r>
      <w:r w:rsidRPr="00582B1C">
        <w:rPr>
          <w:rFonts w:ascii="Times New Roman" w:hAnsi="Times New Roman" w:cs="Times New Roman"/>
        </w:rPr>
        <w:t xml:space="preserve"> it will be added to the </w:t>
      </w:r>
      <w:r w:rsidR="003B235D" w:rsidRPr="00582B1C">
        <w:rPr>
          <w:rFonts w:ascii="Times New Roman" w:hAnsi="Times New Roman" w:cs="Times New Roman"/>
        </w:rPr>
        <w:t>admin server so that this task will not be accessed by the learners.</w:t>
      </w:r>
    </w:p>
    <w:p w14:paraId="26814891" w14:textId="1F100480" w:rsidR="003B235D" w:rsidRPr="00582B1C" w:rsidRDefault="00044C30" w:rsidP="00582B1C">
      <w:pPr>
        <w:pStyle w:val="ListParagraph"/>
        <w:numPr>
          <w:ilvl w:val="0"/>
          <w:numId w:val="5"/>
        </w:numPr>
        <w:spacing w:before="120" w:after="120" w:line="360" w:lineRule="auto"/>
        <w:ind w:left="1440"/>
        <w:rPr>
          <w:rFonts w:ascii="Times New Roman" w:hAnsi="Times New Roman" w:cs="Times New Roman"/>
        </w:rPr>
      </w:pPr>
      <w:r w:rsidRPr="00582B1C">
        <w:rPr>
          <w:rFonts w:ascii="Times New Roman" w:hAnsi="Times New Roman" w:cs="Times New Roman"/>
        </w:rPr>
        <w:lastRenderedPageBreak/>
        <w:t xml:space="preserve">Doing so will allow the developers to set the </w:t>
      </w:r>
      <w:r w:rsidR="00506A9A" w:rsidRPr="00582B1C">
        <w:rPr>
          <w:rFonts w:ascii="Times New Roman" w:hAnsi="Times New Roman" w:cs="Times New Roman"/>
        </w:rPr>
        <w:t>load balancer in a way which will allow the servers to increase or decrease capacity based on traffic.</w:t>
      </w:r>
    </w:p>
    <w:p w14:paraId="528B7750"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rPr>
      </w:pPr>
      <w:r w:rsidRPr="00582B1C">
        <w:rPr>
          <w:rFonts w:ascii="Times New Roman" w:eastAsia="DM Sans Bold" w:hAnsi="Times New Roman" w:cs="Times New Roman"/>
          <w:b/>
          <w:bCs/>
          <w:color w:val="000000"/>
        </w:rPr>
        <w:t xml:space="preserve">Content and Data </w:t>
      </w:r>
    </w:p>
    <w:p w14:paraId="6FBCB1F8" w14:textId="1CBD7F5E"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Cloud Object Storage is a way to store all kinds of files like videos and images and documents. It is very durable. Can store a lot of data. This is because it uses a bucket system that's </w:t>
      </w:r>
      <w:proofErr w:type="gramStart"/>
      <w:r w:rsidRPr="00582B1C">
        <w:rPr>
          <w:rFonts w:ascii="Times New Roman" w:hAnsi="Times New Roman" w:cs="Times New Roman"/>
        </w:rPr>
        <w:t>similar to</w:t>
      </w:r>
      <w:proofErr w:type="gramEnd"/>
      <w:r w:rsidRPr="00582B1C">
        <w:rPr>
          <w:rFonts w:ascii="Times New Roman" w:hAnsi="Times New Roman" w:cs="Times New Roman"/>
        </w:rPr>
        <w:t xml:space="preserve"> AWS S3. This means we do not have to store files on our server drives.</w:t>
      </w:r>
    </w:p>
    <w:p w14:paraId="03C999BF" w14:textId="4B8CE067"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We also have a Global Content Delivery Network which's like a big network of servers all around the world. It stores our course materials in these servers so that when someone wants to access them, they can get them from the server that's closest to them. This helps to reduce the traffic on our storage system by up to 80 percent. It also means that people can watch videos without any interruptions.</w:t>
      </w:r>
    </w:p>
    <w:p w14:paraId="0EFD1918" w14:textId="6C2379B4"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Our Adaptive Media Streaming feature is very useful. It takes the videos we upload and converts them into a format that can be streamed easily. This means that the video quality will adjust automatically based on the internet speed of the person watching it.</w:t>
      </w:r>
    </w:p>
    <w:p w14:paraId="228F6BAD" w14:textId="65CCCC9D"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We take the security of our content seriously. That is why we use something called Secure Tokenized Access. This means that only people who are allowed to access our content can do so. We use links that are only valid for a short time to protect our content from being shared or downloaded by unauthorized people.</w:t>
      </w:r>
    </w:p>
    <w:p w14:paraId="0D9B0368" w14:textId="0D9644DA"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We use a Relational Database Management system to store data like learner accounts and quiz scores. This system is very good at making sure our data is safe and accurate.</w:t>
      </w:r>
    </w:p>
    <w:p w14:paraId="79AF7588" w14:textId="2264C9A6" w:rsidR="007A73D0" w:rsidRPr="00582B1C" w:rsidRDefault="007A73D0" w:rsidP="00582B1C">
      <w:pPr>
        <w:pStyle w:val="ListParagraph"/>
        <w:numPr>
          <w:ilvl w:val="0"/>
          <w:numId w:val="7"/>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We also have Database Read Replicas. This means that we have databases for administrative tasks and for student traffic. This helps to </w:t>
      </w:r>
      <w:r w:rsidR="0075300D" w:rsidRPr="00582B1C">
        <w:rPr>
          <w:rFonts w:ascii="Times New Roman" w:hAnsi="Times New Roman" w:cs="Times New Roman"/>
        </w:rPr>
        <w:t xml:space="preserve">prevent </w:t>
      </w:r>
      <w:proofErr w:type="gramStart"/>
      <w:r w:rsidR="0075300D" w:rsidRPr="00582B1C">
        <w:rPr>
          <w:rFonts w:ascii="Times New Roman" w:hAnsi="Times New Roman" w:cs="Times New Roman"/>
        </w:rPr>
        <w:t>platform</w:t>
      </w:r>
      <w:proofErr w:type="gramEnd"/>
      <w:r w:rsidRPr="00582B1C">
        <w:rPr>
          <w:rFonts w:ascii="Times New Roman" w:hAnsi="Times New Roman" w:cs="Times New Roman"/>
        </w:rPr>
        <w:t xml:space="preserve"> from slowing down during periods, like exam times.</w:t>
      </w:r>
    </w:p>
    <w:p w14:paraId="49ABCDF8" w14:textId="77777777" w:rsidR="007A73D0" w:rsidRPr="00582B1C" w:rsidRDefault="007A73D0" w:rsidP="00582B1C">
      <w:pPr>
        <w:pStyle w:val="ListParagraph"/>
        <w:spacing w:before="120" w:after="120" w:line="360" w:lineRule="auto"/>
        <w:ind w:left="1440"/>
        <w:rPr>
          <w:rFonts w:ascii="Times New Roman" w:hAnsi="Times New Roman" w:cs="Times New Roman"/>
        </w:rPr>
      </w:pPr>
    </w:p>
    <w:p w14:paraId="3334D281" w14:textId="5B3CE1B5" w:rsidR="005E7B9B" w:rsidRPr="00582B1C" w:rsidRDefault="002F34BD" w:rsidP="00582B1C">
      <w:pPr>
        <w:spacing w:before="120" w:after="120" w:line="360" w:lineRule="auto"/>
        <w:ind w:left="720"/>
        <w:rPr>
          <w:rFonts w:ascii="Times New Roman" w:eastAsia="DM Sans Bold" w:hAnsi="Times New Roman" w:cs="Times New Roman"/>
          <w:b/>
          <w:bCs/>
          <w:color w:val="000000"/>
        </w:rPr>
      </w:pPr>
      <w:r w:rsidRPr="00582B1C">
        <w:rPr>
          <w:rFonts w:ascii="Times New Roman" w:eastAsia="DM Sans Bold" w:hAnsi="Times New Roman" w:cs="Times New Roman"/>
          <w:b/>
          <w:bCs/>
          <w:color w:val="000000"/>
        </w:rPr>
        <w:t xml:space="preserve">Monitoring and Recovery </w:t>
      </w:r>
    </w:p>
    <w:p w14:paraId="5A95F1EB" w14:textId="4E80FF9F" w:rsidR="009B02E5" w:rsidRPr="00582B1C" w:rsidRDefault="009B02E5" w:rsidP="00582B1C">
      <w:pPr>
        <w:pStyle w:val="ListParagraph"/>
        <w:numPr>
          <w:ilvl w:val="0"/>
          <w:numId w:val="8"/>
        </w:numPr>
        <w:spacing w:before="120" w:after="120" w:line="360" w:lineRule="auto"/>
        <w:ind w:left="1440"/>
        <w:rPr>
          <w:rFonts w:ascii="Times New Roman" w:hAnsi="Times New Roman" w:cs="Times New Roman"/>
        </w:rPr>
      </w:pPr>
      <w:r w:rsidRPr="00582B1C">
        <w:rPr>
          <w:rFonts w:ascii="Times New Roman" w:hAnsi="Times New Roman" w:cs="Times New Roman"/>
        </w:rPr>
        <w:lastRenderedPageBreak/>
        <w:t xml:space="preserve">Since most of the services will be shifted to a cloud-based structure, </w:t>
      </w:r>
      <w:r w:rsidR="00490B2A" w:rsidRPr="00582B1C">
        <w:rPr>
          <w:rFonts w:ascii="Times New Roman" w:hAnsi="Times New Roman" w:cs="Times New Roman"/>
        </w:rPr>
        <w:t xml:space="preserve">techniques like </w:t>
      </w:r>
      <w:proofErr w:type="spellStart"/>
      <w:r w:rsidR="00490B2A" w:rsidRPr="00582B1C">
        <w:rPr>
          <w:rFonts w:ascii="Times New Roman" w:hAnsi="Times New Roman" w:cs="Times New Roman"/>
        </w:rPr>
        <w:t>grafhana</w:t>
      </w:r>
      <w:proofErr w:type="spellEnd"/>
      <w:r w:rsidR="00490B2A" w:rsidRPr="00582B1C">
        <w:rPr>
          <w:rFonts w:ascii="Times New Roman" w:hAnsi="Times New Roman" w:cs="Times New Roman"/>
        </w:rPr>
        <w:t xml:space="preserve">, </w:t>
      </w:r>
      <w:proofErr w:type="spellStart"/>
      <w:r w:rsidR="00490B2A" w:rsidRPr="00582B1C">
        <w:rPr>
          <w:rFonts w:ascii="Times New Roman" w:hAnsi="Times New Roman" w:cs="Times New Roman"/>
        </w:rPr>
        <w:t>promethous</w:t>
      </w:r>
      <w:proofErr w:type="spellEnd"/>
      <w:r w:rsidR="00490B2A" w:rsidRPr="00582B1C">
        <w:rPr>
          <w:rFonts w:ascii="Times New Roman" w:hAnsi="Times New Roman" w:cs="Times New Roman"/>
        </w:rPr>
        <w:t xml:space="preserve">, </w:t>
      </w:r>
      <w:proofErr w:type="spellStart"/>
      <w:r w:rsidR="00490B2A" w:rsidRPr="00582B1C">
        <w:rPr>
          <w:rFonts w:ascii="Times New Roman" w:hAnsi="Times New Roman" w:cs="Times New Roman"/>
        </w:rPr>
        <w:t>cloudwarch</w:t>
      </w:r>
      <w:proofErr w:type="spellEnd"/>
      <w:r w:rsidR="00490B2A" w:rsidRPr="00582B1C">
        <w:rPr>
          <w:rFonts w:ascii="Times New Roman" w:hAnsi="Times New Roman" w:cs="Times New Roman"/>
        </w:rPr>
        <w:t xml:space="preserve"> could be implemented for proper system monitoring. They provide </w:t>
      </w:r>
      <w:r w:rsidR="00AB5EBA" w:rsidRPr="00582B1C">
        <w:rPr>
          <w:rFonts w:ascii="Times New Roman" w:hAnsi="Times New Roman" w:cs="Times New Roman"/>
        </w:rPr>
        <w:t>real-time</w:t>
      </w:r>
      <w:r w:rsidR="00490B2A" w:rsidRPr="00582B1C">
        <w:rPr>
          <w:rFonts w:ascii="Times New Roman" w:hAnsi="Times New Roman" w:cs="Times New Roman"/>
        </w:rPr>
        <w:t xml:space="preserve"> system monitoring.</w:t>
      </w:r>
    </w:p>
    <w:p w14:paraId="0CCC331C" w14:textId="37BC24B0" w:rsidR="00AB5EBA" w:rsidRPr="00582B1C" w:rsidRDefault="00AB5EBA" w:rsidP="00582B1C">
      <w:pPr>
        <w:pStyle w:val="ListParagraph"/>
        <w:numPr>
          <w:ilvl w:val="0"/>
          <w:numId w:val="8"/>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Conditions such as failure-recovery unsuccessful, deadlock, </w:t>
      </w:r>
      <w:r w:rsidR="00683E2E" w:rsidRPr="00582B1C">
        <w:rPr>
          <w:rFonts w:ascii="Times New Roman" w:hAnsi="Times New Roman" w:cs="Times New Roman"/>
        </w:rPr>
        <w:t xml:space="preserve">server errors, unauthorized access, </w:t>
      </w:r>
      <w:r w:rsidR="007914F3" w:rsidRPr="00582B1C">
        <w:rPr>
          <w:rFonts w:ascii="Times New Roman" w:hAnsi="Times New Roman" w:cs="Times New Roman"/>
        </w:rPr>
        <w:t xml:space="preserve">calculation failures, connection errors, etc. should generate an alert. These are some of the main causes of system unavailability and can cause a lot of learners to </w:t>
      </w:r>
      <w:r w:rsidR="004E75BF" w:rsidRPr="00582B1C">
        <w:rPr>
          <w:rFonts w:ascii="Times New Roman" w:hAnsi="Times New Roman" w:cs="Times New Roman"/>
        </w:rPr>
        <w:t>be dissatisfied or unable to reach the system.</w:t>
      </w:r>
    </w:p>
    <w:p w14:paraId="50D07598" w14:textId="34423E40" w:rsidR="004E75BF" w:rsidRPr="00582B1C" w:rsidRDefault="00AF5B1F" w:rsidP="00582B1C">
      <w:pPr>
        <w:pStyle w:val="ListParagraph"/>
        <w:numPr>
          <w:ilvl w:val="0"/>
          <w:numId w:val="8"/>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Services like Database Read </w:t>
      </w:r>
      <w:r w:rsidR="00420A48" w:rsidRPr="00582B1C">
        <w:rPr>
          <w:rFonts w:ascii="Times New Roman" w:hAnsi="Times New Roman" w:cs="Times New Roman"/>
        </w:rPr>
        <w:t>Replication, Anycast-routed Object Storage and</w:t>
      </w:r>
      <w:r w:rsidRPr="00582B1C">
        <w:rPr>
          <w:rFonts w:ascii="Times New Roman" w:hAnsi="Times New Roman" w:cs="Times New Roman"/>
        </w:rPr>
        <w:t xml:space="preserve"> </w:t>
      </w:r>
      <w:r w:rsidR="000975BB" w:rsidRPr="00582B1C">
        <w:rPr>
          <w:rFonts w:ascii="Times New Roman" w:hAnsi="Times New Roman" w:cs="Times New Roman"/>
        </w:rPr>
        <w:t>Disaster recovery mechanisms</w:t>
      </w:r>
      <w:r w:rsidR="00565ED9" w:rsidRPr="00582B1C">
        <w:rPr>
          <w:rFonts w:ascii="Times New Roman" w:hAnsi="Times New Roman" w:cs="Times New Roman"/>
        </w:rPr>
        <w:t xml:space="preserve"> will be implemented for data recovery after a failure</w:t>
      </w:r>
    </w:p>
    <w:p w14:paraId="1BF07CEE" w14:textId="60FAA735" w:rsidR="005E7B9B" w:rsidRPr="00582B1C" w:rsidRDefault="005E7B9B" w:rsidP="00582B1C">
      <w:pPr>
        <w:spacing w:before="120" w:after="120" w:line="360" w:lineRule="auto"/>
        <w:ind w:left="720"/>
        <w:rPr>
          <w:rFonts w:ascii="Times New Roman" w:hAnsi="Times New Roman" w:cs="Times New Roman"/>
        </w:rPr>
      </w:pPr>
    </w:p>
    <w:p w14:paraId="73F57C11"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2"/>
          <w:szCs w:val="32"/>
        </w:rPr>
        <w:t xml:space="preserve">Proposed Solution Architecture </w:t>
      </w:r>
    </w:p>
    <w:p w14:paraId="2BA58E90" w14:textId="4886CE72"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20"/>
          <w:szCs w:val="20"/>
        </w:rPr>
        <w:t>Instructions: U</w:t>
      </w:r>
      <w:r w:rsidRPr="00582B1C">
        <w:rPr>
          <w:rFonts w:ascii="Times New Roman" w:eastAsia="DM Sans" w:hAnsi="Times New Roman" w:cs="Times New Roman"/>
          <w:color w:val="000000"/>
          <w:sz w:val="20"/>
          <w:szCs w:val="20"/>
        </w:rPr>
        <w:t xml:space="preserve">se the sections below to plan the structure of your architecture diagram. For each area, identify the component or service you believe should be included and explain its purpose. Do not add unnecessary </w:t>
      </w:r>
      <w:r w:rsidR="00717B66" w:rsidRPr="00582B1C">
        <w:rPr>
          <w:rFonts w:ascii="Times New Roman" w:eastAsia="DM Sans" w:hAnsi="Times New Roman" w:cs="Times New Roman"/>
          <w:color w:val="000000"/>
          <w:sz w:val="20"/>
          <w:szCs w:val="20"/>
        </w:rPr>
        <w:t>details</w:t>
      </w:r>
      <w:r w:rsidRPr="00582B1C">
        <w:rPr>
          <w:rFonts w:ascii="Times New Roman" w:eastAsia="DM Sans" w:hAnsi="Times New Roman" w:cs="Times New Roman"/>
          <w:color w:val="000000"/>
          <w:sz w:val="20"/>
          <w:szCs w:val="20"/>
        </w:rPr>
        <w:t xml:space="preserve">. Your goal is to create a clear, high-level design that a non-technical stakeholder can understand. After completing the planning tables, use the diagram workspace to arrange your selected components and show how they connect. </w:t>
      </w:r>
    </w:p>
    <w:p w14:paraId="095B03DB"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20"/>
          <w:szCs w:val="20"/>
        </w:rPr>
        <w:t xml:space="preserve"> </w:t>
      </w:r>
    </w:p>
    <w:p w14:paraId="03AF9E5C"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28"/>
          <w:szCs w:val="28"/>
        </w:rPr>
        <w:t xml:space="preserve">Suggested Starting Structure </w:t>
      </w:r>
    </w:p>
    <w:p w14:paraId="035AF2F0"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0"/>
          <w:szCs w:val="20"/>
        </w:rPr>
        <w:t xml:space="preserve">You may use the structure below as a starting point, but you are not required to follow it exactly. </w:t>
      </w:r>
    </w:p>
    <w:p w14:paraId="5326878D"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1. Platform Users </w:t>
      </w:r>
    </w:p>
    <w:p w14:paraId="082B0611"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Identify the groups that will access or manage Elevate Learning’s platform.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474"/>
        <w:gridCol w:w="5556"/>
      </w:tblGrid>
      <w:tr w:rsidR="005E7B9B" w:rsidRPr="00582B1C" w14:paraId="5AF0D9FC" w14:textId="77777777" w:rsidTr="00582B1C">
        <w:tc>
          <w:tcPr>
            <w:tcW w:w="3474" w:type="dxa"/>
            <w:shd w:val="clear" w:color="auto" w:fill="144C8B"/>
            <w:tcMar>
              <w:top w:w="180" w:type="dxa"/>
              <w:left w:w="180" w:type="dxa"/>
              <w:bottom w:w="180" w:type="dxa"/>
              <w:right w:w="180" w:type="dxa"/>
            </w:tcMar>
          </w:tcPr>
          <w:p w14:paraId="7594657B"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sz w:val="22"/>
                <w:szCs w:val="22"/>
              </w:rPr>
              <w:t xml:space="preserve">Planning Prompt </w:t>
            </w:r>
          </w:p>
        </w:tc>
        <w:tc>
          <w:tcPr>
            <w:tcW w:w="5556" w:type="dxa"/>
            <w:shd w:val="clear" w:color="auto" w:fill="144C8B"/>
            <w:tcMar>
              <w:top w:w="180" w:type="dxa"/>
              <w:left w:w="180" w:type="dxa"/>
              <w:bottom w:w="180" w:type="dxa"/>
              <w:right w:w="180" w:type="dxa"/>
            </w:tcMar>
          </w:tcPr>
          <w:p w14:paraId="59061F6F"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sz w:val="22"/>
                <w:szCs w:val="22"/>
              </w:rPr>
              <w:t xml:space="preserve">Your Response </w:t>
            </w:r>
          </w:p>
        </w:tc>
      </w:tr>
      <w:tr w:rsidR="005E7B9B" w:rsidRPr="00582B1C" w14:paraId="568FF003" w14:textId="77777777" w:rsidTr="00582B1C">
        <w:tc>
          <w:tcPr>
            <w:tcW w:w="3474" w:type="dxa"/>
            <w:tcMar>
              <w:top w:w="180" w:type="dxa"/>
              <w:left w:w="180" w:type="dxa"/>
              <w:bottom w:w="180" w:type="dxa"/>
              <w:right w:w="180" w:type="dxa"/>
            </w:tcMar>
          </w:tcPr>
          <w:p w14:paraId="64E791A1"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Who will use or manage the platform? </w:t>
            </w:r>
          </w:p>
        </w:tc>
        <w:tc>
          <w:tcPr>
            <w:tcW w:w="5556" w:type="dxa"/>
            <w:tcMar>
              <w:top w:w="180" w:type="dxa"/>
              <w:left w:w="180" w:type="dxa"/>
              <w:bottom w:w="180" w:type="dxa"/>
              <w:right w:w="180" w:type="dxa"/>
            </w:tcMar>
          </w:tcPr>
          <w:p w14:paraId="6314C520" w14:textId="3F004F41" w:rsidR="005E7B9B" w:rsidRPr="00582B1C" w:rsidRDefault="002F34BD" w:rsidP="00582B1C">
            <w:pPr>
              <w:spacing w:before="120" w:after="120" w:line="360" w:lineRule="auto"/>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 </w:t>
            </w:r>
            <w:r w:rsidR="00E21848" w:rsidRPr="00582B1C">
              <w:rPr>
                <w:rFonts w:ascii="Times New Roman" w:eastAsia="DM Sans" w:hAnsi="Times New Roman" w:cs="Times New Roman"/>
                <w:color w:val="000000"/>
                <w:sz w:val="22"/>
                <w:szCs w:val="22"/>
              </w:rPr>
              <w:t>Use: Learners and other Business Stakeholders</w:t>
            </w:r>
          </w:p>
          <w:p w14:paraId="22CABBB6" w14:textId="2D47F758" w:rsidR="00E21848" w:rsidRPr="00582B1C" w:rsidRDefault="00E21848" w:rsidP="00582B1C">
            <w:pPr>
              <w:spacing w:before="120" w:after="120" w:line="360" w:lineRule="auto"/>
              <w:rPr>
                <w:rFonts w:ascii="Times New Roman" w:hAnsi="Times New Roman" w:cs="Times New Roman"/>
              </w:rPr>
            </w:pPr>
            <w:r w:rsidRPr="00582B1C">
              <w:rPr>
                <w:rFonts w:ascii="Times New Roman" w:hAnsi="Times New Roman" w:cs="Times New Roman"/>
              </w:rPr>
              <w:t>Manager: Developers, Tester and other technical stakeholders</w:t>
            </w:r>
          </w:p>
        </w:tc>
      </w:tr>
      <w:tr w:rsidR="005E7B9B" w:rsidRPr="00582B1C" w14:paraId="107E8AA5" w14:textId="77777777" w:rsidTr="00582B1C">
        <w:tc>
          <w:tcPr>
            <w:tcW w:w="3474" w:type="dxa"/>
            <w:tcMar>
              <w:top w:w="180" w:type="dxa"/>
              <w:left w:w="180" w:type="dxa"/>
              <w:bottom w:w="180" w:type="dxa"/>
              <w:right w:w="180" w:type="dxa"/>
            </w:tcMar>
          </w:tcPr>
          <w:p w14:paraId="6AF77416"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lastRenderedPageBreak/>
              <w:t xml:space="preserve">What activities will each group complete? </w:t>
            </w:r>
          </w:p>
        </w:tc>
        <w:tc>
          <w:tcPr>
            <w:tcW w:w="5556" w:type="dxa"/>
            <w:tcMar>
              <w:top w:w="180" w:type="dxa"/>
              <w:left w:w="180" w:type="dxa"/>
              <w:bottom w:w="180" w:type="dxa"/>
              <w:right w:w="180" w:type="dxa"/>
            </w:tcMar>
          </w:tcPr>
          <w:p w14:paraId="019FB734" w14:textId="02A0C956" w:rsidR="005E7B9B" w:rsidRPr="00582B1C" w:rsidRDefault="002F34BD" w:rsidP="00582B1C">
            <w:pPr>
              <w:spacing w:before="120" w:after="120" w:line="360" w:lineRule="auto"/>
              <w:rPr>
                <w:rFonts w:ascii="Times New Roman" w:eastAsia="DM Sans" w:hAnsi="Times New Roman" w:cs="Times New Roman"/>
                <w:color w:val="000000"/>
                <w:sz w:val="22"/>
                <w:szCs w:val="22"/>
              </w:rPr>
            </w:pPr>
            <w:r w:rsidRPr="00582B1C">
              <w:rPr>
                <w:rFonts w:ascii="Times New Roman" w:eastAsia="DM Sans" w:hAnsi="Times New Roman" w:cs="Times New Roman"/>
                <w:color w:val="000000"/>
                <w:sz w:val="22"/>
                <w:szCs w:val="22"/>
              </w:rPr>
              <w:t xml:space="preserve"> </w:t>
            </w:r>
            <w:r w:rsidR="00E21848" w:rsidRPr="00582B1C">
              <w:rPr>
                <w:rFonts w:ascii="Times New Roman" w:eastAsia="DM Sans" w:hAnsi="Times New Roman" w:cs="Times New Roman"/>
                <w:color w:val="000000"/>
                <w:sz w:val="22"/>
                <w:szCs w:val="22"/>
              </w:rPr>
              <w:t>Learners:</w:t>
            </w:r>
            <w:r w:rsidR="00D55B42" w:rsidRPr="00582B1C">
              <w:rPr>
                <w:rFonts w:ascii="Times New Roman" w:eastAsia="DM Sans" w:hAnsi="Times New Roman" w:cs="Times New Roman"/>
                <w:color w:val="000000"/>
                <w:sz w:val="22"/>
                <w:szCs w:val="22"/>
              </w:rPr>
              <w:t xml:space="preserve"> provide their login/signup credentials,</w:t>
            </w:r>
            <w:r w:rsidR="00E21848" w:rsidRPr="00582B1C">
              <w:rPr>
                <w:rFonts w:ascii="Times New Roman" w:eastAsia="DM Sans" w:hAnsi="Times New Roman" w:cs="Times New Roman"/>
                <w:color w:val="000000"/>
                <w:sz w:val="22"/>
                <w:szCs w:val="22"/>
              </w:rPr>
              <w:t xml:space="preserve"> </w:t>
            </w:r>
            <w:r w:rsidR="0075300D" w:rsidRPr="00582B1C">
              <w:rPr>
                <w:rFonts w:ascii="Times New Roman" w:eastAsia="DM Sans" w:hAnsi="Times New Roman" w:cs="Times New Roman"/>
                <w:color w:val="000000"/>
                <w:sz w:val="22"/>
                <w:szCs w:val="22"/>
              </w:rPr>
              <w:t xml:space="preserve">select interested </w:t>
            </w:r>
            <w:r w:rsidR="00760B14" w:rsidRPr="00582B1C">
              <w:rPr>
                <w:rFonts w:ascii="Times New Roman" w:eastAsia="DM Sans" w:hAnsi="Times New Roman" w:cs="Times New Roman"/>
                <w:color w:val="000000"/>
                <w:sz w:val="22"/>
                <w:szCs w:val="22"/>
              </w:rPr>
              <w:t>courses</w:t>
            </w:r>
            <w:r w:rsidR="00D55B42" w:rsidRPr="00582B1C">
              <w:rPr>
                <w:rFonts w:ascii="Times New Roman" w:eastAsia="DM Sans" w:hAnsi="Times New Roman" w:cs="Times New Roman"/>
                <w:color w:val="000000"/>
                <w:sz w:val="22"/>
                <w:szCs w:val="22"/>
              </w:rPr>
              <w:t>, access resources and videos for the selected course,</w:t>
            </w:r>
            <w:r w:rsidR="0075300D" w:rsidRPr="00582B1C">
              <w:rPr>
                <w:rFonts w:ascii="Times New Roman" w:eastAsia="DM Sans" w:hAnsi="Times New Roman" w:cs="Times New Roman"/>
                <w:color w:val="000000"/>
                <w:sz w:val="22"/>
                <w:szCs w:val="22"/>
              </w:rPr>
              <w:t xml:space="preserve"> </w:t>
            </w:r>
            <w:r w:rsidR="00D55B42" w:rsidRPr="00582B1C">
              <w:rPr>
                <w:rFonts w:ascii="Times New Roman" w:eastAsia="DM Sans" w:hAnsi="Times New Roman" w:cs="Times New Roman"/>
                <w:color w:val="000000"/>
                <w:sz w:val="22"/>
                <w:szCs w:val="22"/>
              </w:rPr>
              <w:t>complete assessments,</w:t>
            </w:r>
            <w:r w:rsidR="00760B14" w:rsidRPr="00582B1C">
              <w:rPr>
                <w:rFonts w:ascii="Times New Roman" w:eastAsia="DM Sans" w:hAnsi="Times New Roman" w:cs="Times New Roman"/>
                <w:color w:val="000000"/>
                <w:sz w:val="22"/>
                <w:szCs w:val="22"/>
              </w:rPr>
              <w:t xml:space="preserve"> review their result</w:t>
            </w:r>
          </w:p>
          <w:p w14:paraId="322D5765" w14:textId="34BABE15" w:rsidR="00760B14" w:rsidRPr="00582B1C" w:rsidRDefault="00027DC1" w:rsidP="00582B1C">
            <w:pPr>
              <w:spacing w:before="120" w:after="120" w:line="360" w:lineRule="auto"/>
              <w:rPr>
                <w:rFonts w:ascii="Times New Roman" w:hAnsi="Times New Roman" w:cs="Times New Roman"/>
              </w:rPr>
            </w:pPr>
            <w:r w:rsidRPr="00582B1C">
              <w:rPr>
                <w:rFonts w:ascii="Times New Roman" w:hAnsi="Times New Roman" w:cs="Times New Roman"/>
              </w:rPr>
              <w:t>Developer:</w:t>
            </w:r>
            <w:r w:rsidR="00760B14" w:rsidRPr="00582B1C">
              <w:rPr>
                <w:rFonts w:ascii="Times New Roman" w:hAnsi="Times New Roman" w:cs="Times New Roman"/>
              </w:rPr>
              <w:t xml:space="preserve"> Update Services according to costumer’s feedback, </w:t>
            </w:r>
            <w:r w:rsidR="00261676" w:rsidRPr="00582B1C">
              <w:rPr>
                <w:rFonts w:ascii="Times New Roman" w:hAnsi="Times New Roman" w:cs="Times New Roman"/>
              </w:rPr>
              <w:t>manage database related tasks, set</w:t>
            </w:r>
            <w:r w:rsidR="00760B14" w:rsidRPr="00582B1C">
              <w:rPr>
                <w:rFonts w:ascii="Times New Roman" w:hAnsi="Times New Roman" w:cs="Times New Roman"/>
              </w:rPr>
              <w:t xml:space="preserve"> up access control mechanisms along with auto-scaling, add </w:t>
            </w:r>
            <w:r w:rsidR="00261676" w:rsidRPr="00582B1C">
              <w:rPr>
                <w:rFonts w:ascii="Times New Roman" w:hAnsi="Times New Roman" w:cs="Times New Roman"/>
              </w:rPr>
              <w:t>load</w:t>
            </w:r>
            <w:r w:rsidR="00760B14" w:rsidRPr="00582B1C">
              <w:rPr>
                <w:rFonts w:ascii="Times New Roman" w:hAnsi="Times New Roman" w:cs="Times New Roman"/>
              </w:rPr>
              <w:t xml:space="preserve">-balancing and IAMs, review the monitoring details, </w:t>
            </w:r>
            <w:r w:rsidR="001348E5" w:rsidRPr="00582B1C">
              <w:rPr>
                <w:rFonts w:ascii="Times New Roman" w:hAnsi="Times New Roman" w:cs="Times New Roman"/>
              </w:rPr>
              <w:t xml:space="preserve">fix errors as per </w:t>
            </w:r>
            <w:r w:rsidR="00261676" w:rsidRPr="00582B1C">
              <w:rPr>
                <w:rFonts w:ascii="Times New Roman" w:hAnsi="Times New Roman" w:cs="Times New Roman"/>
              </w:rPr>
              <w:t>alerts</w:t>
            </w:r>
          </w:p>
        </w:tc>
      </w:tr>
    </w:tbl>
    <w:p w14:paraId="6199A452"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8"/>
          <w:szCs w:val="38"/>
        </w:rPr>
        <w:t xml:space="preserve">↓ </w:t>
      </w:r>
    </w:p>
    <w:p w14:paraId="5E41C976"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rPr>
      </w:pPr>
      <w:r w:rsidRPr="00582B1C">
        <w:rPr>
          <w:rFonts w:ascii="Times New Roman" w:eastAsia="DM Sans Bold" w:hAnsi="Times New Roman" w:cs="Times New Roman"/>
          <w:b/>
          <w:bCs/>
          <w:color w:val="000000"/>
        </w:rPr>
        <w:t xml:space="preserve">2. Platform Entry and Security </w:t>
      </w:r>
    </w:p>
    <w:p w14:paraId="423559F8" w14:textId="77777777" w:rsidR="00261676" w:rsidRPr="00582B1C" w:rsidRDefault="00261676" w:rsidP="00582B1C">
      <w:pPr>
        <w:spacing w:before="120" w:after="120" w:line="360" w:lineRule="auto"/>
        <w:ind w:left="720"/>
        <w:rPr>
          <w:rFonts w:ascii="Times New Roman" w:hAnsi="Times New Roman" w:cs="Times New Roman"/>
        </w:rPr>
      </w:pPr>
    </w:p>
    <w:p w14:paraId="1CDA8E62"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t xml:space="preserve">Identify the components that should manage and protect incoming user requests.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2907"/>
        <w:gridCol w:w="6123"/>
      </w:tblGrid>
      <w:tr w:rsidR="005E7B9B" w:rsidRPr="00582B1C" w14:paraId="0B0539F7" w14:textId="77777777" w:rsidTr="00582B1C">
        <w:tc>
          <w:tcPr>
            <w:tcW w:w="2907" w:type="dxa"/>
            <w:shd w:val="clear" w:color="auto" w:fill="144C8B"/>
            <w:tcMar>
              <w:top w:w="180" w:type="dxa"/>
              <w:left w:w="180" w:type="dxa"/>
              <w:bottom w:w="180" w:type="dxa"/>
              <w:right w:w="180" w:type="dxa"/>
            </w:tcMar>
          </w:tcPr>
          <w:p w14:paraId="07950944"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6123" w:type="dxa"/>
            <w:shd w:val="clear" w:color="auto" w:fill="144C8B"/>
            <w:tcMar>
              <w:top w:w="180" w:type="dxa"/>
              <w:left w:w="180" w:type="dxa"/>
              <w:bottom w:w="180" w:type="dxa"/>
              <w:right w:w="180" w:type="dxa"/>
            </w:tcMar>
          </w:tcPr>
          <w:p w14:paraId="7B912A00"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2D581A34" w14:textId="77777777" w:rsidTr="00582B1C">
        <w:tc>
          <w:tcPr>
            <w:tcW w:w="2907" w:type="dxa"/>
            <w:tcMar>
              <w:top w:w="180" w:type="dxa"/>
              <w:left w:w="180" w:type="dxa"/>
              <w:bottom w:w="180" w:type="dxa"/>
              <w:right w:w="180" w:type="dxa"/>
            </w:tcMar>
          </w:tcPr>
          <w:p w14:paraId="628D64DD"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Component or service </w:t>
            </w:r>
          </w:p>
        </w:tc>
        <w:tc>
          <w:tcPr>
            <w:tcW w:w="6123" w:type="dxa"/>
            <w:tcMar>
              <w:top w:w="180" w:type="dxa"/>
              <w:left w:w="180" w:type="dxa"/>
              <w:bottom w:w="180" w:type="dxa"/>
              <w:right w:w="180" w:type="dxa"/>
            </w:tcMar>
          </w:tcPr>
          <w:p w14:paraId="65634B99" w14:textId="2633755A"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265D3" w:rsidRPr="00582B1C">
              <w:rPr>
                <w:rFonts w:ascii="Times New Roman" w:eastAsia="DM Sans" w:hAnsi="Times New Roman" w:cs="Times New Roman"/>
                <w:color w:val="000000"/>
              </w:rPr>
              <w:t>IAM</w:t>
            </w:r>
            <w:r w:rsidR="006C0F70" w:rsidRPr="00582B1C">
              <w:rPr>
                <w:rFonts w:ascii="Times New Roman" w:eastAsia="DM Sans" w:hAnsi="Times New Roman" w:cs="Times New Roman"/>
                <w:color w:val="000000"/>
              </w:rPr>
              <w:t>, HTTP/TSL, Rate Limiting</w:t>
            </w:r>
          </w:p>
        </w:tc>
      </w:tr>
      <w:tr w:rsidR="005E7B9B" w:rsidRPr="00582B1C" w14:paraId="3FA0713D" w14:textId="77777777" w:rsidTr="00582B1C">
        <w:tc>
          <w:tcPr>
            <w:tcW w:w="2907" w:type="dxa"/>
            <w:tcMar>
              <w:top w:w="180" w:type="dxa"/>
              <w:left w:w="180" w:type="dxa"/>
              <w:bottom w:w="180" w:type="dxa"/>
              <w:right w:w="180" w:type="dxa"/>
            </w:tcMar>
          </w:tcPr>
          <w:p w14:paraId="27F20CC4"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Purpose </w:t>
            </w:r>
          </w:p>
        </w:tc>
        <w:tc>
          <w:tcPr>
            <w:tcW w:w="6123" w:type="dxa"/>
            <w:tcMar>
              <w:top w:w="180" w:type="dxa"/>
              <w:left w:w="180" w:type="dxa"/>
              <w:bottom w:w="180" w:type="dxa"/>
              <w:right w:w="180" w:type="dxa"/>
            </w:tcMar>
          </w:tcPr>
          <w:p w14:paraId="0BE086CF" w14:textId="0143A8FD"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265D3" w:rsidRPr="00582B1C">
              <w:rPr>
                <w:rFonts w:ascii="Times New Roman" w:eastAsia="DM Sans" w:hAnsi="Times New Roman" w:cs="Times New Roman"/>
                <w:color w:val="000000"/>
              </w:rPr>
              <w:t>Authorization and Authentication</w:t>
            </w:r>
            <w:r w:rsidR="00932F7A" w:rsidRPr="00582B1C">
              <w:rPr>
                <w:rFonts w:ascii="Times New Roman" w:eastAsia="DM Sans" w:hAnsi="Times New Roman" w:cs="Times New Roman"/>
                <w:color w:val="000000"/>
              </w:rPr>
              <w:t xml:space="preserve"> along with input validation</w:t>
            </w:r>
          </w:p>
        </w:tc>
      </w:tr>
      <w:tr w:rsidR="005E7B9B" w:rsidRPr="00582B1C" w14:paraId="72259191" w14:textId="77777777" w:rsidTr="00582B1C">
        <w:tc>
          <w:tcPr>
            <w:tcW w:w="2907" w:type="dxa"/>
            <w:tcMar>
              <w:top w:w="180" w:type="dxa"/>
              <w:left w:w="180" w:type="dxa"/>
              <w:bottom w:w="180" w:type="dxa"/>
              <w:right w:w="180" w:type="dxa"/>
            </w:tcMar>
          </w:tcPr>
          <w:p w14:paraId="09251A4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What happens to a user request at this stage? </w:t>
            </w:r>
          </w:p>
        </w:tc>
        <w:tc>
          <w:tcPr>
            <w:tcW w:w="6123" w:type="dxa"/>
            <w:tcMar>
              <w:top w:w="180" w:type="dxa"/>
              <w:left w:w="180" w:type="dxa"/>
              <w:bottom w:w="180" w:type="dxa"/>
              <w:right w:w="180" w:type="dxa"/>
            </w:tcMar>
          </w:tcPr>
          <w:p w14:paraId="6F6E3649" w14:textId="00B944A3"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265D3" w:rsidRPr="00582B1C">
              <w:rPr>
                <w:rFonts w:ascii="Times New Roman" w:eastAsia="DM Sans" w:hAnsi="Times New Roman" w:cs="Times New Roman"/>
                <w:color w:val="000000"/>
              </w:rPr>
              <w:t xml:space="preserve">It will grant access </w:t>
            </w:r>
            <w:r w:rsidR="00932F7A" w:rsidRPr="00582B1C">
              <w:rPr>
                <w:rFonts w:ascii="Times New Roman" w:eastAsia="DM Sans" w:hAnsi="Times New Roman" w:cs="Times New Roman"/>
                <w:color w:val="000000"/>
              </w:rPr>
              <w:t>resources</w:t>
            </w:r>
            <w:r w:rsidR="00C265D3" w:rsidRPr="00582B1C">
              <w:rPr>
                <w:rFonts w:ascii="Times New Roman" w:eastAsia="DM Sans" w:hAnsi="Times New Roman" w:cs="Times New Roman"/>
                <w:color w:val="000000"/>
              </w:rPr>
              <w:t xml:space="preserve"> to use</w:t>
            </w:r>
            <w:r w:rsidR="00932F7A" w:rsidRPr="00582B1C">
              <w:rPr>
                <w:rFonts w:ascii="Times New Roman" w:eastAsia="DM Sans" w:hAnsi="Times New Roman" w:cs="Times New Roman"/>
                <w:color w:val="000000"/>
              </w:rPr>
              <w:t>rs</w:t>
            </w:r>
            <w:r w:rsidR="00C265D3" w:rsidRPr="00582B1C">
              <w:rPr>
                <w:rFonts w:ascii="Times New Roman" w:eastAsia="DM Sans" w:hAnsi="Times New Roman" w:cs="Times New Roman"/>
                <w:color w:val="000000"/>
              </w:rPr>
              <w:t xml:space="preserve"> based on their specification</w:t>
            </w:r>
            <w:r w:rsidR="00932F7A" w:rsidRPr="00582B1C">
              <w:rPr>
                <w:rFonts w:ascii="Times New Roman" w:eastAsia="DM Sans" w:hAnsi="Times New Roman" w:cs="Times New Roman"/>
                <w:color w:val="000000"/>
              </w:rPr>
              <w:t xml:space="preserve"> and </w:t>
            </w:r>
            <w:r w:rsidR="00ED734C" w:rsidRPr="00582B1C">
              <w:rPr>
                <w:rFonts w:ascii="Times New Roman" w:eastAsia="DM Sans" w:hAnsi="Times New Roman" w:cs="Times New Roman"/>
                <w:color w:val="000000"/>
              </w:rPr>
              <w:t>avoid unauthorized access.</w:t>
            </w:r>
          </w:p>
        </w:tc>
      </w:tr>
    </w:tbl>
    <w:p w14:paraId="264E5C0B" w14:textId="62BB5775"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t>In your diagram, show how approved requests move to the next stage of the platform.</w:t>
      </w:r>
      <w:r w:rsidRPr="00582B1C">
        <w:rPr>
          <w:rFonts w:ascii="Times New Roman" w:eastAsia="DM Sans" w:hAnsi="Times New Roman" w:cs="Times New Roman"/>
          <w:color w:val="000000"/>
        </w:rPr>
        <w:br/>
      </w:r>
      <w:r w:rsidRPr="00582B1C">
        <w:rPr>
          <w:rFonts w:ascii="Times New Roman" w:eastAsia="DM Sans Bold" w:hAnsi="Times New Roman" w:cs="Times New Roman"/>
          <w:b/>
          <w:bCs/>
          <w:color w:val="000000"/>
          <w:sz w:val="38"/>
          <w:szCs w:val="38"/>
        </w:rPr>
        <w:t xml:space="preserve">↓ </w:t>
      </w:r>
    </w:p>
    <w:p w14:paraId="272DC8EC"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3. Traffic Distribution </w:t>
      </w:r>
    </w:p>
    <w:p w14:paraId="2281BEAF"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lastRenderedPageBreak/>
        <w:t xml:space="preserve">Identify how incoming requests should be distributed across the available platform resources.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030"/>
        <w:gridCol w:w="6000"/>
      </w:tblGrid>
      <w:tr w:rsidR="005E7B9B" w:rsidRPr="00582B1C" w14:paraId="7BACE874" w14:textId="77777777" w:rsidTr="00582B1C">
        <w:tc>
          <w:tcPr>
            <w:tcW w:w="3030" w:type="dxa"/>
            <w:shd w:val="clear" w:color="auto" w:fill="144C8B"/>
            <w:tcMar>
              <w:top w:w="180" w:type="dxa"/>
              <w:left w:w="180" w:type="dxa"/>
              <w:bottom w:w="180" w:type="dxa"/>
              <w:right w:w="180" w:type="dxa"/>
            </w:tcMar>
          </w:tcPr>
          <w:p w14:paraId="667CF4D9"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6000" w:type="dxa"/>
            <w:shd w:val="clear" w:color="auto" w:fill="144C8B"/>
            <w:tcMar>
              <w:top w:w="180" w:type="dxa"/>
              <w:left w:w="180" w:type="dxa"/>
              <w:bottom w:w="180" w:type="dxa"/>
              <w:right w:w="180" w:type="dxa"/>
            </w:tcMar>
          </w:tcPr>
          <w:p w14:paraId="62CA084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4AF2C9CB" w14:textId="77777777" w:rsidTr="00582B1C">
        <w:tc>
          <w:tcPr>
            <w:tcW w:w="3030" w:type="dxa"/>
            <w:tcMar>
              <w:top w:w="180" w:type="dxa"/>
              <w:left w:w="180" w:type="dxa"/>
              <w:bottom w:w="180" w:type="dxa"/>
              <w:right w:w="180" w:type="dxa"/>
            </w:tcMar>
          </w:tcPr>
          <w:p w14:paraId="335EA7B9"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Component or service </w:t>
            </w:r>
          </w:p>
        </w:tc>
        <w:tc>
          <w:tcPr>
            <w:tcW w:w="6000" w:type="dxa"/>
            <w:tcMar>
              <w:top w:w="180" w:type="dxa"/>
              <w:left w:w="180" w:type="dxa"/>
              <w:bottom w:w="180" w:type="dxa"/>
              <w:right w:w="180" w:type="dxa"/>
            </w:tcMar>
          </w:tcPr>
          <w:p w14:paraId="5155282B" w14:textId="73DFBD23"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9824F2" w:rsidRPr="00582B1C">
              <w:rPr>
                <w:rFonts w:ascii="Times New Roman" w:eastAsia="DM Sans" w:hAnsi="Times New Roman" w:cs="Times New Roman"/>
                <w:color w:val="000000"/>
              </w:rPr>
              <w:t>Load Balancing</w:t>
            </w:r>
          </w:p>
        </w:tc>
      </w:tr>
      <w:tr w:rsidR="005E7B9B" w:rsidRPr="00582B1C" w14:paraId="2AED22C0" w14:textId="77777777" w:rsidTr="00582B1C">
        <w:tc>
          <w:tcPr>
            <w:tcW w:w="3030" w:type="dxa"/>
            <w:tcMar>
              <w:top w:w="180" w:type="dxa"/>
              <w:left w:w="180" w:type="dxa"/>
              <w:bottom w:w="180" w:type="dxa"/>
              <w:right w:w="180" w:type="dxa"/>
            </w:tcMar>
          </w:tcPr>
          <w:p w14:paraId="5F345838"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Purpose </w:t>
            </w:r>
          </w:p>
        </w:tc>
        <w:tc>
          <w:tcPr>
            <w:tcW w:w="6000" w:type="dxa"/>
            <w:tcMar>
              <w:top w:w="180" w:type="dxa"/>
              <w:left w:w="180" w:type="dxa"/>
              <w:bottom w:w="180" w:type="dxa"/>
              <w:right w:w="180" w:type="dxa"/>
            </w:tcMar>
          </w:tcPr>
          <w:p w14:paraId="762956A0" w14:textId="20D8D6C9"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9C762E" w:rsidRPr="00582B1C">
              <w:rPr>
                <w:rFonts w:ascii="Times New Roman" w:eastAsia="DM Sans" w:hAnsi="Times New Roman" w:cs="Times New Roman"/>
                <w:color w:val="000000"/>
              </w:rPr>
              <w:t>Distribute service across platform</w:t>
            </w:r>
          </w:p>
        </w:tc>
      </w:tr>
      <w:tr w:rsidR="005E7B9B" w:rsidRPr="00582B1C" w14:paraId="167924BD" w14:textId="77777777" w:rsidTr="00582B1C">
        <w:tc>
          <w:tcPr>
            <w:tcW w:w="3030" w:type="dxa"/>
            <w:tcMar>
              <w:top w:w="180" w:type="dxa"/>
              <w:left w:w="180" w:type="dxa"/>
              <w:bottom w:w="180" w:type="dxa"/>
              <w:right w:w="180" w:type="dxa"/>
            </w:tcMar>
          </w:tcPr>
          <w:p w14:paraId="665AE582"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How will this support performance and availability? </w:t>
            </w:r>
          </w:p>
        </w:tc>
        <w:tc>
          <w:tcPr>
            <w:tcW w:w="6000" w:type="dxa"/>
            <w:tcMar>
              <w:top w:w="180" w:type="dxa"/>
              <w:left w:w="180" w:type="dxa"/>
              <w:bottom w:w="180" w:type="dxa"/>
              <w:right w:w="180" w:type="dxa"/>
            </w:tcMar>
          </w:tcPr>
          <w:p w14:paraId="48238A30" w14:textId="30566FAE"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B9540E" w:rsidRPr="00582B1C">
              <w:rPr>
                <w:rFonts w:ascii="Times New Roman" w:eastAsia="DM Sans" w:hAnsi="Times New Roman" w:cs="Times New Roman"/>
                <w:color w:val="000000"/>
              </w:rPr>
              <w:t xml:space="preserve">Depending upon traffic this mechanism will add or remove servers to keep up </w:t>
            </w:r>
            <w:r w:rsidR="00717B66" w:rsidRPr="00582B1C">
              <w:rPr>
                <w:rFonts w:ascii="Times New Roman" w:eastAsia="DM Sans" w:hAnsi="Times New Roman" w:cs="Times New Roman"/>
                <w:color w:val="000000"/>
              </w:rPr>
              <w:t>arability</w:t>
            </w:r>
          </w:p>
        </w:tc>
      </w:tr>
    </w:tbl>
    <w:p w14:paraId="40831D35" w14:textId="48171E03"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8"/>
          <w:szCs w:val="38"/>
        </w:rPr>
        <w:t>↓</w:t>
      </w:r>
      <w:r w:rsidRPr="00582B1C">
        <w:rPr>
          <w:rFonts w:ascii="Times New Roman" w:eastAsia="DM Sans" w:hAnsi="Times New Roman" w:cs="Times New Roman"/>
          <w:color w:val="000000"/>
        </w:rPr>
        <w:br/>
      </w:r>
      <w:r w:rsidRPr="00582B1C">
        <w:rPr>
          <w:rFonts w:ascii="Times New Roman" w:eastAsia="DM Sans Bold" w:hAnsi="Times New Roman" w:cs="Times New Roman"/>
          <w:b/>
          <w:bCs/>
          <w:color w:val="000000"/>
        </w:rPr>
        <w:t xml:space="preserve">4. Core Application Services </w:t>
      </w:r>
    </w:p>
    <w:p w14:paraId="01045D17"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Identify the components responsible for processing the platform’s main functions. Consider activities such as user access, course activity, assessments, completion tracking, and administrative tasks.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4515"/>
        <w:gridCol w:w="4515"/>
      </w:tblGrid>
      <w:tr w:rsidR="005E7B9B" w:rsidRPr="00582B1C" w14:paraId="388343E7" w14:textId="77777777" w:rsidTr="00582B1C">
        <w:tc>
          <w:tcPr>
            <w:tcW w:w="4515" w:type="dxa"/>
            <w:shd w:val="clear" w:color="auto" w:fill="144C8B"/>
            <w:tcMar>
              <w:top w:w="180" w:type="dxa"/>
              <w:left w:w="180" w:type="dxa"/>
              <w:bottom w:w="180" w:type="dxa"/>
              <w:right w:w="180" w:type="dxa"/>
            </w:tcMar>
          </w:tcPr>
          <w:p w14:paraId="1F73DEE0"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4515" w:type="dxa"/>
            <w:shd w:val="clear" w:color="auto" w:fill="144C8B"/>
            <w:tcMar>
              <w:top w:w="180" w:type="dxa"/>
              <w:left w:w="180" w:type="dxa"/>
              <w:bottom w:w="180" w:type="dxa"/>
              <w:right w:w="180" w:type="dxa"/>
            </w:tcMar>
          </w:tcPr>
          <w:p w14:paraId="3B39EE99"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4EE3B34E" w14:textId="77777777" w:rsidTr="00582B1C">
        <w:tc>
          <w:tcPr>
            <w:tcW w:w="4515" w:type="dxa"/>
            <w:tcMar>
              <w:top w:w="180" w:type="dxa"/>
              <w:left w:w="180" w:type="dxa"/>
              <w:bottom w:w="180" w:type="dxa"/>
              <w:right w:w="180" w:type="dxa"/>
            </w:tcMar>
          </w:tcPr>
          <w:p w14:paraId="1ED0CEAF"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Component or service </w:t>
            </w:r>
          </w:p>
        </w:tc>
        <w:tc>
          <w:tcPr>
            <w:tcW w:w="4515" w:type="dxa"/>
            <w:tcMar>
              <w:top w:w="180" w:type="dxa"/>
              <w:left w:w="180" w:type="dxa"/>
              <w:bottom w:w="180" w:type="dxa"/>
              <w:right w:w="180" w:type="dxa"/>
            </w:tcMar>
          </w:tcPr>
          <w:p w14:paraId="4B95DA47" w14:textId="7A260A7E"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7C42E1" w:rsidRPr="00582B1C">
              <w:rPr>
                <w:rFonts w:ascii="Times New Roman" w:eastAsia="DM Sans" w:hAnsi="Times New Roman" w:cs="Times New Roman"/>
                <w:color w:val="000000"/>
              </w:rPr>
              <w:t>Auto-scaling</w:t>
            </w:r>
          </w:p>
        </w:tc>
      </w:tr>
      <w:tr w:rsidR="005E7B9B" w:rsidRPr="00582B1C" w14:paraId="3DF793B3" w14:textId="77777777" w:rsidTr="00582B1C">
        <w:tc>
          <w:tcPr>
            <w:tcW w:w="4515" w:type="dxa"/>
            <w:tcMar>
              <w:top w:w="180" w:type="dxa"/>
              <w:left w:w="180" w:type="dxa"/>
              <w:bottom w:w="180" w:type="dxa"/>
              <w:right w:w="180" w:type="dxa"/>
            </w:tcMar>
          </w:tcPr>
          <w:p w14:paraId="10628531"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Main platform functions supported </w:t>
            </w:r>
          </w:p>
        </w:tc>
        <w:tc>
          <w:tcPr>
            <w:tcW w:w="4515" w:type="dxa"/>
            <w:tcMar>
              <w:top w:w="180" w:type="dxa"/>
              <w:left w:w="180" w:type="dxa"/>
              <w:bottom w:w="180" w:type="dxa"/>
              <w:right w:w="180" w:type="dxa"/>
            </w:tcMar>
          </w:tcPr>
          <w:p w14:paraId="2E9C51B7" w14:textId="52B8DFDF"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74746" w:rsidRPr="00582B1C">
              <w:rPr>
                <w:rFonts w:ascii="Times New Roman" w:eastAsia="DM Sans" w:hAnsi="Times New Roman" w:cs="Times New Roman"/>
                <w:color w:val="000000"/>
              </w:rPr>
              <w:t>learner and Admin services</w:t>
            </w:r>
          </w:p>
        </w:tc>
      </w:tr>
      <w:tr w:rsidR="005E7B9B" w:rsidRPr="00582B1C" w14:paraId="44E596A2" w14:textId="77777777" w:rsidTr="00582B1C">
        <w:tc>
          <w:tcPr>
            <w:tcW w:w="4515" w:type="dxa"/>
            <w:tcMar>
              <w:top w:w="180" w:type="dxa"/>
              <w:left w:w="180" w:type="dxa"/>
              <w:bottom w:w="180" w:type="dxa"/>
              <w:right w:w="180" w:type="dxa"/>
            </w:tcMar>
          </w:tcPr>
          <w:p w14:paraId="5DEA1909"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How will this part of the platform respond when demand changes? </w:t>
            </w:r>
          </w:p>
        </w:tc>
        <w:tc>
          <w:tcPr>
            <w:tcW w:w="4515" w:type="dxa"/>
            <w:tcMar>
              <w:top w:w="180" w:type="dxa"/>
              <w:left w:w="180" w:type="dxa"/>
              <w:bottom w:w="180" w:type="dxa"/>
              <w:right w:w="180" w:type="dxa"/>
            </w:tcMar>
          </w:tcPr>
          <w:p w14:paraId="78CF5465" w14:textId="51C136BE" w:rsidR="00562CC9" w:rsidRPr="00582B1C" w:rsidRDefault="002F34BD" w:rsidP="00582B1C">
            <w:pPr>
              <w:spacing w:before="120" w:after="120" w:line="360" w:lineRule="auto"/>
              <w:rPr>
                <w:rFonts w:ascii="Times New Roman" w:eastAsia="DM Sans" w:hAnsi="Times New Roman" w:cs="Times New Roman"/>
                <w:color w:val="000000"/>
              </w:rPr>
            </w:pPr>
            <w:r w:rsidRPr="00582B1C">
              <w:rPr>
                <w:rFonts w:ascii="Times New Roman" w:eastAsia="DM Sans" w:hAnsi="Times New Roman" w:cs="Times New Roman"/>
                <w:color w:val="000000"/>
              </w:rPr>
              <w:t xml:space="preserve"> </w:t>
            </w:r>
            <w:r w:rsidR="00562CC9" w:rsidRPr="00582B1C">
              <w:rPr>
                <w:rFonts w:ascii="Times New Roman" w:eastAsia="DM Sans" w:hAnsi="Times New Roman" w:cs="Times New Roman"/>
                <w:color w:val="000000"/>
              </w:rPr>
              <w:t>It will automatically scale up or down based on server utilization. This will prevent overconsumption of resources and reduce payload.</w:t>
            </w:r>
          </w:p>
        </w:tc>
      </w:tr>
    </w:tbl>
    <w:p w14:paraId="36D0AD14"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lastRenderedPageBreak/>
        <w:t xml:space="preserve">In your diagram, show separate connections from the core application to course content and learner data. </w:t>
      </w:r>
    </w:p>
    <w:p w14:paraId="7E8CA523"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8"/>
          <w:szCs w:val="38"/>
        </w:rPr>
        <w:t xml:space="preserve">↓ </w:t>
      </w:r>
    </w:p>
    <w:p w14:paraId="74A83DDA"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5. Course Content and Media </w:t>
      </w:r>
    </w:p>
    <w:p w14:paraId="7559C40F"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Identify how course videos, images, documents, and other learning materials should be stored and delivered.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321"/>
        <w:gridCol w:w="5709"/>
      </w:tblGrid>
      <w:tr w:rsidR="005E7B9B" w:rsidRPr="00582B1C" w14:paraId="463D0F27" w14:textId="77777777" w:rsidTr="00582B1C">
        <w:tc>
          <w:tcPr>
            <w:tcW w:w="3321" w:type="dxa"/>
            <w:shd w:val="clear" w:color="auto" w:fill="144C8B"/>
            <w:tcMar>
              <w:top w:w="180" w:type="dxa"/>
              <w:left w:w="180" w:type="dxa"/>
              <w:bottom w:w="180" w:type="dxa"/>
              <w:right w:w="180" w:type="dxa"/>
            </w:tcMar>
          </w:tcPr>
          <w:p w14:paraId="0FC37AFF"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5709" w:type="dxa"/>
            <w:shd w:val="clear" w:color="auto" w:fill="144C8B"/>
            <w:tcMar>
              <w:top w:w="180" w:type="dxa"/>
              <w:left w:w="180" w:type="dxa"/>
              <w:bottom w:w="180" w:type="dxa"/>
              <w:right w:w="180" w:type="dxa"/>
            </w:tcMar>
          </w:tcPr>
          <w:p w14:paraId="595252BD"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3E851ED0" w14:textId="77777777" w:rsidTr="00582B1C">
        <w:tc>
          <w:tcPr>
            <w:tcW w:w="3321" w:type="dxa"/>
            <w:tcMar>
              <w:top w:w="180" w:type="dxa"/>
              <w:left w:w="180" w:type="dxa"/>
              <w:bottom w:w="180" w:type="dxa"/>
              <w:right w:w="180" w:type="dxa"/>
            </w:tcMar>
          </w:tcPr>
          <w:p w14:paraId="2F7B13A0"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Storage component or service </w:t>
            </w:r>
          </w:p>
        </w:tc>
        <w:tc>
          <w:tcPr>
            <w:tcW w:w="5709" w:type="dxa"/>
            <w:tcMar>
              <w:top w:w="180" w:type="dxa"/>
              <w:left w:w="180" w:type="dxa"/>
              <w:bottom w:w="180" w:type="dxa"/>
              <w:right w:w="180" w:type="dxa"/>
            </w:tcMar>
          </w:tcPr>
          <w:p w14:paraId="1FACAD68" w14:textId="190D3FE2"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5C354D" w:rsidRPr="00582B1C">
              <w:rPr>
                <w:rFonts w:ascii="Times New Roman" w:eastAsia="DM Sans" w:hAnsi="Times New Roman" w:cs="Times New Roman"/>
                <w:color w:val="000000"/>
              </w:rPr>
              <w:t xml:space="preserve">Object </w:t>
            </w:r>
            <w:r w:rsidR="00562CC9" w:rsidRPr="00582B1C">
              <w:rPr>
                <w:rFonts w:ascii="Times New Roman" w:eastAsia="DM Sans" w:hAnsi="Times New Roman" w:cs="Times New Roman"/>
                <w:color w:val="000000"/>
              </w:rPr>
              <w:t>Storage</w:t>
            </w:r>
          </w:p>
        </w:tc>
      </w:tr>
      <w:tr w:rsidR="005E7B9B" w:rsidRPr="00582B1C" w14:paraId="4E3A0D90" w14:textId="77777777" w:rsidTr="00582B1C">
        <w:tc>
          <w:tcPr>
            <w:tcW w:w="3321" w:type="dxa"/>
            <w:tcMar>
              <w:top w:w="180" w:type="dxa"/>
              <w:left w:w="180" w:type="dxa"/>
              <w:bottom w:w="180" w:type="dxa"/>
              <w:right w:w="180" w:type="dxa"/>
            </w:tcMar>
          </w:tcPr>
          <w:p w14:paraId="13FBD59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Delivery component or service </w:t>
            </w:r>
          </w:p>
        </w:tc>
        <w:tc>
          <w:tcPr>
            <w:tcW w:w="5709" w:type="dxa"/>
            <w:tcMar>
              <w:top w:w="180" w:type="dxa"/>
              <w:left w:w="180" w:type="dxa"/>
              <w:bottom w:w="180" w:type="dxa"/>
              <w:right w:w="180" w:type="dxa"/>
            </w:tcMar>
          </w:tcPr>
          <w:p w14:paraId="3F3E25B9" w14:textId="435B1893"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5C354D" w:rsidRPr="00582B1C">
              <w:rPr>
                <w:rFonts w:ascii="Times New Roman" w:eastAsia="DM Sans" w:hAnsi="Times New Roman" w:cs="Times New Roman"/>
                <w:color w:val="000000"/>
              </w:rPr>
              <w:t>CDNs (Content Delivery Network)</w:t>
            </w:r>
            <w:r w:rsidR="00C57C37" w:rsidRPr="00582B1C">
              <w:rPr>
                <w:rFonts w:ascii="Times New Roman" w:eastAsia="DM Sans" w:hAnsi="Times New Roman" w:cs="Times New Roman"/>
                <w:color w:val="000000"/>
              </w:rPr>
              <w:t xml:space="preserve"> </w:t>
            </w:r>
          </w:p>
        </w:tc>
      </w:tr>
      <w:tr w:rsidR="005E7B9B" w:rsidRPr="00582B1C" w14:paraId="39387996" w14:textId="77777777" w:rsidTr="00582B1C">
        <w:tc>
          <w:tcPr>
            <w:tcW w:w="3321" w:type="dxa"/>
            <w:tcMar>
              <w:top w:w="180" w:type="dxa"/>
              <w:left w:w="180" w:type="dxa"/>
              <w:bottom w:w="180" w:type="dxa"/>
              <w:right w:w="180" w:type="dxa"/>
            </w:tcMar>
          </w:tcPr>
          <w:p w14:paraId="2427219C"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How will this approach support platform performance? </w:t>
            </w:r>
          </w:p>
        </w:tc>
        <w:tc>
          <w:tcPr>
            <w:tcW w:w="5709" w:type="dxa"/>
            <w:tcMar>
              <w:top w:w="180" w:type="dxa"/>
              <w:left w:w="180" w:type="dxa"/>
              <w:bottom w:w="180" w:type="dxa"/>
              <w:right w:w="180" w:type="dxa"/>
            </w:tcMar>
          </w:tcPr>
          <w:p w14:paraId="0C411E6A" w14:textId="111703C8"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5C354D" w:rsidRPr="00582B1C">
              <w:rPr>
                <w:rFonts w:ascii="Times New Roman" w:eastAsia="DM Sans" w:hAnsi="Times New Roman" w:cs="Times New Roman"/>
                <w:color w:val="000000"/>
              </w:rPr>
              <w:t xml:space="preserve">Object storage </w:t>
            </w:r>
            <w:proofErr w:type="gramStart"/>
            <w:r w:rsidR="005C354D" w:rsidRPr="00582B1C">
              <w:rPr>
                <w:rFonts w:ascii="Times New Roman" w:eastAsia="DM Sans" w:hAnsi="Times New Roman" w:cs="Times New Roman"/>
                <w:color w:val="000000"/>
              </w:rPr>
              <w:t>are</w:t>
            </w:r>
            <w:proofErr w:type="gramEnd"/>
            <w:r w:rsidR="005C354D" w:rsidRPr="00582B1C">
              <w:rPr>
                <w:rFonts w:ascii="Times New Roman" w:eastAsia="DM Sans" w:hAnsi="Times New Roman" w:cs="Times New Roman"/>
                <w:color w:val="000000"/>
              </w:rPr>
              <w:t xml:space="preserve"> great for easy access and the use of proper CDN will ensure safe and proper content wise </w:t>
            </w:r>
            <w:proofErr w:type="spellStart"/>
            <w:r w:rsidR="005C354D" w:rsidRPr="00582B1C">
              <w:rPr>
                <w:rFonts w:ascii="Times New Roman" w:eastAsia="DM Sans" w:hAnsi="Times New Roman" w:cs="Times New Roman"/>
                <w:color w:val="000000"/>
              </w:rPr>
              <w:t>deilvery</w:t>
            </w:r>
            <w:proofErr w:type="spellEnd"/>
          </w:p>
        </w:tc>
      </w:tr>
    </w:tbl>
    <w:p w14:paraId="469D485B"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8"/>
          <w:szCs w:val="38"/>
        </w:rPr>
        <w:t xml:space="preserve">↓ </w:t>
      </w:r>
    </w:p>
    <w:p w14:paraId="1AEDB53C"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6. Learner Data </w:t>
      </w:r>
    </w:p>
    <w:p w14:paraId="2C4E8109"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Identify how learner accounts, assessment results, and completion records should be stored and protected.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061"/>
        <w:gridCol w:w="5969"/>
      </w:tblGrid>
      <w:tr w:rsidR="005E7B9B" w:rsidRPr="00582B1C" w14:paraId="7E67DEE9" w14:textId="77777777" w:rsidTr="00582B1C">
        <w:tc>
          <w:tcPr>
            <w:tcW w:w="3061" w:type="dxa"/>
            <w:shd w:val="clear" w:color="auto" w:fill="144C8B"/>
            <w:tcMar>
              <w:top w:w="180" w:type="dxa"/>
              <w:left w:w="180" w:type="dxa"/>
              <w:bottom w:w="180" w:type="dxa"/>
              <w:right w:w="180" w:type="dxa"/>
            </w:tcMar>
          </w:tcPr>
          <w:p w14:paraId="5AB8FF9F"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5969" w:type="dxa"/>
            <w:shd w:val="clear" w:color="auto" w:fill="144C8B"/>
            <w:tcMar>
              <w:top w:w="180" w:type="dxa"/>
              <w:left w:w="180" w:type="dxa"/>
              <w:bottom w:w="180" w:type="dxa"/>
              <w:right w:w="180" w:type="dxa"/>
            </w:tcMar>
          </w:tcPr>
          <w:p w14:paraId="0633704D"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19AAEF96" w14:textId="77777777" w:rsidTr="00582B1C">
        <w:tc>
          <w:tcPr>
            <w:tcW w:w="3061" w:type="dxa"/>
            <w:tcMar>
              <w:top w:w="180" w:type="dxa"/>
              <w:left w:w="180" w:type="dxa"/>
              <w:bottom w:w="180" w:type="dxa"/>
              <w:right w:w="180" w:type="dxa"/>
            </w:tcMar>
          </w:tcPr>
          <w:p w14:paraId="71DF7F89"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Data component or service </w:t>
            </w:r>
          </w:p>
        </w:tc>
        <w:tc>
          <w:tcPr>
            <w:tcW w:w="5969" w:type="dxa"/>
            <w:tcMar>
              <w:top w:w="180" w:type="dxa"/>
              <w:left w:w="180" w:type="dxa"/>
              <w:bottom w:w="180" w:type="dxa"/>
              <w:right w:w="180" w:type="dxa"/>
            </w:tcMar>
          </w:tcPr>
          <w:p w14:paraId="262CA461" w14:textId="604076C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EC1437" w:rsidRPr="00582B1C">
              <w:rPr>
                <w:rFonts w:ascii="Times New Roman" w:eastAsia="DM Sans" w:hAnsi="Times New Roman" w:cs="Times New Roman"/>
                <w:color w:val="000000"/>
              </w:rPr>
              <w:t>Relational Database (RDBMS) for learner accounts, assessment results, and completion records</w:t>
            </w:r>
          </w:p>
        </w:tc>
      </w:tr>
      <w:tr w:rsidR="005E7B9B" w:rsidRPr="00582B1C" w14:paraId="33385AB7" w14:textId="77777777" w:rsidTr="00582B1C">
        <w:tc>
          <w:tcPr>
            <w:tcW w:w="3061" w:type="dxa"/>
            <w:tcMar>
              <w:top w:w="180" w:type="dxa"/>
              <w:left w:w="180" w:type="dxa"/>
              <w:bottom w:w="180" w:type="dxa"/>
              <w:right w:w="180" w:type="dxa"/>
            </w:tcMar>
          </w:tcPr>
          <w:p w14:paraId="4DB618DF"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lastRenderedPageBreak/>
              <w:t xml:space="preserve">Reliability feature </w:t>
            </w:r>
          </w:p>
        </w:tc>
        <w:tc>
          <w:tcPr>
            <w:tcW w:w="5969" w:type="dxa"/>
            <w:tcMar>
              <w:top w:w="180" w:type="dxa"/>
              <w:left w:w="180" w:type="dxa"/>
              <w:bottom w:w="180" w:type="dxa"/>
              <w:right w:w="180" w:type="dxa"/>
            </w:tcMar>
          </w:tcPr>
          <w:p w14:paraId="5DE4F282" w14:textId="58207639"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E5981" w:rsidRPr="00582B1C">
              <w:rPr>
                <w:rFonts w:ascii="Times New Roman" w:eastAsia="DM Sans" w:hAnsi="Times New Roman" w:cs="Times New Roman"/>
                <w:color w:val="000000"/>
              </w:rPr>
              <w:t>Read replicas separate admin and student traffic, plus automated backups, so the platform stays responsive during peak periods like exam time</w:t>
            </w:r>
          </w:p>
        </w:tc>
      </w:tr>
      <w:tr w:rsidR="005E7B9B" w:rsidRPr="00582B1C" w14:paraId="4F8E59C1" w14:textId="77777777" w:rsidTr="00582B1C">
        <w:tc>
          <w:tcPr>
            <w:tcW w:w="3061" w:type="dxa"/>
            <w:tcMar>
              <w:top w:w="180" w:type="dxa"/>
              <w:left w:w="180" w:type="dxa"/>
              <w:bottom w:w="180" w:type="dxa"/>
              <w:right w:w="180" w:type="dxa"/>
            </w:tcMar>
          </w:tcPr>
          <w:p w14:paraId="13FCF121"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Security feature </w:t>
            </w:r>
          </w:p>
        </w:tc>
        <w:tc>
          <w:tcPr>
            <w:tcW w:w="5969" w:type="dxa"/>
            <w:tcMar>
              <w:top w:w="180" w:type="dxa"/>
              <w:left w:w="180" w:type="dxa"/>
              <w:bottom w:w="180" w:type="dxa"/>
              <w:right w:w="180" w:type="dxa"/>
            </w:tcMar>
          </w:tcPr>
          <w:p w14:paraId="69BB3FE0" w14:textId="4D9CAE03"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E5981" w:rsidRPr="00582B1C">
              <w:rPr>
                <w:rFonts w:ascii="Times New Roman" w:eastAsia="DM Sans" w:hAnsi="Times New Roman" w:cs="Times New Roman"/>
                <w:color w:val="000000"/>
              </w:rPr>
              <w:t>Encryption at rest and in transit, with IAM-based access control</w:t>
            </w:r>
          </w:p>
        </w:tc>
      </w:tr>
      <w:tr w:rsidR="005E7B9B" w:rsidRPr="00582B1C" w14:paraId="184CF9E7" w14:textId="77777777" w:rsidTr="00582B1C">
        <w:tc>
          <w:tcPr>
            <w:tcW w:w="3061" w:type="dxa"/>
            <w:tcMar>
              <w:top w:w="180" w:type="dxa"/>
              <w:left w:w="180" w:type="dxa"/>
              <w:bottom w:w="180" w:type="dxa"/>
              <w:right w:w="180" w:type="dxa"/>
            </w:tcMar>
          </w:tcPr>
          <w:p w14:paraId="231611BD"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How will the solution protect important learner information? </w:t>
            </w:r>
          </w:p>
        </w:tc>
        <w:tc>
          <w:tcPr>
            <w:tcW w:w="5969" w:type="dxa"/>
            <w:tcMar>
              <w:top w:w="180" w:type="dxa"/>
              <w:left w:w="180" w:type="dxa"/>
              <w:bottom w:w="180" w:type="dxa"/>
              <w:right w:w="180" w:type="dxa"/>
            </w:tcMar>
          </w:tcPr>
          <w:p w14:paraId="20B34439" w14:textId="52566F71"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CE5981" w:rsidRPr="00582B1C">
              <w:rPr>
                <w:rFonts w:ascii="Times New Roman" w:eastAsia="DM Sans" w:hAnsi="Times New Roman" w:cs="Times New Roman"/>
                <w:color w:val="000000"/>
              </w:rPr>
              <w:t xml:space="preserve">Access is restricted through IAM roles and sensitive fields are encrypted, so only authorized services </w:t>
            </w:r>
            <w:r w:rsidR="00D06B03" w:rsidRPr="00582B1C">
              <w:rPr>
                <w:rFonts w:ascii="Times New Roman" w:eastAsia="DM Sans" w:hAnsi="Times New Roman" w:cs="Times New Roman"/>
                <w:color w:val="000000"/>
              </w:rPr>
              <w:t>can read or modify learner data</w:t>
            </w:r>
          </w:p>
        </w:tc>
      </w:tr>
    </w:tbl>
    <w:p w14:paraId="5C1BD96D" w14:textId="77777777" w:rsidR="005E7B9B" w:rsidRDefault="002F34BD" w:rsidP="00582B1C">
      <w:pPr>
        <w:spacing w:before="120" w:after="120" w:line="360" w:lineRule="auto"/>
        <w:ind w:left="720"/>
        <w:rPr>
          <w:rFonts w:ascii="Times New Roman" w:eastAsia="DM Sans Bold" w:hAnsi="Times New Roman" w:cs="Times New Roman"/>
          <w:b/>
          <w:bCs/>
          <w:color w:val="000000"/>
          <w:sz w:val="38"/>
          <w:szCs w:val="38"/>
        </w:rPr>
      </w:pPr>
      <w:r w:rsidRPr="00582B1C">
        <w:rPr>
          <w:rFonts w:ascii="Times New Roman" w:eastAsia="DM Sans Bold" w:hAnsi="Times New Roman" w:cs="Times New Roman"/>
          <w:b/>
          <w:bCs/>
          <w:color w:val="000000"/>
          <w:sz w:val="38"/>
          <w:szCs w:val="38"/>
        </w:rPr>
        <w:t xml:space="preserve">↓ </w:t>
      </w:r>
    </w:p>
    <w:p w14:paraId="21E61173" w14:textId="77777777" w:rsidR="00582B1C" w:rsidRDefault="00582B1C" w:rsidP="00582B1C">
      <w:pPr>
        <w:spacing w:before="120" w:after="120" w:line="360" w:lineRule="auto"/>
        <w:ind w:left="720"/>
        <w:rPr>
          <w:rFonts w:ascii="Times New Roman" w:eastAsia="DM Sans Bold" w:hAnsi="Times New Roman" w:cs="Times New Roman"/>
          <w:b/>
          <w:bCs/>
          <w:color w:val="000000"/>
          <w:sz w:val="38"/>
          <w:szCs w:val="38"/>
        </w:rPr>
      </w:pPr>
    </w:p>
    <w:p w14:paraId="0D531EC8" w14:textId="77777777" w:rsidR="00582B1C" w:rsidRPr="00582B1C" w:rsidRDefault="00582B1C" w:rsidP="00582B1C">
      <w:pPr>
        <w:spacing w:before="120" w:after="120" w:line="360" w:lineRule="auto"/>
        <w:ind w:left="720"/>
        <w:rPr>
          <w:rFonts w:ascii="Times New Roman" w:hAnsi="Times New Roman" w:cs="Times New Roman"/>
        </w:rPr>
      </w:pPr>
    </w:p>
    <w:p w14:paraId="33710184"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7. Monitoring and Operations </w:t>
      </w:r>
    </w:p>
    <w:p w14:paraId="1153F368"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Identify how the technical team will observe the platform and respond to problems.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137"/>
        <w:gridCol w:w="5893"/>
      </w:tblGrid>
      <w:tr w:rsidR="005E7B9B" w:rsidRPr="00582B1C" w14:paraId="5BE12EBE" w14:textId="77777777" w:rsidTr="00582B1C">
        <w:tc>
          <w:tcPr>
            <w:tcW w:w="3137" w:type="dxa"/>
            <w:shd w:val="clear" w:color="auto" w:fill="144C8B"/>
            <w:tcMar>
              <w:top w:w="180" w:type="dxa"/>
              <w:left w:w="180" w:type="dxa"/>
              <w:bottom w:w="180" w:type="dxa"/>
              <w:right w:w="180" w:type="dxa"/>
            </w:tcMar>
          </w:tcPr>
          <w:p w14:paraId="5CAD9713"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sz w:val="22"/>
                <w:szCs w:val="22"/>
              </w:rPr>
              <w:t xml:space="preserve">Planning Prompt </w:t>
            </w:r>
          </w:p>
        </w:tc>
        <w:tc>
          <w:tcPr>
            <w:tcW w:w="5893" w:type="dxa"/>
            <w:shd w:val="clear" w:color="auto" w:fill="144C8B"/>
            <w:tcMar>
              <w:top w:w="180" w:type="dxa"/>
              <w:left w:w="180" w:type="dxa"/>
              <w:bottom w:w="180" w:type="dxa"/>
              <w:right w:w="180" w:type="dxa"/>
            </w:tcMar>
          </w:tcPr>
          <w:p w14:paraId="0A8999E2"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sz w:val="22"/>
                <w:szCs w:val="22"/>
              </w:rPr>
              <w:t xml:space="preserve">Your Response </w:t>
            </w:r>
          </w:p>
        </w:tc>
      </w:tr>
      <w:tr w:rsidR="005E7B9B" w:rsidRPr="00582B1C" w14:paraId="2B30C298" w14:textId="77777777" w:rsidTr="00582B1C">
        <w:tc>
          <w:tcPr>
            <w:tcW w:w="3137" w:type="dxa"/>
            <w:tcMar>
              <w:top w:w="180" w:type="dxa"/>
              <w:left w:w="180" w:type="dxa"/>
              <w:bottom w:w="180" w:type="dxa"/>
              <w:right w:w="180" w:type="dxa"/>
            </w:tcMar>
          </w:tcPr>
          <w:p w14:paraId="68CB1F57"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Monitoring component or service </w:t>
            </w:r>
          </w:p>
        </w:tc>
        <w:tc>
          <w:tcPr>
            <w:tcW w:w="5893" w:type="dxa"/>
            <w:tcMar>
              <w:top w:w="180" w:type="dxa"/>
              <w:left w:w="180" w:type="dxa"/>
              <w:bottom w:w="180" w:type="dxa"/>
              <w:right w:w="180" w:type="dxa"/>
            </w:tcMar>
          </w:tcPr>
          <w:p w14:paraId="537E3129" w14:textId="1BC1B3AE"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sz w:val="18"/>
                <w:szCs w:val="18"/>
              </w:rPr>
              <w:t xml:space="preserve"> </w:t>
            </w:r>
            <w:r w:rsidR="00D06B03" w:rsidRPr="00582B1C">
              <w:rPr>
                <w:rFonts w:ascii="Times New Roman" w:eastAsia="DM Sans" w:hAnsi="Times New Roman" w:cs="Times New Roman"/>
                <w:color w:val="000000"/>
                <w:sz w:val="18"/>
                <w:szCs w:val="18"/>
              </w:rPr>
              <w:t xml:space="preserve">Grafana, </w:t>
            </w:r>
            <w:proofErr w:type="spellStart"/>
            <w:r w:rsidR="00D06B03" w:rsidRPr="00582B1C">
              <w:rPr>
                <w:rFonts w:ascii="Times New Roman" w:eastAsia="DM Sans" w:hAnsi="Times New Roman" w:cs="Times New Roman"/>
                <w:color w:val="000000"/>
                <w:sz w:val="18"/>
                <w:szCs w:val="18"/>
              </w:rPr>
              <w:t>Promethous</w:t>
            </w:r>
            <w:proofErr w:type="spellEnd"/>
            <w:r w:rsidR="00D06B03" w:rsidRPr="00582B1C">
              <w:rPr>
                <w:rFonts w:ascii="Times New Roman" w:eastAsia="DM Sans" w:hAnsi="Times New Roman" w:cs="Times New Roman"/>
                <w:color w:val="000000"/>
                <w:sz w:val="18"/>
                <w:szCs w:val="18"/>
              </w:rPr>
              <w:t xml:space="preserve"> or CloudWatch</w:t>
            </w:r>
          </w:p>
        </w:tc>
      </w:tr>
      <w:tr w:rsidR="005E7B9B" w:rsidRPr="00582B1C" w14:paraId="76E1DD88" w14:textId="77777777" w:rsidTr="00582B1C">
        <w:tc>
          <w:tcPr>
            <w:tcW w:w="3137" w:type="dxa"/>
            <w:tcMar>
              <w:top w:w="180" w:type="dxa"/>
              <w:left w:w="180" w:type="dxa"/>
              <w:bottom w:w="180" w:type="dxa"/>
              <w:right w:w="180" w:type="dxa"/>
            </w:tcMar>
          </w:tcPr>
          <w:p w14:paraId="08A60CC0"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What should be monitored? </w:t>
            </w:r>
          </w:p>
        </w:tc>
        <w:tc>
          <w:tcPr>
            <w:tcW w:w="5893" w:type="dxa"/>
            <w:tcMar>
              <w:top w:w="180" w:type="dxa"/>
              <w:left w:w="180" w:type="dxa"/>
              <w:bottom w:w="180" w:type="dxa"/>
              <w:right w:w="180" w:type="dxa"/>
            </w:tcMar>
          </w:tcPr>
          <w:p w14:paraId="6543D8D2" w14:textId="3562C97C"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sz w:val="18"/>
                <w:szCs w:val="18"/>
              </w:rPr>
              <w:t xml:space="preserve"> </w:t>
            </w:r>
            <w:r w:rsidR="00D06B03" w:rsidRPr="00582B1C">
              <w:rPr>
                <w:rFonts w:ascii="Times New Roman" w:eastAsia="DM Sans" w:hAnsi="Times New Roman" w:cs="Times New Roman"/>
                <w:color w:val="000000"/>
                <w:sz w:val="18"/>
                <w:szCs w:val="18"/>
              </w:rPr>
              <w:t xml:space="preserve">Server </w:t>
            </w:r>
            <w:proofErr w:type="spellStart"/>
            <w:proofErr w:type="gramStart"/>
            <w:r w:rsidR="00D06B03" w:rsidRPr="00582B1C">
              <w:rPr>
                <w:rFonts w:ascii="Times New Roman" w:eastAsia="DM Sans" w:hAnsi="Times New Roman" w:cs="Times New Roman"/>
                <w:color w:val="000000"/>
                <w:sz w:val="18"/>
                <w:szCs w:val="18"/>
              </w:rPr>
              <w:t>health,darabases</w:t>
            </w:r>
            <w:proofErr w:type="spellEnd"/>
            <w:proofErr w:type="gramEnd"/>
            <w:r w:rsidR="00D06B03" w:rsidRPr="00582B1C">
              <w:rPr>
                <w:rFonts w:ascii="Times New Roman" w:eastAsia="DM Sans" w:hAnsi="Times New Roman" w:cs="Times New Roman"/>
                <w:color w:val="000000"/>
                <w:sz w:val="18"/>
                <w:szCs w:val="18"/>
              </w:rPr>
              <w:t xml:space="preserve"> performance, API response times, error rates, storage/backup status, and </w:t>
            </w:r>
            <w:r w:rsidR="004A4D02" w:rsidRPr="00582B1C">
              <w:rPr>
                <w:rFonts w:ascii="Times New Roman" w:eastAsia="DM Sans" w:hAnsi="Times New Roman" w:cs="Times New Roman"/>
                <w:color w:val="000000"/>
                <w:sz w:val="18"/>
                <w:szCs w:val="18"/>
              </w:rPr>
              <w:t>unauthorized access attempts</w:t>
            </w:r>
          </w:p>
        </w:tc>
      </w:tr>
      <w:tr w:rsidR="005E7B9B" w:rsidRPr="00582B1C" w14:paraId="09EAFAA3" w14:textId="77777777" w:rsidTr="00582B1C">
        <w:tc>
          <w:tcPr>
            <w:tcW w:w="3137" w:type="dxa"/>
            <w:tcMar>
              <w:top w:w="180" w:type="dxa"/>
              <w:left w:w="180" w:type="dxa"/>
              <w:bottom w:w="180" w:type="dxa"/>
              <w:right w:w="180" w:type="dxa"/>
            </w:tcMar>
          </w:tcPr>
          <w:p w14:paraId="51FCA42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What conditions should generate an alert? </w:t>
            </w:r>
          </w:p>
        </w:tc>
        <w:tc>
          <w:tcPr>
            <w:tcW w:w="5893" w:type="dxa"/>
            <w:tcMar>
              <w:top w:w="180" w:type="dxa"/>
              <w:left w:w="180" w:type="dxa"/>
              <w:bottom w:w="180" w:type="dxa"/>
              <w:right w:w="180" w:type="dxa"/>
            </w:tcMar>
          </w:tcPr>
          <w:p w14:paraId="6432BF8A" w14:textId="31D354A3"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sz w:val="18"/>
                <w:szCs w:val="18"/>
              </w:rPr>
              <w:t xml:space="preserve"> </w:t>
            </w:r>
            <w:r w:rsidR="004A4D02" w:rsidRPr="00582B1C">
              <w:rPr>
                <w:rFonts w:ascii="Times New Roman" w:eastAsia="DM Sans" w:hAnsi="Times New Roman" w:cs="Times New Roman"/>
                <w:color w:val="000000"/>
                <w:sz w:val="18"/>
                <w:szCs w:val="18"/>
              </w:rPr>
              <w:t>Failed recovery attempts, deadlocks, server errors, unauthorized access, calculation failures, and connection errors.</w:t>
            </w:r>
          </w:p>
        </w:tc>
      </w:tr>
      <w:tr w:rsidR="005E7B9B" w:rsidRPr="00582B1C" w14:paraId="17DED4D8" w14:textId="77777777" w:rsidTr="00582B1C">
        <w:tc>
          <w:tcPr>
            <w:tcW w:w="3137" w:type="dxa"/>
            <w:tcMar>
              <w:top w:w="180" w:type="dxa"/>
              <w:left w:w="180" w:type="dxa"/>
              <w:bottom w:w="180" w:type="dxa"/>
              <w:right w:w="180" w:type="dxa"/>
            </w:tcMar>
          </w:tcPr>
          <w:p w14:paraId="169DE91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lastRenderedPageBreak/>
              <w:t xml:space="preserve">Who should respond? </w:t>
            </w:r>
          </w:p>
        </w:tc>
        <w:tc>
          <w:tcPr>
            <w:tcW w:w="5893" w:type="dxa"/>
            <w:tcMar>
              <w:top w:w="180" w:type="dxa"/>
              <w:left w:w="180" w:type="dxa"/>
              <w:bottom w:w="180" w:type="dxa"/>
              <w:right w:w="180" w:type="dxa"/>
            </w:tcMar>
          </w:tcPr>
          <w:p w14:paraId="43045287" w14:textId="0EDB56B1"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sz w:val="18"/>
                <w:szCs w:val="18"/>
              </w:rPr>
              <w:t xml:space="preserve"> </w:t>
            </w:r>
            <w:r w:rsidR="004A4D02" w:rsidRPr="00582B1C">
              <w:rPr>
                <w:rFonts w:ascii="Times New Roman" w:eastAsia="DM Sans" w:hAnsi="Times New Roman" w:cs="Times New Roman"/>
                <w:color w:val="000000"/>
                <w:sz w:val="18"/>
                <w:szCs w:val="18"/>
              </w:rPr>
              <w:t>The on-call developer/technical operations team</w:t>
            </w:r>
          </w:p>
        </w:tc>
      </w:tr>
    </w:tbl>
    <w:p w14:paraId="5A98271A"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t xml:space="preserve">In your diagram, connect monitoring to the parts of the platform that should be observed. </w:t>
      </w:r>
    </w:p>
    <w:p w14:paraId="1A20F8F9"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8"/>
          <w:szCs w:val="38"/>
        </w:rPr>
        <w:t xml:space="preserve">↓ </w:t>
      </w:r>
    </w:p>
    <w:p w14:paraId="7DFC2AD7"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 xml:space="preserve">8. Backup and Recovery </w:t>
      </w:r>
    </w:p>
    <w:p w14:paraId="4E0477C2"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rPr>
        <w:t xml:space="preserve">Identify how the platform will support restoration after a system failure or data loss. </w:t>
      </w:r>
    </w:p>
    <w:tbl>
      <w:tblPr>
        <w:tblW w:w="9030" w:type="dxa"/>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2923"/>
        <w:gridCol w:w="6107"/>
      </w:tblGrid>
      <w:tr w:rsidR="005E7B9B" w:rsidRPr="00582B1C" w14:paraId="5D121A23" w14:textId="77777777" w:rsidTr="00582B1C">
        <w:tc>
          <w:tcPr>
            <w:tcW w:w="2923" w:type="dxa"/>
            <w:shd w:val="clear" w:color="auto" w:fill="144C8B"/>
            <w:tcMar>
              <w:top w:w="180" w:type="dxa"/>
              <w:left w:w="180" w:type="dxa"/>
              <w:bottom w:w="180" w:type="dxa"/>
              <w:right w:w="180" w:type="dxa"/>
            </w:tcMar>
          </w:tcPr>
          <w:p w14:paraId="1C733ED8"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Planning Prompt </w:t>
            </w:r>
          </w:p>
        </w:tc>
        <w:tc>
          <w:tcPr>
            <w:tcW w:w="6107" w:type="dxa"/>
            <w:shd w:val="clear" w:color="auto" w:fill="144C8B"/>
            <w:tcMar>
              <w:top w:w="180" w:type="dxa"/>
              <w:left w:w="180" w:type="dxa"/>
              <w:bottom w:w="180" w:type="dxa"/>
              <w:right w:w="180" w:type="dxa"/>
            </w:tcMar>
          </w:tcPr>
          <w:p w14:paraId="0C3EB77E"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FFFFFF"/>
              </w:rPr>
              <w:t xml:space="preserve">Your Response </w:t>
            </w:r>
          </w:p>
        </w:tc>
      </w:tr>
      <w:tr w:rsidR="005E7B9B" w:rsidRPr="00582B1C" w14:paraId="5C52E79D" w14:textId="77777777" w:rsidTr="00582B1C">
        <w:tc>
          <w:tcPr>
            <w:tcW w:w="2923" w:type="dxa"/>
            <w:tcMar>
              <w:top w:w="180" w:type="dxa"/>
              <w:left w:w="180" w:type="dxa"/>
              <w:bottom w:w="180" w:type="dxa"/>
              <w:right w:w="180" w:type="dxa"/>
            </w:tcMar>
          </w:tcPr>
          <w:p w14:paraId="1A81A7DA"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Backup or recovery component </w:t>
            </w:r>
          </w:p>
        </w:tc>
        <w:tc>
          <w:tcPr>
            <w:tcW w:w="6107" w:type="dxa"/>
            <w:tcMar>
              <w:top w:w="180" w:type="dxa"/>
              <w:left w:w="180" w:type="dxa"/>
              <w:bottom w:w="180" w:type="dxa"/>
              <w:right w:w="180" w:type="dxa"/>
            </w:tcMar>
          </w:tcPr>
          <w:p w14:paraId="7B1128B0" w14:textId="660E57CB"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4A4D02" w:rsidRPr="00582B1C">
              <w:rPr>
                <w:rFonts w:ascii="Times New Roman" w:eastAsia="DM Sans" w:hAnsi="Times New Roman" w:cs="Times New Roman"/>
                <w:color w:val="000000"/>
              </w:rPr>
              <w:t>Database read replication, Anycast routed object storage replication, and disaster recovery mechanisms</w:t>
            </w:r>
          </w:p>
        </w:tc>
      </w:tr>
      <w:tr w:rsidR="005E7B9B" w:rsidRPr="00582B1C" w14:paraId="57BDB308" w14:textId="77777777" w:rsidTr="00582B1C">
        <w:tc>
          <w:tcPr>
            <w:tcW w:w="2923" w:type="dxa"/>
            <w:tcMar>
              <w:top w:w="180" w:type="dxa"/>
              <w:left w:w="180" w:type="dxa"/>
              <w:bottom w:w="180" w:type="dxa"/>
              <w:right w:w="180" w:type="dxa"/>
            </w:tcMar>
          </w:tcPr>
          <w:p w14:paraId="738C5FA7"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What information or content should be protected? </w:t>
            </w:r>
          </w:p>
        </w:tc>
        <w:tc>
          <w:tcPr>
            <w:tcW w:w="6107" w:type="dxa"/>
            <w:tcMar>
              <w:top w:w="180" w:type="dxa"/>
              <w:left w:w="180" w:type="dxa"/>
              <w:bottom w:w="180" w:type="dxa"/>
              <w:right w:w="180" w:type="dxa"/>
            </w:tcMar>
          </w:tcPr>
          <w:p w14:paraId="6B3E7FE7" w14:textId="6E519299"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4A4D02" w:rsidRPr="00582B1C">
              <w:rPr>
                <w:rFonts w:ascii="Times New Roman" w:eastAsia="DM Sans" w:hAnsi="Times New Roman" w:cs="Times New Roman"/>
                <w:color w:val="000000"/>
              </w:rPr>
              <w:t>Learner accounts, assessment results, completion</w:t>
            </w:r>
            <w:r w:rsidR="009C12E3" w:rsidRPr="00582B1C">
              <w:rPr>
                <w:rFonts w:ascii="Times New Roman" w:eastAsia="DM Sans" w:hAnsi="Times New Roman" w:cs="Times New Roman"/>
                <w:color w:val="000000"/>
              </w:rPr>
              <w:t xml:space="preserve"> records, and course content/media</w:t>
            </w:r>
          </w:p>
        </w:tc>
      </w:tr>
      <w:tr w:rsidR="005E7B9B" w:rsidRPr="00582B1C" w14:paraId="6E8ABCF9" w14:textId="77777777" w:rsidTr="00582B1C">
        <w:tc>
          <w:tcPr>
            <w:tcW w:w="2923" w:type="dxa"/>
            <w:tcMar>
              <w:top w:w="180" w:type="dxa"/>
              <w:left w:w="180" w:type="dxa"/>
              <w:bottom w:w="180" w:type="dxa"/>
              <w:right w:w="180" w:type="dxa"/>
            </w:tcMar>
          </w:tcPr>
          <w:p w14:paraId="238A2C53" w14:textId="77777777"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Bold" w:hAnsi="Times New Roman" w:cs="Times New Roman"/>
                <w:b/>
                <w:bCs/>
                <w:color w:val="000000"/>
                <w:sz w:val="20"/>
                <w:szCs w:val="20"/>
              </w:rPr>
              <w:t xml:space="preserve">How will this support faster recovery? </w:t>
            </w:r>
          </w:p>
        </w:tc>
        <w:tc>
          <w:tcPr>
            <w:tcW w:w="6107" w:type="dxa"/>
            <w:tcMar>
              <w:top w:w="180" w:type="dxa"/>
              <w:left w:w="180" w:type="dxa"/>
              <w:bottom w:w="180" w:type="dxa"/>
              <w:right w:w="180" w:type="dxa"/>
            </w:tcMar>
          </w:tcPr>
          <w:p w14:paraId="06D32DA5" w14:textId="64D9C35C" w:rsidR="005E7B9B" w:rsidRPr="00582B1C" w:rsidRDefault="002F34BD" w:rsidP="00582B1C">
            <w:pPr>
              <w:spacing w:before="120" w:after="120" w:line="360" w:lineRule="auto"/>
              <w:rPr>
                <w:rFonts w:ascii="Times New Roman" w:hAnsi="Times New Roman" w:cs="Times New Roman"/>
              </w:rPr>
            </w:pPr>
            <w:r w:rsidRPr="00582B1C">
              <w:rPr>
                <w:rFonts w:ascii="Times New Roman" w:eastAsia="DM Sans" w:hAnsi="Times New Roman" w:cs="Times New Roman"/>
                <w:color w:val="000000"/>
              </w:rPr>
              <w:t xml:space="preserve"> </w:t>
            </w:r>
            <w:r w:rsidR="009C12E3" w:rsidRPr="00582B1C">
              <w:rPr>
                <w:rFonts w:ascii="Times New Roman" w:eastAsia="DM Sans" w:hAnsi="Times New Roman" w:cs="Times New Roman"/>
                <w:color w:val="000000"/>
              </w:rPr>
              <w:t xml:space="preserve">Replicated data lets the platform </w:t>
            </w:r>
            <w:proofErr w:type="gramStart"/>
            <w:r w:rsidR="009C12E3" w:rsidRPr="00582B1C">
              <w:rPr>
                <w:rFonts w:ascii="Times New Roman" w:eastAsia="DM Sans" w:hAnsi="Times New Roman" w:cs="Times New Roman"/>
                <w:color w:val="000000"/>
              </w:rPr>
              <w:t>fall over</w:t>
            </w:r>
            <w:proofErr w:type="gramEnd"/>
            <w:r w:rsidR="009C12E3" w:rsidRPr="00582B1C">
              <w:rPr>
                <w:rFonts w:ascii="Times New Roman" w:eastAsia="DM Sans" w:hAnsi="Times New Roman" w:cs="Times New Roman"/>
                <w:color w:val="000000"/>
              </w:rPr>
              <w:t xml:space="preserve"> </w:t>
            </w:r>
            <w:proofErr w:type="gramStart"/>
            <w:r w:rsidR="009C12E3" w:rsidRPr="00582B1C">
              <w:rPr>
                <w:rFonts w:ascii="Times New Roman" w:eastAsia="DM Sans" w:hAnsi="Times New Roman" w:cs="Times New Roman"/>
                <w:color w:val="000000"/>
              </w:rPr>
              <w:t>to</w:t>
            </w:r>
            <w:proofErr w:type="gramEnd"/>
            <w:r w:rsidR="009C12E3" w:rsidRPr="00582B1C">
              <w:rPr>
                <w:rFonts w:ascii="Times New Roman" w:eastAsia="DM Sans" w:hAnsi="Times New Roman" w:cs="Times New Roman"/>
                <w:color w:val="000000"/>
              </w:rPr>
              <w:t xml:space="preserve"> </w:t>
            </w:r>
            <w:proofErr w:type="gramStart"/>
            <w:r w:rsidR="009C12E3" w:rsidRPr="00582B1C">
              <w:rPr>
                <w:rFonts w:ascii="Times New Roman" w:eastAsia="DM Sans" w:hAnsi="Times New Roman" w:cs="Times New Roman"/>
                <w:color w:val="000000"/>
              </w:rPr>
              <w:t>a standby</w:t>
            </w:r>
            <w:proofErr w:type="gramEnd"/>
            <w:r w:rsidR="009C12E3" w:rsidRPr="00582B1C">
              <w:rPr>
                <w:rFonts w:ascii="Times New Roman" w:eastAsia="DM Sans" w:hAnsi="Times New Roman" w:cs="Times New Roman"/>
                <w:color w:val="000000"/>
              </w:rPr>
              <w:t xml:space="preserve"> without a full restore, and geographically distributed storage keeps content available even if one region fails</w:t>
            </w:r>
          </w:p>
        </w:tc>
      </w:tr>
    </w:tbl>
    <w:p w14:paraId="54AB12AE" w14:textId="77777777" w:rsidR="0092525D" w:rsidRPr="00582B1C" w:rsidRDefault="002F34BD" w:rsidP="00582B1C">
      <w:pPr>
        <w:spacing w:before="120" w:after="120" w:line="360" w:lineRule="auto"/>
        <w:ind w:left="720"/>
        <w:rPr>
          <w:rFonts w:ascii="Times New Roman" w:eastAsia="DM Sans" w:hAnsi="Times New Roman" w:cs="Times New Roman"/>
          <w:color w:val="000000"/>
        </w:rPr>
      </w:pPr>
      <w:r w:rsidRPr="00582B1C">
        <w:rPr>
          <w:rFonts w:ascii="Times New Roman" w:eastAsia="DM Sans" w:hAnsi="Times New Roman" w:cs="Times New Roman"/>
          <w:color w:val="000000"/>
        </w:rPr>
        <w:t xml:space="preserve">In your diagram, show which platform components connect to backup and recovery. </w:t>
      </w:r>
    </w:p>
    <w:p w14:paraId="6F7437A9" w14:textId="1BF6586D"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36"/>
          <w:szCs w:val="36"/>
        </w:rPr>
        <w:br/>
      </w:r>
      <w:r w:rsidRPr="00582B1C">
        <w:rPr>
          <w:rFonts w:ascii="Times New Roman" w:eastAsia="DM Sans Bold" w:hAnsi="Times New Roman" w:cs="Times New Roman"/>
          <w:b/>
          <w:bCs/>
          <w:color w:val="000000"/>
          <w:sz w:val="28"/>
          <w:szCs w:val="28"/>
        </w:rPr>
        <w:t xml:space="preserve">Create Your Architecture Diagram </w:t>
      </w:r>
    </w:p>
    <w:p w14:paraId="58883A24"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Using your responses above, create a high-level architecture diagram on the next page. Use boxes, arrows, and short labels to show how users, requests, course content, learner data, monitoring, and recovery connect across the proposed solution. </w:t>
      </w:r>
    </w:p>
    <w:p w14:paraId="02F70B99" w14:textId="245978E1" w:rsidR="005E7B9B" w:rsidRPr="00582B1C" w:rsidRDefault="00717B66" w:rsidP="00582B1C">
      <w:pPr>
        <w:spacing w:before="120" w:after="120"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177F14E6" wp14:editId="391DE797">
            <wp:extent cx="5777734" cy="3444658"/>
            <wp:effectExtent l="0" t="0" r="0" b="3810"/>
            <wp:docPr id="1399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27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8106" cy="3456803"/>
                    </a:xfrm>
                    <a:prstGeom prst="rect">
                      <a:avLst/>
                    </a:prstGeom>
                  </pic:spPr>
                </pic:pic>
              </a:graphicData>
            </a:graphic>
          </wp:inline>
        </w:drawing>
      </w:r>
    </w:p>
    <w:p w14:paraId="4AAF3D07" w14:textId="77777777" w:rsidR="00717B66" w:rsidRDefault="00717B66" w:rsidP="00582B1C">
      <w:pPr>
        <w:spacing w:before="120" w:after="120" w:line="360" w:lineRule="auto"/>
        <w:ind w:left="720"/>
        <w:rPr>
          <w:rFonts w:ascii="Times New Roman" w:eastAsia="DM Sans Bold" w:hAnsi="Times New Roman" w:cs="Times New Roman"/>
          <w:b/>
          <w:bCs/>
          <w:color w:val="000000"/>
          <w:sz w:val="32"/>
          <w:szCs w:val="32"/>
        </w:rPr>
      </w:pPr>
    </w:p>
    <w:p w14:paraId="07B21FD8" w14:textId="77777777" w:rsidR="00717B66" w:rsidRDefault="00717B66" w:rsidP="00582B1C">
      <w:pPr>
        <w:spacing w:before="120" w:after="120" w:line="360" w:lineRule="auto"/>
        <w:ind w:left="720"/>
        <w:rPr>
          <w:rFonts w:ascii="Times New Roman" w:eastAsia="DM Sans Bold" w:hAnsi="Times New Roman" w:cs="Times New Roman"/>
          <w:b/>
          <w:bCs/>
          <w:color w:val="000000"/>
          <w:sz w:val="32"/>
          <w:szCs w:val="32"/>
        </w:rPr>
      </w:pPr>
    </w:p>
    <w:p w14:paraId="5A84992A" w14:textId="3FC51B39"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32"/>
          <w:szCs w:val="32"/>
        </w:rPr>
        <w:t xml:space="preserve">Architecture Rationale </w:t>
      </w:r>
    </w:p>
    <w:p w14:paraId="2BF4BD06"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2"/>
          <w:szCs w:val="22"/>
        </w:rPr>
        <w:t xml:space="preserve">Briefly explain how your proposed architecture addresses Elevate Learning’s needs. Keep each response concise and focus on how the components in your diagram support the client’s priorities. </w:t>
      </w:r>
    </w:p>
    <w:p w14:paraId="670454B6" w14:textId="41F8892F"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Scalability</w:t>
      </w:r>
      <w:r w:rsidRPr="00582B1C">
        <w:rPr>
          <w:rFonts w:ascii="Times New Roman" w:eastAsia="DM Sans Bold" w:hAnsi="Times New Roman" w:cs="Times New Roman"/>
          <w:b/>
          <w:bCs/>
          <w:color w:val="000000"/>
        </w:rPr>
        <w:br/>
      </w:r>
      <w:r w:rsidRPr="00582B1C">
        <w:rPr>
          <w:rFonts w:ascii="Times New Roman" w:eastAsia="DM Sans" w:hAnsi="Times New Roman" w:cs="Times New Roman"/>
          <w:color w:val="000000"/>
          <w:sz w:val="22"/>
          <w:szCs w:val="22"/>
        </w:rPr>
        <w:t xml:space="preserve">How will the proposed solution respond when learner demand increases? </w:t>
      </w:r>
    </w:p>
    <w:p w14:paraId="2C32B989"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20"/>
          <w:szCs w:val="20"/>
        </w:rPr>
        <w:t xml:space="preserve">Response:  </w:t>
      </w:r>
    </w:p>
    <w:p w14:paraId="626F2963" w14:textId="774E1F62" w:rsidR="003D43F9" w:rsidRPr="00582B1C" w:rsidRDefault="003D43F9" w:rsidP="00582B1C">
      <w:pPr>
        <w:pStyle w:val="ListParagraph"/>
        <w:numPr>
          <w:ilvl w:val="0"/>
          <w:numId w:val="9"/>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The </w:t>
      </w:r>
      <w:r w:rsidR="00BC68CC" w:rsidRPr="00582B1C">
        <w:rPr>
          <w:rFonts w:ascii="Times New Roman" w:hAnsi="Times New Roman" w:cs="Times New Roman"/>
        </w:rPr>
        <w:t>Load Balancer</w:t>
      </w:r>
      <w:r w:rsidRPr="00582B1C">
        <w:rPr>
          <w:rFonts w:ascii="Times New Roman" w:hAnsi="Times New Roman" w:cs="Times New Roman"/>
        </w:rPr>
        <w:t xml:space="preserve"> and auto-scaling</w:t>
      </w:r>
      <w:r w:rsidR="005108A0" w:rsidRPr="00582B1C">
        <w:rPr>
          <w:rFonts w:ascii="Times New Roman" w:hAnsi="Times New Roman" w:cs="Times New Roman"/>
        </w:rPr>
        <w:t xml:space="preserve"> within the core application layer </w:t>
      </w:r>
      <w:r w:rsidR="00BC68CC" w:rsidRPr="00582B1C">
        <w:rPr>
          <w:rFonts w:ascii="Times New Roman" w:hAnsi="Times New Roman" w:cs="Times New Roman"/>
        </w:rPr>
        <w:t>will</w:t>
      </w:r>
      <w:r w:rsidR="005108A0" w:rsidRPr="00582B1C">
        <w:rPr>
          <w:rFonts w:ascii="Times New Roman" w:hAnsi="Times New Roman" w:cs="Times New Roman"/>
        </w:rPr>
        <w:t xml:space="preserve"> add or remove server instances automatically based on </w:t>
      </w:r>
      <w:r w:rsidR="00BC68CC" w:rsidRPr="00582B1C">
        <w:rPr>
          <w:rFonts w:ascii="Times New Roman" w:hAnsi="Times New Roman" w:cs="Times New Roman"/>
        </w:rPr>
        <w:t>traffic,</w:t>
      </w:r>
      <w:r w:rsidR="005D6062" w:rsidRPr="00582B1C">
        <w:rPr>
          <w:rFonts w:ascii="Times New Roman" w:hAnsi="Times New Roman" w:cs="Times New Roman"/>
        </w:rPr>
        <w:t xml:space="preserve"> so the platform can absorb spikes in learner demand during high traffic without manual intervention.</w:t>
      </w:r>
    </w:p>
    <w:p w14:paraId="31049A6E" w14:textId="05A9E97E"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Reliability</w:t>
      </w:r>
      <w:r w:rsidRPr="00582B1C">
        <w:rPr>
          <w:rFonts w:ascii="Times New Roman" w:eastAsia="DM Sans Bold" w:hAnsi="Times New Roman" w:cs="Times New Roman"/>
          <w:b/>
          <w:bCs/>
          <w:color w:val="000000"/>
        </w:rPr>
        <w:br/>
      </w:r>
      <w:r w:rsidRPr="00582B1C">
        <w:rPr>
          <w:rFonts w:ascii="Times New Roman" w:eastAsia="DM Sans" w:hAnsi="Times New Roman" w:cs="Times New Roman"/>
          <w:color w:val="000000"/>
          <w:sz w:val="22"/>
          <w:szCs w:val="22"/>
        </w:rPr>
        <w:t xml:space="preserve">How will the proposed solution reduce service disruption and maintain platform availability? </w:t>
      </w:r>
    </w:p>
    <w:p w14:paraId="18A549C0"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sz w:val="20"/>
          <w:szCs w:val="20"/>
        </w:rPr>
      </w:pPr>
      <w:r w:rsidRPr="00582B1C">
        <w:rPr>
          <w:rFonts w:ascii="Times New Roman" w:eastAsia="DM Sans Bold" w:hAnsi="Times New Roman" w:cs="Times New Roman"/>
          <w:b/>
          <w:bCs/>
          <w:color w:val="000000"/>
          <w:sz w:val="20"/>
          <w:szCs w:val="20"/>
        </w:rPr>
        <w:t xml:space="preserve">Response: </w:t>
      </w:r>
    </w:p>
    <w:p w14:paraId="12F1E5B4" w14:textId="6362FBEB" w:rsidR="005D6062" w:rsidRPr="00582B1C" w:rsidRDefault="005D6062" w:rsidP="00582B1C">
      <w:pPr>
        <w:pStyle w:val="ListParagraph"/>
        <w:numPr>
          <w:ilvl w:val="0"/>
          <w:numId w:val="9"/>
        </w:numPr>
        <w:spacing w:before="120" w:after="120" w:line="360" w:lineRule="auto"/>
        <w:ind w:left="1440"/>
        <w:rPr>
          <w:rFonts w:ascii="Times New Roman" w:hAnsi="Times New Roman" w:cs="Times New Roman"/>
        </w:rPr>
      </w:pPr>
      <w:r w:rsidRPr="00582B1C">
        <w:rPr>
          <w:rFonts w:ascii="Times New Roman" w:hAnsi="Times New Roman" w:cs="Times New Roman"/>
        </w:rPr>
        <w:lastRenderedPageBreak/>
        <w:t>Database</w:t>
      </w:r>
      <w:r w:rsidR="0088026E" w:rsidRPr="00582B1C">
        <w:rPr>
          <w:rFonts w:ascii="Times New Roman" w:hAnsi="Times New Roman" w:cs="Times New Roman"/>
        </w:rPr>
        <w:t xml:space="preserve"> read replicas separate administrative and sudden traffic, preventing </w:t>
      </w:r>
      <w:r w:rsidR="001C04FC" w:rsidRPr="00582B1C">
        <w:rPr>
          <w:rFonts w:ascii="Times New Roman" w:hAnsi="Times New Roman" w:cs="Times New Roman"/>
        </w:rPr>
        <w:t>server slowdown, also the CDN offloads up</w:t>
      </w:r>
      <w:r w:rsidR="00D53D02" w:rsidRPr="00582B1C">
        <w:rPr>
          <w:rFonts w:ascii="Times New Roman" w:hAnsi="Times New Roman" w:cs="Times New Roman"/>
        </w:rPr>
        <w:t xml:space="preserve"> </w:t>
      </w:r>
      <w:r w:rsidR="001C04FC" w:rsidRPr="00582B1C">
        <w:rPr>
          <w:rFonts w:ascii="Times New Roman" w:hAnsi="Times New Roman" w:cs="Times New Roman"/>
        </w:rPr>
        <w:t>to 80% of</w:t>
      </w:r>
      <w:r w:rsidR="00D53D02" w:rsidRPr="00582B1C">
        <w:rPr>
          <w:rFonts w:ascii="Times New Roman" w:hAnsi="Times New Roman" w:cs="Times New Roman"/>
        </w:rPr>
        <w:t xml:space="preserve"> content requests from origin servers and those combined with auto-scaling reduces the risk of any single component failure </w:t>
      </w:r>
      <w:r w:rsidR="00BC68CC" w:rsidRPr="00582B1C">
        <w:rPr>
          <w:rFonts w:ascii="Times New Roman" w:hAnsi="Times New Roman" w:cs="Times New Roman"/>
        </w:rPr>
        <w:t>or bottleneck.</w:t>
      </w:r>
    </w:p>
    <w:p w14:paraId="180B11C9" w14:textId="5842327A"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8"/>
          <w:szCs w:val="28"/>
        </w:rPr>
        <w:br/>
      </w:r>
      <w:r w:rsidRPr="00582B1C">
        <w:rPr>
          <w:rFonts w:ascii="Times New Roman" w:eastAsia="DM Sans Bold" w:hAnsi="Times New Roman" w:cs="Times New Roman"/>
          <w:b/>
          <w:bCs/>
          <w:color w:val="000000"/>
        </w:rPr>
        <w:t>Security</w:t>
      </w:r>
      <w:r w:rsidRPr="00582B1C">
        <w:rPr>
          <w:rFonts w:ascii="Times New Roman" w:eastAsia="DM Sans Bold" w:hAnsi="Times New Roman" w:cs="Times New Roman"/>
          <w:b/>
          <w:bCs/>
          <w:color w:val="000000"/>
        </w:rPr>
        <w:br/>
      </w:r>
      <w:r w:rsidRPr="00582B1C">
        <w:rPr>
          <w:rFonts w:ascii="Times New Roman" w:eastAsia="DM Sans" w:hAnsi="Times New Roman" w:cs="Times New Roman"/>
          <w:color w:val="000000"/>
          <w:sz w:val="22"/>
          <w:szCs w:val="22"/>
        </w:rPr>
        <w:t xml:space="preserve">How will the proposed solution protect users, systems, and learner information? </w:t>
      </w:r>
    </w:p>
    <w:p w14:paraId="0723608E" w14:textId="77777777" w:rsidR="00BC68CC" w:rsidRPr="00582B1C" w:rsidRDefault="002F34BD" w:rsidP="00582B1C">
      <w:pPr>
        <w:spacing w:before="120" w:after="120" w:line="360" w:lineRule="auto"/>
        <w:ind w:left="720"/>
        <w:rPr>
          <w:rFonts w:ascii="Times New Roman" w:eastAsia="DM Sans Bold" w:hAnsi="Times New Roman" w:cs="Times New Roman"/>
          <w:b/>
          <w:bCs/>
          <w:color w:val="000000"/>
          <w:sz w:val="20"/>
          <w:szCs w:val="20"/>
        </w:rPr>
      </w:pPr>
      <w:r w:rsidRPr="00582B1C">
        <w:rPr>
          <w:rFonts w:ascii="Times New Roman" w:eastAsia="DM Sans Bold" w:hAnsi="Times New Roman" w:cs="Times New Roman"/>
          <w:b/>
          <w:bCs/>
          <w:color w:val="000000"/>
          <w:sz w:val="20"/>
          <w:szCs w:val="20"/>
        </w:rPr>
        <w:t>Response:</w:t>
      </w:r>
    </w:p>
    <w:p w14:paraId="6C35B282" w14:textId="35263701" w:rsidR="00E76308" w:rsidRPr="00582B1C" w:rsidRDefault="00DB1907" w:rsidP="00582B1C">
      <w:pPr>
        <w:pStyle w:val="ListParagraph"/>
        <w:numPr>
          <w:ilvl w:val="0"/>
          <w:numId w:val="9"/>
        </w:numPr>
        <w:spacing w:before="120" w:after="120" w:line="360" w:lineRule="auto"/>
        <w:ind w:left="1440"/>
        <w:rPr>
          <w:rFonts w:ascii="Times New Roman" w:hAnsi="Times New Roman" w:cs="Times New Roman"/>
        </w:rPr>
      </w:pPr>
      <w:r w:rsidRPr="00582B1C">
        <w:rPr>
          <w:rFonts w:ascii="Times New Roman" w:eastAsia="DM Sans Bold" w:hAnsi="Times New Roman" w:cs="Times New Roman"/>
          <w:b/>
          <w:bCs/>
          <w:color w:val="000000"/>
          <w:sz w:val="20"/>
          <w:szCs w:val="20"/>
        </w:rPr>
        <w:t>Incoming</w:t>
      </w:r>
      <w:r w:rsidR="00BC68CC" w:rsidRPr="00582B1C">
        <w:rPr>
          <w:rFonts w:ascii="Times New Roman" w:eastAsia="DM Sans Bold" w:hAnsi="Times New Roman" w:cs="Times New Roman"/>
          <w:b/>
          <w:bCs/>
          <w:color w:val="000000"/>
          <w:sz w:val="20"/>
          <w:szCs w:val="20"/>
        </w:rPr>
        <w:t xml:space="preserve"> requests pass through HTTP/TLS encryption. IAM-based auth</w:t>
      </w:r>
      <w:r w:rsidR="00E76308" w:rsidRPr="00582B1C">
        <w:rPr>
          <w:rFonts w:ascii="Times New Roman" w:eastAsia="DM Sans Bold" w:hAnsi="Times New Roman" w:cs="Times New Roman"/>
          <w:b/>
          <w:bCs/>
          <w:color w:val="000000"/>
          <w:sz w:val="20"/>
          <w:szCs w:val="20"/>
        </w:rPr>
        <w:t>, rate limiting and input validation before reaching the application layer</w:t>
      </w:r>
    </w:p>
    <w:p w14:paraId="7BB606FC" w14:textId="14828AC6" w:rsidR="005E7B9B" w:rsidRPr="00582B1C" w:rsidRDefault="00E76308" w:rsidP="00582B1C">
      <w:pPr>
        <w:pStyle w:val="ListParagraph"/>
        <w:numPr>
          <w:ilvl w:val="0"/>
          <w:numId w:val="9"/>
        </w:numPr>
        <w:spacing w:before="120" w:after="120" w:line="360" w:lineRule="auto"/>
        <w:ind w:left="1440"/>
        <w:rPr>
          <w:rFonts w:ascii="Times New Roman" w:hAnsi="Times New Roman" w:cs="Times New Roman"/>
        </w:rPr>
      </w:pPr>
      <w:r w:rsidRPr="00582B1C">
        <w:rPr>
          <w:rFonts w:ascii="Times New Roman" w:eastAsia="DM Sans Bold" w:hAnsi="Times New Roman" w:cs="Times New Roman"/>
          <w:b/>
          <w:bCs/>
          <w:color w:val="000000"/>
          <w:sz w:val="20"/>
          <w:szCs w:val="20"/>
        </w:rPr>
        <w:t xml:space="preserve">Learner data is further protected </w:t>
      </w:r>
      <w:r w:rsidR="00B02654" w:rsidRPr="00582B1C">
        <w:rPr>
          <w:rFonts w:ascii="Times New Roman" w:eastAsia="DM Sans Bold" w:hAnsi="Times New Roman" w:cs="Times New Roman"/>
          <w:b/>
          <w:bCs/>
          <w:color w:val="000000"/>
          <w:sz w:val="20"/>
          <w:szCs w:val="20"/>
        </w:rPr>
        <w:t>through encryption at rest and role-based access control which ensures only authorized users and services can reach sensitive data</w:t>
      </w:r>
      <w:r w:rsidR="00DB1907" w:rsidRPr="00582B1C">
        <w:rPr>
          <w:rFonts w:ascii="Times New Roman" w:eastAsia="DM Sans Bold" w:hAnsi="Times New Roman" w:cs="Times New Roman"/>
          <w:b/>
          <w:bCs/>
          <w:color w:val="000000"/>
          <w:sz w:val="20"/>
          <w:szCs w:val="20"/>
        </w:rPr>
        <w:t>/information.</w:t>
      </w:r>
      <w:r w:rsidR="002F34BD" w:rsidRPr="00582B1C">
        <w:rPr>
          <w:rFonts w:ascii="Times New Roman" w:eastAsia="DM Sans Bold" w:hAnsi="Times New Roman" w:cs="Times New Roman"/>
          <w:b/>
          <w:bCs/>
          <w:color w:val="000000"/>
          <w:sz w:val="20"/>
          <w:szCs w:val="20"/>
        </w:rPr>
        <w:br/>
      </w:r>
    </w:p>
    <w:p w14:paraId="1136EFE1" w14:textId="0701433C"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rPr>
        <w:t>Performance</w:t>
      </w:r>
      <w:r w:rsidRPr="00582B1C">
        <w:rPr>
          <w:rFonts w:ascii="Times New Roman" w:eastAsia="DM Sans Bold" w:hAnsi="Times New Roman" w:cs="Times New Roman"/>
          <w:b/>
          <w:bCs/>
          <w:color w:val="000000"/>
        </w:rPr>
        <w:br/>
      </w:r>
      <w:r w:rsidRPr="00582B1C">
        <w:rPr>
          <w:rFonts w:ascii="Times New Roman" w:eastAsia="DM Sans" w:hAnsi="Times New Roman" w:cs="Times New Roman"/>
          <w:color w:val="000000"/>
          <w:sz w:val="22"/>
          <w:szCs w:val="22"/>
        </w:rPr>
        <w:t xml:space="preserve">How will the proposed solution support a responsive learner experience? </w:t>
      </w:r>
    </w:p>
    <w:p w14:paraId="039D47CF"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sz w:val="20"/>
          <w:szCs w:val="20"/>
        </w:rPr>
      </w:pPr>
      <w:r w:rsidRPr="00582B1C">
        <w:rPr>
          <w:rFonts w:ascii="Times New Roman" w:eastAsia="DM Sans Bold" w:hAnsi="Times New Roman" w:cs="Times New Roman"/>
          <w:b/>
          <w:bCs/>
          <w:color w:val="000000"/>
          <w:sz w:val="20"/>
          <w:szCs w:val="20"/>
        </w:rPr>
        <w:t xml:space="preserve">Response:  </w:t>
      </w:r>
    </w:p>
    <w:p w14:paraId="56615776" w14:textId="47D73C21" w:rsidR="00DB1907" w:rsidRPr="00582B1C" w:rsidRDefault="00DB1907" w:rsidP="00582B1C">
      <w:pPr>
        <w:pStyle w:val="ListParagraph"/>
        <w:numPr>
          <w:ilvl w:val="0"/>
          <w:numId w:val="10"/>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The CDN </w:t>
      </w:r>
      <w:proofErr w:type="gramStart"/>
      <w:r w:rsidRPr="00582B1C">
        <w:rPr>
          <w:rFonts w:ascii="Times New Roman" w:hAnsi="Times New Roman" w:cs="Times New Roman"/>
        </w:rPr>
        <w:t>caches</w:t>
      </w:r>
      <w:proofErr w:type="gramEnd"/>
      <w:r w:rsidRPr="00582B1C">
        <w:rPr>
          <w:rFonts w:ascii="Times New Roman" w:hAnsi="Times New Roman" w:cs="Times New Roman"/>
        </w:rPr>
        <w:t xml:space="preserve"> course </w:t>
      </w:r>
      <w:r w:rsidR="003C0ADC" w:rsidRPr="00582B1C">
        <w:rPr>
          <w:rFonts w:ascii="Times New Roman" w:hAnsi="Times New Roman" w:cs="Times New Roman"/>
        </w:rPr>
        <w:t>content</w:t>
      </w:r>
      <w:r w:rsidRPr="00582B1C">
        <w:rPr>
          <w:rFonts w:ascii="Times New Roman" w:hAnsi="Times New Roman" w:cs="Times New Roman"/>
        </w:rPr>
        <w:t xml:space="preserve"> at edge locations close to the learners</w:t>
      </w:r>
      <w:r w:rsidR="008158EA" w:rsidRPr="00582B1C">
        <w:rPr>
          <w:rFonts w:ascii="Times New Roman" w:hAnsi="Times New Roman" w:cs="Times New Roman"/>
        </w:rPr>
        <w:t xml:space="preserve"> and adaptive streaming adjusts video quality to each learner’s connection speed, </w:t>
      </w:r>
      <w:r w:rsidR="003C0ADC" w:rsidRPr="00582B1C">
        <w:rPr>
          <w:rFonts w:ascii="Times New Roman" w:hAnsi="Times New Roman" w:cs="Times New Roman"/>
        </w:rPr>
        <w:t>minimizing the load times.</w:t>
      </w:r>
    </w:p>
    <w:p w14:paraId="2B293A19" w14:textId="0EFCCD06" w:rsidR="003C0ADC" w:rsidRPr="00582B1C" w:rsidRDefault="003C0ADC" w:rsidP="00582B1C">
      <w:pPr>
        <w:pStyle w:val="ListParagraph"/>
        <w:numPr>
          <w:ilvl w:val="0"/>
          <w:numId w:val="10"/>
        </w:numPr>
        <w:spacing w:before="120" w:after="120" w:line="360" w:lineRule="auto"/>
        <w:ind w:left="1440"/>
        <w:rPr>
          <w:rFonts w:ascii="Times New Roman" w:hAnsi="Times New Roman" w:cs="Times New Roman"/>
        </w:rPr>
      </w:pPr>
      <w:r w:rsidRPr="00582B1C">
        <w:rPr>
          <w:rFonts w:ascii="Times New Roman" w:hAnsi="Times New Roman" w:cs="Times New Roman"/>
        </w:rPr>
        <w:t>Read replicas and the load balancer application layer keep response times consistent even under high traffic conditions.</w:t>
      </w:r>
    </w:p>
    <w:p w14:paraId="50FE2D8B" w14:textId="77777777" w:rsidR="003C0ADC" w:rsidRPr="00582B1C" w:rsidRDefault="003C0ADC" w:rsidP="00582B1C">
      <w:pPr>
        <w:pStyle w:val="ListParagraph"/>
        <w:spacing w:before="120" w:after="120" w:line="360" w:lineRule="auto"/>
        <w:ind w:left="1440"/>
        <w:rPr>
          <w:rFonts w:ascii="Times New Roman" w:hAnsi="Times New Roman" w:cs="Times New Roman"/>
        </w:rPr>
      </w:pPr>
    </w:p>
    <w:p w14:paraId="43D88519" w14:textId="184B393B"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w:hAnsi="Times New Roman" w:cs="Times New Roman"/>
          <w:color w:val="000000"/>
          <w:sz w:val="28"/>
          <w:szCs w:val="28"/>
        </w:rPr>
        <w:br/>
      </w:r>
      <w:r w:rsidRPr="00582B1C">
        <w:rPr>
          <w:rFonts w:ascii="Times New Roman" w:eastAsia="DM Sans Bold" w:hAnsi="Times New Roman" w:cs="Times New Roman"/>
          <w:b/>
          <w:bCs/>
          <w:color w:val="000000"/>
        </w:rPr>
        <w:t>Backup and Recovery</w:t>
      </w:r>
      <w:r w:rsidRPr="00582B1C">
        <w:rPr>
          <w:rFonts w:ascii="Times New Roman" w:eastAsia="DM Sans Bold" w:hAnsi="Times New Roman" w:cs="Times New Roman"/>
          <w:b/>
          <w:bCs/>
          <w:color w:val="000000"/>
        </w:rPr>
        <w:br/>
      </w:r>
      <w:r w:rsidRPr="00582B1C">
        <w:rPr>
          <w:rFonts w:ascii="Times New Roman" w:eastAsia="DM Sans" w:hAnsi="Times New Roman" w:cs="Times New Roman"/>
          <w:color w:val="000000"/>
          <w:sz w:val="22"/>
          <w:szCs w:val="22"/>
        </w:rPr>
        <w:t xml:space="preserve">How will the proposed solution help the technical team restore services or data after a failure? </w:t>
      </w:r>
    </w:p>
    <w:p w14:paraId="6476F30F" w14:textId="77777777" w:rsidR="005E7B9B" w:rsidRPr="00582B1C" w:rsidRDefault="002F34BD" w:rsidP="00582B1C">
      <w:pPr>
        <w:spacing w:before="120" w:after="120" w:line="360" w:lineRule="auto"/>
        <w:ind w:left="720"/>
        <w:rPr>
          <w:rFonts w:ascii="Times New Roman" w:eastAsia="DM Sans Bold" w:hAnsi="Times New Roman" w:cs="Times New Roman"/>
          <w:b/>
          <w:bCs/>
          <w:color w:val="000000"/>
          <w:sz w:val="20"/>
          <w:szCs w:val="20"/>
        </w:rPr>
      </w:pPr>
      <w:r w:rsidRPr="00582B1C">
        <w:rPr>
          <w:rFonts w:ascii="Times New Roman" w:eastAsia="DM Sans Bold" w:hAnsi="Times New Roman" w:cs="Times New Roman"/>
          <w:b/>
          <w:bCs/>
          <w:color w:val="000000"/>
          <w:sz w:val="20"/>
          <w:szCs w:val="20"/>
        </w:rPr>
        <w:t xml:space="preserve">Response:  </w:t>
      </w:r>
    </w:p>
    <w:p w14:paraId="4A6CA376" w14:textId="60332BEF" w:rsidR="003C0ADC" w:rsidRPr="00582B1C" w:rsidRDefault="003C0ADC" w:rsidP="00582B1C">
      <w:pPr>
        <w:pStyle w:val="ListParagraph"/>
        <w:numPr>
          <w:ilvl w:val="0"/>
          <w:numId w:val="11"/>
        </w:numPr>
        <w:spacing w:before="120" w:after="120" w:line="360" w:lineRule="auto"/>
        <w:ind w:left="1440"/>
        <w:rPr>
          <w:rFonts w:ascii="Times New Roman" w:hAnsi="Times New Roman" w:cs="Times New Roman"/>
        </w:rPr>
      </w:pPr>
      <w:r w:rsidRPr="00582B1C">
        <w:rPr>
          <w:rFonts w:ascii="Times New Roman" w:hAnsi="Times New Roman" w:cs="Times New Roman"/>
        </w:rPr>
        <w:t xml:space="preserve">Database read replications along with Anycast-routed object storage replication allows the platform to fail over to a standby copy without a </w:t>
      </w:r>
      <w:proofErr w:type="gramStart"/>
      <w:r w:rsidRPr="00582B1C">
        <w:rPr>
          <w:rFonts w:ascii="Times New Roman" w:hAnsi="Times New Roman" w:cs="Times New Roman"/>
        </w:rPr>
        <w:t>full restore, while disaster</w:t>
      </w:r>
      <w:proofErr w:type="gramEnd"/>
      <w:r w:rsidRPr="00582B1C">
        <w:rPr>
          <w:rFonts w:ascii="Times New Roman" w:hAnsi="Times New Roman" w:cs="Times New Roman"/>
        </w:rPr>
        <w:t xml:space="preserve"> recovery mechanisms protect learner accounts, assessment records, and course content against data loss.</w:t>
      </w:r>
    </w:p>
    <w:p w14:paraId="425784A1" w14:textId="77777777" w:rsidR="005E7B9B" w:rsidRPr="00582B1C" w:rsidRDefault="002F34BD" w:rsidP="00582B1C">
      <w:pPr>
        <w:spacing w:before="120" w:after="120" w:line="360" w:lineRule="auto"/>
        <w:ind w:left="720"/>
        <w:rPr>
          <w:rFonts w:ascii="Times New Roman" w:hAnsi="Times New Roman" w:cs="Times New Roman"/>
        </w:rPr>
      </w:pPr>
      <w:r w:rsidRPr="00582B1C">
        <w:rPr>
          <w:rFonts w:ascii="Times New Roman" w:eastAsia="DM Sans Bold" w:hAnsi="Times New Roman" w:cs="Times New Roman"/>
          <w:b/>
          <w:bCs/>
          <w:color w:val="000000"/>
          <w:sz w:val="20"/>
          <w:szCs w:val="20"/>
        </w:rPr>
        <w:lastRenderedPageBreak/>
        <w:t xml:space="preserve"> </w:t>
      </w:r>
    </w:p>
    <w:sectPr w:rsidR="005E7B9B" w:rsidRPr="00582B1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296B417-1E10-4A1A-9293-2E4D72D620D2}"/>
  </w:font>
  <w:font w:name="DM Sans Bold">
    <w:altName w:val="DM Sans"/>
    <w:charset w:val="00"/>
    <w:family w:val="auto"/>
    <w:pitch w:val="default"/>
    <w:embedBold r:id="rId2" w:fontKey="{26A56950-0B43-4D68-B046-34EB94960EAF}"/>
  </w:font>
  <w:font w:name="DM Sans">
    <w:charset w:val="00"/>
    <w:family w:val="auto"/>
    <w:pitch w:val="variable"/>
    <w:sig w:usb0="8000002F" w:usb1="5000205B" w:usb2="00000000" w:usb3="00000000" w:csb0="00000093" w:csb1="00000000"/>
    <w:embedRegular r:id="rId3" w:fontKey="{F9D5676D-D9E3-4E8F-AAC9-93692D7FA277}"/>
    <w:embedBold r:id="rId4" w:fontKey="{05E62A30-4998-4F5E-8A80-2B639276ED30}"/>
  </w:font>
  <w:font w:name="Aptos Display">
    <w:charset w:val="00"/>
    <w:family w:val="swiss"/>
    <w:pitch w:val="variable"/>
    <w:sig w:usb0="20000287" w:usb1="00000003" w:usb2="00000000" w:usb3="00000000" w:csb0="0000019F" w:csb1="00000000"/>
    <w:embedRegular r:id="rId5" w:fontKey="{7FC4C00F-B916-4545-8B52-F2445C84BE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AD6"/>
    <w:multiLevelType w:val="hybridMultilevel"/>
    <w:tmpl w:val="0D96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571F3"/>
    <w:multiLevelType w:val="hybridMultilevel"/>
    <w:tmpl w:val="A0B6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E137E"/>
    <w:multiLevelType w:val="hybridMultilevel"/>
    <w:tmpl w:val="E57A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82301"/>
    <w:multiLevelType w:val="hybridMultilevel"/>
    <w:tmpl w:val="9270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87AC2"/>
    <w:multiLevelType w:val="hybridMultilevel"/>
    <w:tmpl w:val="60D41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1853E2"/>
    <w:multiLevelType w:val="hybridMultilevel"/>
    <w:tmpl w:val="B818F1EA"/>
    <w:lvl w:ilvl="0" w:tplc="62FA8A94">
      <w:start w:val="1"/>
      <w:numFmt w:val="bullet"/>
      <w:lvlText w:val=""/>
      <w:lvlJc w:val="left"/>
      <w:pPr>
        <w:ind w:left="400" w:hanging="360"/>
      </w:pPr>
      <w:rPr>
        <w:rFonts w:ascii="Symbol" w:hAnsi="Symbol"/>
      </w:rPr>
    </w:lvl>
    <w:lvl w:ilvl="1" w:tplc="E11EBA28">
      <w:start w:val="1"/>
      <w:numFmt w:val="bullet"/>
      <w:lvlText w:val="o"/>
      <w:lvlJc w:val="left"/>
      <w:pPr>
        <w:ind w:left="800" w:hanging="360"/>
      </w:pPr>
      <w:rPr>
        <w:rFonts w:ascii="Courier New" w:hAnsi="Courier New"/>
      </w:rPr>
    </w:lvl>
    <w:lvl w:ilvl="2" w:tplc="38E2B8EE">
      <w:start w:val="1"/>
      <w:numFmt w:val="bullet"/>
      <w:lvlText w:val=""/>
      <w:lvlJc w:val="left"/>
      <w:pPr>
        <w:ind w:left="1200" w:hanging="360"/>
      </w:pPr>
      <w:rPr>
        <w:rFonts w:ascii="Wingdings" w:hAnsi="Wingdings"/>
      </w:rPr>
    </w:lvl>
    <w:lvl w:ilvl="3" w:tplc="398AEC92">
      <w:start w:val="1"/>
      <w:numFmt w:val="bullet"/>
      <w:lvlText w:val=""/>
      <w:lvlJc w:val="left"/>
      <w:pPr>
        <w:ind w:left="1600" w:hanging="360"/>
      </w:pPr>
      <w:rPr>
        <w:rFonts w:ascii="Symbol" w:hAnsi="Symbol"/>
      </w:rPr>
    </w:lvl>
    <w:lvl w:ilvl="4" w:tplc="5BCE481A">
      <w:start w:val="1"/>
      <w:numFmt w:val="bullet"/>
      <w:lvlText w:val="o"/>
      <w:lvlJc w:val="left"/>
      <w:pPr>
        <w:ind w:left="2000" w:hanging="360"/>
      </w:pPr>
      <w:rPr>
        <w:rFonts w:ascii="Courier New" w:hAnsi="Courier New"/>
      </w:rPr>
    </w:lvl>
    <w:lvl w:ilvl="5" w:tplc="A0A41A7E">
      <w:start w:val="1"/>
      <w:numFmt w:val="bullet"/>
      <w:lvlText w:val=""/>
      <w:lvlJc w:val="left"/>
      <w:pPr>
        <w:ind w:left="2400" w:hanging="360"/>
      </w:pPr>
      <w:rPr>
        <w:rFonts w:ascii="Wingdings" w:hAnsi="Wingdings"/>
      </w:rPr>
    </w:lvl>
    <w:lvl w:ilvl="6" w:tplc="D12E7A1E">
      <w:start w:val="1"/>
      <w:numFmt w:val="bullet"/>
      <w:lvlText w:val=""/>
      <w:lvlJc w:val="left"/>
      <w:pPr>
        <w:ind w:left="2800" w:hanging="360"/>
      </w:pPr>
      <w:rPr>
        <w:rFonts w:ascii="Symbol" w:hAnsi="Symbol"/>
      </w:rPr>
    </w:lvl>
    <w:lvl w:ilvl="7" w:tplc="54443E36">
      <w:start w:val="1"/>
      <w:numFmt w:val="bullet"/>
      <w:lvlText w:val="o"/>
      <w:lvlJc w:val="left"/>
      <w:pPr>
        <w:ind w:left="3200" w:hanging="360"/>
      </w:pPr>
      <w:rPr>
        <w:rFonts w:ascii="Courier New" w:hAnsi="Courier New"/>
      </w:rPr>
    </w:lvl>
    <w:lvl w:ilvl="8" w:tplc="FB72C6B4">
      <w:numFmt w:val="decimal"/>
      <w:lvlText w:val=""/>
      <w:lvlJc w:val="left"/>
    </w:lvl>
  </w:abstractNum>
  <w:abstractNum w:abstractNumId="6" w15:restartNumberingAfterBreak="0">
    <w:nsid w:val="665F1276"/>
    <w:multiLevelType w:val="hybridMultilevel"/>
    <w:tmpl w:val="B7A4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831B74"/>
    <w:multiLevelType w:val="hybridMultilevel"/>
    <w:tmpl w:val="EA62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912829"/>
    <w:multiLevelType w:val="hybridMultilevel"/>
    <w:tmpl w:val="A8D4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9405A"/>
    <w:multiLevelType w:val="hybridMultilevel"/>
    <w:tmpl w:val="177E9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54569"/>
    <w:multiLevelType w:val="hybridMultilevel"/>
    <w:tmpl w:val="06FC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510448">
    <w:abstractNumId w:val="5"/>
  </w:num>
  <w:num w:numId="2" w16cid:durableId="425199585">
    <w:abstractNumId w:val="6"/>
  </w:num>
  <w:num w:numId="3" w16cid:durableId="316228174">
    <w:abstractNumId w:val="10"/>
  </w:num>
  <w:num w:numId="4" w16cid:durableId="451360033">
    <w:abstractNumId w:val="9"/>
  </w:num>
  <w:num w:numId="5" w16cid:durableId="357245753">
    <w:abstractNumId w:val="1"/>
  </w:num>
  <w:num w:numId="6" w16cid:durableId="487328379">
    <w:abstractNumId w:val="4"/>
  </w:num>
  <w:num w:numId="7" w16cid:durableId="574360876">
    <w:abstractNumId w:val="3"/>
  </w:num>
  <w:num w:numId="8" w16cid:durableId="1905800241">
    <w:abstractNumId w:val="8"/>
  </w:num>
  <w:num w:numId="9" w16cid:durableId="1710646688">
    <w:abstractNumId w:val="7"/>
  </w:num>
  <w:num w:numId="10" w16cid:durableId="2044674495">
    <w:abstractNumId w:val="0"/>
  </w:num>
  <w:num w:numId="11" w16cid:durableId="211499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B9B"/>
    <w:rsid w:val="00027DC1"/>
    <w:rsid w:val="00044C30"/>
    <w:rsid w:val="000975BB"/>
    <w:rsid w:val="000B7DB9"/>
    <w:rsid w:val="0011516A"/>
    <w:rsid w:val="001215A5"/>
    <w:rsid w:val="001348E5"/>
    <w:rsid w:val="00154AD6"/>
    <w:rsid w:val="001C04FC"/>
    <w:rsid w:val="001E7EFD"/>
    <w:rsid w:val="002316E9"/>
    <w:rsid w:val="00256E38"/>
    <w:rsid w:val="00261645"/>
    <w:rsid w:val="00261676"/>
    <w:rsid w:val="002929C1"/>
    <w:rsid w:val="00374DE2"/>
    <w:rsid w:val="003B235D"/>
    <w:rsid w:val="003C0ADC"/>
    <w:rsid w:val="003D43F9"/>
    <w:rsid w:val="003F0130"/>
    <w:rsid w:val="00420A48"/>
    <w:rsid w:val="00423882"/>
    <w:rsid w:val="00490B2A"/>
    <w:rsid w:val="004970D0"/>
    <w:rsid w:val="004A4D02"/>
    <w:rsid w:val="004E75BF"/>
    <w:rsid w:val="00506A9A"/>
    <w:rsid w:val="005108A0"/>
    <w:rsid w:val="00533709"/>
    <w:rsid w:val="00537098"/>
    <w:rsid w:val="00552ECF"/>
    <w:rsid w:val="00562CC9"/>
    <w:rsid w:val="00565ED9"/>
    <w:rsid w:val="00582B1C"/>
    <w:rsid w:val="005C354D"/>
    <w:rsid w:val="005C7DB5"/>
    <w:rsid w:val="005D6062"/>
    <w:rsid w:val="005D6972"/>
    <w:rsid w:val="005E7B9B"/>
    <w:rsid w:val="00683E2E"/>
    <w:rsid w:val="006B32DA"/>
    <w:rsid w:val="006C0F70"/>
    <w:rsid w:val="00717B66"/>
    <w:rsid w:val="00721FDD"/>
    <w:rsid w:val="0075300D"/>
    <w:rsid w:val="00760B14"/>
    <w:rsid w:val="007914F3"/>
    <w:rsid w:val="007A73D0"/>
    <w:rsid w:val="007C42E1"/>
    <w:rsid w:val="007E2EB0"/>
    <w:rsid w:val="008158EA"/>
    <w:rsid w:val="00872470"/>
    <w:rsid w:val="0088026E"/>
    <w:rsid w:val="008B02F9"/>
    <w:rsid w:val="0092525D"/>
    <w:rsid w:val="00930E75"/>
    <w:rsid w:val="00932F7A"/>
    <w:rsid w:val="00951EBD"/>
    <w:rsid w:val="009824F2"/>
    <w:rsid w:val="009A1B7D"/>
    <w:rsid w:val="009B02E5"/>
    <w:rsid w:val="009B1616"/>
    <w:rsid w:val="009C12E3"/>
    <w:rsid w:val="009C762E"/>
    <w:rsid w:val="009E2FEC"/>
    <w:rsid w:val="00A37CDD"/>
    <w:rsid w:val="00A63DB2"/>
    <w:rsid w:val="00AA726F"/>
    <w:rsid w:val="00AB5EBA"/>
    <w:rsid w:val="00AF5B1F"/>
    <w:rsid w:val="00B02654"/>
    <w:rsid w:val="00B716E8"/>
    <w:rsid w:val="00B9540E"/>
    <w:rsid w:val="00BA74FC"/>
    <w:rsid w:val="00BB4A23"/>
    <w:rsid w:val="00BC68CC"/>
    <w:rsid w:val="00C13ACA"/>
    <w:rsid w:val="00C265D3"/>
    <w:rsid w:val="00C57C37"/>
    <w:rsid w:val="00C74746"/>
    <w:rsid w:val="00CB7F94"/>
    <w:rsid w:val="00CE5981"/>
    <w:rsid w:val="00D06B03"/>
    <w:rsid w:val="00D53D02"/>
    <w:rsid w:val="00D55B42"/>
    <w:rsid w:val="00D6452B"/>
    <w:rsid w:val="00DA33EF"/>
    <w:rsid w:val="00DA783A"/>
    <w:rsid w:val="00DB1907"/>
    <w:rsid w:val="00E21848"/>
    <w:rsid w:val="00E268BC"/>
    <w:rsid w:val="00E76308"/>
    <w:rsid w:val="00EC1437"/>
    <w:rsid w:val="00ED0C12"/>
    <w:rsid w:val="00ED734C"/>
    <w:rsid w:val="00F14B9A"/>
    <w:rsid w:val="00F77A28"/>
    <w:rsid w:val="00FB6000"/>
    <w:rsid w:val="00FF0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9F9C"/>
  <w15:docId w15:val="{744C92B9-B50E-4768-BC73-1CF9E922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AD6"/>
    <w:pPr>
      <w:ind w:left="720"/>
      <w:contextualSpacing/>
    </w:pPr>
  </w:style>
  <w:style w:type="character" w:styleId="Hyperlink">
    <w:name w:val="Hyperlink"/>
    <w:basedOn w:val="DefaultParagraphFont"/>
    <w:uiPriority w:val="99"/>
    <w:unhideWhenUsed/>
    <w:rsid w:val="002316E9"/>
    <w:rPr>
      <w:color w:val="467886" w:themeColor="hyperlink"/>
      <w:u w:val="single"/>
    </w:rPr>
  </w:style>
  <w:style w:type="character" w:styleId="UnresolvedMention">
    <w:name w:val="Unresolved Mention"/>
    <w:basedOn w:val="DefaultParagraphFont"/>
    <w:uiPriority w:val="99"/>
    <w:semiHidden/>
    <w:unhideWhenUsed/>
    <w:rsid w:val="00231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11</Pages>
  <Words>1821</Words>
  <Characters>10385</Characters>
  <Application>Microsoft Office Word</Application>
  <DocSecurity>0</DocSecurity>
  <Lines>86</Lines>
  <Paragraphs>24</Paragraphs>
  <ScaleCrop>false</ScaleCrop>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Diagram Template - Task 1</dc:title>
  <dc:creator>Apache POI</dc:creator>
  <cp:lastModifiedBy>Rashi Bista</cp:lastModifiedBy>
  <cp:revision>93</cp:revision>
  <dcterms:created xsi:type="dcterms:W3CDTF">2026-08-20T16:49:00Z</dcterms:created>
  <dcterms:modified xsi:type="dcterms:W3CDTF">2026-08-27T16:23:00Z</dcterms:modified>
</cp:coreProperties>
</file>