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Three Address Code Generation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for Control Statements</w:t>
      </w:r>
    </w:p>
    <w:p w:rsidR="00000000" w:rsidDel="00000000" w:rsidP="00000000" w:rsidRDefault="00000000" w:rsidRPr="00000000" w14:paraId="00000003">
      <w:pPr>
        <w:ind w:left="360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Verdana" w:cs="Verdana" w:eastAsia="Verdana" w:hAnsi="Verdana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INTRODUCTION :-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basic idea of converting any flow of control statement to a three address code is to simulate the “branching” of the flow of control.</w:t>
      </w:r>
    </w:p>
    <w:p w:rsidR="00000000" w:rsidDel="00000000" w:rsidP="00000000" w:rsidRDefault="00000000" w:rsidRPr="00000000" w14:paraId="00000007">
      <w:pPr>
        <w:ind w:left="10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his is done by skipping to different parts of the code (label) to mimic the different flow of control branches.</w:t>
      </w:r>
    </w:p>
    <w:p w:rsidR="00000000" w:rsidDel="00000000" w:rsidP="00000000" w:rsidRDefault="00000000" w:rsidRPr="00000000" w14:paraId="00000009">
      <w:pPr>
        <w:ind w:left="1440" w:firstLine="0"/>
        <w:rPr>
          <w:rFonts w:ascii="Verdana" w:cs="Verdana" w:eastAsia="Verdana" w:hAnsi="Verdana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Flow of control statements may be converted to three address code by use of the following functions:-</w:t>
      </w:r>
    </w:p>
    <w:p w:rsidR="00000000" w:rsidDel="00000000" w:rsidP="00000000" w:rsidRDefault="00000000" w:rsidRPr="00000000" w14:paraId="0000000C">
      <w:pPr>
        <w:ind w:left="180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newlabel – returns a new symbolic label each time it is called.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gen () – “generates” the code (string) passed as a parameter to it. </w:t>
      </w:r>
    </w:p>
    <w:p w:rsidR="00000000" w:rsidDel="00000000" w:rsidP="00000000" w:rsidRDefault="00000000" w:rsidRPr="00000000" w14:paraId="0000000F">
      <w:pPr>
        <w:ind w:left="10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following attributes are associated with the non-terminals for the code generation:-</w:t>
      </w:r>
    </w:p>
    <w:p w:rsidR="00000000" w:rsidDel="00000000" w:rsidP="00000000" w:rsidRDefault="00000000" w:rsidRPr="00000000" w14:paraId="00000011">
      <w:pPr>
        <w:ind w:left="180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code – contains the generated three address code.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 – contains the label to which a jump takes place if the Boolean expression associated (if any) evaluates to “true”.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false – contains the label to which a jump takes place if the Boolean expression (if any) associated evaluates to “false”.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begin – contains the label / address pointing to the beginning of the code chunk for the statement “generated” (if any) by the non-terminal.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EXAMPLES:-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 xml:space="preserve">Lets try converting the following c code 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3.0" w:type="dxa"/>
        <w:jc w:val="left"/>
        <w:tblInd w:w="55.0" w:type="pct"/>
        <w:tblLayout w:type="fixed"/>
        <w:tblLook w:val="0000"/>
      </w:tblPr>
      <w:tblGrid>
        <w:gridCol w:w="4934"/>
        <w:gridCol w:w="4939"/>
        <w:tblGridChange w:id="0">
          <w:tblGrid>
            <w:gridCol w:w="4934"/>
            <w:gridCol w:w="49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for(i=0;i&lt;n;i++){</w:t>
            </w:r>
          </w:p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a=b+1;</w:t>
            </w:r>
          </w:p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a=a*a;</w:t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c=a;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ab/>
              <w:t xml:space="preserve">in 3 TA code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i=0;</w:t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L1:</w:t>
              <w:tab/>
              <w:tab/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VAR1=i&lt;n;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if(VAR1) goto L2;</w:t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L3;</w:t>
            </w:r>
          </w:p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:</w:t>
              <w:tab/>
              <w:t xml:space="preserve">i++;</w:t>
            </w:r>
          </w:p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L1;</w:t>
            </w:r>
          </w:p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L2:</w:t>
              <w:tab/>
              <w:t xml:space="preserve">VAR2=b+1;</w:t>
            </w:r>
          </w:p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a=VAR2;</w:t>
            </w:r>
          </w:p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VAR3=a*a;</w:t>
            </w:r>
          </w:p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a=VAR3;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L4</w:t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L3:</w:t>
              <w:tab/>
              <w:t xml:space="preserve">c=a;</w:t>
            </w:r>
          </w:p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WHILE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i=0;</w:t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while(i&lt;n){</w:t>
            </w:r>
          </w:p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a=b+1;</w:t>
            </w:r>
          </w:p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a=a*a;</w:t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c=a;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ab/>
              <w:t xml:space="preserve">in 3 TA code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i=0;</w:t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L1:</w:t>
              <w:tab/>
              <w:tab/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VAR1=i&lt;n;</w:t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if(VAR1) goto L2;</w:t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L3;</w:t>
              <w:tab/>
            </w:r>
          </w:p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L2:</w:t>
              <w:tab/>
              <w:t xml:space="preserve">VAR2=b+1;</w:t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a=VAR2;</w:t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VAR3=a*a;</w:t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a=VAR3;</w:t>
            </w:r>
          </w:p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i++;</w:t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L1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L3:</w:t>
              <w:tab/>
              <w:t xml:space="preserve">c=a;</w:t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DO WHILE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i=0;</w:t>
            </w:r>
          </w:p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do{</w:t>
            </w:r>
          </w:p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a=b+1;</w:t>
            </w:r>
          </w:p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a=a*a;</w:t>
            </w:r>
          </w:p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}while(i&lt;n);</w:t>
            </w:r>
          </w:p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c=a;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ab/>
              <w:t xml:space="preserve">in 3 TA code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a=3;</w:t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b=4;</w:t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i=0;</w:t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L1:</w:t>
              <w:tab/>
              <w:tab/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VAR2=b+1;</w:t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a=VAR2;</w:t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VAR3=a*a;</w:t>
            </w:r>
          </w:p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a=VAR3;</w:t>
            </w:r>
          </w:p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i++;</w:t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VAR1=i&lt;n;</w:t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if(VAR1) goto L1;</w:t>
            </w:r>
          </w:p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 xml:space="preserve">goto L2;</w:t>
              <w:tab/>
            </w:r>
          </w:p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 xml:space="preserve">L2:</w:t>
              <w:tab/>
              <w:t xml:space="preserve">c=a;</w:t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--&gt;Quadruple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--&gt;Triple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90" w:top="1260" w:left="75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Bitstream Vera Sans" w:cs="Bitstream Vera Sans" w:eastAsia="Bitstream Vera Sans" w:hAnsi="Bitstream Vera Sans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rRbqJCLy/JVSEqHD4X5IIEOeA==">AMUW2mW35UCMrL3MOtpUxjzjJYbNNjpOZqyhmkh2vK+9F39COuTlt9YxAImsezFWHHzJpHO3o0Xwh6s0/YaME3jFUKWMoFOuUlGB6mV7Fn6vcKkaHKMQuqE=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2005-11-16T16:58:00Z</dcterms:created>
  <dc:creator>Digvijay Singh</dc:creator>
</cp:coreProperties>
</file>