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EC" w:rsidRPr="00E615EC" w:rsidRDefault="00E615EC" w:rsidP="00E615EC">
      <w:pPr>
        <w:spacing w:before="16" w:line="244" w:lineRule="auto"/>
        <w:ind w:left="709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E615EC">
        <w:rPr>
          <w:rFonts w:ascii="Arial" w:hAnsi="Arial" w:cs="Arial"/>
          <w:sz w:val="20"/>
          <w:szCs w:val="20"/>
        </w:rPr>
        <w:t>Разработать систему управления для: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Порт</w:t>
      </w:r>
      <w:r w:rsidRPr="00E615EC">
        <w:rPr>
          <w:rFonts w:ascii="Arial" w:hAnsi="Arial" w:cs="Arial"/>
          <w:sz w:val="20"/>
          <w:szCs w:val="20"/>
        </w:rPr>
        <w:t>. Корабли заходят в порт для разгрузки/загрузки. Работает несколько причалов. У одного причала может стоять один корабль. Корабль может загружаться у причала, разгружаться или выполнять оба действия.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Маленькая библиотека</w:t>
      </w:r>
      <w:r w:rsidRPr="00E615EC">
        <w:rPr>
          <w:rFonts w:ascii="Arial" w:hAnsi="Arial" w:cs="Arial"/>
          <w:sz w:val="20"/>
          <w:szCs w:val="20"/>
        </w:rPr>
        <w:t>. Доступны для чтения несколько книг. Одинаковых книг в библиотеке нет. Некоторые выдаются на руки, некоторые только в читальный зал. Читатель может брать на руки и в читальный зал несколько книг.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Автостоянка</w:t>
      </w:r>
      <w:r w:rsidRPr="00E615EC">
        <w:rPr>
          <w:rFonts w:ascii="Arial" w:hAnsi="Arial" w:cs="Arial"/>
          <w:sz w:val="20"/>
          <w:szCs w:val="20"/>
        </w:rPr>
        <w:t xml:space="preserve">. Доступно несколько </w:t>
      </w:r>
      <w:proofErr w:type="spellStart"/>
      <w:r w:rsidRPr="00E615EC">
        <w:rPr>
          <w:rFonts w:ascii="Arial" w:hAnsi="Arial" w:cs="Arial"/>
          <w:sz w:val="20"/>
          <w:szCs w:val="20"/>
        </w:rPr>
        <w:t>машиномест</w:t>
      </w:r>
      <w:proofErr w:type="spellEnd"/>
      <w:r w:rsidRPr="00E615EC">
        <w:rPr>
          <w:rFonts w:ascii="Arial" w:hAnsi="Arial" w:cs="Arial"/>
          <w:sz w:val="20"/>
          <w:szCs w:val="20"/>
        </w:rPr>
        <w:t>. На одном месте может находиться только один автомобиль. Если все места заняты, то автомобиль не станет ждать больше определенного времени и уедет на другую стоянку.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5" w:hanging="340"/>
        <w:jc w:val="both"/>
        <w:rPr>
          <w:rFonts w:ascii="Arial" w:hAnsi="Arial" w:cs="Arial"/>
          <w:sz w:val="20"/>
          <w:szCs w:val="20"/>
        </w:rPr>
      </w:pPr>
      <w:proofErr w:type="spellStart"/>
      <w:r w:rsidRPr="00E615EC">
        <w:rPr>
          <w:rFonts w:ascii="Arial" w:hAnsi="Arial" w:cs="Arial"/>
          <w:b/>
          <w:sz w:val="20"/>
          <w:szCs w:val="20"/>
          <w:lang w:val="en-US"/>
        </w:rPr>
        <w:t>CallCenter</w:t>
      </w:r>
      <w:proofErr w:type="spellEnd"/>
      <w:r w:rsidRPr="00E615EC">
        <w:rPr>
          <w:rFonts w:ascii="Arial" w:hAnsi="Arial" w:cs="Arial"/>
          <w:sz w:val="20"/>
          <w:szCs w:val="20"/>
        </w:rPr>
        <w:t>. В организации работает несколько операторов. Оператор может обслуживать только одного клиента, остальные должны ждать в очереди. Клиент может положить трубку.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pacing w:val="2"/>
          <w:sz w:val="20"/>
          <w:szCs w:val="20"/>
        </w:rPr>
      </w:pPr>
      <w:r w:rsidRPr="00E615EC">
        <w:rPr>
          <w:rFonts w:ascii="Arial" w:hAnsi="Arial" w:cs="Arial"/>
          <w:b/>
          <w:spacing w:val="2"/>
          <w:sz w:val="20"/>
          <w:szCs w:val="20"/>
        </w:rPr>
        <w:t>Автобусные остановки</w:t>
      </w:r>
      <w:r w:rsidRPr="00E615EC">
        <w:rPr>
          <w:rFonts w:ascii="Arial" w:hAnsi="Arial" w:cs="Arial"/>
          <w:spacing w:val="2"/>
          <w:sz w:val="20"/>
          <w:szCs w:val="20"/>
        </w:rPr>
        <w:t>. На маршруте несколько остановок. На одной остановке может останавливаться несколько автобусов одновременно, но не более заданного числа.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hanging="340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Свободная касса</w:t>
      </w:r>
      <w:r w:rsidRPr="00E615EC">
        <w:rPr>
          <w:rFonts w:ascii="Arial" w:hAnsi="Arial" w:cs="Arial"/>
          <w:sz w:val="20"/>
          <w:szCs w:val="20"/>
        </w:rPr>
        <w:t>. В ресторане быстрого обслуживания есть несколько касс. Посетители стоят в очереди в конкретную кассу, но могут перейти в другую очередь при уменьшении или исчезновении там очереди.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>Тоннель</w:t>
      </w:r>
      <w:r w:rsidRPr="00E615EC">
        <w:rPr>
          <w:rFonts w:ascii="Arial" w:hAnsi="Arial" w:cs="Arial"/>
          <w:sz w:val="20"/>
          <w:szCs w:val="20"/>
        </w:rPr>
        <w:t>. В горах существует два тоннеля, в которых поезда могут двигаться в обоих направлениях. По обоим концам тоннеля собралось много поездов. Обеспечить безопасное прохождение тоннелей.</w:t>
      </w:r>
    </w:p>
    <w:p w:rsidR="00E615EC" w:rsidRPr="00E615EC" w:rsidRDefault="00E615EC" w:rsidP="00E615EC">
      <w:pPr>
        <w:numPr>
          <w:ilvl w:val="0"/>
          <w:numId w:val="1"/>
        </w:numPr>
        <w:tabs>
          <w:tab w:val="clear" w:pos="1021"/>
        </w:tabs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  <w:r w:rsidRPr="00E615EC">
        <w:rPr>
          <w:rFonts w:ascii="Arial" w:hAnsi="Arial" w:cs="Arial"/>
          <w:b/>
          <w:sz w:val="20"/>
          <w:szCs w:val="20"/>
        </w:rPr>
        <w:t xml:space="preserve">Банк. </w:t>
      </w:r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Имеется банк с кассирами, клиентами и их счетами. Клиент может снимать/</w:t>
      </w:r>
      <w:proofErr w:type="spellStart"/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ложить</w:t>
      </w:r>
      <w:proofErr w:type="spellEnd"/>
      <w:r w:rsidRPr="00E615EC">
        <w:rPr>
          <w:rFonts w:ascii="Arial" w:hAnsi="Arial" w:cs="Arial"/>
          <w:color w:val="000000"/>
          <w:sz w:val="20"/>
          <w:szCs w:val="20"/>
          <w:lang w:eastAsia="en-US"/>
        </w:rPr>
        <w:t>/переводить/оплачивать/обменивать. Кассир последовательно обслуживает клиентов. Поток-наблюдатель следит, чтобы в кассах всегда были наличные, при скоплении наличных более определенном суммы часть наличных переводится в хранилище.</w:t>
      </w:r>
    </w:p>
    <w:p w:rsidR="00E615EC" w:rsidRPr="005332CB" w:rsidRDefault="00E615EC" w:rsidP="005332CB">
      <w:pPr>
        <w:spacing w:before="16" w:line="244" w:lineRule="auto"/>
        <w:ind w:left="902" w:right="44"/>
        <w:jc w:val="both"/>
        <w:rPr>
          <w:rFonts w:ascii="Arial" w:hAnsi="Arial" w:cs="Arial"/>
          <w:sz w:val="20"/>
          <w:szCs w:val="20"/>
        </w:rPr>
      </w:pPr>
    </w:p>
    <w:bookmarkEnd w:id="0"/>
    <w:p w:rsidR="00715A0C" w:rsidRPr="00E615EC" w:rsidRDefault="005332CB">
      <w:pPr>
        <w:rPr>
          <w:rFonts w:ascii="Arial" w:hAnsi="Arial" w:cs="Arial"/>
        </w:rPr>
      </w:pPr>
    </w:p>
    <w:sectPr w:rsidR="00715A0C" w:rsidRPr="00E615EC" w:rsidSect="007049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E615EC"/>
    <w:rsid w:val="00182010"/>
    <w:rsid w:val="005332CB"/>
    <w:rsid w:val="00704915"/>
    <w:rsid w:val="00E615EC"/>
    <w:rsid w:val="00E91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5E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Ihar Blinou</dc:creator>
  <cp:lastModifiedBy>Зибэн</cp:lastModifiedBy>
  <cp:revision>2</cp:revision>
  <dcterms:created xsi:type="dcterms:W3CDTF">2015-08-02T07:33:00Z</dcterms:created>
  <dcterms:modified xsi:type="dcterms:W3CDTF">2015-08-02T07:33:00Z</dcterms:modified>
</cp:coreProperties>
</file>