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sz w:val="96"/>
          <w:szCs w:val="96"/>
        </w:rPr>
        <w:t xml:space="preserve">🤖</w:t>
      </w: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RAG-Based Chatbot</w:t>
      </w:r>
    </w:p>
    <w:p>
      <w:pPr>
        <w:spacing w:after="60"/>
        <w:jc w:val="center"/>
      </w:pPr>
      <w:r>
        <w:rPr>
          <w:color w:val="C0392B"/>
          <w:sz w:val="30"/>
          <w:szCs w:val="30"/>
        </w:rPr>
        <w:t xml:space="preserve">Complete Project Documentation</w:t>
      </w:r>
    </w:p>
    <w:p>
      <w:pPr>
        <w:spacing w:after="800"/>
        <w:jc w:val="center"/>
      </w:pPr>
      <w:r>
        <w:rPr>
          <w:i/>
          <w:iCs/>
          <w:color w:val="5A5A5A"/>
          <w:sz w:val="22"/>
          <w:szCs w:val="22"/>
        </w:rPr>
        <w:t xml:space="preserve">A step-by-step guide to the architecture, the vector database, and how every part of the pipeline works</w:t>
      </w:r>
    </w:p>
    <w:p>
      <w:pPr>
        <w:spacing w:after="40"/>
        <w:jc w:val="center"/>
      </w:pPr>
      <w:r>
        <w:rPr>
          <w:color w:val="5A5A5A"/>
          <w:sz w:val="20"/>
          <w:szCs w:val="20"/>
        </w:rPr>
        <w:t xml:space="preserve">AI Training Assignment — Build Your Own RAG-Based Chatbot</w:t>
      </w:r>
    </w:p>
    <w:p>
      <w:pPr>
        <w:jc w:val="center"/>
      </w:pPr>
      <w:r>
        <w:rPr>
          <w:color w:val="5A5A5A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200" w:before="48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t xml:space="preserve">1. Project Overview</w:t>
      </w:r>
    </w:p>
    <w:p>
      <w:pPr>
        <w:spacing w:after="160"/>
      </w:pPr>
      <w:r>
        <w:t xml:space="preserve">This project is a complete, working Retrieval-Augmented Generation (RAG) chatbot, built to satisfy the training assignment: take any document, let a user upload it, and answer questions about it accurately — grounded only in that document's actual content, not the AI's general knowledge.</w:t>
      </w:r>
    </w:p>
    <w:p>
      <w:pPr>
        <w:spacing w:after="160"/>
      </w:pPr>
      <w:r>
        <w:t xml:space="preserve">The assignment asked for the full pipeline to be demonstrated end to end: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Upload</w:t>
            </w:r>
          </w:p>
        </w:tc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Parse</w:t>
            </w:r>
          </w:p>
        </w:tc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Chunk</w:t>
            </w:r>
          </w:p>
        </w:tc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Embed</w:t>
            </w:r>
          </w:p>
        </w:tc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Store</w:t>
            </w:r>
          </w:p>
        </w:tc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Retrieve</w:t>
            </w:r>
          </w:p>
        </w:tc>
        <w:tc>
          <w:tcPr>
            <w:tcW w:type="dxa" w:w="133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Generate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This document explains, in plain language, exactly how each of those seven stages is implemented in this project — including the vector database used to store and search the document's content — plus how to run it, test it, and where to look if something breaks.</w:t>
      </w:r>
    </w:p>
    <w:p>
      <w:pPr>
        <w:pStyle w:val="Heading2"/>
        <w:spacing w:after="160" w:before="320"/>
      </w:pPr>
      <w:r>
        <w:t xml:space="preserve">What makes this more than a basic demo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file types supported: PDF, DOCX, TXT, and Markdown.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vector database is persisted to disk — restarting the app does not lose the indexed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 memory — the bot remembers earlier turns in the same session, not just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answer shows its source chunks, so you can verify the bot isn't making things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bot explicitly refuses to answer from outside knowledge — it says so honestly when a question isn't covered by the uploaded document.</w:t>
      </w:r>
    </w:p>
    <w:p>
      <w:pPr>
        <w:pStyle w:val="Heading1"/>
        <w:spacing w:after="200" w:before="480"/>
      </w:pPr>
      <w:r>
        <w:t xml:space="preserve">2. Architecture &amp; Pipeline Flow</w:t>
      </w:r>
    </w:p>
    <w:p>
      <w:pPr>
        <w:spacing w:after="160"/>
      </w:pPr>
      <w:r>
        <w:t xml:space="preserve">Here is the complete flow of what happens from the moment a document is uploaded to the moment an answer appears on screen:</w:t>
      </w:r>
    </w:p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1. Upload</w:t>
            </w:r>
          </w:p>
        </w:tc>
        <w:tc>
          <w:tcPr>
            <w:tcW w:type="dxa" w:w="467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2. Parse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3. Chunk</w:t>
            </w:r>
          </w:p>
        </w:tc>
        <w:tc>
          <w:tcPr>
            <w:tcW w:type="dxa" w:w="3116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4. Embed</w:t>
            </w:r>
          </w:p>
        </w:tc>
        <w:tc>
          <w:tcPr>
            <w:tcW w:type="dxa" w:w="3116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5. Store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User Question</w:t>
            </w:r>
          </w:p>
        </w:tc>
        <w:tc>
          <w:tcPr>
            <w:tcW w:type="dxa" w:w="467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6. Retrieve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7. Generate Answer</w:t>
            </w:r>
          </w:p>
        </w:tc>
        <w:tc>
          <w:tcPr>
            <w:tcW w:type="dxa" w:w="4675"/>
            <w:shd w:fill="F5F1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Show Sources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In plain words: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upload a file (PDF, DOCX, TXT, or MD).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app reads the raw text out of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text is cut into small, overlapping pieces called chunks.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chunk is converted into a list of numbers (an embedding) that represents its meaning.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Those embeddings are saved into a vector database on disk.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you ask a question, your question is also converted into an embedding, and the database finds the chunks whose meaning is closest to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Those matching chunks — plus the conversation so far — are handed to the Gemini language model, which writes the final answer, grounded only in what was retrieved.</w:t>
      </w:r>
    </w:p>
    <w:p>
      <w:pPr>
        <w:pStyle w:val="Heading1"/>
        <w:spacing w:after="200" w:before="480"/>
      </w:pPr>
      <w:r>
        <w:t xml:space="preserve">3.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5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Streamlit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 chat interface — upload box, chat window, sidebar controls</w:t>
            </w:r>
          </w:p>
        </w:tc>
      </w:tr>
      <w:tr>
        <w:tc>
          <w:tcPr>
            <w:tcW w:type="dxa" w:w="22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8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LangChain</w:t>
            </w:r>
          </w:p>
        </w:tc>
        <w:tc>
          <w:tcPr>
            <w:tcW w:type="dxa" w:w="335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Wires together document loading, chunking, embeddings, retrieval, and the LLM call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 model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Gemini — gemini-flash-latest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Generates the final answer from retrieved context + conversation history</w:t>
            </w:r>
          </w:p>
        </w:tc>
      </w:tr>
      <w:tr>
        <w:tc>
          <w:tcPr>
            <w:tcW w:type="dxa" w:w="22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38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Gemini — gemini-embedding-001</w:t>
            </w:r>
          </w:p>
        </w:tc>
        <w:tc>
          <w:tcPr>
            <w:tcW w:type="dxa" w:w="335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Converts text into 3072-number vectors that capture 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ChromaDB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Stores chunk text + embeddings + metadata; performs similarity search</w:t>
            </w:r>
          </w:p>
        </w:tc>
      </w:tr>
      <w:tr>
        <w:tc>
          <w:tcPr>
            <w:tcW w:type="dxa" w:w="22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parsing</w:t>
            </w:r>
          </w:p>
        </w:tc>
        <w:tc>
          <w:tcPr>
            <w:tcW w:type="dxa" w:w="38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LangChain loaders (pypdf, docx2txt)</w:t>
            </w:r>
          </w:p>
        </w:tc>
        <w:tc>
          <w:tcPr>
            <w:tcW w:type="dxa" w:w="335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Extracts raw text from PDF / DOCX / TXT / MD files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3.x + a project-local virtual environment (venv)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Isolated, reproducible dependency environment</w:t>
            </w:r>
          </w:p>
        </w:tc>
      </w:tr>
    </w:tbl>
    <w:p>
      <w:pPr>
        <w:pStyle w:val="Heading1"/>
        <w:spacing w:after="200" w:before="480"/>
      </w:pPr>
      <w:r>
        <w:t xml:space="preserve">4. The Database (Vector Store) — Explained in Full</w:t>
      </w:r>
    </w:p>
    <w:p>
      <w:pPr>
        <w:spacing w:after="160"/>
      </w:pPr>
      <w:r>
        <w:t xml:space="preserve">The "database" in this project is not a traditional SQL database with rows and columns you'd query with SQL. It's a vector database — a store designed specifically to hold embeddings (lists of numbers) and quickly find the ones closest in meaning to a given query.</w:t>
      </w:r>
    </w:p>
    <w:p>
      <w:pPr>
        <w:pStyle w:val="Heading2"/>
        <w:spacing w:after="160" w:before="320"/>
      </w:pPr>
      <w:r>
        <w:t xml:space="preserve">4.1 What is ChromaDB?</w:t>
      </w:r>
    </w:p>
    <w:p>
      <w:pPr>
        <w:spacing w:after="160"/>
      </w:pPr>
      <w:r>
        <w:t xml:space="preserve">ChromaDB ("Chroma") is an open-source, embedded vector database — meaning it runs inside the same Python process as the app, with no separate server to install or manage. Under the hood it uses SQLite to persist data to a folder on disk, so the index survives app restarts.</w:t>
      </w:r>
    </w:p>
    <w:p>
      <w:pPr>
        <w:spacing w:after="160"/>
      </w:pPr>
      <w:r>
        <w:t xml:space="preserve">It was chosen for this project because it 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Zero-infrastructure — no external server, account, or network setup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by default — unlike a purely in-memory store, it survives a restart of the Streamlit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Well integrated with LangChain, via the langchain-chroma package.</w:t>
      </w:r>
    </w:p>
    <w:p>
      <w:pPr>
        <w:pStyle w:val="Heading2"/>
        <w:spacing w:after="160" w:before="320"/>
      </w:pPr>
      <w:r>
        <w:t xml:space="preserve">4.2 Where the data physically lives</w:t>
      </w:r>
    </w:p>
    <w:p>
      <w:pPr>
        <w:spacing w:after="160"/>
      </w:pPr>
      <w:r>
        <w:t xml:space="preserve">The database files are stored in a dedicated folder inside the operating system's temp directory. In code (rag_engine.py):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CHROMA_DIR = os.path.join(tempfile.gettempdir(), "rag_chatbot_chroma")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COLLECTION_NAME = "rag_chatbot_docs"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On a typical Windows machine this resolves to a path such as: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C:\Users\&lt;you&gt;\AppData\Local\Temp\rag_chatbot_chroma\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Inside that folder, Chroma keeps its own SQLite database file and supporting index files — you never need to open these directly; the Chroma Python client reads and writes them for you.</w:t>
      </w:r>
    </w:p>
    <w:p>
      <w:pPr>
        <w:pStyle w:val="Heading2"/>
        <w:spacing w:after="160" w:before="320"/>
      </w:pPr>
      <w:r>
        <w:t xml:space="preserve">4.3 What is stored per chunk</w:t>
      </w:r>
    </w:p>
    <w:p>
      <w:pPr>
        <w:spacing w:after="160"/>
      </w:pPr>
      <w:r>
        <w:t xml:space="preserve">Every chunk of your document becomes one record in the vector database, made up of three parts: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50"/>
      </w:tblGrid>
      <w:tr>
        <w:trPr>
          <w:tblHeader/>
        </w:trPr>
        <w:tc>
          <w:tcPr>
            <w:tcW w:type="dxa" w:w="220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295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 text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raw chunk text (page_content)</w:t>
            </w:r>
          </w:p>
        </w:tc>
        <w:tc>
          <w:tcPr>
            <w:tcW w:type="dxa" w:w="2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"Full-time employees accrue 18 days of paid vacation..."</w:t>
            </w:r>
          </w:p>
        </w:tc>
      </w:tr>
      <w:tr>
        <w:tc>
          <w:tcPr>
            <w:tcW w:type="dxa" w:w="22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Embedding vector</w:t>
            </w:r>
          </w:p>
        </w:tc>
        <w:tc>
          <w:tcPr>
            <w:tcW w:type="dxa" w:w="42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3072 floating-point numbers from gemini-embedding-001, representing meaning</w:t>
            </w:r>
          </w:p>
        </w:tc>
        <w:tc>
          <w:tcPr>
            <w:tcW w:type="dxa" w:w="295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[-0.0108, 0.0332, -0.0018, ...]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Metadata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Where the chunk came from</w:t>
            </w:r>
          </w:p>
        </w:tc>
        <w:tc>
          <w:tcPr>
            <w:tcW w:type="dxa" w:w="2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source: file path; page: page number (PDFs only)</w:t>
            </w:r>
          </w:p>
        </w:tc>
      </w:tr>
    </w:tbl>
    <w:p>
      <w:pPr>
        <w:spacing w:after="150"/>
      </w:pPr>
    </w:p>
    <w:p>
      <w:pPr>
        <w:pStyle w:val="Heading2"/>
        <w:spacing w:after="160" w:before="320"/>
      </w:pPr>
      <w:r>
        <w:t xml:space="preserve">4.4 Collection</w:t>
      </w:r>
    </w:p>
    <w:p>
      <w:pPr>
        <w:spacing w:after="160"/>
      </w:pPr>
      <w:r>
        <w:t xml:space="preserve">All chunks are grouped under a single named collection: rag_chatbot_docs. A collection in Chroma is roughly equivalent to a "table" in a traditional database — a named container of related records that can be searched together.</w:t>
      </w:r>
    </w:p>
    <w:p>
      <w:pPr>
        <w:pStyle w:val="Heading2"/>
        <w:spacing w:after="160" w:before="320"/>
      </w:pPr>
      <w:r>
        <w:t xml:space="preserve">4.5 How persistence and auto-reconnect work</w:t>
      </w:r>
    </w:p>
    <w:p>
      <w:pPr>
        <w:spacing w:after="160"/>
      </w:pPr>
      <w:r>
        <w:t xml:space="preserve">Because Chroma writes to disk immediately (not just in memory), the data is still there the next time the app starts — even after closing the terminal. app.py takes advantage of this: on startup, it checks whether a populated Chroma folder already exists, and if so, reconnects to it automatically.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if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not st.session_state.auto_load_tried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and st.session_state.retriever is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and os.environ.get("GOOGLE_API_KEY")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and has_existing_vector_store()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vector_store = load_existing_vector_store()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if vector_store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st.session_state.retriever = build_retriever(vector_store, k=4)</w:t>
            </w:r>
          </w:p>
        </w:tc>
      </w:tr>
    </w:tbl>
    <w:p>
      <w:pPr>
        <w:spacing w:after="150"/>
      </w:pPr>
    </w:p>
    <w:p>
      <w:pPr>
        <w:spacing w:after="160"/>
      </w:pPr>
      <w:r>
        <w:t xml:space="preserve">This is why, once you've processed a document once, you don't need to re-upload and re-process it every time you restart the app — you land straight in the chat.</w:t>
      </w:r>
    </w:p>
    <w:p>
      <w:pPr>
        <w:pStyle w:val="Heading2"/>
        <w:spacing w:after="160" w:before="320"/>
      </w:pPr>
      <w:r>
        <w:t xml:space="preserve">4.6 Clearing / resetting the database</w:t>
      </w:r>
    </w:p>
    <w:p>
      <w:pPr>
        <w:spacing w:after="160"/>
      </w:pPr>
      <w:r>
        <w:t xml:space="preserve">Two actions in the UI touch the database: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documents — wipes the existing collection (via Chroma's own delete_collection() API, not just deleting files on disk) and rebuilds it fresh from the newly uploaded file(s).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 knowledge base — deletes the entire Chroma folder from disk and clears the in-session state, giving you a completely clean slate.</w:t>
      </w:r>
    </w:p>
    <w:p>
      <w:pPr>
        <w:spacing w:after="160"/>
      </w:pPr>
      <w:r>
        <w:t xml:space="preserve">Note: an earlier version of this project relied only on deleting the folder from disk (shutil.rmtree), which on Windows can silently fail when a file handle is still open — leading to old and new chunks stacking together. This was fixed by clearing the collection through Chroma's own API first.</w:t>
      </w:r>
    </w:p>
    <w:p>
      <w:pPr>
        <w:pStyle w:val="Heading1"/>
        <w:spacing w:after="200" w:before="480"/>
      </w:pPr>
      <w:r>
        <w:t xml:space="preserve">5. Step-by-Step Pipeline Walkthrough (the actual code)</w:t>
      </w:r>
    </w:p>
    <w:p>
      <w:pPr>
        <w:spacing w:after="160"/>
      </w:pPr>
      <w:r>
        <w:t xml:space="preserve">All pipeline logic lives in rag_engine.py. Here is what each function does, in the order the pipeline runs.</w:t>
      </w:r>
    </w:p>
    <w:p>
      <w:pPr>
        <w:pStyle w:val="Heading2"/>
        <w:spacing w:after="160" w:before="320"/>
      </w:pPr>
      <w:r>
        <w:t xml:space="preserve">Step 1 — load_document() : Parsing</w:t>
      </w:r>
    </w:p>
    <w:p>
      <w:pPr>
        <w:spacing w:after="160"/>
      </w:pPr>
      <w:r>
        <w:t xml:space="preserve">Reads the uploaded file and extracts its raw text, using the right tool for the file type: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350"/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Loader used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.pdf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PyPDFLoader — reads text page by page</w:t>
            </w:r>
          </w:p>
        </w:tc>
      </w:tr>
      <w:tr>
        <w:tc>
          <w:tcPr>
            <w:tcW w:type="dxa" w:w="300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.docx</w:t>
            </w:r>
          </w:p>
        </w:tc>
        <w:tc>
          <w:tcPr>
            <w:tcW w:type="dxa" w:w="6350"/>
            <w:shd w:fill="F5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Docx2txtLoader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.txt / .md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TextLoader (forced to UTF-8 encoding)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Note on encoding: text files are explicitly loaded as UTF-8. Without this, Windows defaults to a different system encoding, which turns special characters like an em dash (—) into garbled text such as â€" — a classic "mojibake" bug that was caught and fixed during development.</w:t>
      </w:r>
    </w:p>
    <w:p>
      <w:pPr>
        <w:pStyle w:val="Heading2"/>
        <w:spacing w:after="160" w:before="320"/>
      </w:pPr>
      <w:r>
        <w:t xml:space="preserve">Step 2 — chunk_documents() : Chunking</w:t>
      </w:r>
    </w:p>
    <w:p>
      <w:pPr>
        <w:spacing w:after="160"/>
      </w:pPr>
      <w:r>
        <w:t xml:space="preserve">Splits the loaded text into smaller pieces using LangChain's RecursiveCharacterTextSplitter: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chunk_size = 800 characters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chunk_overlap = 100 characters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Chunking keeps each piece focused on roughly one topic, which makes the later similarity search far more precise than searching whole documents. The 100-character overlap means consecutive chunks share a little text, so an idea that falls right on a chunk boundary isn't lost.</w:t>
      </w:r>
    </w:p>
    <w:p>
      <w:pPr>
        <w:pStyle w:val="Heading2"/>
        <w:spacing w:after="160" w:before="320"/>
      </w:pPr>
      <w:r>
        <w:t xml:space="preserve">Step 3 &amp; 4 — get_embeddings_model() + build_vector_store() : Embedding + Storage</w:t>
      </w:r>
    </w:p>
    <w:p>
      <w:pPr>
        <w:spacing w:after="160"/>
      </w:pPr>
      <w:r>
        <w:t xml:space="preserve">Each chunk's text is sent to Gemini's embedding model (gemini-embedding-001), which returns a 3072-number vector capturing its meaning. All chunks (with their vectors and metadata) are then written into the Chroma vector database described in Section 4.</w:t>
      </w:r>
    </w:p>
    <w:p>
      <w:pPr>
        <w:pStyle w:val="Heading2"/>
        <w:spacing w:after="160" w:before="320"/>
      </w:pPr>
      <w:r>
        <w:t xml:space="preserve">Step 5 — build_retriever() : Retrieval</w:t>
      </w:r>
    </w:p>
    <w:p>
      <w:pPr>
        <w:spacing w:after="160"/>
      </w:pPr>
      <w:r>
        <w:t xml:space="preserve">Wraps the vector store as a LangChain retriever configured to return the top-k most similar chunks for any query (k is adjustable in the sidebar, default 4). When a question comes in, it is embedded the same way the chunks were, and Chroma returns the chunks whose vectors are mathematically closest to it.</w:t>
      </w:r>
    </w:p>
    <w:p>
      <w:pPr>
        <w:pStyle w:val="Heading2"/>
        <w:spacing w:after="160" w:before="320"/>
      </w:pPr>
      <w:r>
        <w:t xml:space="preserve">Step 6 — answer_question() : Response Generation</w:t>
      </w:r>
    </w:p>
    <w:p>
      <w:pPr>
        <w:spacing w:after="160"/>
      </w:pPr>
      <w:r>
        <w:t xml:space="preserve">This is where everything comes together for a single turn of conversation: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Retrieve the top-k chunks relevant to the new question.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system instruction that includes those chunks as CONTEXT, and explicitly tells the model to answer only from that context (or from something already said earlier in the chat) — and to admit when it doesn't know.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that system instruction, plus the full conversation history so far, plus the new question, to the Gemini chat model.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Return the answer text, along with the list of source chunks that were used — so the UI can show exactly where the answer came from.</w:t>
      </w:r>
    </w:p>
    <w:p>
      <w:pPr>
        <w:pStyle w:val="Heading2"/>
        <w:spacing w:after="160" w:before="320"/>
      </w:pPr>
      <w:r>
        <w:t xml:space="preserve">Step 7 — ingest_files() : Tying it together</w:t>
      </w:r>
    </w:p>
    <w:p>
      <w:pPr>
        <w:spacing w:after="160"/>
      </w:pPr>
      <w:r>
        <w:t xml:space="preserve">A convenience function that runs Steps 1–4 for every uploaded file in one call — load, then chunk, then embed and store — and hands back the ready-to-use vector store.</w:t>
      </w:r>
    </w:p>
    <w:p>
      <w:pPr>
        <w:pStyle w:val="Heading1"/>
        <w:spacing w:after="200" w:before="480"/>
      </w:pPr>
      <w:r>
        <w:t xml:space="preserve">6. Conversation Memory</w:t>
      </w:r>
    </w:p>
    <w:p>
      <w:pPr>
        <w:spacing w:after="160"/>
      </w:pPr>
      <w:r>
        <w:t xml:space="preserve">Gemini itself has no memory between calls — every request is stateless. To make the chatbot feel continuous, the app keeps its own running list of the conversation, and resends it on every turn.</w:t>
      </w:r>
    </w:p>
    <w:p>
      <w:pPr>
        <w:spacing w:after="160"/>
      </w:pPr>
      <w:r>
        <w:t xml:space="preserve">This list lives in Streamlit's session_state.history and is made of two message types: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HumanMessage — something the user typed.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AIMessage — something the bot replied.</w:t>
      </w:r>
    </w:p>
    <w:p>
      <w:pPr>
        <w:spacing w:after="160"/>
      </w:pPr>
      <w:r>
        <w:t xml:space="preserve">On every new question, the full history list is passed into answer_question(), so the model can see everything said earlier in that session — which is how it can correctly answer something like "what's my name?" after you introduced yourself a few turns earlier, even though your name isn't in the document at all.</w:t>
      </w:r>
    </w:p>
    <w:p>
      <w:pPr>
        <w:spacing w:after="160"/>
      </w:pPr>
      <w:r>
        <w:t xml:space="preserve">This memory is short-term / session-only: it resets when you click Clear conversation, and does not persist across app restarts (unlike the document knowledge base, which does).</w:t>
      </w:r>
    </w:p>
    <w:p>
      <w:pPr>
        <w:pStyle w:val="Heading1"/>
        <w:spacing w:after="200" w:before="480"/>
      </w:pPr>
      <w:r>
        <w:t xml:space="preserve">7. Streamlit UI Structure (app.py)</w:t>
      </w:r>
    </w:p>
    <w:p>
      <w:pPr>
        <w:pStyle w:val="Heading2"/>
        <w:spacing w:after="160" w:before="320"/>
      </w:pPr>
      <w:r>
        <w:t xml:space="preserve">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(collapsible) — Gemini API key field; auto-collapses once a key and a knowledge base are both 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Base — file uploader (PDF/DOCX/TXT/MD), a slider for how many chunks to retrieve per question (k), and the Process documents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line — "✅ Knowledge base loaded" once everything is 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Chunk preview — an expandable list showing the first chunks that were indexed, useful for sanity-checking what the bot can see.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conversation — resets chat memory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 knowledge base — wipes the vector database entirely, for starting over with a different document.</w:t>
      </w:r>
    </w:p>
    <w:p>
      <w:pPr>
        <w:pStyle w:val="Heading2"/>
        <w:spacing w:after="160" w:before="320"/>
      </w:pPr>
      <w:r>
        <w:t xml:space="preserve">Main area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caption at the top, restating the seven-stage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history, rendered as a scrolling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input box at the bottom.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Retrieved sources — an expander under each answer showing exactly which chunks (and, for PDFs, which page) were used to generate that answer.</w:t>
      </w:r>
    </w:p>
    <w:p>
      <w:pPr>
        <w:pStyle w:val="Heading1"/>
        <w:spacing w:after="200" w:before="480"/>
      </w:pPr>
      <w:r>
        <w:t xml:space="preserve">8. Setup &amp; Run Instructions</w:t>
      </w:r>
    </w:p>
    <w:p>
      <w:pPr>
        <w:pStyle w:val="Heading2"/>
        <w:spacing w:after="160" w:before="320"/>
      </w:pPr>
      <w:r>
        <w:t xml:space="preserve">One-time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 terminal in the project folder: D:\Commas\rag-chatbot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and activate a virtual environment, then install dependencies: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-m venv venv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venv\Scripts\pip install -r requirements.txt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Get a free Gemini API key from Google AI Studio: https://aistudio.google.com/app/apikey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.env file in the project folder and set your key: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GOOGLE_API_KEY=AIzaSy...your_real_key...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Important: the key must go in the file named exactly .env — not .env.example (that one is just a template).</w:t>
      </w:r>
    </w:p>
    <w:p>
      <w:pPr>
        <w:pStyle w:val="Heading2"/>
        <w:spacing w:after="160" w:before="320"/>
      </w:pPr>
      <w:r>
        <w:t xml:space="preserve">Running the app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venv\Scripts\streamlit.exe run app.py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This opens the app in your browser at http://localhost:8501. Upload a document (or use the included sample_docs/acme_handbook.txt), click Process documents, and start chatting.</w:t>
      </w:r>
    </w:p>
    <w:p>
      <w:pPr>
        <w:pStyle w:val="Heading1"/>
        <w:spacing w:after="200" w:before="480"/>
      </w:pPr>
      <w:r>
        <w:t xml:space="preserve">9. Example Test Prompts</w:t>
      </w:r>
    </w:p>
    <w:p>
      <w:pPr>
        <w:spacing w:after="160"/>
      </w:pPr>
      <w:r>
        <w:t xml:space="preserve">Using the included sample document (an employee handbook excerpt), try these:</w:t>
      </w:r>
    </w:p>
    <w:p>
      <w:pPr>
        <w:pStyle w:val="Heading2"/>
        <w:spacing w:after="160" w:before="320"/>
      </w:pPr>
      <w:r>
        <w:t xml:space="preserve">A. Answered correctly from the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paid vacation days do full-time employees get per year?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I work from home on Mondays?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happens if I want to work fully remote?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long do I have to submit a receipt for reimbursement?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 new employees receive during their first 90 days?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my home internet bill reimbursable?</w:t>
      </w:r>
    </w:p>
    <w:p>
      <w:pPr>
        <w:pStyle w:val="Heading2"/>
        <w:spacing w:after="160" w:before="320"/>
      </w:pPr>
      <w:r>
        <w:t xml:space="preserve">B. Correctly refused (not in the document)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capital of France?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Acme Robotics offer health insurance or a 401k match?</w:t>
      </w:r>
    </w:p>
    <w:p>
      <w:pPr>
        <w:spacing w:after="160"/>
      </w:pPr>
      <w:r>
        <w:t xml:space="preserve">Both should get: "I don't have that information in the uploaded document(s)." — proof the bot is grounded, not guessing.</w:t>
      </w:r>
    </w:p>
    <w:p>
      <w:pPr>
        <w:pStyle w:val="Heading2"/>
        <w:spacing w:after="160" w:before="320"/>
      </w:pPr>
      <w:r>
        <w:t xml:space="preserve">C. Conversation memory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1: "My name is Alex."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2: "What's my name?" — answered correctly from memory, not from the document.</w:t>
      </w:r>
    </w:p>
    <w:p>
      <w:pPr>
        <w:pStyle w:val="Heading1"/>
        <w:spacing w:after="200" w:before="480"/>
      </w:pPr>
      <w:r>
        <w:t xml:space="preserve">10. Troubleshooting Guide</w:t>
      </w:r>
    </w:p>
    <w:p>
      <w:pPr>
        <w:pStyle w:val="Heading3"/>
        <w:spacing w:after="120" w:before="240"/>
      </w:pPr>
      <w:r>
        <w:t xml:space="preserve">"API key not valid. Please pass a valid API key."</w:t>
      </w:r>
    </w:p>
    <w:p>
      <w:pPr>
        <w:spacing w:after="160"/>
      </w:pPr>
      <w:r>
        <w:t xml:space="preserve">Almost always means one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key was typed into .env.example instead of .env — only .env is actually 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placeholder text your_gemini_api_key_here was never replaced with a real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key was fixed in the file, but the app was only refreshed in the browser, not restarted. load_dotenv() does not override a value that's already set in the running process — you must stop the process (Ctrl+C in the terminal) and run streamlit run app.py again.</w:t>
      </w:r>
    </w:p>
    <w:p>
      <w:pPr>
        <w:pStyle w:val="Heading3"/>
        <w:spacing w:after="120" w:before="240"/>
      </w:pPr>
      <w:r>
        <w:t xml:space="preserve">"Error calling model '...' (NOT_FOUND) — this model is no longer available"</w:t>
      </w:r>
    </w:p>
    <w:p>
      <w:pPr>
        <w:spacing w:after="160"/>
      </w:pPr>
      <w:r>
        <w:t xml:space="preserve">Google periodically retires specific dated model names. The fix used in this project was to switch to gemini-flash-latest — an alias Google keeps pointed at their current recommended flash model, so it won't break again the next time a specific version is retired.</w:t>
      </w:r>
    </w:p>
    <w:p>
      <w:pPr>
        <w:pStyle w:val="Heading3"/>
        <w:spacing w:after="120" w:before="240"/>
      </w:pPr>
      <w:r>
        <w:t xml:space="preserve">Garbled text like â€” instead of an em dash (—)</w:t>
      </w:r>
    </w:p>
    <w:p>
      <w:pPr>
        <w:spacing w:after="160"/>
      </w:pPr>
      <w:r>
        <w:t xml:space="preserve">Caused by reading a UTF-8 file with the wrong default text encoding on Windows. Fixed by forcing TextLoader to read with encoding="utf-8" explicitly.</w:t>
      </w:r>
    </w:p>
    <w:p>
      <w:pPr>
        <w:pStyle w:val="Heading3"/>
        <w:spacing w:after="120" w:before="240"/>
      </w:pPr>
      <w:r>
        <w:t xml:space="preserve">Duplicate / repeated chunks in "Retrieved sources"</w:t>
      </w:r>
    </w:p>
    <w:p>
      <w:pPr>
        <w:spacing w:after="160"/>
      </w:pPr>
      <w:r>
        <w:t xml:space="preserve">Caused by shutil.rmtree() silently failing to delete the old Chroma folder on Windows when a file handle was still open, so old and new data both remained. Fixed by clearing the collection through Chroma's own delete_collection() API before rebuilding, with the folder deletion kept only as a secondary cleanup step.</w:t>
      </w:r>
    </w:p>
    <w:p>
      <w:pPr>
        <w:pStyle w:val="Heading1"/>
        <w:spacing w:after="200" w:before="480"/>
      </w:pPr>
      <w:r>
        <w:t xml:space="preserve">11. Roadmap / Future Improvements</w:t>
      </w:r>
    </w:p>
    <w:p>
      <w:pPr>
        <w:spacing w:after="160"/>
      </w:pPr>
      <w:r>
        <w:t xml:space="preserve">The current build satisfies the full assignment pipeline. Natural next steps, in rough order of value: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Streaming responses — show tokens as they're generated instead of waiting for the full answer.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Multi-turn query rewriting — rephrase a follow-up question (e.g. "and sick days?") into a standalone query before retrieval, so it doesn't rely on the LLM alone to connect it to earlier context.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Hybrid search — combine keyword search with vector similarity search for queries where exact terms matter (names, IDs, codes).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Authentication — protect the app if it's ever deployed somewhere shared, rather than run locally.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Production-grade vector database — swap Chroma for a managed service (e.g. pgvector, Pinecone, Qdrant) if the document set grows large or needs to be shared across multiple app instances.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Evaluation harness — a fixed set of question/expected-answer pairs run automatically after every change, to catch regressions in answer quality.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Tool-calling / agents — let the model take actions (e.g. look something up, submit a form) rather than only answer questions.</w:t>
      </w:r>
    </w:p>
    <w:p>
      <w:pPr>
        <w:pStyle w:val="Heading1"/>
        <w:spacing w:after="200" w:before="480"/>
      </w:pPr>
      <w:r>
        <w:t xml:space="preserve">12. Project File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rag-chatbot/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app.py                Streamlit UI (upload -&gt; process -&gt; chat)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rag_engine.py         Core pipeline: load -&gt; chunk -&gt; embed -&gt; store -&gt; retrieve -&gt; 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requirements.txt      Python dependencies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sample_docs/          Ready-to-use test document (acme_handbook.txt)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.env                  Your real GOOGLE_API_KEY (not committed to version control)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.env.example          Blank template for the .env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README.md             Quick-start guide and build-it-yourself roadmap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.vscode/settings.json Points VS Code at the project's venv automatically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venv/                 Local Python virtual environment</w:t>
            </w:r>
          </w:p>
        </w:tc>
      </w:tr>
    </w:tbl>
    <w:p>
      <w:pPr>
        <w:spacing w:after="300"/>
      </w:pPr>
    </w:p>
    <w:p>
      <w:pPr>
        <w:spacing w:after="160"/>
      </w:pPr>
      <w:r>
        <w:rPr>
          <w:i/>
          <w:iCs/>
          <w:color w:val="5A5A5A"/>
          <w:sz w:val="18"/>
          <w:szCs w:val="18"/>
        </w:rPr>
        <w:t xml:space="preserve">End of document.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8E3A2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RAG-Based Chatbot — Complete Project Documentation</dc:title>
  <dc:creator>RAG Chatbot Project</dc:creator>
  <cp:lastModifiedBy>Un-named</cp:lastModifiedBy>
  <cp:revision>1</cp:revision>
  <dcterms:created xsi:type="dcterms:W3CDTF">2026-09-14T09:36:48.289Z</dcterms:created>
  <dcterms:modified xsi:type="dcterms:W3CDTF">2026-09-14T09:36:48.291Z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