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F08" w:rsidRDefault="003D0F08" w:rsidP="003D0F08">
      <w:pPr>
        <w:jc w:val="both"/>
        <w:rPr>
          <w:sz w:val="48"/>
        </w:rPr>
      </w:pPr>
      <w:r>
        <w:rPr>
          <w:sz w:val="48"/>
        </w:rPr>
        <w:t xml:space="preserve">Here we try to estimate an equation involving a dependent variable and several independent variables which can be used to predict the dependent variable for </w:t>
      </w:r>
      <w:r w:rsidR="00321765">
        <w:rPr>
          <w:sz w:val="48"/>
        </w:rPr>
        <w:t xml:space="preserve">any </w:t>
      </w:r>
      <w:r>
        <w:rPr>
          <w:sz w:val="48"/>
        </w:rPr>
        <w:t>out of sample values of independent variables</w:t>
      </w:r>
    </w:p>
    <w:p w:rsidR="003D0F08" w:rsidRDefault="003D0F08">
      <w:pPr>
        <w:rPr>
          <w:sz w:val="48"/>
        </w:rPr>
      </w:pPr>
      <w:r>
        <w:rPr>
          <w:sz w:val="48"/>
        </w:rPr>
        <w:t xml:space="preserve">General equation </w:t>
      </w:r>
      <w:r w:rsidR="00321765">
        <w:rPr>
          <w:sz w:val="48"/>
        </w:rPr>
        <w:t>is:</w:t>
      </w:r>
      <w:r>
        <w:rPr>
          <w:sz w:val="48"/>
        </w:rPr>
        <w:t xml:space="preserve"> </w:t>
      </w:r>
    </w:p>
    <w:p w:rsidR="00932660" w:rsidRDefault="00512CAB">
      <w:pPr>
        <w:rPr>
          <w:sz w:val="48"/>
        </w:rPr>
      </w:pPr>
      <w:r w:rsidRPr="00512CAB">
        <w:rPr>
          <w:sz w:val="48"/>
        </w:rPr>
        <w:t xml:space="preserve">Y = </w:t>
      </w:r>
      <w:r w:rsidR="009A3EC9">
        <w:rPr>
          <w:sz w:val="48"/>
        </w:rPr>
        <w:t>A</w:t>
      </w:r>
      <w:r w:rsidRPr="00512CAB">
        <w:rPr>
          <w:sz w:val="48"/>
        </w:rPr>
        <w:t>+β</w:t>
      </w:r>
      <w:r w:rsidRPr="00512CAB">
        <w:rPr>
          <w:sz w:val="48"/>
          <w:vertAlign w:val="subscript"/>
        </w:rPr>
        <w:t>1</w:t>
      </w:r>
      <w:r w:rsidRPr="00512CAB">
        <w:rPr>
          <w:sz w:val="48"/>
        </w:rPr>
        <w:t>X</w:t>
      </w:r>
      <w:r w:rsidRPr="00512CAB">
        <w:rPr>
          <w:sz w:val="48"/>
          <w:vertAlign w:val="subscript"/>
        </w:rPr>
        <w:t>1</w:t>
      </w:r>
      <w:r w:rsidRPr="00512CAB">
        <w:rPr>
          <w:sz w:val="48"/>
        </w:rPr>
        <w:t>+β</w:t>
      </w:r>
      <w:r w:rsidRPr="00512CAB">
        <w:rPr>
          <w:sz w:val="48"/>
          <w:vertAlign w:val="subscript"/>
        </w:rPr>
        <w:t>2</w:t>
      </w:r>
      <w:r w:rsidRPr="00512CAB">
        <w:rPr>
          <w:sz w:val="48"/>
        </w:rPr>
        <w:t>X</w:t>
      </w:r>
      <w:r w:rsidRPr="00512CAB">
        <w:rPr>
          <w:sz w:val="48"/>
          <w:vertAlign w:val="subscript"/>
        </w:rPr>
        <w:t>2</w:t>
      </w:r>
      <w:r w:rsidRPr="00512CAB">
        <w:rPr>
          <w:sz w:val="48"/>
        </w:rPr>
        <w:t>+….+β</w:t>
      </w:r>
      <w:r w:rsidRPr="00512CAB">
        <w:rPr>
          <w:sz w:val="48"/>
          <w:vertAlign w:val="subscript"/>
        </w:rPr>
        <w:t>K</w:t>
      </w:r>
      <w:r w:rsidRPr="00512CAB">
        <w:rPr>
          <w:sz w:val="48"/>
        </w:rPr>
        <w:t>X</w:t>
      </w:r>
      <w:r w:rsidRPr="00512CAB">
        <w:rPr>
          <w:sz w:val="48"/>
          <w:vertAlign w:val="subscript"/>
        </w:rPr>
        <w:t>K</w:t>
      </w:r>
      <w:r w:rsidRPr="00512CAB">
        <w:rPr>
          <w:sz w:val="48"/>
        </w:rPr>
        <w:t xml:space="preserve"> + U</w:t>
      </w:r>
    </w:p>
    <w:p w:rsidR="003D0F08" w:rsidRDefault="003D0F08">
      <w:pPr>
        <w:rPr>
          <w:sz w:val="48"/>
        </w:rPr>
      </w:pPr>
      <w:r>
        <w:rPr>
          <w:sz w:val="48"/>
        </w:rPr>
        <w:t>Y: Dependent Variable</w:t>
      </w:r>
    </w:p>
    <w:p w:rsidR="003D0F08" w:rsidRDefault="003D0F08" w:rsidP="003D0F08">
      <w:pPr>
        <w:jc w:val="both"/>
        <w:rPr>
          <w:sz w:val="48"/>
        </w:rPr>
      </w:pPr>
      <w:r w:rsidRPr="00512CAB">
        <w:rPr>
          <w:sz w:val="48"/>
        </w:rPr>
        <w:t>X</w:t>
      </w:r>
      <w:r w:rsidRPr="00512CAB">
        <w:rPr>
          <w:sz w:val="48"/>
          <w:vertAlign w:val="subscript"/>
        </w:rPr>
        <w:t>1</w:t>
      </w:r>
      <w:r>
        <w:rPr>
          <w:sz w:val="48"/>
          <w:vertAlign w:val="subscript"/>
        </w:rPr>
        <w:t xml:space="preserve"> </w:t>
      </w:r>
      <w:r>
        <w:rPr>
          <w:sz w:val="48"/>
        </w:rPr>
        <w:t xml:space="preserve">to </w:t>
      </w:r>
      <w:r w:rsidRPr="00512CAB">
        <w:rPr>
          <w:sz w:val="48"/>
        </w:rPr>
        <w:t>X</w:t>
      </w:r>
      <w:r w:rsidRPr="00512CAB">
        <w:rPr>
          <w:sz w:val="48"/>
          <w:vertAlign w:val="subscript"/>
        </w:rPr>
        <w:t>K</w:t>
      </w:r>
      <w:r>
        <w:rPr>
          <w:sz w:val="48"/>
        </w:rPr>
        <w:t>: independent variables</w:t>
      </w:r>
    </w:p>
    <w:p w:rsidR="003D0F08" w:rsidRDefault="003D0F08" w:rsidP="003D0F08">
      <w:pPr>
        <w:jc w:val="both"/>
        <w:rPr>
          <w:sz w:val="48"/>
        </w:rPr>
      </w:pPr>
      <w:r w:rsidRPr="00512CAB">
        <w:rPr>
          <w:sz w:val="48"/>
        </w:rPr>
        <w:t>β</w:t>
      </w:r>
      <w:r w:rsidRPr="00512CAB">
        <w:rPr>
          <w:sz w:val="48"/>
          <w:vertAlign w:val="subscript"/>
        </w:rPr>
        <w:t>1</w:t>
      </w:r>
      <w:r>
        <w:rPr>
          <w:sz w:val="48"/>
          <w:vertAlign w:val="subscript"/>
        </w:rPr>
        <w:t xml:space="preserve"> </w:t>
      </w:r>
      <w:r>
        <w:rPr>
          <w:sz w:val="48"/>
        </w:rPr>
        <w:t xml:space="preserve">to </w:t>
      </w:r>
      <w:r w:rsidRPr="00512CAB">
        <w:rPr>
          <w:sz w:val="48"/>
        </w:rPr>
        <w:t>β</w:t>
      </w:r>
      <w:r w:rsidRPr="00512CAB">
        <w:rPr>
          <w:sz w:val="48"/>
          <w:vertAlign w:val="subscript"/>
        </w:rPr>
        <w:t>K</w:t>
      </w:r>
      <w:r>
        <w:rPr>
          <w:sz w:val="48"/>
        </w:rPr>
        <w:t xml:space="preserve">: Unknown population coefficients of </w:t>
      </w:r>
      <w:r w:rsidRPr="00512CAB">
        <w:rPr>
          <w:sz w:val="48"/>
        </w:rPr>
        <w:t>X</w:t>
      </w:r>
      <w:r w:rsidRPr="00512CAB">
        <w:rPr>
          <w:sz w:val="48"/>
          <w:vertAlign w:val="subscript"/>
        </w:rPr>
        <w:t>1</w:t>
      </w:r>
      <w:r>
        <w:rPr>
          <w:sz w:val="48"/>
          <w:vertAlign w:val="subscript"/>
        </w:rPr>
        <w:t xml:space="preserve"> </w:t>
      </w:r>
      <w:r>
        <w:rPr>
          <w:sz w:val="48"/>
        </w:rPr>
        <w:t xml:space="preserve">to </w:t>
      </w:r>
      <w:r w:rsidRPr="00512CAB">
        <w:rPr>
          <w:sz w:val="48"/>
        </w:rPr>
        <w:t>X</w:t>
      </w:r>
      <w:r w:rsidRPr="00512CAB">
        <w:rPr>
          <w:sz w:val="48"/>
          <w:vertAlign w:val="subscript"/>
        </w:rPr>
        <w:t>K</w:t>
      </w:r>
      <w:r>
        <w:rPr>
          <w:sz w:val="48"/>
        </w:rPr>
        <w:t xml:space="preserve"> respectively</w:t>
      </w:r>
    </w:p>
    <w:p w:rsidR="003D0F08" w:rsidRDefault="009A3EC9" w:rsidP="003D0F08">
      <w:pPr>
        <w:jc w:val="both"/>
        <w:rPr>
          <w:sz w:val="48"/>
        </w:rPr>
      </w:pPr>
      <w:r>
        <w:rPr>
          <w:sz w:val="48"/>
        </w:rPr>
        <w:t>A</w:t>
      </w:r>
      <w:r w:rsidR="003D0F08">
        <w:rPr>
          <w:sz w:val="48"/>
        </w:rPr>
        <w:t>: Intercept Term (It’s the value of Y when all the X variables have value = 0)</w:t>
      </w:r>
    </w:p>
    <w:p w:rsidR="003D0F08" w:rsidRDefault="003D0F08" w:rsidP="003D0F08">
      <w:pPr>
        <w:jc w:val="both"/>
        <w:rPr>
          <w:sz w:val="48"/>
        </w:rPr>
      </w:pPr>
      <w:r w:rsidRPr="00512CAB">
        <w:rPr>
          <w:sz w:val="48"/>
        </w:rPr>
        <w:t>U</w:t>
      </w:r>
      <w:r>
        <w:rPr>
          <w:sz w:val="48"/>
        </w:rPr>
        <w:t>: a random variable which captures the impact of all omitted variables</w:t>
      </w:r>
    </w:p>
    <w:p w:rsidR="00BD5810" w:rsidRDefault="00BD5810" w:rsidP="00BD5810">
      <w:pPr>
        <w:rPr>
          <w:sz w:val="48"/>
        </w:rPr>
      </w:pPr>
    </w:p>
    <w:p w:rsidR="001058AD" w:rsidRDefault="00BD5810" w:rsidP="00BD5810">
      <w:pPr>
        <w:rPr>
          <w:sz w:val="48"/>
        </w:rPr>
      </w:pPr>
      <w:r>
        <w:rPr>
          <w:sz w:val="48"/>
        </w:rPr>
        <w:lastRenderedPageBreak/>
        <w:t xml:space="preserve">Assumptions: </w:t>
      </w:r>
    </w:p>
    <w:p w:rsidR="00BD5810" w:rsidRPr="001058AD" w:rsidRDefault="00BD5810" w:rsidP="001058AD">
      <w:pPr>
        <w:pStyle w:val="ListParagraph"/>
        <w:numPr>
          <w:ilvl w:val="0"/>
          <w:numId w:val="2"/>
        </w:numPr>
        <w:rPr>
          <w:sz w:val="48"/>
        </w:rPr>
      </w:pPr>
      <w:r w:rsidRPr="001058AD">
        <w:rPr>
          <w:sz w:val="48"/>
        </w:rPr>
        <w:t>E(</w:t>
      </w:r>
      <w:proofErr w:type="spellStart"/>
      <w:r w:rsidRPr="001058AD">
        <w:rPr>
          <w:sz w:val="48"/>
        </w:rPr>
        <w:t>u</w:t>
      </w:r>
      <w:r w:rsidRPr="001058AD">
        <w:rPr>
          <w:sz w:val="48"/>
          <w:vertAlign w:val="subscript"/>
        </w:rPr>
        <w:t>i</w:t>
      </w:r>
      <w:proofErr w:type="spellEnd"/>
      <w:r w:rsidRPr="001058AD">
        <w:rPr>
          <w:sz w:val="48"/>
        </w:rPr>
        <w:t>) = 0</w:t>
      </w:r>
    </w:p>
    <w:p w:rsidR="00BD5810" w:rsidRPr="001058AD" w:rsidRDefault="00BD5810" w:rsidP="001058AD">
      <w:pPr>
        <w:pStyle w:val="ListParagraph"/>
        <w:numPr>
          <w:ilvl w:val="0"/>
          <w:numId w:val="2"/>
        </w:numPr>
        <w:rPr>
          <w:sz w:val="48"/>
        </w:rPr>
      </w:pPr>
      <w:r w:rsidRPr="001058AD">
        <w:rPr>
          <w:sz w:val="48"/>
        </w:rPr>
        <w:t>Var(</w:t>
      </w:r>
      <w:proofErr w:type="spellStart"/>
      <w:r w:rsidRPr="001058AD">
        <w:rPr>
          <w:sz w:val="48"/>
        </w:rPr>
        <w:t>u</w:t>
      </w:r>
      <w:r w:rsidRPr="001058AD">
        <w:rPr>
          <w:sz w:val="48"/>
          <w:vertAlign w:val="subscript"/>
        </w:rPr>
        <w:t>i</w:t>
      </w:r>
      <w:proofErr w:type="spellEnd"/>
      <w:r w:rsidRPr="001058AD">
        <w:rPr>
          <w:sz w:val="48"/>
        </w:rPr>
        <w:t>) =  σ</w:t>
      </w:r>
      <w:r w:rsidRPr="001058AD">
        <w:rPr>
          <w:sz w:val="48"/>
          <w:vertAlign w:val="superscript"/>
        </w:rPr>
        <w:t>2</w:t>
      </w:r>
      <w:r w:rsidR="001058AD" w:rsidRPr="001058AD">
        <w:rPr>
          <w:sz w:val="48"/>
        </w:rPr>
        <w:t xml:space="preserve"> (Constant) – Homo</w:t>
      </w:r>
      <w:r w:rsidRPr="001058AD">
        <w:rPr>
          <w:sz w:val="48"/>
        </w:rPr>
        <w:t>scedasticity</w:t>
      </w:r>
    </w:p>
    <w:p w:rsidR="00BD5810" w:rsidRPr="001058AD" w:rsidRDefault="00BD5810" w:rsidP="001058AD">
      <w:pPr>
        <w:pStyle w:val="ListParagraph"/>
        <w:numPr>
          <w:ilvl w:val="0"/>
          <w:numId w:val="2"/>
        </w:numPr>
        <w:rPr>
          <w:sz w:val="48"/>
        </w:rPr>
      </w:pPr>
      <w:r w:rsidRPr="001058AD">
        <w:rPr>
          <w:sz w:val="48"/>
        </w:rPr>
        <w:t>Cor(</w:t>
      </w:r>
      <w:proofErr w:type="spellStart"/>
      <w:r w:rsidRPr="001058AD">
        <w:rPr>
          <w:sz w:val="48"/>
        </w:rPr>
        <w:t>u</w:t>
      </w:r>
      <w:r w:rsidRPr="001058AD">
        <w:rPr>
          <w:sz w:val="48"/>
          <w:vertAlign w:val="subscript"/>
        </w:rPr>
        <w:t>i,</w:t>
      </w:r>
      <w:r w:rsidRPr="001058AD">
        <w:rPr>
          <w:sz w:val="48"/>
        </w:rPr>
        <w:t>u</w:t>
      </w:r>
      <w:r w:rsidRPr="001058AD">
        <w:rPr>
          <w:sz w:val="48"/>
          <w:vertAlign w:val="subscript"/>
        </w:rPr>
        <w:t>j</w:t>
      </w:r>
      <w:proofErr w:type="spellEnd"/>
      <w:r w:rsidRPr="001058AD">
        <w:rPr>
          <w:sz w:val="48"/>
          <w:vertAlign w:val="subscript"/>
        </w:rPr>
        <w:t xml:space="preserve"> </w:t>
      </w:r>
      <w:r w:rsidRPr="001058AD">
        <w:rPr>
          <w:sz w:val="48"/>
        </w:rPr>
        <w:t>) =  0 – No Auto-correlation</w:t>
      </w:r>
    </w:p>
    <w:p w:rsidR="00BD5810" w:rsidRPr="001058AD" w:rsidRDefault="00BD5810" w:rsidP="001058AD">
      <w:pPr>
        <w:pStyle w:val="ListParagraph"/>
        <w:numPr>
          <w:ilvl w:val="0"/>
          <w:numId w:val="2"/>
        </w:numPr>
        <w:rPr>
          <w:sz w:val="48"/>
        </w:rPr>
      </w:pPr>
      <w:r w:rsidRPr="001058AD">
        <w:rPr>
          <w:sz w:val="48"/>
        </w:rPr>
        <w:t>U</w:t>
      </w:r>
      <w:r w:rsidRPr="001058AD">
        <w:rPr>
          <w:sz w:val="48"/>
          <w:vertAlign w:val="subscript"/>
        </w:rPr>
        <w:t xml:space="preserve">i </w:t>
      </w:r>
      <w:r w:rsidRPr="001058AD">
        <w:rPr>
          <w:sz w:val="48"/>
        </w:rPr>
        <w:t>-</w:t>
      </w:r>
      <w:r w:rsidRPr="001058AD">
        <w:rPr>
          <w:sz w:val="48"/>
          <w:vertAlign w:val="subscript"/>
        </w:rPr>
        <w:t xml:space="preserve"> </w:t>
      </w:r>
      <w:r w:rsidRPr="001058AD">
        <w:rPr>
          <w:sz w:val="48"/>
        </w:rPr>
        <w:t>is normally distributed</w:t>
      </w:r>
    </w:p>
    <w:p w:rsidR="00512CAB" w:rsidRDefault="007830CC">
      <w:pPr>
        <w:rPr>
          <w:b/>
          <w:color w:val="FF0000"/>
          <w:sz w:val="48"/>
        </w:rPr>
      </w:pPr>
      <w:r>
        <w:rPr>
          <w:sz w:val="48"/>
        </w:rPr>
        <w:t>1.</w:t>
      </w:r>
      <w:r w:rsidR="00794861">
        <w:rPr>
          <w:sz w:val="48"/>
        </w:rPr>
        <w:t xml:space="preserve"> </w:t>
      </w:r>
      <w:r w:rsidR="00512CAB" w:rsidRPr="00794861">
        <w:rPr>
          <w:b/>
          <w:color w:val="FF0000"/>
          <w:sz w:val="48"/>
        </w:rPr>
        <w:t>Check for Overall Significance of the model</w:t>
      </w:r>
    </w:p>
    <w:p w:rsidR="002E1C3E" w:rsidRPr="002E1C3E" w:rsidRDefault="002E1C3E" w:rsidP="002E1C3E">
      <w:pPr>
        <w:jc w:val="both"/>
        <w:rPr>
          <w:color w:val="1F497D" w:themeColor="text2"/>
          <w:sz w:val="48"/>
        </w:rPr>
      </w:pPr>
      <w:r w:rsidRPr="002E1C3E">
        <w:rPr>
          <w:color w:val="1F497D" w:themeColor="text2"/>
          <w:sz w:val="48"/>
        </w:rPr>
        <w:t xml:space="preserve">Here we check the null hypothesis that all the unknown population </w:t>
      </w:r>
      <w:r w:rsidR="008538D8">
        <w:rPr>
          <w:color w:val="1F497D" w:themeColor="text2"/>
          <w:sz w:val="48"/>
        </w:rPr>
        <w:t>coefficients</w:t>
      </w:r>
      <w:r w:rsidRPr="002E1C3E">
        <w:rPr>
          <w:color w:val="1F497D" w:themeColor="text2"/>
          <w:sz w:val="48"/>
        </w:rPr>
        <w:t xml:space="preserve"> are simultaneously equal to 0.</w:t>
      </w:r>
    </w:p>
    <w:p w:rsidR="00512CAB" w:rsidRDefault="00512CAB">
      <w:pPr>
        <w:rPr>
          <w:sz w:val="48"/>
        </w:rPr>
      </w:pPr>
      <w:r>
        <w:rPr>
          <w:sz w:val="48"/>
        </w:rPr>
        <w:t>H</w:t>
      </w:r>
      <w:r w:rsidRPr="00512CAB">
        <w:rPr>
          <w:sz w:val="48"/>
          <w:vertAlign w:val="subscript"/>
        </w:rPr>
        <w:t>0</w:t>
      </w:r>
      <w:r>
        <w:rPr>
          <w:sz w:val="48"/>
        </w:rPr>
        <w:t xml:space="preserve">: </w:t>
      </w:r>
      <w:r w:rsidRPr="00512CAB">
        <w:rPr>
          <w:sz w:val="48"/>
        </w:rPr>
        <w:t>β</w:t>
      </w:r>
      <w:r w:rsidRPr="00512CAB">
        <w:rPr>
          <w:sz w:val="48"/>
          <w:vertAlign w:val="subscript"/>
        </w:rPr>
        <w:t>1</w:t>
      </w:r>
      <w:r>
        <w:rPr>
          <w:sz w:val="48"/>
        </w:rPr>
        <w:t>=</w:t>
      </w:r>
      <w:r w:rsidRPr="00512CAB">
        <w:rPr>
          <w:sz w:val="48"/>
        </w:rPr>
        <w:t>β</w:t>
      </w:r>
      <w:r w:rsidRPr="00512CAB">
        <w:rPr>
          <w:sz w:val="48"/>
          <w:vertAlign w:val="subscript"/>
        </w:rPr>
        <w:t>2</w:t>
      </w:r>
      <w:r>
        <w:rPr>
          <w:sz w:val="48"/>
        </w:rPr>
        <w:t>=</w:t>
      </w:r>
      <w:proofErr w:type="gramStart"/>
      <w:r w:rsidRPr="00512CAB">
        <w:rPr>
          <w:sz w:val="48"/>
        </w:rPr>
        <w:t>…</w:t>
      </w:r>
      <w:r>
        <w:rPr>
          <w:sz w:val="48"/>
        </w:rPr>
        <w:t>.=</w:t>
      </w:r>
      <w:proofErr w:type="gramEnd"/>
      <w:r w:rsidRPr="00512CAB">
        <w:rPr>
          <w:sz w:val="48"/>
        </w:rPr>
        <w:t>β</w:t>
      </w:r>
      <w:r w:rsidRPr="00512CAB">
        <w:rPr>
          <w:sz w:val="48"/>
          <w:vertAlign w:val="subscript"/>
        </w:rPr>
        <w:t>K</w:t>
      </w:r>
      <w:r>
        <w:rPr>
          <w:sz w:val="48"/>
          <w:vertAlign w:val="subscript"/>
        </w:rPr>
        <w:t xml:space="preserve"> </w:t>
      </w:r>
      <w:r>
        <w:rPr>
          <w:sz w:val="48"/>
        </w:rPr>
        <w:t>= 0</w:t>
      </w:r>
    </w:p>
    <w:p w:rsidR="00512CAB" w:rsidRDefault="00512CAB">
      <w:pPr>
        <w:rPr>
          <w:sz w:val="48"/>
        </w:rPr>
      </w:pPr>
      <w:r>
        <w:rPr>
          <w:sz w:val="48"/>
        </w:rPr>
        <w:t>H</w:t>
      </w:r>
      <w:r w:rsidRPr="00512CAB">
        <w:rPr>
          <w:sz w:val="48"/>
          <w:vertAlign w:val="subscript"/>
        </w:rPr>
        <w:t>1</w:t>
      </w:r>
      <w:r>
        <w:rPr>
          <w:sz w:val="48"/>
        </w:rPr>
        <w:t>: At least one of then ≠ 0</w:t>
      </w:r>
    </w:p>
    <w:p w:rsidR="009A3EC9" w:rsidRDefault="009A3EC9" w:rsidP="009A3EC9">
      <w:pPr>
        <w:jc w:val="both"/>
        <w:rPr>
          <w:sz w:val="48"/>
        </w:rPr>
      </w:pPr>
      <w:r>
        <w:rPr>
          <w:sz w:val="48"/>
        </w:rPr>
        <w:t xml:space="preserve">If p &gt; </w:t>
      </w:r>
      <w:r w:rsidRPr="00512CAB">
        <w:rPr>
          <w:sz w:val="48"/>
        </w:rPr>
        <w:t>α</w:t>
      </w:r>
      <w:r>
        <w:rPr>
          <w:sz w:val="48"/>
        </w:rPr>
        <w:t xml:space="preserve"> we accept H</w:t>
      </w:r>
      <w:r w:rsidRPr="00512CAB">
        <w:rPr>
          <w:sz w:val="48"/>
          <w:vertAlign w:val="subscript"/>
        </w:rPr>
        <w:t>0</w:t>
      </w:r>
      <w:r>
        <w:rPr>
          <w:sz w:val="48"/>
          <w:vertAlign w:val="subscript"/>
        </w:rPr>
        <w:t xml:space="preserve"> </w:t>
      </w:r>
      <w:r>
        <w:rPr>
          <w:sz w:val="48"/>
        </w:rPr>
        <w:t>to claim that none of the independent variables, either individually or collectively, can influence the dependent variable and hence the model is useless.</w:t>
      </w:r>
    </w:p>
    <w:p w:rsidR="009A3EC9" w:rsidRPr="009A3EC9" w:rsidRDefault="009A3EC9" w:rsidP="009A3EC9">
      <w:pPr>
        <w:jc w:val="both"/>
        <w:rPr>
          <w:sz w:val="48"/>
        </w:rPr>
      </w:pPr>
      <w:r>
        <w:rPr>
          <w:sz w:val="48"/>
        </w:rPr>
        <w:lastRenderedPageBreak/>
        <w:t xml:space="preserve">If p &lt; </w:t>
      </w:r>
      <w:r w:rsidRPr="00512CAB">
        <w:rPr>
          <w:sz w:val="48"/>
        </w:rPr>
        <w:t>α</w:t>
      </w:r>
      <w:r>
        <w:rPr>
          <w:sz w:val="48"/>
        </w:rPr>
        <w:t xml:space="preserve"> we reject H</w:t>
      </w:r>
      <w:r w:rsidRPr="00512CAB">
        <w:rPr>
          <w:sz w:val="48"/>
          <w:vertAlign w:val="subscript"/>
        </w:rPr>
        <w:t>0</w:t>
      </w:r>
      <w:r>
        <w:rPr>
          <w:sz w:val="48"/>
          <w:vertAlign w:val="subscript"/>
        </w:rPr>
        <w:t xml:space="preserve"> </w:t>
      </w:r>
      <w:r>
        <w:rPr>
          <w:sz w:val="48"/>
        </w:rPr>
        <w:t>to claim that some of the independent variables can influence the dependent variable.</w:t>
      </w:r>
    </w:p>
    <w:p w:rsidR="00512CAB" w:rsidRDefault="00512CAB" w:rsidP="009A3EC9">
      <w:pPr>
        <w:jc w:val="both"/>
        <w:rPr>
          <w:sz w:val="48"/>
        </w:rPr>
      </w:pPr>
      <w:r w:rsidRPr="00E72A1E">
        <w:rPr>
          <w:b/>
          <w:color w:val="002060"/>
          <w:sz w:val="48"/>
        </w:rPr>
        <w:t>R</w:t>
      </w:r>
      <w:r w:rsidRPr="00E72A1E">
        <w:rPr>
          <w:b/>
          <w:color w:val="002060"/>
          <w:sz w:val="48"/>
          <w:vertAlign w:val="superscript"/>
        </w:rPr>
        <w:t>2</w:t>
      </w:r>
      <w:r w:rsidRPr="00E72A1E">
        <w:rPr>
          <w:b/>
          <w:color w:val="002060"/>
          <w:sz w:val="48"/>
        </w:rPr>
        <w:t xml:space="preserve"> </w:t>
      </w:r>
      <w:r>
        <w:rPr>
          <w:sz w:val="48"/>
        </w:rPr>
        <w:t xml:space="preserve">– Proportion of variation in the dependent variable </w:t>
      </w:r>
      <w:r w:rsidR="009A3EC9">
        <w:rPr>
          <w:sz w:val="48"/>
        </w:rPr>
        <w:t>that is</w:t>
      </w:r>
      <w:r>
        <w:rPr>
          <w:sz w:val="48"/>
        </w:rPr>
        <w:t xml:space="preserve"> explained by its linear regression on the independent variables. Higher is its value better is the explanatory power of the model.</w:t>
      </w:r>
    </w:p>
    <w:p w:rsidR="00512CAB" w:rsidRDefault="00512CAB">
      <w:pPr>
        <w:rPr>
          <w:sz w:val="48"/>
        </w:rPr>
      </w:pPr>
      <w:r>
        <w:rPr>
          <w:sz w:val="48"/>
        </w:rPr>
        <w:t>It</w:t>
      </w:r>
      <w:r w:rsidR="001726F9">
        <w:rPr>
          <w:sz w:val="48"/>
        </w:rPr>
        <w:t>’</w:t>
      </w:r>
      <w:r>
        <w:rPr>
          <w:sz w:val="48"/>
        </w:rPr>
        <w:t>s called measure of Goodness of Fit.</w:t>
      </w:r>
    </w:p>
    <w:p w:rsidR="001726F9" w:rsidRDefault="001726F9" w:rsidP="009A3EC9">
      <w:pPr>
        <w:jc w:val="both"/>
        <w:rPr>
          <w:sz w:val="48"/>
        </w:rPr>
      </w:pPr>
      <w:r w:rsidRPr="00E72A1E">
        <w:rPr>
          <w:b/>
          <w:color w:val="002060"/>
          <w:sz w:val="48"/>
        </w:rPr>
        <w:t>Adjusted R</w:t>
      </w:r>
      <w:r w:rsidRPr="00E72A1E">
        <w:rPr>
          <w:b/>
          <w:color w:val="002060"/>
          <w:sz w:val="48"/>
          <w:vertAlign w:val="superscript"/>
        </w:rPr>
        <w:t>2</w:t>
      </w:r>
      <w:r>
        <w:rPr>
          <w:sz w:val="48"/>
        </w:rPr>
        <w:t xml:space="preserve"> – used to compare Goodness of Fit of various models with </w:t>
      </w:r>
      <w:r w:rsidRPr="008538D8">
        <w:rPr>
          <w:sz w:val="48"/>
          <w:u w:val="single"/>
        </w:rPr>
        <w:t>same dependent</w:t>
      </w:r>
      <w:r>
        <w:rPr>
          <w:sz w:val="48"/>
        </w:rPr>
        <w:t xml:space="preserve"> but different set of independent variables. Higher is the value better is a model.</w:t>
      </w:r>
    </w:p>
    <w:p w:rsidR="00EA154C" w:rsidRDefault="007830CC" w:rsidP="007830CC">
      <w:pPr>
        <w:jc w:val="both"/>
        <w:rPr>
          <w:sz w:val="48"/>
        </w:rPr>
      </w:pPr>
      <w:r>
        <w:rPr>
          <w:sz w:val="48"/>
        </w:rPr>
        <w:t xml:space="preserve">2. </w:t>
      </w:r>
      <w:r w:rsidR="00EA154C" w:rsidRPr="00794861">
        <w:rPr>
          <w:b/>
          <w:color w:val="FF0000"/>
          <w:sz w:val="48"/>
        </w:rPr>
        <w:t xml:space="preserve">Multicollinearity </w:t>
      </w:r>
      <w:r w:rsidR="00EA154C">
        <w:rPr>
          <w:sz w:val="48"/>
        </w:rPr>
        <w:t xml:space="preserve">– this problem arise when the independent variables are highly inter dependent. </w:t>
      </w:r>
      <w:r>
        <w:rPr>
          <w:sz w:val="48"/>
        </w:rPr>
        <w:t xml:space="preserve">Hence their collective influence </w:t>
      </w:r>
      <w:r w:rsidR="00E55F93">
        <w:rPr>
          <w:sz w:val="48"/>
        </w:rPr>
        <w:t xml:space="preserve">on the dependent variable </w:t>
      </w:r>
      <w:r>
        <w:rPr>
          <w:sz w:val="48"/>
        </w:rPr>
        <w:t>can be properly captured by R</w:t>
      </w:r>
      <w:r w:rsidRPr="00EA154C">
        <w:rPr>
          <w:sz w:val="48"/>
          <w:vertAlign w:val="superscript"/>
        </w:rPr>
        <w:t>2</w:t>
      </w:r>
      <w:r>
        <w:rPr>
          <w:sz w:val="48"/>
        </w:rPr>
        <w:t xml:space="preserve"> but their individual impact is not </w:t>
      </w:r>
      <w:r>
        <w:rPr>
          <w:sz w:val="48"/>
        </w:rPr>
        <w:lastRenderedPageBreak/>
        <w:t xml:space="preserve">properly estimated. The extent of Multicollinearity for each variable is captured by </w:t>
      </w:r>
      <w:r w:rsidR="00EA154C" w:rsidRPr="006A5EFC">
        <w:rPr>
          <w:b/>
          <w:color w:val="00B050"/>
          <w:sz w:val="48"/>
        </w:rPr>
        <w:t>Variation Inflation Factor</w:t>
      </w:r>
      <w:r w:rsidR="00EA154C">
        <w:rPr>
          <w:sz w:val="48"/>
        </w:rPr>
        <w:t xml:space="preserve"> (VIF) – </w:t>
      </w:r>
      <w:r w:rsidR="002E0036">
        <w:rPr>
          <w:sz w:val="48"/>
        </w:rPr>
        <w:t xml:space="preserve">for any independent variable </w:t>
      </w:r>
      <w:proofErr w:type="spellStart"/>
      <w:r w:rsidR="002E0036">
        <w:rPr>
          <w:sz w:val="48"/>
        </w:rPr>
        <w:t>X</w:t>
      </w:r>
      <w:r w:rsidR="002E0036" w:rsidRPr="00EA154C">
        <w:rPr>
          <w:sz w:val="48"/>
          <w:vertAlign w:val="subscript"/>
        </w:rPr>
        <w:t>j</w:t>
      </w:r>
      <w:proofErr w:type="spellEnd"/>
    </w:p>
    <w:p w:rsidR="007830CC" w:rsidRDefault="00EA154C" w:rsidP="007830CC">
      <w:pPr>
        <w:jc w:val="both"/>
        <w:rPr>
          <w:sz w:val="48"/>
        </w:rPr>
      </w:pPr>
      <w:r>
        <w:rPr>
          <w:sz w:val="48"/>
        </w:rPr>
        <w:t>VIF(</w:t>
      </w:r>
      <w:proofErr w:type="spellStart"/>
      <w:r>
        <w:rPr>
          <w:sz w:val="48"/>
        </w:rPr>
        <w:t>X</w:t>
      </w:r>
      <w:r w:rsidRPr="00EA154C">
        <w:rPr>
          <w:sz w:val="48"/>
          <w:vertAlign w:val="subscript"/>
        </w:rPr>
        <w:t>j</w:t>
      </w:r>
      <w:proofErr w:type="spellEnd"/>
      <w:r>
        <w:rPr>
          <w:sz w:val="48"/>
        </w:rPr>
        <w:t>) = 1/(1-R</w:t>
      </w:r>
      <w:r w:rsidRPr="00EA154C">
        <w:rPr>
          <w:sz w:val="48"/>
          <w:vertAlign w:val="superscript"/>
        </w:rPr>
        <w:t>2</w:t>
      </w:r>
      <w:r>
        <w:rPr>
          <w:sz w:val="48"/>
          <w:vertAlign w:val="subscript"/>
        </w:rPr>
        <w:t>j</w:t>
      </w:r>
      <w:r>
        <w:rPr>
          <w:sz w:val="48"/>
        </w:rPr>
        <w:t>) where R</w:t>
      </w:r>
      <w:r w:rsidRPr="00EA154C">
        <w:rPr>
          <w:sz w:val="48"/>
          <w:vertAlign w:val="superscript"/>
        </w:rPr>
        <w:t>2</w:t>
      </w:r>
      <w:r>
        <w:rPr>
          <w:sz w:val="48"/>
          <w:vertAlign w:val="subscript"/>
        </w:rPr>
        <w:t>j</w:t>
      </w:r>
      <w:r>
        <w:rPr>
          <w:sz w:val="48"/>
        </w:rPr>
        <w:t xml:space="preserve"> is the value of R</w:t>
      </w:r>
      <w:r w:rsidRPr="00EA154C">
        <w:rPr>
          <w:sz w:val="48"/>
          <w:vertAlign w:val="superscript"/>
        </w:rPr>
        <w:t>2</w:t>
      </w:r>
      <w:r>
        <w:rPr>
          <w:sz w:val="48"/>
          <w:vertAlign w:val="superscript"/>
        </w:rPr>
        <w:t xml:space="preserve"> </w:t>
      </w:r>
      <w:r>
        <w:rPr>
          <w:sz w:val="48"/>
        </w:rPr>
        <w:t xml:space="preserve">when </w:t>
      </w:r>
      <w:proofErr w:type="spellStart"/>
      <w:r>
        <w:rPr>
          <w:sz w:val="48"/>
        </w:rPr>
        <w:t>X</w:t>
      </w:r>
      <w:r w:rsidRPr="00EA154C">
        <w:rPr>
          <w:sz w:val="48"/>
          <w:vertAlign w:val="subscript"/>
        </w:rPr>
        <w:t>j</w:t>
      </w:r>
      <w:proofErr w:type="spellEnd"/>
      <w:r>
        <w:rPr>
          <w:sz w:val="48"/>
        </w:rPr>
        <w:t xml:space="preserve"> is regressed on all other variables. </w:t>
      </w:r>
      <w:r w:rsidR="007830CC">
        <w:rPr>
          <w:sz w:val="48"/>
        </w:rPr>
        <w:t>Higher is the value of VIF for any variable, more collinear it is with other variables.</w:t>
      </w:r>
    </w:p>
    <w:p w:rsidR="00EA154C" w:rsidRDefault="007830CC" w:rsidP="007830CC">
      <w:pPr>
        <w:jc w:val="both"/>
        <w:rPr>
          <w:sz w:val="48"/>
        </w:rPr>
      </w:pPr>
      <w:r>
        <w:rPr>
          <w:sz w:val="48"/>
        </w:rPr>
        <w:t>We r</w:t>
      </w:r>
      <w:r w:rsidR="00EA154C">
        <w:rPr>
          <w:sz w:val="48"/>
        </w:rPr>
        <w:t>emove variables with high</w:t>
      </w:r>
      <w:r w:rsidR="00E55F93">
        <w:rPr>
          <w:sz w:val="48"/>
        </w:rPr>
        <w:t>est</w:t>
      </w:r>
      <w:r w:rsidR="00EA154C">
        <w:rPr>
          <w:sz w:val="48"/>
        </w:rPr>
        <w:t xml:space="preserve"> VIF</w:t>
      </w:r>
      <w:r>
        <w:rPr>
          <w:sz w:val="48"/>
        </w:rPr>
        <w:t xml:space="preserve"> </w:t>
      </w:r>
      <w:r w:rsidRPr="007A6050">
        <w:rPr>
          <w:sz w:val="48"/>
          <w:u w:val="single"/>
        </w:rPr>
        <w:t>one by one</w:t>
      </w:r>
      <w:r>
        <w:rPr>
          <w:sz w:val="48"/>
        </w:rPr>
        <w:t xml:space="preserve"> till </w:t>
      </w:r>
      <w:r w:rsidR="00EA154C">
        <w:rPr>
          <w:sz w:val="48"/>
        </w:rPr>
        <w:t>VIF fo</w:t>
      </w:r>
      <w:r>
        <w:rPr>
          <w:sz w:val="48"/>
        </w:rPr>
        <w:t>r al</w:t>
      </w:r>
      <w:r w:rsidR="006B76A0">
        <w:rPr>
          <w:sz w:val="48"/>
        </w:rPr>
        <w:t>l remaining variables &lt;=1.5 (2)</w:t>
      </w:r>
    </w:p>
    <w:p w:rsidR="00087014" w:rsidRDefault="00EE1F9D" w:rsidP="00794861">
      <w:pPr>
        <w:jc w:val="both"/>
        <w:rPr>
          <w:sz w:val="48"/>
        </w:rPr>
      </w:pPr>
      <w:r>
        <w:rPr>
          <w:sz w:val="48"/>
        </w:rPr>
        <w:t xml:space="preserve">3. </w:t>
      </w:r>
      <w:r w:rsidR="00087014" w:rsidRPr="00794861">
        <w:rPr>
          <w:b/>
          <w:color w:val="FF0000"/>
          <w:sz w:val="48"/>
        </w:rPr>
        <w:t>Test for significance of individual parameters</w:t>
      </w:r>
    </w:p>
    <w:p w:rsidR="00A77FA8" w:rsidRDefault="00A77FA8" w:rsidP="00A77FA8">
      <w:pPr>
        <w:jc w:val="both"/>
        <w:rPr>
          <w:sz w:val="48"/>
        </w:rPr>
      </w:pPr>
      <w:r>
        <w:rPr>
          <w:sz w:val="48"/>
        </w:rPr>
        <w:t>After removal of some variables due to high Multicollinearity</w:t>
      </w:r>
      <w:r w:rsidR="0093799E">
        <w:rPr>
          <w:sz w:val="48"/>
        </w:rPr>
        <w:t>,</w:t>
      </w:r>
      <w:r>
        <w:rPr>
          <w:sz w:val="48"/>
        </w:rPr>
        <w:t xml:space="preserve"> for the remaining set we test whether each of the unknown population coefficients </w:t>
      </w:r>
      <w:r w:rsidR="00D67EFD">
        <w:rPr>
          <w:sz w:val="48"/>
        </w:rPr>
        <w:t>is</w:t>
      </w:r>
      <w:r>
        <w:rPr>
          <w:sz w:val="48"/>
        </w:rPr>
        <w:t xml:space="preserve"> individually equal to 0 or not.</w:t>
      </w:r>
      <w:r w:rsidR="002E0036">
        <w:rPr>
          <w:sz w:val="48"/>
        </w:rPr>
        <w:t xml:space="preserve"> Here we test</w:t>
      </w:r>
    </w:p>
    <w:p w:rsidR="00087014" w:rsidRDefault="00087014" w:rsidP="00087014">
      <w:pPr>
        <w:rPr>
          <w:sz w:val="48"/>
        </w:rPr>
      </w:pPr>
      <w:r>
        <w:rPr>
          <w:sz w:val="48"/>
        </w:rPr>
        <w:lastRenderedPageBreak/>
        <w:t>H</w:t>
      </w:r>
      <w:r w:rsidRPr="00512CAB">
        <w:rPr>
          <w:sz w:val="48"/>
          <w:vertAlign w:val="subscript"/>
        </w:rPr>
        <w:t>0</w:t>
      </w:r>
      <w:r>
        <w:rPr>
          <w:sz w:val="48"/>
        </w:rPr>
        <w:t xml:space="preserve">: </w:t>
      </w:r>
      <w:r w:rsidRPr="00512CAB">
        <w:rPr>
          <w:sz w:val="48"/>
        </w:rPr>
        <w:t>β</w:t>
      </w:r>
      <w:r w:rsidRPr="00512CAB">
        <w:rPr>
          <w:sz w:val="48"/>
          <w:vertAlign w:val="subscript"/>
        </w:rPr>
        <w:t>1</w:t>
      </w:r>
      <w:r>
        <w:rPr>
          <w:sz w:val="48"/>
        </w:rPr>
        <w:t>= 0; H</w:t>
      </w:r>
      <w:r w:rsidRPr="00087014">
        <w:rPr>
          <w:sz w:val="48"/>
          <w:vertAlign w:val="subscript"/>
        </w:rPr>
        <w:t>1</w:t>
      </w:r>
      <w:r>
        <w:rPr>
          <w:sz w:val="48"/>
        </w:rPr>
        <w:t xml:space="preserve">: </w:t>
      </w:r>
      <w:r w:rsidRPr="00512CAB">
        <w:rPr>
          <w:sz w:val="48"/>
        </w:rPr>
        <w:t>β</w:t>
      </w:r>
      <w:r w:rsidRPr="00512CAB">
        <w:rPr>
          <w:sz w:val="48"/>
          <w:vertAlign w:val="subscript"/>
        </w:rPr>
        <w:t>1</w:t>
      </w:r>
      <w:r>
        <w:rPr>
          <w:sz w:val="48"/>
        </w:rPr>
        <w:t xml:space="preserve">≠ 0 </w:t>
      </w:r>
    </w:p>
    <w:p w:rsidR="00087014" w:rsidRDefault="00087014" w:rsidP="00087014">
      <w:pPr>
        <w:rPr>
          <w:sz w:val="48"/>
        </w:rPr>
      </w:pPr>
      <w:r>
        <w:rPr>
          <w:sz w:val="48"/>
        </w:rPr>
        <w:t>H</w:t>
      </w:r>
      <w:r w:rsidRPr="00512CAB">
        <w:rPr>
          <w:sz w:val="48"/>
          <w:vertAlign w:val="subscript"/>
        </w:rPr>
        <w:t>0</w:t>
      </w:r>
      <w:r>
        <w:rPr>
          <w:sz w:val="48"/>
        </w:rPr>
        <w:t xml:space="preserve">: </w:t>
      </w:r>
      <w:r w:rsidRPr="00512CAB">
        <w:rPr>
          <w:sz w:val="48"/>
        </w:rPr>
        <w:t>β</w:t>
      </w:r>
      <w:r>
        <w:rPr>
          <w:sz w:val="48"/>
          <w:vertAlign w:val="subscript"/>
        </w:rPr>
        <w:t>2</w:t>
      </w:r>
      <w:r>
        <w:rPr>
          <w:sz w:val="48"/>
        </w:rPr>
        <w:t>= 0; H</w:t>
      </w:r>
      <w:r w:rsidRPr="00087014">
        <w:rPr>
          <w:sz w:val="48"/>
          <w:vertAlign w:val="subscript"/>
        </w:rPr>
        <w:t>1</w:t>
      </w:r>
      <w:r>
        <w:rPr>
          <w:sz w:val="48"/>
        </w:rPr>
        <w:t xml:space="preserve">: </w:t>
      </w:r>
      <w:r w:rsidRPr="00512CAB">
        <w:rPr>
          <w:sz w:val="48"/>
        </w:rPr>
        <w:t>β</w:t>
      </w:r>
      <w:r>
        <w:rPr>
          <w:sz w:val="48"/>
          <w:vertAlign w:val="subscript"/>
        </w:rPr>
        <w:t>2</w:t>
      </w:r>
      <w:r>
        <w:rPr>
          <w:sz w:val="48"/>
        </w:rPr>
        <w:t>≠ 0</w:t>
      </w:r>
    </w:p>
    <w:p w:rsidR="00087014" w:rsidRDefault="00087014">
      <w:pPr>
        <w:rPr>
          <w:sz w:val="48"/>
        </w:rPr>
      </w:pPr>
      <w:r>
        <w:rPr>
          <w:sz w:val="48"/>
        </w:rPr>
        <w:t>….</w:t>
      </w:r>
    </w:p>
    <w:p w:rsidR="00087014" w:rsidRDefault="00087014" w:rsidP="00087014">
      <w:pPr>
        <w:rPr>
          <w:sz w:val="48"/>
        </w:rPr>
      </w:pPr>
      <w:r>
        <w:rPr>
          <w:sz w:val="48"/>
        </w:rPr>
        <w:t>H</w:t>
      </w:r>
      <w:r w:rsidRPr="00512CAB">
        <w:rPr>
          <w:sz w:val="48"/>
          <w:vertAlign w:val="subscript"/>
        </w:rPr>
        <w:t>0</w:t>
      </w:r>
      <w:r>
        <w:rPr>
          <w:sz w:val="48"/>
        </w:rPr>
        <w:t xml:space="preserve">: </w:t>
      </w:r>
      <w:r w:rsidRPr="00512CAB">
        <w:rPr>
          <w:sz w:val="48"/>
        </w:rPr>
        <w:t>β</w:t>
      </w:r>
      <w:r>
        <w:rPr>
          <w:sz w:val="48"/>
          <w:vertAlign w:val="subscript"/>
        </w:rPr>
        <w:t>k</w:t>
      </w:r>
      <w:r>
        <w:rPr>
          <w:sz w:val="48"/>
        </w:rPr>
        <w:t>= 0; H</w:t>
      </w:r>
      <w:r w:rsidRPr="00087014">
        <w:rPr>
          <w:sz w:val="48"/>
          <w:vertAlign w:val="subscript"/>
        </w:rPr>
        <w:t>1</w:t>
      </w:r>
      <w:r>
        <w:rPr>
          <w:sz w:val="48"/>
        </w:rPr>
        <w:t xml:space="preserve">: </w:t>
      </w:r>
      <w:r w:rsidRPr="00512CAB">
        <w:rPr>
          <w:sz w:val="48"/>
        </w:rPr>
        <w:t>β</w:t>
      </w:r>
      <w:r>
        <w:rPr>
          <w:sz w:val="48"/>
          <w:vertAlign w:val="subscript"/>
        </w:rPr>
        <w:t>k</w:t>
      </w:r>
      <w:r>
        <w:rPr>
          <w:sz w:val="48"/>
        </w:rPr>
        <w:t>≠ 0</w:t>
      </w:r>
    </w:p>
    <w:p w:rsidR="00087014" w:rsidRDefault="00087014" w:rsidP="00A77FA8">
      <w:pPr>
        <w:jc w:val="both"/>
        <w:rPr>
          <w:sz w:val="48"/>
        </w:rPr>
      </w:pPr>
      <w:r>
        <w:rPr>
          <w:sz w:val="48"/>
        </w:rPr>
        <w:t>For each one of them if p &gt; α we accept H</w:t>
      </w:r>
      <w:r w:rsidRPr="00087014">
        <w:rPr>
          <w:sz w:val="48"/>
          <w:vertAlign w:val="subscript"/>
        </w:rPr>
        <w:t>0</w:t>
      </w:r>
      <w:r>
        <w:rPr>
          <w:sz w:val="48"/>
        </w:rPr>
        <w:t xml:space="preserve"> and claim that the variable is insignificant and useless and if p &lt;= α we reject H</w:t>
      </w:r>
      <w:r w:rsidRPr="00087014">
        <w:rPr>
          <w:sz w:val="48"/>
          <w:vertAlign w:val="subscript"/>
        </w:rPr>
        <w:t>0</w:t>
      </w:r>
      <w:r>
        <w:rPr>
          <w:sz w:val="48"/>
        </w:rPr>
        <w:t xml:space="preserve"> and claim that the variable is</w:t>
      </w:r>
      <w:r w:rsidR="00A0511E">
        <w:rPr>
          <w:sz w:val="48"/>
        </w:rPr>
        <w:t xml:space="preserve"> significant and important. We remove all insignificant variables </w:t>
      </w:r>
      <w:r w:rsidR="00A77FA8">
        <w:rPr>
          <w:sz w:val="48"/>
        </w:rPr>
        <w:t xml:space="preserve">from the model </w:t>
      </w:r>
      <w:r w:rsidR="00A0511E">
        <w:rPr>
          <w:sz w:val="48"/>
        </w:rPr>
        <w:t>and the final model must have all those variables for which VIF &lt;=1.5 and p &lt;= α.</w:t>
      </w:r>
    </w:p>
    <w:p w:rsidR="00D520E2" w:rsidRPr="00512CAB" w:rsidRDefault="00D520E2" w:rsidP="00A77FA8">
      <w:pPr>
        <w:jc w:val="both"/>
        <w:rPr>
          <w:sz w:val="48"/>
        </w:rPr>
      </w:pPr>
      <w:bookmarkStart w:id="0" w:name="_GoBack"/>
      <w:bookmarkEnd w:id="0"/>
    </w:p>
    <w:sectPr w:rsidR="00D520E2" w:rsidRPr="00512CAB" w:rsidSect="00932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23614A"/>
    <w:multiLevelType w:val="hybridMultilevel"/>
    <w:tmpl w:val="22DCAD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67319"/>
    <w:multiLevelType w:val="hybridMultilevel"/>
    <w:tmpl w:val="B310DE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2CAB"/>
    <w:rsid w:val="00054FEB"/>
    <w:rsid w:val="00087014"/>
    <w:rsid w:val="001058AD"/>
    <w:rsid w:val="00121B95"/>
    <w:rsid w:val="001726F9"/>
    <w:rsid w:val="002E0036"/>
    <w:rsid w:val="002E1C3E"/>
    <w:rsid w:val="00321765"/>
    <w:rsid w:val="003D0F08"/>
    <w:rsid w:val="0043666A"/>
    <w:rsid w:val="004E21E7"/>
    <w:rsid w:val="00512CAB"/>
    <w:rsid w:val="00526C4C"/>
    <w:rsid w:val="005A053B"/>
    <w:rsid w:val="005C1A91"/>
    <w:rsid w:val="006541C1"/>
    <w:rsid w:val="006A5EFC"/>
    <w:rsid w:val="006B76A0"/>
    <w:rsid w:val="007830CC"/>
    <w:rsid w:val="00794861"/>
    <w:rsid w:val="007A6050"/>
    <w:rsid w:val="007F200E"/>
    <w:rsid w:val="008538D8"/>
    <w:rsid w:val="00912C89"/>
    <w:rsid w:val="00932660"/>
    <w:rsid w:val="0093799E"/>
    <w:rsid w:val="00977296"/>
    <w:rsid w:val="009A3EC9"/>
    <w:rsid w:val="00A0511E"/>
    <w:rsid w:val="00A77FA8"/>
    <w:rsid w:val="00B713BA"/>
    <w:rsid w:val="00BD5810"/>
    <w:rsid w:val="00D520E2"/>
    <w:rsid w:val="00D67EFD"/>
    <w:rsid w:val="00DA355A"/>
    <w:rsid w:val="00DE098E"/>
    <w:rsid w:val="00E109B9"/>
    <w:rsid w:val="00E55F93"/>
    <w:rsid w:val="00E6450E"/>
    <w:rsid w:val="00E72A1E"/>
    <w:rsid w:val="00EA154C"/>
    <w:rsid w:val="00ED7BF8"/>
    <w:rsid w:val="00EE1F9D"/>
    <w:rsid w:val="00FF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132D"/>
  <w15:docId w15:val="{B8C921D0-3767-4491-9EB5-C9A1D9A2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26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18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6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0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0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1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7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6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5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1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97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9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639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5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9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257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6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5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</dc:creator>
  <cp:keywords/>
  <dc:description/>
  <cp:lastModifiedBy>Dell</cp:lastModifiedBy>
  <cp:revision>26</cp:revision>
  <dcterms:created xsi:type="dcterms:W3CDTF">2015-04-25T13:16:00Z</dcterms:created>
  <dcterms:modified xsi:type="dcterms:W3CDTF">2025-08-27T12:51:00Z</dcterms:modified>
</cp:coreProperties>
</file>