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E1091" w14:textId="287A809D" w:rsidR="00BC3C51" w:rsidRDefault="00BC3C51" w:rsidP="00BC3C51">
      <w:pPr>
        <w:pStyle w:val="Heading1"/>
        <w:jc w:val="center"/>
        <w:rPr>
          <w:b/>
          <w:bCs/>
          <w:color w:val="002060"/>
          <w:u w:val="thick" w:color="002060"/>
        </w:rPr>
      </w:pPr>
      <w:r w:rsidRPr="00BC3C51">
        <w:rPr>
          <w:b/>
          <w:bCs/>
          <w:color w:val="002060"/>
          <w:u w:val="thick" w:color="002060"/>
        </w:rPr>
        <w:t>HTTP AND HTTPS</w:t>
      </w:r>
    </w:p>
    <w:p w14:paraId="2722337A" w14:textId="77777777" w:rsidR="00BC3C51" w:rsidRDefault="00BC3C51" w:rsidP="00BC3C5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9"/>
        <w:gridCol w:w="3600"/>
        <w:gridCol w:w="3771"/>
      </w:tblGrid>
      <w:tr w:rsidR="00BC3C51" w:rsidRPr="00BC3C51" w14:paraId="64EBD8D5" w14:textId="77777777" w:rsidTr="003F5A58">
        <w:tc>
          <w:tcPr>
            <w:tcW w:w="1615" w:type="dxa"/>
            <w:shd w:val="clear" w:color="auto" w:fill="92D050"/>
          </w:tcPr>
          <w:p w14:paraId="077742AF" w14:textId="77777777" w:rsidR="00BC3C51" w:rsidRPr="003F5A58" w:rsidRDefault="00BC3C51" w:rsidP="00BC3C51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780" w:type="dxa"/>
            <w:shd w:val="clear" w:color="auto" w:fill="92D050"/>
          </w:tcPr>
          <w:p w14:paraId="041FF54D" w14:textId="4ECCC747" w:rsidR="00BC3C51" w:rsidRPr="007E2300" w:rsidRDefault="00BC3C51" w:rsidP="00BC3C51">
            <w:pPr>
              <w:jc w:val="center"/>
              <w:rPr>
                <w:b/>
                <w:bCs/>
                <w:sz w:val="36"/>
                <w:szCs w:val="36"/>
              </w:rPr>
            </w:pPr>
            <w:r w:rsidRPr="007E2300">
              <w:rPr>
                <w:b/>
                <w:bCs/>
                <w:sz w:val="36"/>
                <w:szCs w:val="36"/>
              </w:rPr>
              <w:t>HTTP</w:t>
            </w:r>
          </w:p>
        </w:tc>
        <w:tc>
          <w:tcPr>
            <w:tcW w:w="3955" w:type="dxa"/>
            <w:shd w:val="clear" w:color="auto" w:fill="92D050"/>
          </w:tcPr>
          <w:p w14:paraId="0545E196" w14:textId="04EC5E7E" w:rsidR="00BC3C51" w:rsidRPr="007E2300" w:rsidRDefault="00BC3C51" w:rsidP="00BC3C51">
            <w:pPr>
              <w:jc w:val="center"/>
              <w:rPr>
                <w:b/>
                <w:bCs/>
                <w:sz w:val="36"/>
                <w:szCs w:val="36"/>
              </w:rPr>
            </w:pPr>
            <w:r w:rsidRPr="007E2300">
              <w:rPr>
                <w:b/>
                <w:bCs/>
                <w:sz w:val="36"/>
                <w:szCs w:val="36"/>
              </w:rPr>
              <w:t>HTTPS</w:t>
            </w:r>
          </w:p>
        </w:tc>
      </w:tr>
      <w:tr w:rsidR="00BC3C51" w:rsidRPr="00BC3C51" w14:paraId="4A9EC160" w14:textId="77777777" w:rsidTr="003F5A58">
        <w:tc>
          <w:tcPr>
            <w:tcW w:w="1615" w:type="dxa"/>
            <w:shd w:val="clear" w:color="auto" w:fill="92D050"/>
          </w:tcPr>
          <w:p w14:paraId="46EA5D10" w14:textId="36C93F9D" w:rsidR="00BC3C51" w:rsidRPr="003F5A58" w:rsidRDefault="00BC3C51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Abbrevation</w:t>
            </w:r>
          </w:p>
        </w:tc>
        <w:tc>
          <w:tcPr>
            <w:tcW w:w="3780" w:type="dxa"/>
          </w:tcPr>
          <w:p w14:paraId="2A99A2F8" w14:textId="7C344471" w:rsidR="00BC3C51" w:rsidRPr="003F5A58" w:rsidRDefault="00BC3C51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Hyper Text Transfer Protocal</w:t>
            </w:r>
          </w:p>
        </w:tc>
        <w:tc>
          <w:tcPr>
            <w:tcW w:w="3955" w:type="dxa"/>
          </w:tcPr>
          <w:p w14:paraId="2801080E" w14:textId="10866463" w:rsidR="00BC3C51" w:rsidRPr="003F5A58" w:rsidRDefault="00BC3C51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Hyper Text Transfer Protocal</w:t>
            </w:r>
            <w:r w:rsidRPr="003F5A58">
              <w:rPr>
                <w:sz w:val="32"/>
                <w:szCs w:val="32"/>
              </w:rPr>
              <w:t xml:space="preserve"> Secure</w:t>
            </w:r>
          </w:p>
        </w:tc>
      </w:tr>
      <w:tr w:rsidR="00BC3C51" w:rsidRPr="00BC3C51" w14:paraId="0F00D517" w14:textId="77777777" w:rsidTr="003F5A58">
        <w:tc>
          <w:tcPr>
            <w:tcW w:w="1615" w:type="dxa"/>
            <w:shd w:val="clear" w:color="auto" w:fill="92D050"/>
          </w:tcPr>
          <w:p w14:paraId="476D53DF" w14:textId="72BA1C05" w:rsidR="00BC3C51" w:rsidRPr="003F5A58" w:rsidRDefault="007E2300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Main Purpose</w:t>
            </w:r>
          </w:p>
        </w:tc>
        <w:tc>
          <w:tcPr>
            <w:tcW w:w="3780" w:type="dxa"/>
          </w:tcPr>
          <w:p w14:paraId="2555B384" w14:textId="7C60FF1D" w:rsidR="00BC3C51" w:rsidRPr="003F5A58" w:rsidRDefault="00BC3C51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 xml:space="preserve">Used to send data between browser and server </w:t>
            </w:r>
          </w:p>
        </w:tc>
        <w:tc>
          <w:tcPr>
            <w:tcW w:w="3955" w:type="dxa"/>
          </w:tcPr>
          <w:p w14:paraId="48375D3D" w14:textId="653CC591" w:rsidR="00BC3C51" w:rsidRPr="003F5A58" w:rsidRDefault="00BC3C51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Used to send data between browser and server</w:t>
            </w:r>
            <w:r w:rsidR="003F5A58" w:rsidRPr="003F5A58">
              <w:rPr>
                <w:sz w:val="32"/>
                <w:szCs w:val="32"/>
              </w:rPr>
              <w:t>. Plays a major when data like login credentials and bank credentials are collected by websites.</w:t>
            </w:r>
          </w:p>
        </w:tc>
      </w:tr>
      <w:tr w:rsidR="00BC3C51" w:rsidRPr="00BC3C51" w14:paraId="2DB404B9" w14:textId="77777777" w:rsidTr="003F5A58">
        <w:tc>
          <w:tcPr>
            <w:tcW w:w="1615" w:type="dxa"/>
            <w:shd w:val="clear" w:color="auto" w:fill="92D050"/>
          </w:tcPr>
          <w:p w14:paraId="2DFB845C" w14:textId="2EEA56E8" w:rsidR="00BC3C51" w:rsidRPr="003F5A58" w:rsidRDefault="007E2300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Major difference</w:t>
            </w:r>
          </w:p>
        </w:tc>
        <w:tc>
          <w:tcPr>
            <w:tcW w:w="3780" w:type="dxa"/>
          </w:tcPr>
          <w:p w14:paraId="6E56DCB2" w14:textId="6ED8BF03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 xml:space="preserve">Sends data in plain text </w:t>
            </w:r>
          </w:p>
        </w:tc>
        <w:tc>
          <w:tcPr>
            <w:tcW w:w="3955" w:type="dxa"/>
          </w:tcPr>
          <w:p w14:paraId="25118F52" w14:textId="7B46981D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Encrypts it for security</w:t>
            </w:r>
          </w:p>
        </w:tc>
      </w:tr>
      <w:tr w:rsidR="00BC3C51" w:rsidRPr="00BC3C51" w14:paraId="0AD39470" w14:textId="77777777" w:rsidTr="003F5A58">
        <w:tc>
          <w:tcPr>
            <w:tcW w:w="1615" w:type="dxa"/>
            <w:shd w:val="clear" w:color="auto" w:fill="92D050"/>
          </w:tcPr>
          <w:p w14:paraId="6E25EF11" w14:textId="2856B436" w:rsidR="00BC3C51" w:rsidRPr="003F5A58" w:rsidRDefault="007E2300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Security</w:t>
            </w:r>
          </w:p>
        </w:tc>
        <w:tc>
          <w:tcPr>
            <w:tcW w:w="3780" w:type="dxa"/>
          </w:tcPr>
          <w:p w14:paraId="3EDBBB24" w14:textId="1737D274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Anyone can read the date</w:t>
            </w:r>
          </w:p>
        </w:tc>
        <w:tc>
          <w:tcPr>
            <w:tcW w:w="3955" w:type="dxa"/>
          </w:tcPr>
          <w:p w14:paraId="4051526A" w14:textId="2966391D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A</w:t>
            </w:r>
            <w:r w:rsidRPr="003F5A58">
              <w:rPr>
                <w:sz w:val="32"/>
                <w:szCs w:val="32"/>
              </w:rPr>
              <w:t>dds an encryption layer that protects your data from being read or stolen while it travels over the internet</w:t>
            </w:r>
          </w:p>
        </w:tc>
      </w:tr>
      <w:tr w:rsidR="00BC3C51" w:rsidRPr="00BC3C51" w14:paraId="20AA4989" w14:textId="77777777" w:rsidTr="003F5A58">
        <w:tc>
          <w:tcPr>
            <w:tcW w:w="1615" w:type="dxa"/>
            <w:shd w:val="clear" w:color="auto" w:fill="92D050"/>
          </w:tcPr>
          <w:p w14:paraId="71F23DB0" w14:textId="50A90653" w:rsidR="00BC3C51" w:rsidRPr="003F5A58" w:rsidRDefault="007E2300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Port</w:t>
            </w:r>
            <w:r w:rsidR="003F5A58" w:rsidRPr="003F5A58">
              <w:rPr>
                <w:b/>
                <w:bCs/>
                <w:sz w:val="32"/>
                <w:szCs w:val="32"/>
              </w:rPr>
              <w:t xml:space="preserve"> Number</w:t>
            </w:r>
          </w:p>
        </w:tc>
        <w:tc>
          <w:tcPr>
            <w:tcW w:w="3780" w:type="dxa"/>
          </w:tcPr>
          <w:p w14:paraId="408AABAB" w14:textId="66EE150F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80</w:t>
            </w:r>
          </w:p>
        </w:tc>
        <w:tc>
          <w:tcPr>
            <w:tcW w:w="3955" w:type="dxa"/>
          </w:tcPr>
          <w:p w14:paraId="75358132" w14:textId="2160AD23" w:rsidR="00BC3C51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443</w:t>
            </w:r>
          </w:p>
        </w:tc>
      </w:tr>
      <w:tr w:rsidR="007E2300" w:rsidRPr="00BC3C51" w14:paraId="271FDDC0" w14:textId="77777777" w:rsidTr="003F5A58">
        <w:tc>
          <w:tcPr>
            <w:tcW w:w="1615" w:type="dxa"/>
            <w:shd w:val="clear" w:color="auto" w:fill="92D050"/>
          </w:tcPr>
          <w:p w14:paraId="62E53793" w14:textId="442C373A" w:rsidR="007E2300" w:rsidRPr="003F5A58" w:rsidRDefault="007E2300" w:rsidP="00BC3C51">
            <w:pPr>
              <w:rPr>
                <w:b/>
                <w:bCs/>
                <w:sz w:val="32"/>
                <w:szCs w:val="32"/>
              </w:rPr>
            </w:pPr>
            <w:r w:rsidRPr="003F5A58">
              <w:rPr>
                <w:b/>
                <w:bCs/>
                <w:sz w:val="32"/>
                <w:szCs w:val="32"/>
              </w:rPr>
              <w:t>Trustable / Verified Portal</w:t>
            </w:r>
          </w:p>
        </w:tc>
        <w:tc>
          <w:tcPr>
            <w:tcW w:w="3780" w:type="dxa"/>
          </w:tcPr>
          <w:p w14:paraId="0E91EDEE" w14:textId="6ED7ABA6" w:rsidR="007E2300" w:rsidRPr="003F5A58" w:rsidRDefault="007E2300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It is gives an impression to the users that the webiste is not secure.</w:t>
            </w:r>
          </w:p>
        </w:tc>
        <w:tc>
          <w:tcPr>
            <w:tcW w:w="3955" w:type="dxa"/>
          </w:tcPr>
          <w:p w14:paraId="0F6169AD" w14:textId="3762DE24" w:rsidR="007E2300" w:rsidRPr="003F5A58" w:rsidRDefault="002120DC" w:rsidP="00BC3C51">
            <w:pPr>
              <w:rPr>
                <w:sz w:val="32"/>
                <w:szCs w:val="32"/>
              </w:rPr>
            </w:pPr>
            <w:r w:rsidRPr="003F5A58">
              <w:rPr>
                <w:sz w:val="32"/>
                <w:szCs w:val="32"/>
              </w:rPr>
              <w:t>The identity of the website becomes verified since the SSL/TLS certification process integrartes along with domain creation process itself.</w:t>
            </w:r>
          </w:p>
        </w:tc>
      </w:tr>
    </w:tbl>
    <w:p w14:paraId="19B049ED" w14:textId="77777777" w:rsidR="00BC3C51" w:rsidRPr="00BC3C51" w:rsidRDefault="00BC3C51" w:rsidP="00BC3C51"/>
    <w:sectPr w:rsidR="00BC3C51" w:rsidRPr="00BC3C51" w:rsidSect="00BC3C51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C51"/>
    <w:rsid w:val="002120DC"/>
    <w:rsid w:val="00360C73"/>
    <w:rsid w:val="003F5A58"/>
    <w:rsid w:val="007E2300"/>
    <w:rsid w:val="00BC3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F7F6A"/>
  <w15:chartTrackingRefBased/>
  <w15:docId w15:val="{D295AF88-DE40-454B-8526-5CB5DDBC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C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C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C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C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C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C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C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C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C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C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C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C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C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C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C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C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C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C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3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92D1BC-18DD-43B1-B2DA-6AD2E5DAB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RASHMIKAA SUNDARAMURUGASAN</dc:creator>
  <cp:keywords/>
  <dc:description/>
  <cp:lastModifiedBy>RASHMIKAA SUNDARAMURUGASAN</cp:lastModifiedBy>
  <cp:revision>1</cp:revision>
  <dcterms:created xsi:type="dcterms:W3CDTF">2026-09-20T14:44:00Z</dcterms:created>
  <dcterms:modified xsi:type="dcterms:W3CDTF">2026-09-20T15:20:00Z</dcterms:modified>
</cp:coreProperties>
</file>