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B3FD6"/>
          <w:sz w:val="104"/>
        </w:rPr>
        <w:t>Glance</w:t>
      </w:r>
    </w:p>
    <w:p>
      <w:pPr>
        <w:jc w:val="center"/>
      </w:pPr>
      <w:r>
        <w:rPr>
          <w:i/>
          <w:color w:val="555560"/>
          <w:sz w:val="26"/>
        </w:rPr>
        <w:t>Never miss what matters in your chat — hands-free</w:t>
      </w:r>
    </w:p>
    <w:p/>
    <w:p/>
    <w:p>
      <w:pPr>
        <w:jc w:val="center"/>
      </w:pPr>
      <w:r>
        <w:rPr>
          <w:b/>
          <w:color w:val="23232B"/>
          <w:sz w:val="44"/>
        </w:rPr>
        <w:t>Sales Playbook</w:t>
      </w:r>
    </w:p>
    <w:p>
      <w:pPr>
        <w:jc w:val="center"/>
      </w:pPr>
      <w:r>
        <w:rPr>
          <w:color w:val="555560"/>
          <w:sz w:val="24"/>
        </w:rPr>
        <w:t>Who to reach · what to say · objections · FAQs</w:t>
      </w:r>
    </w:p>
    <w:p/>
    <w:p/>
    <w:p/>
    <w:p/>
    <w:p/>
    <w:p/>
    <w:p/>
    <w:p/>
    <w:p>
      <w:pPr>
        <w:jc w:val="center"/>
      </w:pPr>
      <w:r>
        <w:rPr>
          <w:color w:val="555560"/>
          <w:sz w:val="22"/>
        </w:rPr>
        <w:t>June 2026</w:t>
      </w:r>
    </w:p>
    <w:p>
      <w:pPr>
        <w:jc w:val="center"/>
      </w:pPr>
      <w:r>
        <w:rPr>
          <w:color w:val="555560"/>
          <w:sz w:val="22"/>
        </w:rPr>
        <w:t>Private &amp; Confidential</w:t>
      </w:r>
    </w:p>
    <w:p>
      <w:pPr>
        <w:jc w:val="center"/>
      </w:pPr>
      <w:r>
        <w:rPr>
          <w:color w:val="555560"/>
          <w:sz w:val="20"/>
        </w:rPr>
        <w:t>Glance — a UK company · prices in GBP (£)</w:t>
      </w:r>
    </w:p>
    <w:p>
      <w:r>
        <w:br w:type="page"/>
      </w:r>
    </w:p>
    <w:p>
      <w:pPr>
        <w:pStyle w:val="Heading1"/>
      </w:pPr>
      <w:r>
        <w:t>1. Who we sell to</w:t>
      </w:r>
    </w:p>
    <w:p>
      <w:r>
        <w:rPr>
          <w:i w:val="0"/>
        </w:rPr>
        <w:t>Lead with the people who already feel the pain and already pay for tools. Expand outward from there.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5B3FD6"/>
          </w:tcPr>
          <w:p>
            <w:pPr>
              <w:spacing w:after="40" w:before="40"/>
            </w:pPr>
            <w:r/>
            <w:r>
              <w:rPr>
                <w:b/>
                <w:color w:val="FFFFFF"/>
                <w:sz w:val="19"/>
              </w:rPr>
              <w:t>Segment</w:t>
            </w:r>
          </w:p>
        </w:tc>
        <w:tc>
          <w:tcPr>
            <w:tcW w:type="dxa" w:w="3744"/>
            <w:shd w:val="clear" w:color="auto" w:fill="5B3FD6"/>
          </w:tcPr>
          <w:p>
            <w:pPr>
              <w:spacing w:after="40" w:before="40"/>
            </w:pPr>
            <w:r/>
            <w:r>
              <w:rPr>
                <w:b/>
                <w:color w:val="FFFFFF"/>
                <w:sz w:val="19"/>
              </w:rPr>
              <w:t>Who</w:t>
            </w:r>
          </w:p>
        </w:tc>
        <w:tc>
          <w:tcPr>
            <w:tcW w:type="dxa" w:w="3744"/>
            <w:shd w:val="clear" w:color="auto" w:fill="5B3FD6"/>
          </w:tcPr>
          <w:p>
            <w:pPr>
              <w:spacing w:after="40" w:before="40"/>
            </w:pPr>
            <w:r/>
            <w:r>
              <w:rPr>
                <w:b/>
                <w:color w:val="FFFFFF"/>
                <w:sz w:val="19"/>
              </w:rPr>
              <w:t>Why they buy</w:t>
            </w:r>
          </w:p>
        </w:tc>
        <w:tc>
          <w:tcPr>
            <w:tcW w:type="dxa" w:w="1440"/>
            <w:shd w:val="clear" w:color="auto" w:fill="5B3FD6"/>
          </w:tcPr>
          <w:p>
            <w:pPr>
              <w:spacing w:after="40" w:before="40"/>
            </w:pPr>
            <w:r/>
            <w:r>
              <w:rPr>
                <w:b/>
                <w:color w:val="FFFFFF"/>
                <w:sz w:val="19"/>
              </w:rPr>
              <w:t>Plan</w:t>
            </w:r>
          </w:p>
        </w:tc>
      </w:tr>
      <w:tr>
        <w:tc>
          <w:tcPr>
            <w:tcW w:type="dxa" w:w="1728"/>
          </w:tcPr>
          <w:p>
            <w:pPr>
              <w:spacing w:after="40" w:before="40"/>
            </w:pPr>
            <w:r/>
            <w:r>
              <w:rPr>
                <w:b/>
                <w:sz w:val="19"/>
              </w:rPr>
              <w:t>Beachhead</w:t>
            </w:r>
          </w:p>
        </w:tc>
        <w:tc>
          <w:tcPr>
            <w:tcW w:type="dxa" w:w="3744"/>
          </w:tcPr>
          <w:p>
            <w:pPr>
              <w:spacing w:after="40" w:before="40"/>
            </w:pPr>
            <w:r/>
            <w:r>
              <w:rPr>
                <w:b w:val="0"/>
                <w:sz w:val="19"/>
              </w:rPr>
              <w:t>Serious solo streamers, ~1k–50k followers (Twitch/Kick)</w:t>
            </w:r>
          </w:p>
        </w:tc>
        <w:tc>
          <w:tcPr>
            <w:tcW w:type="dxa" w:w="3744"/>
          </w:tcPr>
          <w:p>
            <w:pPr>
              <w:spacing w:after="40" w:before="40"/>
            </w:pPr>
            <w:r/>
            <w:r>
              <w:rPr>
                <w:b w:val="0"/>
                <w:sz w:val="19"/>
              </w:rPr>
              <w:t>Already overwhelmed by chat; already pay for overlays/alerts; self-manage so reachable by DM</w:t>
            </w:r>
          </w:p>
        </w:tc>
        <w:tc>
          <w:tcPr>
            <w:tcW w:type="dxa" w:w="1440"/>
          </w:tcPr>
          <w:p>
            <w:pPr>
              <w:spacing w:after="40" w:before="40"/>
            </w:pPr>
            <w:r/>
            <w:r>
              <w:rPr>
                <w:b w:val="0"/>
                <w:sz w:val="19"/>
              </w:rPr>
              <w:t>Creator £15</w:t>
            </w:r>
          </w:p>
        </w:tc>
      </w:tr>
      <w:tr>
        <w:tc>
          <w:tcPr>
            <w:tcW w:type="dxa" w:w="1728"/>
            <w:shd w:val="clear" w:color="auto" w:fill="F2EFFC"/>
          </w:tcPr>
          <w:p>
            <w:pPr>
              <w:spacing w:after="40" w:before="40"/>
            </w:pPr>
            <w:r/>
            <w:r>
              <w:rPr>
                <w:b/>
                <w:sz w:val="19"/>
              </w:rPr>
              <w:t>Simulcasters</w:t>
            </w:r>
          </w:p>
        </w:tc>
        <w:tc>
          <w:tcPr>
            <w:tcW w:type="dxa" w:w="3744"/>
            <w:shd w:val="clear" w:color="auto" w:fill="F2EFFC"/>
          </w:tcPr>
          <w:p>
            <w:pPr>
              <w:spacing w:after="40" w:before="40"/>
            </w:pPr>
            <w:r/>
            <w:r>
              <w:rPr>
                <w:b w:val="0"/>
                <w:sz w:val="19"/>
              </w:rPr>
              <w:t>Creators live on 2–3 platforms at once</w:t>
            </w:r>
          </w:p>
        </w:tc>
        <w:tc>
          <w:tcPr>
            <w:tcW w:type="dxa" w:w="3744"/>
            <w:shd w:val="clear" w:color="auto" w:fill="F2EFFC"/>
          </w:tcPr>
          <w:p>
            <w:pPr>
              <w:spacing w:after="40" w:before="40"/>
            </w:pPr>
            <w:r/>
            <w:r>
              <w:rPr>
                <w:b w:val="0"/>
                <w:sz w:val="19"/>
              </w:rPr>
              <w:t>Unified multi-channel chat is a unique hook</w:t>
            </w:r>
          </w:p>
        </w:tc>
        <w:tc>
          <w:tcPr>
            <w:tcW w:type="dxa" w:w="1440"/>
            <w:shd w:val="clear" w:color="auto" w:fill="F2EFFC"/>
          </w:tcPr>
          <w:p>
            <w:pPr>
              <w:spacing w:after="40" w:before="40"/>
            </w:pPr>
            <w:r/>
            <w:r>
              <w:rPr>
                <w:b w:val="0"/>
                <w:sz w:val="19"/>
              </w:rPr>
              <w:t>Creator/Pro</w:t>
            </w:r>
          </w:p>
        </w:tc>
      </w:tr>
      <w:tr>
        <w:tc>
          <w:tcPr>
            <w:tcW w:type="dxa" w:w="1728"/>
          </w:tcPr>
          <w:p>
            <w:pPr>
              <w:spacing w:after="40" w:before="40"/>
            </w:pPr>
            <w:r/>
            <w:r>
              <w:rPr>
                <w:b/>
                <w:sz w:val="19"/>
              </w:rPr>
              <w:t>Teams &amp; agencies</w:t>
            </w:r>
          </w:p>
        </w:tc>
        <w:tc>
          <w:tcPr>
            <w:tcW w:type="dxa" w:w="3744"/>
          </w:tcPr>
          <w:p>
            <w:pPr>
              <w:spacing w:after="40" w:before="40"/>
            </w:pPr>
            <w:r/>
            <w:r>
              <w:rPr>
                <w:b w:val="0"/>
                <w:sz w:val="19"/>
              </w:rPr>
              <w:t>Managed creators, talent agencies, esports orgs</w:t>
            </w:r>
          </w:p>
        </w:tc>
        <w:tc>
          <w:tcPr>
            <w:tcW w:type="dxa" w:w="3744"/>
          </w:tcPr>
          <w:p>
            <w:pPr>
              <w:spacing w:after="40" w:before="40"/>
            </w:pPr>
            <w:r/>
            <w:r>
              <w:rPr>
                <w:b w:val="0"/>
                <w:sz w:val="19"/>
              </w:rPr>
              <w:t>Team seats, simulcast, branded overlays, analytics</w:t>
            </w:r>
          </w:p>
        </w:tc>
        <w:tc>
          <w:tcPr>
            <w:tcW w:type="dxa" w:w="1440"/>
          </w:tcPr>
          <w:p>
            <w:pPr>
              <w:spacing w:after="40" w:before="40"/>
            </w:pPr>
            <w:r/>
            <w:r>
              <w:rPr>
                <w:b w:val="0"/>
                <w:sz w:val="19"/>
              </w:rPr>
              <w:t>Pro £39</w:t>
            </w:r>
          </w:p>
        </w:tc>
      </w:tr>
      <w:tr>
        <w:tc>
          <w:tcPr>
            <w:tcW w:type="dxa" w:w="1728"/>
            <w:shd w:val="clear" w:color="auto" w:fill="F2EFFC"/>
          </w:tcPr>
          <w:p>
            <w:pPr>
              <w:spacing w:after="40" w:before="40"/>
            </w:pPr>
            <w:r/>
            <w:r>
              <w:rPr>
                <w:b/>
                <w:sz w:val="19"/>
              </w:rPr>
              <w:t>“Eyes-on-game” creators</w:t>
            </w:r>
          </w:p>
        </w:tc>
        <w:tc>
          <w:tcPr>
            <w:tcW w:type="dxa" w:w="3744"/>
            <w:shd w:val="clear" w:color="auto" w:fill="F2EFFC"/>
          </w:tcPr>
          <w:p>
            <w:pPr>
              <w:spacing w:after="40" w:before="40"/>
            </w:pPr>
            <w:r/>
            <w:r>
              <w:rPr>
                <w:b w:val="0"/>
                <w:sz w:val="19"/>
              </w:rPr>
              <w:t>Gamers who cannot watch chat while playing</w:t>
            </w:r>
          </w:p>
        </w:tc>
        <w:tc>
          <w:tcPr>
            <w:tcW w:type="dxa" w:w="3744"/>
            <w:shd w:val="clear" w:color="auto" w:fill="F2EFFC"/>
          </w:tcPr>
          <w:p>
            <w:pPr>
              <w:spacing w:after="40" w:before="40"/>
            </w:pPr>
            <w:r/>
            <w:r>
              <w:rPr>
                <w:b w:val="0"/>
                <w:sz w:val="19"/>
              </w:rPr>
              <w:t>Audio/earbud mode + voice — hands-free</w:t>
            </w:r>
          </w:p>
        </w:tc>
        <w:tc>
          <w:tcPr>
            <w:tcW w:type="dxa" w:w="1440"/>
            <w:shd w:val="clear" w:color="auto" w:fill="F2EFFC"/>
          </w:tcPr>
          <w:p>
            <w:pPr>
              <w:spacing w:after="40" w:before="40"/>
            </w:pPr>
            <w:r/>
            <w:r>
              <w:rPr>
                <w:b w:val="0"/>
                <w:sz w:val="19"/>
              </w:rPr>
              <w:t>Creator £15</w:t>
            </w:r>
          </w:p>
        </w:tc>
      </w:tr>
      <w:tr>
        <w:tc>
          <w:tcPr>
            <w:tcW w:type="dxa" w:w="1728"/>
          </w:tcPr>
          <w:p>
            <w:pPr>
              <w:spacing w:after="40" w:before="40"/>
            </w:pPr>
            <w:r/>
            <w:r>
              <w:rPr>
                <w:b/>
                <w:sz w:val="19"/>
              </w:rPr>
              <w:t>Free funnel</w:t>
            </w:r>
          </w:p>
        </w:tc>
        <w:tc>
          <w:tcPr>
            <w:tcW w:type="dxa" w:w="3744"/>
          </w:tcPr>
          <w:p>
            <w:pPr>
              <w:spacing w:after="40" w:before="40"/>
            </w:pPr>
            <w:r/>
            <w:r>
              <w:rPr>
                <w:b w:val="0"/>
                <w:sz w:val="19"/>
              </w:rPr>
              <w:t>New / hobby streamers</w:t>
            </w:r>
          </w:p>
        </w:tc>
        <w:tc>
          <w:tcPr>
            <w:tcW w:type="dxa" w:w="3744"/>
          </w:tcPr>
          <w:p>
            <w:pPr>
              <w:spacing w:after="40" w:before="40"/>
            </w:pPr>
            <w:r/>
            <w:r>
              <w:rPr>
                <w:b w:val="0"/>
                <w:sz w:val="19"/>
              </w:rPr>
              <w:t>Generous free tier; convert as they grow</w:t>
            </w:r>
          </w:p>
        </w:tc>
        <w:tc>
          <w:tcPr>
            <w:tcW w:type="dxa" w:w="1440"/>
          </w:tcPr>
          <w:p>
            <w:pPr>
              <w:spacing w:after="40" w:before="40"/>
            </w:pPr>
            <w:r/>
            <w:r>
              <w:rPr>
                <w:b w:val="0"/>
                <w:sz w:val="19"/>
              </w:rPr>
              <w:t>Free → paid</w:t>
            </w:r>
          </w:p>
        </w:tc>
      </w:tr>
    </w:tbl>
    <w:p/>
    <w:p>
      <w:pPr>
        <w:pStyle w:val="Heading1"/>
      </w:pPr>
      <w:r>
        <w:t>2. The core message</w:t>
      </w:r>
    </w:p>
    <w:p>
      <w:r>
        <w:rPr>
          <w:i w:val="0"/>
        </w:rPr>
        <w:t>One line: “Glance is the calm, AI-curated heads-up layer for live creators — it tells you what matters in your chat, hands-free, so you never miss a donation, a question, or the moment to step in.”</w:t>
      </w:r>
    </w:p>
    <w:p>
      <w:pPr>
        <w:pStyle w:val="ListBullet"/>
        <w:spacing w:after="60"/>
      </w:pPr>
      <w:r>
        <w:rPr>
          <w:b/>
        </w:rPr>
        <w:t xml:space="preserve">For small creators — </w:t>
      </w:r>
      <w:r>
        <w:t>never miss a message; every viewer feels seen; build community faster.</w:t>
      </w:r>
    </w:p>
    <w:p>
      <w:pPr>
        <w:pStyle w:val="ListBullet"/>
        <w:spacing w:after="60"/>
      </w:pPr>
      <w:r>
        <w:rPr>
          <w:b/>
        </w:rPr>
        <w:t xml:space="preserve">For big creators — </w:t>
      </w:r>
      <w:r>
        <w:t>calm the firehose; only what matters breaks through.</w:t>
      </w:r>
    </w:p>
    <w:p>
      <w:pPr>
        <w:pStyle w:val="ListBullet"/>
        <w:spacing w:after="60"/>
      </w:pPr>
      <w:r>
        <w:rPr>
          <w:b/>
        </w:rPr>
        <w:t xml:space="preserve">For everyone — </w:t>
      </w:r>
      <w:r>
        <w:t>one feed across Twitch, YouTube and Kick; eyes on the game, not the chat (audio/earbud); “clip that” by voice creates a real Twitch clip.</w:t>
      </w:r>
    </w:p>
    <w:p>
      <w:pPr>
        <w:pStyle w:val="ListBullet"/>
        <w:spacing w:after="60"/>
      </w:pPr>
      <w:r>
        <w:rPr>
          <w:b/>
        </w:rPr>
        <w:t xml:space="preserve">Proof — </w:t>
      </w:r>
      <w:r>
        <w:t>it works live on their own stream, it needs no hardware (phone + earbuds), and there is a free tier to try with no card.</w:t>
      </w:r>
    </w:p>
    <w:p>
      <w:r>
        <w:rPr>
          <w:i w:val="0"/>
        </w:rPr>
        <w:t>Positioning vs incumbents: Glance is not an overlay or chatbot — it is an attention layer that runs alongside the tools they already use. Keep your StreamElements/Streamlabs overlays; Glance is the thing that tells you what to look at.</w:t>
      </w:r>
    </w:p>
    <w:p>
      <w:pPr>
        <w:pStyle w:val="Heading1"/>
      </w:pPr>
      <w:r>
        <w:t>3. The demo (the wow)</w:t>
      </w:r>
    </w:p>
    <w:p>
      <w:r>
        <w:rPr>
          <w:i w:val="0"/>
        </w:rPr>
        <w:t>The product sells itself in ~15 seconds. Always lead with a live demo, not slides.</w:t>
      </w:r>
    </w:p>
    <w:p>
      <w:pPr>
        <w:pStyle w:val="ListBullet"/>
        <w:spacing w:after="60"/>
      </w:pPr>
      <w:r>
        <w:t>Connect their channel (or the built-in demo feed), put one earbud in.</w:t>
      </w:r>
    </w:p>
    <w:p>
      <w:pPr>
        <w:pStyle w:val="ListBullet"/>
        <w:spacing w:after="60"/>
      </w:pPr>
      <w:r>
        <w:rPr>
          <w:b/>
        </w:rPr>
        <w:t xml:space="preserve">Let Glance speak the next donation/question — </w:t>
      </w:r>
      <w:r>
        <w:t>“500 bits from Whale,” “Ana asks: what sensitivity do you use?”</w:t>
      </w:r>
    </w:p>
    <w:p>
      <w:pPr>
        <w:pStyle w:val="ListBullet"/>
        <w:spacing w:after="60"/>
      </w:pPr>
      <w:r>
        <w:rPr>
          <w:b/>
        </w:rPr>
        <w:t xml:space="preserve">Say “clip that” — </w:t>
      </w:r>
      <w:r>
        <w:t>a real Twitch clip is created. Say “any donations?” — it answers.</w:t>
      </w:r>
    </w:p>
    <w:p>
      <w:pPr>
        <w:pStyle w:val="ListBullet"/>
        <w:spacing w:after="60"/>
      </w:pPr>
      <w:r>
        <w:t>If they simulcast, show Twitch + YouTube + Kick merged into one ranked feed.</w:t>
      </w:r>
    </w:p>
    <w:p>
      <w:r>
        <w:rPr>
          <w:i/>
          <w:color w:val="555560"/>
        </w:rPr>
        <w:t>Time-to-wow is the metric that matters. Build a public “try the demo” page (no signup) so the demo feed does the selling before a human ever speaks.</w:t>
      </w:r>
    </w:p>
    <w:p>
      <w:pPr>
        <w:pStyle w:val="Heading1"/>
      </w:pPr>
      <w:r>
        <w:t>4. Who to reach out to (researched)</w:t>
      </w:r>
    </w:p>
    <w:p>
      <w:r>
        <w:rPr>
          <w:i w:val="0"/>
        </w:rPr>
        <w:t>Concrete, public starting points across five channels. Verify current relevance and contact details before outreach — relationships and rosters change.</w:t>
      </w:r>
    </w:p>
    <w:p>
      <w:pPr>
        <w:pStyle w:val="Heading2"/>
      </w:pPr>
      <w:r>
        <w:t>4.1 Trusted streaming-tool reviewers (credibility)</w:t>
      </w:r>
    </w:p>
    <w:tbl>
      <w:tblPr>
        <w:tblStyle w:val="TableGrid"/>
        <w:tblW w:type="auto" w:w="0"/>
        <w:jc w:val="center"/>
        <w:tblLook w:firstColumn="1" w:firstRow="1" w:lastColumn="0" w:lastRow="0" w:noHBand="0" w:noVBand="1" w:val="04A0"/>
      </w:tblPr>
      <w:tblGrid>
        <w:gridCol w:w="2880"/>
        <w:gridCol w:w="2880"/>
        <w:gridCol w:w="2880"/>
      </w:tblGrid>
      <w:tr>
        <w:tc>
          <w:tcPr>
            <w:tcW w:type="dxa" w:w="4032"/>
            <w:shd w:val="clear" w:color="auto" w:fill="5B3FD6"/>
          </w:tcPr>
          <w:p>
            <w:pPr>
              <w:spacing w:after="40" w:before="40"/>
            </w:pPr>
            <w:r/>
            <w:r>
              <w:rPr>
                <w:b/>
                <w:color w:val="FFFFFF"/>
                <w:sz w:val="19"/>
              </w:rPr>
              <w:t>Target</w:t>
            </w:r>
          </w:p>
        </w:tc>
        <w:tc>
          <w:tcPr>
            <w:tcW w:type="dxa" w:w="3744"/>
            <w:shd w:val="clear" w:color="auto" w:fill="5B3FD6"/>
          </w:tcPr>
          <w:p>
            <w:pPr>
              <w:spacing w:after="40" w:before="40"/>
            </w:pPr>
            <w:r/>
            <w:r>
              <w:rPr>
                <w:b/>
                <w:color w:val="FFFFFF"/>
                <w:sz w:val="19"/>
              </w:rPr>
              <w:t>Why</w:t>
            </w:r>
          </w:p>
        </w:tc>
        <w:tc>
          <w:tcPr>
            <w:tcW w:type="dxa" w:w="3456"/>
            <w:shd w:val="clear" w:color="auto" w:fill="5B3FD6"/>
          </w:tcPr>
          <w:p>
            <w:pPr>
              <w:spacing w:after="40" w:before="40"/>
            </w:pPr>
            <w:r/>
            <w:r>
              <w:rPr>
                <w:b/>
                <w:color w:val="FFFFFF"/>
                <w:sz w:val="19"/>
              </w:rPr>
              <w:t>Approach</w:t>
            </w:r>
          </w:p>
        </w:tc>
      </w:tr>
      <w:tr>
        <w:tc>
          <w:tcPr>
            <w:tcW w:type="dxa" w:w="4032"/>
          </w:tcPr>
          <w:p>
            <w:pPr>
              <w:spacing w:after="40" w:before="40"/>
            </w:pPr>
            <w:r/>
            <w:r>
              <w:rPr>
                <w:b/>
                <w:sz w:val="19"/>
              </w:rPr>
              <w:t>EposVox — “the Stream Professor,” streaming-tech authority</w:t>
            </w:r>
          </w:p>
        </w:tc>
        <w:tc>
          <w:tcPr>
            <w:tcW w:type="dxa" w:w="3744"/>
          </w:tcPr>
          <w:p>
            <w:pPr>
              <w:spacing w:after="40" w:before="40"/>
            </w:pPr>
            <w:r/>
            <w:r>
              <w:rPr>
                <w:b w:val="0"/>
                <w:sz w:val="19"/>
              </w:rPr>
              <w:t>Creators trust his tool/encoding reviews; a feature is high-credibility</w:t>
            </w:r>
          </w:p>
        </w:tc>
        <w:tc>
          <w:tcPr>
            <w:tcW w:type="dxa" w:w="3456"/>
          </w:tcPr>
          <w:p>
            <w:pPr>
              <w:spacing w:after="40" w:before="40"/>
            </w:pPr>
            <w:r/>
            <w:r>
              <w:rPr>
                <w:b w:val="0"/>
                <w:sz w:val="19"/>
              </w:rPr>
              <w:t>Business email; offer early access + a genuine angle (the AI attention layer)</w:t>
            </w:r>
          </w:p>
        </w:tc>
      </w:tr>
      <w:tr>
        <w:tc>
          <w:tcPr>
            <w:tcW w:type="dxa" w:w="4032"/>
            <w:shd w:val="clear" w:color="auto" w:fill="F2EFFC"/>
          </w:tcPr>
          <w:p>
            <w:pPr>
              <w:spacing w:after="40" w:before="40"/>
            </w:pPr>
            <w:r/>
            <w:r>
              <w:rPr>
                <w:b/>
                <w:sz w:val="19"/>
              </w:rPr>
              <w:t>Gaming Careers (349k+ subs) — guides &amp; gear reviews</w:t>
            </w:r>
          </w:p>
        </w:tc>
        <w:tc>
          <w:tcPr>
            <w:tcW w:type="dxa" w:w="3744"/>
            <w:shd w:val="clear" w:color="auto" w:fill="F2EFFC"/>
          </w:tcPr>
          <w:p>
            <w:pPr>
              <w:spacing w:after="40" w:before="40"/>
            </w:pPr>
            <w:r/>
            <w:r>
              <w:rPr>
                <w:b w:val="0"/>
                <w:sz w:val="19"/>
              </w:rPr>
              <w:t>Reaches new/serious streamers researching tools</w:t>
            </w:r>
          </w:p>
        </w:tc>
        <w:tc>
          <w:tcPr>
            <w:tcW w:type="dxa" w:w="3456"/>
            <w:shd w:val="clear" w:color="auto" w:fill="F2EFFC"/>
          </w:tcPr>
          <w:p>
            <w:pPr>
              <w:spacing w:after="40" w:before="40"/>
            </w:pPr>
            <w:r/>
            <w:r>
              <w:rPr>
                <w:b w:val="0"/>
                <w:sz w:val="19"/>
              </w:rPr>
              <w:t>Email; pitch a “never miss chat” guide/review</w:t>
            </w:r>
          </w:p>
        </w:tc>
      </w:tr>
      <w:tr>
        <w:tc>
          <w:tcPr>
            <w:tcW w:type="dxa" w:w="4032"/>
          </w:tcPr>
          <w:p>
            <w:pPr>
              <w:spacing w:after="40" w:before="40"/>
            </w:pPr>
            <w:r/>
            <w:r>
              <w:rPr>
                <w:b/>
                <w:sz w:val="19"/>
              </w:rPr>
              <w:t>Streaming/OBS YouTubers &amp; TikTokers (mid-size)</w:t>
            </w:r>
          </w:p>
        </w:tc>
        <w:tc>
          <w:tcPr>
            <w:tcW w:type="dxa" w:w="3744"/>
          </w:tcPr>
          <w:p>
            <w:pPr>
              <w:spacing w:after="40" w:before="40"/>
            </w:pPr>
            <w:r/>
            <w:r>
              <w:rPr>
                <w:b w:val="0"/>
                <w:sz w:val="19"/>
              </w:rPr>
              <w:t>82.5% of Gen-Z weight YouTube reviews; tutorials convert 4–8× a mention</w:t>
            </w:r>
          </w:p>
        </w:tc>
        <w:tc>
          <w:tcPr>
            <w:tcW w:type="dxa" w:w="3456"/>
          </w:tcPr>
          <w:p>
            <w:pPr>
              <w:spacing w:after="40" w:before="40"/>
            </w:pPr>
            <w:r/>
            <w:r>
              <w:rPr>
                <w:b w:val="0"/>
                <w:sz w:val="19"/>
              </w:rPr>
              <w:t>Affiliate + dedicated-content deal</w:t>
            </w:r>
          </w:p>
        </w:tc>
      </w:tr>
    </w:tbl>
    <w:p/>
    <w:p>
      <w:pPr>
        <w:pStyle w:val="Heading2"/>
      </w:pPr>
      <w:r>
        <w:t>4.2 Micro / nano streamers (your ICP — affiliate partners)</w:t>
      </w:r>
    </w:p>
    <w:p>
      <w:pPr>
        <w:pStyle w:val="ListBullet"/>
        <w:spacing w:after="60"/>
      </w:pPr>
      <w:r>
        <w:rPr>
          <w:b/>
        </w:rPr>
        <w:t xml:space="preserve">Find them — </w:t>
      </w:r>
      <w:r>
        <w:t>TwitchTracker / Streams Charts (filter ~1k–50k avg viewers, by game/region); Kick’s directory; YouTube/TikTok live.</w:t>
      </w:r>
    </w:p>
    <w:p>
      <w:pPr>
        <w:pStyle w:val="ListBullet"/>
        <w:spacing w:after="60"/>
      </w:pPr>
      <w:r>
        <w:rPr>
          <w:b/>
        </w:rPr>
        <w:t xml:space="preserve">Reach them — </w:t>
      </w:r>
      <w:r>
        <w:t>DM works for micro/nano creators (under ~10k) who run their own accounts; lead with a concrete, low-pressure idea and mutual benefit.</w:t>
      </w:r>
    </w:p>
    <w:p>
      <w:pPr>
        <w:pStyle w:val="ListBullet"/>
        <w:spacing w:after="60"/>
      </w:pPr>
      <w:r>
        <w:rPr>
          <w:b/>
        </w:rPr>
        <w:t xml:space="preserve">Pay them — </w:t>
      </w:r>
      <w:r>
        <w:t>hybrid: small flat fee + per-signup bonus via a unique promo link, plus free Pro while they partner. Their on-stream usage is the advert.</w:t>
      </w:r>
    </w:p>
    <w:p>
      <w:pPr>
        <w:pStyle w:val="Heading2"/>
      </w:pPr>
      <w:r>
        <w:t>4.3 Streamer communities (community-led growth)</w:t>
      </w:r>
    </w:p>
    <w:tbl>
      <w:tblPr>
        <w:tblStyle w:val="TableGrid"/>
        <w:tblW w:type="auto" w:w="0"/>
        <w:jc w:val="center"/>
        <w:tblLook w:firstColumn="1" w:firstRow="1" w:lastColumn="0" w:lastRow="0" w:noHBand="0" w:noVBand="1" w:val="04A0"/>
      </w:tblPr>
      <w:tblGrid>
        <w:gridCol w:w="4320"/>
        <w:gridCol w:w="4320"/>
      </w:tblGrid>
      <w:tr>
        <w:tc>
          <w:tcPr>
            <w:tcW w:type="dxa" w:w="4608"/>
            <w:shd w:val="clear" w:color="auto" w:fill="5B3FD6"/>
          </w:tcPr>
          <w:p>
            <w:pPr>
              <w:spacing w:after="40" w:before="40"/>
            </w:pPr>
            <w:r/>
            <w:r>
              <w:rPr>
                <w:b/>
                <w:color w:val="FFFFFF"/>
                <w:sz w:val="19"/>
              </w:rPr>
              <w:t>Community</w:t>
            </w:r>
          </w:p>
        </w:tc>
        <w:tc>
          <w:tcPr>
            <w:tcW w:type="dxa" w:w="6048"/>
            <w:shd w:val="clear" w:color="auto" w:fill="5B3FD6"/>
          </w:tcPr>
          <w:p>
            <w:pPr>
              <w:spacing w:after="40" w:before="40"/>
            </w:pPr>
            <w:r/>
            <w:r>
              <w:rPr>
                <w:b/>
                <w:color w:val="FFFFFF"/>
                <w:sz w:val="19"/>
              </w:rPr>
              <w:t>Notes</w:t>
            </w:r>
          </w:p>
        </w:tc>
      </w:tr>
      <w:tr>
        <w:tc>
          <w:tcPr>
            <w:tcW w:type="dxa" w:w="4608"/>
          </w:tcPr>
          <w:p>
            <w:pPr>
              <w:spacing w:after="40" w:before="40"/>
            </w:pPr>
            <w:r/>
            <w:r>
              <w:rPr>
                <w:b w:val="0"/>
                <w:sz w:val="19"/>
              </w:rPr>
              <w:t>Reddit — r/Twitch (1m+), r/smallstreamers</w:t>
            </w:r>
          </w:p>
        </w:tc>
        <w:tc>
          <w:tcPr>
            <w:tcW w:type="dxa" w:w="6048"/>
          </w:tcPr>
          <w:p>
            <w:pPr>
              <w:spacing w:after="40" w:before="40"/>
            </w:pPr>
            <w:r/>
            <w:r>
              <w:rPr>
                <w:b w:val="0"/>
                <w:sz w:val="19"/>
              </w:rPr>
              <w:t>Add value first; share genuinely useful guides; disclose affiliation; never spam</w:t>
            </w:r>
          </w:p>
        </w:tc>
      </w:tr>
      <w:tr>
        <w:tc>
          <w:tcPr>
            <w:tcW w:type="dxa" w:w="4608"/>
            <w:shd w:val="clear" w:color="auto" w:fill="F2EFFC"/>
          </w:tcPr>
          <w:p>
            <w:pPr>
              <w:spacing w:after="40" w:before="40"/>
            </w:pPr>
            <w:r/>
            <w:r>
              <w:rPr>
                <w:b w:val="0"/>
                <w:sz w:val="19"/>
              </w:rPr>
              <w:t>Discord — Streamers Lounge, Pizza Party, Mayhem Gaming, LVL UP</w:t>
            </w:r>
          </w:p>
        </w:tc>
        <w:tc>
          <w:tcPr>
            <w:tcW w:type="dxa" w:w="6048"/>
            <w:shd w:val="clear" w:color="auto" w:fill="F2EFFC"/>
          </w:tcPr>
          <w:p>
            <w:pPr>
              <w:spacing w:after="40" w:before="40"/>
            </w:pPr>
            <w:r/>
            <w:r>
              <w:rPr>
                <w:b w:val="0"/>
                <w:sz w:val="19"/>
              </w:rPr>
              <w:t>Join, contribute, then a branded Glance server as support + affiliate hub</w:t>
            </w:r>
          </w:p>
        </w:tc>
      </w:tr>
      <w:tr>
        <w:tc>
          <w:tcPr>
            <w:tcW w:type="dxa" w:w="4608"/>
          </w:tcPr>
          <w:p>
            <w:pPr>
              <w:spacing w:after="40" w:before="40"/>
            </w:pPr>
            <w:r/>
            <w:r>
              <w:rPr>
                <w:b w:val="0"/>
                <w:sz w:val="19"/>
              </w:rPr>
              <w:t>Server directories — DISBOARD, Discadia (twitch-promotion tags)</w:t>
            </w:r>
          </w:p>
        </w:tc>
        <w:tc>
          <w:tcPr>
            <w:tcW w:type="dxa" w:w="6048"/>
          </w:tcPr>
          <w:p>
            <w:pPr>
              <w:spacing w:after="40" w:before="40"/>
            </w:pPr>
            <w:r/>
            <w:r>
              <w:rPr>
                <w:b w:val="0"/>
                <w:sz w:val="19"/>
              </w:rPr>
              <w:t>Discover niche streamer servers to engage / sponsor</w:t>
            </w:r>
          </w:p>
        </w:tc>
      </w:tr>
    </w:tbl>
    <w:p/>
    <w:p>
      <w:pPr>
        <w:pStyle w:val="Heading2"/>
      </w:pPr>
      <w:r>
        <w:t>4.4 Talent agencies &amp; orgs (Pro / multi-creator)</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5B3FD6"/>
          </w:tcPr>
          <w:p>
            <w:pPr>
              <w:spacing w:after="40" w:before="40"/>
            </w:pPr>
            <w:r/>
            <w:r>
              <w:rPr>
                <w:b/>
                <w:color w:val="FFFFFF"/>
                <w:sz w:val="19"/>
              </w:rPr>
              <w:t>Agency</w:t>
            </w:r>
          </w:p>
        </w:tc>
        <w:tc>
          <w:tcPr>
            <w:tcW w:type="dxa" w:w="3744"/>
            <w:shd w:val="clear" w:color="auto" w:fill="5B3FD6"/>
          </w:tcPr>
          <w:p>
            <w:pPr>
              <w:spacing w:after="40" w:before="40"/>
            </w:pPr>
            <w:r/>
            <w:r>
              <w:rPr>
                <w:b/>
                <w:color w:val="FFFFFF"/>
                <w:sz w:val="19"/>
              </w:rPr>
              <w:t>Why</w:t>
            </w:r>
          </w:p>
        </w:tc>
        <w:tc>
          <w:tcPr>
            <w:tcW w:type="dxa" w:w="3168"/>
            <w:shd w:val="clear" w:color="auto" w:fill="5B3FD6"/>
          </w:tcPr>
          <w:p>
            <w:pPr>
              <w:spacing w:after="40" w:before="40"/>
            </w:pPr>
            <w:r/>
            <w:r>
              <w:rPr>
                <w:b/>
                <w:color w:val="FFFFFF"/>
                <w:sz w:val="19"/>
              </w:rPr>
              <w:t>Note</w:t>
            </w:r>
          </w:p>
        </w:tc>
      </w:tr>
      <w:tr>
        <w:tc>
          <w:tcPr>
            <w:tcW w:type="dxa" w:w="3744"/>
          </w:tcPr>
          <w:p>
            <w:pPr>
              <w:spacing w:after="40" w:before="40"/>
            </w:pPr>
            <w:r/>
            <w:r>
              <w:rPr>
                <w:b/>
                <w:sz w:val="19"/>
              </w:rPr>
              <w:t>Loaded</w:t>
            </w:r>
          </w:p>
        </w:tc>
        <w:tc>
          <w:tcPr>
            <w:tcW w:type="dxa" w:w="3744"/>
          </w:tcPr>
          <w:p>
            <w:pPr>
              <w:spacing w:after="40" w:before="40"/>
            </w:pPr>
            <w:r/>
            <w:r>
              <w:rPr>
                <w:b w:val="0"/>
                <w:sz w:val="19"/>
              </w:rPr>
              <w:t>Top gaming talent agency (huge live-streaming roster)</w:t>
            </w:r>
          </w:p>
        </w:tc>
        <w:tc>
          <w:tcPr>
            <w:tcW w:type="dxa" w:w="3168"/>
          </w:tcPr>
          <w:p>
            <w:pPr>
              <w:spacing w:after="40" w:before="40"/>
            </w:pPr>
            <w:r/>
            <w:r>
              <w:rPr>
                <w:b w:val="0"/>
                <w:sz w:val="19"/>
              </w:rPr>
              <w:t>Pitch the team/agency console + simulcast</w:t>
            </w:r>
          </w:p>
        </w:tc>
      </w:tr>
      <w:tr>
        <w:tc>
          <w:tcPr>
            <w:tcW w:type="dxa" w:w="3744"/>
            <w:shd w:val="clear" w:color="auto" w:fill="F2EFFC"/>
          </w:tcPr>
          <w:p>
            <w:pPr>
              <w:spacing w:after="40" w:before="40"/>
            </w:pPr>
            <w:r/>
            <w:r>
              <w:rPr>
                <w:b/>
                <w:sz w:val="19"/>
              </w:rPr>
              <w:t>Night Media; GG Talent Group; Fenix Down; Click Management; OP Talent</w:t>
            </w:r>
          </w:p>
        </w:tc>
        <w:tc>
          <w:tcPr>
            <w:tcW w:type="dxa" w:w="3744"/>
            <w:shd w:val="clear" w:color="auto" w:fill="F2EFFC"/>
          </w:tcPr>
          <w:p>
            <w:pPr>
              <w:spacing w:after="40" w:before="40"/>
            </w:pPr>
            <w:r/>
            <w:r>
              <w:rPr>
                <w:b w:val="0"/>
                <w:sz w:val="19"/>
              </w:rPr>
              <w:t>Next-gen creator management</w:t>
            </w:r>
          </w:p>
        </w:tc>
        <w:tc>
          <w:tcPr>
            <w:tcW w:type="dxa" w:w="3168"/>
            <w:shd w:val="clear" w:color="auto" w:fill="F2EFFC"/>
          </w:tcPr>
          <w:p>
            <w:pPr>
              <w:spacing w:after="40" w:before="40"/>
            </w:pPr>
            <w:r/>
            <w:r>
              <w:rPr>
                <w:b w:val="0"/>
                <w:sz w:val="19"/>
              </w:rPr>
              <w:t>Offer a multi-seat pilot for their roster</w:t>
            </w:r>
          </w:p>
        </w:tc>
      </w:tr>
      <w:tr>
        <w:tc>
          <w:tcPr>
            <w:tcW w:type="dxa" w:w="3744"/>
          </w:tcPr>
          <w:p>
            <w:pPr>
              <w:spacing w:after="40" w:before="40"/>
            </w:pPr>
            <w:r/>
            <w:r>
              <w:rPr>
                <w:b/>
                <w:sz w:val="19"/>
              </w:rPr>
              <w:t>Esports orgs &amp; co-streaming networks</w:t>
            </w:r>
          </w:p>
        </w:tc>
        <w:tc>
          <w:tcPr>
            <w:tcW w:type="dxa" w:w="3744"/>
          </w:tcPr>
          <w:p>
            <w:pPr>
              <w:spacing w:after="40" w:before="40"/>
            </w:pPr>
            <w:r/>
            <w:r>
              <w:rPr>
                <w:b w:val="0"/>
                <w:sz w:val="19"/>
              </w:rPr>
              <w:t>Multiple creators, one back office</w:t>
            </w:r>
          </w:p>
        </w:tc>
        <w:tc>
          <w:tcPr>
            <w:tcW w:type="dxa" w:w="3168"/>
          </w:tcPr>
          <w:p>
            <w:pPr>
              <w:spacing w:after="40" w:before="40"/>
            </w:pPr>
            <w:r/>
            <w:r>
              <w:rPr>
                <w:b w:val="0"/>
                <w:sz w:val="19"/>
              </w:rPr>
              <w:t>Branded overlays + analytics land well</w:t>
            </w:r>
          </w:p>
        </w:tc>
      </w:tr>
    </w:tbl>
    <w:p/>
    <w:p>
      <w:r>
        <w:rPr>
          <w:i/>
          <w:color w:val="555560"/>
        </w:rPr>
        <w:t>Note: Online Performers Group (OPG) has shut down — target Loaded, Night Media, Fenix Down and GG Talent instead.</w:t>
      </w:r>
    </w:p>
    <w:p>
      <w:pPr>
        <w:pStyle w:val="Heading2"/>
      </w:pPr>
      <w:r>
        <w:t>4.5 Press &amp; newsletters (launch PR)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5B3FD6"/>
          </w:tcPr>
          <w:p>
            <w:pPr>
              <w:spacing w:after="40" w:before="40"/>
            </w:pPr>
            <w:r/>
            <w:r>
              <w:rPr>
                <w:b/>
                <w:color w:val="FFFFFF"/>
                <w:sz w:val="19"/>
              </w:rPr>
              <w:t>Outlet</w:t>
            </w:r>
          </w:p>
        </w:tc>
        <w:tc>
          <w:tcPr>
            <w:tcW w:type="dxa" w:w="6336"/>
            <w:shd w:val="clear" w:color="auto" w:fill="5B3FD6"/>
          </w:tcPr>
          <w:p>
            <w:pPr>
              <w:spacing w:after="40" w:before="40"/>
            </w:pPr>
            <w:r/>
            <w:r>
              <w:rPr>
                <w:b/>
                <w:color w:val="FFFFFF"/>
                <w:sz w:val="19"/>
              </w:rPr>
              <w:t>Why</w:t>
            </w:r>
          </w:p>
        </w:tc>
      </w:tr>
      <w:tr>
        <w:tc>
          <w:tcPr>
            <w:tcW w:type="dxa" w:w="4320"/>
          </w:tcPr>
          <w:p>
            <w:pPr>
              <w:spacing w:after="40" w:before="40"/>
            </w:pPr>
            <w:r/>
            <w:r>
              <w:rPr>
                <w:b w:val="0"/>
                <w:sz w:val="19"/>
              </w:rPr>
              <w:t>Tubefilter</w:t>
            </w:r>
          </w:p>
        </w:tc>
        <w:tc>
          <w:tcPr>
            <w:tcW w:type="dxa" w:w="6336"/>
          </w:tcPr>
          <w:p>
            <w:pPr>
              <w:spacing w:after="40" w:before="40"/>
            </w:pPr>
            <w:r/>
            <w:r>
              <w:rPr>
                <w:b w:val="0"/>
                <w:sz w:val="19"/>
              </w:rPr>
              <w:t>Primary creator-economy press — covers product launches</w:t>
            </w:r>
          </w:p>
        </w:tc>
      </w:tr>
      <w:tr>
        <w:tc>
          <w:tcPr>
            <w:tcW w:type="dxa" w:w="4320"/>
            <w:shd w:val="clear" w:color="auto" w:fill="F2EFFC"/>
          </w:tcPr>
          <w:p>
            <w:pPr>
              <w:spacing w:after="40" w:before="40"/>
            </w:pPr>
            <w:r/>
            <w:r>
              <w:rPr>
                <w:b w:val="0"/>
                <w:sz w:val="19"/>
              </w:rPr>
              <w:t>Scalable (Kaya Yurieff &amp; Jasmine Enberg)</w:t>
            </w:r>
          </w:p>
        </w:tc>
        <w:tc>
          <w:tcPr>
            <w:tcW w:type="dxa" w:w="6336"/>
            <w:shd w:val="clear" w:color="auto" w:fill="F2EFFC"/>
          </w:tcPr>
          <w:p>
            <w:pPr>
              <w:spacing w:after="40" w:before="40"/>
            </w:pPr>
            <w:r/>
            <w:r>
              <w:rPr>
                <w:b w:val="0"/>
                <w:sz w:val="19"/>
              </w:rPr>
              <w:t>Respected creator-economy newsletter + podcast</w:t>
            </w:r>
          </w:p>
        </w:tc>
      </w:tr>
      <w:tr>
        <w:tc>
          <w:tcPr>
            <w:tcW w:type="dxa" w:w="4320"/>
          </w:tcPr>
          <w:p>
            <w:pPr>
              <w:spacing w:after="40" w:before="40"/>
            </w:pPr>
            <w:r/>
            <w:r>
              <w:rPr>
                <w:b w:val="0"/>
                <w:sz w:val="19"/>
              </w:rPr>
              <w:t>Streams Charts; NetInfluencer; Digiday</w:t>
            </w:r>
          </w:p>
        </w:tc>
        <w:tc>
          <w:tcPr>
            <w:tcW w:type="dxa" w:w="6336"/>
          </w:tcPr>
          <w:p>
            <w:pPr>
              <w:spacing w:after="40" w:before="40"/>
            </w:pPr>
            <w:r/>
            <w:r>
              <w:rPr>
                <w:b w:val="0"/>
                <w:sz w:val="19"/>
              </w:rPr>
              <w:t>Streaming data + creator-economy trade press</w:t>
            </w:r>
          </w:p>
        </w:tc>
      </w:tr>
      <w:tr>
        <w:tc>
          <w:tcPr>
            <w:tcW w:type="dxa" w:w="4320"/>
            <w:shd w:val="clear" w:color="auto" w:fill="F2EFFC"/>
          </w:tcPr>
          <w:p>
            <w:pPr>
              <w:spacing w:after="40" w:before="40"/>
            </w:pPr>
            <w:r/>
            <w:r>
              <w:rPr>
                <w:b w:val="0"/>
                <w:sz w:val="19"/>
              </w:rPr>
              <w:t>Product Hunt; Indie Hackers</w:t>
            </w:r>
          </w:p>
        </w:tc>
        <w:tc>
          <w:tcPr>
            <w:tcW w:type="dxa" w:w="6336"/>
            <w:shd w:val="clear" w:color="auto" w:fill="F2EFFC"/>
          </w:tcPr>
          <w:p>
            <w:pPr>
              <w:spacing w:after="40" w:before="40"/>
            </w:pPr>
            <w:r/>
            <w:r>
              <w:rPr>
                <w:b w:val="0"/>
                <w:sz w:val="19"/>
              </w:rPr>
              <w:t>Launch-day discovery + build-in-public audience</w:t>
            </w:r>
          </w:p>
        </w:tc>
      </w:tr>
    </w:tbl>
    <w:p/>
    <w:p>
      <w:pPr>
        <w:pStyle w:val="Heading1"/>
      </w:pPr>
      <w:r>
        <w:t>5. How to sell it (the motion)</w:t>
      </w:r>
    </w:p>
    <w:p>
      <w:pPr>
        <w:pStyle w:val="ListBullet"/>
        <w:spacing w:after="60"/>
      </w:pPr>
      <w:r>
        <w:rPr>
          <w:b/>
        </w:rPr>
        <w:t xml:space="preserve">Product-led — </w:t>
      </w:r>
      <w:r>
        <w:t>the free tier + the no-glasses companion do the first sale; instrument activation and time-to-wow.</w:t>
      </w:r>
    </w:p>
    <w:p>
      <w:pPr>
        <w:pStyle w:val="ListBullet"/>
        <w:spacing w:after="60"/>
      </w:pPr>
      <w:r>
        <w:rPr>
          <w:b/>
        </w:rPr>
        <w:t xml:space="preserve">Founder-led outbound — </w:t>
      </w:r>
      <w:r>
        <w:t>a daily cadence of researched DMs/emails to ICP streamers and reviewers (templates below).</w:t>
      </w:r>
    </w:p>
    <w:p>
      <w:pPr>
        <w:pStyle w:val="ListBullet"/>
        <w:spacing w:after="60"/>
      </w:pPr>
      <w:r>
        <w:rPr>
          <w:b/>
        </w:rPr>
        <w:t xml:space="preserve">Partner flywheel — </w:t>
      </w:r>
      <w:r>
        <w:t>affiliates: their stream is the ad; track signups per promo link, optimise on CPL and trial→paid.</w:t>
      </w:r>
    </w:p>
    <w:p>
      <w:pPr>
        <w:pStyle w:val="ListBullet"/>
        <w:spacing w:after="60"/>
      </w:pPr>
      <w:r>
        <w:rPr>
          <w:b/>
        </w:rPr>
        <w:t xml:space="preserve">Community — </w:t>
      </w:r>
      <w:r>
        <w:t>be useful in r/Twitch, small-streamer Discords and your own server; disclose, never spam.</w:t>
      </w:r>
    </w:p>
    <w:p>
      <w:pPr>
        <w:pStyle w:val="ListBullet"/>
        <w:spacing w:after="60"/>
      </w:pPr>
      <w:r>
        <w:rPr>
          <w:b/>
        </w:rPr>
        <w:t xml:space="preserve">Launch moment — </w:t>
      </w:r>
      <w:r>
        <w:t>Product Hunt (weekend), demo video, Tubefilter/Scalable pitch, build-in-public threads.</w:t>
      </w:r>
    </w:p>
    <w:p>
      <w:pPr>
        <w:pStyle w:val="Heading1"/>
      </w:pPr>
      <w:r>
        <w:t>6. Outreach scripts (what to say)</w:t>
      </w:r>
    </w:p>
    <w:p>
      <w:r>
        <w:rPr>
          <w:i/>
          <w:color w:val="555560"/>
        </w:rPr>
        <w:t>Short, researched, value-first, one concrete idea. Follow up once after 3–7 days, then stop.</w:t>
      </w:r>
    </w:p>
    <w:p>
      <w:r>
        <w:rPr>
          <w:b/>
          <w:color w:val="5B3FD6"/>
          <w:sz w:val="21"/>
        </w:rPr>
        <w:t>Cold DM — micro streamer (affiliate)</w:t>
      </w:r>
    </w:p>
    <w:p>
      <w:pPr>
        <w:spacing w:after="40"/>
        <w:ind w:left="360"/>
      </w:pPr>
      <w:r>
        <w:rPr>
          <w:i/>
          <w:color w:val="23232B"/>
          <w:sz w:val="20"/>
        </w:rPr>
        <w:t>Hey [name] — caught your [game] streams, the way you actually talk to chat is why they stick around.</w:t>
      </w:r>
    </w:p>
    <w:p>
      <w:pPr>
        <w:spacing w:after="40"/>
        <w:ind w:left="360"/>
      </w:pPr>
      <w:r>
        <w:rPr>
          <w:i/>
          <w:color w:val="23232B"/>
          <w:sz w:val="20"/>
        </w:rPr>
        <w:t>I built Glance: it reads your chat live and speaks the stuff that matters (donations, real questions) in your ear, so you never miss them mid-game. Even works across Twitch + YT at once.</w:t>
      </w:r>
    </w:p>
    <w:p>
      <w:pPr>
        <w:spacing w:after="40"/>
        <w:ind w:left="360"/>
      </w:pPr>
      <w:r>
        <w:rPr>
          <w:i/>
          <w:color w:val="23232B"/>
          <w:sz w:val="20"/>
        </w:rPr>
        <w:t>Want a free Pro account to try on your next stream? If you like it I’d love to set you up with an affiliate link (you earn per signup). No pressure either way.</w:t>
      </w:r>
    </w:p>
    <w:p/>
    <w:p>
      <w:r>
        <w:rPr>
          <w:b/>
          <w:color w:val="5B3FD6"/>
          <w:sz w:val="21"/>
        </w:rPr>
        <w:t>Email — streaming reviewer / YouTuber</w:t>
      </w:r>
    </w:p>
    <w:p>
      <w:pPr>
        <w:spacing w:after="40"/>
        <w:ind w:left="360"/>
      </w:pPr>
      <w:r>
        <w:rPr>
          <w:i/>
          <w:color w:val="23232B"/>
          <w:sz w:val="20"/>
        </w:rPr>
        <w:t>Subject: An AI “attention layer” for streamers — early look for [channel]?</w:t>
      </w:r>
    </w:p>
    <w:p>
      <w:pPr>
        <w:spacing w:after="40"/>
        <w:ind w:left="360"/>
      </w:pPr>
      <w:r>
        <w:rPr>
          <w:i/>
          <w:color w:val="23232B"/>
          <w:sz w:val="20"/>
        </w:rPr>
        <w:t>Hi [name] — your tool reviews are how a lot of streamers decide what to run, so I wanted you to see this first.</w:t>
      </w:r>
    </w:p>
    <w:p>
      <w:pPr>
        <w:spacing w:after="40"/>
        <w:ind w:left="360"/>
      </w:pPr>
      <w:r>
        <w:rPr>
          <w:i/>
          <w:color w:val="23232B"/>
          <w:sz w:val="20"/>
        </w:rPr>
        <w:t>Glance isn’t another overlay — it’s an attention layer. It scores every chat message and only surfaces what matters, on an overlay, in an earbud, or merged across platforms. There’s a free tier and it needs no hardware.</w:t>
      </w:r>
    </w:p>
    <w:p>
      <w:pPr>
        <w:spacing w:after="40"/>
        <w:ind w:left="360"/>
      </w:pPr>
      <w:r>
        <w:rPr>
          <w:i/>
          <w:color w:val="23232B"/>
          <w:sz w:val="20"/>
        </w:rPr>
        <w:t>Happy to give you full access + a no-strings walkthrough. If it’s a fit for a review I can set up an affiliate/sponsor deal. Either way I’d value your honest take.</w:t>
      </w:r>
    </w:p>
    <w:p/>
    <w:p>
      <w:r>
        <w:rPr>
          <w:b/>
          <w:color w:val="5B3FD6"/>
          <w:sz w:val="21"/>
        </w:rPr>
        <w:t>Email — talent agency / org</w:t>
      </w:r>
    </w:p>
    <w:p>
      <w:pPr>
        <w:spacing w:after="40"/>
        <w:ind w:left="360"/>
      </w:pPr>
      <w:r>
        <w:rPr>
          <w:i/>
          <w:color w:val="23232B"/>
          <w:sz w:val="20"/>
        </w:rPr>
        <w:t>Subject: A shared “chat cockpit” for your roster (team seats + simulcast)</w:t>
      </w:r>
    </w:p>
    <w:p>
      <w:pPr>
        <w:spacing w:after="40"/>
        <w:ind w:left="360"/>
      </w:pPr>
      <w:r>
        <w:rPr>
          <w:i/>
          <w:color w:val="23232B"/>
          <w:sz w:val="20"/>
        </w:rPr>
        <w:t>Hi [name] — Glance gives your creators one calm, AI-curated view of chat across Twitch/YouTube/Kick, with team seats so managers and mods share the same cockpit, branded overlays, and analytics.</w:t>
      </w:r>
    </w:p>
    <w:p>
      <w:pPr>
        <w:spacing w:after="40"/>
        <w:ind w:left="360"/>
      </w:pPr>
      <w:r>
        <w:rPr>
          <w:i/>
          <w:color w:val="23232B"/>
          <w:sz w:val="20"/>
        </w:rPr>
        <w:t>Could we run a free multi-seat pilot with two or three of your creators? I’ll handle setup and we’ll measure missed-message reduction and clip output.</w:t>
      </w:r>
    </w:p>
    <w:p/>
    <w:p>
      <w:r>
        <w:rPr>
          <w:b/>
          <w:color w:val="5B3FD6"/>
          <w:sz w:val="21"/>
        </w:rPr>
        <w:t>Press pitch (launch)</w:t>
      </w:r>
    </w:p>
    <w:p>
      <w:pPr>
        <w:spacing w:after="40"/>
        <w:ind w:left="360"/>
      </w:pPr>
      <w:r>
        <w:rPr>
          <w:i/>
          <w:color w:val="23232B"/>
          <w:sz w:val="20"/>
        </w:rPr>
        <w:t>Subject: Glance launches — the calm, AI heads-up layer for live creators (UK)</w:t>
      </w:r>
    </w:p>
    <w:p>
      <w:pPr>
        <w:spacing w:after="40"/>
        <w:ind w:left="360"/>
      </w:pPr>
      <w:r>
        <w:rPr>
          <w:i/>
          <w:color w:val="23232B"/>
          <w:sz w:val="20"/>
        </w:rPr>
        <w:t>Hi [name] — streamers miss the messages that matter because chat is a firehose. Glance is a UK-built AI “attention layer” that surfaces only what matters — hands-free, across platforms, even by voice (“clip that”). Bootstrapped, launching on [date]. Demo + assets here: [link]. Happy to give you first access.</w:t>
      </w:r>
    </w:p>
    <w:p/>
    <w:p>
      <w:r>
        <w:rPr>
          <w:b/>
          <w:color w:val="5B3FD6"/>
          <w:sz w:val="21"/>
        </w:rPr>
        <w:t>Follow-up (3–7 days later)</w:t>
      </w:r>
    </w:p>
    <w:p>
      <w:pPr>
        <w:spacing w:after="40"/>
        <w:ind w:left="360"/>
      </w:pPr>
      <w:r>
        <w:rPr>
          <w:i/>
          <w:color w:val="23232B"/>
          <w:sz w:val="20"/>
        </w:rPr>
        <w:t>Hey [name] — just floating this back up in case it got buried. Totally fine if it’s not for you; if you’re curious, here’s a 20-second demo: [link].</w:t>
      </w:r>
    </w:p>
    <w:p/>
    <w:p>
      <w:pPr>
        <w:pStyle w:val="Heading1"/>
      </w:pPr>
      <w:r>
        <w:t>7. Affiliate &amp; referral program</w:t>
      </w:r>
    </w:p>
    <w:p>
      <w:pPr>
        <w:pStyle w:val="ListBullet"/>
        <w:spacing w:after="60"/>
      </w:pPr>
      <w:r>
        <w:rPr>
          <w:b/>
        </w:rPr>
        <w:t xml:space="preserve">Affiliates (creators) — </w:t>
      </w:r>
      <w:r>
        <w:t>unique promo link + ~20–30% recurring revenue share (or a per-paid-signup bounty), free Pro while active, a creator-of-the-month spotlight. Track link → signup → trial → paid.</w:t>
      </w:r>
    </w:p>
    <w:p>
      <w:pPr>
        <w:pStyle w:val="ListBullet"/>
        <w:spacing w:after="60"/>
      </w:pPr>
      <w:r>
        <w:rPr>
          <w:b/>
        </w:rPr>
        <w:t xml:space="preserve">In-product referral — </w:t>
      </w:r>
      <w:r>
        <w:t>“invite a streamer, you both get a free month.” Cheapest CAC there is.</w:t>
      </w:r>
    </w:p>
    <w:p>
      <w:pPr>
        <w:pStyle w:val="ListBullet"/>
        <w:spacing w:after="60"/>
      </w:pPr>
      <w:r>
        <w:rPr>
          <w:b/>
        </w:rPr>
        <w:t xml:space="preserve">Disclosure — </w:t>
      </w:r>
      <w:r>
        <w:t>require partners to disclose the affiliation on stream (trust + ToS).</w:t>
      </w:r>
    </w:p>
    <w:p>
      <w:pPr>
        <w:pStyle w:val="Heading1"/>
      </w:pPr>
      <w:r>
        <w:t>8. Objection handling</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5B3FD6"/>
          </w:tcPr>
          <w:p>
            <w:pPr>
              <w:spacing w:after="40" w:before="40"/>
            </w:pPr>
            <w:r/>
            <w:r>
              <w:rPr>
                <w:b/>
                <w:color w:val="FFFFFF"/>
                <w:sz w:val="19"/>
              </w:rPr>
              <w:t>Objection</w:t>
            </w:r>
          </w:p>
        </w:tc>
        <w:tc>
          <w:tcPr>
            <w:tcW w:type="dxa" w:w="6912"/>
            <w:shd w:val="clear" w:color="auto" w:fill="5B3FD6"/>
          </w:tcPr>
          <w:p>
            <w:pPr>
              <w:spacing w:after="40" w:before="40"/>
            </w:pPr>
            <w:r/>
            <w:r>
              <w:rPr>
                <w:b/>
                <w:color w:val="FFFFFF"/>
                <w:sz w:val="19"/>
              </w:rPr>
              <w:t>Response</w:t>
            </w:r>
          </w:p>
        </w:tc>
      </w:tr>
      <w:tr>
        <w:tc>
          <w:tcPr>
            <w:tcW w:type="dxa" w:w="3744"/>
          </w:tcPr>
          <w:p>
            <w:pPr>
              <w:spacing w:after="40" w:before="40"/>
            </w:pPr>
            <w:r/>
            <w:r>
              <w:rPr>
                <w:b w:val="0"/>
                <w:sz w:val="19"/>
              </w:rPr>
              <w:t>“I already use StreamElements / Streamlabs.”</w:t>
            </w:r>
          </w:p>
        </w:tc>
        <w:tc>
          <w:tcPr>
            <w:tcW w:type="dxa" w:w="6912"/>
          </w:tcPr>
          <w:p>
            <w:pPr>
              <w:spacing w:after="40" w:before="40"/>
            </w:pPr>
            <w:r/>
            <w:r>
              <w:rPr>
                <w:b w:val="0"/>
                <w:sz w:val="19"/>
              </w:rPr>
              <w:t>Keep them — Glance isn’t an overlay, it’s the layer that tells you what to look at. They run side by side.</w:t>
            </w:r>
          </w:p>
        </w:tc>
      </w:tr>
      <w:tr>
        <w:tc>
          <w:tcPr>
            <w:tcW w:type="dxa" w:w="3744"/>
            <w:shd w:val="clear" w:color="auto" w:fill="F2EFFC"/>
          </w:tcPr>
          <w:p>
            <w:pPr>
              <w:spacing w:after="40" w:before="40"/>
            </w:pPr>
            <w:r/>
            <w:r>
              <w:rPr>
                <w:b w:val="0"/>
                <w:sz w:val="19"/>
              </w:rPr>
              <w:t>“It’s another subscription.”</w:t>
            </w:r>
          </w:p>
        </w:tc>
        <w:tc>
          <w:tcPr>
            <w:tcW w:type="dxa" w:w="6912"/>
            <w:shd w:val="clear" w:color="auto" w:fill="F2EFFC"/>
          </w:tcPr>
          <w:p>
            <w:pPr>
              <w:spacing w:after="40" w:before="40"/>
            </w:pPr>
            <w:r/>
            <w:r>
              <w:rPr>
                <w:b w:val="0"/>
                <w:sz w:val="19"/>
              </w:rPr>
              <w:t>There’s a free tier. It pays for itself the first time you catch a donation you’d have missed — £15/mo is a coffee a week.</w:t>
            </w:r>
          </w:p>
        </w:tc>
      </w:tr>
      <w:tr>
        <w:tc>
          <w:tcPr>
            <w:tcW w:type="dxa" w:w="3744"/>
          </w:tcPr>
          <w:p>
            <w:pPr>
              <w:spacing w:after="40" w:before="40"/>
            </w:pPr>
            <w:r/>
            <w:r>
              <w:rPr>
                <w:b w:val="0"/>
                <w:sz w:val="19"/>
              </w:rPr>
              <w:t>“I don’t have smart glasses.”</w:t>
            </w:r>
          </w:p>
        </w:tc>
        <w:tc>
          <w:tcPr>
            <w:tcW w:type="dxa" w:w="6912"/>
          </w:tcPr>
          <w:p>
            <w:pPr>
              <w:spacing w:after="40" w:before="40"/>
            </w:pPr>
            <w:r/>
            <w:r>
              <w:rPr>
                <w:b w:val="0"/>
                <w:sz w:val="19"/>
              </w:rPr>
              <w:t>You don’t need them. Phone + earbuds is the main experience today; glasses are a bonus later.</w:t>
            </w:r>
          </w:p>
        </w:tc>
      </w:tr>
      <w:tr>
        <w:tc>
          <w:tcPr>
            <w:tcW w:type="dxa" w:w="3744"/>
            <w:shd w:val="clear" w:color="auto" w:fill="F2EFFC"/>
          </w:tcPr>
          <w:p>
            <w:pPr>
              <w:spacing w:after="40" w:before="40"/>
            </w:pPr>
            <w:r/>
            <w:r>
              <w:rPr>
                <w:b w:val="0"/>
                <w:sz w:val="19"/>
              </w:rPr>
              <w:t>“What about AI / my chat’s privacy?”</w:t>
            </w:r>
          </w:p>
        </w:tc>
        <w:tc>
          <w:tcPr>
            <w:tcW w:type="dxa" w:w="6912"/>
            <w:shd w:val="clear" w:color="auto" w:fill="F2EFFC"/>
          </w:tcPr>
          <w:p>
            <w:pPr>
              <w:spacing w:after="40" w:before="40"/>
            </w:pPr>
            <w:r/>
            <w:r>
              <w:rPr>
                <w:b w:val="0"/>
                <w:sz w:val="19"/>
              </w:rPr>
              <w:t>Processed live, never sold. You control retention, can store metadata only (no raw text), and we encrypt at rest — UK/GDPR-aligned.</w:t>
            </w:r>
          </w:p>
        </w:tc>
      </w:tr>
      <w:tr>
        <w:tc>
          <w:tcPr>
            <w:tcW w:type="dxa" w:w="3744"/>
          </w:tcPr>
          <w:p>
            <w:pPr>
              <w:spacing w:after="40" w:before="40"/>
            </w:pPr>
            <w:r/>
            <w:r>
              <w:rPr>
                <w:b w:val="0"/>
                <w:sz w:val="19"/>
              </w:rPr>
              <w:t>“I’m small — do I need it?”</w:t>
            </w:r>
          </w:p>
        </w:tc>
        <w:tc>
          <w:tcPr>
            <w:tcW w:type="dxa" w:w="6912"/>
          </w:tcPr>
          <w:p>
            <w:pPr>
              <w:spacing w:after="40" w:before="40"/>
            </w:pPr>
            <w:r/>
            <w:r>
              <w:rPr>
                <w:b w:val="0"/>
                <w:sz w:val="19"/>
              </w:rPr>
              <w:t>Especially you: never miss a message, every viewer feels seen, community grows faster.</w:t>
            </w:r>
          </w:p>
        </w:tc>
      </w:tr>
      <w:tr>
        <w:tc>
          <w:tcPr>
            <w:tcW w:type="dxa" w:w="3744"/>
            <w:shd w:val="clear" w:color="auto" w:fill="F2EFFC"/>
          </w:tcPr>
          <w:p>
            <w:pPr>
              <w:spacing w:after="40" w:before="40"/>
            </w:pPr>
            <w:r/>
            <w:r>
              <w:rPr>
                <w:b w:val="0"/>
                <w:sz w:val="19"/>
              </w:rPr>
              <w:t>“Is this allowed by Twitch/YouTube?”</w:t>
            </w:r>
          </w:p>
        </w:tc>
        <w:tc>
          <w:tcPr>
            <w:tcW w:type="dxa" w:w="6912"/>
            <w:shd w:val="clear" w:color="auto" w:fill="F2EFFC"/>
          </w:tcPr>
          <w:p>
            <w:pPr>
              <w:spacing w:after="40" w:before="40"/>
            </w:pPr>
            <w:r/>
            <w:r>
              <w:rPr>
                <w:b w:val="0"/>
                <w:sz w:val="19"/>
              </w:rPr>
              <w:t>Yes — it reads chat via official APIs and creates clips via Twitch’s official endpoint, within platform terms.</w:t>
            </w:r>
          </w:p>
        </w:tc>
      </w:tr>
      <w:tr>
        <w:tc>
          <w:tcPr>
            <w:tcW w:type="dxa" w:w="3744"/>
          </w:tcPr>
          <w:p>
            <w:pPr>
              <w:spacing w:after="40" w:before="40"/>
            </w:pPr>
            <w:r/>
            <w:r>
              <w:rPr>
                <w:b w:val="0"/>
                <w:sz w:val="19"/>
              </w:rPr>
              <w:t>“Won’t it distract me?”</w:t>
            </w:r>
          </w:p>
        </w:tc>
        <w:tc>
          <w:tcPr>
            <w:tcW w:type="dxa" w:w="6912"/>
          </w:tcPr>
          <w:p>
            <w:pPr>
              <w:spacing w:after="40" w:before="40"/>
            </w:pPr>
            <w:r/>
            <w:r>
              <w:rPr>
                <w:b w:val="0"/>
                <w:sz w:val="19"/>
              </w:rPr>
              <w:t>It’s the opposite — calm by design. You pick the pace (Live/Balanced/Calm) and exactly what gets spoken.</w:t>
            </w:r>
          </w:p>
        </w:tc>
      </w:tr>
      <w:tr>
        <w:tc>
          <w:tcPr>
            <w:tcW w:type="dxa" w:w="3744"/>
            <w:shd w:val="clear" w:color="auto" w:fill="F2EFFC"/>
          </w:tcPr>
          <w:p>
            <w:pPr>
              <w:spacing w:after="40" w:before="40"/>
            </w:pPr>
            <w:r/>
            <w:r>
              <w:rPr>
                <w:b w:val="0"/>
                <w:sz w:val="19"/>
              </w:rPr>
              <w:t>“The free tier is enough.”</w:t>
            </w:r>
          </w:p>
        </w:tc>
        <w:tc>
          <w:tcPr>
            <w:tcW w:type="dxa" w:w="6912"/>
            <w:shd w:val="clear" w:color="auto" w:fill="F2EFFC"/>
          </w:tcPr>
          <w:p>
            <w:pPr>
              <w:spacing w:after="40" w:before="40"/>
            </w:pPr>
            <w:r/>
            <w:r>
              <w:rPr>
                <w:b w:val="0"/>
                <w:sz w:val="19"/>
              </w:rPr>
              <w:t>Perfect — stay free. Upgrade when you want audio, voice or multi-platform. (Free is how we grow.)</w:t>
            </w:r>
          </w:p>
        </w:tc>
      </w:tr>
    </w:tbl>
    <w:p/>
    <w:p>
      <w:pPr>
        <w:pStyle w:val="Heading1"/>
      </w:pPr>
      <w:r>
        <w:t>9. FAQs</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5B3FD6"/>
          </w:tcPr>
          <w:p>
            <w:pPr>
              <w:spacing w:after="40" w:before="40"/>
            </w:pPr>
            <w:r/>
            <w:r>
              <w:rPr>
                <w:b/>
                <w:color w:val="FFFFFF"/>
                <w:sz w:val="19"/>
              </w:rPr>
              <w:t>Question</w:t>
            </w:r>
          </w:p>
        </w:tc>
        <w:tc>
          <w:tcPr>
            <w:tcW w:type="dxa" w:w="6912"/>
            <w:shd w:val="clear" w:color="auto" w:fill="5B3FD6"/>
          </w:tcPr>
          <w:p>
            <w:pPr>
              <w:spacing w:after="40" w:before="40"/>
            </w:pPr>
            <w:r/>
            <w:r>
              <w:rPr>
                <w:b/>
                <w:color w:val="FFFFFF"/>
                <w:sz w:val="19"/>
              </w:rPr>
              <w:t>Answer</w:t>
            </w:r>
          </w:p>
        </w:tc>
      </w:tr>
      <w:tr>
        <w:tc>
          <w:tcPr>
            <w:tcW w:type="dxa" w:w="3744"/>
          </w:tcPr>
          <w:p>
            <w:pPr>
              <w:spacing w:after="40" w:before="40"/>
            </w:pPr>
            <w:r/>
            <w:r>
              <w:rPr>
                <w:b w:val="0"/>
                <w:sz w:val="19"/>
              </w:rPr>
              <w:t>Which platforms?</w:t>
            </w:r>
          </w:p>
        </w:tc>
        <w:tc>
          <w:tcPr>
            <w:tcW w:type="dxa" w:w="6912"/>
          </w:tcPr>
          <w:p>
            <w:pPr>
              <w:spacing w:after="40" w:before="40"/>
            </w:pPr>
            <w:r/>
            <w:r>
              <w:rPr>
                <w:b w:val="0"/>
                <w:sz w:val="19"/>
              </w:rPr>
              <w:t>Twitch, YouTube and Kick today (more later); merge several at once.</w:t>
            </w:r>
          </w:p>
        </w:tc>
      </w:tr>
      <w:tr>
        <w:tc>
          <w:tcPr>
            <w:tcW w:type="dxa" w:w="3744"/>
            <w:shd w:val="clear" w:color="auto" w:fill="F2EFFC"/>
          </w:tcPr>
          <w:p>
            <w:pPr>
              <w:spacing w:after="40" w:before="40"/>
            </w:pPr>
            <w:r/>
            <w:r>
              <w:rPr>
                <w:b w:val="0"/>
                <w:sz w:val="19"/>
              </w:rPr>
              <w:t>Do I need hardware?</w:t>
            </w:r>
          </w:p>
        </w:tc>
        <w:tc>
          <w:tcPr>
            <w:tcW w:type="dxa" w:w="6912"/>
            <w:shd w:val="clear" w:color="auto" w:fill="F2EFFC"/>
          </w:tcPr>
          <w:p>
            <w:pPr>
              <w:spacing w:after="40" w:before="40"/>
            </w:pPr>
            <w:r/>
            <w:r>
              <w:rPr>
                <w:b w:val="0"/>
                <w:sz w:val="19"/>
              </w:rPr>
              <w:t>No — a browser, a phone and earbuds. Glasses are optional/future.</w:t>
            </w:r>
          </w:p>
        </w:tc>
      </w:tr>
      <w:tr>
        <w:tc>
          <w:tcPr>
            <w:tcW w:type="dxa" w:w="3744"/>
          </w:tcPr>
          <w:p>
            <w:pPr>
              <w:spacing w:after="40" w:before="40"/>
            </w:pPr>
            <w:r/>
            <w:r>
              <w:rPr>
                <w:b w:val="0"/>
                <w:sz w:val="19"/>
              </w:rPr>
              <w:t>Does it work while I game?</w:t>
            </w:r>
          </w:p>
        </w:tc>
        <w:tc>
          <w:tcPr>
            <w:tcW w:type="dxa" w:w="6912"/>
          </w:tcPr>
          <w:p>
            <w:pPr>
              <w:spacing w:after="40" w:before="40"/>
            </w:pPr>
            <w:r/>
            <w:r>
              <w:rPr>
                <w:b w:val="0"/>
                <w:sz w:val="19"/>
              </w:rPr>
              <w:t>Yes — audio mode reads what matters in your ear; eyes stay on the game.</w:t>
            </w:r>
          </w:p>
        </w:tc>
      </w:tr>
      <w:tr>
        <w:tc>
          <w:tcPr>
            <w:tcW w:type="dxa" w:w="3744"/>
            <w:shd w:val="clear" w:color="auto" w:fill="F2EFFC"/>
          </w:tcPr>
          <w:p>
            <w:pPr>
              <w:spacing w:after="40" w:before="40"/>
            </w:pPr>
            <w:r/>
            <w:r>
              <w:rPr>
                <w:b w:val="0"/>
                <w:sz w:val="19"/>
              </w:rPr>
              <w:t>What does it cost?</w:t>
            </w:r>
          </w:p>
        </w:tc>
        <w:tc>
          <w:tcPr>
            <w:tcW w:type="dxa" w:w="6912"/>
            <w:shd w:val="clear" w:color="auto" w:fill="F2EFFC"/>
          </w:tcPr>
          <w:p>
            <w:pPr>
              <w:spacing w:after="40" w:before="40"/>
            </w:pPr>
            <w:r/>
            <w:r>
              <w:rPr>
                <w:b w:val="0"/>
                <w:sz w:val="19"/>
              </w:rPr>
              <w:t>Free / Creator £15 / Pro £39 per month; annual = two months free.</w:t>
            </w:r>
          </w:p>
        </w:tc>
      </w:tr>
      <w:tr>
        <w:tc>
          <w:tcPr>
            <w:tcW w:type="dxa" w:w="3744"/>
          </w:tcPr>
          <w:p>
            <w:pPr>
              <w:spacing w:after="40" w:before="40"/>
            </w:pPr>
            <w:r/>
            <w:r>
              <w:rPr>
                <w:b w:val="0"/>
                <w:sz w:val="19"/>
              </w:rPr>
              <w:t>Is my data safe?</w:t>
            </w:r>
          </w:p>
        </w:tc>
        <w:tc>
          <w:tcPr>
            <w:tcW w:type="dxa" w:w="6912"/>
          </w:tcPr>
          <w:p>
            <w:pPr>
              <w:spacing w:after="40" w:before="40"/>
            </w:pPr>
            <w:r/>
            <w:r>
              <w:rPr>
                <w:b w:val="0"/>
                <w:sz w:val="19"/>
              </w:rPr>
              <w:t>Encryption at rest, retention controls, metadata-only option, GDPR-aligned export/delete.</w:t>
            </w:r>
          </w:p>
        </w:tc>
      </w:tr>
      <w:tr>
        <w:tc>
          <w:tcPr>
            <w:tcW w:type="dxa" w:w="3744"/>
            <w:shd w:val="clear" w:color="auto" w:fill="F2EFFC"/>
          </w:tcPr>
          <w:p>
            <w:pPr>
              <w:spacing w:after="40" w:before="40"/>
            </w:pPr>
            <w:r/>
            <w:r>
              <w:rPr>
                <w:b w:val="0"/>
                <w:sz w:val="19"/>
              </w:rPr>
              <w:t>Can my mods/team use it?</w:t>
            </w:r>
          </w:p>
        </w:tc>
        <w:tc>
          <w:tcPr>
            <w:tcW w:type="dxa" w:w="6912"/>
            <w:shd w:val="clear" w:color="auto" w:fill="F2EFFC"/>
          </w:tcPr>
          <w:p>
            <w:pPr>
              <w:spacing w:after="40" w:before="40"/>
            </w:pPr>
            <w:r/>
            <w:r>
              <w:rPr>
                <w:b w:val="0"/>
                <w:sz w:val="19"/>
              </w:rPr>
              <w:t>Yes — team seats with individual logins on Pro.</w:t>
            </w:r>
          </w:p>
        </w:tc>
      </w:tr>
      <w:tr>
        <w:tc>
          <w:tcPr>
            <w:tcW w:type="dxa" w:w="3744"/>
          </w:tcPr>
          <w:p>
            <w:pPr>
              <w:spacing w:after="40" w:before="40"/>
            </w:pPr>
            <w:r/>
            <w:r>
              <w:rPr>
                <w:b w:val="0"/>
                <w:sz w:val="19"/>
              </w:rPr>
              <w:t>Does it replace my overlays/bot?</w:t>
            </w:r>
          </w:p>
        </w:tc>
        <w:tc>
          <w:tcPr>
            <w:tcW w:type="dxa" w:w="6912"/>
          </w:tcPr>
          <w:p>
            <w:pPr>
              <w:spacing w:after="40" w:before="40"/>
            </w:pPr>
            <w:r/>
            <w:r>
              <w:rPr>
                <w:b w:val="0"/>
                <w:sz w:val="19"/>
              </w:rPr>
              <w:t>No — it complements them as an attention layer.</w:t>
            </w:r>
          </w:p>
        </w:tc>
      </w:tr>
      <w:tr>
        <w:tc>
          <w:tcPr>
            <w:tcW w:type="dxa" w:w="3744"/>
            <w:shd w:val="clear" w:color="auto" w:fill="F2EFFC"/>
          </w:tcPr>
          <w:p>
            <w:pPr>
              <w:spacing w:after="40" w:before="40"/>
            </w:pPr>
            <w:r/>
            <w:r>
              <w:rPr>
                <w:b w:val="0"/>
                <w:sz w:val="19"/>
              </w:rPr>
              <w:t>Can I try before paying?</w:t>
            </w:r>
          </w:p>
        </w:tc>
        <w:tc>
          <w:tcPr>
            <w:tcW w:type="dxa" w:w="6912"/>
            <w:shd w:val="clear" w:color="auto" w:fill="F2EFFC"/>
          </w:tcPr>
          <w:p>
            <w:pPr>
              <w:spacing w:after="40" w:before="40"/>
            </w:pPr>
            <w:r/>
            <w:r>
              <w:rPr>
                <w:b w:val="0"/>
                <w:sz w:val="19"/>
              </w:rPr>
              <w:t>Yes — a generous free tier, no card required.</w:t>
            </w:r>
          </w:p>
        </w:tc>
      </w:tr>
    </w:tbl>
    <w:p/>
    <w:p>
      <w:pPr>
        <w:pStyle w:val="Heading1"/>
      </w:pPr>
      <w:r>
        <w:t>10. Pricing talk track</w:t>
      </w:r>
    </w:p>
    <w:p>
      <w:r>
        <w:rPr>
          <w:i w:val="0"/>
        </w:rPr>
        <w:t>Anchor on value, not features. “Free to start. £15/month catches everything that matters and frees your eyes for the game. £39/month adds your whole team, multi-platform and branding. Annual saves two months.” Never discount the value of a missed donation — that one moment is worth more than a month of Glance.</w:t>
      </w:r>
    </w:p>
    <w:p>
      <w:pPr>
        <w:pStyle w:val="Heading1"/>
      </w:pPr>
      <w:r>
        <w:t>11. Things worth getting right (often overlooked)</w:t>
      </w:r>
    </w:p>
    <w:p>
      <w:pPr>
        <w:pStyle w:val="ListBullet"/>
        <w:spacing w:after="60"/>
      </w:pPr>
      <w:r>
        <w:rPr>
          <w:b/>
        </w:rPr>
        <w:t xml:space="preserve">Legal / platform ToS — </w:t>
      </w:r>
      <w:r>
        <w:t>confirm compliance with Twitch, YouTube and Kick developer terms for chat reading and clip creation; keep the clips:edit scope tight.</w:t>
      </w:r>
    </w:p>
    <w:p>
      <w:pPr>
        <w:pStyle w:val="ListBullet"/>
        <w:spacing w:after="60"/>
      </w:pPr>
      <w:r>
        <w:rPr>
          <w:b/>
        </w:rPr>
        <w:t xml:space="preserve">Privacy &amp; GDPR (UK) — </w:t>
      </w:r>
      <w:r>
        <w:t>publish a privacy policy + DPA; promote the metadata-only mode and built-in data export/delete; cookie consent on the marketing site.</w:t>
      </w:r>
    </w:p>
    <w:p>
      <w:pPr>
        <w:pStyle w:val="ListBullet"/>
        <w:spacing w:after="60"/>
      </w:pPr>
      <w:r>
        <w:rPr>
          <w:b/>
        </w:rPr>
        <w:t xml:space="preserve">Time-to-wow &amp; onboarding — </w:t>
      </w:r>
      <w:r>
        <w:t>define the “aha” (first spoken callout, first clip); an in-app checklist; a no-signup public demo.</w:t>
      </w:r>
    </w:p>
    <w:p>
      <w:pPr>
        <w:pStyle w:val="ListBullet"/>
        <w:spacing w:after="60"/>
      </w:pPr>
      <w:r>
        <w:rPr>
          <w:b/>
        </w:rPr>
        <w:t xml:space="preserve">Metrics — </w:t>
      </w:r>
      <w:r>
        <w:t>signups, activation %, free→paid, trial→paid, churn, CPL by channel, partner-link conversions, NPS. Instrument before you scale spend.</w:t>
      </w:r>
    </w:p>
    <w:p>
      <w:pPr>
        <w:pStyle w:val="ListBullet"/>
        <w:spacing w:after="60"/>
      </w:pPr>
      <w:r>
        <w:rPr>
          <w:b/>
        </w:rPr>
        <w:t xml:space="preserve">Beta → paid — </w:t>
      </w:r>
      <w:r>
        <w:t>run a tight private beta, collect testimonials + demo clips, convert beta users with a founder discount and a deadline.</w:t>
      </w:r>
    </w:p>
    <w:p>
      <w:pPr>
        <w:pStyle w:val="ListBullet"/>
        <w:spacing w:after="60"/>
      </w:pPr>
      <w:r>
        <w:rPr>
          <w:b/>
        </w:rPr>
        <w:t xml:space="preserve">Support &amp; community — </w:t>
      </w:r>
      <w:r>
        <w:t>Discord as support + community + affiliate hub; reply fast yourself early; it compounds into word-of-mouth.</w:t>
      </w:r>
    </w:p>
    <w:p>
      <w:pPr>
        <w:pStyle w:val="ListBullet"/>
        <w:spacing w:after="60"/>
      </w:pPr>
      <w:r>
        <w:rPr>
          <w:b/>
        </w:rPr>
        <w:t xml:space="preserve">Accessibility &amp; focus angle — </w:t>
      </w:r>
      <w:r>
        <w:t>strong fit for creators who get overwhelmed or stream while gaming; describe honestly (it’s attention management), avoid over-claiming medical accessibility.</w:t>
      </w:r>
    </w:p>
    <w:p>
      <w:pPr>
        <w:pStyle w:val="ListBullet"/>
        <w:spacing w:after="60"/>
      </w:pPr>
      <w:r>
        <w:rPr>
          <w:b/>
        </w:rPr>
        <w:t xml:space="preserve">Localisation — </w:t>
      </w:r>
      <w:r>
        <w:t>Spanish first: Kick’s stronghold and a fast-growing, under-served live market.</w:t>
      </w:r>
    </w:p>
    <w:p>
      <w:pPr>
        <w:pStyle w:val="ListBullet"/>
        <w:spacing w:after="60"/>
      </w:pPr>
      <w:r>
        <w:rPr>
          <w:b/>
        </w:rPr>
        <w:t xml:space="preserve">App-store ASO — </w:t>
      </w:r>
      <w:r>
        <w:t>optimise the PWA + store listings for “Twitch chat reader,” “stream assistant,” “never miss chat.”</w:t>
      </w:r>
    </w:p>
    <w:p>
      <w:pPr>
        <w:pStyle w:val="ListBullet"/>
        <w:spacing w:after="60"/>
      </w:pPr>
      <w:r>
        <w:rPr>
          <w:b/>
        </w:rPr>
        <w:t xml:space="preserve">Ecosystem partnerships — </w:t>
      </w:r>
      <w:r>
        <w:t>explore an OBS plugin, restream-tool integrations and creator-tool marketplaces for distribution.</w:t>
      </w:r>
    </w:p>
    <w:p>
      <w:pPr>
        <w:pStyle w:val="ListBullet"/>
        <w:spacing w:after="60"/>
      </w:pPr>
      <w:r>
        <w:rPr>
          <w:b/>
        </w:rPr>
        <w:t xml:space="preserve">Founder cadence — </w:t>
      </w:r>
      <w:r>
        <w:t>a sustainable daily/weekly rhythm: N researched DMs, 1 piece of content, community time, 1 partner conversation. Consistency beats intensity.</w:t>
      </w:r>
    </w:p>
    <w:p>
      <w:pPr>
        <w:pStyle w:val="Heading1"/>
      </w:pPr>
      <w:r>
        <w:t>12. Weekly cadence (starter)</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5B3FD6"/>
          </w:tcPr>
          <w:p>
            <w:pPr>
              <w:spacing w:after="40" w:before="40"/>
            </w:pPr>
            <w:r/>
            <w:r>
              <w:rPr>
                <w:b/>
                <w:color w:val="FFFFFF"/>
                <w:sz w:val="19"/>
              </w:rPr>
              <w:t>Cadence</w:t>
            </w:r>
          </w:p>
        </w:tc>
        <w:tc>
          <w:tcPr>
            <w:tcW w:type="dxa" w:w="8352"/>
            <w:shd w:val="clear" w:color="auto" w:fill="5B3FD6"/>
          </w:tcPr>
          <w:p>
            <w:pPr>
              <w:spacing w:after="40" w:before="40"/>
            </w:pPr>
            <w:r/>
            <w:r>
              <w:rPr>
                <w:b/>
                <w:color w:val="FFFFFF"/>
                <w:sz w:val="19"/>
              </w:rPr>
              <w:t>Action</w:t>
            </w:r>
          </w:p>
        </w:tc>
      </w:tr>
      <w:tr>
        <w:tc>
          <w:tcPr>
            <w:tcW w:type="dxa" w:w="2304"/>
          </w:tcPr>
          <w:p>
            <w:pPr>
              <w:spacing w:after="40" w:before="40"/>
            </w:pPr>
            <w:r/>
            <w:r>
              <w:rPr>
                <w:b w:val="0"/>
                <w:sz w:val="19"/>
              </w:rPr>
              <w:t>Daily</w:t>
            </w:r>
          </w:p>
        </w:tc>
        <w:tc>
          <w:tcPr>
            <w:tcW w:type="dxa" w:w="8352"/>
          </w:tcPr>
          <w:p>
            <w:pPr>
              <w:spacing w:after="40" w:before="40"/>
            </w:pPr>
            <w:r/>
            <w:r>
              <w:rPr>
                <w:b w:val="0"/>
                <w:sz w:val="19"/>
              </w:rPr>
              <w:t>10–15 researched ICP DMs/emails; reply to every inbound within hours</w:t>
            </w:r>
          </w:p>
        </w:tc>
      </w:tr>
      <w:tr>
        <w:tc>
          <w:tcPr>
            <w:tcW w:type="dxa" w:w="2304"/>
            <w:shd w:val="clear" w:color="auto" w:fill="F2EFFC"/>
          </w:tcPr>
          <w:p>
            <w:pPr>
              <w:spacing w:after="40" w:before="40"/>
            </w:pPr>
            <w:r/>
            <w:r>
              <w:rPr>
                <w:b w:val="0"/>
                <w:sz w:val="19"/>
              </w:rPr>
              <w:t>2–3×/week</w:t>
            </w:r>
          </w:p>
        </w:tc>
        <w:tc>
          <w:tcPr>
            <w:tcW w:type="dxa" w:w="8352"/>
            <w:shd w:val="clear" w:color="auto" w:fill="F2EFFC"/>
          </w:tcPr>
          <w:p>
            <w:pPr>
              <w:spacing w:after="40" w:before="40"/>
            </w:pPr>
            <w:r/>
            <w:r>
              <w:rPr>
                <w:b w:val="0"/>
                <w:sz w:val="19"/>
              </w:rPr>
              <w:t>One short-form clip (“clip that”, “any donations?”) on TikTok/Shorts/X</w:t>
            </w:r>
          </w:p>
        </w:tc>
      </w:tr>
      <w:tr>
        <w:tc>
          <w:tcPr>
            <w:tcW w:type="dxa" w:w="2304"/>
          </w:tcPr>
          <w:p>
            <w:pPr>
              <w:spacing w:after="40" w:before="40"/>
            </w:pPr>
            <w:r/>
            <w:r>
              <w:rPr>
                <w:b w:val="0"/>
                <w:sz w:val="19"/>
              </w:rPr>
              <w:t>Weekly</w:t>
            </w:r>
          </w:p>
        </w:tc>
        <w:tc>
          <w:tcPr>
            <w:tcW w:type="dxa" w:w="8352"/>
          </w:tcPr>
          <w:p>
            <w:pPr>
              <w:spacing w:after="40" w:before="40"/>
            </w:pPr>
            <w:r/>
            <w:r>
              <w:rPr>
                <w:b w:val="0"/>
                <w:sz w:val="19"/>
              </w:rPr>
              <w:t>One useful guide/SEO post; engage in 2–3 communities; one reviewer or agency conversation</w:t>
            </w:r>
          </w:p>
        </w:tc>
      </w:tr>
      <w:tr>
        <w:tc>
          <w:tcPr>
            <w:tcW w:type="dxa" w:w="2304"/>
            <w:shd w:val="clear" w:color="auto" w:fill="F2EFFC"/>
          </w:tcPr>
          <w:p>
            <w:pPr>
              <w:spacing w:after="40" w:before="40"/>
            </w:pPr>
            <w:r/>
            <w:r>
              <w:rPr>
                <w:b w:val="0"/>
                <w:sz w:val="19"/>
              </w:rPr>
              <w:t>Monthly</w:t>
            </w:r>
          </w:p>
        </w:tc>
        <w:tc>
          <w:tcPr>
            <w:tcW w:type="dxa" w:w="8352"/>
            <w:shd w:val="clear" w:color="auto" w:fill="F2EFFC"/>
          </w:tcPr>
          <w:p>
            <w:pPr>
              <w:spacing w:after="40" w:before="40"/>
            </w:pPr>
            <w:r/>
            <w:r>
              <w:rPr>
                <w:b w:val="0"/>
                <w:sz w:val="19"/>
              </w:rPr>
              <w:t>Review CPL/conversion by channel; double down on the best; refresh the demo video</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60"/>
        <w:sz w:val="16"/>
      </w:rPr>
      <w:t xml:space="preserve">Glance — Sales Playbook · Private &amp; Confidential   Page </w:t>
    </w:r>
    <w:r>
      <w:rPr>
        <w:color w:val="55556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323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5B3FD6"/>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3232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5555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