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Glance</w:t>
      </w:r>
      <w:r>
        <w:t xml:space="preserve"> </w:t>
      </w:r>
      <w:r>
        <w:t xml:space="preserve">—</w:t>
      </w:r>
      <w:r>
        <w:t xml:space="preserve"> </w:t>
      </w:r>
      <w:r>
        <w:t xml:space="preserve">Business</w:t>
      </w:r>
      <w:r>
        <w:t xml:space="preserve"> </w:t>
      </w:r>
      <w:r>
        <w:t xml:space="preserve">Plan</w:t>
      </w:r>
      <w:r>
        <w:t xml:space="preserve"> </w:t>
      </w:r>
      <w:r>
        <w:t xml:space="preserve">&amp;</w:t>
      </w:r>
      <w:r>
        <w:t xml:space="preserve"> </w:t>
      </w:r>
      <w:r>
        <w:t xml:space="preserve">Go-to-Market</w:t>
      </w:r>
      <w:r>
        <w:t xml:space="preserve"> </w:t>
      </w:r>
      <w:r>
        <w:t xml:space="preserve">Strategy</w:t>
      </w:r>
    </w:p>
    <w:p>
      <w:pPr>
        <w:pStyle w:val="Subtitle"/>
      </w:pPr>
      <w:r>
        <w:t xml:space="preserve">AI-curated</w:t>
      </w:r>
      <w:r>
        <w:t xml:space="preserve"> </w:t>
      </w:r>
      <w:r>
        <w:t xml:space="preserve">heads-up</w:t>
      </w:r>
      <w:r>
        <w:t xml:space="preserve"> </w:t>
      </w:r>
      <w:r>
        <w:t xml:space="preserve">chat</w:t>
      </w:r>
      <w:r>
        <w:t xml:space="preserve"> </w:t>
      </w:r>
      <w:r>
        <w:t xml:space="preserve">for</w:t>
      </w:r>
      <w:r>
        <w:t xml:space="preserve"> </w:t>
      </w:r>
      <w:r>
        <w:t xml:space="preserve">live</w:t>
      </w:r>
      <w:r>
        <w:t xml:space="preserve"> </w:t>
      </w:r>
      <w:r>
        <w:t xml:space="preserve">creators</w:t>
      </w:r>
    </w:p>
    <w:p>
      <w:pPr>
        <w:pStyle w:val="Date"/>
      </w:pPr>
      <w:r>
        <w:t xml:space="preserve">June</w:t>
      </w:r>
      <w:r>
        <w:t xml:space="preserve"> </w:t>
      </w:r>
      <w:r>
        <w:t xml:space="preserve">2026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pPr>
        <w:pStyle w:val="Heading1"/>
      </w:pPr>
      <w:bookmarkStart w:id="20" w:name="executive-summary"/>
      <w:r>
        <w:t xml:space="preserve">Executive Summary</w:t>
      </w:r>
      <w:bookmarkEnd w:id="20"/>
    </w:p>
    <w:p>
      <w:pPr>
        <w:pStyle w:val="FirstParagraph"/>
      </w:pPr>
      <w:r>
        <w:rPr>
          <w:b/>
        </w:rPr>
        <w:t xml:space="preserve">Glance is the calm, AI-curated heads-up layer for live creators.</w:t>
      </w:r>
      <w:r>
        <w:t xml:space="preserve"> </w:t>
      </w:r>
      <w:r>
        <w:t xml:space="preserve">It reads a streamer’s chat in real time, decides what actually matters — donations, questions, raids, rising topics, the moment to step in — and surfaces just those, on a glanceable overlay, in an earbud, on a phone companion, or on smart glasses. Instead of a firehose the creator can’t read, Glance delivers a quiet stream of</w:t>
      </w:r>
      <w:r>
        <w:t xml:space="preserve"> </w:t>
      </w:r>
      <w:r>
        <w:t xml:space="preserve">“</w:t>
      </w:r>
      <w:r>
        <w:t xml:space="preserve">what matters right now,</w:t>
      </w:r>
      <w:r>
        <w:t xml:space="preserve">”</w:t>
      </w:r>
      <w:r>
        <w:t xml:space="preserve"> </w:t>
      </w:r>
      <w:r>
        <w:t xml:space="preserve">hands-free.</w:t>
      </w:r>
    </w:p>
    <w:p>
      <w:pPr>
        <w:pStyle w:val="BodyText"/>
      </w:pPr>
      <w:r>
        <w:t xml:space="preserve">The product is built and launch-ready: a multi-tenant TypeScript platform with a salience engine (the moat), live adapters for Twitch, YouTube and Kick,</w:t>
      </w:r>
      <w:r>
        <w:t xml:space="preserve"> </w:t>
      </w:r>
      <w:r>
        <w:rPr>
          <w:b/>
        </w:rPr>
        <w:t xml:space="preserve">unified multi-channel chat</w:t>
      </w:r>
      <w:r>
        <w:t xml:space="preserve"> </w:t>
      </w:r>
      <w:r>
        <w:t xml:space="preserve">that merges simultaneous platforms into one ranked feed, voice commands, real Twitch clip creation, a phone-companion PWA with background push, team seats with per-member logins, Stripe billing, and an independently audited backend. It deploys on a managed stack (Fly + Neon + Upstash + Cloudflare) for</w:t>
      </w:r>
      <w:r>
        <w:t xml:space="preserve"> </w:t>
      </w:r>
      <w:r>
        <w:rPr>
          <w:b/>
        </w:rPr>
        <w:t xml:space="preserve">$0–25/month to start</w:t>
      </w:r>
      <w:r>
        <w:t xml:space="preserve">.</w:t>
      </w:r>
    </w:p>
    <w:p>
      <w:pPr>
        <w:pStyle w:val="BodyText"/>
      </w:pPr>
      <w:r>
        <w:t xml:space="preserve">We are</w:t>
      </w:r>
      <w:r>
        <w:t xml:space="preserve"> </w:t>
      </w:r>
      <w:r>
        <w:rPr>
          <w:b/>
        </w:rPr>
        <w:t xml:space="preserve">bootstrapping — no external funding required.</w:t>
      </w:r>
      <w:r>
        <w:t xml:space="preserve"> </w:t>
      </w:r>
      <w:r>
        <w:t xml:space="preserve">Fixed costs are low, gross margins are healthy (~70–80%), and break-even is roughly 5–10 paying creators. The plan below sizes the opportunity, positions Glance against incumbents, lays out the unit economics and conservative financial scenarios, and details a research-backed go-to-market and marketing strategy built around creator partnerships, community, and a calm-by-design product that sells itself in a clip.</w:t>
      </w:r>
    </w:p>
    <w:p>
      <w:pPr>
        <w:pStyle w:val="Heading1"/>
      </w:pPr>
      <w:bookmarkStart w:id="21" w:name="the-product"/>
      <w:r>
        <w:t xml:space="preserve">The Product</w:t>
      </w:r>
      <w:bookmarkEnd w:id="21"/>
    </w:p>
    <w:p>
      <w:pPr>
        <w:pStyle w:val="FirstParagraph"/>
      </w:pPr>
      <w:r>
        <w:t xml:space="preserve">Glance is</w:t>
      </w:r>
      <w:r>
        <w:t xml:space="preserve"> </w:t>
      </w:r>
      <w:r>
        <w:rPr>
          <w:b/>
        </w:rPr>
        <w:t xml:space="preserve">not</w:t>
      </w:r>
      <w:r>
        <w:t xml:space="preserve"> </w:t>
      </w:r>
      <w:r>
        <w:t xml:space="preserve">another overlay/alert/chatbot tool. It is an</w:t>
      </w:r>
      <w:r>
        <w:t xml:space="preserve"> </w:t>
      </w:r>
      <w:r>
        <w:rPr>
          <w:b/>
        </w:rPr>
        <w:t xml:space="preserve">attention layer</w:t>
      </w:r>
      <w:r>
        <w:t xml:space="preserve">: a salience engine that scores every message and event, then routes only the high-signal moments to whatever surface the creator is using.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Salience engine (the moat).</w:t>
      </w:r>
      <w:r>
        <w:t xml:space="preserve"> </w:t>
      </w:r>
      <w:r>
        <w:t xml:space="preserve">Deterministic, explainable scoring of donations, mentions, questions, keywords, trends, sentiment, and moderation risk, with periodic AI summaries and priority re-ranking off the critical path. Proven in an eval harness at precision 1.0 / recall 1.0 on adversarial scenarios.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Render targets.</w:t>
      </w:r>
      <w:r>
        <w:t xml:space="preserve"> </w:t>
      </w:r>
      <w:r>
        <w:t xml:space="preserve">A browser HUD overlay, an</w:t>
      </w:r>
      <w:r>
        <w:t xml:space="preserve"> </w:t>
      </w:r>
      <w:r>
        <w:rPr>
          <w:b/>
        </w:rPr>
        <w:t xml:space="preserve">audio/earbud mode</w:t>
      </w:r>
      <w:r>
        <w:t xml:space="preserve"> </w:t>
      </w:r>
      <w:r>
        <w:t xml:space="preserve">(spoken callouts + earcons), a</w:t>
      </w:r>
      <w:r>
        <w:t xml:space="preserve"> </w:t>
      </w:r>
      <w:r>
        <w:rPr>
          <w:b/>
        </w:rPr>
        <w:t xml:space="preserve">phone-companion PWA</w:t>
      </w:r>
      <w:r>
        <w:t xml:space="preserve"> </w:t>
      </w:r>
      <w:r>
        <w:t xml:space="preserve">(works with just a phone + AirPods — the no-glasses path), background</w:t>
      </w:r>
      <w:r>
        <w:t xml:space="preserve"> </w:t>
      </w:r>
      <w:r>
        <w:rPr>
          <w:b/>
        </w:rPr>
        <w:t xml:space="preserve">Web Push</w:t>
      </w:r>
      <w:r>
        <w:t xml:space="preserve"> </w:t>
      </w:r>
      <w:r>
        <w:t xml:space="preserve">to phones/wearables, and a documented Apple Watch satellite model. Smart glasses are the flagship surface, not the requirement.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Unified multi-channel chat.</w:t>
      </w:r>
      <w:r>
        <w:t xml:space="preserve"> </w:t>
      </w:r>
      <w:r>
        <w:t xml:space="preserve">Go live on Twitch + YouTube + Kick at once; Glance merges all chats into one salience-ranked feed with per-message source badges and summed viewer counts.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Voice (</w:t>
      </w:r>
      <w:r>
        <w:rPr>
          <w:b/>
        </w:rPr>
        <w:t xml:space="preserve">“</w:t>
      </w:r>
      <w:r>
        <w:rPr>
          <w:b/>
        </w:rPr>
        <w:t xml:space="preserve">Ask Glance</w:t>
      </w:r>
      <w:r>
        <w:rPr>
          <w:b/>
        </w:rPr>
        <w:t xml:space="preserve">”</w:t>
      </w:r>
      <w:r>
        <w:rPr>
          <w:b/>
        </w:rPr>
        <w:t xml:space="preserve">).</w:t>
      </w:r>
      <w:r>
        <w:t xml:space="preserve"> </w:t>
      </w:r>
      <w:r>
        <w:t xml:space="preserve">Hands-free:</w:t>
      </w:r>
      <w:r>
        <w:t xml:space="preserve"> </w:t>
      </w:r>
      <w:r>
        <w:t xml:space="preserve">“</w:t>
      </w:r>
      <w:r>
        <w:t xml:space="preserve">any donations?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t xml:space="preserve">what should I answer?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t xml:space="preserve">clip that</w:t>
      </w:r>
      <w:r>
        <w:t xml:space="preserve">”</w:t>
      </w:r>
      <w:r>
        <w:t xml:space="preserve"> </w:t>
      </w:r>
      <w:r>
        <w:t xml:space="preserve">(creates a real Twitch clip),</w:t>
      </w:r>
      <w:r>
        <w:t xml:space="preserve"> </w:t>
      </w:r>
      <w:r>
        <w:t xml:space="preserve">“</w:t>
      </w:r>
      <w:r>
        <w:t xml:space="preserve">what’s the vibe?</w:t>
      </w:r>
      <w:r>
        <w:t xml:space="preserve">”</w:t>
      </w:r>
      <w:r>
        <w:t xml:space="preserve">.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Teams.</w:t>
      </w:r>
      <w:r>
        <w:t xml:space="preserve"> </w:t>
      </w:r>
      <w:r>
        <w:t xml:space="preserve">Multi-seat accounts with roles (owner/admin/member) and revocable per-member logins, so a manager, editor, and moderator can share one creator’s cockpit.</w:t>
      </w:r>
    </w:p>
    <w:p>
      <w:pPr>
        <w:pStyle w:val="Heading1"/>
      </w:pPr>
      <w:bookmarkStart w:id="22" w:name="the-problem-validated"/>
      <w:r>
        <w:t xml:space="preserve">The Problem (validated)</w:t>
      </w:r>
      <w:bookmarkEnd w:id="22"/>
    </w:p>
    <w:p>
      <w:pPr>
        <w:pStyle w:val="FirstParagraph"/>
      </w:pPr>
      <w:r>
        <w:t xml:space="preserve">Live chat is a firehose, and missing it costs creators their community. Industry guidance is blunt about the pain: streamers</w:t>
      </w:r>
      <w:r>
        <w:t xml:space="preserve"> </w:t>
      </w:r>
      <w:r>
        <w:t xml:space="preserve">“</w:t>
      </w:r>
      <w:r>
        <w:t xml:space="preserve">struggle to keep up with chat, resulting in missed messages, awkward pauses, and viewers feeling ignored,</w:t>
      </w:r>
      <w:r>
        <w:t xml:space="preserve">”</w:t>
      </w:r>
      <w:r>
        <w:t xml:space="preserve"> </w:t>
      </w:r>
      <w:r>
        <w:t xml:space="preserve">and the single most-recommended upgrade for a new streamer is</w:t>
      </w:r>
      <w:r>
        <w:t xml:space="preserve"> </w:t>
      </w:r>
      <w:r>
        <w:rPr>
          <w:i/>
        </w:rPr>
        <w:t xml:space="preserve">a second monitor just to see chat</w:t>
      </w:r>
      <w:r>
        <w:t xml:space="preserve"> </w:t>
      </w:r>
      <w:r>
        <w:t xml:space="preserve">(</w:t>
      </w:r>
      <w:hyperlink r:id="rId23">
        <w:r>
          <w:rPr>
            <w:rStyle w:val="Hyperlink"/>
          </w:rPr>
          <w:t xml:space="preserve">StreamScheme</w:t>
        </w:r>
      </w:hyperlink>
      <w:r>
        <w:t xml:space="preserve">). The common workaround — text-to-speech reading every message —</w:t>
      </w:r>
      <w:r>
        <w:t xml:space="preserve"> </w:t>
      </w:r>
      <w:r>
        <w:t xml:space="preserve">“</w:t>
      </w:r>
      <w:r>
        <w:t xml:space="preserve">can get overwhelming</w:t>
      </w:r>
      <w:r>
        <w:t xml:space="preserve">”</w:t>
      </w:r>
      <w:r>
        <w:t xml:space="preserve"> </w:t>
      </w:r>
      <w:r>
        <w:t xml:space="preserve">and is advised only for occasional moments (</w:t>
      </w:r>
      <w:hyperlink r:id="rId24">
        <w:r>
          <w:rPr>
            <w:rStyle w:val="Hyperlink"/>
          </w:rPr>
          <w:t xml:space="preserve">Murf</w:t>
        </w:r>
      </w:hyperlink>
      <w:r>
        <w:t xml:space="preserve">).</w:t>
      </w:r>
    </w:p>
    <w:p>
      <w:pPr>
        <w:pStyle w:val="BodyText"/>
      </w:pPr>
      <w:r>
        <w:t xml:space="preserve">The structural reality:</w:t>
      </w:r>
      <w:r>
        <w:t xml:space="preserve"> </w:t>
      </w:r>
      <w:r>
        <w:rPr>
          <w:b/>
        </w:rPr>
        <w:t xml:space="preserve">more than half of streamers broadcast to fewer than five concurrent viewers, while the top 1% dominate</w:t>
      </w:r>
      <w:r>
        <w:t xml:space="preserve"> </w:t>
      </w:r>
      <w:r>
        <w:t xml:space="preserve">(</w:t>
      </w:r>
      <w:hyperlink r:id="rId25">
        <w:r>
          <w:rPr>
            <w:rStyle w:val="Hyperlink"/>
          </w:rPr>
          <w:t xml:space="preserve">ElectroIQ</w:t>
        </w:r>
      </w:hyperlink>
      <w:r>
        <w:t xml:space="preserve">). Small creators are desperate to catch every message and build community; large creators are drowning in volume and miss the moments that matter. Glance serves both ends of the curve — surfacing</w:t>
      </w:r>
      <w:r>
        <w:t xml:space="preserve"> </w:t>
      </w:r>
      <w:r>
        <w:rPr>
          <w:i/>
        </w:rPr>
        <w:t xml:space="preserve">everything that matters</w:t>
      </w:r>
      <w:r>
        <w:t xml:space="preserve"> </w:t>
      </w:r>
      <w:r>
        <w:t xml:space="preserve">for the small creator, and</w:t>
      </w:r>
      <w:r>
        <w:t xml:space="preserve"> </w:t>
      </w:r>
      <w:r>
        <w:rPr>
          <w:i/>
        </w:rPr>
        <w:t xml:space="preserve">only what matters</w:t>
      </w:r>
      <w:r>
        <w:t xml:space="preserve"> </w:t>
      </w:r>
      <w:r>
        <w:t xml:space="preserve">for the large one. No incumbent solves attention; they add more overlays to an already-crowded screen.</w:t>
      </w:r>
    </w:p>
    <w:p>
      <w:pPr>
        <w:pStyle w:val="Heading1"/>
      </w:pPr>
      <w:bookmarkStart w:id="26" w:name="market-opportunity"/>
      <w:r>
        <w:t xml:space="preserve">Market Opportunity</w:t>
      </w:r>
      <w:bookmarkEnd w:id="26"/>
    </w:p>
    <w:p>
      <w:pPr>
        <w:pStyle w:val="FirstParagraph"/>
      </w:pPr>
      <w:r>
        <w:rPr>
          <w:b/>
        </w:rPr>
        <w:t xml:space="preserve">The creator economy is large and compounding.</w:t>
      </w:r>
      <w:r>
        <w:t xml:space="preserve"> </w:t>
      </w:r>
      <w:r>
        <w:t xml:space="preserve">Estimates cluster around</w:t>
      </w:r>
      <w:r>
        <w:t xml:space="preserve"> </w:t>
      </w:r>
      <w:r>
        <w:rPr>
          <w:b/>
        </w:rPr>
        <w:t xml:space="preserve">$250 billion in 2025, rising to ~$310–323 billion in 2026</w:t>
      </w:r>
      <w:r>
        <w:t xml:space="preserve">, with long-run forecasts of</w:t>
      </w:r>
      <w:r>
        <w:t xml:space="preserve"> </w:t>
      </w:r>
      <w:r>
        <w:rPr>
          <w:b/>
        </w:rPr>
        <w:t xml:space="preserve">$1.3–2.1 trillion by 2033–2035</w:t>
      </w:r>
      <w:r>
        <w:t xml:space="preserve"> </w:t>
      </w:r>
      <w:r>
        <w:t xml:space="preserve">(CAGR ~23–30%) (</w:t>
      </w:r>
      <w:hyperlink r:id="rId27">
        <w:r>
          <w:rPr>
            <w:rStyle w:val="Hyperlink"/>
          </w:rPr>
          <w:t xml:space="preserve">Grand View Research</w:t>
        </w:r>
      </w:hyperlink>
      <w:r>
        <w:t xml:space="preserve">;</w:t>
      </w:r>
      <w:r>
        <w:t xml:space="preserve"> </w:t>
      </w:r>
      <w:hyperlink r:id="rId28">
        <w:r>
          <w:rPr>
            <w:rStyle w:val="Hyperlink"/>
          </w:rPr>
          <w:t xml:space="preserve">Precedence Research</w:t>
        </w:r>
      </w:hyperlink>
      <w:r>
        <w:t xml:space="preserve">;</w:t>
      </w:r>
      <w:r>
        <w:t xml:space="preserve"> </w:t>
      </w:r>
      <w:hyperlink r:id="rId29">
        <w:r>
          <w:rPr>
            <w:rStyle w:val="Hyperlink"/>
          </w:rPr>
          <w:t xml:space="preserve">Market.us</w:t>
        </w:r>
      </w:hyperlink>
      <w:r>
        <w:t xml:space="preserve">).</w:t>
      </w:r>
    </w:p>
    <w:p>
      <w:pPr>
        <w:pStyle w:val="BodyText"/>
      </w:pPr>
      <w:r>
        <w:rPr>
          <w:b/>
        </w:rPr>
        <w:t xml:space="preserve">Live streaming is the fastest, stickiest slice.</w:t>
      </w:r>
      <w:r>
        <w:t xml:space="preserve"> </w:t>
      </w:r>
      <w:r>
        <w:t xml:space="preserve">The live-streaming</w:t>
      </w:r>
      <w:r>
        <w:t xml:space="preserve"> </w:t>
      </w:r>
      <w:r>
        <w:rPr>
          <w:i/>
        </w:rPr>
        <w:t xml:space="preserve">software</w:t>
      </w:r>
      <w:r>
        <w:t xml:space="preserve"> </w:t>
      </w:r>
      <w:r>
        <w:t xml:space="preserve">market is ~</w:t>
      </w:r>
      <w:r>
        <w:rPr>
          <w:b/>
        </w:rPr>
        <w:t xml:space="preserve">$12.4B in 2025, heading to ~$46B by 2032</w:t>
      </w:r>
      <w:r>
        <w:t xml:space="preserve"> </w:t>
      </w:r>
      <w:r>
        <w:t xml:space="preserve">(~20.6% CAGR) (</w:t>
      </w:r>
      <w:hyperlink r:id="rId30">
        <w:r>
          <w:rPr>
            <w:rStyle w:val="Hyperlink"/>
          </w:rPr>
          <w:t xml:space="preserve">Business Research Insights</w:t>
        </w:r>
      </w:hyperlink>
      <w:r>
        <w:t xml:space="preserve">). Engagement is at record highs: the four major platforms logged</w:t>
      </w:r>
      <w:r>
        <w:t xml:space="preserve"> </w:t>
      </w:r>
      <w:r>
        <w:rPr>
          <w:b/>
        </w:rPr>
        <w:t xml:space="preserve">30+ billion hours watched in a single quarter (Q4 2025)</w:t>
      </w:r>
      <w:r>
        <w:t xml:space="preserve"> </w:t>
      </w:r>
      <w:r>
        <w:t xml:space="preserve">(</w:t>
      </w:r>
      <w:hyperlink r:id="rId31">
        <w:r>
          <w:rPr>
            <w:rStyle w:val="Hyperlink"/>
          </w:rPr>
          <w:t xml:space="preserve">Streams Charts</w:t>
        </w:r>
      </w:hyperlink>
      <w:r>
        <w:t xml:space="preserve">).</w:t>
      </w:r>
    </w:p>
    <w:tbl>
      <w:tblPr>
        <w:tblStyle w:val="Table"/>
        <w:tblW w:type="pct" w:w="5000.0"/>
        <w:tblLook w:firstRow="1"/>
      </w:tblPr>
      <w:tblGrid>
        <w:gridCol w:w="2640"/>
        <w:gridCol w:w="2640"/>
        <w:gridCol w:w="264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Platform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2025 position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Scale signal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YouTube Live</w:t>
            </w:r>
          </w:p>
        </w:tc>
        <w:tc>
          <w:p>
            <w:pPr>
              <w:pStyle w:val="Compact"/>
              <w:jc w:val="left"/>
            </w:pPr>
            <w:r>
              <w:t xml:space="preserve">#1, ~50% of watch hours</w:t>
            </w:r>
          </w:p>
        </w:tc>
        <w:tc>
          <w:p>
            <w:pPr>
              <w:pStyle w:val="Compact"/>
              <w:jc w:val="left"/>
            </w:pPr>
            <w:r>
              <w:t xml:space="preserve">~56B hours watched in 2025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TikTok Live</w:t>
            </w:r>
          </w:p>
        </w:tc>
        <w:tc>
          <w:p>
            <w:pPr>
              <w:pStyle w:val="Compact"/>
              <w:jc w:val="left"/>
            </w:pPr>
            <w:r>
              <w:t xml:space="preserve">#2, 27–31% share</w:t>
            </w:r>
          </w:p>
        </w:tc>
        <w:tc>
          <w:p>
            <w:pPr>
              <w:pStyle w:val="Compact"/>
              <w:jc w:val="left"/>
            </w:pPr>
            <w:r>
              <w:t xml:space="preserve">8B+ hours/quarter; surpassed Twitch in Q1 2025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Twitch</w:t>
            </w:r>
          </w:p>
        </w:tc>
        <w:tc>
          <w:p>
            <w:pPr>
              <w:pStyle w:val="Compact"/>
              <w:jc w:val="left"/>
            </w:pPr>
            <w:r>
              <w:t xml:space="preserve">#3, gaming/esports leader (~16%)</w:t>
            </w:r>
          </w:p>
        </w:tc>
        <w:tc>
          <w:p>
            <w:pPr>
              <w:pStyle w:val="Compact"/>
              <w:jc w:val="left"/>
            </w:pPr>
            <w:r>
              <w:t xml:space="preserve">11.4M monthly streamers, ~2.1M avg concurrent, ~19B hrs/yr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Kick</w:t>
            </w:r>
          </w:p>
        </w:tc>
        <w:tc>
          <w:p>
            <w:pPr>
              <w:pStyle w:val="Compact"/>
              <w:jc w:val="left"/>
            </w:pPr>
            <w:r>
              <w:t xml:space="preserve">Fastest-growing, ~11%</w:t>
            </w:r>
          </w:p>
        </w:tc>
        <w:tc>
          <w:p>
            <w:pPr>
              <w:pStyle w:val="Compact"/>
              <w:jc w:val="left"/>
            </w:pPr>
            <w:r>
              <w:t xml:space="preserve">4.5B hours (+131% YoY); strong in Spanish markets</w:t>
            </w:r>
          </w:p>
        </w:tc>
      </w:tr>
    </w:tbl>
    <w:p>
      <w:pPr>
        <w:pStyle w:val="BodyText"/>
      </w:pPr>
      <w:r>
        <w:rPr>
          <w:i/>
        </w:rPr>
        <w:t xml:space="preserve">Sources:</w:t>
      </w:r>
      <w:r>
        <w:rPr>
          <w:i/>
        </w:rPr>
        <w:t xml:space="preserve"> </w:t>
      </w:r>
      <w:hyperlink r:id="rId32">
        <w:r>
          <w:rPr>
            <w:rStyle w:val="Hyperlink"/>
            <w:i/>
          </w:rPr>
          <w:t xml:space="preserve">Streams Charts</w:t>
        </w:r>
      </w:hyperlink>
      <w:r>
        <w:rPr>
          <w:i/>
        </w:rPr>
        <w:t xml:space="preserve">,</w:t>
      </w:r>
      <w:r>
        <w:rPr>
          <w:i/>
        </w:rPr>
        <w:t xml:space="preserve"> </w:t>
      </w:r>
      <w:hyperlink r:id="rId25">
        <w:r>
          <w:rPr>
            <w:rStyle w:val="Hyperlink"/>
            <w:i/>
          </w:rPr>
          <w:t xml:space="preserve">ElectroIQ</w:t>
        </w:r>
      </w:hyperlink>
      <w:r>
        <w:rPr>
          <w:i/>
        </w:rPr>
        <w:t xml:space="preserve">,</w:t>
      </w:r>
      <w:r>
        <w:rPr>
          <w:i/>
        </w:rPr>
        <w:t xml:space="preserve"> </w:t>
      </w:r>
      <w:hyperlink r:id="rId33">
        <w:r>
          <w:rPr>
            <w:rStyle w:val="Hyperlink"/>
            <w:i/>
          </w:rPr>
          <w:t xml:space="preserve">NetInfluencer</w:t>
        </w:r>
      </w:hyperlink>
      <w:r>
        <w:rPr>
          <w:i/>
        </w:rPr>
        <w:t xml:space="preserve">.</w:t>
      </w:r>
    </w:p>
    <w:p>
      <w:pPr>
        <w:pStyle w:val="BodyText"/>
      </w:pPr>
      <w:r>
        <w:rPr>
          <w:b/>
        </w:rPr>
        <w:t xml:space="preserve">The glasses tailwind is real and early.</w:t>
      </w:r>
      <w:r>
        <w:t xml:space="preserve"> </w:t>
      </w:r>
      <w:r>
        <w:t xml:space="preserve">Meta/EssilorLuxottica sold</w:t>
      </w:r>
      <w:r>
        <w:t xml:space="preserve"> </w:t>
      </w:r>
      <w:r>
        <w:rPr>
          <w:b/>
        </w:rPr>
        <w:t xml:space="preserve">7M+ AI glasses in 2025 — roughly tripling the prior two years combined — at ~73% market share</w:t>
      </w:r>
      <w:r>
        <w:t xml:space="preserve">, and Ray-Ban</w:t>
      </w:r>
      <w:r>
        <w:t xml:space="preserve"> </w:t>
      </w:r>
      <w:r>
        <w:rPr>
          <w:i/>
        </w:rPr>
        <w:t xml:space="preserve">Display</w:t>
      </w:r>
      <w:r>
        <w:t xml:space="preserve"> </w:t>
      </w:r>
      <w:r>
        <w:t xml:space="preserve">glasses launched at $799 (</w:t>
      </w:r>
      <w:hyperlink r:id="rId34">
        <w:r>
          <w:rPr>
            <w:rStyle w:val="Hyperlink"/>
          </w:rPr>
          <w:t xml:space="preserve">Counterpoint</w:t>
        </w:r>
      </w:hyperlink>
      <w:r>
        <w:t xml:space="preserve">;</w:t>
      </w:r>
      <w:r>
        <w:t xml:space="preserve"> </w:t>
      </w:r>
      <w:hyperlink r:id="rId35">
        <w:r>
          <w:rPr>
            <w:rStyle w:val="Hyperlink"/>
          </w:rPr>
          <w:t xml:space="preserve">CNBC</w:t>
        </w:r>
      </w:hyperlink>
      <w:r>
        <w:t xml:space="preserve">). Glance is platform-agnostic today (phone/earbud/overlay) and positioned to ride glasses adoption as the killer</w:t>
      </w:r>
      <w:r>
        <w:t xml:space="preserve"> </w:t>
      </w:r>
      <w:r>
        <w:t xml:space="preserve">“</w:t>
      </w:r>
      <w:r>
        <w:t xml:space="preserve">heads-up</w:t>
      </w:r>
      <w:r>
        <w:t xml:space="preserve">”</w:t>
      </w:r>
      <w:r>
        <w:t xml:space="preserve"> </w:t>
      </w:r>
      <w:r>
        <w:t xml:space="preserve">surface arrives.</w:t>
      </w:r>
    </w:p>
    <w:p>
      <w:pPr>
        <w:pStyle w:val="BodyText"/>
      </w:pPr>
      <w:r>
        <w:rPr>
          <w:b/>
        </w:rPr>
        <w:t xml:space="preserve">Bottom-up TAM/SAM/SOM.</w:t>
      </w:r>
      <w:r>
        <w:t xml:space="preserve"> </w:t>
      </w:r>
      <w:r>
        <w:t xml:space="preserve">With</w:t>
      </w:r>
      <w:r>
        <w:t xml:space="preserve"> </w:t>
      </w:r>
      <w:r>
        <w:rPr>
          <w:b/>
        </w:rPr>
        <w:t xml:space="preserve">2.4M+ weekly Twitch streamers</w:t>
      </w:r>
      <w:r>
        <w:t xml:space="preserve"> </w:t>
      </w:r>
      <w:r>
        <w:t xml:space="preserve">alone — before YouTube, Kick, TikTok — a serviceable base of</w:t>
      </w:r>
      <w:r>
        <w:t xml:space="preserve"> </w:t>
      </w:r>
      <w:r>
        <w:rPr>
          <w:i/>
        </w:rPr>
        <w:t xml:space="preserve">serious, recurring</w:t>
      </w:r>
      <w:r>
        <w:t xml:space="preserve"> </w:t>
      </w:r>
      <w:r>
        <w:t xml:space="preserve">streamers across platforms is in the</w:t>
      </w:r>
      <w:r>
        <w:t xml:space="preserve"> </w:t>
      </w:r>
      <w:r>
        <w:rPr>
          <w:b/>
        </w:rPr>
        <w:t xml:space="preserve">low millions</w:t>
      </w:r>
      <w:r>
        <w:t xml:space="preserve">. At our blended ARPU (~$22/mo on paid), capturing even</w:t>
      </w:r>
      <w:r>
        <w:t xml:space="preserve"> </w:t>
      </w:r>
      <w:r>
        <w:rPr>
          <w:b/>
        </w:rPr>
        <w:t xml:space="preserve">50,000 paying creators is ~$13M ARR</w:t>
      </w:r>
      <w:r>
        <w:t xml:space="preserve">;</w:t>
      </w:r>
      <w:r>
        <w:t xml:space="preserve"> </w:t>
      </w:r>
      <w:r>
        <w:rPr>
          <w:b/>
        </w:rPr>
        <w:t xml:space="preserve">250,000 is ~$66M ARR</w:t>
      </w:r>
      <w:r>
        <w:t xml:space="preserve">. The wedge is narrow (attention for serious streamers) but the ceiling is large.</w:t>
      </w:r>
    </w:p>
    <w:p>
      <w:pPr>
        <w:pStyle w:val="Heading1"/>
      </w:pPr>
      <w:bookmarkStart w:id="36" w:name="competitive-landscape"/>
      <w:r>
        <w:t xml:space="preserve">Competitive Landscape</w:t>
      </w:r>
      <w:bookmarkEnd w:id="36"/>
    </w:p>
    <w:p>
      <w:pPr>
        <w:pStyle w:val="FirstParagraph"/>
      </w:pPr>
      <w:r>
        <w:t xml:space="preserve">The creator-tool market is crowded with</w:t>
      </w:r>
      <w:r>
        <w:t xml:space="preserve"> </w:t>
      </w:r>
      <w:r>
        <w:rPr>
          <w:b/>
        </w:rPr>
        <w:t xml:space="preserve">overlay/alert/donation</w:t>
      </w:r>
      <w:r>
        <w:t xml:space="preserve"> </w:t>
      </w:r>
      <w:r>
        <w:t xml:space="preserve">suites — but none is an attention layer, and none targets the heads-up/glasses/audio surface.</w:t>
      </w:r>
    </w:p>
    <w:tbl>
      <w:tblPr>
        <w:tblStyle w:val="Table"/>
        <w:tblW w:type="pct" w:w="5000.0"/>
        <w:tblLook w:firstRow="1"/>
      </w:tblPr>
      <w:tblGrid>
        <w:gridCol w:w="1584"/>
        <w:gridCol w:w="1584"/>
        <w:gridCol w:w="1584"/>
        <w:gridCol w:w="1584"/>
        <w:gridCol w:w="1584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/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rPr>
                <w:b/>
              </w:rPr>
              <w:t xml:space="preserve">Glance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StreamElements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Streamlabs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Nightbot/chatbots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Category</w:t>
            </w:r>
          </w:p>
        </w:tc>
        <w:tc>
          <w:p>
            <w:pPr>
              <w:pStyle w:val="Compact"/>
              <w:jc w:val="left"/>
            </w:pPr>
            <w:r>
              <w:t xml:space="preserve">AI attention layer</w:t>
            </w:r>
          </w:p>
        </w:tc>
        <w:tc>
          <w:p>
            <w:pPr>
              <w:pStyle w:val="Compact"/>
              <w:jc w:val="left"/>
            </w:pPr>
            <w:r>
              <w:t xml:space="preserve">Overlays/alerts/marketplace</w:t>
            </w:r>
          </w:p>
        </w:tc>
        <w:tc>
          <w:p>
            <w:pPr>
              <w:pStyle w:val="Compact"/>
              <w:jc w:val="left"/>
            </w:pPr>
            <w:r>
              <w:t xml:space="preserve">Overlays/alerts (OBS app)</w:t>
            </w:r>
          </w:p>
        </w:tc>
        <w:tc>
          <w:p>
            <w:pPr>
              <w:pStyle w:val="Compact"/>
              <w:jc w:val="left"/>
            </w:pPr>
            <w:r>
              <w:t xml:space="preserve">Chat moderation/commands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Core value</w:t>
            </w:r>
          </w:p>
        </w:tc>
        <w:tc>
          <w:p>
            <w:pPr>
              <w:pStyle w:val="Compact"/>
              <w:jc w:val="left"/>
            </w:pPr>
            <w:r>
              <w:rPr>
                <w:i/>
              </w:rPr>
              <w:t xml:space="preserve">What matters, surfaced</w:t>
            </w:r>
          </w:p>
        </w:tc>
        <w:tc>
          <w:p>
            <w:pPr>
              <w:pStyle w:val="Compact"/>
              <w:jc w:val="left"/>
            </w:pPr>
            <w:r>
              <w:t xml:space="preserve">Free overlays + monetization</w:t>
            </w:r>
          </w:p>
        </w:tc>
        <w:tc>
          <w:p>
            <w:pPr>
              <w:pStyle w:val="Compact"/>
              <w:jc w:val="left"/>
            </w:pPr>
            <w:r>
              <w:t xml:space="preserve">All-in-one desktop suite</w:t>
            </w:r>
          </w:p>
        </w:tc>
        <w:tc>
          <w:p>
            <w:pPr>
              <w:pStyle w:val="Compact"/>
              <w:jc w:val="left"/>
            </w:pPr>
            <w:r>
              <w:t xml:space="preserve">Automated chat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Multi-platform merge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Yes (unified feed)</w:t>
            </w:r>
          </w:p>
        </w:tc>
        <w:tc>
          <w:p>
            <w:pPr>
              <w:pStyle w:val="Compact"/>
              <w:jc w:val="left"/>
            </w:pPr>
            <w:r>
              <w:t xml:space="preserve">Per-platform</w:t>
            </w:r>
          </w:p>
        </w:tc>
        <w:tc>
          <w:p>
            <w:pPr>
              <w:pStyle w:val="Compact"/>
              <w:jc w:val="left"/>
            </w:pPr>
            <w:r>
              <w:t xml:space="preserve">Per-platform</w:t>
            </w:r>
          </w:p>
        </w:tc>
        <w:tc>
          <w:p>
            <w:pPr>
              <w:pStyle w:val="Compact"/>
              <w:jc w:val="left"/>
            </w:pPr>
            <w:r>
              <w:t xml:space="preserve">Per-platform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Audio / earbud / glasses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Yes</w:t>
            </w:r>
          </w:p>
        </w:tc>
        <w:tc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p>
            <w:pPr>
              <w:pStyle w:val="Compact"/>
              <w:jc w:val="left"/>
            </w:pPr>
            <w:r>
              <w:t xml:space="preserve">No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AI salience/priority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Yes (the moat)</w:t>
            </w:r>
          </w:p>
        </w:tc>
        <w:tc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p>
            <w:pPr>
              <w:pStyle w:val="Compact"/>
              <w:jc w:val="left"/>
            </w:pPr>
            <w:r>
              <w:t xml:space="preserve">Limited</w:t>
            </w:r>
          </w:p>
        </w:tc>
        <w:tc>
          <w:p>
            <w:pPr>
              <w:pStyle w:val="Compact"/>
              <w:jc w:val="left"/>
            </w:pPr>
            <w:r>
              <w:t xml:space="preserve">No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Pricing</w:t>
            </w:r>
          </w:p>
        </w:tc>
        <w:tc>
          <w:p>
            <w:pPr>
              <w:pStyle w:val="Compact"/>
              <w:jc w:val="left"/>
            </w:pPr>
            <w:r>
              <w:t xml:space="preserve">$0 / $18 / $49</w:t>
            </w:r>
          </w:p>
        </w:tc>
        <w:tc>
          <w:p>
            <w:pPr>
              <w:pStyle w:val="Compact"/>
              <w:jc w:val="left"/>
            </w:pPr>
            <w:r>
              <w:t xml:space="preserve">Free (marketplace cut)</w:t>
            </w:r>
          </w:p>
        </w:tc>
        <w:tc>
          <w:p>
            <w:pPr>
              <w:pStyle w:val="Compact"/>
              <w:jc w:val="left"/>
            </w:pPr>
            <w:r>
              <w:t xml:space="preserve">Free + $27/mo Ultra</w:t>
            </w:r>
          </w:p>
        </w:tc>
        <w:tc>
          <w:p>
            <w:pPr>
              <w:pStyle w:val="Compact"/>
              <w:jc w:val="left"/>
            </w:pPr>
            <w:r>
              <w:t xml:space="preserve">Free</w:t>
            </w:r>
          </w:p>
        </w:tc>
      </w:tr>
    </w:tbl>
    <w:p>
      <w:pPr>
        <w:pStyle w:val="BodyText"/>
      </w:pPr>
      <w:r>
        <w:rPr>
          <w:i/>
        </w:rPr>
        <w:t xml:space="preserve">Sources:</w:t>
      </w:r>
      <w:r>
        <w:rPr>
          <w:i/>
        </w:rPr>
        <w:t xml:space="preserve"> </w:t>
      </w:r>
      <w:hyperlink r:id="rId37">
        <w:r>
          <w:rPr>
            <w:rStyle w:val="Hyperlink"/>
            <w:i/>
          </w:rPr>
          <w:t xml:space="preserve">StreamElements</w:t>
        </w:r>
      </w:hyperlink>
      <w:r>
        <w:rPr>
          <w:i/>
        </w:rPr>
        <w:t xml:space="preserve">,</w:t>
      </w:r>
      <w:r>
        <w:rPr>
          <w:i/>
        </w:rPr>
        <w:t xml:space="preserve"> </w:t>
      </w:r>
      <w:hyperlink r:id="rId38">
        <w:r>
          <w:rPr>
            <w:rStyle w:val="Hyperlink"/>
            <w:i/>
          </w:rPr>
          <w:t xml:space="preserve">Streamlabs pricing</w:t>
        </w:r>
      </w:hyperlink>
      <w:r>
        <w:rPr>
          <w:i/>
        </w:rPr>
        <w:t xml:space="preserve">.</w:t>
      </w:r>
    </w:p>
    <w:p>
      <w:pPr>
        <w:pStyle w:val="BodyText"/>
      </w:pPr>
      <w:r>
        <w:rPr>
          <w:b/>
        </w:rPr>
        <w:t xml:space="preserve">Why we win:</w:t>
      </w:r>
      <w:r>
        <w:t xml:space="preserve"> </w:t>
      </w:r>
      <w:r>
        <w:t xml:space="preserve">incumbents add pixels to a screen the creator already can’t watch; Glance removes the screen entirely and tells them what matters. The salience engine, multi-platform merge, and hands-free surfaces are defensible and not on incumbents’ roadmaps.</w:t>
      </w:r>
      <w:r>
        <w:t xml:space="preserve"> </w:t>
      </w:r>
      <w:r>
        <w:rPr>
          <w:b/>
        </w:rPr>
        <w:t xml:space="preserve">Why incumbents are a threat:</w:t>
      </w:r>
      <w:r>
        <w:t xml:space="preserve"> </w:t>
      </w:r>
      <w:r>
        <w:t xml:space="preserve">distribution (StreamElements has 1.1M+ creators) and</w:t>
      </w:r>
      <w:r>
        <w:t xml:space="preserve"> </w:t>
      </w:r>
      <w:r>
        <w:t xml:space="preserve">“</w:t>
      </w:r>
      <w:r>
        <w:t xml:space="preserve">free.</w:t>
      </w:r>
      <w:r>
        <w:t xml:space="preserve">”</w:t>
      </w:r>
      <w:r>
        <w:t xml:space="preserve"> </w:t>
      </w:r>
      <w:r>
        <w:t xml:space="preserve">We counter with a generous free tier, a wedge they don’t serve, and a product that demos itself in a 15-second clip.</w:t>
      </w:r>
    </w:p>
    <w:p>
      <w:pPr>
        <w:pStyle w:val="Heading1"/>
      </w:pPr>
      <w:bookmarkStart w:id="39" w:name="business-model-pricing"/>
      <w:r>
        <w:t xml:space="preserve">Business Model &amp; Pricing</w:t>
      </w:r>
      <w:bookmarkEnd w:id="39"/>
    </w:p>
    <w:p>
      <w:pPr>
        <w:pStyle w:val="FirstParagraph"/>
      </w:pPr>
      <w:r>
        <w:t xml:space="preserve">Freemium SaaS with three tiers, gated primarily by an</w:t>
      </w:r>
      <w:r>
        <w:t xml:space="preserve"> </w:t>
      </w:r>
      <w:r>
        <w:rPr>
          <w:b/>
        </w:rPr>
        <w:t xml:space="preserve">AI usage cap</w:t>
      </w:r>
      <w:r>
        <w:t xml:space="preserve"> </w:t>
      </w:r>
      <w:r>
        <w:t xml:space="preserve">(the real cost lever) plus scale/brand/team features.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/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rPr>
                <w:b/>
              </w:rPr>
              <w:t xml:space="preserve">Free</w:t>
            </w:r>
            <w:r>
              <w:t xml:space="preserve"> </w:t>
            </w:r>
            <w:r>
              <w:t xml:space="preserve">$0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rPr>
                <w:b/>
              </w:rPr>
              <w:t xml:space="preserve">Creator</w:t>
            </w:r>
            <w:r>
              <w:t xml:space="preserve"> </w:t>
            </w:r>
            <w:r>
              <w:t xml:space="preserve">$18/mo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rPr>
                <w:b/>
              </w:rPr>
              <w:t xml:space="preserve">Pro</w:t>
            </w:r>
            <w:r>
              <w:t xml:space="preserve"> </w:t>
            </w:r>
            <w:r>
              <w:t xml:space="preserve">$49/mo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Salience engine, 1 platform</w:t>
            </w:r>
          </w:p>
        </w:tc>
        <w:tc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p>
            <w:pPr>
              <w:pStyle w:val="Compact"/>
              <w:jc w:val="left"/>
            </w:pPr>
            <w:r>
              <w:t xml:space="preserve">✓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AI calls/day</w:t>
            </w:r>
          </w:p>
        </w:tc>
        <w:tc>
          <w:p>
            <w:pPr>
              <w:pStyle w:val="Compact"/>
              <w:jc w:val="left"/>
            </w:pPr>
            <w:r>
              <w:t xml:space="preserve">500</w:t>
            </w:r>
          </w:p>
        </w:tc>
        <w:tc>
          <w:p>
            <w:pPr>
              <w:pStyle w:val="Compact"/>
              <w:jc w:val="left"/>
            </w:pPr>
            <w:r>
              <w:t xml:space="preserve">10,000</w:t>
            </w:r>
          </w:p>
        </w:tc>
        <w:tc>
          <w:p>
            <w:pPr>
              <w:pStyle w:val="Compact"/>
              <w:jc w:val="left"/>
            </w:pPr>
            <w:r>
              <w:t xml:space="preserve">200,000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Audio / voice /</w:t>
            </w:r>
            <w:r>
              <w:t xml:space="preserve"> </w:t>
            </w:r>
            <w:r>
              <w:t xml:space="preserve">“</w:t>
            </w:r>
            <w:r>
              <w:t xml:space="preserve">Ask Glance</w:t>
            </w:r>
            <w:r>
              <w:t xml:space="preserve">”</w:t>
            </w:r>
          </w:p>
        </w:tc>
        <w:tc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p>
            <w:pPr>
              <w:pStyle w:val="Compact"/>
              <w:jc w:val="left"/>
            </w:pPr>
            <w:r>
              <w:t xml:space="preserve">✓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Chat pace (Balanced/Calm)</w:t>
            </w:r>
          </w:p>
        </w:tc>
        <w:tc>
          <w:p>
            <w:pPr>
              <w:pStyle w:val="Compact"/>
              <w:jc w:val="left"/>
            </w:pPr>
            <w:r>
              <w:t xml:space="preserve">Live only</w:t>
            </w:r>
          </w:p>
        </w:tc>
        <w:tc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p>
            <w:pPr>
              <w:pStyle w:val="Compact"/>
              <w:jc w:val="left"/>
            </w:pPr>
            <w:r>
              <w:t xml:space="preserve">✓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Multi-platform merge</w:t>
            </w:r>
          </w:p>
        </w:tc>
        <w:tc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p>
            <w:pPr>
              <w:pStyle w:val="Compact"/>
              <w:jc w:val="left"/>
            </w:pPr>
            <w:r>
              <w:t xml:space="preserve">✓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Moderation actions, advanced analytics, branded overlays</w:t>
            </w:r>
          </w:p>
        </w:tc>
        <w:tc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p>
            <w:pPr>
              <w:pStyle w:val="Compact"/>
              <w:jc w:val="left"/>
            </w:pPr>
            <w:r>
              <w:t xml:space="preserve">✓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Team seats</w:t>
            </w:r>
          </w:p>
        </w:tc>
        <w:tc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p>
            <w:pPr>
              <w:pStyle w:val="Compact"/>
              <w:jc w:val="left"/>
            </w:pPr>
            <w:r>
              <w:t xml:space="preserve">5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Concurrent channels</w:t>
            </w:r>
          </w:p>
        </w:tc>
        <w:tc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p>
            <w:pPr>
              <w:pStyle w:val="Compact"/>
              <w:jc w:val="left"/>
            </w:pPr>
            <w:r>
              <w:t xml:space="preserve">3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Priority support</w:t>
            </w:r>
          </w:p>
        </w:tc>
        <w:tc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p>
            <w:pPr>
              <w:pStyle w:val="Compact"/>
              <w:jc w:val="left"/>
            </w:pPr>
            <w:r>
              <w:t xml:space="preserve">✓</w:t>
            </w:r>
          </w:p>
        </w:tc>
      </w:tr>
    </w:tbl>
    <w:p>
      <w:pPr>
        <w:pStyle w:val="BodyText"/>
      </w:pPr>
      <w:r>
        <w:t xml:space="preserve">Annual billing (~2 months free) drives prepayment and reduces churn. The cap-based model means</w:t>
      </w:r>
      <w:r>
        <w:t xml:space="preserve"> </w:t>
      </w:r>
      <w:r>
        <w:rPr>
          <w:b/>
        </w:rPr>
        <w:t xml:space="preserve">a free user costs cents; a Pro user pays for their own AI</w:t>
      </w:r>
      <w:r>
        <w:t xml:space="preserve"> </w:t>
      </w:r>
      <w:r>
        <w:t xml:space="preserve">— unit economics scale with the price.</w:t>
      </w:r>
    </w:p>
    <w:p>
      <w:pPr>
        <w:pStyle w:val="Heading1"/>
      </w:pPr>
      <w:bookmarkStart w:id="40" w:name="unit-economics-financial-projections"/>
      <w:r>
        <w:t xml:space="preserve">Unit Economics &amp; Financial Projections</w:t>
      </w:r>
      <w:bookmarkEnd w:id="40"/>
    </w:p>
    <w:p>
      <w:pPr>
        <w:pStyle w:val="FirstParagraph"/>
      </w:pPr>
      <w:r>
        <w:rPr>
          <w:b/>
        </w:rPr>
        <w:t xml:space="preserve">Cost structure.</w:t>
      </w:r>
      <w:r>
        <w:t xml:space="preserve"> </w:t>
      </w:r>
      <w:r>
        <w:t xml:space="preserve">The dominant variable cost is the Anthropic (Claude) API; everything else is small.</w:t>
      </w:r>
    </w:p>
    <w:p>
      <w:pPr>
        <w:numPr>
          <w:ilvl w:val="0"/>
          <w:numId w:val="1002"/>
        </w:numPr>
        <w:pStyle w:val="Compact"/>
      </w:pPr>
      <w:r>
        <w:rPr>
          <w:b/>
        </w:rPr>
        <w:t xml:space="preserve">AI COGS (Haiku + caps):</w:t>
      </w:r>
      <w:r>
        <w:t xml:space="preserve"> </w:t>
      </w:r>
      <w:r>
        <w:t xml:space="preserve">~$3–8/mo per active Creator, ~$8–20/mo per Pro. The deterministic rules engine is the</w:t>
      </w:r>
      <w:r>
        <w:t xml:space="preserve"> </w:t>
      </w:r>
      <w:r>
        <w:rPr>
          <w:b/>
        </w:rPr>
        <w:t xml:space="preserve">$0 fallback</w:t>
      </w:r>
      <w:r>
        <w:t xml:space="preserve">, and per-tier caps bound the worst case.</w:t>
      </w:r>
    </w:p>
    <w:p>
      <w:pPr>
        <w:numPr>
          <w:ilvl w:val="0"/>
          <w:numId w:val="1002"/>
        </w:numPr>
        <w:pStyle w:val="Compact"/>
      </w:pPr>
      <w:r>
        <w:rPr>
          <w:b/>
        </w:rPr>
        <w:t xml:space="preserve">Fixed infra:</w:t>
      </w:r>
      <w:r>
        <w:t xml:space="preserve"> </w:t>
      </w:r>
      <w:r>
        <w:t xml:space="preserve">~$25–100/mo early (Fly + Neon + Upstash free/low tiers + Cloudflare), scaling sub-linearly to ~$1–3k/mo at tens of thousands of users.</w:t>
      </w:r>
    </w:p>
    <w:p>
      <w:pPr>
        <w:numPr>
          <w:ilvl w:val="0"/>
          <w:numId w:val="1002"/>
        </w:numPr>
        <w:pStyle w:val="Compact"/>
      </w:pPr>
      <w:r>
        <w:rPr>
          <w:b/>
        </w:rPr>
        <w:t xml:space="preserve">Payments:</w:t>
      </w:r>
      <w:r>
        <w:t xml:space="preserve"> </w:t>
      </w:r>
      <w:r>
        <w:t xml:space="preserve">Stripe ~2.9% + $0.30.</w:t>
      </w:r>
    </w:p>
    <w:p>
      <w:pPr>
        <w:pStyle w:val="FirstParagraph"/>
      </w:pPr>
      <w:r>
        <w:rPr>
          <w:b/>
        </w:rPr>
        <w:t xml:space="preserve">Gross margin</w:t>
      </w:r>
      <w:r>
        <w:t xml:space="preserve"> </w:t>
      </w:r>
      <w:r>
        <w:t xml:space="preserve">lands ~</w:t>
      </w:r>
      <w:r>
        <w:rPr>
          <w:b/>
        </w:rPr>
        <w:t xml:space="preserve">70–80%</w:t>
      </w:r>
      <w:r>
        <w:t xml:space="preserve"> </w:t>
      </w:r>
      <w:r>
        <w:t xml:space="preserve">blended.</w:t>
      </w:r>
      <w:r>
        <w:t xml:space="preserve"> </w:t>
      </w:r>
      <w:r>
        <w:rPr>
          <w:b/>
        </w:rPr>
        <w:t xml:space="preserve">Break-even is ~5–10 paying creators</w:t>
      </w:r>
      <w:r>
        <w:t xml:space="preserve"> </w:t>
      </w:r>
      <w:r>
        <w:t xml:space="preserve">— which is why no funding is needed.</w:t>
      </w:r>
    </w:p>
    <w:p>
      <w:pPr>
        <w:pStyle w:val="BodyText"/>
      </w:pPr>
      <w:r>
        <w:rPr>
          <w:b/>
        </w:rPr>
        <w:t xml:space="preserve">Illustrative scenarios</w:t>
      </w:r>
      <w:r>
        <w:t xml:space="preserve"> </w:t>
      </w:r>
      <w:r>
        <w:t xml:space="preserve">(assumptions: ~3–5% free→paid, ~5–8% monthly churn, 80/20 Creator/Pro mix;</w:t>
      </w:r>
      <w:r>
        <w:t xml:space="preserve"> </w:t>
      </w:r>
      <w:r>
        <w:rPr>
          <w:i/>
        </w:rPr>
        <w:t xml:space="preserve">projections, not promises</w:t>
      </w:r>
      <w:r>
        <w:t xml:space="preserve">):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Metric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End of Year 1 (conservative)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Year 2 (base)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Year 3 (growth)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Free users</w:t>
            </w:r>
          </w:p>
        </w:tc>
        <w:tc>
          <w:p>
            <w:pPr>
              <w:pStyle w:val="Compact"/>
              <w:jc w:val="left"/>
            </w:pPr>
            <w:r>
              <w:t xml:space="preserve">5,000</w:t>
            </w:r>
          </w:p>
        </w:tc>
        <w:tc>
          <w:p>
            <w:pPr>
              <w:pStyle w:val="Compact"/>
              <w:jc w:val="left"/>
            </w:pPr>
            <w:r>
              <w:t xml:space="preserve">30,000</w:t>
            </w:r>
          </w:p>
        </w:tc>
        <w:tc>
          <w:p>
            <w:pPr>
              <w:pStyle w:val="Compact"/>
              <w:jc w:val="left"/>
            </w:pPr>
            <w:r>
              <w:t xml:space="preserve">100,000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Paying creators</w:t>
            </w:r>
          </w:p>
        </w:tc>
        <w:tc>
          <w:p>
            <w:pPr>
              <w:pStyle w:val="Compact"/>
              <w:jc w:val="left"/>
            </w:pPr>
            <w:r>
              <w:t xml:space="preserve">~200</w:t>
            </w:r>
          </w:p>
        </w:tc>
        <w:tc>
          <w:p>
            <w:pPr>
              <w:pStyle w:val="Compact"/>
              <w:jc w:val="left"/>
            </w:pPr>
            <w:r>
              <w:t xml:space="preserve">~1,500</w:t>
            </w:r>
          </w:p>
        </w:tc>
        <w:tc>
          <w:p>
            <w:pPr>
              <w:pStyle w:val="Compact"/>
              <w:jc w:val="left"/>
            </w:pPr>
            <w:r>
              <w:t xml:space="preserve">~5,000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MRR</w:t>
            </w:r>
          </w:p>
        </w:tc>
        <w:tc>
          <w:p>
            <w:pPr>
              <w:pStyle w:val="Compact"/>
              <w:jc w:val="left"/>
            </w:pPr>
            <w:r>
              <w:t xml:space="preserve">~$4,800</w:t>
            </w:r>
          </w:p>
        </w:tc>
        <w:tc>
          <w:p>
            <w:pPr>
              <w:pStyle w:val="Compact"/>
              <w:jc w:val="left"/>
            </w:pPr>
            <w:r>
              <w:t xml:space="preserve">~$38,000</w:t>
            </w:r>
          </w:p>
        </w:tc>
        <w:tc>
          <w:p>
            <w:pPr>
              <w:pStyle w:val="Compact"/>
              <w:jc w:val="left"/>
            </w:pPr>
            <w:r>
              <w:t xml:space="preserve">~$130,000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ARR run-rate</w:t>
            </w:r>
          </w:p>
        </w:tc>
        <w:tc>
          <w:p>
            <w:pPr>
              <w:pStyle w:val="Compact"/>
              <w:jc w:val="left"/>
            </w:pPr>
            <w:r>
              <w:t xml:space="preserve">~$58K</w:t>
            </w:r>
          </w:p>
        </w:tc>
        <w:tc>
          <w:p>
            <w:pPr>
              <w:pStyle w:val="Compact"/>
              <w:jc w:val="left"/>
            </w:pPr>
            <w:r>
              <w:t xml:space="preserve">~$455K</w:t>
            </w:r>
          </w:p>
        </w:tc>
        <w:tc>
          <w:p>
            <w:pPr>
              <w:pStyle w:val="Compact"/>
              <w:jc w:val="left"/>
            </w:pPr>
            <w:r>
              <w:t xml:space="preserve">~$1.55M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Gross margin</w:t>
            </w:r>
          </w:p>
        </w:tc>
        <w:tc>
          <w:p>
            <w:pPr>
              <w:pStyle w:val="Compact"/>
              <w:jc w:val="left"/>
            </w:pPr>
            <w:r>
              <w:t xml:space="preserve">~70%</w:t>
            </w:r>
          </w:p>
        </w:tc>
        <w:tc>
          <w:p>
            <w:pPr>
              <w:pStyle w:val="Compact"/>
              <w:jc w:val="left"/>
            </w:pPr>
            <w:r>
              <w:t xml:space="preserve">~75%</w:t>
            </w:r>
          </w:p>
        </w:tc>
        <w:tc>
          <w:p>
            <w:pPr>
              <w:pStyle w:val="Compact"/>
              <w:jc w:val="left"/>
            </w:pPr>
            <w:r>
              <w:t xml:space="preserve">~78%</w:t>
            </w:r>
          </w:p>
        </w:tc>
      </w:tr>
    </w:tbl>
    <w:p>
      <w:pPr>
        <w:pStyle w:val="BodyText"/>
      </w:pPr>
      <w:r>
        <w:t xml:space="preserve">Even the conservative Year-1 path covers all costs and is cash-flow positive — the entire point of a bootstrapped, capital-efficient model. Upside levers: annual prepay, team seats (5× ARPU), and glasses adoption pulling Free→Creator conversion.</w:t>
      </w:r>
    </w:p>
    <w:p>
      <w:pPr>
        <w:pStyle w:val="Heading1"/>
      </w:pPr>
      <w:bookmarkStart w:id="41" w:name="go-to-market-strategy"/>
      <w:r>
        <w:t xml:space="preserve">Go-to-Market Strategy</w:t>
      </w:r>
      <w:bookmarkEnd w:id="41"/>
    </w:p>
    <w:p>
      <w:pPr>
        <w:pStyle w:val="FirstParagraph"/>
      </w:pPr>
      <w:r>
        <w:rPr>
          <w:b/>
        </w:rPr>
        <w:t xml:space="preserve">Positioning:</w:t>
      </w:r>
      <w:r>
        <w:t xml:space="preserve"> </w:t>
      </w:r>
      <w:r>
        <w:rPr>
          <w:i/>
        </w:rPr>
        <w:t xml:space="preserve">“</w:t>
      </w:r>
      <w:r>
        <w:rPr>
          <w:i/>
        </w:rPr>
        <w:t xml:space="preserve">Never miss what matters in your chat — hands-free.</w:t>
      </w:r>
      <w:r>
        <w:rPr>
          <w:i/>
        </w:rPr>
        <w:t xml:space="preserve">”</w:t>
      </w:r>
      <w:r>
        <w:t xml:space="preserve"> </w:t>
      </w:r>
      <w:r>
        <w:t xml:space="preserve">Calm, not louder.</w:t>
      </w:r>
    </w:p>
    <w:p>
      <w:pPr>
        <w:pStyle w:val="BodyText"/>
      </w:pPr>
      <w:r>
        <w:rPr>
          <w:b/>
        </w:rPr>
        <w:t xml:space="preserve">Beachhead segment:</w:t>
      </w:r>
      <w:r>
        <w:t xml:space="preserve"> </w:t>
      </w:r>
      <w:r>
        <w:rPr>
          <w:i/>
        </w:rPr>
        <w:t xml:space="preserve">serious solo streamers on Twitch/Kick</w:t>
      </w:r>
      <w:r>
        <w:t xml:space="preserve"> </w:t>
      </w:r>
      <w:r>
        <w:t xml:space="preserve">(1,000–50,000 followers) who already feel chat overwhelm and pay for tools — then expand up-market to teams/agencies (Pro) and across to YouTube/TikTok creators.</w:t>
      </w:r>
    </w:p>
    <w:p>
      <w:pPr>
        <w:pStyle w:val="BodyText"/>
      </w:pPr>
      <w:r>
        <w:rPr>
          <w:b/>
        </w:rPr>
        <w:t xml:space="preserve">Wedge → expansion motion:</w:t>
      </w:r>
      <w:r>
        <w:t xml:space="preserve"> </w:t>
      </w:r>
      <w:r>
        <w:t xml:space="preserve">1.</w:t>
      </w:r>
      <w:r>
        <w:t xml:space="preserve"> </w:t>
      </w:r>
      <w:r>
        <w:rPr>
          <w:b/>
        </w:rPr>
        <w:t xml:space="preserve">Land</w:t>
      </w:r>
      <w:r>
        <w:t xml:space="preserve"> </w:t>
      </w:r>
      <w:r>
        <w:t xml:space="preserve">with the free tier and the no-glasses companion (phone + earbuds) — zero hardware barrier, instant</w:t>
      </w:r>
      <w:r>
        <w:t xml:space="preserve"> </w:t>
      </w:r>
      <w:r>
        <w:t xml:space="preserve">“</w:t>
      </w:r>
      <w:r>
        <w:t xml:space="preserve">aha</w:t>
      </w:r>
      <w:r>
        <w:t xml:space="preserve">”</w:t>
      </w:r>
      <w:r>
        <w:t xml:space="preserve"> </w:t>
      </w:r>
      <w:r>
        <w:t xml:space="preserve">when Glance speaks the donation they’d have missed.</w:t>
      </w:r>
      <w:r>
        <w:t xml:space="preserve"> </w:t>
      </w:r>
      <w:r>
        <w:t xml:space="preserve">2.</w:t>
      </w:r>
      <w:r>
        <w:t xml:space="preserve"> </w:t>
      </w:r>
      <w:r>
        <w:rPr>
          <w:b/>
        </w:rPr>
        <w:t xml:space="preserve">Convert</w:t>
      </w:r>
      <w:r>
        <w:t xml:space="preserve"> </w:t>
      </w:r>
      <w:r>
        <w:t xml:space="preserve">to Creator ($18) for audio/voice/multi-platform once they feel the value live.</w:t>
      </w:r>
      <w:r>
        <w:t xml:space="preserve"> </w:t>
      </w:r>
      <w:r>
        <w:t xml:space="preserve">3.</w:t>
      </w:r>
      <w:r>
        <w:t xml:space="preserve"> </w:t>
      </w:r>
      <w:r>
        <w:rPr>
          <w:b/>
        </w:rPr>
        <w:t xml:space="preserve">Expand</w:t>
      </w:r>
      <w:r>
        <w:t xml:space="preserve"> </w:t>
      </w:r>
      <w:r>
        <w:t xml:space="preserve">to Pro ($49) for teams, multi-channel simulcast, branded overlays, analytics — the agency/large-creator tier.</w:t>
      </w:r>
    </w:p>
    <w:p>
      <w:pPr>
        <w:pStyle w:val="BodyText"/>
      </w:pPr>
      <w:r>
        <w:rPr>
          <w:b/>
        </w:rPr>
        <w:t xml:space="preserve">Sequenced launch:</w:t>
      </w:r>
      <w:r>
        <w:t xml:space="preserve"> </w:t>
      </w:r>
      <w:r>
        <w:t xml:space="preserve">-</w:t>
      </w:r>
      <w:r>
        <w:t xml:space="preserve"> </w:t>
      </w:r>
      <w:r>
        <w:rPr>
          <w:b/>
        </w:rPr>
        <w:t xml:space="preserve">Phase 0 — Private beta (now):</w:t>
      </w:r>
      <w:r>
        <w:t xml:space="preserve"> </w:t>
      </w:r>
      <w:r>
        <w:t xml:space="preserve">25–50 hand-picked streamers across sizes; instrument activation and the</w:t>
      </w:r>
      <w:r>
        <w:t xml:space="preserve"> </w:t>
      </w:r>
      <w:r>
        <w:t xml:space="preserve">“</w:t>
      </w:r>
      <w:r>
        <w:t xml:space="preserve">clip that</w:t>
      </w:r>
      <w:r>
        <w:t xml:space="preserve">”</w:t>
      </w:r>
      <w:r>
        <w:t xml:space="preserve"> </w:t>
      </w:r>
      <w:r>
        <w:t xml:space="preserve">wow-moment; collect testimonials and demo clips.</w:t>
      </w:r>
      <w:r>
        <w:t xml:space="preserve"> </w:t>
      </w:r>
      <w:r>
        <w:t xml:space="preserve">-</w:t>
      </w:r>
      <w:r>
        <w:t xml:space="preserve"> </w:t>
      </w:r>
      <w:r>
        <w:rPr>
          <w:b/>
        </w:rPr>
        <w:t xml:space="preserve">Phase 1 — Public launch:</w:t>
      </w:r>
      <w:r>
        <w:t xml:space="preserve"> </w:t>
      </w:r>
      <w:r>
        <w:t xml:space="preserve">Product Hunt + Indie Hackers + a launch-day creator clip blitz (below).</w:t>
      </w:r>
      <w:r>
        <w:t xml:space="preserve"> </w:t>
      </w:r>
      <w:r>
        <w:t xml:space="preserve">-</w:t>
      </w:r>
      <w:r>
        <w:t xml:space="preserve"> </w:t>
      </w:r>
      <w:r>
        <w:rPr>
          <w:b/>
        </w:rPr>
        <w:t xml:space="preserve">Phase 2 — Creator-partner flywheel:</w:t>
      </w:r>
      <w:r>
        <w:t xml:space="preserve"> </w:t>
      </w:r>
      <w:r>
        <w:t xml:space="preserve">paid + affiliate partnerships with micro/nano streamers; their on-stream usage</w:t>
      </w:r>
      <w:r>
        <w:t xml:space="preserve"> </w:t>
      </w:r>
      <w:r>
        <w:rPr>
          <w:i/>
        </w:rPr>
        <w:t xml:space="preserve">is</w:t>
      </w:r>
      <w:r>
        <w:t xml:space="preserve"> </w:t>
      </w:r>
      <w:r>
        <w:t xml:space="preserve">the ad.</w:t>
      </w:r>
      <w:r>
        <w:t xml:space="preserve"> </w:t>
      </w:r>
      <w:r>
        <w:t xml:space="preserve">-</w:t>
      </w:r>
      <w:r>
        <w:t xml:space="preserve"> </w:t>
      </w:r>
      <w:r>
        <w:rPr>
          <w:b/>
        </w:rPr>
        <w:t xml:space="preserve">Phase 3 — Platform &amp; glasses:</w:t>
      </w:r>
      <w:r>
        <w:t xml:space="preserve"> </w:t>
      </w:r>
      <w:r>
        <w:t xml:space="preserve">lean into multi-platform simulcasters and smart-glasses early adopters as that surface matures.</w:t>
      </w:r>
    </w:p>
    <w:p>
      <w:pPr>
        <w:pStyle w:val="Heading1"/>
      </w:pPr>
      <w:bookmarkStart w:id="42" w:name="marketing-strategy-research-backed"/>
      <w:r>
        <w:t xml:space="preserve">Marketing Strategy (research-backed)</w:t>
      </w:r>
      <w:bookmarkEnd w:id="42"/>
    </w:p>
    <w:p>
      <w:pPr>
        <w:pStyle w:val="FirstParagraph"/>
      </w:pPr>
      <w:r>
        <w:t xml:space="preserve">The highest-ROI channel for selling software to creators is</w:t>
      </w:r>
      <w:r>
        <w:t xml:space="preserve"> </w:t>
      </w:r>
      <w:r>
        <w:rPr>
          <w:b/>
        </w:rPr>
        <w:t xml:space="preserve">other creators</w:t>
      </w:r>
      <w:r>
        <w:t xml:space="preserve">. Dedicated tutorial content from a trusted creator converts</w:t>
      </w:r>
      <w:r>
        <w:t xml:space="preserve"> </w:t>
      </w:r>
      <w:r>
        <w:rPr>
          <w:b/>
        </w:rPr>
        <w:t xml:space="preserve">4–8× better than a passing mention</w:t>
      </w:r>
      <w:r>
        <w:t xml:space="preserve"> </w:t>
      </w:r>
      <w:r>
        <w:t xml:space="preserve">(at ~2–3× the cost), making influencer/creator marketing one of the highest-ROI acquisition channels for SaaS when structured correctly (</w:t>
      </w:r>
      <w:hyperlink r:id="rId43">
        <w:r>
          <w:rPr>
            <w:rStyle w:val="Hyperlink"/>
          </w:rPr>
          <w:t xml:space="preserve">SaaS influencer playbook</w:t>
        </w:r>
      </w:hyperlink>
      <w:r>
        <w:t xml:space="preserve">). Our plan stacks the channels that compound: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Creator partnerships (primary).</w:t>
      </w:r>
      <w:r>
        <w:t xml:space="preserve"> </w:t>
      </w:r>
      <w:r>
        <w:t xml:space="preserve">Recruit</w:t>
      </w:r>
      <w:r>
        <w:t xml:space="preserve"> </w:t>
      </w:r>
      <w:r>
        <w:rPr>
          <w:b/>
        </w:rPr>
        <w:t xml:space="preserve">micro/nano streamers</w:t>
      </w:r>
      <w:r>
        <w:t xml:space="preserve"> </w:t>
      </w:r>
      <w:r>
        <w:t xml:space="preserve">(the segment that converts) on a</w:t>
      </w:r>
      <w:r>
        <w:t xml:space="preserve"> </w:t>
      </w:r>
      <w:r>
        <w:rPr>
          <w:b/>
        </w:rPr>
        <w:t xml:space="preserve">hybrid model</w:t>
      </w:r>
      <w:r>
        <w:t xml:space="preserve"> </w:t>
      </w:r>
      <w:r>
        <w:t xml:space="preserve">— small flat fee + per-signup bonus via unique promo links — for</w:t>
      </w:r>
      <w:r>
        <w:t xml:space="preserve"> </w:t>
      </w:r>
      <w:r>
        <w:rPr>
          <w:i/>
        </w:rPr>
        <w:t xml:space="preserve">dedicated</w:t>
      </w:r>
      <w:r>
        <w:t xml:space="preserve"> </w:t>
      </w:r>
      <w:r>
        <w:t xml:space="preserve">“</w:t>
      </w:r>
      <w:r>
        <w:t xml:space="preserve">how I never miss chat anymore</w:t>
      </w:r>
      <w:r>
        <w:t xml:space="preserve">”</w:t>
      </w:r>
      <w:r>
        <w:t xml:space="preserve"> </w:t>
      </w:r>
      <w:r>
        <w:t xml:space="preserve">content. Glance is uniquely demo-able: the product visibly does its job</w:t>
      </w:r>
      <w:r>
        <w:t xml:space="preserve"> </w:t>
      </w:r>
      <w:r>
        <w:rPr>
          <w:i/>
        </w:rPr>
        <w:t xml:space="preserve">on their own live stream</w:t>
      </w:r>
      <w:r>
        <w:t xml:space="preserve">. Track trial signups per creator link, trial→paid, and CPL.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Community (Discord).</w:t>
      </w:r>
      <w:r>
        <w:t xml:space="preserve"> </w:t>
      </w:r>
      <w:r>
        <w:t xml:space="preserve">A branded Glance Discord for onboarding, feedback, and a creator-affiliate hub, plus sponsorships of established streamer/creator-tool servers where the audience self-organizes (</w:t>
      </w:r>
      <w:hyperlink r:id="rId44">
        <w:r>
          <w:rPr>
            <w:rStyle w:val="Hyperlink"/>
          </w:rPr>
          <w:t xml:space="preserve">Digiday</w:t>
        </w:r>
      </w:hyperlink>
      <w:r>
        <w:t xml:space="preserve">).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Launch moment (Product Hunt + Indie Hackers).</w:t>
      </w:r>
      <w:r>
        <w:t xml:space="preserve"> </w:t>
      </w:r>
      <w:r>
        <w:t xml:space="preserve">A weekend launch with a strong</w:t>
      </w:r>
      <w:r>
        <w:t xml:space="preserve"> </w:t>
      </w:r>
      <w:r>
        <w:rPr>
          <w:b/>
        </w:rPr>
        <w:t xml:space="preserve">demo video</w:t>
      </w:r>
      <w:r>
        <w:t xml:space="preserve"> </w:t>
      </w:r>
      <w:r>
        <w:t xml:space="preserve">(evergreen asset), a pre-built supporter community, and heavy first-3-hours engagement — the window that makes or breaks PH ranking (</w:t>
      </w:r>
      <w:hyperlink r:id="rId45">
        <w:r>
          <w:rPr>
            <w:rStyle w:val="Hyperlink"/>
          </w:rPr>
          <w:t xml:space="preserve">RocketDevs</w:t>
        </w:r>
      </w:hyperlink>
      <w:r>
        <w:t xml:space="preserve">). Pair with build-in-public threads on X/LinkedIn/Indie Hackers, which convert strongly for indie SaaS (</w:t>
      </w:r>
      <w:hyperlink r:id="rId46">
        <w:r>
          <w:rPr>
            <w:rStyle w:val="Hyperlink"/>
          </w:rPr>
          <w:t xml:space="preserve">Indie Hackers</w:t>
        </w:r>
      </w:hyperlink>
      <w:r>
        <w:t xml:space="preserve">).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Content &amp; SEO.</w:t>
      </w:r>
      <w:r>
        <w:t xml:space="preserve"> </w:t>
      </w:r>
      <w:r>
        <w:t xml:space="preserve">Own the long-tail intent the research surfaced —</w:t>
      </w:r>
      <w:r>
        <w:t xml:space="preserve"> </w:t>
      </w:r>
      <w:r>
        <w:t xml:space="preserve">“</w:t>
      </w:r>
      <w:r>
        <w:t xml:space="preserve">how to read Twitch chat while streaming,</w:t>
      </w:r>
      <w:r>
        <w:t xml:space="preserve">”</w:t>
      </w:r>
      <w:r>
        <w:t xml:space="preserve"> </w:t>
      </w:r>
      <w:r>
        <w:t xml:space="preserve">“</w:t>
      </w:r>
      <w:r>
        <w:t xml:space="preserve">stop missing donations,</w:t>
      </w:r>
      <w:r>
        <w:t xml:space="preserve">”</w:t>
      </w:r>
      <w:r>
        <w:t xml:space="preserve"> </w:t>
      </w:r>
      <w:r>
        <w:t xml:space="preserve">“</w:t>
      </w:r>
      <w:r>
        <w:t xml:space="preserve">multi-platform chat</w:t>
      </w:r>
      <w:r>
        <w:t xml:space="preserve">”</w:t>
      </w:r>
      <w:r>
        <w:t xml:space="preserve"> </w:t>
      </w:r>
      <w:r>
        <w:t xml:space="preserve">— with genuinely useful guides that funnel to the free tier. Short-form clips (TikTok/Shorts/Reels) of the</w:t>
      </w:r>
      <w:r>
        <w:t xml:space="preserve"> </w:t>
      </w:r>
      <w:r>
        <w:t xml:space="preserve">“</w:t>
      </w:r>
      <w:r>
        <w:t xml:space="preserve">clip that</w:t>
      </w:r>
      <w:r>
        <w:t xml:space="preserve">”</w:t>
      </w:r>
      <w:r>
        <w:t xml:space="preserve"> </w:t>
      </w:r>
      <w:r>
        <w:t xml:space="preserve">and</w:t>
      </w:r>
      <w:r>
        <w:t xml:space="preserve"> </w:t>
      </w:r>
      <w:r>
        <w:t xml:space="preserve">“</w:t>
      </w:r>
      <w:r>
        <w:t xml:space="preserve">any donations?</w:t>
      </w:r>
      <w:r>
        <w:t xml:space="preserve">”</w:t>
      </w:r>
      <w:r>
        <w:t xml:space="preserve"> </w:t>
      </w:r>
      <w:r>
        <w:t xml:space="preserve">moments are the discovery engine.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Coordinated multiplatform.</w:t>
      </w:r>
      <w:r>
        <w:t xml:space="preserve"> </w:t>
      </w:r>
      <w:r>
        <w:t xml:space="preserve">Tie Discord, Twitch/YouTube partner streams, TikTok discovery, and X threads into one calendar — the pattern proven for reaching gaming/creator audiences.</w:t>
      </w:r>
    </w:p>
    <w:p>
      <w:pPr>
        <w:pStyle w:val="FirstParagraph"/>
      </w:pPr>
      <w:r>
        <w:rPr>
          <w:b/>
        </w:rPr>
        <w:t xml:space="preserve">Budget posture (bootstrapped):</w:t>
      </w:r>
      <w:r>
        <w:t xml:space="preserve"> </w:t>
      </w:r>
      <w:r>
        <w:t xml:space="preserve">start with</w:t>
      </w:r>
      <w:r>
        <w:t xml:space="preserve"> </w:t>
      </w:r>
      <w:r>
        <w:rPr>
          <w:b/>
        </w:rPr>
        <w:t xml:space="preserve">affiliate/performance</w:t>
      </w:r>
      <w:r>
        <w:t xml:space="preserve"> </w:t>
      </w:r>
      <w:r>
        <w:t xml:space="preserve">(pay only for results) + organic content + community, layering a modest flat-fee creator budget once CPL is proven. Target blended</w:t>
      </w:r>
      <w:r>
        <w:t xml:space="preserve"> </w:t>
      </w:r>
      <w:r>
        <w:rPr>
          <w:b/>
        </w:rPr>
        <w:t xml:space="preserve">CAC &lt; 3 months of gross margin</w:t>
      </w:r>
      <w:r>
        <w:t xml:space="preserve"> </w:t>
      </w:r>
      <w:r>
        <w:t xml:space="preserve">(CAC payback &lt; 90 days).</w:t>
      </w:r>
    </w:p>
    <w:p>
      <w:pPr>
        <w:pStyle w:val="Heading1"/>
      </w:pPr>
      <w:bookmarkStart w:id="47" w:name="operations-team"/>
      <w:r>
        <w:t xml:space="preserve">Operations &amp; Team</w:t>
      </w:r>
      <w:bookmarkEnd w:id="47"/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Infrastructure:</w:t>
      </w:r>
      <w:r>
        <w:t xml:space="preserve"> </w:t>
      </w:r>
      <w:r>
        <w:t xml:space="preserve">managed-simple (Fly server, Neon Postgres, Upstash Redis, Cloudflare Pages) — see the Go-Live Runbook. Observability via</w:t>
      </w:r>
      <w:r>
        <w:t xml:space="preserve"> </w:t>
      </w:r>
      <w:r>
        <w:rPr>
          <w:rStyle w:val="VerbatimChar"/>
        </w:rPr>
        <w:t xml:space="preserve">/metrics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/health</w:t>
      </w:r>
      <w:r>
        <w:t xml:space="preserve">; env-driven config; per-tenant isolation verified by independent audit.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Support:</w:t>
      </w:r>
      <w:r>
        <w:t xml:space="preserve"> </w:t>
      </w:r>
      <w:r>
        <w:t xml:space="preserve">community-first (Discord) + email; priority support as a Pro differentiator.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Compliance/trust:</w:t>
      </w:r>
      <w:r>
        <w:t xml:space="preserve"> </w:t>
      </w:r>
      <w:r>
        <w:t xml:space="preserve">signed-token auth, AES-256-GCM encryption at rest, GDPR-style retention controls and data export/delete, SSRF-guarded outbound calls, and a documented pre-launch security audit (no criticals).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Team:</w:t>
      </w:r>
      <w:r>
        <w:t xml:space="preserve"> </w:t>
      </w:r>
      <w:r>
        <w:t xml:space="preserve">lean founder-led to start; first hires are a developer-advocate/creator-partnerships lead and part-time support, funded from revenue.</w:t>
      </w:r>
    </w:p>
    <w:p>
      <w:pPr>
        <w:pStyle w:val="Heading1"/>
      </w:pPr>
      <w:bookmarkStart w:id="48" w:name="roadmap"/>
      <w:r>
        <w:t xml:space="preserve">Roadmap</w:t>
      </w:r>
      <w:bookmarkEnd w:id="48"/>
    </w:p>
    <w:p>
      <w:pPr>
        <w:numPr>
          <w:ilvl w:val="0"/>
          <w:numId w:val="1005"/>
        </w:numPr>
        <w:pStyle w:val="Compact"/>
      </w:pPr>
      <w:r>
        <w:rPr>
          <w:b/>
        </w:rPr>
        <w:t xml:space="preserve">Now (launch-ready):</w:t>
      </w:r>
      <w:r>
        <w:t xml:space="preserve"> </w:t>
      </w:r>
      <w:r>
        <w:t xml:space="preserve">salience engine, Twitch/YouTube/Kick, unified multi-channel, voice, real clips, companion PWA + push, teams, billing, hardened/audited backend, deploy + store scaffolds.</w:t>
      </w:r>
    </w:p>
    <w:p>
      <w:pPr>
        <w:numPr>
          <w:ilvl w:val="0"/>
          <w:numId w:val="1005"/>
        </w:numPr>
        <w:pStyle w:val="Compact"/>
      </w:pPr>
      <w:r>
        <w:rPr>
          <w:b/>
        </w:rPr>
        <w:t xml:space="preserve">0–3 months:</w:t>
      </w:r>
      <w:r>
        <w:t xml:space="preserve"> </w:t>
      </w:r>
      <w:r>
        <w:t xml:space="preserve">native Android (TWA) and iOS (Capacitor) store builds; real APNs push; immediate-revocation token denylist; move push/team stores to Postgres for horizontal scale.</w:t>
      </w:r>
    </w:p>
    <w:p>
      <w:pPr>
        <w:numPr>
          <w:ilvl w:val="0"/>
          <w:numId w:val="1005"/>
        </w:numPr>
        <w:pStyle w:val="Compact"/>
      </w:pPr>
      <w:r>
        <w:rPr>
          <w:b/>
        </w:rPr>
        <w:t xml:space="preserve">3–6 months:</w:t>
      </w:r>
      <w:r>
        <w:t xml:space="preserve"> </w:t>
      </w:r>
      <w:r>
        <w:t xml:space="preserve">native Apple Watch app; deeper analytics; moderation auto-actions; localization (Spanish — Kick’s stronghold).</w:t>
      </w:r>
    </w:p>
    <w:p>
      <w:pPr>
        <w:numPr>
          <w:ilvl w:val="0"/>
          <w:numId w:val="1005"/>
        </w:numPr>
        <w:pStyle w:val="Compact"/>
      </w:pPr>
      <w:r>
        <w:rPr>
          <w:b/>
        </w:rPr>
        <w:t xml:space="preserve">6–12 months:</w:t>
      </w:r>
      <w:r>
        <w:t xml:space="preserve"> </w:t>
      </w:r>
      <w:r>
        <w:t xml:space="preserve">smart-glasses native render targets as the surface matures; SDK/partner program; agency/multi-creator console.</w:t>
      </w:r>
    </w:p>
    <w:p>
      <w:pPr>
        <w:pStyle w:val="Heading1"/>
      </w:pPr>
      <w:bookmarkStart w:id="49" w:name="risks-mitigations"/>
      <w:r>
        <w:t xml:space="preserve">Risks &amp; Mitigations</w:t>
      </w:r>
      <w:bookmarkEnd w:id="49"/>
    </w:p>
    <w:tbl>
      <w:tblPr>
        <w:tblStyle w:val="Table"/>
        <w:tblW w:type="pct" w:w="5000.0"/>
        <w:tblLook w:firstRow="1"/>
      </w:tblPr>
      <w:tblGrid>
        <w:gridCol w:w="3960"/>
        <w:gridCol w:w="396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Risk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Mitigation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AI cost spikes with usage</w:t>
            </w:r>
          </w:p>
        </w:tc>
        <w:tc>
          <w:p>
            <w:pPr>
              <w:pStyle w:val="Compact"/>
              <w:jc w:val="left"/>
            </w:pPr>
            <w:r>
              <w:t xml:space="preserve">Per-tier caps, Haiku for high-frequency calls, $0 rules fallback; cap = the price lever.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Incumbent adds</w:t>
            </w:r>
            <w:r>
              <w:t xml:space="preserve"> </w:t>
            </w:r>
            <w:r>
              <w:t xml:space="preserve">“</w:t>
            </w:r>
            <w:r>
              <w:t xml:space="preserve">AI</w:t>
            </w:r>
            <w:r>
              <w:t xml:space="preserve">”</w:t>
            </w:r>
            <w:r>
              <w:t xml:space="preserve"> </w:t>
            </w:r>
            <w:r>
              <w:t xml:space="preserve">features</w:t>
            </w:r>
          </w:p>
        </w:tc>
        <w:tc>
          <w:p>
            <w:pPr>
              <w:pStyle w:val="Compact"/>
              <w:jc w:val="left"/>
            </w:pPr>
            <w:r>
              <w:t xml:space="preserve">Salience engine + multi-surface depth is hard to copy; ship faster, own the heads-up/audio niche.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Platform API/policy changes</w:t>
            </w:r>
          </w:p>
        </w:tc>
        <w:tc>
          <w:p>
            <w:pPr>
              <w:pStyle w:val="Compact"/>
              <w:jc w:val="left"/>
            </w:pPr>
            <w:r>
              <w:t xml:space="preserve">Adapter seam isolates each platform; multi-platform spreads risk; fail-soft everywhere.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Slow glasses adoption</w:t>
            </w:r>
          </w:p>
        </w:tc>
        <w:tc>
          <w:p>
            <w:pPr>
              <w:pStyle w:val="Compact"/>
              <w:jc w:val="left"/>
            </w:pPr>
            <w:r>
              <w:t xml:space="preserve">Product works today on phone/earbud/overlay — glasses are upside, not dependency.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Free-tier abuse / cost</w:t>
            </w:r>
          </w:p>
        </w:tc>
        <w:tc>
          <w:p>
            <w:pPr>
              <w:pStyle w:val="Compact"/>
              <w:jc w:val="left"/>
            </w:pPr>
            <w:r>
              <w:t xml:space="preserve">500-call cap + rate limits + SSRF guards + per-tenant caps (audited).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Single-founder bandwidth</w:t>
            </w:r>
          </w:p>
        </w:tc>
        <w:tc>
          <w:p>
            <w:pPr>
              <w:pStyle w:val="Compact"/>
              <w:jc w:val="left"/>
            </w:pPr>
            <w:r>
              <w:t xml:space="preserve">Bootstrapped, low-ops managed stack; revenue-funded first hires.</w:t>
            </w:r>
          </w:p>
        </w:tc>
      </w:tr>
    </w:tbl>
    <w:p>
      <w:pPr>
        <w:pStyle w:val="Heading1"/>
      </w:pPr>
      <w:bookmarkStart w:id="50" w:name="conclusion"/>
      <w:r>
        <w:t xml:space="preserve">Conclusion</w:t>
      </w:r>
      <w:bookmarkEnd w:id="50"/>
    </w:p>
    <w:p>
      <w:pPr>
        <w:pStyle w:val="FirstParagraph"/>
      </w:pPr>
      <w:r>
        <w:t xml:space="preserve">The market is large and growing, the problem is real and validated, incumbents don’t solve attention, and Glance is</w:t>
      </w:r>
      <w:r>
        <w:t xml:space="preserve"> </w:t>
      </w:r>
      <w:r>
        <w:rPr>
          <w:b/>
        </w:rPr>
        <w:t xml:space="preserve">built, audited, and launch-ready</w:t>
      </w:r>
      <w:r>
        <w:t xml:space="preserve"> </w:t>
      </w:r>
      <w:r>
        <w:t xml:space="preserve">with a capital-efficient model that needs no funding. The path to a sustainable, profitable business runs through creators showing other creators a product that quietly does the one thing they all struggle with: never miss what matters.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51" w:name="sources"/>
      <w:r>
        <w:t xml:space="preserve">Sources</w:t>
      </w:r>
      <w:bookmarkEnd w:id="51"/>
    </w:p>
    <w:p>
      <w:pPr>
        <w:numPr>
          <w:ilvl w:val="0"/>
          <w:numId w:val="1006"/>
        </w:numPr>
        <w:pStyle w:val="Compact"/>
      </w:pPr>
      <w:r>
        <w:t xml:space="preserve">Creator economy size:</w:t>
      </w:r>
      <w:r>
        <w:t xml:space="preserve"> </w:t>
      </w:r>
      <w:hyperlink r:id="rId27">
        <w:r>
          <w:rPr>
            <w:rStyle w:val="Hyperlink"/>
          </w:rPr>
          <w:t xml:space="preserve">Grand View Research</w:t>
        </w:r>
      </w:hyperlink>
      <w:r>
        <w:t xml:space="preserve">,</w:t>
      </w:r>
      <w:r>
        <w:t xml:space="preserve"> </w:t>
      </w:r>
      <w:hyperlink r:id="rId28">
        <w:r>
          <w:rPr>
            <w:rStyle w:val="Hyperlink"/>
          </w:rPr>
          <w:t xml:space="preserve">Precedence Research</w:t>
        </w:r>
      </w:hyperlink>
      <w:r>
        <w:t xml:space="preserve">,</w:t>
      </w:r>
      <w:r>
        <w:t xml:space="preserve"> </w:t>
      </w:r>
      <w:hyperlink r:id="rId29">
        <w:r>
          <w:rPr>
            <w:rStyle w:val="Hyperlink"/>
          </w:rPr>
          <w:t xml:space="preserve">Market.us</w:t>
        </w:r>
      </w:hyperlink>
    </w:p>
    <w:p>
      <w:pPr>
        <w:numPr>
          <w:ilvl w:val="0"/>
          <w:numId w:val="1006"/>
        </w:numPr>
        <w:pStyle w:val="Compact"/>
      </w:pPr>
      <w:r>
        <w:t xml:space="preserve">Live-streaming market:</w:t>
      </w:r>
      <w:r>
        <w:t xml:space="preserve"> </w:t>
      </w:r>
      <w:hyperlink r:id="rId30">
        <w:r>
          <w:rPr>
            <w:rStyle w:val="Hyperlink"/>
          </w:rPr>
          <w:t xml:space="preserve">Business Research Insights</w:t>
        </w:r>
      </w:hyperlink>
      <w:r>
        <w:t xml:space="preserve">,</w:t>
      </w:r>
      <w:r>
        <w:t xml:space="preserve"> </w:t>
      </w:r>
      <w:hyperlink r:id="rId31">
        <w:r>
          <w:rPr>
            <w:rStyle w:val="Hyperlink"/>
          </w:rPr>
          <w:t xml:space="preserve">Streams Charts Q4 2025</w:t>
        </w:r>
      </w:hyperlink>
    </w:p>
    <w:p>
      <w:pPr>
        <w:numPr>
          <w:ilvl w:val="0"/>
          <w:numId w:val="1006"/>
        </w:numPr>
        <w:pStyle w:val="Compact"/>
      </w:pPr>
      <w:r>
        <w:t xml:space="preserve">Platform stats:</w:t>
      </w:r>
      <w:r>
        <w:t xml:space="preserve"> </w:t>
      </w:r>
      <w:hyperlink r:id="rId32">
        <w:r>
          <w:rPr>
            <w:rStyle w:val="Hyperlink"/>
          </w:rPr>
          <w:t xml:space="preserve">Streams Charts</w:t>
        </w:r>
      </w:hyperlink>
      <w:r>
        <w:t xml:space="preserve">,</w:t>
      </w:r>
      <w:r>
        <w:t xml:space="preserve"> </w:t>
      </w:r>
      <w:hyperlink r:id="rId25">
        <w:r>
          <w:rPr>
            <w:rStyle w:val="Hyperlink"/>
          </w:rPr>
          <w:t xml:space="preserve">ElectroIQ Twitch stats</w:t>
        </w:r>
      </w:hyperlink>
      <w:r>
        <w:t xml:space="preserve">,</w:t>
      </w:r>
      <w:r>
        <w:t xml:space="preserve"> </w:t>
      </w:r>
      <w:hyperlink r:id="rId33">
        <w:r>
          <w:rPr>
            <w:rStyle w:val="Hyperlink"/>
          </w:rPr>
          <w:t xml:space="preserve">NetInfluencer (Kick)</w:t>
        </w:r>
      </w:hyperlink>
    </w:p>
    <w:p>
      <w:pPr>
        <w:numPr>
          <w:ilvl w:val="0"/>
          <w:numId w:val="1006"/>
        </w:numPr>
        <w:pStyle w:val="Compact"/>
      </w:pPr>
      <w:r>
        <w:t xml:space="preserve">Smart glasses:</w:t>
      </w:r>
      <w:r>
        <w:t xml:space="preserve"> </w:t>
      </w:r>
      <w:hyperlink r:id="rId34">
        <w:r>
          <w:rPr>
            <w:rStyle w:val="Hyperlink"/>
          </w:rPr>
          <w:t xml:space="preserve">Counterpoint Research</w:t>
        </w:r>
      </w:hyperlink>
      <w:r>
        <w:t xml:space="preserve">,</w:t>
      </w:r>
      <w:r>
        <w:t xml:space="preserve"> </w:t>
      </w:r>
      <w:hyperlink r:id="rId35">
        <w:r>
          <w:rPr>
            <w:rStyle w:val="Hyperlink"/>
          </w:rPr>
          <w:t xml:space="preserve">CNBC/EssilorLuxottica</w:t>
        </w:r>
      </w:hyperlink>
    </w:p>
    <w:p>
      <w:pPr>
        <w:numPr>
          <w:ilvl w:val="0"/>
          <w:numId w:val="1006"/>
        </w:numPr>
        <w:pStyle w:val="Compact"/>
      </w:pPr>
      <w:r>
        <w:t xml:space="preserve">Competitors:</w:t>
      </w:r>
      <w:r>
        <w:t xml:space="preserve"> </w:t>
      </w:r>
      <w:hyperlink r:id="rId37">
        <w:r>
          <w:rPr>
            <w:rStyle w:val="Hyperlink"/>
          </w:rPr>
          <w:t xml:space="preserve">StreamElements</w:t>
        </w:r>
      </w:hyperlink>
      <w:r>
        <w:t xml:space="preserve">,</w:t>
      </w:r>
      <w:r>
        <w:t xml:space="preserve"> </w:t>
      </w:r>
      <w:hyperlink r:id="rId38">
        <w:r>
          <w:rPr>
            <w:rStyle w:val="Hyperlink"/>
          </w:rPr>
          <w:t xml:space="preserve">Streamlabs pricing</w:t>
        </w:r>
      </w:hyperlink>
    </w:p>
    <w:p>
      <w:pPr>
        <w:numPr>
          <w:ilvl w:val="0"/>
          <w:numId w:val="1006"/>
        </w:numPr>
        <w:pStyle w:val="Compact"/>
      </w:pPr>
      <w:r>
        <w:t xml:space="preserve">Problem validation:</w:t>
      </w:r>
      <w:r>
        <w:t xml:space="preserve"> </w:t>
      </w:r>
      <w:hyperlink r:id="rId23">
        <w:r>
          <w:rPr>
            <w:rStyle w:val="Hyperlink"/>
          </w:rPr>
          <w:t xml:space="preserve">StreamScheme</w:t>
        </w:r>
      </w:hyperlink>
      <w:r>
        <w:t xml:space="preserve">,</w:t>
      </w:r>
      <w:r>
        <w:t xml:space="preserve"> </w:t>
      </w:r>
      <w:hyperlink r:id="rId24">
        <w:r>
          <w:rPr>
            <w:rStyle w:val="Hyperlink"/>
          </w:rPr>
          <w:t xml:space="preserve">Murf TTS</w:t>
        </w:r>
      </w:hyperlink>
    </w:p>
    <w:p>
      <w:pPr>
        <w:numPr>
          <w:ilvl w:val="0"/>
          <w:numId w:val="1006"/>
        </w:numPr>
        <w:pStyle w:val="Compact"/>
      </w:pPr>
      <w:r>
        <w:t xml:space="preserve">Marketing:</w:t>
      </w:r>
      <w:r>
        <w:t xml:space="preserve"> </w:t>
      </w:r>
      <w:hyperlink r:id="rId43">
        <w:r>
          <w:rPr>
            <w:rStyle w:val="Hyperlink"/>
          </w:rPr>
          <w:t xml:space="preserve">getSaral SaaS influencer playbook</w:t>
        </w:r>
      </w:hyperlink>
      <w:r>
        <w:t xml:space="preserve">,</w:t>
      </w:r>
      <w:r>
        <w:t xml:space="preserve"> </w:t>
      </w:r>
      <w:hyperlink r:id="rId45">
        <w:r>
          <w:rPr>
            <w:rStyle w:val="Hyperlink"/>
          </w:rPr>
          <w:t xml:space="preserve">RocketDevs Product Hunt</w:t>
        </w:r>
      </w:hyperlink>
      <w:r>
        <w:t xml:space="preserve">,</w:t>
      </w:r>
      <w:r>
        <w:t xml:space="preserve"> </w:t>
      </w:r>
      <w:hyperlink r:id="rId46">
        <w:r>
          <w:rPr>
            <w:rStyle w:val="Hyperlink"/>
          </w:rPr>
          <w:t xml:space="preserve">Indie Hackers launch strategy</w:t>
        </w:r>
      </w:hyperlink>
      <w:r>
        <w:t xml:space="preserve">,</w:t>
      </w:r>
      <w:r>
        <w:t xml:space="preserve"> </w:t>
      </w:r>
      <w:hyperlink r:id="rId44">
        <w:r>
          <w:rPr>
            <w:rStyle w:val="Hyperlink"/>
          </w:rPr>
          <w:t xml:space="preserve">Digiday (Discord)</w:t>
        </w:r>
      </w:hyperlink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abstractNum w:abstractNumId="99411">
    <w:nsid w:val="71315dca"/>
    <w:multiLevelType w:val="multilevel"/>
    <w:lvl w:ilvl="0">
      <w:start w:val="1"/>
      <w:numFmt w:val="decimal"/>
      <w:lvlText w:val="%1."/>
      <w:lvlJc w:val="left"/>
      <w:pPr>
        <w:tabs>
          <w:tab w:val="num" w:pos="0"/>
        </w:tabs>
        <w:ind w:left="480" w:hanging="480"/>
      </w:pPr>
    </w:lvl>
    <w:lvl w:ilvl="1">
      <w:start w:val="1"/>
      <w:numFmt w:val="decimal"/>
      <w:lvlText w:val="%2."/>
      <w:lvlJc w:val="left"/>
      <w:pPr>
        <w:tabs>
          <w:tab w:val="num" w:pos="720"/>
        </w:tabs>
        <w:ind w:left="1200" w:hanging="48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920" w:hanging="480"/>
      </w:pPr>
    </w:lvl>
    <w:lvl w:ilvl="3">
      <w:start w:val="1"/>
      <w:numFmt w:val="decimal"/>
      <w:lvlText w:val="%4."/>
      <w:lvlJc w:val="left"/>
      <w:pPr>
        <w:tabs>
          <w:tab w:val="num" w:pos="2160"/>
        </w:tabs>
        <w:ind w:left="2640" w:hanging="480"/>
      </w:pPr>
    </w:lvl>
    <w:lvl w:ilvl="4">
      <w:start w:val="1"/>
      <w:numFmt w:val="decimal"/>
      <w:lvlText w:val="%5."/>
      <w:lvlJc w:val="left"/>
      <w:pPr>
        <w:tabs>
          <w:tab w:val="num" w:pos="2880"/>
        </w:tabs>
        <w:ind w:left="3360" w:hanging="480"/>
      </w:pPr>
    </w:lvl>
    <w:lvl w:ilvl="5">
      <w:start w:val="1"/>
      <w:numFmt w:val="decimal"/>
      <w:lvlText w:val="%6."/>
      <w:lvlJc w:val="left"/>
      <w:pPr>
        <w:tabs>
          <w:tab w:val="num" w:pos="3600"/>
        </w:tabs>
        <w:ind w:left="4080" w:hanging="480"/>
      </w:pPr>
    </w:lvl>
    <w:lvl w:ilvl="6">
      <w:start w:val="1"/>
      <w:numFmt w:val="decimal"/>
      <w:lvlText w:val="%7."/>
      <w:lvlJc w:val="left"/>
      <w:pPr>
        <w:tabs>
          <w:tab w:val="num" w:pos="4320"/>
        </w:tabs>
        <w:ind w:left="4800" w:hanging="480"/>
      </w:pPr>
    </w:lvl>
    <w:lvl w:ilvl="7">
      <w:start w:val="1"/>
      <w:numFmt w:val="decimal"/>
      <w:lvlText w:val="%8."/>
      <w:lvlJc w:val="left"/>
      <w:pPr>
        <w:tabs>
          <w:tab w:val="num" w:pos="5040"/>
        </w:tabs>
        <w:ind w:left="5520" w:hanging="480"/>
      </w:pPr>
    </w:lvl>
    <w:lvl w:ilvl="8">
      <w:start w:val="1"/>
      <w:numFmt w:val="decimal"/>
      <w:lvlText w:val="%9.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46" Target="https://awesome-directories.com/blog/indie-hackers-launch-strategy-guide-2025/" TargetMode="External" /><Relationship Type="http://schemas.openxmlformats.org/officeDocument/2006/relationships/hyperlink" Id="rId38" Target="https://checkthat.ai/brands/streamlabs/pricing" TargetMode="External" /><Relationship Type="http://schemas.openxmlformats.org/officeDocument/2006/relationships/hyperlink" Id="rId34" Target="https://counterpointresearch.com/en/insights/post-insight-research-briefs-blogs-global-smart-glasses-shipments-soared-110-yoy-in-h1-2025-with-meta-capturing-over-70-share" TargetMode="External" /><Relationship Type="http://schemas.openxmlformats.org/officeDocument/2006/relationships/hyperlink" Id="rId44" Target="https://digiday.com/media/brands-turn-to-discord-servers-as-a-means-to-reach-niche-influencer-channels-in-their-own-communities/" TargetMode="External" /><Relationship Type="http://schemas.openxmlformats.org/officeDocument/2006/relationships/hyperlink" Id="rId25" Target="https://electroiq.com/stats/twitch-statistics/" TargetMode="External" /><Relationship Type="http://schemas.openxmlformats.org/officeDocument/2006/relationships/hyperlink" Id="rId29" Target="https://market.us/report/creator-economy-market/" TargetMode="External" /><Relationship Type="http://schemas.openxmlformats.org/officeDocument/2006/relationships/hyperlink" Id="rId24" Target="https://murf.ai/blog/twitch-text-to-speech" TargetMode="External" /><Relationship Type="http://schemas.openxmlformats.org/officeDocument/2006/relationships/hyperlink" Id="rId45" Target="https://rocketdevs.com/blog/how-to-launch-on-product-hunt" TargetMode="External" /><Relationship Type="http://schemas.openxmlformats.org/officeDocument/2006/relationships/hyperlink" Id="rId37" Target="https://streamelements.com/" TargetMode="External" /><Relationship Type="http://schemas.openxmlformats.org/officeDocument/2006/relationships/hyperlink" Id="rId32" Target="https://streamscharts.com/news/livestreaming-platforms-dynamics-2025-youtube-live-strengthens-positions-twitch-viewership-down-10" TargetMode="External" /><Relationship Type="http://schemas.openxmlformats.org/officeDocument/2006/relationships/hyperlink" Id="rId31" Target="https://streamscharts.com/news/q4-2025-global-livestreaming-landscape" TargetMode="External" /><Relationship Type="http://schemas.openxmlformats.org/officeDocument/2006/relationships/hyperlink" Id="rId30" Target="https://www.businessresearchinsights.com/market-reports/live-stream-software-market-100418" TargetMode="External" /><Relationship Type="http://schemas.openxmlformats.org/officeDocument/2006/relationships/hyperlink" Id="rId35" Target="https://www.cnbc.com/2026/02/11/ray-ban-maker-essilorluxottica-triples-sales-of-meta-ai-glasses.html" TargetMode="External" /><Relationship Type="http://schemas.openxmlformats.org/officeDocument/2006/relationships/hyperlink" Id="rId43" Target="https://www.getsaral.com/academy/b2c-saas-influencer-marketing-playbook" TargetMode="External" /><Relationship Type="http://schemas.openxmlformats.org/officeDocument/2006/relationships/hyperlink" Id="rId27" Target="https://www.grandviewresearch.com/industry-analysis/creator-economy-market-report" TargetMode="External" /><Relationship Type="http://schemas.openxmlformats.org/officeDocument/2006/relationships/hyperlink" Id="rId33" Target="https://www.netinfluencer.com/livestreaming-sees-shift-as-kick-joins-big-four-in-q2-2025/" TargetMode="External" /><Relationship Type="http://schemas.openxmlformats.org/officeDocument/2006/relationships/hyperlink" Id="rId28" Target="https://www.precedenceresearch.com/creator-economy-market" TargetMode="External" /><Relationship Type="http://schemas.openxmlformats.org/officeDocument/2006/relationships/hyperlink" Id="rId23" Target="https://www.streamscheme.com/how-to-view-twitch-chat-while-streaming/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46" Target="https://awesome-directories.com/blog/indie-hackers-launch-strategy-guide-2025/" TargetMode="External" /><Relationship Type="http://schemas.openxmlformats.org/officeDocument/2006/relationships/hyperlink" Id="rId38" Target="https://checkthat.ai/brands/streamlabs/pricing" TargetMode="External" /><Relationship Type="http://schemas.openxmlformats.org/officeDocument/2006/relationships/hyperlink" Id="rId34" Target="https://counterpointresearch.com/en/insights/post-insight-research-briefs-blogs-global-smart-glasses-shipments-soared-110-yoy-in-h1-2025-with-meta-capturing-over-70-share" TargetMode="External" /><Relationship Type="http://schemas.openxmlformats.org/officeDocument/2006/relationships/hyperlink" Id="rId44" Target="https://digiday.com/media/brands-turn-to-discord-servers-as-a-means-to-reach-niche-influencer-channels-in-their-own-communities/" TargetMode="External" /><Relationship Type="http://schemas.openxmlformats.org/officeDocument/2006/relationships/hyperlink" Id="rId25" Target="https://electroiq.com/stats/twitch-statistics/" TargetMode="External" /><Relationship Type="http://schemas.openxmlformats.org/officeDocument/2006/relationships/hyperlink" Id="rId29" Target="https://market.us/report/creator-economy-market/" TargetMode="External" /><Relationship Type="http://schemas.openxmlformats.org/officeDocument/2006/relationships/hyperlink" Id="rId24" Target="https://murf.ai/blog/twitch-text-to-speech" TargetMode="External" /><Relationship Type="http://schemas.openxmlformats.org/officeDocument/2006/relationships/hyperlink" Id="rId45" Target="https://rocketdevs.com/blog/how-to-launch-on-product-hunt" TargetMode="External" /><Relationship Type="http://schemas.openxmlformats.org/officeDocument/2006/relationships/hyperlink" Id="rId37" Target="https://streamelements.com/" TargetMode="External" /><Relationship Type="http://schemas.openxmlformats.org/officeDocument/2006/relationships/hyperlink" Id="rId32" Target="https://streamscharts.com/news/livestreaming-platforms-dynamics-2025-youtube-live-strengthens-positions-twitch-viewership-down-10" TargetMode="External" /><Relationship Type="http://schemas.openxmlformats.org/officeDocument/2006/relationships/hyperlink" Id="rId31" Target="https://streamscharts.com/news/q4-2025-global-livestreaming-landscape" TargetMode="External" /><Relationship Type="http://schemas.openxmlformats.org/officeDocument/2006/relationships/hyperlink" Id="rId30" Target="https://www.businessresearchinsights.com/market-reports/live-stream-software-market-100418" TargetMode="External" /><Relationship Type="http://schemas.openxmlformats.org/officeDocument/2006/relationships/hyperlink" Id="rId35" Target="https://www.cnbc.com/2026/02/11/ray-ban-maker-essilorluxottica-triples-sales-of-meta-ai-glasses.html" TargetMode="External" /><Relationship Type="http://schemas.openxmlformats.org/officeDocument/2006/relationships/hyperlink" Id="rId43" Target="https://www.getsaral.com/academy/b2c-saas-influencer-marketing-playbook" TargetMode="External" /><Relationship Type="http://schemas.openxmlformats.org/officeDocument/2006/relationships/hyperlink" Id="rId27" Target="https://www.grandviewresearch.com/industry-analysis/creator-economy-market-report" TargetMode="External" /><Relationship Type="http://schemas.openxmlformats.org/officeDocument/2006/relationships/hyperlink" Id="rId33" Target="https://www.netinfluencer.com/livestreaming-sees-shift-as-kick-joins-big-four-in-q2-2025/" TargetMode="External" /><Relationship Type="http://schemas.openxmlformats.org/officeDocument/2006/relationships/hyperlink" Id="rId28" Target="https://www.precedenceresearch.com/creator-economy-market" TargetMode="External" /><Relationship Type="http://schemas.openxmlformats.org/officeDocument/2006/relationships/hyperlink" Id="rId23" Target="https://www.streamscheme.com/how-to-view-twitch-chat-while-streamin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Glance — Business Plan &amp; Go-to-Market Strategy</dc:title>
  <dc:creator/>
  <cp:keywords/>
  <dcterms:created xsi:type="dcterms:W3CDTF">2026-06-27T04:28:53Z</dcterms:created>
  <dcterms:modified xsi:type="dcterms:W3CDTF">2026-06-27T04:28:53Z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June 2026</vt:lpwstr>
  </property>
  <property fmtid="{D5CDD505-2E9C-101B-9397-08002B2CF9AE}" pid="3" name="subtitle">
    <vt:lpwstr>AI-curated heads-up chat for live creators</vt:lpwstr>
  </property>
</Properties>
</file>