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Glance</w:t>
      </w:r>
      <w:r>
        <w:t xml:space="preserve"> </w:t>
      </w:r>
      <w:r>
        <w:t xml:space="preserve">—</w:t>
      </w:r>
      <w:r>
        <w:t xml:space="preserve"> </w:t>
      </w:r>
      <w:r>
        <w:t xml:space="preserve">Go-Live</w:t>
      </w:r>
      <w:r>
        <w:t xml:space="preserve"> </w:t>
      </w:r>
      <w:r>
        <w:t xml:space="preserve">Runbook</w:t>
      </w:r>
    </w:p>
    <w:p>
      <w:pPr>
        <w:pStyle w:val="Subtitle"/>
      </w:pPr>
      <w:r>
        <w:t xml:space="preserve">Sequenced</w:t>
      </w:r>
      <w:r>
        <w:t xml:space="preserve"> </w:t>
      </w:r>
      <w:r>
        <w:t xml:space="preserve">launch</w:t>
      </w:r>
      <w:r>
        <w:t xml:space="preserve"> </w:t>
      </w:r>
      <w:r>
        <w:t xml:space="preserve">checklist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glance-go-live-runbook"/>
      <w:r>
        <w:t xml:space="preserve">Glance — Go-Live Runbook</w:t>
      </w:r>
      <w:bookmarkEnd w:id="20"/>
    </w:p>
    <w:p>
      <w:pPr>
        <w:pStyle w:val="FirstParagraph"/>
      </w:pPr>
      <w:r>
        <w:t xml:space="preserve">A start-to-finish checklist to take Glance from green tests to live, on the managed-simple</w:t>
      </w:r>
      <w:r>
        <w:t xml:space="preserve"> </w:t>
      </w:r>
      <w:r>
        <w:t xml:space="preserve">stack (Fly + Neon + Upstash + Cloudflare). Detailed reference:</w:t>
      </w:r>
      <w:r>
        <w:t xml:space="preserve"> </w:t>
      </w:r>
      <w:r>
        <w:rPr>
          <w:rStyle w:val="VerbatimChar"/>
        </w:rPr>
        <w:t xml:space="preserve">docs/DEPLOY.md</w:t>
      </w:r>
      <w:r>
        <w:t xml:space="preserve">. Work top to</w:t>
      </w:r>
      <w:r>
        <w:t xml:space="preserve"> </w:t>
      </w:r>
      <w:r>
        <w:t xml:space="preserve">bottom; each phase ends with a verification.</w:t>
      </w:r>
    </w:p>
    <w:p>
      <w:pPr>
        <w:pStyle w:val="Heading2"/>
      </w:pPr>
      <w:bookmarkStart w:id="21" w:name="prerequisites-accounts-tools"/>
      <w:r>
        <w:t xml:space="preserve">0 · Prerequisites (accounts + tools)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☐ Accounts:</w:t>
      </w:r>
      <w:r>
        <w:t xml:space="preserve"> </w:t>
      </w:r>
      <w:r>
        <w:rPr>
          <w:b/>
        </w:rPr>
        <w:t xml:space="preserve">Fly.io</w:t>
      </w:r>
      <w:r>
        <w:t xml:space="preserve">,</w:t>
      </w:r>
      <w:r>
        <w:t xml:space="preserve"> </w:t>
      </w:r>
      <w:r>
        <w:rPr>
          <w:b/>
        </w:rPr>
        <w:t xml:space="preserve">Neon</w:t>
      </w:r>
      <w:r>
        <w:t xml:space="preserve">,</w:t>
      </w:r>
      <w:r>
        <w:t xml:space="preserve"> </w:t>
      </w:r>
      <w:r>
        <w:rPr>
          <w:b/>
        </w:rPr>
        <w:t xml:space="preserve">Upstash</w:t>
      </w:r>
      <w:r>
        <w:t xml:space="preserve">,</w:t>
      </w:r>
      <w:r>
        <w:t xml:space="preserve"> </w:t>
      </w:r>
      <w:r>
        <w:rPr>
          <w:b/>
        </w:rPr>
        <w:t xml:space="preserve">Cloudflare</w:t>
      </w:r>
      <w:r>
        <w:t xml:space="preserve"> </w:t>
      </w:r>
      <w:r>
        <w:t xml:space="preserve">(Pages),</w:t>
      </w:r>
      <w:r>
        <w:t xml:space="preserve"> </w:t>
      </w:r>
      <w:r>
        <w:rPr>
          <w:b/>
        </w:rPr>
        <w:t xml:space="preserve">Stripe</w:t>
      </w:r>
      <w:r>
        <w:t xml:space="preserve">,</w:t>
      </w:r>
      <w:r>
        <w:t xml:space="preserve"> </w:t>
      </w:r>
      <w:r>
        <w:rPr>
          <w:b/>
        </w:rPr>
        <w:t xml:space="preserve">Twitch</w:t>
      </w:r>
      <w:r>
        <w:t xml:space="preserve"> </w:t>
      </w:r>
      <w:r>
        <w:t xml:space="preserve">(and YouTube/Kick if launching those), a</w:t>
      </w:r>
      <w:r>
        <w:t xml:space="preserve"> </w:t>
      </w:r>
      <w:r>
        <w:rPr>
          <w:b/>
        </w:rPr>
        <w:t xml:space="preserve">domain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 Local tools:</w:t>
      </w:r>
      <w:r>
        <w:t xml:space="preserve"> </w:t>
      </w:r>
      <w:r>
        <w:rPr>
          <w:rStyle w:val="VerbatimChar"/>
        </w:rPr>
        <w:t xml:space="preserve">flyctl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22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9.15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. (</w:t>
      </w:r>
      <w:r>
        <w:rPr>
          <w:rStyle w:val="VerbatimChar"/>
        </w:rPr>
        <w:t xml:space="preserve">@bubblewrap/cli</w:t>
      </w:r>
      <w:r>
        <w:t xml:space="preserve"> </w:t>
      </w:r>
      <w:r>
        <w:t xml:space="preserve">+ Android SDK and Xcode only when you do the store builds.)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verify</w:t>
      </w:r>
      <w:r>
        <w:t xml:space="preserve"> </w:t>
      </w:r>
      <w:r>
        <w:t xml:space="preserve">is green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CI passes.</w:t>
      </w:r>
    </w:p>
    <w:p>
      <w:pPr>
        <w:pStyle w:val="Heading2"/>
      </w:pPr>
      <w:bookmarkStart w:id="22" w:name="provision-infrastructure"/>
      <w:r>
        <w:t xml:space="preserve">1 · Provision infrastructure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Postgres (Neon):</w:t>
      </w:r>
      <w:r>
        <w:t xml:space="preserve"> </w:t>
      </w:r>
      <w:r>
        <w:t xml:space="preserve">create a project; copy the connection string. Create the KV table:</w:t>
      </w:r>
      <w:r>
        <w:t xml:space="preserve"> </w:t>
      </w:r>
      <w:r>
        <w:rPr>
          <w:rStyle w:val="VerbatimChar"/>
        </w:rPr>
        <w:t xml:space="preserve">CREATE TABLE IF NOT EXISTS glance_kv (key text PRIMARY KEY, value text NOT NULL);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Redis (Upstash):</w:t>
      </w:r>
      <w:r>
        <w:t xml:space="preserve"> </w:t>
      </w:r>
      <w:r>
        <w:t xml:space="preserve">create a database; copy the</w:t>
      </w:r>
      <w:r>
        <w:t xml:space="preserve"> </w:t>
      </w:r>
      <w:r>
        <w:rPr>
          <w:rStyle w:val="VerbatimChar"/>
        </w:rPr>
        <w:t xml:space="preserve">rediss://</w:t>
      </w:r>
      <w:r>
        <w:t xml:space="preserve"> </w:t>
      </w:r>
      <w:r>
        <w:t xml:space="preserve">URL.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Fly app:</w:t>
      </w:r>
      <w:r>
        <w:t xml:space="preserve"> </w:t>
      </w:r>
      <w:r>
        <w:t xml:space="preserve">from the repo root,</w:t>
      </w:r>
      <w:r>
        <w:t xml:space="preserve"> </w:t>
      </w:r>
      <w:r>
        <w:rPr>
          <w:rStyle w:val="VerbatimChar"/>
        </w:rPr>
        <w:t xml:space="preserve">fly launch --no-deploy</w:t>
      </w:r>
      <w:r>
        <w:t xml:space="preserve"> </w:t>
      </w:r>
      <w:r>
        <w:t xml:space="preserve">(detects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fly.toml</w:t>
      </w:r>
      <w:r>
        <w:t xml:space="preserve">);</w:t>
      </w:r>
      <w:r>
        <w:t xml:space="preserve"> </w:t>
      </w:r>
      <w:r>
        <w:rPr>
          <w:rStyle w:val="VerbatimChar"/>
        </w:rPr>
        <w:t xml:space="preserve">fly volumes create glance_data --size 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Domain/DNS:</w:t>
      </w:r>
      <w:r>
        <w:t xml:space="preserve"> </w:t>
      </w:r>
      <w:r>
        <w:t xml:space="preserve">decide hosts — e.g. </w:t>
      </w:r>
      <w:r>
        <w:rPr>
          <w:rStyle w:val="VerbatimChar"/>
        </w:rPr>
        <w:t xml:space="preserve">api.glance.app</w:t>
      </w:r>
      <w:r>
        <w:t xml:space="preserve"> </w:t>
      </w:r>
      <w:r>
        <w:t xml:space="preserve">(server),</w:t>
      </w:r>
      <w:r>
        <w:t xml:space="preserve"> </w:t>
      </w:r>
      <w:r>
        <w:rPr>
          <w:rStyle w:val="VerbatimChar"/>
        </w:rPr>
        <w:t xml:space="preserve">app.glance.app</w:t>
      </w:r>
      <w:r>
        <w:t xml:space="preserve"> </w:t>
      </w:r>
      <w:r>
        <w:t xml:space="preserve">(companion),</w:t>
      </w:r>
      <w:r>
        <w:t xml:space="preserve"> </w:t>
      </w:r>
      <w:r>
        <w:rPr>
          <w:rStyle w:val="VerbatimChar"/>
        </w:rPr>
        <w:t xml:space="preserve">dash.glance.app</w:t>
      </w:r>
      <w:r>
        <w:t xml:space="preserve"> </w:t>
      </w:r>
      <w:r>
        <w:t xml:space="preserve">(dashboard),</w:t>
      </w:r>
      <w:r>
        <w:t xml:space="preserve"> </w:t>
      </w:r>
      <w:r>
        <w:rPr>
          <w:rStyle w:val="VerbatimChar"/>
        </w:rPr>
        <w:t xml:space="preserve">hud.glance.app</w:t>
      </w:r>
      <w:r>
        <w:t xml:space="preserve"> </w:t>
      </w:r>
      <w:r>
        <w:t xml:space="preserve">(HUD).</w:t>
      </w:r>
    </w:p>
    <w:p>
      <w:pPr>
        <w:pStyle w:val="Heading2"/>
      </w:pPr>
      <w:bookmarkStart w:id="23" w:name="secrets-configuration"/>
      <w:r>
        <w:t xml:space="preserve">2 · Secrets &amp; configuration</w:t>
      </w:r>
      <w:bookmarkEnd w:id="23"/>
    </w:p>
    <w:p>
      <w:pPr>
        <w:pStyle w:val="FirstParagraph"/>
      </w:pPr>
      <w:r>
        <w:t xml:space="preserve">Generate the secrets: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rand -base64 48      # GLANCE_AUTH_SECRET (token signing)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-base64 48      # GLANCE_TOKEN_KEY   (OAuth token encryption at rest)</w:t>
      </w:r>
      <w:r>
        <w:br/>
      </w:r>
      <w:r>
        <w:rPr>
          <w:rStyle w:val="CommentTok"/>
        </w:rPr>
        <w:t xml:space="preserve"># VAPID keypair for Web Push: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"const c=require('crypto');const{publicKey,privateKey}=c.generateKeyPairSync('ec',{namedCurve:'prime256v1'});console.log('VAPID_PUBLIC_KEY=',publicKey.export({type:'spki',format:'der'}).subarray(-65).toString('base64url'));console.log('VAPID_PRIVATE_KEY=',privateKey.export({type:'pkcs8',format:'der'}).subarray(36,68).toString('base64url'))"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OAuth apps:</w:t>
      </w:r>
      <w:r>
        <w:t xml:space="preserve"> </w:t>
      </w:r>
      <w:r>
        <w:t xml:space="preserve">register Twitch (and YouTube/Kick) apps; set redirect URIs to</w:t>
      </w:r>
      <w:r>
        <w:t xml:space="preserve"> </w:t>
      </w:r>
      <w:r>
        <w:rPr>
          <w:rStyle w:val="VerbatimChar"/>
        </w:rPr>
        <w:t xml:space="preserve">https://&lt;api-host&gt;/api/oauth/&lt;provider&gt;/callback</w:t>
      </w:r>
      <w:r>
        <w:t xml:space="preserve">; add the</w:t>
      </w:r>
      <w:r>
        <w:t xml:space="preserve"> </w:t>
      </w:r>
      <w:r>
        <w:rPr>
          <w:rStyle w:val="VerbatimChar"/>
          <w:b/>
        </w:rPr>
        <w:t xml:space="preserve">clips:edit</w:t>
      </w:r>
      <w:r>
        <w:t xml:space="preserve"> </w:t>
      </w:r>
      <w:r>
        <w:t xml:space="preserve">scope to Twitch.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Stripe:</w:t>
      </w:r>
      <w:r>
        <w:t xml:space="preserve"> </w:t>
      </w:r>
      <w:r>
        <w:t xml:space="preserve">create the products/prices for Creator and Pro; create a webhook to</w:t>
      </w:r>
      <w:r>
        <w:t xml:space="preserve"> </w:t>
      </w:r>
      <w:r>
        <w:rPr>
          <w:rStyle w:val="VerbatimChar"/>
        </w:rPr>
        <w:t xml:space="preserve">https://&lt;api-host&gt;/api/stripe/webhook</w:t>
      </w:r>
      <w:r>
        <w:t xml:space="preserve">; copy the signing secret. Put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in subscription metadata so the webhook can map them.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Set Fly secrets</w:t>
      </w:r>
      <w:r>
        <w:t xml:space="preserve"> </w:t>
      </w:r>
      <w:r>
        <w:t xml:space="preserve">(only what you use):</w:t>
      </w:r>
    </w:p>
    <w:p>
      <w:pPr>
        <w:pStyle w:val="SourceCode"/>
      </w:pPr>
      <w:r>
        <w:rPr>
          <w:rStyle w:val="ExtensionTok"/>
        </w:rPr>
        <w:t xml:space="preserve">fly</w:t>
      </w:r>
      <w:r>
        <w:rPr>
          <w:rStyle w:val="NormalTok"/>
        </w:rPr>
        <w:t xml:space="preserve"> secrets set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GLANCE_AUTH_SECRET=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GLANCE_TOKEN_KEY=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ANTHROPIC_API_KEY=</w:t>
      </w:r>
      <w:r>
        <w:rPr>
          <w:rStyle w:val="StringTok"/>
        </w:rPr>
        <w:t xml:space="preserve">"sk-ant-..."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DATABASE_URL=</w:t>
      </w:r>
      <w:r>
        <w:rPr>
          <w:rStyle w:val="StringTok"/>
        </w:rPr>
        <w:t xml:space="preserve">"postgres://..."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REDIS_URL=</w:t>
      </w:r>
      <w:r>
        <w:rPr>
          <w:rStyle w:val="StringTok"/>
        </w:rPr>
        <w:t xml:space="preserve">"rediss://..."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GLANCE_PUBLIC_URL=</w:t>
      </w:r>
      <w:r>
        <w:rPr>
          <w:rStyle w:val="StringTok"/>
        </w:rPr>
        <w:t xml:space="preserve">"https://api.glance.app"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GLANCE_DASHBOARD_URL=</w:t>
      </w:r>
      <w:r>
        <w:rPr>
          <w:rStyle w:val="StringTok"/>
        </w:rPr>
        <w:t xml:space="preserve">"https://dash.glance.app"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GLANCE_ALLOWED_ORIGINS=</w:t>
      </w:r>
      <w:r>
        <w:rPr>
          <w:rStyle w:val="StringTok"/>
        </w:rPr>
        <w:t xml:space="preserve">"https://hud.glance.app,https://dash.glance.app,https://app.glance.app"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TWITCH_CLIENT_ID=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TWITCH_CLIENT_SECRET=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STRIPE_SECRET_KEY=</w:t>
      </w:r>
      <w:r>
        <w:rPr>
          <w:rStyle w:val="StringTok"/>
        </w:rPr>
        <w:t xml:space="preserve">"sk_live_..."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STRIPE_WEBHOOK_SECRET=</w:t>
      </w:r>
      <w:r>
        <w:rPr>
          <w:rStyle w:val="StringTok"/>
        </w:rPr>
        <w:t xml:space="preserve">"whsec_..."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VAPID_PUBLIC_KEY=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VAPID_PRIVATE_KEY=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VAPID_SUBJECT=</w:t>
      </w:r>
      <w:r>
        <w:rPr>
          <w:rStyle w:val="StringTok"/>
        </w:rPr>
        <w:t xml:space="preserve">"mailto:ops@glance.app"</w:t>
      </w:r>
    </w:p>
    <w:p>
      <w:pPr>
        <w:pStyle w:val="BlockText"/>
      </w:pPr>
      <w:r>
        <w:t xml:space="preserve">The server</w:t>
      </w:r>
      <w:r>
        <w:t xml:space="preserve"> </w:t>
      </w:r>
      <w:r>
        <w:rPr>
          <w:b/>
        </w:rPr>
        <w:t xml:space="preserve">refuses to boot</w:t>
      </w:r>
      <w:r>
        <w:t xml:space="preserve"> </w:t>
      </w:r>
      <w:r>
        <w:t xml:space="preserve">in any non-local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GLANCE_AUTH_SECRET</w:t>
      </w:r>
      <w:r>
        <w:t xml:space="preserve"> </w:t>
      </w:r>
      <w:r>
        <w:t xml:space="preserve">— this is intentional (fail-closed).</w:t>
      </w:r>
      <w:r>
        <w:t xml:space="preserve"> </w:t>
      </w:r>
      <w:r>
        <w:rPr>
          <w:rStyle w:val="VerbatimChar"/>
        </w:rPr>
        <w:t xml:space="preserve">fly.toml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.</w:t>
      </w:r>
    </w:p>
    <w:p>
      <w:pPr>
        <w:pStyle w:val="Heading2"/>
      </w:pPr>
      <w:bookmarkStart w:id="24" w:name="deploy-the-server"/>
      <w:r>
        <w:t xml:space="preserve">3 · Deploy the server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add pg</w:t>
      </w:r>
      <w:r>
        <w:t xml:space="preserve"> </w:t>
      </w:r>
      <w:r>
        <w:t xml:space="preserve">(committed) so the Postgres-backed settings store activates.</w:t>
      </w:r>
      <w:r>
        <w:t xml:space="preserve"> </w:t>
      </w:r>
      <w:r>
        <w:rPr>
          <w:i/>
        </w:rPr>
        <w:t xml:space="preserve">(Optional but recommended for multi-instance.)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fly deploy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Verify:</w:t>
      </w:r>
      <w:r>
        <w:t xml:space="preserve"> </w:t>
      </w:r>
      <w:r>
        <w:rPr>
          <w:rStyle w:val="VerbatimChar"/>
        </w:rPr>
        <w:t xml:space="preserve">curl https://&lt;api-host&gt;/health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{"ok":true}</w:t>
      </w:r>
      <w:r>
        <w:t xml:space="preserve">;</w:t>
      </w:r>
      <w:r>
        <w:t xml:space="preserve"> </w:t>
      </w:r>
      <w:r>
        <w:rPr>
          <w:rStyle w:val="VerbatimChar"/>
        </w:rPr>
        <w:t xml:space="preserve">curl https://&lt;api-host&gt;/ready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{"ready":true}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Confirm logs show</w:t>
      </w:r>
      <w:r>
        <w:t xml:space="preserve"> </w:t>
      </w:r>
      <w:r>
        <w:rPr>
          <w:rStyle w:val="VerbatimChar"/>
        </w:rPr>
        <w:t xml:space="preserve">settings store: Postgres (multi-instance)</w:t>
      </w:r>
      <w:r>
        <w:t xml:space="preserve"> </w:t>
      </w:r>
      <w:r>
        <w:t xml:space="preserve">(if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set) and</w:t>
      </w:r>
      <w:r>
        <w:t xml:space="preserve"> </w:t>
      </w:r>
      <w:r>
        <w:rPr>
          <w:rStyle w:val="VerbatimChar"/>
        </w:rPr>
        <w:t xml:space="preserve">auth: token (multi-tenant)</w:t>
      </w:r>
      <w:r>
        <w:t xml:space="preserve">.</w:t>
      </w:r>
    </w:p>
    <w:p>
      <w:pPr>
        <w:pStyle w:val="Heading2"/>
      </w:pPr>
      <w:bookmarkStart w:id="25" w:name="deploy-the-front-ends-cloudflare-pages"/>
      <w:r>
        <w:t xml:space="preserve">4 · Deploy the front-ends (Cloudflare Pages)</w:t>
      </w:r>
      <w:bookmarkEnd w:id="25"/>
    </w:p>
    <w:p>
      <w:pPr>
        <w:pStyle w:val="FirstParagraph"/>
      </w:pPr>
      <w:r>
        <w:t xml:space="preserve">For each app (</w:t>
      </w:r>
      <w:r>
        <w:rPr>
          <w:rStyle w:val="VerbatimChar"/>
        </w:rPr>
        <w:t xml:space="preserve">hud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companion</w:t>
      </w:r>
      <w:r>
        <w:t xml:space="preserve">): create a Pages project, build command</w:t>
      </w:r>
      <w:r>
        <w:t xml:space="preserve"> </w:t>
      </w:r>
      <w:r>
        <w:rPr>
          <w:rStyle w:val="VerbatimChar"/>
        </w:rPr>
        <w:t xml:space="preserve">pnpm install &amp;&amp; pnpm --filter @glance/&lt;app&gt; build</w:t>
      </w:r>
      <w:r>
        <w:t xml:space="preserve">, output</w:t>
      </w:r>
      <w:r>
        <w:t xml:space="preserve"> </w:t>
      </w:r>
      <w:r>
        <w:rPr>
          <w:rStyle w:val="VerbatimChar"/>
        </w:rPr>
        <w:t xml:space="preserve">apps/&lt;app&gt;/dist</w:t>
      </w:r>
      <w:r>
        <w:t xml:space="preserve">, with env: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VITE_GLANCE_WS_URL = wss://&lt;api-host&gt;</w:t>
      </w:r>
      <w:r>
        <w:t xml:space="preserve"> </w:t>
      </w:r>
      <w:r>
        <w:t xml:space="preserve">(hud, companion)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VITE_GLANCE_API_URL = https://&lt;api-host&gt;</w:t>
      </w:r>
      <w:r>
        <w:t xml:space="preserve"> </w:t>
      </w:r>
      <w:r>
        <w:t xml:space="preserve">(dashboard, companion)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VITE_GLANCE_TOKEN = &lt;signed tenant token&gt;</w:t>
      </w:r>
      <w:r>
        <w:t xml:space="preserve"> </w:t>
      </w:r>
      <w:r>
        <w:t xml:space="preserve">(mint with</w:t>
      </w:r>
      <w:r>
        <w:t xml:space="preserve"> </w:t>
      </w:r>
      <w:r>
        <w:rPr>
          <w:rStyle w:val="VerbatimChar"/>
        </w:rPr>
        <w:t xml:space="preserve">signToken(tenant, GLANCE_AUTH_SECRET)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VITE_VAPID_PUBLIC_KEY = &lt;vapid public&gt;</w:t>
      </w:r>
      <w:r>
        <w:t xml:space="preserve"> </w:t>
      </w:r>
      <w:r>
        <w:t xml:space="preserve">(companion only)</w:t>
      </w:r>
    </w:p>
    <w:p>
      <w:pPr>
        <w:numPr>
          <w:ilvl w:val="0"/>
          <w:numId w:val="1005"/>
        </w:numPr>
        <w:pStyle w:val="Compact"/>
      </w:pPr>
      <w:r>
        <w:t xml:space="preserve">☐ Add a</w:t>
      </w:r>
      <w:r>
        <w:t xml:space="preserve"> </w:t>
      </w:r>
      <w:r>
        <w:rPr>
          <w:b/>
        </w:rPr>
        <w:t xml:space="preserve">512×512 PNG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apps/companion/public/icon-512.png</w:t>
      </w:r>
      <w:r>
        <w:t xml:space="preserve"> </w:t>
      </w:r>
      <w:r>
        <w:t xml:space="preserve">before building (store icon).</w:t>
      </w:r>
    </w:p>
    <w:p>
      <w:pPr>
        <w:pStyle w:val="Heading2"/>
      </w:pPr>
      <w:bookmarkStart w:id="26" w:name="smoke-tests-production"/>
      <w:r>
        <w:t xml:space="preserve">5 · Smoke tests (production)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☐ HUD/dashboard load over HTTPS; WS connects (status shows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☐ Connect a demo session → priorities/stats stream; connect a real Twitch channel → live chat reads.</w:t>
      </w:r>
    </w:p>
    <w:p>
      <w:pPr>
        <w:numPr>
          <w:ilvl w:val="0"/>
          <w:numId w:val="1006"/>
        </w:numPr>
        <w:pStyle w:val="Compact"/>
      </w:pPr>
      <w:r>
        <w:t xml:space="preserve">☐ Multi-channel: add Twitch + YouTube; one merged feed with source badges; summed viewers.</w:t>
      </w:r>
    </w:p>
    <w:p>
      <w:pPr>
        <w:numPr>
          <w:ilvl w:val="0"/>
          <w:numId w:val="1006"/>
        </w:numPr>
        <w:pStyle w:val="Compact"/>
      </w:pPr>
      <w:r>
        <w:t xml:space="preserve">☐ OAuth:</w:t>
      </w:r>
      <w:r>
        <w:t xml:space="preserve"> </w:t>
      </w:r>
      <w:r>
        <w:t xml:space="preserve">“</w:t>
      </w:r>
      <w:r>
        <w:t xml:space="preserve">Link your channel</w:t>
      </w:r>
      <w:r>
        <w:t xml:space="preserve">”</w:t>
      </w:r>
      <w:r>
        <w:t xml:space="preserve"> </w:t>
      </w:r>
      <w:r>
        <w:t xml:space="preserve">→ Twitch consent → returns linked; viewer count populates.</w:t>
      </w:r>
    </w:p>
    <w:p>
      <w:pPr>
        <w:numPr>
          <w:ilvl w:val="0"/>
          <w:numId w:val="1006"/>
        </w:numPr>
        <w:pStyle w:val="Compact"/>
      </w:pPr>
      <w:r>
        <w:t xml:space="preserve">☐ Companion: install PWA,</w:t>
      </w:r>
      <w:r>
        <w:t xml:space="preserve"> </w:t>
      </w:r>
      <w:r>
        <w:t xml:space="preserve">“</w:t>
      </w:r>
      <w:r>
        <w:t xml:space="preserve">Enable alerts</w:t>
      </w:r>
      <w:r>
        <w:t xml:space="preserve">”</w:t>
      </w:r>
      <w:r>
        <w:t xml:space="preserve">, trigger a donation event → background push arrives.</w:t>
      </w:r>
    </w:p>
    <w:p>
      <w:pPr>
        <w:numPr>
          <w:ilvl w:val="0"/>
          <w:numId w:val="1006"/>
        </w:numPr>
        <w:pStyle w:val="Compact"/>
      </w:pPr>
      <w:r>
        <w:t xml:space="preserve">☐ Billing: run a Stripe</w:t>
      </w:r>
      <w:r>
        <w:t xml:space="preserve"> </w:t>
      </w:r>
      <w:r>
        <w:rPr>
          <w:b/>
        </w:rPr>
        <w:t xml:space="preserve">test</w:t>
      </w:r>
      <w:r>
        <w:t xml:space="preserve"> </w:t>
      </w:r>
      <w:r>
        <w:t xml:space="preserve">checkout → webhook flips the plan; customer portal opens.</w:t>
      </w:r>
    </w:p>
    <w:p>
      <w:pPr>
        <w:numPr>
          <w:ilvl w:val="0"/>
          <w:numId w:val="1006"/>
        </w:numPr>
        <w:pStyle w:val="Compact"/>
      </w:pPr>
      <w:r>
        <w:t xml:space="preserve">☐ Voice:</w:t>
      </w:r>
      <w:r>
        <w:t xml:space="preserve"> </w:t>
      </w:r>
      <w:r>
        <w:t xml:space="preserve">“</w:t>
      </w:r>
      <w:r>
        <w:t xml:space="preserve">any donations?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clip that</w:t>
      </w:r>
      <w:r>
        <w:t xml:space="preserve">”</w:t>
      </w:r>
      <w:r>
        <w:t xml:space="preserve"> </w:t>
      </w:r>
      <w:r>
        <w:t xml:space="preserve">→ a real Twitch clip URL appears in Replay.</w:t>
      </w:r>
    </w:p>
    <w:p>
      <w:pPr>
        <w:pStyle w:val="Heading2"/>
      </w:pPr>
      <w:bookmarkStart w:id="27" w:name="mobile-store-builds-when-ready"/>
      <w:r>
        <w:t xml:space="preserve">6 · Mobile store builds (when ready)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Android (TWA):</w:t>
      </w:r>
      <w:r>
        <w:t xml:space="preserve"> </w:t>
      </w:r>
      <w:r>
        <w:t xml:space="preserve">follow</w:t>
      </w:r>
      <w:r>
        <w:t xml:space="preserve"> </w:t>
      </w:r>
      <w:r>
        <w:rPr>
          <w:rStyle w:val="VerbatimChar"/>
        </w:rPr>
        <w:t xml:space="preserve">apps/companion/twa/README.md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bubblewrap init/build</w:t>
      </w:r>
      <w:r>
        <w:t xml:space="preserve">, put the signing SHA-256 into</w:t>
      </w:r>
      <w:r>
        <w:t xml:space="preserve"> </w:t>
      </w:r>
      <w:r>
        <w:rPr>
          <w:rStyle w:val="VerbatimChar"/>
        </w:rPr>
        <w:t xml:space="preserve">apps/companion/public/.well-known/assetlinks.json</w:t>
      </w:r>
      <w:r>
        <w:t xml:space="preserve">, redeploy, upload the</w:t>
      </w:r>
      <w:r>
        <w:t xml:space="preserve"> </w:t>
      </w:r>
      <w:r>
        <w:rPr>
          <w:rStyle w:val="VerbatimChar"/>
        </w:rPr>
        <w:t xml:space="preserve">.aab</w:t>
      </w:r>
      <w:r>
        <w:t xml:space="preserve"> </w:t>
      </w:r>
      <w:r>
        <w:t xml:space="preserve">to Play Console.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iOS:</w:t>
      </w:r>
      <w:r>
        <w:t xml:space="preserve"> </w:t>
      </w:r>
      <w:r>
        <w:t xml:space="preserve">follow</w:t>
      </w:r>
      <w:r>
        <w:t xml:space="preserve"> </w:t>
      </w:r>
      <w:r>
        <w:rPr>
          <w:rStyle w:val="VerbatimChar"/>
        </w:rPr>
        <w:t xml:space="preserve">apps/companion/ios/README.md</w:t>
      </w:r>
      <w:r>
        <w:t xml:space="preserve"> </w:t>
      </w:r>
      <w:r>
        <w:t xml:space="preserve">— PWABuilder or Capacitor; wire APNs for store-build push.</w:t>
      </w:r>
    </w:p>
    <w:p>
      <w:pPr>
        <w:pStyle w:val="Heading2"/>
      </w:pPr>
      <w:bookmarkStart w:id="28" w:name="monitoring-backups-rollback"/>
      <w:r>
        <w:t xml:space="preserve">7 · Monitoring, backups, rollback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☐ Point Grafana Cloud / Datadog at</w:t>
      </w:r>
      <w:r>
        <w:t xml:space="preserve"> </w:t>
      </w:r>
      <w:r>
        <w:rPr>
          <w:rStyle w:val="VerbatimChar"/>
        </w:rPr>
        <w:t xml:space="preserve">https://&lt;api-host&gt;/metrics</w:t>
      </w:r>
      <w:r>
        <w:t xml:space="preserve"> </w:t>
      </w:r>
      <w:r>
        <w:t xml:space="preserve">(gate it by network policy or</w:t>
      </w:r>
      <w:r>
        <w:t xml:space="preserve"> </w:t>
      </w:r>
      <w:r>
        <w:rPr>
          <w:rStyle w:val="VerbatimChar"/>
        </w:rPr>
        <w:t xml:space="preserve">GLANCE_METRICS_TOKEN</w:t>
      </w:r>
      <w:r>
        <w:t xml:space="preserve"> </w:t>
      </w:r>
      <w:r>
        <w:t xml:space="preserve">if public). Alert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error rate,</w:t>
      </w:r>
      <w:r>
        <w:t xml:space="preserve"> </w:t>
      </w:r>
      <w:r>
        <w:rPr>
          <w:rStyle w:val="VerbatimChar"/>
        </w:rPr>
        <w:t xml:space="preserve">glance_ws_clients</w:t>
      </w:r>
      <w:r>
        <w:t xml:space="preserve">, AI usage.</w:t>
      </w:r>
    </w:p>
    <w:p>
      <w:pPr>
        <w:numPr>
          <w:ilvl w:val="0"/>
          <w:numId w:val="1008"/>
        </w:numPr>
        <w:pStyle w:val="Compact"/>
      </w:pPr>
      <w:r>
        <w:t xml:space="preserve">☐ Enable Neon point-in-time backups; confirm the Fly volume is attached.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Rollback:</w:t>
      </w:r>
      <w:r>
        <w:t xml:space="preserve"> </w:t>
      </w:r>
      <w:r>
        <w:rPr>
          <w:rStyle w:val="VerbatimChar"/>
        </w:rPr>
        <w:t xml:space="preserve">fly releases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fly deploy --image &lt;previous&gt;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fly releases rollback</w:t>
      </w:r>
      <w:r>
        <w:t xml:space="preserve">). Front-ends roll back via Cloudflare Pages deployments. Keep secrets unchanged across rollbacks.</w:t>
      </w:r>
    </w:p>
    <w:p>
      <w:pPr>
        <w:pStyle w:val="Heading2"/>
      </w:pPr>
      <w:bookmarkStart w:id="29" w:name="launch-day"/>
      <w:r>
        <w:t xml:space="preserve">8 · Launch day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☐ Final</w:t>
      </w:r>
      <w:r>
        <w:t xml:space="preserve"> </w:t>
      </w:r>
      <w:r>
        <w:rPr>
          <w:rStyle w:val="VerbatimChar"/>
        </w:rPr>
        <w:t xml:space="preserve">pnpm verify</w:t>
      </w:r>
      <w:r>
        <w:t xml:space="preserve"> </w:t>
      </w:r>
      <w:r>
        <w:t xml:space="preserve">green; tag the release (</w:t>
      </w:r>
      <w:r>
        <w:rPr>
          <w:rStyle w:val="VerbatimChar"/>
        </w:rPr>
        <w:t xml:space="preserve">git tag vX.Y.Z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☐ Status page /</w:t>
      </w:r>
      <w:r>
        <w:t xml:space="preserve"> </w:t>
      </w:r>
      <w:r>
        <w:t xml:space="preserve">“</w:t>
      </w:r>
      <w:r>
        <w:t xml:space="preserve">we’re live</w:t>
      </w:r>
      <w:r>
        <w:t xml:space="preserve">”</w:t>
      </w:r>
      <w:r>
        <w:t xml:space="preserve"> </w:t>
      </w:r>
      <w:r>
        <w:t xml:space="preserve">note ready; support inbox + Discord staffed.</w:t>
      </w:r>
    </w:p>
    <w:p>
      <w:pPr>
        <w:numPr>
          <w:ilvl w:val="0"/>
          <w:numId w:val="1009"/>
        </w:numPr>
        <w:pStyle w:val="Compact"/>
      </w:pPr>
      <w:r>
        <w:t xml:space="preserve">☐ Product Hunt + Indie Hackers posts scheduled (weekend), demo video uploaded, supporter community pinged for the first-3-hours push (see the Business Plan → Marketing).</w:t>
      </w:r>
    </w:p>
    <w:p>
      <w:pPr>
        <w:numPr>
          <w:ilvl w:val="0"/>
          <w:numId w:val="1009"/>
        </w:numPr>
        <w:pStyle w:val="Compact"/>
      </w:pPr>
      <w:r>
        <w:t xml:space="preserve">☐ Watch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+ logs for the first hours; have the rollback command ready.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Definition of done:</w:t>
      </w:r>
      <w:r>
        <w:t xml:space="preserve"> </w:t>
      </w:r>
      <w:r>
        <w:t xml:space="preserve">server healthy on Fly, front-ends live on Cloudflare, a real channel reads chat, push + billing + voice verified end-to-end, monitoring alerting, and a tested rollback path.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Glance — Go-Live Runbook</dc:title>
  <dc:creator/>
  <cp:keywords/>
  <dcterms:created xsi:type="dcterms:W3CDTF">2026-06-27T04:28:53Z</dcterms:created>
  <dcterms:modified xsi:type="dcterms:W3CDTF">2026-06-27T04:28:53Z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Sequenced launch checklist</vt:lpwstr>
  </property>
</Properties>
</file>