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E4F" w14:textId="77777777" w:rsidR="00DD3756" w:rsidRPr="00DD3756" w:rsidRDefault="00DD3756">
      <w:pPr>
        <w:rPr>
          <w:rFonts w:ascii="Times New Roman" w:hAnsi="Times New Roman" w:cs="Times New Roman"/>
          <w:lang w:val="en-US"/>
        </w:rPr>
      </w:pPr>
    </w:p>
    <w:p w14:paraId="5604F1C9" w14:textId="2D9E3916" w:rsidR="00633AFD" w:rsidRPr="00255E9D" w:rsidRDefault="00633AFD" w:rsidP="00633AFD">
      <w:pPr>
        <w:rPr>
          <w:rFonts w:ascii="Times New Roman" w:hAnsi="Times New Roman" w:cs="Times New Roman"/>
          <w:b/>
          <w:bCs/>
          <w:sz w:val="52"/>
          <w:szCs w:val="52"/>
        </w:rPr>
      </w:pPr>
      <w:r>
        <w:rPr>
          <w:rFonts w:ascii="Times New Roman" w:hAnsi="Times New Roman" w:cs="Times New Roman"/>
          <w:b/>
          <w:bCs/>
          <w:sz w:val="52"/>
          <w:szCs w:val="52"/>
        </w:rPr>
        <w:t xml:space="preserve">      </w:t>
      </w:r>
      <w:r w:rsidRPr="00255E9D">
        <w:rPr>
          <w:rFonts w:ascii="Times New Roman" w:hAnsi="Times New Roman" w:cs="Times New Roman"/>
          <w:b/>
          <w:bCs/>
          <w:sz w:val="52"/>
          <w:szCs w:val="52"/>
        </w:rPr>
        <w:t>WEEK-</w:t>
      </w:r>
      <w:r>
        <w:rPr>
          <w:rFonts w:ascii="Times New Roman" w:hAnsi="Times New Roman" w:cs="Times New Roman"/>
          <w:b/>
          <w:bCs/>
          <w:sz w:val="52"/>
          <w:szCs w:val="52"/>
        </w:rPr>
        <w:t>6</w:t>
      </w:r>
      <w:r w:rsidRPr="00255E9D">
        <w:rPr>
          <w:rFonts w:ascii="Times New Roman" w:hAnsi="Times New Roman" w:cs="Times New Roman"/>
          <w:b/>
          <w:bCs/>
          <w:sz w:val="52"/>
          <w:szCs w:val="52"/>
        </w:rPr>
        <w:t xml:space="preserve"> PROJECT REPORT</w:t>
      </w:r>
    </w:p>
    <w:p w14:paraId="16BC990B" w14:textId="77777777" w:rsidR="00633AFD" w:rsidRPr="00255E9D" w:rsidRDefault="00633AFD" w:rsidP="00633AFD">
      <w:pPr>
        <w:rPr>
          <w:rFonts w:ascii="Times New Roman" w:hAnsi="Times New Roman" w:cs="Times New Roman"/>
          <w:b/>
          <w:bCs/>
        </w:rPr>
      </w:pPr>
    </w:p>
    <w:p w14:paraId="5C47F97C" w14:textId="77777777" w:rsidR="00633AFD" w:rsidRPr="00255E9D" w:rsidRDefault="00633AFD" w:rsidP="00633AFD">
      <w:pPr>
        <w:rPr>
          <w:rFonts w:ascii="Times New Roman" w:hAnsi="Times New Roman" w:cs="Times New Roman"/>
          <w:sz w:val="36"/>
          <w:szCs w:val="36"/>
        </w:rPr>
      </w:pPr>
      <w:r w:rsidRPr="00255E9D">
        <w:rPr>
          <w:rFonts w:ascii="Times New Roman" w:hAnsi="Times New Roman" w:cs="Times New Roman"/>
          <w:b/>
          <w:bCs/>
        </w:rPr>
        <w:t xml:space="preserve"> </w:t>
      </w:r>
      <w:r>
        <w:rPr>
          <w:rFonts w:ascii="Times New Roman" w:hAnsi="Times New Roman" w:cs="Times New Roman"/>
          <w:b/>
          <w:bCs/>
        </w:rPr>
        <w:t xml:space="preserve">     </w:t>
      </w:r>
      <w:r w:rsidRPr="00255E9D">
        <w:rPr>
          <w:rFonts w:ascii="Times New Roman" w:hAnsi="Times New Roman" w:cs="Times New Roman"/>
          <w:b/>
          <w:bCs/>
        </w:rPr>
        <w:t xml:space="preserve"> </w:t>
      </w:r>
      <w:r w:rsidRPr="00255E9D">
        <w:rPr>
          <w:rFonts w:ascii="Times New Roman" w:hAnsi="Times New Roman" w:cs="Times New Roman"/>
          <w:b/>
          <w:bCs/>
          <w:sz w:val="36"/>
          <w:szCs w:val="36"/>
        </w:rPr>
        <w:t>TELECOM DATA GOVERNANCE &amp; SECURITY</w:t>
      </w:r>
    </w:p>
    <w:p w14:paraId="503AF69E" w14:textId="77777777" w:rsidR="00633AFD" w:rsidRPr="00255E9D" w:rsidRDefault="00633AFD" w:rsidP="00633AFD">
      <w:pPr>
        <w:rPr>
          <w:rFonts w:ascii="Times New Roman" w:hAnsi="Times New Roman" w:cs="Times New Roman"/>
          <w:b/>
          <w:bCs/>
        </w:rPr>
      </w:pPr>
    </w:p>
    <w:p w14:paraId="0113ECCF" w14:textId="77777777" w:rsidR="00633AFD" w:rsidRPr="00255E9D" w:rsidRDefault="00633AFD" w:rsidP="00633AFD">
      <w:pPr>
        <w:rPr>
          <w:rFonts w:ascii="Times New Roman" w:hAnsi="Times New Roman" w:cs="Times New Roman"/>
          <w:b/>
          <w:bCs/>
        </w:rPr>
      </w:pPr>
    </w:p>
    <w:p w14:paraId="747079C4" w14:textId="77777777" w:rsidR="00633AFD" w:rsidRPr="00255E9D" w:rsidRDefault="00633AFD" w:rsidP="00633AFD">
      <w:pPr>
        <w:rPr>
          <w:rFonts w:ascii="Times New Roman" w:hAnsi="Times New Roman" w:cs="Times New Roman"/>
          <w:b/>
          <w:bCs/>
          <w:sz w:val="36"/>
          <w:szCs w:val="36"/>
        </w:rPr>
      </w:pPr>
      <w:r w:rsidRPr="00255E9D">
        <w:rPr>
          <w:rFonts w:ascii="Times New Roman" w:hAnsi="Times New Roman" w:cs="Times New Roman"/>
          <w:b/>
          <w:bCs/>
          <w:sz w:val="36"/>
          <w:szCs w:val="36"/>
        </w:rPr>
        <w:t xml:space="preserve">Internship Domain: </w:t>
      </w:r>
    </w:p>
    <w:p w14:paraId="19FC59BB" w14:textId="77777777" w:rsidR="00633AFD" w:rsidRPr="00255E9D" w:rsidRDefault="00633AFD" w:rsidP="00633AFD">
      <w:pPr>
        <w:rPr>
          <w:rFonts w:ascii="Times New Roman" w:hAnsi="Times New Roman" w:cs="Times New Roman"/>
          <w:sz w:val="36"/>
          <w:szCs w:val="36"/>
        </w:rPr>
      </w:pPr>
      <w:r w:rsidRPr="00255E9D">
        <w:rPr>
          <w:rFonts w:ascii="Times New Roman" w:hAnsi="Times New Roman" w:cs="Times New Roman"/>
          <w:sz w:val="36"/>
          <w:szCs w:val="36"/>
        </w:rPr>
        <w:t>Telecom Data Governance &amp; Security</w:t>
      </w:r>
    </w:p>
    <w:p w14:paraId="010B0DD0" w14:textId="77777777" w:rsidR="00633AFD" w:rsidRPr="00255E9D" w:rsidRDefault="00633AFD" w:rsidP="00633AFD">
      <w:pPr>
        <w:rPr>
          <w:rFonts w:ascii="Times New Roman" w:hAnsi="Times New Roman" w:cs="Times New Roman"/>
          <w:b/>
          <w:bCs/>
          <w:sz w:val="36"/>
          <w:szCs w:val="36"/>
        </w:rPr>
      </w:pPr>
      <w:r w:rsidRPr="00255E9D">
        <w:rPr>
          <w:rFonts w:ascii="Times New Roman" w:hAnsi="Times New Roman" w:cs="Times New Roman"/>
          <w:b/>
          <w:bCs/>
          <w:sz w:val="36"/>
          <w:szCs w:val="36"/>
        </w:rPr>
        <w:t>Duration:</w:t>
      </w:r>
    </w:p>
    <w:p w14:paraId="201DA4DA" w14:textId="77777777" w:rsidR="00633AFD" w:rsidRPr="00255E9D" w:rsidRDefault="00633AFD" w:rsidP="00633AFD">
      <w:pPr>
        <w:rPr>
          <w:rFonts w:ascii="Times New Roman" w:hAnsi="Times New Roman" w:cs="Times New Roman"/>
          <w:sz w:val="36"/>
          <w:szCs w:val="36"/>
        </w:rPr>
      </w:pPr>
      <w:r w:rsidRPr="00255E9D">
        <w:rPr>
          <w:rFonts w:ascii="Times New Roman" w:hAnsi="Times New Roman" w:cs="Times New Roman"/>
          <w:sz w:val="36"/>
          <w:szCs w:val="36"/>
        </w:rPr>
        <w:t>6 Weeks</w:t>
      </w:r>
    </w:p>
    <w:p w14:paraId="2C4A1331" w14:textId="77777777" w:rsidR="00633AFD" w:rsidRPr="00255E9D" w:rsidRDefault="00633AFD" w:rsidP="00633AFD">
      <w:pPr>
        <w:rPr>
          <w:rFonts w:ascii="Times New Roman" w:hAnsi="Times New Roman" w:cs="Times New Roman"/>
          <w:b/>
          <w:bCs/>
          <w:sz w:val="36"/>
          <w:szCs w:val="36"/>
        </w:rPr>
      </w:pPr>
      <w:r w:rsidRPr="00255E9D">
        <w:rPr>
          <w:rFonts w:ascii="Times New Roman" w:hAnsi="Times New Roman" w:cs="Times New Roman"/>
          <w:b/>
          <w:bCs/>
          <w:sz w:val="36"/>
          <w:szCs w:val="36"/>
        </w:rPr>
        <w:t>Submitted by:</w:t>
      </w:r>
    </w:p>
    <w:p w14:paraId="30CF1588" w14:textId="77777777" w:rsidR="00633AFD" w:rsidRPr="00255E9D" w:rsidRDefault="00633AFD" w:rsidP="00633AFD">
      <w:pPr>
        <w:rPr>
          <w:rFonts w:ascii="Times New Roman" w:hAnsi="Times New Roman" w:cs="Times New Roman"/>
          <w:sz w:val="36"/>
          <w:szCs w:val="36"/>
        </w:rPr>
      </w:pPr>
      <w:r w:rsidRPr="00255E9D">
        <w:rPr>
          <w:rFonts w:ascii="Times New Roman" w:hAnsi="Times New Roman" w:cs="Times New Roman"/>
          <w:sz w:val="36"/>
          <w:szCs w:val="36"/>
        </w:rPr>
        <w:t>DUDATI RASIKA</w:t>
      </w:r>
    </w:p>
    <w:p w14:paraId="1379D29F" w14:textId="77777777" w:rsidR="00633AFD" w:rsidRPr="00255E9D" w:rsidRDefault="00633AFD" w:rsidP="00633AFD">
      <w:pPr>
        <w:rPr>
          <w:rFonts w:ascii="Times New Roman" w:hAnsi="Times New Roman" w:cs="Times New Roman"/>
          <w:b/>
          <w:bCs/>
          <w:sz w:val="36"/>
          <w:szCs w:val="36"/>
        </w:rPr>
      </w:pPr>
      <w:r w:rsidRPr="00255E9D">
        <w:rPr>
          <w:rFonts w:ascii="Times New Roman" w:hAnsi="Times New Roman" w:cs="Times New Roman"/>
          <w:b/>
          <w:bCs/>
          <w:sz w:val="36"/>
          <w:szCs w:val="36"/>
        </w:rPr>
        <w:t>Week:</w:t>
      </w:r>
    </w:p>
    <w:p w14:paraId="1B6E4D4A" w14:textId="77777777" w:rsidR="00633AFD" w:rsidRPr="00633AFD" w:rsidRDefault="00633AFD" w:rsidP="00633AFD">
      <w:pPr>
        <w:rPr>
          <w:rFonts w:ascii="Times New Roman" w:hAnsi="Times New Roman" w:cs="Times New Roman"/>
          <w:b/>
          <w:bCs/>
          <w:sz w:val="36"/>
          <w:szCs w:val="36"/>
        </w:rPr>
      </w:pPr>
      <w:r w:rsidRPr="00255E9D">
        <w:rPr>
          <w:rFonts w:ascii="Times New Roman" w:hAnsi="Times New Roman" w:cs="Times New Roman"/>
          <w:sz w:val="36"/>
          <w:szCs w:val="36"/>
        </w:rPr>
        <w:t>Week</w:t>
      </w:r>
      <w:r>
        <w:rPr>
          <w:rFonts w:ascii="Times New Roman" w:hAnsi="Times New Roman" w:cs="Times New Roman"/>
          <w:sz w:val="36"/>
          <w:szCs w:val="36"/>
        </w:rPr>
        <w:t>6</w:t>
      </w:r>
      <w:r w:rsidRPr="00255E9D">
        <w:rPr>
          <w:rFonts w:ascii="Times New Roman" w:hAnsi="Times New Roman" w:cs="Times New Roman"/>
          <w:sz w:val="36"/>
          <w:szCs w:val="36"/>
        </w:rPr>
        <w:t xml:space="preserve"> - </w:t>
      </w:r>
      <w:r w:rsidRPr="00633AFD">
        <w:rPr>
          <w:rFonts w:ascii="Times New Roman" w:hAnsi="Times New Roman" w:cs="Times New Roman"/>
          <w:sz w:val="36"/>
          <w:szCs w:val="36"/>
        </w:rPr>
        <w:t>Analyzing Telecom Data Risks and Mitigation Strategies</w:t>
      </w:r>
    </w:p>
    <w:p w14:paraId="4391CF2D" w14:textId="7197C18F" w:rsidR="00633AFD" w:rsidRPr="00DE4FF2" w:rsidRDefault="00633AFD" w:rsidP="00633AFD">
      <w:pPr>
        <w:rPr>
          <w:rFonts w:ascii="Times New Roman" w:hAnsi="Times New Roman" w:cs="Times New Roman"/>
          <w:sz w:val="36"/>
          <w:szCs w:val="36"/>
        </w:rPr>
      </w:pPr>
    </w:p>
    <w:p w14:paraId="017B8B5B" w14:textId="77777777" w:rsidR="00DD3756" w:rsidRPr="00DD3756" w:rsidRDefault="00DD3756">
      <w:pPr>
        <w:rPr>
          <w:rFonts w:ascii="Times New Roman" w:hAnsi="Times New Roman" w:cs="Times New Roman"/>
          <w:lang w:val="en-US"/>
        </w:rPr>
      </w:pPr>
    </w:p>
    <w:p w14:paraId="6FDF4868" w14:textId="77777777" w:rsidR="00DD3756" w:rsidRPr="00DD3756" w:rsidRDefault="00DD3756">
      <w:pPr>
        <w:rPr>
          <w:rFonts w:ascii="Times New Roman" w:hAnsi="Times New Roman" w:cs="Times New Roman"/>
          <w:lang w:val="en-US"/>
        </w:rPr>
      </w:pPr>
    </w:p>
    <w:p w14:paraId="1889458A" w14:textId="77777777" w:rsidR="00DD3756" w:rsidRPr="00DD3756" w:rsidRDefault="00DD3756">
      <w:pPr>
        <w:rPr>
          <w:rFonts w:ascii="Times New Roman" w:hAnsi="Times New Roman" w:cs="Times New Roman"/>
          <w:lang w:val="en-US"/>
        </w:rPr>
      </w:pPr>
    </w:p>
    <w:p w14:paraId="0273B010" w14:textId="77777777" w:rsidR="00DD3756" w:rsidRPr="00DD3756" w:rsidRDefault="00DD3756">
      <w:pPr>
        <w:rPr>
          <w:rFonts w:ascii="Times New Roman" w:hAnsi="Times New Roman" w:cs="Times New Roman"/>
          <w:lang w:val="en-US"/>
        </w:rPr>
      </w:pPr>
    </w:p>
    <w:p w14:paraId="51D01BE9" w14:textId="77777777" w:rsidR="00DD3756" w:rsidRPr="00DD3756" w:rsidRDefault="00DD3756">
      <w:pPr>
        <w:rPr>
          <w:rFonts w:ascii="Times New Roman" w:hAnsi="Times New Roman" w:cs="Times New Roman"/>
          <w:lang w:val="en-US"/>
        </w:rPr>
      </w:pPr>
    </w:p>
    <w:p w14:paraId="1AD6EBD7" w14:textId="77777777" w:rsidR="00DD3756" w:rsidRPr="00DD3756" w:rsidRDefault="00DD3756">
      <w:pPr>
        <w:rPr>
          <w:rFonts w:ascii="Times New Roman" w:hAnsi="Times New Roman" w:cs="Times New Roman"/>
          <w:lang w:val="en-US"/>
        </w:rPr>
      </w:pPr>
    </w:p>
    <w:p w14:paraId="37AE1226" w14:textId="77777777" w:rsidR="00DD3756" w:rsidRPr="00DD3756" w:rsidRDefault="00DD3756">
      <w:pPr>
        <w:rPr>
          <w:rFonts w:ascii="Times New Roman" w:hAnsi="Times New Roman" w:cs="Times New Roman"/>
          <w:lang w:val="en-US"/>
        </w:rPr>
      </w:pPr>
    </w:p>
    <w:p w14:paraId="5813084A" w14:textId="77777777" w:rsidR="00DD3756" w:rsidRPr="00DD3756" w:rsidRDefault="00DD3756">
      <w:pPr>
        <w:rPr>
          <w:rFonts w:ascii="Times New Roman" w:hAnsi="Times New Roman" w:cs="Times New Roman"/>
          <w:lang w:val="en-US"/>
        </w:rPr>
      </w:pPr>
    </w:p>
    <w:p w14:paraId="1BB9083B" w14:textId="77777777" w:rsidR="00633AFD" w:rsidRDefault="00633AFD" w:rsidP="00DD3756">
      <w:pPr>
        <w:rPr>
          <w:rFonts w:ascii="Times New Roman" w:hAnsi="Times New Roman" w:cs="Times New Roman"/>
          <w:lang w:val="en-US"/>
        </w:rPr>
      </w:pPr>
    </w:p>
    <w:p w14:paraId="0E1D98F0" w14:textId="0FDFE74C"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lastRenderedPageBreak/>
        <w:t>1. Introduction</w:t>
      </w:r>
    </w:p>
    <w:p w14:paraId="2080EEE1"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Telecom organizations generate and manage large amounts of data, including customer information, phone numbers, billing records, data usage information, network records, and operational data. Proper governance of this information is essential for maintaining data quality, protecting sensitive information, supporting regulatory compliance, and improving business decisions.</w:t>
      </w:r>
    </w:p>
    <w:p w14:paraId="0D58F05A"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The main purpose of Week 6 is to develop an evaluation and reporting framework for telecom data governance initiatives. The framework provides a systematic method to measure the effectiveness of governance policies, security controls, data quality practices, risk management, and lifecycle management.</w:t>
      </w:r>
    </w:p>
    <w:p w14:paraId="28097288"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The project focuses on defining Key Performance Indicators (KPIs), collecting relevant data, calculating performance measurements, identifying gaps, and recommending improvements. A Flask-based Telecom Data Governance &amp; Security application was developed with modules for Governance, Data Quality, Security, Data Lifecycle, Risk Management, and KPI &amp; Reports.</w:t>
      </w:r>
    </w:p>
    <w:p w14:paraId="0D7B89FA"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This report explains how telecom organizations can evaluate governance performance through measurable indicators, documented evidence, periodic reviews, and corrective actions. The numerical examples included in this report are illustrative calculations and should be replaced with actual application results wherever available.</w:t>
      </w:r>
    </w:p>
    <w:p w14:paraId="5612242F" w14:textId="77777777" w:rsidR="00DD3756" w:rsidRDefault="00DD3756" w:rsidP="00DD3756">
      <w:pPr>
        <w:rPr>
          <w:rFonts w:ascii="Times New Roman" w:hAnsi="Times New Roman" w:cs="Times New Roman"/>
          <w:b/>
          <w:bCs/>
          <w:sz w:val="28"/>
          <w:szCs w:val="28"/>
        </w:rPr>
      </w:pPr>
    </w:p>
    <w:p w14:paraId="5768E2A2" w14:textId="4AC72CE5"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t>2. Objectives</w:t>
      </w:r>
    </w:p>
    <w:p w14:paraId="6DCB3E23"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The main objectives of this task are:</w:t>
      </w:r>
    </w:p>
    <w:p w14:paraId="291BA406"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evaluate the effectiveness of telecom data governance initiatives.</w:t>
      </w:r>
    </w:p>
    <w:p w14:paraId="247055D2"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identify suitable KPIs for data quality, security, compliance, risk, and lifecycle management.</w:t>
      </w:r>
    </w:p>
    <w:p w14:paraId="04991263"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establish clear formulas and performance targets.</w:t>
      </w:r>
    </w:p>
    <w:p w14:paraId="7F63232C"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define methods for collecting and validating data.</w:t>
      </w:r>
    </w:p>
    <w:p w14:paraId="19494C91"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analyze performance and identify areas requiring improvement.</w:t>
      </w:r>
    </w:p>
    <w:p w14:paraId="2C0B1AA3"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develop a structured governance reporting template.</w:t>
      </w:r>
    </w:p>
    <w:p w14:paraId="4109AF63"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establish guidelines for periodic reviews and audits.</w:t>
      </w:r>
    </w:p>
    <w:p w14:paraId="2B9A5071" w14:textId="77777777" w:rsidR="00DD3756" w:rsidRP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recommend practical improvements for continuous governance development.</w:t>
      </w:r>
    </w:p>
    <w:p w14:paraId="5A0CD2F8" w14:textId="77777777" w:rsidR="00DD3756" w:rsidRDefault="00DD3756" w:rsidP="00DD3756">
      <w:pPr>
        <w:numPr>
          <w:ilvl w:val="0"/>
          <w:numId w:val="1"/>
        </w:numPr>
        <w:jc w:val="both"/>
        <w:rPr>
          <w:rFonts w:ascii="Times New Roman" w:hAnsi="Times New Roman" w:cs="Times New Roman"/>
        </w:rPr>
      </w:pPr>
      <w:r w:rsidRPr="00DD3756">
        <w:rPr>
          <w:rFonts w:ascii="Times New Roman" w:hAnsi="Times New Roman" w:cs="Times New Roman"/>
        </w:rPr>
        <w:t>To connect evaluation concepts with the existing Flask application.</w:t>
      </w:r>
    </w:p>
    <w:p w14:paraId="02D4051B" w14:textId="77777777" w:rsidR="00DD3756" w:rsidRDefault="00DD3756" w:rsidP="00DD3756">
      <w:pPr>
        <w:jc w:val="both"/>
        <w:rPr>
          <w:rFonts w:ascii="Times New Roman" w:hAnsi="Times New Roman" w:cs="Times New Roman"/>
        </w:rPr>
      </w:pPr>
    </w:p>
    <w:p w14:paraId="396A6250" w14:textId="77777777" w:rsidR="00DD3756" w:rsidRDefault="00DD3756" w:rsidP="00DD3756">
      <w:pPr>
        <w:rPr>
          <w:rFonts w:ascii="Times New Roman" w:hAnsi="Times New Roman" w:cs="Times New Roman"/>
        </w:rPr>
      </w:pPr>
    </w:p>
    <w:p w14:paraId="39065EB8" w14:textId="1102F47F"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lastRenderedPageBreak/>
        <w:t>3. Background and Problem Statement</w:t>
      </w:r>
    </w:p>
    <w:p w14:paraId="446C7E87"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Telecom organizations depend on reliable data for customer services, billing, network operations, reporting, and decision-making. However, poor data quality, unauthorized access, incomplete documentation, weak retention practices, and inadequate monitoring can reduce the effectiveness of governance initiatives.</w:t>
      </w:r>
    </w:p>
    <w:p w14:paraId="113ED80A"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For example, duplicate customer records may affect reporting accuracy, excessive user permissions may increase security risks, and failed backups may prevent recovery after data loss.</w:t>
      </w:r>
    </w:p>
    <w:p w14:paraId="32F2A6B0"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Without measurable KPIs, an organization may find it difficult to determine whether its governance controls are effective. Therefore, a systematic evaluation framework is required to measure performance, compare actual results with targets, document evidence, and assign corrective actions.</w:t>
      </w:r>
    </w:p>
    <w:p w14:paraId="21F18A7A"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Problem statement: The absence of a consistent evaluation and reporting process can make it difficult to identify governance weaknesses, measure improvements, and demonstrate accountability. This project proposes a practical framework for evaluating telecom data governance using measurable indicators and structured reporting.</w:t>
      </w:r>
    </w:p>
    <w:p w14:paraId="5BFA6C35" w14:textId="77777777" w:rsidR="00DD3756" w:rsidRDefault="00DD3756" w:rsidP="00DD3756">
      <w:pPr>
        <w:rPr>
          <w:rFonts w:ascii="Times New Roman" w:hAnsi="Times New Roman" w:cs="Times New Roman"/>
          <w:b/>
          <w:bCs/>
          <w:sz w:val="28"/>
          <w:szCs w:val="28"/>
        </w:rPr>
      </w:pPr>
    </w:p>
    <w:p w14:paraId="4A5A2A4F" w14:textId="414A570D"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t>4. Scope of the Evaluation Framework</w:t>
      </w:r>
    </w:p>
    <w:p w14:paraId="0015F730"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The proposed framework covers the following areas:</w:t>
      </w:r>
    </w:p>
    <w:p w14:paraId="65B8A1C9"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Data quality and validation.</w:t>
      </w:r>
    </w:p>
    <w:p w14:paraId="77238272"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Data ownership and governance policies.</w:t>
      </w:r>
    </w:p>
    <w:p w14:paraId="28504281"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Security and access management.</w:t>
      </w:r>
    </w:p>
    <w:p w14:paraId="2A1428B4"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Data lifecycle and retention practices.</w:t>
      </w:r>
    </w:p>
    <w:p w14:paraId="626A5310"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Risk identification and mitigation.</w:t>
      </w:r>
    </w:p>
    <w:p w14:paraId="24016634"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Backup and recovery controls.</w:t>
      </w:r>
    </w:p>
    <w:p w14:paraId="64BAA71D"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KPI measurement and reporting.</w:t>
      </w:r>
    </w:p>
    <w:p w14:paraId="67A9F5A6" w14:textId="77777777" w:rsidR="00DD3756" w:rsidRPr="00DD3756" w:rsidRDefault="00DD3756" w:rsidP="00DD3756">
      <w:pPr>
        <w:numPr>
          <w:ilvl w:val="0"/>
          <w:numId w:val="2"/>
        </w:numPr>
        <w:jc w:val="both"/>
        <w:rPr>
          <w:rFonts w:ascii="Times New Roman" w:hAnsi="Times New Roman" w:cs="Times New Roman"/>
        </w:rPr>
      </w:pPr>
      <w:r w:rsidRPr="00DD3756">
        <w:rPr>
          <w:rFonts w:ascii="Times New Roman" w:hAnsi="Times New Roman" w:cs="Times New Roman"/>
        </w:rPr>
        <w:t>Periodic governance reviews and audits.</w:t>
      </w:r>
    </w:p>
    <w:p w14:paraId="7E41D3A4"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The framework is designed for an internship-level Flask prototype and can be extended for larger organizational environments.</w:t>
      </w:r>
    </w:p>
    <w:p w14:paraId="5047B9AD" w14:textId="77777777" w:rsidR="00DD3756" w:rsidRDefault="00DD3756" w:rsidP="00DD3756">
      <w:pPr>
        <w:rPr>
          <w:rFonts w:ascii="Times New Roman" w:hAnsi="Times New Roman" w:cs="Times New Roman"/>
          <w:b/>
          <w:bCs/>
        </w:rPr>
      </w:pPr>
    </w:p>
    <w:p w14:paraId="3E130EC3" w14:textId="77777777" w:rsidR="00DD3756" w:rsidRDefault="00DD3756" w:rsidP="00DD3756">
      <w:pPr>
        <w:rPr>
          <w:rFonts w:ascii="Times New Roman" w:hAnsi="Times New Roman" w:cs="Times New Roman"/>
          <w:b/>
          <w:bCs/>
        </w:rPr>
      </w:pPr>
    </w:p>
    <w:p w14:paraId="50F464AD" w14:textId="77777777" w:rsidR="00DD3756" w:rsidRDefault="00DD3756" w:rsidP="00DD3756">
      <w:pPr>
        <w:rPr>
          <w:rFonts w:ascii="Times New Roman" w:hAnsi="Times New Roman" w:cs="Times New Roman"/>
          <w:b/>
          <w:bCs/>
        </w:rPr>
      </w:pPr>
    </w:p>
    <w:p w14:paraId="181A4636" w14:textId="77777777" w:rsidR="00DD3756" w:rsidRDefault="00DD3756" w:rsidP="00DD3756">
      <w:pPr>
        <w:rPr>
          <w:rFonts w:ascii="Times New Roman" w:hAnsi="Times New Roman" w:cs="Times New Roman"/>
          <w:b/>
          <w:bCs/>
        </w:rPr>
      </w:pPr>
    </w:p>
    <w:p w14:paraId="3E6141D3" w14:textId="3B33E567"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lastRenderedPageBreak/>
        <w:t>5. Evaluation Methodology</w:t>
      </w:r>
    </w:p>
    <w:p w14:paraId="3427103F" w14:textId="77777777" w:rsidR="00DD3756" w:rsidRDefault="00DD3756" w:rsidP="00DD3756">
      <w:pPr>
        <w:jc w:val="both"/>
        <w:rPr>
          <w:rFonts w:ascii="Times New Roman" w:hAnsi="Times New Roman" w:cs="Times New Roman"/>
        </w:rPr>
      </w:pPr>
      <w:r w:rsidRPr="00DD3756">
        <w:rPr>
          <w:rFonts w:ascii="Times New Roman" w:hAnsi="Times New Roman" w:cs="Times New Roman"/>
        </w:rPr>
        <w:t>The evaluation methodology follows five stages: planning, measurement, analysis, corrective action, and verification.</w:t>
      </w:r>
    </w:p>
    <w:tbl>
      <w:tblPr>
        <w:tblStyle w:val="TableGrid"/>
        <w:tblW w:w="9351" w:type="dxa"/>
        <w:tblLook w:val="04A0" w:firstRow="1" w:lastRow="0" w:firstColumn="1" w:lastColumn="0" w:noHBand="0" w:noVBand="1"/>
      </w:tblPr>
      <w:tblGrid>
        <w:gridCol w:w="1980"/>
        <w:gridCol w:w="4961"/>
        <w:gridCol w:w="2410"/>
      </w:tblGrid>
      <w:tr w:rsidR="00DD3756" w14:paraId="628B804B" w14:textId="77777777" w:rsidTr="00DD3756">
        <w:tc>
          <w:tcPr>
            <w:tcW w:w="1980" w:type="dxa"/>
          </w:tcPr>
          <w:p w14:paraId="78BBBB10" w14:textId="3863E348" w:rsidR="00DD3756" w:rsidRDefault="00DD3756" w:rsidP="00DD3756">
            <w:pPr>
              <w:rPr>
                <w:rFonts w:ascii="Times New Roman" w:hAnsi="Times New Roman" w:cs="Times New Roman"/>
              </w:rPr>
            </w:pPr>
            <w:r w:rsidRPr="00DD3756">
              <w:rPr>
                <w:rFonts w:ascii="Times New Roman" w:hAnsi="Times New Roman" w:cs="Times New Roman"/>
                <w:b/>
                <w:bCs/>
              </w:rPr>
              <w:t>Stage</w:t>
            </w:r>
          </w:p>
        </w:tc>
        <w:tc>
          <w:tcPr>
            <w:tcW w:w="4961" w:type="dxa"/>
          </w:tcPr>
          <w:p w14:paraId="55045829" w14:textId="6DCA69A1" w:rsidR="00DD3756" w:rsidRDefault="00DD3756" w:rsidP="00DD3756">
            <w:pPr>
              <w:rPr>
                <w:rFonts w:ascii="Times New Roman" w:hAnsi="Times New Roman" w:cs="Times New Roman"/>
              </w:rPr>
            </w:pPr>
            <w:r w:rsidRPr="00DD3756">
              <w:rPr>
                <w:rFonts w:ascii="Times New Roman" w:hAnsi="Times New Roman" w:cs="Times New Roman"/>
                <w:b/>
                <w:bCs/>
              </w:rPr>
              <w:t>Activity</w:t>
            </w:r>
          </w:p>
        </w:tc>
        <w:tc>
          <w:tcPr>
            <w:tcW w:w="2410" w:type="dxa"/>
          </w:tcPr>
          <w:p w14:paraId="22B706C5" w14:textId="226A1881" w:rsidR="00DD3756" w:rsidRDefault="00DD3756" w:rsidP="00DD3756">
            <w:pPr>
              <w:rPr>
                <w:rFonts w:ascii="Times New Roman" w:hAnsi="Times New Roman" w:cs="Times New Roman"/>
              </w:rPr>
            </w:pPr>
            <w:r w:rsidRPr="00DD3756">
              <w:rPr>
                <w:rFonts w:ascii="Times New Roman" w:hAnsi="Times New Roman" w:cs="Times New Roman"/>
                <w:b/>
                <w:bCs/>
              </w:rPr>
              <w:t>Expected Output</w:t>
            </w:r>
          </w:p>
        </w:tc>
      </w:tr>
      <w:tr w:rsidR="00DD3756" w14:paraId="53345F07" w14:textId="77777777" w:rsidTr="00DD3756">
        <w:tc>
          <w:tcPr>
            <w:tcW w:w="1980" w:type="dxa"/>
          </w:tcPr>
          <w:p w14:paraId="1CC59716" w14:textId="059201A0" w:rsidR="00DD3756" w:rsidRDefault="00DD3756" w:rsidP="00DD3756">
            <w:pPr>
              <w:rPr>
                <w:rFonts w:ascii="Times New Roman" w:hAnsi="Times New Roman" w:cs="Times New Roman"/>
              </w:rPr>
            </w:pPr>
            <w:r w:rsidRPr="00DD3756">
              <w:rPr>
                <w:rFonts w:ascii="Times New Roman" w:hAnsi="Times New Roman" w:cs="Times New Roman"/>
              </w:rPr>
              <w:t>Planning</w:t>
            </w:r>
          </w:p>
        </w:tc>
        <w:tc>
          <w:tcPr>
            <w:tcW w:w="4961" w:type="dxa"/>
          </w:tcPr>
          <w:p w14:paraId="6341F8AA" w14:textId="0C56D054" w:rsidR="00DD3756" w:rsidRDefault="00DD3756" w:rsidP="00DD3756">
            <w:pPr>
              <w:rPr>
                <w:rFonts w:ascii="Times New Roman" w:hAnsi="Times New Roman" w:cs="Times New Roman"/>
              </w:rPr>
            </w:pPr>
            <w:r w:rsidRPr="00DD3756">
              <w:rPr>
                <w:rFonts w:ascii="Times New Roman" w:hAnsi="Times New Roman" w:cs="Times New Roman"/>
              </w:rPr>
              <w:t>Define KPIs, formulas, targets, and responsibilities.</w:t>
            </w:r>
          </w:p>
        </w:tc>
        <w:tc>
          <w:tcPr>
            <w:tcW w:w="2410" w:type="dxa"/>
          </w:tcPr>
          <w:p w14:paraId="74ED6B25" w14:textId="4190DE0F" w:rsidR="00DD3756" w:rsidRDefault="00DD3756" w:rsidP="00DD3756">
            <w:pPr>
              <w:rPr>
                <w:rFonts w:ascii="Times New Roman" w:hAnsi="Times New Roman" w:cs="Times New Roman"/>
              </w:rPr>
            </w:pPr>
            <w:r w:rsidRPr="00DD3756">
              <w:rPr>
                <w:rFonts w:ascii="Times New Roman" w:hAnsi="Times New Roman" w:cs="Times New Roman"/>
              </w:rPr>
              <w:t>KPI dictionary</w:t>
            </w:r>
          </w:p>
        </w:tc>
      </w:tr>
      <w:tr w:rsidR="00DD3756" w14:paraId="40C55C36" w14:textId="77777777" w:rsidTr="00DD3756">
        <w:tc>
          <w:tcPr>
            <w:tcW w:w="1980" w:type="dxa"/>
          </w:tcPr>
          <w:p w14:paraId="1B2E81A9" w14:textId="7D56EC5D" w:rsidR="00DD3756" w:rsidRDefault="00DD3756" w:rsidP="00DD3756">
            <w:pPr>
              <w:rPr>
                <w:rFonts w:ascii="Times New Roman" w:hAnsi="Times New Roman" w:cs="Times New Roman"/>
              </w:rPr>
            </w:pPr>
            <w:r w:rsidRPr="00DD3756">
              <w:rPr>
                <w:rFonts w:ascii="Times New Roman" w:hAnsi="Times New Roman" w:cs="Times New Roman"/>
              </w:rPr>
              <w:t>Measurement</w:t>
            </w:r>
          </w:p>
        </w:tc>
        <w:tc>
          <w:tcPr>
            <w:tcW w:w="4961" w:type="dxa"/>
          </w:tcPr>
          <w:p w14:paraId="6230FC5F" w14:textId="727D93F0" w:rsidR="00DD3756" w:rsidRDefault="00DD3756" w:rsidP="00DD3756">
            <w:pPr>
              <w:rPr>
                <w:rFonts w:ascii="Times New Roman" w:hAnsi="Times New Roman" w:cs="Times New Roman"/>
              </w:rPr>
            </w:pPr>
            <w:r w:rsidRPr="00DD3756">
              <w:rPr>
                <w:rFonts w:ascii="Times New Roman" w:hAnsi="Times New Roman" w:cs="Times New Roman"/>
              </w:rPr>
              <w:t>Collect data from approved sources.</w:t>
            </w:r>
          </w:p>
        </w:tc>
        <w:tc>
          <w:tcPr>
            <w:tcW w:w="2410" w:type="dxa"/>
          </w:tcPr>
          <w:p w14:paraId="0C4EA966" w14:textId="40A38B8C" w:rsidR="00DD3756" w:rsidRDefault="00DD3756" w:rsidP="00DD3756">
            <w:pPr>
              <w:rPr>
                <w:rFonts w:ascii="Times New Roman" w:hAnsi="Times New Roman" w:cs="Times New Roman"/>
              </w:rPr>
            </w:pPr>
            <w:r w:rsidRPr="00DD3756">
              <w:rPr>
                <w:rFonts w:ascii="Times New Roman" w:hAnsi="Times New Roman" w:cs="Times New Roman"/>
              </w:rPr>
              <w:t>Measurement records</w:t>
            </w:r>
          </w:p>
        </w:tc>
      </w:tr>
      <w:tr w:rsidR="00DD3756" w14:paraId="4A20AB45" w14:textId="77777777" w:rsidTr="00DD3756">
        <w:tc>
          <w:tcPr>
            <w:tcW w:w="1980" w:type="dxa"/>
          </w:tcPr>
          <w:p w14:paraId="6E6F5942" w14:textId="57032978" w:rsidR="00DD3756" w:rsidRDefault="00DD3756" w:rsidP="00DD3756">
            <w:pPr>
              <w:rPr>
                <w:rFonts w:ascii="Times New Roman" w:hAnsi="Times New Roman" w:cs="Times New Roman"/>
              </w:rPr>
            </w:pPr>
            <w:r w:rsidRPr="00DD3756">
              <w:rPr>
                <w:rFonts w:ascii="Times New Roman" w:hAnsi="Times New Roman" w:cs="Times New Roman"/>
              </w:rPr>
              <w:t>Analysis</w:t>
            </w:r>
          </w:p>
        </w:tc>
        <w:tc>
          <w:tcPr>
            <w:tcW w:w="4961" w:type="dxa"/>
          </w:tcPr>
          <w:p w14:paraId="40C02A6B" w14:textId="166D9279" w:rsidR="00DD3756" w:rsidRDefault="00DD3756" w:rsidP="00DD3756">
            <w:pPr>
              <w:rPr>
                <w:rFonts w:ascii="Times New Roman" w:hAnsi="Times New Roman" w:cs="Times New Roman"/>
              </w:rPr>
            </w:pPr>
            <w:r w:rsidRPr="00DD3756">
              <w:rPr>
                <w:rFonts w:ascii="Times New Roman" w:hAnsi="Times New Roman" w:cs="Times New Roman"/>
              </w:rPr>
              <w:t>Calculate results and compare them with targets.</w:t>
            </w:r>
          </w:p>
        </w:tc>
        <w:tc>
          <w:tcPr>
            <w:tcW w:w="2410" w:type="dxa"/>
          </w:tcPr>
          <w:p w14:paraId="27282503" w14:textId="4510C313" w:rsidR="00DD3756" w:rsidRDefault="00DD3756" w:rsidP="00DD3756">
            <w:pPr>
              <w:rPr>
                <w:rFonts w:ascii="Times New Roman" w:hAnsi="Times New Roman" w:cs="Times New Roman"/>
              </w:rPr>
            </w:pPr>
            <w:r w:rsidRPr="00DD3756">
              <w:rPr>
                <w:rFonts w:ascii="Times New Roman" w:hAnsi="Times New Roman" w:cs="Times New Roman"/>
              </w:rPr>
              <w:t>KPI scorecard</w:t>
            </w:r>
          </w:p>
        </w:tc>
      </w:tr>
      <w:tr w:rsidR="00DD3756" w14:paraId="63C8A51F" w14:textId="77777777" w:rsidTr="00DD3756">
        <w:tc>
          <w:tcPr>
            <w:tcW w:w="1980" w:type="dxa"/>
          </w:tcPr>
          <w:p w14:paraId="62576555" w14:textId="6F8D265D" w:rsidR="00DD3756" w:rsidRDefault="00DD3756" w:rsidP="00DD3756">
            <w:pPr>
              <w:rPr>
                <w:rFonts w:ascii="Times New Roman" w:hAnsi="Times New Roman" w:cs="Times New Roman"/>
              </w:rPr>
            </w:pPr>
            <w:r w:rsidRPr="00DD3756">
              <w:rPr>
                <w:rFonts w:ascii="Times New Roman" w:hAnsi="Times New Roman" w:cs="Times New Roman"/>
              </w:rPr>
              <w:t>Corrective Action</w:t>
            </w:r>
          </w:p>
        </w:tc>
        <w:tc>
          <w:tcPr>
            <w:tcW w:w="4961" w:type="dxa"/>
          </w:tcPr>
          <w:p w14:paraId="4DD763F7" w14:textId="66367B04" w:rsidR="00DD3756" w:rsidRDefault="00DD3756" w:rsidP="00DD3756">
            <w:pPr>
              <w:rPr>
                <w:rFonts w:ascii="Times New Roman" w:hAnsi="Times New Roman" w:cs="Times New Roman"/>
              </w:rPr>
            </w:pPr>
            <w:r w:rsidRPr="00DD3756">
              <w:rPr>
                <w:rFonts w:ascii="Times New Roman" w:hAnsi="Times New Roman" w:cs="Times New Roman"/>
              </w:rPr>
              <w:t>Identify gaps and assign responsibilities.</w:t>
            </w:r>
          </w:p>
        </w:tc>
        <w:tc>
          <w:tcPr>
            <w:tcW w:w="2410" w:type="dxa"/>
          </w:tcPr>
          <w:p w14:paraId="5B22DEC2" w14:textId="43E7832B" w:rsidR="00DD3756" w:rsidRDefault="00DD3756" w:rsidP="00DD3756">
            <w:pPr>
              <w:rPr>
                <w:rFonts w:ascii="Times New Roman" w:hAnsi="Times New Roman" w:cs="Times New Roman"/>
              </w:rPr>
            </w:pPr>
            <w:r w:rsidRPr="00DD3756">
              <w:rPr>
                <w:rFonts w:ascii="Times New Roman" w:hAnsi="Times New Roman" w:cs="Times New Roman"/>
              </w:rPr>
              <w:t>Action plan</w:t>
            </w:r>
          </w:p>
        </w:tc>
      </w:tr>
      <w:tr w:rsidR="00DD3756" w14:paraId="54458372" w14:textId="77777777" w:rsidTr="00DD3756">
        <w:tc>
          <w:tcPr>
            <w:tcW w:w="1980" w:type="dxa"/>
          </w:tcPr>
          <w:p w14:paraId="23737EA4" w14:textId="04EB9C7F" w:rsidR="00DD3756" w:rsidRDefault="00DD3756" w:rsidP="00DD3756">
            <w:pPr>
              <w:rPr>
                <w:rFonts w:ascii="Times New Roman" w:hAnsi="Times New Roman" w:cs="Times New Roman"/>
              </w:rPr>
            </w:pPr>
            <w:r w:rsidRPr="00DD3756">
              <w:rPr>
                <w:rFonts w:ascii="Times New Roman" w:hAnsi="Times New Roman" w:cs="Times New Roman"/>
              </w:rPr>
              <w:t>Verification</w:t>
            </w:r>
          </w:p>
        </w:tc>
        <w:tc>
          <w:tcPr>
            <w:tcW w:w="4961" w:type="dxa"/>
            <w:vAlign w:val="center"/>
          </w:tcPr>
          <w:p w14:paraId="20CE0E08" w14:textId="3787D683" w:rsidR="00DD3756" w:rsidRDefault="00DD3756" w:rsidP="00DD3756">
            <w:pPr>
              <w:rPr>
                <w:rFonts w:ascii="Times New Roman" w:hAnsi="Times New Roman" w:cs="Times New Roman"/>
              </w:rPr>
            </w:pPr>
            <w:r w:rsidRPr="00DD3756">
              <w:rPr>
                <w:rFonts w:ascii="Times New Roman" w:hAnsi="Times New Roman" w:cs="Times New Roman"/>
              </w:rPr>
              <w:t>Review whether corrective actions improved performance.</w:t>
            </w:r>
          </w:p>
        </w:tc>
        <w:tc>
          <w:tcPr>
            <w:tcW w:w="2410" w:type="dxa"/>
          </w:tcPr>
          <w:p w14:paraId="1BFD0214" w14:textId="3ADD5987" w:rsidR="00DD3756" w:rsidRDefault="00DD3756" w:rsidP="00DD3756">
            <w:pPr>
              <w:rPr>
                <w:rFonts w:ascii="Times New Roman" w:hAnsi="Times New Roman" w:cs="Times New Roman"/>
              </w:rPr>
            </w:pPr>
            <w:r w:rsidRPr="00DD3756">
              <w:rPr>
                <w:rFonts w:ascii="Times New Roman" w:hAnsi="Times New Roman" w:cs="Times New Roman"/>
              </w:rPr>
              <w:t>Updated evaluation report</w:t>
            </w:r>
          </w:p>
        </w:tc>
      </w:tr>
    </w:tbl>
    <w:p w14:paraId="07BF1854" w14:textId="77777777" w:rsidR="00DD3756" w:rsidRDefault="00DD3756" w:rsidP="00DD3756">
      <w:pPr>
        <w:rPr>
          <w:rFonts w:ascii="Times New Roman" w:hAnsi="Times New Roman" w:cs="Times New Roman"/>
          <w:b/>
          <w:bCs/>
        </w:rPr>
      </w:pPr>
    </w:p>
    <w:p w14:paraId="70BCD902" w14:textId="435750AF"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5.1 Planning</w:t>
      </w:r>
    </w:p>
    <w:p w14:paraId="17DE1259"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organization identifies governance objectives and defines suitable KPIs. Each KPI should have a formula, target, responsible owner, collection method, and review frequency.</w:t>
      </w:r>
    </w:p>
    <w:p w14:paraId="3D72941C"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5.2 Measurement</w:t>
      </w:r>
    </w:p>
    <w:p w14:paraId="6FA8BD5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Relevant information is collected from data quality reports, access records, incident registers, backup records, policy registers, and risk assessment documents.</w:t>
      </w:r>
    </w:p>
    <w:p w14:paraId="377514F7"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5.3 Analysis</w:t>
      </w:r>
    </w:p>
    <w:p w14:paraId="21B21788"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measured values are compared with the approved targets. Variations, recurring issues, and performance trends are identified.</w:t>
      </w:r>
    </w:p>
    <w:p w14:paraId="483D810A"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5.4 Corrective Action</w:t>
      </w:r>
    </w:p>
    <w:p w14:paraId="7A8C4528"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When a KPI fails to meet its target, the responsible team investigates the cause and prepares a corrective action plan.</w:t>
      </w:r>
    </w:p>
    <w:p w14:paraId="7245F847"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5.5 Verification</w:t>
      </w:r>
    </w:p>
    <w:p w14:paraId="0152B99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During the next review, the organization checks whether the action was completed and whether the performance measurement improved.</w:t>
      </w:r>
    </w:p>
    <w:p w14:paraId="5DA6FB85" w14:textId="77777777" w:rsidR="00DD3756" w:rsidRPr="00DD3756" w:rsidRDefault="00DD3756" w:rsidP="00DD3756">
      <w:pPr>
        <w:rPr>
          <w:rFonts w:ascii="Times New Roman" w:hAnsi="Times New Roman" w:cs="Times New Roman"/>
          <w:b/>
          <w:bCs/>
          <w:sz w:val="28"/>
          <w:szCs w:val="28"/>
        </w:rPr>
      </w:pPr>
      <w:r w:rsidRPr="00DD3756">
        <w:rPr>
          <w:rFonts w:ascii="Times New Roman" w:hAnsi="Times New Roman" w:cs="Times New Roman"/>
          <w:b/>
          <w:bCs/>
          <w:sz w:val="28"/>
          <w:szCs w:val="28"/>
        </w:rPr>
        <w:t>6. Key Performance Indicators for Telecom Data Governance</w:t>
      </w:r>
    </w:p>
    <w:p w14:paraId="6A0C0E75" w14:textId="77777777" w:rsidR="00DD3756" w:rsidRPr="00DD3756" w:rsidRDefault="00DD3756" w:rsidP="00DD3756">
      <w:pPr>
        <w:jc w:val="both"/>
        <w:rPr>
          <w:rFonts w:ascii="Times New Roman" w:hAnsi="Times New Roman" w:cs="Times New Roman"/>
        </w:rPr>
      </w:pPr>
      <w:r w:rsidRPr="00DD3756">
        <w:rPr>
          <w:rFonts w:ascii="Times New Roman" w:hAnsi="Times New Roman" w:cs="Times New Roman"/>
        </w:rPr>
        <w:t>Key Performance Indicators are measurable values used to evaluate whether an organization is achieving its governance objectives.</w:t>
      </w:r>
    </w:p>
    <w:p w14:paraId="6B938E72" w14:textId="77777777" w:rsidR="00DD3756" w:rsidRDefault="00DD3756" w:rsidP="00DD3756">
      <w:pPr>
        <w:jc w:val="both"/>
        <w:rPr>
          <w:rFonts w:ascii="Times New Roman" w:hAnsi="Times New Roman" w:cs="Times New Roman"/>
        </w:rPr>
      </w:pPr>
      <w:r w:rsidRPr="00DD3756">
        <w:rPr>
          <w:rFonts w:ascii="Times New Roman" w:hAnsi="Times New Roman" w:cs="Times New Roman"/>
        </w:rPr>
        <w:t>The following KPIs are recommended for the proposed framework. The targets are suggested starting points and should be approved according to organizational requirements.</w:t>
      </w:r>
    </w:p>
    <w:p w14:paraId="46F30C43" w14:textId="77777777" w:rsidR="00DD3756" w:rsidRDefault="00DD3756" w:rsidP="00DD3756">
      <w:pPr>
        <w:jc w:val="both"/>
        <w:rPr>
          <w:rFonts w:ascii="Times New Roman" w:hAnsi="Times New Roman" w:cs="Times New Roman"/>
        </w:rPr>
      </w:pPr>
    </w:p>
    <w:p w14:paraId="6FA26541" w14:textId="77777777" w:rsidR="00DD3756" w:rsidRDefault="00DD3756" w:rsidP="00DD3756">
      <w:pPr>
        <w:jc w:val="both"/>
        <w:rPr>
          <w:rFonts w:ascii="Times New Roman" w:hAnsi="Times New Roman" w:cs="Times New Roman"/>
        </w:rPr>
      </w:pPr>
    </w:p>
    <w:p w14:paraId="34C94521" w14:textId="77777777" w:rsidR="00DD3756" w:rsidRDefault="00DD3756" w:rsidP="00DD3756">
      <w:pPr>
        <w:jc w:val="both"/>
        <w:rPr>
          <w:rFonts w:ascii="Times New Roman" w:hAnsi="Times New Roman" w:cs="Times New Roman"/>
        </w:rPr>
      </w:pPr>
    </w:p>
    <w:tbl>
      <w:tblPr>
        <w:tblStyle w:val="TableGrid"/>
        <w:tblW w:w="0" w:type="auto"/>
        <w:tblLook w:val="04A0" w:firstRow="1" w:lastRow="0" w:firstColumn="1" w:lastColumn="0" w:noHBand="0" w:noVBand="1"/>
      </w:tblPr>
      <w:tblGrid>
        <w:gridCol w:w="2830"/>
        <w:gridCol w:w="4111"/>
        <w:gridCol w:w="2075"/>
      </w:tblGrid>
      <w:tr w:rsidR="00AA005F" w14:paraId="23EC2A22" w14:textId="77777777" w:rsidTr="00AA005F">
        <w:tc>
          <w:tcPr>
            <w:tcW w:w="2830" w:type="dxa"/>
          </w:tcPr>
          <w:p w14:paraId="53F9D5E0" w14:textId="6EB010FF" w:rsidR="00AA005F" w:rsidRDefault="00AA005F" w:rsidP="00AA005F">
            <w:pPr>
              <w:rPr>
                <w:rFonts w:ascii="Times New Roman" w:hAnsi="Times New Roman" w:cs="Times New Roman"/>
              </w:rPr>
            </w:pPr>
            <w:r w:rsidRPr="00DD3756">
              <w:rPr>
                <w:rFonts w:ascii="Times New Roman" w:hAnsi="Times New Roman" w:cs="Times New Roman"/>
                <w:b/>
                <w:bCs/>
              </w:rPr>
              <w:lastRenderedPageBreak/>
              <w:t>KPI</w:t>
            </w:r>
          </w:p>
        </w:tc>
        <w:tc>
          <w:tcPr>
            <w:tcW w:w="4111" w:type="dxa"/>
          </w:tcPr>
          <w:p w14:paraId="328EC5FF" w14:textId="66AA0253" w:rsidR="00AA005F" w:rsidRDefault="00AA005F" w:rsidP="00AA005F">
            <w:pPr>
              <w:rPr>
                <w:rFonts w:ascii="Times New Roman" w:hAnsi="Times New Roman" w:cs="Times New Roman"/>
              </w:rPr>
            </w:pPr>
            <w:r w:rsidRPr="00DD3756">
              <w:rPr>
                <w:rFonts w:ascii="Times New Roman" w:hAnsi="Times New Roman" w:cs="Times New Roman"/>
                <w:b/>
                <w:bCs/>
              </w:rPr>
              <w:t>Formula</w:t>
            </w:r>
          </w:p>
        </w:tc>
        <w:tc>
          <w:tcPr>
            <w:tcW w:w="2075" w:type="dxa"/>
          </w:tcPr>
          <w:p w14:paraId="2A4E9663" w14:textId="2EC71A54" w:rsidR="00AA005F" w:rsidRDefault="00AA005F" w:rsidP="00AA005F">
            <w:pPr>
              <w:rPr>
                <w:rFonts w:ascii="Times New Roman" w:hAnsi="Times New Roman" w:cs="Times New Roman"/>
              </w:rPr>
            </w:pPr>
            <w:r w:rsidRPr="00DD3756">
              <w:rPr>
                <w:rFonts w:ascii="Times New Roman" w:hAnsi="Times New Roman" w:cs="Times New Roman"/>
                <w:b/>
                <w:bCs/>
              </w:rPr>
              <w:t>Suggested Target</w:t>
            </w:r>
          </w:p>
        </w:tc>
      </w:tr>
      <w:tr w:rsidR="00AA005F" w14:paraId="268A5CE0" w14:textId="77777777" w:rsidTr="00AA005F">
        <w:tc>
          <w:tcPr>
            <w:tcW w:w="2830" w:type="dxa"/>
          </w:tcPr>
          <w:p w14:paraId="36192FD8" w14:textId="5BA003DC" w:rsidR="00AA005F" w:rsidRDefault="00AA005F" w:rsidP="00AA005F">
            <w:pPr>
              <w:rPr>
                <w:rFonts w:ascii="Times New Roman" w:hAnsi="Times New Roman" w:cs="Times New Roman"/>
              </w:rPr>
            </w:pPr>
            <w:r w:rsidRPr="00AA005F">
              <w:rPr>
                <w:rFonts w:ascii="Times New Roman" w:hAnsi="Times New Roman" w:cs="Times New Roman"/>
              </w:rPr>
              <w:t>Data Completeness</w:t>
            </w:r>
          </w:p>
        </w:tc>
        <w:tc>
          <w:tcPr>
            <w:tcW w:w="4111" w:type="dxa"/>
          </w:tcPr>
          <w:p w14:paraId="7F4D54F8" w14:textId="76EC50F9" w:rsidR="00AA005F" w:rsidRDefault="00AA005F" w:rsidP="00AA005F">
            <w:pPr>
              <w:rPr>
                <w:rFonts w:ascii="Times New Roman" w:hAnsi="Times New Roman" w:cs="Times New Roman"/>
              </w:rPr>
            </w:pPr>
            <w:r w:rsidRPr="00DD3756">
              <w:rPr>
                <w:rFonts w:ascii="Times New Roman" w:hAnsi="Times New Roman" w:cs="Times New Roman"/>
              </w:rPr>
              <w:t>Complete required fields ÷ Total required fields × 100</w:t>
            </w:r>
          </w:p>
        </w:tc>
        <w:tc>
          <w:tcPr>
            <w:tcW w:w="2075" w:type="dxa"/>
          </w:tcPr>
          <w:p w14:paraId="54C1B6B0" w14:textId="5AC783F7" w:rsidR="00AA005F" w:rsidRDefault="00AA005F" w:rsidP="00AA005F">
            <w:pPr>
              <w:rPr>
                <w:rFonts w:ascii="Times New Roman" w:hAnsi="Times New Roman" w:cs="Times New Roman"/>
              </w:rPr>
            </w:pPr>
            <w:r w:rsidRPr="00DD3756">
              <w:rPr>
                <w:rFonts w:ascii="Times New Roman" w:hAnsi="Times New Roman" w:cs="Times New Roman"/>
              </w:rPr>
              <w:t>At least 98%</w:t>
            </w:r>
          </w:p>
        </w:tc>
      </w:tr>
      <w:tr w:rsidR="00AA005F" w14:paraId="07B03E42" w14:textId="77777777" w:rsidTr="00AA005F">
        <w:tc>
          <w:tcPr>
            <w:tcW w:w="2830" w:type="dxa"/>
          </w:tcPr>
          <w:p w14:paraId="2519B62C" w14:textId="65A3A630" w:rsidR="00AA005F" w:rsidRDefault="00AA005F" w:rsidP="00AA005F">
            <w:pPr>
              <w:rPr>
                <w:rFonts w:ascii="Times New Roman" w:hAnsi="Times New Roman" w:cs="Times New Roman"/>
              </w:rPr>
            </w:pPr>
            <w:r w:rsidRPr="00AA005F">
              <w:rPr>
                <w:rFonts w:ascii="Times New Roman" w:hAnsi="Times New Roman" w:cs="Times New Roman"/>
              </w:rPr>
              <w:t>Duplicate Record Rate</w:t>
            </w:r>
          </w:p>
        </w:tc>
        <w:tc>
          <w:tcPr>
            <w:tcW w:w="4111" w:type="dxa"/>
          </w:tcPr>
          <w:p w14:paraId="666E83AF" w14:textId="5E9B2280" w:rsidR="00AA005F" w:rsidRDefault="00AA005F" w:rsidP="00AA005F">
            <w:pPr>
              <w:rPr>
                <w:rFonts w:ascii="Times New Roman" w:hAnsi="Times New Roman" w:cs="Times New Roman"/>
              </w:rPr>
            </w:pPr>
            <w:r w:rsidRPr="00AA005F">
              <w:rPr>
                <w:rFonts w:ascii="Times New Roman" w:hAnsi="Times New Roman" w:cs="Times New Roman"/>
              </w:rPr>
              <w:t>Duplicate records ÷ Total records × 100</w:t>
            </w:r>
          </w:p>
        </w:tc>
        <w:tc>
          <w:tcPr>
            <w:tcW w:w="2075" w:type="dxa"/>
          </w:tcPr>
          <w:p w14:paraId="38BEB847" w14:textId="6AC99ACE" w:rsidR="00AA005F" w:rsidRDefault="00AA005F" w:rsidP="00AA005F">
            <w:pPr>
              <w:rPr>
                <w:rFonts w:ascii="Times New Roman" w:hAnsi="Times New Roman" w:cs="Times New Roman"/>
              </w:rPr>
            </w:pPr>
            <w:r w:rsidRPr="00AA005F">
              <w:rPr>
                <w:rFonts w:ascii="Times New Roman" w:hAnsi="Times New Roman" w:cs="Times New Roman"/>
              </w:rPr>
              <w:t>At most 1%</w:t>
            </w:r>
          </w:p>
        </w:tc>
      </w:tr>
      <w:tr w:rsidR="00AA005F" w14:paraId="7AF7EAD3" w14:textId="77777777" w:rsidTr="00AA005F">
        <w:tc>
          <w:tcPr>
            <w:tcW w:w="2830" w:type="dxa"/>
          </w:tcPr>
          <w:p w14:paraId="0F5121E0" w14:textId="5EA0C436" w:rsidR="00AA005F" w:rsidRDefault="00AA005F" w:rsidP="00AA005F">
            <w:pPr>
              <w:rPr>
                <w:rFonts w:ascii="Times New Roman" w:hAnsi="Times New Roman" w:cs="Times New Roman"/>
              </w:rPr>
            </w:pPr>
            <w:r w:rsidRPr="00AA005F">
              <w:rPr>
                <w:rFonts w:ascii="Times New Roman" w:hAnsi="Times New Roman" w:cs="Times New Roman"/>
              </w:rPr>
              <w:t>Data Validity Rate</w:t>
            </w:r>
          </w:p>
        </w:tc>
        <w:tc>
          <w:tcPr>
            <w:tcW w:w="4111" w:type="dxa"/>
          </w:tcPr>
          <w:p w14:paraId="368D552F" w14:textId="32DB44A8" w:rsidR="00AA005F" w:rsidRDefault="00AA005F" w:rsidP="00AA005F">
            <w:pPr>
              <w:rPr>
                <w:rFonts w:ascii="Times New Roman" w:hAnsi="Times New Roman" w:cs="Times New Roman"/>
              </w:rPr>
            </w:pPr>
            <w:r w:rsidRPr="00AA005F">
              <w:rPr>
                <w:rFonts w:ascii="Times New Roman" w:hAnsi="Times New Roman" w:cs="Times New Roman"/>
              </w:rPr>
              <w:t>Valid records ÷ Records tested × 100</w:t>
            </w:r>
          </w:p>
        </w:tc>
        <w:tc>
          <w:tcPr>
            <w:tcW w:w="2075" w:type="dxa"/>
          </w:tcPr>
          <w:p w14:paraId="6709B880" w14:textId="2D6BFCF9" w:rsidR="00AA005F" w:rsidRDefault="00AA005F" w:rsidP="00AA005F">
            <w:pPr>
              <w:rPr>
                <w:rFonts w:ascii="Times New Roman" w:hAnsi="Times New Roman" w:cs="Times New Roman"/>
              </w:rPr>
            </w:pPr>
            <w:r w:rsidRPr="00AA005F">
              <w:rPr>
                <w:rFonts w:ascii="Times New Roman" w:hAnsi="Times New Roman" w:cs="Times New Roman"/>
              </w:rPr>
              <w:t>At least 98%</w:t>
            </w:r>
          </w:p>
        </w:tc>
      </w:tr>
      <w:tr w:rsidR="00AA005F" w14:paraId="1AD8122B" w14:textId="77777777" w:rsidTr="00AA005F">
        <w:tc>
          <w:tcPr>
            <w:tcW w:w="2830" w:type="dxa"/>
          </w:tcPr>
          <w:p w14:paraId="13F8A92D" w14:textId="23601663" w:rsidR="00AA005F" w:rsidRDefault="00AA005F" w:rsidP="00AA005F">
            <w:pPr>
              <w:rPr>
                <w:rFonts w:ascii="Times New Roman" w:hAnsi="Times New Roman" w:cs="Times New Roman"/>
              </w:rPr>
            </w:pPr>
            <w:r w:rsidRPr="00AA005F">
              <w:rPr>
                <w:rFonts w:ascii="Times New Roman" w:hAnsi="Times New Roman" w:cs="Times New Roman"/>
              </w:rPr>
              <w:t>Data Issue Closure Rate</w:t>
            </w:r>
          </w:p>
        </w:tc>
        <w:tc>
          <w:tcPr>
            <w:tcW w:w="4111" w:type="dxa"/>
          </w:tcPr>
          <w:p w14:paraId="457ED506" w14:textId="443EE6DF" w:rsidR="00AA005F" w:rsidRDefault="00AA005F" w:rsidP="00AA005F">
            <w:pPr>
              <w:rPr>
                <w:rFonts w:ascii="Times New Roman" w:hAnsi="Times New Roman" w:cs="Times New Roman"/>
              </w:rPr>
            </w:pPr>
            <w:r w:rsidRPr="00AA005F">
              <w:rPr>
                <w:rFonts w:ascii="Times New Roman" w:hAnsi="Times New Roman" w:cs="Times New Roman"/>
              </w:rPr>
              <w:t>Issues closed within SLA ÷ Issues due × 100</w:t>
            </w:r>
          </w:p>
        </w:tc>
        <w:tc>
          <w:tcPr>
            <w:tcW w:w="2075" w:type="dxa"/>
          </w:tcPr>
          <w:p w14:paraId="2DBF316E" w14:textId="495DBC89" w:rsidR="00AA005F" w:rsidRDefault="00AA005F" w:rsidP="00AA005F">
            <w:pPr>
              <w:rPr>
                <w:rFonts w:ascii="Times New Roman" w:hAnsi="Times New Roman" w:cs="Times New Roman"/>
              </w:rPr>
            </w:pPr>
            <w:r w:rsidRPr="00AA005F">
              <w:rPr>
                <w:rFonts w:ascii="Times New Roman" w:hAnsi="Times New Roman" w:cs="Times New Roman"/>
              </w:rPr>
              <w:t>At least 90%</w:t>
            </w:r>
          </w:p>
        </w:tc>
      </w:tr>
      <w:tr w:rsidR="00AA005F" w14:paraId="39714F04" w14:textId="77777777" w:rsidTr="00AA005F">
        <w:tc>
          <w:tcPr>
            <w:tcW w:w="2830" w:type="dxa"/>
          </w:tcPr>
          <w:p w14:paraId="6E3DC0DA" w14:textId="41681A93" w:rsidR="00AA005F" w:rsidRDefault="00AA005F" w:rsidP="00AA005F">
            <w:pPr>
              <w:rPr>
                <w:rFonts w:ascii="Times New Roman" w:hAnsi="Times New Roman" w:cs="Times New Roman"/>
              </w:rPr>
            </w:pPr>
            <w:r w:rsidRPr="00AA005F">
              <w:rPr>
                <w:rFonts w:ascii="Times New Roman" w:hAnsi="Times New Roman" w:cs="Times New Roman"/>
              </w:rPr>
              <w:t>Data Ownership Coverage</w:t>
            </w:r>
          </w:p>
        </w:tc>
        <w:tc>
          <w:tcPr>
            <w:tcW w:w="4111" w:type="dxa"/>
          </w:tcPr>
          <w:p w14:paraId="521C651A" w14:textId="3B0D4655" w:rsidR="00AA005F" w:rsidRDefault="00AA005F" w:rsidP="00AA005F">
            <w:pPr>
              <w:rPr>
                <w:rFonts w:ascii="Times New Roman" w:hAnsi="Times New Roman" w:cs="Times New Roman"/>
              </w:rPr>
            </w:pPr>
            <w:r w:rsidRPr="00AA005F">
              <w:rPr>
                <w:rFonts w:ascii="Times New Roman" w:hAnsi="Times New Roman" w:cs="Times New Roman"/>
              </w:rPr>
              <w:t>Critical datasets with assigned owners ÷ Total critical datasets × 100</w:t>
            </w:r>
          </w:p>
        </w:tc>
        <w:tc>
          <w:tcPr>
            <w:tcW w:w="2075" w:type="dxa"/>
          </w:tcPr>
          <w:p w14:paraId="265F84AB" w14:textId="1047088E" w:rsidR="00AA005F" w:rsidRDefault="00AA005F" w:rsidP="00AA005F">
            <w:pPr>
              <w:rPr>
                <w:rFonts w:ascii="Times New Roman" w:hAnsi="Times New Roman" w:cs="Times New Roman"/>
              </w:rPr>
            </w:pPr>
            <w:r w:rsidRPr="00AA005F">
              <w:rPr>
                <w:rFonts w:ascii="Times New Roman" w:hAnsi="Times New Roman" w:cs="Times New Roman"/>
              </w:rPr>
              <w:t>100%</w:t>
            </w:r>
          </w:p>
        </w:tc>
      </w:tr>
      <w:tr w:rsidR="00AA005F" w14:paraId="41719B24" w14:textId="77777777" w:rsidTr="00AA005F">
        <w:tc>
          <w:tcPr>
            <w:tcW w:w="2830" w:type="dxa"/>
          </w:tcPr>
          <w:p w14:paraId="4AF11D73" w14:textId="1FB722F2" w:rsidR="00AA005F" w:rsidRDefault="00AA005F" w:rsidP="00AA005F">
            <w:pPr>
              <w:rPr>
                <w:rFonts w:ascii="Times New Roman" w:hAnsi="Times New Roman" w:cs="Times New Roman"/>
              </w:rPr>
            </w:pPr>
            <w:r w:rsidRPr="00AA005F">
              <w:rPr>
                <w:rFonts w:ascii="Times New Roman" w:hAnsi="Times New Roman" w:cs="Times New Roman"/>
              </w:rPr>
              <w:t>Access Review Completion</w:t>
            </w:r>
          </w:p>
        </w:tc>
        <w:tc>
          <w:tcPr>
            <w:tcW w:w="4111" w:type="dxa"/>
          </w:tcPr>
          <w:p w14:paraId="1F03AC2E" w14:textId="00F02BCC" w:rsidR="00AA005F" w:rsidRDefault="00AA005F" w:rsidP="00AA005F">
            <w:pPr>
              <w:rPr>
                <w:rFonts w:ascii="Times New Roman" w:hAnsi="Times New Roman" w:cs="Times New Roman"/>
              </w:rPr>
            </w:pPr>
            <w:r w:rsidRPr="00AA005F">
              <w:rPr>
                <w:rFonts w:ascii="Times New Roman" w:hAnsi="Times New Roman" w:cs="Times New Roman"/>
              </w:rPr>
              <w:t>Accounts reviewed ÷ Accounts due for review × 100</w:t>
            </w:r>
          </w:p>
        </w:tc>
        <w:tc>
          <w:tcPr>
            <w:tcW w:w="2075" w:type="dxa"/>
          </w:tcPr>
          <w:p w14:paraId="6AF12DA9" w14:textId="2CABB486" w:rsidR="00AA005F" w:rsidRDefault="00AA005F" w:rsidP="00AA005F">
            <w:pPr>
              <w:rPr>
                <w:rFonts w:ascii="Times New Roman" w:hAnsi="Times New Roman" w:cs="Times New Roman"/>
              </w:rPr>
            </w:pPr>
            <w:r w:rsidRPr="00AA005F">
              <w:rPr>
                <w:rFonts w:ascii="Times New Roman" w:hAnsi="Times New Roman" w:cs="Times New Roman"/>
              </w:rPr>
              <w:t>100%</w:t>
            </w:r>
          </w:p>
        </w:tc>
      </w:tr>
      <w:tr w:rsidR="00AA005F" w14:paraId="0068620B" w14:textId="77777777" w:rsidTr="00AA005F">
        <w:tc>
          <w:tcPr>
            <w:tcW w:w="2830" w:type="dxa"/>
          </w:tcPr>
          <w:p w14:paraId="3E597989" w14:textId="17D3040E" w:rsidR="00AA005F" w:rsidRDefault="00AA005F" w:rsidP="00AA005F">
            <w:pPr>
              <w:rPr>
                <w:rFonts w:ascii="Times New Roman" w:hAnsi="Times New Roman" w:cs="Times New Roman"/>
              </w:rPr>
            </w:pPr>
            <w:r w:rsidRPr="00AA005F">
              <w:rPr>
                <w:rFonts w:ascii="Times New Roman" w:hAnsi="Times New Roman" w:cs="Times New Roman"/>
              </w:rPr>
              <w:t>Privileged Account MFA Coverage</w:t>
            </w:r>
          </w:p>
        </w:tc>
        <w:tc>
          <w:tcPr>
            <w:tcW w:w="4111" w:type="dxa"/>
          </w:tcPr>
          <w:p w14:paraId="09986539" w14:textId="0BE0AF7E" w:rsidR="00AA005F" w:rsidRDefault="00AA005F" w:rsidP="00AA005F">
            <w:pPr>
              <w:rPr>
                <w:rFonts w:ascii="Times New Roman" w:hAnsi="Times New Roman" w:cs="Times New Roman"/>
              </w:rPr>
            </w:pPr>
            <w:r w:rsidRPr="00AA005F">
              <w:rPr>
                <w:rFonts w:ascii="Times New Roman" w:hAnsi="Times New Roman" w:cs="Times New Roman"/>
              </w:rPr>
              <w:t>Privileged accounts protected by MFA ÷ Total privileged accounts × 100</w:t>
            </w:r>
          </w:p>
        </w:tc>
        <w:tc>
          <w:tcPr>
            <w:tcW w:w="2075" w:type="dxa"/>
          </w:tcPr>
          <w:p w14:paraId="366FF720" w14:textId="15BBE049" w:rsidR="00AA005F" w:rsidRDefault="00AA005F" w:rsidP="00AA005F">
            <w:pPr>
              <w:rPr>
                <w:rFonts w:ascii="Times New Roman" w:hAnsi="Times New Roman" w:cs="Times New Roman"/>
              </w:rPr>
            </w:pPr>
            <w:r w:rsidRPr="00AA005F">
              <w:rPr>
                <w:rFonts w:ascii="Times New Roman" w:hAnsi="Times New Roman" w:cs="Times New Roman"/>
              </w:rPr>
              <w:t>100%</w:t>
            </w:r>
          </w:p>
        </w:tc>
      </w:tr>
      <w:tr w:rsidR="00AA005F" w14:paraId="741482C4" w14:textId="77777777" w:rsidTr="00AA005F">
        <w:tc>
          <w:tcPr>
            <w:tcW w:w="2830" w:type="dxa"/>
          </w:tcPr>
          <w:p w14:paraId="3F85E430" w14:textId="48158676" w:rsidR="00AA005F" w:rsidRDefault="00AA005F" w:rsidP="00AA005F">
            <w:pPr>
              <w:rPr>
                <w:rFonts w:ascii="Times New Roman" w:hAnsi="Times New Roman" w:cs="Times New Roman"/>
              </w:rPr>
            </w:pPr>
            <w:r w:rsidRPr="00AA005F">
              <w:rPr>
                <w:rFonts w:ascii="Times New Roman" w:hAnsi="Times New Roman" w:cs="Times New Roman"/>
              </w:rPr>
              <w:t>Backup Success Rate</w:t>
            </w:r>
          </w:p>
        </w:tc>
        <w:tc>
          <w:tcPr>
            <w:tcW w:w="4111" w:type="dxa"/>
          </w:tcPr>
          <w:p w14:paraId="0E8FD504" w14:textId="2785B6E1" w:rsidR="00AA005F" w:rsidRDefault="00AA005F" w:rsidP="00AA005F">
            <w:pPr>
              <w:rPr>
                <w:rFonts w:ascii="Times New Roman" w:hAnsi="Times New Roman" w:cs="Times New Roman"/>
              </w:rPr>
            </w:pPr>
            <w:r w:rsidRPr="00AA005F">
              <w:rPr>
                <w:rFonts w:ascii="Times New Roman" w:hAnsi="Times New Roman" w:cs="Times New Roman"/>
              </w:rPr>
              <w:t>Successful scheduled backups ÷ Total scheduled backups × 100</w:t>
            </w:r>
          </w:p>
        </w:tc>
        <w:tc>
          <w:tcPr>
            <w:tcW w:w="2075" w:type="dxa"/>
          </w:tcPr>
          <w:p w14:paraId="3EEBB892" w14:textId="05EBEA10" w:rsidR="00AA005F" w:rsidRDefault="00AA005F" w:rsidP="00AA005F">
            <w:pPr>
              <w:rPr>
                <w:rFonts w:ascii="Times New Roman" w:hAnsi="Times New Roman" w:cs="Times New Roman"/>
              </w:rPr>
            </w:pPr>
            <w:r w:rsidRPr="00AA005F">
              <w:rPr>
                <w:rFonts w:ascii="Times New Roman" w:hAnsi="Times New Roman" w:cs="Times New Roman"/>
              </w:rPr>
              <w:t>At least 98%</w:t>
            </w:r>
          </w:p>
        </w:tc>
      </w:tr>
      <w:tr w:rsidR="00AA005F" w14:paraId="6E0A48F1" w14:textId="77777777" w:rsidTr="00AA005F">
        <w:tc>
          <w:tcPr>
            <w:tcW w:w="2830" w:type="dxa"/>
          </w:tcPr>
          <w:p w14:paraId="51E98F37" w14:textId="3C13A66D" w:rsidR="00AA005F" w:rsidRDefault="00AA005F" w:rsidP="00AA005F">
            <w:pPr>
              <w:rPr>
                <w:rFonts w:ascii="Times New Roman" w:hAnsi="Times New Roman" w:cs="Times New Roman"/>
              </w:rPr>
            </w:pPr>
            <w:r w:rsidRPr="00AA005F">
              <w:rPr>
                <w:rFonts w:ascii="Times New Roman" w:hAnsi="Times New Roman" w:cs="Times New Roman"/>
              </w:rPr>
              <w:t>Restore Test Pass Rate</w:t>
            </w:r>
          </w:p>
        </w:tc>
        <w:tc>
          <w:tcPr>
            <w:tcW w:w="4111" w:type="dxa"/>
          </w:tcPr>
          <w:p w14:paraId="08280E1F" w14:textId="3C8812CD" w:rsidR="00AA005F" w:rsidRDefault="00AA005F" w:rsidP="00AA005F">
            <w:pPr>
              <w:rPr>
                <w:rFonts w:ascii="Times New Roman" w:hAnsi="Times New Roman" w:cs="Times New Roman"/>
              </w:rPr>
            </w:pPr>
            <w:r w:rsidRPr="00AA005F">
              <w:rPr>
                <w:rFonts w:ascii="Times New Roman" w:hAnsi="Times New Roman" w:cs="Times New Roman"/>
              </w:rPr>
              <w:t>Successful restore tests ÷ Total restore tests × 100</w:t>
            </w:r>
          </w:p>
        </w:tc>
        <w:tc>
          <w:tcPr>
            <w:tcW w:w="2075" w:type="dxa"/>
          </w:tcPr>
          <w:p w14:paraId="03B26646" w14:textId="404119B4" w:rsidR="00AA005F" w:rsidRDefault="00AA005F" w:rsidP="00AA005F">
            <w:pPr>
              <w:rPr>
                <w:rFonts w:ascii="Times New Roman" w:hAnsi="Times New Roman" w:cs="Times New Roman"/>
              </w:rPr>
            </w:pPr>
            <w:r w:rsidRPr="00AA005F">
              <w:rPr>
                <w:rFonts w:ascii="Times New Roman" w:hAnsi="Times New Roman" w:cs="Times New Roman"/>
              </w:rPr>
              <w:t>100%</w:t>
            </w:r>
          </w:p>
        </w:tc>
      </w:tr>
      <w:tr w:rsidR="00AA005F" w14:paraId="1F31BDB4" w14:textId="77777777" w:rsidTr="00AA005F">
        <w:tc>
          <w:tcPr>
            <w:tcW w:w="2830" w:type="dxa"/>
          </w:tcPr>
          <w:p w14:paraId="1B9D4AA0" w14:textId="72A87E58" w:rsidR="00AA005F" w:rsidRDefault="00AA005F" w:rsidP="00AA005F">
            <w:pPr>
              <w:rPr>
                <w:rFonts w:ascii="Times New Roman" w:hAnsi="Times New Roman" w:cs="Times New Roman"/>
              </w:rPr>
            </w:pPr>
            <w:r w:rsidRPr="00AA005F">
              <w:rPr>
                <w:rFonts w:ascii="Times New Roman" w:hAnsi="Times New Roman" w:cs="Times New Roman"/>
              </w:rPr>
              <w:t>Risk Treatment Completion</w:t>
            </w:r>
          </w:p>
        </w:tc>
        <w:tc>
          <w:tcPr>
            <w:tcW w:w="4111" w:type="dxa"/>
          </w:tcPr>
          <w:p w14:paraId="7C44A660" w14:textId="5527E5E7" w:rsidR="00AA005F" w:rsidRDefault="00AA005F" w:rsidP="00AA005F">
            <w:pPr>
              <w:rPr>
                <w:rFonts w:ascii="Times New Roman" w:hAnsi="Times New Roman" w:cs="Times New Roman"/>
              </w:rPr>
            </w:pPr>
            <w:r w:rsidRPr="00AA005F">
              <w:rPr>
                <w:rFonts w:ascii="Times New Roman" w:hAnsi="Times New Roman" w:cs="Times New Roman"/>
              </w:rPr>
              <w:t>Actions completed on time ÷ Actions due × 100</w:t>
            </w:r>
          </w:p>
        </w:tc>
        <w:tc>
          <w:tcPr>
            <w:tcW w:w="2075" w:type="dxa"/>
          </w:tcPr>
          <w:p w14:paraId="70AFB14D" w14:textId="791CEF1A" w:rsidR="00AA005F" w:rsidRDefault="00AA005F" w:rsidP="00AA005F">
            <w:pPr>
              <w:rPr>
                <w:rFonts w:ascii="Times New Roman" w:hAnsi="Times New Roman" w:cs="Times New Roman"/>
              </w:rPr>
            </w:pPr>
            <w:r w:rsidRPr="00AA005F">
              <w:rPr>
                <w:rFonts w:ascii="Times New Roman" w:hAnsi="Times New Roman" w:cs="Times New Roman"/>
              </w:rPr>
              <w:t>At least 90%</w:t>
            </w:r>
          </w:p>
        </w:tc>
      </w:tr>
      <w:tr w:rsidR="00AA005F" w14:paraId="0F665C2F" w14:textId="77777777" w:rsidTr="00AA005F">
        <w:tc>
          <w:tcPr>
            <w:tcW w:w="2830" w:type="dxa"/>
          </w:tcPr>
          <w:p w14:paraId="52475710" w14:textId="72FD87C4" w:rsidR="00AA005F" w:rsidRDefault="00AA005F" w:rsidP="00AA005F">
            <w:pPr>
              <w:rPr>
                <w:rFonts w:ascii="Times New Roman" w:hAnsi="Times New Roman" w:cs="Times New Roman"/>
              </w:rPr>
            </w:pPr>
            <w:r w:rsidRPr="00AA005F">
              <w:rPr>
                <w:rFonts w:ascii="Times New Roman" w:hAnsi="Times New Roman" w:cs="Times New Roman"/>
              </w:rPr>
              <w:t>Retention Review Compliance</w:t>
            </w:r>
          </w:p>
        </w:tc>
        <w:tc>
          <w:tcPr>
            <w:tcW w:w="4111" w:type="dxa"/>
          </w:tcPr>
          <w:p w14:paraId="15E3F541" w14:textId="035B8C44" w:rsidR="00AA005F" w:rsidRDefault="00AA005F" w:rsidP="00AA005F">
            <w:pPr>
              <w:rPr>
                <w:rFonts w:ascii="Times New Roman" w:hAnsi="Times New Roman" w:cs="Times New Roman"/>
              </w:rPr>
            </w:pPr>
            <w:r w:rsidRPr="00AA005F">
              <w:rPr>
                <w:rFonts w:ascii="Times New Roman" w:hAnsi="Times New Roman" w:cs="Times New Roman"/>
              </w:rPr>
              <w:t>Records handled according to approved retention rules ÷ Records due for review × 100</w:t>
            </w:r>
          </w:p>
        </w:tc>
        <w:tc>
          <w:tcPr>
            <w:tcW w:w="2075" w:type="dxa"/>
          </w:tcPr>
          <w:p w14:paraId="65447C6D" w14:textId="6129E45D" w:rsidR="00AA005F" w:rsidRDefault="00AA005F" w:rsidP="00AA005F">
            <w:pPr>
              <w:rPr>
                <w:rFonts w:ascii="Times New Roman" w:hAnsi="Times New Roman" w:cs="Times New Roman"/>
              </w:rPr>
            </w:pPr>
            <w:r w:rsidRPr="00AA005F">
              <w:rPr>
                <w:rFonts w:ascii="Times New Roman" w:hAnsi="Times New Roman" w:cs="Times New Roman"/>
              </w:rPr>
              <w:t>100%</w:t>
            </w:r>
          </w:p>
        </w:tc>
      </w:tr>
      <w:tr w:rsidR="00AA005F" w14:paraId="4B448963" w14:textId="77777777" w:rsidTr="00AA005F">
        <w:tc>
          <w:tcPr>
            <w:tcW w:w="2830" w:type="dxa"/>
          </w:tcPr>
          <w:p w14:paraId="64EB30D8" w14:textId="67FFC468" w:rsidR="00AA005F" w:rsidRDefault="00AA005F" w:rsidP="00AA005F">
            <w:pPr>
              <w:rPr>
                <w:rFonts w:ascii="Times New Roman" w:hAnsi="Times New Roman" w:cs="Times New Roman"/>
              </w:rPr>
            </w:pPr>
            <w:r w:rsidRPr="00AA005F">
              <w:rPr>
                <w:rFonts w:ascii="Times New Roman" w:hAnsi="Times New Roman" w:cs="Times New Roman"/>
              </w:rPr>
              <w:t>Incident Acknowledgement Rate</w:t>
            </w:r>
          </w:p>
        </w:tc>
        <w:tc>
          <w:tcPr>
            <w:tcW w:w="4111" w:type="dxa"/>
          </w:tcPr>
          <w:p w14:paraId="2DBDAA08" w14:textId="555660C8" w:rsidR="00AA005F" w:rsidRDefault="00AA005F" w:rsidP="00AA005F">
            <w:pPr>
              <w:rPr>
                <w:rFonts w:ascii="Times New Roman" w:hAnsi="Times New Roman" w:cs="Times New Roman"/>
              </w:rPr>
            </w:pPr>
            <w:r w:rsidRPr="00AA005F">
              <w:rPr>
                <w:rFonts w:ascii="Times New Roman" w:hAnsi="Times New Roman" w:cs="Times New Roman"/>
              </w:rPr>
              <w:t>Incidents acknowledged within the defined target time ÷ Total incidents received × 100</w:t>
            </w:r>
          </w:p>
        </w:tc>
        <w:tc>
          <w:tcPr>
            <w:tcW w:w="2075" w:type="dxa"/>
          </w:tcPr>
          <w:p w14:paraId="6030CD65" w14:textId="22CC20C4" w:rsidR="00AA005F" w:rsidRDefault="00AA005F" w:rsidP="00AA005F">
            <w:pPr>
              <w:rPr>
                <w:rFonts w:ascii="Times New Roman" w:hAnsi="Times New Roman" w:cs="Times New Roman"/>
              </w:rPr>
            </w:pPr>
            <w:r w:rsidRPr="00AA005F">
              <w:rPr>
                <w:rFonts w:ascii="Times New Roman" w:hAnsi="Times New Roman" w:cs="Times New Roman"/>
              </w:rPr>
              <w:t>At least 95%</w:t>
            </w:r>
          </w:p>
        </w:tc>
      </w:tr>
    </w:tbl>
    <w:p w14:paraId="7F03BC69" w14:textId="77777777" w:rsidR="00AA005F" w:rsidRDefault="00AA005F" w:rsidP="00DD3756">
      <w:pPr>
        <w:rPr>
          <w:rFonts w:ascii="Times New Roman" w:hAnsi="Times New Roman" w:cs="Times New Roman"/>
          <w:b/>
          <w:bCs/>
        </w:rPr>
      </w:pPr>
    </w:p>
    <w:p w14:paraId="466B0085" w14:textId="64E9F909" w:rsidR="00DD3756" w:rsidRPr="00FE4416" w:rsidRDefault="00DD3756" w:rsidP="00DD3756">
      <w:pPr>
        <w:rPr>
          <w:rFonts w:ascii="Times New Roman" w:hAnsi="Times New Roman" w:cs="Times New Roman"/>
          <w:b/>
          <w:bCs/>
          <w:sz w:val="28"/>
          <w:szCs w:val="28"/>
        </w:rPr>
      </w:pPr>
      <w:r w:rsidRPr="00FE4416">
        <w:rPr>
          <w:rFonts w:ascii="Times New Roman" w:hAnsi="Times New Roman" w:cs="Times New Roman"/>
          <w:b/>
          <w:bCs/>
          <w:sz w:val="28"/>
          <w:szCs w:val="28"/>
        </w:rPr>
        <w:t>7. Data Collection Methods</w:t>
      </w:r>
    </w:p>
    <w:p w14:paraId="11FFC636" w14:textId="77777777" w:rsidR="00DD3756" w:rsidRDefault="00DD3756" w:rsidP="00FE4416">
      <w:pPr>
        <w:jc w:val="both"/>
        <w:rPr>
          <w:rFonts w:ascii="Times New Roman" w:hAnsi="Times New Roman" w:cs="Times New Roman"/>
        </w:rPr>
      </w:pPr>
      <w:r w:rsidRPr="00DD3756">
        <w:rPr>
          <w:rFonts w:ascii="Times New Roman" w:hAnsi="Times New Roman" w:cs="Times New Roman"/>
        </w:rPr>
        <w:t>Accurate evaluation requires reliable data sources and consistent collection procedures.</w:t>
      </w:r>
    </w:p>
    <w:tbl>
      <w:tblPr>
        <w:tblStyle w:val="TableGrid"/>
        <w:tblW w:w="0" w:type="auto"/>
        <w:tblLook w:val="04A0" w:firstRow="1" w:lastRow="0" w:firstColumn="1" w:lastColumn="0" w:noHBand="0" w:noVBand="1"/>
      </w:tblPr>
      <w:tblGrid>
        <w:gridCol w:w="2263"/>
        <w:gridCol w:w="3747"/>
        <w:gridCol w:w="3006"/>
      </w:tblGrid>
      <w:tr w:rsidR="00FE4416" w14:paraId="388389DF" w14:textId="77777777" w:rsidTr="00FE4416">
        <w:tc>
          <w:tcPr>
            <w:tcW w:w="2263" w:type="dxa"/>
          </w:tcPr>
          <w:p w14:paraId="2C855F12" w14:textId="469AF2A0" w:rsidR="00FE4416" w:rsidRDefault="00FE4416" w:rsidP="00FE4416">
            <w:pPr>
              <w:rPr>
                <w:rFonts w:ascii="Times New Roman" w:hAnsi="Times New Roman" w:cs="Times New Roman"/>
              </w:rPr>
            </w:pPr>
            <w:r w:rsidRPr="00DD3756">
              <w:rPr>
                <w:rFonts w:ascii="Times New Roman" w:hAnsi="Times New Roman" w:cs="Times New Roman"/>
                <w:b/>
                <w:bCs/>
              </w:rPr>
              <w:t>Evaluation Area</w:t>
            </w:r>
          </w:p>
        </w:tc>
        <w:tc>
          <w:tcPr>
            <w:tcW w:w="3747" w:type="dxa"/>
          </w:tcPr>
          <w:p w14:paraId="139D03D8" w14:textId="2BDD7189" w:rsidR="00FE4416" w:rsidRDefault="00FE4416" w:rsidP="00FE4416">
            <w:pPr>
              <w:rPr>
                <w:rFonts w:ascii="Times New Roman" w:hAnsi="Times New Roman" w:cs="Times New Roman"/>
              </w:rPr>
            </w:pPr>
            <w:r w:rsidRPr="00DD3756">
              <w:rPr>
                <w:rFonts w:ascii="Times New Roman" w:hAnsi="Times New Roman" w:cs="Times New Roman"/>
                <w:b/>
                <w:bCs/>
              </w:rPr>
              <w:t>Data Collection Method</w:t>
            </w:r>
          </w:p>
        </w:tc>
        <w:tc>
          <w:tcPr>
            <w:tcW w:w="3006" w:type="dxa"/>
          </w:tcPr>
          <w:p w14:paraId="09A921D4" w14:textId="7BF40097" w:rsidR="00FE4416" w:rsidRDefault="00FE4416" w:rsidP="00FE4416">
            <w:pPr>
              <w:rPr>
                <w:rFonts w:ascii="Times New Roman" w:hAnsi="Times New Roman" w:cs="Times New Roman"/>
              </w:rPr>
            </w:pPr>
            <w:r w:rsidRPr="00DD3756">
              <w:rPr>
                <w:rFonts w:ascii="Times New Roman" w:hAnsi="Times New Roman" w:cs="Times New Roman"/>
                <w:b/>
                <w:bCs/>
              </w:rPr>
              <w:t>Frequency</w:t>
            </w:r>
          </w:p>
        </w:tc>
      </w:tr>
      <w:tr w:rsidR="00FE4416" w14:paraId="7191C0EE" w14:textId="77777777" w:rsidTr="00FE4416">
        <w:tc>
          <w:tcPr>
            <w:tcW w:w="2263" w:type="dxa"/>
          </w:tcPr>
          <w:p w14:paraId="294D1145" w14:textId="09A41C10" w:rsidR="00FE4416" w:rsidRDefault="00FE4416" w:rsidP="00FE4416">
            <w:pPr>
              <w:rPr>
                <w:rFonts w:ascii="Times New Roman" w:hAnsi="Times New Roman" w:cs="Times New Roman"/>
              </w:rPr>
            </w:pPr>
            <w:r w:rsidRPr="00FE4416">
              <w:rPr>
                <w:rFonts w:ascii="Times New Roman" w:hAnsi="Times New Roman" w:cs="Times New Roman"/>
              </w:rPr>
              <w:t>Data Quality</w:t>
            </w:r>
          </w:p>
        </w:tc>
        <w:tc>
          <w:tcPr>
            <w:tcW w:w="3747" w:type="dxa"/>
          </w:tcPr>
          <w:p w14:paraId="0C9C5511" w14:textId="112A6F11" w:rsidR="00FE4416" w:rsidRDefault="00FE4416" w:rsidP="00FE4416">
            <w:pPr>
              <w:rPr>
                <w:rFonts w:ascii="Times New Roman" w:hAnsi="Times New Roman" w:cs="Times New Roman"/>
              </w:rPr>
            </w:pPr>
            <w:r w:rsidRPr="00FE4416">
              <w:rPr>
                <w:rFonts w:ascii="Times New Roman" w:hAnsi="Times New Roman" w:cs="Times New Roman"/>
              </w:rPr>
              <w:t>Analyze telecom CSV files and validation results.</w:t>
            </w:r>
          </w:p>
        </w:tc>
        <w:tc>
          <w:tcPr>
            <w:tcW w:w="3006" w:type="dxa"/>
          </w:tcPr>
          <w:p w14:paraId="64782E36" w14:textId="3B61AF1B" w:rsidR="00FE4416" w:rsidRDefault="00FE4416" w:rsidP="00FE4416">
            <w:pPr>
              <w:rPr>
                <w:rFonts w:ascii="Times New Roman" w:hAnsi="Times New Roman" w:cs="Times New Roman"/>
              </w:rPr>
            </w:pPr>
            <w:r w:rsidRPr="00FE4416">
              <w:rPr>
                <w:rFonts w:ascii="Times New Roman" w:hAnsi="Times New Roman" w:cs="Times New Roman"/>
              </w:rPr>
              <w:t>Monthly</w:t>
            </w:r>
          </w:p>
        </w:tc>
      </w:tr>
      <w:tr w:rsidR="00FE4416" w14:paraId="3DEBD554" w14:textId="77777777" w:rsidTr="00FE4416">
        <w:tc>
          <w:tcPr>
            <w:tcW w:w="2263" w:type="dxa"/>
          </w:tcPr>
          <w:p w14:paraId="7FA35934" w14:textId="69D17A67" w:rsidR="00FE4416" w:rsidRDefault="00FE4416" w:rsidP="00FE4416">
            <w:pPr>
              <w:rPr>
                <w:rFonts w:ascii="Times New Roman" w:hAnsi="Times New Roman" w:cs="Times New Roman"/>
              </w:rPr>
            </w:pPr>
            <w:r w:rsidRPr="00FE4416">
              <w:rPr>
                <w:rFonts w:ascii="Times New Roman" w:hAnsi="Times New Roman" w:cs="Times New Roman"/>
              </w:rPr>
              <w:t>Governance</w:t>
            </w:r>
          </w:p>
        </w:tc>
        <w:tc>
          <w:tcPr>
            <w:tcW w:w="3747" w:type="dxa"/>
          </w:tcPr>
          <w:p w14:paraId="38A20BB7" w14:textId="50DECFEA" w:rsidR="00FE4416" w:rsidRDefault="00FE4416" w:rsidP="00FE4416">
            <w:pPr>
              <w:rPr>
                <w:rFonts w:ascii="Times New Roman" w:hAnsi="Times New Roman" w:cs="Times New Roman"/>
              </w:rPr>
            </w:pPr>
            <w:r w:rsidRPr="00FE4416">
              <w:rPr>
                <w:rFonts w:ascii="Times New Roman" w:hAnsi="Times New Roman" w:cs="Times New Roman"/>
              </w:rPr>
              <w:t>Review policy documents and ownership records</w:t>
            </w:r>
            <w:r>
              <w:rPr>
                <w:rFonts w:ascii="Times New Roman" w:hAnsi="Times New Roman" w:cs="Times New Roman"/>
              </w:rPr>
              <w:t>.</w:t>
            </w:r>
          </w:p>
        </w:tc>
        <w:tc>
          <w:tcPr>
            <w:tcW w:w="3006" w:type="dxa"/>
          </w:tcPr>
          <w:p w14:paraId="3BA82DA5" w14:textId="5BB011FC" w:rsidR="00FE4416" w:rsidRDefault="00FE4416" w:rsidP="00FE4416">
            <w:pPr>
              <w:rPr>
                <w:rFonts w:ascii="Times New Roman" w:hAnsi="Times New Roman" w:cs="Times New Roman"/>
              </w:rPr>
            </w:pPr>
            <w:r w:rsidRPr="00FE4416">
              <w:rPr>
                <w:rFonts w:ascii="Times New Roman" w:hAnsi="Times New Roman" w:cs="Times New Roman"/>
              </w:rPr>
              <w:t>Quarterly</w:t>
            </w:r>
          </w:p>
        </w:tc>
      </w:tr>
      <w:tr w:rsidR="00FE4416" w14:paraId="3C8DC37C" w14:textId="77777777" w:rsidTr="00FE4416">
        <w:tc>
          <w:tcPr>
            <w:tcW w:w="2263" w:type="dxa"/>
          </w:tcPr>
          <w:p w14:paraId="1B63CECF" w14:textId="69BC36BB" w:rsidR="00FE4416" w:rsidRDefault="00FE4416" w:rsidP="00FE4416">
            <w:pPr>
              <w:rPr>
                <w:rFonts w:ascii="Times New Roman" w:hAnsi="Times New Roman" w:cs="Times New Roman"/>
              </w:rPr>
            </w:pPr>
            <w:r w:rsidRPr="00FE4416">
              <w:rPr>
                <w:rFonts w:ascii="Times New Roman" w:hAnsi="Times New Roman" w:cs="Times New Roman"/>
              </w:rPr>
              <w:t>Security</w:t>
            </w:r>
          </w:p>
        </w:tc>
        <w:tc>
          <w:tcPr>
            <w:tcW w:w="3747" w:type="dxa"/>
          </w:tcPr>
          <w:p w14:paraId="5F01A620" w14:textId="2791E515" w:rsidR="00FE4416" w:rsidRDefault="00FE4416" w:rsidP="00FE4416">
            <w:pPr>
              <w:rPr>
                <w:rFonts w:ascii="Times New Roman" w:hAnsi="Times New Roman" w:cs="Times New Roman"/>
              </w:rPr>
            </w:pPr>
            <w:r w:rsidRPr="00FE4416">
              <w:rPr>
                <w:rFonts w:ascii="Times New Roman" w:hAnsi="Times New Roman" w:cs="Times New Roman"/>
              </w:rPr>
              <w:t>Review access permissions and available security logs.</w:t>
            </w:r>
          </w:p>
        </w:tc>
        <w:tc>
          <w:tcPr>
            <w:tcW w:w="3006" w:type="dxa"/>
          </w:tcPr>
          <w:p w14:paraId="5D4F0C0A" w14:textId="22B7A361" w:rsidR="00FE4416" w:rsidRDefault="00FE4416" w:rsidP="00FE4416">
            <w:pPr>
              <w:rPr>
                <w:rFonts w:ascii="Times New Roman" w:hAnsi="Times New Roman" w:cs="Times New Roman"/>
              </w:rPr>
            </w:pPr>
            <w:r w:rsidRPr="00FE4416">
              <w:rPr>
                <w:rFonts w:ascii="Times New Roman" w:hAnsi="Times New Roman" w:cs="Times New Roman"/>
              </w:rPr>
              <w:t>Monthly or quarterly</w:t>
            </w:r>
          </w:p>
        </w:tc>
      </w:tr>
      <w:tr w:rsidR="00FE4416" w14:paraId="2F26777D" w14:textId="77777777" w:rsidTr="00FE4416">
        <w:tc>
          <w:tcPr>
            <w:tcW w:w="2263" w:type="dxa"/>
          </w:tcPr>
          <w:p w14:paraId="25913C72" w14:textId="0C304139" w:rsidR="00FE4416" w:rsidRDefault="00FE4416" w:rsidP="00FE4416">
            <w:pPr>
              <w:rPr>
                <w:rFonts w:ascii="Times New Roman" w:hAnsi="Times New Roman" w:cs="Times New Roman"/>
              </w:rPr>
            </w:pPr>
            <w:r w:rsidRPr="00FE4416">
              <w:rPr>
                <w:rFonts w:ascii="Times New Roman" w:hAnsi="Times New Roman" w:cs="Times New Roman"/>
              </w:rPr>
              <w:t>Incident Management</w:t>
            </w:r>
          </w:p>
        </w:tc>
        <w:tc>
          <w:tcPr>
            <w:tcW w:w="3747" w:type="dxa"/>
          </w:tcPr>
          <w:p w14:paraId="4FC8B76E" w14:textId="0D750B4B" w:rsidR="00FE4416" w:rsidRDefault="00FE4416" w:rsidP="00FE4416">
            <w:pPr>
              <w:rPr>
                <w:rFonts w:ascii="Times New Roman" w:hAnsi="Times New Roman" w:cs="Times New Roman"/>
              </w:rPr>
            </w:pPr>
            <w:r w:rsidRPr="00FE4416">
              <w:rPr>
                <w:rFonts w:ascii="Times New Roman" w:hAnsi="Times New Roman" w:cs="Times New Roman"/>
              </w:rPr>
              <w:t>Examine incident records and response timestamps.</w:t>
            </w:r>
          </w:p>
        </w:tc>
        <w:tc>
          <w:tcPr>
            <w:tcW w:w="3006" w:type="dxa"/>
          </w:tcPr>
          <w:p w14:paraId="6231E4E1" w14:textId="27FB1D6C" w:rsidR="00FE4416" w:rsidRDefault="00FE4416" w:rsidP="00FE4416">
            <w:pPr>
              <w:rPr>
                <w:rFonts w:ascii="Times New Roman" w:hAnsi="Times New Roman" w:cs="Times New Roman"/>
              </w:rPr>
            </w:pPr>
            <w:r w:rsidRPr="00FE4416">
              <w:rPr>
                <w:rFonts w:ascii="Times New Roman" w:hAnsi="Times New Roman" w:cs="Times New Roman"/>
              </w:rPr>
              <w:t>Monthly</w:t>
            </w:r>
          </w:p>
        </w:tc>
      </w:tr>
      <w:tr w:rsidR="00FE4416" w14:paraId="1E34D9B8" w14:textId="77777777" w:rsidTr="00FE4416">
        <w:tc>
          <w:tcPr>
            <w:tcW w:w="2263" w:type="dxa"/>
          </w:tcPr>
          <w:p w14:paraId="71C2B187" w14:textId="4B09499A" w:rsidR="00FE4416" w:rsidRDefault="00FE4416" w:rsidP="00FE4416">
            <w:pPr>
              <w:rPr>
                <w:rFonts w:ascii="Times New Roman" w:hAnsi="Times New Roman" w:cs="Times New Roman"/>
              </w:rPr>
            </w:pPr>
            <w:r w:rsidRPr="00FE4416">
              <w:rPr>
                <w:rFonts w:ascii="Times New Roman" w:hAnsi="Times New Roman" w:cs="Times New Roman"/>
              </w:rPr>
              <w:t>Data Lifecycle</w:t>
            </w:r>
          </w:p>
        </w:tc>
        <w:tc>
          <w:tcPr>
            <w:tcW w:w="3747" w:type="dxa"/>
          </w:tcPr>
          <w:p w14:paraId="55216DF2" w14:textId="7AFB7DB7" w:rsidR="00FE4416" w:rsidRDefault="00FE4416" w:rsidP="00FE4416">
            <w:pPr>
              <w:rPr>
                <w:rFonts w:ascii="Times New Roman" w:hAnsi="Times New Roman" w:cs="Times New Roman"/>
              </w:rPr>
            </w:pPr>
            <w:r w:rsidRPr="00FE4416">
              <w:rPr>
                <w:rFonts w:ascii="Times New Roman" w:hAnsi="Times New Roman" w:cs="Times New Roman"/>
              </w:rPr>
              <w:t>Review retention schedules, archive records, and disposal approvals.</w:t>
            </w:r>
          </w:p>
        </w:tc>
        <w:tc>
          <w:tcPr>
            <w:tcW w:w="3006" w:type="dxa"/>
          </w:tcPr>
          <w:p w14:paraId="7E83B7F3" w14:textId="5009FD9A" w:rsidR="00FE4416" w:rsidRDefault="00FE4416" w:rsidP="00FE4416">
            <w:pPr>
              <w:rPr>
                <w:rFonts w:ascii="Times New Roman" w:hAnsi="Times New Roman" w:cs="Times New Roman"/>
              </w:rPr>
            </w:pPr>
            <w:r w:rsidRPr="00FE4416">
              <w:rPr>
                <w:rFonts w:ascii="Times New Roman" w:hAnsi="Times New Roman" w:cs="Times New Roman"/>
              </w:rPr>
              <w:t>Quarterly</w:t>
            </w:r>
          </w:p>
        </w:tc>
      </w:tr>
      <w:tr w:rsidR="00FE4416" w14:paraId="7CB27054" w14:textId="77777777" w:rsidTr="00FE4416">
        <w:tc>
          <w:tcPr>
            <w:tcW w:w="2263" w:type="dxa"/>
          </w:tcPr>
          <w:p w14:paraId="6C9125CF" w14:textId="43EFB871" w:rsidR="00FE4416" w:rsidRDefault="00FE4416" w:rsidP="00FE4416">
            <w:pPr>
              <w:rPr>
                <w:rFonts w:ascii="Times New Roman" w:hAnsi="Times New Roman" w:cs="Times New Roman"/>
              </w:rPr>
            </w:pPr>
            <w:r w:rsidRPr="00FE4416">
              <w:rPr>
                <w:rFonts w:ascii="Times New Roman" w:hAnsi="Times New Roman" w:cs="Times New Roman"/>
              </w:rPr>
              <w:t>Backup and Recovery</w:t>
            </w:r>
          </w:p>
        </w:tc>
        <w:tc>
          <w:tcPr>
            <w:tcW w:w="3747" w:type="dxa"/>
          </w:tcPr>
          <w:p w14:paraId="1764585C" w14:textId="3DECEE23" w:rsidR="00FE4416" w:rsidRDefault="00FE4416" w:rsidP="00FE4416">
            <w:pPr>
              <w:rPr>
                <w:rFonts w:ascii="Times New Roman" w:hAnsi="Times New Roman" w:cs="Times New Roman"/>
              </w:rPr>
            </w:pPr>
            <w:r w:rsidRPr="00FE4416">
              <w:rPr>
                <w:rFonts w:ascii="Times New Roman" w:hAnsi="Times New Roman" w:cs="Times New Roman"/>
              </w:rPr>
              <w:t>Examine backup job results and restoration tests.</w:t>
            </w:r>
          </w:p>
        </w:tc>
        <w:tc>
          <w:tcPr>
            <w:tcW w:w="3006" w:type="dxa"/>
          </w:tcPr>
          <w:p w14:paraId="7F9E7319" w14:textId="06A296DA" w:rsidR="00FE4416" w:rsidRDefault="00FE4416" w:rsidP="00FE4416">
            <w:pPr>
              <w:rPr>
                <w:rFonts w:ascii="Times New Roman" w:hAnsi="Times New Roman" w:cs="Times New Roman"/>
              </w:rPr>
            </w:pPr>
            <w:r w:rsidRPr="00FE4416">
              <w:rPr>
                <w:rFonts w:ascii="Times New Roman" w:hAnsi="Times New Roman" w:cs="Times New Roman"/>
              </w:rPr>
              <w:t>Weekly checks and quarterly testing</w:t>
            </w:r>
          </w:p>
        </w:tc>
      </w:tr>
      <w:tr w:rsidR="00FE4416" w14:paraId="6683DAA0" w14:textId="77777777" w:rsidTr="00FE4416">
        <w:tc>
          <w:tcPr>
            <w:tcW w:w="2263" w:type="dxa"/>
          </w:tcPr>
          <w:p w14:paraId="648C363B" w14:textId="25689147" w:rsidR="00FE4416" w:rsidRDefault="00FE4416" w:rsidP="00FE4416">
            <w:pPr>
              <w:rPr>
                <w:rFonts w:ascii="Times New Roman" w:hAnsi="Times New Roman" w:cs="Times New Roman"/>
              </w:rPr>
            </w:pPr>
            <w:r w:rsidRPr="00FE4416">
              <w:rPr>
                <w:rFonts w:ascii="Times New Roman" w:hAnsi="Times New Roman" w:cs="Times New Roman"/>
              </w:rPr>
              <w:t>Risk Management</w:t>
            </w:r>
          </w:p>
        </w:tc>
        <w:tc>
          <w:tcPr>
            <w:tcW w:w="3747" w:type="dxa"/>
          </w:tcPr>
          <w:p w14:paraId="72096F0A" w14:textId="613AA3EA" w:rsidR="00FE4416" w:rsidRDefault="00FE4416" w:rsidP="00FE4416">
            <w:pPr>
              <w:rPr>
                <w:rFonts w:ascii="Times New Roman" w:hAnsi="Times New Roman" w:cs="Times New Roman"/>
              </w:rPr>
            </w:pPr>
            <w:r w:rsidRPr="00FE4416">
              <w:rPr>
                <w:rFonts w:ascii="Times New Roman" w:hAnsi="Times New Roman" w:cs="Times New Roman"/>
              </w:rPr>
              <w:t>Review risk registers and mitigation action records.</w:t>
            </w:r>
          </w:p>
        </w:tc>
        <w:tc>
          <w:tcPr>
            <w:tcW w:w="3006" w:type="dxa"/>
          </w:tcPr>
          <w:p w14:paraId="6EF5CB44" w14:textId="3B475EA6" w:rsidR="00FE4416" w:rsidRDefault="00FE4416" w:rsidP="00FE4416">
            <w:pPr>
              <w:rPr>
                <w:rFonts w:ascii="Times New Roman" w:hAnsi="Times New Roman" w:cs="Times New Roman"/>
              </w:rPr>
            </w:pPr>
            <w:r w:rsidRPr="00FE4416">
              <w:rPr>
                <w:rFonts w:ascii="Times New Roman" w:hAnsi="Times New Roman" w:cs="Times New Roman"/>
              </w:rPr>
              <w:t>Monthly</w:t>
            </w:r>
          </w:p>
        </w:tc>
      </w:tr>
      <w:tr w:rsidR="00FE4416" w14:paraId="4174A654" w14:textId="77777777" w:rsidTr="00FE4416">
        <w:tc>
          <w:tcPr>
            <w:tcW w:w="2263" w:type="dxa"/>
          </w:tcPr>
          <w:p w14:paraId="6B670DC1" w14:textId="5C16805E" w:rsidR="00FE4416" w:rsidRDefault="00FE4416" w:rsidP="00FE4416">
            <w:pPr>
              <w:rPr>
                <w:rFonts w:ascii="Times New Roman" w:hAnsi="Times New Roman" w:cs="Times New Roman"/>
              </w:rPr>
            </w:pPr>
            <w:r w:rsidRPr="00FE4416">
              <w:rPr>
                <w:rFonts w:ascii="Times New Roman" w:hAnsi="Times New Roman" w:cs="Times New Roman"/>
              </w:rPr>
              <w:t>KPI Reporting</w:t>
            </w:r>
          </w:p>
        </w:tc>
        <w:tc>
          <w:tcPr>
            <w:tcW w:w="3747" w:type="dxa"/>
          </w:tcPr>
          <w:p w14:paraId="6B8798F3" w14:textId="6AB38FD4" w:rsidR="00FE4416" w:rsidRDefault="00FE4416" w:rsidP="00FE4416">
            <w:pPr>
              <w:rPr>
                <w:rFonts w:ascii="Times New Roman" w:hAnsi="Times New Roman" w:cs="Times New Roman"/>
              </w:rPr>
            </w:pPr>
            <w:r w:rsidRPr="00FE4416">
              <w:rPr>
                <w:rFonts w:ascii="Times New Roman" w:hAnsi="Times New Roman" w:cs="Times New Roman"/>
              </w:rPr>
              <w:t>Compile calculated metrics and performance trends.</w:t>
            </w:r>
          </w:p>
        </w:tc>
        <w:tc>
          <w:tcPr>
            <w:tcW w:w="3006" w:type="dxa"/>
          </w:tcPr>
          <w:p w14:paraId="4C039B96" w14:textId="7DF0FF6C" w:rsidR="00FE4416" w:rsidRDefault="00FE4416" w:rsidP="00FE4416">
            <w:pPr>
              <w:rPr>
                <w:rFonts w:ascii="Times New Roman" w:hAnsi="Times New Roman" w:cs="Times New Roman"/>
              </w:rPr>
            </w:pPr>
            <w:r w:rsidRPr="00FE4416">
              <w:rPr>
                <w:rFonts w:ascii="Times New Roman" w:hAnsi="Times New Roman" w:cs="Times New Roman"/>
              </w:rPr>
              <w:t>Monthly or quarterly</w:t>
            </w:r>
          </w:p>
        </w:tc>
      </w:tr>
    </w:tbl>
    <w:p w14:paraId="3D61C4FC"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Each collected result should include the reporting period, data source, extraction date, responsible person, and evidence reference.</w:t>
      </w:r>
    </w:p>
    <w:p w14:paraId="6ACECADD"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lastRenderedPageBreak/>
        <w:t>Sensitive customer information should be masked or excluded from reports whenever it is not required.</w:t>
      </w:r>
    </w:p>
    <w:p w14:paraId="1A497FE4"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If reliable data is unavailable, the corresponding KPI should be marked Not Measured instead of assigning an unsupported passing value.</w:t>
      </w:r>
    </w:p>
    <w:p w14:paraId="10BC0E32" w14:textId="77777777" w:rsidR="00DD3756" w:rsidRPr="00FE4416" w:rsidRDefault="00DD3756" w:rsidP="00DD3756">
      <w:pPr>
        <w:rPr>
          <w:rFonts w:ascii="Times New Roman" w:hAnsi="Times New Roman" w:cs="Times New Roman"/>
          <w:b/>
          <w:bCs/>
          <w:sz w:val="28"/>
          <w:szCs w:val="28"/>
        </w:rPr>
      </w:pPr>
      <w:r w:rsidRPr="00FE4416">
        <w:rPr>
          <w:rFonts w:ascii="Times New Roman" w:hAnsi="Times New Roman" w:cs="Times New Roman"/>
          <w:b/>
          <w:bCs/>
          <w:sz w:val="28"/>
          <w:szCs w:val="28"/>
        </w:rPr>
        <w:t>8. Worked Examples and KPI Calculations</w:t>
      </w:r>
    </w:p>
    <w:p w14:paraId="197948C4"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Concrete calculations help demonstrate how the framework works in practice.</w:t>
      </w:r>
    </w:p>
    <w:p w14:paraId="5CE94E4F"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The following examples use hypothetical data to explain the calculation method. They are not actual results from a production telecom organization.</w:t>
      </w:r>
    </w:p>
    <w:p w14:paraId="7D6E14FF"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8.1 Data Completeness</w:t>
      </w:r>
    </w:p>
    <w:p w14:paraId="032874D9"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Assume a dataset contains 500 records with six required fields per record.</w:t>
      </w:r>
    </w:p>
    <w:p w14:paraId="42176633"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Total required field instances:</w:t>
      </w:r>
    </w:p>
    <w:p w14:paraId="16B8834E"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500 × 6 = 3,000</w:t>
      </w:r>
    </w:p>
    <w:p w14:paraId="3F920A79"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Suppose 45 required field instances are missing.</w:t>
      </w:r>
    </w:p>
    <w:p w14:paraId="60A89434"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Complete field instances:</w:t>
      </w:r>
    </w:p>
    <w:p w14:paraId="3E4A7D56"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3,000 − 45 = 2,955</w:t>
      </w:r>
    </w:p>
    <w:p w14:paraId="4AB71C0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Data completeness:</w:t>
      </w:r>
    </w:p>
    <w:p w14:paraId="6DBB96A1"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2,955 ÷ 3,000 × 100 = 98.5%</w:t>
      </w:r>
    </w:p>
    <w:p w14:paraId="508E8703"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If the target is 98%, the result meets the target by 0.5 percentage points. The data team should still investigate the missing fields and correct their causes.</w:t>
      </w:r>
    </w:p>
    <w:p w14:paraId="06DE66EB"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8.2 Duplicate Record Rate</w:t>
      </w:r>
    </w:p>
    <w:p w14:paraId="1D1EFD45" w14:textId="77777777" w:rsidR="00DD3756" w:rsidRPr="00DD3756" w:rsidRDefault="00DD3756" w:rsidP="00FE4416">
      <w:pPr>
        <w:jc w:val="both"/>
        <w:rPr>
          <w:rFonts w:ascii="Times New Roman" w:hAnsi="Times New Roman" w:cs="Times New Roman"/>
        </w:rPr>
      </w:pPr>
      <w:r w:rsidRPr="00DD3756">
        <w:rPr>
          <w:rFonts w:ascii="Times New Roman" w:hAnsi="Times New Roman" w:cs="Times New Roman"/>
        </w:rPr>
        <w:t>Assume a dataset contains 500 records, of which eight are identified as duplicate records under the approved validation rule.</w:t>
      </w:r>
    </w:p>
    <w:p w14:paraId="48E706E0"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Duplicate rate:</w:t>
      </w:r>
    </w:p>
    <w:p w14:paraId="61FF8BCD"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8 ÷ 500 × 100 = 1.6%</w:t>
      </w:r>
    </w:p>
    <w:p w14:paraId="23A31BCE"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If the maximum target is 1%, the result fails to meet the target.</w:t>
      </w:r>
    </w:p>
    <w:p w14:paraId="436E69A1"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data team should investigate the duplicate records, confirm the correct records, and improve the data entry or validation process.</w:t>
      </w:r>
    </w:p>
    <w:p w14:paraId="7DD71D60"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8.3 Access Review Completion</w:t>
      </w:r>
    </w:p>
    <w:p w14:paraId="408EEE8D" w14:textId="77777777" w:rsidR="00DD3756" w:rsidRDefault="00DD3756" w:rsidP="00FE4416">
      <w:pPr>
        <w:jc w:val="both"/>
        <w:rPr>
          <w:rFonts w:ascii="Times New Roman" w:hAnsi="Times New Roman" w:cs="Times New Roman"/>
        </w:rPr>
      </w:pPr>
      <w:r w:rsidRPr="00DD3756">
        <w:rPr>
          <w:rFonts w:ascii="Times New Roman" w:hAnsi="Times New Roman" w:cs="Times New Roman"/>
        </w:rPr>
        <w:t>Assume 40 user accounts require review during a reporting period. The security officer reviews 38 accounts before the deadline.</w:t>
      </w:r>
    </w:p>
    <w:p w14:paraId="43CE256E" w14:textId="77777777" w:rsidR="00FE4416" w:rsidRPr="00DD3756" w:rsidRDefault="00FE4416" w:rsidP="00FE4416">
      <w:pPr>
        <w:jc w:val="both"/>
        <w:rPr>
          <w:rFonts w:ascii="Times New Roman" w:hAnsi="Times New Roman" w:cs="Times New Roman"/>
        </w:rPr>
      </w:pPr>
    </w:p>
    <w:p w14:paraId="466268AB"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lastRenderedPageBreak/>
        <w:t>Access review completion:</w:t>
      </w:r>
    </w:p>
    <w:p w14:paraId="485652F8"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38 ÷ 40 × 100 = 95%</w:t>
      </w:r>
    </w:p>
    <w:p w14:paraId="32B9CEAF"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If the target is 100%, the result is below target.</w:t>
      </w:r>
    </w:p>
    <w:p w14:paraId="1D3ADA35" w14:textId="77777777" w:rsidR="00DD3756" w:rsidRPr="00DD3756" w:rsidRDefault="00DD3756" w:rsidP="00824F87">
      <w:pPr>
        <w:jc w:val="both"/>
        <w:rPr>
          <w:rFonts w:ascii="Times New Roman" w:hAnsi="Times New Roman" w:cs="Times New Roman"/>
        </w:rPr>
      </w:pPr>
      <w:r w:rsidRPr="00DD3756">
        <w:rPr>
          <w:rFonts w:ascii="Times New Roman" w:hAnsi="Times New Roman" w:cs="Times New Roman"/>
        </w:rPr>
        <w:t>The remaining two accounts should be assigned for review, with clear deadlines and escalation procedures.</w:t>
      </w:r>
    </w:p>
    <w:p w14:paraId="75D1D36E"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8.4 Backup Success Rate</w:t>
      </w:r>
    </w:p>
    <w:p w14:paraId="0DA91B4D" w14:textId="77777777" w:rsidR="00DD3756" w:rsidRPr="00DD3756" w:rsidRDefault="00DD3756" w:rsidP="00824F87">
      <w:pPr>
        <w:jc w:val="both"/>
        <w:rPr>
          <w:rFonts w:ascii="Times New Roman" w:hAnsi="Times New Roman" w:cs="Times New Roman"/>
        </w:rPr>
      </w:pPr>
      <w:r w:rsidRPr="00DD3756">
        <w:rPr>
          <w:rFonts w:ascii="Times New Roman" w:hAnsi="Times New Roman" w:cs="Times New Roman"/>
        </w:rPr>
        <w:t>Assume 30 backup jobs are scheduled during a month and 29 complete successfully.</w:t>
      </w:r>
    </w:p>
    <w:p w14:paraId="2B8901A9"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Backup success rate:</w:t>
      </w:r>
    </w:p>
    <w:p w14:paraId="42117C13"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29 ÷ 30 × 100 = 96.67%</w:t>
      </w:r>
    </w:p>
    <w:p w14:paraId="33D1A9E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If the target is 98%, the result does not meet the target.</w:t>
      </w:r>
    </w:p>
    <w:p w14:paraId="0D7034A7" w14:textId="77777777" w:rsidR="00DD3756" w:rsidRPr="00DD3756" w:rsidRDefault="00DD3756" w:rsidP="00824F87">
      <w:pPr>
        <w:jc w:val="both"/>
        <w:rPr>
          <w:rFonts w:ascii="Times New Roman" w:hAnsi="Times New Roman" w:cs="Times New Roman"/>
        </w:rPr>
      </w:pPr>
      <w:r w:rsidRPr="00DD3756">
        <w:rPr>
          <w:rFonts w:ascii="Times New Roman" w:hAnsi="Times New Roman" w:cs="Times New Roman"/>
        </w:rPr>
        <w:t>The failed backup should be investigated, the job rerun where appropriate, and recovery capability verified through a restoration test.</w:t>
      </w:r>
    </w:p>
    <w:p w14:paraId="24A09873"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8.5 Risk Treatment Completion</w:t>
      </w:r>
    </w:p>
    <w:p w14:paraId="40054CF1" w14:textId="77777777" w:rsidR="00DD3756" w:rsidRPr="00DD3756" w:rsidRDefault="00DD3756" w:rsidP="00824F87">
      <w:pPr>
        <w:jc w:val="both"/>
        <w:rPr>
          <w:rFonts w:ascii="Times New Roman" w:hAnsi="Times New Roman" w:cs="Times New Roman"/>
        </w:rPr>
      </w:pPr>
      <w:r w:rsidRPr="00DD3756">
        <w:rPr>
          <w:rFonts w:ascii="Times New Roman" w:hAnsi="Times New Roman" w:cs="Times New Roman"/>
        </w:rPr>
        <w:t>Assume 12 risk mitigation actions are due during a month, but only 10 are completed before their deadlines.</w:t>
      </w:r>
    </w:p>
    <w:p w14:paraId="2665993C"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Risk treatment completion:</w:t>
      </w:r>
    </w:p>
    <w:p w14:paraId="22B46AE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10 ÷ 12 × 100 = 83.33%</w:t>
      </w:r>
    </w:p>
    <w:p w14:paraId="7E765DDC"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If the target is 90%, the result is below target by 6.67 percentage points.</w:t>
      </w:r>
    </w:p>
    <w:p w14:paraId="1DFBAC5F" w14:textId="77777777" w:rsidR="00DD3756" w:rsidRPr="00DD3756" w:rsidRDefault="00DD3756" w:rsidP="00824F87">
      <w:pPr>
        <w:jc w:val="both"/>
        <w:rPr>
          <w:rFonts w:ascii="Times New Roman" w:hAnsi="Times New Roman" w:cs="Times New Roman"/>
        </w:rPr>
      </w:pPr>
      <w:r w:rsidRPr="00DD3756">
        <w:rPr>
          <w:rFonts w:ascii="Times New Roman" w:hAnsi="Times New Roman" w:cs="Times New Roman"/>
        </w:rPr>
        <w:t>The governance team should investigate overdue actions and prioritize those associated with critical risks.</w:t>
      </w:r>
    </w:p>
    <w:p w14:paraId="5B107E45" w14:textId="77777777" w:rsidR="00DD3756" w:rsidRPr="00824F87" w:rsidRDefault="00DD3756" w:rsidP="00DD3756">
      <w:pPr>
        <w:rPr>
          <w:rFonts w:ascii="Times New Roman" w:hAnsi="Times New Roman" w:cs="Times New Roman"/>
          <w:b/>
          <w:bCs/>
          <w:sz w:val="28"/>
          <w:szCs w:val="28"/>
        </w:rPr>
      </w:pPr>
      <w:r w:rsidRPr="00824F87">
        <w:rPr>
          <w:rFonts w:ascii="Times New Roman" w:hAnsi="Times New Roman" w:cs="Times New Roman"/>
          <w:b/>
          <w:bCs/>
          <w:sz w:val="28"/>
          <w:szCs w:val="28"/>
        </w:rPr>
        <w:t>9. Sample Monthly KPI Scorecard</w:t>
      </w:r>
    </w:p>
    <w:p w14:paraId="22C8FB07" w14:textId="77777777" w:rsidR="00DD3756" w:rsidRDefault="00DD3756" w:rsidP="00824F87">
      <w:pPr>
        <w:jc w:val="both"/>
        <w:rPr>
          <w:rFonts w:ascii="Times New Roman" w:hAnsi="Times New Roman" w:cs="Times New Roman"/>
        </w:rPr>
      </w:pPr>
      <w:r w:rsidRPr="00DD3756">
        <w:rPr>
          <w:rFonts w:ascii="Times New Roman" w:hAnsi="Times New Roman" w:cs="Times New Roman"/>
        </w:rPr>
        <w:t>The following scorecard demonstrates how calculated KPIs can be presented in a governance report.</w:t>
      </w:r>
    </w:p>
    <w:tbl>
      <w:tblPr>
        <w:tblStyle w:val="TableGrid"/>
        <w:tblW w:w="0" w:type="auto"/>
        <w:tblLook w:val="04A0" w:firstRow="1" w:lastRow="0" w:firstColumn="1" w:lastColumn="0" w:noHBand="0" w:noVBand="1"/>
      </w:tblPr>
      <w:tblGrid>
        <w:gridCol w:w="4248"/>
        <w:gridCol w:w="1984"/>
        <w:gridCol w:w="1134"/>
        <w:gridCol w:w="1650"/>
      </w:tblGrid>
      <w:tr w:rsidR="00824F87" w14:paraId="1A6A0140" w14:textId="77777777" w:rsidTr="00824F87">
        <w:tc>
          <w:tcPr>
            <w:tcW w:w="4248" w:type="dxa"/>
          </w:tcPr>
          <w:p w14:paraId="04C5311D" w14:textId="1EA4AEE0" w:rsidR="00824F87" w:rsidRDefault="00824F87" w:rsidP="00824F87">
            <w:pPr>
              <w:rPr>
                <w:rFonts w:ascii="Times New Roman" w:hAnsi="Times New Roman" w:cs="Times New Roman"/>
              </w:rPr>
            </w:pPr>
            <w:r w:rsidRPr="00DD3756">
              <w:rPr>
                <w:rFonts w:ascii="Times New Roman" w:hAnsi="Times New Roman" w:cs="Times New Roman"/>
                <w:b/>
                <w:bCs/>
              </w:rPr>
              <w:t>KPI</w:t>
            </w:r>
          </w:p>
        </w:tc>
        <w:tc>
          <w:tcPr>
            <w:tcW w:w="1984" w:type="dxa"/>
          </w:tcPr>
          <w:p w14:paraId="1BF9D352" w14:textId="3E73CCA9" w:rsidR="00824F87" w:rsidRDefault="00824F87" w:rsidP="00824F87">
            <w:pPr>
              <w:rPr>
                <w:rFonts w:ascii="Times New Roman" w:hAnsi="Times New Roman" w:cs="Times New Roman"/>
              </w:rPr>
            </w:pPr>
            <w:r w:rsidRPr="00DD3756">
              <w:rPr>
                <w:rFonts w:ascii="Times New Roman" w:hAnsi="Times New Roman" w:cs="Times New Roman"/>
                <w:b/>
                <w:bCs/>
              </w:rPr>
              <w:t>Sample Result</w:t>
            </w:r>
          </w:p>
        </w:tc>
        <w:tc>
          <w:tcPr>
            <w:tcW w:w="1134" w:type="dxa"/>
          </w:tcPr>
          <w:p w14:paraId="5A2CA397" w14:textId="711E6AFC" w:rsidR="00824F87" w:rsidRDefault="00824F87" w:rsidP="00824F87">
            <w:pPr>
              <w:rPr>
                <w:rFonts w:ascii="Times New Roman" w:hAnsi="Times New Roman" w:cs="Times New Roman"/>
              </w:rPr>
            </w:pPr>
            <w:r w:rsidRPr="00DD3756">
              <w:rPr>
                <w:rFonts w:ascii="Times New Roman" w:hAnsi="Times New Roman" w:cs="Times New Roman"/>
                <w:b/>
                <w:bCs/>
              </w:rPr>
              <w:t>Target</w:t>
            </w:r>
          </w:p>
        </w:tc>
        <w:tc>
          <w:tcPr>
            <w:tcW w:w="1650" w:type="dxa"/>
          </w:tcPr>
          <w:p w14:paraId="7D8CB789" w14:textId="2D9F2AC2" w:rsidR="00824F87" w:rsidRDefault="00824F87" w:rsidP="00824F87">
            <w:pPr>
              <w:rPr>
                <w:rFonts w:ascii="Times New Roman" w:hAnsi="Times New Roman" w:cs="Times New Roman"/>
              </w:rPr>
            </w:pPr>
            <w:r w:rsidRPr="00DD3756">
              <w:rPr>
                <w:rFonts w:ascii="Times New Roman" w:hAnsi="Times New Roman" w:cs="Times New Roman"/>
                <w:b/>
                <w:bCs/>
              </w:rPr>
              <w:t>Status</w:t>
            </w:r>
          </w:p>
        </w:tc>
      </w:tr>
      <w:tr w:rsidR="00824F87" w14:paraId="454A629B" w14:textId="77777777" w:rsidTr="00824F87">
        <w:tc>
          <w:tcPr>
            <w:tcW w:w="4248" w:type="dxa"/>
          </w:tcPr>
          <w:p w14:paraId="6FBEBF1A" w14:textId="4B987BCE" w:rsidR="00824F87" w:rsidRDefault="00824F87" w:rsidP="00824F87">
            <w:pPr>
              <w:rPr>
                <w:rFonts w:ascii="Times New Roman" w:hAnsi="Times New Roman" w:cs="Times New Roman"/>
              </w:rPr>
            </w:pPr>
            <w:r w:rsidRPr="00824F87">
              <w:rPr>
                <w:rFonts w:ascii="Times New Roman" w:hAnsi="Times New Roman" w:cs="Times New Roman"/>
              </w:rPr>
              <w:t>Data Completeness</w:t>
            </w:r>
          </w:p>
        </w:tc>
        <w:tc>
          <w:tcPr>
            <w:tcW w:w="1984" w:type="dxa"/>
          </w:tcPr>
          <w:p w14:paraId="03B633E6" w14:textId="78CF3F32" w:rsidR="00824F87" w:rsidRDefault="00824F87" w:rsidP="00824F87">
            <w:pPr>
              <w:rPr>
                <w:rFonts w:ascii="Times New Roman" w:hAnsi="Times New Roman" w:cs="Times New Roman"/>
              </w:rPr>
            </w:pPr>
            <w:r w:rsidRPr="00824F87">
              <w:rPr>
                <w:rFonts w:ascii="Times New Roman" w:hAnsi="Times New Roman" w:cs="Times New Roman"/>
              </w:rPr>
              <w:t>98.5%</w:t>
            </w:r>
          </w:p>
        </w:tc>
        <w:tc>
          <w:tcPr>
            <w:tcW w:w="1134" w:type="dxa"/>
          </w:tcPr>
          <w:p w14:paraId="7FF19DF2" w14:textId="231D3F8E" w:rsidR="00824F87" w:rsidRDefault="00824F87" w:rsidP="00824F87">
            <w:pPr>
              <w:rPr>
                <w:rFonts w:ascii="Times New Roman" w:hAnsi="Times New Roman" w:cs="Times New Roman"/>
              </w:rPr>
            </w:pPr>
            <w:r w:rsidRPr="00824F87">
              <w:rPr>
                <w:rFonts w:ascii="Times New Roman" w:hAnsi="Times New Roman" w:cs="Times New Roman"/>
              </w:rPr>
              <w:t>≥ 98%</w:t>
            </w:r>
          </w:p>
        </w:tc>
        <w:tc>
          <w:tcPr>
            <w:tcW w:w="1650" w:type="dxa"/>
          </w:tcPr>
          <w:p w14:paraId="7345513C" w14:textId="41422417" w:rsidR="00824F87" w:rsidRDefault="00824F87" w:rsidP="00824F87">
            <w:pPr>
              <w:rPr>
                <w:rFonts w:ascii="Times New Roman" w:hAnsi="Times New Roman" w:cs="Times New Roman"/>
              </w:rPr>
            </w:pPr>
            <w:r w:rsidRPr="00824F87">
              <w:rPr>
                <w:rFonts w:ascii="Times New Roman" w:hAnsi="Times New Roman" w:cs="Times New Roman"/>
              </w:rPr>
              <w:t>Meets Target</w:t>
            </w:r>
          </w:p>
        </w:tc>
      </w:tr>
      <w:tr w:rsidR="00824F87" w14:paraId="3DB895DB" w14:textId="77777777" w:rsidTr="00824F87">
        <w:tc>
          <w:tcPr>
            <w:tcW w:w="4248" w:type="dxa"/>
          </w:tcPr>
          <w:p w14:paraId="51B5BF3B" w14:textId="2BA9CB3B" w:rsidR="00824F87" w:rsidRDefault="00824F87" w:rsidP="00824F87">
            <w:pPr>
              <w:rPr>
                <w:rFonts w:ascii="Times New Roman" w:hAnsi="Times New Roman" w:cs="Times New Roman"/>
              </w:rPr>
            </w:pPr>
            <w:r w:rsidRPr="00824F87">
              <w:rPr>
                <w:rFonts w:ascii="Times New Roman" w:hAnsi="Times New Roman" w:cs="Times New Roman"/>
              </w:rPr>
              <w:t>Duplicate Record Rate</w:t>
            </w:r>
          </w:p>
        </w:tc>
        <w:tc>
          <w:tcPr>
            <w:tcW w:w="1984" w:type="dxa"/>
          </w:tcPr>
          <w:p w14:paraId="44761BFE" w14:textId="5D26C871" w:rsidR="00824F87" w:rsidRDefault="00824F87" w:rsidP="00824F87">
            <w:pPr>
              <w:rPr>
                <w:rFonts w:ascii="Times New Roman" w:hAnsi="Times New Roman" w:cs="Times New Roman"/>
              </w:rPr>
            </w:pPr>
            <w:r w:rsidRPr="00824F87">
              <w:rPr>
                <w:rFonts w:ascii="Times New Roman" w:hAnsi="Times New Roman" w:cs="Times New Roman"/>
              </w:rPr>
              <w:t>1.6%</w:t>
            </w:r>
          </w:p>
        </w:tc>
        <w:tc>
          <w:tcPr>
            <w:tcW w:w="1134" w:type="dxa"/>
          </w:tcPr>
          <w:p w14:paraId="021CA5C9" w14:textId="041070A0" w:rsidR="00824F87" w:rsidRDefault="00824F87" w:rsidP="00824F87">
            <w:pPr>
              <w:rPr>
                <w:rFonts w:ascii="Times New Roman" w:hAnsi="Times New Roman" w:cs="Times New Roman"/>
              </w:rPr>
            </w:pPr>
            <w:r w:rsidRPr="00824F87">
              <w:rPr>
                <w:rFonts w:ascii="Times New Roman" w:hAnsi="Times New Roman" w:cs="Times New Roman"/>
              </w:rPr>
              <w:t>≤ 1%</w:t>
            </w:r>
          </w:p>
        </w:tc>
        <w:tc>
          <w:tcPr>
            <w:tcW w:w="1650" w:type="dxa"/>
          </w:tcPr>
          <w:p w14:paraId="2010C093" w14:textId="0C443762" w:rsidR="00824F87" w:rsidRDefault="00824F87" w:rsidP="00824F87">
            <w:pPr>
              <w:rPr>
                <w:rFonts w:ascii="Times New Roman" w:hAnsi="Times New Roman" w:cs="Times New Roman"/>
              </w:rPr>
            </w:pPr>
            <w:r w:rsidRPr="00824F87">
              <w:rPr>
                <w:rFonts w:ascii="Times New Roman" w:hAnsi="Times New Roman" w:cs="Times New Roman"/>
              </w:rPr>
              <w:t>Below Target</w:t>
            </w:r>
          </w:p>
        </w:tc>
      </w:tr>
      <w:tr w:rsidR="00824F87" w14:paraId="64014FE7" w14:textId="77777777" w:rsidTr="00824F87">
        <w:tc>
          <w:tcPr>
            <w:tcW w:w="4248" w:type="dxa"/>
          </w:tcPr>
          <w:p w14:paraId="6D59C3DA" w14:textId="686A310E" w:rsidR="00824F87" w:rsidRDefault="00824F87" w:rsidP="00824F87">
            <w:pPr>
              <w:rPr>
                <w:rFonts w:ascii="Times New Roman" w:hAnsi="Times New Roman" w:cs="Times New Roman"/>
              </w:rPr>
            </w:pPr>
            <w:r w:rsidRPr="00824F87">
              <w:rPr>
                <w:rFonts w:ascii="Times New Roman" w:hAnsi="Times New Roman" w:cs="Times New Roman"/>
              </w:rPr>
              <w:t>Access Review Completion</w:t>
            </w:r>
          </w:p>
        </w:tc>
        <w:tc>
          <w:tcPr>
            <w:tcW w:w="1984" w:type="dxa"/>
          </w:tcPr>
          <w:p w14:paraId="27BB8579" w14:textId="2E0CD0B0" w:rsidR="00824F87" w:rsidRDefault="00824F87" w:rsidP="00824F87">
            <w:pPr>
              <w:rPr>
                <w:rFonts w:ascii="Times New Roman" w:hAnsi="Times New Roman" w:cs="Times New Roman"/>
              </w:rPr>
            </w:pPr>
            <w:r w:rsidRPr="00824F87">
              <w:rPr>
                <w:rFonts w:ascii="Times New Roman" w:hAnsi="Times New Roman" w:cs="Times New Roman"/>
              </w:rPr>
              <w:t>95%</w:t>
            </w:r>
          </w:p>
        </w:tc>
        <w:tc>
          <w:tcPr>
            <w:tcW w:w="1134" w:type="dxa"/>
          </w:tcPr>
          <w:p w14:paraId="5FFC2F6C" w14:textId="3289F158" w:rsidR="00824F87" w:rsidRDefault="00824F87" w:rsidP="00824F87">
            <w:pPr>
              <w:rPr>
                <w:rFonts w:ascii="Times New Roman" w:hAnsi="Times New Roman" w:cs="Times New Roman"/>
              </w:rPr>
            </w:pPr>
            <w:r w:rsidRPr="00824F87">
              <w:rPr>
                <w:rFonts w:ascii="Times New Roman" w:hAnsi="Times New Roman" w:cs="Times New Roman"/>
              </w:rPr>
              <w:t>100%</w:t>
            </w:r>
          </w:p>
        </w:tc>
        <w:tc>
          <w:tcPr>
            <w:tcW w:w="1650" w:type="dxa"/>
          </w:tcPr>
          <w:p w14:paraId="68B4327A" w14:textId="7ABEFECC" w:rsidR="00824F87" w:rsidRDefault="00824F87" w:rsidP="00824F87">
            <w:pPr>
              <w:rPr>
                <w:rFonts w:ascii="Times New Roman" w:hAnsi="Times New Roman" w:cs="Times New Roman"/>
              </w:rPr>
            </w:pPr>
            <w:r w:rsidRPr="00824F87">
              <w:rPr>
                <w:rFonts w:ascii="Times New Roman" w:hAnsi="Times New Roman" w:cs="Times New Roman"/>
              </w:rPr>
              <w:t>Below Target</w:t>
            </w:r>
          </w:p>
        </w:tc>
      </w:tr>
      <w:tr w:rsidR="00824F87" w14:paraId="375A6407" w14:textId="77777777" w:rsidTr="00824F87">
        <w:trPr>
          <w:trHeight w:val="479"/>
        </w:trPr>
        <w:tc>
          <w:tcPr>
            <w:tcW w:w="4248" w:type="dxa"/>
          </w:tcPr>
          <w:p w14:paraId="21634C1A" w14:textId="72FF0556" w:rsidR="00824F87" w:rsidRDefault="00824F87" w:rsidP="00824F87">
            <w:pPr>
              <w:rPr>
                <w:rFonts w:ascii="Times New Roman" w:hAnsi="Times New Roman" w:cs="Times New Roman"/>
              </w:rPr>
            </w:pPr>
            <w:r w:rsidRPr="00824F87">
              <w:rPr>
                <w:rFonts w:ascii="Times New Roman" w:hAnsi="Times New Roman" w:cs="Times New Roman"/>
              </w:rPr>
              <w:t>Backup Success Rate</w:t>
            </w:r>
          </w:p>
        </w:tc>
        <w:tc>
          <w:tcPr>
            <w:tcW w:w="1984" w:type="dxa"/>
          </w:tcPr>
          <w:p w14:paraId="796B4C98" w14:textId="554DFA8D" w:rsidR="00824F87" w:rsidRDefault="00824F87" w:rsidP="00824F87">
            <w:pPr>
              <w:rPr>
                <w:rFonts w:ascii="Times New Roman" w:hAnsi="Times New Roman" w:cs="Times New Roman"/>
              </w:rPr>
            </w:pPr>
            <w:r w:rsidRPr="00824F87">
              <w:rPr>
                <w:rFonts w:ascii="Times New Roman" w:hAnsi="Times New Roman" w:cs="Times New Roman"/>
              </w:rPr>
              <w:t>96.67%</w:t>
            </w:r>
          </w:p>
        </w:tc>
        <w:tc>
          <w:tcPr>
            <w:tcW w:w="1134" w:type="dxa"/>
          </w:tcPr>
          <w:p w14:paraId="24666A8B" w14:textId="4FD5F2B9" w:rsidR="00824F87" w:rsidRDefault="00824F87" w:rsidP="00824F87">
            <w:pPr>
              <w:rPr>
                <w:rFonts w:ascii="Times New Roman" w:hAnsi="Times New Roman" w:cs="Times New Roman"/>
              </w:rPr>
            </w:pPr>
            <w:r w:rsidRPr="00824F87">
              <w:rPr>
                <w:rFonts w:ascii="Times New Roman" w:hAnsi="Times New Roman" w:cs="Times New Roman"/>
              </w:rPr>
              <w:t>≥ 98%</w:t>
            </w:r>
          </w:p>
        </w:tc>
        <w:tc>
          <w:tcPr>
            <w:tcW w:w="1650" w:type="dxa"/>
          </w:tcPr>
          <w:p w14:paraId="08120BC6" w14:textId="18AC70F9" w:rsidR="00824F87" w:rsidRDefault="00824F87" w:rsidP="00824F87">
            <w:pPr>
              <w:rPr>
                <w:rFonts w:ascii="Times New Roman" w:hAnsi="Times New Roman" w:cs="Times New Roman"/>
              </w:rPr>
            </w:pPr>
            <w:r w:rsidRPr="00824F87">
              <w:rPr>
                <w:rFonts w:ascii="Times New Roman" w:hAnsi="Times New Roman" w:cs="Times New Roman"/>
              </w:rPr>
              <w:t>Below Target</w:t>
            </w:r>
          </w:p>
        </w:tc>
      </w:tr>
      <w:tr w:rsidR="00824F87" w14:paraId="41FF5545" w14:textId="77777777" w:rsidTr="00824F87">
        <w:trPr>
          <w:trHeight w:val="259"/>
        </w:trPr>
        <w:tc>
          <w:tcPr>
            <w:tcW w:w="4248" w:type="dxa"/>
          </w:tcPr>
          <w:p w14:paraId="21BC23C1" w14:textId="29F05B31" w:rsidR="00824F87" w:rsidRDefault="00824F87" w:rsidP="00824F87">
            <w:pPr>
              <w:rPr>
                <w:rFonts w:ascii="Times New Roman" w:hAnsi="Times New Roman" w:cs="Times New Roman"/>
              </w:rPr>
            </w:pPr>
            <w:r w:rsidRPr="00824F87">
              <w:rPr>
                <w:rFonts w:ascii="Times New Roman" w:hAnsi="Times New Roman" w:cs="Times New Roman"/>
              </w:rPr>
              <w:t>Risk Treatment Completion</w:t>
            </w:r>
          </w:p>
        </w:tc>
        <w:tc>
          <w:tcPr>
            <w:tcW w:w="1984" w:type="dxa"/>
          </w:tcPr>
          <w:p w14:paraId="49B47A54" w14:textId="2ABFD54B" w:rsidR="00824F87" w:rsidRDefault="00824F87" w:rsidP="00824F87">
            <w:pPr>
              <w:rPr>
                <w:rFonts w:ascii="Times New Roman" w:hAnsi="Times New Roman" w:cs="Times New Roman"/>
              </w:rPr>
            </w:pPr>
            <w:r w:rsidRPr="00824F87">
              <w:rPr>
                <w:rFonts w:ascii="Times New Roman" w:hAnsi="Times New Roman" w:cs="Times New Roman"/>
              </w:rPr>
              <w:t>83.33%</w:t>
            </w:r>
          </w:p>
        </w:tc>
        <w:tc>
          <w:tcPr>
            <w:tcW w:w="1134" w:type="dxa"/>
          </w:tcPr>
          <w:p w14:paraId="2BC5D2D7" w14:textId="00CBA6E2" w:rsidR="00824F87" w:rsidRDefault="00824F87" w:rsidP="00824F87">
            <w:pPr>
              <w:rPr>
                <w:rFonts w:ascii="Times New Roman" w:hAnsi="Times New Roman" w:cs="Times New Roman"/>
              </w:rPr>
            </w:pPr>
            <w:r w:rsidRPr="00824F87">
              <w:rPr>
                <w:rFonts w:ascii="Times New Roman" w:hAnsi="Times New Roman" w:cs="Times New Roman"/>
              </w:rPr>
              <w:t>≥ 90%</w:t>
            </w:r>
          </w:p>
        </w:tc>
        <w:tc>
          <w:tcPr>
            <w:tcW w:w="1650" w:type="dxa"/>
          </w:tcPr>
          <w:p w14:paraId="5F365247" w14:textId="12C28C59" w:rsidR="00824F87" w:rsidRDefault="00824F87" w:rsidP="00824F87">
            <w:pPr>
              <w:rPr>
                <w:rFonts w:ascii="Times New Roman" w:hAnsi="Times New Roman" w:cs="Times New Roman"/>
              </w:rPr>
            </w:pPr>
            <w:r w:rsidRPr="00824F87">
              <w:rPr>
                <w:rFonts w:ascii="Times New Roman" w:hAnsi="Times New Roman" w:cs="Times New Roman"/>
              </w:rPr>
              <w:t>Below Target</w:t>
            </w:r>
          </w:p>
        </w:tc>
      </w:tr>
    </w:tbl>
    <w:p w14:paraId="1D188664" w14:textId="7CA8A1E9" w:rsidR="00824F87" w:rsidRPr="00DD3756" w:rsidRDefault="00824F87" w:rsidP="00D173AC">
      <w:pPr>
        <w:jc w:val="both"/>
        <w:rPr>
          <w:rFonts w:ascii="Times New Roman" w:hAnsi="Times New Roman" w:cs="Times New Roman"/>
        </w:rPr>
      </w:pPr>
      <w:r w:rsidRPr="00DD3756">
        <w:rPr>
          <w:rFonts w:ascii="Times New Roman" w:hAnsi="Times New Roman" w:cs="Times New Roman"/>
        </w:rPr>
        <w:t>The scorecard identifies areas that require attention. For example, duplicate records require data cleansing, incomplete access reviews require follow-up, and backup failures require technical investigation.</w:t>
      </w:r>
    </w:p>
    <w:p w14:paraId="05E2DD8E" w14:textId="77777777" w:rsidR="00824F87" w:rsidRDefault="00824F87" w:rsidP="00D173AC">
      <w:pPr>
        <w:jc w:val="both"/>
        <w:rPr>
          <w:rFonts w:ascii="Times New Roman" w:hAnsi="Times New Roman" w:cs="Times New Roman"/>
        </w:rPr>
      </w:pPr>
      <w:r w:rsidRPr="00DD3756">
        <w:rPr>
          <w:rFonts w:ascii="Times New Roman" w:hAnsi="Times New Roman" w:cs="Times New Roman"/>
        </w:rPr>
        <w:t>These sample values must be replaced with verified measurements before being presented as actual project results.</w:t>
      </w:r>
    </w:p>
    <w:p w14:paraId="5E82E181" w14:textId="77835F10" w:rsidR="00DD3756" w:rsidRPr="00D173AC" w:rsidRDefault="00DD3756" w:rsidP="00DD3756">
      <w:pPr>
        <w:rPr>
          <w:rFonts w:ascii="Times New Roman" w:hAnsi="Times New Roman" w:cs="Times New Roman"/>
          <w:sz w:val="28"/>
          <w:szCs w:val="28"/>
        </w:rPr>
      </w:pPr>
      <w:r w:rsidRPr="00D173AC">
        <w:rPr>
          <w:rFonts w:ascii="Times New Roman" w:hAnsi="Times New Roman" w:cs="Times New Roman"/>
          <w:b/>
          <w:bCs/>
          <w:sz w:val="28"/>
          <w:szCs w:val="28"/>
        </w:rPr>
        <w:lastRenderedPageBreak/>
        <w:t>10. Analysis Techniques</w:t>
      </w:r>
    </w:p>
    <w:p w14:paraId="5E11EAF4"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Several techniques can be used to interpret governance performance.</w:t>
      </w:r>
    </w:p>
    <w:p w14:paraId="706F6B5A"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10.1 Target Comparison</w:t>
      </w:r>
    </w:p>
    <w:p w14:paraId="7D765E4B"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Compare actual KPI values with approved targets to determine whether the organization is meeting its objectives.</w:t>
      </w:r>
    </w:p>
    <w:p w14:paraId="410C542A"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10.2 Trend Analysis</w:t>
      </w:r>
    </w:p>
    <w:p w14:paraId="11059EE9"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Compare results across three or more reporting periods to determine whether performance is improving or deteriorating.</w:t>
      </w:r>
    </w:p>
    <w:p w14:paraId="1FAE0758"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For example, a reduction in duplicate record rate from 2.5% to 1.8% and then 1.2% indicates improvement, although the target may still not have been reached.</w:t>
      </w:r>
    </w:p>
    <w:p w14:paraId="725C855F"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10.3 Root Cause Analysis</w:t>
      </w:r>
    </w:p>
    <w:p w14:paraId="62757583"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Investigate the underlying causes of recurring issues using methods such as the Five Whys technique.</w:t>
      </w:r>
    </w:p>
    <w:p w14:paraId="4F2A00ED"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For example, repeated missing customer fields may be caused by a form that allows submission without completing mandatory information.</w:t>
      </w:r>
    </w:p>
    <w:p w14:paraId="197251E0"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10.4 Exception Analysis</w:t>
      </w:r>
    </w:p>
    <w:p w14:paraId="51BBC6AE"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Identify KPIs that fail to meet their targets and document the associated cause, impact, owner, and corrective action.</w:t>
      </w:r>
    </w:p>
    <w:p w14:paraId="2BC1E5EB"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10.5 Risk-Based Prioritization</w:t>
      </w:r>
    </w:p>
    <w:p w14:paraId="489E20A4"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Give higher priority to failures involving sensitive customer information, privileged accounts, critical services, or major operational impact.</w:t>
      </w:r>
    </w:p>
    <w:p w14:paraId="75571D39" w14:textId="77777777" w:rsidR="00DD3756" w:rsidRPr="00D173AC" w:rsidRDefault="00DD3756" w:rsidP="00DD3756">
      <w:pPr>
        <w:rPr>
          <w:rFonts w:ascii="Times New Roman" w:hAnsi="Times New Roman" w:cs="Times New Roman"/>
          <w:b/>
          <w:bCs/>
          <w:sz w:val="28"/>
          <w:szCs w:val="28"/>
        </w:rPr>
      </w:pPr>
      <w:r w:rsidRPr="00D173AC">
        <w:rPr>
          <w:rFonts w:ascii="Times New Roman" w:hAnsi="Times New Roman" w:cs="Times New Roman"/>
          <w:b/>
          <w:bCs/>
          <w:sz w:val="28"/>
          <w:szCs w:val="28"/>
        </w:rPr>
        <w:t>11. Standard Evaluation Report Template</w:t>
      </w:r>
    </w:p>
    <w:p w14:paraId="2A091842"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A standard report format helps organizations communicate governance performance consistently.</w:t>
      </w:r>
    </w:p>
    <w:p w14:paraId="39F45BE4"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11.1 Report Information</w:t>
      </w:r>
    </w:p>
    <w:p w14:paraId="6E761158"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Include the report title, reporting period, report owner, reviewer, version number, and approval date.</w:t>
      </w:r>
    </w:p>
    <w:p w14:paraId="42843CCD"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11.2 Executive Summary</w:t>
      </w:r>
    </w:p>
    <w:p w14:paraId="661D6A99"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Summarize the overall performance, major improvements, important gaps, and decisions required from management.</w:t>
      </w:r>
    </w:p>
    <w:p w14:paraId="7A68A32D" w14:textId="77777777" w:rsidR="00D173AC" w:rsidRDefault="00D173AC" w:rsidP="00DD3756">
      <w:pPr>
        <w:rPr>
          <w:rFonts w:ascii="Times New Roman" w:hAnsi="Times New Roman" w:cs="Times New Roman"/>
          <w:b/>
          <w:bCs/>
        </w:rPr>
      </w:pPr>
    </w:p>
    <w:p w14:paraId="590993A8" w14:textId="77777777" w:rsidR="00D173AC" w:rsidRDefault="00D173AC" w:rsidP="00DD3756">
      <w:pPr>
        <w:rPr>
          <w:rFonts w:ascii="Times New Roman" w:hAnsi="Times New Roman" w:cs="Times New Roman"/>
          <w:b/>
          <w:bCs/>
        </w:rPr>
      </w:pPr>
    </w:p>
    <w:p w14:paraId="118F5F87" w14:textId="1B48F5C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lastRenderedPageBreak/>
        <w:t>11.3 Scope and Methodology</w:t>
      </w:r>
    </w:p>
    <w:p w14:paraId="44507FC1"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Describe the datasets, systems, departments, KPIs, formulas, targets, and data collection methods used in the evaluation.</w:t>
      </w:r>
    </w:p>
    <w:p w14:paraId="5F41F46A"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11.4 KPI Scorecard</w:t>
      </w:r>
    </w:p>
    <w:p w14:paraId="004A7688"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Present the KPI name, target, actual result, previous result, status, trend, and responsible owner.</w:t>
      </w:r>
    </w:p>
    <w:p w14:paraId="43B1E1B9"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11.5 Data Analysis</w:t>
      </w:r>
    </w:p>
    <w:p w14:paraId="1A2D5765"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Discuss data completeness, validity, duplicates, access control, incidents, retention practices, and risk mitigation performance.</w:t>
      </w:r>
    </w:p>
    <w:p w14:paraId="587E6FBE"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11.6 Findings</w:t>
      </w:r>
    </w:p>
    <w:p w14:paraId="0591B2C1"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Document identified weaknesses, their causes, supporting evidence, and potential consequences.</w:t>
      </w:r>
    </w:p>
    <w:p w14:paraId="41834AB7"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11.7 Recommendations</w:t>
      </w:r>
    </w:p>
    <w:p w14:paraId="64D61596"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Provide specific actions, priorities, responsible persons, expected completion dates, and verification methods.</w:t>
      </w:r>
    </w:p>
    <w:p w14:paraId="040703CC"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11.8 Limitations</w:t>
      </w:r>
    </w:p>
    <w:p w14:paraId="1C295698"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Explain missing evidence, assumptions, sample-based findings, unavailable systems, and other limitations.</w:t>
      </w:r>
    </w:p>
    <w:p w14:paraId="78EBC282"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11.9 Approval and Follow-Up</w:t>
      </w:r>
    </w:p>
    <w:p w14:paraId="0791E566"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Record management decisions, assigned actions, approval details, and the next review date.</w:t>
      </w:r>
    </w:p>
    <w:p w14:paraId="031A2A63" w14:textId="77777777" w:rsidR="00DD3756" w:rsidRPr="00D173AC" w:rsidRDefault="00DD3756" w:rsidP="00D173AC">
      <w:pPr>
        <w:jc w:val="both"/>
        <w:rPr>
          <w:rFonts w:ascii="Times New Roman" w:hAnsi="Times New Roman" w:cs="Times New Roman"/>
          <w:b/>
          <w:bCs/>
          <w:sz w:val="28"/>
          <w:szCs w:val="28"/>
        </w:rPr>
      </w:pPr>
      <w:r w:rsidRPr="00D173AC">
        <w:rPr>
          <w:rFonts w:ascii="Times New Roman" w:hAnsi="Times New Roman" w:cs="Times New Roman"/>
          <w:b/>
          <w:bCs/>
          <w:sz w:val="28"/>
          <w:szCs w:val="28"/>
        </w:rPr>
        <w:t>12. Periodic Review and Audit Guidelines</w:t>
      </w:r>
    </w:p>
    <w:p w14:paraId="1DD8D183"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Periodic reviews and audits help verify whether governance controls remain effective.</w:t>
      </w:r>
    </w:p>
    <w:p w14:paraId="21EA5540"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12.1 Monthly KPI Review</w:t>
      </w:r>
    </w:p>
    <w:p w14:paraId="35D54DBE"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monthly review should include:</w:t>
      </w:r>
    </w:p>
    <w:p w14:paraId="53145587"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Collect data for the reporting period.</w:t>
      </w:r>
    </w:p>
    <w:p w14:paraId="4E21FE46"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Calculate KPIs using the approved formulas.</w:t>
      </w:r>
    </w:p>
    <w:p w14:paraId="0924A24B"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Compare actual results with targets.</w:t>
      </w:r>
    </w:p>
    <w:p w14:paraId="5D72C912"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Identify missed targets and unusual variations.</w:t>
      </w:r>
    </w:p>
    <w:p w14:paraId="1798AFBA"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Investigate the causes of significant failures.</w:t>
      </w:r>
    </w:p>
    <w:p w14:paraId="579A3388"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Assign corrective actions and deadlines.</w:t>
      </w:r>
    </w:p>
    <w:p w14:paraId="51B7D4C0"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t>Record decisions and retain supporting evidence.</w:t>
      </w:r>
    </w:p>
    <w:p w14:paraId="1469BC9E" w14:textId="77777777" w:rsidR="00DD3756" w:rsidRPr="00DD3756" w:rsidRDefault="00DD3756" w:rsidP="00D173AC">
      <w:pPr>
        <w:numPr>
          <w:ilvl w:val="0"/>
          <w:numId w:val="9"/>
        </w:numPr>
        <w:rPr>
          <w:rFonts w:ascii="Times New Roman" w:hAnsi="Times New Roman" w:cs="Times New Roman"/>
        </w:rPr>
      </w:pPr>
      <w:r w:rsidRPr="00DD3756">
        <w:rPr>
          <w:rFonts w:ascii="Times New Roman" w:hAnsi="Times New Roman" w:cs="Times New Roman"/>
        </w:rPr>
        <w:lastRenderedPageBreak/>
        <w:t>Review outstanding actions during the next reporting cycle.</w:t>
      </w:r>
    </w:p>
    <w:p w14:paraId="3775BE55"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12.2 Quarterly Governance Audit</w:t>
      </w:r>
    </w:p>
    <w:p w14:paraId="3B13A0E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quarterly audit should verify:</w:t>
      </w:r>
    </w:p>
    <w:p w14:paraId="7B110945"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critical datasets have assigned owners.</w:t>
      </w:r>
    </w:p>
    <w:p w14:paraId="579D9B38"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governance policies are current and approved.</w:t>
      </w:r>
    </w:p>
    <w:p w14:paraId="5458969F"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access permissions match job responsibilities.</w:t>
      </w:r>
    </w:p>
    <w:p w14:paraId="65974573"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data quality issues are corrected.</w:t>
      </w:r>
    </w:p>
    <w:p w14:paraId="775037FF"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backup and restoration tests are documented.</w:t>
      </w:r>
    </w:p>
    <w:p w14:paraId="5B812F11"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retention and disposal procedures are followed.</w:t>
      </w:r>
    </w:p>
    <w:p w14:paraId="05F77BB7"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identified risks have suitable mitigation plans.</w:t>
      </w:r>
    </w:p>
    <w:p w14:paraId="0251DB79" w14:textId="77777777" w:rsidR="00DD3756" w:rsidRPr="00DD3756" w:rsidRDefault="00DD3756" w:rsidP="00DD3756">
      <w:pPr>
        <w:numPr>
          <w:ilvl w:val="0"/>
          <w:numId w:val="4"/>
        </w:numPr>
        <w:rPr>
          <w:rFonts w:ascii="Times New Roman" w:hAnsi="Times New Roman" w:cs="Times New Roman"/>
        </w:rPr>
      </w:pPr>
      <w:r w:rsidRPr="00DD3756">
        <w:rPr>
          <w:rFonts w:ascii="Times New Roman" w:hAnsi="Times New Roman" w:cs="Times New Roman"/>
        </w:rPr>
        <w:t>Whether corrective actions have been completed and verified.</w:t>
      </w:r>
    </w:p>
    <w:p w14:paraId="195D6915" w14:textId="77777777"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12.3 Audit Sampling Example</w:t>
      </w:r>
    </w:p>
    <w:p w14:paraId="2F94FFFB"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Assume an organization has 200 user accounts. An auditor selects 20 accounts for a sample-based access review.</w:t>
      </w:r>
    </w:p>
    <w:p w14:paraId="022D1741"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If three sampled accounts have excessive permissions:</w:t>
      </w:r>
    </w:p>
    <w:p w14:paraId="16E1CEA4"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Exception rate:</w:t>
      </w:r>
    </w:p>
    <w:p w14:paraId="6FC11BA1"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3 ÷ 20 × 100 = 15%</w:t>
      </w:r>
    </w:p>
    <w:p w14:paraId="5E4DED37"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This indicates a need for investigation. It does not prove that exactly 15% of all 200 accounts have excessive permissions.</w:t>
      </w:r>
    </w:p>
    <w:p w14:paraId="6E924F63"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auditor may expand the sample or review the complete account population depending on the risk.</w:t>
      </w:r>
    </w:p>
    <w:p w14:paraId="7DFC8531" w14:textId="77777777" w:rsidR="00DD3756" w:rsidRPr="00D173AC" w:rsidRDefault="00DD3756" w:rsidP="00DD3756">
      <w:pPr>
        <w:rPr>
          <w:rFonts w:ascii="Times New Roman" w:hAnsi="Times New Roman" w:cs="Times New Roman"/>
          <w:b/>
          <w:bCs/>
          <w:sz w:val="28"/>
          <w:szCs w:val="28"/>
        </w:rPr>
      </w:pPr>
      <w:r w:rsidRPr="00D173AC">
        <w:rPr>
          <w:rFonts w:ascii="Times New Roman" w:hAnsi="Times New Roman" w:cs="Times New Roman"/>
          <w:b/>
          <w:bCs/>
          <w:sz w:val="28"/>
          <w:szCs w:val="28"/>
        </w:rPr>
        <w:t>13. Practical Implementation in the Flask Application</w:t>
      </w:r>
    </w:p>
    <w:p w14:paraId="5B8EAF4C"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existing Telecom Data Governance &amp; Security application provides a practical interface for presenting the evaluation framework.</w:t>
      </w:r>
    </w:p>
    <w:p w14:paraId="0BE7D240" w14:textId="77777777" w:rsidR="00DD3756" w:rsidRDefault="00DD3756" w:rsidP="00DD3756">
      <w:pPr>
        <w:rPr>
          <w:rFonts w:ascii="Times New Roman" w:hAnsi="Times New Roman" w:cs="Times New Roman"/>
        </w:rPr>
      </w:pPr>
      <w:r w:rsidRPr="00DD3756">
        <w:rPr>
          <w:rFonts w:ascii="Times New Roman" w:hAnsi="Times New Roman" w:cs="Times New Roman"/>
        </w:rPr>
        <w:t>The application contains the following modules:</w:t>
      </w:r>
    </w:p>
    <w:tbl>
      <w:tblPr>
        <w:tblStyle w:val="TableGrid"/>
        <w:tblW w:w="0" w:type="auto"/>
        <w:tblLook w:val="04A0" w:firstRow="1" w:lastRow="0" w:firstColumn="1" w:lastColumn="0" w:noHBand="0" w:noVBand="1"/>
      </w:tblPr>
      <w:tblGrid>
        <w:gridCol w:w="1980"/>
        <w:gridCol w:w="7036"/>
      </w:tblGrid>
      <w:tr w:rsidR="00D173AC" w14:paraId="331A7374" w14:textId="77777777" w:rsidTr="00D173AC">
        <w:tc>
          <w:tcPr>
            <w:tcW w:w="1980" w:type="dxa"/>
          </w:tcPr>
          <w:p w14:paraId="5A4CA000" w14:textId="22CC38AA" w:rsidR="00D173AC" w:rsidRDefault="00D173AC" w:rsidP="00DD3756">
            <w:pPr>
              <w:rPr>
                <w:rFonts w:ascii="Times New Roman" w:hAnsi="Times New Roman" w:cs="Times New Roman"/>
              </w:rPr>
            </w:pPr>
            <w:r w:rsidRPr="00DD3756">
              <w:rPr>
                <w:rFonts w:ascii="Times New Roman" w:hAnsi="Times New Roman" w:cs="Times New Roman"/>
                <w:b/>
                <w:bCs/>
              </w:rPr>
              <w:t>Module</w:t>
            </w:r>
          </w:p>
        </w:tc>
        <w:tc>
          <w:tcPr>
            <w:tcW w:w="7036" w:type="dxa"/>
          </w:tcPr>
          <w:p w14:paraId="48A312F1" w14:textId="2B516A7F" w:rsidR="00D173AC" w:rsidRDefault="00D173AC" w:rsidP="00DD3756">
            <w:pPr>
              <w:rPr>
                <w:rFonts w:ascii="Times New Roman" w:hAnsi="Times New Roman" w:cs="Times New Roman"/>
              </w:rPr>
            </w:pPr>
            <w:r w:rsidRPr="00DD3756">
              <w:rPr>
                <w:rFonts w:ascii="Times New Roman" w:hAnsi="Times New Roman" w:cs="Times New Roman"/>
                <w:b/>
                <w:bCs/>
              </w:rPr>
              <w:t>Contribution to Evaluation</w:t>
            </w:r>
          </w:p>
        </w:tc>
      </w:tr>
      <w:tr w:rsidR="00D173AC" w14:paraId="7AC19CD6" w14:textId="77777777" w:rsidTr="00D173AC">
        <w:tc>
          <w:tcPr>
            <w:tcW w:w="1980" w:type="dxa"/>
          </w:tcPr>
          <w:p w14:paraId="18CC030F" w14:textId="7E7B1CBA" w:rsidR="00D173AC" w:rsidRDefault="00D173AC" w:rsidP="00DD3756">
            <w:pPr>
              <w:rPr>
                <w:rFonts w:ascii="Times New Roman" w:hAnsi="Times New Roman" w:cs="Times New Roman"/>
              </w:rPr>
            </w:pPr>
            <w:r w:rsidRPr="00D173AC">
              <w:rPr>
                <w:rFonts w:ascii="Times New Roman" w:hAnsi="Times New Roman" w:cs="Times New Roman"/>
              </w:rPr>
              <w:t>Dashboard</w:t>
            </w:r>
          </w:p>
        </w:tc>
        <w:tc>
          <w:tcPr>
            <w:tcW w:w="7036" w:type="dxa"/>
          </w:tcPr>
          <w:p w14:paraId="659E08B9" w14:textId="1DBDF913" w:rsidR="00D173AC" w:rsidRDefault="00D173AC" w:rsidP="00DD3756">
            <w:pPr>
              <w:rPr>
                <w:rFonts w:ascii="Times New Roman" w:hAnsi="Times New Roman" w:cs="Times New Roman"/>
              </w:rPr>
            </w:pPr>
            <w:r w:rsidRPr="00D173AC">
              <w:rPr>
                <w:rFonts w:ascii="Times New Roman" w:hAnsi="Times New Roman" w:cs="Times New Roman"/>
              </w:rPr>
              <w:t>Provides access to the governance modules.</w:t>
            </w:r>
          </w:p>
        </w:tc>
      </w:tr>
      <w:tr w:rsidR="00D173AC" w14:paraId="2E6E2E3B" w14:textId="77777777" w:rsidTr="00D173AC">
        <w:tc>
          <w:tcPr>
            <w:tcW w:w="1980" w:type="dxa"/>
          </w:tcPr>
          <w:p w14:paraId="70AAB2B4" w14:textId="552A6297" w:rsidR="00D173AC" w:rsidRDefault="00D173AC" w:rsidP="00DD3756">
            <w:pPr>
              <w:rPr>
                <w:rFonts w:ascii="Times New Roman" w:hAnsi="Times New Roman" w:cs="Times New Roman"/>
              </w:rPr>
            </w:pPr>
            <w:r w:rsidRPr="00D173AC">
              <w:rPr>
                <w:rFonts w:ascii="Times New Roman" w:hAnsi="Times New Roman" w:cs="Times New Roman"/>
              </w:rPr>
              <w:t>Governance</w:t>
            </w:r>
          </w:p>
        </w:tc>
        <w:tc>
          <w:tcPr>
            <w:tcW w:w="7036" w:type="dxa"/>
          </w:tcPr>
          <w:p w14:paraId="5F96920F" w14:textId="420D9C8A" w:rsidR="00D173AC" w:rsidRDefault="00D173AC" w:rsidP="00DD3756">
            <w:pPr>
              <w:rPr>
                <w:rFonts w:ascii="Times New Roman" w:hAnsi="Times New Roman" w:cs="Times New Roman"/>
              </w:rPr>
            </w:pPr>
            <w:r w:rsidRPr="00D173AC">
              <w:rPr>
                <w:rFonts w:ascii="Times New Roman" w:hAnsi="Times New Roman" w:cs="Times New Roman"/>
              </w:rPr>
              <w:t>Presents data ownership, policies, responsibilities, and governance concepts.</w:t>
            </w:r>
          </w:p>
        </w:tc>
      </w:tr>
      <w:tr w:rsidR="00D173AC" w14:paraId="396979A6" w14:textId="77777777" w:rsidTr="00D173AC">
        <w:tc>
          <w:tcPr>
            <w:tcW w:w="1980" w:type="dxa"/>
          </w:tcPr>
          <w:p w14:paraId="53F04CAC" w14:textId="425ACCCD" w:rsidR="00D173AC" w:rsidRDefault="00D173AC" w:rsidP="00DD3756">
            <w:pPr>
              <w:rPr>
                <w:rFonts w:ascii="Times New Roman" w:hAnsi="Times New Roman" w:cs="Times New Roman"/>
              </w:rPr>
            </w:pPr>
            <w:r w:rsidRPr="00DD3756">
              <w:rPr>
                <w:rFonts w:ascii="Times New Roman" w:hAnsi="Times New Roman" w:cs="Times New Roman"/>
              </w:rPr>
              <w:t>Data Quality</w:t>
            </w:r>
          </w:p>
        </w:tc>
        <w:tc>
          <w:tcPr>
            <w:tcW w:w="7036" w:type="dxa"/>
          </w:tcPr>
          <w:p w14:paraId="44BA4803" w14:textId="6BDB85C6" w:rsidR="00D173AC" w:rsidRDefault="00D173AC" w:rsidP="00DD3756">
            <w:pPr>
              <w:rPr>
                <w:rFonts w:ascii="Times New Roman" w:hAnsi="Times New Roman" w:cs="Times New Roman"/>
              </w:rPr>
            </w:pPr>
            <w:r w:rsidRPr="00D173AC">
              <w:rPr>
                <w:rFonts w:ascii="Times New Roman" w:hAnsi="Times New Roman" w:cs="Times New Roman"/>
              </w:rPr>
              <w:t>Reads the telecom CSV and calculates selected data quality measurements.</w:t>
            </w:r>
          </w:p>
        </w:tc>
      </w:tr>
      <w:tr w:rsidR="00D173AC" w14:paraId="30883106" w14:textId="77777777" w:rsidTr="00D173AC">
        <w:tc>
          <w:tcPr>
            <w:tcW w:w="1980" w:type="dxa"/>
          </w:tcPr>
          <w:p w14:paraId="1E6CB7FD" w14:textId="185BA72D" w:rsidR="00D173AC" w:rsidRDefault="00D173AC" w:rsidP="00DD3756">
            <w:pPr>
              <w:rPr>
                <w:rFonts w:ascii="Times New Roman" w:hAnsi="Times New Roman" w:cs="Times New Roman"/>
              </w:rPr>
            </w:pPr>
            <w:r w:rsidRPr="00D173AC">
              <w:rPr>
                <w:rFonts w:ascii="Times New Roman" w:hAnsi="Times New Roman" w:cs="Times New Roman"/>
              </w:rPr>
              <w:t>Security</w:t>
            </w:r>
          </w:p>
        </w:tc>
        <w:tc>
          <w:tcPr>
            <w:tcW w:w="7036" w:type="dxa"/>
          </w:tcPr>
          <w:p w14:paraId="4BDB20DA" w14:textId="47B83CF1" w:rsidR="00D173AC" w:rsidRDefault="00D173AC" w:rsidP="00DD3756">
            <w:pPr>
              <w:rPr>
                <w:rFonts w:ascii="Times New Roman" w:hAnsi="Times New Roman" w:cs="Times New Roman"/>
              </w:rPr>
            </w:pPr>
            <w:r w:rsidRPr="00D173AC">
              <w:rPr>
                <w:rFonts w:ascii="Times New Roman" w:hAnsi="Times New Roman" w:cs="Times New Roman"/>
              </w:rPr>
              <w:t>Demonstrates login and role-based access to selected application routes.</w:t>
            </w:r>
          </w:p>
        </w:tc>
      </w:tr>
      <w:tr w:rsidR="00D173AC" w14:paraId="27E21D4C" w14:textId="77777777" w:rsidTr="00D173AC">
        <w:tc>
          <w:tcPr>
            <w:tcW w:w="1980" w:type="dxa"/>
          </w:tcPr>
          <w:p w14:paraId="73CD873F" w14:textId="459E3ECC" w:rsidR="00D173AC" w:rsidRDefault="00D173AC" w:rsidP="00DD3756">
            <w:pPr>
              <w:rPr>
                <w:rFonts w:ascii="Times New Roman" w:hAnsi="Times New Roman" w:cs="Times New Roman"/>
              </w:rPr>
            </w:pPr>
            <w:r w:rsidRPr="00D173AC">
              <w:rPr>
                <w:rFonts w:ascii="Times New Roman" w:hAnsi="Times New Roman" w:cs="Times New Roman"/>
              </w:rPr>
              <w:lastRenderedPageBreak/>
              <w:t>Data Lifecycle</w:t>
            </w:r>
          </w:p>
        </w:tc>
        <w:tc>
          <w:tcPr>
            <w:tcW w:w="7036" w:type="dxa"/>
          </w:tcPr>
          <w:p w14:paraId="2ECA7473" w14:textId="7124B9BF" w:rsidR="00D173AC" w:rsidRDefault="00D173AC" w:rsidP="00DD3756">
            <w:pPr>
              <w:rPr>
                <w:rFonts w:ascii="Times New Roman" w:hAnsi="Times New Roman" w:cs="Times New Roman"/>
              </w:rPr>
            </w:pPr>
            <w:r w:rsidRPr="00D173AC">
              <w:rPr>
                <w:rFonts w:ascii="Times New Roman" w:hAnsi="Times New Roman" w:cs="Times New Roman"/>
              </w:rPr>
              <w:t>Presents retention, archiving, backup, and disposal concepts.</w:t>
            </w:r>
          </w:p>
        </w:tc>
      </w:tr>
      <w:tr w:rsidR="00D173AC" w14:paraId="61275F0A" w14:textId="77777777" w:rsidTr="00D173AC">
        <w:tc>
          <w:tcPr>
            <w:tcW w:w="1980" w:type="dxa"/>
          </w:tcPr>
          <w:p w14:paraId="288AA4F5" w14:textId="4029827D" w:rsidR="00D173AC" w:rsidRDefault="00D173AC" w:rsidP="00DD3756">
            <w:pPr>
              <w:rPr>
                <w:rFonts w:ascii="Times New Roman" w:hAnsi="Times New Roman" w:cs="Times New Roman"/>
              </w:rPr>
            </w:pPr>
            <w:r w:rsidRPr="00D173AC">
              <w:rPr>
                <w:rFonts w:ascii="Times New Roman" w:hAnsi="Times New Roman" w:cs="Times New Roman"/>
              </w:rPr>
              <w:t>Risk Management</w:t>
            </w:r>
          </w:p>
        </w:tc>
        <w:tc>
          <w:tcPr>
            <w:tcW w:w="7036" w:type="dxa"/>
          </w:tcPr>
          <w:p w14:paraId="69E71541" w14:textId="42574ED3" w:rsidR="00D173AC" w:rsidRDefault="00D173AC" w:rsidP="00DD3756">
            <w:pPr>
              <w:rPr>
                <w:rFonts w:ascii="Times New Roman" w:hAnsi="Times New Roman" w:cs="Times New Roman"/>
              </w:rPr>
            </w:pPr>
            <w:r w:rsidRPr="00D173AC">
              <w:rPr>
                <w:rFonts w:ascii="Times New Roman" w:hAnsi="Times New Roman" w:cs="Times New Roman"/>
              </w:rPr>
              <w:t>Presents telecom data risks and mitigation approaches.</w:t>
            </w:r>
          </w:p>
        </w:tc>
      </w:tr>
      <w:tr w:rsidR="00D173AC" w14:paraId="7A2D4E4A" w14:textId="77777777" w:rsidTr="00D173AC">
        <w:tc>
          <w:tcPr>
            <w:tcW w:w="1980" w:type="dxa"/>
          </w:tcPr>
          <w:p w14:paraId="3E75E936" w14:textId="6AD5EE85" w:rsidR="00D173AC" w:rsidRDefault="00D173AC" w:rsidP="00DD3756">
            <w:pPr>
              <w:rPr>
                <w:rFonts w:ascii="Times New Roman" w:hAnsi="Times New Roman" w:cs="Times New Roman"/>
              </w:rPr>
            </w:pPr>
            <w:r w:rsidRPr="00D173AC">
              <w:rPr>
                <w:rFonts w:ascii="Times New Roman" w:hAnsi="Times New Roman" w:cs="Times New Roman"/>
              </w:rPr>
              <w:t>KPI &amp; Reports</w:t>
            </w:r>
          </w:p>
        </w:tc>
        <w:tc>
          <w:tcPr>
            <w:tcW w:w="7036" w:type="dxa"/>
          </w:tcPr>
          <w:p w14:paraId="4C8089A5" w14:textId="7379CD53" w:rsidR="00D173AC" w:rsidRDefault="00D173AC" w:rsidP="00DD3756">
            <w:pPr>
              <w:rPr>
                <w:rFonts w:ascii="Times New Roman" w:hAnsi="Times New Roman" w:cs="Times New Roman"/>
              </w:rPr>
            </w:pPr>
            <w:r w:rsidRPr="00D173AC">
              <w:rPr>
                <w:rFonts w:ascii="Times New Roman" w:hAnsi="Times New Roman" w:cs="Times New Roman"/>
              </w:rPr>
              <w:t>Provides a location for presenting performance indicators and reporting concepts.</w:t>
            </w:r>
          </w:p>
        </w:tc>
      </w:tr>
    </w:tbl>
    <w:p w14:paraId="0EB31E2E" w14:textId="7A57C1A3" w:rsidR="00DD3756" w:rsidRPr="00DD3756" w:rsidRDefault="00DD3756" w:rsidP="00DD3756">
      <w:pPr>
        <w:rPr>
          <w:rFonts w:ascii="Times New Roman" w:hAnsi="Times New Roman" w:cs="Times New Roman"/>
          <w:b/>
          <w:bCs/>
        </w:rPr>
      </w:pPr>
      <w:r w:rsidRPr="00DD3756">
        <w:rPr>
          <w:rFonts w:ascii="Times New Roman" w:hAnsi="Times New Roman" w:cs="Times New Roman"/>
          <w:b/>
          <w:bCs/>
        </w:rPr>
        <w:t>13.1 Data Quality Evaluation</w:t>
      </w:r>
    </w:p>
    <w:p w14:paraId="08998FB9"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The existing Data Quality route reads the telecom dataset and checks the number of records and columns, missing values, duplicate phone-number records, invalid billing values, invalid data usage, invalid call duration, invalid customer status, and invalid cities.</w:t>
      </w:r>
    </w:p>
    <w:p w14:paraId="062B6ADA"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These checks can provide measurable evidence for the evaluation report.</w:t>
      </w:r>
    </w:p>
    <w:p w14:paraId="4AAEDAFA"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13.2 KPI Evaluation</w:t>
      </w:r>
    </w:p>
    <w:p w14:paraId="311381FC"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The KPI module can present a scorecard containing data quality, security, governance, lifecycle, and risk indicators.</w:t>
      </w:r>
    </w:p>
    <w:p w14:paraId="546E803B"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However, any predefined percentages should be labelled as demonstration values unless they are calculated from verified source data.</w:t>
      </w:r>
    </w:p>
    <w:p w14:paraId="2E3A2F8D" w14:textId="77777777" w:rsidR="00DD3756" w:rsidRPr="00DD3756" w:rsidRDefault="00DD3756" w:rsidP="00D173AC">
      <w:pPr>
        <w:jc w:val="both"/>
        <w:rPr>
          <w:rFonts w:ascii="Times New Roman" w:hAnsi="Times New Roman" w:cs="Times New Roman"/>
          <w:b/>
          <w:bCs/>
        </w:rPr>
      </w:pPr>
      <w:r w:rsidRPr="00DD3756">
        <w:rPr>
          <w:rFonts w:ascii="Times New Roman" w:hAnsi="Times New Roman" w:cs="Times New Roman"/>
          <w:b/>
          <w:bCs/>
        </w:rPr>
        <w:t>13.3 Limitations of the Current Prototype</w:t>
      </w:r>
    </w:p>
    <w:p w14:paraId="093EFF14"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The application is an internship-level prototype rather than a production telecom governance platform. It does not currently demonstrate full integration with live telecom systems or automatic collection of all security, backup, retention, and audit measurements.</w:t>
      </w:r>
    </w:p>
    <w:p w14:paraId="50CC6759" w14:textId="77777777" w:rsidR="00DD3756" w:rsidRPr="00DD3756" w:rsidRDefault="00DD3756" w:rsidP="00D173AC">
      <w:pPr>
        <w:jc w:val="both"/>
        <w:rPr>
          <w:rFonts w:ascii="Times New Roman" w:hAnsi="Times New Roman" w:cs="Times New Roman"/>
        </w:rPr>
      </w:pPr>
      <w:r w:rsidRPr="00DD3756">
        <w:rPr>
          <w:rFonts w:ascii="Times New Roman" w:hAnsi="Times New Roman" w:cs="Times New Roman"/>
        </w:rPr>
        <w:t>Therefore, the report distinguishes between existing functionality, proposed evaluation procedures, and illustrative calculations.</w:t>
      </w:r>
    </w:p>
    <w:p w14:paraId="4CA5AD4E" w14:textId="77777777" w:rsidR="00DD3756" w:rsidRDefault="00DD3756" w:rsidP="00D173AC">
      <w:pPr>
        <w:rPr>
          <w:rFonts w:ascii="Times New Roman" w:hAnsi="Times New Roman" w:cs="Times New Roman"/>
          <w:b/>
          <w:bCs/>
          <w:sz w:val="28"/>
          <w:szCs w:val="28"/>
        </w:rPr>
      </w:pPr>
      <w:r w:rsidRPr="00D173AC">
        <w:rPr>
          <w:rFonts w:ascii="Times New Roman" w:hAnsi="Times New Roman" w:cs="Times New Roman"/>
          <w:b/>
          <w:bCs/>
          <w:sz w:val="28"/>
          <w:szCs w:val="28"/>
        </w:rPr>
        <w:t>14. Implementation Plan and Responsibilities</w:t>
      </w:r>
    </w:p>
    <w:tbl>
      <w:tblPr>
        <w:tblStyle w:val="TableGrid"/>
        <w:tblW w:w="0" w:type="auto"/>
        <w:tblLook w:val="04A0" w:firstRow="1" w:lastRow="0" w:firstColumn="1" w:lastColumn="0" w:noHBand="0" w:noVBand="1"/>
      </w:tblPr>
      <w:tblGrid>
        <w:gridCol w:w="2254"/>
        <w:gridCol w:w="2136"/>
        <w:gridCol w:w="2551"/>
        <w:gridCol w:w="2075"/>
      </w:tblGrid>
      <w:tr w:rsidR="00756FC8" w14:paraId="18F7A4D5" w14:textId="77777777" w:rsidTr="008E5208">
        <w:tc>
          <w:tcPr>
            <w:tcW w:w="2254" w:type="dxa"/>
          </w:tcPr>
          <w:p w14:paraId="12EE2829" w14:textId="7D48446E" w:rsidR="00756FC8" w:rsidRDefault="00756FC8" w:rsidP="00D173AC">
            <w:pPr>
              <w:rPr>
                <w:rFonts w:ascii="Times New Roman" w:hAnsi="Times New Roman" w:cs="Times New Roman"/>
                <w:b/>
                <w:bCs/>
                <w:sz w:val="28"/>
                <w:szCs w:val="28"/>
              </w:rPr>
            </w:pPr>
            <w:r w:rsidRPr="00DD3756">
              <w:rPr>
                <w:rFonts w:ascii="Times New Roman" w:hAnsi="Times New Roman" w:cs="Times New Roman"/>
                <w:b/>
                <w:bCs/>
              </w:rPr>
              <w:t>Activity</w:t>
            </w:r>
          </w:p>
        </w:tc>
        <w:tc>
          <w:tcPr>
            <w:tcW w:w="2136" w:type="dxa"/>
          </w:tcPr>
          <w:p w14:paraId="55875A3A" w14:textId="09B63237" w:rsidR="00756FC8" w:rsidRDefault="00756FC8" w:rsidP="00D173AC">
            <w:pPr>
              <w:rPr>
                <w:rFonts w:ascii="Times New Roman" w:hAnsi="Times New Roman" w:cs="Times New Roman"/>
                <w:b/>
                <w:bCs/>
                <w:sz w:val="28"/>
                <w:szCs w:val="28"/>
              </w:rPr>
            </w:pPr>
            <w:r w:rsidRPr="00DD3756">
              <w:rPr>
                <w:rFonts w:ascii="Times New Roman" w:hAnsi="Times New Roman" w:cs="Times New Roman"/>
                <w:b/>
                <w:bCs/>
              </w:rPr>
              <w:t>Responsible Role</w:t>
            </w:r>
          </w:p>
        </w:tc>
        <w:tc>
          <w:tcPr>
            <w:tcW w:w="2551" w:type="dxa"/>
          </w:tcPr>
          <w:p w14:paraId="449D38CA" w14:textId="1E6EFB9E" w:rsidR="00756FC8" w:rsidRDefault="00756FC8" w:rsidP="00D173AC">
            <w:pPr>
              <w:rPr>
                <w:rFonts w:ascii="Times New Roman" w:hAnsi="Times New Roman" w:cs="Times New Roman"/>
                <w:b/>
                <w:bCs/>
                <w:sz w:val="28"/>
                <w:szCs w:val="28"/>
              </w:rPr>
            </w:pPr>
            <w:r w:rsidRPr="00DD3756">
              <w:rPr>
                <w:rFonts w:ascii="Times New Roman" w:hAnsi="Times New Roman" w:cs="Times New Roman"/>
                <w:b/>
                <w:bCs/>
              </w:rPr>
              <w:t>Frequency</w:t>
            </w:r>
          </w:p>
        </w:tc>
        <w:tc>
          <w:tcPr>
            <w:tcW w:w="2075" w:type="dxa"/>
          </w:tcPr>
          <w:p w14:paraId="5E986F6E" w14:textId="38447D48" w:rsidR="00756FC8" w:rsidRDefault="00756FC8" w:rsidP="00D173AC">
            <w:pPr>
              <w:rPr>
                <w:rFonts w:ascii="Times New Roman" w:hAnsi="Times New Roman" w:cs="Times New Roman"/>
                <w:b/>
                <w:bCs/>
                <w:sz w:val="28"/>
                <w:szCs w:val="28"/>
              </w:rPr>
            </w:pPr>
            <w:r w:rsidRPr="00DD3756">
              <w:rPr>
                <w:rFonts w:ascii="Times New Roman" w:hAnsi="Times New Roman" w:cs="Times New Roman"/>
                <w:b/>
                <w:bCs/>
              </w:rPr>
              <w:t>Evidence</w:t>
            </w:r>
          </w:p>
        </w:tc>
      </w:tr>
      <w:tr w:rsidR="00756FC8" w14:paraId="25C3ECC0" w14:textId="77777777" w:rsidTr="008E5208">
        <w:tc>
          <w:tcPr>
            <w:tcW w:w="2254" w:type="dxa"/>
          </w:tcPr>
          <w:p w14:paraId="6F7B38FF" w14:textId="691BFB5A" w:rsidR="00756FC8" w:rsidRPr="00756FC8" w:rsidRDefault="00756FC8" w:rsidP="00D173AC">
            <w:pPr>
              <w:rPr>
                <w:rFonts w:ascii="Times New Roman" w:hAnsi="Times New Roman" w:cs="Times New Roman"/>
              </w:rPr>
            </w:pPr>
            <w:r w:rsidRPr="00756FC8">
              <w:rPr>
                <w:rFonts w:ascii="Times New Roman" w:hAnsi="Times New Roman" w:cs="Times New Roman"/>
              </w:rPr>
              <w:t>Define KPIs and targets</w:t>
            </w:r>
          </w:p>
        </w:tc>
        <w:tc>
          <w:tcPr>
            <w:tcW w:w="2136" w:type="dxa"/>
          </w:tcPr>
          <w:p w14:paraId="654682A0" w14:textId="78BF2B52" w:rsidR="00756FC8" w:rsidRPr="00756FC8" w:rsidRDefault="00756FC8" w:rsidP="00D173AC">
            <w:pPr>
              <w:rPr>
                <w:rFonts w:ascii="Times New Roman" w:hAnsi="Times New Roman" w:cs="Times New Roman"/>
              </w:rPr>
            </w:pPr>
            <w:r w:rsidRPr="00756FC8">
              <w:rPr>
                <w:rFonts w:ascii="Times New Roman" w:hAnsi="Times New Roman" w:cs="Times New Roman"/>
              </w:rPr>
              <w:t>Governance Lead</w:t>
            </w:r>
          </w:p>
        </w:tc>
        <w:tc>
          <w:tcPr>
            <w:tcW w:w="2551" w:type="dxa"/>
          </w:tcPr>
          <w:p w14:paraId="5D0E14DB" w14:textId="37BC473C" w:rsidR="00756FC8" w:rsidRPr="00756FC8" w:rsidRDefault="00756FC8" w:rsidP="00D173AC">
            <w:pPr>
              <w:rPr>
                <w:rFonts w:ascii="Times New Roman" w:hAnsi="Times New Roman" w:cs="Times New Roman"/>
              </w:rPr>
            </w:pPr>
            <w:r w:rsidRPr="00756FC8">
              <w:rPr>
                <w:rFonts w:ascii="Times New Roman" w:hAnsi="Times New Roman" w:cs="Times New Roman"/>
              </w:rPr>
              <w:t>Initial setup and annual review</w:t>
            </w:r>
          </w:p>
        </w:tc>
        <w:tc>
          <w:tcPr>
            <w:tcW w:w="2075" w:type="dxa"/>
          </w:tcPr>
          <w:p w14:paraId="00430282" w14:textId="0C816BA1" w:rsidR="00756FC8" w:rsidRPr="00756FC8" w:rsidRDefault="00756FC8" w:rsidP="00D173AC">
            <w:pPr>
              <w:rPr>
                <w:rFonts w:ascii="Times New Roman" w:hAnsi="Times New Roman" w:cs="Times New Roman"/>
              </w:rPr>
            </w:pPr>
            <w:r w:rsidRPr="00756FC8">
              <w:rPr>
                <w:rFonts w:ascii="Times New Roman" w:hAnsi="Times New Roman" w:cs="Times New Roman"/>
              </w:rPr>
              <w:t>Approved KPI dictionary</w:t>
            </w:r>
          </w:p>
        </w:tc>
      </w:tr>
      <w:tr w:rsidR="00756FC8" w14:paraId="4FC4D786" w14:textId="77777777" w:rsidTr="008E5208">
        <w:tc>
          <w:tcPr>
            <w:tcW w:w="2254" w:type="dxa"/>
          </w:tcPr>
          <w:p w14:paraId="685E4C14" w14:textId="19D7236F" w:rsidR="00756FC8" w:rsidRPr="00756FC8" w:rsidRDefault="00756FC8" w:rsidP="00D173AC">
            <w:pPr>
              <w:rPr>
                <w:rFonts w:ascii="Times New Roman" w:hAnsi="Times New Roman" w:cs="Times New Roman"/>
              </w:rPr>
            </w:pPr>
            <w:r w:rsidRPr="00756FC8">
              <w:rPr>
                <w:rFonts w:ascii="Times New Roman" w:hAnsi="Times New Roman" w:cs="Times New Roman"/>
              </w:rPr>
              <w:t>Perform data quality checks</w:t>
            </w:r>
          </w:p>
        </w:tc>
        <w:tc>
          <w:tcPr>
            <w:tcW w:w="2136" w:type="dxa"/>
          </w:tcPr>
          <w:p w14:paraId="04998AB0" w14:textId="1FC492BB" w:rsidR="00756FC8" w:rsidRPr="00756FC8" w:rsidRDefault="00756FC8" w:rsidP="00D173AC">
            <w:pPr>
              <w:rPr>
                <w:rFonts w:ascii="Times New Roman" w:hAnsi="Times New Roman" w:cs="Times New Roman"/>
              </w:rPr>
            </w:pPr>
            <w:r w:rsidRPr="00756FC8">
              <w:rPr>
                <w:rFonts w:ascii="Times New Roman" w:hAnsi="Times New Roman" w:cs="Times New Roman"/>
              </w:rPr>
              <w:t>Data Manager</w:t>
            </w:r>
          </w:p>
        </w:tc>
        <w:tc>
          <w:tcPr>
            <w:tcW w:w="2551" w:type="dxa"/>
          </w:tcPr>
          <w:p w14:paraId="116A393D" w14:textId="39EFFBBA" w:rsidR="00756FC8" w:rsidRPr="00756FC8" w:rsidRDefault="00756FC8" w:rsidP="00D173AC">
            <w:pPr>
              <w:rPr>
                <w:rFonts w:ascii="Times New Roman" w:hAnsi="Times New Roman" w:cs="Times New Roman"/>
              </w:rPr>
            </w:pPr>
            <w:r w:rsidRPr="00756FC8">
              <w:rPr>
                <w:rFonts w:ascii="Times New Roman" w:hAnsi="Times New Roman" w:cs="Times New Roman"/>
              </w:rPr>
              <w:t>Monthly</w:t>
            </w:r>
          </w:p>
        </w:tc>
        <w:tc>
          <w:tcPr>
            <w:tcW w:w="2075" w:type="dxa"/>
          </w:tcPr>
          <w:p w14:paraId="33228E96" w14:textId="05A37E7A" w:rsidR="00756FC8" w:rsidRPr="00756FC8" w:rsidRDefault="00756FC8" w:rsidP="00D173AC">
            <w:pPr>
              <w:rPr>
                <w:rFonts w:ascii="Times New Roman" w:hAnsi="Times New Roman" w:cs="Times New Roman"/>
              </w:rPr>
            </w:pPr>
            <w:r w:rsidRPr="00756FC8">
              <w:rPr>
                <w:rFonts w:ascii="Times New Roman" w:hAnsi="Times New Roman" w:cs="Times New Roman"/>
              </w:rPr>
              <w:t>Validation results</w:t>
            </w:r>
          </w:p>
        </w:tc>
      </w:tr>
      <w:tr w:rsidR="00756FC8" w14:paraId="3141B82E" w14:textId="77777777" w:rsidTr="008E5208">
        <w:tc>
          <w:tcPr>
            <w:tcW w:w="2254" w:type="dxa"/>
          </w:tcPr>
          <w:p w14:paraId="4D8D1103" w14:textId="57A45C5A" w:rsidR="00756FC8" w:rsidRPr="00756FC8" w:rsidRDefault="00756FC8" w:rsidP="00D173AC">
            <w:pPr>
              <w:rPr>
                <w:rFonts w:ascii="Times New Roman" w:hAnsi="Times New Roman" w:cs="Times New Roman"/>
              </w:rPr>
            </w:pPr>
            <w:r w:rsidRPr="00756FC8">
              <w:rPr>
                <w:rFonts w:ascii="Times New Roman" w:hAnsi="Times New Roman" w:cs="Times New Roman"/>
              </w:rPr>
              <w:t>Review user access</w:t>
            </w:r>
          </w:p>
        </w:tc>
        <w:tc>
          <w:tcPr>
            <w:tcW w:w="2136" w:type="dxa"/>
          </w:tcPr>
          <w:p w14:paraId="37D2780E" w14:textId="695AAF65" w:rsidR="00756FC8" w:rsidRPr="00756FC8" w:rsidRDefault="00756FC8" w:rsidP="00D173AC">
            <w:pPr>
              <w:rPr>
                <w:rFonts w:ascii="Times New Roman" w:hAnsi="Times New Roman" w:cs="Times New Roman"/>
              </w:rPr>
            </w:pPr>
            <w:r w:rsidRPr="00756FC8">
              <w:rPr>
                <w:rFonts w:ascii="Times New Roman" w:hAnsi="Times New Roman" w:cs="Times New Roman"/>
              </w:rPr>
              <w:t>Security Officer</w:t>
            </w:r>
          </w:p>
        </w:tc>
        <w:tc>
          <w:tcPr>
            <w:tcW w:w="2551" w:type="dxa"/>
          </w:tcPr>
          <w:p w14:paraId="2054945E" w14:textId="4BEA8E74" w:rsidR="00756FC8" w:rsidRPr="00756FC8" w:rsidRDefault="00756FC8" w:rsidP="00D173AC">
            <w:pPr>
              <w:rPr>
                <w:rFonts w:ascii="Times New Roman" w:hAnsi="Times New Roman" w:cs="Times New Roman"/>
              </w:rPr>
            </w:pPr>
            <w:r w:rsidRPr="00756FC8">
              <w:rPr>
                <w:rFonts w:ascii="Times New Roman" w:hAnsi="Times New Roman" w:cs="Times New Roman"/>
              </w:rPr>
              <w:t>Monthly or quarterly</w:t>
            </w:r>
          </w:p>
        </w:tc>
        <w:tc>
          <w:tcPr>
            <w:tcW w:w="2075" w:type="dxa"/>
          </w:tcPr>
          <w:p w14:paraId="67CCA779" w14:textId="22D0133F" w:rsidR="00756FC8" w:rsidRPr="00756FC8" w:rsidRDefault="00756FC8" w:rsidP="00D173AC">
            <w:pPr>
              <w:rPr>
                <w:rFonts w:ascii="Times New Roman" w:hAnsi="Times New Roman" w:cs="Times New Roman"/>
              </w:rPr>
            </w:pPr>
            <w:r w:rsidRPr="00756FC8">
              <w:rPr>
                <w:rFonts w:ascii="Times New Roman" w:hAnsi="Times New Roman" w:cs="Times New Roman"/>
              </w:rPr>
              <w:t>Access review records</w:t>
            </w:r>
          </w:p>
        </w:tc>
      </w:tr>
      <w:tr w:rsidR="00756FC8" w14:paraId="74F5D228" w14:textId="77777777" w:rsidTr="008E5208">
        <w:tc>
          <w:tcPr>
            <w:tcW w:w="2254" w:type="dxa"/>
          </w:tcPr>
          <w:p w14:paraId="414393C7" w14:textId="34CF3A3C" w:rsidR="00756FC8" w:rsidRPr="00756FC8" w:rsidRDefault="00756FC8" w:rsidP="00D173AC">
            <w:pPr>
              <w:rPr>
                <w:rFonts w:ascii="Times New Roman" w:hAnsi="Times New Roman" w:cs="Times New Roman"/>
              </w:rPr>
            </w:pPr>
            <w:r w:rsidRPr="00756FC8">
              <w:rPr>
                <w:rFonts w:ascii="Times New Roman" w:hAnsi="Times New Roman" w:cs="Times New Roman"/>
              </w:rPr>
              <w:t>Review incidents</w:t>
            </w:r>
          </w:p>
        </w:tc>
        <w:tc>
          <w:tcPr>
            <w:tcW w:w="2136" w:type="dxa"/>
          </w:tcPr>
          <w:p w14:paraId="588915AE" w14:textId="5BA5428B" w:rsidR="00756FC8" w:rsidRPr="00756FC8" w:rsidRDefault="00756FC8" w:rsidP="00D173AC">
            <w:pPr>
              <w:rPr>
                <w:rFonts w:ascii="Times New Roman" w:hAnsi="Times New Roman" w:cs="Times New Roman"/>
              </w:rPr>
            </w:pPr>
            <w:r w:rsidRPr="00756FC8">
              <w:rPr>
                <w:rFonts w:ascii="Times New Roman" w:hAnsi="Times New Roman" w:cs="Times New Roman"/>
              </w:rPr>
              <w:t>Security Officer</w:t>
            </w:r>
          </w:p>
        </w:tc>
        <w:tc>
          <w:tcPr>
            <w:tcW w:w="2551" w:type="dxa"/>
          </w:tcPr>
          <w:p w14:paraId="1E118CA1" w14:textId="354A9C7B" w:rsidR="00756FC8" w:rsidRPr="00756FC8" w:rsidRDefault="00756FC8" w:rsidP="00D173AC">
            <w:pPr>
              <w:rPr>
                <w:rFonts w:ascii="Times New Roman" w:hAnsi="Times New Roman" w:cs="Times New Roman"/>
              </w:rPr>
            </w:pPr>
            <w:r w:rsidRPr="00756FC8">
              <w:rPr>
                <w:rFonts w:ascii="Times New Roman" w:hAnsi="Times New Roman" w:cs="Times New Roman"/>
              </w:rPr>
              <w:t>Monthly and when incidents occur</w:t>
            </w:r>
          </w:p>
        </w:tc>
        <w:tc>
          <w:tcPr>
            <w:tcW w:w="2075" w:type="dxa"/>
          </w:tcPr>
          <w:p w14:paraId="224CBCDB" w14:textId="6949DC4D" w:rsidR="00756FC8" w:rsidRPr="00756FC8" w:rsidRDefault="00756FC8" w:rsidP="00D173AC">
            <w:pPr>
              <w:rPr>
                <w:rFonts w:ascii="Times New Roman" w:hAnsi="Times New Roman" w:cs="Times New Roman"/>
              </w:rPr>
            </w:pPr>
            <w:r w:rsidRPr="00756FC8">
              <w:rPr>
                <w:rFonts w:ascii="Times New Roman" w:hAnsi="Times New Roman" w:cs="Times New Roman"/>
              </w:rPr>
              <w:t>Incident register</w:t>
            </w:r>
          </w:p>
        </w:tc>
      </w:tr>
      <w:tr w:rsidR="00756FC8" w14:paraId="48D95223" w14:textId="77777777" w:rsidTr="008E5208">
        <w:tc>
          <w:tcPr>
            <w:tcW w:w="2254" w:type="dxa"/>
          </w:tcPr>
          <w:p w14:paraId="158C3601" w14:textId="1274EC22" w:rsidR="00756FC8" w:rsidRPr="00756FC8" w:rsidRDefault="00756FC8" w:rsidP="00D173AC">
            <w:pPr>
              <w:rPr>
                <w:rFonts w:ascii="Times New Roman" w:hAnsi="Times New Roman" w:cs="Times New Roman"/>
              </w:rPr>
            </w:pPr>
            <w:r w:rsidRPr="00756FC8">
              <w:rPr>
                <w:rFonts w:ascii="Times New Roman" w:hAnsi="Times New Roman" w:cs="Times New Roman"/>
              </w:rPr>
              <w:t>Verify backups</w:t>
            </w:r>
          </w:p>
        </w:tc>
        <w:tc>
          <w:tcPr>
            <w:tcW w:w="2136" w:type="dxa"/>
          </w:tcPr>
          <w:p w14:paraId="3F008660" w14:textId="47430BFE" w:rsidR="00756FC8" w:rsidRPr="00756FC8" w:rsidRDefault="00756FC8" w:rsidP="00D173AC">
            <w:pPr>
              <w:rPr>
                <w:rFonts w:ascii="Times New Roman" w:hAnsi="Times New Roman" w:cs="Times New Roman"/>
              </w:rPr>
            </w:pPr>
            <w:r w:rsidRPr="00756FC8">
              <w:rPr>
                <w:rFonts w:ascii="Times New Roman" w:hAnsi="Times New Roman" w:cs="Times New Roman"/>
              </w:rPr>
              <w:t>IT Operations</w:t>
            </w:r>
          </w:p>
        </w:tc>
        <w:tc>
          <w:tcPr>
            <w:tcW w:w="2551" w:type="dxa"/>
          </w:tcPr>
          <w:p w14:paraId="122FEBB1" w14:textId="1E6CAEBB" w:rsidR="00756FC8" w:rsidRPr="00756FC8" w:rsidRDefault="00756FC8" w:rsidP="00D173AC">
            <w:pPr>
              <w:rPr>
                <w:rFonts w:ascii="Times New Roman" w:hAnsi="Times New Roman" w:cs="Times New Roman"/>
              </w:rPr>
            </w:pPr>
            <w:r w:rsidRPr="00756FC8">
              <w:rPr>
                <w:rFonts w:ascii="Times New Roman" w:hAnsi="Times New Roman" w:cs="Times New Roman"/>
              </w:rPr>
              <w:t>Weekly checks</w:t>
            </w:r>
          </w:p>
        </w:tc>
        <w:tc>
          <w:tcPr>
            <w:tcW w:w="2075" w:type="dxa"/>
          </w:tcPr>
          <w:p w14:paraId="53719E78" w14:textId="178BFD72" w:rsidR="00756FC8" w:rsidRPr="00756FC8" w:rsidRDefault="00756FC8" w:rsidP="00D173AC">
            <w:pPr>
              <w:rPr>
                <w:rFonts w:ascii="Times New Roman" w:hAnsi="Times New Roman" w:cs="Times New Roman"/>
              </w:rPr>
            </w:pPr>
            <w:r w:rsidRPr="00756FC8">
              <w:rPr>
                <w:rFonts w:ascii="Times New Roman" w:hAnsi="Times New Roman" w:cs="Times New Roman"/>
              </w:rPr>
              <w:t>Backup logs</w:t>
            </w:r>
          </w:p>
        </w:tc>
      </w:tr>
      <w:tr w:rsidR="00756FC8" w14:paraId="1B9B8F4B" w14:textId="77777777" w:rsidTr="008E5208">
        <w:tc>
          <w:tcPr>
            <w:tcW w:w="2254" w:type="dxa"/>
          </w:tcPr>
          <w:p w14:paraId="5430DBCF" w14:textId="6944F8FD" w:rsidR="00756FC8" w:rsidRPr="00756FC8" w:rsidRDefault="00756FC8" w:rsidP="00D173AC">
            <w:pPr>
              <w:rPr>
                <w:rFonts w:ascii="Times New Roman" w:hAnsi="Times New Roman" w:cs="Times New Roman"/>
              </w:rPr>
            </w:pPr>
            <w:r w:rsidRPr="00756FC8">
              <w:rPr>
                <w:rFonts w:ascii="Times New Roman" w:hAnsi="Times New Roman" w:cs="Times New Roman"/>
              </w:rPr>
              <w:t>Test recovery</w:t>
            </w:r>
          </w:p>
        </w:tc>
        <w:tc>
          <w:tcPr>
            <w:tcW w:w="2136" w:type="dxa"/>
          </w:tcPr>
          <w:p w14:paraId="716D7EE5" w14:textId="768B2A41" w:rsidR="00756FC8" w:rsidRPr="00756FC8" w:rsidRDefault="00756FC8" w:rsidP="00D173AC">
            <w:pPr>
              <w:rPr>
                <w:rFonts w:ascii="Times New Roman" w:hAnsi="Times New Roman" w:cs="Times New Roman"/>
              </w:rPr>
            </w:pPr>
            <w:r w:rsidRPr="00756FC8">
              <w:rPr>
                <w:rFonts w:ascii="Times New Roman" w:hAnsi="Times New Roman" w:cs="Times New Roman"/>
              </w:rPr>
              <w:t>IT Operations</w:t>
            </w:r>
          </w:p>
        </w:tc>
        <w:tc>
          <w:tcPr>
            <w:tcW w:w="2551" w:type="dxa"/>
          </w:tcPr>
          <w:p w14:paraId="10AA0A36" w14:textId="1F0DA125" w:rsidR="00756FC8" w:rsidRPr="00756FC8" w:rsidRDefault="00756FC8" w:rsidP="00D173AC">
            <w:pPr>
              <w:rPr>
                <w:rFonts w:ascii="Times New Roman" w:hAnsi="Times New Roman" w:cs="Times New Roman"/>
              </w:rPr>
            </w:pPr>
            <w:r w:rsidRPr="00756FC8">
              <w:rPr>
                <w:rFonts w:ascii="Times New Roman" w:hAnsi="Times New Roman" w:cs="Times New Roman"/>
              </w:rPr>
              <w:t>Quarterly</w:t>
            </w:r>
          </w:p>
        </w:tc>
        <w:tc>
          <w:tcPr>
            <w:tcW w:w="2075" w:type="dxa"/>
          </w:tcPr>
          <w:p w14:paraId="66566633" w14:textId="494BD9FF" w:rsidR="00756FC8" w:rsidRPr="00756FC8" w:rsidRDefault="00756FC8" w:rsidP="00D173AC">
            <w:pPr>
              <w:rPr>
                <w:rFonts w:ascii="Times New Roman" w:hAnsi="Times New Roman" w:cs="Times New Roman"/>
              </w:rPr>
            </w:pPr>
            <w:r w:rsidRPr="00756FC8">
              <w:rPr>
                <w:rFonts w:ascii="Times New Roman" w:hAnsi="Times New Roman" w:cs="Times New Roman"/>
              </w:rPr>
              <w:t>Restoration test results</w:t>
            </w:r>
          </w:p>
        </w:tc>
      </w:tr>
      <w:tr w:rsidR="00756FC8" w14:paraId="74EA2187" w14:textId="77777777" w:rsidTr="008E5208">
        <w:tc>
          <w:tcPr>
            <w:tcW w:w="2254" w:type="dxa"/>
          </w:tcPr>
          <w:p w14:paraId="39D4DEC7" w14:textId="650E1920" w:rsidR="00756FC8" w:rsidRPr="00756FC8" w:rsidRDefault="00756FC8" w:rsidP="00D173AC">
            <w:pPr>
              <w:rPr>
                <w:rFonts w:ascii="Times New Roman" w:hAnsi="Times New Roman" w:cs="Times New Roman"/>
              </w:rPr>
            </w:pPr>
            <w:r w:rsidRPr="00756FC8">
              <w:rPr>
                <w:rFonts w:ascii="Times New Roman" w:hAnsi="Times New Roman" w:cs="Times New Roman"/>
              </w:rPr>
              <w:t>Review risks</w:t>
            </w:r>
          </w:p>
        </w:tc>
        <w:tc>
          <w:tcPr>
            <w:tcW w:w="2136" w:type="dxa"/>
          </w:tcPr>
          <w:p w14:paraId="36734A6A" w14:textId="2808787A" w:rsidR="00756FC8" w:rsidRPr="00756FC8" w:rsidRDefault="00756FC8" w:rsidP="00D173AC">
            <w:pPr>
              <w:rPr>
                <w:rFonts w:ascii="Times New Roman" w:hAnsi="Times New Roman" w:cs="Times New Roman"/>
              </w:rPr>
            </w:pPr>
            <w:r w:rsidRPr="00756FC8">
              <w:rPr>
                <w:rFonts w:ascii="Times New Roman" w:hAnsi="Times New Roman" w:cs="Times New Roman"/>
              </w:rPr>
              <w:t>Risk Owner</w:t>
            </w:r>
          </w:p>
        </w:tc>
        <w:tc>
          <w:tcPr>
            <w:tcW w:w="2551" w:type="dxa"/>
          </w:tcPr>
          <w:p w14:paraId="7FFAA157" w14:textId="7B8F79E1" w:rsidR="00756FC8" w:rsidRPr="00756FC8" w:rsidRDefault="00756FC8" w:rsidP="00D173AC">
            <w:pPr>
              <w:rPr>
                <w:rFonts w:ascii="Times New Roman" w:hAnsi="Times New Roman" w:cs="Times New Roman"/>
              </w:rPr>
            </w:pPr>
            <w:r w:rsidRPr="00756FC8">
              <w:rPr>
                <w:rFonts w:ascii="Times New Roman" w:hAnsi="Times New Roman" w:cs="Times New Roman"/>
              </w:rPr>
              <w:t>Monthly</w:t>
            </w:r>
          </w:p>
        </w:tc>
        <w:tc>
          <w:tcPr>
            <w:tcW w:w="2075" w:type="dxa"/>
          </w:tcPr>
          <w:p w14:paraId="4D0C88D5" w14:textId="5A8D3080" w:rsidR="00756FC8" w:rsidRPr="00756FC8" w:rsidRDefault="00756FC8" w:rsidP="00D173AC">
            <w:pPr>
              <w:rPr>
                <w:rFonts w:ascii="Times New Roman" w:hAnsi="Times New Roman" w:cs="Times New Roman"/>
              </w:rPr>
            </w:pPr>
            <w:r w:rsidRPr="00756FC8">
              <w:rPr>
                <w:rFonts w:ascii="Times New Roman" w:hAnsi="Times New Roman" w:cs="Times New Roman"/>
              </w:rPr>
              <w:t>Risk register</w:t>
            </w:r>
          </w:p>
        </w:tc>
      </w:tr>
      <w:tr w:rsidR="00756FC8" w14:paraId="6FB4CCEC" w14:textId="77777777" w:rsidTr="008E5208">
        <w:tc>
          <w:tcPr>
            <w:tcW w:w="2254" w:type="dxa"/>
          </w:tcPr>
          <w:p w14:paraId="55152331" w14:textId="6F5DCCC4" w:rsidR="00756FC8" w:rsidRPr="00756FC8" w:rsidRDefault="00756FC8" w:rsidP="00D173AC">
            <w:pPr>
              <w:rPr>
                <w:rFonts w:ascii="Times New Roman" w:hAnsi="Times New Roman" w:cs="Times New Roman"/>
              </w:rPr>
            </w:pPr>
            <w:r w:rsidRPr="00756FC8">
              <w:rPr>
                <w:rFonts w:ascii="Times New Roman" w:hAnsi="Times New Roman" w:cs="Times New Roman"/>
              </w:rPr>
              <w:t>Publish scorecard</w:t>
            </w:r>
          </w:p>
        </w:tc>
        <w:tc>
          <w:tcPr>
            <w:tcW w:w="2136" w:type="dxa"/>
          </w:tcPr>
          <w:p w14:paraId="26F3DF0D" w14:textId="6E621000" w:rsidR="00756FC8" w:rsidRPr="00756FC8" w:rsidRDefault="00756FC8" w:rsidP="00D173AC">
            <w:pPr>
              <w:rPr>
                <w:rFonts w:ascii="Times New Roman" w:hAnsi="Times New Roman" w:cs="Times New Roman"/>
              </w:rPr>
            </w:pPr>
            <w:r w:rsidRPr="00756FC8">
              <w:rPr>
                <w:rFonts w:ascii="Times New Roman" w:hAnsi="Times New Roman" w:cs="Times New Roman"/>
              </w:rPr>
              <w:t>Governance Lead</w:t>
            </w:r>
          </w:p>
        </w:tc>
        <w:tc>
          <w:tcPr>
            <w:tcW w:w="2551" w:type="dxa"/>
          </w:tcPr>
          <w:p w14:paraId="74C0BDCD" w14:textId="5809AD30" w:rsidR="00756FC8" w:rsidRPr="00756FC8" w:rsidRDefault="00756FC8" w:rsidP="00D173AC">
            <w:pPr>
              <w:rPr>
                <w:rFonts w:ascii="Times New Roman" w:hAnsi="Times New Roman" w:cs="Times New Roman"/>
              </w:rPr>
            </w:pPr>
            <w:r w:rsidRPr="00756FC8">
              <w:rPr>
                <w:rFonts w:ascii="Times New Roman" w:hAnsi="Times New Roman" w:cs="Times New Roman"/>
              </w:rPr>
              <w:t>Monthly or quarterly</w:t>
            </w:r>
          </w:p>
        </w:tc>
        <w:tc>
          <w:tcPr>
            <w:tcW w:w="2075" w:type="dxa"/>
          </w:tcPr>
          <w:p w14:paraId="213E57A3" w14:textId="51089818" w:rsidR="00756FC8" w:rsidRPr="00756FC8" w:rsidRDefault="00756FC8" w:rsidP="00D173AC">
            <w:pPr>
              <w:rPr>
                <w:rFonts w:ascii="Times New Roman" w:hAnsi="Times New Roman" w:cs="Times New Roman"/>
              </w:rPr>
            </w:pPr>
            <w:r w:rsidRPr="00756FC8">
              <w:rPr>
                <w:rFonts w:ascii="Times New Roman" w:hAnsi="Times New Roman" w:cs="Times New Roman"/>
              </w:rPr>
              <w:t>Approved report</w:t>
            </w:r>
          </w:p>
        </w:tc>
      </w:tr>
      <w:tr w:rsidR="00756FC8" w14:paraId="10B1D05A" w14:textId="77777777" w:rsidTr="008E5208">
        <w:tc>
          <w:tcPr>
            <w:tcW w:w="2254" w:type="dxa"/>
          </w:tcPr>
          <w:p w14:paraId="0626693B" w14:textId="2455B943" w:rsidR="00756FC8" w:rsidRPr="00756FC8" w:rsidRDefault="00756FC8" w:rsidP="00D173AC">
            <w:pPr>
              <w:rPr>
                <w:rFonts w:ascii="Times New Roman" w:hAnsi="Times New Roman" w:cs="Times New Roman"/>
              </w:rPr>
            </w:pPr>
            <w:r w:rsidRPr="00756FC8">
              <w:rPr>
                <w:rFonts w:ascii="Times New Roman" w:hAnsi="Times New Roman" w:cs="Times New Roman"/>
              </w:rPr>
              <w:t>Verify corrective actions</w:t>
            </w:r>
          </w:p>
        </w:tc>
        <w:tc>
          <w:tcPr>
            <w:tcW w:w="2136" w:type="dxa"/>
          </w:tcPr>
          <w:p w14:paraId="0A9FBAB4" w14:textId="3FFBFDCE" w:rsidR="00756FC8" w:rsidRPr="00756FC8" w:rsidRDefault="00756FC8" w:rsidP="00D173AC">
            <w:pPr>
              <w:rPr>
                <w:rFonts w:ascii="Times New Roman" w:hAnsi="Times New Roman" w:cs="Times New Roman"/>
              </w:rPr>
            </w:pPr>
            <w:r w:rsidRPr="00756FC8">
              <w:rPr>
                <w:rFonts w:ascii="Times New Roman" w:hAnsi="Times New Roman" w:cs="Times New Roman"/>
              </w:rPr>
              <w:t>Action Owner and Reviewer</w:t>
            </w:r>
          </w:p>
        </w:tc>
        <w:tc>
          <w:tcPr>
            <w:tcW w:w="2551" w:type="dxa"/>
          </w:tcPr>
          <w:p w14:paraId="2CCA3CB2" w14:textId="00F4BA59" w:rsidR="00756FC8" w:rsidRPr="00756FC8" w:rsidRDefault="00756FC8" w:rsidP="00D173AC">
            <w:pPr>
              <w:rPr>
                <w:rFonts w:ascii="Times New Roman" w:hAnsi="Times New Roman" w:cs="Times New Roman"/>
              </w:rPr>
            </w:pPr>
            <w:r w:rsidRPr="00756FC8">
              <w:rPr>
                <w:rFonts w:ascii="Times New Roman" w:hAnsi="Times New Roman" w:cs="Times New Roman"/>
              </w:rPr>
              <w:t>At due date</w:t>
            </w:r>
          </w:p>
        </w:tc>
        <w:tc>
          <w:tcPr>
            <w:tcW w:w="2075" w:type="dxa"/>
          </w:tcPr>
          <w:p w14:paraId="65874012" w14:textId="74913DAB" w:rsidR="00756FC8" w:rsidRPr="00756FC8" w:rsidRDefault="00756FC8" w:rsidP="00D173AC">
            <w:pPr>
              <w:rPr>
                <w:rFonts w:ascii="Times New Roman" w:hAnsi="Times New Roman" w:cs="Times New Roman"/>
              </w:rPr>
            </w:pPr>
            <w:r w:rsidRPr="00756FC8">
              <w:rPr>
                <w:rFonts w:ascii="Times New Roman" w:hAnsi="Times New Roman" w:cs="Times New Roman"/>
              </w:rPr>
              <w:t>Closure evidence</w:t>
            </w:r>
          </w:p>
        </w:tc>
      </w:tr>
    </w:tbl>
    <w:p w14:paraId="4D13424F" w14:textId="77777777" w:rsidR="00756FC8" w:rsidRPr="00D173AC" w:rsidRDefault="00756FC8" w:rsidP="00D173AC">
      <w:pP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DD3756" w:rsidRPr="00DD3756" w14:paraId="05342C1A" w14:textId="77777777">
        <w:trPr>
          <w:tblCellSpacing w:w="15" w:type="dxa"/>
        </w:trPr>
        <w:tc>
          <w:tcPr>
            <w:tcW w:w="0" w:type="auto"/>
            <w:vAlign w:val="center"/>
            <w:hideMark/>
          </w:tcPr>
          <w:p w14:paraId="0AF6595D" w14:textId="4407E0CF" w:rsidR="00DD3756" w:rsidRPr="00DD3756" w:rsidRDefault="00DD3756" w:rsidP="00DD3756">
            <w:pPr>
              <w:rPr>
                <w:rFonts w:ascii="Times New Roman" w:hAnsi="Times New Roman" w:cs="Times New Roman"/>
                <w:b/>
                <w:bCs/>
              </w:rPr>
            </w:pPr>
          </w:p>
        </w:tc>
        <w:tc>
          <w:tcPr>
            <w:tcW w:w="0" w:type="auto"/>
            <w:vAlign w:val="center"/>
            <w:hideMark/>
          </w:tcPr>
          <w:p w14:paraId="27CEF7F7" w14:textId="14909524" w:rsidR="00DD3756" w:rsidRPr="00DD3756" w:rsidRDefault="00DD3756" w:rsidP="00DD3756">
            <w:pPr>
              <w:rPr>
                <w:rFonts w:ascii="Times New Roman" w:hAnsi="Times New Roman" w:cs="Times New Roman"/>
                <w:b/>
                <w:bCs/>
              </w:rPr>
            </w:pPr>
          </w:p>
        </w:tc>
        <w:tc>
          <w:tcPr>
            <w:tcW w:w="0" w:type="auto"/>
            <w:vAlign w:val="center"/>
            <w:hideMark/>
          </w:tcPr>
          <w:p w14:paraId="4A0B7487" w14:textId="38869781" w:rsidR="00DD3756" w:rsidRPr="00DD3756" w:rsidRDefault="00DD3756" w:rsidP="00DD3756">
            <w:pPr>
              <w:rPr>
                <w:rFonts w:ascii="Times New Roman" w:hAnsi="Times New Roman" w:cs="Times New Roman"/>
                <w:b/>
                <w:bCs/>
              </w:rPr>
            </w:pPr>
          </w:p>
        </w:tc>
        <w:tc>
          <w:tcPr>
            <w:tcW w:w="0" w:type="auto"/>
            <w:vAlign w:val="center"/>
            <w:hideMark/>
          </w:tcPr>
          <w:p w14:paraId="348248EB" w14:textId="313E25FF" w:rsidR="00DD3756" w:rsidRPr="00DD3756" w:rsidRDefault="00DD3756" w:rsidP="00DD3756">
            <w:pPr>
              <w:rPr>
                <w:rFonts w:ascii="Times New Roman" w:hAnsi="Times New Roman" w:cs="Times New Roman"/>
                <w:b/>
                <w:bCs/>
              </w:rPr>
            </w:pPr>
          </w:p>
        </w:tc>
      </w:tr>
    </w:tbl>
    <w:p w14:paraId="41A42A2D" w14:textId="77777777" w:rsidR="008E5208" w:rsidRDefault="008E5208" w:rsidP="00DD3756">
      <w:pPr>
        <w:rPr>
          <w:rFonts w:ascii="Times New Roman" w:hAnsi="Times New Roman" w:cs="Times New Roman"/>
          <w:b/>
          <w:bCs/>
          <w:sz w:val="28"/>
          <w:szCs w:val="28"/>
        </w:rPr>
      </w:pPr>
    </w:p>
    <w:p w14:paraId="012095F0" w14:textId="439EE42B" w:rsidR="00DD3756" w:rsidRPr="00D173AC" w:rsidRDefault="00DD3756" w:rsidP="00DD3756">
      <w:pPr>
        <w:rPr>
          <w:rFonts w:ascii="Times New Roman" w:hAnsi="Times New Roman" w:cs="Times New Roman"/>
          <w:b/>
          <w:bCs/>
          <w:sz w:val="28"/>
          <w:szCs w:val="28"/>
        </w:rPr>
      </w:pPr>
      <w:r w:rsidRPr="00D173AC">
        <w:rPr>
          <w:rFonts w:ascii="Times New Roman" w:hAnsi="Times New Roman" w:cs="Times New Roman"/>
          <w:b/>
          <w:bCs/>
          <w:sz w:val="28"/>
          <w:szCs w:val="28"/>
        </w:rPr>
        <w:lastRenderedPageBreak/>
        <w:t>15. Findings and Expected Benefits</w:t>
      </w:r>
    </w:p>
    <w:p w14:paraId="5A24B87B"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proposed framework provides a structured approach for measuring and improving telecom data governance.</w:t>
      </w:r>
    </w:p>
    <w:p w14:paraId="4DC62B8A"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major expected benefits are:</w:t>
      </w:r>
    </w:p>
    <w:p w14:paraId="46811ECE"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Improved visibility into data quality problems.</w:t>
      </w:r>
    </w:p>
    <w:p w14:paraId="62879E39"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Better monitoring of access management and security controls.</w:t>
      </w:r>
    </w:p>
    <w:p w14:paraId="07CDE54D"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More reliable evaluation of backup and recovery practices.</w:t>
      </w:r>
    </w:p>
    <w:p w14:paraId="00E2605E"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Improved accountability for governance responsibilities.</w:t>
      </w:r>
    </w:p>
    <w:p w14:paraId="07979BC4"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Early identification of missed performance targets.</w:t>
      </w:r>
    </w:p>
    <w:p w14:paraId="5E3F68B9"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Better documentation for management reviews and audits.</w:t>
      </w:r>
    </w:p>
    <w:p w14:paraId="41A1613A"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More effective prioritization of corrective actions.</w:t>
      </w:r>
    </w:p>
    <w:p w14:paraId="671BD253" w14:textId="77777777" w:rsidR="00DD3756" w:rsidRPr="00DD3756" w:rsidRDefault="00DD3756" w:rsidP="00DD3756">
      <w:pPr>
        <w:numPr>
          <w:ilvl w:val="0"/>
          <w:numId w:val="5"/>
        </w:numPr>
        <w:rPr>
          <w:rFonts w:ascii="Times New Roman" w:hAnsi="Times New Roman" w:cs="Times New Roman"/>
        </w:rPr>
      </w:pPr>
      <w:r w:rsidRPr="00DD3756">
        <w:rPr>
          <w:rFonts w:ascii="Times New Roman" w:hAnsi="Times New Roman" w:cs="Times New Roman"/>
        </w:rPr>
        <w:t>Continuous improvement through repeated measurement and verification.</w:t>
      </w:r>
    </w:p>
    <w:p w14:paraId="614E069E" w14:textId="77777777" w:rsidR="00DD3756" w:rsidRPr="008E5208" w:rsidRDefault="00DD3756" w:rsidP="00DD3756">
      <w:pPr>
        <w:rPr>
          <w:rFonts w:ascii="Times New Roman" w:hAnsi="Times New Roman" w:cs="Times New Roman"/>
          <w:b/>
          <w:bCs/>
          <w:sz w:val="28"/>
          <w:szCs w:val="28"/>
        </w:rPr>
      </w:pPr>
      <w:r w:rsidRPr="008E5208">
        <w:rPr>
          <w:rFonts w:ascii="Times New Roman" w:hAnsi="Times New Roman" w:cs="Times New Roman"/>
          <w:b/>
          <w:bCs/>
          <w:sz w:val="28"/>
          <w:szCs w:val="28"/>
        </w:rPr>
        <w:t>16. Limitations and Assumptions</w:t>
      </w:r>
    </w:p>
    <w:p w14:paraId="0960B757"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The current Flask application is an internship prototype and does not connect to a live telecom operator's production environment. Some modules contain predefined explanatory information, and the KPI page includes demonstration values.</w:t>
      </w:r>
    </w:p>
    <w:p w14:paraId="5E663336"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The numerical calculations in this report are illustrative examples rather than verified results from the application. Actual evaluation requires reliable source data, approved formulas, documented collection procedures, and review evidence.</w:t>
      </w:r>
    </w:p>
    <w:p w14:paraId="11C777B6"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The presence of a governance page or a policy description does not independently prove regulatory compliance. Compliance conclusions require appropriate evidence and assessment against applicable requirements.</w:t>
      </w:r>
    </w:p>
    <w:p w14:paraId="2C483378" w14:textId="77777777" w:rsidR="00DD3756" w:rsidRPr="008E5208" w:rsidRDefault="00DD3756" w:rsidP="00DD3756">
      <w:pPr>
        <w:rPr>
          <w:rFonts w:ascii="Times New Roman" w:hAnsi="Times New Roman" w:cs="Times New Roman"/>
          <w:b/>
          <w:bCs/>
          <w:sz w:val="28"/>
          <w:szCs w:val="28"/>
        </w:rPr>
      </w:pPr>
      <w:r w:rsidRPr="008E5208">
        <w:rPr>
          <w:rFonts w:ascii="Times New Roman" w:hAnsi="Times New Roman" w:cs="Times New Roman"/>
          <w:b/>
          <w:bCs/>
          <w:sz w:val="28"/>
          <w:szCs w:val="28"/>
        </w:rPr>
        <w:t>17. Recommendations</w:t>
      </w:r>
    </w:p>
    <w:p w14:paraId="68EB5ED4"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following recommendations are proposed to improve telecom data governance:</w:t>
      </w:r>
    </w:p>
    <w:p w14:paraId="28A1DBDC"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Replace demonstration KPI values with calculations based on verified data.</w:t>
      </w:r>
    </w:p>
    <w:p w14:paraId="647C4F87"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Maintain a documented KPI dictionary with approved formulas and targets.</w:t>
      </w:r>
    </w:p>
    <w:p w14:paraId="1003C843"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Conduct regular data quality assessments.</w:t>
      </w:r>
    </w:p>
    <w:p w14:paraId="7C265A20"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Review access permissions periodically.</w:t>
      </w:r>
    </w:p>
    <w:p w14:paraId="665C68C5"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Strengthen authentication for sensitive systems.</w:t>
      </w:r>
    </w:p>
    <w:p w14:paraId="022C442F"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Maintain backup evidence and test restoration procedures.</w:t>
      </w:r>
    </w:p>
    <w:p w14:paraId="774060CA"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Review retention schedules and disposal records.</w:t>
      </w:r>
    </w:p>
    <w:p w14:paraId="7BCE1B8B"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lastRenderedPageBreak/>
        <w:t>Maintain a risk register with accountable owners and deadlines.</w:t>
      </w:r>
    </w:p>
    <w:p w14:paraId="2D03A580"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Document incidents and corrective actions.</w:t>
      </w:r>
    </w:p>
    <w:p w14:paraId="7FF0D8AB"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Compare KPI trends across reporting periods.</w:t>
      </w:r>
    </w:p>
    <w:p w14:paraId="55B508AA"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Use anonymized or synthetic data for demonstrations.</w:t>
      </w:r>
    </w:p>
    <w:p w14:paraId="1D1A3501"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Review governance policies and performance targets periodically.</w:t>
      </w:r>
    </w:p>
    <w:p w14:paraId="117039A3"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Verify whether completed corrective actions actually improve performance.</w:t>
      </w:r>
    </w:p>
    <w:p w14:paraId="195FE6A1" w14:textId="77777777" w:rsidR="00DD3756" w:rsidRPr="00DD3756" w:rsidRDefault="00DD3756" w:rsidP="008E5208">
      <w:pPr>
        <w:numPr>
          <w:ilvl w:val="0"/>
          <w:numId w:val="11"/>
        </w:numPr>
        <w:rPr>
          <w:rFonts w:ascii="Times New Roman" w:hAnsi="Times New Roman" w:cs="Times New Roman"/>
        </w:rPr>
      </w:pPr>
      <w:r w:rsidRPr="00DD3756">
        <w:rPr>
          <w:rFonts w:ascii="Times New Roman" w:hAnsi="Times New Roman" w:cs="Times New Roman"/>
        </w:rPr>
        <w:t>Maintain evidence for all important evaluation findings.</w:t>
      </w:r>
    </w:p>
    <w:p w14:paraId="0F1F5BC0" w14:textId="77777777" w:rsidR="00DD3756" w:rsidRPr="008E5208" w:rsidRDefault="00DD3756" w:rsidP="00DD3756">
      <w:pPr>
        <w:rPr>
          <w:rFonts w:ascii="Times New Roman" w:hAnsi="Times New Roman" w:cs="Times New Roman"/>
          <w:b/>
          <w:bCs/>
          <w:sz w:val="28"/>
          <w:szCs w:val="28"/>
        </w:rPr>
      </w:pPr>
      <w:r w:rsidRPr="008E5208">
        <w:rPr>
          <w:rFonts w:ascii="Times New Roman" w:hAnsi="Times New Roman" w:cs="Times New Roman"/>
          <w:b/>
          <w:bCs/>
          <w:sz w:val="28"/>
          <w:szCs w:val="28"/>
        </w:rPr>
        <w:t>18. Future Enhancements</w:t>
      </w:r>
    </w:p>
    <w:p w14:paraId="410F7D23" w14:textId="77777777" w:rsidR="00DD3756" w:rsidRPr="00DD3756" w:rsidRDefault="00DD3756" w:rsidP="00DD3756">
      <w:pPr>
        <w:rPr>
          <w:rFonts w:ascii="Times New Roman" w:hAnsi="Times New Roman" w:cs="Times New Roman"/>
        </w:rPr>
      </w:pPr>
      <w:r w:rsidRPr="00DD3756">
        <w:rPr>
          <w:rFonts w:ascii="Times New Roman" w:hAnsi="Times New Roman" w:cs="Times New Roman"/>
        </w:rPr>
        <w:t>The framework can be extended through the following improvements:</w:t>
      </w:r>
    </w:p>
    <w:p w14:paraId="0A407DE3"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Automatic KPI calculation from verified datasets.</w:t>
      </w:r>
    </w:p>
    <w:p w14:paraId="672A1C98"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Database-backed storage for governance records.</w:t>
      </w:r>
    </w:p>
    <w:p w14:paraId="5597D6B9"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Interactive KPI dashboards and trend charts.</w:t>
      </w:r>
    </w:p>
    <w:p w14:paraId="3D155970"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Automated alerts for missed targets.</w:t>
      </w:r>
    </w:p>
    <w:p w14:paraId="7714FC8B"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Audit-log storage and reporting.</w:t>
      </w:r>
    </w:p>
    <w:p w14:paraId="7B295F0C"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Improved risk scoring and mitigation tracking.</w:t>
      </w:r>
    </w:p>
    <w:p w14:paraId="7D30479E"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Automated retention review reminders.</w:t>
      </w:r>
    </w:p>
    <w:p w14:paraId="403866C5"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Integration with enterprise security and monitoring tools.</w:t>
      </w:r>
    </w:p>
    <w:p w14:paraId="4ECB5C79"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Scheduled governance reports.</w:t>
      </w:r>
    </w:p>
    <w:p w14:paraId="6AA75DAE" w14:textId="77777777" w:rsidR="00DD3756" w:rsidRPr="00DD3756" w:rsidRDefault="00DD3756" w:rsidP="00DD3756">
      <w:pPr>
        <w:numPr>
          <w:ilvl w:val="0"/>
          <w:numId w:val="7"/>
        </w:numPr>
        <w:rPr>
          <w:rFonts w:ascii="Times New Roman" w:hAnsi="Times New Roman" w:cs="Times New Roman"/>
        </w:rPr>
      </w:pPr>
      <w:r w:rsidRPr="00DD3756">
        <w:rPr>
          <w:rFonts w:ascii="Times New Roman" w:hAnsi="Times New Roman" w:cs="Times New Roman"/>
        </w:rPr>
        <w:t>Advanced analytics for identifying recurring data quality problems.</w:t>
      </w:r>
    </w:p>
    <w:p w14:paraId="31C1C03E" w14:textId="77777777" w:rsidR="00DD3756" w:rsidRPr="008E5208" w:rsidRDefault="00DD3756" w:rsidP="00DD3756">
      <w:pPr>
        <w:rPr>
          <w:rFonts w:ascii="Times New Roman" w:hAnsi="Times New Roman" w:cs="Times New Roman"/>
          <w:b/>
          <w:bCs/>
          <w:sz w:val="28"/>
          <w:szCs w:val="28"/>
        </w:rPr>
      </w:pPr>
      <w:r w:rsidRPr="008E5208">
        <w:rPr>
          <w:rFonts w:ascii="Times New Roman" w:hAnsi="Times New Roman" w:cs="Times New Roman"/>
          <w:b/>
          <w:bCs/>
          <w:sz w:val="28"/>
          <w:szCs w:val="28"/>
        </w:rPr>
        <w:t>19. Conclusion</w:t>
      </w:r>
    </w:p>
    <w:p w14:paraId="70F8D0CE"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Week 6 focused on developing a systematic framework for evaluating and reporting telecom data governance initiatives. The report defined relevant KPIs, proposed measurement formulas and targets, explained data collection methods, demonstrated numerical calculations, and established procedures for periodic reviews and audits.</w:t>
      </w:r>
    </w:p>
    <w:p w14:paraId="146F5737"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The framework also connected the evaluation methodology with the existing Flask-based Telecom Data Governance &amp; Security application. By using verified measurements, documented evidence, consistent reporting, and corrective action tracking, telecom organizations can identify weaknesses and improve governance performance over time.</w:t>
      </w:r>
    </w:p>
    <w:p w14:paraId="0E718D82" w14:textId="77777777" w:rsidR="00DD3756" w:rsidRPr="00DD3756" w:rsidRDefault="00DD3756" w:rsidP="008E5208">
      <w:pPr>
        <w:jc w:val="both"/>
        <w:rPr>
          <w:rFonts w:ascii="Times New Roman" w:hAnsi="Times New Roman" w:cs="Times New Roman"/>
        </w:rPr>
      </w:pPr>
      <w:r w:rsidRPr="00DD3756">
        <w:rPr>
          <w:rFonts w:ascii="Times New Roman" w:hAnsi="Times New Roman" w:cs="Times New Roman"/>
        </w:rPr>
        <w:t>Overall, the proposed framework establishes a foundation for measurable, transparent, and continuous improvement in telecom data governance, data quality, security, risk management, and lifecycle practices.</w:t>
      </w:r>
    </w:p>
    <w:p w14:paraId="354E745E" w14:textId="77777777" w:rsidR="00DD3756" w:rsidRPr="008E5208" w:rsidRDefault="00DD3756" w:rsidP="00DD3756">
      <w:pPr>
        <w:rPr>
          <w:rFonts w:ascii="Times New Roman" w:hAnsi="Times New Roman" w:cs="Times New Roman"/>
          <w:b/>
          <w:bCs/>
          <w:sz w:val="28"/>
          <w:szCs w:val="28"/>
        </w:rPr>
      </w:pPr>
      <w:r w:rsidRPr="008E5208">
        <w:rPr>
          <w:rFonts w:ascii="Times New Roman" w:hAnsi="Times New Roman" w:cs="Times New Roman"/>
          <w:b/>
          <w:bCs/>
          <w:sz w:val="28"/>
          <w:szCs w:val="28"/>
        </w:rPr>
        <w:lastRenderedPageBreak/>
        <w:t>20. Deliverables</w:t>
      </w:r>
    </w:p>
    <w:tbl>
      <w:tblPr>
        <w:tblStyle w:val="TableGrid"/>
        <w:tblW w:w="0" w:type="auto"/>
        <w:tblLook w:val="04A0" w:firstRow="1" w:lastRow="0" w:firstColumn="1" w:lastColumn="0" w:noHBand="0" w:noVBand="1"/>
      </w:tblPr>
      <w:tblGrid>
        <w:gridCol w:w="4508"/>
        <w:gridCol w:w="1441"/>
      </w:tblGrid>
      <w:tr w:rsidR="008E5208" w14:paraId="686BA62A" w14:textId="77777777" w:rsidTr="008E5208">
        <w:tc>
          <w:tcPr>
            <w:tcW w:w="4508" w:type="dxa"/>
          </w:tcPr>
          <w:p w14:paraId="055A33D3" w14:textId="45B65C50" w:rsidR="008E5208" w:rsidRDefault="008E5208" w:rsidP="00DD3756">
            <w:pPr>
              <w:rPr>
                <w:rFonts w:ascii="Times New Roman" w:hAnsi="Times New Roman" w:cs="Times New Roman"/>
              </w:rPr>
            </w:pPr>
            <w:r w:rsidRPr="00DD3756">
              <w:rPr>
                <w:rFonts w:ascii="Times New Roman" w:hAnsi="Times New Roman" w:cs="Times New Roman"/>
                <w:b/>
                <w:bCs/>
              </w:rPr>
              <w:t>Deliverable</w:t>
            </w:r>
          </w:p>
        </w:tc>
        <w:tc>
          <w:tcPr>
            <w:tcW w:w="1441" w:type="dxa"/>
          </w:tcPr>
          <w:p w14:paraId="7082E3D7" w14:textId="2850DC19" w:rsidR="008E5208" w:rsidRDefault="008E5208" w:rsidP="00DD3756">
            <w:pPr>
              <w:rPr>
                <w:rFonts w:ascii="Times New Roman" w:hAnsi="Times New Roman" w:cs="Times New Roman"/>
              </w:rPr>
            </w:pPr>
            <w:r w:rsidRPr="00DD3756">
              <w:rPr>
                <w:rFonts w:ascii="Times New Roman" w:hAnsi="Times New Roman" w:cs="Times New Roman"/>
                <w:b/>
                <w:bCs/>
              </w:rPr>
              <w:t>Status</w:t>
            </w:r>
          </w:p>
        </w:tc>
      </w:tr>
      <w:tr w:rsidR="008E5208" w14:paraId="0F42914D" w14:textId="77777777" w:rsidTr="008E5208">
        <w:tc>
          <w:tcPr>
            <w:tcW w:w="4508" w:type="dxa"/>
          </w:tcPr>
          <w:p w14:paraId="04D28B3A" w14:textId="247369D6" w:rsidR="008E5208" w:rsidRDefault="008E5208" w:rsidP="00DD3756">
            <w:pPr>
              <w:rPr>
                <w:rFonts w:ascii="Times New Roman" w:hAnsi="Times New Roman" w:cs="Times New Roman"/>
              </w:rPr>
            </w:pPr>
            <w:r w:rsidRPr="00DD3756">
              <w:rPr>
                <w:rFonts w:ascii="Times New Roman" w:hAnsi="Times New Roman" w:cs="Times New Roman"/>
              </w:rPr>
              <w:t>KPI definitions and formulas</w:t>
            </w:r>
          </w:p>
        </w:tc>
        <w:tc>
          <w:tcPr>
            <w:tcW w:w="1441" w:type="dxa"/>
          </w:tcPr>
          <w:p w14:paraId="1C33EE1D" w14:textId="1A999D63"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05550707" w14:textId="77777777" w:rsidTr="008E5208">
        <w:tc>
          <w:tcPr>
            <w:tcW w:w="4508" w:type="dxa"/>
          </w:tcPr>
          <w:p w14:paraId="07CCE462" w14:textId="1F6DB840" w:rsidR="008E5208" w:rsidRDefault="008E5208" w:rsidP="00DD3756">
            <w:pPr>
              <w:rPr>
                <w:rFonts w:ascii="Times New Roman" w:hAnsi="Times New Roman" w:cs="Times New Roman"/>
              </w:rPr>
            </w:pPr>
            <w:r w:rsidRPr="00DD3756">
              <w:rPr>
                <w:rFonts w:ascii="Times New Roman" w:hAnsi="Times New Roman" w:cs="Times New Roman"/>
              </w:rPr>
              <w:t>Data collection methodology</w:t>
            </w:r>
          </w:p>
        </w:tc>
        <w:tc>
          <w:tcPr>
            <w:tcW w:w="1441" w:type="dxa"/>
          </w:tcPr>
          <w:p w14:paraId="5A6239EC" w14:textId="12379F2E"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370C4A0C" w14:textId="77777777" w:rsidTr="008E5208">
        <w:tc>
          <w:tcPr>
            <w:tcW w:w="4508" w:type="dxa"/>
          </w:tcPr>
          <w:p w14:paraId="29FB476C" w14:textId="375B0E4E" w:rsidR="008E5208" w:rsidRDefault="008E5208" w:rsidP="00DD3756">
            <w:pPr>
              <w:rPr>
                <w:rFonts w:ascii="Times New Roman" w:hAnsi="Times New Roman" w:cs="Times New Roman"/>
              </w:rPr>
            </w:pPr>
            <w:r w:rsidRPr="00DD3756">
              <w:rPr>
                <w:rFonts w:ascii="Times New Roman" w:hAnsi="Times New Roman" w:cs="Times New Roman"/>
              </w:rPr>
              <w:t>Worked KPI calculations</w:t>
            </w:r>
          </w:p>
        </w:tc>
        <w:tc>
          <w:tcPr>
            <w:tcW w:w="1441" w:type="dxa"/>
          </w:tcPr>
          <w:p w14:paraId="27EFD6B3" w14:textId="7AE274BC"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75518932" w14:textId="77777777" w:rsidTr="008E5208">
        <w:tc>
          <w:tcPr>
            <w:tcW w:w="4508" w:type="dxa"/>
          </w:tcPr>
          <w:p w14:paraId="6D8190F6" w14:textId="3E9C4FBE" w:rsidR="008E5208" w:rsidRDefault="008E5208" w:rsidP="00DD3756">
            <w:pPr>
              <w:rPr>
                <w:rFonts w:ascii="Times New Roman" w:hAnsi="Times New Roman" w:cs="Times New Roman"/>
              </w:rPr>
            </w:pPr>
            <w:r w:rsidRPr="00DD3756">
              <w:rPr>
                <w:rFonts w:ascii="Times New Roman" w:hAnsi="Times New Roman" w:cs="Times New Roman"/>
              </w:rPr>
              <w:t>Sample performance scorecard</w:t>
            </w:r>
          </w:p>
        </w:tc>
        <w:tc>
          <w:tcPr>
            <w:tcW w:w="1441" w:type="dxa"/>
          </w:tcPr>
          <w:p w14:paraId="1EA32F12" w14:textId="5CA54602"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7E052437" w14:textId="77777777" w:rsidTr="008E5208">
        <w:tc>
          <w:tcPr>
            <w:tcW w:w="4508" w:type="dxa"/>
          </w:tcPr>
          <w:p w14:paraId="54094431" w14:textId="10B5875F" w:rsidR="008E5208" w:rsidRDefault="008E5208" w:rsidP="00DD3756">
            <w:pPr>
              <w:rPr>
                <w:rFonts w:ascii="Times New Roman" w:hAnsi="Times New Roman" w:cs="Times New Roman"/>
              </w:rPr>
            </w:pPr>
            <w:r w:rsidRPr="00DD3756">
              <w:rPr>
                <w:rFonts w:ascii="Times New Roman" w:hAnsi="Times New Roman" w:cs="Times New Roman"/>
              </w:rPr>
              <w:t>Evaluation report template</w:t>
            </w:r>
          </w:p>
        </w:tc>
        <w:tc>
          <w:tcPr>
            <w:tcW w:w="1441" w:type="dxa"/>
          </w:tcPr>
          <w:p w14:paraId="0289DD8D" w14:textId="46565B9A"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4C656209" w14:textId="77777777" w:rsidTr="008E5208">
        <w:tc>
          <w:tcPr>
            <w:tcW w:w="4508" w:type="dxa"/>
          </w:tcPr>
          <w:p w14:paraId="264B4274" w14:textId="773D5FA0" w:rsidR="008E5208" w:rsidRDefault="008E5208" w:rsidP="00DD3756">
            <w:pPr>
              <w:rPr>
                <w:rFonts w:ascii="Times New Roman" w:hAnsi="Times New Roman" w:cs="Times New Roman"/>
              </w:rPr>
            </w:pPr>
            <w:r w:rsidRPr="00DD3756">
              <w:rPr>
                <w:rFonts w:ascii="Times New Roman" w:hAnsi="Times New Roman" w:cs="Times New Roman"/>
              </w:rPr>
              <w:t>Periodic review guidelines</w:t>
            </w:r>
          </w:p>
        </w:tc>
        <w:tc>
          <w:tcPr>
            <w:tcW w:w="1441" w:type="dxa"/>
          </w:tcPr>
          <w:p w14:paraId="304118E9" w14:textId="7A050FBD"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7B62F271" w14:textId="77777777" w:rsidTr="008E5208">
        <w:tc>
          <w:tcPr>
            <w:tcW w:w="4508" w:type="dxa"/>
          </w:tcPr>
          <w:p w14:paraId="686EC05E" w14:textId="6E6B810D" w:rsidR="008E5208" w:rsidRDefault="008E5208" w:rsidP="00DD3756">
            <w:pPr>
              <w:rPr>
                <w:rFonts w:ascii="Times New Roman" w:hAnsi="Times New Roman" w:cs="Times New Roman"/>
              </w:rPr>
            </w:pPr>
            <w:r w:rsidRPr="00DD3756">
              <w:rPr>
                <w:rFonts w:ascii="Times New Roman" w:hAnsi="Times New Roman" w:cs="Times New Roman"/>
              </w:rPr>
              <w:t>Governance audit procedures</w:t>
            </w:r>
          </w:p>
        </w:tc>
        <w:tc>
          <w:tcPr>
            <w:tcW w:w="1441" w:type="dxa"/>
          </w:tcPr>
          <w:p w14:paraId="7BD6D2D3" w14:textId="2F39BBF9"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49F94398" w14:textId="77777777" w:rsidTr="008E5208">
        <w:tc>
          <w:tcPr>
            <w:tcW w:w="4508" w:type="dxa"/>
          </w:tcPr>
          <w:p w14:paraId="1DFBDAC1" w14:textId="49BFDA38" w:rsidR="008E5208" w:rsidRDefault="008E5208" w:rsidP="00DD3756">
            <w:pPr>
              <w:rPr>
                <w:rFonts w:ascii="Times New Roman" w:hAnsi="Times New Roman" w:cs="Times New Roman"/>
              </w:rPr>
            </w:pPr>
            <w:r w:rsidRPr="00DD3756">
              <w:rPr>
                <w:rFonts w:ascii="Times New Roman" w:hAnsi="Times New Roman" w:cs="Times New Roman"/>
              </w:rPr>
              <w:t>Practical Flask application mapping</w:t>
            </w:r>
          </w:p>
        </w:tc>
        <w:tc>
          <w:tcPr>
            <w:tcW w:w="1441" w:type="dxa"/>
          </w:tcPr>
          <w:p w14:paraId="6203E1C6" w14:textId="54ED121A"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6CDBE3AD" w14:textId="77777777" w:rsidTr="008E5208">
        <w:tc>
          <w:tcPr>
            <w:tcW w:w="4508" w:type="dxa"/>
          </w:tcPr>
          <w:p w14:paraId="7AA2EFD0" w14:textId="21E8EE33" w:rsidR="008E5208" w:rsidRDefault="008E5208" w:rsidP="00DD3756">
            <w:pPr>
              <w:rPr>
                <w:rFonts w:ascii="Times New Roman" w:hAnsi="Times New Roman" w:cs="Times New Roman"/>
              </w:rPr>
            </w:pPr>
            <w:r w:rsidRPr="00DD3756">
              <w:rPr>
                <w:rFonts w:ascii="Times New Roman" w:hAnsi="Times New Roman" w:cs="Times New Roman"/>
              </w:rPr>
              <w:t>Recommendations and future enhancements</w:t>
            </w:r>
          </w:p>
        </w:tc>
        <w:tc>
          <w:tcPr>
            <w:tcW w:w="1441" w:type="dxa"/>
          </w:tcPr>
          <w:p w14:paraId="57D6F759" w14:textId="25DC56B3" w:rsidR="008E5208" w:rsidRDefault="008E5208" w:rsidP="00DD3756">
            <w:pPr>
              <w:rPr>
                <w:rFonts w:ascii="Times New Roman" w:hAnsi="Times New Roman" w:cs="Times New Roman"/>
              </w:rPr>
            </w:pPr>
            <w:r w:rsidRPr="00DD3756">
              <w:rPr>
                <w:rFonts w:ascii="Times New Roman" w:hAnsi="Times New Roman" w:cs="Times New Roman"/>
              </w:rPr>
              <w:t>Prepared</w:t>
            </w:r>
          </w:p>
        </w:tc>
      </w:tr>
      <w:tr w:rsidR="008E5208" w14:paraId="61AD9EEC" w14:textId="77777777" w:rsidTr="008E5208">
        <w:tc>
          <w:tcPr>
            <w:tcW w:w="4508" w:type="dxa"/>
          </w:tcPr>
          <w:p w14:paraId="4ABA5597" w14:textId="6064456E" w:rsidR="008E5208" w:rsidRDefault="008E5208" w:rsidP="00DD3756">
            <w:pPr>
              <w:rPr>
                <w:rFonts w:ascii="Times New Roman" w:hAnsi="Times New Roman" w:cs="Times New Roman"/>
              </w:rPr>
            </w:pPr>
            <w:r w:rsidRPr="00DD3756">
              <w:rPr>
                <w:rFonts w:ascii="Times New Roman" w:hAnsi="Times New Roman" w:cs="Times New Roman"/>
              </w:rPr>
              <w:t>Week 6 evaluation report content</w:t>
            </w:r>
          </w:p>
        </w:tc>
        <w:tc>
          <w:tcPr>
            <w:tcW w:w="1441" w:type="dxa"/>
          </w:tcPr>
          <w:p w14:paraId="69725181" w14:textId="10F6D00C" w:rsidR="008E5208" w:rsidRDefault="008E5208" w:rsidP="00DD3756">
            <w:pPr>
              <w:rPr>
                <w:rFonts w:ascii="Times New Roman" w:hAnsi="Times New Roman" w:cs="Times New Roman"/>
              </w:rPr>
            </w:pPr>
            <w:r w:rsidRPr="00DD3756">
              <w:rPr>
                <w:rFonts w:ascii="Times New Roman" w:hAnsi="Times New Roman" w:cs="Times New Roman"/>
              </w:rPr>
              <w:t>Prepared</w:t>
            </w:r>
          </w:p>
        </w:tc>
      </w:tr>
    </w:tbl>
    <w:p w14:paraId="70153356" w14:textId="77777777" w:rsidR="00633AFD" w:rsidRDefault="00633AFD" w:rsidP="00DD3756">
      <w:pPr>
        <w:rPr>
          <w:rFonts w:ascii="Times New Roman" w:hAnsi="Times New Roman" w:cs="Times New Roman"/>
          <w:b/>
          <w:bCs/>
        </w:rPr>
      </w:pPr>
    </w:p>
    <w:p w14:paraId="63C8DEE1" w14:textId="31A7091C" w:rsidR="00DD3756" w:rsidRPr="00633AFD" w:rsidRDefault="00DD3756" w:rsidP="00DD3756">
      <w:pPr>
        <w:rPr>
          <w:rFonts w:ascii="Times New Roman" w:hAnsi="Times New Roman" w:cs="Times New Roman"/>
          <w:b/>
          <w:bCs/>
          <w:sz w:val="28"/>
          <w:szCs w:val="28"/>
        </w:rPr>
      </w:pPr>
      <w:r w:rsidRPr="00633AFD">
        <w:rPr>
          <w:rFonts w:ascii="Times New Roman" w:hAnsi="Times New Roman" w:cs="Times New Roman"/>
          <w:b/>
          <w:bCs/>
          <w:sz w:val="28"/>
          <w:szCs w:val="28"/>
        </w:rPr>
        <w:t>References</w:t>
      </w:r>
    </w:p>
    <w:p w14:paraId="2C1B5507" w14:textId="77777777" w:rsidR="00DD3756" w:rsidRPr="00DD3756" w:rsidRDefault="00DD3756" w:rsidP="00DD3756">
      <w:pPr>
        <w:numPr>
          <w:ilvl w:val="0"/>
          <w:numId w:val="8"/>
        </w:numPr>
        <w:rPr>
          <w:rFonts w:ascii="Times New Roman" w:hAnsi="Times New Roman" w:cs="Times New Roman"/>
        </w:rPr>
      </w:pPr>
      <w:r w:rsidRPr="00DD3756">
        <w:rPr>
          <w:rFonts w:ascii="Times New Roman" w:hAnsi="Times New Roman" w:cs="Times New Roman"/>
        </w:rPr>
        <w:t>DAMA International, DAMA-DMBOK: Data Management Body of Knowledge.</w:t>
      </w:r>
    </w:p>
    <w:p w14:paraId="2F99A79D" w14:textId="77777777" w:rsidR="00DD3756" w:rsidRPr="00DD3756" w:rsidRDefault="00DD3756" w:rsidP="00DD3756">
      <w:pPr>
        <w:numPr>
          <w:ilvl w:val="0"/>
          <w:numId w:val="8"/>
        </w:numPr>
        <w:rPr>
          <w:rFonts w:ascii="Times New Roman" w:hAnsi="Times New Roman" w:cs="Times New Roman"/>
        </w:rPr>
      </w:pPr>
      <w:r w:rsidRPr="00DD3756">
        <w:rPr>
          <w:rFonts w:ascii="Times New Roman" w:hAnsi="Times New Roman" w:cs="Times New Roman"/>
        </w:rPr>
        <w:t>ISO/IEC 27001, Information Security Management Systems — Requirements.</w:t>
      </w:r>
    </w:p>
    <w:p w14:paraId="34C0031C" w14:textId="77777777" w:rsidR="00DD3756" w:rsidRPr="00DD3756" w:rsidRDefault="00DD3756" w:rsidP="00DD3756">
      <w:pPr>
        <w:numPr>
          <w:ilvl w:val="0"/>
          <w:numId w:val="8"/>
        </w:numPr>
        <w:rPr>
          <w:rFonts w:ascii="Times New Roman" w:hAnsi="Times New Roman" w:cs="Times New Roman"/>
        </w:rPr>
      </w:pPr>
      <w:r w:rsidRPr="00DD3756">
        <w:rPr>
          <w:rFonts w:ascii="Times New Roman" w:hAnsi="Times New Roman" w:cs="Times New Roman"/>
        </w:rPr>
        <w:t>National Institute of Standards and Technology (NIST), Cybersecurity Framework 2.0.</w:t>
      </w:r>
    </w:p>
    <w:p w14:paraId="4544112E" w14:textId="77777777" w:rsidR="00DD3756" w:rsidRPr="00DD3756" w:rsidRDefault="00DD3756" w:rsidP="00DD3756">
      <w:pPr>
        <w:numPr>
          <w:ilvl w:val="0"/>
          <w:numId w:val="8"/>
        </w:numPr>
        <w:rPr>
          <w:rFonts w:ascii="Times New Roman" w:hAnsi="Times New Roman" w:cs="Times New Roman"/>
        </w:rPr>
      </w:pPr>
      <w:r w:rsidRPr="00DD3756">
        <w:rPr>
          <w:rFonts w:ascii="Times New Roman" w:hAnsi="Times New Roman" w:cs="Times New Roman"/>
        </w:rPr>
        <w:t>ISO 19011, Guidelines for Auditing Management Systems.</w:t>
      </w:r>
    </w:p>
    <w:p w14:paraId="1D5F57C3" w14:textId="77777777" w:rsidR="00DD3756" w:rsidRPr="00DD3756" w:rsidRDefault="00DD3756">
      <w:pPr>
        <w:rPr>
          <w:rFonts w:ascii="Times New Roman" w:hAnsi="Times New Roman" w:cs="Times New Roman"/>
          <w:lang w:val="en-US"/>
        </w:rPr>
      </w:pPr>
    </w:p>
    <w:sectPr w:rsidR="00DD3756" w:rsidRPr="00DD3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602A"/>
    <w:multiLevelType w:val="multilevel"/>
    <w:tmpl w:val="DBB4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00199"/>
    <w:multiLevelType w:val="multilevel"/>
    <w:tmpl w:val="E11A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655CA"/>
    <w:multiLevelType w:val="multilevel"/>
    <w:tmpl w:val="DDA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8060D"/>
    <w:multiLevelType w:val="multilevel"/>
    <w:tmpl w:val="BE2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56516"/>
    <w:multiLevelType w:val="multilevel"/>
    <w:tmpl w:val="B1C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13FF7"/>
    <w:multiLevelType w:val="multilevel"/>
    <w:tmpl w:val="3B54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00783D"/>
    <w:multiLevelType w:val="multilevel"/>
    <w:tmpl w:val="1D3E2C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BF5E9E"/>
    <w:multiLevelType w:val="multilevel"/>
    <w:tmpl w:val="3EA6E64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341516"/>
    <w:multiLevelType w:val="multilevel"/>
    <w:tmpl w:val="2F4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718CD"/>
    <w:multiLevelType w:val="multilevel"/>
    <w:tmpl w:val="3BC081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9C19ED"/>
    <w:multiLevelType w:val="multilevel"/>
    <w:tmpl w:val="8A80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424363">
    <w:abstractNumId w:val="2"/>
  </w:num>
  <w:num w:numId="2" w16cid:durableId="2140873537">
    <w:abstractNumId w:val="1"/>
  </w:num>
  <w:num w:numId="3" w16cid:durableId="882329331">
    <w:abstractNumId w:val="0"/>
  </w:num>
  <w:num w:numId="4" w16cid:durableId="552039446">
    <w:abstractNumId w:val="3"/>
  </w:num>
  <w:num w:numId="5" w16cid:durableId="315958842">
    <w:abstractNumId w:val="8"/>
  </w:num>
  <w:num w:numId="6" w16cid:durableId="249850591">
    <w:abstractNumId w:val="5"/>
  </w:num>
  <w:num w:numId="7" w16cid:durableId="158422833">
    <w:abstractNumId w:val="4"/>
  </w:num>
  <w:num w:numId="8" w16cid:durableId="1675646729">
    <w:abstractNumId w:val="10"/>
  </w:num>
  <w:num w:numId="9" w16cid:durableId="203980131">
    <w:abstractNumId w:val="6"/>
  </w:num>
  <w:num w:numId="10" w16cid:durableId="466318347">
    <w:abstractNumId w:val="9"/>
  </w:num>
  <w:num w:numId="11" w16cid:durableId="373234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56"/>
    <w:rsid w:val="00633AFD"/>
    <w:rsid w:val="00756FC8"/>
    <w:rsid w:val="00824F87"/>
    <w:rsid w:val="008E5208"/>
    <w:rsid w:val="00AA005F"/>
    <w:rsid w:val="00D173AC"/>
    <w:rsid w:val="00DA44ED"/>
    <w:rsid w:val="00DD3756"/>
    <w:rsid w:val="00FE4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31E8"/>
  <w15:chartTrackingRefBased/>
  <w15:docId w15:val="{025151E0-51F6-4634-8099-D1DBAE50C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3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3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756"/>
    <w:rPr>
      <w:rFonts w:eastAsiaTheme="majorEastAsia" w:cstheme="majorBidi"/>
      <w:color w:val="272727" w:themeColor="text1" w:themeTint="D8"/>
    </w:rPr>
  </w:style>
  <w:style w:type="paragraph" w:styleId="Title">
    <w:name w:val="Title"/>
    <w:basedOn w:val="Normal"/>
    <w:next w:val="Normal"/>
    <w:link w:val="TitleChar"/>
    <w:uiPriority w:val="10"/>
    <w:qFormat/>
    <w:rsid w:val="00DD3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756"/>
    <w:pPr>
      <w:spacing w:before="160"/>
      <w:jc w:val="center"/>
    </w:pPr>
    <w:rPr>
      <w:i/>
      <w:iCs/>
      <w:color w:val="404040" w:themeColor="text1" w:themeTint="BF"/>
    </w:rPr>
  </w:style>
  <w:style w:type="character" w:customStyle="1" w:styleId="QuoteChar">
    <w:name w:val="Quote Char"/>
    <w:basedOn w:val="DefaultParagraphFont"/>
    <w:link w:val="Quote"/>
    <w:uiPriority w:val="29"/>
    <w:rsid w:val="00DD3756"/>
    <w:rPr>
      <w:i/>
      <w:iCs/>
      <w:color w:val="404040" w:themeColor="text1" w:themeTint="BF"/>
    </w:rPr>
  </w:style>
  <w:style w:type="paragraph" w:styleId="ListParagraph">
    <w:name w:val="List Paragraph"/>
    <w:basedOn w:val="Normal"/>
    <w:uiPriority w:val="34"/>
    <w:qFormat/>
    <w:rsid w:val="00DD3756"/>
    <w:pPr>
      <w:ind w:left="720"/>
      <w:contextualSpacing/>
    </w:pPr>
  </w:style>
  <w:style w:type="character" w:styleId="IntenseEmphasis">
    <w:name w:val="Intense Emphasis"/>
    <w:basedOn w:val="DefaultParagraphFont"/>
    <w:uiPriority w:val="21"/>
    <w:qFormat/>
    <w:rsid w:val="00DD3756"/>
    <w:rPr>
      <w:i/>
      <w:iCs/>
      <w:color w:val="0F4761" w:themeColor="accent1" w:themeShade="BF"/>
    </w:rPr>
  </w:style>
  <w:style w:type="paragraph" w:styleId="IntenseQuote">
    <w:name w:val="Intense Quote"/>
    <w:basedOn w:val="Normal"/>
    <w:next w:val="Normal"/>
    <w:link w:val="IntenseQuoteChar"/>
    <w:uiPriority w:val="30"/>
    <w:qFormat/>
    <w:rsid w:val="00DD3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756"/>
    <w:rPr>
      <w:i/>
      <w:iCs/>
      <w:color w:val="0F4761" w:themeColor="accent1" w:themeShade="BF"/>
    </w:rPr>
  </w:style>
  <w:style w:type="character" w:styleId="IntenseReference">
    <w:name w:val="Intense Reference"/>
    <w:basedOn w:val="DefaultParagraphFont"/>
    <w:uiPriority w:val="32"/>
    <w:qFormat/>
    <w:rsid w:val="00DD3756"/>
    <w:rPr>
      <w:b/>
      <w:bCs/>
      <w:smallCaps/>
      <w:color w:val="0F4761" w:themeColor="accent1" w:themeShade="BF"/>
      <w:spacing w:val="5"/>
    </w:rPr>
  </w:style>
  <w:style w:type="table" w:styleId="TableGrid">
    <w:name w:val="Table Grid"/>
    <w:basedOn w:val="TableNormal"/>
    <w:uiPriority w:val="39"/>
    <w:rsid w:val="00DD3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14</Pages>
  <Words>3263</Words>
  <Characters>18605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Dudati</dc:creator>
  <cp:keywords/>
  <dc:description/>
  <cp:lastModifiedBy>Rasika Dudati</cp:lastModifiedBy>
  <cp:revision>1</cp:revision>
  <dcterms:created xsi:type="dcterms:W3CDTF">2026-10-11T13:01:00Z</dcterms:created>
  <dcterms:modified xsi:type="dcterms:W3CDTF">2026-10-11T14:32:00Z</dcterms:modified>
</cp:coreProperties>
</file>