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7D18" w14:textId="77777777" w:rsidR="00252EB8" w:rsidRDefault="00252EB8" w:rsidP="00252EB8">
      <w:pPr>
        <w:numPr>
          <w:ilvl w:val="0"/>
          <w:numId w:val="1"/>
        </w:numPr>
      </w:pPr>
      <w:r w:rsidRPr="00252EB8">
        <w:t>Why would you want to use the Data API?</w:t>
      </w:r>
    </w:p>
    <w:p w14:paraId="1B8ED2A3" w14:textId="77777777" w:rsidR="00F05E04" w:rsidRDefault="00194FA8" w:rsidP="00F05E04">
      <w:pPr>
        <w:ind w:left="360"/>
      </w:pPr>
      <w:r>
        <w:sym w:font="Wingdings" w:char="F0E0"/>
      </w:r>
      <w:r w:rsidR="00F05E04">
        <w:t xml:space="preserve"> The Data API is a powerful tool for accessing and manipulating data in various applications and services. Here are some reasons why you might want to use the Data API:</w:t>
      </w:r>
    </w:p>
    <w:p w14:paraId="5133715C" w14:textId="77777777" w:rsidR="00F05E04" w:rsidRDefault="00F05E04" w:rsidP="00F05E04">
      <w:pPr>
        <w:ind w:left="360"/>
      </w:pPr>
      <w:r>
        <w:t>1. Easy integration: The Data API provides a standardized way to integrate with different data sources and applications, making it easier to work with data from multiple sources.</w:t>
      </w:r>
    </w:p>
    <w:p w14:paraId="3D90AE77" w14:textId="77777777" w:rsidR="00F05E04" w:rsidRDefault="00F05E04" w:rsidP="00F05E04">
      <w:pPr>
        <w:ind w:left="360"/>
      </w:pPr>
      <w:r>
        <w:t>2. Data consistency: The Data API ensures that data is consistent across different applications and services, as it provides a common interface for accessing and manipulating data.</w:t>
      </w:r>
    </w:p>
    <w:p w14:paraId="7281CF1D" w14:textId="77777777" w:rsidR="00F05E04" w:rsidRDefault="00F05E04" w:rsidP="00F05E04">
      <w:pPr>
        <w:ind w:left="360"/>
      </w:pPr>
      <w:r>
        <w:t>3. Security: The Data API can provide secure access to data by allowing developers to control access to data sources and apply data-level security rules.</w:t>
      </w:r>
    </w:p>
    <w:p w14:paraId="78F37B1A" w14:textId="77777777" w:rsidR="00F05E04" w:rsidRDefault="00F05E04" w:rsidP="00F05E04">
      <w:pPr>
        <w:ind w:left="360"/>
      </w:pPr>
      <w:r>
        <w:t>4. Automation: The Data API can be used to automate data-related tasks, such as importing data from different sources, transforming data, and exporting data to different formats.</w:t>
      </w:r>
    </w:p>
    <w:p w14:paraId="55E5DB67" w14:textId="2FC6801E" w:rsidR="00194FA8" w:rsidRDefault="00F05E04" w:rsidP="00F05E04">
      <w:pPr>
        <w:ind w:left="360"/>
      </w:pPr>
      <w:r>
        <w:t>5. Scalability: The Data API can be used to handle large amounts of data and can be scaled to accommodate growing data needs.</w:t>
      </w:r>
    </w:p>
    <w:p w14:paraId="12FD5B0B" w14:textId="77777777" w:rsidR="00F05E04" w:rsidRPr="00252EB8" w:rsidRDefault="00F05E04" w:rsidP="00F05E04">
      <w:pPr>
        <w:ind w:left="360"/>
      </w:pPr>
    </w:p>
    <w:p w14:paraId="2F2CCB99" w14:textId="77777777" w:rsidR="00252EB8" w:rsidRDefault="00252EB8" w:rsidP="00252EB8">
      <w:pPr>
        <w:numPr>
          <w:ilvl w:val="0"/>
          <w:numId w:val="1"/>
        </w:numPr>
      </w:pPr>
      <w:r w:rsidRPr="00252EB8">
        <w:t>What are the benefits of splitting a large dataset into multiple files?</w:t>
      </w:r>
    </w:p>
    <w:p w14:paraId="621E1EF6" w14:textId="7FD33647" w:rsidR="00AD2165" w:rsidRDefault="00F05E04" w:rsidP="00AD2165">
      <w:pPr>
        <w:ind w:left="360"/>
      </w:pPr>
      <w:r>
        <w:sym w:font="Wingdings" w:char="F0E0"/>
      </w:r>
      <w:r w:rsidR="00AD2165" w:rsidRPr="00AD2165">
        <w:t xml:space="preserve"> </w:t>
      </w:r>
      <w:r w:rsidR="00AD2165">
        <w:t>Splitting a large dataset into multiple files can provide several benefits, including:</w:t>
      </w:r>
    </w:p>
    <w:p w14:paraId="0561A8B2" w14:textId="77777777" w:rsidR="00AD2165" w:rsidRDefault="00AD2165" w:rsidP="00AD2165">
      <w:pPr>
        <w:ind w:left="360"/>
      </w:pPr>
      <w:r>
        <w:t>1. Ease of handling: Working with large datasets can be challenging, especially when the dataset is too large to fit into memory. By splitting the dataset into smaller files, it becomes easier to handle and manipulate the data.</w:t>
      </w:r>
    </w:p>
    <w:p w14:paraId="0E9173C2" w14:textId="77777777" w:rsidR="00AD2165" w:rsidRDefault="00AD2165" w:rsidP="00AD2165">
      <w:pPr>
        <w:ind w:left="360"/>
      </w:pPr>
      <w:r>
        <w:t>2. Faster processing: Splitting a large dataset into multiple files allows for parallel processing, which can significantly improve processing speed. Different parts of the dataset can be processed simultaneously, reducing the overall processing time.</w:t>
      </w:r>
    </w:p>
    <w:p w14:paraId="7D128AB3" w14:textId="77777777" w:rsidR="00AD2165" w:rsidRDefault="00AD2165" w:rsidP="00AD2165">
      <w:pPr>
        <w:ind w:left="360"/>
      </w:pPr>
      <w:r>
        <w:t xml:space="preserve">3. Improved reliability: </w:t>
      </w:r>
      <w:proofErr w:type="gramStart"/>
      <w:r>
        <w:t>Large</w:t>
      </w:r>
      <w:proofErr w:type="gramEnd"/>
      <w:r>
        <w:t xml:space="preserve"> datasets are more prone to corruption and errors, which can be difficult to detect and fix. By splitting the dataset into smaller files, it becomes easier to identify and fix errors, as well as to recover data in the event of corruption.</w:t>
      </w:r>
    </w:p>
    <w:p w14:paraId="4B600231" w14:textId="77777777" w:rsidR="00AD2165" w:rsidRDefault="00AD2165" w:rsidP="00AD2165">
      <w:pPr>
        <w:ind w:left="360"/>
      </w:pPr>
      <w:r>
        <w:t>4. Reduced storage requirements: Storing a large dataset as a single file can require a lot of disk space. Splitting the dataset into smaller files can reduce the overall storage requirements, as only the required data needs to be loaded into memory.</w:t>
      </w:r>
    </w:p>
    <w:p w14:paraId="6A284151" w14:textId="3D40F3BC" w:rsidR="00F05E04" w:rsidRDefault="00AD2165" w:rsidP="00AD2165">
      <w:pPr>
        <w:ind w:left="360"/>
      </w:pPr>
      <w:r>
        <w:t>5. Improved data management: Splitting a large dataset into smaller files allows for more efficient data management. It becomes easier to organize and structure the data, as well as to manage access and permissions for different parts of the dataset.</w:t>
      </w:r>
    </w:p>
    <w:p w14:paraId="0CE7CBC8" w14:textId="77777777" w:rsidR="00AD2165" w:rsidRPr="00252EB8" w:rsidRDefault="00AD2165" w:rsidP="00AD2165">
      <w:pPr>
        <w:ind w:left="360"/>
      </w:pPr>
    </w:p>
    <w:p w14:paraId="648B8A2A" w14:textId="77777777" w:rsidR="00252EB8" w:rsidRDefault="00252EB8" w:rsidP="00252EB8">
      <w:pPr>
        <w:numPr>
          <w:ilvl w:val="0"/>
          <w:numId w:val="1"/>
        </w:numPr>
      </w:pPr>
      <w:r w:rsidRPr="00252EB8">
        <w:t xml:space="preserve">During training, how can you </w:t>
      </w:r>
      <w:proofErr w:type="gramStart"/>
      <w:r w:rsidRPr="00252EB8">
        <w:t>tell</w:t>
      </w:r>
      <w:proofErr w:type="gramEnd"/>
      <w:r w:rsidRPr="00252EB8">
        <w:t xml:space="preserve"> that your input pipeline is the bottleneck? What can you do to fix it?</w:t>
      </w:r>
    </w:p>
    <w:p w14:paraId="321B2BB6" w14:textId="4D1F7D89" w:rsidR="00C36512" w:rsidRDefault="004C1D98" w:rsidP="00C36512">
      <w:pPr>
        <w:ind w:left="360"/>
      </w:pPr>
      <w:r>
        <w:sym w:font="Wingdings" w:char="F0E0"/>
      </w:r>
      <w:r w:rsidR="00C36512" w:rsidRPr="00C36512">
        <w:t xml:space="preserve"> </w:t>
      </w:r>
      <w:r w:rsidR="00C36512">
        <w:t>During training, the input pipeline can sometimes become the bottleneck, which can slow down the training process and reduce the overall performance of the model. Here are some signs that indicate that the input pipeline is the bottleneck:</w:t>
      </w:r>
    </w:p>
    <w:p w14:paraId="5768A45B" w14:textId="77777777" w:rsidR="00C36512" w:rsidRDefault="00C36512" w:rsidP="00C36512">
      <w:pPr>
        <w:ind w:left="360"/>
      </w:pPr>
      <w:r>
        <w:lastRenderedPageBreak/>
        <w:t>1. GPU utilization is low: If the GPU utilization is low, it indicates that the model is waiting for data to be loaded, and the input pipeline is not supplying data fast enough.</w:t>
      </w:r>
    </w:p>
    <w:p w14:paraId="64761C96" w14:textId="77777777" w:rsidR="00C36512" w:rsidRDefault="00C36512" w:rsidP="00C36512">
      <w:pPr>
        <w:ind w:left="360"/>
      </w:pPr>
      <w:r>
        <w:t>2. Long training time: If the training time is much longer than the time it takes to process the data, it suggests that the input pipeline is the bottleneck.</w:t>
      </w:r>
    </w:p>
    <w:p w14:paraId="2233850E" w14:textId="77777777" w:rsidR="00C36512" w:rsidRDefault="00C36512" w:rsidP="00C36512">
      <w:pPr>
        <w:ind w:left="360"/>
      </w:pPr>
      <w:r>
        <w:t>3. High CPU utilization: If the CPU utilization is high, it indicates that the input pipeline is taking up a lot of CPU resources, which can slow down the training process.</w:t>
      </w:r>
    </w:p>
    <w:p w14:paraId="2D842668" w14:textId="77777777" w:rsidR="00C36512" w:rsidRDefault="00C36512" w:rsidP="00C36512">
      <w:pPr>
        <w:ind w:left="360"/>
      </w:pPr>
      <w:r>
        <w:t>To fix a bottleneck in the input pipeline, there are several things you can do:</w:t>
      </w:r>
    </w:p>
    <w:p w14:paraId="41C21FB9" w14:textId="77777777" w:rsidR="00C36512" w:rsidRDefault="00C36512" w:rsidP="00C36512">
      <w:pPr>
        <w:ind w:left="360"/>
      </w:pPr>
      <w:r>
        <w:t>1. Increase batch size: Increasing the batch size can improve the efficiency of the input pipeline by allowing more data to be processed at once.</w:t>
      </w:r>
    </w:p>
    <w:p w14:paraId="4F47E209" w14:textId="77777777" w:rsidR="00C36512" w:rsidRDefault="00C36512" w:rsidP="00C36512">
      <w:pPr>
        <w:ind w:left="360"/>
      </w:pPr>
      <w:r>
        <w:t>2. Use prefetching: Prefetching allows the input pipeline to fetch data from disk or memory in advance, which can reduce the wait time between loading data and training the model.</w:t>
      </w:r>
    </w:p>
    <w:p w14:paraId="13B74758" w14:textId="77777777" w:rsidR="00C36512" w:rsidRDefault="00C36512" w:rsidP="00C36512">
      <w:pPr>
        <w:ind w:left="360"/>
      </w:pPr>
      <w:r>
        <w:t>3. Use parallel processing: Parallel processing can be used to split the input pipeline into multiple threads, allowing data to be loaded and processed simultaneously, which can significantly improve performance.</w:t>
      </w:r>
    </w:p>
    <w:p w14:paraId="7938A6CC" w14:textId="77777777" w:rsidR="00C36512" w:rsidRDefault="00C36512" w:rsidP="00C36512">
      <w:pPr>
        <w:ind w:left="360"/>
      </w:pPr>
      <w:r>
        <w:t>4. Optimize data loading: Optimizing the data loading process, such as using faster storage devices, can improve the performance of the input pipeline.</w:t>
      </w:r>
    </w:p>
    <w:p w14:paraId="15CA5253" w14:textId="0D63EA48" w:rsidR="004C1D98" w:rsidRPr="00252EB8" w:rsidRDefault="00C36512" w:rsidP="00C36512">
      <w:pPr>
        <w:ind w:left="360"/>
      </w:pPr>
      <w:r>
        <w:t>5. Reduce data augmentation: If the data augmentation process is computationally intensive, reducing the amount of data augmentation or using more efficient techniques can improve the performance of the input pipeline.</w:t>
      </w:r>
    </w:p>
    <w:p w14:paraId="58406870" w14:textId="77777777" w:rsidR="00252EB8" w:rsidRDefault="00252EB8" w:rsidP="00252EB8">
      <w:pPr>
        <w:numPr>
          <w:ilvl w:val="0"/>
          <w:numId w:val="1"/>
        </w:numPr>
      </w:pPr>
      <w:r w:rsidRPr="00252EB8">
        <w:t xml:space="preserve">Can you save any binary data to a </w:t>
      </w:r>
      <w:proofErr w:type="spellStart"/>
      <w:r w:rsidRPr="00252EB8">
        <w:t>TFRecord</w:t>
      </w:r>
      <w:proofErr w:type="spellEnd"/>
      <w:r w:rsidRPr="00252EB8">
        <w:t xml:space="preserve"> file, or only serialized protocol buffers?</w:t>
      </w:r>
    </w:p>
    <w:p w14:paraId="25114AD3" w14:textId="475AB71C" w:rsidR="00542B31" w:rsidRDefault="00C36512" w:rsidP="00542B31">
      <w:pPr>
        <w:ind w:left="360"/>
      </w:pPr>
      <w:r>
        <w:sym w:font="Wingdings" w:char="F0E0"/>
      </w:r>
      <w:r w:rsidR="00542B31" w:rsidRPr="00542B31">
        <w:t xml:space="preserve"> </w:t>
      </w:r>
      <w:r w:rsidR="00542B31">
        <w:t xml:space="preserve">In TensorFlow, </w:t>
      </w:r>
      <w:proofErr w:type="spellStart"/>
      <w:r w:rsidR="00542B31">
        <w:t>TFRecord</w:t>
      </w:r>
      <w:proofErr w:type="spellEnd"/>
      <w:r w:rsidR="00542B31">
        <w:t xml:space="preserve"> files are used to store a sequence of binary records, where each record contains a serialized protocol buffer. Therefore, to save data to a </w:t>
      </w:r>
      <w:proofErr w:type="spellStart"/>
      <w:r w:rsidR="00542B31">
        <w:t>TFRecord</w:t>
      </w:r>
      <w:proofErr w:type="spellEnd"/>
      <w:r w:rsidR="00542B31">
        <w:t xml:space="preserve"> file, it needs to be serialized into a protocol buffer format.</w:t>
      </w:r>
    </w:p>
    <w:p w14:paraId="23705001" w14:textId="77777777" w:rsidR="00542B31" w:rsidRDefault="00542B31" w:rsidP="00542B31">
      <w:pPr>
        <w:ind w:left="360"/>
      </w:pPr>
      <w:r>
        <w:t xml:space="preserve">While it is possible to serialize many different kinds of binary data into protocol buffer format, not all binary data can be serialized in this way. Protocol buffers are designed to be a language-neutral, platform-neutral, and extensible way of serializing structured data, and they have a specific schema that defines the data structure. So, if the binary data does not fit the schema or structure defined in the protocol buffer, it cannot be serialized into a protocol buffer format and saved to a </w:t>
      </w:r>
      <w:proofErr w:type="spellStart"/>
      <w:r>
        <w:t>TFRecord</w:t>
      </w:r>
      <w:proofErr w:type="spellEnd"/>
      <w:r>
        <w:t xml:space="preserve"> file.</w:t>
      </w:r>
    </w:p>
    <w:p w14:paraId="78F4C821" w14:textId="26B9F78E" w:rsidR="00C36512" w:rsidRDefault="00542B31" w:rsidP="00542B31">
      <w:pPr>
        <w:ind w:left="360"/>
      </w:pPr>
      <w:r>
        <w:t xml:space="preserve">However, it is possible to store binary data in other file formats, such as binary files or HDF5 files. These file formats are not as optimized for use with TensorFlow as </w:t>
      </w:r>
      <w:proofErr w:type="spellStart"/>
      <w:r>
        <w:t>TFRecord</w:t>
      </w:r>
      <w:proofErr w:type="spellEnd"/>
      <w:r>
        <w:t xml:space="preserve"> files, but they can still be used to store binary data for use with TensorFlow. Additionally, binary data can be transformed or </w:t>
      </w:r>
      <w:proofErr w:type="spellStart"/>
      <w:r>
        <w:t>preprocessed</w:t>
      </w:r>
      <w:proofErr w:type="spellEnd"/>
      <w:r>
        <w:t xml:space="preserve"> to fit into the structure defined by a protocol buffer schema, enabling it to be saved to a </w:t>
      </w:r>
      <w:proofErr w:type="spellStart"/>
      <w:r>
        <w:t>TFRecord</w:t>
      </w:r>
      <w:proofErr w:type="spellEnd"/>
      <w:r>
        <w:t xml:space="preserve"> file.</w:t>
      </w:r>
    </w:p>
    <w:p w14:paraId="024119E9" w14:textId="77777777" w:rsidR="00542B31" w:rsidRDefault="00542B31" w:rsidP="00542B31">
      <w:pPr>
        <w:ind w:left="360"/>
      </w:pPr>
    </w:p>
    <w:p w14:paraId="60332902" w14:textId="77777777" w:rsidR="007D2543" w:rsidRDefault="007D2543" w:rsidP="00542B31">
      <w:pPr>
        <w:ind w:left="360"/>
      </w:pPr>
    </w:p>
    <w:p w14:paraId="485F1B71" w14:textId="77777777" w:rsidR="007D2543" w:rsidRDefault="007D2543" w:rsidP="00542B31">
      <w:pPr>
        <w:ind w:left="360"/>
      </w:pPr>
    </w:p>
    <w:p w14:paraId="0E014660" w14:textId="77777777" w:rsidR="007D2543" w:rsidRPr="00252EB8" w:rsidRDefault="007D2543" w:rsidP="00542B31">
      <w:pPr>
        <w:ind w:left="360"/>
      </w:pPr>
    </w:p>
    <w:p w14:paraId="39F38234" w14:textId="77777777" w:rsidR="00252EB8" w:rsidRDefault="00252EB8" w:rsidP="00252EB8">
      <w:pPr>
        <w:numPr>
          <w:ilvl w:val="0"/>
          <w:numId w:val="1"/>
        </w:numPr>
      </w:pPr>
      <w:r w:rsidRPr="00252EB8">
        <w:lastRenderedPageBreak/>
        <w:t>Why would you go through the hassle of converting all your data to the Example </w:t>
      </w:r>
      <w:proofErr w:type="spellStart"/>
      <w:r w:rsidRPr="00252EB8">
        <w:t>protobuf</w:t>
      </w:r>
      <w:proofErr w:type="spellEnd"/>
      <w:r w:rsidRPr="00252EB8">
        <w:t xml:space="preserve"> format? Why not use your own </w:t>
      </w:r>
      <w:proofErr w:type="spellStart"/>
      <w:r w:rsidRPr="00252EB8">
        <w:t>protobuf</w:t>
      </w:r>
      <w:proofErr w:type="spellEnd"/>
      <w:r w:rsidRPr="00252EB8">
        <w:t xml:space="preserve"> definition?</w:t>
      </w:r>
    </w:p>
    <w:p w14:paraId="76C3FD97" w14:textId="1B569728" w:rsidR="007D682B" w:rsidRDefault="007D2543" w:rsidP="007D682B">
      <w:pPr>
        <w:ind w:left="360"/>
      </w:pPr>
      <w:r>
        <w:sym w:font="Wingdings" w:char="F0E0"/>
      </w:r>
      <w:r w:rsidR="007D682B" w:rsidRPr="007D682B">
        <w:t xml:space="preserve"> </w:t>
      </w:r>
      <w:r w:rsidR="007D682B">
        <w:t xml:space="preserve">The Example </w:t>
      </w:r>
      <w:proofErr w:type="spellStart"/>
      <w:r w:rsidR="007D682B">
        <w:t>protobuf</w:t>
      </w:r>
      <w:proofErr w:type="spellEnd"/>
      <w:r w:rsidR="007D682B">
        <w:t xml:space="preserve"> format is a specific format used for storing data in TensorFlow's </w:t>
      </w:r>
      <w:proofErr w:type="spellStart"/>
      <w:r w:rsidR="007D682B">
        <w:t>TFRecord</w:t>
      </w:r>
      <w:proofErr w:type="spellEnd"/>
      <w:r w:rsidR="007D682B">
        <w:t xml:space="preserve"> file format. While it is possible to use other </w:t>
      </w:r>
      <w:proofErr w:type="spellStart"/>
      <w:r w:rsidR="007D682B">
        <w:t>protobuf</w:t>
      </w:r>
      <w:proofErr w:type="spellEnd"/>
      <w:r w:rsidR="007D682B">
        <w:t xml:space="preserve"> definitions to define custom data structures for use with TensorFlow, there are several reasons why you might want to use the Example </w:t>
      </w:r>
      <w:proofErr w:type="spellStart"/>
      <w:r w:rsidR="007D682B">
        <w:t>protobuf</w:t>
      </w:r>
      <w:proofErr w:type="spellEnd"/>
      <w:r w:rsidR="007D682B">
        <w:t xml:space="preserve"> format instead:</w:t>
      </w:r>
    </w:p>
    <w:p w14:paraId="57E4845D" w14:textId="77777777" w:rsidR="007D682B" w:rsidRDefault="007D682B" w:rsidP="007D682B">
      <w:pPr>
        <w:ind w:left="360"/>
      </w:pPr>
      <w:r>
        <w:t xml:space="preserve">1. Compatibility: The Example </w:t>
      </w:r>
      <w:proofErr w:type="spellStart"/>
      <w:r>
        <w:t>protobuf</w:t>
      </w:r>
      <w:proofErr w:type="spellEnd"/>
      <w:r>
        <w:t xml:space="preserve"> format is compatible with TensorFlow's input pipeline, making it easy to use with TensorFlow's data loading and processing utilities.</w:t>
      </w:r>
    </w:p>
    <w:p w14:paraId="74B6BD06" w14:textId="77777777" w:rsidR="007D682B" w:rsidRDefault="007D682B" w:rsidP="007D682B">
      <w:pPr>
        <w:ind w:left="360"/>
      </w:pPr>
      <w:r>
        <w:t xml:space="preserve">2. Efficiency: The Example </w:t>
      </w:r>
      <w:proofErr w:type="spellStart"/>
      <w:r>
        <w:t>protobuf</w:t>
      </w:r>
      <w:proofErr w:type="spellEnd"/>
      <w:r>
        <w:t xml:space="preserve"> format is highly optimized for use with TensorFlow, providing efficient serialization and deserialization of data for use with TensorFlow's computational graph.</w:t>
      </w:r>
    </w:p>
    <w:p w14:paraId="217E75D5" w14:textId="77777777" w:rsidR="007D682B" w:rsidRDefault="007D682B" w:rsidP="007D682B">
      <w:pPr>
        <w:ind w:left="360"/>
      </w:pPr>
      <w:r>
        <w:t xml:space="preserve">3. Standardization: The Example </w:t>
      </w:r>
      <w:proofErr w:type="spellStart"/>
      <w:r>
        <w:t>protobuf</w:t>
      </w:r>
      <w:proofErr w:type="spellEnd"/>
      <w:r>
        <w:t xml:space="preserve"> format provides a standardized way of representing data in TensorFlow, making it easier to share and use data across different TensorFlow projects and environments.</w:t>
      </w:r>
    </w:p>
    <w:p w14:paraId="0B7B4087" w14:textId="77777777" w:rsidR="007D682B" w:rsidRDefault="007D682B" w:rsidP="007D682B">
      <w:pPr>
        <w:ind w:left="360"/>
      </w:pPr>
      <w:r>
        <w:t xml:space="preserve">4. Ease of use: The Example </w:t>
      </w:r>
      <w:proofErr w:type="spellStart"/>
      <w:r>
        <w:t>protobuf</w:t>
      </w:r>
      <w:proofErr w:type="spellEnd"/>
      <w:r>
        <w:t xml:space="preserve"> format is simple and easy to use, requiring minimal setup or configuration to get started.</w:t>
      </w:r>
    </w:p>
    <w:p w14:paraId="6436C277" w14:textId="12672DD9" w:rsidR="007D2543" w:rsidRDefault="007D682B" w:rsidP="007D682B">
      <w:pPr>
        <w:ind w:left="360"/>
      </w:pPr>
      <w:r>
        <w:t xml:space="preserve">5. Community support: The Example </w:t>
      </w:r>
      <w:proofErr w:type="spellStart"/>
      <w:r>
        <w:t>protobuf</w:t>
      </w:r>
      <w:proofErr w:type="spellEnd"/>
      <w:r>
        <w:t xml:space="preserve"> format is widely used and supported by the TensorFlow community, making it easy to find examples, tutorials, and other resources related to its use.</w:t>
      </w:r>
    </w:p>
    <w:p w14:paraId="44793A5F" w14:textId="77777777" w:rsidR="007D682B" w:rsidRPr="00252EB8" w:rsidRDefault="007D682B" w:rsidP="007D682B">
      <w:pPr>
        <w:ind w:left="360"/>
      </w:pPr>
    </w:p>
    <w:p w14:paraId="4DD6E5D9" w14:textId="77777777" w:rsidR="00252EB8" w:rsidRDefault="00252EB8" w:rsidP="00252EB8">
      <w:pPr>
        <w:numPr>
          <w:ilvl w:val="0"/>
          <w:numId w:val="1"/>
        </w:numPr>
      </w:pPr>
      <w:r w:rsidRPr="00252EB8">
        <w:t xml:space="preserve">When using </w:t>
      </w:r>
      <w:proofErr w:type="spellStart"/>
      <w:r w:rsidRPr="00252EB8">
        <w:t>TFRecords</w:t>
      </w:r>
      <w:proofErr w:type="spellEnd"/>
      <w:r w:rsidRPr="00252EB8">
        <w:t>, when would you want to activate compression? Why not do it systematically?</w:t>
      </w:r>
    </w:p>
    <w:p w14:paraId="1901A8DF" w14:textId="7FC9A4DF" w:rsidR="003100F3" w:rsidRDefault="006D2F27" w:rsidP="003100F3">
      <w:pPr>
        <w:ind w:left="360"/>
      </w:pPr>
      <w:r>
        <w:sym w:font="Wingdings" w:char="F0E0"/>
      </w:r>
      <w:r w:rsidR="003100F3" w:rsidRPr="003100F3">
        <w:t xml:space="preserve"> </w:t>
      </w:r>
      <w:r w:rsidR="003100F3">
        <w:t xml:space="preserve">Activating compression when using </w:t>
      </w:r>
      <w:proofErr w:type="spellStart"/>
      <w:r w:rsidR="003100F3">
        <w:t>TFRecords</w:t>
      </w:r>
      <w:proofErr w:type="spellEnd"/>
      <w:r w:rsidR="003100F3">
        <w:t xml:space="preserve"> can be useful in situations where the size of the data being stored is relatively large and needs to be transferred over the network or stored on disk with limited storage space. Compression can reduce the size of the data stored in the </w:t>
      </w:r>
      <w:proofErr w:type="spellStart"/>
      <w:r w:rsidR="003100F3">
        <w:t>TFRecord</w:t>
      </w:r>
      <w:proofErr w:type="spellEnd"/>
      <w:r w:rsidR="003100F3">
        <w:t xml:space="preserve"> files, thereby reducing the disk space required to store them and reducing the time needed to transfer the files over the network.</w:t>
      </w:r>
    </w:p>
    <w:p w14:paraId="6FB842CF" w14:textId="77777777" w:rsidR="003100F3" w:rsidRDefault="003100F3" w:rsidP="003100F3">
      <w:pPr>
        <w:ind w:left="360"/>
      </w:pPr>
      <w:r>
        <w:t>However, compression also comes at a cost in terms of performance. Compressed data takes longer to read and decompress, which can slow down the data loading process and reduce the performance of the model during training. Additionally, compressing the data can increase the CPU utilization required to load and process the data, which can also reduce the overall performance of the input pipeline.</w:t>
      </w:r>
    </w:p>
    <w:p w14:paraId="1096D945" w14:textId="0AE7F5B4" w:rsidR="006D2F27" w:rsidRDefault="003100F3" w:rsidP="003100F3">
      <w:pPr>
        <w:ind w:left="360"/>
      </w:pPr>
      <w:r>
        <w:t xml:space="preserve">Therefore, whether to activate compression or not when using </w:t>
      </w:r>
      <w:proofErr w:type="spellStart"/>
      <w:r>
        <w:t>TFRecords</w:t>
      </w:r>
      <w:proofErr w:type="spellEnd"/>
      <w:r>
        <w:t xml:space="preserve"> depends on the specific use case and trade-offs between storage space, network bandwidth, and performance. It is generally a good idea to activate compression when storing large amounts of data that need to be transferred over the network or stored on disk with limited space. However, when using smaller amounts of data or when performance is a critical concern, it may be better to avoid compression and store the data as uncompressed </w:t>
      </w:r>
      <w:proofErr w:type="spellStart"/>
      <w:r>
        <w:t>TFRecords</w:t>
      </w:r>
      <w:proofErr w:type="spellEnd"/>
      <w:r>
        <w:t>.</w:t>
      </w:r>
    </w:p>
    <w:p w14:paraId="390642A0" w14:textId="77777777" w:rsidR="006D2F27" w:rsidRPr="00252EB8" w:rsidRDefault="006D2F27" w:rsidP="006D2F27"/>
    <w:p w14:paraId="483C9152" w14:textId="77777777" w:rsidR="00252EB8" w:rsidRDefault="00252EB8" w:rsidP="00252EB8">
      <w:pPr>
        <w:numPr>
          <w:ilvl w:val="0"/>
          <w:numId w:val="1"/>
        </w:numPr>
      </w:pPr>
      <w:r w:rsidRPr="00252EB8">
        <w:lastRenderedPageBreak/>
        <w:t xml:space="preserve">Data can be </w:t>
      </w:r>
      <w:proofErr w:type="spellStart"/>
      <w:r w:rsidRPr="00252EB8">
        <w:t>preprocessed</w:t>
      </w:r>
      <w:proofErr w:type="spellEnd"/>
      <w:r w:rsidRPr="00252EB8">
        <w:t xml:space="preserve"> directly when writing the data files, or within the </w:t>
      </w:r>
      <w:proofErr w:type="spellStart"/>
      <w:r w:rsidRPr="00252EB8">
        <w:t>tf.data</w:t>
      </w:r>
      <w:proofErr w:type="spellEnd"/>
      <w:r w:rsidRPr="00252EB8">
        <w:t xml:space="preserve"> pipeline, or in preprocessing layers within your model, or using TF Transform. Can you list a few pros and cons of each option?</w:t>
      </w:r>
    </w:p>
    <w:p w14:paraId="1EA12AD3" w14:textId="3AE5A2C3" w:rsidR="002B7642" w:rsidRDefault="003100F3" w:rsidP="002B7642">
      <w:pPr>
        <w:ind w:left="360"/>
      </w:pPr>
      <w:r>
        <w:sym w:font="Wingdings" w:char="F0E0"/>
      </w:r>
      <w:r w:rsidR="002B7642" w:rsidRPr="002B7642">
        <w:t xml:space="preserve"> </w:t>
      </w:r>
      <w:r w:rsidR="002B7642">
        <w:t>1. Preprocessing directly when writing data files:</w:t>
      </w:r>
    </w:p>
    <w:p w14:paraId="27F495A1" w14:textId="77777777" w:rsidR="002B7642" w:rsidRDefault="002B7642" w:rsidP="002B7642">
      <w:pPr>
        <w:ind w:left="360"/>
      </w:pPr>
      <w:r>
        <w:t>Pros:</w:t>
      </w:r>
    </w:p>
    <w:p w14:paraId="6D1D0512" w14:textId="77777777" w:rsidR="002B7642" w:rsidRDefault="002B7642" w:rsidP="002B7642">
      <w:pPr>
        <w:ind w:left="360"/>
      </w:pPr>
      <w:r>
        <w:t>-Preprocessing can be done offline and can speed up data loading and processing during training.</w:t>
      </w:r>
    </w:p>
    <w:p w14:paraId="0D587D9A" w14:textId="77777777" w:rsidR="002B7642" w:rsidRDefault="002B7642" w:rsidP="002B7642">
      <w:pPr>
        <w:ind w:left="360"/>
      </w:pPr>
      <w:r>
        <w:t>-</w:t>
      </w:r>
      <w:proofErr w:type="spellStart"/>
      <w:r>
        <w:t>Preprocessed</w:t>
      </w:r>
      <w:proofErr w:type="spellEnd"/>
      <w:r>
        <w:t xml:space="preserve"> data can be stored in a compact format, reducing storage requirements.</w:t>
      </w:r>
    </w:p>
    <w:p w14:paraId="16D72C61" w14:textId="77777777" w:rsidR="002B7642" w:rsidRDefault="002B7642" w:rsidP="002B7642">
      <w:pPr>
        <w:ind w:left="360"/>
      </w:pPr>
      <w:r>
        <w:t>Cons:</w:t>
      </w:r>
    </w:p>
    <w:p w14:paraId="57CE37E4" w14:textId="77777777" w:rsidR="002B7642" w:rsidRDefault="002B7642" w:rsidP="002B7642">
      <w:pPr>
        <w:ind w:left="360"/>
      </w:pPr>
      <w:r>
        <w:t>-Preprocessing is inflexible and may not allow for easy modification of the data preprocessing pipeline.</w:t>
      </w:r>
    </w:p>
    <w:p w14:paraId="2D20A2C3" w14:textId="16A1F24D" w:rsidR="002B7642" w:rsidRDefault="002B7642" w:rsidP="002B7642">
      <w:pPr>
        <w:ind w:left="360"/>
      </w:pPr>
      <w:r>
        <w:t>-Preprocessing offline may require significant upfront processing time and may need to be redone if the data preprocessing pipeline changes.</w:t>
      </w:r>
    </w:p>
    <w:p w14:paraId="5810DCF1" w14:textId="77777777" w:rsidR="002B7642" w:rsidRDefault="002B7642" w:rsidP="002B7642">
      <w:pPr>
        <w:ind w:left="360"/>
      </w:pPr>
      <w:r>
        <w:t xml:space="preserve">2. Preprocessing within the </w:t>
      </w:r>
      <w:proofErr w:type="spellStart"/>
      <w:r>
        <w:t>tf.data</w:t>
      </w:r>
      <w:proofErr w:type="spellEnd"/>
      <w:r>
        <w:t xml:space="preserve"> pipeline:</w:t>
      </w:r>
    </w:p>
    <w:p w14:paraId="19F8FC0B" w14:textId="77777777" w:rsidR="002B7642" w:rsidRDefault="002B7642" w:rsidP="002B7642">
      <w:pPr>
        <w:ind w:left="360"/>
      </w:pPr>
      <w:r>
        <w:t>Pros:</w:t>
      </w:r>
    </w:p>
    <w:p w14:paraId="7FE9FA73" w14:textId="77777777" w:rsidR="002B7642" w:rsidRDefault="002B7642" w:rsidP="002B7642">
      <w:pPr>
        <w:ind w:left="360"/>
      </w:pPr>
      <w:r>
        <w:t>-Preprocessing can be done on-the-fly during training, allowing for dynamic modification of the preprocessing pipeline.</w:t>
      </w:r>
    </w:p>
    <w:p w14:paraId="4E3A006B" w14:textId="77777777" w:rsidR="002B7642" w:rsidRDefault="002B7642" w:rsidP="002B7642">
      <w:pPr>
        <w:ind w:left="360"/>
      </w:pPr>
      <w:r>
        <w:t>-Preprocessing can be integrated with other data augmentation techniques to further improve the quality of the data.</w:t>
      </w:r>
    </w:p>
    <w:p w14:paraId="222EDF6A" w14:textId="77777777" w:rsidR="002B7642" w:rsidRDefault="002B7642" w:rsidP="002B7642">
      <w:pPr>
        <w:ind w:left="360"/>
      </w:pPr>
      <w:r>
        <w:t>Cons:</w:t>
      </w:r>
    </w:p>
    <w:p w14:paraId="7B3DB77A" w14:textId="77777777" w:rsidR="002B7642" w:rsidRDefault="002B7642" w:rsidP="002B7642">
      <w:pPr>
        <w:ind w:left="360"/>
      </w:pPr>
      <w:r>
        <w:t>-Preprocessing on-the-fly can be slower than offline preprocessing and may result in slower data loading and processing.</w:t>
      </w:r>
    </w:p>
    <w:p w14:paraId="09B4B896" w14:textId="77777777" w:rsidR="002B7642" w:rsidRDefault="002B7642" w:rsidP="002B7642">
      <w:pPr>
        <w:ind w:left="360"/>
      </w:pPr>
      <w:r>
        <w:t xml:space="preserve">-Preprocessing within the </w:t>
      </w:r>
      <w:proofErr w:type="spellStart"/>
      <w:r>
        <w:t>tf.data</w:t>
      </w:r>
      <w:proofErr w:type="spellEnd"/>
      <w:r>
        <w:t xml:space="preserve"> pipeline can be more complex to set up and may require more coding.</w:t>
      </w:r>
    </w:p>
    <w:p w14:paraId="03F07AEC" w14:textId="77777777" w:rsidR="002B7642" w:rsidRDefault="002B7642" w:rsidP="002B7642">
      <w:pPr>
        <w:ind w:left="360"/>
      </w:pPr>
      <w:r>
        <w:t>3. Preprocessing layers within the model:</w:t>
      </w:r>
    </w:p>
    <w:p w14:paraId="3BA86981" w14:textId="77777777" w:rsidR="002B7642" w:rsidRDefault="002B7642" w:rsidP="002B7642">
      <w:pPr>
        <w:ind w:left="360"/>
      </w:pPr>
      <w:r>
        <w:t>Pros:</w:t>
      </w:r>
    </w:p>
    <w:p w14:paraId="46E4556D" w14:textId="77777777" w:rsidR="002B7642" w:rsidRDefault="002B7642" w:rsidP="002B7642">
      <w:pPr>
        <w:ind w:left="360"/>
      </w:pPr>
      <w:r>
        <w:t>-Preprocessing can be integrated with the model, allowing for end-to-end training and preprocessing.</w:t>
      </w:r>
    </w:p>
    <w:p w14:paraId="40AE0F17" w14:textId="77777777" w:rsidR="002B7642" w:rsidRDefault="002B7642" w:rsidP="002B7642">
      <w:pPr>
        <w:ind w:left="360"/>
      </w:pPr>
      <w:r>
        <w:t>-Preprocessing can be dynamically modified during training, allowing for adaptive preprocessing.</w:t>
      </w:r>
    </w:p>
    <w:p w14:paraId="7085ACAF" w14:textId="77777777" w:rsidR="002B7642" w:rsidRDefault="002B7642" w:rsidP="002B7642">
      <w:pPr>
        <w:ind w:left="360"/>
      </w:pPr>
      <w:r>
        <w:t>Cons:</w:t>
      </w:r>
    </w:p>
    <w:p w14:paraId="533EB2C7" w14:textId="77777777" w:rsidR="002B7642" w:rsidRDefault="002B7642" w:rsidP="002B7642">
      <w:pPr>
        <w:ind w:left="360"/>
      </w:pPr>
      <w:r>
        <w:t>-Preprocessing can slow down the model training process and may negatively affect model performance.</w:t>
      </w:r>
    </w:p>
    <w:p w14:paraId="275D6A37" w14:textId="77777777" w:rsidR="002B7642" w:rsidRDefault="002B7642" w:rsidP="002B7642">
      <w:pPr>
        <w:ind w:left="360"/>
      </w:pPr>
      <w:r>
        <w:t>-Preprocessing within the model may require additional coding and may not be as flexible as other preprocessing options.</w:t>
      </w:r>
    </w:p>
    <w:p w14:paraId="45C0855D" w14:textId="77777777" w:rsidR="002B7642" w:rsidRDefault="002B7642" w:rsidP="002B7642">
      <w:pPr>
        <w:ind w:left="360"/>
      </w:pPr>
    </w:p>
    <w:p w14:paraId="05C92245" w14:textId="77777777" w:rsidR="002B7642" w:rsidRDefault="002B7642" w:rsidP="002B7642">
      <w:pPr>
        <w:ind w:left="360"/>
      </w:pPr>
      <w:r>
        <w:lastRenderedPageBreak/>
        <w:t>4. TF Transform:</w:t>
      </w:r>
    </w:p>
    <w:p w14:paraId="1034709C" w14:textId="77777777" w:rsidR="002B7642" w:rsidRDefault="002B7642" w:rsidP="002B7642">
      <w:pPr>
        <w:ind w:left="360"/>
      </w:pPr>
      <w:r>
        <w:t>Pros:</w:t>
      </w:r>
    </w:p>
    <w:p w14:paraId="46D0C559" w14:textId="77777777" w:rsidR="002B7642" w:rsidRDefault="002B7642" w:rsidP="002B7642">
      <w:pPr>
        <w:ind w:left="360"/>
      </w:pPr>
      <w:r>
        <w:t>-TF Transform provides a flexible and scalable way to preprocess data for use with TensorFlow.</w:t>
      </w:r>
    </w:p>
    <w:p w14:paraId="522FB568" w14:textId="77777777" w:rsidR="002B7642" w:rsidRDefault="002B7642" w:rsidP="002B7642">
      <w:pPr>
        <w:ind w:left="360"/>
      </w:pPr>
      <w:r>
        <w:t>-Preprocessing can be done offline, allowing for efficient data processing and storage.</w:t>
      </w:r>
    </w:p>
    <w:p w14:paraId="0B4F3AF7" w14:textId="77777777" w:rsidR="002B7642" w:rsidRDefault="002B7642" w:rsidP="002B7642">
      <w:pPr>
        <w:ind w:left="360"/>
      </w:pPr>
      <w:r>
        <w:t>Cons:</w:t>
      </w:r>
    </w:p>
    <w:p w14:paraId="7995C395" w14:textId="77777777" w:rsidR="002B7642" w:rsidRDefault="002B7642" w:rsidP="002B7642">
      <w:pPr>
        <w:ind w:left="360"/>
      </w:pPr>
      <w:r>
        <w:t>-TF Transform can be complex to set up and may require additional infrastructure for efficient processing.</w:t>
      </w:r>
    </w:p>
    <w:p w14:paraId="6E2B5372" w14:textId="017D31A1" w:rsidR="003100F3" w:rsidRPr="00252EB8" w:rsidRDefault="002B7642" w:rsidP="002B7642">
      <w:pPr>
        <w:ind w:left="360"/>
      </w:pPr>
      <w:r>
        <w:t>-Preprocessing with TF Transform may require significant upfront processing time and may need to be redone if the preprocessing pipeline changes.</w:t>
      </w:r>
    </w:p>
    <w:p w14:paraId="569FC84F" w14:textId="77777777" w:rsidR="00252EB8" w:rsidRPr="00252EB8" w:rsidRDefault="00252EB8" w:rsidP="00252EB8">
      <w:pPr>
        <w:ind w:left="360"/>
      </w:pPr>
    </w:p>
    <w:p w14:paraId="4AD47084"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9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B8"/>
    <w:rsid w:val="00194FA8"/>
    <w:rsid w:val="00252EB8"/>
    <w:rsid w:val="002B7642"/>
    <w:rsid w:val="003100F3"/>
    <w:rsid w:val="004C1D98"/>
    <w:rsid w:val="00542B31"/>
    <w:rsid w:val="006D2F27"/>
    <w:rsid w:val="007D2543"/>
    <w:rsid w:val="007D682B"/>
    <w:rsid w:val="00AD2165"/>
    <w:rsid w:val="00B915EE"/>
    <w:rsid w:val="00C36512"/>
    <w:rsid w:val="00F0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503C"/>
  <w15:chartTrackingRefBased/>
  <w15:docId w15:val="{71687470-8DA8-469F-B8B1-2BA41D6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13</cp:revision>
  <dcterms:created xsi:type="dcterms:W3CDTF">2021-03-03T17:48:00Z</dcterms:created>
  <dcterms:modified xsi:type="dcterms:W3CDTF">2023-06-29T11:04:00Z</dcterms:modified>
</cp:coreProperties>
</file>