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B0DA" w14:textId="5200C2B4" w:rsidR="00A31C4C" w:rsidRPr="00442145" w:rsidRDefault="00EF0611" w:rsidP="00A31C4C">
      <w:pPr>
        <w:spacing w:after="0" w:line="240" w:lineRule="auto"/>
        <w:rPr>
          <w:rFonts w:ascii="Sylfaen" w:hAnsi="Sylfaen"/>
          <w:b/>
          <w:color w:val="000000" w:themeColor="text1"/>
          <w:lang w:val="it-IT"/>
        </w:rPr>
      </w:pPr>
      <w:r w:rsidRPr="00442145">
        <w:rPr>
          <w:rFonts w:ascii="Sylfaen" w:hAnsi="Sylfaen" w:cs="Sylfaen"/>
          <w:b/>
          <w:bCs/>
          <w:color w:val="000000" w:themeColor="text1"/>
          <w:lang w:val="ka-GE"/>
        </w:rPr>
        <w:t>საგამოცდო დავალება</w:t>
      </w:r>
      <w:r w:rsidR="000C4B8D" w:rsidRPr="00442145">
        <w:rPr>
          <w:rFonts w:ascii="Sylfaen" w:hAnsi="Sylfaen" w:cs="Sylfaen"/>
          <w:b/>
          <w:bCs/>
          <w:color w:val="000000" w:themeColor="text1"/>
          <w:lang w:val="ka-GE"/>
        </w:rPr>
        <w:br/>
      </w:r>
      <w:r w:rsidR="000C4B8D" w:rsidRPr="00442145">
        <w:rPr>
          <w:rFonts w:ascii="Sylfaen" w:hAnsi="Sylfaen" w:cs="Sylfaen"/>
          <w:b/>
          <w:bCs/>
          <w:color w:val="000000" w:themeColor="text1"/>
          <w:lang w:val="ka-GE"/>
        </w:rPr>
        <w:br/>
      </w:r>
      <w:r w:rsidR="000C4B8D" w:rsidRPr="00442145">
        <w:rPr>
          <w:rFonts w:ascii="Sylfaen" w:hAnsi="Sylfaen" w:cs="Sylfaen"/>
          <w:b/>
          <w:bCs/>
          <w:color w:val="000000" w:themeColor="text1"/>
          <w:lang w:val="ka-GE"/>
        </w:rPr>
        <w:br/>
      </w:r>
    </w:p>
    <w:p w14:paraId="46164993" w14:textId="6B32C93E" w:rsidR="00286D36" w:rsidRPr="00442145" w:rsidRDefault="00591AA4" w:rsidP="00A31C4C">
      <w:pPr>
        <w:spacing w:after="0" w:line="276" w:lineRule="auto"/>
        <w:rPr>
          <w:rFonts w:ascii="Sylfaen" w:hAnsi="Sylfaen"/>
          <w:color w:val="000000" w:themeColor="text1"/>
          <w:lang w:val="af-ZA"/>
        </w:rPr>
      </w:pPr>
      <w:r w:rsidRPr="00442145">
        <w:rPr>
          <w:rFonts w:ascii="Sylfaen" w:hAnsi="Sylfaen" w:cs="Sylfaen"/>
          <w:bCs/>
          <w:color w:val="000000" w:themeColor="text1"/>
          <w:lang w:val="ka-GE"/>
        </w:rPr>
        <w:t>შუალედ</w:t>
      </w:r>
      <w:r w:rsidR="00A31C4C" w:rsidRPr="00442145">
        <w:rPr>
          <w:rFonts w:ascii="Sylfaen" w:hAnsi="Sylfaen" w:cs="Sylfaen"/>
          <w:bCs/>
          <w:color w:val="000000" w:themeColor="text1"/>
          <w:lang w:val="ka-GE"/>
        </w:rPr>
        <w:t xml:space="preserve">ური გამოცდა </w:t>
      </w:r>
      <w:r w:rsidR="00A31C4C" w:rsidRPr="00442145">
        <w:rPr>
          <w:rFonts w:ascii="Sylfaen" w:hAnsi="Sylfaen" w:cs="Sylfaen"/>
          <w:color w:val="000000" w:themeColor="text1"/>
          <w:lang w:val="af-ZA"/>
        </w:rPr>
        <w:t xml:space="preserve">შედგება </w:t>
      </w:r>
      <w:r w:rsidR="00572BC4" w:rsidRPr="00442145">
        <w:rPr>
          <w:rFonts w:ascii="Sylfaen" w:hAnsi="Sylfaen" w:cs="Sylfaen"/>
          <w:color w:val="000000" w:themeColor="text1"/>
          <w:lang w:val="ka-GE"/>
        </w:rPr>
        <w:t>ორი</w:t>
      </w:r>
      <w:r w:rsidR="00A31C4C" w:rsidRPr="00442145">
        <w:rPr>
          <w:rFonts w:ascii="Sylfaen" w:hAnsi="Sylfaen" w:cs="Sylfaen"/>
          <w:color w:val="000000" w:themeColor="text1"/>
          <w:lang w:val="ka-GE"/>
        </w:rPr>
        <w:t xml:space="preserve"> </w:t>
      </w:r>
      <w:r w:rsidR="00A31C4C" w:rsidRPr="00442145">
        <w:rPr>
          <w:rFonts w:ascii="Sylfaen" w:hAnsi="Sylfaen" w:cs="Sylfaen"/>
          <w:color w:val="000000" w:themeColor="text1"/>
          <w:lang w:val="af-ZA"/>
        </w:rPr>
        <w:t>კომპონენტისაგან</w:t>
      </w:r>
      <w:r w:rsidR="00A31C4C" w:rsidRPr="00442145">
        <w:rPr>
          <w:rFonts w:ascii="Sylfaen" w:hAnsi="Sylfaen"/>
          <w:color w:val="000000" w:themeColor="text1"/>
          <w:lang w:val="af-ZA"/>
        </w:rPr>
        <w:t>:</w:t>
      </w:r>
    </w:p>
    <w:p w14:paraId="190D2D5C" w14:textId="64E16E2A" w:rsidR="00286D36" w:rsidRPr="00442145" w:rsidRDefault="00A31C4C" w:rsidP="00A31C4C">
      <w:pPr>
        <w:spacing w:after="0" w:line="276" w:lineRule="auto"/>
        <w:rPr>
          <w:rFonts w:ascii="Sylfaen" w:hAnsi="Sylfaen" w:cs="Sylfaen"/>
          <w:color w:val="000000" w:themeColor="text1"/>
          <w:lang w:val="ka-GE"/>
        </w:rPr>
      </w:pPr>
      <w:r w:rsidRPr="00442145">
        <w:rPr>
          <w:rFonts w:ascii="Sylfaen" w:hAnsi="Sylfaen" w:cs="Sylfaen"/>
          <w:color w:val="000000" w:themeColor="text1"/>
          <w:lang w:val="af-ZA"/>
        </w:rPr>
        <w:t>ღია</w:t>
      </w:r>
      <w:r w:rsidRPr="00442145">
        <w:rPr>
          <w:rFonts w:ascii="Sylfaen" w:hAnsi="Sylfaen" w:cs="Sylfaen"/>
          <w:color w:val="000000" w:themeColor="text1"/>
          <w:lang w:val="ka-GE"/>
        </w:rPr>
        <w:t xml:space="preserve"> </w:t>
      </w:r>
      <w:r w:rsidRPr="00442145">
        <w:rPr>
          <w:rFonts w:ascii="Sylfaen" w:hAnsi="Sylfaen" w:cs="Sylfaen"/>
          <w:color w:val="000000" w:themeColor="text1"/>
          <w:lang w:val="af-ZA"/>
        </w:rPr>
        <w:t>კითხვები</w:t>
      </w:r>
      <w:r w:rsidR="00572BC4" w:rsidRPr="00442145">
        <w:rPr>
          <w:rFonts w:ascii="Sylfaen" w:hAnsi="Sylfaen"/>
          <w:color w:val="000000" w:themeColor="text1"/>
          <w:lang w:val="ka-GE"/>
        </w:rPr>
        <w:t xml:space="preserve"> და </w:t>
      </w:r>
      <w:r w:rsidRPr="00442145">
        <w:rPr>
          <w:rFonts w:ascii="Sylfaen" w:hAnsi="Sylfaen" w:cs="Sylfaen"/>
          <w:color w:val="000000" w:themeColor="text1"/>
          <w:lang w:val="af-ZA"/>
        </w:rPr>
        <w:t>განმარტებებ</w:t>
      </w:r>
      <w:r w:rsidR="00286D36" w:rsidRPr="00442145">
        <w:rPr>
          <w:rFonts w:ascii="Sylfaen" w:hAnsi="Sylfaen" w:cs="Sylfaen"/>
          <w:color w:val="000000" w:themeColor="text1"/>
          <w:lang w:val="ka-GE"/>
        </w:rPr>
        <w:t>ი</w:t>
      </w:r>
      <w:r w:rsidRPr="00442145">
        <w:rPr>
          <w:rFonts w:ascii="Sylfaen" w:hAnsi="Sylfaen" w:cs="Sylfaen"/>
          <w:color w:val="000000" w:themeColor="text1"/>
          <w:lang w:val="ka-GE"/>
        </w:rPr>
        <w:t>;</w:t>
      </w:r>
    </w:p>
    <w:p w14:paraId="5AF88807" w14:textId="7B373A6C" w:rsidR="00A31C4C" w:rsidRPr="00442145" w:rsidRDefault="00A31C4C" w:rsidP="00A31C4C">
      <w:pPr>
        <w:spacing w:after="0" w:line="276" w:lineRule="auto"/>
        <w:rPr>
          <w:rFonts w:ascii="Sylfaen" w:hAnsi="Sylfaen"/>
          <w:color w:val="000000" w:themeColor="text1"/>
          <w:lang w:val="af-ZA"/>
        </w:rPr>
      </w:pPr>
      <w:r w:rsidRPr="00442145">
        <w:rPr>
          <w:rFonts w:ascii="Sylfaen" w:hAnsi="Sylfaen" w:cs="Sylfaen"/>
          <w:color w:val="000000" w:themeColor="text1"/>
          <w:lang w:val="ka-GE"/>
        </w:rPr>
        <w:t xml:space="preserve">თემა (ესე)  </w:t>
      </w:r>
    </w:p>
    <w:p w14:paraId="0B87549B" w14:textId="336CCBCF" w:rsidR="00A31C4C" w:rsidRPr="00442145" w:rsidRDefault="00A31C4C" w:rsidP="00A31C4C">
      <w:pPr>
        <w:spacing w:after="0" w:line="276" w:lineRule="auto"/>
        <w:rPr>
          <w:rFonts w:ascii="Sylfaen" w:hAnsi="Sylfaen" w:cs="Sylfaen"/>
          <w:bCs/>
          <w:color w:val="000000" w:themeColor="text1"/>
          <w:lang w:val="ka-GE"/>
        </w:rPr>
      </w:pPr>
      <w:r w:rsidRPr="00442145">
        <w:rPr>
          <w:rFonts w:ascii="Sylfaen" w:hAnsi="Sylfaen" w:cs="Sylfaen"/>
          <w:bCs/>
          <w:color w:val="000000" w:themeColor="text1"/>
          <w:lang w:val="ka-GE"/>
        </w:rPr>
        <w:t xml:space="preserve">ფინალური გამოცდის მაქსიმალური შეფასებაა </w:t>
      </w:r>
      <w:r w:rsidR="00EF0611" w:rsidRPr="00442145">
        <w:rPr>
          <w:rFonts w:ascii="Sylfaen" w:hAnsi="Sylfaen" w:cs="Sylfaen"/>
          <w:b/>
          <w:bCs/>
          <w:color w:val="000000" w:themeColor="text1"/>
          <w:lang w:val="ka-GE"/>
        </w:rPr>
        <w:t>4</w:t>
      </w:r>
      <w:r w:rsidR="00610AB4" w:rsidRPr="00442145">
        <w:rPr>
          <w:rFonts w:ascii="Sylfaen" w:hAnsi="Sylfaen" w:cs="Sylfaen"/>
          <w:b/>
          <w:bCs/>
          <w:color w:val="000000" w:themeColor="text1"/>
          <w:lang w:val="ka-GE"/>
        </w:rPr>
        <w:t>0</w:t>
      </w:r>
      <w:r w:rsidRPr="00442145">
        <w:rPr>
          <w:rFonts w:ascii="Sylfaen" w:hAnsi="Sylfaen" w:cs="Sylfaen"/>
          <w:b/>
          <w:bCs/>
          <w:color w:val="000000" w:themeColor="text1"/>
          <w:lang w:val="ka-GE"/>
        </w:rPr>
        <w:t xml:space="preserve"> ქულა</w:t>
      </w:r>
      <w:r w:rsidRPr="00442145">
        <w:rPr>
          <w:rFonts w:ascii="Sylfaen" w:hAnsi="Sylfaen" w:cs="Sylfaen"/>
          <w:bCs/>
          <w:color w:val="000000" w:themeColor="text1"/>
          <w:lang w:val="ka-GE"/>
        </w:rPr>
        <w:t xml:space="preserve"> </w:t>
      </w:r>
    </w:p>
    <w:p w14:paraId="1915C802" w14:textId="73A6AA4C" w:rsidR="001068BE" w:rsidRPr="00442145" w:rsidRDefault="001068BE" w:rsidP="00A31C4C">
      <w:pPr>
        <w:spacing w:after="0" w:line="276" w:lineRule="auto"/>
        <w:rPr>
          <w:rFonts w:ascii="Sylfaen" w:hAnsi="Sylfaen"/>
          <w:color w:val="000000" w:themeColor="text1"/>
          <w:lang w:val="ka-GE"/>
        </w:rPr>
      </w:pPr>
    </w:p>
    <w:p w14:paraId="5BE020F1" w14:textId="77777777" w:rsidR="001068BE" w:rsidRPr="00442145" w:rsidRDefault="001068BE" w:rsidP="00A31C4C">
      <w:pPr>
        <w:spacing w:after="0" w:line="276" w:lineRule="auto"/>
        <w:rPr>
          <w:rFonts w:ascii="Sylfaen" w:hAnsi="Sylfaen"/>
          <w:color w:val="000000" w:themeColor="text1"/>
          <w:lang w:val="ka-GE"/>
        </w:rPr>
      </w:pPr>
    </w:p>
    <w:p w14:paraId="61C56C8A" w14:textId="7DE65DAE" w:rsidR="00A31C4C" w:rsidRPr="00442145" w:rsidRDefault="00A31C4C" w:rsidP="00A31C4C">
      <w:pPr>
        <w:spacing w:after="0" w:line="240" w:lineRule="auto"/>
        <w:rPr>
          <w:rFonts w:ascii="Sylfaen" w:hAnsi="Sylfaen" w:cs="Sylfaen"/>
          <w:color w:val="000000" w:themeColor="text1"/>
        </w:rPr>
      </w:pPr>
      <w:r w:rsidRPr="00442145">
        <w:rPr>
          <w:rFonts w:ascii="Sylfaen" w:hAnsi="Sylfaen"/>
          <w:color w:val="000000" w:themeColor="text1"/>
        </w:rPr>
        <w:t>I</w:t>
      </w:r>
      <w:r w:rsidRPr="00442145">
        <w:rPr>
          <w:rFonts w:ascii="Sylfaen" w:hAnsi="Sylfaen"/>
          <w:color w:val="000000" w:themeColor="text1"/>
          <w:lang w:val="ka-GE"/>
        </w:rPr>
        <w:t>.</w:t>
      </w:r>
      <w:r w:rsidRPr="00442145">
        <w:rPr>
          <w:rFonts w:ascii="Sylfaen" w:hAnsi="Sylfaen" w:cs="Sylfaen"/>
          <w:color w:val="000000" w:themeColor="text1"/>
        </w:rPr>
        <w:t>კომპონენტი</w:t>
      </w:r>
      <w:r w:rsidRPr="00442145">
        <w:rPr>
          <w:rFonts w:ascii="Sylfaen" w:hAnsi="Sylfaen"/>
          <w:color w:val="000000" w:themeColor="text1"/>
        </w:rPr>
        <w:t xml:space="preserve">: </w:t>
      </w:r>
      <w:r w:rsidRPr="00442145">
        <w:rPr>
          <w:rFonts w:ascii="Sylfaen" w:hAnsi="Sylfaen" w:cs="Sylfaen"/>
          <w:color w:val="000000" w:themeColor="text1"/>
        </w:rPr>
        <w:t>ღია</w:t>
      </w:r>
      <w:r w:rsidRPr="00442145">
        <w:rPr>
          <w:rFonts w:ascii="Sylfaen" w:hAnsi="Sylfaen" w:cs="Sylfaen"/>
          <w:color w:val="000000" w:themeColor="text1"/>
          <w:lang w:val="ka-GE"/>
        </w:rPr>
        <w:t xml:space="preserve"> </w:t>
      </w:r>
      <w:r w:rsidRPr="00442145">
        <w:rPr>
          <w:rFonts w:ascii="Sylfaen" w:hAnsi="Sylfaen" w:cs="Sylfaen"/>
          <w:color w:val="000000" w:themeColor="text1"/>
        </w:rPr>
        <w:t>კითხვები</w:t>
      </w:r>
      <w:r w:rsidR="00610AB4" w:rsidRPr="00442145">
        <w:rPr>
          <w:rFonts w:ascii="Sylfaen" w:hAnsi="Sylfaen" w:cs="Sylfaen"/>
          <w:color w:val="000000" w:themeColor="text1"/>
          <w:lang w:val="ka-GE"/>
        </w:rPr>
        <w:t xml:space="preserve"> </w:t>
      </w:r>
      <w:r w:rsidR="00572BC4" w:rsidRPr="00442145">
        <w:rPr>
          <w:rFonts w:ascii="Sylfaen" w:hAnsi="Sylfaen" w:cs="Sylfaen"/>
          <w:b/>
          <w:color w:val="000000" w:themeColor="text1"/>
          <w:lang w:val="ka-GE"/>
        </w:rPr>
        <w:t>3</w:t>
      </w:r>
      <w:r w:rsidR="00EF0611" w:rsidRPr="00442145">
        <w:rPr>
          <w:rFonts w:ascii="Sylfaen" w:hAnsi="Sylfaen" w:cs="Sylfaen"/>
          <w:b/>
          <w:color w:val="000000" w:themeColor="text1"/>
          <w:lang w:val="ka-GE"/>
        </w:rPr>
        <w:t>0</w:t>
      </w:r>
      <w:r w:rsidR="00610AB4" w:rsidRPr="00442145">
        <w:rPr>
          <w:rFonts w:ascii="Sylfaen" w:hAnsi="Sylfaen" w:cs="Sylfaen"/>
          <w:b/>
          <w:color w:val="000000" w:themeColor="text1"/>
          <w:lang w:val="ka-GE"/>
        </w:rPr>
        <w:t xml:space="preserve"> ქულა</w:t>
      </w:r>
    </w:p>
    <w:p w14:paraId="6DE1C6BE" w14:textId="77777777" w:rsidR="00A0415A" w:rsidRPr="00442145" w:rsidRDefault="00A0415A" w:rsidP="00A31C4C">
      <w:pPr>
        <w:spacing w:after="0" w:line="240" w:lineRule="auto"/>
        <w:rPr>
          <w:rFonts w:ascii="Sylfaen" w:hAnsi="Sylfaen" w:cs="Sylfaen"/>
          <w:bCs/>
          <w:color w:val="000000" w:themeColor="text1"/>
        </w:rPr>
      </w:pPr>
    </w:p>
    <w:tbl>
      <w:tblPr>
        <w:tblpPr w:leftFromText="180" w:rightFromText="180" w:bottomFromText="200" w:vertAnchor="text" w:horzAnchor="margin" w:tblpY="51"/>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84"/>
      </w:tblGrid>
      <w:tr w:rsidR="00442145" w:rsidRPr="00442145" w14:paraId="631718A5" w14:textId="77777777" w:rsidTr="003411DD">
        <w:trPr>
          <w:trHeight w:val="1340"/>
        </w:trPr>
        <w:tc>
          <w:tcPr>
            <w:tcW w:w="8784" w:type="dxa"/>
            <w:tcBorders>
              <w:top w:val="single" w:sz="4" w:space="0" w:color="000000"/>
              <w:left w:val="single" w:sz="4" w:space="0" w:color="000000"/>
              <w:bottom w:val="single" w:sz="4" w:space="0" w:color="000000"/>
              <w:right w:val="single" w:sz="4" w:space="0" w:color="000000"/>
            </w:tcBorders>
            <w:hideMark/>
          </w:tcPr>
          <w:p w14:paraId="704538D7" w14:textId="1E2D016F" w:rsidR="00505B53" w:rsidRPr="00442145" w:rsidRDefault="00505B53" w:rsidP="00505B53">
            <w:pPr>
              <w:spacing w:after="0" w:line="240" w:lineRule="auto"/>
              <w:rPr>
                <w:rFonts w:ascii="Sylfaen" w:hAnsi="Sylfaen" w:cs="Sylfaen"/>
                <w:noProof/>
                <w:color w:val="000000" w:themeColor="text1"/>
                <w:lang w:val="ka-GE"/>
              </w:rPr>
            </w:pPr>
            <w:r w:rsidRPr="00442145">
              <w:rPr>
                <w:rFonts w:ascii="Sylfaen" w:hAnsi="Sylfaen" w:cs="Sylfaen"/>
                <w:noProof/>
                <w:color w:val="000000" w:themeColor="text1"/>
                <w:lang w:val="af-ZA"/>
              </w:rPr>
              <w:t xml:space="preserve">მაქსიმალური შეფასებაა  - </w:t>
            </w:r>
            <w:r w:rsidR="00355EF3" w:rsidRPr="00442145">
              <w:rPr>
                <w:rFonts w:ascii="Sylfaen" w:hAnsi="Sylfaen" w:cs="Sylfaen"/>
                <w:noProof/>
                <w:color w:val="000000" w:themeColor="text1"/>
                <w:lang w:val="ka-GE"/>
              </w:rPr>
              <w:t>3</w:t>
            </w:r>
            <w:r w:rsidR="00EF0611" w:rsidRPr="00442145">
              <w:rPr>
                <w:rFonts w:ascii="Sylfaen" w:hAnsi="Sylfaen" w:cs="Sylfaen"/>
                <w:noProof/>
                <w:color w:val="000000" w:themeColor="text1"/>
                <w:lang w:val="ka-GE"/>
              </w:rPr>
              <w:t>0</w:t>
            </w:r>
            <w:r w:rsidRPr="00442145">
              <w:rPr>
                <w:rFonts w:ascii="Sylfaen" w:hAnsi="Sylfaen" w:cs="Sylfaen"/>
                <w:noProof/>
                <w:color w:val="000000" w:themeColor="text1"/>
                <w:lang w:val="af-ZA"/>
              </w:rPr>
              <w:t xml:space="preserve"> ქულა</w:t>
            </w:r>
            <w:r w:rsidRPr="00442145">
              <w:rPr>
                <w:rFonts w:ascii="Sylfaen" w:hAnsi="Sylfaen" w:cs="Sylfaen"/>
                <w:noProof/>
                <w:color w:val="000000" w:themeColor="text1"/>
                <w:lang w:val="ka-GE"/>
              </w:rPr>
              <w:t xml:space="preserve">. </w:t>
            </w:r>
            <w:r w:rsidRPr="00442145">
              <w:rPr>
                <w:rFonts w:ascii="Sylfaen" w:hAnsi="Sylfaen" w:cs="Sylfaen"/>
                <w:noProof/>
                <w:color w:val="000000" w:themeColor="text1"/>
                <w:lang w:val="af-ZA"/>
              </w:rPr>
              <w:t>შეფასების კრიტერიუმები:</w:t>
            </w:r>
          </w:p>
          <w:p w14:paraId="57DDBA69" w14:textId="77777777" w:rsidR="00505B53" w:rsidRPr="00442145" w:rsidRDefault="00505B53" w:rsidP="00505B53">
            <w:pPr>
              <w:spacing w:after="0" w:line="240" w:lineRule="auto"/>
              <w:ind w:left="720"/>
              <w:contextualSpacing/>
              <w:rPr>
                <w:rFonts w:ascii="Sylfaen" w:eastAsia="Calibri" w:hAnsi="Sylfaen" w:cs="Times New Roman"/>
                <w:noProof/>
                <w:color w:val="000000" w:themeColor="text1"/>
                <w:lang w:val="ka-GE"/>
              </w:rPr>
            </w:pPr>
          </w:p>
          <w:p w14:paraId="09925459" w14:textId="023A4BCF" w:rsidR="00A31C4C" w:rsidRPr="00442145" w:rsidRDefault="00A31C4C">
            <w:pPr>
              <w:numPr>
                <w:ilvl w:val="0"/>
                <w:numId w:val="1"/>
              </w:numPr>
              <w:spacing w:after="0" w:line="240" w:lineRule="auto"/>
              <w:contextualSpacing/>
              <w:rPr>
                <w:rFonts w:ascii="Sylfaen" w:eastAsia="Calibri" w:hAnsi="Sylfaen" w:cs="Times New Roman"/>
                <w:noProof/>
                <w:color w:val="000000" w:themeColor="text1"/>
                <w:lang w:val="ka-GE"/>
              </w:rPr>
            </w:pPr>
            <w:r w:rsidRPr="00442145">
              <w:rPr>
                <w:rFonts w:ascii="Sylfaen" w:eastAsia="Calibri" w:hAnsi="Sylfaen" w:cs="Times New Roman"/>
                <w:noProof/>
                <w:color w:val="000000" w:themeColor="text1"/>
                <w:lang w:val="ka-GE"/>
              </w:rPr>
              <w:t>პასუხი ზუსტი და ამომწურავია, ტერმინოლოგია მართებულია –100%</w:t>
            </w:r>
            <w:r w:rsidR="00505B53" w:rsidRPr="00442145">
              <w:rPr>
                <w:rFonts w:ascii="Sylfaen" w:eastAsia="Calibri" w:hAnsi="Sylfaen" w:cs="Times New Roman"/>
                <w:noProof/>
                <w:color w:val="000000" w:themeColor="text1"/>
                <w:lang w:val="ka-GE"/>
              </w:rPr>
              <w:t xml:space="preserve"> </w:t>
            </w:r>
          </w:p>
          <w:p w14:paraId="499B3A44" w14:textId="059FC88E" w:rsidR="00A31C4C" w:rsidRPr="00442145" w:rsidRDefault="00A31C4C" w:rsidP="00EF0611">
            <w:pPr>
              <w:numPr>
                <w:ilvl w:val="0"/>
                <w:numId w:val="1"/>
              </w:numPr>
              <w:spacing w:after="0" w:line="240" w:lineRule="auto"/>
              <w:contextualSpacing/>
              <w:rPr>
                <w:rFonts w:ascii="Sylfaen" w:eastAsia="Calibri" w:hAnsi="Sylfaen" w:cs="Times New Roman"/>
                <w:color w:val="000000" w:themeColor="text1"/>
                <w:lang w:val="af-ZA"/>
              </w:rPr>
            </w:pPr>
            <w:r w:rsidRPr="00442145">
              <w:rPr>
                <w:rFonts w:ascii="Sylfaen" w:eastAsia="Calibri" w:hAnsi="Sylfaen" w:cs="Sylfaen"/>
                <w:noProof/>
                <w:color w:val="000000" w:themeColor="text1"/>
                <w:lang w:val="ka-GE"/>
              </w:rPr>
              <w:t>პასუხი</w:t>
            </w:r>
            <w:r w:rsidRPr="00442145">
              <w:rPr>
                <w:rFonts w:ascii="Sylfaen" w:eastAsia="Calibri" w:hAnsi="Sylfaen" w:cs="Times New Roman"/>
                <w:noProof/>
                <w:color w:val="000000" w:themeColor="text1"/>
                <w:lang w:val="ka-GE"/>
              </w:rPr>
              <w:t xml:space="preserve"> არასწორია –0%</w:t>
            </w:r>
            <w:r w:rsidR="00505B53" w:rsidRPr="00442145">
              <w:rPr>
                <w:rFonts w:ascii="Sylfaen" w:eastAsia="Calibri" w:hAnsi="Sylfaen" w:cs="Times New Roman"/>
                <w:noProof/>
                <w:color w:val="000000" w:themeColor="text1"/>
                <w:lang w:val="ka-GE"/>
              </w:rPr>
              <w:t xml:space="preserve"> </w:t>
            </w:r>
          </w:p>
        </w:tc>
      </w:tr>
    </w:tbl>
    <w:p w14:paraId="081958E6" w14:textId="22442ACE" w:rsidR="00A0415A" w:rsidRPr="00442145" w:rsidRDefault="00911932" w:rsidP="00BD1C6E">
      <w:pPr>
        <w:pStyle w:val="ListParagraph"/>
        <w:spacing w:after="0" w:line="240" w:lineRule="auto"/>
        <w:rPr>
          <w:rFonts w:ascii="Sylfaen" w:eastAsia="Times New Roman" w:hAnsi="Sylfaen"/>
          <w:color w:val="000000" w:themeColor="text1"/>
          <w:lang w:val="ka-GE"/>
        </w:rPr>
      </w:pPr>
      <w:r w:rsidRPr="00442145">
        <w:rPr>
          <w:rFonts w:ascii="Sylfaen" w:eastAsia="Times New Roman" w:hAnsi="Sylfaen"/>
          <w:color w:val="000000" w:themeColor="text1"/>
          <w:lang w:val="ka-GE"/>
        </w:rPr>
        <w:br/>
      </w:r>
      <w:r w:rsidRPr="00442145">
        <w:rPr>
          <w:rFonts w:ascii="Sylfaen" w:eastAsia="Times New Roman" w:hAnsi="Sylfaen"/>
          <w:color w:val="000000" w:themeColor="text1"/>
          <w:lang w:val="ka-GE"/>
        </w:rPr>
        <w:br/>
      </w:r>
      <w:r w:rsidRPr="00442145">
        <w:rPr>
          <w:rFonts w:ascii="Sylfaen" w:eastAsia="Times New Roman" w:hAnsi="Sylfaen"/>
          <w:color w:val="000000" w:themeColor="text1"/>
          <w:lang w:val="ka-GE"/>
        </w:rPr>
        <w:br/>
      </w:r>
      <w:r w:rsidRPr="00442145">
        <w:rPr>
          <w:rFonts w:ascii="Sylfaen" w:eastAsia="Times New Roman" w:hAnsi="Sylfaen"/>
          <w:color w:val="000000" w:themeColor="text1"/>
          <w:lang w:val="ka-GE"/>
        </w:rPr>
        <w:br/>
      </w:r>
      <w:r w:rsidRPr="00442145">
        <w:rPr>
          <w:rFonts w:ascii="Sylfaen" w:eastAsia="Times New Roman" w:hAnsi="Sylfaen"/>
          <w:color w:val="000000" w:themeColor="text1"/>
          <w:lang w:val="ka-GE"/>
        </w:rPr>
        <w:br/>
      </w:r>
      <w:r w:rsidRPr="00442145">
        <w:rPr>
          <w:rFonts w:ascii="Sylfaen" w:eastAsia="Times New Roman" w:hAnsi="Sylfaen"/>
          <w:color w:val="000000" w:themeColor="text1"/>
          <w:lang w:val="ka-GE"/>
        </w:rPr>
        <w:br/>
      </w:r>
      <w:r w:rsidRPr="00442145">
        <w:rPr>
          <w:rFonts w:ascii="Sylfaen" w:eastAsia="Times New Roman" w:hAnsi="Sylfaen"/>
          <w:color w:val="000000" w:themeColor="text1"/>
          <w:lang w:val="ka-GE"/>
        </w:rPr>
        <w:br/>
      </w:r>
      <w:r w:rsidRPr="00442145">
        <w:rPr>
          <w:rFonts w:ascii="Sylfaen" w:eastAsia="Times New Roman" w:hAnsi="Sylfaen"/>
          <w:color w:val="000000" w:themeColor="text1"/>
          <w:lang w:val="ka-GE"/>
        </w:rPr>
        <w:br/>
      </w:r>
    </w:p>
    <w:p w14:paraId="16D7BA93" w14:textId="7DF17742" w:rsidR="004B519C" w:rsidRPr="00442145" w:rsidRDefault="00911932" w:rsidP="004B519C">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 xml:space="preserve">რა შედეგები მოჰყვა </w:t>
      </w:r>
      <w:r w:rsidRPr="00442145">
        <w:rPr>
          <w:rFonts w:ascii="Sylfaen" w:hAnsi="Sylfaen" w:cs="Sylfaen"/>
          <w:color w:val="000000" w:themeColor="text1"/>
        </w:rPr>
        <w:t>I</w:t>
      </w:r>
      <w:r w:rsidRPr="00442145">
        <w:rPr>
          <w:rFonts w:ascii="Sylfaen" w:hAnsi="Sylfaen" w:cs="Sylfaen"/>
          <w:color w:val="000000" w:themeColor="text1"/>
          <w:lang w:val="ka-GE"/>
        </w:rPr>
        <w:t xml:space="preserve"> მსოფლიო ომს სახელმწიფოთა პოლიტიკურ რუკაზე?</w:t>
      </w:r>
      <w:r w:rsidR="00CF7DF1" w:rsidRPr="00442145">
        <w:rPr>
          <w:rFonts w:ascii="Sylfaen" w:hAnsi="Sylfaen" w:cs="Sylfaen"/>
          <w:color w:val="000000" w:themeColor="text1"/>
          <w:lang w:val="ka-GE"/>
        </w:rPr>
        <w:br/>
      </w:r>
      <w:r w:rsidR="00CF7DF1" w:rsidRPr="00442145">
        <w:rPr>
          <w:rFonts w:ascii="Sylfaen" w:hAnsi="Sylfaen" w:cs="Sylfaen"/>
          <w:color w:val="000000" w:themeColor="text1"/>
          <w:lang w:val="ka-GE"/>
        </w:rPr>
        <w:br/>
      </w:r>
    </w:p>
    <w:p w14:paraId="02726051" w14:textId="76BAE1F3" w:rsidR="004B519C" w:rsidRPr="00442145" w:rsidRDefault="004B519C" w:rsidP="00584CB0">
      <w:pPr>
        <w:autoSpaceDE w:val="0"/>
        <w:autoSpaceDN w:val="0"/>
        <w:adjustRightInd w:val="0"/>
        <w:spacing w:after="0" w:line="240" w:lineRule="auto"/>
        <w:ind w:left="1440" w:firstLine="720"/>
        <w:rPr>
          <w:rFonts w:ascii="Sylfaen" w:hAnsi="Sylfaen" w:cs="Sylfaen"/>
          <w:color w:val="000000" w:themeColor="text1"/>
          <w:lang w:val="ka-GE"/>
        </w:rPr>
      </w:pPr>
      <w:r w:rsidRPr="00442145">
        <w:rPr>
          <w:rFonts w:ascii="Sylfaen" w:hAnsi="Sylfaen" w:cs="Sylfaen"/>
          <w:color w:val="000000" w:themeColor="text1"/>
          <w:lang w:val="ka-GE"/>
        </w:rPr>
        <w:t xml:space="preserve">ომმა გამოიწვია რამდენიმე ძლიერი იმპერიის დაშლა, მათ შორის ოსმალეთის იმპერია, ავსტრო-უნგრეთის იმპერია, რუსეთის იმპერია და გერმანიის იმპერია. </w:t>
      </w:r>
      <w:r w:rsidR="00584CB0" w:rsidRPr="00442145">
        <w:rPr>
          <w:rFonts w:ascii="Sylfaen" w:hAnsi="Sylfaen" w:cs="Sylfaen"/>
          <w:color w:val="000000" w:themeColor="text1"/>
          <w:lang w:val="en-GB"/>
        </w:rPr>
        <w:t xml:space="preserve"> </w:t>
      </w:r>
      <w:r w:rsidRPr="00442145">
        <w:rPr>
          <w:rFonts w:ascii="Sylfaen" w:hAnsi="Sylfaen" w:cs="Sylfaen"/>
          <w:color w:val="000000" w:themeColor="text1"/>
          <w:lang w:val="ka-GE"/>
        </w:rPr>
        <w:t>ომის შედეგად გაჩნდა ახალი სახელმწიფოები, როგორიცაა ჩეხოსლოვაკია, პოლონეთი, უნგრეთი, იუგოსლავია და სხვა. ისინი გამოვიდნენ დანგრეული იმპერიებიდან და ეროვნული ტერიტორიებიდან</w:t>
      </w:r>
      <w:r w:rsidR="004C2CC6" w:rsidRPr="00442145">
        <w:rPr>
          <w:rFonts w:ascii="Sylfaen" w:hAnsi="Sylfaen" w:cs="Sylfaen"/>
          <w:color w:val="000000" w:themeColor="text1"/>
        </w:rPr>
        <w:t>.</w:t>
      </w:r>
      <w:r w:rsidR="00584CB0" w:rsidRPr="00442145">
        <w:rPr>
          <w:rFonts w:ascii="Sylfaen" w:hAnsi="Sylfaen" w:cs="Sylfaen"/>
          <w:color w:val="000000" w:themeColor="text1"/>
          <w:lang w:val="en-GB"/>
        </w:rPr>
        <w:t xml:space="preserve"> </w:t>
      </w:r>
      <w:r w:rsidRPr="00442145">
        <w:rPr>
          <w:rFonts w:ascii="Sylfaen" w:hAnsi="Sylfaen" w:cs="Sylfaen"/>
          <w:color w:val="000000" w:themeColor="text1"/>
          <w:lang w:val="ka-GE"/>
        </w:rPr>
        <w:t>ომი დასრულდა რამდენიმე სამშვიდობო ხელშეკრულების ხელმოწერით, მათ შორის ვერსალის ხელშეკრულება გერმანიასთან.</w:t>
      </w:r>
      <w:r w:rsidR="00584CB0" w:rsidRPr="00442145">
        <w:rPr>
          <w:rFonts w:ascii="Sylfaen" w:hAnsi="Sylfaen" w:cs="Sylfaen"/>
          <w:color w:val="000000" w:themeColor="text1"/>
          <w:lang w:val="en-GB"/>
        </w:rPr>
        <w:t xml:space="preserve"> </w:t>
      </w:r>
      <w:r w:rsidRPr="00442145">
        <w:rPr>
          <w:rFonts w:ascii="Sylfaen" w:hAnsi="Sylfaen" w:cs="Sylfaen"/>
          <w:color w:val="000000" w:themeColor="text1"/>
          <w:lang w:val="ka-GE"/>
        </w:rPr>
        <w:t xml:space="preserve"> ომის შედეგად მრავალი სახელმწიფოს საზღვრები შეიცვალა. ამან გამოიწვია ცვლილებები პოლიტიკურ ლანდშაფტში ევროპასა და მსოფლიოს სხვა რეგიონებში. </w:t>
      </w:r>
    </w:p>
    <w:p w14:paraId="1F74D6CB" w14:textId="42529773" w:rsidR="00CF7DF1" w:rsidRPr="00442145" w:rsidRDefault="00CF7DF1" w:rsidP="004B519C">
      <w:pPr>
        <w:pStyle w:val="ListParagraph"/>
        <w:autoSpaceDE w:val="0"/>
        <w:autoSpaceDN w:val="0"/>
        <w:adjustRightInd w:val="0"/>
        <w:spacing w:after="0" w:line="240" w:lineRule="auto"/>
        <w:ind w:left="1440"/>
        <w:rPr>
          <w:rFonts w:ascii="Sylfaen" w:hAnsi="Sylfaen" w:cs="Sylfaen"/>
          <w:color w:val="000000" w:themeColor="text1"/>
          <w:lang w:val="ka-GE"/>
        </w:rPr>
      </w:pPr>
    </w:p>
    <w:p w14:paraId="3C51B571" w14:textId="77777777" w:rsidR="00584CB0" w:rsidRPr="00442145" w:rsidRDefault="00584CB0" w:rsidP="004B519C">
      <w:pPr>
        <w:pStyle w:val="ListParagraph"/>
        <w:autoSpaceDE w:val="0"/>
        <w:autoSpaceDN w:val="0"/>
        <w:adjustRightInd w:val="0"/>
        <w:spacing w:after="0" w:line="240" w:lineRule="auto"/>
        <w:ind w:left="1440"/>
        <w:rPr>
          <w:rFonts w:ascii="Sylfaen" w:hAnsi="Sylfaen" w:cs="Sylfaen"/>
          <w:color w:val="000000" w:themeColor="text1"/>
          <w:lang w:val="ka-GE"/>
        </w:rPr>
      </w:pPr>
    </w:p>
    <w:p w14:paraId="23B8367F" w14:textId="25AA8D1D" w:rsidR="00911932" w:rsidRPr="00442145" w:rsidRDefault="00CF7DF1" w:rsidP="00911932">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შეიქმნა „ერთა ლიგა“?</w:t>
      </w:r>
      <w:r w:rsidR="00911932" w:rsidRPr="00442145">
        <w:rPr>
          <w:rFonts w:ascii="Sylfaen" w:hAnsi="Sylfaen" w:cs="Sylfaen"/>
          <w:color w:val="000000" w:themeColor="text1"/>
          <w:lang w:val="ka-GE"/>
        </w:rPr>
        <w:br/>
      </w:r>
      <w:r w:rsidR="00911932" w:rsidRPr="00442145">
        <w:rPr>
          <w:rFonts w:ascii="Sylfaen" w:hAnsi="Sylfaen" w:cs="Sylfaen"/>
          <w:color w:val="000000" w:themeColor="text1"/>
          <w:lang w:val="ka-GE"/>
        </w:rPr>
        <w:br/>
      </w:r>
      <w:r w:rsidR="004B519C" w:rsidRPr="00442145">
        <w:rPr>
          <w:rFonts w:ascii="Sylfaen" w:hAnsi="Sylfaen" w:cs="Sylfaen"/>
          <w:color w:val="000000" w:themeColor="text1"/>
          <w:lang w:val="ka-GE"/>
        </w:rPr>
        <w:t xml:space="preserve">ერთა ლიგა შეიქმნა 1920 წლის 10 იანვარს. </w:t>
      </w:r>
      <w:r w:rsidR="00911932" w:rsidRPr="00442145">
        <w:rPr>
          <w:rFonts w:ascii="Sylfaen" w:hAnsi="Sylfaen" w:cs="Sylfaen"/>
          <w:color w:val="000000" w:themeColor="text1"/>
          <w:lang w:val="ka-GE"/>
        </w:rPr>
        <w:br/>
      </w:r>
    </w:p>
    <w:p w14:paraId="32F985C6" w14:textId="77777777" w:rsidR="00584CB0" w:rsidRPr="00442145" w:rsidRDefault="00911932" w:rsidP="00911932">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დაემხო რუსეთის იმპერატორის ხელისუფლება?</w:t>
      </w:r>
    </w:p>
    <w:p w14:paraId="65A12C12" w14:textId="2B77EE31" w:rsidR="00911932" w:rsidRPr="00442145" w:rsidRDefault="00911932" w:rsidP="00584CB0">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br/>
      </w:r>
      <w:r w:rsidR="004B519C" w:rsidRPr="00442145">
        <w:rPr>
          <w:rFonts w:ascii="Sylfaen" w:hAnsi="Sylfaen" w:cs="Sylfaen"/>
          <w:color w:val="000000" w:themeColor="text1"/>
          <w:lang w:val="ka-GE"/>
        </w:rPr>
        <w:t xml:space="preserve">რუსეთის იმპერატორის ნიკოლოზ II-ის ძალაუფლება დაემხო თებერვლის </w:t>
      </w:r>
      <w:r w:rsidR="004B519C" w:rsidRPr="00442145">
        <w:rPr>
          <w:rFonts w:ascii="Sylfaen" w:hAnsi="Sylfaen" w:cs="Sylfaen"/>
          <w:color w:val="000000" w:themeColor="text1"/>
          <w:lang w:val="ka-GE"/>
        </w:rPr>
        <w:lastRenderedPageBreak/>
        <w:t xml:space="preserve">რევოლუციის შედეგად, 1917 წელს. </w:t>
      </w:r>
      <w:r w:rsidRPr="00442145">
        <w:rPr>
          <w:rFonts w:ascii="Sylfaen" w:hAnsi="Sylfaen" w:cs="Sylfaen"/>
          <w:color w:val="000000" w:themeColor="text1"/>
          <w:lang w:val="ka-GE"/>
        </w:rPr>
        <w:br/>
      </w:r>
    </w:p>
    <w:p w14:paraId="56CCFBB6" w14:textId="77777777" w:rsidR="00741579" w:rsidRPr="00442145" w:rsidRDefault="00911932" w:rsidP="004B519C">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 xml:space="preserve">დაათარიღეთ აღდგა საქართველოს ეკლესიის დამოუკიდებლობის აღდგენა </w:t>
      </w:r>
      <w:r w:rsidRPr="00442145">
        <w:rPr>
          <w:rFonts w:ascii="Sylfaen" w:hAnsi="Sylfaen" w:cs="Sylfaen"/>
          <w:color w:val="000000" w:themeColor="text1"/>
        </w:rPr>
        <w:t xml:space="preserve">XX </w:t>
      </w:r>
      <w:r w:rsidRPr="00442145">
        <w:rPr>
          <w:rFonts w:ascii="Sylfaen" w:hAnsi="Sylfaen" w:cs="Sylfaen"/>
          <w:color w:val="000000" w:themeColor="text1"/>
          <w:lang w:val="ka-GE"/>
        </w:rPr>
        <w:t>საუკუნის დასაწყისში.</w:t>
      </w:r>
      <w:r w:rsidRPr="00442145">
        <w:rPr>
          <w:rFonts w:ascii="Sylfaen" w:hAnsi="Sylfaen" w:cs="Sylfaen"/>
          <w:color w:val="000000" w:themeColor="text1"/>
          <w:lang w:val="ka-GE"/>
        </w:rPr>
        <w:br/>
      </w:r>
    </w:p>
    <w:p w14:paraId="6F64DBEF" w14:textId="123E2ACA" w:rsidR="00911932" w:rsidRPr="00442145" w:rsidRDefault="004B519C" w:rsidP="004C2CC6">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ავტოკეფალიის საბოლოო აღდგენა მოხდა 1990 წლის 31 ოქტომბერს, როდესაც საპატრიარქო აღდგა და მსოფლიო პატრიარქის თავმჯდომარემ ცნო საქართველოს ეკლესიის ავტოკეფალია.</w:t>
      </w:r>
      <w:r w:rsidR="00911932" w:rsidRPr="00442145">
        <w:rPr>
          <w:rFonts w:ascii="Sylfaen" w:hAnsi="Sylfaen" w:cs="Sylfaen"/>
          <w:color w:val="000000" w:themeColor="text1"/>
          <w:lang w:val="ka-GE"/>
        </w:rPr>
        <w:br/>
      </w:r>
      <w:r w:rsidR="00911932" w:rsidRPr="00442145">
        <w:rPr>
          <w:rFonts w:ascii="Sylfaen" w:hAnsi="Sylfaen" w:cs="Sylfaen"/>
          <w:color w:val="000000" w:themeColor="text1"/>
          <w:lang w:val="ka-GE"/>
        </w:rPr>
        <w:br/>
      </w:r>
    </w:p>
    <w:p w14:paraId="63F37D44" w14:textId="298DCAB5" w:rsidR="003D2E39" w:rsidRPr="00442145" w:rsidRDefault="00911932" w:rsidP="00911932">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 ეწოდა 1917 წლის 25 ნოემბერს (ძვ. სტილით) / 7 ნოემბერს მომხდარ გადატრიალებას რუსეთში?</w:t>
      </w:r>
      <w:r w:rsidR="003D2E39" w:rsidRPr="00442145">
        <w:rPr>
          <w:rFonts w:ascii="Sylfaen" w:hAnsi="Sylfaen" w:cs="Sylfaen"/>
          <w:color w:val="000000" w:themeColor="text1"/>
          <w:lang w:val="ka-GE"/>
        </w:rPr>
        <w:br/>
      </w:r>
      <w:r w:rsidR="00741579" w:rsidRPr="00442145">
        <w:rPr>
          <w:rFonts w:ascii="Sylfaen" w:hAnsi="Sylfaen" w:cs="Sylfaen"/>
          <w:color w:val="000000" w:themeColor="text1"/>
          <w:lang w:val="ka-GE"/>
        </w:rPr>
        <w:t>გადატრიალება, რომელიც მოხდა 25 ოქტომბერს (ძვ. წ. სტილით) / 1917 წლის 7 ნოემბერს რუსეთში, ოქტომბრის რევოლუციას უწოდებენ.</w:t>
      </w:r>
      <w:r w:rsidR="003D2E39" w:rsidRPr="00442145">
        <w:rPr>
          <w:rFonts w:ascii="Sylfaen" w:hAnsi="Sylfaen" w:cs="Sylfaen"/>
          <w:color w:val="000000" w:themeColor="text1"/>
          <w:lang w:val="ka-GE"/>
        </w:rPr>
        <w:br/>
      </w:r>
    </w:p>
    <w:p w14:paraId="0F198CCC" w14:textId="77777777" w:rsidR="003D2E39" w:rsidRPr="00442145" w:rsidRDefault="003D2E39" w:rsidP="003D2E39">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 განსხვავებაა იულიანურსა და გრიგორიანულ კალენდრებს შორის?</w:t>
      </w:r>
    </w:p>
    <w:p w14:paraId="2CA32FBC" w14:textId="77777777" w:rsidR="00741579" w:rsidRPr="00442145" w:rsidRDefault="00911932" w:rsidP="00741579">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br/>
      </w:r>
      <w:r w:rsidR="00741579" w:rsidRPr="00442145">
        <w:rPr>
          <w:rFonts w:ascii="Sylfaen" w:hAnsi="Sylfaen" w:cs="Sylfaen"/>
          <w:color w:val="000000" w:themeColor="text1"/>
          <w:lang w:val="ka-GE"/>
        </w:rPr>
        <w:t>იულიუსის და გრიგორიანული კალენდრების მთავარი განსხვავება დაკავშირებულია ნახტომი წლების განსაზღვრის სისტემასთან.</w:t>
      </w:r>
    </w:p>
    <w:p w14:paraId="2423A2BF" w14:textId="77777777" w:rsidR="00741579" w:rsidRPr="00442145" w:rsidRDefault="00741579" w:rsidP="00741579">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იულიუსის კალენდარი რომის იმპერიაში ჩვენს წელთაღრიცხვამდე 45 წელს შევიდა. იულიუს კეისრის ბრძანებით. იგი დაფუძნებული იყო მზის წელზე 365,25 დღის განმავლობაში და იყენებდა მარტივ ნახტომი წლის სისტემას. იულიუსის კალენდრის მიხედვით, ყოველი მეოთხე წელი იყო ნახტომი წელი 366 დღე.</w:t>
      </w:r>
    </w:p>
    <w:p w14:paraId="0BB908C3" w14:textId="77777777" w:rsidR="00741579" w:rsidRPr="00442145" w:rsidRDefault="00741579" w:rsidP="00741579">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თუმცა, იულიუსის კალენდარმა არ შეაფასა მზის წლის სიზუსტე და შეცდომა დროთა განმავლობაში დაგროვდა. ამან განაპირობა ის, რომ წელიწადის სეზონებთან და არდადეგების თარიღებთან დაკავშირებული მოვლენები</w:t>
      </w:r>
    </w:p>
    <w:p w14:paraId="2A15F342" w14:textId="7649E3E7" w:rsidR="00741579" w:rsidRPr="00442145" w:rsidRDefault="00741579" w:rsidP="00741579">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შეიცვალა. პაპმა გრიგოლ XIII-მ 1582 წელს შემოიღო კალენდარული რეფორმა ამ შეცდომის გამოსასწორებლად.</w:t>
      </w:r>
    </w:p>
    <w:p w14:paraId="1E7B3886" w14:textId="787AC13E" w:rsidR="00911932" w:rsidRPr="00442145" w:rsidRDefault="00741579" w:rsidP="0032621D">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 xml:space="preserve">ასე დაიბადა გრიგორიანული კალენდარი. ის ასევე დაფუძნებულია მზის წელზე, მაგრამ იყენებს ნახტომი წლის კომპლექსურ სისტემას. გრიგორიანული კალენდრის მიხედვით, წელი, რომელიც არის 4-ის ჯერადი, არის ნახტომი წელი, გარდა იმ წლებისა, რომლებიც 100-ის ნამრავლია. თუმცა, 400-ის ჯერადი წლები მაინც ნახტომია. </w:t>
      </w:r>
      <w:r w:rsidR="00911932" w:rsidRPr="00442145">
        <w:rPr>
          <w:rFonts w:ascii="Sylfaen" w:hAnsi="Sylfaen" w:cs="Sylfaen"/>
          <w:color w:val="000000" w:themeColor="text1"/>
          <w:lang w:val="ka-GE"/>
        </w:rPr>
        <w:br/>
      </w:r>
    </w:p>
    <w:p w14:paraId="1368E4B7" w14:textId="3C689F89" w:rsidR="00741579" w:rsidRPr="00442145" w:rsidRDefault="00911932" w:rsidP="00741579">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რატომ შეიქმნა „ოზაკომი“ - ამიერკავკასიის საგანგებო კომიტეტი?</w:t>
      </w:r>
      <w:r w:rsidRPr="00442145">
        <w:rPr>
          <w:rFonts w:ascii="Sylfaen" w:hAnsi="Sylfaen" w:cs="Sylfaen"/>
          <w:color w:val="000000" w:themeColor="text1"/>
          <w:lang w:val="ka-GE"/>
        </w:rPr>
        <w:br/>
      </w:r>
      <w:r w:rsidR="00741579" w:rsidRPr="00442145">
        <w:rPr>
          <w:rFonts w:ascii="Sylfaen" w:hAnsi="Sylfaen" w:cs="Sylfaen"/>
          <w:color w:val="000000" w:themeColor="text1"/>
          <w:lang w:val="ka-GE"/>
        </w:rPr>
        <w:t>შეიქმნა ამიერკავკასიაში კრიზისისა და პოლიტიკური ვითარების ცვლილებებში სახელმწიფო და სამხედრო ორგანოების საქმიანობის კოორდინაციისა და კონტროლის მიზნით.</w:t>
      </w:r>
    </w:p>
    <w:p w14:paraId="53A3EB6C" w14:textId="676F96C0" w:rsidR="00741579" w:rsidRPr="00442145" w:rsidRDefault="0032621D" w:rsidP="00741579">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 xml:space="preserve"> </w:t>
      </w:r>
      <w:r w:rsidR="00741579" w:rsidRPr="00442145">
        <w:rPr>
          <w:rFonts w:ascii="Sylfaen" w:hAnsi="Sylfaen" w:cs="Sylfaen"/>
          <w:color w:val="000000" w:themeColor="text1"/>
          <w:lang w:val="ka-GE"/>
        </w:rPr>
        <w:t>„ოზაკომის“ მთავარი ამოცანა იყო ამიერკავკასიაში წესრიგის დაცვა, უსაფრთხოების უზრუნველყოფა და სტაბილურობა პოლიტიკური გაურკვევლობის პერიოდში. კოორდინაციას უწევდა ადგილობრივი ხელისუფლების საქმიანობას, ხელმძღვანელობდა სამხედრო ძალებს და საზოგადოებრივი წესრიგის დაცვას.</w:t>
      </w:r>
    </w:p>
    <w:p w14:paraId="7E1E521F" w14:textId="44A68FCC" w:rsidR="00911932" w:rsidRPr="00442145" w:rsidRDefault="00741579" w:rsidP="0032621D">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lastRenderedPageBreak/>
        <w:t>გარდა ამისა, „ოზაკომი“ ეწეოდა ეკონომიკური განვითარების ორგანიზებას, მოსახლეობის მიწოდებას და სოციალური დახმარების მართვას. მან ასევე უზრუნველყო კომუნიკაცია პეტროგრადისა და რუსეთის სხვა რეგიონების დროებით მთავრობასთან.</w:t>
      </w:r>
      <w:r w:rsidR="00911932" w:rsidRPr="00442145">
        <w:rPr>
          <w:rFonts w:ascii="Sylfaen" w:hAnsi="Sylfaen" w:cs="Sylfaen"/>
          <w:color w:val="000000" w:themeColor="text1"/>
          <w:lang w:val="ka-GE"/>
        </w:rPr>
        <w:br/>
      </w:r>
    </w:p>
    <w:p w14:paraId="16466E43" w14:textId="035F158D" w:rsidR="00911932" w:rsidRPr="00442145" w:rsidRDefault="00911932" w:rsidP="009451F0">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 xml:space="preserve">როდის დაფუძნდა </w:t>
      </w:r>
      <w:r w:rsidR="003D2E39" w:rsidRPr="00442145">
        <w:rPr>
          <w:rFonts w:ascii="Sylfaen" w:hAnsi="Sylfaen" w:cs="Sylfaen"/>
          <w:color w:val="000000" w:themeColor="text1"/>
          <w:lang w:val="ka-GE"/>
        </w:rPr>
        <w:t>„საქართველოს სოციალ-დემოკრატიული პარტია“?</w:t>
      </w:r>
      <w:r w:rsidR="003D2E39" w:rsidRPr="00442145">
        <w:rPr>
          <w:rFonts w:ascii="Sylfaen" w:hAnsi="Sylfaen" w:cs="Sylfaen"/>
          <w:color w:val="000000" w:themeColor="text1"/>
          <w:lang w:val="ka-GE"/>
        </w:rPr>
        <w:br/>
      </w:r>
      <w:r w:rsidR="003D2E39" w:rsidRPr="00442145">
        <w:rPr>
          <w:rFonts w:ascii="Sylfaen" w:hAnsi="Sylfaen" w:cs="Sylfaen"/>
          <w:color w:val="000000" w:themeColor="text1"/>
          <w:lang w:val="ka-GE"/>
        </w:rPr>
        <w:br/>
      </w:r>
      <w:r w:rsidR="00741579" w:rsidRPr="00442145">
        <w:rPr>
          <w:rFonts w:ascii="Sylfaen" w:hAnsi="Sylfaen" w:cs="Sylfaen"/>
          <w:color w:val="000000" w:themeColor="text1"/>
          <w:lang w:val="ka-GE"/>
        </w:rPr>
        <w:t xml:space="preserve">საქართველოს სოციალ-დემოკრატიული პარტია დაარსდა 1893 წლის 1 ნოემბერს. </w:t>
      </w:r>
      <w:r w:rsidR="003D2E39" w:rsidRPr="00442145">
        <w:rPr>
          <w:rFonts w:ascii="Sylfaen" w:hAnsi="Sylfaen" w:cs="Sylfaen"/>
          <w:color w:val="000000" w:themeColor="text1"/>
          <w:lang w:val="ka-GE"/>
        </w:rPr>
        <w:br/>
      </w:r>
    </w:p>
    <w:p w14:paraId="13612F94" w14:textId="167BDF9F" w:rsidR="003D2E39" w:rsidRPr="00442145" w:rsidRDefault="003D2E39" w:rsidP="009451F0">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მიიღეს ე. წ. „ბრესტის ზავი“?</w:t>
      </w:r>
      <w:r w:rsidRPr="00442145">
        <w:rPr>
          <w:rFonts w:ascii="Sylfaen" w:hAnsi="Sylfaen" w:cs="Sylfaen"/>
          <w:color w:val="000000" w:themeColor="text1"/>
          <w:lang w:val="ka-GE"/>
        </w:rPr>
        <w:br/>
      </w:r>
      <w:r w:rsidRPr="00442145">
        <w:rPr>
          <w:rFonts w:ascii="Sylfaen" w:hAnsi="Sylfaen" w:cs="Sylfaen"/>
          <w:color w:val="000000" w:themeColor="text1"/>
          <w:lang w:val="ka-GE"/>
        </w:rPr>
        <w:br/>
      </w:r>
      <w:r w:rsidR="00741579" w:rsidRPr="00442145">
        <w:rPr>
          <w:rFonts w:ascii="Sylfaen" w:hAnsi="Sylfaen" w:cs="Sylfaen"/>
          <w:color w:val="000000" w:themeColor="text1"/>
          <w:lang w:val="ka-GE"/>
        </w:rPr>
        <w:t>ბრესტ-ლიტოვსკის ხელშეკრულება, ხელი მოეწერა 1918 წლის 3 მარტს ცენტრალურ ძალებს</w:t>
      </w:r>
      <w:r w:rsidR="00584CB0" w:rsidRPr="00442145">
        <w:rPr>
          <w:rFonts w:ascii="Sylfaen" w:hAnsi="Sylfaen" w:cs="Sylfaen"/>
          <w:color w:val="000000" w:themeColor="text1"/>
        </w:rPr>
        <w:t>.</w:t>
      </w:r>
      <w:r w:rsidRPr="00442145">
        <w:rPr>
          <w:rFonts w:ascii="Sylfaen" w:hAnsi="Sylfaen" w:cs="Sylfaen"/>
          <w:color w:val="000000" w:themeColor="text1"/>
          <w:lang w:val="ka-GE"/>
        </w:rPr>
        <w:br/>
      </w:r>
    </w:p>
    <w:p w14:paraId="02744ED4" w14:textId="77777777" w:rsidR="005F7DBC" w:rsidRPr="00442145" w:rsidRDefault="003D2E39" w:rsidP="00911932">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რამდენი დღე იარსება „ამიერკავკასიის ფედერაციულმა რესპუბლიკამ“ და რამდენი პოლიტიკური/სახელმწიფოებრივი სუბიექტი იყო მასში გაერთიანებული?</w:t>
      </w:r>
    </w:p>
    <w:p w14:paraId="2C1C9883" w14:textId="019B5A44" w:rsidR="005F7DBC" w:rsidRPr="00442145" w:rsidRDefault="009451F0" w:rsidP="009451F0">
      <w:pPr>
        <w:pStyle w:val="ListParagraph"/>
        <w:autoSpaceDE w:val="0"/>
        <w:autoSpaceDN w:val="0"/>
        <w:adjustRightInd w:val="0"/>
        <w:spacing w:after="0" w:line="240" w:lineRule="auto"/>
        <w:ind w:left="1440" w:firstLine="720"/>
        <w:rPr>
          <w:rFonts w:ascii="Sylfaen" w:hAnsi="Sylfaen" w:cs="Sylfaen"/>
          <w:color w:val="000000" w:themeColor="text1"/>
          <w:lang w:val="ka-GE"/>
        </w:rPr>
      </w:pPr>
      <w:r w:rsidRPr="00442145">
        <w:rPr>
          <w:rFonts w:ascii="Sylfaen" w:hAnsi="Sylfaen" w:cs="Sylfaen"/>
          <w:color w:val="000000" w:themeColor="text1"/>
          <w:lang w:val="ka-GE"/>
        </w:rPr>
        <w:t>ამიერკავკასიის ფედერაციულმა რესპუბლიკამ</w:t>
      </w:r>
      <w:r w:rsidRPr="00442145">
        <w:rPr>
          <w:rFonts w:ascii="Sylfaen" w:hAnsi="Sylfaen" w:cs="Sylfaen"/>
          <w:color w:val="000000" w:themeColor="text1"/>
        </w:rPr>
        <w:t xml:space="preserve"> </w:t>
      </w:r>
      <w:r w:rsidR="005F7DBC" w:rsidRPr="00442145">
        <w:rPr>
          <w:rFonts w:ascii="Sylfaen" w:hAnsi="Sylfaen" w:cs="Sylfaen"/>
          <w:color w:val="000000" w:themeColor="text1"/>
          <w:lang w:val="ka-GE"/>
        </w:rPr>
        <w:t xml:space="preserve">დაარსდა 1918 წლის 22 აპრილს და არსებობა შეწყვიტა 1918 წლის 28 მაისს. </w:t>
      </w:r>
    </w:p>
    <w:p w14:paraId="6C1CD40E" w14:textId="293E8FB5" w:rsidR="005F7DBC" w:rsidRPr="00442145" w:rsidRDefault="005F7DBC" w:rsidP="005F7DBC">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 xml:space="preserve">ამიერკავკასიის ფედერაციული რესპუბლიკა შეიქმნა სამი სახელმწიფო ერთეულის: სომხეთის დემოკრატიული რესპუბლიკის, აზერბაიჯანის დემოკრატიული რესპუბლიკისა და საქართველოს დემოკრატიული რესპუბლიკის გაერთიანების შედეგად. </w:t>
      </w:r>
    </w:p>
    <w:p w14:paraId="1184492B" w14:textId="571AED16" w:rsidR="003D2E39" w:rsidRPr="00442145" w:rsidRDefault="003D2E39" w:rsidP="005F7DBC">
      <w:pPr>
        <w:autoSpaceDE w:val="0"/>
        <w:autoSpaceDN w:val="0"/>
        <w:adjustRightInd w:val="0"/>
        <w:spacing w:after="0" w:line="240" w:lineRule="auto"/>
        <w:ind w:left="1440"/>
        <w:rPr>
          <w:rFonts w:ascii="Sylfaen" w:hAnsi="Sylfaen" w:cs="Sylfaen"/>
          <w:color w:val="000000" w:themeColor="text1"/>
          <w:lang w:val="ka-GE"/>
        </w:rPr>
      </w:pPr>
    </w:p>
    <w:p w14:paraId="423559D2" w14:textId="5D581A28" w:rsidR="003D2E39" w:rsidRPr="00442145" w:rsidRDefault="003D2E39" w:rsidP="009451F0">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გამოცხადდა საქართველოს სახელმწიფოს დამოუკიდებლობა და რა ეწოდა მას?</w:t>
      </w:r>
      <w:r w:rsidRPr="00442145">
        <w:rPr>
          <w:rFonts w:ascii="Sylfaen" w:hAnsi="Sylfaen" w:cs="Sylfaen"/>
          <w:color w:val="000000" w:themeColor="text1"/>
          <w:lang w:val="ka-GE"/>
        </w:rPr>
        <w:br/>
      </w:r>
      <w:r w:rsidRPr="00442145">
        <w:rPr>
          <w:rFonts w:ascii="Sylfaen" w:hAnsi="Sylfaen" w:cs="Sylfaen"/>
          <w:color w:val="000000" w:themeColor="text1"/>
          <w:lang w:val="ka-GE"/>
        </w:rPr>
        <w:br/>
      </w:r>
      <w:r w:rsidR="005F7DBC" w:rsidRPr="00442145">
        <w:rPr>
          <w:rFonts w:ascii="Sylfaen" w:hAnsi="Sylfaen" w:cs="Sylfaen"/>
          <w:color w:val="000000" w:themeColor="text1"/>
          <w:lang w:val="ka-GE"/>
        </w:rPr>
        <w:t>საქართველოს დამოუკიდებლობა 1918 წლის 26 მაისს გამოცხადდა. იმ დღეს საქართველოს ეროვნულმა კრებამ მიიღო „საქართველოს დამოუკიდებლობის აქტი“, რომელმაც საქართველო ოფიციალურად დამოუკიდებელ სახელმწიფოდ გამოაცხადა.</w:t>
      </w:r>
      <w:r w:rsidRPr="00442145">
        <w:rPr>
          <w:rFonts w:ascii="Sylfaen" w:hAnsi="Sylfaen" w:cs="Sylfaen"/>
          <w:color w:val="000000" w:themeColor="text1"/>
          <w:lang w:val="ka-GE"/>
        </w:rPr>
        <w:br/>
      </w:r>
    </w:p>
    <w:p w14:paraId="3E9BE6CA" w14:textId="43DEE207" w:rsidR="005F7DBC" w:rsidRPr="00442145" w:rsidRDefault="003D2E39" w:rsidP="005F7DBC">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ჩამოთვალეთ საქართველოს დამოუკიდებლობის აქტის 7 ძირითადი პრინციპი (პუნქტი)</w:t>
      </w:r>
    </w:p>
    <w:p w14:paraId="7DF1B1B7" w14:textId="77777777" w:rsidR="005F7DBC" w:rsidRPr="00442145" w:rsidRDefault="005F7DBC" w:rsidP="005F7DBC">
      <w:pPr>
        <w:pStyle w:val="ListParagraph"/>
        <w:autoSpaceDE w:val="0"/>
        <w:autoSpaceDN w:val="0"/>
        <w:adjustRightInd w:val="0"/>
        <w:spacing w:after="0" w:line="240" w:lineRule="auto"/>
        <w:ind w:left="1440"/>
        <w:rPr>
          <w:rFonts w:ascii="Sylfaen" w:hAnsi="Sylfaen" w:cs="Sylfaen"/>
          <w:color w:val="000000" w:themeColor="text1"/>
          <w:lang w:val="ka-GE"/>
        </w:rPr>
      </w:pPr>
    </w:p>
    <w:p w14:paraId="3C3BAD9F" w14:textId="77777777" w:rsidR="005F7DBC" w:rsidRPr="00442145" w:rsidRDefault="005F7DBC" w:rsidP="005F7DBC">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საქართველო დამოუკიდებელი სახელმწიფოა.</w:t>
      </w:r>
    </w:p>
    <w:p w14:paraId="58807537" w14:textId="77777777" w:rsidR="005F7DBC" w:rsidRPr="00442145" w:rsidRDefault="005F7DBC" w:rsidP="005F7DBC">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საქართველო აღიარებს მისი ყველა მოქალაქის თანასწორობას, განურჩევლად ეროვნებისა, რელიგიისა თუ სოციალური მდგომარეობისა.</w:t>
      </w:r>
    </w:p>
    <w:p w14:paraId="531DB19F" w14:textId="77777777" w:rsidR="005F7DBC" w:rsidRPr="00442145" w:rsidRDefault="005F7DBC" w:rsidP="005F7DBC">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საქართველო უზრუნველყოფს რელიგიის თავისუფლებას და კანონის წინაშე თანასწორობას ყველა რელიგიური ჯგუფისთვის.</w:t>
      </w:r>
    </w:p>
    <w:p w14:paraId="3533F728" w14:textId="77777777" w:rsidR="005F7DBC" w:rsidRPr="00442145" w:rsidRDefault="005F7DBC" w:rsidP="005F7DBC">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საქართველო მოქალაქეობის უფლებას აძლევს საქართველოს ყველა მოქალაქეს, განურჩევლად ეროვნებისა.</w:t>
      </w:r>
    </w:p>
    <w:p w14:paraId="259D7D91" w14:textId="77777777" w:rsidR="005F7DBC" w:rsidRPr="00442145" w:rsidRDefault="005F7DBC" w:rsidP="005F7DBC">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lastRenderedPageBreak/>
        <w:t>საქართველო უზრუნველყოფს სიტყვის, პრესის, შეკრების და გაერთიანების თავისუფლებას.</w:t>
      </w:r>
    </w:p>
    <w:p w14:paraId="25E6FAD2" w14:textId="77777777" w:rsidR="005F7DBC" w:rsidRPr="00442145" w:rsidRDefault="005F7DBC" w:rsidP="005F7DBC">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საქართველო ესწრაფვის მისი დამოუკიდებლობის საერთაშორისო აღიარებას და დიპლომატიური ურთიერთობების განვითარებას სხვა სახელმწიფოებთან.</w:t>
      </w:r>
    </w:p>
    <w:p w14:paraId="29310748" w14:textId="77777777" w:rsidR="005F7DBC" w:rsidRPr="00442145" w:rsidRDefault="005F7DBC" w:rsidP="005F7DBC">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საქართველო განიხილავს ალიანსებისა და ხელშეკრულებების დადებას სხვა სახელმწიფოებთან მშვიდობისა და უსაფრთხოების უზრუნველსაყოფად.</w:t>
      </w:r>
    </w:p>
    <w:p w14:paraId="6BB4DA00" w14:textId="58F12973" w:rsidR="003D2E39" w:rsidRPr="00442145" w:rsidRDefault="005F7DBC" w:rsidP="005F7DBC">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ეს პრინციპები ასახავდა საქართველოს სურვილს დამოუკიდებლობის, სამოქალაქო თავისუფლებების, ეროვნული და რელიგიური უმცირესობების უფლებების, ასევე მისი დამოუკიდებლობის საერთაშორისო აღიარებისა და სხვა სახელმწიფოებთან მშვიდობიანი თანამშრომლობისკენ.</w:t>
      </w:r>
      <w:r w:rsidR="003D2E39" w:rsidRPr="00442145">
        <w:rPr>
          <w:rFonts w:ascii="Sylfaen" w:hAnsi="Sylfaen" w:cs="Sylfaen"/>
          <w:color w:val="000000" w:themeColor="text1"/>
          <w:lang w:val="ka-GE"/>
        </w:rPr>
        <w:br/>
      </w:r>
      <w:r w:rsidR="003D2E39" w:rsidRPr="00442145">
        <w:rPr>
          <w:rFonts w:ascii="Sylfaen" w:hAnsi="Sylfaen" w:cs="Sylfaen"/>
          <w:color w:val="000000" w:themeColor="text1"/>
          <w:lang w:val="ka-GE"/>
        </w:rPr>
        <w:br/>
      </w:r>
      <w:r w:rsidR="003D2E39" w:rsidRPr="00442145">
        <w:rPr>
          <w:rFonts w:ascii="Sylfaen" w:hAnsi="Sylfaen" w:cs="Sylfaen"/>
          <w:color w:val="000000" w:themeColor="text1"/>
          <w:lang w:val="ka-GE"/>
        </w:rPr>
        <w:br/>
      </w:r>
    </w:p>
    <w:p w14:paraId="689E70D8" w14:textId="1767009A" w:rsidR="005F7DBC" w:rsidRPr="00442145" w:rsidRDefault="009729AA" w:rsidP="005F7DBC">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დაარსდა ქართული ეროვნული უნივერსიტეტი?</w:t>
      </w:r>
      <w:r w:rsidRPr="00442145">
        <w:rPr>
          <w:rFonts w:ascii="Sylfaen" w:hAnsi="Sylfaen" w:cs="Sylfaen"/>
          <w:color w:val="000000" w:themeColor="text1"/>
          <w:lang w:val="ka-GE"/>
        </w:rPr>
        <w:br/>
      </w:r>
      <w:r w:rsidR="005F7DBC" w:rsidRPr="00442145">
        <w:rPr>
          <w:rFonts w:ascii="Sylfaen" w:hAnsi="Sylfaen" w:cs="Sylfaen"/>
          <w:color w:val="000000" w:themeColor="text1"/>
          <w:lang w:val="ka-GE"/>
        </w:rPr>
        <w:t>საქართველოს ეროვნული უნივერსიტეტი</w:t>
      </w:r>
      <w:r w:rsidR="009451F0" w:rsidRPr="00442145">
        <w:rPr>
          <w:rFonts w:ascii="Sylfaen" w:hAnsi="Sylfaen" w:cs="Sylfaen"/>
          <w:color w:val="000000" w:themeColor="text1"/>
        </w:rPr>
        <w:t xml:space="preserve">, </w:t>
      </w:r>
      <w:r w:rsidR="005F7DBC" w:rsidRPr="00442145">
        <w:rPr>
          <w:rFonts w:ascii="Sylfaen" w:hAnsi="Sylfaen" w:cs="Sylfaen"/>
          <w:color w:val="000000" w:themeColor="text1"/>
          <w:lang w:val="ka-GE"/>
        </w:rPr>
        <w:t xml:space="preserve">თბილისის სახელმწიფო უნივერსიტეტი </w:t>
      </w:r>
      <w:r w:rsidR="009451F0" w:rsidRPr="00442145">
        <w:rPr>
          <w:rFonts w:ascii="Sylfaen" w:hAnsi="Sylfaen" w:cs="Sylfaen"/>
          <w:color w:val="000000" w:themeColor="text1"/>
        </w:rPr>
        <w:t xml:space="preserve">, </w:t>
      </w:r>
      <w:r w:rsidR="005F7DBC" w:rsidRPr="00442145">
        <w:rPr>
          <w:rFonts w:ascii="Sylfaen" w:hAnsi="Sylfaen" w:cs="Sylfaen"/>
          <w:color w:val="000000" w:themeColor="text1"/>
          <w:lang w:val="ka-GE"/>
        </w:rPr>
        <w:t xml:space="preserve">დაარსდა 1918 წლის 26 იანვარს. </w:t>
      </w:r>
    </w:p>
    <w:p w14:paraId="0C914D9D" w14:textId="32AE9059" w:rsidR="009729AA" w:rsidRPr="00442145" w:rsidRDefault="009729AA" w:rsidP="005F7DBC">
      <w:pPr>
        <w:pStyle w:val="ListParagraph"/>
        <w:autoSpaceDE w:val="0"/>
        <w:autoSpaceDN w:val="0"/>
        <w:adjustRightInd w:val="0"/>
        <w:spacing w:after="0" w:line="240" w:lineRule="auto"/>
        <w:ind w:left="1440"/>
        <w:rPr>
          <w:rFonts w:ascii="Sylfaen" w:hAnsi="Sylfaen" w:cs="Sylfaen"/>
          <w:color w:val="000000" w:themeColor="text1"/>
          <w:lang w:val="ka-GE"/>
        </w:rPr>
      </w:pPr>
    </w:p>
    <w:p w14:paraId="2380C2BD" w14:textId="1F5EC6DD" w:rsidR="00BF21E0" w:rsidRPr="00442145" w:rsidRDefault="009729AA" w:rsidP="009451F0">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 ეროვნული ფულადი ერთეულის შემოღება მოჰყვა ე. წ. „ფულის რეფორმას“?</w:t>
      </w:r>
      <w:r w:rsidR="00BF21E0" w:rsidRPr="00442145">
        <w:rPr>
          <w:rFonts w:ascii="Sylfaen" w:hAnsi="Sylfaen" w:cs="Sylfaen"/>
          <w:color w:val="000000" w:themeColor="text1"/>
          <w:lang w:val="ka-GE"/>
        </w:rPr>
        <w:br/>
      </w:r>
      <w:r w:rsidR="00937C18" w:rsidRPr="00442145">
        <w:rPr>
          <w:rFonts w:ascii="Sylfaen" w:hAnsi="Sylfaen" w:cs="Sylfaen"/>
          <w:color w:val="000000" w:themeColor="text1"/>
          <w:lang w:val="ka-GE"/>
        </w:rPr>
        <w:t>საქართველოში სავალუტო რეფორმა, რომელიც მოიცავდა ახალი ეროვნული ვალუტის შემოღებას, 1993 წელს განხორციელდა. მონეტარული რეფორმის შედეგად შემოვიდა ახალი ქართული ვალუტა ლარი. წინა ვალუტის - კუპონის</w:t>
      </w:r>
      <w:r w:rsidR="009451F0" w:rsidRPr="00442145">
        <w:rPr>
          <w:rFonts w:ascii="Sylfaen" w:hAnsi="Sylfaen" w:cs="Sylfaen"/>
          <w:color w:val="000000" w:themeColor="text1"/>
        </w:rPr>
        <w:t xml:space="preserve"> </w:t>
      </w:r>
      <w:r w:rsidR="00937C18" w:rsidRPr="00442145">
        <w:rPr>
          <w:rFonts w:ascii="Sylfaen" w:hAnsi="Sylfaen" w:cs="Sylfaen"/>
          <w:color w:val="000000" w:themeColor="text1"/>
          <w:lang w:val="ka-GE"/>
        </w:rPr>
        <w:t>ნაცვლად ლარი შემოვიდა.</w:t>
      </w:r>
      <w:r w:rsidR="00BF21E0" w:rsidRPr="00442145">
        <w:rPr>
          <w:rFonts w:ascii="Sylfaen" w:hAnsi="Sylfaen" w:cs="Sylfaen"/>
          <w:color w:val="000000" w:themeColor="text1"/>
          <w:lang w:val="ka-GE"/>
        </w:rPr>
        <w:br/>
      </w:r>
      <w:r w:rsidR="00BF21E0" w:rsidRPr="00442145">
        <w:rPr>
          <w:rFonts w:ascii="Sylfaen" w:hAnsi="Sylfaen" w:cs="Sylfaen"/>
          <w:color w:val="000000" w:themeColor="text1"/>
          <w:lang w:val="ka-GE"/>
        </w:rPr>
        <w:br/>
      </w:r>
    </w:p>
    <w:p w14:paraId="6213F332" w14:textId="7A3B609F" w:rsidR="009451F0" w:rsidRPr="00442145" w:rsidRDefault="00BF21E0" w:rsidP="009451F0">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მიიღეს საქართველოს დამოუკიდებელი რესპუბლიკის კონსტიტუცია?</w:t>
      </w:r>
      <w:r w:rsidR="009729AA" w:rsidRPr="00442145">
        <w:rPr>
          <w:rFonts w:ascii="Sylfaen" w:hAnsi="Sylfaen" w:cs="Sylfaen"/>
          <w:color w:val="000000" w:themeColor="text1"/>
          <w:lang w:val="ka-GE"/>
        </w:rPr>
        <w:br/>
      </w:r>
      <w:r w:rsidR="009729AA" w:rsidRPr="00442145">
        <w:rPr>
          <w:rFonts w:ascii="Sylfaen" w:hAnsi="Sylfaen" w:cs="Sylfaen"/>
          <w:color w:val="000000" w:themeColor="text1"/>
          <w:lang w:val="ka-GE"/>
        </w:rPr>
        <w:br/>
      </w:r>
      <w:r w:rsidR="00937C18" w:rsidRPr="00442145">
        <w:rPr>
          <w:rFonts w:ascii="Sylfaen" w:hAnsi="Sylfaen" w:cs="Sylfaen"/>
          <w:color w:val="000000" w:themeColor="text1"/>
          <w:lang w:val="ka-GE"/>
        </w:rPr>
        <w:t xml:space="preserve">საქართველოს დამოუკიდებელი რესპუბლიკის კონსტიტუცია მიღებულ იქნა 1921 წლის 21 თებერვალს. </w:t>
      </w:r>
    </w:p>
    <w:p w14:paraId="3BFACBB5" w14:textId="52F6BA55" w:rsidR="009729AA" w:rsidRPr="00442145" w:rsidRDefault="009729AA" w:rsidP="009451F0">
      <w:pPr>
        <w:autoSpaceDE w:val="0"/>
        <w:autoSpaceDN w:val="0"/>
        <w:adjustRightInd w:val="0"/>
        <w:spacing w:after="0" w:line="240" w:lineRule="auto"/>
        <w:ind w:left="1080"/>
        <w:rPr>
          <w:rFonts w:ascii="Sylfaen" w:hAnsi="Sylfaen" w:cs="Sylfaen"/>
          <w:color w:val="000000" w:themeColor="text1"/>
          <w:lang w:val="ka-GE"/>
        </w:rPr>
      </w:pPr>
      <w:r w:rsidRPr="00442145">
        <w:rPr>
          <w:rFonts w:ascii="Sylfaen" w:hAnsi="Sylfaen" w:cs="Sylfaen"/>
          <w:color w:val="000000" w:themeColor="text1"/>
          <w:lang w:val="ka-GE"/>
        </w:rPr>
        <w:br/>
      </w:r>
    </w:p>
    <w:p w14:paraId="5511338B" w14:textId="601BEE64" w:rsidR="00BF21E0" w:rsidRPr="00442145" w:rsidRDefault="00BF21E0" w:rsidP="009451F0">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დაიწყო საქართველოს წინააღმდეგ საბჭოთა რუსეთმა ფაქტობრივად ომი?</w:t>
      </w:r>
      <w:r w:rsidRPr="00442145">
        <w:rPr>
          <w:rFonts w:ascii="Sylfaen" w:hAnsi="Sylfaen" w:cs="Sylfaen"/>
          <w:color w:val="000000" w:themeColor="text1"/>
          <w:lang w:val="ka-GE"/>
        </w:rPr>
        <w:br/>
      </w:r>
      <w:r w:rsidR="00937C18" w:rsidRPr="00442145">
        <w:rPr>
          <w:rFonts w:ascii="Sylfaen" w:hAnsi="Sylfaen" w:cs="Sylfaen"/>
          <w:color w:val="000000" w:themeColor="text1"/>
          <w:lang w:val="ka-GE"/>
        </w:rPr>
        <w:t xml:space="preserve">საბჭოთა რუსეთმა საქართველოს წინააღმდეგ ომი ფაქტობრივად 1921 წლის 11 თებერვალს დაიწყო. </w:t>
      </w:r>
      <w:r w:rsidRPr="00442145">
        <w:rPr>
          <w:rFonts w:ascii="Sylfaen" w:hAnsi="Sylfaen" w:cs="Sylfaen"/>
          <w:color w:val="000000" w:themeColor="text1"/>
          <w:lang w:val="ka-GE"/>
        </w:rPr>
        <w:br/>
      </w:r>
    </w:p>
    <w:p w14:paraId="26F04D13" w14:textId="02AAB2DD" w:rsidR="00BF21E0" w:rsidRPr="00442145" w:rsidRDefault="00BF21E0" w:rsidP="00F92C29">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გამოცხადდა საქართველოში ბოლშევიკების გამარჯვება?</w:t>
      </w:r>
      <w:r w:rsidRPr="00442145">
        <w:rPr>
          <w:rFonts w:ascii="Sylfaen" w:hAnsi="Sylfaen" w:cs="Sylfaen"/>
          <w:color w:val="000000" w:themeColor="text1"/>
          <w:lang w:val="ka-GE"/>
        </w:rPr>
        <w:br/>
      </w:r>
      <w:r w:rsidR="00937C18" w:rsidRPr="00442145">
        <w:rPr>
          <w:rFonts w:ascii="Sylfaen" w:hAnsi="Sylfaen" w:cs="Sylfaen"/>
          <w:color w:val="000000" w:themeColor="text1"/>
          <w:lang w:val="ka-GE"/>
        </w:rPr>
        <w:t xml:space="preserve">ბოლშევიკებმა საქართველოში გამარჯვება 1921 წლის თებერვალში გამოაცხადეს. </w:t>
      </w:r>
      <w:r w:rsidRPr="00442145">
        <w:rPr>
          <w:rFonts w:ascii="Sylfaen" w:hAnsi="Sylfaen" w:cs="Sylfaen"/>
          <w:color w:val="000000" w:themeColor="text1"/>
          <w:lang w:val="ka-GE"/>
        </w:rPr>
        <w:br/>
      </w:r>
    </w:p>
    <w:p w14:paraId="65EB35FA" w14:textId="2A9551CA" w:rsidR="00937C18" w:rsidRPr="00442145" w:rsidRDefault="00BF21E0" w:rsidP="00937C18">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შეიქმნა საბჭოთა სოციალისტური რესპუბლიკების კავშირი?</w:t>
      </w:r>
      <w:r w:rsidRPr="00442145">
        <w:rPr>
          <w:rFonts w:ascii="Sylfaen" w:hAnsi="Sylfaen" w:cs="Sylfaen"/>
          <w:color w:val="000000" w:themeColor="text1"/>
          <w:lang w:val="ka-GE"/>
        </w:rPr>
        <w:br/>
      </w:r>
      <w:r w:rsidR="00937C18" w:rsidRPr="00442145">
        <w:rPr>
          <w:rFonts w:ascii="Sylfaen" w:hAnsi="Sylfaen" w:cs="Sylfaen"/>
          <w:color w:val="000000" w:themeColor="text1"/>
          <w:lang w:val="ka-GE"/>
        </w:rPr>
        <w:t xml:space="preserve">საბჭოთა სოციალისტური რესპუბლიკების კავშირი შეიქმნა 1922 წლის 30 დეკემბერს. </w:t>
      </w:r>
    </w:p>
    <w:p w14:paraId="149BF5EB" w14:textId="2257C64F" w:rsidR="00BF21E0" w:rsidRPr="00442145" w:rsidRDefault="00BF21E0" w:rsidP="00937C18">
      <w:pPr>
        <w:autoSpaceDE w:val="0"/>
        <w:autoSpaceDN w:val="0"/>
        <w:adjustRightInd w:val="0"/>
        <w:spacing w:after="0" w:line="240" w:lineRule="auto"/>
        <w:ind w:left="1440"/>
        <w:rPr>
          <w:rFonts w:ascii="Sylfaen" w:hAnsi="Sylfaen" w:cs="Sylfaen"/>
          <w:color w:val="000000" w:themeColor="text1"/>
          <w:lang w:val="ka-GE"/>
        </w:rPr>
      </w:pPr>
    </w:p>
    <w:p w14:paraId="2BB1D22C" w14:textId="6FB125D5" w:rsidR="00937C18" w:rsidRPr="00442145" w:rsidRDefault="00BF21E0" w:rsidP="00937C18">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lastRenderedPageBreak/>
        <w:t>რამდენი და რომელი რესპუბლიკები გაერთიანდნენ „საბჭოთა კავშირში?</w:t>
      </w:r>
      <w:r w:rsidRPr="00442145">
        <w:rPr>
          <w:rFonts w:ascii="Sylfaen" w:hAnsi="Sylfaen" w:cs="Sylfaen"/>
          <w:color w:val="000000" w:themeColor="text1"/>
          <w:lang w:val="ka-GE"/>
        </w:rPr>
        <w:br/>
      </w:r>
      <w:r w:rsidR="00937C18" w:rsidRPr="00442145">
        <w:rPr>
          <w:rFonts w:ascii="Sylfaen" w:hAnsi="Sylfaen" w:cs="Sylfaen"/>
          <w:color w:val="000000" w:themeColor="text1"/>
          <w:lang w:val="ka-GE"/>
        </w:rPr>
        <w:t>საბჭოთა კავშირში შედიოდა 15 სოციალისტური საბჭოთა რესპუბლიკა</w:t>
      </w:r>
    </w:p>
    <w:p w14:paraId="1928D9A3" w14:textId="43207102" w:rsidR="00937C18" w:rsidRPr="00442145" w:rsidRDefault="00937C18" w:rsidP="00937C18">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რუსეთის ფედერაციული საბჭოთა სოციალისტური რესპუბლიკა გახდა რუსეთის ფედერაცია.</w:t>
      </w:r>
    </w:p>
    <w:p w14:paraId="4F31FFBB" w14:textId="7729FBE6" w:rsidR="00937C18" w:rsidRPr="00442145" w:rsidRDefault="00937C18" w:rsidP="00937C1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უკრაინის საბჭოთა სოციალისტური რესპუბლიკა - გახდა უკრაინა.</w:t>
      </w:r>
    </w:p>
    <w:p w14:paraId="4C2C87A4" w14:textId="6A1461E0" w:rsidR="00937C18" w:rsidRPr="00442145" w:rsidRDefault="00937C18" w:rsidP="00937C1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ბელორუსის საბჭოთა სოციალისტური რესპუბლიკა - გახდა ბელორუსია.</w:t>
      </w:r>
    </w:p>
    <w:p w14:paraId="635C8F32" w14:textId="10492D4E" w:rsidR="00937C18" w:rsidRPr="00442145" w:rsidRDefault="00937C18" w:rsidP="00937C1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უზბეკეთის საბჭოთა სოციალისტური რესპუბლიკა - გახდა უზბეკეთი.</w:t>
      </w:r>
    </w:p>
    <w:p w14:paraId="70EE4B3A" w14:textId="7C4BB247" w:rsidR="00937C18" w:rsidRPr="00442145" w:rsidRDefault="00937C18" w:rsidP="00937C1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ყაზახეთის საბჭოთა სოციალისტური რესპუბლიკა - გახდა ყაზახეთი.</w:t>
      </w:r>
    </w:p>
    <w:p w14:paraId="00C8D6A7" w14:textId="242DE85A" w:rsidR="00937C18" w:rsidRPr="00442145" w:rsidRDefault="00937C18" w:rsidP="00937C1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საქართველოს საბჭოთა სოციალისტური რესპუბლიკა - გახდა საქართველო.</w:t>
      </w:r>
    </w:p>
    <w:p w14:paraId="33DF6B68" w14:textId="106E0258" w:rsidR="00937C18" w:rsidRPr="00442145" w:rsidRDefault="00937C18" w:rsidP="00937C1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აზერბაიჯანის საბჭოთა სოციალისტური რესპუბლიკა - გახდა აზერბაიჯანი.</w:t>
      </w:r>
    </w:p>
    <w:p w14:paraId="1D284B1A" w14:textId="3338AC9E" w:rsidR="00937C18" w:rsidRPr="00442145" w:rsidRDefault="00937C18" w:rsidP="00937C1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ლიტვის საბჭოთა სოციალისტური რესპუბლიკა - გახდა ლიტვა.</w:t>
      </w:r>
    </w:p>
    <w:p w14:paraId="2DD5ED04" w14:textId="598812E1" w:rsidR="00937C18" w:rsidRPr="00442145" w:rsidRDefault="00937C18" w:rsidP="00937C1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მოლდოვის საბჭოთა სოციალისტური რესპუბლიკა - გახდა მოლდოვა.</w:t>
      </w:r>
    </w:p>
    <w:p w14:paraId="02F27601" w14:textId="659B35AA" w:rsidR="00937C18" w:rsidRPr="00442145" w:rsidRDefault="00937C18" w:rsidP="00937C1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ლატვიის საბჭოთა სოციალისტური რესპუბლიკა  - გახდა ლატვია.</w:t>
      </w:r>
    </w:p>
    <w:p w14:paraId="2AA5C165" w14:textId="3575A641" w:rsidR="00937C18" w:rsidRPr="00442145" w:rsidRDefault="00937C18" w:rsidP="00937C1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ყირგიზეთის საბჭოთა სოციალისტური რესპუბლიკა  - გახდა ყირგიზეთი</w:t>
      </w:r>
    </w:p>
    <w:p w14:paraId="33F9044B" w14:textId="1808EA83" w:rsidR="00937C18" w:rsidRPr="00442145" w:rsidRDefault="00937C18" w:rsidP="00937C1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ტაჯიკეთის საბჭოთა სოციალისტური რესპუბლიკა - გახდა ტაჯიკეთი.</w:t>
      </w:r>
    </w:p>
    <w:p w14:paraId="732673BE" w14:textId="3A55DA50" w:rsidR="00937C18" w:rsidRPr="00442145" w:rsidRDefault="00937C18" w:rsidP="00937C1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თურქმენეთის საბჭოთა სოციალისტური რესპუბლიკა - გახდა თურქმენეთი.</w:t>
      </w:r>
    </w:p>
    <w:p w14:paraId="253334F3" w14:textId="782DF945" w:rsidR="00937C18" w:rsidRPr="00442145" w:rsidRDefault="00937C18" w:rsidP="00937C1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ესტონეთის საბჭოთა სოციალისტური რესპუბლიკა - გახდა ესტონეთი.</w:t>
      </w:r>
    </w:p>
    <w:p w14:paraId="38832652" w14:textId="19DA947E" w:rsidR="00937C18" w:rsidRPr="00442145" w:rsidRDefault="00937C18" w:rsidP="00937C1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სომხეთის საბჭოთა სოციალისტური რესპუბლიკა  - გახდა სომხეთი.</w:t>
      </w:r>
    </w:p>
    <w:p w14:paraId="276BFC95" w14:textId="3A8DFA7A" w:rsidR="00BF21E0" w:rsidRPr="00442145" w:rsidRDefault="00937C18" w:rsidP="00937C1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ეს არის მთავარი რესპუბლიკები, რომლებმაც შეადგინეს საბჭოთა კავშირი. მათ ჰქონდათ შიდა ავტონომია, მაგრამ საგარეო პოლიტიკა და ეკონომიკური გადაწყვეტილებები კონტროლდებოდა მოსკოვის ცენტრალური საბჭოთა ხელისუფლების მიერ.</w:t>
      </w:r>
      <w:r w:rsidR="00BF21E0" w:rsidRPr="00442145">
        <w:rPr>
          <w:rFonts w:ascii="Sylfaen" w:hAnsi="Sylfaen" w:cs="Sylfaen"/>
          <w:color w:val="000000" w:themeColor="text1"/>
          <w:lang w:val="ka-GE"/>
        </w:rPr>
        <w:br/>
      </w:r>
    </w:p>
    <w:p w14:paraId="34C3DE1B" w14:textId="3A51ECDD" w:rsidR="00EE21A0" w:rsidRPr="00442145" w:rsidRDefault="00BF21E0" w:rsidP="00EE21A0">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რას გულისხმობს სოციალიზმის ბოლშევიკური მოდელი?</w:t>
      </w:r>
      <w:r w:rsidR="003D2E39" w:rsidRPr="00442145">
        <w:rPr>
          <w:rFonts w:ascii="Sylfaen" w:hAnsi="Sylfaen" w:cs="Sylfaen"/>
          <w:color w:val="000000" w:themeColor="text1"/>
          <w:lang w:val="ka-GE"/>
        </w:rPr>
        <w:br/>
      </w:r>
    </w:p>
    <w:p w14:paraId="1C49B8BD" w14:textId="77777777" w:rsidR="00EE21A0" w:rsidRPr="00442145" w:rsidRDefault="00EE21A0" w:rsidP="00EE21A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სოციალიზმის ბოლშევიკური მოდელის ძირითადი მახასიათებლებია:</w:t>
      </w:r>
    </w:p>
    <w:p w14:paraId="7D14D9AC" w14:textId="77777777" w:rsidR="00EE21A0" w:rsidRPr="00442145" w:rsidRDefault="00EE21A0" w:rsidP="00EE21A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რევოლუციური მიდგომა: ბოლშევიკები ცდილობდნენ ძალადობრივად დაემხოთ არსებული კაპიტალისტური წესრიგი და დაემყარებინათ პროლეტარიატის დიქტატურა რევოლუციის გზით. ისინი აღიარებდნენ ძალის გამოყენებისა და კლასობრივი ბრძოლის აუცილებლობას სოციალისტური მიზნების მისაღწევად.</w:t>
      </w:r>
    </w:p>
    <w:p w14:paraId="3B037760" w14:textId="77777777" w:rsidR="00EE21A0" w:rsidRPr="00442145" w:rsidRDefault="00EE21A0" w:rsidP="00EE21A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ცენტრალიზებული სახელმწიფო: ბოლშევიკები მხარს უჭერდნენ პროლეტარიატის დიქტატურის პრინციპებზე დაფუძნებული ძლიერი ცენტრალური სახელმწიფოს ჩამოყალიბებას, სადაც მთელი ძალაუფლება კონცენტრირებულია კომუნისტური პარტიისა და მისი ხელმძღვანელობის ხელში.</w:t>
      </w:r>
    </w:p>
    <w:p w14:paraId="2949BE87" w14:textId="77777777" w:rsidR="00EE21A0" w:rsidRPr="00442145" w:rsidRDefault="00EE21A0" w:rsidP="00EE21A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კოლექტივიზაცია და სახელმწიფო საკუთრება: ბოლშევიკები ატარებდნენ კოლექტივიზაციის პოლიტიკას, მოითხოვდნენ წარმოების საშუალებების კოლექტიური მფლობელობისა და სახელმწიფო კონტროლისკენ ეკონომიკის ძირითად სექტორებზე.</w:t>
      </w:r>
    </w:p>
    <w:p w14:paraId="3CE01CF5" w14:textId="77777777" w:rsidR="00EE21A0" w:rsidRPr="00442145" w:rsidRDefault="00EE21A0" w:rsidP="00EE21A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დაგეგმილი ეკონომიკა: ბოლშევიკებმა დაავალეს შექმნან გეგმური ეკონომიკა, რომელშიც სახელმწიფო დაგეგმა და აკონტროლებდა რესურსებისა და საქონლის წარმოებას, განაწილებას და მოხმარებას ცენტრალიზებული გეგმის საფუძველზე.</w:t>
      </w:r>
    </w:p>
    <w:p w14:paraId="12F3D06D" w14:textId="77777777" w:rsidR="00EE21A0" w:rsidRPr="00442145" w:rsidRDefault="00EE21A0" w:rsidP="00EE21A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lastRenderedPageBreak/>
        <w:t>იდეოლოგიური ხელმძღვანელობა: ბოლშევიკები დიდ მნიშვნელობას ანიჭებდნენ იდეოლოგიურ ლიდერობასა და პროპაგანდას, ცდილობდნენ</w:t>
      </w:r>
    </w:p>
    <w:p w14:paraId="5D20A59C" w14:textId="79537D1E" w:rsidR="00EE21A0" w:rsidRPr="00442145" w:rsidRDefault="00EE21A0" w:rsidP="00EE21A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ახალი სოციალისტური ადამიანის ჩამოყალიბებას და პროლეტარული ცნობიერების განმტკიცებას.</w:t>
      </w:r>
    </w:p>
    <w:p w14:paraId="588409FE" w14:textId="2DD9156C" w:rsidR="003D2E39" w:rsidRPr="00442145" w:rsidRDefault="00EE21A0" w:rsidP="00EE21A0">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თუმცა, აღსანიშნავია, რომ საბჭოთა კავშირში სოციალიზმის ბოლშევიკური მოდელის განხორციელებას თან ახლდა პოლიტიკური თავისუფლებების შეზღუდვა, მასობრივი რეპრესიები, თავისუფალი აზრის დამალვა და ეკონომიკური პრობლემები. ამ მოდელის კრიტიკოსები მიუთითებენ სამოქალაქო თავისუფლებების შეზღუდვაზე, ძალაუფლების ცენტრალიზაციაზე და მისი განხორციელების დროს მოსახლეობის ცხოვრების დაბალ დონეზე.</w:t>
      </w:r>
      <w:r w:rsidR="00BF21E0" w:rsidRPr="00442145">
        <w:rPr>
          <w:rFonts w:ascii="Sylfaen" w:hAnsi="Sylfaen" w:cs="Sylfaen"/>
          <w:color w:val="000000" w:themeColor="text1"/>
          <w:lang w:val="ka-GE"/>
        </w:rPr>
        <w:br/>
      </w:r>
      <w:r w:rsidR="00BF21E0" w:rsidRPr="00442145">
        <w:rPr>
          <w:rFonts w:ascii="Sylfaen" w:hAnsi="Sylfaen" w:cs="Sylfaen"/>
          <w:color w:val="000000" w:themeColor="text1"/>
          <w:lang w:val="ka-GE"/>
        </w:rPr>
        <w:br/>
      </w:r>
      <w:r w:rsidR="00BF21E0" w:rsidRPr="00442145">
        <w:rPr>
          <w:rFonts w:ascii="Sylfaen" w:hAnsi="Sylfaen" w:cs="Sylfaen"/>
          <w:color w:val="000000" w:themeColor="text1"/>
          <w:lang w:val="ka-GE"/>
        </w:rPr>
        <w:br/>
      </w:r>
      <w:r w:rsidR="00BF21E0" w:rsidRPr="00442145">
        <w:rPr>
          <w:rFonts w:ascii="Sylfaen" w:hAnsi="Sylfaen" w:cs="Sylfaen"/>
          <w:color w:val="000000" w:themeColor="text1"/>
          <w:lang w:val="ka-GE"/>
        </w:rPr>
        <w:br/>
      </w:r>
    </w:p>
    <w:p w14:paraId="73DCE934" w14:textId="56BA1839" w:rsidR="00EE21A0" w:rsidRPr="00442145" w:rsidRDefault="00BF21E0" w:rsidP="00EE21A0">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 ეკონომიკური რეფორმები გაატარა საბჭოთა ბოლშევიკურმა რეჟიმმა საქართველოში?</w:t>
      </w:r>
      <w:r w:rsidRPr="00442145">
        <w:rPr>
          <w:rFonts w:ascii="Sylfaen" w:hAnsi="Sylfaen" w:cs="Sylfaen"/>
          <w:color w:val="000000" w:themeColor="text1"/>
          <w:lang w:val="ka-GE"/>
        </w:rPr>
        <w:br/>
      </w:r>
    </w:p>
    <w:p w14:paraId="6F4399F2" w14:textId="77777777" w:rsidR="00EE21A0" w:rsidRPr="00442145" w:rsidRDefault="00EE21A0" w:rsidP="00EE21A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კოლექტივიზაცია: სოფლის მეურნეობის კოლექტივიზაცია იყო ერთ-ერთი მთავარი რეფორმა. იგი მოიცავდა მიწის ნაკვეთების გაერთიანებას კოლმეურნეობაში (კოლმეურნეობაში), სადაც მიწა და წარმოების საშუალებები ეკუთვნოდა კოლექტივს და არა ცალკეულ გლეხებს. კოლექტივიზაცია საქართველოში მიმდინარეობდა გარკვეული სპეციფიკური თავისებურებებით, ქართული სოფლის თემის თავისებურებების გათვალისწინებით.</w:t>
      </w:r>
    </w:p>
    <w:p w14:paraId="359BB6B8" w14:textId="77777777" w:rsidR="00EE21A0" w:rsidRPr="00442145" w:rsidRDefault="00EE21A0" w:rsidP="00EE21A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ინდუსტრიალიზაცია: საბჭოთა რეჟიმმა დაიწყო საქართველოს ინტენსიური ინდუსტრიალიზაცია, ძირითადად ორიენტირებული იყო მძიმე და თავდაცვის მრეწველობის განვითარებაზე. აშენდა ახალი ქარხნები, ქარხნები და ენერგეტიკული ობიექტები.</w:t>
      </w:r>
    </w:p>
    <w:p w14:paraId="4BC0F850" w14:textId="77777777" w:rsidR="00EE21A0" w:rsidRPr="00442145" w:rsidRDefault="00EE21A0" w:rsidP="00EE21A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გეგმური ეკონომიკა: გეგმური ეკონომიკის შემოღება ნიშნავდა იმას, რომ სახელმწიფო გეგმავდა და აკონტროლებდა ეკონომიკურ საქმიანობას. საქართველო შედიოდა სსრკ-ის დაგეგმარების სისტემაში, რომლის მიხედვითაც დგინდებოდა რესურსების და საქონლის წარმოების, განაწილების გეგმები.</w:t>
      </w:r>
    </w:p>
    <w:p w14:paraId="1B325580" w14:textId="77777777" w:rsidR="00EE21A0" w:rsidRPr="00442145" w:rsidRDefault="00EE21A0" w:rsidP="00EE21A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კოლმეურნეობა: მხარი დაუჭირა კოლმეურნეობების შექმნას და განვითარებას, როგორც სასოფლო-სამეურნეო წარმოების ორგანიზების ფორმას. კოლმეურნეობებმა სახელმწიფო მხარდაჭერა მიიღო სესხების, მექანიზაციის, სათესლე მასალისა და სხვა რესურსების სახით.</w:t>
      </w:r>
    </w:p>
    <w:p w14:paraId="1C3C5297" w14:textId="10BDD4B6" w:rsidR="00BF21E0" w:rsidRPr="00442145" w:rsidRDefault="00EE21A0" w:rsidP="009451F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ინფრასტრუქტურული პროექტები: ბოლშევიკურმა რეჟიმმა ასევე განახორციელა ინფრასტრუქტურული პროექტები საქართველოში, მათ შორის გზების, ელექტროსადგურების, სარკინიგზო ხაზების და სხვა ობიექტების მშენებლობა.</w:t>
      </w:r>
      <w:r w:rsidR="00BF21E0" w:rsidRPr="00442145">
        <w:rPr>
          <w:rFonts w:ascii="Sylfaen" w:hAnsi="Sylfaen" w:cs="Sylfaen"/>
          <w:color w:val="000000" w:themeColor="text1"/>
          <w:lang w:val="ka-GE"/>
        </w:rPr>
        <w:br/>
      </w:r>
    </w:p>
    <w:p w14:paraId="13D32E1A" w14:textId="45DA262C" w:rsidR="00EE21A0" w:rsidRPr="00442145" w:rsidRDefault="00BF21E0" w:rsidP="00EE21A0">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lastRenderedPageBreak/>
        <w:t>რას ნიშნავს „ნეპი“?</w:t>
      </w:r>
      <w:r w:rsidRPr="00442145">
        <w:rPr>
          <w:rFonts w:ascii="Sylfaen" w:hAnsi="Sylfaen" w:cs="Sylfaen"/>
          <w:color w:val="000000" w:themeColor="text1"/>
          <w:lang w:val="ka-GE"/>
        </w:rPr>
        <w:br/>
      </w:r>
      <w:r w:rsidR="00EE21A0" w:rsidRPr="00442145">
        <w:rPr>
          <w:rFonts w:ascii="Sylfaen" w:hAnsi="Sylfaen" w:cs="Sylfaen"/>
          <w:color w:val="000000" w:themeColor="text1"/>
          <w:lang w:val="ka-GE"/>
        </w:rPr>
        <w:t>ტერმინი "ნეპე" მოკლეა "ახალი ეკონომიკური პოლიტიკა". ეს იყო ეკონომიკური პოლიტიკა საბჭოთა რუსეთში 1921 წელს, ვლადიმირ ლენინის ხელმძღვანელობით.</w:t>
      </w:r>
    </w:p>
    <w:p w14:paraId="31A3AFE2" w14:textId="77777777" w:rsidR="00EE21A0" w:rsidRPr="00442145" w:rsidRDefault="00EE21A0" w:rsidP="00EE21A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საბჭოთა ისტორიის კონტექსტში „NEP“ იყო პასუხი იმ ეკონომიკურ პრობლემებზე, რომლებიც წარმოიშვა სამოქალაქო ომისა და გარე ოპონენტებთან ომის შემდეგ. ახალი ეკონომიკური პოლიტიკა მოიცავდა საბაზრო ეკონომიკის ზოგიერთ ელემენტს და კაპიტალიზმის ზომიერ ფორმებს ეკონომიკური აღდგენისა და ინვესტიციების მოსაზიდად.</w:t>
      </w:r>
    </w:p>
    <w:p w14:paraId="4B41C5C9" w14:textId="77777777" w:rsidR="00EE21A0" w:rsidRPr="00442145" w:rsidRDefault="00EE21A0" w:rsidP="00EE21A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"NEP"-ის ძირითადი მახასიათებლები მოიცავდა:</w:t>
      </w:r>
    </w:p>
    <w:p w14:paraId="5391F833" w14:textId="041A60E0" w:rsidR="00EE21A0" w:rsidRPr="00442145" w:rsidRDefault="00EE21A0" w:rsidP="00C515EE">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კერძო ვაჭრობის დაშვება: NEP-ის მიხედვით, კერძო ვაჭრობა დაშვებული იყო, განსაკუთრებით სოფლის მეურნეობის ბაზრებზე, სადაც გლეხებს შეეძლოთ გაეყიდათ თავიანთი პროდუქცია და მიეღოთ მოგება.კერძო საკუთრების დაბრუნება: ზოგიერთი მცირე სამრეწველო საწარმო და მიწის ნაკვეთი შეიძლება დაბრუნდეს კერძო საკუთრებაში.</w:t>
      </w:r>
    </w:p>
    <w:p w14:paraId="23EDDEC3" w14:textId="74C454AD" w:rsidR="00BF21E0" w:rsidRPr="00442145" w:rsidRDefault="00EE21A0" w:rsidP="009451F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სახელმწიფო კონტროლი მსხვილ მრეწველობაზე: ამავდროულად, სახელმწიფომ შეინარჩუნა კონტროლი მსხვილ მრეწველობასა და ეკონომიკის ძირითად სექტორებზე</w:t>
      </w:r>
      <w:r w:rsidR="00BF21E0" w:rsidRPr="00442145">
        <w:rPr>
          <w:rFonts w:ascii="Sylfaen" w:hAnsi="Sylfaen" w:cs="Sylfaen"/>
          <w:color w:val="000000" w:themeColor="text1"/>
          <w:lang w:val="ka-GE"/>
        </w:rPr>
        <w:br/>
      </w:r>
    </w:p>
    <w:p w14:paraId="345EC9D3" w14:textId="69B111F9" w:rsidR="00EC6D09" w:rsidRPr="00442145" w:rsidRDefault="00BF21E0" w:rsidP="00EC6D09">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ჩამოთვალეთ - რა ავტონომიური ერთეულები ჩამოყალიბდა საქართველოს ტერიტორიაზე გასაბჭოების შემდეგ?</w:t>
      </w:r>
      <w:r w:rsidRPr="00442145">
        <w:rPr>
          <w:rFonts w:ascii="Sylfaen" w:hAnsi="Sylfaen" w:cs="Sylfaen"/>
          <w:color w:val="000000" w:themeColor="text1"/>
          <w:lang w:val="ka-GE"/>
        </w:rPr>
        <w:br/>
      </w:r>
    </w:p>
    <w:p w14:paraId="3EED54A4" w14:textId="5C47B576" w:rsidR="00EC6D09" w:rsidRPr="00442145" w:rsidRDefault="00EC6D09" w:rsidP="00EC6D09">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აფხაზეთის ავტონომიური სოციალისტური საბჭოთა რესპუბლიკა დაარსდა 1921 წელს.</w:t>
      </w:r>
    </w:p>
    <w:p w14:paraId="31D4F8E9" w14:textId="5F9A5F73" w:rsidR="00EC6D09" w:rsidRPr="00442145" w:rsidRDefault="00EC6D09" w:rsidP="00EC6D09">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აჭარის ავტონომიური საბჭოთა სოციალისტური რესპუბლიკა დაარსდა 1921 წელს.</w:t>
      </w:r>
    </w:p>
    <w:p w14:paraId="525DDA9C" w14:textId="7EFF8961" w:rsidR="00EC6D09" w:rsidRPr="00442145" w:rsidRDefault="00EC6D09" w:rsidP="00EC6D09">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სამხრეთ ოსეთის ავტონომიური სოციალისტური საბჭოთა რესპუბლიკა  დაარსდა 1922 წელს.</w:t>
      </w:r>
    </w:p>
    <w:p w14:paraId="759875F3" w14:textId="33D419AC" w:rsidR="00EC6D09" w:rsidRPr="00442145" w:rsidRDefault="00EC6D09" w:rsidP="00EC6D09">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იმერეთის ავტონომიური სოციალისტური საბჭოთა რესპუბლიკა დაარსდა 1936 წელს.</w:t>
      </w:r>
    </w:p>
    <w:p w14:paraId="74F1DEF7" w14:textId="6258F8C9" w:rsidR="00EC6D09" w:rsidRPr="00442145" w:rsidRDefault="00EC6D09" w:rsidP="00EC6D09">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მეგრელის ავტონომიური სოციალისტური საბჭოთა რესპუბლიკა დაარსდა 1930 წელს.</w:t>
      </w:r>
    </w:p>
    <w:p w14:paraId="7E0394F3" w14:textId="592A40BC" w:rsidR="00EC6D09" w:rsidRPr="00442145" w:rsidRDefault="00EC6D09" w:rsidP="00EC6D09">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სვანეთის ავტონომიური სოციალისტური საბჭოთა რესპუბლიკა  დაარსდა 1930 წელს.</w:t>
      </w:r>
    </w:p>
    <w:p w14:paraId="6A762BC8" w14:textId="26168165" w:rsidR="00EC6D09" w:rsidRPr="00442145" w:rsidRDefault="00EC6D09" w:rsidP="00EC6D09">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ჩეჩენო-ინგუშეთის ავტონომიური სოციალისტური საბჭოთა რესპუბლიკა დაარსდა 1936 წელს.</w:t>
      </w:r>
    </w:p>
    <w:p w14:paraId="7AA62447" w14:textId="09613A87" w:rsidR="00BF21E0" w:rsidRPr="00442145" w:rsidRDefault="00BF21E0" w:rsidP="00EC6D09">
      <w:pPr>
        <w:pStyle w:val="ListParagraph"/>
        <w:autoSpaceDE w:val="0"/>
        <w:autoSpaceDN w:val="0"/>
        <w:adjustRightInd w:val="0"/>
        <w:spacing w:after="0" w:line="240" w:lineRule="auto"/>
        <w:ind w:left="1440"/>
        <w:rPr>
          <w:rFonts w:ascii="Sylfaen" w:hAnsi="Sylfaen" w:cs="Sylfaen"/>
          <w:color w:val="000000" w:themeColor="text1"/>
          <w:lang w:val="ka-GE"/>
        </w:rPr>
      </w:pPr>
    </w:p>
    <w:p w14:paraId="48EAB057" w14:textId="4DA96645" w:rsidR="00EC6D09" w:rsidRPr="00442145" w:rsidRDefault="002B32A3" w:rsidP="00C515EE">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რას გულისხმობს „კულტურული რევოლუცია“ და „სოციალისტური რეალიზმი“?</w:t>
      </w:r>
      <w:r w:rsidRPr="00442145">
        <w:rPr>
          <w:rFonts w:ascii="Sylfaen" w:hAnsi="Sylfaen" w:cs="Sylfaen"/>
          <w:color w:val="000000" w:themeColor="text1"/>
          <w:lang w:val="ka-GE"/>
        </w:rPr>
        <w:br/>
      </w:r>
      <w:r w:rsidR="00EC6D09" w:rsidRPr="00442145">
        <w:rPr>
          <w:rFonts w:ascii="Sylfaen" w:hAnsi="Sylfaen" w:cs="Sylfaen"/>
          <w:color w:val="000000" w:themeColor="text1"/>
          <w:lang w:val="ka-GE"/>
        </w:rPr>
        <w:t xml:space="preserve">კულტურული რევოლუცია იყო პოლიტიკური მოძრაობა, რომელიც მიმდინარეობდა ჩინეთში 1966 წლიდან 1976 წლამდე მაო ძედუნის ხელმძღვანელობით. კულტურული რევოლუციის მიზანი იყო ჩინურ საზოგადოებაში არსებული „ძველი“ ელემენტებისა და სტრუქტურების განადგურება, რომლებიც ხელს უშლიდნენ კომუნისტური საზოგადოების </w:t>
      </w:r>
      <w:r w:rsidR="00EC6D09" w:rsidRPr="00442145">
        <w:rPr>
          <w:rFonts w:ascii="Sylfaen" w:hAnsi="Sylfaen" w:cs="Sylfaen"/>
          <w:color w:val="000000" w:themeColor="text1"/>
          <w:lang w:val="ka-GE"/>
        </w:rPr>
        <w:lastRenderedPageBreak/>
        <w:t xml:space="preserve">მშენებლობას. კულტურული რევოლუციის ფარგლებში ჩატარდა მასობრივი კამპანია „კულტურული კონტრრევოლუციონერების“ და „ბურჟუაზიული ელემენტების“ წინააღმდეგ. </w:t>
      </w:r>
    </w:p>
    <w:p w14:paraId="1FE821F7" w14:textId="145D54CF" w:rsidR="00C515EE" w:rsidRPr="00442145" w:rsidRDefault="00EC6D09" w:rsidP="00C515EE">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სოციალისტური რეალიზმი:</w:t>
      </w:r>
      <w:r w:rsidR="00C515EE" w:rsidRPr="00442145">
        <w:rPr>
          <w:rFonts w:ascii="Sylfaen" w:hAnsi="Sylfaen" w:cs="Sylfaen"/>
          <w:color w:val="000000" w:themeColor="text1"/>
        </w:rPr>
        <w:t xml:space="preserve"> </w:t>
      </w:r>
      <w:r w:rsidRPr="00442145">
        <w:rPr>
          <w:rFonts w:ascii="Sylfaen" w:hAnsi="Sylfaen" w:cs="Sylfaen"/>
          <w:color w:val="000000" w:themeColor="text1"/>
          <w:lang w:val="ka-GE"/>
        </w:rPr>
        <w:t xml:space="preserve">სოციალისტური რეალიზმი არის მხატვრული სტილი და მეთოდი, რომელიც მე-20 საუკუნის მეორე ნახევარში საბჭოთა კავშირში და სხვა კომუნისტური იდეოლოგიის მქონე ქვეყნებში ხელოვნების ისტორიკოსებმა და მწერლებმა გაავრცელეს. ის მოუწოდებდა ხელოვნების ნიმუშების შექმნას, რომელიც მოემსახურებოდა სოციალისტური და კომუნისტური იდეოლოგიის იდეალებს და ასახავს მუშათა კლასის ცხოვრებასა და მიღწევებს. </w:t>
      </w:r>
    </w:p>
    <w:p w14:paraId="21EC0809" w14:textId="5B8B4C69" w:rsidR="00BF21E0" w:rsidRPr="00442145" w:rsidRDefault="00BF21E0" w:rsidP="00EC6D09">
      <w:pPr>
        <w:pStyle w:val="ListParagraph"/>
        <w:autoSpaceDE w:val="0"/>
        <w:autoSpaceDN w:val="0"/>
        <w:adjustRightInd w:val="0"/>
        <w:spacing w:after="0" w:line="240" w:lineRule="auto"/>
        <w:ind w:left="1440"/>
        <w:rPr>
          <w:rFonts w:ascii="Sylfaen" w:hAnsi="Sylfaen" w:cs="Sylfaen"/>
          <w:color w:val="000000" w:themeColor="text1"/>
          <w:lang w:val="ka-GE"/>
        </w:rPr>
      </w:pPr>
    </w:p>
    <w:p w14:paraId="3B4C89F7" w14:textId="77777777" w:rsidR="00EC6D09" w:rsidRPr="00442145" w:rsidRDefault="002B32A3" w:rsidP="00EC6D09">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დაიდო ე. წ. „ყარსის ხელშეკრულება“ და რას გულისხმობს ის საქართველოსთვის?</w:t>
      </w:r>
      <w:r w:rsidRPr="00442145">
        <w:rPr>
          <w:rFonts w:ascii="Sylfaen" w:hAnsi="Sylfaen" w:cs="Sylfaen"/>
          <w:color w:val="000000" w:themeColor="text1"/>
          <w:lang w:val="ka-GE"/>
        </w:rPr>
        <w:br/>
      </w:r>
      <w:r w:rsidR="00EC6D09" w:rsidRPr="00442145">
        <w:rPr>
          <w:rFonts w:ascii="Sylfaen" w:hAnsi="Sylfaen" w:cs="Sylfaen"/>
          <w:color w:val="000000" w:themeColor="text1"/>
          <w:lang w:val="ka-GE"/>
        </w:rPr>
        <w:t>ყარსის ხელშეკრულება დაიდო 1921 წლის 13 ოქტომბერს საბჭოთა რუსეთსა და თურქეთს შორის, შემდეგ კი რატიფიცირებული იქნა 1921 წლის 13 დეკემბერს. ამ ხელშეკრულებამ განამტკიცა საქართველოსა და თურქეთს შორის 1921 წელს მომხდარი შეიარაღებული კონფლიქტის შედეგები.</w:t>
      </w:r>
    </w:p>
    <w:p w14:paraId="29141AAE" w14:textId="77777777" w:rsidR="00EC6D09" w:rsidRPr="00442145" w:rsidRDefault="00EC6D09" w:rsidP="00EC6D09">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საქართველოსთვის ყარსის ხელშეკრულებას შემდეგი შედეგები მოჰყვა:</w:t>
      </w:r>
    </w:p>
    <w:p w14:paraId="3AFFB98E" w14:textId="77777777" w:rsidR="00EC6D09" w:rsidRPr="00442145" w:rsidRDefault="00EC6D09" w:rsidP="00EC6D09">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ტერიტორიების დაკარგვა: ხელშეკრულების შედეგად საქართველომ დაკარგა კონტროლი ტერიტორიის მნიშვნელოვან ნაწილზე, მათ შორის არდაგანზე, ართვინზე, ბორჯომსა და ახალქალაქის რაიონზე. ეს მიწები თურქეთს გადაეცა.</w:t>
      </w:r>
    </w:p>
    <w:p w14:paraId="2E8F87B6" w14:textId="77777777" w:rsidR="00EC6D09" w:rsidRPr="00442145" w:rsidRDefault="00EC6D09" w:rsidP="00EC6D09">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საზღვრების აღიარება: ყარსის ხელშეკრულებით დადგინდა ახალი საზღვრები საქართველოსა და თურქეთს შორის, რომლებიც დღემდე ძალაშია.</w:t>
      </w:r>
    </w:p>
    <w:p w14:paraId="29D7E067" w14:textId="77777777" w:rsidR="00EC6D09" w:rsidRPr="00442145" w:rsidRDefault="00EC6D09" w:rsidP="00EC6D09">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მოსახლეობის ბედი: ხელშეკრულება ითვალისწინებდა თურქეთის მხარეს გადაცემულ ტერიტორიებზე მცხოვრები მოსახლეობის მოქალაქეობის არჩევის შესაძლებლობას.</w:t>
      </w:r>
    </w:p>
    <w:p w14:paraId="0245D853" w14:textId="77777777" w:rsidR="00EC6D09" w:rsidRPr="00442145" w:rsidRDefault="00EC6D09" w:rsidP="00EC6D09">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ეთნიკური ჯგუფები: ყარსის ხელშეკრულებამ გავლენა მოახდინა ამ ტერიტორიებზე მცხოვრები სხვადასხვა ეთნიკური ჯგუფის, მათ შორის სომხების, ქართველების, რუსინებისა და სხვათა ბედზე. ბევრი მათგანი იძულებული გახდა გადასულიყო ან შეეცვალა მოქალაქეობა.</w:t>
      </w:r>
    </w:p>
    <w:p w14:paraId="64A91FFC" w14:textId="3017BD8B" w:rsidR="002B32A3" w:rsidRPr="00442145" w:rsidRDefault="00EC6D09" w:rsidP="00EC6D09">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ყარსის ხელშეკრულებას სერიოზული შედეგები მოჰყვა საქართველოსთვის, რამაც გამოიწვია ტერიტორიების დაკარგვა და შეეხო საზღვრებსა და ეროვნულ საკითხებს. ეს იყო საბჭოთა პერესტროიკის პერიოდში რეგიონის საზღვრებისა და პოლიტიკური რუკის შეცვლის უფრო ფართო პროცესის ნაწილი.</w:t>
      </w:r>
      <w:r w:rsidR="002B32A3" w:rsidRPr="00442145">
        <w:rPr>
          <w:rFonts w:ascii="Sylfaen" w:hAnsi="Sylfaen" w:cs="Sylfaen"/>
          <w:color w:val="000000" w:themeColor="text1"/>
          <w:lang w:val="ka-GE"/>
        </w:rPr>
        <w:br/>
      </w:r>
      <w:r w:rsidR="002B32A3" w:rsidRPr="00442145">
        <w:rPr>
          <w:rFonts w:ascii="Sylfaen" w:hAnsi="Sylfaen" w:cs="Sylfaen"/>
          <w:color w:val="000000" w:themeColor="text1"/>
          <w:lang w:val="ka-GE"/>
        </w:rPr>
        <w:br/>
      </w:r>
      <w:r w:rsidR="002B32A3" w:rsidRPr="00442145">
        <w:rPr>
          <w:rFonts w:ascii="Sylfaen" w:hAnsi="Sylfaen" w:cs="Sylfaen"/>
          <w:color w:val="000000" w:themeColor="text1"/>
          <w:lang w:val="ka-GE"/>
        </w:rPr>
        <w:br/>
      </w:r>
      <w:r w:rsidR="002B32A3" w:rsidRPr="00442145">
        <w:rPr>
          <w:rFonts w:ascii="Sylfaen" w:hAnsi="Sylfaen" w:cs="Sylfaen"/>
          <w:color w:val="000000" w:themeColor="text1"/>
          <w:lang w:val="ka-GE"/>
        </w:rPr>
        <w:br/>
      </w:r>
      <w:r w:rsidR="002B32A3" w:rsidRPr="00442145">
        <w:rPr>
          <w:rFonts w:ascii="Sylfaen" w:hAnsi="Sylfaen" w:cs="Sylfaen"/>
          <w:color w:val="000000" w:themeColor="text1"/>
          <w:lang w:val="ka-GE"/>
        </w:rPr>
        <w:br/>
      </w:r>
    </w:p>
    <w:p w14:paraId="1C6AA888" w14:textId="77777777" w:rsidR="00EC6D09" w:rsidRPr="00442145" w:rsidRDefault="002B32A3" w:rsidP="00EC6D09">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ჩამოთვალეთ ბოლშევიკური რეჟიმის წინააღმდეგ შეიარაღებული გამოსვლები საქართველოში 1921-1924 წლებში.</w:t>
      </w:r>
      <w:r w:rsidRPr="00442145">
        <w:rPr>
          <w:rFonts w:ascii="Sylfaen" w:hAnsi="Sylfaen" w:cs="Sylfaen"/>
          <w:color w:val="000000" w:themeColor="text1"/>
          <w:lang w:val="ka-GE"/>
        </w:rPr>
        <w:br/>
      </w:r>
      <w:r w:rsidR="00EC6D09" w:rsidRPr="00442145">
        <w:rPr>
          <w:rFonts w:ascii="Sylfaen" w:hAnsi="Sylfaen" w:cs="Sylfaen"/>
          <w:color w:val="000000" w:themeColor="text1"/>
          <w:lang w:val="ka-GE"/>
        </w:rPr>
        <w:t xml:space="preserve">1921-1924 წლებში საქართველოს ტერიტორიაზე რამდენიმე შეიარაღებული </w:t>
      </w:r>
      <w:r w:rsidR="00EC6D09" w:rsidRPr="00442145">
        <w:rPr>
          <w:rFonts w:ascii="Sylfaen" w:hAnsi="Sylfaen" w:cs="Sylfaen"/>
          <w:color w:val="000000" w:themeColor="text1"/>
          <w:lang w:val="ka-GE"/>
        </w:rPr>
        <w:lastRenderedPageBreak/>
        <w:t>აჯანყება მოხდა ბოლშევიკური რეჟიმის წინააღმდეგ. ზოგიერთი მათგანი მოიცავს:</w:t>
      </w:r>
    </w:p>
    <w:p w14:paraId="491E2BAA" w14:textId="77777777" w:rsidR="00EC6D09" w:rsidRPr="00442145" w:rsidRDefault="00EC6D09" w:rsidP="00EC6D09">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1921 წლის აჯანყება საქართველოში: 1921 წლის თებერვალში წითელი არმიის საქართველოში შემოჭრის წინააღმდეგ იყო ქართული არმიისა და მშვიდობიანი მოსახლეობის წინააღმდეგობა. თუმცა აჯანყება ჩაახშო და ბოლშევიკებმა საქართველო აიღეს.</w:t>
      </w:r>
    </w:p>
    <w:p w14:paraId="6BF8E771" w14:textId="77777777" w:rsidR="00EC6D09" w:rsidRPr="00442145" w:rsidRDefault="00EC6D09" w:rsidP="00EC6D09">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გორის აჯანყება 1921 წელს: 1921 წლის ივნისში საქართველოს ცენტრში, გორში, შეიარაღებული აჯანყება მოხდა ბოლშევიკური რეჟიმის წინააღმდეგ. თუმცა ისიც აღიკვეთა.</w:t>
      </w:r>
    </w:p>
    <w:p w14:paraId="4571E381" w14:textId="77777777" w:rsidR="00EC6D09" w:rsidRPr="00442145" w:rsidRDefault="00EC6D09" w:rsidP="00EC6D09">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ანტიბოლშევიკური მოძრაობა „ფორტისიმო“: ორგანიზაცია „ფორტისიმო“ შეიქმნა 1923 წელს და მას სათავეში ჩაუდგა ქართველი პოლიტიკოსი ნოემ შოროხოვი. მათ საქართველოს მთიანეთში აწარმოეს პარტიზანული ბრძოლა ბოლშევიკური რეჟიმის წინააღმდეგ. თუმცა, მოძრაობა ჩაახშო საბჭოთა ხელისუფლებამ 1924 წელს.</w:t>
      </w:r>
    </w:p>
    <w:p w14:paraId="5555D096" w14:textId="169F2594" w:rsidR="002B32A3" w:rsidRPr="00442145" w:rsidRDefault="00EC6D09" w:rsidP="00C515EE">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1924 სვანეთის აჯანყება: 1924 წელს საქართველოში სვანეთის მთიან მხარეში შეიარაღებული აჯანყება მოხდა ბოლშევიკური მმართველობის წინააღმდეგ. თუმცა ისიც აღიკვეთა.</w:t>
      </w:r>
      <w:r w:rsidR="002B32A3" w:rsidRPr="00442145">
        <w:rPr>
          <w:rFonts w:ascii="Sylfaen" w:hAnsi="Sylfaen" w:cs="Sylfaen"/>
          <w:color w:val="000000" w:themeColor="text1"/>
          <w:lang w:val="ka-GE"/>
        </w:rPr>
        <w:br/>
      </w:r>
      <w:r w:rsidR="002B32A3" w:rsidRPr="00442145">
        <w:rPr>
          <w:rFonts w:ascii="Sylfaen" w:hAnsi="Sylfaen" w:cs="Sylfaen"/>
          <w:color w:val="000000" w:themeColor="text1"/>
          <w:lang w:val="ka-GE"/>
        </w:rPr>
        <w:br/>
      </w:r>
    </w:p>
    <w:p w14:paraId="43583C59" w14:textId="3D6F7598" w:rsidR="002B32A3" w:rsidRPr="00442145" w:rsidRDefault="002B32A3" w:rsidP="009729AA">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 ეწოდა 1936 წელს მიღებულ კონსტიტუციას საბჭოთა კავშირში?</w:t>
      </w:r>
      <w:r w:rsidRPr="00442145">
        <w:rPr>
          <w:rFonts w:ascii="Sylfaen" w:hAnsi="Sylfaen" w:cs="Sylfaen"/>
          <w:color w:val="000000" w:themeColor="text1"/>
          <w:lang w:val="ka-GE"/>
        </w:rPr>
        <w:br/>
      </w:r>
      <w:r w:rsidR="00EC6D09" w:rsidRPr="00442145">
        <w:rPr>
          <w:rFonts w:ascii="Sylfaen" w:hAnsi="Sylfaen" w:cs="Sylfaen"/>
          <w:color w:val="000000" w:themeColor="text1"/>
          <w:lang w:val="ka-GE"/>
        </w:rPr>
        <w:t xml:space="preserve">საბჭოთა კავშირში 1936 წელს მიღებულ კონსტიტუციას ეწოდა „სსრკ სტალინის კონსტიტუცია“ ან „1936 წლის საბჭოთა სოციალისტური რესპუბლიკების კავშირის კონსტიტუცია </w:t>
      </w:r>
      <w:r w:rsidR="00C515EE" w:rsidRPr="00442145">
        <w:rPr>
          <w:rFonts w:ascii="Sylfaen" w:hAnsi="Sylfaen" w:cs="Sylfaen"/>
          <w:color w:val="000000" w:themeColor="text1"/>
        </w:rPr>
        <w:t xml:space="preserve">. </w:t>
      </w:r>
      <w:r w:rsidRPr="00442145">
        <w:rPr>
          <w:rFonts w:ascii="Sylfaen" w:hAnsi="Sylfaen" w:cs="Sylfaen"/>
          <w:color w:val="000000" w:themeColor="text1"/>
          <w:lang w:val="ka-GE"/>
        </w:rPr>
        <w:br/>
      </w:r>
    </w:p>
    <w:p w14:paraId="1EAB3135" w14:textId="77777777" w:rsidR="002A063D" w:rsidRPr="00442145" w:rsidRDefault="002B32A3" w:rsidP="002A063D">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რას გულისხმობს ე. წ. „ჰომო სოვიეტიკუსი“?</w:t>
      </w:r>
      <w:r w:rsidRPr="00442145">
        <w:rPr>
          <w:rFonts w:ascii="Sylfaen" w:hAnsi="Sylfaen" w:cs="Sylfaen"/>
          <w:color w:val="000000" w:themeColor="text1"/>
          <w:lang w:val="ka-GE"/>
        </w:rPr>
        <w:br/>
      </w:r>
      <w:r w:rsidR="002A063D" w:rsidRPr="00442145">
        <w:rPr>
          <w:rFonts w:ascii="Sylfaen" w:hAnsi="Sylfaen" w:cs="Sylfaen"/>
          <w:color w:val="000000" w:themeColor="text1"/>
          <w:lang w:val="ka-GE"/>
        </w:rPr>
        <w:t>გამოთქმა "homo sovieticus" (ლათინური ვერსია "homo sovieticus") ნიშნავს "საბჭოთა პიროვნებას" ან "საბჭოთა მოქალაქეს" და გამოიყენებოდა საბჭოთა საზოგადოების ტიპიური წარმომადგენლის აღსანიშნავად, რომელიც ჩამოყალიბდა საბჭოთა იდეოლოგიისა და პოლიტიკური სისტემის გავლენის ქვეშ.</w:t>
      </w:r>
    </w:p>
    <w:p w14:paraId="5D9BEE7F" w14:textId="3156DE1B" w:rsidR="002B32A3" w:rsidRPr="00442145" w:rsidRDefault="002B32A3" w:rsidP="002A063D">
      <w:pPr>
        <w:autoSpaceDE w:val="0"/>
        <w:autoSpaceDN w:val="0"/>
        <w:adjustRightInd w:val="0"/>
        <w:spacing w:after="0" w:line="240" w:lineRule="auto"/>
        <w:ind w:left="1440"/>
        <w:rPr>
          <w:rFonts w:ascii="Sylfaen" w:hAnsi="Sylfaen" w:cs="Sylfaen"/>
          <w:color w:val="000000" w:themeColor="text1"/>
          <w:lang w:val="ka-GE"/>
        </w:rPr>
      </w:pPr>
    </w:p>
    <w:p w14:paraId="700A7CEB" w14:textId="12E125E2" w:rsidR="002E67E7" w:rsidRPr="00442145" w:rsidRDefault="002B32A3" w:rsidP="002E67E7">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 სამი საფუძველით უზრუნველჰყოფდა საბჭოთა დიქტატურა ტოტალურობას?</w:t>
      </w:r>
      <w:r w:rsidR="00EC0BFE" w:rsidRPr="00442145">
        <w:rPr>
          <w:rFonts w:ascii="Sylfaen" w:hAnsi="Sylfaen" w:cs="Sylfaen"/>
          <w:color w:val="000000" w:themeColor="text1"/>
          <w:lang w:val="ka-GE"/>
        </w:rPr>
        <w:br/>
      </w:r>
    </w:p>
    <w:p w14:paraId="7575A188" w14:textId="77777777" w:rsidR="002E67E7" w:rsidRPr="00442145" w:rsidRDefault="002E67E7" w:rsidP="002E67E7">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იდეოლოგიური კონტროლი: საბჭოთა დიქტატურა ეფუძნებოდა მარქსისტულ-ლენინურ იდეოლოგიას, რომელიც გახდა სახელმწიფოს ოფიციალური იდეოლოგია. სახელმწიფო აკონტროლებდა და მანიპულირებდა მოსახლეობის იდეოლოგიურ დამოკიდებულებებზე, რათა შეენარჩუნებინა თავისი ძალაუფლება და გააძლიერა კონტროლი საზოგადოებაზე. ცენზურა, პროპაგანდა და იდეოლოგიური განათლება გამოიყენებოდა საერთო პოზიციის ჩამოსაყალიბებლად და სხვა მოსაზრებების ჩასახშობად.</w:t>
      </w:r>
    </w:p>
    <w:p w14:paraId="47401CF8" w14:textId="53B586AB" w:rsidR="00584CB0" w:rsidRPr="00442145" w:rsidRDefault="002E67E7" w:rsidP="00584CB0">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 xml:space="preserve">პოლიტიკური კონტროლი: საბჭოთა დიქტატურა ახორციელებდა მკაცრ პოლიტიკურ კონტროლს, რომელიც მოიცავდა პოლიტიკური ოპოზიციის ჩახშობას და პოლიტიკური პლურალიზმის ნაკლებობას. </w:t>
      </w:r>
    </w:p>
    <w:p w14:paraId="17205139" w14:textId="77FF1F6F" w:rsidR="002B32A3" w:rsidRPr="00442145" w:rsidRDefault="00EC0BFE" w:rsidP="0054074C">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lastRenderedPageBreak/>
        <w:br/>
      </w:r>
    </w:p>
    <w:p w14:paraId="506C6AD5" w14:textId="51747D8D" w:rsidR="00EC0BFE" w:rsidRPr="00442145" w:rsidRDefault="00EC0BFE" w:rsidP="009729AA">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 ეწოდათ მწერლების იმ ნაწილს, რომელთა შემოქმედება ბოლშევიკური იდეოლოგიის საფუძვლებზე იდგა და განსაკუთრებული აგრესიით გამოირჩეოდა სიტყვიერი კულტურის სხვა მიმდინარეობების წარმომადგენლების მიმართ?</w:t>
      </w:r>
      <w:r w:rsidRPr="00442145">
        <w:rPr>
          <w:rFonts w:ascii="Sylfaen" w:hAnsi="Sylfaen" w:cs="Sylfaen"/>
          <w:color w:val="000000" w:themeColor="text1"/>
          <w:lang w:val="ka-GE"/>
        </w:rPr>
        <w:br/>
      </w:r>
      <w:r w:rsidRPr="00442145">
        <w:rPr>
          <w:rFonts w:ascii="Sylfaen" w:hAnsi="Sylfaen" w:cs="Sylfaen"/>
          <w:color w:val="000000" w:themeColor="text1"/>
          <w:lang w:val="ka-GE"/>
        </w:rPr>
        <w:br/>
      </w:r>
      <w:r w:rsidR="002E67E7" w:rsidRPr="00442145">
        <w:rPr>
          <w:rFonts w:ascii="Sylfaen" w:hAnsi="Sylfaen" w:cs="Sylfaen"/>
          <w:color w:val="000000" w:themeColor="text1"/>
          <w:lang w:val="ka-GE"/>
        </w:rPr>
        <w:t xml:space="preserve">მწერალთა ჯგუფს, რომელთა ნაწარმოებები ეფუძნებოდა ბოლშევიკურ იდეოლოგიას და გამოირჩეოდნენ აგრესიულობით სიტყვიერი კულტურის სხვა ტენდენციების წარმომადგენლების მიმართ, უწოდეს "პროპაგანდა" ან "აგიტატორი" მწერლები. </w:t>
      </w:r>
      <w:r w:rsidRPr="00442145">
        <w:rPr>
          <w:rFonts w:ascii="Sylfaen" w:hAnsi="Sylfaen" w:cs="Sylfaen"/>
          <w:color w:val="000000" w:themeColor="text1"/>
          <w:lang w:val="ka-GE"/>
        </w:rPr>
        <w:br/>
      </w:r>
      <w:r w:rsidRPr="00442145">
        <w:rPr>
          <w:rFonts w:ascii="Sylfaen" w:hAnsi="Sylfaen" w:cs="Sylfaen"/>
          <w:color w:val="000000" w:themeColor="text1"/>
          <w:lang w:val="ka-GE"/>
        </w:rPr>
        <w:br/>
      </w:r>
    </w:p>
    <w:p w14:paraId="17C50B5F" w14:textId="476EEACA" w:rsidR="002E67E7" w:rsidRPr="00442145" w:rsidRDefault="00EC0BFE" w:rsidP="002E67E7">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რომელ წლებში გამძაფრდა მასობრივი რეპრესიები ე. წ. „სხვაგვარად მოაზროვნეებისა“ და „სოციალისტური სახელმწიფოს მტრების“ მიმართ და რა შედეგები მოჰყვა მას?</w:t>
      </w:r>
      <w:r w:rsidRPr="00442145">
        <w:rPr>
          <w:rFonts w:ascii="Sylfaen" w:hAnsi="Sylfaen" w:cs="Sylfaen"/>
          <w:color w:val="000000" w:themeColor="text1"/>
          <w:lang w:val="ka-GE"/>
        </w:rPr>
        <w:br/>
      </w:r>
    </w:p>
    <w:p w14:paraId="4E358FF5" w14:textId="77777777" w:rsidR="002E67E7" w:rsidRPr="00442145" w:rsidRDefault="002E67E7" w:rsidP="002E67E7">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1930-იანი წლები: ამ დროის განმავლობაში მიმდინარეობდა მასიური კამპანია სოფლის მეურნეობის კოლექტივიზაციისა და ინდუსტრიალიზაციისთვის. პოლიტიკური რეპრესიები მიზნად ისახავდა ახალი საბჭოთა სისტემის პოტენციური ოპონენტების და მოწინააღმდეგეების აღმოფხვრას. მილიონობით ადამიანი დააკავეს, დაადანაშაულეს პოლიტიკურ კონტრრევოლუციაში ან „მტრულ საქმიანობაში“ და დაექვემდებარა რეპრესიებს, მათ შორის სიკვდილით დასჯა, გადასახლება ბანაკებში, პატიმრობა და განადგურება.</w:t>
      </w:r>
    </w:p>
    <w:p w14:paraId="7B8AC300" w14:textId="77777777" w:rsidR="002E67E7" w:rsidRPr="00442145" w:rsidRDefault="002E67E7" w:rsidP="002E67E7">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1937-1938 („დიდი ტერორი“): ეს პერიოდი საბჭოთა კავშირში პოლიტიკური რეპრესიების პიკია. მასიური პოლიტიკური წმენდები მიზნად ისახავდა სავარაუდო "ხალხის მტრების", "ტროცკისტების", "მემარჯვენე და მემარცხენე ოპორტუნისტების" და სხვების აღმოფხვრას, რომლებიც მხარს არ უჭერდნენ იოსებ სტალინის პოლიტიკას. უამრავი ადამიანი დააპატიმრეს, აწამეს, სიკვდილით დასაჯეს ან გულაგის ბანაკებში გაგზავნეს.</w:t>
      </w:r>
    </w:p>
    <w:p w14:paraId="779903B7" w14:textId="2842A274" w:rsidR="00EC0BFE" w:rsidRPr="00442145" w:rsidRDefault="002E67E7" w:rsidP="0054074C">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მასობრივი რეპრესიების შედეგები კატასტროფული იყო საბჭოთა კავშირში მილიონობით ადამიანისთვის. ბევრმა დაკარგა სიცოცხლე, თავისუფლების აღკვეთა და ფიზიკური და ფსიქოლოგიური ძალადობა. მასობრივმა რეპრესიებმა გამოიწვია ქვეყნის ინტელექტუალური ელიტის, კულტურული მემკვიდრეობისა და სოციალური ქსოვილის განადგურება. ადამიანების უმეტესობა შიშისა და ჩაგვრის ატმოსფეროში ცხოვრობდა და მათი ძირითადი უფლებები და თავისუფლებები დათრგუნული იყო.</w:t>
      </w:r>
      <w:r w:rsidR="00EC0BFE" w:rsidRPr="00442145">
        <w:rPr>
          <w:rFonts w:ascii="Sylfaen" w:hAnsi="Sylfaen" w:cs="Sylfaen"/>
          <w:color w:val="000000" w:themeColor="text1"/>
          <w:lang w:val="ka-GE"/>
        </w:rPr>
        <w:br/>
      </w:r>
      <w:r w:rsidR="00EC0BFE" w:rsidRPr="00442145">
        <w:rPr>
          <w:rFonts w:ascii="Sylfaen" w:hAnsi="Sylfaen" w:cs="Sylfaen"/>
          <w:color w:val="000000" w:themeColor="text1"/>
          <w:lang w:val="ka-GE"/>
        </w:rPr>
        <w:br/>
      </w:r>
      <w:r w:rsidR="00EC0BFE" w:rsidRPr="00442145">
        <w:rPr>
          <w:rFonts w:ascii="Sylfaen" w:hAnsi="Sylfaen" w:cs="Sylfaen"/>
          <w:color w:val="000000" w:themeColor="text1"/>
          <w:lang w:val="ka-GE"/>
        </w:rPr>
        <w:br/>
      </w:r>
    </w:p>
    <w:p w14:paraId="64EFD778" w14:textId="5E3411D6" w:rsidR="0054074C" w:rsidRPr="00442145" w:rsidRDefault="00EC0BFE" w:rsidP="0054074C">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რომელი სახელმწიფოს წინააღმდეგ წამოიწყო საბჭოთა კავშირმა ე. წ. „ზამთრის ომი“?</w:t>
      </w:r>
      <w:r w:rsidRPr="00442145">
        <w:rPr>
          <w:rFonts w:ascii="Sylfaen" w:hAnsi="Sylfaen" w:cs="Sylfaen"/>
          <w:color w:val="000000" w:themeColor="text1"/>
          <w:lang w:val="ka-GE"/>
        </w:rPr>
        <w:br/>
      </w:r>
      <w:r w:rsidR="00A035D5" w:rsidRPr="00442145">
        <w:rPr>
          <w:rFonts w:ascii="Sylfaen" w:hAnsi="Sylfaen" w:cs="Sylfaen"/>
          <w:color w:val="000000" w:themeColor="text1"/>
          <w:lang w:val="ka-GE"/>
        </w:rPr>
        <w:lastRenderedPageBreak/>
        <w:t xml:space="preserve">"ზამთრის ომის" დროს, რომელიც 1939 წლის ნოემბერში დაიწყო და 1940 წლის მარტამდე გაგრძელდა, საბჭოთა კავშირი დაუპირისპირდა ფინეთს. </w:t>
      </w:r>
    </w:p>
    <w:p w14:paraId="7C54E83C" w14:textId="446ADF66" w:rsidR="00EC0BFE" w:rsidRPr="00442145" w:rsidRDefault="00EC0BFE" w:rsidP="00A035D5">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br/>
      </w:r>
    </w:p>
    <w:p w14:paraId="13764471" w14:textId="75FC1DEB" w:rsidR="00EC0BFE" w:rsidRPr="00442145" w:rsidRDefault="00EC0BFE" w:rsidP="0054074C">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დაიწყო მეორე მსოფლიო ომი?</w:t>
      </w:r>
      <w:r w:rsidRPr="00442145">
        <w:rPr>
          <w:rFonts w:ascii="Sylfaen" w:hAnsi="Sylfaen" w:cs="Sylfaen"/>
          <w:color w:val="000000" w:themeColor="text1"/>
          <w:lang w:val="ka-GE"/>
        </w:rPr>
        <w:br/>
      </w:r>
      <w:r w:rsidRPr="00442145">
        <w:rPr>
          <w:rFonts w:ascii="Sylfaen" w:hAnsi="Sylfaen" w:cs="Sylfaen"/>
          <w:color w:val="000000" w:themeColor="text1"/>
          <w:lang w:val="ka-GE"/>
        </w:rPr>
        <w:br/>
      </w:r>
      <w:r w:rsidR="00A035D5" w:rsidRPr="00442145">
        <w:rPr>
          <w:rFonts w:ascii="Sylfaen" w:hAnsi="Sylfaen" w:cs="Sylfaen"/>
          <w:color w:val="000000" w:themeColor="text1"/>
          <w:lang w:val="ka-GE"/>
        </w:rPr>
        <w:t xml:space="preserve">მეორე მსოფლიო ომი დაიწყო 1939 წლის 1 სექტემბერს. </w:t>
      </w:r>
      <w:r w:rsidRPr="00442145">
        <w:rPr>
          <w:rFonts w:ascii="Sylfaen" w:hAnsi="Sylfaen" w:cs="Sylfaen"/>
          <w:color w:val="000000" w:themeColor="text1"/>
          <w:lang w:val="ka-GE"/>
        </w:rPr>
        <w:br/>
      </w:r>
    </w:p>
    <w:p w14:paraId="77DA1E90" w14:textId="6122383C" w:rsidR="00EC0BFE" w:rsidRPr="00442145" w:rsidRDefault="00CF7DF1" w:rsidP="0054074C">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რომელი სახელმწიფოები იყვნენ მოკავშირეები პოლონეთის ოკუპაციის საკითხში მეორე მსოფლიო ომის დასაწყისში?</w:t>
      </w:r>
      <w:r w:rsidRPr="00442145">
        <w:rPr>
          <w:rFonts w:ascii="Sylfaen" w:hAnsi="Sylfaen" w:cs="Sylfaen"/>
          <w:color w:val="000000" w:themeColor="text1"/>
          <w:lang w:val="ka-GE"/>
        </w:rPr>
        <w:br/>
      </w:r>
      <w:r w:rsidRPr="00442145">
        <w:rPr>
          <w:rFonts w:ascii="Sylfaen" w:hAnsi="Sylfaen" w:cs="Sylfaen"/>
          <w:color w:val="000000" w:themeColor="text1"/>
          <w:lang w:val="ka-GE"/>
        </w:rPr>
        <w:br/>
      </w:r>
      <w:r w:rsidR="00A035D5" w:rsidRPr="00442145">
        <w:rPr>
          <w:rFonts w:ascii="Sylfaen" w:hAnsi="Sylfaen" w:cs="Sylfaen"/>
          <w:color w:val="000000" w:themeColor="text1"/>
          <w:lang w:val="ka-GE"/>
        </w:rPr>
        <w:t>გერმანია და საბჭოთა კავშირი</w:t>
      </w:r>
      <w:r w:rsidRPr="00442145">
        <w:rPr>
          <w:rFonts w:ascii="Sylfaen" w:hAnsi="Sylfaen" w:cs="Sylfaen"/>
          <w:color w:val="000000" w:themeColor="text1"/>
          <w:lang w:val="ka-GE"/>
        </w:rPr>
        <w:br/>
      </w:r>
    </w:p>
    <w:p w14:paraId="17F6486E" w14:textId="78D42D16" w:rsidR="00CF7DF1" w:rsidRPr="00442145" w:rsidRDefault="00CF7DF1" w:rsidP="00F73D24">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დაესხა თავს ნაცისტური გერმანია საბჭოთა კავშირს?</w:t>
      </w:r>
      <w:r w:rsidRPr="00442145">
        <w:rPr>
          <w:rFonts w:ascii="Sylfaen" w:hAnsi="Sylfaen" w:cs="Sylfaen"/>
          <w:color w:val="000000" w:themeColor="text1"/>
          <w:lang w:val="ka-GE"/>
        </w:rPr>
        <w:br/>
      </w:r>
      <w:r w:rsidRPr="00442145">
        <w:rPr>
          <w:rFonts w:ascii="Sylfaen" w:hAnsi="Sylfaen" w:cs="Sylfaen"/>
          <w:color w:val="000000" w:themeColor="text1"/>
          <w:lang w:val="ka-GE"/>
        </w:rPr>
        <w:br/>
      </w:r>
      <w:r w:rsidR="00A035D5" w:rsidRPr="00442145">
        <w:rPr>
          <w:rFonts w:ascii="Sylfaen" w:hAnsi="Sylfaen" w:cs="Sylfaen"/>
          <w:color w:val="000000" w:themeColor="text1"/>
          <w:lang w:val="ka-GE"/>
        </w:rPr>
        <w:t xml:space="preserve">ნაცისტურმა გერმანიამ საბჭოთა კავშირს 1941 წლის 22 ივნისს შეუტია. </w:t>
      </w:r>
      <w:r w:rsidRPr="00442145">
        <w:rPr>
          <w:rFonts w:ascii="Sylfaen" w:hAnsi="Sylfaen" w:cs="Sylfaen"/>
          <w:color w:val="000000" w:themeColor="text1"/>
          <w:lang w:val="ka-GE"/>
        </w:rPr>
        <w:br/>
      </w:r>
    </w:p>
    <w:p w14:paraId="43F3F104" w14:textId="4CF3C498" w:rsidR="00A035D5" w:rsidRPr="00442145" w:rsidRDefault="00CF7DF1" w:rsidP="00F73D24">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 რეგიონებს მოიცავდა მეორე მსოფლიო ომის სამხედრო რუკა?</w:t>
      </w:r>
      <w:r w:rsidRPr="00442145">
        <w:rPr>
          <w:rFonts w:ascii="Sylfaen" w:hAnsi="Sylfaen" w:cs="Sylfaen"/>
          <w:color w:val="000000" w:themeColor="text1"/>
          <w:lang w:val="ka-GE"/>
        </w:rPr>
        <w:br/>
      </w:r>
      <w:r w:rsidRPr="00442145">
        <w:rPr>
          <w:rFonts w:ascii="Sylfaen" w:hAnsi="Sylfaen" w:cs="Sylfaen"/>
          <w:color w:val="000000" w:themeColor="text1"/>
          <w:lang w:val="ka-GE"/>
        </w:rPr>
        <w:br/>
      </w:r>
      <w:r w:rsidR="00A035D5" w:rsidRPr="00442145">
        <w:rPr>
          <w:rFonts w:ascii="Sylfaen" w:hAnsi="Sylfaen" w:cs="Sylfaen"/>
          <w:color w:val="000000" w:themeColor="text1"/>
          <w:lang w:val="ka-GE"/>
        </w:rPr>
        <w:t>ევროპა: მეორე მსოფლიო ომის დროს ევროპა იყო ომის მთავარი თეატრი. კონფლიქტში ჩართული მნიშვნელოვანი ქვეყნები და რეგიონები იყვნენ გერმანია, საბჭოთა კავშირი, დიდი ბრიტანეთი, საფრანგეთი, იტალია, პოლონეთი, ნიდერლანდები, სკანდინავიის ქვეყნები და სხვა.</w:t>
      </w:r>
    </w:p>
    <w:p w14:paraId="330BB1B1" w14:textId="77777777" w:rsidR="00A035D5" w:rsidRPr="00442145" w:rsidRDefault="00A035D5" w:rsidP="00A035D5">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ჩრდილოეთ აფრიკა: ჩრდილოეთ აფრიკა მნიშვნელოვანი ომის ზონა იყო, განსაკუთრებით ნორმანდიის ოპერაციისა და აფრიკის კამპანიის დროს. მასში შედიოდა ისეთი ქვეყნები, როგორიცაა ეგვიპტე, ლიბია, ტუნისი და მაროკო.</w:t>
      </w:r>
    </w:p>
    <w:p w14:paraId="13D1AE65" w14:textId="77777777" w:rsidR="00A035D5" w:rsidRPr="00442145" w:rsidRDefault="00A035D5" w:rsidP="00A035D5">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წყნარი ოკეანის რეგიონი: სამხედრო ოპერაციები წყნარ ოკეანეში და მის სანაპირო ტერიტორიებზე მოიცავდა იაპონიას, აშშ-ს, ჩინეთს, ფილიპინებს, ავსტრალიას, ახალ ზელანდიას და სხვა ქვეყნებს.</w:t>
      </w:r>
    </w:p>
    <w:p w14:paraId="46956D93" w14:textId="77777777" w:rsidR="00A035D5" w:rsidRPr="00442145" w:rsidRDefault="00A035D5" w:rsidP="00A035D5">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აზია: ომი აზიაში მოიცავდა ჩინეთს, იაპონიას, სსრკ-ს და სხვა ქვეყნებს. მნიშვნელოვანი სამხედრო ოპერაციები ჩატარდა კონტინენტზე იაპონიის ექსპანსიისა და საბჭოთა-იაპონიის ჯარებს შორის დაპირისპირების დროს.</w:t>
      </w:r>
    </w:p>
    <w:p w14:paraId="595DA53D" w14:textId="732C5862" w:rsidR="00CF7DF1" w:rsidRPr="00442145" w:rsidRDefault="00A035D5" w:rsidP="00F73D24">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ამერიკა: ომმა ასევე იმოქმედა ჩრდილოეთ და სამხრეთ ამერიკის რეგიონებზე. აშშ ჩართული იყო საბრძოლო მოქმედებებში ოპერაციების სხვადასხვა თეატრებში, მათ შორის ევროპასა და წყნარ ოკეანეში</w:t>
      </w:r>
      <w:r w:rsidR="00F73D24" w:rsidRPr="00442145">
        <w:rPr>
          <w:rFonts w:ascii="Sylfaen" w:hAnsi="Sylfaen" w:cs="Sylfaen"/>
          <w:color w:val="000000" w:themeColor="text1"/>
        </w:rPr>
        <w:t>.</w:t>
      </w:r>
      <w:r w:rsidR="00CF7DF1" w:rsidRPr="00442145">
        <w:rPr>
          <w:rFonts w:ascii="Sylfaen" w:hAnsi="Sylfaen" w:cs="Sylfaen"/>
          <w:color w:val="000000" w:themeColor="text1"/>
          <w:lang w:val="ka-GE"/>
        </w:rPr>
        <w:br/>
      </w:r>
    </w:p>
    <w:p w14:paraId="2D250447" w14:textId="7C2C9558" w:rsidR="00F73D24" w:rsidRPr="00442145" w:rsidRDefault="00CF7DF1" w:rsidP="00F73D24">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ჩაერთო მოკავშირეთა ჯარები ევროპისთვის ბრძოლებში და გაიხსნა ე. წ. „მეორე ფრონტი“?</w:t>
      </w:r>
      <w:r w:rsidRPr="00442145">
        <w:rPr>
          <w:rFonts w:ascii="Sylfaen" w:hAnsi="Sylfaen" w:cs="Sylfaen"/>
          <w:color w:val="000000" w:themeColor="text1"/>
          <w:lang w:val="ka-GE"/>
        </w:rPr>
        <w:br/>
      </w:r>
      <w:r w:rsidR="00A035D5" w:rsidRPr="00442145">
        <w:rPr>
          <w:rFonts w:ascii="Sylfaen" w:hAnsi="Sylfaen" w:cs="Sylfaen"/>
          <w:color w:val="000000" w:themeColor="text1"/>
          <w:lang w:val="ka-GE"/>
        </w:rPr>
        <w:t xml:space="preserve">მოკავშირეთა ჯარები შევიდნენ ევროპისთვის ბრძოლაში და "მეორე ფრონტი" გაიხსნა 1944 წლის 6 ივნისს. ეს დღე ცნობილი გახდა როგორც "D-Day", როდესაც მოკავშირეებმა დიდი ბრიტანეთის, შეერთებული შტატებისა და სხვა ქვეყნების მეთაურობით განახორციელეს ფართომასშტაბიანი ამფიბიური სადესანტო ოპერაცია ნორმანდიის სანაპიროზე, საფრანგეთში. </w:t>
      </w:r>
    </w:p>
    <w:p w14:paraId="749D1C05" w14:textId="556A4089" w:rsidR="00CF7DF1" w:rsidRPr="00442145" w:rsidRDefault="00CF7DF1" w:rsidP="00A035D5">
      <w:pPr>
        <w:autoSpaceDE w:val="0"/>
        <w:autoSpaceDN w:val="0"/>
        <w:adjustRightInd w:val="0"/>
        <w:spacing w:after="0" w:line="240" w:lineRule="auto"/>
        <w:ind w:left="1440"/>
        <w:rPr>
          <w:rFonts w:ascii="Sylfaen" w:hAnsi="Sylfaen" w:cs="Sylfaen"/>
          <w:color w:val="000000" w:themeColor="text1"/>
          <w:lang w:val="ka-GE"/>
        </w:rPr>
      </w:pPr>
    </w:p>
    <w:p w14:paraId="16975801" w14:textId="421AD3E8" w:rsidR="00A5526A" w:rsidRPr="00442145" w:rsidRDefault="00CF7DF1" w:rsidP="00A5526A">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lastRenderedPageBreak/>
        <w:t>როდის გამოაცხადა ნაცისტურმა გერმანიამ კაპიტულაცია?</w:t>
      </w:r>
      <w:r w:rsidRPr="00442145">
        <w:rPr>
          <w:rFonts w:ascii="Sylfaen" w:hAnsi="Sylfaen" w:cs="Sylfaen"/>
          <w:color w:val="000000" w:themeColor="text1"/>
          <w:lang w:val="ka-GE"/>
        </w:rPr>
        <w:br/>
      </w:r>
      <w:r w:rsidRPr="00442145">
        <w:rPr>
          <w:rFonts w:ascii="Sylfaen" w:hAnsi="Sylfaen" w:cs="Sylfaen"/>
          <w:color w:val="000000" w:themeColor="text1"/>
          <w:lang w:val="ka-GE"/>
        </w:rPr>
        <w:br/>
      </w:r>
      <w:r w:rsidR="00A5526A" w:rsidRPr="00442145">
        <w:rPr>
          <w:rFonts w:ascii="Sylfaen" w:hAnsi="Sylfaen" w:cs="Sylfaen"/>
          <w:color w:val="000000" w:themeColor="text1"/>
          <w:lang w:val="ka-GE"/>
        </w:rPr>
        <w:t xml:space="preserve">ნაცისტურმა გერმანიამ კაპიტულაცია მოახდინა 1945 წლის 7 მაისს. </w:t>
      </w:r>
    </w:p>
    <w:p w14:paraId="7A49BAB6" w14:textId="76ADA084" w:rsidR="00F73D24" w:rsidRPr="00442145" w:rsidRDefault="00A5526A" w:rsidP="00F73D24">
      <w:pPr>
        <w:autoSpaceDE w:val="0"/>
        <w:autoSpaceDN w:val="0"/>
        <w:adjustRightInd w:val="0"/>
        <w:spacing w:after="0" w:line="240" w:lineRule="auto"/>
        <w:ind w:left="1440"/>
        <w:rPr>
          <w:rFonts w:ascii="Sylfaen" w:hAnsi="Sylfaen" w:cs="Sylfaen"/>
          <w:color w:val="000000" w:themeColor="text1"/>
        </w:rPr>
      </w:pPr>
      <w:r w:rsidRPr="00442145">
        <w:rPr>
          <w:rFonts w:ascii="Sylfaen" w:hAnsi="Sylfaen" w:cs="Sylfaen"/>
          <w:color w:val="000000" w:themeColor="text1"/>
          <w:lang w:val="ka-GE"/>
        </w:rPr>
        <w:t xml:space="preserve">ევროპაში მეორე მსოფლიო ომის ოფიციალური დასრულება გამოცხადდა 1945 წლის 8 მაისს და ეწოდა "გამარჯვების დღე ევროპაში" </w:t>
      </w:r>
      <w:r w:rsidR="00F73D24" w:rsidRPr="00442145">
        <w:rPr>
          <w:rFonts w:ascii="Sylfaen" w:hAnsi="Sylfaen" w:cs="Sylfaen"/>
          <w:color w:val="000000" w:themeColor="text1"/>
        </w:rPr>
        <w:t>.</w:t>
      </w:r>
    </w:p>
    <w:p w14:paraId="6AAF532D" w14:textId="7478C346" w:rsidR="00CF7DF1" w:rsidRPr="00442145" w:rsidRDefault="00CF7DF1" w:rsidP="00A5526A">
      <w:pPr>
        <w:autoSpaceDE w:val="0"/>
        <w:autoSpaceDN w:val="0"/>
        <w:adjustRightInd w:val="0"/>
        <w:spacing w:after="0" w:line="240" w:lineRule="auto"/>
        <w:ind w:left="1440"/>
        <w:rPr>
          <w:rFonts w:ascii="Sylfaen" w:hAnsi="Sylfaen" w:cs="Sylfaen"/>
          <w:color w:val="000000" w:themeColor="text1"/>
          <w:lang w:val="ka-GE"/>
        </w:rPr>
      </w:pPr>
    </w:p>
    <w:p w14:paraId="615DF78F" w14:textId="0BA0585F" w:rsidR="0057429B" w:rsidRPr="00442145" w:rsidRDefault="00CF7DF1" w:rsidP="0057429B">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დამთავრდა მეორე მსოფლიო ომი?</w:t>
      </w:r>
      <w:r w:rsidRPr="00442145">
        <w:rPr>
          <w:rFonts w:ascii="Sylfaen" w:hAnsi="Sylfaen" w:cs="Sylfaen"/>
          <w:color w:val="000000" w:themeColor="text1"/>
          <w:lang w:val="ka-GE"/>
        </w:rPr>
        <w:br/>
      </w:r>
    </w:p>
    <w:p w14:paraId="06193B4C" w14:textId="7ED29648" w:rsidR="00CF7DF1" w:rsidRPr="00442145" w:rsidRDefault="00A5526A" w:rsidP="00A5526A">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 xml:space="preserve">მეორე მსოფლიო ომი ევროპაში დასრულდა 1945 წლის 8 მაისს (ევროპის გამარჯვების დღე) და მთლიანად დასრულდა 1945 წლის 2 სექტემბერს იაპონიის ჩაბარებით. </w:t>
      </w:r>
      <w:r w:rsidR="00CF7DF1" w:rsidRPr="00442145">
        <w:rPr>
          <w:rFonts w:ascii="Sylfaen" w:hAnsi="Sylfaen" w:cs="Sylfaen"/>
          <w:color w:val="000000" w:themeColor="text1"/>
          <w:lang w:val="ka-GE"/>
        </w:rPr>
        <w:br/>
      </w:r>
    </w:p>
    <w:p w14:paraId="0E106405" w14:textId="10CF50C5" w:rsidR="009969DB" w:rsidRPr="00442145" w:rsidRDefault="00CF7DF1" w:rsidP="0057429B">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 პოლიტიკურმა საერთაშორისო ორგანიზაციამ ჩაანაცვლა „ერთა ლიგა“ მეორე მსოფლიო ომის დასრულების შემდეგ?</w:t>
      </w:r>
      <w:r w:rsidR="009969DB" w:rsidRPr="00442145">
        <w:rPr>
          <w:rFonts w:ascii="Sylfaen" w:hAnsi="Sylfaen" w:cs="Sylfaen"/>
          <w:color w:val="000000" w:themeColor="text1"/>
          <w:lang w:val="ka-GE"/>
        </w:rPr>
        <w:br/>
      </w:r>
      <w:r w:rsidR="009969DB" w:rsidRPr="00442145">
        <w:rPr>
          <w:rFonts w:ascii="Sylfaen" w:hAnsi="Sylfaen" w:cs="Sylfaen"/>
          <w:color w:val="000000" w:themeColor="text1"/>
          <w:lang w:val="ka-GE"/>
        </w:rPr>
        <w:br/>
      </w:r>
      <w:r w:rsidR="00A5526A" w:rsidRPr="00442145">
        <w:rPr>
          <w:rFonts w:ascii="Sylfaen" w:hAnsi="Sylfaen" w:cs="Sylfaen"/>
          <w:color w:val="000000" w:themeColor="text1"/>
          <w:lang w:val="ka-GE"/>
        </w:rPr>
        <w:t>გაერომ შეცვალა „ერთა ლიგა“, რომელიც პირველი მსოფლიო ომის შემდეგ შეიქმნა, მაგრამ მეორე მსოფლიო ომის თავიდან აცილება ვერ მოახერხა და ვერ გაუმკლავდა იმდროინდელ გამოწვევებს. გაერო შეიქმნა უფრო ეფექტური თანამშრომლობისა და ომის შემდგომ სამყაროში მშვიდობისა და სტაბილურობის ხელშეწყობის იმედით.</w:t>
      </w:r>
      <w:r w:rsidR="009969DB" w:rsidRPr="00442145">
        <w:rPr>
          <w:rFonts w:ascii="Sylfaen" w:hAnsi="Sylfaen" w:cs="Sylfaen"/>
          <w:color w:val="000000" w:themeColor="text1"/>
          <w:lang w:val="ka-GE"/>
        </w:rPr>
        <w:br/>
      </w:r>
    </w:p>
    <w:p w14:paraId="5003ABCF" w14:textId="503F2556" w:rsidR="00CF7DF1" w:rsidRPr="00442145" w:rsidRDefault="009969DB" w:rsidP="0057429B">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მიიღო გაეროს გენერალურმა ასამბლეამ ადამიანის უფლებათა საყოველთაო დეკლარაცია?</w:t>
      </w:r>
      <w:r w:rsidR="00CF7DF1" w:rsidRPr="00442145">
        <w:rPr>
          <w:rFonts w:ascii="Sylfaen" w:hAnsi="Sylfaen" w:cs="Sylfaen"/>
          <w:color w:val="000000" w:themeColor="text1"/>
          <w:lang w:val="ka-GE"/>
        </w:rPr>
        <w:br/>
      </w:r>
      <w:r w:rsidR="00CF7DF1" w:rsidRPr="00442145">
        <w:rPr>
          <w:rFonts w:ascii="Sylfaen" w:hAnsi="Sylfaen" w:cs="Sylfaen"/>
          <w:color w:val="000000" w:themeColor="text1"/>
          <w:lang w:val="ka-GE"/>
        </w:rPr>
        <w:br/>
      </w:r>
      <w:r w:rsidR="00A5526A" w:rsidRPr="00442145">
        <w:rPr>
          <w:rFonts w:ascii="Sylfaen" w:hAnsi="Sylfaen" w:cs="Sylfaen"/>
          <w:color w:val="000000" w:themeColor="text1"/>
          <w:lang w:val="ka-GE"/>
        </w:rPr>
        <w:t xml:space="preserve">გაეროს გენერალურმა ასამბლეამ 1948 წლის 10 დეკემბერს მიიღო ადამიანის უფლებათა საყოველთაო დეკლარაცია. </w:t>
      </w:r>
      <w:r w:rsidR="00CF7DF1" w:rsidRPr="00442145">
        <w:rPr>
          <w:rFonts w:ascii="Sylfaen" w:hAnsi="Sylfaen" w:cs="Sylfaen"/>
          <w:color w:val="000000" w:themeColor="text1"/>
          <w:lang w:val="ka-GE"/>
        </w:rPr>
        <w:br/>
      </w:r>
    </w:p>
    <w:p w14:paraId="72324D95" w14:textId="7FA4B593" w:rsidR="00CF7DF1" w:rsidRPr="00442145" w:rsidRDefault="00CF261B" w:rsidP="009D0F47">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გარდაიცვალა სტალინი?</w:t>
      </w:r>
      <w:r w:rsidRPr="00442145">
        <w:rPr>
          <w:rFonts w:ascii="Sylfaen" w:hAnsi="Sylfaen" w:cs="Sylfaen"/>
          <w:color w:val="000000" w:themeColor="text1"/>
          <w:lang w:val="ka-GE"/>
        </w:rPr>
        <w:br/>
      </w:r>
      <w:r w:rsidRPr="00442145">
        <w:rPr>
          <w:rFonts w:ascii="Sylfaen" w:hAnsi="Sylfaen" w:cs="Sylfaen"/>
          <w:color w:val="000000" w:themeColor="text1"/>
          <w:lang w:val="ka-GE"/>
        </w:rPr>
        <w:br/>
      </w:r>
      <w:r w:rsidR="00A5526A" w:rsidRPr="00442145">
        <w:rPr>
          <w:rFonts w:ascii="Sylfaen" w:hAnsi="Sylfaen" w:cs="Sylfaen"/>
          <w:color w:val="000000" w:themeColor="text1"/>
          <w:lang w:val="ka-GE"/>
        </w:rPr>
        <w:t xml:space="preserve">იოსებ სტალინი გარდაიცვალა 1953 წლის 5 მარტს. </w:t>
      </w:r>
      <w:r w:rsidR="00D24B24" w:rsidRPr="00442145">
        <w:rPr>
          <w:rFonts w:ascii="Sylfaen" w:hAnsi="Sylfaen" w:cs="Sylfaen"/>
          <w:color w:val="000000" w:themeColor="text1"/>
          <w:lang w:val="ka-GE"/>
        </w:rPr>
        <w:br/>
      </w:r>
    </w:p>
    <w:p w14:paraId="70E4108D" w14:textId="0BEE9A49" w:rsidR="00A5526A" w:rsidRPr="00442145" w:rsidRDefault="00CF261B" w:rsidP="00F86643">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ჩამოთვალეთ</w:t>
      </w:r>
      <w:r w:rsidR="00572BC4" w:rsidRPr="00442145">
        <w:rPr>
          <w:rFonts w:ascii="Sylfaen" w:hAnsi="Sylfaen" w:cs="Sylfaen"/>
          <w:color w:val="000000" w:themeColor="text1"/>
          <w:lang w:val="ka-GE"/>
        </w:rPr>
        <w:t xml:space="preserve"> 10 ხალხი, ერი და სოციალური ჯგუფი, რომელსაც შეეხო დეპორტაცია და გადასახლება საბჭოთა კავშირში.</w:t>
      </w:r>
      <w:r w:rsidR="00572BC4" w:rsidRPr="00442145">
        <w:rPr>
          <w:rFonts w:ascii="Sylfaen" w:hAnsi="Sylfaen" w:cs="Sylfaen"/>
          <w:color w:val="000000" w:themeColor="text1"/>
          <w:lang w:val="ka-GE"/>
        </w:rPr>
        <w:br/>
      </w:r>
    </w:p>
    <w:p w14:paraId="785BE74E" w14:textId="77777777" w:rsidR="00A5526A" w:rsidRPr="00442145" w:rsidRDefault="00A5526A" w:rsidP="00A5526A">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ყირიმელი თათრები</w:t>
      </w:r>
    </w:p>
    <w:p w14:paraId="78C5A5BA" w14:textId="77777777" w:rsidR="00A5526A" w:rsidRPr="00442145" w:rsidRDefault="00A5526A" w:rsidP="00A5526A">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ჩეჩნები და ინგუშები</w:t>
      </w:r>
    </w:p>
    <w:p w14:paraId="5173BD4A" w14:textId="77777777" w:rsidR="00A5526A" w:rsidRPr="00442145" w:rsidRDefault="00A5526A" w:rsidP="00A5526A">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ყალმუხები</w:t>
      </w:r>
    </w:p>
    <w:p w14:paraId="6031AF4D" w14:textId="77777777" w:rsidR="00A5526A" w:rsidRPr="00442145" w:rsidRDefault="00A5526A" w:rsidP="00A5526A">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ბალტები (ესტონელები, ლატვიელები, ლიტველები)</w:t>
      </w:r>
    </w:p>
    <w:p w14:paraId="6D1EFAA1" w14:textId="77777777" w:rsidR="00A5526A" w:rsidRPr="00442145" w:rsidRDefault="00A5526A" w:rsidP="00A5526A">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პოლონეთის მოქალაქეები</w:t>
      </w:r>
    </w:p>
    <w:p w14:paraId="5881F4A3" w14:textId="77777777" w:rsidR="00A5526A" w:rsidRPr="00442145" w:rsidRDefault="00A5526A" w:rsidP="00A5526A">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საბჭოთა კავშირში მცხოვრები გერმანელები</w:t>
      </w:r>
    </w:p>
    <w:p w14:paraId="0C92FEB0" w14:textId="77777777" w:rsidR="00A5526A" w:rsidRPr="00442145" w:rsidRDefault="00A5526A" w:rsidP="00A5526A">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ყარაჩაელები და ბალყარელები</w:t>
      </w:r>
    </w:p>
    <w:p w14:paraId="7E4167DF" w14:textId="77777777" w:rsidR="00A5526A" w:rsidRPr="00442145" w:rsidRDefault="00A5526A" w:rsidP="00A5526A">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სსრკ შორეული აღმოსავლეთის რეგიონში მცხოვრები კორეელები</w:t>
      </w:r>
    </w:p>
    <w:p w14:paraId="2E3AD039" w14:textId="77777777" w:rsidR="00A5526A" w:rsidRPr="00442145" w:rsidRDefault="00A5526A" w:rsidP="00A5526A">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ფინელები, რომლებიც ცხოვრობდნენ კარელიის რეგიონში</w:t>
      </w:r>
    </w:p>
    <w:p w14:paraId="2152D813" w14:textId="77777777" w:rsidR="00A5526A" w:rsidRPr="00442145" w:rsidRDefault="00A5526A" w:rsidP="00A5526A">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ებრაელები</w:t>
      </w:r>
    </w:p>
    <w:p w14:paraId="4F91DD67" w14:textId="023821AE" w:rsidR="00CF261B" w:rsidRPr="00442145" w:rsidRDefault="00A5526A" w:rsidP="00A5526A">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lastRenderedPageBreak/>
        <w:t>ეს მხოლოდ რამდენიმე ჯგუფია, რომლებიც დაზარალდნენ სსრკ-ში დეპორტაციისა და გადასახლების შედეგად. პოლიტიკური რეპრესიებისა და სოციალური ტრანსფორმაციის ფარგლებში მსგავს ღონისძიებებს დაექვემდებარა სხვა ჯგუფები. თითოეულ ამ ჯგუფს ჰქონდა თავისი მახასიათებლები და გარემოებები, რომლებიც დაკავშირებულია დეპორტაციასთან ან გადასახლებასთან.</w:t>
      </w:r>
      <w:r w:rsidR="00572BC4" w:rsidRPr="00442145">
        <w:rPr>
          <w:rFonts w:ascii="Sylfaen" w:hAnsi="Sylfaen" w:cs="Sylfaen"/>
          <w:color w:val="000000" w:themeColor="text1"/>
          <w:lang w:val="ka-GE"/>
        </w:rPr>
        <w:br/>
      </w:r>
    </w:p>
    <w:p w14:paraId="61E914B0" w14:textId="34F40404" w:rsidR="00D24B24" w:rsidRPr="00442145" w:rsidRDefault="00572BC4" w:rsidP="0057429B">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 სახელითაა ცნობილი პოლიტიკური და მეგრელთა დეპორტაციის მიზნით წამოწყებული სისხლის სამართლის საქმე 1949 წელს საქართველოში?</w:t>
      </w:r>
      <w:r w:rsidR="00D24B24" w:rsidRPr="00442145">
        <w:rPr>
          <w:rFonts w:ascii="Sylfaen" w:hAnsi="Sylfaen" w:cs="Sylfaen"/>
          <w:color w:val="000000" w:themeColor="text1"/>
          <w:lang w:val="ka-GE"/>
        </w:rPr>
        <w:br/>
      </w:r>
      <w:r w:rsidR="00D24B24" w:rsidRPr="00442145">
        <w:rPr>
          <w:rFonts w:ascii="Sylfaen" w:hAnsi="Sylfaen" w:cs="Sylfaen"/>
          <w:color w:val="000000" w:themeColor="text1"/>
          <w:lang w:val="ka-GE"/>
        </w:rPr>
        <w:br/>
      </w:r>
      <w:r w:rsidR="00A5526A" w:rsidRPr="00442145">
        <w:rPr>
          <w:rFonts w:ascii="Sylfaen" w:hAnsi="Sylfaen" w:cs="Sylfaen"/>
          <w:color w:val="000000" w:themeColor="text1"/>
          <w:lang w:val="ka-GE"/>
        </w:rPr>
        <w:t xml:space="preserve">მეგრელების საქართველოში გადასახლების ფაქტზე 1949 წელს აღძრული პოლიტიკურ-კრიმინალური საქმე ცნობილია როგორც „მაგრელის საქმე“. ამ საქმის კურსში მეგრელების, აფხაზეთისა და საქართველოს სხვა რაიონებში მცხოვრები მოსახლეობის მიმართ სახელმწიფო ღალატისა და </w:t>
      </w:r>
      <w:r w:rsidR="00D24B24" w:rsidRPr="00442145">
        <w:rPr>
          <w:rFonts w:ascii="Sylfaen" w:hAnsi="Sylfaen" w:cs="Sylfaen"/>
          <w:color w:val="000000" w:themeColor="text1"/>
          <w:lang w:val="ka-GE"/>
        </w:rPr>
        <w:br/>
      </w:r>
    </w:p>
    <w:p w14:paraId="44B032AC" w14:textId="7478EB6B" w:rsidR="00357F54" w:rsidRPr="00442145" w:rsidRDefault="00D24B24" w:rsidP="00357F54">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 ეწოდა სტალინური დიქტატურის კრიტიკას და ფსევდო-ლიბერალურ პოლიტიკას პოსტსტალინისტურ საბჭოთა კავშირში?</w:t>
      </w:r>
      <w:r w:rsidRPr="00442145">
        <w:rPr>
          <w:rFonts w:ascii="Sylfaen" w:hAnsi="Sylfaen" w:cs="Sylfaen"/>
          <w:color w:val="000000" w:themeColor="text1"/>
          <w:lang w:val="ka-GE"/>
        </w:rPr>
        <w:br/>
      </w:r>
    </w:p>
    <w:p w14:paraId="064D9661" w14:textId="77777777" w:rsidR="00357F54" w:rsidRPr="00442145" w:rsidRDefault="00357F54" w:rsidP="00357F54">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„დესტალინიზაცია“: ეს ტერმინი გამოიყენებოდა სტალინური პოლიტიკის და იოსებ სტალინის პიროვნების კულტის მიტოვების პროცესის აღსანიშნავად. ამ პერიოდში განხორციელდა სტალინური რეპრესიებისა და კაცობრიობის წინააღმდეგ ჩადენილი დანაშაულების გადაფასება.</w:t>
      </w:r>
    </w:p>
    <w:p w14:paraId="228F9C50" w14:textId="77777777" w:rsidR="00357F54" w:rsidRPr="00442145" w:rsidRDefault="00357F54" w:rsidP="00357F54">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„ხრუშჩოვის დათბობა“: ეს სახელი უკავშირდება ნიკიტა ხრუშჩოვის სახელს, რომელიც 1953 წელს საბჭოთა კავშირის კომუნისტური პარტიის ხელმძღვანელი გახდა. ამ დროს ადგილი ჰქონდა პოლიტიკური რეჟიმის შერბილებას და გამოხატვის თავისუფლებას. ამან საშუალება მისცა სტალინური მემკვიდრეობის კრიტიკას და წარსული რეჟიმის პრობლემების ღია განხილვას.</w:t>
      </w:r>
    </w:p>
    <w:p w14:paraId="130DEF3D" w14:textId="68818337" w:rsidR="00572BC4" w:rsidRPr="00442145" w:rsidRDefault="00357F54" w:rsidP="0057429B">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„ახალი აზრი“: 1960-იან წლებში საბჭოთა კავშირში დაიწყო ინტელექტუალური ოპოზიციის ჩამოყალიბება, რომელიც გამოხატავდა კრიტიკას სტალინური სისტემის და ფსევდო-ლიბერალური პოლიტიკის მიმართ. ამ ჯგუფში, რომელიც ცნობილია როგორც ახალი აზრი, შედიოდნენ მწერლები, მეცნიერები და სხვა ინტელექტუალები, რომლებიც მხარს უჭერდნენ სიტყვის თავისუფლებას და დემოკრატიულ პრინციპებს.</w:t>
      </w:r>
      <w:r w:rsidR="00D24B24" w:rsidRPr="00442145">
        <w:rPr>
          <w:rFonts w:ascii="Sylfaen" w:hAnsi="Sylfaen" w:cs="Sylfaen"/>
          <w:color w:val="000000" w:themeColor="text1"/>
          <w:lang w:val="ka-GE"/>
        </w:rPr>
        <w:br/>
      </w:r>
    </w:p>
    <w:p w14:paraId="5D3551E5" w14:textId="77777777" w:rsidR="0057429B" w:rsidRPr="00442145" w:rsidRDefault="00D24B24" w:rsidP="00357F54">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მოეწყო ქართველ ახალგაზრდების გამოსვლები სტალინის დიქტატურის კრიტიკით განპირობებული ანტიქართული საბჭოთა პოლიტიკის წინააღმდეგ?</w:t>
      </w:r>
      <w:r w:rsidRPr="00442145">
        <w:rPr>
          <w:rFonts w:ascii="Sylfaen" w:hAnsi="Sylfaen" w:cs="Sylfaen"/>
          <w:color w:val="000000" w:themeColor="text1"/>
          <w:lang w:val="ka-GE"/>
        </w:rPr>
        <w:br/>
      </w:r>
    </w:p>
    <w:p w14:paraId="27098B86" w14:textId="5B260908" w:rsidR="00357F54" w:rsidRPr="00442145" w:rsidRDefault="00357F54" w:rsidP="0057429B">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 xml:space="preserve">ქართველი ახალგაზრდების გამოსვლები ანტიქართული საბჭოთა პოლიტიკის წინააღმდეგ და სტალინური დიქტატურის კრიტიკა იმართებოდა 1950-იანი წლების ბოლოს და 1960-იანი წლების დასაწყისში. ამ დროს, საბჭოთა კავშირში დესტალინიზაციისა და დათბობის ზოგადი პროცესის ფარგლებში, საქართველოში წარმოიშვა ახალგაზრდების მნიშვნელოვანი უკმაყოფილება </w:t>
      </w:r>
      <w:r w:rsidRPr="00442145">
        <w:rPr>
          <w:rFonts w:ascii="Sylfaen" w:hAnsi="Sylfaen" w:cs="Sylfaen"/>
          <w:color w:val="000000" w:themeColor="text1"/>
          <w:lang w:val="ka-GE"/>
        </w:rPr>
        <w:lastRenderedPageBreak/>
        <w:t>საბჭოთა პოლიტიკით, განსაკუთრებით საქართველოს ეროვნულ საკითხთან დაკავშირებით.</w:t>
      </w:r>
    </w:p>
    <w:p w14:paraId="7D4277BC" w14:textId="3217EE84" w:rsidR="00D24B24" w:rsidRPr="00442145" w:rsidRDefault="00357F54" w:rsidP="0057429B">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ერთ-ერთი ყველაზე ცნობილი და მასიური დემონსტრაცია გაიმართა 1956 წლის აპრილში საქართველოს დედაქალაქ თბილისში, როდესაც ათასობით ქართველი ახალგაზრდა გამოვიდა ქუჩებში უკმაყოფილების გამოხატვისა და საქართველოს თავისუფლებისა და დამოუკიდებლობის მოთხოვნით. ამ გამოსვლებს საბჭოთა ხელისუფლების ძალისმიერი წინააღმდეგობა მოჰყვა, ისინი ჩაახშეს სამხედროებისა და პოლიციის მიერ, რამაც გამოიწვია მსხვერპლი და დევნა.</w:t>
      </w:r>
      <w:r w:rsidR="00D24B24" w:rsidRPr="00442145">
        <w:rPr>
          <w:rFonts w:ascii="Sylfaen" w:hAnsi="Sylfaen" w:cs="Sylfaen"/>
          <w:color w:val="000000" w:themeColor="text1"/>
          <w:lang w:val="ka-GE"/>
        </w:rPr>
        <w:br/>
      </w:r>
    </w:p>
    <w:p w14:paraId="6D9BE254" w14:textId="0BE0CC70" w:rsidR="00D24B24" w:rsidRPr="00442145" w:rsidRDefault="00D24B24" w:rsidP="0057429B">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განმარტეთ ტერმინი „ვოლუნტარიზმი“</w:t>
      </w:r>
      <w:r w:rsidRPr="00442145">
        <w:rPr>
          <w:rFonts w:ascii="Sylfaen" w:hAnsi="Sylfaen" w:cs="Sylfaen"/>
          <w:color w:val="000000" w:themeColor="text1"/>
          <w:lang w:val="ka-GE"/>
        </w:rPr>
        <w:br/>
      </w:r>
      <w:r w:rsidRPr="00442145">
        <w:rPr>
          <w:rFonts w:ascii="Sylfaen" w:hAnsi="Sylfaen" w:cs="Sylfaen"/>
          <w:color w:val="000000" w:themeColor="text1"/>
          <w:lang w:val="ka-GE"/>
        </w:rPr>
        <w:br/>
      </w:r>
      <w:r w:rsidR="00357F54" w:rsidRPr="00442145">
        <w:rPr>
          <w:rFonts w:ascii="Sylfaen" w:hAnsi="Sylfaen" w:cs="Sylfaen"/>
          <w:color w:val="000000" w:themeColor="text1"/>
          <w:lang w:val="ka-GE"/>
        </w:rPr>
        <w:t>ტერმინი „ვოლუნტარიზმი“ ჩვეულებრივ გამოიყენება ფილოსოფიური ან პოლიტიკური შეხედულების აღსაწერად, რომელიც უდიდეს მნიშვნელობას ანიჭებს ადამიანის ნებასა და ცნობიერებას რეალობისა და მოქმედების განსაზღვრასა და ჩამოყალიბებაში. ფილოსოფიის და სოციალური მეცნიერებების კონტექსტში, ვოლუნტარიზმი ხაზს უსვამს ინდივიდუალური ნებისა და არჩევანის აქტიურ როლს ჩვენი ქმედებებისა და ბედის განსაზღვრაში.</w:t>
      </w:r>
      <w:r w:rsidRPr="00442145">
        <w:rPr>
          <w:rFonts w:ascii="Sylfaen" w:hAnsi="Sylfaen" w:cs="Sylfaen"/>
          <w:color w:val="000000" w:themeColor="text1"/>
          <w:lang w:val="ka-GE"/>
        </w:rPr>
        <w:br/>
      </w:r>
    </w:p>
    <w:p w14:paraId="35614D6F" w14:textId="299C1D24" w:rsidR="00D24B24" w:rsidRPr="00442145" w:rsidRDefault="00D24B24" w:rsidP="009729AA">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 ეწოდებოდა ქართველი ახალგაზრდების საიდუმლო ორგანიზაციას, რომელიც ეროვნულ-განმათავისუფლებელი ბრძოლის მიზნით შეიქმნა 1954 წელს?</w:t>
      </w:r>
      <w:r w:rsidRPr="00442145">
        <w:rPr>
          <w:rFonts w:ascii="Sylfaen" w:hAnsi="Sylfaen" w:cs="Sylfaen"/>
          <w:color w:val="000000" w:themeColor="text1"/>
          <w:lang w:val="ka-GE"/>
        </w:rPr>
        <w:br/>
      </w:r>
      <w:r w:rsidRPr="00442145">
        <w:rPr>
          <w:rFonts w:ascii="Sylfaen" w:hAnsi="Sylfaen" w:cs="Sylfaen"/>
          <w:color w:val="000000" w:themeColor="text1"/>
          <w:lang w:val="ka-GE"/>
        </w:rPr>
        <w:br/>
      </w:r>
      <w:r w:rsidR="00357F54" w:rsidRPr="00442145">
        <w:rPr>
          <w:rFonts w:ascii="Sylfaen" w:hAnsi="Sylfaen" w:cs="Sylfaen"/>
          <w:color w:val="000000" w:themeColor="text1"/>
          <w:lang w:val="ka-GE"/>
        </w:rPr>
        <w:t xml:space="preserve">1954 წელს ეროვნულ-განმათავისუფლებელი ბრძოლისთვის შექმნილ ქართველ ახალგაზრდობის საიდუმლო ორგანიზაციას „მერაბ კოსტავა“ ერქვა. </w:t>
      </w:r>
      <w:r w:rsidRPr="00442145">
        <w:rPr>
          <w:rFonts w:ascii="Sylfaen" w:hAnsi="Sylfaen" w:cs="Sylfaen"/>
          <w:color w:val="000000" w:themeColor="text1"/>
          <w:lang w:val="ka-GE"/>
        </w:rPr>
        <w:br/>
      </w:r>
    </w:p>
    <w:p w14:paraId="30641932" w14:textId="2B1AD4BB" w:rsidR="00D24B24" w:rsidRPr="00442145" w:rsidRDefault="00D24B24" w:rsidP="00A46292">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 ეწოდებოდა დისიდენტურ მოძრაობას, რომელიც 1956 წლის 10 მარტს ჩამოყალიბდა და საბჭოთა იმპერიის წინააღმდეგ ეროვნული კონსოლიდაციისკენ მოუწოდებდა?</w:t>
      </w:r>
      <w:r w:rsidRPr="00442145">
        <w:rPr>
          <w:rFonts w:ascii="Sylfaen" w:hAnsi="Sylfaen" w:cs="Sylfaen"/>
          <w:color w:val="000000" w:themeColor="text1"/>
          <w:lang w:val="ka-GE"/>
        </w:rPr>
        <w:br/>
      </w:r>
      <w:r w:rsidRPr="00442145">
        <w:rPr>
          <w:rFonts w:ascii="Sylfaen" w:hAnsi="Sylfaen" w:cs="Sylfaen"/>
          <w:color w:val="000000" w:themeColor="text1"/>
          <w:lang w:val="ka-GE"/>
        </w:rPr>
        <w:br/>
      </w:r>
      <w:r w:rsidR="00357F54" w:rsidRPr="00442145">
        <w:rPr>
          <w:rFonts w:ascii="Sylfaen" w:hAnsi="Sylfaen" w:cs="Sylfaen"/>
          <w:color w:val="000000" w:themeColor="text1"/>
          <w:lang w:val="ka-GE"/>
        </w:rPr>
        <w:t>დისიდენტურ მოძრაობას, რომელიც წარმოიშვა 1956 წლის 10 მარტს და მოითხოვდა ეროვნული კონსოლიდაციისკენ საბჭოთა იმპერიის წინააღმდეგ, ეწოდა 10 მარტის წრე. ეს იყო საიდუმლო ინტელექტუალური ორგანიზაცია საქართველოს სსრ-ში, რომელიც შეიქმნა საბჭოთა რეჟიმისა და მისი პოლიტიკის, მათ შორის დიქტატურისა და ეროვნული ჩახშობის მიმართ პოლიტიკური და სოციალური უკმაყოფილების შედეგად.</w:t>
      </w:r>
      <w:r w:rsidRPr="00442145">
        <w:rPr>
          <w:rFonts w:ascii="Sylfaen" w:hAnsi="Sylfaen" w:cs="Sylfaen"/>
          <w:color w:val="000000" w:themeColor="text1"/>
          <w:lang w:val="ka-GE"/>
        </w:rPr>
        <w:br/>
      </w:r>
    </w:p>
    <w:p w14:paraId="666A55B5" w14:textId="77777777" w:rsidR="00357F54" w:rsidRPr="00442145" w:rsidRDefault="009969DB" w:rsidP="00357F54">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გატარდა საბჭოთა კავშირში ფინანსური რეფორმა და რა შედეგები მოიტანა მან?</w:t>
      </w:r>
      <w:r w:rsidRPr="00442145">
        <w:rPr>
          <w:rFonts w:ascii="Sylfaen" w:hAnsi="Sylfaen" w:cs="Sylfaen"/>
          <w:color w:val="000000" w:themeColor="text1"/>
          <w:lang w:val="ka-GE"/>
        </w:rPr>
        <w:br/>
      </w:r>
      <w:r w:rsidRPr="00442145">
        <w:rPr>
          <w:rFonts w:ascii="Sylfaen" w:hAnsi="Sylfaen" w:cs="Sylfaen"/>
          <w:color w:val="000000" w:themeColor="text1"/>
          <w:lang w:val="ka-GE"/>
        </w:rPr>
        <w:br/>
      </w:r>
      <w:r w:rsidR="00357F54" w:rsidRPr="00442145">
        <w:rPr>
          <w:rFonts w:ascii="Sylfaen" w:hAnsi="Sylfaen" w:cs="Sylfaen"/>
          <w:color w:val="000000" w:themeColor="text1"/>
          <w:lang w:val="ka-GE"/>
        </w:rPr>
        <w:t xml:space="preserve">1965 წელს საბჭოთა კავშირში ფინანსური რეფორმა განხორციელდა ალექსეი კოსიგინის ხელმძღვანელობით, რომელიც იმ დროს იყო სსრკ მინისტრთა საბჭოს თავმჯდომარე. ეს რეფორმა, რომელიც ცნობილია „კოსიგინის </w:t>
      </w:r>
      <w:r w:rsidR="00357F54" w:rsidRPr="00442145">
        <w:rPr>
          <w:rFonts w:ascii="Sylfaen" w:hAnsi="Sylfaen" w:cs="Sylfaen"/>
          <w:color w:val="000000" w:themeColor="text1"/>
          <w:lang w:val="ka-GE"/>
        </w:rPr>
        <w:lastRenderedPageBreak/>
        <w:t>რეფორმის“ სახელით, მიზნად ისახავდა სსრკ-ს ფინანსური სისტემის მოდერნიზაციას და გაუმჯობესებას.</w:t>
      </w:r>
    </w:p>
    <w:p w14:paraId="40CDBD7F" w14:textId="77777777" w:rsidR="00357F54" w:rsidRPr="00442145" w:rsidRDefault="00357F54" w:rsidP="00357F54">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კოსიგინის რეფორმის ძირითადი ზომები მოიცავდა:</w:t>
      </w:r>
    </w:p>
    <w:p w14:paraId="7BE037BD" w14:textId="77777777" w:rsidR="00357F54" w:rsidRPr="00442145" w:rsidRDefault="00357F54" w:rsidP="00357F54">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ფინანსური სისტემის დეცენტრალიზაცია: ადგილობრივ თვითმმართველობებს მიეცათ საშუალება მიეღოთ გარკვეული ფინანსური გადაწყვეტილებები და ემართათ საკუთარი ბიუჯეტი, რაც მათ ფინანსურ საკითხებში მეტ ავტონომიას ანიჭებდა.</w:t>
      </w:r>
    </w:p>
    <w:p w14:paraId="6CA1B008" w14:textId="77777777" w:rsidR="00357F54" w:rsidRPr="00442145" w:rsidRDefault="00357F54" w:rsidP="00357F54">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სამეწარმეო აქტივობის გაზრდა: რეფორმამ მეტი შესაძლებლობა მისცა მეწარმეობას, წაახალისა ინდივიდუალური პასუხისმგებლობა და კოოპერატივების შექმნა.</w:t>
      </w:r>
    </w:p>
    <w:p w14:paraId="5039BC28" w14:textId="2EBAD7D8" w:rsidR="00D24B24" w:rsidRPr="00442145" w:rsidRDefault="00357F54" w:rsidP="00A46292">
      <w:pPr>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უფრო დიდი ფინანსური პასუხისმგებლობა: დაწესდა უფრო მკაცრი კონტროლი ბიზნესისა და ორგანიზაციების ხარჯებსა და პასუხისმგებლობებზე და შემოიღო სტიმული ეფექტურობისა და მომგებიანობის გაზრდის მიზნით.</w:t>
      </w:r>
      <w:r w:rsidR="009969DB" w:rsidRPr="00442145">
        <w:rPr>
          <w:rFonts w:ascii="Sylfaen" w:hAnsi="Sylfaen" w:cs="Sylfaen"/>
          <w:color w:val="000000" w:themeColor="text1"/>
          <w:lang w:val="ka-GE"/>
        </w:rPr>
        <w:br/>
      </w:r>
    </w:p>
    <w:p w14:paraId="4A418764" w14:textId="5B928D49" w:rsidR="00C11A16" w:rsidRPr="00442145" w:rsidRDefault="009969DB" w:rsidP="00C11A16">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 ეწოდება ლეონიდ ბრეჟნევის (1964-1982 წ. წ.) კომუნისტური პარტიის ცენტრალური კომიტეტის თავმჯდომარეობის ხანას ისტორიოგრაფიაში?</w:t>
      </w:r>
      <w:r w:rsidR="004320E7" w:rsidRPr="00442145">
        <w:rPr>
          <w:rFonts w:ascii="Sylfaen" w:hAnsi="Sylfaen" w:cs="Sylfaen"/>
          <w:color w:val="000000" w:themeColor="text1"/>
          <w:lang w:val="ka-GE"/>
        </w:rPr>
        <w:br/>
      </w:r>
      <w:r w:rsidR="004320E7" w:rsidRPr="00442145">
        <w:rPr>
          <w:rFonts w:ascii="Sylfaen" w:hAnsi="Sylfaen" w:cs="Sylfaen"/>
          <w:color w:val="000000" w:themeColor="text1"/>
          <w:lang w:val="ka-GE"/>
        </w:rPr>
        <w:br/>
      </w:r>
      <w:r w:rsidR="00357F54" w:rsidRPr="00442145">
        <w:rPr>
          <w:rFonts w:ascii="Sylfaen" w:hAnsi="Sylfaen" w:cs="Sylfaen"/>
          <w:color w:val="000000" w:themeColor="text1"/>
          <w:lang w:val="ka-GE"/>
        </w:rPr>
        <w:t>ისტორიოგრაფიაში ლეონიდ ბრეჟნევის თავმჯდომარეობის პერიოდს CPSU ცენტრალურ კომიტეტში (1964-1982) ჩვეულებრივ უწოდებენ "ბრეჟნევის ხანას"</w:t>
      </w:r>
      <w:r w:rsidR="00C11A16" w:rsidRPr="00442145">
        <w:rPr>
          <w:rFonts w:ascii="Sylfaen" w:hAnsi="Sylfaen" w:cs="Sylfaen"/>
          <w:color w:val="000000" w:themeColor="text1"/>
        </w:rPr>
        <w:t>.</w:t>
      </w:r>
    </w:p>
    <w:p w14:paraId="7EA6F5EB" w14:textId="50E009DF" w:rsidR="004320E7" w:rsidRPr="00442145" w:rsidRDefault="004320E7" w:rsidP="00357F54">
      <w:pPr>
        <w:autoSpaceDE w:val="0"/>
        <w:autoSpaceDN w:val="0"/>
        <w:adjustRightInd w:val="0"/>
        <w:spacing w:after="0" w:line="240" w:lineRule="auto"/>
        <w:ind w:left="1440"/>
        <w:rPr>
          <w:rFonts w:ascii="Sylfaen" w:hAnsi="Sylfaen" w:cs="Sylfaen"/>
          <w:color w:val="000000" w:themeColor="text1"/>
          <w:lang w:val="ka-GE"/>
        </w:rPr>
      </w:pPr>
    </w:p>
    <w:p w14:paraId="3E2CE261" w14:textId="665A070B" w:rsidR="00A65496" w:rsidRPr="00442145" w:rsidRDefault="004320E7" w:rsidP="00FC3823">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რას გულისხმობს 19</w:t>
      </w:r>
      <w:r w:rsidR="00DB4227" w:rsidRPr="00442145">
        <w:rPr>
          <w:rFonts w:ascii="Sylfaen" w:hAnsi="Sylfaen" w:cs="Sylfaen"/>
          <w:color w:val="000000" w:themeColor="text1"/>
          <w:lang w:val="ka-GE"/>
        </w:rPr>
        <w:t>75 წლის 1 აგვისტოს ფინეთის დედაქალაქ ჰელსინკში</w:t>
      </w:r>
      <w:r w:rsidR="006020EE" w:rsidRPr="00442145">
        <w:rPr>
          <w:rFonts w:ascii="Sylfaen" w:hAnsi="Sylfaen" w:cs="Sylfaen"/>
          <w:color w:val="000000" w:themeColor="text1"/>
          <w:lang w:val="ka-GE"/>
        </w:rPr>
        <w:t xml:space="preserve"> მსოფლიოს 35 სახელმწიფოს მიერ ხელმოწერილი დეკლარაცია?</w:t>
      </w:r>
      <w:r w:rsidR="009969DB" w:rsidRPr="00442145">
        <w:rPr>
          <w:rFonts w:ascii="Sylfaen" w:hAnsi="Sylfaen" w:cs="Sylfaen"/>
          <w:color w:val="000000" w:themeColor="text1"/>
          <w:lang w:val="ka-GE"/>
        </w:rPr>
        <w:br/>
      </w:r>
      <w:r w:rsidR="009969DB" w:rsidRPr="00442145">
        <w:rPr>
          <w:rFonts w:ascii="Sylfaen" w:hAnsi="Sylfaen" w:cs="Sylfaen"/>
          <w:color w:val="000000" w:themeColor="text1"/>
          <w:lang w:val="ka-GE"/>
        </w:rPr>
        <w:br/>
      </w:r>
      <w:r w:rsidR="00A42175" w:rsidRPr="00442145">
        <w:rPr>
          <w:rFonts w:ascii="Sylfaen" w:hAnsi="Sylfaen" w:cs="Sylfaen"/>
          <w:color w:val="000000" w:themeColor="text1"/>
          <w:lang w:val="ka-GE"/>
        </w:rPr>
        <w:t>დეკლარაციას, რომელსაც ხელი მოაწერა მსოფლიოს 35 სახელმწიფომ 1975 წლის 1 აგვისტოს ფინეთის დედაქალაქ ჰელსინკში, ჰქვია „ჰელსინკის დეკლარაცია“ ან „ევროპაში უსაფრთხოებისა და თანამშრომლობის კონფერენციის საბოლოო აქტი“. ეს განცხადება ევროპაში უსაფრთხოებისა და თანამშრომლობის კონფერენციის ფარგლებში გამართული ხანგრძლივი მოლაპარაკებებისა და შეხვედრების შედეგი იყო.</w:t>
      </w:r>
    </w:p>
    <w:p w14:paraId="25D76661" w14:textId="77777777" w:rsidR="00FC3823" w:rsidRPr="00442145" w:rsidRDefault="00FC3823" w:rsidP="00FC3823">
      <w:pPr>
        <w:pStyle w:val="ListParagraph"/>
        <w:rPr>
          <w:rFonts w:ascii="Sylfaen" w:hAnsi="Sylfaen" w:cs="Sylfaen"/>
          <w:color w:val="000000" w:themeColor="text1"/>
          <w:lang w:val="ka-GE"/>
        </w:rPr>
      </w:pPr>
    </w:p>
    <w:p w14:paraId="26CD1CD2" w14:textId="77777777" w:rsidR="00FC3823" w:rsidRPr="00442145" w:rsidRDefault="00FC3823" w:rsidP="00FC3823">
      <w:pPr>
        <w:pStyle w:val="ListParagraph"/>
        <w:autoSpaceDE w:val="0"/>
        <w:autoSpaceDN w:val="0"/>
        <w:adjustRightInd w:val="0"/>
        <w:spacing w:after="0" w:line="240" w:lineRule="auto"/>
        <w:ind w:left="1440"/>
        <w:rPr>
          <w:rFonts w:ascii="Sylfaen" w:hAnsi="Sylfaen" w:cs="Sylfaen"/>
          <w:color w:val="000000" w:themeColor="text1"/>
          <w:lang w:val="ka-GE"/>
        </w:rPr>
      </w:pPr>
    </w:p>
    <w:p w14:paraId="5B83BB31" w14:textId="488DB554" w:rsidR="009901CC" w:rsidRPr="00442145" w:rsidRDefault="00A65496" w:rsidP="00FC3823">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 xml:space="preserve">რა ეწოდება </w:t>
      </w:r>
      <w:r w:rsidR="00033E65" w:rsidRPr="00442145">
        <w:rPr>
          <w:rFonts w:ascii="Sylfaen" w:hAnsi="Sylfaen" w:cs="Sylfaen"/>
          <w:color w:val="000000" w:themeColor="text1"/>
          <w:lang w:val="ka-GE"/>
        </w:rPr>
        <w:t xml:space="preserve">ხელისუფლების მიერ </w:t>
      </w:r>
      <w:r w:rsidRPr="00442145">
        <w:rPr>
          <w:rFonts w:ascii="Sylfaen" w:hAnsi="Sylfaen" w:cs="Sylfaen"/>
          <w:color w:val="000000" w:themeColor="text1"/>
          <w:lang w:val="ka-GE"/>
        </w:rPr>
        <w:t>განსხვავებული შეხედულები</w:t>
      </w:r>
      <w:r w:rsidR="00033E65" w:rsidRPr="00442145">
        <w:rPr>
          <w:rFonts w:ascii="Sylfaen" w:hAnsi="Sylfaen" w:cs="Sylfaen"/>
          <w:color w:val="000000" w:themeColor="text1"/>
          <w:lang w:val="ka-GE"/>
        </w:rPr>
        <w:t>სათვის დაპატიმრებულ</w:t>
      </w:r>
      <w:r w:rsidR="009901CC" w:rsidRPr="00442145">
        <w:rPr>
          <w:rFonts w:ascii="Sylfaen" w:hAnsi="Sylfaen" w:cs="Sylfaen"/>
          <w:color w:val="000000" w:themeColor="text1"/>
          <w:lang w:val="ka-GE"/>
        </w:rPr>
        <w:t>ს?</w:t>
      </w:r>
      <w:r w:rsidR="009901CC" w:rsidRPr="00442145">
        <w:rPr>
          <w:rFonts w:ascii="Sylfaen" w:hAnsi="Sylfaen" w:cs="Sylfaen"/>
          <w:color w:val="000000" w:themeColor="text1"/>
          <w:lang w:val="ka-GE"/>
        </w:rPr>
        <w:br/>
      </w:r>
      <w:r w:rsidR="009901CC" w:rsidRPr="00442145">
        <w:rPr>
          <w:rFonts w:ascii="Sylfaen" w:hAnsi="Sylfaen" w:cs="Sylfaen"/>
          <w:color w:val="000000" w:themeColor="text1"/>
          <w:lang w:val="ka-GE"/>
        </w:rPr>
        <w:br/>
      </w:r>
      <w:r w:rsidR="009901CC" w:rsidRPr="00442145">
        <w:rPr>
          <w:rFonts w:ascii="Sylfaen" w:hAnsi="Sylfaen" w:cs="Sylfaen"/>
          <w:color w:val="000000" w:themeColor="text1"/>
          <w:lang w:val="ka-GE"/>
        </w:rPr>
        <w:br/>
      </w:r>
      <w:r w:rsidR="00A42175" w:rsidRPr="00442145">
        <w:rPr>
          <w:rFonts w:ascii="Sylfaen" w:hAnsi="Sylfaen" w:cs="Sylfaen"/>
          <w:color w:val="000000" w:themeColor="text1"/>
          <w:lang w:val="ka-GE"/>
        </w:rPr>
        <w:t xml:space="preserve">ხელისუფლების მიერ განსხვავებული შეხედულებების გამო დაკავებულ პირს შეიძლება ეწოდოს პოლიტპატიმარი ან პოლიტიკური დისიდენტი. პოლიტპატიმრები არიან ადამიანები, რომლებიც დაკავებულები არიან ციხეში ან თავისუფლების აღკვეთის სხვა ადგილებში მათი პოლიტიკური შეხედულებების, გამონათქვამების, საქმიანობის ან ხელისუფლების ან პოლიტიკური სისტემის წინააღმდეგ პროტესტის გამო. </w:t>
      </w:r>
    </w:p>
    <w:p w14:paraId="7F7230E7" w14:textId="77777777" w:rsidR="00FC3823" w:rsidRPr="00442145" w:rsidRDefault="00FC3823" w:rsidP="00FC3823">
      <w:pPr>
        <w:pStyle w:val="ListParagraph"/>
        <w:autoSpaceDE w:val="0"/>
        <w:autoSpaceDN w:val="0"/>
        <w:adjustRightInd w:val="0"/>
        <w:spacing w:after="0" w:line="240" w:lineRule="auto"/>
        <w:ind w:left="1440"/>
        <w:rPr>
          <w:rFonts w:ascii="Sylfaen" w:hAnsi="Sylfaen" w:cs="Sylfaen"/>
          <w:color w:val="000000" w:themeColor="text1"/>
          <w:lang w:val="ka-GE"/>
        </w:rPr>
      </w:pPr>
    </w:p>
    <w:p w14:paraId="1AC44BDE" w14:textId="54273BE7" w:rsidR="00B729FF" w:rsidRPr="00442145" w:rsidRDefault="000A18BF" w:rsidP="00FC3823">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lastRenderedPageBreak/>
        <w:t>როდის მოეწყო მასობრივი გამოს</w:t>
      </w:r>
      <w:r w:rsidR="00B729FF" w:rsidRPr="00442145">
        <w:rPr>
          <w:rFonts w:ascii="Sylfaen" w:hAnsi="Sylfaen" w:cs="Sylfaen"/>
          <w:color w:val="000000" w:themeColor="text1"/>
          <w:lang w:val="ka-GE"/>
        </w:rPr>
        <w:t>ვლები ქართული ენის სახელმწიფო და კონსტიტუციური სტატუსის დასაცავად?</w:t>
      </w:r>
      <w:r w:rsidR="00B729FF" w:rsidRPr="00442145">
        <w:rPr>
          <w:rFonts w:ascii="Sylfaen" w:hAnsi="Sylfaen" w:cs="Sylfaen"/>
          <w:color w:val="000000" w:themeColor="text1"/>
          <w:lang w:val="ka-GE"/>
        </w:rPr>
        <w:br/>
      </w:r>
      <w:r w:rsidR="00B729FF" w:rsidRPr="00442145">
        <w:rPr>
          <w:rFonts w:ascii="Sylfaen" w:hAnsi="Sylfaen" w:cs="Sylfaen"/>
          <w:color w:val="000000" w:themeColor="text1"/>
          <w:lang w:val="ka-GE"/>
        </w:rPr>
        <w:br/>
      </w:r>
      <w:r w:rsidR="00A42175" w:rsidRPr="00442145">
        <w:rPr>
          <w:rFonts w:ascii="Sylfaen" w:hAnsi="Sylfaen" w:cs="Sylfaen"/>
          <w:color w:val="000000" w:themeColor="text1"/>
          <w:lang w:val="ka-GE"/>
        </w:rPr>
        <w:t>ქართული ენის სახელმწიფო და კონსტიტუციური სტატუსის დასაცავად მასობრივი გამოსვლები გაიმართა 1980-იანი წლების ბოლოს და 1990-იანი წლების დასაწყისში, საბჭოთა კავშირის დაშლისა და საქართველოში ეროვნული ავტონომიისა და თავისუფლების მზარდი მოთხოვნების დროს.</w:t>
      </w:r>
      <w:r w:rsidR="00B729FF" w:rsidRPr="00442145">
        <w:rPr>
          <w:rFonts w:ascii="Sylfaen" w:hAnsi="Sylfaen" w:cs="Sylfaen"/>
          <w:color w:val="000000" w:themeColor="text1"/>
          <w:lang w:val="ka-GE"/>
        </w:rPr>
        <w:br/>
      </w:r>
    </w:p>
    <w:p w14:paraId="15D5ED7F" w14:textId="77777777" w:rsidR="00FC3823" w:rsidRPr="00442145" w:rsidRDefault="00BE6DBB" w:rsidP="003F2000">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რას ნიშნავს ტერმინი „სეპარატიზმი“?</w:t>
      </w:r>
      <w:r w:rsidRPr="00442145">
        <w:rPr>
          <w:rFonts w:ascii="Sylfaen" w:hAnsi="Sylfaen" w:cs="Sylfaen"/>
          <w:color w:val="000000" w:themeColor="text1"/>
          <w:lang w:val="ka-GE"/>
        </w:rPr>
        <w:br/>
      </w:r>
    </w:p>
    <w:p w14:paraId="4CBA60CC" w14:textId="79DFE41A" w:rsidR="00BE6DBB" w:rsidRPr="00442145" w:rsidRDefault="003F2000" w:rsidP="00FC3823">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ტერმინი „სეპარატიზმი“ ნიშნავს პოლიტიკურ ან სოციალურ მოძრაობას, რომელიც მიზნად ისახავს გარკვეული რეგიონის, ტერიტორიის ან ადამიანთა ჯგუფის გამოყოფას არსებული სახელმწიფოსგან ან პოლიტიკური სტრუქტურისგან. სეპარატიზმი ცდილობს შექმნას ცალკე დამოუკიდებელი პოლიტიკური სუბიექტი, ან უფრო მეტი ავტონომია მისცეს გარკვეულ რეგიონს არსებულ სახელმწიფოში.</w:t>
      </w:r>
      <w:r w:rsidR="00BE6DBB" w:rsidRPr="00442145">
        <w:rPr>
          <w:rFonts w:ascii="Sylfaen" w:hAnsi="Sylfaen" w:cs="Sylfaen"/>
          <w:color w:val="000000" w:themeColor="text1"/>
          <w:lang w:val="ka-GE"/>
        </w:rPr>
        <w:br/>
      </w:r>
    </w:p>
    <w:p w14:paraId="6DC69F14" w14:textId="692137A6" w:rsidR="00CE5941" w:rsidRPr="00442145" w:rsidRDefault="00BE6DBB" w:rsidP="00FC3823">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 xml:space="preserve">როდის </w:t>
      </w:r>
      <w:r w:rsidR="0099731A" w:rsidRPr="00442145">
        <w:rPr>
          <w:rFonts w:ascii="Sylfaen" w:hAnsi="Sylfaen" w:cs="Sylfaen"/>
          <w:color w:val="000000" w:themeColor="text1"/>
          <w:lang w:val="ka-GE"/>
        </w:rPr>
        <w:t>მოხდა ქართველი ახალგაზრდების მასობრივი ხოცვა-ჟლე</w:t>
      </w:r>
      <w:r w:rsidR="008B5443" w:rsidRPr="00442145">
        <w:rPr>
          <w:rFonts w:ascii="Sylfaen" w:hAnsi="Sylfaen" w:cs="Sylfaen"/>
          <w:color w:val="000000" w:themeColor="text1"/>
          <w:lang w:val="ka-GE"/>
        </w:rPr>
        <w:t>ტა, რომლებიც</w:t>
      </w:r>
      <w:r w:rsidR="005A3829" w:rsidRPr="00442145">
        <w:rPr>
          <w:rFonts w:ascii="Sylfaen" w:hAnsi="Sylfaen" w:cs="Sylfaen"/>
          <w:color w:val="000000" w:themeColor="text1"/>
          <w:lang w:val="ka-GE"/>
        </w:rPr>
        <w:t xml:space="preserve"> საქართველოში საბჭოთა ხელისუფლების მიერ ინსპირირებულ (გამოწვეულ)</w:t>
      </w:r>
      <w:r w:rsidR="00CE5941" w:rsidRPr="00442145">
        <w:rPr>
          <w:rFonts w:ascii="Sylfaen" w:hAnsi="Sylfaen" w:cs="Sylfaen"/>
          <w:color w:val="000000" w:themeColor="text1"/>
          <w:lang w:val="ka-GE"/>
        </w:rPr>
        <w:t xml:space="preserve"> სეპარატიზმს აპროტესტებდნენ?</w:t>
      </w:r>
      <w:r w:rsidR="00CE5941" w:rsidRPr="00442145">
        <w:rPr>
          <w:rFonts w:ascii="Sylfaen" w:hAnsi="Sylfaen" w:cs="Sylfaen"/>
          <w:color w:val="000000" w:themeColor="text1"/>
          <w:lang w:val="ka-GE"/>
        </w:rPr>
        <w:br/>
      </w:r>
      <w:r w:rsidR="00CE5941" w:rsidRPr="00442145">
        <w:rPr>
          <w:rFonts w:ascii="Sylfaen" w:hAnsi="Sylfaen" w:cs="Sylfaen"/>
          <w:color w:val="000000" w:themeColor="text1"/>
          <w:lang w:val="ka-GE"/>
        </w:rPr>
        <w:br/>
      </w:r>
      <w:r w:rsidR="003F2000" w:rsidRPr="00442145">
        <w:rPr>
          <w:rFonts w:ascii="Sylfaen" w:hAnsi="Sylfaen" w:cs="Sylfaen"/>
          <w:color w:val="000000" w:themeColor="text1"/>
          <w:lang w:val="ka-GE"/>
        </w:rPr>
        <w:t>1989 წლის 9 აპრილს საქართველოში საბჭოთა კავშირის შთაგონებული სეპარატიზმის წინააღმდეგ გამოსული ქართველი ახალგაზრდების ხოცვა-ჟლეტა მოხდა. ეს მოვლენა ცნობილი გახდა როგორც "9 აპრილის ტრაგედია" ან "აპრილის მოვლენები".</w:t>
      </w:r>
      <w:r w:rsidR="00CE5941" w:rsidRPr="00442145">
        <w:rPr>
          <w:rFonts w:ascii="Sylfaen" w:hAnsi="Sylfaen" w:cs="Sylfaen"/>
          <w:color w:val="000000" w:themeColor="text1"/>
          <w:lang w:val="ka-GE"/>
        </w:rPr>
        <w:br/>
      </w:r>
    </w:p>
    <w:p w14:paraId="2F2A3FD3" w14:textId="77777777" w:rsidR="003F2000" w:rsidRPr="00442145" w:rsidRDefault="00CE5941" w:rsidP="003F2000">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 xml:space="preserve">როდის ჩატარდა საქართველოს სსრ უზენაესი საბჭოს მრავალპარტიული არჩევნები, </w:t>
      </w:r>
      <w:r w:rsidR="00643C4D" w:rsidRPr="00442145">
        <w:rPr>
          <w:rFonts w:ascii="Sylfaen" w:hAnsi="Sylfaen" w:cs="Sylfaen"/>
          <w:color w:val="000000" w:themeColor="text1"/>
          <w:lang w:val="ka-GE"/>
        </w:rPr>
        <w:t>რ</w:t>
      </w:r>
      <w:r w:rsidR="000D73E2" w:rsidRPr="00442145">
        <w:rPr>
          <w:rFonts w:ascii="Sylfaen" w:hAnsi="Sylfaen" w:cs="Sylfaen"/>
          <w:color w:val="000000" w:themeColor="text1"/>
          <w:lang w:val="ka-GE"/>
        </w:rPr>
        <w:t>ის შემდეგაც</w:t>
      </w:r>
      <w:r w:rsidRPr="00442145">
        <w:rPr>
          <w:rFonts w:ascii="Sylfaen" w:hAnsi="Sylfaen" w:cs="Sylfaen"/>
          <w:color w:val="000000" w:themeColor="text1"/>
          <w:lang w:val="ka-GE"/>
        </w:rPr>
        <w:t xml:space="preserve"> ეროვნუ</w:t>
      </w:r>
      <w:r w:rsidR="00643C4D" w:rsidRPr="00442145">
        <w:rPr>
          <w:rFonts w:ascii="Sylfaen" w:hAnsi="Sylfaen" w:cs="Sylfaen"/>
          <w:color w:val="000000" w:themeColor="text1"/>
          <w:lang w:val="ka-GE"/>
        </w:rPr>
        <w:t>ლ-განმათავისუფლებელი მოძრაობის</w:t>
      </w:r>
      <w:r w:rsidR="000D73E2" w:rsidRPr="00442145">
        <w:rPr>
          <w:rFonts w:ascii="Sylfaen" w:hAnsi="Sylfaen" w:cs="Sylfaen"/>
          <w:color w:val="000000" w:themeColor="text1"/>
          <w:lang w:val="ka-GE"/>
        </w:rPr>
        <w:t xml:space="preserve"> წარმომადგენელი პარტიების კოალიცია „</w:t>
      </w:r>
      <w:r w:rsidR="00350B44" w:rsidRPr="00442145">
        <w:rPr>
          <w:rFonts w:ascii="Sylfaen" w:hAnsi="Sylfaen" w:cs="Sylfaen"/>
          <w:color w:val="000000" w:themeColor="text1"/>
          <w:lang w:val="ka-GE"/>
        </w:rPr>
        <w:t>მ</w:t>
      </w:r>
      <w:r w:rsidR="000D73E2" w:rsidRPr="00442145">
        <w:rPr>
          <w:rFonts w:ascii="Sylfaen" w:hAnsi="Sylfaen" w:cs="Sylfaen"/>
          <w:color w:val="000000" w:themeColor="text1"/>
          <w:lang w:val="ka-GE"/>
        </w:rPr>
        <w:t>რგვალი მაგიდა</w:t>
      </w:r>
      <w:r w:rsidR="00350B44" w:rsidRPr="00442145">
        <w:rPr>
          <w:rFonts w:ascii="Sylfaen" w:hAnsi="Sylfaen" w:cs="Sylfaen"/>
          <w:color w:val="000000" w:themeColor="text1"/>
          <w:lang w:val="ka-GE"/>
        </w:rPr>
        <w:t xml:space="preserve"> - თავისუფალი საქართველო“ მოვიდა ხელისუფლებაში</w:t>
      </w:r>
      <w:r w:rsidR="00FC7879" w:rsidRPr="00442145">
        <w:rPr>
          <w:rFonts w:ascii="Sylfaen" w:hAnsi="Sylfaen" w:cs="Sylfaen"/>
          <w:color w:val="000000" w:themeColor="text1"/>
          <w:lang w:val="ka-GE"/>
        </w:rPr>
        <w:t>?</w:t>
      </w:r>
      <w:r w:rsidR="00FC7879" w:rsidRPr="00442145">
        <w:rPr>
          <w:rFonts w:ascii="Sylfaen" w:hAnsi="Sylfaen" w:cs="Sylfaen"/>
          <w:color w:val="000000" w:themeColor="text1"/>
          <w:lang w:val="ka-GE"/>
        </w:rPr>
        <w:br/>
      </w:r>
      <w:r w:rsidR="00FC7879" w:rsidRPr="00442145">
        <w:rPr>
          <w:rFonts w:ascii="Sylfaen" w:hAnsi="Sylfaen" w:cs="Sylfaen"/>
          <w:color w:val="000000" w:themeColor="text1"/>
          <w:lang w:val="ka-GE"/>
        </w:rPr>
        <w:br/>
      </w:r>
      <w:r w:rsidR="00FC7879" w:rsidRPr="00442145">
        <w:rPr>
          <w:rFonts w:ascii="Sylfaen" w:hAnsi="Sylfaen" w:cs="Sylfaen"/>
          <w:color w:val="000000" w:themeColor="text1"/>
          <w:lang w:val="ka-GE"/>
        </w:rPr>
        <w:br/>
      </w:r>
      <w:r w:rsidR="003F2000" w:rsidRPr="00442145">
        <w:rPr>
          <w:rFonts w:ascii="Sylfaen" w:hAnsi="Sylfaen" w:cs="Sylfaen"/>
          <w:color w:val="000000" w:themeColor="text1"/>
          <w:lang w:val="ka-GE"/>
        </w:rPr>
        <w:t>1990 წლის 28 ოქტომბერს გაიმართა საქართველოს სსრ უმაღლესი საბჭოს მრავალპარტიული არჩევნები, რის შემდეგაც ხელისუფლებაში მოვიდა ეროვნულ-განმათავისუფლებელი მოძრაობის წარმომადგენელი პარტიათა კოალიცია „მრგვალი მაგიდა - თავისუფალი საქართველო“. ეს არჩევნები ისტორიული მომენტი იყო საქართველოს პოლიტიკურ ცხოვრებაში და იყო პირველი მრავალპარტიული არჩევნები საბჭოთა კავშირში ერთპარტიული მმართველობის ხანგრძლივი პერიოდის შემდეგ.</w:t>
      </w:r>
    </w:p>
    <w:p w14:paraId="6F14FC7A" w14:textId="6C3F6219" w:rsidR="00FC7879" w:rsidRPr="00442145" w:rsidRDefault="00FC7879" w:rsidP="003F2000">
      <w:pPr>
        <w:autoSpaceDE w:val="0"/>
        <w:autoSpaceDN w:val="0"/>
        <w:adjustRightInd w:val="0"/>
        <w:spacing w:after="0" w:line="240" w:lineRule="auto"/>
        <w:ind w:left="1440"/>
        <w:rPr>
          <w:rFonts w:ascii="Sylfaen" w:hAnsi="Sylfaen" w:cs="Sylfaen"/>
          <w:color w:val="000000" w:themeColor="text1"/>
          <w:lang w:val="ka-GE"/>
        </w:rPr>
      </w:pPr>
    </w:p>
    <w:p w14:paraId="0BD0ADBB" w14:textId="31A19FE1" w:rsidR="00E26608" w:rsidRPr="00442145" w:rsidRDefault="00FC7879" w:rsidP="00E26608">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 xml:space="preserve">როდის </w:t>
      </w:r>
      <w:r w:rsidR="00B6153B" w:rsidRPr="00442145">
        <w:rPr>
          <w:rFonts w:ascii="Sylfaen" w:hAnsi="Sylfaen" w:cs="Sylfaen"/>
          <w:color w:val="000000" w:themeColor="text1"/>
          <w:lang w:val="ka-GE"/>
        </w:rPr>
        <w:t>ჩატარდა რეფერენდუმი საქართველოს დამოუკიდებლობის სკითხთან დაკავშირებით</w:t>
      </w:r>
      <w:r w:rsidR="00446310" w:rsidRPr="00442145">
        <w:rPr>
          <w:rFonts w:ascii="Sylfaen" w:hAnsi="Sylfaen" w:cs="Sylfaen"/>
          <w:color w:val="000000" w:themeColor="text1"/>
          <w:lang w:val="ka-GE"/>
        </w:rPr>
        <w:t>?</w:t>
      </w:r>
      <w:r w:rsidR="00446310" w:rsidRPr="00442145">
        <w:rPr>
          <w:rFonts w:ascii="Sylfaen" w:hAnsi="Sylfaen" w:cs="Sylfaen"/>
          <w:color w:val="000000" w:themeColor="text1"/>
          <w:lang w:val="ka-GE"/>
        </w:rPr>
        <w:br/>
      </w:r>
    </w:p>
    <w:p w14:paraId="2923876B" w14:textId="26B4C1AD" w:rsidR="003F2000" w:rsidRPr="00442145" w:rsidRDefault="003F2000" w:rsidP="00E2660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lastRenderedPageBreak/>
        <w:t>საქართველოს დამოუკიდებლობის შესახებ რეფერენდუმი 1991 წლის 31 მარტს გაიმართა. ამ რეფერენდუმზე საქართველოს მოქალაქეებს მოუწოდეს მიეღოთ ხმა საბჭოთა კავშირისგან საქართველოს დამოუკიდებლობის მომხრე ან წინააღმდეგ.</w:t>
      </w:r>
    </w:p>
    <w:p w14:paraId="3EAF6317" w14:textId="540D4537" w:rsidR="00446310" w:rsidRPr="00442145" w:rsidRDefault="00446310" w:rsidP="00E26608">
      <w:pPr>
        <w:autoSpaceDE w:val="0"/>
        <w:autoSpaceDN w:val="0"/>
        <w:adjustRightInd w:val="0"/>
        <w:spacing w:after="0" w:line="240" w:lineRule="auto"/>
        <w:rPr>
          <w:rFonts w:ascii="Sylfaen" w:hAnsi="Sylfaen" w:cs="Sylfaen"/>
          <w:color w:val="000000" w:themeColor="text1"/>
          <w:lang w:val="ka-GE"/>
        </w:rPr>
      </w:pPr>
    </w:p>
    <w:p w14:paraId="4A05776E" w14:textId="5B3BAF41" w:rsidR="00E26608" w:rsidRPr="00442145" w:rsidRDefault="00446310" w:rsidP="00E26608">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როდის მიიღო საქართველოს უზენაესმა საბჭომ</w:t>
      </w:r>
      <w:r w:rsidR="0040294C" w:rsidRPr="00442145">
        <w:rPr>
          <w:rFonts w:ascii="Sylfaen" w:hAnsi="Sylfaen" w:cs="Sylfaen"/>
          <w:color w:val="000000" w:themeColor="text1"/>
          <w:lang w:val="ka-GE"/>
        </w:rPr>
        <w:t xml:space="preserve"> დამოუკიდებლობის დეკლარაცია?</w:t>
      </w:r>
      <w:r w:rsidR="0040294C" w:rsidRPr="00442145">
        <w:rPr>
          <w:rFonts w:ascii="Sylfaen" w:hAnsi="Sylfaen" w:cs="Sylfaen"/>
          <w:color w:val="000000" w:themeColor="text1"/>
          <w:lang w:val="ka-GE"/>
        </w:rPr>
        <w:br/>
      </w:r>
      <w:r w:rsidR="0040294C" w:rsidRPr="00442145">
        <w:rPr>
          <w:rFonts w:ascii="Sylfaen" w:hAnsi="Sylfaen" w:cs="Sylfaen"/>
          <w:color w:val="000000" w:themeColor="text1"/>
          <w:lang w:val="ka-GE"/>
        </w:rPr>
        <w:br/>
      </w:r>
      <w:r w:rsidR="003F2000" w:rsidRPr="00442145">
        <w:rPr>
          <w:rFonts w:ascii="Sylfaen" w:hAnsi="Sylfaen" w:cs="Sylfaen"/>
          <w:color w:val="000000" w:themeColor="text1"/>
          <w:lang w:val="ka-GE"/>
        </w:rPr>
        <w:t xml:space="preserve">საქართველოს უმაღლესმა საბჭომ დამოუკიდებლობის დეკლარაცია 1991 წლის 9 აპრილს მიიღო. </w:t>
      </w:r>
    </w:p>
    <w:p w14:paraId="023AABB2" w14:textId="25200FC2" w:rsidR="0040294C" w:rsidRPr="00442145" w:rsidRDefault="0040294C" w:rsidP="003F2000">
      <w:pPr>
        <w:pStyle w:val="ListParagraph"/>
        <w:autoSpaceDE w:val="0"/>
        <w:autoSpaceDN w:val="0"/>
        <w:adjustRightInd w:val="0"/>
        <w:spacing w:after="0" w:line="240" w:lineRule="auto"/>
        <w:ind w:left="1440"/>
        <w:rPr>
          <w:rFonts w:ascii="Sylfaen" w:hAnsi="Sylfaen" w:cs="Sylfaen"/>
          <w:color w:val="000000" w:themeColor="text1"/>
          <w:lang w:val="ka-GE"/>
        </w:rPr>
      </w:pPr>
    </w:p>
    <w:p w14:paraId="6C2D80C1" w14:textId="5793482B" w:rsidR="00E26608" w:rsidRPr="00442145" w:rsidRDefault="0040294C" w:rsidP="00BE1537">
      <w:pPr>
        <w:pStyle w:val="ListParagraph"/>
        <w:numPr>
          <w:ilvl w:val="0"/>
          <w:numId w:val="19"/>
        </w:numPr>
        <w:autoSpaceDE w:val="0"/>
        <w:autoSpaceDN w:val="0"/>
        <w:adjustRightInd w:val="0"/>
        <w:spacing w:after="0" w:line="240" w:lineRule="auto"/>
        <w:rPr>
          <w:rFonts w:ascii="Sylfaen" w:hAnsi="Sylfaen" w:cs="Sylfaen"/>
          <w:color w:val="000000" w:themeColor="text1"/>
          <w:lang w:val="ka-GE"/>
        </w:rPr>
      </w:pPr>
      <w:r w:rsidRPr="00442145">
        <w:rPr>
          <w:rFonts w:ascii="Sylfaen" w:hAnsi="Sylfaen" w:cs="Sylfaen"/>
          <w:color w:val="000000" w:themeColor="text1"/>
          <w:lang w:val="ka-GE"/>
        </w:rPr>
        <w:t xml:space="preserve">როდის </w:t>
      </w:r>
      <w:r w:rsidR="002A6BE3" w:rsidRPr="00442145">
        <w:rPr>
          <w:rFonts w:ascii="Sylfaen" w:hAnsi="Sylfaen" w:cs="Sylfaen"/>
          <w:color w:val="000000" w:themeColor="text1"/>
          <w:lang w:val="ka-GE"/>
        </w:rPr>
        <w:t>მიიღო საქართველომ მოქმედი კონსტიტუცია?</w:t>
      </w:r>
      <w:r w:rsidR="009969DB" w:rsidRPr="00442145">
        <w:rPr>
          <w:rFonts w:ascii="Sylfaen" w:hAnsi="Sylfaen" w:cs="Sylfaen"/>
          <w:color w:val="000000" w:themeColor="text1"/>
          <w:lang w:val="ka-GE"/>
        </w:rPr>
        <w:br/>
      </w:r>
    </w:p>
    <w:p w14:paraId="4839E2E8" w14:textId="7453D33F" w:rsidR="003F2000" w:rsidRPr="00442145" w:rsidRDefault="003F2000" w:rsidP="00E26608">
      <w:pPr>
        <w:pStyle w:val="ListParagraph"/>
        <w:autoSpaceDE w:val="0"/>
        <w:autoSpaceDN w:val="0"/>
        <w:adjustRightInd w:val="0"/>
        <w:spacing w:after="0" w:line="240" w:lineRule="auto"/>
        <w:ind w:left="1440"/>
        <w:rPr>
          <w:rFonts w:ascii="Sylfaen" w:hAnsi="Sylfaen" w:cs="Sylfaen"/>
          <w:color w:val="000000" w:themeColor="text1"/>
          <w:lang w:val="ka-GE"/>
        </w:rPr>
      </w:pPr>
      <w:r w:rsidRPr="00442145">
        <w:rPr>
          <w:rFonts w:ascii="Sylfaen" w:hAnsi="Sylfaen" w:cs="Sylfaen"/>
          <w:color w:val="000000" w:themeColor="text1"/>
          <w:lang w:val="ka-GE"/>
        </w:rPr>
        <w:t>საქართველოს მოქმედი კონსტიტუცია მიღებულია 1995 წლის 24 აგვისტოს. იგი საქართველოს უმაღლესმა საბჭომ მიიღო და ძალაში შევიდა 1995 წლის ოქტომბერში ჩატარებული რეფერენდუმის შემდეგ, სადაც დაადასტურეს საქართველოს მოქალაქეებმა.</w:t>
      </w:r>
    </w:p>
    <w:p w14:paraId="1E5F93C0" w14:textId="7D7B0AA2" w:rsidR="00A31C4C" w:rsidRPr="00442145" w:rsidRDefault="00A31C4C" w:rsidP="00E26608">
      <w:pPr>
        <w:autoSpaceDE w:val="0"/>
        <w:autoSpaceDN w:val="0"/>
        <w:adjustRightInd w:val="0"/>
        <w:spacing w:after="0" w:line="240" w:lineRule="auto"/>
        <w:ind w:left="1440"/>
        <w:rPr>
          <w:rFonts w:ascii="Sylfaen" w:hAnsi="Sylfaen" w:cs="Sylfaen"/>
          <w:color w:val="000000" w:themeColor="text1"/>
          <w:lang w:val="ka-GE"/>
        </w:rPr>
      </w:pPr>
    </w:p>
    <w:p w14:paraId="59E335EB" w14:textId="77777777" w:rsidR="00A31C4C" w:rsidRPr="00442145" w:rsidRDefault="00A31C4C" w:rsidP="00A31C4C">
      <w:pPr>
        <w:spacing w:after="0" w:line="240" w:lineRule="auto"/>
        <w:rPr>
          <w:rFonts w:ascii="Sylfaen" w:hAnsi="Sylfaen"/>
          <w:color w:val="000000" w:themeColor="text1"/>
          <w:lang w:val="ka-GE"/>
        </w:rPr>
      </w:pPr>
    </w:p>
    <w:p w14:paraId="7C986B89" w14:textId="3B314266" w:rsidR="00A31C4C" w:rsidRPr="00442145" w:rsidRDefault="00A31C4C" w:rsidP="00A31C4C">
      <w:pPr>
        <w:spacing w:after="0" w:line="240" w:lineRule="auto"/>
        <w:rPr>
          <w:rFonts w:ascii="Sylfaen" w:hAnsi="Sylfaen"/>
          <w:color w:val="000000" w:themeColor="text1"/>
        </w:rPr>
      </w:pPr>
      <w:r w:rsidRPr="00442145">
        <w:rPr>
          <w:rFonts w:ascii="Sylfaen" w:hAnsi="Sylfaen"/>
          <w:color w:val="000000" w:themeColor="text1"/>
          <w:lang w:val="ka-GE"/>
        </w:rPr>
        <w:t>II. კომპონენტი:  ტექსტის ანალიზი (</w:t>
      </w:r>
      <w:r w:rsidR="00EF0611" w:rsidRPr="00442145">
        <w:rPr>
          <w:rFonts w:ascii="Sylfaen" w:hAnsi="Sylfaen"/>
          <w:b/>
          <w:color w:val="000000" w:themeColor="text1"/>
          <w:lang w:val="ka-GE"/>
        </w:rPr>
        <w:t>10</w:t>
      </w:r>
      <w:r w:rsidRPr="00442145">
        <w:rPr>
          <w:rFonts w:ascii="Sylfaen" w:hAnsi="Sylfaen"/>
          <w:b/>
          <w:color w:val="000000" w:themeColor="text1"/>
          <w:lang w:val="ka-GE"/>
        </w:rPr>
        <w:t xml:space="preserve">  ქულა</w:t>
      </w:r>
      <w:r w:rsidRPr="00442145">
        <w:rPr>
          <w:rFonts w:ascii="Sylfaen" w:hAnsi="Sylfaen"/>
          <w:color w:val="000000" w:themeColor="text1"/>
          <w:lang w:val="ka-GE"/>
        </w:rPr>
        <w:t>)</w:t>
      </w:r>
    </w:p>
    <w:tbl>
      <w:tblPr>
        <w:tblpPr w:leftFromText="180" w:rightFromText="180" w:bottomFromText="160" w:vertAnchor="text" w:horzAnchor="margin" w:tblpXSpec="center" w:tblpY="341"/>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09"/>
      </w:tblGrid>
      <w:tr w:rsidR="00442145" w:rsidRPr="00442145" w14:paraId="27FDC7FC" w14:textId="77777777" w:rsidTr="003411DD">
        <w:trPr>
          <w:trHeight w:val="1157"/>
        </w:trPr>
        <w:tc>
          <w:tcPr>
            <w:tcW w:w="9209" w:type="dxa"/>
            <w:tcBorders>
              <w:top w:val="single" w:sz="4" w:space="0" w:color="000000"/>
              <w:left w:val="single" w:sz="4" w:space="0" w:color="000000"/>
              <w:bottom w:val="single" w:sz="4" w:space="0" w:color="000000"/>
              <w:right w:val="single" w:sz="4" w:space="0" w:color="000000"/>
            </w:tcBorders>
            <w:hideMark/>
          </w:tcPr>
          <w:p w14:paraId="7E62530A" w14:textId="77777777" w:rsidR="00A31C4C" w:rsidRPr="00442145" w:rsidRDefault="00A31C4C">
            <w:pPr>
              <w:numPr>
                <w:ilvl w:val="0"/>
                <w:numId w:val="1"/>
              </w:numPr>
              <w:spacing w:after="0" w:line="240" w:lineRule="auto"/>
              <w:contextualSpacing/>
              <w:rPr>
                <w:rFonts w:ascii="Sylfaen" w:eastAsia="Calibri" w:hAnsi="Sylfaen" w:cs="Times New Roman"/>
                <w:noProof/>
                <w:color w:val="000000" w:themeColor="text1"/>
                <w:lang w:val="ka-GE"/>
              </w:rPr>
            </w:pPr>
            <w:r w:rsidRPr="00442145">
              <w:rPr>
                <w:rFonts w:ascii="Sylfaen" w:eastAsia="Calibri" w:hAnsi="Sylfaen" w:cs="Times New Roman"/>
                <w:noProof/>
                <w:color w:val="000000" w:themeColor="text1"/>
                <w:lang w:val="ka-GE"/>
              </w:rPr>
              <w:t>პასუხი ზუსტი და ამომწურავია, ტერმინოლოგია მართებულია –100%</w:t>
            </w:r>
          </w:p>
          <w:p w14:paraId="1D18929B" w14:textId="77777777" w:rsidR="00A31C4C" w:rsidRPr="00442145" w:rsidRDefault="00A31C4C">
            <w:pPr>
              <w:numPr>
                <w:ilvl w:val="0"/>
                <w:numId w:val="1"/>
              </w:numPr>
              <w:spacing w:after="0" w:line="240" w:lineRule="auto"/>
              <w:contextualSpacing/>
              <w:rPr>
                <w:rFonts w:ascii="Sylfaen" w:eastAsia="Calibri" w:hAnsi="Sylfaen" w:cs="Times New Roman"/>
                <w:noProof/>
                <w:color w:val="000000" w:themeColor="text1"/>
                <w:lang w:val="ka-GE"/>
              </w:rPr>
            </w:pPr>
            <w:r w:rsidRPr="00442145">
              <w:rPr>
                <w:rFonts w:ascii="Sylfaen" w:eastAsia="Calibri" w:hAnsi="Sylfaen" w:cs="Times New Roman"/>
                <w:noProof/>
                <w:color w:val="000000" w:themeColor="text1"/>
                <w:lang w:val="ka-GE"/>
              </w:rPr>
              <w:t>პასუხი სწორია, მაგრამ არაამომწურავი, ტერმინოლოგიის სიზუსტე დაცულია –75%</w:t>
            </w:r>
          </w:p>
          <w:p w14:paraId="52BD1468" w14:textId="77777777" w:rsidR="00A31C4C" w:rsidRPr="00442145" w:rsidRDefault="00A31C4C">
            <w:pPr>
              <w:numPr>
                <w:ilvl w:val="0"/>
                <w:numId w:val="1"/>
              </w:numPr>
              <w:spacing w:after="0" w:line="240" w:lineRule="auto"/>
              <w:contextualSpacing/>
              <w:rPr>
                <w:rFonts w:ascii="Sylfaen" w:eastAsia="Calibri" w:hAnsi="Sylfaen" w:cs="Times New Roman"/>
                <w:noProof/>
                <w:color w:val="000000" w:themeColor="text1"/>
                <w:lang w:val="ka-GE"/>
              </w:rPr>
            </w:pPr>
            <w:r w:rsidRPr="00442145">
              <w:rPr>
                <w:rFonts w:ascii="Sylfaen" w:eastAsia="Calibri" w:hAnsi="Sylfaen" w:cs="Times New Roman"/>
                <w:noProof/>
                <w:color w:val="000000" w:themeColor="text1"/>
                <w:lang w:val="ka-GE"/>
              </w:rPr>
              <w:t>პასუხი არაამომწურავია, ტერმინოლოგიის სიზუსტე დარღვეულია –50%</w:t>
            </w:r>
          </w:p>
          <w:p w14:paraId="3AC4BA4A" w14:textId="77777777" w:rsidR="00A31C4C" w:rsidRPr="00442145" w:rsidRDefault="00A31C4C">
            <w:pPr>
              <w:numPr>
                <w:ilvl w:val="0"/>
                <w:numId w:val="1"/>
              </w:numPr>
              <w:spacing w:after="0" w:line="240" w:lineRule="auto"/>
              <w:contextualSpacing/>
              <w:rPr>
                <w:rFonts w:ascii="Sylfaen" w:eastAsia="Calibri" w:hAnsi="Sylfaen" w:cs="Times New Roman"/>
                <w:noProof/>
                <w:color w:val="000000" w:themeColor="text1"/>
                <w:lang w:val="ka-GE"/>
              </w:rPr>
            </w:pPr>
            <w:r w:rsidRPr="00442145">
              <w:rPr>
                <w:rFonts w:ascii="Sylfaen" w:eastAsia="Calibri" w:hAnsi="Sylfaen" w:cs="Times New Roman"/>
                <w:noProof/>
                <w:color w:val="000000" w:themeColor="text1"/>
                <w:lang w:val="ka-GE"/>
              </w:rPr>
              <w:t>პასუხი ფრაგმენტულია –25%</w:t>
            </w:r>
          </w:p>
          <w:p w14:paraId="282B80ED" w14:textId="77777777" w:rsidR="00A31C4C" w:rsidRPr="00442145" w:rsidRDefault="00A31C4C">
            <w:pPr>
              <w:numPr>
                <w:ilvl w:val="0"/>
                <w:numId w:val="1"/>
              </w:numPr>
              <w:spacing w:after="0" w:line="240" w:lineRule="auto"/>
              <w:contextualSpacing/>
              <w:rPr>
                <w:rFonts w:ascii="Sylfaen" w:eastAsia="Calibri" w:hAnsi="Sylfaen" w:cs="Sylfaen"/>
                <w:noProof/>
                <w:color w:val="000000" w:themeColor="text1"/>
                <w:lang w:val="ka-GE"/>
              </w:rPr>
            </w:pPr>
            <w:r w:rsidRPr="00442145">
              <w:rPr>
                <w:rFonts w:ascii="Sylfaen" w:eastAsia="Calibri" w:hAnsi="Sylfaen" w:cs="Sylfaen"/>
                <w:noProof/>
                <w:color w:val="000000" w:themeColor="text1"/>
                <w:lang w:val="ka-GE"/>
              </w:rPr>
              <w:t>პასუხი</w:t>
            </w:r>
            <w:r w:rsidRPr="00442145">
              <w:rPr>
                <w:rFonts w:ascii="Sylfaen" w:eastAsia="Calibri" w:hAnsi="Sylfaen" w:cs="Times New Roman"/>
                <w:noProof/>
                <w:color w:val="000000" w:themeColor="text1"/>
                <w:lang w:val="ka-GE"/>
              </w:rPr>
              <w:t xml:space="preserve"> არასწორია –0%</w:t>
            </w:r>
          </w:p>
        </w:tc>
      </w:tr>
    </w:tbl>
    <w:p w14:paraId="4DEDD7C0" w14:textId="77777777" w:rsidR="00A31C4C" w:rsidRPr="00442145" w:rsidRDefault="00A31C4C" w:rsidP="00A31C4C">
      <w:pPr>
        <w:spacing w:before="100" w:beforeAutospacing="1" w:after="100" w:afterAutospacing="1" w:line="240" w:lineRule="auto"/>
        <w:rPr>
          <w:rFonts w:ascii="Sylfaen" w:eastAsia="Times New Roman" w:hAnsi="Sylfaen" w:cs="Sylfaen"/>
          <w:iCs/>
          <w:color w:val="000000" w:themeColor="text1"/>
        </w:rPr>
      </w:pPr>
    </w:p>
    <w:p w14:paraId="060244DF" w14:textId="77777777" w:rsidR="007848E1" w:rsidRPr="00442145" w:rsidRDefault="00C46CBB" w:rsidP="007848E1">
      <w:pPr>
        <w:jc w:val="both"/>
        <w:rPr>
          <w:b/>
          <w:color w:val="000000" w:themeColor="text1"/>
        </w:rPr>
      </w:pPr>
      <w:r w:rsidRPr="00442145">
        <w:rPr>
          <w:rFonts w:ascii="Sylfaen" w:hAnsi="Sylfaen"/>
          <w:b/>
          <w:i/>
          <w:color w:val="000000" w:themeColor="text1"/>
          <w:lang w:val="ka-GE"/>
        </w:rPr>
        <w:t xml:space="preserve">წყარო: </w:t>
      </w:r>
      <w:r w:rsidR="007848E1" w:rsidRPr="00442145">
        <w:rPr>
          <w:rFonts w:ascii="Sylfaen" w:hAnsi="Sylfaen"/>
          <w:b/>
          <w:i/>
          <w:color w:val="000000" w:themeColor="text1"/>
          <w:lang w:val="ka-GE"/>
        </w:rPr>
        <w:br/>
      </w:r>
      <w:r w:rsidR="007848E1" w:rsidRPr="00442145">
        <w:rPr>
          <w:rFonts w:ascii="Sylfaen" w:hAnsi="Sylfaen" w:cs="Sylfaen"/>
          <w:b/>
          <w:color w:val="000000" w:themeColor="text1"/>
        </w:rPr>
        <w:t>ქართველი</w:t>
      </w:r>
      <w:r w:rsidR="007848E1" w:rsidRPr="00442145">
        <w:rPr>
          <w:b/>
          <w:color w:val="000000" w:themeColor="text1"/>
        </w:rPr>
        <w:t xml:space="preserve"> </w:t>
      </w:r>
      <w:r w:rsidR="007848E1" w:rsidRPr="00442145">
        <w:rPr>
          <w:rFonts w:ascii="Sylfaen" w:hAnsi="Sylfaen" w:cs="Sylfaen"/>
          <w:b/>
          <w:color w:val="000000" w:themeColor="text1"/>
        </w:rPr>
        <w:t>ფილოსოფოსის</w:t>
      </w:r>
      <w:r w:rsidR="007848E1" w:rsidRPr="00442145">
        <w:rPr>
          <w:b/>
          <w:color w:val="000000" w:themeColor="text1"/>
        </w:rPr>
        <w:t xml:space="preserve"> _ </w:t>
      </w:r>
      <w:r w:rsidR="007848E1" w:rsidRPr="00442145">
        <w:rPr>
          <w:rFonts w:ascii="Sylfaen" w:hAnsi="Sylfaen" w:cs="Sylfaen"/>
          <w:b/>
          <w:color w:val="000000" w:themeColor="text1"/>
        </w:rPr>
        <w:t>მერაბ</w:t>
      </w:r>
      <w:r w:rsidR="007848E1" w:rsidRPr="00442145">
        <w:rPr>
          <w:b/>
          <w:color w:val="000000" w:themeColor="text1"/>
        </w:rPr>
        <w:t xml:space="preserve"> </w:t>
      </w:r>
      <w:r w:rsidR="007848E1" w:rsidRPr="00442145">
        <w:rPr>
          <w:rFonts w:ascii="Sylfaen" w:hAnsi="Sylfaen" w:cs="Sylfaen"/>
          <w:b/>
          <w:color w:val="000000" w:themeColor="text1"/>
        </w:rPr>
        <w:t>მამარდაშვილის</w:t>
      </w:r>
      <w:r w:rsidR="007848E1" w:rsidRPr="00442145">
        <w:rPr>
          <w:b/>
          <w:color w:val="000000" w:themeColor="text1"/>
        </w:rPr>
        <w:t xml:space="preserve"> </w:t>
      </w:r>
      <w:r w:rsidR="007848E1" w:rsidRPr="00442145">
        <w:rPr>
          <w:rFonts w:ascii="Sylfaen" w:hAnsi="Sylfaen" w:cs="Sylfaen"/>
          <w:b/>
          <w:color w:val="000000" w:themeColor="text1"/>
        </w:rPr>
        <w:t>ლექციიდან</w:t>
      </w:r>
      <w:r w:rsidR="007848E1" w:rsidRPr="00442145">
        <w:rPr>
          <w:b/>
          <w:color w:val="000000" w:themeColor="text1"/>
        </w:rPr>
        <w:t xml:space="preserve"> </w:t>
      </w:r>
      <w:r w:rsidR="007848E1" w:rsidRPr="00442145">
        <w:rPr>
          <w:rFonts w:ascii="Sylfaen" w:hAnsi="Sylfaen" w:cs="Sylfaen"/>
          <w:b/>
          <w:color w:val="000000" w:themeColor="text1"/>
        </w:rPr>
        <w:t>საქართველოს</w:t>
      </w:r>
      <w:r w:rsidR="007848E1" w:rsidRPr="00442145">
        <w:rPr>
          <w:b/>
          <w:color w:val="000000" w:themeColor="text1"/>
        </w:rPr>
        <w:t xml:space="preserve"> </w:t>
      </w:r>
      <w:r w:rsidR="007848E1" w:rsidRPr="00442145">
        <w:rPr>
          <w:rFonts w:ascii="Sylfaen" w:hAnsi="Sylfaen" w:cs="Sylfaen"/>
          <w:b/>
          <w:color w:val="000000" w:themeColor="text1"/>
        </w:rPr>
        <w:t>პოლიტიკური</w:t>
      </w:r>
      <w:r w:rsidR="007848E1" w:rsidRPr="00442145">
        <w:rPr>
          <w:b/>
          <w:color w:val="000000" w:themeColor="text1"/>
        </w:rPr>
        <w:t xml:space="preserve"> </w:t>
      </w:r>
      <w:r w:rsidR="007848E1" w:rsidRPr="00442145">
        <w:rPr>
          <w:rFonts w:ascii="Sylfaen" w:hAnsi="Sylfaen" w:cs="Sylfaen"/>
          <w:b/>
          <w:color w:val="000000" w:themeColor="text1"/>
        </w:rPr>
        <w:t>და</w:t>
      </w:r>
      <w:r w:rsidR="007848E1" w:rsidRPr="00442145">
        <w:rPr>
          <w:b/>
          <w:color w:val="000000" w:themeColor="text1"/>
        </w:rPr>
        <w:t xml:space="preserve"> </w:t>
      </w:r>
      <w:r w:rsidR="007848E1" w:rsidRPr="00442145">
        <w:rPr>
          <w:rFonts w:ascii="Sylfaen" w:hAnsi="Sylfaen" w:cs="Sylfaen"/>
          <w:b/>
          <w:color w:val="000000" w:themeColor="text1"/>
        </w:rPr>
        <w:t>კულტურული</w:t>
      </w:r>
      <w:r w:rsidR="007848E1" w:rsidRPr="00442145">
        <w:rPr>
          <w:b/>
          <w:color w:val="000000" w:themeColor="text1"/>
        </w:rPr>
        <w:t xml:space="preserve"> </w:t>
      </w:r>
      <w:r w:rsidR="007848E1" w:rsidRPr="00442145">
        <w:rPr>
          <w:rFonts w:ascii="Sylfaen" w:hAnsi="Sylfaen" w:cs="Sylfaen"/>
          <w:b/>
          <w:color w:val="000000" w:themeColor="text1"/>
        </w:rPr>
        <w:t>ორიენტაციის</w:t>
      </w:r>
      <w:r w:rsidR="007848E1" w:rsidRPr="00442145">
        <w:rPr>
          <w:b/>
          <w:color w:val="000000" w:themeColor="text1"/>
        </w:rPr>
        <w:t xml:space="preserve"> </w:t>
      </w:r>
      <w:r w:rsidR="007848E1" w:rsidRPr="00442145">
        <w:rPr>
          <w:rFonts w:ascii="Sylfaen" w:hAnsi="Sylfaen" w:cs="Sylfaen"/>
          <w:b/>
          <w:color w:val="000000" w:themeColor="text1"/>
        </w:rPr>
        <w:t>შესახებ</w:t>
      </w:r>
      <w:r w:rsidR="007848E1" w:rsidRPr="00442145">
        <w:rPr>
          <w:b/>
          <w:color w:val="000000" w:themeColor="text1"/>
        </w:rPr>
        <w:t xml:space="preserve">  </w:t>
      </w:r>
    </w:p>
    <w:p w14:paraId="50D55CCF" w14:textId="77777777" w:rsidR="00442145" w:rsidRPr="00442145" w:rsidRDefault="00442145" w:rsidP="00442145">
      <w:pPr>
        <w:jc w:val="both"/>
        <w:rPr>
          <w:rFonts w:ascii="Sylfaen" w:hAnsi="Sylfaen"/>
          <w:bCs/>
          <w:iCs/>
          <w:color w:val="000000" w:themeColor="text1"/>
          <w:lang w:val="ka-GE"/>
        </w:rPr>
      </w:pPr>
      <w:r w:rsidRPr="00442145">
        <w:rPr>
          <w:rFonts w:ascii="Sylfaen" w:hAnsi="Sylfaen"/>
          <w:bCs/>
          <w:iCs/>
          <w:color w:val="000000" w:themeColor="text1"/>
          <w:lang w:val="ka-GE"/>
        </w:rPr>
        <w:t xml:space="preserve">კონტექსტი: ტექსტი ყურადღებას ამახვილებს საქართველოს ისტორიულ-კულტურულ კონტექსტზე, ხაზს უსვამს ერთი პოლიტიკური და კულტურული სფეროდან მეორეზე </w:t>
      </w:r>
      <w:proofErr w:type="spellStart"/>
      <w:r w:rsidRPr="00442145">
        <w:rPr>
          <w:rFonts w:ascii="Sylfaen" w:hAnsi="Sylfaen"/>
          <w:bCs/>
          <w:iCs/>
          <w:color w:val="000000" w:themeColor="text1"/>
          <w:lang w:val="ka-GE"/>
        </w:rPr>
        <w:t>გადასვლას.გავლენის</w:t>
      </w:r>
      <w:proofErr w:type="spellEnd"/>
      <w:r w:rsidRPr="00442145">
        <w:rPr>
          <w:rFonts w:ascii="Sylfaen" w:hAnsi="Sylfaen"/>
          <w:bCs/>
          <w:iCs/>
          <w:color w:val="000000" w:themeColor="text1"/>
          <w:lang w:val="ka-GE"/>
        </w:rPr>
        <w:t xml:space="preserve"> სფეროები: ტექსტში სამი გავლენის სფეროა ნახსენები - აზიური, რუსული და ევროპული. ავტორი მოუწოდებს დატოვოს რუსული ველი და შევიდეს სამოქალაქო ცხოვრებისა და ცნობიერების ევროპული </w:t>
      </w:r>
      <w:proofErr w:type="spellStart"/>
      <w:r w:rsidRPr="00442145">
        <w:rPr>
          <w:rFonts w:ascii="Sylfaen" w:hAnsi="Sylfaen"/>
          <w:bCs/>
          <w:iCs/>
          <w:color w:val="000000" w:themeColor="text1"/>
          <w:lang w:val="ka-GE"/>
        </w:rPr>
        <w:t>სტრუქტურირების</w:t>
      </w:r>
      <w:proofErr w:type="spellEnd"/>
      <w:r w:rsidRPr="00442145">
        <w:rPr>
          <w:rFonts w:ascii="Sylfaen" w:hAnsi="Sylfaen"/>
          <w:bCs/>
          <w:iCs/>
          <w:color w:val="000000" w:themeColor="text1"/>
          <w:lang w:val="ka-GE"/>
        </w:rPr>
        <w:t xml:space="preserve"> </w:t>
      </w:r>
      <w:proofErr w:type="spellStart"/>
      <w:r w:rsidRPr="00442145">
        <w:rPr>
          <w:rFonts w:ascii="Sylfaen" w:hAnsi="Sylfaen"/>
          <w:bCs/>
          <w:iCs/>
          <w:color w:val="000000" w:themeColor="text1"/>
          <w:lang w:val="ka-GE"/>
        </w:rPr>
        <w:t>სფეროში.რუსული</w:t>
      </w:r>
      <w:proofErr w:type="spellEnd"/>
      <w:r w:rsidRPr="00442145">
        <w:rPr>
          <w:rFonts w:ascii="Sylfaen" w:hAnsi="Sylfaen"/>
          <w:bCs/>
          <w:iCs/>
          <w:color w:val="000000" w:themeColor="text1"/>
          <w:lang w:val="ka-GE"/>
        </w:rPr>
        <w:t xml:space="preserve"> სფეროს კრიტიკა: ტექსტში გამოხატულია კრიტიკა რუსული სფეროსა და რუსეთის იმპერიის მიმართ. ამტკიცებენ, რომ რუსეთის იმპერიის ძალა იყო მოჩვენებითი და მასში ბევრ ადამიანს არ ჰქონდა რეალობის გაცნობიერება და რაციონალური </w:t>
      </w:r>
      <w:proofErr w:type="spellStart"/>
      <w:r w:rsidRPr="00442145">
        <w:rPr>
          <w:rFonts w:ascii="Sylfaen" w:hAnsi="Sylfaen"/>
          <w:bCs/>
          <w:iCs/>
          <w:color w:val="000000" w:themeColor="text1"/>
          <w:lang w:val="ka-GE"/>
        </w:rPr>
        <w:t>ორიენტაცია.დაბრუნება</w:t>
      </w:r>
      <w:proofErr w:type="spellEnd"/>
      <w:r w:rsidRPr="00442145">
        <w:rPr>
          <w:rFonts w:ascii="Sylfaen" w:hAnsi="Sylfaen"/>
          <w:bCs/>
          <w:iCs/>
          <w:color w:val="000000" w:themeColor="text1"/>
          <w:lang w:val="ka-GE"/>
        </w:rPr>
        <w:t xml:space="preserve"> ტრადიციებსა და ქრისტიანობას: ავტორი მოუწოდებს ტრადიციულ ქართულ სფეროს დაბრუნებას და ამტკიცებს, რომ საქართველოს ისტორია და ტრადიციები დაკავშირებულია </w:t>
      </w:r>
      <w:proofErr w:type="spellStart"/>
      <w:r w:rsidRPr="00442145">
        <w:rPr>
          <w:rFonts w:ascii="Sylfaen" w:hAnsi="Sylfaen"/>
          <w:bCs/>
          <w:iCs/>
          <w:color w:val="000000" w:themeColor="text1"/>
          <w:lang w:val="ka-GE"/>
        </w:rPr>
        <w:t>ქრისტიანობასთან.ევროპული</w:t>
      </w:r>
      <w:proofErr w:type="spellEnd"/>
      <w:r w:rsidRPr="00442145">
        <w:rPr>
          <w:rFonts w:ascii="Sylfaen" w:hAnsi="Sylfaen"/>
          <w:bCs/>
          <w:iCs/>
          <w:color w:val="000000" w:themeColor="text1"/>
          <w:lang w:val="ka-GE"/>
        </w:rPr>
        <w:t xml:space="preserve"> ექსპერიმენტი: ავტორი ხაზს უსვამს სამოქალაქო ცხოვრებისა და ცნობიერების ევროპული </w:t>
      </w:r>
      <w:proofErr w:type="spellStart"/>
      <w:r w:rsidRPr="00442145">
        <w:rPr>
          <w:rFonts w:ascii="Sylfaen" w:hAnsi="Sylfaen"/>
          <w:bCs/>
          <w:iCs/>
          <w:color w:val="000000" w:themeColor="text1"/>
          <w:lang w:val="ka-GE"/>
        </w:rPr>
        <w:t>სტრუქტურირების</w:t>
      </w:r>
      <w:proofErr w:type="spellEnd"/>
      <w:r w:rsidRPr="00442145">
        <w:rPr>
          <w:rFonts w:ascii="Sylfaen" w:hAnsi="Sylfaen"/>
          <w:bCs/>
          <w:iCs/>
          <w:color w:val="000000" w:themeColor="text1"/>
          <w:lang w:val="ka-GE"/>
        </w:rPr>
        <w:t xml:space="preserve"> მნიშვნელობას, სადაც ქრისტიანული სული </w:t>
      </w:r>
      <w:proofErr w:type="spellStart"/>
      <w:r w:rsidRPr="00442145">
        <w:rPr>
          <w:rFonts w:ascii="Sylfaen" w:hAnsi="Sylfaen"/>
          <w:bCs/>
          <w:iCs/>
          <w:color w:val="000000" w:themeColor="text1"/>
          <w:lang w:val="ka-GE"/>
        </w:rPr>
        <w:lastRenderedPageBreak/>
        <w:t>კრისტალიზდება</w:t>
      </w:r>
      <w:proofErr w:type="spellEnd"/>
      <w:r w:rsidRPr="00442145">
        <w:rPr>
          <w:rFonts w:ascii="Sylfaen" w:hAnsi="Sylfaen"/>
          <w:bCs/>
          <w:iCs/>
          <w:color w:val="000000" w:themeColor="text1"/>
          <w:lang w:val="ka-GE"/>
        </w:rPr>
        <w:t xml:space="preserve"> დამოკიდებულებებსა და ნორმებში, რელიგიური ფორმალობების </w:t>
      </w:r>
      <w:proofErr w:type="spellStart"/>
      <w:r w:rsidRPr="00442145">
        <w:rPr>
          <w:rFonts w:ascii="Sylfaen" w:hAnsi="Sylfaen"/>
          <w:bCs/>
          <w:iCs/>
          <w:color w:val="000000" w:themeColor="text1"/>
          <w:lang w:val="ka-GE"/>
        </w:rPr>
        <w:t>მიუხედავად.გადარჩენის</w:t>
      </w:r>
      <w:proofErr w:type="spellEnd"/>
      <w:r w:rsidRPr="00442145">
        <w:rPr>
          <w:rFonts w:ascii="Sylfaen" w:hAnsi="Sylfaen"/>
          <w:bCs/>
          <w:iCs/>
          <w:color w:val="000000" w:themeColor="text1"/>
          <w:lang w:val="ka-GE"/>
        </w:rPr>
        <w:t xml:space="preserve"> კონცეფცია: ტექსტი ეხება იმ აზრს, რომ საქართველომ უნდა აღადგინოს ევროპული აზროვნება, რათა </w:t>
      </w:r>
      <w:proofErr w:type="spellStart"/>
      <w:r w:rsidRPr="00442145">
        <w:rPr>
          <w:rFonts w:ascii="Sylfaen" w:hAnsi="Sylfaen"/>
          <w:bCs/>
          <w:iCs/>
          <w:color w:val="000000" w:themeColor="text1"/>
          <w:lang w:val="ka-GE"/>
        </w:rPr>
        <w:t>გადარჩეს.ზოგადად</w:t>
      </w:r>
      <w:proofErr w:type="spellEnd"/>
      <w:r w:rsidRPr="00442145">
        <w:rPr>
          <w:rFonts w:ascii="Sylfaen" w:hAnsi="Sylfaen"/>
          <w:bCs/>
          <w:iCs/>
          <w:color w:val="000000" w:themeColor="text1"/>
          <w:lang w:val="ka-GE"/>
        </w:rPr>
        <w:t>, ტექსტი შეიცავს რეფლექსიას საქართველოს ისტორიულ და კულტურულ კონტექსტზე, რუსული გავლენის კრიტიკას, ტრადიციებსა და ქრისტიანობას დაბრუნების მოწოდებას, ასევე ხაზს უსვამს სამოქალაქო ცხოვრებისა და ცნობიერების ევროპული სტრუქტურის მნიშვნელობას საზოგადოებისთვის. საქართველოს მომავალი.</w:t>
      </w:r>
    </w:p>
    <w:p w14:paraId="69FE0366" w14:textId="77777777" w:rsidR="00442145" w:rsidRPr="00442145" w:rsidRDefault="00442145" w:rsidP="007848E1">
      <w:pPr>
        <w:jc w:val="both"/>
        <w:rPr>
          <w:b/>
          <w:color w:val="000000" w:themeColor="text1"/>
        </w:rPr>
      </w:pPr>
    </w:p>
    <w:p w14:paraId="2E844138" w14:textId="7B2AA62F" w:rsidR="00CD739B" w:rsidRPr="00442145" w:rsidRDefault="00CD739B" w:rsidP="00CD739B">
      <w:pPr>
        <w:jc w:val="both"/>
        <w:rPr>
          <w:rFonts w:ascii="Sylfaen" w:hAnsi="Sylfaen"/>
          <w:bCs/>
          <w:iCs/>
          <w:color w:val="000000" w:themeColor="text1"/>
          <w:lang w:val="ka-GE"/>
        </w:rPr>
      </w:pPr>
    </w:p>
    <w:sectPr w:rsidR="00CD739B" w:rsidRPr="00442145" w:rsidSect="00757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Nusx">
    <w:altName w:val="Times New Roman"/>
    <w:panose1 w:val="00000000000000000000"/>
    <w:charset w:val="00"/>
    <w:family w:val="auto"/>
    <w:pitch w:val="variable"/>
    <w:sig w:usb0="20000087" w:usb1="00000000" w:usb2="00000000" w:usb3="00000000" w:csb0="0000011B"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E19"/>
    <w:multiLevelType w:val="hybridMultilevel"/>
    <w:tmpl w:val="EB94450E"/>
    <w:lvl w:ilvl="0" w:tplc="04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712046"/>
    <w:multiLevelType w:val="hybridMultilevel"/>
    <w:tmpl w:val="7C3C8076"/>
    <w:lvl w:ilvl="0" w:tplc="5066F332">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7147"/>
    <w:multiLevelType w:val="hybridMultilevel"/>
    <w:tmpl w:val="FD0EBE90"/>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13E20B86"/>
    <w:multiLevelType w:val="hybridMultilevel"/>
    <w:tmpl w:val="88360648"/>
    <w:lvl w:ilvl="0" w:tplc="0437000F">
      <w:start w:val="1"/>
      <w:numFmt w:val="decimal"/>
      <w:lvlText w:val="%1."/>
      <w:lvlJc w:val="left"/>
      <w:pPr>
        <w:ind w:left="1440" w:hanging="360"/>
      </w:pPr>
    </w:lvl>
    <w:lvl w:ilvl="1" w:tplc="04370019">
      <w:start w:val="1"/>
      <w:numFmt w:val="lowerLetter"/>
      <w:lvlText w:val="%2."/>
      <w:lvlJc w:val="left"/>
      <w:pPr>
        <w:ind w:left="2160" w:hanging="360"/>
      </w:pPr>
    </w:lvl>
    <w:lvl w:ilvl="2" w:tplc="0437001B" w:tentative="1">
      <w:start w:val="1"/>
      <w:numFmt w:val="lowerRoman"/>
      <w:lvlText w:val="%3."/>
      <w:lvlJc w:val="right"/>
      <w:pPr>
        <w:ind w:left="2880" w:hanging="180"/>
      </w:pPr>
    </w:lvl>
    <w:lvl w:ilvl="3" w:tplc="0437000F" w:tentative="1">
      <w:start w:val="1"/>
      <w:numFmt w:val="decimal"/>
      <w:lvlText w:val="%4."/>
      <w:lvlJc w:val="left"/>
      <w:pPr>
        <w:ind w:left="3600" w:hanging="360"/>
      </w:pPr>
    </w:lvl>
    <w:lvl w:ilvl="4" w:tplc="04370019" w:tentative="1">
      <w:start w:val="1"/>
      <w:numFmt w:val="lowerLetter"/>
      <w:lvlText w:val="%5."/>
      <w:lvlJc w:val="left"/>
      <w:pPr>
        <w:ind w:left="4320" w:hanging="360"/>
      </w:pPr>
    </w:lvl>
    <w:lvl w:ilvl="5" w:tplc="0437001B" w:tentative="1">
      <w:start w:val="1"/>
      <w:numFmt w:val="lowerRoman"/>
      <w:lvlText w:val="%6."/>
      <w:lvlJc w:val="right"/>
      <w:pPr>
        <w:ind w:left="5040" w:hanging="180"/>
      </w:pPr>
    </w:lvl>
    <w:lvl w:ilvl="6" w:tplc="0437000F" w:tentative="1">
      <w:start w:val="1"/>
      <w:numFmt w:val="decimal"/>
      <w:lvlText w:val="%7."/>
      <w:lvlJc w:val="left"/>
      <w:pPr>
        <w:ind w:left="5760" w:hanging="360"/>
      </w:pPr>
    </w:lvl>
    <w:lvl w:ilvl="7" w:tplc="04370019" w:tentative="1">
      <w:start w:val="1"/>
      <w:numFmt w:val="lowerLetter"/>
      <w:lvlText w:val="%8."/>
      <w:lvlJc w:val="left"/>
      <w:pPr>
        <w:ind w:left="6480" w:hanging="360"/>
      </w:pPr>
    </w:lvl>
    <w:lvl w:ilvl="8" w:tplc="0437001B" w:tentative="1">
      <w:start w:val="1"/>
      <w:numFmt w:val="lowerRoman"/>
      <w:lvlText w:val="%9."/>
      <w:lvlJc w:val="right"/>
      <w:pPr>
        <w:ind w:left="7200" w:hanging="180"/>
      </w:pPr>
    </w:lvl>
  </w:abstractNum>
  <w:abstractNum w:abstractNumId="4" w15:restartNumberingAfterBreak="0">
    <w:nsid w:val="229A24CB"/>
    <w:multiLevelType w:val="hybridMultilevel"/>
    <w:tmpl w:val="1E90F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2CE4664"/>
    <w:multiLevelType w:val="hybridMultilevel"/>
    <w:tmpl w:val="7C881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086E51"/>
    <w:multiLevelType w:val="hybridMultilevel"/>
    <w:tmpl w:val="E1A86BC4"/>
    <w:lvl w:ilvl="0" w:tplc="B498AEEA">
      <w:start w:val="3"/>
      <w:numFmt w:val="bullet"/>
      <w:lvlText w:val="•"/>
      <w:lvlJc w:val="left"/>
      <w:pPr>
        <w:ind w:left="1080" w:hanging="720"/>
      </w:pPr>
      <w:rPr>
        <w:rFonts w:ascii="AcadNusx" w:eastAsia="Calibri" w:hAnsi="AcadNusx"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73C3E88"/>
    <w:multiLevelType w:val="hybridMultilevel"/>
    <w:tmpl w:val="67CC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7706E9"/>
    <w:multiLevelType w:val="hybridMultilevel"/>
    <w:tmpl w:val="4E628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98E2FCA"/>
    <w:multiLevelType w:val="hybridMultilevel"/>
    <w:tmpl w:val="BF7ED1A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95"/>
        </w:tabs>
        <w:ind w:left="1495"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9DD102F"/>
    <w:multiLevelType w:val="hybridMultilevel"/>
    <w:tmpl w:val="0A886D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AF637E"/>
    <w:multiLevelType w:val="hybridMultilevel"/>
    <w:tmpl w:val="42D095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7072600"/>
    <w:multiLevelType w:val="hybridMultilevel"/>
    <w:tmpl w:val="1E90F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A264A3D"/>
    <w:multiLevelType w:val="hybridMultilevel"/>
    <w:tmpl w:val="7AF204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74C44E2"/>
    <w:multiLevelType w:val="hybridMultilevel"/>
    <w:tmpl w:val="59B03224"/>
    <w:lvl w:ilvl="0" w:tplc="2A2C227C">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E1B7D4D"/>
    <w:multiLevelType w:val="hybridMultilevel"/>
    <w:tmpl w:val="A064CAB2"/>
    <w:lvl w:ilvl="0" w:tplc="04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E1C1BC3"/>
    <w:multiLevelType w:val="hybridMultilevel"/>
    <w:tmpl w:val="710EA0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7222906"/>
    <w:multiLevelType w:val="hybridMultilevel"/>
    <w:tmpl w:val="5552B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D3A6994"/>
    <w:multiLevelType w:val="hybridMultilevel"/>
    <w:tmpl w:val="5E9CF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91902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3519638">
    <w:abstractNumId w:val="17"/>
  </w:num>
  <w:num w:numId="3" w16cid:durableId="912202939">
    <w:abstractNumId w:val="6"/>
  </w:num>
  <w:num w:numId="4" w16cid:durableId="1745832525">
    <w:abstractNumId w:val="5"/>
  </w:num>
  <w:num w:numId="5" w16cid:durableId="2087266997">
    <w:abstractNumId w:val="8"/>
  </w:num>
  <w:num w:numId="6" w16cid:durableId="1681541188">
    <w:abstractNumId w:val="7"/>
  </w:num>
  <w:num w:numId="7" w16cid:durableId="2001960838">
    <w:abstractNumId w:val="1"/>
  </w:num>
  <w:num w:numId="8" w16cid:durableId="615140126">
    <w:abstractNumId w:val="12"/>
  </w:num>
  <w:num w:numId="9" w16cid:durableId="388185830">
    <w:abstractNumId w:val="4"/>
  </w:num>
  <w:num w:numId="10" w16cid:durableId="741566197">
    <w:abstractNumId w:val="2"/>
  </w:num>
  <w:num w:numId="11" w16cid:durableId="808325097">
    <w:abstractNumId w:val="18"/>
  </w:num>
  <w:num w:numId="12" w16cid:durableId="1533614943">
    <w:abstractNumId w:val="10"/>
  </w:num>
  <w:num w:numId="13" w16cid:durableId="1765028907">
    <w:abstractNumId w:val="0"/>
  </w:num>
  <w:num w:numId="14" w16cid:durableId="1687557401">
    <w:abstractNumId w:val="14"/>
  </w:num>
  <w:num w:numId="15" w16cid:durableId="1650861076">
    <w:abstractNumId w:val="15"/>
  </w:num>
  <w:num w:numId="16" w16cid:durableId="1382052703">
    <w:abstractNumId w:val="16"/>
  </w:num>
  <w:num w:numId="17" w16cid:durableId="261838649">
    <w:abstractNumId w:val="11"/>
  </w:num>
  <w:num w:numId="18" w16cid:durableId="813832028">
    <w:abstractNumId w:val="13"/>
  </w:num>
  <w:num w:numId="19" w16cid:durableId="1551768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0B"/>
    <w:rsid w:val="000235F6"/>
    <w:rsid w:val="00033E65"/>
    <w:rsid w:val="000A18BF"/>
    <w:rsid w:val="000B32D8"/>
    <w:rsid w:val="000C4B8D"/>
    <w:rsid w:val="000C509E"/>
    <w:rsid w:val="000D73E2"/>
    <w:rsid w:val="000F5E13"/>
    <w:rsid w:val="001068BE"/>
    <w:rsid w:val="001B3F1C"/>
    <w:rsid w:val="001C4583"/>
    <w:rsid w:val="00286D36"/>
    <w:rsid w:val="002A063D"/>
    <w:rsid w:val="002A2A8E"/>
    <w:rsid w:val="002A6218"/>
    <w:rsid w:val="002A6BE3"/>
    <w:rsid w:val="002B32A3"/>
    <w:rsid w:val="002E67E7"/>
    <w:rsid w:val="002F0F56"/>
    <w:rsid w:val="00323008"/>
    <w:rsid w:val="0032621D"/>
    <w:rsid w:val="00333113"/>
    <w:rsid w:val="003411DD"/>
    <w:rsid w:val="00350B44"/>
    <w:rsid w:val="00355EF3"/>
    <w:rsid w:val="00357F54"/>
    <w:rsid w:val="00377905"/>
    <w:rsid w:val="003971E0"/>
    <w:rsid w:val="003D1C41"/>
    <w:rsid w:val="003D2E39"/>
    <w:rsid w:val="003E4658"/>
    <w:rsid w:val="003F2000"/>
    <w:rsid w:val="0040294C"/>
    <w:rsid w:val="0041213D"/>
    <w:rsid w:val="004320E7"/>
    <w:rsid w:val="00442145"/>
    <w:rsid w:val="00446310"/>
    <w:rsid w:val="00485E78"/>
    <w:rsid w:val="004B519C"/>
    <w:rsid w:val="004C2CC6"/>
    <w:rsid w:val="004E34E2"/>
    <w:rsid w:val="004E628F"/>
    <w:rsid w:val="00505B53"/>
    <w:rsid w:val="00513A8B"/>
    <w:rsid w:val="00520488"/>
    <w:rsid w:val="0054074C"/>
    <w:rsid w:val="00572BC4"/>
    <w:rsid w:val="0057429B"/>
    <w:rsid w:val="00584CB0"/>
    <w:rsid w:val="00591AA4"/>
    <w:rsid w:val="005A3829"/>
    <w:rsid w:val="005B558F"/>
    <w:rsid w:val="005D7C0D"/>
    <w:rsid w:val="005F7DBC"/>
    <w:rsid w:val="006020EE"/>
    <w:rsid w:val="00610AB4"/>
    <w:rsid w:val="00642995"/>
    <w:rsid w:val="00643C4D"/>
    <w:rsid w:val="00655A72"/>
    <w:rsid w:val="00663661"/>
    <w:rsid w:val="006A0200"/>
    <w:rsid w:val="006C1AD6"/>
    <w:rsid w:val="006E6D46"/>
    <w:rsid w:val="007339EE"/>
    <w:rsid w:val="00740537"/>
    <w:rsid w:val="00741579"/>
    <w:rsid w:val="00744D22"/>
    <w:rsid w:val="00757A24"/>
    <w:rsid w:val="00782F0B"/>
    <w:rsid w:val="007848E1"/>
    <w:rsid w:val="007F07EC"/>
    <w:rsid w:val="007F51E7"/>
    <w:rsid w:val="00825250"/>
    <w:rsid w:val="00845E10"/>
    <w:rsid w:val="00846934"/>
    <w:rsid w:val="008705FD"/>
    <w:rsid w:val="00876F15"/>
    <w:rsid w:val="00880E6C"/>
    <w:rsid w:val="008B536D"/>
    <w:rsid w:val="008B5443"/>
    <w:rsid w:val="008F47CD"/>
    <w:rsid w:val="00904026"/>
    <w:rsid w:val="00911932"/>
    <w:rsid w:val="00937C18"/>
    <w:rsid w:val="00940358"/>
    <w:rsid w:val="009451F0"/>
    <w:rsid w:val="00960E15"/>
    <w:rsid w:val="009729AA"/>
    <w:rsid w:val="009901CC"/>
    <w:rsid w:val="009969DB"/>
    <w:rsid w:val="0099731A"/>
    <w:rsid w:val="009A46A1"/>
    <w:rsid w:val="009A7D3E"/>
    <w:rsid w:val="009B25F9"/>
    <w:rsid w:val="009C09CF"/>
    <w:rsid w:val="009C7F28"/>
    <w:rsid w:val="009D51EF"/>
    <w:rsid w:val="009E7149"/>
    <w:rsid w:val="00A035D5"/>
    <w:rsid w:val="00A0415A"/>
    <w:rsid w:val="00A31C4C"/>
    <w:rsid w:val="00A32ACF"/>
    <w:rsid w:val="00A42175"/>
    <w:rsid w:val="00A46292"/>
    <w:rsid w:val="00A5526A"/>
    <w:rsid w:val="00A65496"/>
    <w:rsid w:val="00A91548"/>
    <w:rsid w:val="00AF1172"/>
    <w:rsid w:val="00B20C3A"/>
    <w:rsid w:val="00B5171E"/>
    <w:rsid w:val="00B6153B"/>
    <w:rsid w:val="00B729FF"/>
    <w:rsid w:val="00B828D5"/>
    <w:rsid w:val="00BA1183"/>
    <w:rsid w:val="00BA2136"/>
    <w:rsid w:val="00BB6ED0"/>
    <w:rsid w:val="00BD1C6E"/>
    <w:rsid w:val="00BE1537"/>
    <w:rsid w:val="00BE6DBB"/>
    <w:rsid w:val="00BF21E0"/>
    <w:rsid w:val="00C11301"/>
    <w:rsid w:val="00C11A16"/>
    <w:rsid w:val="00C20CDC"/>
    <w:rsid w:val="00C46CBB"/>
    <w:rsid w:val="00C515EE"/>
    <w:rsid w:val="00C85C81"/>
    <w:rsid w:val="00CD739B"/>
    <w:rsid w:val="00CE5941"/>
    <w:rsid w:val="00CF261B"/>
    <w:rsid w:val="00CF3627"/>
    <w:rsid w:val="00CF7DF1"/>
    <w:rsid w:val="00D07FE9"/>
    <w:rsid w:val="00D24B24"/>
    <w:rsid w:val="00D26CCD"/>
    <w:rsid w:val="00D3195A"/>
    <w:rsid w:val="00D42242"/>
    <w:rsid w:val="00D65F12"/>
    <w:rsid w:val="00D95D44"/>
    <w:rsid w:val="00DA7B33"/>
    <w:rsid w:val="00DB1355"/>
    <w:rsid w:val="00DB4227"/>
    <w:rsid w:val="00E24837"/>
    <w:rsid w:val="00E26608"/>
    <w:rsid w:val="00E35FAC"/>
    <w:rsid w:val="00E65ED5"/>
    <w:rsid w:val="00E935ED"/>
    <w:rsid w:val="00E9683A"/>
    <w:rsid w:val="00EC0BFE"/>
    <w:rsid w:val="00EC6D09"/>
    <w:rsid w:val="00EE21A0"/>
    <w:rsid w:val="00EF0611"/>
    <w:rsid w:val="00F37A72"/>
    <w:rsid w:val="00F70F1F"/>
    <w:rsid w:val="00F73D24"/>
    <w:rsid w:val="00F7595E"/>
    <w:rsid w:val="00FC3823"/>
    <w:rsid w:val="00FC7879"/>
    <w:rsid w:val="00FF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8153"/>
  <w15:docId w15:val="{80018ED2-DDFE-4FC9-A932-94071DF6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C4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C4C"/>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semiHidden/>
    <w:unhideWhenUsed/>
    <w:rsid w:val="009040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0708">
      <w:bodyDiv w:val="1"/>
      <w:marLeft w:val="0"/>
      <w:marRight w:val="0"/>
      <w:marTop w:val="0"/>
      <w:marBottom w:val="0"/>
      <w:divBdr>
        <w:top w:val="none" w:sz="0" w:space="0" w:color="auto"/>
        <w:left w:val="none" w:sz="0" w:space="0" w:color="auto"/>
        <w:bottom w:val="none" w:sz="0" w:space="0" w:color="auto"/>
        <w:right w:val="none" w:sz="0" w:space="0" w:color="auto"/>
      </w:divBdr>
    </w:div>
    <w:div w:id="84254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18</Pages>
  <Words>4777</Words>
  <Characters>27229</Characters>
  <Application>Microsoft Office Word</Application>
  <DocSecurity>0</DocSecurity>
  <Lines>226</Lines>
  <Paragraphs>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Dodo Chumburidze</dc:creator>
  <cp:lastModifiedBy>გორ ადამიანი</cp:lastModifiedBy>
  <cp:revision>12</cp:revision>
  <dcterms:created xsi:type="dcterms:W3CDTF">2023-07-08T17:27:00Z</dcterms:created>
  <dcterms:modified xsi:type="dcterms:W3CDTF">2023-07-11T18:16:00Z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2b3a5-926f-4111-8eea-9c5318b8762f_Enabled">
    <vt:lpwstr>true</vt:lpwstr>
  </property>
  <property fmtid="{D5CDD505-2E9C-101B-9397-08002B2CF9AE}" pid="3" name="MSIP_Label_cdd2b3a5-926f-4111-8eea-9c5318b8762f_SetDate">
    <vt:lpwstr>2023-07-11T18:16:06Z</vt:lpwstr>
  </property>
  <property fmtid="{D5CDD505-2E9C-101B-9397-08002B2CF9AE}" pid="4" name="MSIP_Label_cdd2b3a5-926f-4111-8eea-9c5318b8762f_Method">
    <vt:lpwstr>Standard</vt:lpwstr>
  </property>
  <property fmtid="{D5CDD505-2E9C-101B-9397-08002B2CF9AE}" pid="5" name="MSIP_Label_cdd2b3a5-926f-4111-8eea-9c5318b8762f_Name">
    <vt:lpwstr>defa4170-0d19-0005-0004-bc88714345d2</vt:lpwstr>
  </property>
  <property fmtid="{D5CDD505-2E9C-101B-9397-08002B2CF9AE}" pid="6" name="MSIP_Label_cdd2b3a5-926f-4111-8eea-9c5318b8762f_SiteId">
    <vt:lpwstr>61d2e93c-423d-43b4-8f23-1580c2341952</vt:lpwstr>
  </property>
  <property fmtid="{D5CDD505-2E9C-101B-9397-08002B2CF9AE}" pid="7" name="MSIP_Label_cdd2b3a5-926f-4111-8eea-9c5318b8762f_ActionId">
    <vt:lpwstr>11590dc2-181e-44bd-b136-235bd70b77c3</vt:lpwstr>
  </property>
  <property fmtid="{D5CDD505-2E9C-101B-9397-08002B2CF9AE}" pid="8" name="MSIP_Label_cdd2b3a5-926f-4111-8eea-9c5318b8762f_ContentBits">
    <vt:lpwstr>0</vt:lpwstr>
  </property>
</Properties>
</file>